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center"/>
        <w:spacing w:line="360" w:lineRule="auto"/>
        <w:rPr>
          <w:rFonts w:hint="eastAsia" w:ascii="楷体" w:hAnsi="楷体" w:eastAsia="楷体"/>
          <w:b/>
          <w:sz w:val="84"/>
        </w:rPr>
      </w:pPr>
      <w:r>
        <w:rPr>
          <w:rFonts w:hint="eastAsia" w:ascii="楷体" w:hAnsi="楷体" w:eastAsia="楷体"/>
          <w:b/>
          <w:sz w:val="84"/>
        </w:rPr>
      </w:r>
      <w:r/>
    </w:p>
    <w:p>
      <w:pPr>
        <w:pStyle w:val="875"/>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875"/>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rPr>
          <w:rFonts w:hint="eastAsia" w:ascii="楷体" w:hAnsi="楷体" w:eastAsia="楷体"/>
          <w:i/>
          <w:iCs/>
          <w:sz w:val="44"/>
          <w:szCs w:val="44"/>
        </w:rPr>
      </w:r>
      <w:r/>
    </w:p>
    <w:p>
      <w:pPr>
        <w:pStyle w:val="875"/>
        <w:jc w:val="center"/>
        <w:spacing w:line="360" w:lineRule="auto"/>
        <w:rPr>
          <w:rFonts w:hint="eastAsia" w:ascii="楷体" w:hAnsi="楷体" w:eastAsia="楷体"/>
          <w:sz w:val="32"/>
        </w:rPr>
      </w:pPr>
      <w:r>
        <w:rPr>
          <w:rFonts w:hint="eastAsia" w:ascii="楷体" w:hAnsi="楷体" w:eastAsia="楷体"/>
          <w:sz w:val="32"/>
        </w:rPr>
      </w:r>
      <w:r/>
    </w:p>
    <w:p>
      <w:pPr>
        <w:pStyle w:val="875"/>
        <w:jc w:val="center"/>
        <w:spacing w:line="360" w:lineRule="auto"/>
        <w:rPr>
          <w:rFonts w:hint="eastAsia" w:ascii="楷体" w:hAnsi="楷体" w:eastAsia="楷体"/>
          <w:sz w:val="32"/>
        </w:rPr>
      </w:pPr>
      <w:r>
        <w:rPr>
          <w:rFonts w:hint="eastAsia" w:ascii="楷体" w:hAnsi="楷体" w:eastAsia="楷体"/>
          <w:sz w:val="32"/>
        </w:rPr>
      </w:r>
      <w:r/>
    </w:p>
    <w:p>
      <w:pPr>
        <w:pStyle w:val="875"/>
        <w:jc w:val="center"/>
        <w:spacing w:line="360" w:lineRule="auto"/>
        <w:rPr>
          <w:rFonts w:hint="eastAsia" w:ascii="楷体" w:hAnsi="楷体" w:eastAsia="楷体"/>
          <w:b/>
          <w:sz w:val="36"/>
        </w:rPr>
      </w:pPr>
      <w:r>
        <w:rPr>
          <w:rFonts w:hint="eastAsia" w:ascii="楷体" w:hAnsi="楷体" w:eastAsia="楷体"/>
          <w:b/>
          <w:sz w:val="36"/>
        </w:rPr>
        <w:t xml:space="preserve">项目编号： </w:t>
      </w:r>
      <w:r>
        <w:rPr>
          <w:rFonts w:ascii="楷体" w:hAnsi="楷体" w:eastAsia="楷体"/>
          <w:b/>
          <w:sz w:val="36"/>
          <w:szCs w:val="36"/>
        </w:rPr>
        <w:t xml:space="preserve">JSZC-321183-AXXM-G2025-0002</w:t>
      </w:r>
      <w:r>
        <w:rPr>
          <w:rFonts w:hint="eastAsia" w:ascii="楷体" w:hAnsi="楷体" w:eastAsia="楷体"/>
          <w:b/>
          <w:sz w:val="36"/>
          <w:szCs w:val="36"/>
        </w:rPr>
        <w:t xml:space="preserve"> </w:t>
      </w:r>
      <w:r>
        <w:rPr>
          <w:rFonts w:hint="eastAsia" w:ascii="楷体" w:hAnsi="楷体" w:eastAsia="楷体"/>
          <w:b/>
          <w:sz w:val="36"/>
        </w:rPr>
      </w:r>
      <w:r/>
    </w:p>
    <w:p>
      <w:pPr>
        <w:pStyle w:val="875"/>
        <w:spacing w:line="360" w:lineRule="auto"/>
        <w:rPr>
          <w:rFonts w:hint="eastAsia" w:ascii="楷体" w:hAnsi="楷体" w:eastAsia="楷体"/>
          <w:sz w:val="32"/>
        </w:rPr>
      </w:pPr>
      <w:r>
        <w:rPr>
          <w:rFonts w:hint="eastAsia" w:ascii="楷体" w:hAnsi="楷体" w:eastAsia="楷体"/>
          <w:sz w:val="32"/>
        </w:rPr>
      </w:r>
      <w:r/>
    </w:p>
    <w:p>
      <w:pPr>
        <w:pStyle w:val="875"/>
        <w:jc w:val="center"/>
        <w:spacing w:line="360" w:lineRule="auto"/>
        <w:rPr>
          <w:rFonts w:hint="eastAsia" w:ascii="楷体" w:hAnsi="楷体" w:eastAsia="楷体"/>
          <w:sz w:val="32"/>
        </w:rPr>
      </w:pPr>
      <w:r>
        <w:rPr>
          <w:rFonts w:hint="eastAsia" w:ascii="楷体" w:hAnsi="楷体" w:eastAsia="楷体"/>
          <w:sz w:val="32"/>
        </w:rPr>
      </w:r>
      <w:r/>
    </w:p>
    <w:p>
      <w:pPr>
        <w:pStyle w:val="875"/>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郭庄镇丹湖小区电梯综合保险服务采购</w:t>
      </w:r>
      <w:r>
        <w:rPr>
          <w:rFonts w:hint="eastAsia" w:ascii="楷体" w:hAnsi="楷体" w:eastAsia="楷体"/>
          <w:b/>
          <w:sz w:val="36"/>
        </w:rPr>
      </w:r>
      <w:r/>
    </w:p>
    <w:p>
      <w:pPr>
        <w:pStyle w:val="875"/>
        <w:spacing w:line="360" w:lineRule="auto"/>
        <w:rPr>
          <w:rFonts w:hint="eastAsia" w:ascii="楷体" w:hAnsi="楷体" w:eastAsia="楷体"/>
          <w:b/>
          <w:sz w:val="36"/>
        </w:rPr>
      </w:pPr>
      <w:r>
        <w:rPr>
          <w:rFonts w:hint="eastAsia" w:ascii="楷体" w:hAnsi="楷体" w:eastAsia="楷体"/>
          <w:b/>
          <w:sz w:val="36"/>
        </w:rPr>
      </w:r>
      <w:r/>
    </w:p>
    <w:p>
      <w:pPr>
        <w:pStyle w:val="879"/>
        <w:rPr>
          <w:rFonts w:hint="eastAsia" w:ascii="楷体" w:hAnsi="楷体" w:eastAsia="楷体"/>
        </w:rPr>
      </w:pPr>
      <w:r>
        <w:rPr>
          <w:rFonts w:hint="eastAsia" w:ascii="楷体" w:hAnsi="楷体" w:eastAsia="楷体"/>
        </w:rPr>
      </w:r>
      <w:r/>
    </w:p>
    <w:p>
      <w:pPr>
        <w:pStyle w:val="875"/>
        <w:spacing w:line="360" w:lineRule="auto"/>
        <w:rPr>
          <w:rFonts w:hint="eastAsia" w:ascii="楷体" w:hAnsi="楷体" w:eastAsia="楷体" w:cs="仿宋"/>
          <w:color w:val="ff0000"/>
          <w:sz w:val="32"/>
          <w:szCs w:val="32"/>
        </w:rPr>
      </w:pPr>
      <w:r/>
      <w:bookmarkStart w:id="0" w:name="_GoBack"/>
      <w:r/>
      <w:bookmarkEnd w:id="0"/>
      <w:r>
        <w:rPr>
          <w:rFonts w:hint="eastAsia" w:ascii="楷体" w:hAnsi="楷体" w:eastAsia="楷体" w:cs="仿宋"/>
          <w:color w:val="ff0000"/>
          <w:sz w:val="32"/>
          <w:szCs w:val="32"/>
        </w:rPr>
      </w:r>
      <w:r/>
    </w:p>
    <w:p>
      <w:pPr>
        <w:pStyle w:val="875"/>
        <w:jc w:val="center"/>
        <w:spacing w:line="360" w:lineRule="auto"/>
        <w:rPr>
          <w:rFonts w:hint="eastAsia" w:ascii="楷体" w:hAnsi="楷体" w:eastAsia="楷体"/>
          <w:b/>
          <w:sz w:val="36"/>
          <w:szCs w:val="36"/>
        </w:rPr>
      </w:pPr>
      <w:r/>
      <w:bookmarkStart w:id="1" w:name="OLE_LINK1"/>
      <w:r>
        <w:rPr>
          <w:rFonts w:hint="eastAsia" w:ascii="楷体" w:hAnsi="楷体" w:eastAsia="楷体"/>
          <w:b/>
          <w:sz w:val="36"/>
          <w:szCs w:val="36"/>
        </w:rPr>
        <w:t xml:space="preserve">江苏安信项目管理咨询有限公司</w:t>
      </w:r>
      <w:r/>
    </w:p>
    <w:p>
      <w:pPr>
        <w:pStyle w:val="875"/>
        <w:jc w:val="center"/>
        <w:spacing w:line="360" w:lineRule="auto"/>
        <w:rPr>
          <w:rFonts w:hint="eastAsia" w:ascii="楷体" w:hAnsi="楷体" w:eastAsia="楷体"/>
          <w:b/>
          <w:color w:val="5b9bd5"/>
          <w:sz w:val="36"/>
          <w:szCs w:val="36"/>
        </w:rPr>
      </w:pPr>
      <w:r/>
      <w:bookmarkEnd w:id="1"/>
      <w:r>
        <w:rPr>
          <w:rFonts w:hint="eastAsia" w:ascii="楷体" w:hAnsi="楷体" w:eastAsia="楷体"/>
          <w:b/>
          <w:color w:val="5b9bd5"/>
          <w:sz w:val="36"/>
          <w:szCs w:val="36"/>
        </w:rPr>
        <w:t xml:space="preserve">   </w:t>
      </w:r>
      <w:r/>
    </w:p>
    <w:p>
      <w:pPr>
        <w:pStyle w:val="875"/>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2025年8月</w:t>
        <w:br w:type="page" w:clear="all"/>
      </w:r>
      <w:r/>
    </w:p>
    <w:p>
      <w:pPr>
        <w:pStyle w:val="875"/>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pStyle w:val="875"/>
        <w:ind w:firstLine="883"/>
        <w:jc w:val="center"/>
        <w:spacing w:line="360" w:lineRule="auto"/>
        <w:rPr>
          <w:rFonts w:hint="eastAsia" w:ascii="楷体" w:hAnsi="楷体" w:eastAsia="楷体"/>
          <w:b/>
          <w:sz w:val="44"/>
        </w:rPr>
      </w:pPr>
      <w:r>
        <w:rPr>
          <w:rFonts w:hint="eastAsia" w:ascii="楷体" w:hAnsi="楷体" w:eastAsia="楷体"/>
          <w:b/>
          <w:sz w:val="44"/>
        </w:rPr>
      </w:r>
      <w:r/>
    </w:p>
    <w:p>
      <w:pPr>
        <w:pStyle w:val="875"/>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pStyle w:val="875"/>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pStyle w:val="875"/>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pStyle w:val="875"/>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pStyle w:val="875"/>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pStyle w:val="875"/>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pStyle w:val="875"/>
        <w:sectPr>
          <w:footnotePr/>
          <w:endnotePr/>
          <w:type w:val="nextPage"/>
          <w:pgSz w:w="11906" w:h="16838" w:orient="portrait"/>
          <w:pgMar w:top="1440" w:right="1800" w:bottom="1440" w:left="1800" w:header="851" w:footer="992" w:gutter="0"/>
          <w:cols w:num="1" w:sep="0" w:space="720" w:equalWidth="1"/>
          <w:docGrid w:linePitch="360"/>
          <w:titlePg/>
        </w:sectPr>
      </w:pPr>
      <w:r/>
      <w:r/>
    </w:p>
    <w:p>
      <w:pPr>
        <w:pStyle w:val="1127"/>
        <w:ind w:left="779" w:right="900" w:firstLine="420"/>
        <w:jc w:val="center"/>
        <w:keepLines w:val="0"/>
        <w:keepNext w:val="0"/>
        <w:spacing w:before="200" w:after="200" w:line="360" w:lineRule="auto"/>
        <w:rPr>
          <w:rFonts w:hint="eastAsia" w:ascii="楷体" w:hAnsi="楷体" w:eastAsia="楷体"/>
          <w:sz w:val="36"/>
          <w:szCs w:val="36"/>
        </w:rPr>
      </w:pPr>
      <w:r/>
      <w:bookmarkStart w:id="2" w:name="_Toc92167999"/>
      <w:r/>
      <w:bookmarkStart w:id="3" w:name="_Toc20732967"/>
      <w:r/>
      <w:bookmarkStart w:id="4" w:name="_Toc100386033"/>
      <w:r>
        <w:rPr>
          <w:rFonts w:hint="eastAsia" w:ascii="楷体" w:hAnsi="楷体" w:eastAsia="楷体"/>
          <w:sz w:val="36"/>
          <w:szCs w:val="36"/>
        </w:rPr>
        <w:t xml:space="preserve">第一部分  投标邀请</w:t>
      </w:r>
      <w:bookmarkEnd w:id="2"/>
      <w:r/>
      <w:bookmarkEnd w:id="3"/>
      <w:r/>
      <w:bookmarkEnd w:id="4"/>
      <w:r>
        <w:rPr>
          <w:rFonts w:hint="eastAsia" w:ascii="楷体" w:hAnsi="楷体" w:eastAsia="楷体"/>
          <w:sz w:val="36"/>
          <w:szCs w:val="36"/>
        </w:rPr>
      </w:r>
      <w:r/>
    </w:p>
    <w:p>
      <w:pPr>
        <w:pStyle w:val="875"/>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5" w:name="_Toc92168010"/>
      <w:r/>
      <w:bookmarkStart w:id="6" w:name="_Toc98669341"/>
      <w:r/>
      <w:bookmarkStart w:id="7" w:name="_Toc100386044"/>
      <w:r/>
      <w:bookmarkStart w:id="8" w:name="_Toc98669699"/>
      <w:r/>
      <w:bookmarkStart w:id="9" w:name="_Toc20732978"/>
      <w:r>
        <w:rPr>
          <w:rFonts w:hint="eastAsia" w:ascii="楷体" w:hAnsi="楷体" w:eastAsia="楷体"/>
          <w:sz w:val="24"/>
          <w:szCs w:val="28"/>
        </w:rPr>
        <w:t xml:space="preserve">项目概况</w:t>
      </w:r>
      <w:r/>
    </w:p>
    <w:p>
      <w:pPr>
        <w:pStyle w:val="875"/>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rPr>
        <w:t xml:space="preserve">郭庄镇丹湖小区电梯综合保险服务采购</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w:t>
      </w:r>
      <w:r>
        <w:rPr>
          <w:rFonts w:hint="eastAsia" w:ascii="楷体" w:hAnsi="楷体" w:eastAsia="楷体"/>
          <w:sz w:val="24"/>
          <w:szCs w:val="28"/>
          <w:u w:val="single"/>
        </w:rPr>
        <w:t xml:space="preserve">子交易平台</w:t>
      </w:r>
      <w:r>
        <w:rPr>
          <w:rFonts w:hint="eastAsia" w:ascii="楷体" w:hAnsi="楷体" w:eastAsia="楷体"/>
          <w:sz w:val="24"/>
          <w:szCs w:val="28"/>
          <w:u w:val="single"/>
        </w:rPr>
        <w:fldChar w:fldCharType="begin"/>
      </w:r>
      <w:r>
        <w:rPr>
          <w:rFonts w:hint="eastAsia" w:ascii="楷体" w:hAnsi="楷体" w:eastAsia="楷体"/>
          <w:sz w:val="24"/>
          <w:szCs w:val="28"/>
          <w:u w:val="single"/>
        </w:rPr>
        <w:instrText xml:space="preserve">HYPERLINK "http://jszfcg.jsczt.cn/jszc/login获取招标文件，并于2025年"</w:instrText>
      </w:r>
      <w:r>
        <w:rPr>
          <w:rFonts w:hint="eastAsia" w:ascii="楷体" w:hAnsi="楷体" w:eastAsia="楷体"/>
          <w:sz w:val="24"/>
          <w:szCs w:val="28"/>
          <w:u w:val="single"/>
        </w:rPr>
        <w:fldChar w:fldCharType="separate"/>
      </w:r>
      <w:r>
        <w:rPr>
          <w:rStyle w:val="972"/>
          <w:rFonts w:hint="eastAsia" w:ascii="楷体" w:hAnsi="楷体" w:eastAsia="楷体"/>
          <w:color w:val="000000"/>
          <w:sz w:val="24"/>
          <w:szCs w:val="28"/>
          <w:u w:val="single"/>
        </w:rPr>
        <w:t xml:space="preserve">http://jszfcg.jsczt.cn/jszc/login获取招标文件，并于2025年</w:t>
      </w:r>
      <w:r>
        <w:rPr>
          <w:rFonts w:hint="eastAsia" w:ascii="楷体" w:hAnsi="楷体" w:eastAsia="楷体"/>
          <w:sz w:val="24"/>
          <w:szCs w:val="28"/>
          <w:u w:val="single"/>
        </w:rPr>
        <w:fldChar w:fldCharType="end"/>
      </w:r>
      <w:r>
        <w:rPr>
          <w:rFonts w:hint="eastAsia" w:ascii="楷体" w:hAnsi="楷体" w:eastAsia="楷体"/>
          <w:sz w:val="24"/>
          <w:szCs w:val="28"/>
          <w:u w:val="single"/>
        </w:rPr>
        <w:t xml:space="preserve"> </w:t>
      </w:r>
      <w:r>
        <w:rPr>
          <w:rFonts w:hint="eastAsia" w:ascii="楷体" w:hAnsi="楷体" w:eastAsia="楷体"/>
          <w:sz w:val="24"/>
          <w:szCs w:val="28"/>
          <w:u w:val="single"/>
        </w:rPr>
        <w:t xml:space="preserve">9</w:t>
      </w:r>
      <w:r>
        <w:rPr>
          <w:rFonts w:hint="eastAsia" w:ascii="楷体" w:hAnsi="楷体" w:eastAsia="楷体"/>
          <w:sz w:val="24"/>
          <w:szCs w:val="28"/>
          <w:u w:val="single"/>
        </w:rPr>
        <w:t xml:space="preserve"> 月 </w:t>
      </w:r>
      <w:r>
        <w:rPr>
          <w:rFonts w:hint="eastAsia" w:ascii="楷体" w:hAnsi="楷体" w:eastAsia="楷体"/>
          <w:sz w:val="24"/>
          <w:szCs w:val="28"/>
          <w:u w:val="single"/>
        </w:rPr>
        <w:t xml:space="preserve">9</w:t>
      </w:r>
      <w:r>
        <w:rPr>
          <w:rFonts w:hint="eastAsia" w:ascii="楷体" w:hAnsi="楷体" w:eastAsia="楷体"/>
          <w:sz w:val="24"/>
          <w:szCs w:val="28"/>
          <w:u w:val="single"/>
        </w:rPr>
        <w:t xml:space="preserve"> 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sz w:val="24"/>
          <w:szCs w:val="28"/>
          <w:u w:val="single"/>
        </w:rPr>
      </w:r>
      <w:r/>
    </w:p>
    <w:p>
      <w:pPr>
        <w:pStyle w:val="879"/>
        <w:ind w:left="-142"/>
        <w:jc w:val="both"/>
        <w:spacing w:line="360" w:lineRule="auto"/>
        <w:rPr>
          <w:rFonts w:hint="eastAsia" w:ascii="楷体" w:hAnsi="楷体" w:eastAsia="楷体" w:cs="宋体"/>
          <w:b w:val="0"/>
          <w:sz w:val="24"/>
          <w:szCs w:val="28"/>
        </w:rPr>
      </w:pPr>
      <w:r/>
      <w:bookmarkStart w:id="10" w:name="_Toc35393621"/>
      <w:r/>
      <w:bookmarkStart w:id="11" w:name="_Toc28359002"/>
      <w:r/>
      <w:bookmarkStart w:id="12" w:name="_Toc28359079"/>
      <w:r/>
      <w:bookmarkStart w:id="13" w:name="_Toc35393790"/>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Pr>
          <w:rFonts w:hint="eastAsia" w:ascii="楷体" w:hAnsi="楷体" w:eastAsia="楷体" w:cs="宋体"/>
          <w:b w:val="0"/>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 </w:t>
      </w:r>
      <w:r>
        <w:rPr>
          <w:rFonts w:ascii="楷体" w:hAnsi="楷体" w:eastAsia="楷体"/>
          <w:sz w:val="24"/>
          <w:szCs w:val="28"/>
        </w:rPr>
        <w:t xml:space="preserve">JSZC-321183-AXXM-G2025-0002</w:t>
      </w:r>
      <w:r>
        <w:rPr>
          <w:rFonts w:hint="eastAsia" w:ascii="楷体" w:hAnsi="楷体" w:eastAsia="楷体"/>
          <w:sz w:val="24"/>
          <w:szCs w:val="28"/>
        </w:rPr>
        <w:t xml:space="preserve"> </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项目名称：郭庄镇丹湖小区电梯综合保险服务采购</w:t>
      </w:r>
      <w:bookmarkEnd w:id="14"/>
      <w:r>
        <w:rPr>
          <w:rFonts w:hint="eastAsia" w:ascii="楷体" w:hAnsi="楷体" w:eastAsia="楷体"/>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227.4万元</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最高限价 ： 9.096万元</w:t>
      </w:r>
      <w:r/>
    </w:p>
    <w:p>
      <w:pPr>
        <w:pStyle w:val="875"/>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w:t>
      </w:r>
      <w:r>
        <w:rPr>
          <w:rFonts w:hint="eastAsia" w:ascii="楷体" w:hAnsi="楷体" w:eastAsia="楷体"/>
          <w:sz w:val="24"/>
          <w:szCs w:val="28"/>
        </w:rPr>
        <w:t xml:space="preserve">四部分采购需求。</w:t>
      </w:r>
      <w:r>
        <w:rPr>
          <w:rFonts w:hint="eastAsia" w:ascii="楷体" w:hAnsi="楷体" w:eastAsia="楷体"/>
          <w:color w:val="4472c4"/>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sz w:val="24"/>
          <w:szCs w:val="28"/>
        </w:rPr>
        <w:t xml:space="preserve">三年</w:t>
      </w:r>
      <w:r>
        <w:rPr>
          <w:rFonts w:hint="eastAsia" w:ascii="楷体" w:hAnsi="楷体" w:eastAsia="楷体"/>
          <w:sz w:val="24"/>
          <w:szCs w:val="28"/>
        </w:rPr>
        <w:t xml:space="preserve">（</w:t>
      </w:r>
      <w:r>
        <w:rPr>
          <w:rFonts w:hint="eastAsia" w:ascii="楷体" w:hAnsi="楷体" w:eastAsia="楷体"/>
          <w:sz w:val="24"/>
          <w:szCs w:val="28"/>
        </w:rPr>
        <w:t xml:space="preserve">详细内容及要求见第四部分采购需求</w:t>
      </w:r>
      <w:r>
        <w:rPr>
          <w:rFonts w:hint="eastAsia" w:ascii="楷体" w:hAnsi="楷体" w:eastAsia="楷体"/>
          <w:sz w:val="24"/>
          <w:szCs w:val="28"/>
        </w:rPr>
        <w:t xml:space="preserve">）</w:t>
      </w:r>
      <w:r>
        <w:rPr>
          <w:rFonts w:hint="eastAsia" w:ascii="楷体" w:hAnsi="楷体" w:eastAsia="楷体"/>
          <w:sz w:val="24"/>
          <w:szCs w:val="28"/>
        </w:rPr>
        <w:t xml:space="preserve">。</w:t>
      </w:r>
      <w:r/>
    </w:p>
    <w:p>
      <w:pPr>
        <w:pStyle w:val="875"/>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rPr>
          <w:rFonts w:hint="eastAsia" w:ascii="楷体" w:hAnsi="楷体" w:eastAsia="楷体"/>
          <w:color w:val="00b050"/>
          <w:sz w:val="24"/>
          <w:szCs w:val="28"/>
        </w:rPr>
      </w:r>
      <w:r/>
    </w:p>
    <w:p>
      <w:pPr>
        <w:pStyle w:val="879"/>
        <w:ind w:left="-142"/>
        <w:jc w:val="both"/>
        <w:spacing w:line="360" w:lineRule="auto"/>
        <w:rPr>
          <w:rFonts w:hint="eastAsia" w:ascii="楷体" w:hAnsi="楷体" w:eastAsia="楷体" w:cs="宋体"/>
          <w:b w:val="0"/>
          <w:sz w:val="24"/>
          <w:szCs w:val="28"/>
        </w:rPr>
      </w:pPr>
      <w:r/>
      <w:bookmarkStart w:id="15" w:name="_Toc28359003"/>
      <w:r/>
      <w:bookmarkStart w:id="16" w:name="_Toc35393622"/>
      <w:r/>
      <w:bookmarkStart w:id="17" w:name="_Toc28359080"/>
      <w:r/>
      <w:bookmarkStart w:id="18" w:name="_Toc35393791"/>
      <w:r>
        <w:rPr>
          <w:rFonts w:hint="eastAsia" w:ascii="楷体" w:hAnsi="楷体" w:eastAsia="楷体" w:cs="宋体"/>
          <w:b w:val="0"/>
          <w:sz w:val="24"/>
          <w:szCs w:val="28"/>
        </w:rPr>
        <w:t xml:space="preserve">二、申请人的资格要求：</w:t>
      </w:r>
      <w:bookmarkEnd w:id="15"/>
      <w:r/>
      <w:bookmarkEnd w:id="16"/>
      <w:r/>
      <w:bookmarkEnd w:id="17"/>
      <w:r/>
      <w:bookmarkEnd w:id="18"/>
      <w:r>
        <w:rPr>
          <w:rFonts w:hint="eastAsia" w:ascii="楷体" w:hAnsi="楷体" w:eastAsia="楷体" w:cs="宋体"/>
          <w:b w:val="0"/>
          <w:i/>
          <w:iCs/>
          <w:sz w:val="24"/>
          <w:szCs w:val="28"/>
        </w:rPr>
        <w:t xml:space="preserve"> </w:t>
      </w:r>
      <w:r>
        <w:rPr>
          <w:rFonts w:hint="eastAsia" w:ascii="楷体" w:hAnsi="楷体" w:eastAsia="楷体" w:cs="宋体"/>
          <w:b w:val="0"/>
          <w:sz w:val="24"/>
          <w:szCs w:val="28"/>
        </w:rPr>
      </w:r>
      <w:r/>
    </w:p>
    <w:p>
      <w:pPr>
        <w:pStyle w:val="875"/>
        <w:ind w:firstLine="480"/>
        <w:spacing w:line="360" w:lineRule="auto"/>
        <w:rPr>
          <w:rFonts w:hint="eastAsia" w:ascii="楷体" w:hAnsi="楷体" w:eastAsia="楷体"/>
          <w:sz w:val="24"/>
          <w:szCs w:val="28"/>
        </w:rPr>
      </w:pPr>
      <w:r/>
      <w:bookmarkStart w:id="19" w:name="_Toc35393792"/>
      <w:r/>
      <w:bookmarkStart w:id="20" w:name="_Toc28359081"/>
      <w:r/>
      <w:bookmarkStart w:id="21" w:name="_Toc35393623"/>
      <w:r/>
      <w:bookmarkStart w:id="22"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rPr>
          <w:rFonts w:hint="eastAsia" w:ascii="楷体" w:hAnsi="楷体" w:eastAsia="楷体"/>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2023年度或2024年度财务报告、成立不满一年的提供至少一个月财务报告，或银行出具的资信证明，或财政部门认可的政府采购专业担保机构出具的投标担保函等，或资格承诺函（格式见第六部分）]；</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w:t>
      </w:r>
      <w:r>
        <w:rPr>
          <w:rFonts w:hint="eastAsia" w:ascii="楷体" w:hAnsi="楷体" w:eastAsia="楷体"/>
          <w:sz w:val="24"/>
          <w:szCs w:val="28"/>
        </w:rPr>
        <w:t xml:space="preserve">格承诺函（格式见第六部分）];</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2.落实政府采购政策需满足的资格要求：本项目不专门面向中小微企业采购。</w:t>
      </w:r>
      <w:r/>
    </w:p>
    <w:p>
      <w:pPr>
        <w:pStyle w:val="875"/>
        <w:ind w:firstLine="480"/>
        <w:spacing w:line="360" w:lineRule="auto"/>
        <w:rPr>
          <w:rFonts w:hint="eastAsia" w:ascii="楷体" w:hAnsi="楷体" w:eastAsia="楷体"/>
          <w:color w:val="000000"/>
          <w:sz w:val="24"/>
        </w:rPr>
      </w:pPr>
      <w:r>
        <w:rPr>
          <w:rFonts w:hint="eastAsia" w:ascii="楷体" w:hAnsi="楷体" w:eastAsia="楷体"/>
          <w:sz w:val="24"/>
          <w:szCs w:val="28"/>
        </w:rPr>
        <w:t xml:space="preserve">3.本项目的特定资格要求：</w:t>
      </w:r>
      <w:r>
        <w:rPr>
          <w:rFonts w:hint="eastAsia" w:ascii="楷体" w:hAnsi="楷体" w:eastAsia="楷体"/>
          <w:color w:val="000000"/>
          <w:sz w:val="24"/>
        </w:rPr>
        <w:t xml:space="preserve">投标人须具备中国保监会核发的《经营保险业务许可证》且符合保监会规定的经营财产保险的必备条件（提供许可证证书复印件加盖公章）。</w:t>
      </w:r>
      <w:r/>
    </w:p>
    <w:p>
      <w:pPr>
        <w:pStyle w:val="875"/>
        <w:ind w:firstLine="200"/>
        <w:spacing w:line="360" w:lineRule="auto"/>
        <w:rPr>
          <w:rFonts w:ascii="楷体" w:hAnsi="楷体" w:eastAsia="楷体"/>
          <w:color w:val="4472c4"/>
          <w:sz w:val="24"/>
          <w:szCs w:val="28"/>
        </w:rPr>
      </w:pPr>
      <w:r>
        <w:rPr>
          <w:rFonts w:hint="eastAsia" w:ascii="楷体" w:hAnsi="楷体" w:eastAsia="楷体"/>
          <w:color w:val="000000"/>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楷体" w:hAnsi="楷体" w:eastAsia="楷体"/>
          <w:sz w:val="24"/>
          <w:szCs w:val="28"/>
        </w:rPr>
        <w:t xml:space="preserve">。</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rPr>
          <w:rFonts w:ascii="楷体" w:hAnsi="楷体" w:eastAsia="楷体"/>
          <w:color w:val="4472c4"/>
          <w:sz w:val="24"/>
          <w:szCs w:val="28"/>
        </w:rPr>
      </w:r>
      <w:r/>
    </w:p>
    <w:p>
      <w:pPr>
        <w:pStyle w:val="875"/>
        <w:ind w:firstLine="480"/>
        <w:spacing w:line="360" w:lineRule="auto"/>
        <w:rPr>
          <w:rFonts w:ascii="楷体" w:hAnsi="楷体" w:eastAsia="楷体"/>
          <w:sz w:val="24"/>
          <w:szCs w:val="28"/>
        </w:rPr>
      </w:pPr>
      <w:r>
        <w:rPr>
          <w:rFonts w:hint="eastAsia" w:ascii="楷体" w:hAnsi="楷体" w:eastAsia="楷体"/>
          <w:sz w:val="24"/>
          <w:szCs w:val="28"/>
        </w:rPr>
        <w:t xml:space="preserve">4.拒绝下述供应商参加本次采购活动： </w:t>
      </w:r>
      <w:r>
        <w:rPr>
          <w:rFonts w:ascii="楷体" w:hAnsi="楷体" w:eastAsia="楷体"/>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（1）供应商单位负责人为同一人或者存在直接控股、管理关系的不同供应商，不得参加同一合同项下的政府采购活动； </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 </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w:t>
      </w:r>
      <w:r/>
    </w:p>
    <w:p>
      <w:pPr>
        <w:pStyle w:val="879"/>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9"/>
      <w:r/>
      <w:bookmarkEnd w:id="20"/>
      <w:r/>
      <w:bookmarkEnd w:id="21"/>
      <w:r/>
      <w:bookmarkEnd w:id="22"/>
      <w:r>
        <w:rPr>
          <w:rFonts w:hint="eastAsia" w:ascii="楷体" w:hAnsi="楷体" w:eastAsia="楷体" w:cs="宋体"/>
          <w:b w:val="0"/>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w:t>
      </w:r>
      <w:r>
        <w:rPr>
          <w:rFonts w:hint="eastAsia" w:ascii="楷体" w:hAnsi="楷体" w:eastAsia="楷体"/>
          <w:sz w:val="24"/>
          <w:szCs w:val="28"/>
        </w:rPr>
        <w:t xml:space="preserve">间：公告之时起至2025年 </w:t>
      </w:r>
      <w:r>
        <w:rPr>
          <w:rFonts w:hint="eastAsia" w:ascii="楷体" w:hAnsi="楷体" w:eastAsia="楷体"/>
          <w:sz w:val="24"/>
          <w:szCs w:val="28"/>
        </w:rPr>
        <w:t xml:space="preserve">9</w:t>
      </w:r>
      <w:r>
        <w:rPr>
          <w:rFonts w:hint="eastAsia" w:ascii="楷体" w:hAnsi="楷体" w:eastAsia="楷体"/>
          <w:sz w:val="24"/>
          <w:szCs w:val="28"/>
        </w:rPr>
        <w:t xml:space="preserve"> 月 </w:t>
      </w:r>
      <w:r>
        <w:rPr>
          <w:rFonts w:hint="eastAsia" w:ascii="楷体" w:hAnsi="楷体" w:eastAsia="楷体"/>
          <w:sz w:val="24"/>
          <w:szCs w:val="28"/>
        </w:rPr>
        <w:t xml:space="preserve">9</w:t>
      </w:r>
      <w:r>
        <w:rPr>
          <w:rFonts w:hint="eastAsia" w:ascii="楷体" w:hAnsi="楷体" w:eastAsia="楷体"/>
          <w:sz w:val="24"/>
          <w:szCs w:val="28"/>
        </w:rPr>
        <w:t xml:space="preserve"> 日 09:30 （北京时间）</w:t>
      </w:r>
      <w:r/>
    </w:p>
    <w:p>
      <w:pPr>
        <w:pStyle w:val="875"/>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rPr>
          <w:rFonts w:hint="eastAsia" w:ascii="楷体" w:hAnsi="楷体" w:eastAsia="楷体"/>
          <w:i/>
          <w:iCs/>
          <w:sz w:val="24"/>
          <w:szCs w:val="28"/>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pStyle w:val="875"/>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879"/>
        <w:ind w:left="-142"/>
        <w:jc w:val="both"/>
        <w:spacing w:line="360" w:lineRule="auto"/>
        <w:rPr>
          <w:rFonts w:hint="eastAsia" w:ascii="楷体" w:hAnsi="楷体" w:eastAsia="楷体" w:cs="宋体"/>
          <w:b w:val="0"/>
          <w:sz w:val="24"/>
          <w:szCs w:val="28"/>
        </w:rPr>
      </w:pPr>
      <w:r/>
      <w:bookmarkStart w:id="23" w:name="_Toc35393624"/>
      <w:r/>
      <w:bookmarkStart w:id="24" w:name="_Toc28359082"/>
      <w:r/>
      <w:bookmarkStart w:id="25" w:name="_Toc35393793"/>
      <w:r/>
      <w:bookmarkStart w:id="26" w:name="_Toc28359005"/>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p>
    <w:p>
      <w:pPr>
        <w:pStyle w:val="875"/>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提交截止时间及开标时间：2025年 </w:t>
      </w:r>
      <w:r>
        <w:rPr>
          <w:rFonts w:hint="eastAsia" w:ascii="楷体" w:hAnsi="楷体" w:eastAsia="楷体"/>
          <w:bCs/>
          <w:sz w:val="24"/>
          <w:szCs w:val="28"/>
        </w:rPr>
        <w:t xml:space="preserve">9</w:t>
      </w:r>
      <w:r>
        <w:rPr>
          <w:rFonts w:hint="eastAsia" w:ascii="楷体" w:hAnsi="楷体" w:eastAsia="楷体"/>
          <w:bCs/>
          <w:sz w:val="24"/>
          <w:szCs w:val="28"/>
        </w:rPr>
        <w:t xml:space="preserve"> 月 </w:t>
      </w:r>
      <w:r>
        <w:rPr>
          <w:rFonts w:hint="eastAsia" w:ascii="楷体" w:hAnsi="楷体" w:eastAsia="楷体"/>
          <w:bCs/>
          <w:sz w:val="24"/>
          <w:szCs w:val="28"/>
        </w:rPr>
        <w:t xml:space="preserve">9</w:t>
      </w:r>
      <w:r>
        <w:rPr>
          <w:rFonts w:hint="eastAsia" w:ascii="楷体" w:hAnsi="楷体" w:eastAsia="楷体"/>
          <w:bCs/>
          <w:sz w:val="24"/>
          <w:szCs w:val="28"/>
        </w:rPr>
        <w:t xml:space="preserve"> 日09点30分（北京时间）</w:t>
      </w:r>
      <w:r>
        <w:rPr>
          <w:rFonts w:hint="eastAsia" w:ascii="楷体" w:hAnsi="楷体" w:eastAsia="楷体"/>
          <w:bCs/>
          <w:sz w:val="24"/>
          <w:szCs w:val="28"/>
          <w:u w:val="single"/>
        </w:rPr>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pStyle w:val="879"/>
        <w:ind w:left="-142"/>
        <w:jc w:val="both"/>
        <w:spacing w:line="360" w:lineRule="auto"/>
        <w:rPr>
          <w:rFonts w:hint="eastAsia" w:ascii="楷体" w:hAnsi="楷体" w:eastAsia="楷体" w:cs="宋体"/>
          <w:b w:val="0"/>
          <w:bCs/>
          <w:sz w:val="24"/>
          <w:szCs w:val="28"/>
        </w:rPr>
      </w:pPr>
      <w:r/>
      <w:bookmarkStart w:id="27" w:name="_Toc35393625"/>
      <w:r/>
      <w:bookmarkStart w:id="28" w:name="_Toc28359007"/>
      <w:r/>
      <w:bookmarkStart w:id="29" w:name="_Toc28359084"/>
      <w:r/>
      <w:bookmarkStart w:id="30" w:name="_Toc35393794"/>
      <w:r>
        <w:rPr>
          <w:rFonts w:hint="eastAsia" w:ascii="楷体" w:hAnsi="楷体" w:eastAsia="楷体" w:cs="宋体"/>
          <w:b w:val="0"/>
          <w:bCs/>
          <w:sz w:val="24"/>
          <w:szCs w:val="28"/>
        </w:rPr>
        <w:t xml:space="preserve">五、公告期限</w:t>
      </w:r>
      <w:bookmarkEnd w:id="27"/>
      <w:r/>
      <w:bookmarkEnd w:id="28"/>
      <w:r/>
      <w:bookmarkEnd w:id="29"/>
      <w:r/>
      <w:bookmarkEnd w:id="30"/>
      <w:r>
        <w:rPr>
          <w:rFonts w:hint="eastAsia" w:ascii="楷体" w:hAnsi="楷体" w:eastAsia="楷体" w:cs="宋体"/>
          <w:b w:val="0"/>
          <w:bCs/>
          <w:sz w:val="24"/>
          <w:szCs w:val="28"/>
        </w:rPr>
      </w:r>
      <w:r/>
    </w:p>
    <w:p>
      <w:pPr>
        <w:pStyle w:val="875"/>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79"/>
        <w:ind w:left="-142"/>
        <w:jc w:val="both"/>
        <w:spacing w:line="360" w:lineRule="auto"/>
        <w:rPr>
          <w:rFonts w:hint="eastAsia" w:ascii="楷体" w:hAnsi="楷体" w:eastAsia="楷体" w:cs="宋体"/>
          <w:b w:val="0"/>
          <w:sz w:val="24"/>
          <w:szCs w:val="28"/>
        </w:rPr>
      </w:pPr>
      <w:r/>
      <w:bookmarkStart w:id="31" w:name="_Toc35393626"/>
      <w:r/>
      <w:bookmarkStart w:id="32" w:name="_Toc35393795"/>
      <w:r>
        <w:rPr>
          <w:rFonts w:hint="eastAsia" w:ascii="楷体" w:hAnsi="楷体" w:eastAsia="楷体" w:cs="宋体"/>
          <w:b w:val="0"/>
          <w:sz w:val="24"/>
          <w:szCs w:val="28"/>
        </w:rPr>
        <w:t xml:space="preserve">六、其他补充事宜</w:t>
      </w:r>
      <w:bookmarkEnd w:id="31"/>
      <w:r/>
      <w:bookmarkEnd w:id="32"/>
      <w:r>
        <w:rPr>
          <w:rFonts w:hint="eastAsia" w:ascii="楷体" w:hAnsi="楷体" w:eastAsia="楷体" w:cs="宋体"/>
          <w:b w:val="0"/>
          <w:sz w:val="24"/>
          <w:szCs w:val="28"/>
        </w:rPr>
      </w:r>
      <w:r/>
    </w:p>
    <w:p>
      <w:pPr>
        <w:pStyle w:val="875"/>
        <w:ind w:firstLine="480"/>
        <w:spacing w:line="360" w:lineRule="auto"/>
        <w:rPr>
          <w:rFonts w:hint="eastAsia" w:ascii="楷体" w:hAnsi="楷体" w:eastAsia="楷体"/>
          <w:sz w:val="24"/>
          <w:szCs w:val="28"/>
        </w:rPr>
      </w:pPr>
      <w:r/>
      <w:bookmarkStart w:id="33" w:name="_Toc28359008"/>
      <w:r/>
      <w:bookmarkStart w:id="34" w:name="_Toc28359085"/>
      <w:r/>
      <w:bookmarkStart w:id="35" w:name="_Toc35393627"/>
      <w:r/>
      <w:bookmarkStart w:id="36" w:name="_Toc35393796"/>
      <w:r>
        <w:rPr>
          <w:rFonts w:hint="eastAsia" w:ascii="楷体" w:hAnsi="楷体" w:eastAsia="楷体"/>
          <w:sz w:val="24"/>
          <w:szCs w:val="28"/>
        </w:rPr>
        <w:t xml:space="preserve">注意事</w:t>
      </w:r>
      <w:r>
        <w:rPr>
          <w:rFonts w:hint="eastAsia" w:ascii="楷体" w:hAnsi="楷体" w:eastAsia="楷体"/>
          <w:sz w:val="24"/>
          <w:szCs w:val="28"/>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w:t>
      </w:r>
      <w:r>
        <w:rPr>
          <w:rFonts w:hint="eastAsia" w:ascii="楷体" w:hAnsi="楷体" w:eastAsia="楷体"/>
          <w:sz w:val="24"/>
          <w:szCs w:val="28"/>
        </w:rPr>
        <w:t xml:space="preserve">“开标大厅”参与开标过程；</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w:t>
      </w:r>
      <w:r>
        <w:rPr>
          <w:rFonts w:hint="eastAsia" w:ascii="楷体" w:hAnsi="楷体" w:eastAsia="楷体"/>
          <w:sz w:val="24"/>
          <w:szCs w:val="28"/>
        </w:rPr>
        <w:t xml:space="preserve">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rPr>
          <w:rFonts w:hint="eastAsia" w:ascii="楷体" w:hAnsi="楷体" w:eastAsia="楷体"/>
          <w:sz w:val="24"/>
          <w:szCs w:val="28"/>
        </w:rPr>
        <w:t xml:space="preserve">。</w:t>
      </w:r>
      <w:r/>
    </w:p>
    <w:p>
      <w:pPr>
        <w:pStyle w:val="875"/>
        <w:ind w:firstLine="480"/>
        <w:spacing w:line="360" w:lineRule="auto"/>
        <w:rPr>
          <w:rFonts w:hint="eastAsia" w:ascii="楷体" w:hAnsi="楷体" w:eastAsia="楷体"/>
          <w:sz w:val="24"/>
          <w:szCs w:val="28"/>
        </w:rPr>
      </w:pPr>
      <w:r>
        <w:rPr>
          <w:rFonts w:hint="eastAsia" w:ascii="楷体" w:hAnsi="楷体" w:eastAsia="楷体"/>
          <w:sz w:val="24"/>
          <w:szCs w:val="28"/>
        </w:rPr>
        <w:t xml:space="preserve">（6）本项目采用网上开标方式，请投标人事先做好电脑环境准备，自行选择互联网连接畅通的场地，在规定的开标时间登录网上开标大厅进行投标文件解密。</w:t>
      </w:r>
      <w:r/>
    </w:p>
    <w:p>
      <w:pPr>
        <w:pStyle w:val="879"/>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Pr>
          <w:rFonts w:hint="eastAsia" w:ascii="楷体" w:hAnsi="楷体" w:eastAsia="楷体" w:cs="宋体"/>
          <w:b w:val="0"/>
          <w:sz w:val="24"/>
          <w:szCs w:val="28"/>
        </w:rPr>
      </w:r>
      <w:r/>
    </w:p>
    <w:p>
      <w:pPr>
        <w:pStyle w:val="875"/>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句容市郭庄镇人民政府</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p>
    <w:p>
      <w:pPr>
        <w:pStyle w:val="875"/>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联系人：石主任</w:t>
      </w:r>
      <w:r>
        <w:rPr>
          <w:rFonts w:hint="eastAsia" w:ascii="楷体" w:hAnsi="楷体" w:eastAsia="楷体"/>
          <w:color w:val="ff0000"/>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7" w:name="_Toc28359086"/>
      <w:r/>
      <w:bookmarkStart w:id="38" w:name="_Toc28359009"/>
      <w:r>
        <w:rPr>
          <w:rFonts w:hint="eastAsia" w:ascii="楷体" w:hAnsi="楷体" w:eastAsia="楷体"/>
          <w:sz w:val="24"/>
          <w:szCs w:val="28"/>
        </w:rPr>
        <w:t xml:space="preserve">13952966612</w:t>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江苏安信项目管理咨询有限公司</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江苏省镇江市句容市龙锦新天地3栋</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10"/>
      <w:r/>
      <w:bookmarkStart w:id="40" w:name="_Toc28359087"/>
      <w:r>
        <w:rPr>
          <w:rFonts w:hint="eastAsia" w:ascii="楷体" w:hAnsi="楷体" w:eastAsia="楷体" w:cs="宋体"/>
          <w:sz w:val="24"/>
          <w:szCs w:val="28"/>
        </w:rPr>
        <w:t xml:space="preserve">高工</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高工</w:t>
      </w:r>
      <w:r>
        <w:rPr>
          <w:rFonts w:hint="eastAsia" w:ascii="楷体" w:hAnsi="楷体" w:eastAsia="楷体"/>
          <w:sz w:val="24"/>
          <w:szCs w:val="28"/>
        </w:rPr>
      </w:r>
      <w:r/>
    </w:p>
    <w:p>
      <w:pPr>
        <w:pStyle w:val="875"/>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18912106645</w:t>
      </w:r>
      <w:r>
        <w:rPr>
          <w:rFonts w:hint="eastAsia" w:ascii="楷体" w:hAnsi="楷体" w:eastAsia="楷体"/>
          <w:sz w:val="24"/>
          <w:szCs w:val="28"/>
        </w:rPr>
      </w:r>
      <w:r/>
    </w:p>
    <w:p>
      <w:pPr>
        <w:pStyle w:val="875"/>
        <w:ind w:left="1079" w:hanging="300"/>
        <w:jc w:val="right"/>
        <w:spacing w:line="360" w:lineRule="auto"/>
        <w:rPr>
          <w:rFonts w:hint="eastAsia" w:ascii="楷体" w:hAnsi="楷体" w:eastAsia="楷体" w:cs="宋体"/>
          <w:color w:val="5b9bd5"/>
          <w:sz w:val="24"/>
          <w:szCs w:val="28"/>
        </w:rPr>
      </w:pPr>
      <w:r>
        <w:rPr>
          <w:rFonts w:hint="eastAsia" w:ascii="楷体" w:hAnsi="楷体" w:eastAsia="楷体" w:cs="宋体"/>
          <w:color w:val="5b9bd5"/>
          <w:sz w:val="24"/>
          <w:szCs w:val="28"/>
        </w:rPr>
      </w:r>
      <w:r/>
    </w:p>
    <w:p>
      <w:pPr>
        <w:pStyle w:val="875"/>
        <w:ind w:left="1079"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t xml:space="preserve">江苏安信项目管理咨询有限公司</w:t>
      </w:r>
      <w:r/>
    </w:p>
    <w:p>
      <w:pPr>
        <w:pStyle w:val="875"/>
        <w:ind w:left="1079" w:hanging="300"/>
        <w:jc w:val="right"/>
        <w:spacing w:line="360" w:lineRule="auto"/>
        <w:rPr>
          <w:rFonts w:hint="eastAsia"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rPr>
        <w:t xml:space="preserve">2025年 </w:t>
      </w:r>
      <w:r>
        <w:rPr>
          <w:rFonts w:hint="eastAsia" w:ascii="楷体" w:hAnsi="楷体" w:eastAsia="楷体" w:cs="宋体"/>
          <w:sz w:val="24"/>
          <w:szCs w:val="28"/>
        </w:rPr>
        <w:t xml:space="preserve">8</w:t>
      </w:r>
      <w:r>
        <w:rPr>
          <w:rFonts w:hint="eastAsia" w:ascii="楷体" w:hAnsi="楷体" w:eastAsia="楷体" w:cs="宋体"/>
          <w:sz w:val="24"/>
          <w:szCs w:val="28"/>
        </w:rPr>
        <w:t xml:space="preserve"> 月19</w:t>
      </w:r>
      <w:r>
        <w:rPr>
          <w:rFonts w:hint="eastAsia" w:ascii="楷体" w:hAnsi="楷体" w:eastAsia="楷体" w:cs="宋体"/>
          <w:sz w:val="24"/>
          <w:szCs w:val="28"/>
        </w:rPr>
        <w:t xml:space="preserve"> 日</w:t>
      </w:r>
      <w:bookmarkEnd w:id="5"/>
      <w:r/>
      <w:bookmarkEnd w:id="6"/>
      <w:r/>
      <w:bookmarkEnd w:id="7"/>
      <w:r/>
      <w:bookmarkEnd w:id="8"/>
      <w:r/>
      <w:bookmarkEnd w:id="9"/>
      <w:r>
        <w:rPr>
          <w:rFonts w:hint="eastAsia" w:ascii="楷体" w:hAnsi="楷体" w:eastAsia="楷体" w:cs="宋体"/>
          <w:sz w:val="24"/>
          <w:szCs w:val="28"/>
        </w:rPr>
        <w:br w:type="page" w:clear="all"/>
      </w:r>
      <w:r/>
    </w:p>
    <w:p>
      <w:pPr>
        <w:pStyle w:val="1127"/>
        <w:ind w:left="779" w:right="900" w:firstLine="420"/>
        <w:jc w:val="center"/>
        <w:keepLines w:val="0"/>
        <w:keepNext w:val="0"/>
        <w:spacing w:before="200" w:after="200" w:line="360" w:lineRule="auto"/>
        <w:rPr>
          <w:rFonts w:hint="eastAsia" w:ascii="楷体" w:hAnsi="楷体" w:eastAsia="楷体"/>
          <w:sz w:val="36"/>
          <w:szCs w:val="36"/>
        </w:rPr>
      </w:pPr>
      <w:r/>
      <w:bookmarkStart w:id="41" w:name="_Toc92168000"/>
      <w:r/>
      <w:bookmarkStart w:id="42" w:name="_Toc100386034"/>
      <w:r>
        <w:rPr>
          <w:rFonts w:hint="eastAsia" w:ascii="楷体" w:hAnsi="楷体" w:eastAsia="楷体"/>
          <w:sz w:val="36"/>
          <w:szCs w:val="36"/>
        </w:rPr>
        <w:t xml:space="preserve">第二部分    投标人须知</w:t>
      </w:r>
      <w:r/>
    </w:p>
    <w:p>
      <w:pPr>
        <w:pStyle w:val="112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765"/>
        <w:gridCol w:w="6035"/>
      </w:tblGrid>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8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88"/>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8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88"/>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8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888"/>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88"/>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服务类。</w:t>
            </w:r>
            <w:r/>
          </w:p>
          <w:p>
            <w:pPr>
              <w:pStyle w:val="88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郭庄镇丹湖小区电梯综合保险服务采购</w:t>
            </w:r>
            <w:r>
              <w:rPr>
                <w:rFonts w:hint="eastAsia" w:ascii="楷体" w:hAnsi="楷体" w:eastAsia="楷体" w:cs="楷体"/>
                <w:sz w:val="24"/>
              </w:rPr>
              <w:t xml:space="preserve">。</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88"/>
              <w:ind w:firstLine="480"/>
              <w:rPr>
                <w:rFonts w:hint="eastAsia" w:ascii="楷体" w:hAnsi="楷体" w:eastAsia="楷体" w:cs="楷体"/>
                <w:sz w:val="24"/>
                <w:u w:val="single"/>
              </w:rPr>
            </w:pPr>
            <w:r>
              <w:rPr>
                <w:rFonts w:hint="eastAsia" w:ascii="楷体" w:hAnsi="楷体" w:eastAsia="楷体" w:cs="楷体"/>
                <w:sz w:val="24"/>
              </w:rPr>
              <w:t xml:space="preserve">（1）标的：</w:t>
            </w:r>
            <w:r>
              <w:rPr>
                <w:rFonts w:hint="eastAsia" w:ascii="楷体" w:hAnsi="楷体" w:eastAsia="楷体" w:cs="楷体"/>
                <w:sz w:val="24"/>
                <w:u w:val="single"/>
              </w:rPr>
              <w:t xml:space="preserve"> 郭庄镇丹湖小区电梯综合保险服务采购 </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rPr>
                <w:rFonts w:hint="eastAsia" w:ascii="楷体" w:hAnsi="楷体" w:eastAsia="楷体" w:cs="楷体"/>
                <w:sz w:val="24"/>
                <w:u w:val="single"/>
              </w:rPr>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w:t>
            </w:r>
            <w:r>
              <w:rPr>
                <w:rFonts w:hint="eastAsia" w:ascii="楷体" w:hAnsi="楷体" w:eastAsia="楷体" w:cs="楷体"/>
                <w:sz w:val="24"/>
              </w:rPr>
              <w:t xml:space="preserve">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88"/>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88"/>
              <w:ind w:firstLine="0"/>
              <w:rPr>
                <w:rFonts w:hint="eastAsia" w:ascii="楷体" w:hAnsi="楷体" w:eastAsia="楷体" w:cs="楷体"/>
                <w:sz w:val="24"/>
              </w:rPr>
            </w:pPr>
            <w:r>
              <w:rPr>
                <w:rFonts w:hint="eastAsia" w:ascii="楷体" w:hAnsi="楷体" w:eastAsia="楷体" w:cs="隶书"/>
                <w:sz w:val="24"/>
              </w:rPr>
              <w:t xml:space="preserve">无</w:t>
            </w:r>
            <w:r>
              <w:rPr>
                <w:rFonts w:hint="eastAsia" w:ascii="楷体" w:hAnsi="楷体" w:eastAsia="楷体" w:cs="楷体"/>
                <w:sz w:val="24"/>
              </w:rPr>
            </w:r>
            <w:r/>
          </w:p>
        </w:tc>
      </w:tr>
    </w:tbl>
    <w:p>
      <w:pPr>
        <w:pStyle w:val="888"/>
        <w:rPr>
          <w:rFonts w:hint="eastAsia" w:ascii="楷体" w:hAnsi="楷体" w:eastAsia="楷体"/>
        </w:rPr>
      </w:pPr>
      <w:r>
        <w:rPr>
          <w:rFonts w:hint="eastAsia" w:ascii="楷体" w:hAnsi="楷体" w:eastAsia="楷体"/>
        </w:rPr>
      </w:r>
      <w:r/>
    </w:p>
    <w:p>
      <w:pPr>
        <w:pStyle w:val="112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Pr>
          <w:rFonts w:hint="eastAsia" w:ascii="楷体" w:hAnsi="楷体" w:eastAsia="楷体"/>
          <w:szCs w:val="32"/>
        </w:rPr>
      </w:r>
      <w:r/>
    </w:p>
    <w:p>
      <w:pPr>
        <w:pStyle w:val="1127"/>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Pr>
          <w:rFonts w:hint="eastAsia" w:ascii="楷体" w:hAnsi="楷体" w:eastAsia="楷体"/>
          <w:sz w:val="30"/>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郭庄镇丹湖小区电梯综合保险服务采购</w:t>
      </w:r>
      <w:r>
        <w:rPr>
          <w:rFonts w:hint="eastAsia" w:ascii="楷体" w:hAnsi="楷体" w:eastAsia="楷体" w:cs="隶书"/>
          <w:sz w:val="24"/>
        </w:rPr>
        <w:t xml:space="preserve">。</w:t>
      </w:r>
      <w:r>
        <w:rPr>
          <w:rFonts w:hint="eastAsia" w:ascii="楷体" w:hAnsi="楷体" w:eastAsia="楷体"/>
          <w:sz w:val="24"/>
        </w:rPr>
      </w:r>
      <w:r/>
    </w:p>
    <w:p>
      <w:pPr>
        <w:pStyle w:val="1127"/>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Pr>
          <w:rFonts w:hint="eastAsia" w:ascii="楷体" w:hAnsi="楷体" w:eastAsia="楷体"/>
          <w:sz w:val="30"/>
        </w:rPr>
      </w:r>
      <w:r/>
    </w:p>
    <w:p>
      <w:pPr>
        <w:pStyle w:val="875"/>
        <w:ind w:firstLine="480"/>
        <w:spacing w:line="360" w:lineRule="auto"/>
        <w:rPr>
          <w:rFonts w:hint="eastAsia" w:ascii="楷体" w:hAnsi="楷体" w:eastAsia="楷体"/>
          <w:sz w:val="24"/>
        </w:rPr>
      </w:pPr>
      <w:r/>
      <w:bookmarkStart w:id="49" w:name="_Toc20732971"/>
      <w:r/>
      <w:bookmarkStart w:id="50" w:name="_Toc92168004"/>
      <w:r/>
      <w:bookmarkStart w:id="51" w:name="_Toc100386038"/>
      <w:r/>
      <w:bookmarkStart w:id="52" w:name="_Toc98669693"/>
      <w:r/>
      <w:bookmarkStart w:id="53" w:name="_Toc98669335"/>
      <w:r>
        <w:rPr>
          <w:rFonts w:hint="eastAsia" w:ascii="楷体" w:hAnsi="楷体" w:eastAsia="楷体"/>
          <w:sz w:val="24"/>
        </w:rPr>
        <w:t xml:space="preserve">招标文件中下列术语应解释为：</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句容市郭庄镇人民政府</w:t>
      </w:r>
      <w:r>
        <w:rPr>
          <w:rFonts w:hint="eastAsia" w:ascii="楷体" w:hAnsi="楷体" w:eastAsia="楷体"/>
          <w:sz w:val="24"/>
        </w:rPr>
        <w:t xml:space="preserve">。</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江苏安信项目管理咨询有限公司</w:t>
      </w:r>
      <w:r>
        <w:rPr>
          <w:rFonts w:hint="eastAsia" w:ascii="楷体" w:hAnsi="楷体" w:eastAsia="楷体"/>
          <w:sz w:val="24"/>
        </w:rPr>
        <w:t xml:space="preserve">。</w:t>
      </w:r>
      <w:r/>
    </w:p>
    <w:p>
      <w:pPr>
        <w:pStyle w:val="875"/>
        <w:ind w:firstLine="480"/>
        <w:spacing w:line="360" w:lineRule="auto"/>
        <w:rPr>
          <w:rFonts w:hint="eastAsia" w:ascii="楷体" w:hAnsi="楷体" w:eastAsia="楷体" w:cs="隶书"/>
          <w:sz w:val="24"/>
          <w:u w:val="single"/>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rPr>
        <w:t xml:space="preserve">郭庄镇丹湖小区电梯综合保险服务采购</w:t>
      </w:r>
      <w:r/>
    </w:p>
    <w:p>
      <w:pPr>
        <w:pStyle w:val="1127"/>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rPr>
          <w:rFonts w:hint="eastAsia" w:ascii="楷体" w:hAnsi="楷体" w:eastAsia="楷体"/>
          <w:sz w:val="24"/>
        </w:rPr>
      </w:r>
      <w:r/>
    </w:p>
    <w:p>
      <w:pPr>
        <w:pStyle w:val="875"/>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rPr>
          <w:rFonts w:hint="eastAsia" w:ascii="楷体" w:hAnsi="楷体" w:eastAsia="楷体" w:cs="宋体"/>
          <w:sz w:val="24"/>
          <w:szCs w:val="28"/>
        </w:rPr>
      </w:r>
      <w:r/>
    </w:p>
    <w:p>
      <w:pPr>
        <w:pStyle w:val="875"/>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rPr>
          <w:rFonts w:hint="eastAsia" w:ascii="楷体" w:hAnsi="楷体" w:eastAsia="楷体"/>
          <w:color w:val="2e75b6"/>
          <w:sz w:val="24"/>
          <w:szCs w:val="28"/>
        </w:rPr>
      </w:r>
      <w:r/>
    </w:p>
    <w:p>
      <w:pPr>
        <w:pStyle w:val="1127"/>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Pr>
          <w:rFonts w:hint="eastAsia" w:ascii="楷体" w:hAnsi="楷体" w:eastAsia="楷体"/>
          <w:sz w:val="30"/>
        </w:rPr>
      </w:r>
      <w:r/>
    </w:p>
    <w:p>
      <w:pPr>
        <w:pStyle w:val="875"/>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pStyle w:val="875"/>
        <w:ind w:firstLine="482"/>
        <w:spacing w:line="360" w:lineRule="auto"/>
        <w:rPr>
          <w:rFonts w:hint="eastAsia" w:ascii="楷体" w:hAnsi="楷体" w:eastAsia="楷体"/>
          <w:b/>
          <w:sz w:val="24"/>
        </w:rPr>
      </w:pPr>
      <w:r>
        <w:rPr>
          <w:rFonts w:hint="eastAsia" w:ascii="楷体" w:hAnsi="楷体" w:eastAsia="楷体"/>
          <w:b/>
          <w:sz w:val="24"/>
        </w:rPr>
        <w:t xml:space="preserve">招标代理服务费，收费标准参照国家计委关于</w:t>
      </w:r>
      <w:r>
        <w:rPr>
          <w:rFonts w:hint="eastAsia" w:ascii="楷体" w:hAnsi="楷体" w:eastAsia="楷体"/>
          <w:b/>
          <w:sz w:val="24"/>
        </w:rPr>
        <w:t xml:space="preserve">印发《代理服务收费管理暂行办法》的通知（计价格[2002]1980号）*70%计算。</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代理费用收款信息：    </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收款单位：江苏安信项目管理咨询有限公司 </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收款账号：</w:t>
      </w:r>
      <w:r>
        <w:rPr>
          <w:rFonts w:ascii="楷体" w:hAnsi="楷体" w:eastAsia="楷体"/>
          <w:sz w:val="24"/>
        </w:rPr>
        <w:t xml:space="preserve">3211040291010000025881</w:t>
      </w:r>
      <w:r>
        <w:rPr>
          <w:rFonts w:hint="eastAsia" w:ascii="楷体" w:hAnsi="楷体" w:eastAsia="楷体"/>
          <w:sz w:val="24"/>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开户银行：江苏句容农村商业</w:t>
      </w:r>
      <w:r>
        <w:rPr>
          <w:rFonts w:ascii="楷体" w:hAnsi="楷体" w:eastAsia="楷体"/>
          <w:sz w:val="24"/>
        </w:rPr>
        <w:t xml:space="preserve">银行股份有限公司</w:t>
      </w:r>
      <w:r>
        <w:rPr>
          <w:rFonts w:hint="eastAsia" w:ascii="楷体" w:hAnsi="楷体" w:eastAsia="楷体"/>
          <w:sz w:val="24"/>
        </w:rPr>
        <w:t xml:space="preserve">华阳东路支行</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4.2不论投标的结果</w:t>
      </w:r>
      <w:r>
        <w:rPr>
          <w:rFonts w:hint="eastAsia" w:ascii="楷体" w:hAnsi="楷体" w:eastAsia="楷体"/>
          <w:sz w:val="24"/>
        </w:rPr>
        <w:t xml:space="preserve">如何，采购人和采购代理机构在任何情况下均无义务和责任承担上述费用。</w:t>
      </w:r>
      <w:r/>
    </w:p>
    <w:p>
      <w:pPr>
        <w:pStyle w:val="1127"/>
        <w:ind w:firstLine="446"/>
        <w:keepLines w:val="0"/>
        <w:keepNext w:val="0"/>
        <w:spacing w:before="200" w:after="200" w:line="360" w:lineRule="auto"/>
        <w:rPr>
          <w:rFonts w:hint="eastAsia" w:ascii="楷体" w:hAnsi="楷体" w:eastAsia="楷体"/>
          <w:color w:val="000000"/>
          <w:sz w:val="30"/>
        </w:rPr>
      </w:pPr>
      <w:r/>
      <w:bookmarkStart w:id="54" w:name="_Toc98669336"/>
      <w:r/>
      <w:bookmarkStart w:id="55" w:name="_Toc92168005"/>
      <w:r/>
      <w:bookmarkStart w:id="56" w:name="_Toc100386039"/>
      <w:r/>
      <w:bookmarkStart w:id="57" w:name="_Toc20732973"/>
      <w:r/>
      <w:bookmarkStart w:id="58" w:name="_Toc98669694"/>
      <w:r>
        <w:rPr>
          <w:rFonts w:hint="eastAsia" w:ascii="楷体" w:hAnsi="楷体" w:eastAsia="楷体"/>
          <w:sz w:val="30"/>
        </w:rPr>
        <w:t xml:space="preserve">5．</w:t>
      </w:r>
      <w:r>
        <w:rPr>
          <w:rFonts w:hint="eastAsia" w:ascii="楷体" w:hAnsi="楷体" w:eastAsia="楷体"/>
          <w:color w:val="000000"/>
          <w:sz w:val="30"/>
        </w:rPr>
        <w:t xml:space="preserve">政策功能</w:t>
      </w:r>
      <w:bookmarkEnd w:id="54"/>
      <w:r/>
      <w:bookmarkEnd w:id="55"/>
      <w:r/>
      <w:bookmarkEnd w:id="56"/>
      <w:r/>
      <w:bookmarkEnd w:id="57"/>
      <w:r/>
      <w:bookmarkEnd w:id="58"/>
      <w:r>
        <w:rPr>
          <w:rFonts w:hint="eastAsia" w:ascii="楷体" w:hAnsi="楷体" w:eastAsia="楷体"/>
          <w:color w:val="000000"/>
          <w:sz w:val="30"/>
        </w:rPr>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5.1支持中小企业发展</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w:t>
      </w:r>
      <w:r>
        <w:rPr>
          <w:rFonts w:hint="eastAsia" w:ascii="楷体" w:hAnsi="楷体" w:eastAsia="楷体"/>
          <w:sz w:val="24"/>
        </w:rPr>
        <w:t xml:space="preserve">方均为中小企业的，联合体视同中小企业。其中，联合体各方均为小微企业的，联合体视同小微企业。</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w:t>
      </w:r>
      <w:r>
        <w:rPr>
          <w:rFonts w:hint="eastAsia" w:ascii="楷体" w:hAnsi="楷体" w:eastAsia="楷体"/>
          <w:sz w:val="24"/>
        </w:rPr>
        <w:t xml:space="preserve">项目中的非预留部分标项，对小型和微型企业的投标报价给予</w:t>
      </w:r>
      <w:bookmarkStart w:id="59" w:name="_Hlk132637972"/>
      <w:r>
        <w:rPr>
          <w:rFonts w:ascii="楷体" w:hAnsi="楷体" w:eastAsia="楷体"/>
          <w:iCs/>
          <w:sz w:val="24"/>
        </w:rPr>
        <w:t xml:space="preserve">10%-20%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w:t>
      </w:r>
      <w:r>
        <w:rPr>
          <w:rFonts w:hint="eastAsia" w:ascii="楷体" w:hAnsi="楷体" w:eastAsia="楷体"/>
          <w:sz w:val="24"/>
        </w:rPr>
        <w:t xml:space="preserve">信部联企业[2011]300号）。</w:t>
      </w:r>
      <w:r/>
    </w:p>
    <w:p>
      <w:pPr>
        <w:pStyle w:val="888"/>
        <w:ind w:firstLine="480"/>
        <w:spacing w:line="360" w:lineRule="auto"/>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75"/>
        <w:ind w:firstLine="480"/>
        <w:spacing w:line="360" w:lineRule="auto"/>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75"/>
        <w:ind w:firstLine="480"/>
        <w:spacing w:line="360" w:lineRule="auto"/>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5.3支持绿色发展</w:t>
      </w:r>
      <w:r/>
    </w:p>
    <w:p>
      <w:pPr>
        <w:pStyle w:val="875"/>
        <w:ind w:firstLine="477"/>
        <w:spacing w:line="360" w:lineRule="auto"/>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w:t>
      </w:r>
      <w:r>
        <w:rPr>
          <w:rFonts w:hint="eastAsia" w:ascii="楷体" w:hAnsi="楷体" w:eastAsia="楷体"/>
          <w:sz w:val="24"/>
        </w:rPr>
        <w:t xml:space="preserve">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w:t>
      </w:r>
      <w:r>
        <w:rPr>
          <w:rFonts w:hint="eastAsia" w:ascii="楷体" w:hAnsi="楷体" w:eastAsia="楷体"/>
          <w:sz w:val="24"/>
        </w:rPr>
        <w:t xml:space="preserve">求标准》中的指标提出更高要求，也可以根据实际需要增加《需求标准》以外的指标。</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rPr>
        <w:t xml:space="preserve">—</w:t>
      </w:r>
      <w:r>
        <w:rPr>
          <w:rFonts w:hint="eastAsia" w:ascii="楷体" w:hAnsi="楷体" w:eastAsia="楷体"/>
          <w:sz w:val="24"/>
        </w:rPr>
        <w:t xml:space="preserve">政采贷”网站。</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5.5支持创新发展</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pStyle w:val="875"/>
        <w:ind w:firstLine="480"/>
        <w:rPr>
          <w:rFonts w:ascii="楷体" w:hAnsi="楷体" w:eastAsia="楷体"/>
          <w:sz w:val="24"/>
        </w:rPr>
      </w:pPr>
      <w:r>
        <w:rPr>
          <w:rFonts w:hint="eastAsia" w:ascii="楷体" w:hAnsi="楷体" w:eastAsia="楷体"/>
          <w:sz w:val="24"/>
        </w:rPr>
        <w:t xml:space="preserve">5.7强化政府采购异常低价审查</w:t>
      </w:r>
      <w:r>
        <w:rPr>
          <w:rFonts w:ascii="楷体" w:hAnsi="楷体" w:eastAsia="楷体"/>
          <w:sz w:val="24"/>
        </w:rPr>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1.投标(响应)报价低于采购项目预算50%的，即投标(响应)报价&lt;采购项目预算x50%;</w:t>
      </w:r>
      <w:r/>
    </w:p>
    <w:p>
      <w:pPr>
        <w:pStyle w:val="875"/>
        <w:ind w:firstLine="477"/>
        <w:spacing w:line="360" w:lineRule="auto"/>
        <w:rPr>
          <w:rFonts w:hint="eastAsia" w:ascii="楷体" w:hAnsi="楷体" w:eastAsia="楷体"/>
          <w:sz w:val="24"/>
        </w:rPr>
      </w:pPr>
      <w:r>
        <w:rPr>
          <w:rFonts w:hint="eastAsia" w:ascii="楷体" w:hAnsi="楷体" w:eastAsia="楷体"/>
          <w:sz w:val="24"/>
        </w:rPr>
        <w:t xml:space="preserve">2.投标(响应)报价低于采购项目最高限价45%的，即投标(响应</w:t>
      </w:r>
      <w:r>
        <w:rPr>
          <w:rFonts w:hint="eastAsia" w:ascii="楷体" w:hAnsi="楷体" w:eastAsia="楷体"/>
          <w:sz w:val="24"/>
        </w:rPr>
        <w:t xml:space="preserve">)报价&lt;采购项目最高限价x45%;</w:t>
      </w:r>
      <w:r/>
    </w:p>
    <w:p>
      <w:pPr>
        <w:pStyle w:val="875"/>
        <w:ind w:firstLine="477"/>
        <w:spacing w:line="360" w:lineRule="auto"/>
        <w:rPr>
          <w:rFonts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rPr>
          <w:rFonts w:ascii="楷体" w:hAnsi="楷体" w:eastAsia="楷体"/>
          <w:sz w:val="24"/>
        </w:rPr>
      </w:r>
      <w:r/>
    </w:p>
    <w:p>
      <w:pPr>
        <w:pStyle w:val="875"/>
        <w:ind w:firstLine="240"/>
        <w:spacing w:line="360" w:lineRule="auto"/>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w:t>
      </w:r>
      <w:r>
        <w:rPr>
          <w:rFonts w:hint="eastAsia" w:ascii="楷体" w:hAnsi="楷体" w:eastAsia="楷体"/>
          <w:sz w:val="24"/>
        </w:rPr>
        <w:t xml:space="preserve">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5"/>
        <w:rPr>
          <w:rFonts w:ascii="楷体" w:hAnsi="楷体" w:eastAsia="楷体"/>
          <w:sz w:val="24"/>
        </w:rPr>
      </w:pPr>
      <w:r>
        <w:rPr>
          <w:rFonts w:ascii="楷体" w:hAnsi="楷体" w:eastAsia="楷体"/>
          <w:sz w:val="24"/>
        </w:rPr>
      </w:r>
      <w:r/>
    </w:p>
    <w:p>
      <w:pPr>
        <w:pStyle w:val="875"/>
      </w:pPr>
      <w:r/>
      <w:r/>
    </w:p>
    <w:p>
      <w:pPr>
        <w:pStyle w:val="112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1127"/>
        <w:ind w:firstLine="446"/>
        <w:keepLines w:val="0"/>
        <w:keepNext w:val="0"/>
        <w:spacing w:before="200" w:after="200" w:line="360" w:lineRule="auto"/>
        <w:rPr>
          <w:rFonts w:hint="eastAsia" w:ascii="楷体" w:hAnsi="楷体" w:eastAsia="楷体"/>
          <w:sz w:val="30"/>
        </w:rPr>
      </w:pPr>
      <w:r/>
      <w:bookmarkStart w:id="62" w:name="_Toc20732976"/>
      <w:r/>
      <w:bookmarkStart w:id="63" w:name="_Toc98669339"/>
      <w:r/>
      <w:bookmarkStart w:id="64" w:name="_Toc100386042"/>
      <w:r/>
      <w:bookmarkStart w:id="65" w:name="_Toc92168008"/>
      <w:r/>
      <w:bookmarkStart w:id="66" w:name="_Toc98669697"/>
      <w:r>
        <w:rPr>
          <w:rFonts w:hint="eastAsia" w:ascii="楷体" w:hAnsi="楷体" w:eastAsia="楷体"/>
          <w:sz w:val="30"/>
        </w:rPr>
        <w:t xml:space="preserve">6.招标文件组成</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rPr>
          <w:rFonts w:hint="eastAsia" w:ascii="楷体" w:hAnsi="楷体" w:eastAsia="楷体"/>
          <w:sz w:val="24"/>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w:t>
      </w:r>
      <w:r>
        <w:rPr>
          <w:rFonts w:hint="eastAsia" w:ascii="楷体" w:hAnsi="楷体" w:eastAsia="楷体"/>
          <w:b/>
          <w:sz w:val="24"/>
          <w:u w:val="single"/>
        </w:rPr>
        <w:t xml:space="preserve">有关的一切情况</w:t>
      </w:r>
      <w:r>
        <w:rPr>
          <w:rFonts w:hint="eastAsia" w:ascii="楷体" w:hAnsi="楷体" w:eastAsia="楷体"/>
          <w:sz w:val="24"/>
        </w:rPr>
        <w:t xml:space="preserve">。</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2"/>
      <w:r/>
      <w:bookmarkEnd w:id="63"/>
      <w:r/>
      <w:bookmarkEnd w:id="64"/>
      <w:r/>
      <w:bookmarkEnd w:id="65"/>
      <w:r/>
      <w:bookmarkEnd w:id="66"/>
      <w:r/>
      <w:bookmarkStart w:id="67" w:name="_Toc100386043"/>
      <w:r/>
      <w:bookmarkStart w:id="68" w:name="_Toc92168009"/>
      <w:r/>
      <w:bookmarkStart w:id="69" w:name="_Toc98669698"/>
      <w:r/>
      <w:bookmarkStart w:id="70" w:name="_Toc98669340"/>
      <w:r/>
      <w:bookmarkStart w:id="71" w:name="_Toc20732977"/>
      <w:r>
        <w:rPr>
          <w:rFonts w:hint="eastAsia" w:ascii="楷体" w:hAnsi="楷体" w:eastAsia="楷体"/>
          <w:sz w:val="30"/>
        </w:rPr>
        <w:t xml:space="preserve">和修改</w:t>
      </w:r>
      <w:bookmarkEnd w:id="67"/>
      <w:r/>
      <w:bookmarkEnd w:id="68"/>
      <w:r/>
      <w:bookmarkEnd w:id="69"/>
      <w:r/>
      <w:bookmarkEnd w:id="70"/>
      <w:r/>
      <w:bookmarkEnd w:id="71"/>
      <w:r>
        <w:rPr>
          <w:rFonts w:hint="eastAsia" w:ascii="楷体" w:hAnsi="楷体" w:eastAsia="楷体"/>
          <w:sz w:val="30"/>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sz w:val="24"/>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rPr>
          <w:rFonts w:hint="eastAsia" w:ascii="楷体" w:hAnsi="楷体" w:eastAsia="楷体"/>
          <w:sz w:val="24"/>
        </w:rPr>
      </w:r>
      <w:r/>
    </w:p>
    <w:p>
      <w:pPr>
        <w:pStyle w:val="1127"/>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1127"/>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9.1 投标人的投标文件</w:t>
      </w:r>
      <w:r>
        <w:rPr>
          <w:rFonts w:hint="eastAsia" w:ascii="楷体" w:hAnsi="楷体" w:eastAsia="楷体"/>
          <w:sz w:val="24"/>
        </w:rPr>
        <w:t xml:space="preserve">以及投标人就有关投标的所有来往通知、函件和文件均应使用简体中文。投标人提交的支持性文件可以使用另一种语言，但相应内容应翻译成中文，在解释响应文件时以中文文本为准。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w:t>
      </w:r>
      <w:r>
        <w:rPr>
          <w:rFonts w:hint="eastAsia" w:ascii="楷体" w:hAnsi="楷体" w:eastAsia="楷体"/>
          <w:sz w:val="24"/>
        </w:rPr>
        <w:t xml:space="preserve">位。</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030"/>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030"/>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030"/>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030"/>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030"/>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pStyle w:val="875"/>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rPr>
          <w:rFonts w:hint="eastAsia" w:ascii="楷体" w:hAnsi="楷体" w:eastAsia="楷体"/>
          <w:b/>
          <w:sz w:val="24"/>
        </w:rPr>
      </w:r>
      <w:r/>
    </w:p>
    <w:p>
      <w:pPr>
        <w:pStyle w:val="875"/>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w:t>
      </w:r>
      <w:r>
        <w:rPr>
          <w:rFonts w:hint="eastAsia" w:ascii="楷体" w:hAnsi="楷体" w:eastAsia="楷体"/>
          <w:sz w:val="24"/>
        </w:rPr>
        <w:t xml:space="preserve">字表达不清或上传资料内容模糊所引起的不利后果，由投标人自行承担。</w:t>
      </w:r>
      <w:r/>
    </w:p>
    <w:p>
      <w:pPr>
        <w:pStyle w:val="875"/>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pStyle w:val="875"/>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rPr>
          <w:rFonts w:hint="eastAsia" w:ascii="楷体" w:hAnsi="楷体" w:eastAsia="楷体"/>
          <w:color w:val="5b9bd5"/>
          <w:sz w:val="24"/>
        </w:rPr>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75"/>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pStyle w:val="875"/>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pStyle w:val="875"/>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w:t>
      </w:r>
      <w:r>
        <w:rPr>
          <w:rFonts w:hint="eastAsia" w:ascii="楷体" w:hAnsi="楷体" w:eastAsia="楷体"/>
          <w:b/>
          <w:sz w:val="24"/>
          <w:u w:val="single"/>
        </w:rPr>
        <w:t xml:space="preserve">网络带宽等风险因素。</w:t>
      </w:r>
      <w:r/>
    </w:p>
    <w:p>
      <w:pPr>
        <w:pStyle w:val="875"/>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pStyle w:val="875"/>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w:t>
      </w:r>
      <w:r>
        <w:rPr>
          <w:rFonts w:hint="eastAsia" w:ascii="楷体" w:hAnsi="楷体" w:eastAsia="楷体"/>
          <w:b/>
          <w:sz w:val="24"/>
          <w:u w:val="single"/>
        </w:rPr>
        <w:t xml:space="preserve">承担。</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rPr>
          <w:rFonts w:hint="eastAsia" w:ascii="楷体" w:hAnsi="楷体" w:eastAsia="楷体"/>
          <w:color w:val="000000"/>
          <w:sz w:val="24"/>
        </w:rPr>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w:t>
      </w:r>
      <w:r>
        <w:rPr>
          <w:rFonts w:hint="eastAsia" w:ascii="楷体" w:hAnsi="楷体" w:eastAsia="楷体"/>
          <w:color w:val="000000"/>
          <w:sz w:val="24"/>
        </w:rPr>
        <w:t xml:space="preserve">使用响应文件制作软件重新制作并提交。</w:t>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1127"/>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1127"/>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w:t>
      </w:r>
      <w:r>
        <w:rPr>
          <w:rFonts w:hint="eastAsia" w:ascii="楷体" w:hAnsi="楷体" w:eastAsia="楷体"/>
          <w:color w:val="000000"/>
          <w:sz w:val="24"/>
        </w:rPr>
        <w:t xml:space="preserve">持开标。</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pStyle w:val="875"/>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pStyle w:val="875"/>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pStyle w:val="875"/>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rPr>
          <w:rFonts w:hint="eastAsia" w:ascii="楷体" w:hAnsi="楷体" w:eastAsia="楷体"/>
          <w:sz w:val="24"/>
        </w:rPr>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pStyle w:val="875"/>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rPr>
          <w:rFonts w:hint="eastAsia" w:ascii="楷体" w:hAnsi="楷体" w:eastAsia="楷体"/>
          <w:color w:val="5b9bd5"/>
          <w:sz w:val="24"/>
        </w:rPr>
      </w:r>
      <w:r/>
    </w:p>
    <w:p>
      <w:pPr>
        <w:pStyle w:val="875"/>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pStyle w:val="875"/>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w:t>
      </w:r>
      <w:r>
        <w:rPr>
          <w:rFonts w:hint="eastAsia" w:ascii="楷体" w:hAnsi="楷体" w:eastAsia="楷体"/>
          <w:sz w:val="24"/>
        </w:rPr>
        <w:t xml:space="preserve">钟内线上提出询问或者回避申请。采购人、采购代理机构将及时处理投标人代表提出的询问或者回避申请。如在规定时间内未提出，视同认可开标结果。</w:t>
      </w:r>
      <w:r/>
    </w:p>
    <w:p>
      <w:pPr>
        <w:pStyle w:val="875"/>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8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w:t>
      </w:r>
      <w:r>
        <w:rPr>
          <w:rFonts w:hint="eastAsia" w:ascii="楷体" w:hAnsi="楷体" w:eastAsia="楷体"/>
          <w:sz w:val="24"/>
        </w:rPr>
        <w:t xml:space="preserve">标。</w:t>
      </w:r>
      <w:r/>
    </w:p>
    <w:p>
      <w:pPr>
        <w:pStyle w:val="875"/>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rPr>
          <w:rFonts w:hint="eastAsia" w:ascii="楷体" w:hAnsi="楷体" w:eastAsia="楷体"/>
          <w:color w:val="ff0000"/>
          <w:sz w:val="24"/>
        </w:rPr>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8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w:t>
      </w:r>
      <w:r>
        <w:rPr>
          <w:rFonts w:hint="eastAsia" w:ascii="楷体" w:hAnsi="楷体" w:eastAsia="楷体"/>
          <w:sz w:val="24"/>
        </w:rPr>
        <w:t xml:space="preserve">实质性要求。</w:t>
      </w:r>
      <w:r>
        <w:rPr>
          <w:rFonts w:hint="eastAsia" w:ascii="楷体" w:hAnsi="楷体" w:eastAsia="楷体"/>
          <w:b/>
          <w:sz w:val="24"/>
        </w:rPr>
        <w:t xml:space="preserve">符合性审查合格投标人不足3家的，不进入详细评审环节。</w:t>
      </w:r>
      <w:r/>
    </w:p>
    <w:p>
      <w:pPr>
        <w:pStyle w:val="1127"/>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pStyle w:val="875"/>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pStyle w:val="875"/>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w:t>
      </w:r>
      <w:r>
        <w:rPr>
          <w:rFonts w:hint="eastAsia" w:ascii="楷体" w:hAnsi="楷体" w:eastAsia="楷体"/>
          <w:b/>
          <w:sz w:val="24"/>
          <w:u w:val="single"/>
        </w:rPr>
        <w:t xml:space="preserve">属于政府强制采购的节能产品品目清单范围的，投标人未按招标文件要求提供国家确定的认证机构出具的、处于有效期之内的节能产品认证证书的；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w:t>
      </w:r>
      <w:r>
        <w:rPr>
          <w:rFonts w:hint="eastAsia" w:ascii="楷体" w:hAnsi="楷体" w:eastAsia="楷体"/>
          <w:b/>
          <w:sz w:val="24"/>
          <w:u w:val="single"/>
        </w:rPr>
        <w:t xml:space="preserve">商在合理的时间内提供书面说明，必要时提交相关证明材料，供应商不能证明其报价合理性的；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pStyle w:val="875"/>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pStyle w:val="875"/>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8）法律、法规、规章（适用本市的）及省级以上规范性文件（适用本市的）规定的其他无效</w:t>
      </w:r>
      <w:r>
        <w:rPr>
          <w:rFonts w:hint="eastAsia" w:ascii="楷体" w:hAnsi="楷体" w:eastAsia="楷体"/>
          <w:b/>
          <w:sz w:val="24"/>
          <w:u w:val="single"/>
        </w:rPr>
        <w:t xml:space="preserve">情形。</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rPr>
          <w:rFonts w:hint="eastAsia" w:ascii="楷体" w:hAnsi="楷体" w:eastAsia="楷体"/>
          <w:sz w:val="24"/>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（3）不同投</w:t>
      </w:r>
      <w:r>
        <w:rPr>
          <w:rFonts w:hint="eastAsia" w:ascii="楷体" w:hAnsi="楷体" w:eastAsia="楷体"/>
          <w:sz w:val="24"/>
        </w:rPr>
        <w:t xml:space="preserve">标人的投标文件载明的项目管理成员或者联系人员为同一人；</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pStyle w:val="875"/>
        <w:ind w:firstLine="480"/>
        <w:spacing w:line="360" w:lineRule="auto"/>
        <w:rPr>
          <w:rFonts w:hint="eastAsia" w:ascii="楷体" w:hAnsi="楷体" w:eastAsia="楷体"/>
        </w:rPr>
      </w:pPr>
      <w:r>
        <w:rPr>
          <w:rFonts w:hint="eastAsia" w:ascii="楷体" w:hAnsi="楷体" w:eastAsia="楷体"/>
          <w:sz w:val="24"/>
        </w:rPr>
        <w:t xml:space="preserve">（5）不同投标人的投标文件相互混装。</w:t>
      </w:r>
      <w:r>
        <w:rPr>
          <w:rFonts w:hint="eastAsia" w:ascii="楷体" w:hAnsi="楷体" w:eastAsia="楷体"/>
        </w:rPr>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88"/>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rPr>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pStyle w:val="875"/>
        <w:ind w:left="1" w:firstLine="480"/>
        <w:spacing w:line="360" w:lineRule="auto"/>
        <w:rPr>
          <w:rFonts w:hint="eastAsia" w:ascii="楷体" w:hAnsi="楷体" w:eastAsia="楷体"/>
          <w:sz w:val="24"/>
          <w:u w:val="single"/>
        </w:rPr>
      </w:pPr>
      <w:r>
        <w:rPr>
          <w:rFonts w:hint="eastAsia" w:ascii="楷体" w:hAnsi="楷体" w:eastAsia="楷体"/>
          <w:sz w:val="24"/>
        </w:rPr>
        <w:t xml:space="preserve">25.</w:t>
      </w:r>
      <w:r>
        <w:rPr>
          <w:rFonts w:hint="eastAsia" w:ascii="楷体" w:hAnsi="楷体" w:eastAsia="楷体"/>
          <w:sz w:val="24"/>
        </w:rPr>
        <w:t xml:space="preserve">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w:t>
      </w:r>
      <w:r>
        <w:rPr>
          <w:rFonts w:hint="eastAsia" w:ascii="楷体" w:hAnsi="楷体" w:eastAsia="楷体"/>
          <w:color w:val="000000"/>
          <w:sz w:val="24"/>
        </w:rPr>
        <w:t xml:space="preserve">质响应的供应商不足三家的；  </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pStyle w:val="875"/>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1127"/>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pStyle w:val="875"/>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pStyle w:val="875"/>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27"/>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1127"/>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1127"/>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rPr>
          <w:rFonts w:hint="eastAsia" w:ascii="楷体" w:hAnsi="楷体" w:eastAsia="楷体"/>
          <w:sz w:val="30"/>
          <w:szCs w:val="30"/>
        </w:rPr>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88"/>
        <w:ind w:firstLine="480"/>
        <w:spacing w:line="360" w:lineRule="auto"/>
        <w:rPr>
          <w:rFonts w:hint="eastAsia" w:ascii="楷体" w:hAnsi="楷体" w:eastAsia="楷体"/>
          <w:sz w:val="24"/>
        </w:rPr>
      </w:pPr>
      <w:r>
        <w:rPr>
          <w:rFonts w:hint="eastAsia" w:ascii="楷体" w:hAnsi="楷体" w:eastAsia="楷体"/>
          <w:sz w:val="24"/>
        </w:rPr>
        <w:t xml:space="preserve">29.1该项目</w:t>
      </w:r>
      <w:r>
        <w:rPr>
          <w:rFonts w:hint="eastAsia" w:ascii="楷体" w:hAnsi="楷体" w:eastAsia="楷体"/>
          <w:sz w:val="24"/>
          <w:u w:val="single"/>
        </w:rPr>
        <w:t xml:space="preserve">不收取</w:t>
      </w:r>
      <w:r>
        <w:rPr>
          <w:rFonts w:hint="eastAsia" w:ascii="楷体" w:hAnsi="楷体" w:eastAsia="楷体"/>
          <w:sz w:val="24"/>
        </w:rPr>
        <w:t xml:space="preserve">履约保证金。</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w:t>
      </w:r>
      <w:r>
        <w:rPr>
          <w:rFonts w:ascii="楷体" w:hAnsi="楷体" w:eastAsia="楷体"/>
          <w:sz w:val="24"/>
        </w:rPr>
        <w:t xml:space="preserve">《关于在全省政府采购领域推行电子履约保函（保险）的通知》（苏财购〔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hint="eastAsia" w:ascii="楷体" w:hAnsi="楷体" w:eastAsia="楷体"/>
          <w:sz w:val="24"/>
        </w:rPr>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w:t>
      </w:r>
      <w:r>
        <w:rPr>
          <w:rFonts w:hint="eastAsia" w:ascii="楷体" w:hAnsi="楷体" w:eastAsia="楷体"/>
          <w:sz w:val="24"/>
        </w:rPr>
        <w:t xml:space="preserve">重新开展政府采购活动。中标供应商无正当理由拒不与采购人签订合同的，报政府采购监管部门依法处理。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rPr>
          <w:rFonts w:hint="eastAsia" w:ascii="楷体" w:hAnsi="楷体" w:eastAsia="楷体"/>
          <w:sz w:val="24"/>
        </w:rPr>
        <w:t xml:space="preserve">。</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pStyle w:val="875"/>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pStyle w:val="875"/>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w:t>
      </w:r>
      <w:r>
        <w:rPr>
          <w:rFonts w:hint="eastAsia" w:ascii="楷体" w:hAnsi="楷体" w:eastAsia="楷体"/>
          <w:sz w:val="24"/>
        </w:rPr>
        <w:t xml:space="preserve">购文件、采购过程和中标结果使自己的合法权益受到损害的，可以在知道或者应知其权益受到损害之日起七个工作日内，以书面形式向采购人、采购代理机构提出质疑。否则，采购人或者采购代理机构不予受理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pStyle w:val="875"/>
        <w:ind w:firstLine="360"/>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）对可以质疑的采购文件提出质疑的，为收到采购文件之日或者采购文件公告期限届满之日；</w:t>
      </w:r>
      <w:r/>
    </w:p>
    <w:p>
      <w:pPr>
        <w:pStyle w:val="875"/>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pStyle w:val="875"/>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pStyle w:val="875"/>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w:t>
      </w:r>
      <w:r>
        <w:rPr>
          <w:rFonts w:hint="eastAsia" w:ascii="楷体" w:hAnsi="楷体" w:eastAsia="楷体"/>
          <w:sz w:val="24"/>
        </w:rPr>
        <w:t xml:space="preserve">答复，并以书面形式通知质疑供应商和其他有关供应商。</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pStyle w:val="875"/>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pStyle w:val="875"/>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pStyle w:val="875"/>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pStyle w:val="875"/>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rPr>
          <w:rFonts w:hint="eastAsia" w:ascii="楷体" w:hAnsi="楷体" w:eastAsia="楷体"/>
          <w:color w:val="000000"/>
          <w:sz w:val="32"/>
          <w:szCs w:val="32"/>
        </w:rPr>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pStyle w:val="875"/>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w:t>
      </w:r>
      <w:r>
        <w:rPr>
          <w:rFonts w:ascii="楷体" w:hAnsi="楷体" w:eastAsia="楷体"/>
          <w:sz w:val="24"/>
        </w:rPr>
        <w:t xml:space="preserve">行办法》，失信行为将被记入供应商诚信档案。</w:t>
      </w:r>
      <w:r>
        <w:rPr>
          <w:rFonts w:hint="eastAsia" w:ascii="楷体" w:hAnsi="楷体" w:eastAsia="楷体"/>
          <w:sz w:val="24"/>
        </w:rPr>
      </w:r>
      <w:r/>
    </w:p>
    <w:p>
      <w:pPr>
        <w:pStyle w:val="875"/>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w:t>
      </w:r>
      <w:r>
        <w:rPr>
          <w:rFonts w:hint="eastAsia" w:ascii="楷体" w:hAnsi="楷体" w:eastAsia="楷体"/>
          <w:sz w:val="24"/>
        </w:rPr>
        <w:t xml:space="preserve">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rPr>
          <w:rFonts w:hint="eastAsia" w:ascii="楷体" w:hAnsi="楷体" w:eastAsia="楷体"/>
          <w:sz w:val="30"/>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rPr>
          <w:rFonts w:hint="eastAsia" w:ascii="楷体" w:hAnsi="楷体" w:eastAsia="楷体"/>
          <w:sz w:val="24"/>
        </w:rPr>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rPr>
          <w:rFonts w:hint="eastAsia" w:ascii="楷体" w:hAnsi="楷体" w:eastAsia="楷体"/>
          <w:sz w:val="24"/>
        </w:rPr>
        <w:t xml:space="preserve">。</w:t>
      </w:r>
      <w:r/>
    </w:p>
    <w:p>
      <w:pPr>
        <w:pStyle w:val="1127"/>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rPr>
          <w:rFonts w:hint="eastAsia" w:ascii="楷体" w:hAnsi="楷体" w:eastAsia="楷体"/>
          <w:sz w:val="30"/>
        </w:rPr>
      </w:r>
      <w:r/>
    </w:p>
    <w:p>
      <w:pPr>
        <w:pStyle w:val="875"/>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875"/>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127"/>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pStyle w:val="875"/>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pStyle w:val="875"/>
        <w:ind w:firstLine="480"/>
        <w:spacing w:line="360" w:lineRule="auto"/>
        <w:rPr>
          <w:rFonts w:hint="eastAsia" w:ascii="宋体" w:hAnsi="宋体"/>
          <w:sz w:val="24"/>
        </w:rPr>
      </w:pPr>
      <w:r>
        <w:rPr>
          <w:rFonts w:hint="eastAsia" w:ascii="宋体" w:hAnsi="宋体"/>
          <w:sz w:val="24"/>
        </w:rPr>
      </w:r>
      <w:r/>
    </w:p>
    <w:p>
      <w:pPr>
        <w:pStyle w:val="875"/>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pStyle w:val="875"/>
        <w:ind w:left="630" w:right="630" w:firstLine="643"/>
        <w:jc w:val="center"/>
        <w:spacing w:line="360" w:lineRule="auto"/>
        <w:rPr>
          <w:rFonts w:hint="eastAsia" w:ascii="宋体" w:hAnsi="宋体"/>
          <w:b/>
          <w:sz w:val="32"/>
        </w:rPr>
      </w:pPr>
      <w:r>
        <w:rPr>
          <w:rFonts w:hint="eastAsia" w:ascii="宋体" w:hAnsi="宋体"/>
          <w:b/>
          <w:sz w:val="32"/>
        </w:rPr>
      </w:r>
      <w:r/>
    </w:p>
    <w:p>
      <w:pPr>
        <w:pStyle w:val="875"/>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pStyle w:val="875"/>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政府采购合同参考范本（具体以甲方实际签订位为准）</w:t>
      </w:r>
      <w:r/>
    </w:p>
    <w:p>
      <w:pPr>
        <w:pStyle w:val="875"/>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pStyle w:val="875"/>
        <w:ind w:left="630" w:right="630" w:firstLine="643"/>
        <w:jc w:val="center"/>
        <w:spacing w:line="360" w:lineRule="auto"/>
        <w:rPr>
          <w:rFonts w:hint="eastAsia" w:ascii="宋体" w:hAnsi="宋体"/>
          <w:b/>
          <w:sz w:val="32"/>
        </w:rPr>
      </w:pPr>
      <w:r>
        <w:rPr>
          <w:rFonts w:hint="eastAsia" w:ascii="宋体" w:hAnsi="宋体"/>
          <w:b/>
          <w:sz w:val="32"/>
        </w:rPr>
      </w:r>
      <w:r/>
    </w:p>
    <w:p>
      <w:pPr>
        <w:pStyle w:val="875"/>
        <w:ind w:firstLine="2668"/>
        <w:rPr>
          <w:rFonts w:hint="eastAsia"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 合同书</w:t>
      </w:r>
      <w:r/>
    </w:p>
    <w:p>
      <w:pPr>
        <w:pStyle w:val="875"/>
        <w:rPr>
          <w:rFonts w:hint="eastAsia" w:ascii="宋体" w:hAnsi="宋体" w:cs="宋体"/>
        </w:rPr>
      </w:pPr>
      <w:r>
        <w:rPr>
          <w:rFonts w:hint="eastAsia" w:ascii="宋体" w:hAnsi="宋体" w:cs="宋体"/>
        </w:rPr>
      </w:r>
      <w:r/>
    </w:p>
    <w:p>
      <w:pPr>
        <w:pStyle w:val="875"/>
        <w:spacing w:before="120" w:line="22" w:lineRule="atLeast"/>
        <w:rPr>
          <w:rFonts w:hint="eastAsia" w:ascii="宋体" w:hAnsi="宋体" w:cs="宋体"/>
          <w:sz w:val="24"/>
        </w:rPr>
      </w:pPr>
      <w:r>
        <w:rPr>
          <w:rFonts w:hint="eastAsia" w:ascii="宋体" w:hAnsi="宋体" w:cs="宋体"/>
          <w:sz w:val="24"/>
        </w:rPr>
      </w:r>
      <w:r/>
    </w:p>
    <w:p>
      <w:pPr>
        <w:pStyle w:val="875"/>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875"/>
        <w:spacing w:before="120" w:line="22" w:lineRule="atLeast"/>
        <w:rPr>
          <w:rFonts w:hint="eastAsia" w:ascii="宋体" w:hAnsi="宋体" w:cs="宋体"/>
          <w:sz w:val="24"/>
        </w:rPr>
      </w:pPr>
      <w:r>
        <w:rPr>
          <w:rFonts w:hint="eastAsia" w:ascii="宋体" w:hAnsi="宋体" w:cs="宋体"/>
          <w:sz w:val="24"/>
        </w:rPr>
      </w:r>
      <w:r/>
    </w:p>
    <w:p>
      <w:pPr>
        <w:pStyle w:val="875"/>
        <w:spacing w:before="120" w:line="22" w:lineRule="atLeast"/>
        <w:rPr>
          <w:rFonts w:hint="eastAsia" w:ascii="宋体" w:hAnsi="宋体" w:cs="宋体"/>
          <w:sz w:val="24"/>
        </w:rPr>
      </w:pPr>
      <w:r>
        <w:rPr>
          <w:rFonts w:hint="eastAsia" w:ascii="宋体" w:hAnsi="宋体" w:cs="宋体"/>
          <w:sz w:val="24"/>
        </w:rPr>
      </w:r>
      <w:r/>
    </w:p>
    <w:p>
      <w:pPr>
        <w:pStyle w:val="875"/>
        <w:rPr>
          <w:rFonts w:hint="eastAsia" w:ascii="宋体" w:hAnsi="宋体" w:cs="宋体"/>
          <w:sz w:val="24"/>
        </w:rPr>
      </w:pPr>
      <w:r>
        <w:rPr>
          <w:rFonts w:hint="eastAsia" w:ascii="宋体" w:hAnsi="宋体" w:cs="宋体"/>
          <w:sz w:val="24"/>
        </w:rPr>
      </w:r>
      <w:r/>
    </w:p>
    <w:p>
      <w:pPr>
        <w:pStyle w:val="875"/>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pStyle w:val="875"/>
        <w:spacing w:before="120" w:line="22" w:lineRule="atLeast"/>
        <w:rPr>
          <w:rFonts w:hint="eastAsia" w:ascii="宋体" w:hAnsi="宋体" w:cs="宋体"/>
          <w:sz w:val="24"/>
        </w:rPr>
      </w:pPr>
      <w:r>
        <w:rPr>
          <w:rFonts w:hint="eastAsia" w:ascii="宋体" w:hAnsi="宋体" w:cs="宋体"/>
          <w:sz w:val="24"/>
        </w:rPr>
      </w:r>
      <w:r/>
    </w:p>
    <w:p>
      <w:pPr>
        <w:pStyle w:val="875"/>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875"/>
        <w:spacing w:before="120" w:line="22" w:lineRule="atLeast"/>
        <w:rPr>
          <w:rFonts w:hint="eastAsia" w:ascii="宋体" w:hAnsi="宋体" w:cs="宋体"/>
          <w:sz w:val="24"/>
        </w:rPr>
      </w:pPr>
      <w:r>
        <w:rPr>
          <w:rFonts w:hint="eastAsia" w:ascii="宋体" w:hAnsi="宋体" w:cs="宋体"/>
          <w:sz w:val="24"/>
        </w:rPr>
      </w:r>
      <w:r/>
    </w:p>
    <w:p>
      <w:pPr>
        <w:pStyle w:val="875"/>
        <w:spacing w:before="120" w:line="22" w:lineRule="atLeast"/>
        <w:rPr>
          <w:rFonts w:hint="eastAsia" w:ascii="宋体" w:hAnsi="宋体" w:cs="宋体"/>
          <w:sz w:val="24"/>
        </w:rPr>
      </w:pPr>
      <w:r>
        <w:rPr>
          <w:rFonts w:hint="eastAsia" w:ascii="宋体" w:hAnsi="宋体" w:cs="宋体"/>
          <w:sz w:val="24"/>
        </w:rPr>
      </w:r>
      <w:r/>
    </w:p>
    <w:p>
      <w:pPr>
        <w:pStyle w:val="875"/>
        <w:ind w:firstLine="960"/>
        <w:spacing w:before="120" w:line="22" w:lineRule="atLeast"/>
        <w:rPr>
          <w:rFonts w:hint="eastAsia" w:ascii="宋体" w:hAnsi="宋体" w:cs="宋体"/>
          <w:sz w:val="24"/>
        </w:rPr>
      </w:pPr>
      <w:r>
        <w:rPr>
          <w:rFonts w:hint="eastAsia" w:ascii="宋体" w:hAnsi="宋体" w:cs="宋体"/>
          <w:sz w:val="24"/>
        </w:rPr>
      </w:r>
      <w:r/>
    </w:p>
    <w:p>
      <w:pPr>
        <w:pStyle w:val="875"/>
        <w:spacing w:before="120" w:line="22" w:lineRule="atLeast"/>
        <w:rPr>
          <w:rFonts w:hint="eastAsia" w:ascii="宋体" w:hAnsi="宋体" w:cs="宋体"/>
          <w:sz w:val="24"/>
        </w:rPr>
      </w:pPr>
      <w:r>
        <w:rPr>
          <w:rFonts w:hint="eastAsia" w:ascii="宋体" w:hAnsi="宋体" w:cs="宋体"/>
          <w:sz w:val="24"/>
        </w:rPr>
      </w:r>
      <w:r/>
    </w:p>
    <w:p>
      <w:pPr>
        <w:pStyle w:val="875"/>
        <w:ind w:firstLine="960"/>
        <w:spacing w:before="120" w:line="22" w:lineRule="atLeast"/>
        <w:rPr>
          <w:rFonts w:hint="eastAsia" w:ascii="宋体" w:hAnsi="宋体" w:cs="宋体"/>
          <w:sz w:val="24"/>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br w:type="page" w:clear="all"/>
      </w:r>
      <w:r/>
    </w:p>
    <w:p>
      <w:pPr>
        <w:pStyle w:val="875"/>
        <w:ind w:firstLine="960"/>
        <w:spacing w:before="120" w:line="22" w:lineRule="atLeast"/>
        <w:rPr>
          <w:rFonts w:hint="eastAsia" w:ascii="宋体" w:hAnsi="宋体" w:cs="宋体"/>
          <w:sz w:val="24"/>
          <w:u w:val="single"/>
        </w:rPr>
      </w:pPr>
      <w:r>
        <w:rPr>
          <w:rFonts w:hint="eastAsia" w:ascii="宋体" w:hAnsi="宋体" w:cs="宋体"/>
          <w:sz w:val="24"/>
          <w:u w:val="single"/>
        </w:rPr>
      </w:r>
      <w:r/>
    </w:p>
    <w:p>
      <w:pPr>
        <w:pStyle w:val="875"/>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sz w:val="24"/>
          <w:lang w:val="zh-CN"/>
        </w:rPr>
        <w:t xml:space="preserve">按照</w:t>
      </w:r>
      <w:r>
        <w:rPr>
          <w:rFonts w:hint="eastAsia" w:ascii="宋体" w:hAnsi="宋体"/>
          <w:sz w:val="24"/>
          <w:lang w:val="zh-CN"/>
        </w:rPr>
        <w:t xml:space="preserve">平等、自愿、公平、诚实信用和绿色的原则，经甲方和乙方协商一致，约定以下合同</w:t>
      </w:r>
      <w:r>
        <w:rPr>
          <w:rFonts w:hint="eastAsia" w:ascii="宋体" w:hAnsi="宋体"/>
          <w:sz w:val="24"/>
        </w:rPr>
        <w:t xml:space="preserve">条款，以兹共同遵守、全面履行。</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1.合同组成部分</w:t>
      </w:r>
      <w:r/>
    </w:p>
    <w:p>
      <w:pPr>
        <w:pStyle w:val="875"/>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sz w:val="24"/>
        </w:rPr>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1.2 货物</w:t>
      </w:r>
      <w:r>
        <w:rPr>
          <w:rFonts w:hint="eastAsia" w:ascii="宋体" w:hAnsi="宋体" w:cs="宋体"/>
          <w:b/>
          <w:i/>
          <w:iCs/>
          <w:sz w:val="24"/>
        </w:rPr>
        <w:t xml:space="preserve">（可附货物清单）</w:t>
      </w:r>
      <w:r>
        <w:rPr>
          <w:rFonts w:hint="eastAsia" w:ascii="宋体" w:hAnsi="宋体" w:cs="宋体"/>
          <w:b/>
          <w:sz w:val="24"/>
        </w:rPr>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rPr>
          <w:rFonts w:hint="eastAsia" w:ascii="宋体" w:hAnsi="宋体"/>
          <w:sz w:val="24"/>
        </w:rPr>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rPr>
          <w:rFonts w:hint="eastAsia" w:ascii="宋体" w:hAnsi="宋体" w:cs="宋体"/>
          <w:sz w:val="24"/>
          <w:u w:val="single"/>
        </w:rPr>
        <w:t xml:space="preserve">                             </w:t>
      </w:r>
      <w:r>
        <w:rPr>
          <w:rFonts w:hint="eastAsia" w:ascii="宋体" w:hAnsi="宋体"/>
          <w:sz w:val="24"/>
        </w:rPr>
        <w:t xml:space="preserve">；</w:t>
      </w:r>
      <w:r/>
    </w:p>
    <w:p>
      <w:pPr>
        <w:pStyle w:val="875"/>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rPr>
          <w:rFonts w:hint="eastAsia" w:ascii="宋体" w:hAnsi="宋体" w:cs="宋体"/>
          <w:sz w:val="24"/>
          <w:u w:val="single"/>
        </w:rPr>
        <w:t xml:space="preserve">                             </w:t>
      </w:r>
      <w:r>
        <w:rPr>
          <w:rFonts w:hint="eastAsia" w:ascii="宋体" w:hAnsi="宋体"/>
          <w:sz w:val="24"/>
        </w:rPr>
        <w:t xml:space="preserve">；</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rPr>
          <w:rFonts w:hint="eastAsia" w:ascii="宋体" w:hAnsi="宋体" w:cs="宋体"/>
          <w:b/>
          <w:sz w:val="24"/>
        </w:rPr>
      </w:r>
      <w:r/>
    </w:p>
    <w:p>
      <w:pPr>
        <w:pStyle w:val="875"/>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875"/>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875"/>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pStyle w:val="875"/>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w:t>
      </w:r>
      <w:r>
        <w:rPr>
          <w:rFonts w:hint="eastAsia" w:ascii="宋体" w:hAnsi="宋体"/>
          <w:i/>
          <w:iCs/>
          <w:sz w:val="24"/>
          <w:u w:val="single"/>
        </w:rPr>
        <w:t xml:space="preserve">标文件中按要求提供了服务人员姓名的，需填写具体服务人员姓名作为履约验收条件）</w:t>
      </w:r>
      <w:r>
        <w:rPr>
          <w:rFonts w:hint="eastAsia" w:ascii="宋体" w:hAnsi="宋体"/>
          <w:sz w:val="24"/>
          <w:u w:val="single"/>
        </w:rPr>
      </w:r>
      <w:r/>
    </w:p>
    <w:p>
      <w:pPr>
        <w:pStyle w:val="875"/>
        <w:jc w:val="left"/>
        <w:spacing w:line="360" w:lineRule="auto"/>
        <w:rPr>
          <w:rFonts w:hint="eastAsia" w:ascii="宋体" w:hAnsi="宋体"/>
          <w:i/>
          <w:iCs/>
          <w:sz w:val="24"/>
          <w:u w:val="single"/>
        </w:rPr>
      </w:pPr>
      <w:r/>
      <w:bookmarkStart w:id="76" w:name="_Hlk134193344"/>
      <w:r>
        <w:rPr>
          <w:rFonts w:hint="eastAsia" w:ascii="宋体" w:hAnsi="宋体"/>
          <w:i/>
          <w:iCs/>
          <w:sz w:val="24"/>
          <w:u w:val="single"/>
        </w:rPr>
        <w:t xml:space="preserve">提醒：详细服务要求可在合同专用条</w:t>
      </w:r>
      <w:bookmarkEnd w:id="76"/>
      <w:r>
        <w:rPr>
          <w:rFonts w:hint="eastAsia" w:ascii="宋体" w:hAnsi="宋体"/>
          <w:i/>
          <w:iCs/>
          <w:sz w:val="24"/>
          <w:u w:val="single"/>
        </w:rPr>
        <w:t xml:space="preserve">款中列出</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p>
    <w:p>
      <w:pPr>
        <w:pStyle w:val="875"/>
        <w:ind w:firstLine="480"/>
        <w:spacing w:line="360" w:lineRule="auto"/>
        <w:rPr>
          <w:rFonts w:hint="eastAsia" w:ascii="宋体" w:hAnsi="宋体"/>
          <w:sz w:val="24"/>
        </w:rPr>
      </w:pPr>
      <w:r>
        <w:rPr>
          <w:rFonts w:hint="eastAsia" w:ascii="宋体" w:hAnsi="宋体"/>
          <w:sz w:val="24"/>
        </w:rPr>
        <w:t xml:space="preserve">合</w:t>
      </w:r>
      <w:bookmarkStart w:id="77" w:name="金额相关"/>
      <w:r>
        <w:rPr>
          <w:rFonts w:hint="eastAsia" w:ascii="宋体" w:hAnsi="宋体"/>
          <w:sz w:val="24"/>
        </w:rPr>
        <w:t xml:space="preserve">同金额包括提供招标范围</w:t>
      </w:r>
      <w:bookmarkEnd w:id="77"/>
      <w:r>
        <w:rPr>
          <w:rFonts w:hint="eastAsia" w:ascii="宋体" w:hAnsi="宋体"/>
          <w:sz w:val="24"/>
        </w:rPr>
        <w:t xml:space="preserve">内确定的采购内容、税金及合同包含的所有风险、责任等各项应有费用。同时，除非合同条款中另有规定，合同总金额在合</w:t>
      </w:r>
      <w:r>
        <w:rPr>
          <w:rFonts w:hint="eastAsia" w:ascii="宋体" w:hAnsi="宋体"/>
          <w:sz w:val="24"/>
        </w:rPr>
        <w:t xml:space="preserve">同履行期间不因市场变化因素而变动。</w:t>
      </w:r>
      <w:r>
        <w:rPr>
          <w:rFonts w:hint="eastAsia" w:ascii="宋体" w:hAnsi="宋体" w:cs="宋体"/>
          <w:sz w:val="24"/>
        </w:rPr>
        <w:t xml:space="preserve">本项目采用 </w:t>
      </w:r>
      <w:r>
        <w:rPr>
          <w:rFonts w:hint="eastAsia" w:ascii="宋体" w:hAnsi="宋体" w:cs="宋体"/>
          <w:sz w:val="24"/>
          <w:u w:val="single"/>
        </w:rPr>
        <w:t xml:space="preserve">      </w:t>
      </w:r>
      <w:r>
        <w:rPr>
          <w:rFonts w:hint="eastAsia" w:ascii="宋体" w:hAnsi="宋体" w:cs="宋体"/>
          <w:sz w:val="24"/>
        </w:rPr>
        <w:t xml:space="preserve">合同的计价方式计价。</w:t>
      </w:r>
      <w:r>
        <w:rPr>
          <w:rFonts w:hint="eastAsia" w:ascii="宋体" w:hAnsi="宋体"/>
          <w:sz w:val="24"/>
        </w:rPr>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p>
    <w:p>
      <w:pPr>
        <w:pStyle w:val="875"/>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pStyle w:val="875"/>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w:t>
      </w:r>
      <w:r>
        <w:rPr>
          <w:rFonts w:hint="eastAsia" w:ascii="宋体" w:hAnsi="宋体"/>
          <w:sz w:val="24"/>
          <w:u w:val="single"/>
        </w:rPr>
        <w:t xml:space="preserve">                  </w:t>
      </w:r>
      <w:r>
        <w:rPr>
          <w:rFonts w:hint="eastAsia" w:ascii="宋体" w:hAnsi="宋体"/>
          <w:sz w:val="24"/>
        </w:rPr>
        <w:t xml:space="preserve"> 。</w:t>
      </w:r>
      <w:r/>
    </w:p>
    <w:p>
      <w:pPr>
        <w:pStyle w:val="875"/>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pStyle w:val="875"/>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否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rPr>
        <w:t xml:space="preserve">提醒：履约保证金的比例不</w:t>
      </w:r>
      <w:r>
        <w:rPr>
          <w:rFonts w:hint="eastAsia" w:ascii="宋体" w:hAnsi="宋体"/>
          <w:i/>
          <w:iCs/>
          <w:sz w:val="24"/>
        </w:rPr>
        <w:t xml:space="preserve">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w:t>
      </w:r>
      <w:r>
        <w:rPr>
          <w:rFonts w:hint="eastAsia" w:ascii="宋体" w:hAnsi="宋体"/>
          <w:sz w:val="24"/>
          <w:u w:val="single"/>
        </w:rPr>
        <w:t xml:space="preserve">    </w:t>
      </w:r>
      <w:r>
        <w:rPr>
          <w:rFonts w:hint="eastAsia" w:ascii="宋体" w:hAnsi="宋体"/>
          <w:b/>
          <w:iCs/>
          <w:sz w:val="24"/>
          <w:u w:val="single"/>
        </w:rPr>
        <w:t xml:space="preserve">合同专用条款</w:t>
      </w:r>
      <w:r>
        <w:rPr>
          <w:rFonts w:hint="eastAsia" w:ascii="宋体" w:hAnsi="宋体"/>
          <w:iCs/>
          <w:sz w:val="24"/>
          <w:u w:val="single"/>
        </w:rPr>
        <w:t xml:space="preserve"> </w:t>
      </w:r>
      <w:r>
        <w:rPr>
          <w:rFonts w:ascii="宋体" w:hAnsi="宋体"/>
          <w:iCs/>
          <w:sz w:val="24"/>
          <w:u w:val="single"/>
        </w:rPr>
        <w:t xml:space="preserve">1.5.2</w:t>
      </w:r>
      <w:r>
        <w:rPr>
          <w:rFonts w:hint="eastAsia" w:ascii="宋体" w:hAnsi="宋体"/>
          <w:iCs/>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pStyle w:val="875"/>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w:t>
      </w:r>
      <w:r>
        <w:rPr>
          <w:rFonts w:hint="eastAsia" w:ascii="宋体" w:hAnsi="宋体"/>
          <w:sz w:val="24"/>
        </w:rPr>
        <w:t xml:space="preserve">保证金的违约责任的权利；</w:t>
      </w:r>
      <w:r>
        <w:rPr>
          <w:rFonts w:hint="eastAsia" w:ascii="宋体" w:hAnsi="宋体"/>
          <w:b/>
          <w:sz w:val="44"/>
          <w:szCs w:val="20"/>
        </w:rPr>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sz w:val="24"/>
          <w:u w:val="single"/>
        </w:rPr>
        <w:t xml:space="preserve">     </w:t>
      </w:r>
      <w:r>
        <w:rPr>
          <w:rFonts w:hint="eastAsia" w:ascii="宋体" w:hAnsi="宋体"/>
          <w:sz w:val="24"/>
        </w:rPr>
        <w:t xml:space="preserve">%计算，最高限额为本合同履约保证金的</w:t>
      </w:r>
      <w:r>
        <w:rPr>
          <w:rFonts w:hint="eastAsia" w:ascii="宋体" w:hAnsi="宋体"/>
          <w:sz w:val="24"/>
          <w:u w:val="single"/>
        </w:rPr>
        <w:t xml:space="preserve">    </w:t>
      </w:r>
      <w:r>
        <w:rPr>
          <w:rFonts w:hint="eastAsia" w:ascii="宋体" w:hAnsi="宋体"/>
          <w:sz w:val="24"/>
        </w:rPr>
        <w:t xml:space="preserve"> %。</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p>
    <w:p>
      <w:pPr>
        <w:pStyle w:val="875"/>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不需要  </w:t>
      </w:r>
      <w:r>
        <w:rPr>
          <w:rFonts w:hint="eastAsia" w:ascii="宋体" w:hAnsi="宋体"/>
          <w:sz w:val="24"/>
        </w:rPr>
        <w:t xml:space="preserve">甲方支付预付款。若需要支付预付款的，则：</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.1预付款比例、支付方式、时间详见</w:t>
      </w:r>
      <w:r>
        <w:rPr>
          <w:rFonts w:hint="eastAsia" w:ascii="宋体" w:hAnsi="宋体" w:cs="宋体"/>
          <w:sz w:val="24"/>
          <w:u w:val="single"/>
        </w:rPr>
        <w:t xml:space="preserve"> </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b/>
          <w:bCs/>
          <w:sz w:val="24"/>
          <w:u w:val="single"/>
        </w:rPr>
        <w:t xml:space="preserve">   </w:t>
      </w:r>
      <w:r>
        <w:rPr>
          <w:rFonts w:hint="eastAsia" w:ascii="宋体" w:hAnsi="宋体"/>
          <w:sz w:val="24"/>
        </w:rPr>
        <w:t xml:space="preserve">；</w:t>
      </w:r>
      <w:r/>
    </w:p>
    <w:p>
      <w:pPr>
        <w:pStyle w:val="875"/>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w:t>
      </w:r>
      <w:r>
        <w:rPr>
          <w:rFonts w:hint="eastAsia" w:ascii="宋体" w:hAnsi="宋体"/>
          <w:sz w:val="24"/>
        </w:rPr>
        <w:t xml:space="preserve">款。</w:t>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.7.2</w:t>
      </w:r>
      <w:r>
        <w:rPr>
          <w:rFonts w:hint="eastAsia" w:ascii="宋体" w:hAnsi="宋体"/>
          <w:iCs/>
          <w:sz w:val="24"/>
        </w:rPr>
        <w:t xml:space="preserve">。</w:t>
      </w:r>
      <w:r>
        <w:rPr>
          <w:rFonts w:hint="eastAsia" w:ascii="宋体" w:hAnsi="宋体"/>
          <w:sz w:val="24"/>
        </w:rPr>
      </w:r>
      <w:r/>
    </w:p>
    <w:p>
      <w:pPr>
        <w:pStyle w:val="875"/>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r/>
    </w:p>
    <w:p>
      <w:pPr>
        <w:pStyle w:val="875"/>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rPr>
          <w:rFonts w:hint="eastAsia" w:ascii="宋体" w:hAnsi="宋体"/>
          <w:sz w:val="24"/>
          <w:u w:val="single"/>
        </w:rPr>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rPr>
          <w:rFonts w:hint="eastAsia" w:ascii="宋体" w:hAnsi="宋体"/>
          <w:sz w:val="24"/>
        </w:rPr>
      </w:r>
      <w:r/>
    </w:p>
    <w:p>
      <w:pPr>
        <w:pStyle w:val="875"/>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rPr>
          <w:rFonts w:hint="eastAsia" w:ascii="宋体" w:hAnsi="宋体"/>
          <w:sz w:val="24"/>
        </w:rPr>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r/>
    </w:p>
    <w:p>
      <w:pPr>
        <w:pStyle w:val="875"/>
        <w:ind w:firstLine="480"/>
        <w:spacing w:line="560" w:lineRule="exact"/>
        <w:rPr>
          <w:rFonts w:hint="eastAsia" w:ascii="宋体" w:hAnsi="宋体" w:cs="宋体"/>
          <w:sz w:val="24"/>
        </w:rPr>
      </w:pP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pStyle w:val="875"/>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pStyle w:val="875"/>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w:t>
      </w:r>
      <w:r>
        <w:rPr>
          <w:rFonts w:hint="eastAsia" w:ascii="宋体" w:hAnsi="宋体" w:cs="宋体"/>
          <w:sz w:val="24"/>
        </w:rPr>
        <w:t xml:space="preserve">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pStyle w:val="875"/>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875"/>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75"/>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rPr>
          <w:rFonts w:hint="eastAsia" w:ascii="宋体" w:hAnsi="宋体" w:cs="宋体"/>
        </w:rPr>
      </w:r>
      <w:r/>
    </w:p>
    <w:p>
      <w:pPr>
        <w:pStyle w:val="875"/>
        <w:ind w:firstLine="482"/>
        <w:spacing w:line="560" w:lineRule="exact"/>
        <w:rPr>
          <w:rFonts w:hint="eastAsia" w:ascii="宋体" w:hAnsi="宋体" w:cs="宋体"/>
          <w:b/>
          <w:sz w:val="24"/>
        </w:rPr>
        <w:outlineLvl w:val="0"/>
      </w:pPr>
      <w:r>
        <w:rPr>
          <w:rFonts w:ascii="宋体" w:hAnsi="宋体" w:cs="宋体"/>
          <w:b/>
          <w:sz w:val="24"/>
        </w:rPr>
        <w:t xml:space="preserve">1.10</w:t>
      </w:r>
      <w:r>
        <w:rPr>
          <w:rFonts w:hint="eastAsia" w:ascii="宋体" w:hAnsi="宋体" w:cs="宋体"/>
          <w:b/>
          <w:sz w:val="24"/>
        </w:rPr>
        <w:t xml:space="preserve">合同争议的解决</w:t>
      </w:r>
      <w:r/>
    </w:p>
    <w:p>
      <w:pPr>
        <w:pStyle w:val="875"/>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p>
    <w:p>
      <w:pPr>
        <w:pStyle w:val="875"/>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w:t>
      </w:r>
      <w:r>
        <w:rPr>
          <w:rFonts w:hint="eastAsia" w:ascii="宋体" w:hAnsi="宋体"/>
          <w:sz w:val="24"/>
        </w:rPr>
        <w:t xml:space="preserve">所涉及的条款外，双方应继续履行本合同项下的其它义务。</w:t>
      </w:r>
      <w:r/>
    </w:p>
    <w:p>
      <w:pPr>
        <w:pStyle w:val="875"/>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合同生效及其他</w:t>
      </w:r>
      <w:r/>
    </w:p>
    <w:p>
      <w:pPr>
        <w:pStyle w:val="875"/>
        <w:ind w:firstLine="480"/>
        <w:spacing w:line="360" w:lineRule="auto"/>
        <w:rPr>
          <w:rFonts w:hint="eastAsia" w:ascii="宋体" w:hAnsi="宋体"/>
          <w:sz w:val="24"/>
        </w:rPr>
      </w:pPr>
      <w:r>
        <w:rPr>
          <w:rFonts w:hint="eastAsia" w:ascii="宋体" w:hAnsi="宋体"/>
          <w:sz w:val="24"/>
        </w:rPr>
        <w:t xml:space="preserve">1.11.1本合同自双方当事人盖章时生效。</w:t>
      </w:r>
      <w:r/>
    </w:p>
    <w:p>
      <w:pPr>
        <w:pStyle w:val="875"/>
        <w:ind w:firstLine="480"/>
        <w:spacing w:line="360" w:lineRule="auto"/>
        <w:rPr>
          <w:rFonts w:hint="eastAsia" w:ascii="宋体" w:hAnsi="宋体"/>
          <w:sz w:val="24"/>
        </w:rPr>
      </w:pPr>
      <w:r>
        <w:rPr>
          <w:rFonts w:hint="eastAsia" w:ascii="宋体" w:hAnsi="宋体"/>
          <w:sz w:val="24"/>
          <w:lang w:bidi="ar"/>
        </w:rPr>
        <w:t xml:space="preserve">1.11.2本合同未尽事宜，遵照《中华人民共和国民法典》有关条文执行。 </w:t>
      </w:r>
      <w:r>
        <w:rPr>
          <w:rFonts w:hint="eastAsia" w:ascii="宋体" w:hAnsi="宋体"/>
          <w:sz w:val="24"/>
        </w:rPr>
      </w:r>
      <w:r/>
    </w:p>
    <w:p>
      <w:pPr>
        <w:pStyle w:val="875"/>
        <w:ind w:firstLine="480"/>
        <w:spacing w:line="360" w:lineRule="auto"/>
        <w:rPr>
          <w:rFonts w:hint="eastAsia" w:ascii="宋体" w:hAnsi="宋体"/>
          <w:sz w:val="24"/>
          <w:lang w:val="zh-CN"/>
        </w:rPr>
      </w:pPr>
      <w:r>
        <w:rPr>
          <w:rFonts w:hint="eastAsia" w:ascii="宋体" w:hAnsi="宋体"/>
          <w:sz w:val="24"/>
          <w:lang w:val="zh-CN"/>
        </w:rPr>
      </w:r>
      <w:r/>
    </w:p>
    <w:p>
      <w:pPr>
        <w:pStyle w:val="875"/>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p>
    <w:p>
      <w:pPr>
        <w:pStyle w:val="875"/>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p>
    <w:p>
      <w:pPr>
        <w:pStyle w:val="875"/>
        <w:ind w:firstLine="480"/>
        <w:spacing w:line="360" w:lineRule="auto"/>
        <w:rPr>
          <w:rFonts w:hint="eastAsia" w:ascii="宋体" w:hAnsi="宋体"/>
          <w:sz w:val="24"/>
          <w:lang w:val="zh-CN"/>
        </w:rPr>
      </w:pPr>
      <w:r>
        <w:rPr>
          <w:rFonts w:hint="eastAsia" w:ascii="宋体" w:hAnsi="宋体"/>
          <w:sz w:val="24"/>
          <w:lang w:val="zh-CN"/>
        </w:rPr>
      </w:r>
      <w:r/>
    </w:p>
    <w:p>
      <w:pPr>
        <w:pStyle w:val="875"/>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p>
    <w:p>
      <w:pPr>
        <w:pStyle w:val="875"/>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p>
    <w:p>
      <w:pPr>
        <w:pStyle w:val="875"/>
        <w:ind w:firstLine="480"/>
        <w:spacing w:line="360" w:lineRule="auto"/>
        <w:rPr>
          <w:rFonts w:hint="eastAsia" w:ascii="宋体" w:hAnsi="宋体"/>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zh-CN"/>
        </w:rPr>
        <w:t xml:space="preserve">约定送达地址：                           约定送达地址：</w:t>
      </w:r>
      <w:r/>
    </w:p>
    <w:p>
      <w:pPr>
        <w:pStyle w:val="875"/>
        <w:ind w:firstLine="480"/>
        <w:spacing w:line="360" w:lineRule="auto"/>
        <w:rPr>
          <w:rFonts w:hint="eastAsia" w:ascii="宋体" w:hAnsi="宋体"/>
          <w:sz w:val="24"/>
          <w:lang w:val="zh-CN"/>
        </w:rPr>
      </w:pPr>
      <w:r>
        <w:rPr>
          <w:rFonts w:hint="eastAsia" w:ascii="宋体" w:hAnsi="宋体"/>
          <w:sz w:val="24"/>
          <w:lang w:val="zh-CN"/>
        </w:rPr>
      </w:r>
      <w:r/>
    </w:p>
    <w:p>
      <w:pPr>
        <w:pStyle w:val="875"/>
        <w:spacing w:line="360" w:lineRule="auto"/>
        <w:rPr>
          <w:rFonts w:hint="eastAsia" w:ascii="宋体" w:hAnsi="宋体"/>
          <w:sz w:val="24"/>
        </w:rPr>
      </w:pPr>
      <w:r>
        <w:rPr>
          <w:rFonts w:hint="eastAsia" w:ascii="宋体" w:hAnsi="宋体"/>
          <w:sz w:val="24"/>
        </w:rPr>
      </w:r>
      <w:r/>
    </w:p>
    <w:p>
      <w:pPr>
        <w:pStyle w:val="875"/>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pStyle w:val="875"/>
        <w:ind w:firstLine="482"/>
        <w:spacing w:line="560" w:lineRule="exact"/>
        <w:outlineLvl w:val="0"/>
      </w:pPr>
      <w:r>
        <w:rPr>
          <w:rFonts w:hint="eastAsia" w:ascii="宋体" w:hAnsi="宋体" w:cs="宋体"/>
          <w:b/>
          <w:sz w:val="24"/>
        </w:rPr>
        <w:t xml:space="preserve">2.1 定义</w:t>
      </w:r>
      <w:r/>
    </w:p>
    <w:p>
      <w:pPr>
        <w:pStyle w:val="875"/>
        <w:ind w:firstLine="480"/>
        <w:spacing w:line="360" w:lineRule="auto"/>
        <w:rPr>
          <w:rFonts w:hint="eastAsia" w:ascii="宋体" w:hAnsi="宋体"/>
          <w:sz w:val="24"/>
        </w:rPr>
      </w:pPr>
      <w:r>
        <w:rPr>
          <w:rFonts w:hint="eastAsia" w:ascii="宋体" w:hAnsi="宋体"/>
          <w:sz w:val="24"/>
        </w:rPr>
        <w:t xml:space="preserve">本合同中的下列词语应按以下内容进行解释：</w:t>
      </w:r>
      <w:r/>
    </w:p>
    <w:p>
      <w:pPr>
        <w:pStyle w:val="875"/>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p>
    <w:p>
      <w:pPr>
        <w:pStyle w:val="875"/>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p>
    <w:p>
      <w:pPr>
        <w:pStyle w:val="875"/>
        <w:ind w:firstLine="480"/>
        <w:spacing w:line="360" w:lineRule="auto"/>
        <w:rPr>
          <w:rFonts w:hint="eastAsia" w:ascii="宋体" w:hAnsi="宋体"/>
          <w:sz w:val="24"/>
        </w:rPr>
      </w:pPr>
      <w:r>
        <w:rPr>
          <w:rFonts w:hint="eastAsia" w:ascii="宋体" w:hAnsi="宋体"/>
          <w:sz w:val="24"/>
        </w:rPr>
        <w:t xml:space="preserve">2.1.3 “货物”系指中标或成交供应商根据合同约定应向采</w:t>
      </w:r>
      <w:r>
        <w:rPr>
          <w:rFonts w:hint="eastAsia" w:ascii="宋体" w:hAnsi="宋体"/>
          <w:sz w:val="24"/>
        </w:rPr>
        <w:t xml:space="preserve">购人交付的一切各种形态和种类的物品，包括原材料、燃料、设备、机械、仪表、备件、计算机软件、产品等，并包括工具、手册等其他相关资料。</w:t>
      </w:r>
      <w:r/>
    </w:p>
    <w:p>
      <w:pPr>
        <w:pStyle w:val="875"/>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hint="eastAsia" w:ascii="宋体" w:hAnsi="宋体" w:cs="宋体"/>
          <w:sz w:val="24"/>
        </w:rPr>
      </w:r>
      <w:r/>
    </w:p>
    <w:p>
      <w:pPr>
        <w:pStyle w:val="875"/>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“甲方”系指与中标或成交供应商签署合同的采购人；采购人委托采购代理机构代表其与乙方签订合同的，采购人的授权委托书作为合同附件。</w:t>
      </w:r>
      <w:r/>
    </w:p>
    <w:p>
      <w:pPr>
        <w:pStyle w:val="875"/>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875"/>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“现场”系指合同约定货物将要运至或者安装的地点。</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2.2 技术规范</w:t>
      </w:r>
      <w:r/>
    </w:p>
    <w:p>
      <w:pPr>
        <w:pStyle w:val="875"/>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2.3 知识产权</w:t>
      </w:r>
      <w:r/>
    </w:p>
    <w:p>
      <w:pPr>
        <w:pStyle w:val="875"/>
        <w:ind w:firstLine="480"/>
        <w:spacing w:line="360" w:lineRule="auto"/>
        <w:rPr>
          <w:rFonts w:hint="eastAsia" w:ascii="宋体" w:hAnsi="宋体"/>
          <w:sz w:val="24"/>
        </w:rPr>
      </w:pPr>
      <w:r>
        <w:rPr>
          <w:rFonts w:hint="eastAsia" w:ascii="宋体" w:hAnsi="宋体"/>
          <w:sz w:val="24"/>
        </w:rPr>
        <w:t xml:space="preserve">2.3.1乙方应保证甲方在使用该货</w:t>
      </w:r>
      <w:r>
        <w:rPr>
          <w:rFonts w:hint="eastAsia" w:ascii="宋体" w:hAnsi="宋体"/>
          <w:sz w:val="24"/>
        </w:rPr>
        <w:t xml:space="preserve">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pStyle w:val="875"/>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2.4 包装和装运</w:t>
      </w:r>
      <w:r/>
    </w:p>
    <w:p>
      <w:pPr>
        <w:pStyle w:val="875"/>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pStyle w:val="875"/>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w:t>
      </w:r>
      <w:r>
        <w:rPr>
          <w:rFonts w:hint="eastAsia" w:ascii="宋体" w:hAnsi="宋体"/>
          <w:sz w:val="24"/>
        </w:rPr>
        <w:t xml:space="preserve">关条款，必要时甲方可以要求乙方在履约验收环节出具检测报告。 </w:t>
      </w:r>
      <w:r/>
    </w:p>
    <w:p>
      <w:pPr>
        <w:pStyle w:val="875"/>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2.5 履约检查和问题反馈</w:t>
      </w:r>
      <w:r/>
    </w:p>
    <w:p>
      <w:pPr>
        <w:pStyle w:val="875"/>
        <w:ind w:firstLine="480"/>
        <w:spacing w:line="360" w:lineRule="auto"/>
        <w:rPr>
          <w:rFonts w:hint="eastAsia" w:ascii="宋体" w:hAnsi="宋体"/>
          <w:sz w:val="24"/>
        </w:rPr>
      </w:pPr>
      <w:r>
        <w:rPr>
          <w:rFonts w:hint="eastAsia" w:ascii="宋体" w:hAnsi="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pStyle w:val="875"/>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r/>
    </w:p>
    <w:p>
      <w:pPr>
        <w:pStyle w:val="875"/>
        <w:ind w:firstLine="480"/>
        <w:spacing w:line="360" w:lineRule="auto"/>
        <w:rPr>
          <w:rFonts w:hint="eastAsia" w:ascii="宋体" w:hAnsi="宋体" w:cs="宋体"/>
          <w:b/>
          <w:sz w:val="24"/>
        </w:rPr>
      </w:pPr>
      <w:r>
        <w:rPr>
          <w:rFonts w:hint="eastAsia" w:ascii="宋体" w:hAnsi="宋体" w:cs="宋体"/>
          <w:b/>
          <w:sz w:val="24"/>
        </w:rPr>
        <w:t xml:space="preserve">2.6 技术资料和保密义务</w:t>
      </w:r>
      <w:r/>
    </w:p>
    <w:p>
      <w:pPr>
        <w:pStyle w:val="875"/>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p>
    <w:p>
      <w:pPr>
        <w:pStyle w:val="875"/>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p>
    <w:p>
      <w:pPr>
        <w:pStyle w:val="875"/>
        <w:ind w:firstLine="480"/>
        <w:spacing w:line="360" w:lineRule="auto"/>
        <w:rPr>
          <w:rFonts w:hint="eastAsia" w:ascii="宋体" w:hAnsi="宋体"/>
          <w:sz w:val="24"/>
        </w:rPr>
      </w:pPr>
      <w:r>
        <w:rPr>
          <w:rFonts w:hint="eastAsia" w:ascii="宋体" w:hAnsi="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pStyle w:val="875"/>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w:t>
      </w:r>
      <w:r>
        <w:rPr>
          <w:rFonts w:hint="eastAsia" w:ascii="宋体" w:hAnsi="宋体"/>
          <w:sz w:val="24"/>
        </w:rPr>
        <w:t xml:space="preserve">同意，任一方不得擅自使用、复制商标、标志、商业信息、技术及其他资料。</w:t>
      </w:r>
      <w:r/>
    </w:p>
    <w:p>
      <w:pPr>
        <w:pStyle w:val="875"/>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2.7 质量保证</w:t>
      </w:r>
      <w:r/>
    </w:p>
    <w:p>
      <w:pPr>
        <w:pStyle w:val="875"/>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p>
    <w:p>
      <w:pPr>
        <w:pStyle w:val="875"/>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2.8 货物的风险负担</w:t>
      </w:r>
      <w:r/>
    </w:p>
    <w:p>
      <w:pPr>
        <w:pStyle w:val="875"/>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rPr>
          <w:rFonts w:hint="eastAsia" w:ascii="宋体" w:hAnsi="宋体"/>
          <w:b/>
          <w:iCs/>
          <w:sz w:val="24"/>
        </w:rPr>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2.9 延迟交付</w:t>
      </w:r>
      <w:r/>
    </w:p>
    <w:p>
      <w:pPr>
        <w:pStyle w:val="875"/>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2.10 合同变更</w:t>
      </w:r>
      <w:r/>
    </w:p>
    <w:p>
      <w:pPr>
        <w:pStyle w:val="875"/>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2.11 </w:t>
      </w:r>
      <w:r>
        <w:rPr>
          <w:rFonts w:hint="eastAsia" w:ascii="宋体" w:hAnsi="宋体" w:cs="宋体"/>
          <w:b/>
          <w:sz w:val="24"/>
        </w:rPr>
        <w:t xml:space="preserve">合同转让和分包</w:t>
      </w:r>
      <w:r/>
    </w:p>
    <w:p>
      <w:pPr>
        <w:pStyle w:val="875"/>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sz w:val="24"/>
        </w:rPr>
      </w:r>
      <w:r/>
    </w:p>
    <w:p>
      <w:pPr>
        <w:pStyle w:val="875"/>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2.12 不可抗力</w:t>
      </w:r>
      <w:r/>
    </w:p>
    <w:p>
      <w:pPr>
        <w:pStyle w:val="875"/>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pStyle w:val="875"/>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p>
    <w:p>
      <w:pPr>
        <w:pStyle w:val="875"/>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p>
    <w:p>
      <w:pPr>
        <w:pStyle w:val="875"/>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w:t>
      </w:r>
      <w:r>
        <w:rPr>
          <w:rFonts w:hint="eastAsia" w:ascii="宋体" w:hAnsi="宋体"/>
          <w:sz w:val="24"/>
        </w:rPr>
        <w:t xml:space="preserve">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p>
    <w:p>
      <w:pPr>
        <w:pStyle w:val="875"/>
        <w:ind w:firstLine="482"/>
        <w:spacing w:line="360" w:lineRule="auto"/>
        <w:rPr>
          <w:rFonts w:hint="eastAsia" w:ascii="宋体" w:hAnsi="宋体" w:cs="宋体"/>
          <w:b/>
          <w:sz w:val="24"/>
        </w:rPr>
      </w:pPr>
      <w:r>
        <w:rPr>
          <w:rFonts w:hint="eastAsia" w:ascii="宋体" w:hAnsi="宋体" w:cs="宋体"/>
          <w:b/>
          <w:sz w:val="24"/>
        </w:rPr>
        <w:t xml:space="preserve">2.13 税费</w:t>
      </w:r>
      <w:r/>
    </w:p>
    <w:p>
      <w:pPr>
        <w:pStyle w:val="875"/>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p>
    <w:p>
      <w:pPr>
        <w:pStyle w:val="875"/>
        <w:ind w:firstLine="482"/>
        <w:spacing w:line="360" w:lineRule="auto"/>
        <w:rPr>
          <w:rFonts w:hint="eastAsia" w:ascii="宋体" w:hAnsi="宋体" w:cs="宋体"/>
          <w:b/>
          <w:sz w:val="24"/>
        </w:rPr>
      </w:pPr>
      <w:r>
        <w:rPr>
          <w:rFonts w:hint="eastAsia" w:ascii="宋体" w:hAnsi="宋体" w:cs="宋体"/>
          <w:b/>
          <w:sz w:val="24"/>
        </w:rPr>
        <w:t xml:space="preserve">2.14乙方破产</w:t>
      </w:r>
      <w:r/>
    </w:p>
    <w:p>
      <w:pPr>
        <w:pStyle w:val="875"/>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875"/>
        <w:ind w:firstLine="482"/>
        <w:spacing w:line="360" w:lineRule="auto"/>
        <w:rPr>
          <w:rFonts w:hint="eastAsia" w:ascii="宋体" w:hAnsi="宋体" w:cs="宋体"/>
          <w:b/>
          <w:sz w:val="24"/>
        </w:rPr>
      </w:pPr>
      <w:r>
        <w:rPr>
          <w:rFonts w:hint="eastAsia" w:ascii="宋体" w:hAnsi="宋体" w:cs="宋体"/>
          <w:b/>
          <w:sz w:val="24"/>
        </w:rPr>
        <w:t xml:space="preserve">2.15 合同中止、终止</w:t>
      </w:r>
      <w:r/>
    </w:p>
    <w:p>
      <w:pPr>
        <w:pStyle w:val="875"/>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p>
    <w:p>
      <w:pPr>
        <w:pStyle w:val="875"/>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p>
    <w:p>
      <w:pPr>
        <w:pStyle w:val="875"/>
        <w:ind w:firstLine="482"/>
        <w:spacing w:line="360" w:lineRule="auto"/>
        <w:rPr>
          <w:rFonts w:hint="eastAsia" w:ascii="宋体" w:hAnsi="宋体" w:cs="宋体"/>
          <w:b/>
          <w:sz w:val="24"/>
        </w:rPr>
      </w:pPr>
      <w:r>
        <w:rPr>
          <w:rFonts w:hint="eastAsia" w:ascii="宋体" w:hAnsi="宋体" w:cs="宋体"/>
          <w:b/>
          <w:sz w:val="24"/>
        </w:rPr>
        <w:t xml:space="preserve">2.16检验和验收</w:t>
      </w:r>
      <w:r/>
    </w:p>
    <w:p>
      <w:pPr>
        <w:pStyle w:val="875"/>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 </w:t>
      </w:r>
      <w:r>
        <w:rPr>
          <w:rFonts w:hint="eastAsia" w:ascii="宋体" w:hAnsi="宋体" w:cs="宋体"/>
          <w:sz w:val="24"/>
        </w:rPr>
        <w:t xml:space="preserve">约定时间内组织验收，</w:t>
      </w:r>
      <w:r>
        <w:rPr>
          <w:rFonts w:hint="eastAsia" w:ascii="宋体" w:hAnsi="宋体"/>
          <w:sz w:val="24"/>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w:t>
      </w:r>
      <w:r>
        <w:rPr>
          <w:rFonts w:hint="eastAsia" w:ascii="宋体" w:hAnsi="宋体"/>
          <w:sz w:val="24"/>
        </w:rPr>
        <w:t xml:space="preserve">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宋体" w:hAnsi="宋体" w:cs="宋体"/>
          <w:sz w:val="24"/>
        </w:rPr>
      </w:r>
      <w:r/>
    </w:p>
    <w:p>
      <w:pPr>
        <w:pStyle w:val="875"/>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p>
    <w:p>
      <w:pPr>
        <w:pStyle w:val="875"/>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合同专用条款2</w:t>
      </w:r>
      <w:r>
        <w:rPr>
          <w:rFonts w:ascii="宋体" w:hAnsi="宋体"/>
          <w:b/>
          <w:iCs/>
          <w:sz w:val="24"/>
          <w:u w:val="single"/>
        </w:rPr>
        <w:t xml:space="preserve">.16.3</w:t>
      </w:r>
      <w:r>
        <w:rPr>
          <w:rFonts w:hint="eastAsia" w:ascii="宋体" w:hAnsi="宋体"/>
          <w:iCs/>
          <w:sz w:val="24"/>
        </w:rPr>
        <w:t xml:space="preserve">。</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2.17 通知和送达</w:t>
      </w:r>
      <w:r/>
    </w:p>
    <w:p>
      <w:pPr>
        <w:pStyle w:val="875"/>
        <w:ind w:firstLine="480"/>
        <w:spacing w:line="360" w:lineRule="auto"/>
        <w:rPr>
          <w:rFonts w:hint="eastAsia" w:ascii="宋体" w:hAnsi="宋体"/>
          <w:sz w:val="24"/>
        </w:rPr>
      </w:pPr>
      <w:r>
        <w:rPr>
          <w:rFonts w:hint="eastAsia" w:ascii="宋体" w:hAnsi="宋体"/>
          <w:sz w:val="24"/>
        </w:rPr>
        <w:t xml:space="preserve">2.17.1任何一方因履行合同而以合同第一部分尾部所列明的传真或电子邮件 </w:t>
      </w:r>
      <w:r>
        <w:rPr>
          <w:rFonts w:hint="eastAsia" w:ascii="宋体" w:hAnsi="宋体"/>
          <w:sz w:val="24"/>
          <w:u w:val="single"/>
        </w:rPr>
        <w:t xml:space="preserve">       </w:t>
      </w:r>
      <w:r>
        <w:rPr>
          <w:rFonts w:hint="eastAsia" w:ascii="宋体" w:hAnsi="宋体"/>
          <w:sz w:val="24"/>
        </w:rPr>
        <w:t xml:space="preserve">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r/>
    </w:p>
    <w:p>
      <w:pPr>
        <w:pStyle w:val="875"/>
        <w:ind w:firstLine="480"/>
        <w:spacing w:line="360" w:lineRule="auto"/>
        <w:rPr>
          <w:rFonts w:hint="eastAsia" w:ascii="宋体" w:hAnsi="宋体"/>
          <w:sz w:val="24"/>
        </w:rPr>
      </w:pPr>
      <w:r>
        <w:rPr>
          <w:rFonts w:hint="eastAsia" w:ascii="宋体" w:hAnsi="宋体"/>
          <w:sz w:val="24"/>
        </w:rPr>
        <w:t xml:space="preserve">2.17.2以当面交付方式送达的，交付之时视为送达；以传真、电子邮件方式送达的，以传真、电子邮件到达受送达</w:t>
      </w:r>
      <w:r>
        <w:rPr>
          <w:rFonts w:hint="eastAsia" w:ascii="宋体" w:hAnsi="宋体"/>
          <w:sz w:val="24"/>
        </w:rPr>
        <w:t xml:space="preserve">人特定系统之时视为送达；以邮寄方式送达的，以回执上注明的收件日期视为送达。</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2.18 计量单位</w:t>
      </w:r>
      <w:r/>
    </w:p>
    <w:p>
      <w:pPr>
        <w:pStyle w:val="875"/>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2.19 合同使用的文字和适用的法律</w:t>
      </w:r>
      <w:r/>
    </w:p>
    <w:p>
      <w:pPr>
        <w:pStyle w:val="875"/>
        <w:ind w:firstLine="480"/>
        <w:spacing w:line="360" w:lineRule="auto"/>
        <w:rPr>
          <w:rFonts w:hint="eastAsia" w:ascii="宋体" w:hAnsi="宋体"/>
          <w:sz w:val="24"/>
        </w:rPr>
      </w:pPr>
      <w:r>
        <w:rPr>
          <w:rFonts w:hint="eastAsia" w:ascii="宋体" w:hAnsi="宋体"/>
          <w:sz w:val="24"/>
        </w:rPr>
        <w:t xml:space="preserve">2.19.1 合同使用汉语书就、变更和解释；</w:t>
      </w:r>
      <w:r/>
    </w:p>
    <w:p>
      <w:pPr>
        <w:pStyle w:val="875"/>
        <w:ind w:firstLine="480"/>
        <w:spacing w:line="360" w:lineRule="auto"/>
        <w:rPr>
          <w:rFonts w:hint="eastAsia" w:ascii="宋体" w:hAnsi="宋体"/>
          <w:sz w:val="24"/>
        </w:rPr>
      </w:pPr>
      <w:r>
        <w:rPr>
          <w:rFonts w:hint="eastAsia" w:ascii="宋体" w:hAnsi="宋体"/>
          <w:sz w:val="24"/>
        </w:rPr>
        <w:t xml:space="preserve">2.19.2 合同适用中华人民共和国法律。</w:t>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p>
    <w:p>
      <w:pPr>
        <w:pStyle w:val="875"/>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cs="宋体"/>
          <w:sz w:val="24"/>
        </w:rPr>
      </w:r>
      <w:r/>
    </w:p>
    <w:p>
      <w:pPr>
        <w:pStyle w:val="875"/>
        <w:ind w:firstLine="482"/>
        <w:spacing w:line="560" w:lineRule="exact"/>
        <w:rPr>
          <w:rFonts w:hint="eastAsia" w:ascii="宋体" w:hAnsi="宋体" w:cs="宋体"/>
          <w:b/>
          <w:sz w:val="24"/>
        </w:rPr>
        <w:outlineLvl w:val="0"/>
      </w:pPr>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r/>
    </w:p>
    <w:p>
      <w:pPr>
        <w:pStyle w:val="875"/>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p>
    <w:p>
      <w:pPr>
        <w:pStyle w:val="875"/>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olor w:val="ff0000"/>
          <w:sz w:val="32"/>
          <w:szCs w:val="20"/>
        </w:rPr>
        <w:t xml:space="preserve"> </w:t>
      </w:r>
      <w:r>
        <w:rPr>
          <w:rFonts w:hint="eastAsia" w:ascii="宋体" w:hAnsi="宋体" w:cs="宋体"/>
          <w:b/>
          <w:sz w:val="28"/>
          <w:szCs w:val="28"/>
        </w:rPr>
        <w:t xml:space="preserve">第三部分  合同专用条款</w:t>
      </w:r>
      <w:r/>
    </w:p>
    <w:p>
      <w:pPr>
        <w:pStyle w:val="875"/>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r>
        <w:rPr>
          <w:rFonts w:hint="eastAsia" w:ascii="宋体" w:hAnsi="宋体"/>
          <w:bCs/>
          <w:sz w:val="24"/>
        </w:rPr>
        <w:t xml:space="preserve">部分</w:t>
      </w:r>
      <w:r>
        <w:rPr>
          <w:rFonts w:hint="eastAsia" w:ascii="宋体" w:hAnsi="宋体"/>
          <w:sz w:val="24"/>
        </w:rPr>
        <w:t xml:space="preserve">的补充和修改，如果前两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p>
    <w:tbl>
      <w:tblPr>
        <w:tblW w:w="5000"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4"/>
      </w:tblGrid>
      <w:tr>
        <w:trPr>
          <w:trHeight w:val="391"/>
        </w:trPr>
        <w:tc>
          <w:tcPr>
            <w:tcBorders>
              <w:left w:val="single" w:color="000000" w:sz="4" w:space="0"/>
            </w:tcBorders>
            <w:tcW w:w="465" w:type="pct"/>
            <w:vAlign w:val="center"/>
            <w:textDirection w:val="lrTb"/>
            <w:noWrap w:val="false"/>
          </w:tcPr>
          <w:p>
            <w:pPr>
              <w:pStyle w:val="875"/>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pStyle w:val="875"/>
              <w:jc w:val="center"/>
              <w:spacing w:line="360" w:lineRule="auto"/>
              <w:rPr>
                <w:rFonts w:hint="eastAsia" w:ascii="宋体" w:hAnsi="宋体"/>
                <w:sz w:val="24"/>
              </w:rPr>
            </w:pPr>
            <w:r>
              <w:rPr>
                <w:rFonts w:hint="eastAsia" w:ascii="宋体" w:hAnsi="宋体" w:cs="宋体"/>
                <w:b/>
                <w:sz w:val="24"/>
              </w:rPr>
              <w:t xml:space="preserve">约定内容</w:t>
            </w: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t xml:space="preserve"> </w:t>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875"/>
              <w:ind w:firstLine="480"/>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pStyle w:val="875"/>
              <w:ind w:firstLine="480"/>
              <w:spacing w:line="360" w:lineRule="auto"/>
              <w:rPr>
                <w:rFonts w:hint="eastAsia" w:ascii="宋体" w:hAnsi="宋体" w:cs="宋体"/>
                <w:color w:val="ff0000"/>
                <w:sz w:val="24"/>
              </w:rPr>
            </w:pPr>
            <w:r>
              <w:rPr>
                <w:rFonts w:hint="eastAsia" w:ascii="宋体" w:hAnsi="宋体" w:cs="宋体"/>
                <w:sz w:val="24"/>
              </w:rPr>
              <w:t xml:space="preserve">合同签订后按季度结算，供应商在每季度结束后次月向采购人开具发票，采购人自收到发票后 30个工作日内支付年度保费的 25%</w:t>
            </w:r>
            <w:r>
              <w:rPr>
                <w:rFonts w:hint="eastAsia" w:ascii="宋体" w:hAnsi="宋体" w:cs="宋体"/>
                <w:color w:val="ff0000"/>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cs="宋体"/>
                <w:sz w:val="24"/>
              </w:rPr>
              <w:t xml:space="preserve">合同签订后按季度结算，供应商在每季度结束后次月向采购人开具发票，采购人自收到发票后 30个工作日内支付年度保费的 25%</w:t>
            </w: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t xml:space="preserve">3年</w:t>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cs="宋体"/>
                <w:sz w:val="24"/>
                <w:szCs w:val="22"/>
              </w:rPr>
              <w:t xml:space="preserve">句容市郭庄镇人民政府</w:t>
            </w: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pStyle w:val="875"/>
              <w:ind w:firstLine="480"/>
              <w:spacing w:line="360" w:lineRule="auto"/>
              <w:rPr>
                <w:rFonts w:hint="eastAsia" w:ascii="宋体" w:hAnsi="宋体" w:cs="宋体"/>
                <w:sz w:val="24"/>
              </w:rPr>
            </w:pPr>
            <w:r>
              <w:rPr>
                <w:rFonts w:hint="eastAsia" w:ascii="宋体" w:hAnsi="宋体"/>
                <w:sz w:val="24"/>
              </w:rPr>
              <w:t xml:space="preserve"> </w:t>
            </w: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pStyle w:val="875"/>
              <w:ind w:firstLine="480"/>
              <w:spacing w:line="360" w:lineRule="auto"/>
              <w:tabs>
                <w:tab w:val="left" w:pos="1440" w:leader="none"/>
              </w:tabs>
              <w:rPr>
                <w:rFonts w:hint="eastAsia" w:ascii="宋体" w:hAnsi="宋体"/>
                <w:color w:val="ff0000"/>
                <w:sz w:val="24"/>
              </w:rPr>
            </w:pPr>
            <w:r>
              <w:rPr>
                <w:rFonts w:hint="eastAsia" w:ascii="宋体" w:hAnsi="宋体"/>
                <w:sz w:val="24"/>
              </w:rPr>
              <w:t xml:space="preserve"> 按照双方约定</w:t>
            </w:r>
            <w:r>
              <w:rPr>
                <w:rFonts w:hint="eastAsia" w:ascii="宋体" w:hAnsi="宋体"/>
                <w:color w:val="ff0000"/>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2.3.2</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t xml:space="preserve">归采购人所有</w:t>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2.4.1</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2.4.3</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top"/>
            <w:textDirection w:val="lrTb"/>
            <w:noWrap w:val="false"/>
          </w:tcPr>
          <w:p>
            <w:pPr>
              <w:pStyle w:val="875"/>
              <w:spacing w:line="360" w:lineRule="auto"/>
              <w:rPr>
                <w:rFonts w:hint="eastAsia" w:ascii="宋体" w:hAnsi="宋体"/>
                <w:sz w:val="24"/>
              </w:rPr>
            </w:pPr>
            <w:r>
              <w:rPr>
                <w:rFonts w:hint="eastAsia" w:ascii="宋体" w:hAnsi="宋体"/>
                <w:sz w:val="24"/>
              </w:rPr>
              <w:t xml:space="preserve">2.8 </w:t>
            </w:r>
            <w:r/>
          </w:p>
        </w:tc>
        <w:tc>
          <w:tcPr>
            <w:tcW w:w="4535" w:type="pct"/>
            <w:vAlign w:val="top"/>
            <w:textDirection w:val="lrTb"/>
            <w:noWrap w:val="false"/>
          </w:tcPr>
          <w:p>
            <w:pPr>
              <w:pStyle w:val="875"/>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2.12.3</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t xml:space="preserve">双方协商</w:t>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2.12.4</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2.16.1</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cs="宋体"/>
                <w:b/>
                <w:i/>
                <w:sz w:val="24"/>
                <w:u w:val="single"/>
              </w:rPr>
              <w:t xml:space="preserve">提醒：必须填写</w:t>
            </w:r>
            <w:r>
              <w:rPr>
                <w:rFonts w:hint="eastAsia" w:ascii="宋体" w:hAnsi="宋体"/>
                <w:sz w:val="24"/>
              </w:rPr>
            </w:r>
            <w:r/>
          </w:p>
        </w:tc>
      </w:tr>
      <w:tr>
        <w:trPr>
          <w:trHeight w:val="352"/>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2.16.3</w:t>
            </w:r>
            <w:r/>
          </w:p>
        </w:tc>
        <w:tc>
          <w:tcPr>
            <w:tcW w:w="4535" w:type="pct"/>
            <w:vAlign w:val="center"/>
            <w:textDirection w:val="lrTb"/>
            <w:noWrap w:val="false"/>
          </w:tcPr>
          <w:p>
            <w:pPr>
              <w:pStyle w:val="875"/>
              <w:ind w:firstLine="480"/>
              <w:spacing w:line="360" w:lineRule="auto"/>
              <w:rPr>
                <w:rFonts w:hint="eastAsia" w:ascii="宋体" w:hAnsi="宋体" w:cs="宋体"/>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cs="宋体"/>
                <w:sz w:val="24"/>
              </w:rPr>
            </w:r>
            <w:r/>
          </w:p>
        </w:tc>
      </w:tr>
      <w:tr>
        <w:trPr>
          <w:trHeight w:val="65"/>
        </w:trPr>
        <w:tc>
          <w:tcPr>
            <w:tcBorders>
              <w:left w:val="single" w:color="000000" w:sz="4"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2.21 </w:t>
            </w:r>
            <w:r/>
          </w:p>
        </w:tc>
        <w:tc>
          <w:tcPr>
            <w:tcW w:w="4535" w:type="pct"/>
            <w:vAlign w:val="center"/>
            <w:textDirection w:val="lrTb"/>
            <w:noWrap w:val="false"/>
          </w:tcPr>
          <w:p>
            <w:pPr>
              <w:pStyle w:val="875"/>
              <w:ind w:firstLine="480"/>
              <w:spacing w:line="360" w:lineRule="auto"/>
              <w:rPr>
                <w:rFonts w:hint="eastAsia" w:ascii="宋体" w:hAnsi="宋体"/>
                <w:sz w:val="24"/>
              </w:rPr>
            </w:pPr>
            <w:r>
              <w:rPr>
                <w:rFonts w:hint="eastAsia" w:ascii="宋体" w:hAnsi="宋体"/>
                <w:sz w:val="24"/>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65" w:type="pct"/>
            <w:vAlign w:val="center"/>
            <w:textDirection w:val="lrTb"/>
            <w:noWrap w:val="false"/>
          </w:tcPr>
          <w:p>
            <w:pPr>
              <w:pStyle w:val="875"/>
              <w:spacing w:line="360" w:lineRule="auto"/>
              <w:rPr>
                <w:rFonts w:hint="eastAsia" w:ascii="宋体" w:hAnsi="宋体"/>
                <w:sz w:val="24"/>
              </w:rPr>
            </w:pPr>
            <w:r>
              <w:rPr>
                <w:rFonts w:hint="eastAsia" w:ascii="宋体" w:hAnsi="宋体"/>
                <w:sz w:val="24"/>
              </w:rPr>
              <w:t xml:space="preserve">3.1</w:t>
            </w:r>
            <w:r/>
          </w:p>
          <w:p>
            <w:pPr>
              <w:pStyle w:val="875"/>
              <w:spacing w:line="360" w:lineRule="auto"/>
              <w:rPr>
                <w:rFonts w:hint="eastAsia" w:ascii="宋体" w:hAnsi="宋体"/>
                <w:sz w:val="24"/>
              </w:rPr>
            </w:pPr>
            <w:r>
              <w:rPr>
                <w:rFonts w:hint="eastAsia" w:ascii="宋体" w:hAnsi="宋体"/>
                <w:sz w:val="24"/>
              </w:rPr>
              <w:t xml:space="preserve">……</w:t>
            </w:r>
            <w:r/>
          </w:p>
        </w:tc>
        <w:tc>
          <w:tcPr>
            <w:tcBorders>
              <w:top w:val="single" w:color="000000" w:sz="6" w:space="0"/>
              <w:left w:val="single" w:color="000000" w:sz="6" w:space="0"/>
              <w:bottom w:val="single" w:color="000000" w:sz="6" w:space="0"/>
              <w:right w:val="single" w:color="000000" w:sz="6" w:space="0"/>
            </w:tcBorders>
            <w:tcW w:w="4535" w:type="pct"/>
            <w:vAlign w:val="center"/>
            <w:textDirection w:val="lrTb"/>
            <w:noWrap w:val="false"/>
          </w:tcPr>
          <w:p>
            <w:pPr>
              <w:pStyle w:val="875"/>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sz w:val="24"/>
              </w:rPr>
              <w:t xml:space="preserve">（可自行编辑）</w:t>
            </w:r>
            <w:r>
              <w:rPr>
                <w:rFonts w:hint="eastAsia" w:ascii="宋体" w:hAnsi="宋体" w:cs="宋体"/>
                <w:sz w:val="24"/>
              </w:rPr>
            </w:r>
            <w:r/>
          </w:p>
        </w:tc>
      </w:tr>
    </w:tbl>
    <w:p>
      <w:pPr>
        <w:pStyle w:val="875"/>
      </w:pPr>
      <w:r/>
      <w:r/>
    </w:p>
    <w:p>
      <w:pPr>
        <w:pStyle w:val="888"/>
        <w:ind w:firstLine="0"/>
        <w:rPr>
          <w:rFonts w:hint="eastAsia"/>
        </w:rPr>
      </w:pPr>
      <w:r>
        <w:rPr>
          <w:rFonts w:hint="eastAsia"/>
        </w:rPr>
      </w:r>
      <w:r/>
    </w:p>
    <w:p>
      <w:pPr>
        <w:pStyle w:val="875"/>
        <w:ind w:right="187" w:firstLine="393"/>
        <w:spacing w:before="120" w:after="120" w:line="360" w:lineRule="auto"/>
        <w:tabs>
          <w:tab w:val="left" w:pos="5457" w:leader="none"/>
        </w:tabs>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127"/>
        <w:ind w:left="779" w:right="900" w:firstLine="42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第四部分 采购需求</w:t>
      </w:r>
      <w:r>
        <w:rPr>
          <w:rFonts w:ascii="楷体" w:hAnsi="楷体" w:eastAsia="楷体"/>
          <w:sz w:val="36"/>
          <w:szCs w:val="36"/>
        </w:rPr>
      </w:r>
      <w:r/>
    </w:p>
    <w:p>
      <w:pPr>
        <w:pStyle w:val="875"/>
        <w:spacing w:line="560" w:lineRule="exact"/>
        <w:rPr>
          <w:rFonts w:ascii="楷体" w:hAnsi="楷体" w:eastAsia="楷体" w:cs="宋体"/>
          <w:b/>
          <w:bCs/>
          <w:color w:val="000000"/>
          <w:sz w:val="24"/>
        </w:rPr>
      </w:pPr>
      <w:r>
        <w:rPr>
          <w:rFonts w:hint="eastAsia" w:ascii="楷体" w:hAnsi="楷体" w:eastAsia="楷体" w:cs="宋体"/>
          <w:b/>
          <w:bCs/>
          <w:color w:val="000000"/>
          <w:sz w:val="24"/>
        </w:rPr>
        <w:t xml:space="preserve">一、项目名称：</w:t>
      </w:r>
      <w:bookmarkStart w:id="78" w:name="_Toc10355"/>
      <w:r/>
      <w:bookmarkStart w:id="79" w:name="_Toc22839"/>
      <w:r>
        <w:rPr>
          <w:rFonts w:hint="eastAsia" w:ascii="楷体" w:hAnsi="楷体" w:eastAsia="楷体" w:cs="宋体"/>
          <w:b/>
          <w:bCs/>
          <w:color w:val="000000"/>
          <w:sz w:val="24"/>
        </w:rPr>
        <w:t xml:space="preserve">郭庄镇丹湖小区电梯综合保险服务采购</w:t>
      </w:r>
      <w:r>
        <w:rPr>
          <w:rFonts w:ascii="楷体" w:hAnsi="楷体" w:eastAsia="楷体" w:cs="宋体"/>
          <w:b/>
          <w:bCs/>
          <w:color w:val="000000"/>
          <w:sz w:val="24"/>
        </w:rPr>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所属行业：其他未列明行业</w:t>
      </w:r>
      <w:r/>
    </w:p>
    <w:p>
      <w:pPr>
        <w:pStyle w:val="875"/>
        <w:spacing w:line="560" w:lineRule="exact"/>
        <w:rPr>
          <w:rFonts w:hint="eastAsia" w:ascii="楷体" w:hAnsi="楷体" w:eastAsia="楷体" w:cs="宋体"/>
          <w:b/>
          <w:bCs/>
          <w:color w:val="000000"/>
          <w:sz w:val="24"/>
        </w:rPr>
      </w:pPr>
      <w:r/>
      <w:bookmarkEnd w:id="78"/>
      <w:r/>
      <w:bookmarkEnd w:id="79"/>
      <w:r/>
      <w:bookmarkStart w:id="80" w:name="_Toc30711"/>
      <w:r/>
      <w:bookmarkStart w:id="81" w:name="_Toc154"/>
      <w:r>
        <w:rPr>
          <w:rFonts w:hint="eastAsia" w:ascii="楷体" w:hAnsi="楷体" w:eastAsia="楷体" w:cs="宋体"/>
          <w:b/>
          <w:bCs/>
          <w:color w:val="000000"/>
          <w:sz w:val="24"/>
        </w:rPr>
        <w:t xml:space="preserve">二、项目预算金额：227.4万元， 项目最高限价：9.096万元</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三、服务期限：</w:t>
      </w:r>
      <w:r>
        <w:rPr>
          <w:rFonts w:hint="eastAsia" w:ascii="楷体" w:hAnsi="楷体" w:eastAsia="楷体" w:cs="宋体"/>
          <w:color w:val="000000"/>
          <w:sz w:val="24"/>
        </w:rPr>
        <w:t xml:space="preserve">自合同签订之日起三年</w:t>
      </w:r>
      <w:r>
        <w:rPr>
          <w:rFonts w:hint="eastAsia" w:ascii="楷体" w:hAnsi="楷体" w:eastAsia="楷体" w:cs="宋体"/>
          <w:b/>
          <w:bCs/>
          <w:color w:val="000000"/>
          <w:sz w:val="24"/>
        </w:rPr>
        <w:t xml:space="preserve">。</w:t>
      </w:r>
      <w:r/>
    </w:p>
    <w:p>
      <w:pPr>
        <w:pStyle w:val="875"/>
        <w:spacing w:line="560" w:lineRule="exact"/>
        <w:rPr>
          <w:rFonts w:hint="eastAsia" w:ascii="楷体" w:hAnsi="楷体" w:eastAsia="楷体" w:cs="宋体"/>
          <w:b/>
          <w:bCs/>
          <w:color w:val="000000"/>
          <w:sz w:val="24"/>
        </w:rPr>
      </w:pPr>
      <w:r/>
      <w:bookmarkEnd w:id="80"/>
      <w:r/>
      <w:bookmarkEnd w:id="81"/>
      <w:r>
        <w:rPr>
          <w:rFonts w:hint="eastAsia" w:ascii="楷体" w:hAnsi="楷体" w:eastAsia="楷体" w:cs="宋体"/>
          <w:b/>
          <w:bCs/>
          <w:color w:val="000000"/>
          <w:sz w:val="24"/>
        </w:rPr>
        <w:t xml:space="preserve">四、采购项目服务内容及要求：</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（一）项目概述：</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 郭庄镇丹湖小区电梯综合保险服务项目，为进一步加强电梯质量安全工作，保障乘梯人员乘用电梯安全和出行便利，通过电梯综合保险项目,优化发展“保险+服务”新模式,发挥保险的事故赔偿和风险预防作用,促进电梯使用管理和维保水平的提升。现通过公开招标方式选聘第三方保险机构开展电梯“保险+服务”项目的工作。</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2、实施对象：郭庄镇丹湖小区117台台电梯。</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电梯基本参数统计表：</w:t>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240"/>
        <w:gridCol w:w="1306"/>
        <w:gridCol w:w="1375"/>
        <w:gridCol w:w="1575"/>
        <w:gridCol w:w="1569"/>
      </w:tblGrid>
      <w:tr>
        <w:trPr>
          <w:trHeight w:val="56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郭庄镇丹湖小区</w:t>
            </w:r>
            <w:r/>
          </w:p>
        </w:tc>
      </w:tr>
      <w:tr>
        <w:trPr>
          <w:trHeight w:val="564"/>
        </w:trPr>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品牌</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型号</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层站</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载重/KG</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速度/M/S</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台数</w:t>
            </w:r>
            <w:r/>
          </w:p>
        </w:tc>
      </w:tr>
      <w:tr>
        <w:trPr>
          <w:trHeight w:val="605"/>
        </w:trPr>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上海三菱</w:t>
            </w:r>
            <w:r/>
          </w:p>
        </w:tc>
        <w:tc>
          <w:tcPr>
            <w:tcBorders>
              <w:top w:val="single" w:color="000000" w:sz="4" w:space="0"/>
              <w:left w:val="single" w:color="000000" w:sz="4" w:space="0"/>
              <w:bottom w:val="single" w:color="000000" w:sz="4" w:space="0"/>
              <w:right w:val="single" w:color="000000" w:sz="4" w:space="0"/>
            </w:tcBorders>
            <w:tcW w:w="750" w:type="pct"/>
            <w:vAlign w:val="bottom"/>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LEHY-MRL</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4/4</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800</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w:t>
            </w:r>
            <w:r/>
          </w:p>
        </w:tc>
      </w:tr>
      <w:tr>
        <w:trPr>
          <w:trHeight w:val="538"/>
        </w:trPr>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上海三菱</w:t>
            </w:r>
            <w:r/>
          </w:p>
        </w:tc>
        <w:tc>
          <w:tcPr>
            <w:tcBorders>
              <w:top w:val="single" w:color="000000" w:sz="4" w:space="0"/>
              <w:left w:val="single" w:color="000000" w:sz="4" w:space="0"/>
              <w:bottom w:val="single" w:color="000000" w:sz="4" w:space="0"/>
              <w:right w:val="single" w:color="000000" w:sz="4" w:space="0"/>
            </w:tcBorders>
            <w:tcW w:w="750" w:type="pct"/>
            <w:vAlign w:val="bottom"/>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LEGY</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12/12</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800</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103</w:t>
            </w:r>
            <w:r/>
          </w:p>
        </w:tc>
      </w:tr>
      <w:tr>
        <w:trPr>
          <w:trHeight w:val="538"/>
        </w:trPr>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上海三菱</w:t>
            </w:r>
            <w:r/>
          </w:p>
        </w:tc>
        <w:tc>
          <w:tcPr>
            <w:tcBorders>
              <w:top w:val="single" w:color="000000" w:sz="4" w:space="0"/>
              <w:left w:val="single" w:color="000000" w:sz="4" w:space="0"/>
              <w:bottom w:val="single" w:color="000000" w:sz="4" w:space="0"/>
              <w:right w:val="single" w:color="000000" w:sz="4" w:space="0"/>
            </w:tcBorders>
            <w:tcW w:w="750" w:type="pct"/>
            <w:vAlign w:val="bottom"/>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LEGY</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19/19</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800</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10</w:t>
            </w:r>
            <w:r/>
          </w:p>
        </w:tc>
      </w:tr>
      <w:tr>
        <w:trPr>
          <w:trHeight w:val="538"/>
        </w:trPr>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上海三菱</w:t>
            </w:r>
            <w:r/>
          </w:p>
        </w:tc>
        <w:tc>
          <w:tcPr>
            <w:tcBorders>
              <w:top w:val="single" w:color="000000" w:sz="4" w:space="0"/>
              <w:left w:val="single" w:color="000000" w:sz="4" w:space="0"/>
              <w:bottom w:val="single" w:color="000000" w:sz="4" w:space="0"/>
              <w:right w:val="single" w:color="000000" w:sz="4" w:space="0"/>
            </w:tcBorders>
            <w:tcW w:w="750" w:type="pct"/>
            <w:vAlign w:val="bottom"/>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LEHY-Ⅲ</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19/19</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1050</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w:t>
            </w:r>
            <w:r/>
          </w:p>
        </w:tc>
      </w:tr>
      <w:tr>
        <w:trPr>
          <w:trHeight w:val="548"/>
        </w:trPr>
        <w:tc>
          <w:tcPr>
            <w:gridSpan w:val="5"/>
            <w:tcBorders>
              <w:top w:val="single" w:color="000000" w:sz="4" w:space="0"/>
              <w:left w:val="single" w:color="000000" w:sz="4" w:space="0"/>
              <w:bottom w:val="single" w:color="000000" w:sz="4" w:space="0"/>
              <w:right w:val="single" w:color="000000" w:sz="4" w:space="0"/>
            </w:tcBorders>
            <w:tcW w:w="4051"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pStyle w:val="875"/>
              <w:jc w:val="center"/>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117</w:t>
            </w:r>
            <w:r/>
          </w:p>
        </w:tc>
      </w:tr>
    </w:tbl>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3、保费</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（1）每年保费金额以单台电梯保费乘以实际投保数量为准。</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（2）支付方式：合同签订后按季度结算，供应商在每季度结束后次月向采购人开具发票，采购人自收到发票后30个工作日内支付年度保费的25%。</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4、保险期限：自合同签订之日起三年。</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5、条款名称以向国金局报备的条款名称为准。</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（二）实施方案：</w:t>
      </w:r>
      <w:r/>
    </w:p>
    <w:p>
      <w:pPr>
        <w:pStyle w:val="875"/>
        <w:spacing w:line="560" w:lineRule="exact"/>
        <w:rPr>
          <w:rFonts w:hint="eastAsia" w:ascii="楷体" w:hAnsi="楷体" w:eastAsia="楷体" w:cs="宋体"/>
          <w:color w:val="000000"/>
          <w:sz w:val="24"/>
        </w:rPr>
      </w:pPr>
      <w:r>
        <w:rPr>
          <w:rFonts w:hint="eastAsia" w:ascii="楷体" w:hAnsi="楷体" w:eastAsia="楷体" w:cs="宋体"/>
          <w:b/>
          <w:bCs/>
          <w:color w:val="000000"/>
          <w:sz w:val="24"/>
        </w:rPr>
        <w:t xml:space="preserve">1、电梯维保+维修费用：</w:t>
      </w:r>
      <w:r>
        <w:rPr>
          <w:rFonts w:hint="eastAsia" w:ascii="楷体" w:hAnsi="楷体" w:eastAsia="楷体" w:cs="宋体"/>
          <w:color w:val="000000"/>
          <w:sz w:val="24"/>
        </w:rPr>
        <w:t xml:space="preserve">按照电梯管理的相关规定，保险人承担日常维护保养费用、意外事故导致的电梯故障产生的维修费用，包括零配件费用和人工费、现场安装调试达到正常可使用状态产生的费用。每台电梯维保+维修费用上限为25万元。</w:t>
      </w:r>
      <w:r/>
    </w:p>
    <w:p>
      <w:pPr>
        <w:pStyle w:val="875"/>
        <w:spacing w:line="560" w:lineRule="exact"/>
        <w:rPr>
          <w:rFonts w:hint="eastAsia" w:ascii="楷体" w:hAnsi="楷体" w:eastAsia="楷体" w:cs="宋体"/>
          <w:color w:val="000000"/>
          <w:sz w:val="24"/>
        </w:rPr>
      </w:pPr>
      <w:r>
        <w:rPr>
          <w:rFonts w:hint="eastAsia" w:ascii="楷体" w:hAnsi="楷体" w:eastAsia="楷体" w:cs="宋体"/>
          <w:b/>
          <w:bCs/>
          <w:color w:val="000000"/>
          <w:sz w:val="24"/>
        </w:rPr>
        <w:t xml:space="preserve">2、下列原因造成的损失不在保险责任范围内</w:t>
      </w:r>
      <w:r>
        <w:rPr>
          <w:rFonts w:hint="eastAsia" w:ascii="楷体" w:hAnsi="楷体" w:eastAsia="楷体" w:cs="宋体"/>
          <w:color w:val="000000"/>
          <w:sz w:val="24"/>
        </w:rPr>
        <w:t xml:space="preserve">，但承保人应对电梯故障按规定时间及时响应，通知维保单位维修，确保正常使用。除不可抗力外，其相关损失及费用优先向第三方追偿。</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a由于人为损坏造成的材料和费用；</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b因自然灾害、战争等不可抗力造成的所有材料与费用；</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c由于消防系统损坏等原因造成电梯机房、井道、底坑等区域进水导致损坏、失效的电梯材料和费用(正常降雨防范不当行为除外)；</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d因电梯经检测机构评估后判定不能继续使用，须全面改造或者换新产生的费用。</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e如需要增加电梯刷卡、遥控、蓝牙、层门外门等不是原电梯自</w:t>
      </w:r>
      <w:r>
        <w:rPr>
          <w:rFonts w:hint="eastAsia" w:ascii="楷体" w:hAnsi="楷体" w:eastAsia="楷体" w:cs="宋体"/>
          <w:color w:val="000000"/>
          <w:sz w:val="24"/>
        </w:rPr>
        <w:t xml:space="preserve">带的功能设备，所涉及的费用。</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f如因法律政策调整需增加的额外的费用。</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3、维保维修服务</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（1）确定电梯维保服务机构</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经采购人许可同意的电梯维保服务的维保公司，同采购人及成交供应商签订协议后，成为电梯维保服务机构。成交供应商及电梯维保服务机构应接受和服从采购人管理，否则采购人有权按照合同文件及相关规定进行相应处罚。</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（2）组建专业团队，建立电梯安全综合管理平台，并具备以下功能：</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1）实现承保电梯项目管理，实现对承保电梯相关单位、人员项目分组。</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3）单位管理：电梯相关使用单位、物业单位、维保单位基础数据录入、查看、编辑功能。</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4）电梯状态：可以通过电梯列表快速查看任意一台电梯实时状态大数据看板，看板信息至少包含电梯基础信息，电梯维保信息，电梯使用频率，电梯30日内维修记录，电梯疲劳度数据（电梯运行楼距离，电梯累计运行时间，电梯运行次数，电梯开关门次数，钢丝绳折弯次数）和电梯实时状态信息。电梯运行状态需要能够监测以下数</w:t>
      </w:r>
      <w:r>
        <w:rPr>
          <w:rFonts w:hint="eastAsia" w:ascii="楷体" w:hAnsi="楷体" w:eastAsia="楷体" w:cs="宋体"/>
          <w:color w:val="000000"/>
          <w:sz w:val="24"/>
        </w:rPr>
        <w:t xml:space="preserve">据项：</w:t>
      </w:r>
      <w:r/>
    </w:p>
    <w:tbl>
      <w:tblPr>
        <w:tblpPr w:horzAnchor="page" w:tblpX="1427" w:vertAnchor="text" w:tblpY="60" w:leftFromText="180" w:topFromText="0" w:rightFromText="180" w:bottomFromText="0"/>
        <w:tblW w:w="4821" w:type="pct"/>
        <w:tblInd w:w="0" w:type="dxa"/>
        <w:tblLayout w:type="autofit"/>
        <w:tblCellMar>
          <w:left w:w="108" w:type="dxa"/>
          <w:top w:w="0" w:type="dxa"/>
          <w:right w:w="108" w:type="dxa"/>
          <w:bottom w:w="0" w:type="dxa"/>
        </w:tblCellMar>
        <w:tblLook w:val="04A0" w:firstRow="1" w:lastRow="0" w:firstColumn="1" w:lastColumn="0" w:noHBand="0" w:noVBand="1"/>
      </w:tblPr>
      <w:tblGrid>
        <w:gridCol w:w="1860"/>
        <w:gridCol w:w="774"/>
        <w:gridCol w:w="2090"/>
        <w:gridCol w:w="3493"/>
      </w:tblGrid>
      <w:tr>
        <w:trPr>
          <w:trHeight w:val="28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数据类型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属性标识符</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备注</w:t>
            </w:r>
            <w:r/>
          </w:p>
        </w:tc>
      </w:tr>
      <w:tr>
        <w:trPr>
          <w:cantSplit/>
          <w:trHeight w:val="291"/>
        </w:trPr>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电梯运行状态</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电梯停靠楼层</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电梯停靠层站或楼层</w:t>
            </w:r>
            <w:r/>
          </w:p>
        </w:tc>
      </w:tr>
      <w:tr>
        <w:trPr>
          <w:cantSplit/>
          <w:trHeight w:val="295"/>
        </w:trPr>
        <w:tc>
          <w:tcPr>
            <w:tcBorders>
              <w:top w:val="single" w:color="000000" w:sz="4" w:space="0"/>
              <w:left w:val="single" w:color="000000" w:sz="4" w:space="0"/>
              <w:bottom w:val="single" w:color="000000" w:sz="4" w:space="0"/>
              <w:right w:val="single" w:color="000000" w:sz="4" w:space="0"/>
            </w:tcBorders>
            <w:tcW w:w="1860" w:type="auto"/>
            <w:vAlign w:val="center"/>
            <w:vMerge w:val="continue"/>
            <w:textDirection w:val="lrTb"/>
            <w:noWrap w:val="false"/>
          </w:tcPr>
          <w:p>
            <w:pPr>
              <w:pStyle w:val="875"/>
              <w:spacing w:line="560" w:lineRule="exact"/>
              <w:rPr>
                <w:rFonts w:ascii="楷体" w:hAnsi="楷体" w:eastAsia="楷体" w:cs="宋体"/>
                <w:color w:val="000000"/>
                <w:sz w:val="24"/>
              </w:rPr>
              <w:framePr w:hSpace="180" w:wrap="around" w:vAnchor="text" w:hAnchor="page" w:x="1427" w:y="60"/>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电梯当前模式</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正常运行、停止服务、检修服务、维修模式、应急电源启动</w:t>
            </w:r>
            <w:r/>
          </w:p>
        </w:tc>
      </w:tr>
      <w:tr>
        <w:trPr>
          <w:cantSplit/>
          <w:trHeight w:val="295"/>
        </w:trPr>
        <w:tc>
          <w:tcPr>
            <w:tcBorders>
              <w:top w:val="single" w:color="000000" w:sz="4" w:space="0"/>
              <w:left w:val="single" w:color="000000" w:sz="4" w:space="0"/>
              <w:bottom w:val="single" w:color="000000" w:sz="4" w:space="0"/>
              <w:right w:val="single" w:color="000000" w:sz="4" w:space="0"/>
            </w:tcBorders>
            <w:tcW w:w="1860" w:type="auto"/>
            <w:vAlign w:val="center"/>
            <w:vMerge w:val="continue"/>
            <w:textDirection w:val="lrTb"/>
            <w:noWrap w:val="false"/>
          </w:tcPr>
          <w:p>
            <w:pPr>
              <w:pStyle w:val="875"/>
              <w:spacing w:line="560" w:lineRule="exact"/>
              <w:rPr>
                <w:rFonts w:ascii="楷体" w:hAnsi="楷体" w:eastAsia="楷体" w:cs="宋体"/>
                <w:color w:val="000000"/>
                <w:sz w:val="24"/>
              </w:rPr>
              <w:framePr w:hSpace="180" w:wrap="around" w:vAnchor="text" w:hAnchor="page" w:x="1427" w:y="60"/>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轿厢运行状态</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停止、运行</w:t>
            </w:r>
            <w:r/>
          </w:p>
        </w:tc>
      </w:tr>
      <w:tr>
        <w:trPr>
          <w:cantSplit/>
          <w:trHeight w:val="280"/>
        </w:trPr>
        <w:tc>
          <w:tcPr>
            <w:tcBorders>
              <w:top w:val="single" w:color="000000" w:sz="4" w:space="0"/>
              <w:left w:val="single" w:color="000000" w:sz="4" w:space="0"/>
              <w:bottom w:val="single" w:color="000000" w:sz="4" w:space="0"/>
              <w:right w:val="single" w:color="000000" w:sz="4" w:space="0"/>
            </w:tcBorders>
            <w:tcW w:w="1860" w:type="auto"/>
            <w:vAlign w:val="center"/>
            <w:vMerge w:val="continue"/>
            <w:textDirection w:val="lrTb"/>
            <w:noWrap w:val="false"/>
          </w:tcPr>
          <w:p>
            <w:pPr>
              <w:pStyle w:val="875"/>
              <w:spacing w:line="560" w:lineRule="exact"/>
              <w:rPr>
                <w:rFonts w:ascii="楷体" w:hAnsi="楷体" w:eastAsia="楷体" w:cs="宋体"/>
                <w:color w:val="000000"/>
                <w:sz w:val="24"/>
              </w:rPr>
              <w:framePr w:hSpace="180" w:wrap="around" w:vAnchor="text" w:hAnchor="page" w:x="1427" w:y="60"/>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轿厢运行方向</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无方向、上行、下行</w:t>
            </w:r>
            <w:r/>
          </w:p>
        </w:tc>
      </w:tr>
      <w:tr>
        <w:trPr>
          <w:cantSplit/>
          <w:trHeight w:val="280"/>
        </w:trPr>
        <w:tc>
          <w:tcPr>
            <w:tcBorders>
              <w:top w:val="single" w:color="000000" w:sz="4" w:space="0"/>
              <w:left w:val="single" w:color="000000" w:sz="4" w:space="0"/>
              <w:bottom w:val="single" w:color="000000" w:sz="4" w:space="0"/>
              <w:right w:val="single" w:color="000000" w:sz="4" w:space="0"/>
            </w:tcBorders>
            <w:tcW w:w="1860" w:type="auto"/>
            <w:vAlign w:val="center"/>
            <w:vMerge w:val="continue"/>
            <w:textDirection w:val="lrTb"/>
            <w:noWrap w:val="false"/>
          </w:tcPr>
          <w:p>
            <w:pPr>
              <w:pStyle w:val="875"/>
              <w:spacing w:line="560" w:lineRule="exact"/>
              <w:rPr>
                <w:rFonts w:ascii="楷体" w:hAnsi="楷体" w:eastAsia="楷体" w:cs="宋体"/>
                <w:color w:val="000000"/>
                <w:sz w:val="24"/>
              </w:rPr>
              <w:framePr w:hSpace="180" w:wrap="around" w:vAnchor="text" w:hAnchor="page" w:x="1427" w:y="60"/>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采集开锁区域</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门区、上门区、下门区、非门区</w:t>
            </w:r>
            <w:r/>
          </w:p>
        </w:tc>
      </w:tr>
      <w:tr>
        <w:trPr>
          <w:cantSplit/>
          <w:trHeight w:val="560"/>
        </w:trPr>
        <w:tc>
          <w:tcPr>
            <w:tcBorders>
              <w:top w:val="single" w:color="000000" w:sz="4" w:space="0"/>
              <w:left w:val="single" w:color="000000" w:sz="4" w:space="0"/>
              <w:bottom w:val="single" w:color="000000" w:sz="4" w:space="0"/>
              <w:right w:val="single" w:color="000000" w:sz="4" w:space="0"/>
            </w:tcBorders>
            <w:tcW w:w="1860" w:type="auto"/>
            <w:vAlign w:val="center"/>
            <w:vMerge w:val="continue"/>
            <w:textDirection w:val="lrTb"/>
            <w:noWrap w:val="false"/>
          </w:tcPr>
          <w:p>
            <w:pPr>
              <w:pStyle w:val="875"/>
              <w:spacing w:line="560" w:lineRule="exact"/>
              <w:rPr>
                <w:rFonts w:ascii="楷体" w:hAnsi="楷体" w:eastAsia="楷体" w:cs="宋体"/>
                <w:color w:val="000000"/>
                <w:sz w:val="24"/>
              </w:rPr>
              <w:framePr w:hSpace="180" w:wrap="around" w:vAnchor="text" w:hAnchor="page" w:x="1427" w:y="60"/>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361"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采集轿门状态</w:t>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875"/>
              <w:spacing w:line="560" w:lineRule="exact"/>
              <w:rPr>
                <w:rFonts w:hint="eastAsia" w:ascii="楷体" w:hAnsi="楷体" w:eastAsia="楷体" w:cs="宋体"/>
                <w:color w:val="000000"/>
                <w:sz w:val="24"/>
              </w:rPr>
              <w:framePr w:hSpace="180" w:wrap="around" w:vAnchor="text" w:hAnchor="page" w:x="1427" w:y="60"/>
            </w:pPr>
            <w:r>
              <w:rPr>
                <w:rFonts w:hint="eastAsia" w:ascii="楷体" w:hAnsi="楷体" w:eastAsia="楷体" w:cs="宋体"/>
                <w:color w:val="000000"/>
                <w:sz w:val="24"/>
              </w:rPr>
              <w:t xml:space="preserve">正在关门、关门到位、正在开门、开门到位、门锁锁止</w:t>
            </w:r>
            <w:r/>
          </w:p>
        </w:tc>
      </w:tr>
    </w:tbl>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5）自动检测电梯故障，第一时间向维修人员和保险公司工程师发送维修通知，分析电梯故障原因，记录电梯故障时间，记录电梯修复时间，记录每一台电梯故障次数，故障识别必须能够识别以下故障：</w:t>
      </w:r>
      <w:r/>
    </w:p>
    <w:tbl>
      <w:tblPr>
        <w:tblW w:w="4711" w:type="pct"/>
        <w:tblInd w:w="380" w:type="dxa"/>
        <w:tblLayout w:type="autofit"/>
        <w:tblCellMar>
          <w:left w:w="108" w:type="dxa"/>
          <w:top w:w="0" w:type="dxa"/>
          <w:right w:w="108" w:type="dxa"/>
          <w:bottom w:w="0" w:type="dxa"/>
        </w:tblCellMar>
        <w:tblLook w:val="04A0" w:firstRow="1" w:lastRow="0" w:firstColumn="1" w:lastColumn="0" w:noHBand="0" w:noVBand="1"/>
      </w:tblPr>
      <w:tblGrid>
        <w:gridCol w:w="2009"/>
        <w:gridCol w:w="1015"/>
        <w:gridCol w:w="5005"/>
      </w:tblGrid>
      <w:tr>
        <w:trPr>
          <w:trHeight w:val="240"/>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数据类型</w:t>
            </w:r>
            <w:r/>
          </w:p>
        </w:tc>
        <w:tc>
          <w:tcPr>
            <w:tcBorders>
              <w:top w:val="single" w:color="000000" w:sz="4" w:space="0"/>
              <w:left w:val="none" w:color="000000" w:sz="4" w:space="0"/>
              <w:bottom w:val="single" w:color="000000" w:sz="4" w:space="0"/>
              <w:right w:val="single" w:color="000000" w:sz="4" w:space="0"/>
            </w:tcBorders>
            <w:tcW w:w="632"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属性标识符</w:t>
            </w:r>
            <w:r/>
          </w:p>
        </w:tc>
      </w:tr>
      <w:tr>
        <w:trPr>
          <w:cantSplit/>
          <w:trHeight w:val="240"/>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电梯严重故障</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非平层停车故障</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冲顶故障运</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蹲底故障</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主电源故障</w:t>
            </w:r>
            <w:r/>
          </w:p>
        </w:tc>
      </w:tr>
      <w:tr>
        <w:trPr>
          <w:cantSplit/>
          <w:trHeight w:val="240"/>
        </w:trPr>
        <w:tc>
          <w:tcPr>
            <w:tcBorders>
              <w:top w:val="non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电梯隐患</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电动机运转时限速器动作</w:t>
            </w:r>
            <w:r/>
          </w:p>
        </w:tc>
      </w:tr>
      <w:tr>
        <w:trPr>
          <w:cantSplit/>
          <w:trHeight w:val="90"/>
        </w:trPr>
        <w:tc>
          <w:tcPr>
            <w:tcBorders>
              <w:top w:val="non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电梯运行时安全回路断路</w:t>
            </w:r>
            <w:r/>
          </w:p>
        </w:tc>
      </w:tr>
      <w:tr>
        <w:trPr>
          <w:cantSplit/>
          <w:trHeight w:val="240"/>
        </w:trPr>
        <w:tc>
          <w:tcPr>
            <w:tcBorders>
              <w:top w:val="non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开门走车</w:t>
            </w:r>
            <w:r/>
          </w:p>
        </w:tc>
      </w:tr>
      <w:tr>
        <w:trPr>
          <w:cantSplit/>
          <w:trHeight w:val="240"/>
        </w:trPr>
        <w:tc>
          <w:tcPr>
            <w:tcBorders>
              <w:top w:val="non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运行中开门</w:t>
            </w:r>
            <w:r/>
          </w:p>
        </w:tc>
      </w:tr>
      <w:tr>
        <w:trPr>
          <w:cantSplit/>
          <w:trHeight w:val="240"/>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电梯待观察隐患</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开门未遂</w:t>
            </w:r>
            <w:r/>
          </w:p>
        </w:tc>
      </w:tr>
      <w:tr>
        <w:trPr>
          <w:cantSplit/>
          <w:trHeight w:val="279"/>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开门过程超时</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关门过程超时</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关门受阻超时超次</w:t>
            </w:r>
            <w:r/>
          </w:p>
        </w:tc>
      </w:tr>
      <w:tr>
        <w:trPr>
          <w:cantSplit/>
          <w:trHeight w:val="281"/>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超时停靠不关门</w:t>
            </w:r>
            <w:r/>
          </w:p>
        </w:tc>
      </w:tr>
      <w:tr>
        <w:trPr>
          <w:cantSplit/>
          <w:trHeight w:val="240"/>
        </w:trPr>
        <w:tc>
          <w:tcPr>
            <w:tcBorders>
              <w:top w:val="single" w:color="000000" w:sz="4" w:space="0"/>
              <w:left w:val="single" w:color="000000" w:sz="4" w:space="0"/>
              <w:bottom w:val="single" w:color="000000" w:sz="4" w:space="0"/>
              <w:right w:val="single" w:color="000000" w:sz="4" w:space="0"/>
            </w:tcBorders>
            <w:tcW w:w="2009" w:type="auto"/>
            <w:vAlign w:val="center"/>
            <w:vMerge w:val="continue"/>
            <w:textDirection w:val="lrTb"/>
            <w:noWrap w:val="false"/>
          </w:tcPr>
          <w:p>
            <w:pPr>
              <w:pStyle w:val="875"/>
              <w:spacing w:line="560" w:lineRule="exact"/>
              <w:rPr>
                <w:rFonts w:ascii="楷体" w:hAnsi="楷体" w:eastAsia="楷体" w:cs="宋体"/>
                <w:color w:val="000000"/>
                <w:sz w:val="24"/>
              </w:rPr>
            </w:pPr>
            <w:r>
              <w:rPr>
                <w:rFonts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75"/>
              <w:numPr>
                <w:ilvl w:val="0"/>
                <w:numId w:val="1"/>
              </w:numPr>
              <w:spacing w:line="560" w:lineRule="exact"/>
              <w:rPr>
                <w:rFonts w:hint="eastAsia" w:ascii="楷体" w:hAnsi="楷体" w:eastAsia="楷体" w:cs="宋体"/>
                <w:color w:val="000000"/>
                <w:sz w:val="24"/>
              </w:rPr>
            </w:pPr>
            <w:r>
              <w:rPr>
                <w:rFonts w:hint="eastAsia" w:ascii="楷体" w:hAnsi="楷体" w:eastAsia="楷体" w:cs="宋体"/>
                <w:color w:val="000000"/>
                <w:sz w:val="24"/>
              </w:rPr>
            </w: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反复开关门</w:t>
            </w:r>
            <w:r/>
          </w:p>
        </w:tc>
      </w:tr>
    </w:tbl>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6）物联网设备安装必须满足：</w:t>
      </w:r>
      <w:r/>
    </w:p>
    <w:tbl>
      <w:tblPr>
        <w:tblW w:w="8023" w:type="dxa"/>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3"/>
      </w:tblGrid>
      <w:tr>
        <w:trPr/>
        <w:tc>
          <w:tcPr>
            <w:tcBorders>
              <w:top w:val="single" w:color="000000" w:sz="4" w:space="0"/>
              <w:left w:val="single" w:color="000000" w:sz="4" w:space="0"/>
              <w:bottom w:val="single" w:color="000000" w:sz="4" w:space="0"/>
              <w:right w:val="single" w:color="000000" w:sz="4" w:space="0"/>
            </w:tcBorders>
            <w:tcW w:w="8023" w:type="dxa"/>
            <w:vAlign w:val="top"/>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w:t>
            </w:r>
            <w:r>
              <w:rPr>
                <w:rFonts w:hint="eastAsia" w:ascii="楷体" w:hAnsi="楷体" w:eastAsia="楷体" w:cs="宋体"/>
                <w:color w:val="000000"/>
                <w:sz w:val="24"/>
                <w:lang w:val="zh-TW"/>
              </w:rPr>
              <w:t xml:space="preserve">安装位置不影响电梯正常维保和救援作业，不影响已有各类设备设施正常使用和运行。</w:t>
            </w:r>
            <w:r>
              <w:rPr>
                <w:rFonts w:hint="eastAsia" w:ascii="楷体" w:hAnsi="楷体" w:eastAsia="楷体" w:cs="宋体"/>
                <w:color w:val="000000"/>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8023" w:type="dxa"/>
            <w:vAlign w:val="top"/>
            <w:textDirection w:val="lrTb"/>
            <w:noWrap w:val="false"/>
          </w:tcPr>
          <w:p>
            <w:pPr>
              <w:pStyle w:val="875"/>
              <w:spacing w:line="560" w:lineRule="exact"/>
              <w:rPr>
                <w:rFonts w:hint="eastAsia" w:ascii="楷体" w:hAnsi="楷体" w:eastAsia="楷体" w:cs="宋体"/>
                <w:color w:val="000000"/>
                <w:sz w:val="24"/>
                <w:lang w:val="zh-TW"/>
              </w:rPr>
            </w:pPr>
            <w:r>
              <w:rPr>
                <w:rFonts w:hint="eastAsia" w:ascii="楷体" w:hAnsi="楷体" w:eastAsia="楷体" w:cs="宋体"/>
                <w:color w:val="000000"/>
                <w:sz w:val="24"/>
              </w:rPr>
              <w:t xml:space="preserve">2.</w:t>
            </w:r>
            <w:r>
              <w:rPr>
                <w:rFonts w:hint="eastAsia" w:ascii="楷体" w:hAnsi="楷体" w:eastAsia="楷体" w:cs="宋体"/>
                <w:color w:val="000000"/>
                <w:sz w:val="24"/>
                <w:lang w:val="zh-TW"/>
              </w:rPr>
              <w:t xml:space="preserve">所有物联网设备</w:t>
            </w:r>
            <w:r>
              <w:rPr>
                <w:rFonts w:hint="eastAsia" w:ascii="楷体" w:hAnsi="楷体" w:eastAsia="楷体" w:cs="宋体"/>
                <w:color w:val="000000"/>
                <w:sz w:val="24"/>
              </w:rPr>
              <w:t xml:space="preserve">及附件不与</w:t>
            </w:r>
            <w:r>
              <w:rPr>
                <w:rFonts w:hint="eastAsia" w:ascii="楷体" w:hAnsi="楷体" w:eastAsia="楷体" w:cs="宋体"/>
                <w:color w:val="000000"/>
                <w:sz w:val="24"/>
                <w:lang w:val="zh-TW"/>
              </w:rPr>
              <w:t xml:space="preserve">电梯控制</w:t>
            </w:r>
            <w:r>
              <w:rPr>
                <w:rFonts w:hint="eastAsia" w:ascii="楷体" w:hAnsi="楷体" w:eastAsia="楷体" w:cs="宋体"/>
                <w:color w:val="000000"/>
                <w:sz w:val="24"/>
              </w:rPr>
              <w:t xml:space="preserve">系统及电梯本身数据接口相连接</w:t>
            </w:r>
            <w:r>
              <w:rPr>
                <w:rFonts w:hint="eastAsia" w:ascii="楷体" w:hAnsi="楷体" w:eastAsia="楷体" w:cs="宋体"/>
                <w:color w:val="000000"/>
                <w:sz w:val="24"/>
                <w:lang w:val="zh-TW"/>
              </w:rPr>
              <w:t xml:space="preserve">。设备安装时不破坏电梯原有结构。</w:t>
            </w:r>
            <w:r/>
          </w:p>
        </w:tc>
      </w:tr>
      <w:tr>
        <w:trPr/>
        <w:tc>
          <w:tcPr>
            <w:tcBorders>
              <w:top w:val="single" w:color="000000" w:sz="4" w:space="0"/>
              <w:left w:val="single" w:color="000000" w:sz="4" w:space="0"/>
              <w:bottom w:val="single" w:color="000000" w:sz="4" w:space="0"/>
              <w:right w:val="single" w:color="000000" w:sz="4" w:space="0"/>
            </w:tcBorders>
            <w:tcW w:w="8023" w:type="dxa"/>
            <w:vAlign w:val="top"/>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3.所有</w:t>
            </w:r>
            <w:r>
              <w:rPr>
                <w:rFonts w:hint="eastAsia" w:ascii="楷体" w:hAnsi="楷体" w:eastAsia="楷体" w:cs="宋体"/>
                <w:color w:val="000000"/>
                <w:sz w:val="24"/>
                <w:lang w:val="zh-TW"/>
              </w:rPr>
              <w:t xml:space="preserve">设备</w:t>
            </w:r>
            <w:r>
              <w:rPr>
                <w:rFonts w:hint="eastAsia" w:ascii="楷体" w:hAnsi="楷体" w:eastAsia="楷体" w:cs="宋体"/>
                <w:color w:val="000000"/>
                <w:sz w:val="24"/>
              </w:rPr>
              <w:t xml:space="preserve">及附件安装，在安装过程中不得涉及电梯改造，不可对电梯原有部件，线路进行拆卸或重组。即使拆卸后重新复原也不被允许。</w:t>
            </w:r>
            <w:r/>
          </w:p>
        </w:tc>
      </w:tr>
      <w:tr>
        <w:trPr>
          <w:trHeight w:val="309"/>
        </w:trPr>
        <w:tc>
          <w:tcPr>
            <w:tcBorders>
              <w:top w:val="single" w:color="000000" w:sz="4" w:space="0"/>
              <w:left w:val="single" w:color="000000" w:sz="4" w:space="0"/>
              <w:bottom w:val="single" w:color="000000" w:sz="4" w:space="0"/>
              <w:right w:val="single" w:color="000000" w:sz="4" w:space="0"/>
            </w:tcBorders>
            <w:tcW w:w="8023" w:type="dxa"/>
            <w:vAlign w:val="top"/>
            <w:textDirection w:val="lrTb"/>
            <w:noWrap w:val="false"/>
          </w:tcPr>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4.井道壁不可增加任何连接线。</w:t>
            </w:r>
            <w:r/>
          </w:p>
        </w:tc>
      </w:tr>
      <w:tr>
        <w:trPr/>
        <w:tc>
          <w:tcPr>
            <w:tcBorders>
              <w:top w:val="single" w:color="000000" w:sz="4" w:space="0"/>
              <w:left w:val="single" w:color="000000" w:sz="4" w:space="0"/>
              <w:bottom w:val="single" w:color="000000" w:sz="4" w:space="0"/>
              <w:right w:val="single" w:color="000000" w:sz="4" w:space="0"/>
            </w:tcBorders>
            <w:tcW w:w="8023" w:type="dxa"/>
            <w:vAlign w:val="top"/>
            <w:textDirection w:val="lrTb"/>
            <w:noWrap w:val="false"/>
          </w:tcPr>
          <w:p>
            <w:pPr>
              <w:pStyle w:val="875"/>
              <w:spacing w:line="560" w:lineRule="exact"/>
              <w:rPr>
                <w:rFonts w:hint="eastAsia" w:ascii="楷体" w:hAnsi="楷体" w:eastAsia="楷体" w:cs="宋体"/>
                <w:color w:val="000000"/>
                <w:sz w:val="24"/>
                <w:lang w:val="zh-TW"/>
              </w:rPr>
            </w:pPr>
            <w:r>
              <w:rPr>
                <w:rFonts w:hint="eastAsia" w:ascii="楷体" w:hAnsi="楷体" w:eastAsia="楷体" w:cs="宋体"/>
                <w:color w:val="000000"/>
                <w:sz w:val="24"/>
              </w:rPr>
              <w:t xml:space="preserve">5.</w:t>
            </w:r>
            <w:r>
              <w:rPr>
                <w:rFonts w:hint="eastAsia" w:ascii="楷体" w:hAnsi="楷体" w:eastAsia="楷体" w:cs="宋体"/>
                <w:color w:val="000000"/>
                <w:sz w:val="24"/>
                <w:lang w:val="zh-TW"/>
              </w:rPr>
              <w:t xml:space="preserve">轿顶加装设备采用落地式安装。设备箱体牢固可靠不晃动</w:t>
            </w:r>
            <w:r>
              <w:rPr>
                <w:rFonts w:hint="eastAsia" w:ascii="楷体" w:hAnsi="楷体" w:eastAsia="楷体" w:cs="宋体"/>
                <w:color w:val="000000"/>
                <w:sz w:val="24"/>
              </w:rPr>
              <w:t xml:space="preserve">。</w:t>
            </w:r>
            <w:r>
              <w:rPr>
                <w:rFonts w:hint="eastAsia" w:ascii="楷体" w:hAnsi="楷体" w:eastAsia="楷体" w:cs="宋体"/>
                <w:color w:val="000000"/>
                <w:sz w:val="24"/>
                <w:lang w:val="zh-TW"/>
              </w:rPr>
            </w:r>
            <w:r/>
          </w:p>
        </w:tc>
      </w:tr>
    </w:tbl>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7）维保过程远程管理，审核维保单位对电梯的保养工作每台电梯添加现场维保经理和维保人员，并附加证件；</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每台电梯记录电梯保养时间，监督电梯时效（30分钟以上）；</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每台电梯上传保养记录，保险公司工程师平台或现场审核；</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如保养不合格，将退回通知保养人员整改。</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8）维修过程远程管理，审核维保单位对电梯的维修工作记录维修人员到场维修时间和电梯修复时间；</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维修人员上传维修照片到保险公司电梯管理平台进行审核；</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保险公司电梯管理部门审核更换部件的质量和功能；</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保险公司工程师审核维修人员的维修时效；</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服务方案包括但不限于有关电梯维修的时效保证、品质保证。</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9）每月可形成多项报告，并提供下载功能</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电梯运行报告</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电梯保养报告</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电梯维修报告</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3、制定维保服务内容</w:t>
      </w:r>
      <w:r/>
    </w:p>
    <w:p>
      <w:pPr>
        <w:pStyle w:val="875"/>
        <w:spacing w:line="560" w:lineRule="exact"/>
        <w:rPr>
          <w:rFonts w:hint="eastAsia" w:ascii="楷体" w:hAnsi="楷体" w:eastAsia="楷体" w:cs="宋体"/>
          <w:color w:val="000000"/>
          <w:sz w:val="24"/>
        </w:rPr>
      </w:pPr>
      <w:r/>
      <w:bookmarkStart w:id="82" w:name="_Hlk127460846"/>
      <w:r>
        <w:rPr>
          <w:rFonts w:hint="eastAsia" w:ascii="楷体" w:hAnsi="楷体" w:eastAsia="楷体" w:cs="宋体"/>
          <w:color w:val="000000"/>
          <w:sz w:val="24"/>
        </w:rPr>
        <w:t xml:space="preserve">中标机构根据《国务院第549号令》、《电梯维护保养规则》TSG T5002-2017、《电梯制造与安装安全规范》(GB7588)的相关规定，制定维保服务方案，并安排维保单位按照方案为区域内投保电梯提供日常维保服务，提供的服务及更换的零配件须满足国家现行的电梯产品的标准和规范要求。维保费用包括维保单位的劳务费、材料费(日常半月、季度、半年、年度保养)，维修费用包括电梯零配件费用</w:t>
      </w:r>
      <w:r>
        <w:rPr>
          <w:rFonts w:hint="eastAsia" w:ascii="楷体" w:hAnsi="楷体" w:eastAsia="楷体" w:cs="宋体"/>
          <w:color w:val="000000"/>
          <w:sz w:val="24"/>
        </w:rPr>
        <w:t xml:space="preserve">(电梯如涉及改造，费用由采购人承担)。</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4、现场管理要求：</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维保单位应根据电梯情况制定年度保养计划交成交供应商；</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维保单位需配合采购人及成交供应商对电梯涉及材料、工具、日常工作的检查；</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维保单位须在每月25日前，向成交供应商提交次月维保计划，月维保计划包括：维保时间、维保项目、维保范围、参加人员名单；</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维保单位在维保作业时，必须按要求电梯基站及相关区域做好保养专用警示牌，如有必要，需放置警示护栏及标识；</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保养人员在进入机房、轿顶或井道作业完毕后，必须锁好门窗。</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在合同履行期间，因维修、维保作业而与此相关的导致各类安全意外事故责任均由维保单位自行承担全部责任。</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5、安全宣传服务</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保险机构可根据需要制定电梯安全知识宣传折页、宣传海报，在装设电梯的场所进行投放、张贴。向公众宣传电梯安全使用知识，并定期开展防灾安全救援演练。若采购人需要，组织采购人的安全员进行电梯安全培训，提高现场电梯安全员对电梯意外事故的应急处理能力。</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6、制定服务结果评定标准</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根据服务方案落实情况，制定维保单位服务评价体系，供采购人参考。</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7、采购人考核要求</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根据采购人需求对成交供应商进行考核。</w:t>
      </w:r>
      <w:r/>
    </w:p>
    <w:p>
      <w:pPr>
        <w:pStyle w:val="875"/>
        <w:spacing w:line="560" w:lineRule="exact"/>
        <w:rPr>
          <w:rFonts w:hint="eastAsia" w:ascii="楷体" w:hAnsi="楷体" w:eastAsia="楷体" w:cs="宋体"/>
          <w:b/>
          <w:bCs/>
          <w:color w:val="000000"/>
          <w:sz w:val="24"/>
        </w:rPr>
      </w:pPr>
      <w:r/>
      <w:bookmarkEnd w:id="82"/>
      <w:r>
        <w:rPr>
          <w:rFonts w:hint="eastAsia" w:ascii="楷体" w:hAnsi="楷体" w:eastAsia="楷体" w:cs="宋体"/>
          <w:b/>
          <w:bCs/>
          <w:color w:val="000000"/>
          <w:sz w:val="24"/>
        </w:rPr>
        <w:t xml:space="preserve">(三）、相关服务</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1、成交供应商应在十五个工作日内</w:t>
      </w:r>
      <w:r>
        <w:rPr>
          <w:rFonts w:hint="eastAsia" w:ascii="楷体" w:hAnsi="楷体" w:eastAsia="楷体" w:cs="宋体"/>
          <w:color w:val="000000"/>
          <w:sz w:val="24"/>
        </w:rPr>
        <w:t xml:space="preserve">与采购人和招标代理机构共同拟定《服务协议》，作为服务的基本依据之一，并与保险合同具有同等法律效力。</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2、成交供应商对本采购项目设立专项服务小组，负责按照本次保险的有关要求为各被保险人提供承保、理赔及其他各类保险服务，包括必要的组织与协调工作。</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3、理赔服务</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（1）采购人应协助成交供应商收取理赔材料，成交供应商指派专人负责定期至采购人处受理被保险单位理赔事项，确保理赔环节的高效畅通；</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（2）成交供应商应在受理理赔事项后的十五个工作日内完成赔付；</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（3）成交供应商在每个保险年度结束后十五个工作日内，向采购人提供该保险年度的理赔统计报表；</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（4）电梯因故障或事故责任定性后，保险机构应立即组织维保单位进行电梯维修，保证电梯正常运行。</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五、报价方式</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本项目磋商报价为</w:t>
      </w:r>
      <w:r>
        <w:rPr>
          <w:rFonts w:hint="eastAsia" w:ascii="楷体" w:hAnsi="楷体" w:eastAsia="楷体" w:cs="宋体"/>
          <w:color w:val="000000"/>
          <w:sz w:val="24"/>
          <w:u w:val="single"/>
        </w:rPr>
        <w:t xml:space="preserve">固定总价</w:t>
      </w:r>
      <w:r>
        <w:rPr>
          <w:rFonts w:hint="eastAsia" w:ascii="楷体" w:hAnsi="楷体" w:eastAsia="楷体" w:cs="宋体"/>
          <w:color w:val="000000"/>
          <w:sz w:val="24"/>
        </w:rPr>
        <w:t xml:space="preserve">，磋商报价应包含完成本项工作的所有费用，包括但不限于人工、交通、保险、管理费、税金等现有政策性文件规定及合同包含的风险、责任等应有的费用，采购人不再支付其他任何费用。</w:t>
      </w:r>
      <w:r/>
    </w:p>
    <w:p>
      <w:pPr>
        <w:pStyle w:val="875"/>
        <w:spacing w:line="560" w:lineRule="exact"/>
        <w:rPr>
          <w:rFonts w:hint="eastAsia" w:ascii="楷体" w:hAnsi="楷体" w:eastAsia="楷体" w:cs="宋体"/>
          <w:b/>
          <w:bCs/>
          <w:color w:val="000000"/>
          <w:sz w:val="24"/>
        </w:rPr>
      </w:pPr>
      <w:r>
        <w:rPr>
          <w:rFonts w:hint="eastAsia" w:ascii="楷体" w:hAnsi="楷体" w:eastAsia="楷体" w:cs="宋体"/>
          <w:b/>
          <w:bCs/>
          <w:color w:val="000000"/>
          <w:sz w:val="24"/>
        </w:rPr>
        <w:t xml:space="preserve">六、付款方式</w:t>
      </w:r>
      <w:r/>
    </w:p>
    <w:p>
      <w:pPr>
        <w:pStyle w:val="875"/>
        <w:spacing w:line="560" w:lineRule="exact"/>
        <w:rPr>
          <w:rFonts w:hint="eastAsia" w:ascii="楷体" w:hAnsi="楷体" w:eastAsia="楷体" w:cs="宋体"/>
          <w:color w:val="000000"/>
          <w:sz w:val="24"/>
        </w:rPr>
      </w:pPr>
      <w:r>
        <w:rPr>
          <w:rFonts w:hint="eastAsia" w:ascii="楷体" w:hAnsi="楷体" w:eastAsia="楷体" w:cs="宋体"/>
          <w:color w:val="000000"/>
          <w:sz w:val="24"/>
        </w:rPr>
        <w:t xml:space="preserve">合同签订后按季度结算，供应商在每季度结束后次月向采购人开具发票，采购人自收到发票后 30个工作日内支付年度保费的25%。</w:t>
      </w:r>
      <w:r/>
    </w:p>
    <w:p>
      <w:pPr>
        <w:pStyle w:val="875"/>
        <w:spacing w:line="560" w:lineRule="exact"/>
        <w:rPr>
          <w:rFonts w:ascii="楷体" w:hAnsi="楷体" w:eastAsia="楷体" w:cs="宋体"/>
          <w:color w:val="000000"/>
          <w:sz w:val="24"/>
        </w:rPr>
      </w:pPr>
      <w:r>
        <w:rPr>
          <w:rFonts w:ascii="楷体" w:hAnsi="楷体" w:eastAsia="楷体" w:cs="宋体"/>
          <w:color w:val="000000"/>
          <w:sz w:val="24"/>
        </w:rPr>
      </w:r>
      <w:r/>
    </w:p>
    <w:p>
      <w:pPr>
        <w:pStyle w:val="875"/>
        <w:spacing w:line="560" w:lineRule="exact"/>
        <w:rPr>
          <w:rFonts w:hint="eastAsia" w:ascii="楷体" w:hAnsi="楷体" w:eastAsia="楷体" w:cs="楷体"/>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楷体"/>
          <w:sz w:val="28"/>
          <w:szCs w:val="28"/>
        </w:rPr>
      </w:r>
      <w:r/>
    </w:p>
    <w:p>
      <w:pPr>
        <w:pStyle w:val="888"/>
        <w:ind w:firstLine="0"/>
      </w:pPr>
      <w:r/>
      <w:r/>
    </w:p>
    <w:p>
      <w:pPr>
        <w:pStyle w:val="1127"/>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83" w:name="_Toc98669372"/>
      <w:r/>
      <w:bookmarkStart w:id="84" w:name="_Toc98669730"/>
      <w:r/>
      <w:bookmarkStart w:id="85" w:name="_Toc20821546"/>
      <w:r/>
      <w:bookmarkStart w:id="86" w:name="_Toc100386076"/>
      <w:r/>
      <w:bookmarkStart w:id="87" w:name="_Toc76955302"/>
      <w:r>
        <w:rPr>
          <w:rFonts w:hint="eastAsia" w:ascii="楷体" w:hAnsi="楷体" w:eastAsia="楷体"/>
          <w:sz w:val="36"/>
          <w:szCs w:val="36"/>
        </w:rPr>
        <w:t xml:space="preserve">评标办法和标准</w:t>
      </w:r>
      <w:r/>
    </w:p>
    <w:p>
      <w:pPr>
        <w:pStyle w:val="112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w:t>
      </w:r>
      <w:r>
        <w:rPr>
          <w:rFonts w:hint="eastAsia" w:ascii="楷体" w:hAnsi="楷体" w:eastAsia="楷体"/>
          <w:sz w:val="30"/>
        </w:rPr>
        <w:t xml:space="preserve">理机构职责</w:t>
      </w:r>
      <w:r/>
    </w:p>
    <w:p>
      <w:pPr>
        <w:pStyle w:val="88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8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1127"/>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w:t>
      </w:r>
      <w:r>
        <w:rPr>
          <w:rFonts w:hint="eastAsia" w:ascii="楷体" w:hAnsi="楷体" w:eastAsia="楷体"/>
          <w:b w:val="0"/>
          <w:sz w:val="24"/>
          <w:szCs w:val="24"/>
        </w:rPr>
        <w:t xml:space="preserve">标事务，并独立履行下列职责： </w:t>
      </w:r>
      <w:r>
        <w:rPr>
          <w:rFonts w:hint="eastAsia" w:ascii="楷体" w:hAnsi="楷体" w:eastAsia="楷体"/>
          <w:sz w:val="24"/>
          <w:szCs w:val="24"/>
        </w:rPr>
        <w:t xml:space="preserve"> </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pStyle w:val="875"/>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pStyle w:val="875"/>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5评标委员会及其成员不得有下列行为：</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3.7评标委员会发现招标</w:t>
      </w:r>
      <w:r>
        <w:rPr>
          <w:rFonts w:hint="eastAsia" w:ascii="楷体" w:hAnsi="楷体" w:eastAsia="楷体"/>
          <w:sz w:val="24"/>
        </w:rPr>
        <w:t xml:space="preserve">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pStyle w:val="875"/>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w:t>
      </w:r>
      <w:r>
        <w:rPr>
          <w:rFonts w:hint="eastAsia" w:ascii="楷体" w:hAnsi="楷体" w:eastAsia="楷体"/>
          <w:sz w:val="24"/>
        </w:rPr>
        <w:t xml:space="preserve">准，并修改单价；</w:t>
      </w:r>
      <w:r/>
    </w:p>
    <w:p>
      <w:pPr>
        <w:pStyle w:val="875"/>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pStyle w:val="875"/>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pStyle w:val="875"/>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rPr>
          <w:rFonts w:hint="eastAsia" w:ascii="楷体" w:hAnsi="楷体" w:eastAsia="楷体"/>
          <w:b/>
          <w:sz w:val="30"/>
          <w:szCs w:val="30"/>
        </w:rPr>
      </w:r>
      <w:r/>
    </w:p>
    <w:p>
      <w:pPr>
        <w:pStyle w:val="875"/>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pStyle w:val="875"/>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hint="eastAsia" w:ascii="楷体" w:hAnsi="楷体" w:eastAsia="楷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424" w:type="pct"/>
            <w:vAlign w:val="top"/>
            <w:textDirection w:val="lrTb"/>
            <w:noWrap w:val="false"/>
          </w:tcPr>
          <w:p>
            <w:pPr>
              <w:pStyle w:val="875"/>
              <w:jc w:val="center"/>
              <w:rPr>
                <w:rFonts w:hint="eastAsia"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pStyle w:val="875"/>
              <w:rPr>
                <w:rFonts w:hint="eastAsia" w:ascii="楷体" w:hAnsi="楷体" w:eastAsia="楷体"/>
                <w:b/>
                <w:sz w:val="24"/>
              </w:rPr>
            </w:pPr>
            <w:r>
              <w:rPr>
                <w:rFonts w:hint="eastAsia" w:ascii="楷体" w:hAnsi="楷体" w:eastAsia="楷体"/>
                <w:b/>
                <w:sz w:val="24"/>
              </w:rPr>
              <w:t xml:space="preserve">审查要素</w:t>
            </w:r>
            <w:r/>
          </w:p>
        </w:tc>
        <w:tc>
          <w:tcPr>
            <w:tcW w:w="3023" w:type="pct"/>
            <w:vAlign w:val="top"/>
            <w:textDirection w:val="lrTb"/>
            <w:noWrap w:val="false"/>
          </w:tcPr>
          <w:p>
            <w:pPr>
              <w:pStyle w:val="875"/>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pct"/>
            <w:vAlign w:val="top"/>
            <w:textDirection w:val="lrTb"/>
            <w:noWrap w:val="false"/>
          </w:tcPr>
          <w:p>
            <w:pPr>
              <w:pStyle w:val="875"/>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hint="eastAsia" w:ascii="楷体" w:hAnsi="楷体" w:eastAsia="楷体"/>
                <w:sz w:val="24"/>
              </w:rPr>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023" w:type="pct"/>
            <w:vAlign w:val="center"/>
            <w:textDirection w:val="lrTb"/>
            <w:noWrap w:val="false"/>
          </w:tcPr>
          <w:p>
            <w:pPr>
              <w:pStyle w:val="875"/>
              <w:rPr>
                <w:rFonts w:hint="eastAsia" w:ascii="楷体" w:hAnsi="楷体" w:eastAsia="楷体"/>
                <w:b/>
                <w:sz w:val="24"/>
              </w:rPr>
            </w:pPr>
            <w:r>
              <w:rPr>
                <w:rFonts w:hint="eastAsia" w:ascii="楷体" w:hAnsi="楷体" w:eastAsia="楷体"/>
                <w:sz w:val="24"/>
              </w:rPr>
              <w:t xml:space="preserve">2023年度或2024年度财务报告（成立不满一年的提供至少一个月），或银行出具的资信证明，或财政部门认可的政府采购专业担保机构出具的投标担保函等或资格承诺函。</w:t>
            </w:r>
            <w:r>
              <w:rPr>
                <w:rFonts w:hint="eastAsia" w:ascii="楷体" w:hAnsi="楷体" w:eastAsia="楷体"/>
                <w:b/>
                <w:sz w:val="24"/>
              </w:rPr>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02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02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3" w:type="pct"/>
            <w:vAlign w:val="center"/>
            <w:textDirection w:val="lrTb"/>
            <w:noWrap w:val="false"/>
          </w:tcPr>
          <w:p>
            <w:pPr>
              <w:pStyle w:val="875"/>
              <w:rPr>
                <w:rFonts w:hint="eastAsia" w:ascii="楷体" w:hAnsi="楷体" w:eastAsia="楷体"/>
                <w:sz w:val="24"/>
                <w:szCs w:val="28"/>
              </w:rPr>
            </w:pPr>
            <w:r>
              <w:rPr>
                <w:rFonts w:hint="eastAsia" w:ascii="楷体" w:hAnsi="楷体" w:eastAsia="楷体"/>
                <w:sz w:val="24"/>
              </w:rPr>
              <w:t xml:space="preserve">（1）投标函或资格承诺函。</w:t>
            </w:r>
            <w:r>
              <w:rPr>
                <w:rFonts w:hint="eastAsia" w:ascii="楷体" w:hAnsi="楷体" w:eastAsia="楷体"/>
                <w:sz w:val="24"/>
                <w:szCs w:val="28"/>
              </w:rPr>
            </w:r>
            <w:r/>
          </w:p>
          <w:p>
            <w:pPr>
              <w:pStyle w:val="875"/>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法律、行政法规规定的其他条件</w:t>
            </w:r>
            <w:r/>
          </w:p>
        </w:tc>
        <w:tc>
          <w:tcPr>
            <w:tcW w:w="3023" w:type="pct"/>
            <w:vAlign w:val="center"/>
            <w:textDirection w:val="lrTb"/>
            <w:noWrap w:val="false"/>
          </w:tcPr>
          <w:p>
            <w:pPr>
              <w:pStyle w:val="875"/>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023" w:type="pct"/>
            <w:vAlign w:val="center"/>
            <w:textDirection w:val="lrTb"/>
            <w:noWrap w:val="false"/>
          </w:tcPr>
          <w:p>
            <w:pPr>
              <w:pStyle w:val="875"/>
              <w:rPr>
                <w:rFonts w:hint="eastAsia" w:ascii="楷体" w:hAnsi="楷体" w:eastAsia="楷体"/>
                <w:sz w:val="24"/>
                <w:szCs w:val="28"/>
              </w:rPr>
            </w:pPr>
            <w:r>
              <w:rPr>
                <w:rFonts w:hint="eastAsia" w:ascii="楷体" w:hAnsi="楷体" w:eastAsia="楷体"/>
                <w:color w:val="000000"/>
                <w:sz w:val="24"/>
              </w:rPr>
              <w:t xml:space="preserve">本项目不专门面向中小微企业采购</w:t>
            </w:r>
            <w:r>
              <w:rPr>
                <w:rFonts w:hint="eastAsia" w:ascii="楷体" w:hAnsi="楷体" w:eastAsia="楷体"/>
                <w:sz w:val="24"/>
                <w:szCs w:val="28"/>
              </w:rPr>
            </w:r>
            <w:r/>
          </w:p>
        </w:tc>
      </w:tr>
      <w:tr>
        <w:trPr/>
        <w:tc>
          <w:tcPr>
            <w:tcW w:w="424"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pStyle w:val="875"/>
              <w:rPr>
                <w:rFonts w:hint="eastAsia" w:ascii="楷体" w:hAnsi="楷体" w:eastAsia="楷体"/>
                <w:sz w:val="24"/>
              </w:rPr>
            </w:pPr>
            <w:r>
              <w:rPr>
                <w:rFonts w:hint="eastAsia" w:ascii="楷体" w:hAnsi="楷体" w:eastAsia="楷体"/>
                <w:sz w:val="24"/>
                <w:szCs w:val="28"/>
              </w:rPr>
              <w:t xml:space="preserve">本项目的特定资格要求</w:t>
            </w:r>
            <w:r>
              <w:rPr>
                <w:rFonts w:hint="eastAsia" w:ascii="楷体" w:hAnsi="楷体" w:eastAsia="楷体"/>
                <w:sz w:val="24"/>
              </w:rPr>
            </w:r>
            <w:r/>
          </w:p>
        </w:tc>
        <w:tc>
          <w:tcPr>
            <w:tcW w:w="3023" w:type="pct"/>
            <w:vAlign w:val="center"/>
            <w:textDirection w:val="lrTb"/>
            <w:noWrap w:val="false"/>
          </w:tcPr>
          <w:p>
            <w:pPr>
              <w:pStyle w:val="875"/>
              <w:rPr>
                <w:rFonts w:hint="eastAsia" w:ascii="楷体" w:hAnsi="楷体" w:eastAsia="楷体"/>
                <w:color w:val="000000"/>
                <w:sz w:val="24"/>
              </w:rPr>
            </w:pPr>
            <w:r>
              <w:rPr>
                <w:rFonts w:hint="eastAsia" w:ascii="楷体" w:hAnsi="楷体" w:eastAsia="楷体"/>
                <w:color w:val="000000"/>
                <w:sz w:val="24"/>
              </w:rPr>
              <w:t xml:space="preserve">投标人须具备中国保监会核发的《经营保险业务许可证》且符合保监会规定的经营财产保险的必备条件（提供许可证证书复印件加盖公章）。</w:t>
            </w:r>
            <w:r/>
          </w:p>
          <w:p>
            <w:pPr>
              <w:pStyle w:val="875"/>
              <w:rPr>
                <w:rFonts w:hint="eastAsia" w:ascii="楷体" w:hAnsi="楷体" w:eastAsia="楷体"/>
                <w:sz w:val="24"/>
              </w:rPr>
            </w:pPr>
            <w:r>
              <w:rPr>
                <w:rFonts w:hint="eastAsia" w:ascii="楷体" w:hAnsi="楷体" w:eastAsia="楷体"/>
                <w:color w:val="000000"/>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楷体" w:hAnsi="楷体" w:eastAsia="楷体"/>
                <w:sz w:val="24"/>
              </w:rPr>
            </w:r>
            <w:r/>
          </w:p>
        </w:tc>
      </w:tr>
    </w:tbl>
    <w:p>
      <w:pPr>
        <w:pStyle w:val="875"/>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378"/>
        <w:gridCol w:w="4327"/>
      </w:tblGrid>
      <w:tr>
        <w:trPr/>
        <w:tc>
          <w:tcPr>
            <w:tcW w:w="479" w:type="pct"/>
            <w:vAlign w:val="top"/>
            <w:textDirection w:val="lrTb"/>
            <w:noWrap w:val="false"/>
          </w:tcPr>
          <w:p>
            <w:pPr>
              <w:pStyle w:val="875"/>
              <w:jc w:val="center"/>
              <w:rPr>
                <w:rFonts w:hint="eastAsia" w:ascii="楷体" w:hAnsi="楷体" w:eastAsia="楷体"/>
                <w:b/>
                <w:sz w:val="24"/>
              </w:rPr>
            </w:pPr>
            <w:r>
              <w:rPr>
                <w:rFonts w:hint="eastAsia" w:ascii="楷体" w:hAnsi="楷体" w:eastAsia="楷体"/>
                <w:b/>
                <w:sz w:val="24"/>
              </w:rPr>
              <w:t xml:space="preserve">序号</w:t>
            </w:r>
            <w:r/>
          </w:p>
        </w:tc>
        <w:tc>
          <w:tcPr>
            <w:tcW w:w="1982" w:type="pct"/>
            <w:vAlign w:val="top"/>
            <w:textDirection w:val="lrTb"/>
            <w:noWrap w:val="false"/>
          </w:tcPr>
          <w:p>
            <w:pPr>
              <w:pStyle w:val="875"/>
              <w:jc w:val="center"/>
              <w:rPr>
                <w:rFonts w:hint="eastAsia" w:ascii="楷体" w:hAnsi="楷体" w:eastAsia="楷体"/>
                <w:b/>
                <w:sz w:val="24"/>
              </w:rPr>
            </w:pPr>
            <w:r>
              <w:rPr>
                <w:rFonts w:hint="eastAsia" w:ascii="楷体" w:hAnsi="楷体" w:eastAsia="楷体"/>
                <w:b/>
                <w:sz w:val="24"/>
              </w:rPr>
              <w:t xml:space="preserve">审查要素</w:t>
            </w:r>
            <w:r/>
          </w:p>
        </w:tc>
        <w:tc>
          <w:tcPr>
            <w:tcW w:w="2539" w:type="pct"/>
            <w:vAlign w:val="top"/>
            <w:textDirection w:val="lrTb"/>
            <w:noWrap w:val="false"/>
          </w:tcPr>
          <w:p>
            <w:pPr>
              <w:pStyle w:val="875"/>
              <w:jc w:val="center"/>
              <w:rPr>
                <w:rFonts w:hint="eastAsia" w:ascii="楷体" w:hAnsi="楷体" w:eastAsia="楷体"/>
                <w:b/>
                <w:sz w:val="24"/>
              </w:rPr>
            </w:pPr>
            <w:r>
              <w:rPr>
                <w:rFonts w:hint="eastAsia" w:ascii="楷体" w:hAnsi="楷体" w:eastAsia="楷体"/>
                <w:b/>
                <w:sz w:val="24"/>
              </w:rPr>
              <w:t xml:space="preserve">审查内容</w:t>
            </w:r>
            <w:r/>
          </w:p>
        </w:tc>
      </w:tr>
      <w:tr>
        <w:trPr>
          <w:cantSplit/>
        </w:trPr>
        <w:tc>
          <w:tcPr>
            <w:tcW w:w="479" w:type="pct"/>
            <w:vAlign w:val="center"/>
            <w:vMerge w:val="restart"/>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1</w:t>
            </w:r>
            <w:r/>
          </w:p>
        </w:tc>
        <w:tc>
          <w:tcPr>
            <w:tcBorders>
              <w:right w:val="single" w:color="000000" w:sz="4" w:space="0"/>
            </w:tcBorders>
            <w:tcW w:w="1982" w:type="pct"/>
            <w:vAlign w:val="center"/>
            <w:vMerge w:val="restart"/>
            <w:textDirection w:val="lrTb"/>
            <w:noWrap w:val="false"/>
          </w:tcPr>
          <w:p>
            <w:pPr>
              <w:pStyle w:val="875"/>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hint="eastAsia" w:ascii="楷体" w:hAnsi="楷体" w:eastAsia="楷体"/>
                <w:sz w:val="24"/>
              </w:rPr>
            </w:r>
            <w:r/>
          </w:p>
        </w:tc>
        <w:tc>
          <w:tcPr>
            <w:tcBorders>
              <w:left w:val="single" w:color="000000" w:sz="4" w:space="0"/>
              <w:bottom w:val="single" w:color="000000" w:sz="4" w:space="0"/>
            </w:tcBorders>
            <w:tcW w:w="2539"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投标文件的有效电子签章。</w:t>
            </w:r>
            <w:r/>
          </w:p>
        </w:tc>
      </w:tr>
      <w:tr>
        <w:trPr>
          <w:cantSplit/>
          <w:trHeight w:val="569"/>
        </w:trPr>
        <w:tc>
          <w:tcPr>
            <w:tcW w:w="479" w:type="pct"/>
            <w:vAlign w:val="center"/>
            <w:vMerge w:val="continue"/>
            <w:textDirection w:val="lrTb"/>
            <w:noWrap w:val="false"/>
          </w:tcPr>
          <w:p>
            <w:pPr>
              <w:pStyle w:val="875"/>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875"/>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投标报价。</w:t>
            </w:r>
            <w:r/>
          </w:p>
        </w:tc>
      </w:tr>
      <w:tr>
        <w:trPr>
          <w:cantSplit/>
          <w:trHeight w:val="602"/>
        </w:trPr>
        <w:tc>
          <w:tcPr>
            <w:tcW w:w="479" w:type="pct"/>
            <w:vAlign w:val="center"/>
            <w:vMerge w:val="continue"/>
            <w:textDirection w:val="lrTb"/>
            <w:noWrap w:val="false"/>
          </w:tcPr>
          <w:p>
            <w:pPr>
              <w:pStyle w:val="875"/>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875"/>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875"/>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cantSplit/>
          <w:trHeight w:val="602"/>
        </w:trPr>
        <w:tc>
          <w:tcPr>
            <w:tcW w:w="479" w:type="pct"/>
            <w:vAlign w:val="center"/>
            <w:vMerge w:val="continue"/>
            <w:textDirection w:val="lrTb"/>
            <w:noWrap w:val="false"/>
          </w:tcPr>
          <w:p>
            <w:pPr>
              <w:pStyle w:val="875"/>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875"/>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供应商为委托人缴纳的社保证明材料（如有委托人）</w:t>
            </w:r>
            <w:r/>
          </w:p>
        </w:tc>
      </w:tr>
      <w:tr>
        <w:trPr>
          <w:trHeight w:val="1424"/>
        </w:trPr>
        <w:tc>
          <w:tcPr>
            <w:tcW w:w="479" w:type="pct"/>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pStyle w:val="875"/>
              <w:rPr>
                <w:rFonts w:hint="eastAsia" w:ascii="楷体" w:hAnsi="楷体" w:eastAsia="楷体"/>
                <w:sz w:val="24"/>
              </w:rPr>
            </w:pPr>
            <w:r>
              <w:rPr>
                <w:rFonts w:hint="eastAsia" w:ascii="楷体" w:hAnsi="楷体" w:eastAsia="楷体"/>
                <w:sz w:val="24"/>
              </w:rPr>
              <w:t xml:space="preserve">对招标文件响应程度</w:t>
            </w:r>
            <w:r/>
          </w:p>
        </w:tc>
        <w:tc>
          <w:tcPr>
            <w:tcW w:w="2539" w:type="pct"/>
            <w:vAlign w:val="top"/>
            <w:textDirection w:val="lrTb"/>
            <w:noWrap w:val="false"/>
          </w:tcPr>
          <w:p>
            <w:pPr>
              <w:pStyle w:val="875"/>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pStyle w:val="875"/>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83"/>
      <w:r/>
      <w:bookmarkEnd w:id="84"/>
      <w:r/>
      <w:bookmarkEnd w:id="85"/>
      <w:r/>
      <w:bookmarkEnd w:id="86"/>
      <w:r/>
      <w:bookmarkEnd w:id="87"/>
      <w:r>
        <w:rPr>
          <w:rFonts w:hint="eastAsia" w:ascii="楷体" w:hAnsi="楷体" w:eastAsia="楷体"/>
          <w:b/>
          <w:sz w:val="30"/>
          <w:szCs w:val="30"/>
        </w:rPr>
      </w:r>
      <w:r/>
    </w:p>
    <w:p>
      <w:pPr>
        <w:pStyle w:val="875"/>
        <w:ind w:firstLine="480"/>
        <w:jc w:val="left"/>
        <w:spacing w:line="360" w:lineRule="auto"/>
        <w:widowControl/>
        <w:rPr>
          <w:rFonts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rPr>
          <w:rFonts w:ascii="楷体" w:hAnsi="楷体" w:eastAsia="楷体"/>
          <w:b/>
          <w:sz w:val="24"/>
        </w:rPr>
      </w:r>
      <w:r/>
    </w:p>
    <w:tbl>
      <w:tblPr>
        <w:tblW w:w="8520"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32"/>
        <w:gridCol w:w="2127"/>
        <w:gridCol w:w="2129"/>
        <w:gridCol w:w="2132"/>
      </w:tblGrid>
      <w:tr>
        <w:trPr>
          <w:trHeight w:val="511"/>
        </w:trPr>
        <w:tc>
          <w:tcPr>
            <w:tcBorders>
              <w:top w:val="single" w:color="000000" w:sz="2" w:space="0"/>
              <w:left w:val="single" w:color="000000" w:sz="2" w:space="0"/>
              <w:bottom w:val="single" w:color="000000" w:sz="2" w:space="0"/>
              <w:right w:val="single" w:color="000000" w:sz="2" w:space="0"/>
            </w:tcBorders>
            <w:tcW w:w="2132" w:type="dxa"/>
            <w:vAlign w:val="center"/>
            <w:textDirection w:val="lrTb"/>
            <w:noWrap w:val="false"/>
          </w:tcPr>
          <w:p>
            <w:pPr>
              <w:pStyle w:val="875"/>
              <w:jc w:val="center"/>
              <w:rPr>
                <w:rFonts w:ascii="楷体" w:hAnsi="楷体" w:eastAsia="楷体"/>
                <w:sz w:val="24"/>
              </w:rPr>
            </w:pPr>
            <w:r>
              <w:rPr>
                <w:rFonts w:hint="eastAsia" w:ascii="楷体" w:hAnsi="楷体" w:eastAsia="楷体"/>
                <w:sz w:val="24"/>
              </w:rPr>
              <w:t xml:space="preserve">评分项目</w:t>
            </w:r>
            <w:r>
              <w:rPr>
                <w:rFonts w:ascii="楷体" w:hAnsi="楷体" w:eastAsia="楷体"/>
                <w:sz w:val="24"/>
              </w:rPr>
            </w:r>
            <w:r/>
          </w:p>
        </w:tc>
        <w:tc>
          <w:tcPr>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技术评估</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商务评估</w:t>
            </w:r>
            <w:r/>
          </w:p>
        </w:tc>
        <w:tc>
          <w:tcPr>
            <w:tcBorders>
              <w:top w:val="single" w:color="000000" w:sz="2" w:space="0"/>
              <w:left w:val="single" w:color="000000" w:sz="2" w:space="0"/>
              <w:bottom w:val="single" w:color="000000" w:sz="2" w:space="0"/>
              <w:right w:val="single" w:color="000000" w:sz="2" w:space="0"/>
            </w:tcBorders>
            <w:tcW w:w="2133"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价格评估</w:t>
            </w:r>
            <w:r/>
          </w:p>
        </w:tc>
      </w:tr>
      <w:tr>
        <w:trPr>
          <w:trHeight w:val="513"/>
        </w:trPr>
        <w:tc>
          <w:tcPr>
            <w:tcBorders>
              <w:top w:val="single" w:color="000000" w:sz="2" w:space="0"/>
              <w:left w:val="single" w:color="000000" w:sz="2" w:space="0"/>
              <w:bottom w:val="single" w:color="000000" w:sz="2" w:space="0"/>
              <w:right w:val="single" w:color="000000" w:sz="2" w:space="0"/>
            </w:tcBorders>
            <w:tcW w:w="2132"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分值</w:t>
            </w:r>
            <w:r/>
          </w:p>
        </w:tc>
        <w:tc>
          <w:tcPr>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30.00</w:t>
            </w:r>
            <w:r/>
          </w:p>
        </w:tc>
        <w:tc>
          <w:tcPr>
            <w:tcBorders>
              <w:top w:val="single" w:color="000000" w:sz="2" w:space="0"/>
              <w:left w:val="single" w:color="000000" w:sz="2" w:space="0"/>
              <w:bottom w:val="single" w:color="000000" w:sz="2" w:space="0"/>
              <w:right w:val="single" w:color="000000" w:sz="2" w:space="0"/>
            </w:tcBorders>
            <w:tcW w:w="2130"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20.00</w:t>
            </w:r>
            <w:r/>
          </w:p>
        </w:tc>
        <w:tc>
          <w:tcPr>
            <w:tcBorders>
              <w:top w:val="single" w:color="000000" w:sz="2" w:space="0"/>
              <w:left w:val="single" w:color="000000" w:sz="2" w:space="0"/>
              <w:bottom w:val="single" w:color="000000" w:sz="2" w:space="0"/>
              <w:right w:val="single" w:color="000000" w:sz="2" w:space="0"/>
            </w:tcBorders>
            <w:tcW w:w="2133" w:type="dxa"/>
            <w:vAlign w:val="center"/>
            <w:textDirection w:val="lrTb"/>
            <w:noWrap w:val="false"/>
          </w:tcPr>
          <w:p>
            <w:pPr>
              <w:pStyle w:val="875"/>
              <w:jc w:val="center"/>
              <w:rPr>
                <w:rFonts w:hint="eastAsia" w:ascii="楷体" w:hAnsi="楷体" w:eastAsia="楷体"/>
                <w:sz w:val="24"/>
              </w:rPr>
            </w:pPr>
            <w:r>
              <w:rPr>
                <w:rFonts w:hint="eastAsia" w:ascii="楷体" w:hAnsi="楷体" w:eastAsia="楷体"/>
                <w:sz w:val="24"/>
              </w:rPr>
              <w:t xml:space="preserve">50.00</w:t>
            </w:r>
            <w:r/>
          </w:p>
        </w:tc>
      </w:tr>
    </w:tbl>
    <w:p>
      <w:pPr>
        <w:pStyle w:val="875"/>
        <w:rPr>
          <w:rFonts w:ascii="楷体" w:hAnsi="楷体" w:eastAsia="楷体"/>
          <w:sz w:val="24"/>
        </w:rPr>
      </w:pPr>
      <w:r>
        <w:rPr>
          <w:rFonts w:ascii="楷体" w:hAnsi="楷体" w:eastAsia="楷体"/>
          <w:sz w:val="24"/>
        </w:rPr>
        <w:t xml:space="preserve"> </w:t>
      </w:r>
      <w:r/>
    </w:p>
    <w:p>
      <w:pPr>
        <w:pStyle w:val="875"/>
        <w:rPr>
          <w:rFonts w:ascii="楷体" w:hAnsi="楷体" w:eastAsia="楷体"/>
          <w:sz w:val="24"/>
        </w:rPr>
      </w:pPr>
      <w:r>
        <w:rPr>
          <w:rFonts w:hint="eastAsia" w:ascii="楷体" w:hAnsi="楷体" w:eastAsia="楷体"/>
          <w:b/>
          <w:bCs/>
          <w:sz w:val="24"/>
        </w:rPr>
        <w:t xml:space="preserve">（一）技术评估</w:t>
      </w:r>
      <w:r>
        <w:rPr>
          <w:rFonts w:ascii="楷体" w:hAnsi="楷体" w:eastAsia="楷体"/>
          <w:sz w:val="24"/>
        </w:rPr>
      </w:r>
      <w:r/>
    </w:p>
    <w:p>
      <w:pPr>
        <w:pStyle w:val="875"/>
        <w:rPr>
          <w:rFonts w:hint="eastAsia" w:ascii="楷体" w:hAnsi="楷体" w:eastAsia="楷体"/>
          <w:sz w:val="24"/>
        </w:rPr>
      </w:pPr>
      <w:r>
        <w:rPr>
          <w:rFonts w:ascii="楷体" w:hAnsi="楷体" w:eastAsia="楷体"/>
          <w:sz w:val="24"/>
        </w:rPr>
        <w:t xml:space="preserve"> </w:t>
      </w:r>
      <w:r>
        <w:rPr>
          <w:rFonts w:hint="eastAsia" w:ascii="楷体" w:hAnsi="楷体" w:eastAsia="楷体"/>
          <w:sz w:val="24"/>
        </w:rPr>
      </w:r>
      <w:r/>
    </w:p>
    <w:tbl>
      <w:tblPr>
        <w:tblW w:w="97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02"/>
        <w:gridCol w:w="1437"/>
        <w:gridCol w:w="6825"/>
        <w:gridCol w:w="841"/>
      </w:tblGrid>
      <w:tr>
        <w:trPr>
          <w:trHeight w:val="495"/>
        </w:trPr>
        <w:tc>
          <w:tcPr>
            <w:shd w:val="clear" w:color="auto" w:fill="ffffff"/>
            <w:tcBorders>
              <w:top w:val="single" w:color="000000" w:sz="8" w:space="0"/>
              <w:left w:val="single" w:color="000000" w:sz="8" w:space="0"/>
              <w:bottom w:val="single" w:color="000000" w:sz="8" w:space="0"/>
              <w:right w:val="single" w:color="000000" w:sz="8" w:space="0"/>
            </w:tcBorders>
            <w:tcW w:w="602" w:type="dxa"/>
            <w:vAlign w:val="center"/>
            <w:textDirection w:val="lrTb"/>
            <w:noWrap/>
          </w:tcPr>
          <w:p>
            <w:pPr>
              <w:pStyle w:val="875"/>
              <w:ind w:right="-107"/>
              <w:widowControl/>
              <w:rPr>
                <w:rFonts w:ascii="楷体" w:hAnsi="楷体" w:eastAsia="楷体" w:cs="仿宋"/>
                <w:color w:val="000000"/>
                <w:sz w:val="24"/>
              </w:rPr>
            </w:pPr>
            <w:r>
              <w:rPr>
                <w:rFonts w:hint="eastAsia" w:ascii="楷体" w:hAnsi="楷体" w:eastAsia="楷体" w:cs="仿宋"/>
                <w:color w:val="000000"/>
                <w:sz w:val="24"/>
              </w:rPr>
              <w:t xml:space="preserve">序号</w:t>
            </w:r>
            <w:r>
              <w:rPr>
                <w:rFonts w:ascii="楷体" w:hAnsi="楷体" w:eastAsia="楷体" w:cs="仿宋"/>
                <w:color w:val="000000"/>
                <w:sz w:val="24"/>
              </w:rPr>
            </w:r>
            <w:r/>
          </w:p>
        </w:tc>
        <w:tc>
          <w:tcPr>
            <w:shd w:val="clear" w:color="auto" w:fill="ffffff"/>
            <w:tcBorders>
              <w:top w:val="single" w:color="000000" w:sz="8" w:space="0"/>
              <w:left w:val="none" w:color="000000" w:sz="4" w:space="0"/>
              <w:bottom w:val="single" w:color="000000" w:sz="8" w:space="0"/>
              <w:right w:val="single" w:color="000000" w:sz="8" w:space="0"/>
            </w:tcBorders>
            <w:tcW w:w="1437" w:type="dxa"/>
            <w:vAlign w:val="center"/>
            <w:textDirection w:val="lrTb"/>
            <w:noWrap/>
          </w:tcPr>
          <w:p>
            <w:pPr>
              <w:pStyle w:val="875"/>
              <w:ind w:right="-109"/>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评审因素</w:t>
            </w:r>
            <w:r/>
          </w:p>
        </w:tc>
        <w:tc>
          <w:tcPr>
            <w:shd w:val="clear" w:color="auto" w:fill="ffffff"/>
            <w:tcBorders>
              <w:top w:val="single" w:color="000000" w:sz="8" w:space="0"/>
              <w:left w:val="none" w:color="000000" w:sz="4" w:space="0"/>
              <w:bottom w:val="single" w:color="000000" w:sz="8" w:space="0"/>
              <w:right w:val="single" w:color="000000" w:sz="8" w:space="0"/>
            </w:tcBorders>
            <w:tcW w:w="6825" w:type="dxa"/>
            <w:vAlign w:val="center"/>
            <w:textDirection w:val="lrTb"/>
            <w:noWrap/>
          </w:tcPr>
          <w:p>
            <w:pPr>
              <w:pStyle w:val="875"/>
              <w:jc w:val="center"/>
              <w:widowControl/>
              <w:rPr>
                <w:rFonts w:hint="eastAsia" w:ascii="楷体" w:hAnsi="楷体" w:eastAsia="楷体" w:cs="仿宋"/>
                <w:color w:val="000000"/>
                <w:sz w:val="24"/>
              </w:rPr>
            </w:pPr>
            <w:r>
              <w:rPr>
                <w:rFonts w:hint="eastAsia" w:ascii="楷体" w:hAnsi="楷体" w:eastAsia="楷体" w:cs="仿宋"/>
                <w:color w:val="000000"/>
                <w:sz w:val="24"/>
              </w:rPr>
              <w:t xml:space="preserve">评审细则</w:t>
            </w:r>
            <w:r/>
          </w:p>
        </w:tc>
        <w:tc>
          <w:tcPr>
            <w:shd w:val="clear" w:color="auto" w:fill="ffffff"/>
            <w:tcBorders>
              <w:top w:val="single" w:color="000000" w:sz="8" w:space="0"/>
              <w:left w:val="none" w:color="000000" w:sz="4" w:space="0"/>
              <w:bottom w:val="single" w:color="000000" w:sz="8" w:space="0"/>
              <w:right w:val="single" w:color="000000" w:sz="8" w:space="0"/>
            </w:tcBorders>
            <w:tcW w:w="841" w:type="dxa"/>
            <w:vAlign w:val="center"/>
            <w:textDirection w:val="lrTb"/>
            <w:noWrap/>
          </w:tcPr>
          <w:p>
            <w:pPr>
              <w:pStyle w:val="875"/>
              <w:widowControl/>
              <w:rPr>
                <w:rFonts w:hint="eastAsia" w:ascii="仿宋" w:hAnsi="仿宋" w:eastAsia="仿宋" w:cs="仿宋"/>
                <w:color w:val="000000"/>
                <w:sz w:val="24"/>
              </w:rPr>
            </w:pPr>
            <w:r>
              <w:rPr>
                <w:rFonts w:hint="eastAsia" w:ascii="仿宋" w:hAnsi="仿宋" w:eastAsia="仿宋" w:cs="仿宋"/>
                <w:color w:val="000000"/>
                <w:sz w:val="24"/>
              </w:rPr>
              <w:t xml:space="preserve">分值</w:t>
            </w:r>
            <w:r/>
          </w:p>
        </w:tc>
      </w:tr>
      <w:tr>
        <w:trPr>
          <w:trHeight w:val="495"/>
        </w:trPr>
        <w:tc>
          <w:tcPr>
            <w:gridSpan w:val="3"/>
            <w:shd w:val="clear" w:color="auto" w:fill="ffffff"/>
            <w:tcBorders>
              <w:top w:val="single" w:color="000000" w:sz="8" w:space="0"/>
              <w:left w:val="single" w:color="000000" w:sz="8" w:space="0"/>
              <w:bottom w:val="single" w:color="000000" w:sz="8" w:space="0"/>
              <w:right w:val="single" w:color="000000" w:sz="8" w:space="0"/>
            </w:tcBorders>
            <w:tcW w:w="8864" w:type="dxa"/>
            <w:vAlign w:val="center"/>
            <w:textDirection w:val="lrTb"/>
            <w:noWrap/>
          </w:tcPr>
          <w:p>
            <w:pPr>
              <w:pStyle w:val="875"/>
              <w:jc w:val="center"/>
              <w:widowControl/>
              <w:rPr>
                <w:rFonts w:hint="eastAsia" w:ascii="楷体" w:hAnsi="楷体" w:eastAsia="楷体" w:cs="仿宋"/>
                <w:color w:val="000000"/>
                <w:sz w:val="24"/>
              </w:rPr>
            </w:pPr>
            <w:r>
              <w:rPr>
                <w:rFonts w:hint="eastAsia" w:ascii="楷体" w:hAnsi="楷体" w:eastAsia="楷体" w:cs="仿宋"/>
                <w:color w:val="000000"/>
                <w:sz w:val="24"/>
              </w:rPr>
              <w:t xml:space="preserve">一、技术评估</w:t>
            </w:r>
            <w:r/>
          </w:p>
        </w:tc>
        <w:tc>
          <w:tcPr>
            <w:shd w:val="clear" w:color="auto" w:fill="ffffff"/>
            <w:tcBorders>
              <w:top w:val="single" w:color="000000" w:sz="8" w:space="0"/>
              <w:left w:val="none" w:color="000000" w:sz="4" w:space="0"/>
              <w:bottom w:val="single" w:color="000000" w:sz="8" w:space="0"/>
              <w:right w:val="single" w:color="000000" w:sz="8" w:space="0"/>
            </w:tcBorders>
            <w:tcW w:w="841" w:type="dxa"/>
            <w:vAlign w:val="center"/>
            <w:textDirection w:val="lrTb"/>
            <w:noWrap/>
          </w:tcPr>
          <w:p>
            <w:pPr>
              <w:pStyle w:val="875"/>
              <w:widowControl/>
              <w:rPr>
                <w:rFonts w:hint="eastAsia" w:ascii="仿宋" w:hAnsi="仿宋" w:eastAsia="仿宋" w:cs="仿宋"/>
                <w:color w:val="000000"/>
                <w:sz w:val="24"/>
              </w:rPr>
            </w:pPr>
            <w:r>
              <w:rPr>
                <w:rFonts w:hint="eastAsia" w:ascii="仿宋" w:hAnsi="仿宋" w:eastAsia="仿宋" w:cs="仿宋"/>
                <w:color w:val="000000"/>
                <w:sz w:val="24"/>
              </w:rPr>
              <w:t xml:space="preserve">30分</w:t>
            </w:r>
            <w:r/>
          </w:p>
        </w:tc>
      </w:tr>
      <w:tr>
        <w:trPr>
          <w:trHeight w:val="495"/>
        </w:trPr>
        <w:tc>
          <w:tcPr>
            <w:shd w:val="clear" w:color="auto" w:fill="ffffff"/>
            <w:tcBorders>
              <w:top w:val="single" w:color="000000" w:sz="8" w:space="0"/>
              <w:left w:val="single" w:color="000000" w:sz="8" w:space="0"/>
              <w:bottom w:val="single" w:color="000000" w:sz="8" w:space="0"/>
              <w:right w:val="single" w:color="000000" w:sz="8" w:space="0"/>
            </w:tcBorders>
            <w:tcW w:w="602" w:type="dxa"/>
            <w:vAlign w:val="center"/>
            <w:textDirection w:val="lrTb"/>
            <w:noWrap/>
          </w:tcPr>
          <w:p>
            <w:pPr>
              <w:pStyle w:val="875"/>
              <w:ind w:right="-107"/>
              <w:widowControl/>
              <w:rPr>
                <w:rFonts w:hint="eastAsia" w:ascii="楷体" w:hAnsi="楷体" w:eastAsia="楷体" w:cs="仿宋"/>
                <w:color w:val="000000"/>
                <w:sz w:val="24"/>
              </w:rPr>
            </w:pPr>
            <w:r>
              <w:rPr>
                <w:rFonts w:hint="eastAsia" w:ascii="楷体" w:hAnsi="楷体" w:eastAsia="楷体" w:cs="仿宋"/>
                <w:color w:val="000000"/>
                <w:sz w:val="24"/>
              </w:rPr>
              <w:t xml:space="preserve">1.1</w:t>
            </w:r>
            <w:r/>
          </w:p>
        </w:tc>
        <w:tc>
          <w:tcPr>
            <w:shd w:val="clear" w:color="auto" w:fill="ffffff"/>
            <w:tcBorders>
              <w:top w:val="single" w:color="000000" w:sz="8" w:space="0"/>
              <w:left w:val="none" w:color="000000" w:sz="4" w:space="0"/>
              <w:bottom w:val="single" w:color="000000" w:sz="8" w:space="0"/>
              <w:right w:val="single" w:color="000000" w:sz="8" w:space="0"/>
            </w:tcBorders>
            <w:tcW w:w="1437" w:type="dxa"/>
            <w:vAlign w:val="center"/>
            <w:textDirection w:val="lrTb"/>
            <w:noWrap/>
          </w:tcPr>
          <w:p>
            <w:pPr>
              <w:pStyle w:val="875"/>
              <w:jc w:val="center"/>
              <w:spacing w:line="276" w:lineRule="auto"/>
              <w:rPr>
                <w:rFonts w:hint="eastAsia" w:ascii="楷体" w:hAnsi="楷体" w:eastAsia="楷体" w:cs="仿宋"/>
                <w:color w:val="000000"/>
                <w:sz w:val="24"/>
              </w:rPr>
            </w:pPr>
            <w:r>
              <w:rPr>
                <w:rFonts w:hint="eastAsia" w:ascii="楷体" w:hAnsi="楷体" w:eastAsia="楷体" w:cs="仿宋"/>
                <w:color w:val="000000"/>
                <w:sz w:val="24"/>
              </w:rPr>
              <w:t xml:space="preserve">维保、维修</w:t>
            </w:r>
            <w:r/>
          </w:p>
          <w:p>
            <w:pPr>
              <w:pStyle w:val="875"/>
              <w:ind w:right="-109"/>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评价方案</w:t>
            </w:r>
            <w:r/>
          </w:p>
        </w:tc>
        <w:tc>
          <w:tcPr>
            <w:shd w:val="clear" w:color="auto" w:fill="ffffff"/>
            <w:tcBorders>
              <w:top w:val="single" w:color="000000" w:sz="8" w:space="0"/>
              <w:left w:val="none" w:color="000000" w:sz="4" w:space="0"/>
              <w:bottom w:val="single" w:color="000000" w:sz="8" w:space="0"/>
              <w:right w:val="single" w:color="000000" w:sz="8" w:space="0"/>
            </w:tcBorders>
            <w:tcW w:w="6825" w:type="dxa"/>
            <w:vAlign w:val="center"/>
            <w:textDirection w:val="lrTb"/>
            <w:noWrap/>
          </w:tcPr>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供应商对电梯的日常维护、保养、维修等方案进行论述。</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（1）内容完整、适用性针对性强得8分；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（2）方案内容完整、具有一定的适用性针对性得5分；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（3）方案针对性一般的得2分。</w:t>
            </w:r>
            <w:r/>
          </w:p>
          <w:p>
            <w:pPr>
              <w:pStyle w:val="875"/>
              <w:widowControl/>
              <w:rPr>
                <w:rFonts w:hint="eastAsia" w:ascii="楷体" w:hAnsi="楷体" w:eastAsia="楷体" w:cs="仿宋"/>
                <w:color w:val="000000"/>
                <w:sz w:val="24"/>
              </w:rPr>
            </w:pPr>
            <w:r>
              <w:rPr>
                <w:rFonts w:hint="eastAsia" w:ascii="楷体" w:hAnsi="楷体" w:eastAsia="楷体" w:cs="仿宋"/>
                <w:color w:val="000000"/>
                <w:sz w:val="24"/>
              </w:rPr>
              <w:t xml:space="preserve">（4）未提供不得分。</w:t>
            </w:r>
            <w:r/>
          </w:p>
        </w:tc>
        <w:tc>
          <w:tcPr>
            <w:shd w:val="clear" w:color="auto" w:fill="ffffff"/>
            <w:tcBorders>
              <w:top w:val="single" w:color="000000" w:sz="8" w:space="0"/>
              <w:left w:val="none" w:color="000000" w:sz="4" w:space="0"/>
              <w:bottom w:val="single" w:color="000000" w:sz="8" w:space="0"/>
              <w:right w:val="single" w:color="000000" w:sz="8" w:space="0"/>
            </w:tcBorders>
            <w:tcW w:w="841" w:type="dxa"/>
            <w:vAlign w:val="center"/>
            <w:textDirection w:val="lrTb"/>
            <w:noWrap/>
          </w:tcPr>
          <w:p>
            <w:pPr>
              <w:pStyle w:val="875"/>
              <w:spacing w:line="24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8分</w:t>
            </w:r>
            <w:r/>
          </w:p>
        </w:tc>
      </w:tr>
      <w:tr>
        <w:trPr>
          <w:trHeight w:val="495"/>
        </w:trPr>
        <w:tc>
          <w:tcPr>
            <w:shd w:val="clear" w:color="auto" w:fill="ffffff"/>
            <w:tcBorders>
              <w:top w:val="single" w:color="000000" w:sz="8" w:space="0"/>
              <w:left w:val="single" w:color="000000" w:sz="8" w:space="0"/>
              <w:bottom w:val="single" w:color="000000" w:sz="8" w:space="0"/>
              <w:right w:val="single" w:color="000000" w:sz="8" w:space="0"/>
            </w:tcBorders>
            <w:tcW w:w="602" w:type="dxa"/>
            <w:vAlign w:val="center"/>
            <w:textDirection w:val="lrTb"/>
            <w:noWrap/>
          </w:tcPr>
          <w:p>
            <w:pPr>
              <w:pStyle w:val="875"/>
              <w:ind w:right="-107"/>
              <w:widowControl/>
              <w:rPr>
                <w:rFonts w:hint="eastAsia" w:ascii="楷体" w:hAnsi="楷体" w:eastAsia="楷体" w:cs="仿宋"/>
                <w:color w:val="000000"/>
                <w:sz w:val="24"/>
              </w:rPr>
            </w:pPr>
            <w:r>
              <w:rPr>
                <w:rFonts w:hint="eastAsia" w:ascii="楷体" w:hAnsi="楷体" w:eastAsia="楷体" w:cs="仿宋"/>
                <w:color w:val="000000"/>
                <w:sz w:val="24"/>
              </w:rPr>
              <w:t xml:space="preserve">1.2</w:t>
            </w:r>
            <w:r/>
          </w:p>
        </w:tc>
        <w:tc>
          <w:tcPr>
            <w:shd w:val="clear" w:color="auto" w:fill="ffffff"/>
            <w:tcBorders>
              <w:top w:val="single" w:color="000000" w:sz="8" w:space="0"/>
              <w:left w:val="none" w:color="000000" w:sz="4" w:space="0"/>
              <w:bottom w:val="single" w:color="000000" w:sz="8" w:space="0"/>
              <w:right w:val="single" w:color="000000" w:sz="8" w:space="0"/>
            </w:tcBorders>
            <w:tcW w:w="1437" w:type="dxa"/>
            <w:vAlign w:val="center"/>
            <w:textDirection w:val="lrTb"/>
            <w:noWrap/>
          </w:tcPr>
          <w:p>
            <w:pPr>
              <w:pStyle w:val="875"/>
              <w:jc w:val="center"/>
              <w:spacing w:line="276" w:lineRule="auto"/>
              <w:rPr>
                <w:rFonts w:hint="eastAsia" w:ascii="楷体" w:hAnsi="楷体" w:eastAsia="楷体" w:cs="仿宋"/>
                <w:color w:val="000000"/>
                <w:sz w:val="24"/>
              </w:rPr>
            </w:pPr>
            <w:r>
              <w:rPr>
                <w:rFonts w:hint="eastAsia" w:ascii="楷体" w:hAnsi="楷体" w:eastAsia="楷体" w:cs="仿宋"/>
                <w:color w:val="000000"/>
                <w:sz w:val="24"/>
              </w:rPr>
              <w:t xml:space="preserve">应急管理预案</w:t>
            </w:r>
            <w:r/>
          </w:p>
          <w:p>
            <w:pPr>
              <w:pStyle w:val="875"/>
              <w:ind w:right="-109"/>
              <w:jc w:val="left"/>
              <w:widowControl/>
              <w:rPr>
                <w:rFonts w:hint="eastAsia" w:ascii="楷体" w:hAnsi="楷体" w:eastAsia="楷体" w:cs="仿宋"/>
                <w:color w:val="000000"/>
                <w:sz w:val="24"/>
              </w:rPr>
            </w:pPr>
            <w:r>
              <w:rPr>
                <w:rFonts w:hint="eastAsia" w:ascii="楷体" w:hAnsi="楷体" w:eastAsia="楷体" w:cs="仿宋"/>
                <w:color w:val="000000"/>
                <w:sz w:val="24"/>
              </w:rPr>
            </w:r>
            <w:r/>
          </w:p>
        </w:tc>
        <w:tc>
          <w:tcPr>
            <w:shd w:val="clear" w:color="auto" w:fill="ffffff"/>
            <w:tcBorders>
              <w:top w:val="single" w:color="000000" w:sz="8" w:space="0"/>
              <w:left w:val="none" w:color="000000" w:sz="4" w:space="0"/>
              <w:bottom w:val="single" w:color="000000" w:sz="8" w:space="0"/>
              <w:right w:val="single" w:color="000000" w:sz="8" w:space="0"/>
            </w:tcBorders>
            <w:tcW w:w="6825" w:type="dxa"/>
            <w:vAlign w:val="top"/>
            <w:textDirection w:val="lrTb"/>
            <w:noWrap/>
          </w:tcPr>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电梯突发事件（如电梯停运等事故）应急预案：针对本项目维保的内容制定的应急管理预案打分；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（1）应急预案科学合理、针对性强的得8分；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（2）应急预案基本合理、针对性一般的得5分；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（3）应急预案描述简单欠缺的得2分；</w:t>
            </w:r>
            <w:r/>
          </w:p>
          <w:p>
            <w:pPr>
              <w:pStyle w:val="875"/>
              <w:widowControl/>
              <w:rPr>
                <w:rFonts w:hint="eastAsia" w:ascii="楷体" w:hAnsi="楷体" w:eastAsia="楷体" w:cs="仿宋"/>
                <w:color w:val="000000"/>
                <w:sz w:val="24"/>
              </w:rPr>
            </w:pPr>
            <w:r>
              <w:rPr>
                <w:rFonts w:hint="eastAsia" w:ascii="楷体" w:hAnsi="楷体" w:eastAsia="楷体" w:cs="仿宋"/>
                <w:color w:val="000000"/>
                <w:sz w:val="24"/>
              </w:rPr>
              <w:t xml:space="preserve">（4）未提供不得分。</w:t>
            </w:r>
            <w:r/>
          </w:p>
        </w:tc>
        <w:tc>
          <w:tcPr>
            <w:shd w:val="clear" w:color="auto" w:fill="ffffff"/>
            <w:tcBorders>
              <w:top w:val="single" w:color="000000" w:sz="8" w:space="0"/>
              <w:left w:val="none" w:color="000000" w:sz="4" w:space="0"/>
              <w:bottom w:val="single" w:color="000000" w:sz="8" w:space="0"/>
              <w:right w:val="single" w:color="000000" w:sz="8" w:space="0"/>
            </w:tcBorders>
            <w:tcW w:w="841" w:type="dxa"/>
            <w:vAlign w:val="center"/>
            <w:textDirection w:val="lrTb"/>
            <w:noWrap/>
          </w:tcPr>
          <w:p>
            <w:pPr>
              <w:pStyle w:val="875"/>
              <w:spacing w:line="24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8分</w:t>
            </w:r>
            <w:r/>
          </w:p>
        </w:tc>
      </w:tr>
      <w:tr>
        <w:trPr>
          <w:trHeight w:val="495"/>
        </w:trPr>
        <w:tc>
          <w:tcPr>
            <w:shd w:val="clear" w:color="auto" w:fill="ffffff"/>
            <w:tcBorders>
              <w:top w:val="single" w:color="000000" w:sz="8" w:space="0"/>
              <w:left w:val="single" w:color="000000" w:sz="8" w:space="0"/>
              <w:bottom w:val="single" w:color="000000" w:sz="8" w:space="0"/>
              <w:right w:val="single" w:color="000000" w:sz="8" w:space="0"/>
            </w:tcBorders>
            <w:tcW w:w="602" w:type="dxa"/>
            <w:vAlign w:val="center"/>
            <w:textDirection w:val="lrTb"/>
            <w:noWrap/>
          </w:tcPr>
          <w:p>
            <w:pPr>
              <w:pStyle w:val="875"/>
              <w:ind w:right="-107"/>
              <w:widowControl/>
              <w:rPr>
                <w:rFonts w:hint="eastAsia" w:ascii="楷体" w:hAnsi="楷体" w:eastAsia="楷体" w:cs="仿宋"/>
                <w:color w:val="000000"/>
                <w:sz w:val="24"/>
              </w:rPr>
            </w:pPr>
            <w:r>
              <w:rPr>
                <w:rFonts w:hint="eastAsia" w:ascii="楷体" w:hAnsi="楷体" w:eastAsia="楷体" w:cs="仿宋"/>
                <w:color w:val="000000"/>
                <w:sz w:val="24"/>
              </w:rPr>
              <w:t xml:space="preserve">1.3</w:t>
            </w:r>
            <w:r/>
          </w:p>
        </w:tc>
        <w:tc>
          <w:tcPr>
            <w:shd w:val="clear" w:color="auto" w:fill="ffffff"/>
            <w:tcBorders>
              <w:top w:val="single" w:color="000000" w:sz="8" w:space="0"/>
              <w:left w:val="none" w:color="000000" w:sz="4" w:space="0"/>
              <w:bottom w:val="single" w:color="000000" w:sz="8" w:space="0"/>
              <w:right w:val="single" w:color="000000" w:sz="8" w:space="0"/>
            </w:tcBorders>
            <w:tcW w:w="1437" w:type="dxa"/>
            <w:vAlign w:val="center"/>
            <w:textDirection w:val="lrTb"/>
            <w:noWrap/>
          </w:tcPr>
          <w:p>
            <w:pPr>
              <w:pStyle w:val="875"/>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理赔服务方案</w:t>
            </w:r>
            <w:r/>
          </w:p>
          <w:p>
            <w:pPr>
              <w:pStyle w:val="875"/>
              <w:ind w:right="-109"/>
              <w:jc w:val="left"/>
              <w:widowControl/>
              <w:rPr>
                <w:rFonts w:hint="eastAsia" w:ascii="楷体" w:hAnsi="楷体" w:eastAsia="楷体" w:cs="仿宋"/>
                <w:color w:val="000000"/>
                <w:sz w:val="24"/>
              </w:rPr>
            </w:pPr>
            <w:r>
              <w:rPr>
                <w:rFonts w:hint="eastAsia" w:ascii="楷体" w:hAnsi="楷体" w:eastAsia="楷体" w:cs="仿宋"/>
                <w:color w:val="000000"/>
                <w:sz w:val="24"/>
              </w:rPr>
            </w:r>
            <w:r/>
          </w:p>
        </w:tc>
        <w:tc>
          <w:tcPr>
            <w:shd w:val="clear" w:color="auto" w:fill="ffffff"/>
            <w:tcBorders>
              <w:top w:val="single" w:color="000000" w:sz="8" w:space="0"/>
              <w:left w:val="none" w:color="000000" w:sz="4" w:space="0"/>
              <w:bottom w:val="single" w:color="000000" w:sz="8" w:space="0"/>
              <w:right w:val="single" w:color="000000" w:sz="8" w:space="0"/>
            </w:tcBorders>
            <w:tcW w:w="6825" w:type="dxa"/>
            <w:vAlign w:val="center"/>
            <w:textDirection w:val="lrTb"/>
            <w:noWrap/>
          </w:tcPr>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供应商根据自身对项目的理解制定理赔服务方案。</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（1）准确理解采购人需求，方案条理清晰，实际操作性强，方案能够完全满足采购人需求，得8分；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（2）能理解采购人需求，条理较清晰，实际操作较强，基本能够满足采购人需求，得5分；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（3）对采购人需求理解不足，方案条理一般，实际操作性存在缺陷，得2分；</w:t>
            </w:r>
            <w:r/>
          </w:p>
          <w:p>
            <w:pPr>
              <w:pStyle w:val="875"/>
              <w:widowControl/>
              <w:rPr>
                <w:rFonts w:hint="eastAsia" w:ascii="楷体" w:hAnsi="楷体" w:eastAsia="楷体" w:cs="仿宋"/>
                <w:color w:val="000000"/>
                <w:sz w:val="24"/>
              </w:rPr>
            </w:pPr>
            <w:r>
              <w:rPr>
                <w:rFonts w:hint="eastAsia" w:ascii="楷体" w:hAnsi="楷体" w:eastAsia="楷体" w:cs="仿宋"/>
                <w:color w:val="000000"/>
                <w:sz w:val="24"/>
              </w:rPr>
              <w:t xml:space="preserve">（4）未提供不得分。</w:t>
            </w:r>
            <w:r/>
          </w:p>
        </w:tc>
        <w:tc>
          <w:tcPr>
            <w:shd w:val="clear" w:color="auto" w:fill="ffffff"/>
            <w:tcBorders>
              <w:top w:val="single" w:color="000000" w:sz="8" w:space="0"/>
              <w:left w:val="none" w:color="000000" w:sz="4" w:space="0"/>
              <w:bottom w:val="single" w:color="000000" w:sz="8" w:space="0"/>
              <w:right w:val="single" w:color="000000" w:sz="8" w:space="0"/>
            </w:tcBorders>
            <w:tcW w:w="841" w:type="dxa"/>
            <w:vAlign w:val="center"/>
            <w:textDirection w:val="lrTb"/>
            <w:noWrap/>
          </w:tcPr>
          <w:p>
            <w:pPr>
              <w:pStyle w:val="875"/>
              <w:spacing w:line="24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8分</w:t>
            </w:r>
            <w:r/>
          </w:p>
        </w:tc>
      </w:tr>
      <w:tr>
        <w:trPr>
          <w:trHeight w:val="690"/>
        </w:trPr>
        <w:tc>
          <w:tcPr>
            <w:tcBorders>
              <w:top w:val="none" w:color="000000" w:sz="4" w:space="0"/>
              <w:left w:val="single" w:color="000000" w:sz="8" w:space="0"/>
              <w:bottom w:val="single" w:color="000000" w:sz="4" w:space="0"/>
              <w:right w:val="single" w:color="000000" w:sz="8" w:space="0"/>
            </w:tcBorders>
            <w:tcW w:w="602" w:type="dxa"/>
            <w:vAlign w:val="center"/>
            <w:textDirection w:val="lrTb"/>
            <w:noWrap w:val="false"/>
          </w:tcPr>
          <w:p>
            <w:pPr>
              <w:pStyle w:val="875"/>
              <w:spacing w:line="240" w:lineRule="atLeast"/>
              <w:widowControl/>
              <w:rPr>
                <w:rFonts w:hint="eastAsia" w:ascii="楷体" w:hAnsi="楷体" w:eastAsia="楷体" w:cs="仿宋"/>
                <w:color w:val="000000"/>
                <w:sz w:val="24"/>
              </w:rPr>
            </w:pPr>
            <w:r>
              <w:rPr>
                <w:rFonts w:hint="eastAsia" w:ascii="楷体" w:hAnsi="楷体" w:eastAsia="楷体" w:cs="仿宋"/>
                <w:color w:val="000000"/>
                <w:sz w:val="24"/>
              </w:rPr>
              <w:t xml:space="preserve">1.4</w:t>
            </w:r>
            <w:r/>
          </w:p>
        </w:tc>
        <w:tc>
          <w:tcPr>
            <w:tcBorders>
              <w:top w:val="none" w:color="000000" w:sz="4" w:space="0"/>
              <w:left w:val="single" w:color="000000" w:sz="8" w:space="0"/>
              <w:bottom w:val="single" w:color="000000" w:sz="4" w:space="0"/>
              <w:right w:val="single" w:color="000000" w:sz="8" w:space="0"/>
            </w:tcBorders>
            <w:tcW w:w="1437" w:type="dxa"/>
            <w:vAlign w:val="center"/>
            <w:textDirection w:val="lrTb"/>
            <w:noWrap w:val="false"/>
          </w:tcPr>
          <w:p>
            <w:pPr>
              <w:pStyle w:val="875"/>
              <w:spacing w:line="240" w:lineRule="atLeast"/>
              <w:widowControl/>
              <w:rPr>
                <w:rFonts w:hint="eastAsia" w:ascii="楷体" w:hAnsi="楷体" w:eastAsia="楷体" w:cs="仿宋"/>
                <w:color w:val="000000"/>
                <w:sz w:val="24"/>
              </w:rPr>
            </w:pPr>
            <w:r>
              <w:rPr>
                <w:rFonts w:hint="eastAsia" w:ascii="楷体" w:hAnsi="楷体" w:eastAsia="楷体" w:cs="仿宋"/>
                <w:color w:val="000000"/>
                <w:sz w:val="24"/>
              </w:rPr>
              <w:t xml:space="preserve">承保服务方案</w:t>
            </w:r>
            <w:r/>
          </w:p>
        </w:tc>
        <w:tc>
          <w:tcPr>
            <w:tcBorders>
              <w:top w:val="none" w:color="000000" w:sz="4" w:space="0"/>
              <w:left w:val="single" w:color="000000" w:sz="8" w:space="0"/>
              <w:bottom w:val="single" w:color="000000" w:sz="4" w:space="0"/>
              <w:right w:val="single" w:color="000000" w:sz="8" w:space="0"/>
            </w:tcBorders>
            <w:tcW w:w="6825" w:type="dxa"/>
            <w:vAlign w:val="center"/>
            <w:textDirection w:val="lrTb"/>
            <w:noWrap w:val="false"/>
          </w:tcPr>
          <w:p>
            <w:pPr>
              <w:pStyle w:val="875"/>
              <w:jc w:val="left"/>
              <w:rPr>
                <w:rFonts w:hint="eastAsia" w:ascii="楷体" w:hAnsi="楷体" w:eastAsia="楷体" w:cs="仿宋"/>
                <w:color w:val="000000"/>
                <w:sz w:val="24"/>
              </w:rPr>
            </w:pPr>
            <w:r>
              <w:rPr>
                <w:rFonts w:hint="eastAsia" w:ascii="楷体" w:hAnsi="楷体" w:eastAsia="楷体" w:cs="仿宋"/>
                <w:color w:val="000000"/>
                <w:sz w:val="24"/>
              </w:rPr>
              <w:t xml:space="preserve">供应商根据自身对项目的理解制定承保服务方案。</w:t>
            </w:r>
            <w:r/>
          </w:p>
          <w:p>
            <w:pPr>
              <w:pStyle w:val="875"/>
              <w:numPr>
                <w:ilvl w:val="0"/>
                <w:numId w:val="2"/>
              </w:numPr>
              <w:jc w:val="left"/>
              <w:spacing w:after="160" w:line="276" w:lineRule="auto"/>
              <w:rPr>
                <w:rFonts w:hint="eastAsia" w:ascii="楷体" w:hAnsi="楷体" w:eastAsia="楷体" w:cs="仿宋"/>
                <w:color w:val="000000"/>
                <w:sz w:val="24"/>
              </w:rPr>
            </w:pPr>
            <w:r>
              <w:rPr>
                <w:rFonts w:hint="eastAsia" w:ascii="楷体" w:hAnsi="楷体" w:eastAsia="楷体" w:cs="仿宋"/>
                <w:color w:val="000000"/>
                <w:sz w:val="24"/>
              </w:rPr>
              <w:t xml:space="preserve">承保服务方案内容完整、适用性针对性强得6分;</w:t>
            </w:r>
            <w:r/>
          </w:p>
          <w:p>
            <w:pPr>
              <w:pStyle w:val="875"/>
              <w:numPr>
                <w:ilvl w:val="0"/>
                <w:numId w:val="2"/>
              </w:numPr>
              <w:jc w:val="left"/>
              <w:spacing w:after="160" w:line="276" w:lineRule="auto"/>
              <w:rPr>
                <w:rFonts w:hint="eastAsia" w:ascii="楷体" w:hAnsi="楷体" w:eastAsia="楷体" w:cs="仿宋"/>
                <w:color w:val="000000"/>
                <w:sz w:val="24"/>
              </w:rPr>
            </w:pPr>
            <w:r>
              <w:rPr>
                <w:rFonts w:hint="eastAsia" w:ascii="楷体" w:hAnsi="楷体" w:eastAsia="楷体" w:cs="仿宋"/>
                <w:color w:val="000000"/>
                <w:sz w:val="24"/>
              </w:rPr>
              <w:t xml:space="preserve">方案内容完整、具有一定的适用性针对性得3分;</w:t>
            </w:r>
            <w:r/>
          </w:p>
          <w:p>
            <w:pPr>
              <w:pStyle w:val="875"/>
              <w:numPr>
                <w:ilvl w:val="0"/>
                <w:numId w:val="2"/>
              </w:numPr>
              <w:jc w:val="left"/>
              <w:spacing w:after="160" w:line="276" w:lineRule="auto"/>
              <w:rPr>
                <w:rFonts w:hint="eastAsia" w:ascii="楷体" w:hAnsi="楷体" w:eastAsia="楷体" w:cs="仿宋"/>
                <w:color w:val="000000"/>
                <w:sz w:val="24"/>
              </w:rPr>
            </w:pPr>
            <w:r>
              <w:rPr>
                <w:rFonts w:hint="eastAsia" w:ascii="楷体" w:hAnsi="楷体" w:eastAsia="楷体" w:cs="仿宋"/>
                <w:color w:val="000000"/>
                <w:sz w:val="24"/>
              </w:rPr>
              <w:t xml:space="preserve">方案针对性一般得1分。</w:t>
            </w:r>
            <w:r/>
          </w:p>
          <w:p>
            <w:pPr>
              <w:pStyle w:val="875"/>
              <w:spacing w:line="240" w:lineRule="atLeast"/>
              <w:widowControl/>
              <w:rPr>
                <w:rFonts w:hint="eastAsia" w:ascii="楷体" w:hAnsi="楷体" w:eastAsia="楷体" w:cs="仿宋"/>
                <w:color w:val="000000"/>
                <w:sz w:val="24"/>
              </w:rPr>
            </w:pPr>
            <w:r>
              <w:rPr>
                <w:rFonts w:hint="eastAsia" w:ascii="楷体" w:hAnsi="楷体" w:eastAsia="楷体" w:cs="仿宋"/>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W w:w="841" w:type="dxa"/>
            <w:vAlign w:val="center"/>
            <w:textDirection w:val="lrTb"/>
            <w:noWrap w:val="false"/>
          </w:tcPr>
          <w:p>
            <w:pPr>
              <w:pStyle w:val="875"/>
              <w:spacing w:line="24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6分</w:t>
            </w:r>
            <w:r/>
          </w:p>
        </w:tc>
      </w:tr>
      <w:tr>
        <w:trPr>
          <w:trHeight w:val="690"/>
        </w:trPr>
        <w:tc>
          <w:tcPr>
            <w:gridSpan w:val="3"/>
            <w:shd w:val="clear" w:color="auto" w:fill="ffffff"/>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二、商务评估</w:t>
            </w:r>
            <w:r/>
          </w:p>
        </w:tc>
        <w:tc>
          <w:tcPr>
            <w:shd w:val="clear" w:color="auto" w:fill="ffffff"/>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875"/>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20分</w:t>
            </w:r>
            <w:r/>
          </w:p>
        </w:tc>
      </w:tr>
      <w:tr>
        <w:trPr>
          <w:trHeight w:val="945"/>
        </w:trPr>
        <w:tc>
          <w:tcPr>
            <w:shd w:val="clear" w:color="auto" w:fill="ffffff"/>
            <w:tcBorders>
              <w:top w:val="single" w:color="000000" w:sz="4" w:space="0"/>
              <w:left w:val="single" w:color="000000" w:sz="8" w:space="0"/>
              <w:bottom w:val="single" w:color="000000" w:sz="8" w:space="0"/>
              <w:right w:val="single" w:color="000000" w:sz="8" w:space="0"/>
            </w:tcBorders>
            <w:tcW w:w="602"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2.1</w:t>
            </w:r>
            <w:r/>
          </w:p>
        </w:tc>
        <w:tc>
          <w:tcPr>
            <w:shd w:val="clear" w:color="auto" w:fill="ffffff"/>
            <w:tcBorders>
              <w:top w:val="single" w:color="000000" w:sz="4" w:space="0"/>
              <w:left w:val="single" w:color="000000" w:sz="8" w:space="0"/>
              <w:bottom w:val="single" w:color="000000" w:sz="8" w:space="0"/>
              <w:right w:val="single" w:color="000000" w:sz="8" w:space="0"/>
            </w:tcBorders>
            <w:tcW w:w="1437" w:type="dxa"/>
            <w:vAlign w:val="center"/>
            <w:textDirection w:val="lrTb"/>
            <w:noWrap/>
          </w:tcPr>
          <w:p>
            <w:pPr>
              <w:pStyle w:val="875"/>
              <w:spacing w:line="240" w:lineRule="atLeast"/>
              <w:widowControl/>
              <w:rPr>
                <w:rFonts w:hint="eastAsia" w:ascii="楷体" w:hAnsi="楷体" w:eastAsia="楷体" w:cs="仿宋"/>
                <w:color w:val="000000"/>
                <w:sz w:val="24"/>
              </w:rPr>
            </w:pPr>
            <w:r>
              <w:rPr>
                <w:rFonts w:hint="eastAsia" w:ascii="楷体" w:hAnsi="楷体" w:eastAsia="楷体" w:cs="仿宋"/>
                <w:color w:val="000000"/>
                <w:sz w:val="24"/>
              </w:rPr>
              <w:t xml:space="preserve">业绩</w:t>
            </w:r>
            <w:r/>
          </w:p>
        </w:tc>
        <w:tc>
          <w:tcPr>
            <w:shd w:val="clear" w:color="auto" w:fill="ffffff"/>
            <w:tcBorders>
              <w:top w:val="single" w:color="000000" w:sz="4" w:space="0"/>
              <w:left w:val="none" w:color="000000" w:sz="4" w:space="0"/>
              <w:bottom w:val="single" w:color="000000" w:sz="8" w:space="0"/>
              <w:right w:val="single" w:color="000000" w:sz="8" w:space="0"/>
            </w:tcBorders>
            <w:tcW w:w="6825" w:type="dxa"/>
            <w:vAlign w:val="center"/>
            <w:textDirection w:val="lrTb"/>
            <w:noWrap w:val="false"/>
          </w:tcPr>
          <w:p>
            <w:pPr>
              <w:pStyle w:val="875"/>
              <w:jc w:val="left"/>
              <w:rPr>
                <w:rFonts w:hint="eastAsia" w:ascii="楷体" w:hAnsi="楷体" w:eastAsia="楷体" w:cs="仿宋"/>
                <w:color w:val="000000"/>
                <w:sz w:val="24"/>
              </w:rPr>
            </w:pPr>
            <w:r>
              <w:rPr>
                <w:rFonts w:hint="eastAsia" w:ascii="楷体" w:hAnsi="楷体" w:eastAsia="楷体" w:cs="仿宋"/>
                <w:color w:val="000000"/>
                <w:sz w:val="24"/>
              </w:rPr>
              <w:t xml:space="preserve">供应商具有电梯综合保险服务项目的经验，有1个得1分，本项最高得5分。</w:t>
            </w:r>
            <w:r/>
          </w:p>
          <w:p>
            <w:pPr>
              <w:pStyle w:val="875"/>
              <w:spacing w:line="240" w:lineRule="atLeast"/>
              <w:widowControl/>
              <w:rPr>
                <w:rFonts w:hint="eastAsia" w:ascii="楷体" w:hAnsi="楷体" w:eastAsia="楷体" w:cs="仿宋"/>
                <w:color w:val="000000"/>
                <w:sz w:val="24"/>
              </w:rPr>
            </w:pPr>
            <w:r>
              <w:rPr>
                <w:rFonts w:hint="eastAsia" w:ascii="楷体" w:hAnsi="楷体" w:eastAsia="楷体" w:cs="仿宋"/>
                <w:color w:val="000000"/>
                <w:sz w:val="24"/>
              </w:rPr>
              <w:t xml:space="preserve">注：提供保险协议（合同）或保单复印件加盖公章。</w:t>
            </w:r>
            <w:r/>
          </w:p>
        </w:tc>
        <w:tc>
          <w:tcPr>
            <w:shd w:val="clear" w:color="auto" w:fill="ffffff"/>
            <w:tcBorders>
              <w:top w:val="single" w:color="000000" w:sz="4" w:space="0"/>
              <w:left w:val="single" w:color="000000" w:sz="8" w:space="0"/>
              <w:bottom w:val="single" w:color="000000" w:sz="8" w:space="0"/>
              <w:right w:val="single" w:color="000000" w:sz="8" w:space="0"/>
            </w:tcBorders>
            <w:tcW w:w="841" w:type="dxa"/>
            <w:vAlign w:val="center"/>
            <w:textDirection w:val="lrTb"/>
            <w:noWrap/>
          </w:tcPr>
          <w:p>
            <w:pPr>
              <w:pStyle w:val="875"/>
              <w:spacing w:line="24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5分</w:t>
            </w:r>
            <w:r/>
          </w:p>
        </w:tc>
      </w:tr>
      <w:tr>
        <w:trPr>
          <w:trHeight w:val="981"/>
        </w:trPr>
        <w:tc>
          <w:tcPr>
            <w:shd w:val="clear" w:color="auto" w:fill="ffffff"/>
            <w:tcBorders>
              <w:top w:val="none" w:color="000000" w:sz="4" w:space="0"/>
              <w:left w:val="single" w:color="000000" w:sz="8" w:space="0"/>
              <w:bottom w:val="single" w:color="000000" w:sz="8" w:space="0"/>
              <w:right w:val="single" w:color="000000" w:sz="8" w:space="0"/>
            </w:tcBorders>
            <w:tcW w:w="602"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2.2</w:t>
            </w:r>
            <w:r/>
          </w:p>
        </w:tc>
        <w:tc>
          <w:tcPr>
            <w:shd w:val="clear" w:color="auto" w:fill="ffffff"/>
            <w:tcBorders>
              <w:top w:val="none" w:color="000000" w:sz="4" w:space="0"/>
              <w:left w:val="single" w:color="000000" w:sz="8" w:space="0"/>
              <w:bottom w:val="single" w:color="000000" w:sz="8" w:space="0"/>
              <w:right w:val="single" w:color="000000" w:sz="8" w:space="0"/>
            </w:tcBorders>
            <w:tcW w:w="1437"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电梯保险管理平台</w:t>
            </w:r>
            <w:r/>
          </w:p>
        </w:tc>
        <w:tc>
          <w:tcPr>
            <w:shd w:val="clear" w:color="auto" w:fill="ffffff"/>
            <w:tcBorders>
              <w:top w:val="none" w:color="000000" w:sz="4" w:space="0"/>
              <w:left w:val="none" w:color="000000" w:sz="4" w:space="0"/>
              <w:bottom w:val="single" w:color="000000" w:sz="8" w:space="0"/>
              <w:right w:val="single" w:color="000000" w:sz="8" w:space="0"/>
            </w:tcBorders>
            <w:tcW w:w="6825" w:type="dxa"/>
            <w:vAlign w:val="center"/>
            <w:textDirection w:val="lrTb"/>
            <w:noWrap w:val="false"/>
          </w:tcPr>
          <w:p>
            <w:pPr>
              <w:pStyle w:val="875"/>
              <w:spacing w:line="360" w:lineRule="exact"/>
              <w:rPr>
                <w:rFonts w:hint="eastAsia" w:ascii="楷体" w:hAnsi="楷体" w:eastAsia="楷体" w:cs="仿宋"/>
                <w:color w:val="000000"/>
                <w:sz w:val="24"/>
              </w:rPr>
            </w:pPr>
            <w:r>
              <w:rPr>
                <w:rFonts w:hint="eastAsia" w:ascii="楷体" w:hAnsi="楷体" w:eastAsia="楷体" w:cs="仿宋"/>
                <w:color w:val="000000"/>
                <w:sz w:val="24"/>
              </w:rPr>
              <w:t xml:space="preserve">根据采购需求实施方案中电梯安全综合管理平台功能要求，每有一项达到要求得2分，本项最高得12分。</w:t>
            </w:r>
            <w:r/>
          </w:p>
          <w:p>
            <w:pPr>
              <w:pStyle w:val="875"/>
              <w:jc w:val="left"/>
              <w:spacing w:line="360" w:lineRule="exact"/>
              <w:widowControl/>
              <w:rPr>
                <w:rFonts w:hint="eastAsia" w:ascii="楷体" w:hAnsi="楷体" w:eastAsia="楷体" w:cs="仿宋"/>
                <w:color w:val="000000"/>
                <w:sz w:val="24"/>
              </w:rPr>
            </w:pPr>
            <w:r>
              <w:rPr>
                <w:rFonts w:hint="eastAsia" w:ascii="楷体" w:hAnsi="楷体" w:eastAsia="楷体" w:cs="仿宋"/>
                <w:color w:val="000000"/>
                <w:sz w:val="24"/>
              </w:rPr>
              <w:t xml:space="preserve">注：提供平台界面截图及功能等相关证明材料并加盖公章。</w:t>
            </w:r>
            <w:r/>
          </w:p>
        </w:tc>
        <w:tc>
          <w:tcPr>
            <w:shd w:val="clear" w:color="auto" w:fill="ffffff"/>
            <w:tcBorders>
              <w:top w:val="none" w:color="000000" w:sz="4" w:space="0"/>
              <w:left w:val="single" w:color="000000" w:sz="8" w:space="0"/>
              <w:bottom w:val="single" w:color="000000" w:sz="8" w:space="0"/>
              <w:right w:val="single" w:color="000000" w:sz="8" w:space="0"/>
            </w:tcBorders>
            <w:tcW w:w="841" w:type="dxa"/>
            <w:vAlign w:val="center"/>
            <w:textDirection w:val="lrTb"/>
            <w:noWrap/>
          </w:tcPr>
          <w:p>
            <w:pPr>
              <w:pStyle w:val="875"/>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12分</w:t>
            </w:r>
            <w:r/>
          </w:p>
        </w:tc>
      </w:tr>
      <w:tr>
        <w:trPr>
          <w:trHeight w:val="839"/>
        </w:trPr>
        <w:tc>
          <w:tcPr>
            <w:shd w:val="clear" w:color="auto" w:fill="ffffff"/>
            <w:tcBorders>
              <w:top w:val="none" w:color="000000" w:sz="4" w:space="0"/>
              <w:left w:val="single" w:color="000000" w:sz="8" w:space="0"/>
              <w:bottom w:val="single" w:color="000000" w:sz="8" w:space="0"/>
              <w:right w:val="single" w:color="000000" w:sz="8" w:space="0"/>
            </w:tcBorders>
            <w:tcW w:w="602"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2.3</w:t>
            </w:r>
            <w:r/>
          </w:p>
        </w:tc>
        <w:tc>
          <w:tcPr>
            <w:shd w:val="clear" w:color="auto" w:fill="ffffff"/>
            <w:tcBorders>
              <w:top w:val="none" w:color="000000" w:sz="4" w:space="0"/>
              <w:left w:val="single" w:color="000000" w:sz="8" w:space="0"/>
              <w:bottom w:val="single" w:color="000000" w:sz="8" w:space="0"/>
              <w:right w:val="single" w:color="000000" w:sz="8" w:space="0"/>
            </w:tcBorders>
            <w:tcW w:w="1437"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综合偿付能力</w:t>
            </w:r>
            <w:r/>
          </w:p>
        </w:tc>
        <w:tc>
          <w:tcPr>
            <w:shd w:val="clear" w:color="auto" w:fill="ffffff"/>
            <w:tcBorders>
              <w:top w:val="none" w:color="000000" w:sz="4" w:space="0"/>
              <w:left w:val="none" w:color="000000" w:sz="4" w:space="0"/>
              <w:bottom w:val="single" w:color="000000" w:sz="8" w:space="0"/>
              <w:right w:val="single" w:color="000000" w:sz="8" w:space="0"/>
            </w:tcBorders>
            <w:tcW w:w="6825" w:type="dxa"/>
            <w:vAlign w:val="center"/>
            <w:textDirection w:val="lrTb"/>
            <w:noWrap w:val="false"/>
          </w:tcPr>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供应商总公司综合偿付能力充足率进行评分；</w:t>
            </w:r>
            <w:r/>
          </w:p>
          <w:p>
            <w:pPr>
              <w:pStyle w:val="875"/>
              <w:jc w:val="left"/>
              <w:spacing w:line="300" w:lineRule="exact"/>
              <w:rPr>
                <w:rFonts w:hint="eastAsia" w:ascii="楷体" w:hAnsi="楷体" w:eastAsia="楷体" w:cs="仿宋"/>
                <w:color w:val="000000"/>
                <w:sz w:val="24"/>
              </w:rPr>
            </w:pPr>
            <w:r>
              <w:rPr>
                <w:rFonts w:hint="eastAsia" w:ascii="楷体" w:hAnsi="楷体" w:eastAsia="楷体" w:cs="仿宋"/>
                <w:color w:val="000000"/>
                <w:sz w:val="24"/>
              </w:rPr>
              <w:t xml:space="preserve">综合偿付能力充足率≥200%；得3分；</w:t>
            </w:r>
            <w:r/>
          </w:p>
          <w:p>
            <w:pPr>
              <w:pStyle w:val="875"/>
              <w:spacing w:line="360" w:lineRule="exact"/>
              <w:rPr>
                <w:rFonts w:hint="eastAsia" w:ascii="楷体" w:hAnsi="楷体" w:eastAsia="楷体" w:cs="仿宋"/>
                <w:color w:val="000000"/>
                <w:sz w:val="24"/>
              </w:rPr>
            </w:pPr>
            <w:r>
              <w:rPr>
                <w:rFonts w:hint="eastAsia" w:ascii="楷体" w:hAnsi="楷体" w:eastAsia="楷体" w:cs="仿宋"/>
                <w:color w:val="000000"/>
                <w:sz w:val="24"/>
              </w:rPr>
              <w:t xml:space="preserve">200%＞综合偿付能力充足率≥150%，得2分；150%＞综合偿付能力充足率≥100%，得1分；综合偿付能力充足率&lt;100%，不得分。</w:t>
            </w:r>
            <w:r/>
          </w:p>
          <w:p>
            <w:pPr>
              <w:pStyle w:val="875"/>
              <w:spacing w:after="120" w:line="360" w:lineRule="auto"/>
              <w:rPr>
                <w:rFonts w:hint="eastAsia" w:ascii="楷体" w:hAnsi="楷体" w:eastAsia="楷体" w:cs="仿宋"/>
                <w:color w:val="000000"/>
                <w:sz w:val="24"/>
              </w:rPr>
            </w:pPr>
            <w:r>
              <w:rPr>
                <w:rFonts w:hint="eastAsia" w:ascii="楷体" w:hAnsi="楷体" w:eastAsia="楷体" w:cs="仿宋"/>
                <w:color w:val="000000"/>
                <w:sz w:val="24"/>
              </w:rPr>
              <w:t xml:space="preserve">注：供应商提供公开的偿付能力信息披露报告复印件加盖公章。</w:t>
            </w:r>
            <w:r/>
          </w:p>
        </w:tc>
        <w:tc>
          <w:tcPr>
            <w:shd w:val="clear" w:color="auto" w:fill="ffffff"/>
            <w:tcBorders>
              <w:top w:val="none" w:color="000000" w:sz="4" w:space="0"/>
              <w:left w:val="single" w:color="000000" w:sz="8" w:space="0"/>
              <w:bottom w:val="single" w:color="000000" w:sz="8" w:space="0"/>
              <w:right w:val="single" w:color="000000" w:sz="8" w:space="0"/>
            </w:tcBorders>
            <w:tcW w:w="841" w:type="dxa"/>
            <w:vAlign w:val="center"/>
            <w:textDirection w:val="lrTb"/>
            <w:noWrap/>
          </w:tcPr>
          <w:p>
            <w:pPr>
              <w:pStyle w:val="875"/>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3分</w:t>
            </w:r>
            <w:r/>
          </w:p>
        </w:tc>
      </w:tr>
      <w:tr>
        <w:trPr>
          <w:trHeight w:val="690"/>
        </w:trPr>
        <w:tc>
          <w:tcPr>
            <w:gridSpan w:val="4"/>
            <w:shd w:val="clear" w:color="auto" w:fill="ffffff"/>
            <w:tcBorders>
              <w:top w:val="single" w:color="000000" w:sz="8" w:space="0"/>
              <w:left w:val="single" w:color="000000" w:sz="8" w:space="0"/>
              <w:bottom w:val="single" w:color="000000" w:sz="8" w:space="0"/>
              <w:right w:val="single" w:color="000000" w:sz="8" w:space="0"/>
            </w:tcBorders>
            <w:tcW w:w="9705"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三、价格评估</w:t>
            </w:r>
            <w:r/>
          </w:p>
        </w:tc>
      </w:tr>
      <w:tr>
        <w:trPr>
          <w:trHeight w:val="1058"/>
        </w:trPr>
        <w:tc>
          <w:tcPr>
            <w:shd w:val="clear" w:color="auto" w:fill="ffffff"/>
            <w:tcBorders>
              <w:top w:val="none" w:color="000000" w:sz="4" w:space="0"/>
              <w:left w:val="single" w:color="000000" w:sz="8" w:space="0"/>
              <w:bottom w:val="single" w:color="000000" w:sz="8" w:space="0"/>
              <w:right w:val="single" w:color="000000" w:sz="8" w:space="0"/>
            </w:tcBorders>
            <w:tcW w:w="602" w:type="dxa"/>
            <w:vAlign w:val="center"/>
            <w:textDirection w:val="lrTb"/>
            <w:noWrap/>
          </w:tcPr>
          <w:p>
            <w:pPr>
              <w:pStyle w:val="875"/>
              <w:widowControl/>
              <w:rPr>
                <w:rFonts w:hint="eastAsia" w:ascii="楷体" w:hAnsi="楷体" w:eastAsia="楷体" w:cs="仿宋"/>
                <w:color w:val="000000"/>
                <w:sz w:val="24"/>
              </w:rPr>
            </w:pPr>
            <w:r>
              <w:rPr>
                <w:rFonts w:hint="eastAsia" w:ascii="楷体" w:hAnsi="楷体" w:eastAsia="楷体" w:cs="仿宋"/>
                <w:color w:val="000000"/>
                <w:sz w:val="24"/>
              </w:rPr>
              <w:t xml:space="preserve">1.1</w:t>
            </w:r>
            <w:r/>
          </w:p>
        </w:tc>
        <w:tc>
          <w:tcPr>
            <w:shd w:val="clear" w:color="auto" w:fill="ffffff"/>
            <w:tcBorders>
              <w:top w:val="none" w:color="000000" w:sz="4" w:space="0"/>
              <w:left w:val="single" w:color="000000" w:sz="8" w:space="0"/>
              <w:bottom w:val="single" w:color="000000" w:sz="8" w:space="0"/>
              <w:right w:val="single" w:color="000000" w:sz="8" w:space="0"/>
            </w:tcBorders>
            <w:tcW w:w="1437" w:type="dxa"/>
            <w:vAlign w:val="center"/>
            <w:textDirection w:val="lrTb"/>
            <w:noWrap/>
          </w:tcPr>
          <w:p>
            <w:pPr>
              <w:pStyle w:val="875"/>
              <w:jc w:val="left"/>
              <w:widowControl/>
              <w:rPr>
                <w:rFonts w:hint="eastAsia" w:ascii="楷体" w:hAnsi="楷体" w:eastAsia="楷体" w:cs="仿宋"/>
                <w:color w:val="000000"/>
                <w:sz w:val="24"/>
              </w:rPr>
            </w:pPr>
            <w:r>
              <w:rPr>
                <w:rFonts w:hint="eastAsia" w:ascii="楷体" w:hAnsi="楷体" w:eastAsia="楷体" w:cs="仿宋"/>
                <w:color w:val="000000"/>
                <w:sz w:val="24"/>
              </w:rPr>
              <w:t xml:space="preserve">投标报价</w:t>
            </w:r>
            <w:r/>
          </w:p>
        </w:tc>
        <w:tc>
          <w:tcPr>
            <w:shd w:val="clear" w:color="auto" w:fill="ffffff"/>
            <w:tcBorders>
              <w:top w:val="none" w:color="000000" w:sz="4" w:space="0"/>
              <w:left w:val="none" w:color="000000" w:sz="4" w:space="0"/>
              <w:bottom w:val="single" w:color="000000" w:sz="8" w:space="0"/>
              <w:right w:val="single" w:color="000000" w:sz="8" w:space="0"/>
            </w:tcBorders>
            <w:tcW w:w="6825" w:type="dxa"/>
            <w:vAlign w:val="center"/>
            <w:textDirection w:val="lrTb"/>
            <w:noWrap/>
          </w:tcPr>
          <w:p>
            <w:pPr>
              <w:pStyle w:val="875"/>
              <w:ind w:firstLine="480"/>
              <w:spacing w:line="360" w:lineRule="exact"/>
              <w:rPr>
                <w:rFonts w:hint="eastAsia" w:ascii="楷体" w:hAnsi="楷体" w:eastAsia="楷体" w:cs="仿宋"/>
                <w:color w:val="000000"/>
                <w:sz w:val="24"/>
              </w:rPr>
            </w:pPr>
            <w:r>
              <w:rPr>
                <w:rFonts w:hint="eastAsia" w:ascii="楷体" w:hAnsi="楷体" w:eastAsia="楷体" w:cs="仿宋"/>
                <w:color w:val="000000"/>
                <w:sz w:val="24"/>
              </w:rPr>
              <w:t xml:space="preserve">本项目承保期限内综合管理费最高限价为9.096万元，投标人报价不得超过最高限价，且不得为零，否则将被否决投标。</w:t>
            </w:r>
            <w:r/>
          </w:p>
          <w:p>
            <w:pPr>
              <w:pStyle w:val="875"/>
              <w:spacing w:line="360" w:lineRule="exact"/>
              <w:rPr>
                <w:rFonts w:hint="eastAsia" w:ascii="楷体" w:hAnsi="楷体" w:eastAsia="楷体" w:cs="仿宋"/>
                <w:color w:val="000000"/>
                <w:sz w:val="24"/>
              </w:rPr>
            </w:pPr>
            <w:r>
              <w:rPr>
                <w:rFonts w:hint="eastAsia" w:ascii="楷体" w:hAnsi="楷体" w:eastAsia="楷体" w:cs="仿宋"/>
                <w:color w:val="000000"/>
                <w:sz w:val="24"/>
              </w:rPr>
              <w:t xml:space="preserve">以综合管理费报价最低的为基准价，基准价为满分，其他投标人的得分统一按照公式计算： 报价得分=(基准价／报价)×50。（</w:t>
            </w:r>
            <w:r>
              <w:rPr>
                <w:rFonts w:hint="eastAsia" w:ascii="楷体" w:hAnsi="楷体" w:eastAsia="楷体" w:cs="仿宋"/>
                <w:color w:val="000000"/>
                <w:sz w:val="24"/>
              </w:rPr>
              <w:t xml:space="preserve">投标报价的小数点后保留两位有效数”（即两位小数）</w:t>
            </w:r>
            <w:r>
              <w:rPr>
                <w:rFonts w:hint="eastAsia" w:ascii="楷体" w:hAnsi="楷体" w:eastAsia="楷体" w:cs="仿宋"/>
                <w:color w:val="000000"/>
                <w:sz w:val="24"/>
              </w:rPr>
              <w:t xml:space="preserve">）</w:t>
            </w:r>
            <w:r/>
          </w:p>
          <w:p>
            <w:pPr>
              <w:pStyle w:val="2019"/>
              <w:jc w:val="left"/>
              <w:rPr>
                <w:rFonts w:hint="eastAsia" w:ascii="楷体" w:hAnsi="楷体" w:eastAsia="楷体" w:cs="仿宋"/>
                <w:color w:val="000000"/>
                <w:sz w:val="24"/>
                <w:szCs w:val="24"/>
              </w:rPr>
            </w:pPr>
            <w:r>
              <w:rPr>
                <w:rFonts w:hint="eastAsia" w:ascii="楷体" w:hAnsi="楷体" w:eastAsia="楷体" w:cs="仿宋"/>
                <w:color w:val="000000"/>
                <w:sz w:val="24"/>
                <w:szCs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pStyle w:val="2019"/>
              <w:jc w:val="left"/>
              <w:rPr>
                <w:rFonts w:hint="eastAsia" w:ascii="楷体" w:hAnsi="楷体" w:eastAsia="楷体" w:cs="仿宋"/>
                <w:color w:val="000000"/>
                <w:sz w:val="24"/>
                <w:szCs w:val="24"/>
              </w:rPr>
            </w:pPr>
            <w:r>
              <w:rPr>
                <w:rFonts w:hint="eastAsia" w:ascii="楷体" w:hAnsi="楷体" w:eastAsia="楷体" w:cs="仿宋"/>
                <w:color w:val="000000"/>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019"/>
              <w:jc w:val="left"/>
              <w:rPr>
                <w:rFonts w:hint="eastAsia" w:ascii="楷体" w:hAnsi="楷体" w:eastAsia="楷体"/>
                <w:sz w:val="24"/>
                <w:szCs w:val="24"/>
              </w:rPr>
            </w:pPr>
            <w:r>
              <w:rPr>
                <w:rFonts w:hint="eastAsia" w:ascii="楷体" w:hAnsi="楷体" w:eastAsia="楷体" w:cs="仿宋"/>
                <w:color w:val="000000"/>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w:t>
            </w:r>
            <w:r>
              <w:rPr>
                <w:rFonts w:hint="eastAsia" w:ascii="楷体" w:hAnsi="楷体" w:eastAsia="楷体" w:cs="仿宋"/>
                <w:color w:val="000000"/>
                <w:sz w:val="24"/>
                <w:szCs w:val="24"/>
              </w:rPr>
              <w:t xml:space="preserve">、微型企业的，不重复享受政策。符合条件的残疾人福利性单位应当提供有效的《残疾人福利性单位声明函》，并对声明的真实性负责。</w:t>
            </w:r>
            <w:r>
              <w:rPr>
                <w:rFonts w:hint="eastAsia" w:ascii="楷体" w:hAnsi="楷体" w:eastAsia="楷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841" w:type="dxa"/>
            <w:vAlign w:val="center"/>
            <w:textDirection w:val="lrTb"/>
            <w:noWrap/>
          </w:tcPr>
          <w:p>
            <w:pPr>
              <w:pStyle w:val="875"/>
              <w:jc w:val="center"/>
              <w:widowControl/>
              <w:rPr>
                <w:rFonts w:ascii="仿宋" w:hAnsi="仿宋" w:eastAsia="仿宋" w:cs="仿宋"/>
                <w:color w:val="000000"/>
                <w:sz w:val="24"/>
              </w:rPr>
            </w:pPr>
            <w:r>
              <w:rPr>
                <w:rFonts w:hint="eastAsia" w:ascii="仿宋" w:hAnsi="仿宋" w:eastAsia="仿宋" w:cs="仿宋"/>
                <w:color w:val="000000"/>
                <w:sz w:val="24"/>
              </w:rPr>
              <w:t xml:space="preserve">50分</w:t>
            </w:r>
            <w:r>
              <w:rPr>
                <w:rFonts w:ascii="仿宋" w:hAnsi="仿宋" w:eastAsia="仿宋" w:cs="仿宋"/>
                <w:color w:val="000000"/>
                <w:sz w:val="24"/>
              </w:rPr>
            </w:r>
            <w:r/>
          </w:p>
        </w:tc>
      </w:tr>
    </w:tbl>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1127"/>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（4）经评标委员</w:t>
      </w:r>
      <w:r>
        <w:rPr>
          <w:rFonts w:hint="eastAsia" w:ascii="楷体" w:hAnsi="楷体" w:eastAsia="楷体"/>
          <w:sz w:val="24"/>
        </w:rPr>
        <w:t xml:space="preserve">会认定评分畸高、畸低的。</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8" w:name="_Toc20732998"/>
      <w:r/>
      <w:bookmarkEnd w:id="88"/>
      <w:r/>
      <w:bookmarkStart w:id="89" w:name="_Toc98669361"/>
      <w:r/>
      <w:bookmarkEnd w:id="89"/>
      <w:r/>
      <w:bookmarkStart w:id="90" w:name="_Toc92168030"/>
      <w:r/>
      <w:bookmarkEnd w:id="90"/>
      <w:r/>
      <w:bookmarkStart w:id="91" w:name="_Toc100386064"/>
      <w:r/>
      <w:bookmarkEnd w:id="91"/>
      <w:r/>
      <w:bookmarkStart w:id="92" w:name="_Toc98669719"/>
      <w:r/>
      <w:bookmarkEnd w:id="92"/>
      <w:r>
        <w:rPr>
          <w:rFonts w:hint="eastAsia" w:ascii="楷体" w:hAnsi="楷体" w:eastAsia="楷体"/>
          <w:sz w:val="24"/>
        </w:rPr>
      </w:r>
      <w:r/>
    </w:p>
    <w:p>
      <w:pPr>
        <w:pStyle w:val="112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pStyle w:val="875"/>
        <w:ind w:firstLine="420"/>
        <w:jc w:val="left"/>
        <w:spacing w:line="360" w:lineRule="auto"/>
        <w:widowControl/>
        <w:rPr>
          <w:rFonts w:hint="eastAsia" w:ascii="楷体" w:hAnsi="楷体" w:eastAsia="楷体"/>
          <w:sz w:val="24"/>
        </w:rPr>
        <w:sectPr>
          <w:footerReference w:type="first" r:id="rId22"/>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5"/>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r>
      <w:r/>
    </w:p>
    <w:p>
      <w:pPr>
        <w:pStyle w:val="1127"/>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pStyle w:val="875"/>
        <w:jc w:val="center"/>
        <w:spacing w:line="360" w:lineRule="auto"/>
        <w:rPr>
          <w:rFonts w:hint="eastAsia" w:ascii="楷体" w:hAnsi="楷体" w:eastAsia="楷体"/>
          <w:b/>
          <w:sz w:val="72"/>
        </w:rPr>
      </w:pPr>
      <w:r>
        <w:rPr>
          <w:rFonts w:hint="eastAsia" w:ascii="楷体" w:hAnsi="楷体" w:eastAsia="楷体"/>
          <w:b/>
          <w:sz w:val="72"/>
        </w:rPr>
      </w:r>
      <w:r/>
    </w:p>
    <w:p>
      <w:pPr>
        <w:pStyle w:val="875"/>
        <w:jc w:val="center"/>
        <w:spacing w:line="360" w:lineRule="auto"/>
        <w:rPr>
          <w:rFonts w:hint="eastAsia" w:ascii="楷体" w:hAnsi="楷体" w:eastAsia="楷体"/>
          <w:sz w:val="72"/>
        </w:rPr>
      </w:pPr>
      <w:r>
        <w:rPr>
          <w:rFonts w:hint="eastAsia" w:ascii="楷体" w:hAnsi="楷体" w:eastAsia="楷体"/>
          <w:b/>
          <w:sz w:val="72"/>
        </w:rPr>
        <w:t xml:space="preserve">投   标   文   件</w:t>
      </w:r>
      <w:r>
        <w:rPr>
          <w:rFonts w:hint="eastAsia" w:ascii="楷体" w:hAnsi="楷体" w:eastAsia="楷体"/>
          <w:sz w:val="72"/>
        </w:rPr>
      </w:r>
      <w:r/>
    </w:p>
    <w:p>
      <w:pPr>
        <w:pStyle w:val="875"/>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75"/>
        <w:ind w:firstLine="643"/>
        <w:spacing w:line="360" w:lineRule="auto"/>
        <w:rPr>
          <w:rFonts w:hint="eastAsia" w:ascii="楷体" w:hAnsi="楷体" w:eastAsia="楷体"/>
          <w:b/>
          <w:sz w:val="32"/>
        </w:rPr>
      </w:pPr>
      <w:r>
        <w:rPr>
          <w:rFonts w:hint="eastAsia" w:ascii="楷体" w:hAnsi="楷体" w:eastAsia="楷体"/>
          <w:b/>
          <w:sz w:val="32"/>
        </w:rPr>
      </w:r>
      <w:r/>
    </w:p>
    <w:p>
      <w:pPr>
        <w:pStyle w:val="875"/>
        <w:ind w:firstLine="643"/>
        <w:spacing w:line="360" w:lineRule="auto"/>
        <w:rPr>
          <w:rFonts w:hint="eastAsia" w:ascii="楷体" w:hAnsi="楷体" w:eastAsia="楷体"/>
          <w:b/>
          <w:sz w:val="32"/>
        </w:rPr>
      </w:pPr>
      <w:r>
        <w:rPr>
          <w:rFonts w:hint="eastAsia" w:ascii="楷体" w:hAnsi="楷体" w:eastAsia="楷体"/>
          <w:b/>
          <w:sz w:val="32"/>
        </w:rPr>
      </w:r>
      <w:r/>
    </w:p>
    <w:p>
      <w:pPr>
        <w:pStyle w:val="875"/>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rPr>
          <w:rFonts w:hint="eastAsia" w:ascii="楷体" w:hAnsi="楷体" w:eastAsia="楷体"/>
          <w:b/>
          <w:sz w:val="32"/>
        </w:rPr>
      </w:r>
      <w:r/>
    </w:p>
    <w:p>
      <w:pPr>
        <w:pStyle w:val="875"/>
        <w:ind w:firstLine="560"/>
        <w:jc w:val="center"/>
        <w:spacing w:line="360" w:lineRule="auto"/>
        <w:rPr>
          <w:rFonts w:hint="eastAsia" w:ascii="楷体" w:hAnsi="楷体" w:eastAsia="楷体"/>
          <w:sz w:val="28"/>
        </w:rPr>
      </w:pPr>
      <w:r>
        <w:rPr>
          <w:rFonts w:hint="eastAsia" w:ascii="楷体" w:hAnsi="楷体" w:eastAsia="楷体"/>
          <w:sz w:val="28"/>
        </w:rPr>
      </w:r>
      <w:r/>
    </w:p>
    <w:p>
      <w:pPr>
        <w:pStyle w:val="875"/>
        <w:ind w:firstLine="560"/>
        <w:jc w:val="center"/>
        <w:spacing w:line="360" w:lineRule="auto"/>
        <w:rPr>
          <w:rFonts w:hint="eastAsia" w:ascii="楷体" w:hAnsi="楷体" w:eastAsia="楷体"/>
          <w:sz w:val="28"/>
        </w:rPr>
      </w:pPr>
      <w:r>
        <w:rPr>
          <w:rFonts w:hint="eastAsia" w:ascii="楷体" w:hAnsi="楷体" w:eastAsia="楷体"/>
          <w:sz w:val="28"/>
        </w:rPr>
      </w:r>
      <w:r/>
    </w:p>
    <w:p>
      <w:pPr>
        <w:pStyle w:val="875"/>
        <w:ind w:firstLine="560"/>
        <w:jc w:val="center"/>
        <w:spacing w:line="360" w:lineRule="auto"/>
        <w:rPr>
          <w:rFonts w:hint="eastAsia" w:ascii="楷体" w:hAnsi="楷体" w:eastAsia="楷体"/>
          <w:sz w:val="28"/>
        </w:rPr>
      </w:pPr>
      <w:r>
        <w:rPr>
          <w:rFonts w:hint="eastAsia" w:ascii="楷体" w:hAnsi="楷体" w:eastAsia="楷体"/>
          <w:sz w:val="28"/>
        </w:rPr>
      </w:r>
      <w:r/>
    </w:p>
    <w:p>
      <w:pPr>
        <w:pStyle w:val="875"/>
        <w:ind w:firstLine="562"/>
        <w:jc w:val="center"/>
        <w:spacing w:line="360" w:lineRule="auto"/>
        <w:rPr>
          <w:rFonts w:hint="eastAsia" w:ascii="楷体" w:hAnsi="楷体" w:eastAsia="楷体"/>
          <w:b/>
          <w:sz w:val="28"/>
        </w:rPr>
      </w:pPr>
      <w:r>
        <w:rPr>
          <w:rFonts w:hint="eastAsia" w:ascii="楷体" w:hAnsi="楷体" w:eastAsia="楷体"/>
          <w:b/>
          <w:sz w:val="28"/>
        </w:rPr>
      </w:r>
      <w:r/>
    </w:p>
    <w:p>
      <w:pPr>
        <w:pStyle w:val="875"/>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rPr>
          <w:rFonts w:hint="eastAsia" w:ascii="楷体" w:hAnsi="楷体" w:eastAsia="楷体"/>
          <w:b/>
          <w:sz w:val="32"/>
          <w:szCs w:val="32"/>
        </w:rPr>
      </w:r>
      <w:r/>
    </w:p>
    <w:p>
      <w:pPr>
        <w:pStyle w:val="938"/>
        <w:ind w:firstLine="643"/>
        <w:spacing w:line="360" w:lineRule="auto"/>
        <w:rPr>
          <w:rFonts w:hint="eastAsia" w:ascii="楷体" w:hAnsi="楷体" w:eastAsia="楷体"/>
          <w:b/>
          <w:sz w:val="32"/>
        </w:rPr>
      </w:pPr>
      <w:r>
        <w:rPr>
          <w:rFonts w:hint="eastAsia" w:ascii="楷体" w:hAnsi="楷体" w:eastAsia="楷体"/>
          <w:b/>
          <w:sz w:val="32"/>
        </w:rPr>
      </w:r>
      <w:r/>
    </w:p>
    <w:p>
      <w:pPr>
        <w:pStyle w:val="938"/>
        <w:ind w:firstLine="643"/>
        <w:spacing w:line="360" w:lineRule="auto"/>
        <w:rPr>
          <w:rFonts w:hint="eastAsia" w:ascii="楷体" w:hAnsi="楷体" w:eastAsia="楷体"/>
          <w:b/>
          <w:sz w:val="32"/>
        </w:rPr>
      </w:pPr>
      <w:r>
        <w:rPr>
          <w:rFonts w:hint="eastAsia" w:ascii="楷体" w:hAnsi="楷体" w:eastAsia="楷体"/>
          <w:b/>
          <w:sz w:val="32"/>
        </w:rPr>
      </w:r>
      <w:r/>
    </w:p>
    <w:p>
      <w:pPr>
        <w:pStyle w:val="875"/>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rPr>
          <w:rFonts w:hint="eastAsia" w:ascii="楷体" w:hAnsi="楷体" w:eastAsia="楷体"/>
          <w:b/>
          <w:sz w:val="32"/>
        </w:rPr>
      </w:r>
      <w:r/>
    </w:p>
    <w:p>
      <w:pPr>
        <w:pStyle w:val="875"/>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75"/>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75"/>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pStyle w:val="875"/>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879"/>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pStyle w:val="875"/>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938"/>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0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w:r>
      <w:r/>
    </w:p>
    <w:p>
      <w:pPr>
        <w:pStyle w:val="875"/>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w:t>
      </w:r>
      <w:r>
        <w:rPr>
          <w:rFonts w:hint="eastAsia" w:ascii="楷体" w:hAnsi="楷体" w:eastAsia="楷体"/>
          <w:sz w:val="28"/>
          <w:szCs w:val="28"/>
        </w:rPr>
        <w:t xml:space="preserve">方承诺根据招标文件的规定，完成合同义务，并承担责任（如有偏离，在投标文件中另作说明）。</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sz w:val="28"/>
          <w:szCs w:val="28"/>
        </w:rPr>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pStyle w:val="875"/>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0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90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w:t>
      </w:r>
      <w:r>
        <w:rPr>
          <w:rFonts w:hint="eastAsia" w:ascii="楷体" w:hAnsi="楷体" w:eastAsia="楷体"/>
          <w:sz w:val="28"/>
          <w:szCs w:val="24"/>
        </w:rPr>
        <w:t xml:space="preserve">政编码：</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0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04"/>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rPr>
          <w:rFonts w:hint="eastAsia" w:ascii="楷体" w:hAnsi="楷体" w:eastAsia="楷体"/>
          <w:sz w:val="28"/>
          <w:szCs w:val="24"/>
        </w:rPr>
      </w:r>
      <w:r/>
    </w:p>
    <w:p>
      <w:pPr>
        <w:pStyle w:val="904"/>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br w:type="page" w:clear="all"/>
      </w:r>
      <w:r/>
    </w:p>
    <w:p>
      <w:pPr>
        <w:pStyle w:val="879"/>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pStyle w:val="875"/>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879"/>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pStyle w:val="875"/>
        <w:jc w:val="left"/>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提供2023年度或2024年度财务报告、成立不满一年的提供至少一个月财务报告，或银行出具的资信证明，或财政部门认可的政府采购专业担保机构出具的投标担保函等，或提供</w:t>
      </w:r>
      <w:bookmarkStart w:id="93" w:name="_Hlk131494070"/>
      <w:r>
        <w:rPr>
          <w:rFonts w:hint="eastAsia" w:ascii="楷体" w:hAnsi="楷体" w:eastAsia="楷体"/>
          <w:sz w:val="28"/>
          <w:szCs w:val="28"/>
        </w:rPr>
        <w:t xml:space="preserve">资格承诺函</w:t>
      </w:r>
      <w:bookmarkEnd w:id="93"/>
      <w:r/>
      <w:bookmarkStart w:id="94" w:name="_Hlk131494108"/>
      <w:r>
        <w:rPr>
          <w:rFonts w:hint="eastAsia" w:ascii="楷体" w:hAnsi="楷体" w:eastAsia="楷体"/>
          <w:sz w:val="28"/>
          <w:szCs w:val="28"/>
        </w:rPr>
        <w:t xml:space="preserve">（见本部分（六）资格承诺函）</w:t>
      </w:r>
      <w:bookmarkEnd w:id="94"/>
      <w:r>
        <w:rPr>
          <w:rFonts w:hint="eastAsia" w:ascii="楷体" w:hAnsi="楷体" w:eastAsia="楷体"/>
          <w:sz w:val="28"/>
          <w:szCs w:val="28"/>
        </w:rPr>
        <w:t xml:space="preserve">。</w:t>
      </w:r>
      <w:r/>
    </w:p>
    <w:p>
      <w:pPr>
        <w:pStyle w:val="879"/>
        <w:numPr>
          <w:ilvl w:val="0"/>
          <w:numId w:val="3"/>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98"/>
        <w:gridCol w:w="1256"/>
        <w:gridCol w:w="1396"/>
        <w:gridCol w:w="366"/>
        <w:gridCol w:w="358"/>
        <w:gridCol w:w="878"/>
        <w:gridCol w:w="828"/>
        <w:gridCol w:w="268"/>
        <w:gridCol w:w="857"/>
        <w:gridCol w:w="1266"/>
      </w:tblGrid>
      <w:tr>
        <w:trPr>
          <w:trHeight w:val="506"/>
        </w:trPr>
        <w:tc>
          <w:tcPr>
            <w:gridSpan w:val="2"/>
            <w:shd w:val="clear" w:color="auto" w:fill="d9d9d9"/>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88"/>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000000" w:sz="4" w:space="0"/>
            </w:tcBorders>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000000" w:sz="4" w:space="0"/>
            </w:tcBorders>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000000" w:sz="4" w:space="0"/>
            </w:tcBorders>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000000" w:sz="4" w:space="0"/>
            </w:tcBorders>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000000" w:sz="4" w:space="0"/>
            </w:tcBorders>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000000" w:sz="4" w:space="0"/>
            </w:tcBorders>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615"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88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rPr>
                <w:rFonts w:hint="eastAsia" w:ascii="楷体" w:hAnsi="楷体" w:eastAsia="楷体"/>
                <w:b/>
                <w:sz w:val="24"/>
              </w:rPr>
            </w:r>
            <w:r/>
          </w:p>
        </w:tc>
        <w:tc>
          <w:tcPr>
            <w:gridSpan w:val="2"/>
            <w:shd w:val="clear" w:color="auto" w:fill="ffffff"/>
            <w:tcW w:w="72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000000" w:sz="4" w:space="0"/>
            </w:tcBorders>
            <w:tcW w:w="440" w:type="pct"/>
            <w:vAlign w:val="center"/>
            <w:textDirection w:val="lrTb"/>
            <w:noWrap w:val="false"/>
          </w:tcPr>
          <w:p>
            <w:pPr>
              <w:pStyle w:val="888"/>
              <w:ind w:firstLine="0"/>
              <w:jc w:val="center"/>
              <w:spacing w:line="360" w:lineRule="auto"/>
              <w:rPr>
                <w:rFonts w:hint="eastAsia" w:ascii="楷体" w:hAnsi="楷体" w:eastAsia="楷体"/>
                <w:b/>
                <w:sz w:val="24"/>
              </w:rPr>
            </w:pPr>
            <w:r>
              <w:rPr>
                <w:rFonts w:ascii="楷体" w:hAnsi="楷体" w:eastAsia="楷体"/>
                <w:b/>
                <w:sz w:val="24"/>
              </w:rPr>
              <w:t xml:space="preserve">…</w:t>
            </w:r>
            <w:r>
              <w:rPr>
                <w:rFonts w:hint="eastAsia" w:ascii="楷体" w:hAnsi="楷体" w:eastAsia="楷体"/>
                <w:b/>
                <w:sz w:val="24"/>
              </w:rPr>
            </w:r>
            <w:r/>
          </w:p>
        </w:tc>
        <w:tc>
          <w:tcPr>
            <w:gridSpan w:val="4"/>
            <w:shd w:val="clear" w:color="auto" w:fill="ffffff"/>
            <w:tcBorders>
              <w:bottom w:val="single" w:color="000000" w:sz="4" w:space="0"/>
            </w:tcBorders>
            <w:tcW w:w="194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72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486"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66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743"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88"/>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pStyle w:val="875"/>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rPr>
      </w:r>
      <w:r/>
    </w:p>
    <w:p>
      <w:pPr>
        <w:pStyle w:val="879"/>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79"/>
        <w:jc w:val="left"/>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79"/>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879"/>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79"/>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w:t>
      </w:r>
      <w:r>
        <w:rPr>
          <w:rFonts w:hint="eastAsia" w:ascii="楷体" w:hAnsi="楷体" w:eastAsia="楷体"/>
          <w:b w:val="0"/>
          <w:bCs/>
          <w:sz w:val="28"/>
          <w:szCs w:val="28"/>
        </w:rPr>
        <w:t xml:space="preserve">金的良好记录。</w:t>
      </w:r>
      <w:r/>
    </w:p>
    <w:p>
      <w:pPr>
        <w:pStyle w:val="1127"/>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1127"/>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1127"/>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（九）本项目的特定资格要求</w:t>
      </w:r>
      <w:r/>
    </w:p>
    <w:p>
      <w:pPr>
        <w:pStyle w:val="1127"/>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rPr>
          <w:rFonts w:hint="eastAsia" w:ascii="楷体" w:hAnsi="楷体" w:eastAsia="楷体"/>
          <w:sz w:val="36"/>
          <w:szCs w:val="36"/>
          <w:u w:val="single"/>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pStyle w:val="875"/>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pStyle w:val="875"/>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pStyle w:val="875"/>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75"/>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75"/>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pStyle w:val="875"/>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pStyle w:val="875"/>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rPr>
          <w:rFonts w:hint="eastAsia" w:ascii="楷体" w:hAnsi="楷体" w:eastAsia="楷体"/>
          <w:b/>
          <w:sz w:val="28"/>
          <w:szCs w:val="28"/>
          <w:u w:val="single"/>
        </w:rPr>
      </w:r>
      <w:r/>
    </w:p>
    <w:p>
      <w:pPr>
        <w:pStyle w:val="1127"/>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rPr>
          <w:rFonts w:hint="eastAsia" w:ascii="楷体" w:hAnsi="楷体" w:eastAsia="楷体"/>
          <w:b w:val="0"/>
          <w:sz w:val="15"/>
          <w:szCs w:val="15"/>
        </w:rPr>
      </w:r>
      <w:r/>
    </w:p>
    <w:p>
      <w:pPr>
        <w:pStyle w:val="875"/>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pStyle w:val="875"/>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rPr>
          <w:rFonts w:hint="eastAsia" w:ascii="楷体" w:hAnsi="楷体" w:eastAsia="楷体"/>
          <w:sz w:val="28"/>
          <w:szCs w:val="28"/>
          <w:u w:val="single"/>
        </w:rPr>
        <w:t xml:space="preserve">                  </w:t>
      </w: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75"/>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rPr>
          <w:rFonts w:hint="eastAsia" w:ascii="楷体" w:hAnsi="楷体" w:eastAsia="楷体"/>
          <w:sz w:val="28"/>
          <w:szCs w:val="28"/>
          <w:u w:val="single"/>
        </w:rPr>
      </w:r>
      <w:r/>
    </w:p>
    <w:p>
      <w:pPr>
        <w:pStyle w:val="875"/>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75"/>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pStyle w:val="875"/>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rPr>
          <w:rFonts w:hint="eastAsia" w:ascii="楷体" w:hAnsi="楷体" w:eastAsia="楷体"/>
          <w:sz w:val="28"/>
          <w:szCs w:val="28"/>
          <w:u w:val="single"/>
        </w:rPr>
      </w:r>
      <w:r/>
    </w:p>
    <w:p>
      <w:pPr>
        <w:pStyle w:val="875"/>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75"/>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rPr>
          <w:rFonts w:hint="eastAsia" w:ascii="楷体" w:hAnsi="楷体" w:eastAsia="楷体"/>
          <w:sz w:val="28"/>
          <w:u w:val="single"/>
        </w:rPr>
      </w:r>
      <w:r/>
    </w:p>
    <w:p>
      <w:pPr>
        <w:pStyle w:val="879"/>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79"/>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79"/>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875"/>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rPr>
                <w:rFonts w:hint="eastAsia" w:ascii="楷体" w:hAnsi="楷体" w:eastAsia="楷体" w:cs="宋体"/>
                <w:sz w:val="32"/>
                <w:szCs w:val="32"/>
              </w:rPr>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75"/>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875"/>
              <w:ind w:firstLine="720"/>
              <w:jc w:val="center"/>
              <w:widowControl/>
              <w:rPr>
                <w:rFonts w:ascii="楷体" w:hAnsi="楷体" w:eastAsia="楷体" w:cs="宋体"/>
                <w:sz w:val="36"/>
                <w:szCs w:val="36"/>
              </w:rPr>
            </w:pPr>
            <w:r>
              <w:rPr>
                <w:rFonts w:hint="eastAsia" w:ascii="楷体" w:hAnsi="楷体" w:eastAsia="楷体" w:cs="宋体"/>
                <w:sz w:val="36"/>
                <w:szCs w:val="36"/>
              </w:rPr>
              <w:t xml:space="preserve">金额（大写）：</w:t>
            </w:r>
            <w:r>
              <w:rPr>
                <w:rFonts w:hint="eastAsia" w:ascii="楷体" w:hAnsi="楷体" w:eastAsia="楷体" w:cs="宋体"/>
                <w:sz w:val="36"/>
                <w:szCs w:val="36"/>
                <w:u w:val="single"/>
              </w:rPr>
              <w:t xml:space="preserve">      </w:t>
            </w:r>
            <w:r>
              <w:rPr>
                <w:rFonts w:hint="eastAsia" w:ascii="楷体" w:hAnsi="楷体" w:eastAsia="楷体" w:cs="宋体"/>
                <w:sz w:val="36"/>
                <w:szCs w:val="36"/>
              </w:rPr>
              <w:t xml:space="preserve">元人民币      </w:t>
            </w:r>
            <w:r>
              <w:rPr>
                <w:rFonts w:ascii="楷体" w:hAnsi="楷体" w:eastAsia="楷体" w:cs="宋体"/>
                <w:sz w:val="36"/>
                <w:szCs w:val="36"/>
              </w:rPr>
            </w:r>
            <w:r/>
          </w:p>
          <w:p>
            <w:pPr>
              <w:pStyle w:val="879"/>
              <w:spacing w:line="240" w:lineRule="auto"/>
              <w:rPr>
                <w:rFonts w:hint="eastAsia"/>
              </w:rPr>
            </w:pPr>
            <w:r>
              <w:rPr>
                <w:rFonts w:hint="eastAsia" w:ascii="宋体" w:hAnsi="宋体" w:eastAsia="楷体" w:cs="宋体"/>
                <w:szCs w:val="44"/>
              </w:rPr>
              <w:t xml:space="preserve">      ¥</w:t>
            </w:r>
            <w:r>
              <w:rPr>
                <w:rFonts w:hint="eastAsia" w:ascii="楷体" w:hAnsi="楷体" w:eastAsia="楷体" w:cs="宋体"/>
                <w:szCs w:val="44"/>
              </w:rPr>
              <w:t xml:space="preserve">：</w:t>
            </w:r>
            <w:r>
              <w:rPr>
                <w:rFonts w:hint="eastAsia" w:ascii="宋体" w:hAnsi="宋体"/>
                <w:color w:val="5b9bd5"/>
                <w:sz w:val="24"/>
                <w:u w:val="single"/>
              </w:rPr>
              <w:t xml:space="preserve">××××××××</w:t>
            </w:r>
            <w:r>
              <w:rPr>
                <w:rFonts w:hint="eastAsia" w:ascii="楷体" w:hAnsi="楷体" w:eastAsia="楷体" w:cs="宋体"/>
                <w:szCs w:val="44"/>
              </w:rPr>
              <w:t xml:space="preserve">元</w:t>
            </w:r>
            <w:r>
              <w:rPr>
                <w:rFonts w:hint="eastAsia"/>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75"/>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875"/>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三年</w:t>
            </w:r>
            <w:r/>
          </w:p>
        </w:tc>
      </w:tr>
    </w:tbl>
    <w:p>
      <w:pPr>
        <w:pStyle w:val="902"/>
        <w:ind w:firstLine="482"/>
        <w:spacing w:line="360" w:lineRule="auto"/>
        <w:rPr>
          <w:rFonts w:hint="eastAsia" w:ascii="楷体" w:hAnsi="楷体" w:eastAsia="楷体"/>
          <w:b/>
          <w:sz w:val="24"/>
        </w:rPr>
      </w:pPr>
      <w:r>
        <w:rPr>
          <w:rFonts w:hint="eastAsia" w:ascii="楷体" w:hAnsi="楷体" w:eastAsia="楷体"/>
          <w:b/>
          <w:sz w:val="24"/>
        </w:rPr>
      </w:r>
      <w:r/>
    </w:p>
    <w:p>
      <w:pPr>
        <w:pStyle w:val="90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0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0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0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rPr>
          <w:rFonts w:hint="eastAsia" w:ascii="楷体" w:hAnsi="楷体" w:eastAsia="楷体"/>
          <w:sz w:val="30"/>
        </w:rPr>
      </w:r>
      <w:r/>
    </w:p>
    <w:p>
      <w:pPr>
        <w:pStyle w:val="902"/>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902"/>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30"/>
        </w:rPr>
      </w:r>
      <w:r/>
    </w:p>
    <w:p>
      <w:pPr>
        <w:pStyle w:val="879"/>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910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000000" w:sz="4" w:space="0"/>
            </w:tcBorders>
            <w:tcW w:w="738"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000000" w:sz="4" w:space="0"/>
              <w:right w:val="single" w:color="000000" w:sz="4" w:space="0"/>
            </w:tcBorders>
            <w:tcW w:w="1281"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000000" w:sz="4" w:space="0"/>
            </w:tcBorders>
            <w:tcW w:w="992"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数量</w:t>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000000" w:sz="4" w:space="0"/>
            </w:tcBorders>
            <w:tcW w:w="1560"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000000" w:sz="4" w:space="0"/>
            </w:tcBorders>
            <w:tcW w:w="738"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pStyle w:val="875"/>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875"/>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t xml:space="preserve">2</w:t>
            </w:r>
            <w:r/>
          </w:p>
        </w:tc>
        <w:tc>
          <w:tcPr>
            <w:tcBorders>
              <w:left w:val="single" w:color="000000" w:sz="4" w:space="0"/>
              <w:right w:val="single" w:color="000000" w:sz="4" w:space="0"/>
            </w:tcBorders>
            <w:tcW w:w="1413" w:type="dxa"/>
            <w:vAlign w:val="center"/>
            <w:textDirection w:val="lrTb"/>
            <w:noWrap w:val="false"/>
          </w:tcPr>
          <w:p>
            <w:pPr>
              <w:pStyle w:val="875"/>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875"/>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t xml:space="preserve">3</w:t>
            </w:r>
            <w:r/>
          </w:p>
        </w:tc>
        <w:tc>
          <w:tcPr>
            <w:tcBorders>
              <w:left w:val="single" w:color="000000" w:sz="4" w:space="0"/>
              <w:right w:val="single" w:color="000000" w:sz="4" w:space="0"/>
            </w:tcBorders>
            <w:tcW w:w="1413" w:type="dxa"/>
            <w:vAlign w:val="center"/>
            <w:textDirection w:val="lrTb"/>
            <w:noWrap w:val="false"/>
          </w:tcPr>
          <w:p>
            <w:pPr>
              <w:pStyle w:val="875"/>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875"/>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rHeight w:val="594"/>
        </w:trPr>
        <w:tc>
          <w:tcPr>
            <w:gridSpan w:val="8"/>
            <w:tcW w:w="9102"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b/>
                <w:color w:val="5b9bd5"/>
                <w:sz w:val="24"/>
              </w:rPr>
              <w:t xml:space="preserve">二、服务部分</w:t>
            </w:r>
            <w:r>
              <w:rPr>
                <w:rFonts w:hint="eastAsia" w:ascii="楷体" w:hAnsi="楷体" w:eastAsia="楷体"/>
                <w:color w:val="5b9bd5"/>
                <w:sz w:val="24"/>
              </w:rPr>
            </w:r>
            <w:r/>
          </w:p>
        </w:tc>
      </w:tr>
      <w:tr>
        <w:trPr>
          <w:trHeight w:val="696"/>
        </w:trPr>
        <w:tc>
          <w:tcPr>
            <w:tcBorders>
              <w:right w:val="single" w:color="000000" w:sz="4" w:space="0"/>
            </w:tcBorders>
            <w:tcW w:w="738"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gridSpan w:val="3"/>
            <w:tcBorders>
              <w:left w:val="single" w:color="000000" w:sz="4" w:space="0"/>
              <w:right w:val="single" w:color="000000" w:sz="4" w:space="0"/>
            </w:tcBorders>
            <w:tcW w:w="2273"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服务内容</w:t>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服务期</w:t>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价格（元）</w:t>
            </w:r>
            <w:r/>
          </w:p>
        </w:tc>
        <w:tc>
          <w:tcPr>
            <w:tcBorders>
              <w:left w:val="single" w:color="000000" w:sz="4" w:space="0"/>
            </w:tcBorders>
            <w:tcW w:w="1560" w:type="dxa"/>
            <w:vAlign w:val="center"/>
            <w:textDirection w:val="lrTb"/>
            <w:noWrap w:val="false"/>
          </w:tcPr>
          <w:p>
            <w:pPr>
              <w:pStyle w:val="875"/>
              <w:jc w:val="center"/>
              <w:rPr>
                <w:rFonts w:hint="eastAsia" w:ascii="楷体" w:hAnsi="楷体" w:eastAsia="楷体"/>
                <w:b/>
                <w:color w:val="5b9bd5"/>
                <w:sz w:val="24"/>
              </w:rPr>
            </w:pPr>
            <w:r>
              <w:rPr>
                <w:rFonts w:hint="eastAsia" w:ascii="楷体" w:hAnsi="楷体" w:eastAsia="楷体"/>
                <w:b/>
                <w:color w:val="5b9bd5"/>
                <w:sz w:val="24"/>
              </w:rPr>
              <w:t xml:space="preserve">备注</w:t>
            </w:r>
            <w:r/>
          </w:p>
        </w:tc>
      </w:tr>
      <w:tr>
        <w:trPr>
          <w:trHeight w:val="594"/>
        </w:trPr>
        <w:tc>
          <w:tcPr>
            <w:tcBorders>
              <w:right w:val="single" w:color="000000" w:sz="4" w:space="0"/>
            </w:tcBorders>
            <w:tcW w:w="738"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pStyle w:val="875"/>
              <w:rPr>
                <w:rFonts w:hint="eastAsia" w:ascii="楷体" w:hAnsi="楷体" w:eastAsia="楷体"/>
                <w:color w:val="5b9bd5"/>
                <w:sz w:val="24"/>
              </w:rPr>
            </w:pPr>
            <w:r>
              <w:rPr>
                <w:rFonts w:hint="eastAsia" w:ascii="楷体" w:hAnsi="楷体" w:eastAsia="楷体"/>
                <w:color w:val="5b9bd5"/>
                <w:sz w:val="24"/>
              </w:rPr>
              <w:t xml:space="preserve"> </w:t>
            </w:r>
            <w:r/>
          </w:p>
        </w:tc>
        <w:tc>
          <w:tcPr>
            <w:gridSpan w:val="3"/>
            <w:tcBorders>
              <w:left w:val="single" w:color="000000" w:sz="4" w:space="0"/>
              <w:right w:val="single" w:color="000000" w:sz="4" w:space="0"/>
            </w:tcBorders>
            <w:tcW w:w="2273"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75"/>
              <w:jc w:val="center"/>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rPr>
                <w:rFonts w:hint="eastAsia" w:ascii="楷体" w:hAnsi="楷体" w:eastAsia="楷体"/>
                <w:color w:val="5b9bd5"/>
                <w:sz w:val="24"/>
              </w:rPr>
            </w:r>
            <w:r/>
          </w:p>
        </w:tc>
      </w:tr>
      <w:tr>
        <w:trPr/>
        <w:tc>
          <w:tcPr>
            <w:gridSpan w:val="4"/>
            <w:tcW w:w="4299" w:type="dxa"/>
            <w:vAlign w:val="top"/>
            <w:textDirection w:val="lrTb"/>
            <w:noWrap w:val="false"/>
          </w:tcPr>
          <w:p>
            <w:pPr>
              <w:pStyle w:val="875"/>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rPr>
                <w:rFonts w:hint="eastAsia" w:ascii="楷体" w:hAnsi="楷体" w:eastAsia="楷体"/>
                <w:b/>
                <w:sz w:val="24"/>
              </w:rPr>
            </w:r>
            <w:r/>
          </w:p>
        </w:tc>
        <w:tc>
          <w:tcPr>
            <w:gridSpan w:val="4"/>
            <w:tcW w:w="4803"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r>
        <w:trPr/>
        <w:tc>
          <w:tcPr>
            <w:gridSpan w:val="4"/>
            <w:tcW w:w="4299" w:type="dxa"/>
            <w:vAlign w:val="top"/>
            <w:textDirection w:val="lrTb"/>
            <w:noWrap w:val="false"/>
          </w:tcPr>
          <w:p>
            <w:pPr>
              <w:pStyle w:val="875"/>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4803" w:type="dxa"/>
            <w:vAlign w:val="top"/>
            <w:textDirection w:val="lrTb"/>
            <w:noWrap w:val="false"/>
          </w:tcPr>
          <w:p>
            <w:pPr>
              <w:pStyle w:val="875"/>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bl>
    <w:p>
      <w:pPr>
        <w:pStyle w:val="875"/>
        <w:spacing w:line="360" w:lineRule="auto"/>
        <w:rPr>
          <w:rFonts w:hint="eastAsia" w:ascii="楷体" w:hAnsi="楷体" w:eastAsia="楷体"/>
          <w:b/>
          <w:sz w:val="24"/>
        </w:rPr>
      </w:pPr>
      <w:r>
        <w:rPr>
          <w:rFonts w:hint="eastAsia" w:ascii="楷体" w:hAnsi="楷体" w:eastAsia="楷体"/>
          <w:b/>
          <w:sz w:val="24"/>
        </w:rPr>
      </w:r>
      <w:r/>
    </w:p>
    <w:p>
      <w:pPr>
        <w:pStyle w:val="875"/>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rPr>
          <w:rFonts w:hint="eastAsia" w:ascii="楷体" w:hAnsi="楷体" w:eastAsia="楷体"/>
          <w:b/>
          <w:sz w:val="24"/>
          <w:u w:val="single"/>
        </w:rPr>
      </w:r>
      <w:r/>
    </w:p>
    <w:p>
      <w:pPr>
        <w:pStyle w:val="875"/>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875"/>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pStyle w:val="875"/>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pStyle w:val="875"/>
        <w:ind w:left="-283" w:firstLine="480"/>
        <w:spacing w:line="360" w:lineRule="auto"/>
        <w:rPr>
          <w:rFonts w:hint="eastAsia" w:ascii="楷体" w:hAnsi="楷体" w:eastAsia="楷体"/>
          <w:bCs/>
          <w:sz w:val="24"/>
          <w:u w:val="single"/>
        </w:rPr>
        <w:sectPr>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br w:type="page" w:clear="all"/>
      </w:r>
      <w:r/>
    </w:p>
    <w:p>
      <w:pPr>
        <w:pStyle w:val="88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rPr>
          <w:rFonts w:hint="eastAsia" w:ascii="楷体" w:hAnsi="楷体" w:eastAsia="楷体"/>
          <w:b/>
          <w:sz w:val="32"/>
          <w:szCs w:val="32"/>
        </w:rPr>
      </w:r>
      <w:r/>
    </w:p>
    <w:p>
      <w:pPr>
        <w:pStyle w:val="2412"/>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sz w:val="24"/>
          <w:u w:val="single"/>
        </w:rPr>
        <w:t xml:space="preserve"> </w:t>
      </w:r>
      <w:r/>
    </w:p>
    <w:p>
      <w:pPr>
        <w:pStyle w:val="875"/>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pStyle w:val="875"/>
        <w:jc w:val="center"/>
        <w:widowControl/>
        <w:rPr>
          <w:rFonts w:hint="eastAsia" w:ascii="楷体" w:hAnsi="楷体" w:eastAsia="楷体"/>
          <w:b/>
          <w:sz w:val="32"/>
          <w:szCs w:val="32"/>
        </w:rPr>
      </w:pPr>
      <w:r>
        <w:rPr>
          <w:rFonts w:hint="eastAsia" w:ascii="楷体" w:hAnsi="楷体" w:eastAsia="楷体"/>
          <w:b/>
          <w:sz w:val="32"/>
          <w:szCs w:val="32"/>
        </w:rPr>
      </w:r>
      <w:r/>
    </w:p>
    <w:p>
      <w:pPr>
        <w:pStyle w:val="875"/>
        <w:ind w:firstLine="480"/>
        <w:spacing w:line="360" w:lineRule="auto"/>
        <w:rPr>
          <w:rFonts w:hint="eastAsia" w:ascii="楷体" w:hAnsi="楷体" w:eastAsia="楷体"/>
          <w:color w:val="000000"/>
          <w:sz w:val="24"/>
          <w:u w:val="single"/>
        </w:rPr>
      </w:pPr>
      <w:r/>
      <w:bookmarkStart w:id="95" w:name="_Toc100386081"/>
      <w:r>
        <w:rPr>
          <w:rFonts w:hint="eastAsia" w:ascii="楷体" w:hAnsi="楷体" w:eastAsia="楷体"/>
          <w:color w:val="000000"/>
          <w:sz w:val="24"/>
          <w:u w:val="single"/>
        </w:rPr>
      </w:r>
      <w:r/>
    </w:p>
    <w:p>
      <w:pPr>
        <w:pStyle w:val="875"/>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pStyle w:val="875"/>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r/>
    </w:p>
    <w:p>
      <w:pPr>
        <w:pStyle w:val="875"/>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bookmarkEnd w:id="95"/>
      <w:r>
        <w:rPr>
          <w:rFonts w:hint="eastAsia" w:ascii="楷体" w:hAnsi="楷体" w:eastAsia="楷体"/>
          <w:sz w:val="28"/>
        </w:rPr>
      </w:r>
      <w:r/>
    </w:p>
    <w:p>
      <w:pPr>
        <w:pStyle w:val="88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88"/>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u w:val="single"/>
        </w:rPr>
        <w:t xml:space="preserve">）</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p>
    <w:p>
      <w:pPr>
        <w:pStyle w:val="88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rPr>
          <w:rFonts w:hint="eastAsia" w:ascii="楷体" w:hAnsi="楷体" w:eastAsia="楷体" w:cs="Arial"/>
          <w:spacing w:val="6"/>
          <w:sz w:val="28"/>
          <w:szCs w:val="28"/>
        </w:rPr>
      </w:r>
      <w:r/>
    </w:p>
    <w:p>
      <w:pPr>
        <w:pStyle w:val="888"/>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rPr>
          <w:rFonts w:hint="eastAsia" w:ascii="楷体" w:hAnsi="楷体" w:eastAsia="楷体" w:cs="Arial"/>
          <w:spacing w:val="6"/>
          <w:sz w:val="28"/>
          <w:szCs w:val="28"/>
        </w:rPr>
      </w:r>
      <w:r/>
    </w:p>
    <w:p>
      <w:pPr>
        <w:pStyle w:val="888"/>
        <w:ind w:firstLine="584"/>
        <w:jc w:val="left"/>
        <w:spacing w:line="560" w:lineRule="exact"/>
        <w:rPr>
          <w:rFonts w:hint="eastAsia" w:ascii="楷体" w:hAnsi="楷体" w:eastAsia="楷体" w:cs="Arial"/>
          <w:spacing w:val="6"/>
          <w:sz w:val="28"/>
          <w:szCs w:val="28"/>
        </w:rPr>
        <w:sectPr>
          <w:footerReference w:type="first" r:id="rId24"/>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pStyle w:val="875"/>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875"/>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w:r/>
  </w:p>
  <w:p>
    <w:pPr>
      <w:pStyle w:val="11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spacing w:before="120"/>
      <w:rPr>
        <w:rStyle w:val="965"/>
      </w:rPr>
      <w:framePr w:wrap="around" w:vAnchor="text" w:hAnchor="margin" w:xAlign="center" w:y="1"/>
    </w:pPr>
    <w:r>
      <w:fldChar w:fldCharType="begin"/>
    </w:r>
    <w:r>
      <w:rPr>
        <w:rStyle w:val="965"/>
      </w:rPr>
      <w:instrText xml:space="preserve">PAGE  </w:instrText>
    </w:r>
    <w:r>
      <w:fldChar w:fldCharType="separate"/>
    </w:r>
    <w:r>
      <w:fldChar w:fldCharType="end"/>
    </w:r>
    <w:r>
      <w:rPr>
        <w:rStyle w:val="965"/>
      </w:rPr>
    </w:r>
    <w:r/>
  </w:p>
  <w:p>
    <w:pPr>
      <w:pStyle w:val="1143"/>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w:fldChar w:fldCharType="begin"/>
    </w:r>
    <w:r>
      <w:instrText xml:space="preserve">PAGE   \* MERGEFORMAT</w:instrText>
    </w:r>
    <w:r>
      <w:fldChar w:fldCharType="separate"/>
    </w:r>
    <w:r>
      <w:rPr>
        <w:lang w:val="zh-CN"/>
      </w:rPr>
      <w:t xml:space="preserve">3</w:t>
    </w:r>
    <w:r>
      <w:fldChar w:fldCharType="end"/>
    </w:r>
    <w:r/>
  </w:p>
  <w:p>
    <w:pPr>
      <w:pStyle w:val="11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fldChar w:fldCharType="begin"/>
    </w:r>
    <w:r>
      <w:rPr>
        <w:rStyle w:val="965"/>
      </w:rPr>
      <w:instrText xml:space="preserve"> PAGE </w:instrText>
    </w:r>
    <w:r>
      <w:fldChar w:fldCharType="separate"/>
    </w:r>
    <w:r>
      <w:rPr>
        <w:rStyle w:val="965"/>
      </w:rPr>
      <w:t xml:space="preserve">2</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w:fldChar w:fldCharType="begin"/>
    </w:r>
    <w:r>
      <w:rPr>
        <w:rStyle w:val="965"/>
      </w:rPr>
      <w:instrText xml:space="preserve"> PAGE </w:instrText>
    </w:r>
    <w:r>
      <w:fldChar w:fldCharType="separate"/>
    </w:r>
    <w:r>
      <w:rPr>
        <w:rStyle w:val="965"/>
        <w:rFonts w:hint="eastAsia"/>
      </w:rPr>
      <w:t xml:space="preserve">６８</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w:fldChar w:fldCharType="begin"/>
    </w:r>
    <w:r>
      <w:rPr>
        <w:rStyle w:val="965"/>
      </w:rPr>
      <w:instrText xml:space="preserve"> PAGE </w:instrText>
    </w:r>
    <w:r>
      <w:fldChar w:fldCharType="separate"/>
    </w:r>
    <w:r>
      <w:rPr>
        <w:rStyle w:val="96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5"/>
        <w:ind w:left="0" w:firstLine="0"/>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75"/>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5"/>
        <w:ind w:left="425" w:hanging="425"/>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num w:numId="1">
    <w:abstractNumId w:val="2"/>
    <w:lvlOverride w:ilvl="0">
      <w:startOverride w:val="1"/>
    </w:lvlOverride>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name w:val="List Paragraph"/>
    <w:basedOn w:val="875"/>
    <w:uiPriority w:val="34"/>
    <w:qFormat/>
    <w:pPr>
      <w:contextualSpacing/>
      <w:ind w:left="720"/>
    </w:pPr>
  </w:style>
  <w:style w:type="paragraph" w:styleId="838">
    <w:name w:val="No Spacing"/>
    <w:uiPriority w:val="1"/>
    <w:qFormat/>
    <w:pPr>
      <w:spacing w:before="0" w:after="0" w:line="240" w:lineRule="auto"/>
    </w:pPr>
  </w:style>
  <w:style w:type="paragraph" w:styleId="839">
    <w:name w:val="Title"/>
    <w:basedOn w:val="875"/>
    <w:next w:val="875"/>
    <w:link w:val="988"/>
    <w:uiPriority w:val="10"/>
    <w:qFormat/>
    <w:pPr>
      <w:contextualSpacing/>
      <w:spacing w:before="300" w:after="200"/>
    </w:pPr>
    <w:rPr>
      <w:sz w:val="48"/>
      <w:szCs w:val="48"/>
    </w:rPr>
  </w:style>
  <w:style w:type="paragraph" w:styleId="840">
    <w:name w:val="Subtitle"/>
    <w:basedOn w:val="875"/>
    <w:next w:val="875"/>
    <w:link w:val="989"/>
    <w:uiPriority w:val="11"/>
    <w:qFormat/>
    <w:pPr>
      <w:spacing w:before="200" w:after="200"/>
    </w:pPr>
    <w:rPr>
      <w:sz w:val="24"/>
      <w:szCs w:val="24"/>
    </w:rPr>
  </w:style>
  <w:style w:type="paragraph" w:styleId="841">
    <w:name w:val="Quote"/>
    <w:basedOn w:val="875"/>
    <w:next w:val="875"/>
    <w:link w:val="842"/>
    <w:uiPriority w:val="29"/>
    <w:qFormat/>
    <w:pPr>
      <w:ind w:left="720" w:right="720"/>
    </w:pPr>
    <w:rPr>
      <w:i/>
    </w:rPr>
  </w:style>
  <w:style w:type="character" w:styleId="842">
    <w:name w:val="Quote Char"/>
    <w:link w:val="841"/>
    <w:uiPriority w:val="29"/>
    <w:rPr>
      <w:i/>
    </w:rPr>
  </w:style>
  <w:style w:type="paragraph" w:styleId="843">
    <w:name w:val="Intense Quote"/>
    <w:basedOn w:val="875"/>
    <w:next w:val="875"/>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875"/>
    <w:link w:val="994"/>
    <w:uiPriority w:val="99"/>
    <w:unhideWhenUsed/>
    <w:pPr>
      <w:spacing w:after="0" w:line="240" w:lineRule="auto"/>
      <w:tabs>
        <w:tab w:val="center" w:pos="7143" w:leader="none"/>
        <w:tab w:val="right" w:pos="14287" w:leader="none"/>
      </w:tabs>
    </w:pPr>
  </w:style>
  <w:style w:type="paragraph" w:styleId="846">
    <w:name w:val="Footer"/>
    <w:basedOn w:val="875"/>
    <w:link w:val="996"/>
    <w:uiPriority w:val="99"/>
    <w:unhideWhenUsed/>
    <w:pPr>
      <w:spacing w:after="0" w:line="240" w:lineRule="auto"/>
      <w:tabs>
        <w:tab w:val="center" w:pos="7143" w:leader="none"/>
        <w:tab w:val="right" w:pos="14287" w:leader="none"/>
      </w:tabs>
    </w:pPr>
  </w:style>
  <w:style w:type="paragraph" w:styleId="847">
    <w:name w:val="Caption"/>
    <w:basedOn w:val="875"/>
    <w:next w:val="875"/>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8">
    <w:name w:val="Hyperlink"/>
    <w:uiPriority w:val="99"/>
    <w:unhideWhenUsed/>
    <w:rPr>
      <w:color w:val="0000ff" w:themeColor="hyperlink"/>
      <w:u w:val="single"/>
    </w:rPr>
  </w:style>
  <w:style w:type="paragraph" w:styleId="869">
    <w:name w:val="footnote text"/>
    <w:basedOn w:val="875"/>
    <w:link w:val="1122"/>
    <w:uiPriority w:val="99"/>
    <w:semiHidden/>
    <w:unhideWhenUsed/>
    <w:pPr>
      <w:spacing w:after="40" w:line="240" w:lineRule="auto"/>
    </w:pPr>
    <w:rPr>
      <w:sz w:val="18"/>
    </w:rPr>
  </w:style>
  <w:style w:type="character" w:styleId="870">
    <w:name w:val="footnote reference"/>
    <w:uiPriority w:val="99"/>
    <w:unhideWhenUsed/>
    <w:rPr>
      <w:vertAlign w:val="superscript"/>
    </w:rPr>
  </w:style>
  <w:style w:type="paragraph" w:styleId="871">
    <w:name w:val="endnote text"/>
    <w:basedOn w:val="875"/>
    <w:link w:val="1123"/>
    <w:uiPriority w:val="99"/>
    <w:semiHidden/>
    <w:unhideWhenUsed/>
    <w:pPr>
      <w:spacing w:after="0" w:line="240" w:lineRule="auto"/>
    </w:pPr>
    <w:rPr>
      <w:sz w:val="20"/>
    </w:rPr>
  </w:style>
  <w:style w:type="character" w:styleId="872">
    <w:name w:val="endnote reference"/>
    <w:uiPriority w:val="99"/>
    <w:semiHidden/>
    <w:unhideWhenUsed/>
    <w:rPr>
      <w:vertAlign w:val="superscript"/>
    </w:r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9"/>
    <w:link w:val="875"/>
    <w:qFormat/>
    <w:pPr>
      <w:jc w:val="both"/>
      <w:widowControl w:val="off"/>
    </w:pPr>
    <w:rPr>
      <w:sz w:val="21"/>
      <w:szCs w:val="24"/>
      <w:lang w:val="en-US" w:eastAsia="zh-CN" w:bidi="ar-SA"/>
    </w:rPr>
  </w:style>
  <w:style w:type="character" w:styleId="876">
    <w:name w:val="默认段落字体"/>
    <w:next w:val="876"/>
    <w:link w:val="875"/>
    <w:uiPriority w:val="1"/>
    <w:unhideWhenUsed/>
  </w:style>
  <w:style w:type="table" w:styleId="877">
    <w:name w:val="普通表格"/>
    <w:next w:val="877"/>
    <w:link w:val="875"/>
    <w:uiPriority w:val="99"/>
    <w:unhideWhenUsed/>
    <w:tblPr/>
  </w:style>
  <w:style w:type="numbering" w:styleId="878">
    <w:name w:val="无列表"/>
    <w:next w:val="878"/>
    <w:link w:val="875"/>
    <w:uiPriority w:val="99"/>
    <w:semiHidden/>
    <w:unhideWhenUsed/>
  </w:style>
  <w:style w:type="paragraph" w:styleId="879">
    <w:name w:val="Heading 2"/>
    <w:basedOn w:val="875"/>
    <w:next w:val="875"/>
    <w:link w:val="880"/>
    <w:uiPriority w:val="9"/>
    <w:qFormat/>
    <w:pPr>
      <w:jc w:val="center"/>
      <w:keepLines/>
      <w:keepNext/>
      <w:spacing w:before="260" w:after="260" w:line="416" w:lineRule="auto"/>
      <w:outlineLvl w:val="1"/>
    </w:pPr>
    <w:rPr>
      <w:rFonts w:ascii="幼圆" w:hAnsi="Arial" w:eastAsia="楷体_GB2312"/>
      <w:b/>
      <w:sz w:val="44"/>
      <w:szCs w:val="20"/>
    </w:rPr>
  </w:style>
  <w:style w:type="character" w:styleId="880">
    <w:name w:val="标题 2 字符2"/>
    <w:next w:val="880"/>
    <w:link w:val="879"/>
    <w:uiPriority w:val="9"/>
    <w:qFormat/>
    <w:rPr>
      <w:rFonts w:ascii="幼圆" w:hAnsi="Arial" w:eastAsia="楷体_GB2312" w:cs="Times New Roman"/>
      <w:b/>
      <w:sz w:val="44"/>
      <w:szCs w:val="20"/>
    </w:rPr>
  </w:style>
  <w:style w:type="paragraph" w:styleId="881">
    <w:name w:val="toc 7"/>
    <w:basedOn w:val="875"/>
    <w:next w:val="875"/>
    <w:link w:val="875"/>
    <w:uiPriority w:val="39"/>
    <w:qFormat/>
    <w:pPr>
      <w:ind w:left="1260"/>
      <w:jc w:val="left"/>
    </w:pPr>
    <w:rPr>
      <w:rFonts w:ascii="Calibri" w:hAnsi="Calibri"/>
      <w:sz w:val="18"/>
      <w:szCs w:val="18"/>
    </w:rPr>
  </w:style>
  <w:style w:type="paragraph" w:styleId="882">
    <w:name w:val="列表编号 2"/>
    <w:basedOn w:val="875"/>
    <w:next w:val="882"/>
    <w:link w:val="875"/>
    <w:unhideWhenUsed/>
    <w:qFormat/>
    <w:pPr>
      <w:ind w:left="425" w:hanging="425"/>
      <w:spacing w:line="300" w:lineRule="auto"/>
      <w:tabs>
        <w:tab w:val="left" w:pos="425" w:leader="none"/>
        <w:tab w:val="left" w:pos="567" w:leader="none"/>
      </w:tabs>
    </w:pPr>
    <w:rPr>
      <w:sz w:val="28"/>
      <w:szCs w:val="20"/>
    </w:rPr>
  </w:style>
  <w:style w:type="paragraph" w:styleId="883">
    <w:name w:val="注释标题"/>
    <w:basedOn w:val="875"/>
    <w:next w:val="875"/>
    <w:link w:val="884"/>
    <w:qFormat/>
    <w:pPr>
      <w:jc w:val="center"/>
    </w:pPr>
    <w:rPr>
      <w:rFonts w:ascii="等线" w:hAnsi="等线" w:eastAsia="Arial" w:cs="Arial"/>
    </w:rPr>
  </w:style>
  <w:style w:type="character" w:styleId="884">
    <w:name w:val="注释标题 字符1"/>
    <w:next w:val="884"/>
    <w:link w:val="883"/>
    <w:uiPriority w:val="99"/>
    <w:semiHidden/>
    <w:qFormat/>
    <w:rPr>
      <w:rFonts w:ascii="Times New Roman" w:hAnsi="Times New Roman" w:eastAsia="宋体" w:cs="Times New Roman"/>
      <w:szCs w:val="24"/>
    </w:rPr>
  </w:style>
  <w:style w:type="paragraph" w:styleId="885">
    <w:name w:val="索引 8"/>
    <w:basedOn w:val="875"/>
    <w:next w:val="875"/>
    <w:link w:val="875"/>
    <w:qFormat/>
    <w:pPr>
      <w:ind w:left="1680" w:hanging="210"/>
      <w:jc w:val="left"/>
    </w:pPr>
    <w:rPr>
      <w:rFonts w:ascii="Calibri" w:hAnsi="Calibri"/>
      <w:sz w:val="20"/>
      <w:szCs w:val="20"/>
    </w:rPr>
  </w:style>
  <w:style w:type="paragraph" w:styleId="886">
    <w:name w:val="列表编号"/>
    <w:basedOn w:val="887"/>
    <w:next w:val="886"/>
    <w:link w:val="875"/>
    <w:qFormat/>
    <w:pPr>
      <w:ind w:left="720" w:right="720" w:hanging="360"/>
      <w:spacing w:before="120" w:after="240" w:line="240" w:lineRule="atLeast"/>
      <w:widowControl/>
    </w:pPr>
    <w:rPr>
      <w:rFonts w:ascii="宋体" w:hAnsi="Garamond"/>
      <w:spacing w:val="-5"/>
      <w:sz w:val="24"/>
      <w:szCs w:val="20"/>
    </w:rPr>
  </w:style>
  <w:style w:type="paragraph" w:styleId="887">
    <w:name w:val="列表"/>
    <w:basedOn w:val="875"/>
    <w:next w:val="887"/>
    <w:link w:val="875"/>
    <w:qFormat/>
    <w:pPr>
      <w:ind w:left="200" w:hanging="200"/>
    </w:pPr>
  </w:style>
  <w:style w:type="paragraph" w:styleId="888">
    <w:name w:val="正文缩进"/>
    <w:basedOn w:val="875"/>
    <w:next w:val="888"/>
    <w:link w:val="889"/>
    <w:unhideWhenUsed/>
    <w:qFormat/>
    <w:pPr>
      <w:ind w:firstLine="420"/>
    </w:pPr>
  </w:style>
  <w:style w:type="character" w:styleId="889">
    <w:name w:val="正文缩进 字符"/>
    <w:next w:val="889"/>
    <w:link w:val="888"/>
    <w:qFormat/>
    <w:rPr>
      <w:rFonts w:ascii="Times New Roman" w:hAnsi="Times New Roman" w:eastAsia="宋体" w:cs="Times New Roman"/>
      <w:szCs w:val="24"/>
    </w:rPr>
  </w:style>
  <w:style w:type="paragraph" w:styleId="890">
    <w:name w:val="索引 5"/>
    <w:basedOn w:val="875"/>
    <w:next w:val="875"/>
    <w:link w:val="875"/>
    <w:qFormat/>
    <w:pPr>
      <w:ind w:left="1050" w:hanging="210"/>
      <w:jc w:val="left"/>
    </w:pPr>
    <w:rPr>
      <w:rFonts w:ascii="Calibri" w:hAnsi="Calibri"/>
      <w:sz w:val="20"/>
      <w:szCs w:val="20"/>
    </w:rPr>
  </w:style>
  <w:style w:type="paragraph" w:styleId="891">
    <w:name w:val="列表项目符号"/>
    <w:basedOn w:val="875"/>
    <w:next w:val="891"/>
    <w:link w:val="875"/>
    <w:uiPriority w:val="99"/>
    <w:unhideWhenUsed/>
    <w:qFormat/>
    <w:pPr>
      <w:contextualSpacing/>
      <w:ind w:left="1236" w:hanging="1236"/>
      <w:tabs>
        <w:tab w:val="left" w:pos="360" w:leader="none"/>
      </w:tabs>
    </w:pPr>
    <w:rPr>
      <w:rFonts w:ascii="Calibri" w:hAnsi="Calibri"/>
      <w:szCs w:val="22"/>
    </w:rPr>
  </w:style>
  <w:style w:type="paragraph" w:styleId="892">
    <w:name w:val="文档结构图"/>
    <w:basedOn w:val="875"/>
    <w:next w:val="892"/>
    <w:link w:val="893"/>
    <w:uiPriority w:val="99"/>
    <w:qFormat/>
    <w:rPr>
      <w:rFonts w:ascii="宋体" w:hAnsi="等线" w:eastAsia="Arial" w:cs="Arial"/>
      <w:sz w:val="18"/>
      <w:szCs w:val="18"/>
    </w:rPr>
  </w:style>
  <w:style w:type="character" w:styleId="893">
    <w:name w:val="文档结构图 字符"/>
    <w:next w:val="893"/>
    <w:link w:val="892"/>
    <w:uiPriority w:val="99"/>
    <w:qFormat/>
    <w:rPr>
      <w:rFonts w:ascii="宋体" w:hAnsi="Times New Roman" w:eastAsia="宋体" w:cs="Times New Roman"/>
      <w:sz w:val="18"/>
      <w:szCs w:val="18"/>
    </w:rPr>
  </w:style>
  <w:style w:type="paragraph" w:styleId="894">
    <w:name w:val="批注文字"/>
    <w:basedOn w:val="875"/>
    <w:next w:val="894"/>
    <w:link w:val="895"/>
    <w:uiPriority w:val="99"/>
    <w:qFormat/>
    <w:pPr>
      <w:jc w:val="left"/>
    </w:pPr>
    <w:rPr>
      <w:rFonts w:ascii="Calibri" w:hAnsi="Calibri" w:eastAsia="Arial" w:cs="Arial"/>
      <w:szCs w:val="22"/>
    </w:rPr>
  </w:style>
  <w:style w:type="character" w:styleId="895">
    <w:name w:val="批注文字 字符"/>
    <w:next w:val="895"/>
    <w:link w:val="894"/>
    <w:uiPriority w:val="99"/>
    <w:qFormat/>
    <w:rPr>
      <w:rFonts w:ascii="Times New Roman" w:hAnsi="Times New Roman" w:eastAsia="宋体" w:cs="Times New Roman"/>
      <w:szCs w:val="24"/>
    </w:rPr>
  </w:style>
  <w:style w:type="paragraph" w:styleId="896">
    <w:name w:val="索引 6"/>
    <w:basedOn w:val="875"/>
    <w:next w:val="875"/>
    <w:link w:val="875"/>
    <w:qFormat/>
    <w:pPr>
      <w:ind w:left="1260" w:hanging="210"/>
      <w:jc w:val="left"/>
    </w:pPr>
    <w:rPr>
      <w:rFonts w:ascii="Calibri" w:hAnsi="Calibri"/>
      <w:sz w:val="20"/>
      <w:szCs w:val="20"/>
    </w:rPr>
  </w:style>
  <w:style w:type="paragraph" w:styleId="897">
    <w:name w:val="称呼"/>
    <w:basedOn w:val="875"/>
    <w:next w:val="875"/>
    <w:link w:val="898"/>
    <w:unhideWhenUsed/>
    <w:qFormat/>
    <w:pPr>
      <w:ind w:firstLine="560"/>
      <w:spacing w:line="500" w:lineRule="exact"/>
    </w:pPr>
    <w:rPr>
      <w:rFonts w:ascii="Arial" w:hAnsi="Arial" w:eastAsia="方正仿宋_GBK" w:cs="Arial"/>
      <w:szCs w:val="22"/>
    </w:rPr>
  </w:style>
  <w:style w:type="character" w:styleId="898">
    <w:name w:val="称呼 字符"/>
    <w:next w:val="898"/>
    <w:link w:val="897"/>
    <w:uiPriority w:val="99"/>
    <w:semiHidden/>
    <w:qFormat/>
    <w:rPr>
      <w:rFonts w:ascii="Times New Roman" w:hAnsi="Times New Roman" w:eastAsia="宋体" w:cs="Times New Roman"/>
      <w:szCs w:val="24"/>
    </w:rPr>
  </w:style>
  <w:style w:type="paragraph" w:styleId="899">
    <w:name w:val="正文文本 3"/>
    <w:basedOn w:val="875"/>
    <w:next w:val="899"/>
    <w:link w:val="900"/>
    <w:qFormat/>
    <w:rPr>
      <w:rFonts w:ascii="仿宋_GB2312" w:hAnsi="Arial" w:eastAsia="仿宋_GB2312" w:cs="Arial"/>
      <w:sz w:val="32"/>
      <w:szCs w:val="22"/>
    </w:rPr>
  </w:style>
  <w:style w:type="character" w:styleId="900">
    <w:name w:val="正文文本 3 字符"/>
    <w:next w:val="900"/>
    <w:link w:val="899"/>
    <w:qFormat/>
    <w:rPr>
      <w:rFonts w:ascii="Times New Roman" w:hAnsi="Times New Roman" w:eastAsia="宋体" w:cs="Times New Roman"/>
      <w:sz w:val="16"/>
      <w:szCs w:val="16"/>
    </w:rPr>
  </w:style>
  <w:style w:type="paragraph" w:styleId="901">
    <w:name w:val="列表项目符号 3"/>
    <w:basedOn w:val="875"/>
    <w:next w:val="901"/>
    <w:link w:val="875"/>
    <w:uiPriority w:val="99"/>
    <w:unhideWhenUsed/>
    <w:qFormat/>
    <w:pPr>
      <w:contextualSpacing/>
      <w:ind w:left="1236" w:hanging="1236"/>
      <w:tabs>
        <w:tab w:val="left" w:pos="1200" w:leader="none"/>
      </w:tabs>
    </w:pPr>
  </w:style>
  <w:style w:type="paragraph" w:styleId="902">
    <w:name w:val="正文文本"/>
    <w:basedOn w:val="875"/>
    <w:next w:val="902"/>
    <w:link w:val="903"/>
    <w:uiPriority w:val="99"/>
    <w:qFormat/>
    <w:rPr>
      <w:rFonts w:ascii="楷体_GB2312" w:hAnsi="Arial" w:eastAsia="楷体_GB2312" w:cs="Arial"/>
      <w:sz w:val="28"/>
      <w:szCs w:val="22"/>
    </w:rPr>
  </w:style>
  <w:style w:type="character" w:styleId="903">
    <w:name w:val="正文文本 字符"/>
    <w:next w:val="903"/>
    <w:link w:val="902"/>
    <w:uiPriority w:val="99"/>
    <w:qFormat/>
    <w:rPr>
      <w:rFonts w:ascii="Times New Roman" w:hAnsi="Times New Roman" w:eastAsia="宋体" w:cs="Times New Roman"/>
      <w:szCs w:val="24"/>
    </w:rPr>
  </w:style>
  <w:style w:type="paragraph" w:styleId="904">
    <w:name w:val="正文文本缩进"/>
    <w:basedOn w:val="875"/>
    <w:next w:val="904"/>
    <w:link w:val="905"/>
    <w:qFormat/>
    <w:pPr>
      <w:ind w:firstLine="645"/>
    </w:pPr>
    <w:rPr>
      <w:rFonts w:ascii="楷体_GB2312" w:hAnsi="等线" w:eastAsia="楷体_GB2312" w:cs="Arial"/>
      <w:sz w:val="32"/>
      <w:szCs w:val="22"/>
    </w:rPr>
  </w:style>
  <w:style w:type="character" w:styleId="905">
    <w:name w:val="正文文本缩进 字符"/>
    <w:next w:val="905"/>
    <w:link w:val="904"/>
    <w:qFormat/>
    <w:rPr>
      <w:rFonts w:ascii="Times New Roman" w:hAnsi="Times New Roman" w:eastAsia="宋体" w:cs="Times New Roman"/>
      <w:szCs w:val="24"/>
    </w:rPr>
  </w:style>
  <w:style w:type="paragraph" w:styleId="906">
    <w:name w:val="列表编号 3"/>
    <w:basedOn w:val="875"/>
    <w:next w:val="906"/>
    <w:link w:val="875"/>
    <w:qFormat/>
    <w:pPr>
      <w:ind w:left="720" w:hanging="720"/>
      <w:tabs>
        <w:tab w:val="left" w:pos="1200" w:leader="none"/>
      </w:tabs>
    </w:pPr>
  </w:style>
  <w:style w:type="paragraph" w:styleId="907">
    <w:name w:val="列表 2"/>
    <w:basedOn w:val="875"/>
    <w:next w:val="907"/>
    <w:link w:val="875"/>
    <w:uiPriority w:val="99"/>
    <w:unhideWhenUsed/>
    <w:qFormat/>
    <w:pPr>
      <w:ind w:left="100" w:hanging="200"/>
      <w:spacing w:line="500" w:lineRule="exact"/>
    </w:pPr>
    <w:rPr>
      <w:rFonts w:ascii="Arial" w:hAnsi="Arial" w:eastAsia="仿宋" w:cs="Arial"/>
      <w:sz w:val="28"/>
    </w:rPr>
  </w:style>
  <w:style w:type="paragraph" w:styleId="908">
    <w:name w:val="文本块"/>
    <w:basedOn w:val="875"/>
    <w:next w:val="908"/>
    <w:link w:val="875"/>
    <w:qFormat/>
    <w:pPr>
      <w:ind w:left="630" w:right="630"/>
      <w:jc w:val="center"/>
    </w:pPr>
    <w:rPr>
      <w:rFonts w:ascii="宋体"/>
      <w:b/>
      <w:sz w:val="32"/>
    </w:rPr>
  </w:style>
  <w:style w:type="paragraph" w:styleId="909">
    <w:name w:val="列表项目符号 2"/>
    <w:basedOn w:val="875"/>
    <w:next w:val="909"/>
    <w:link w:val="875"/>
    <w:qFormat/>
    <w:pPr>
      <w:ind w:left="1236" w:hanging="1236"/>
      <w:tabs>
        <w:tab w:val="left" w:pos="780" w:leader="none"/>
      </w:tabs>
    </w:pPr>
  </w:style>
  <w:style w:type="paragraph" w:styleId="910">
    <w:name w:val="HTML 地址"/>
    <w:basedOn w:val="875"/>
    <w:next w:val="910"/>
    <w:link w:val="911"/>
    <w:qFormat/>
    <w:rPr>
      <w:rFonts w:ascii="等线" w:hAnsi="等线" w:eastAsia="Arial" w:cs="Arial"/>
      <w:i/>
      <w:iCs/>
    </w:rPr>
  </w:style>
  <w:style w:type="character" w:styleId="911">
    <w:name w:val="HTML 地址 字符1"/>
    <w:next w:val="911"/>
    <w:link w:val="910"/>
    <w:uiPriority w:val="99"/>
    <w:semiHidden/>
    <w:qFormat/>
    <w:rPr>
      <w:rFonts w:ascii="Times New Roman" w:hAnsi="Times New Roman" w:eastAsia="宋体" w:cs="Times New Roman"/>
      <w:i/>
      <w:iCs/>
      <w:szCs w:val="24"/>
    </w:rPr>
  </w:style>
  <w:style w:type="paragraph" w:styleId="912">
    <w:name w:val="索引 4"/>
    <w:basedOn w:val="875"/>
    <w:next w:val="875"/>
    <w:link w:val="875"/>
    <w:unhideWhenUsed/>
    <w:qFormat/>
    <w:pPr>
      <w:ind w:left="600"/>
    </w:pPr>
  </w:style>
  <w:style w:type="paragraph" w:styleId="913">
    <w:name w:val="toc 5"/>
    <w:basedOn w:val="875"/>
    <w:next w:val="875"/>
    <w:link w:val="875"/>
    <w:uiPriority w:val="39"/>
    <w:qFormat/>
    <w:pPr>
      <w:ind w:left="840"/>
      <w:jc w:val="left"/>
    </w:pPr>
    <w:rPr>
      <w:rFonts w:ascii="Calibri" w:hAnsi="Calibri"/>
      <w:sz w:val="18"/>
      <w:szCs w:val="18"/>
    </w:rPr>
  </w:style>
  <w:style w:type="paragraph" w:styleId="914">
    <w:name w:val="toc 3"/>
    <w:basedOn w:val="875"/>
    <w:next w:val="875"/>
    <w:link w:val="875"/>
    <w:uiPriority w:val="39"/>
    <w:unhideWhenUsed/>
    <w:qFormat/>
    <w:pPr>
      <w:ind w:left="840"/>
    </w:pPr>
  </w:style>
  <w:style w:type="paragraph" w:styleId="915">
    <w:name w:val="纯文本"/>
    <w:basedOn w:val="875"/>
    <w:next w:val="915"/>
    <w:link w:val="916"/>
    <w:qFormat/>
    <w:rPr>
      <w:rFonts w:ascii="宋体" w:hAnsi="Courier New" w:eastAsia="Arial" w:cs="Courier New"/>
      <w:szCs w:val="21"/>
    </w:rPr>
  </w:style>
  <w:style w:type="character" w:styleId="916">
    <w:name w:val="纯文本 字符"/>
    <w:next w:val="916"/>
    <w:link w:val="915"/>
    <w:qFormat/>
    <w:rPr>
      <w:rFonts w:ascii="宋体" w:hAnsi="Courier New" w:eastAsia="宋体" w:cs="Courier New"/>
      <w:szCs w:val="21"/>
    </w:rPr>
  </w:style>
  <w:style w:type="paragraph" w:styleId="917">
    <w:name w:val="列表项目符号 5"/>
    <w:basedOn w:val="875"/>
    <w:next w:val="917"/>
    <w:link w:val="875"/>
    <w:qFormat/>
    <w:pPr>
      <w:spacing w:line="312" w:lineRule="atLeast"/>
    </w:pPr>
    <w:rPr>
      <w:szCs w:val="20"/>
    </w:rPr>
  </w:style>
  <w:style w:type="paragraph" w:styleId="918">
    <w:name w:val="toc 8"/>
    <w:basedOn w:val="875"/>
    <w:next w:val="875"/>
    <w:link w:val="875"/>
    <w:uiPriority w:val="39"/>
    <w:qFormat/>
    <w:pPr>
      <w:ind w:left="1470"/>
      <w:jc w:val="left"/>
    </w:pPr>
    <w:rPr>
      <w:rFonts w:ascii="Calibri" w:hAnsi="Calibri"/>
      <w:sz w:val="18"/>
      <w:szCs w:val="18"/>
    </w:rPr>
  </w:style>
  <w:style w:type="paragraph" w:styleId="919">
    <w:name w:val="索引 3"/>
    <w:basedOn w:val="875"/>
    <w:next w:val="875"/>
    <w:link w:val="875"/>
    <w:qFormat/>
    <w:pPr>
      <w:ind w:left="630" w:hanging="210"/>
      <w:jc w:val="left"/>
    </w:pPr>
    <w:rPr>
      <w:rFonts w:ascii="Calibri" w:hAnsi="Calibri"/>
      <w:sz w:val="20"/>
      <w:szCs w:val="20"/>
    </w:rPr>
  </w:style>
  <w:style w:type="paragraph" w:styleId="920">
    <w:name w:val="日期"/>
    <w:basedOn w:val="875"/>
    <w:next w:val="875"/>
    <w:link w:val="921"/>
    <w:qFormat/>
    <w:pPr>
      <w:ind w:left="100"/>
    </w:pPr>
    <w:rPr>
      <w:rFonts w:ascii="仿宋_GB2312" w:hAnsi="等线" w:eastAsia="仿宋_GB2312" w:cs="Arial"/>
      <w:b/>
      <w:sz w:val="36"/>
    </w:rPr>
  </w:style>
  <w:style w:type="character" w:styleId="921">
    <w:name w:val="日期 字符"/>
    <w:next w:val="921"/>
    <w:link w:val="920"/>
    <w:qFormat/>
    <w:rPr>
      <w:rFonts w:ascii="Times New Roman" w:hAnsi="Times New Roman" w:eastAsia="宋体" w:cs="Times New Roman"/>
      <w:szCs w:val="24"/>
    </w:rPr>
  </w:style>
  <w:style w:type="paragraph" w:styleId="922">
    <w:name w:val="正文文本缩进 2"/>
    <w:basedOn w:val="875"/>
    <w:next w:val="922"/>
    <w:link w:val="923"/>
    <w:qFormat/>
    <w:pPr>
      <w:ind w:firstLine="560"/>
      <w:spacing w:line="520" w:lineRule="exact"/>
    </w:pPr>
    <w:rPr>
      <w:rFonts w:ascii="楷体_GB2312" w:hAnsi="等线" w:eastAsia="楷体_GB2312" w:cs="Arial"/>
      <w:sz w:val="28"/>
      <w:szCs w:val="28"/>
    </w:rPr>
  </w:style>
  <w:style w:type="character" w:styleId="923">
    <w:name w:val="正文文本缩进 2 字符"/>
    <w:next w:val="923"/>
    <w:link w:val="922"/>
    <w:qFormat/>
    <w:rPr>
      <w:rFonts w:ascii="Times New Roman" w:hAnsi="Times New Roman" w:eastAsia="宋体" w:cs="Times New Roman"/>
      <w:szCs w:val="24"/>
    </w:rPr>
  </w:style>
  <w:style w:type="paragraph" w:styleId="924">
    <w:name w:val="尾注文本"/>
    <w:basedOn w:val="875"/>
    <w:next w:val="924"/>
    <w:link w:val="925"/>
    <w:qFormat/>
    <w:pPr>
      <w:jc w:val="left"/>
    </w:pPr>
    <w:rPr>
      <w:rFonts w:ascii="等线" w:hAnsi="等线" w:eastAsia="Arial" w:cs="Arial"/>
      <w:lang w:val="zh-CN"/>
    </w:rPr>
  </w:style>
  <w:style w:type="character" w:styleId="925">
    <w:name w:val="尾注文本 字符"/>
    <w:next w:val="925"/>
    <w:link w:val="924"/>
    <w:uiPriority w:val="99"/>
    <w:semiHidden/>
    <w:qFormat/>
    <w:rPr>
      <w:rFonts w:ascii="Times New Roman" w:hAnsi="Times New Roman" w:eastAsia="宋体" w:cs="Times New Roman"/>
      <w:szCs w:val="24"/>
    </w:rPr>
  </w:style>
  <w:style w:type="paragraph" w:styleId="926">
    <w:name w:val="批注框文本"/>
    <w:basedOn w:val="875"/>
    <w:next w:val="926"/>
    <w:link w:val="927"/>
    <w:uiPriority w:val="99"/>
    <w:qFormat/>
    <w:rPr>
      <w:rFonts w:ascii="等线" w:hAnsi="等线" w:eastAsia="Arial" w:cs="Arial"/>
      <w:sz w:val="18"/>
      <w:szCs w:val="18"/>
    </w:rPr>
  </w:style>
  <w:style w:type="character" w:styleId="927">
    <w:name w:val="批注框文本 字符"/>
    <w:next w:val="927"/>
    <w:link w:val="926"/>
    <w:uiPriority w:val="99"/>
    <w:qFormat/>
    <w:rPr>
      <w:rFonts w:ascii="Times New Roman" w:hAnsi="Times New Roman" w:eastAsia="宋体" w:cs="Times New Roman"/>
      <w:sz w:val="18"/>
      <w:szCs w:val="18"/>
    </w:rPr>
  </w:style>
  <w:style w:type="paragraph" w:styleId="928">
    <w:name w:val="页脚"/>
    <w:basedOn w:val="875"/>
    <w:next w:val="928"/>
    <w:link w:val="875"/>
    <w:uiPriority w:val="99"/>
    <w:unhideWhenUsed/>
    <w:qFormat/>
    <w:pPr>
      <w:jc w:val="left"/>
      <w:tabs>
        <w:tab w:val="center" w:pos="4153" w:leader="none"/>
        <w:tab w:val="right" w:pos="8306" w:leader="none"/>
      </w:tabs>
    </w:pPr>
    <w:rPr>
      <w:sz w:val="18"/>
      <w:szCs w:val="18"/>
    </w:rPr>
  </w:style>
  <w:style w:type="paragraph" w:styleId="929">
    <w:name w:val="toc 1"/>
    <w:basedOn w:val="875"/>
    <w:next w:val="875"/>
    <w:link w:val="875"/>
    <w:uiPriority w:val="39"/>
    <w:qFormat/>
    <w:pPr>
      <w:jc w:val="left"/>
      <w:spacing w:before="120" w:after="120"/>
    </w:pPr>
    <w:rPr>
      <w:rFonts w:ascii="Calibri" w:hAnsi="Calibri"/>
      <w:b/>
      <w:bCs/>
      <w:caps/>
      <w:sz w:val="20"/>
      <w:szCs w:val="20"/>
    </w:rPr>
  </w:style>
  <w:style w:type="paragraph" w:styleId="930">
    <w:name w:val="toc 4"/>
    <w:basedOn w:val="875"/>
    <w:next w:val="875"/>
    <w:link w:val="875"/>
    <w:uiPriority w:val="39"/>
    <w:qFormat/>
    <w:pPr>
      <w:ind w:left="630"/>
      <w:jc w:val="left"/>
    </w:pPr>
    <w:rPr>
      <w:rFonts w:ascii="Calibri" w:hAnsi="Calibri"/>
      <w:sz w:val="18"/>
      <w:szCs w:val="18"/>
    </w:rPr>
  </w:style>
  <w:style w:type="paragraph" w:styleId="931">
    <w:name w:val="索引标题"/>
    <w:basedOn w:val="875"/>
    <w:next w:val="932"/>
    <w:link w:val="875"/>
    <w:unhideWhenUsed/>
    <w:qFormat/>
    <w:pPr>
      <w:spacing w:line="300" w:lineRule="auto"/>
    </w:pPr>
    <w:rPr>
      <w:rFonts w:eastAsia="楷体_GB2312"/>
      <w:sz w:val="24"/>
    </w:rPr>
  </w:style>
  <w:style w:type="paragraph" w:styleId="932">
    <w:name w:val="索引 1"/>
    <w:basedOn w:val="875"/>
    <w:next w:val="875"/>
    <w:link w:val="875"/>
    <w:unhideWhenUsed/>
    <w:qFormat/>
  </w:style>
  <w:style w:type="paragraph" w:styleId="933">
    <w:name w:val="副标题"/>
    <w:basedOn w:val="875"/>
    <w:next w:val="875"/>
    <w:link w:val="934"/>
    <w:qFormat/>
    <w:pPr>
      <w:jc w:val="center"/>
      <w:spacing w:before="240" w:after="60" w:line="312" w:lineRule="auto"/>
      <w:outlineLvl w:val="1"/>
    </w:pPr>
    <w:rPr>
      <w:rFonts w:ascii="等线" w:hAnsi="等线" w:eastAsia="Arial" w:cs="Arial"/>
      <w:b/>
      <w:bCs/>
      <w:sz w:val="32"/>
      <w:szCs w:val="32"/>
    </w:rPr>
  </w:style>
  <w:style w:type="character" w:styleId="934">
    <w:name w:val="副标题 字符"/>
    <w:next w:val="934"/>
    <w:link w:val="933"/>
    <w:uiPriority w:val="11"/>
    <w:qFormat/>
    <w:rPr>
      <w:rFonts w:ascii="等线 Light" w:hAnsi="等线 Light" w:eastAsia="宋体" w:cs="Arial"/>
      <w:b/>
      <w:bCs/>
      <w:sz w:val="32"/>
      <w:szCs w:val="32"/>
    </w:rPr>
  </w:style>
  <w:style w:type="paragraph" w:styleId="935">
    <w:name w:val="脚注文本"/>
    <w:basedOn w:val="875"/>
    <w:next w:val="935"/>
    <w:link w:val="936"/>
    <w:unhideWhenUsed/>
    <w:qFormat/>
    <w:pPr>
      <w:jc w:val="left"/>
    </w:pPr>
    <w:rPr>
      <w:rFonts w:ascii="Calibri" w:hAnsi="Calibri" w:eastAsia="Arial" w:cs="Arial"/>
      <w:sz w:val="18"/>
      <w:szCs w:val="18"/>
    </w:rPr>
  </w:style>
  <w:style w:type="character" w:styleId="936">
    <w:name w:val="脚注文本 字符1"/>
    <w:next w:val="936"/>
    <w:link w:val="935"/>
    <w:uiPriority w:val="99"/>
    <w:semiHidden/>
    <w:qFormat/>
    <w:rPr>
      <w:rFonts w:ascii="Times New Roman" w:hAnsi="Times New Roman" w:eastAsia="宋体" w:cs="Times New Roman"/>
      <w:sz w:val="18"/>
      <w:szCs w:val="18"/>
    </w:rPr>
  </w:style>
  <w:style w:type="paragraph" w:styleId="937">
    <w:name w:val="toc 6"/>
    <w:basedOn w:val="875"/>
    <w:next w:val="875"/>
    <w:link w:val="875"/>
    <w:uiPriority w:val="39"/>
    <w:qFormat/>
    <w:pPr>
      <w:ind w:left="1050"/>
      <w:jc w:val="left"/>
    </w:pPr>
    <w:rPr>
      <w:rFonts w:ascii="Calibri" w:hAnsi="Calibri"/>
      <w:sz w:val="18"/>
      <w:szCs w:val="18"/>
    </w:rPr>
  </w:style>
  <w:style w:type="paragraph" w:styleId="938">
    <w:name w:val="正文文本缩进 3"/>
    <w:basedOn w:val="875"/>
    <w:next w:val="938"/>
    <w:link w:val="939"/>
    <w:qFormat/>
    <w:pPr>
      <w:ind w:left="520" w:firstLine="425"/>
      <w:jc w:val="center"/>
    </w:pPr>
    <w:rPr>
      <w:rFonts w:ascii="方正行楷简体" w:hAnsi="Arial" w:eastAsia="方正行楷简体" w:cs="Arial"/>
      <w:sz w:val="36"/>
      <w:szCs w:val="22"/>
    </w:rPr>
  </w:style>
  <w:style w:type="character" w:styleId="939">
    <w:name w:val="正文文本缩进 3 字符"/>
    <w:next w:val="939"/>
    <w:link w:val="938"/>
    <w:qFormat/>
    <w:rPr>
      <w:rFonts w:ascii="Times New Roman" w:hAnsi="Times New Roman" w:eastAsia="宋体" w:cs="Times New Roman"/>
      <w:sz w:val="16"/>
      <w:szCs w:val="16"/>
    </w:rPr>
  </w:style>
  <w:style w:type="paragraph" w:styleId="940">
    <w:name w:val="索引 7"/>
    <w:basedOn w:val="875"/>
    <w:next w:val="875"/>
    <w:link w:val="875"/>
    <w:qFormat/>
    <w:pPr>
      <w:ind w:left="1470" w:hanging="210"/>
      <w:jc w:val="left"/>
    </w:pPr>
    <w:rPr>
      <w:rFonts w:ascii="Calibri" w:hAnsi="Calibri"/>
      <w:sz w:val="20"/>
      <w:szCs w:val="20"/>
    </w:rPr>
  </w:style>
  <w:style w:type="paragraph" w:styleId="941">
    <w:name w:val="索引 9"/>
    <w:basedOn w:val="875"/>
    <w:next w:val="875"/>
    <w:link w:val="875"/>
    <w:qFormat/>
    <w:pPr>
      <w:ind w:left="1890" w:hanging="210"/>
      <w:jc w:val="left"/>
    </w:pPr>
    <w:rPr>
      <w:rFonts w:ascii="Calibri" w:hAnsi="Calibri"/>
      <w:sz w:val="20"/>
      <w:szCs w:val="20"/>
    </w:rPr>
  </w:style>
  <w:style w:type="paragraph" w:styleId="942">
    <w:name w:val="图表目录"/>
    <w:basedOn w:val="875"/>
    <w:next w:val="875"/>
    <w:link w:val="875"/>
    <w:unhideWhenUsed/>
    <w:qFormat/>
    <w:pPr>
      <w:ind w:left="420" w:hanging="420"/>
      <w:jc w:val="left"/>
      <w:spacing w:line="500" w:lineRule="exact"/>
    </w:pPr>
    <w:rPr>
      <w:rFonts w:ascii="Calibri" w:hAnsi="Calibri" w:eastAsia="仿宋"/>
      <w:smallCaps/>
      <w:sz w:val="20"/>
      <w:szCs w:val="20"/>
    </w:rPr>
  </w:style>
  <w:style w:type="paragraph" w:styleId="943">
    <w:name w:val="toc 2"/>
    <w:basedOn w:val="875"/>
    <w:next w:val="875"/>
    <w:link w:val="875"/>
    <w:uiPriority w:val="39"/>
    <w:unhideWhenUsed/>
    <w:qFormat/>
    <w:pPr>
      <w:ind w:left="420"/>
    </w:pPr>
  </w:style>
  <w:style w:type="paragraph" w:styleId="944">
    <w:name w:val="toc 9"/>
    <w:basedOn w:val="875"/>
    <w:next w:val="875"/>
    <w:link w:val="875"/>
    <w:uiPriority w:val="39"/>
    <w:unhideWhenUsed/>
    <w:qFormat/>
    <w:pPr>
      <w:ind w:left="3360"/>
    </w:pPr>
  </w:style>
  <w:style w:type="paragraph" w:styleId="945">
    <w:name w:val="正文文本 2"/>
    <w:basedOn w:val="875"/>
    <w:next w:val="945"/>
    <w:link w:val="946"/>
    <w:qFormat/>
    <w:pPr>
      <w:spacing w:after="120" w:line="480" w:lineRule="auto"/>
    </w:pPr>
    <w:rPr>
      <w:rFonts w:ascii="等线" w:hAnsi="等线" w:eastAsia="Arial" w:cs="Arial"/>
    </w:rPr>
  </w:style>
  <w:style w:type="character" w:styleId="946">
    <w:name w:val="正文文本 2 字符"/>
    <w:next w:val="946"/>
    <w:link w:val="945"/>
    <w:qFormat/>
    <w:rPr>
      <w:rFonts w:ascii="Times New Roman" w:hAnsi="Times New Roman" w:eastAsia="宋体" w:cs="Times New Roman"/>
      <w:szCs w:val="24"/>
    </w:rPr>
  </w:style>
  <w:style w:type="paragraph" w:styleId="947">
    <w:name w:val="HTML 预设格式"/>
    <w:basedOn w:val="875"/>
    <w:next w:val="947"/>
    <w:link w:val="948"/>
    <w:qFormat/>
    <w:rPr>
      <w:rFonts w:ascii="Courier New" w:hAnsi="Courier New" w:eastAsia="Arial" w:cs="Courier New"/>
      <w:szCs w:val="22"/>
    </w:rPr>
  </w:style>
  <w:style w:type="character" w:styleId="948">
    <w:name w:val="HTML 预设格式 字符1"/>
    <w:next w:val="948"/>
    <w:link w:val="947"/>
    <w:uiPriority w:val="99"/>
    <w:semiHidden/>
    <w:qFormat/>
    <w:rPr>
      <w:rFonts w:ascii="Courier New" w:hAnsi="Courier New" w:eastAsia="宋体" w:cs="Courier New"/>
      <w:sz w:val="20"/>
      <w:szCs w:val="20"/>
    </w:rPr>
  </w:style>
  <w:style w:type="paragraph" w:styleId="949">
    <w:name w:val="普通(网站)"/>
    <w:basedOn w:val="875"/>
    <w:next w:val="949"/>
    <w:link w:val="950"/>
    <w:qFormat/>
    <w:pPr>
      <w:jc w:val="left"/>
      <w:spacing w:before="100" w:beforeAutospacing="1" w:after="100" w:afterAutospacing="1"/>
      <w:widowControl/>
    </w:pPr>
    <w:rPr>
      <w:rFonts w:ascii="宋体" w:hAnsi="宋体" w:eastAsia="Arial" w:cs="宋体"/>
      <w:color w:val="000000"/>
      <w:sz w:val="24"/>
    </w:rPr>
  </w:style>
  <w:style w:type="character" w:styleId="950">
    <w:name w:val="普通(网站) 字符"/>
    <w:next w:val="950"/>
    <w:link w:val="949"/>
    <w:qFormat/>
    <w:rPr>
      <w:rFonts w:ascii="宋体" w:hAnsi="宋体" w:cs="宋体"/>
      <w:color w:val="000000"/>
      <w:sz w:val="24"/>
      <w:szCs w:val="24"/>
    </w:rPr>
  </w:style>
  <w:style w:type="paragraph" w:styleId="951">
    <w:name w:val="索引 2"/>
    <w:basedOn w:val="875"/>
    <w:next w:val="875"/>
    <w:link w:val="875"/>
    <w:qFormat/>
    <w:pPr>
      <w:ind w:left="420" w:hanging="210"/>
      <w:jc w:val="left"/>
    </w:pPr>
    <w:rPr>
      <w:rFonts w:ascii="Calibri" w:hAnsi="Calibri"/>
      <w:sz w:val="20"/>
      <w:szCs w:val="20"/>
    </w:rPr>
  </w:style>
  <w:style w:type="paragraph" w:styleId="952">
    <w:name w:val="标题"/>
    <w:basedOn w:val="875"/>
    <w:next w:val="875"/>
    <w:link w:val="953"/>
    <w:uiPriority w:val="10"/>
    <w:qFormat/>
    <w:pPr>
      <w:jc w:val="center"/>
      <w:spacing w:before="240" w:after="60"/>
      <w:outlineLvl w:val="0"/>
    </w:pPr>
    <w:rPr>
      <w:rFonts w:ascii="Cambria" w:hAnsi="Cambria" w:eastAsia="Arial" w:cs="Arial"/>
      <w:b/>
      <w:bCs/>
      <w:sz w:val="32"/>
      <w:szCs w:val="32"/>
    </w:rPr>
  </w:style>
  <w:style w:type="character" w:styleId="953">
    <w:name w:val="标题 字符"/>
    <w:next w:val="953"/>
    <w:link w:val="952"/>
    <w:uiPriority w:val="10"/>
    <w:qFormat/>
    <w:rPr>
      <w:rFonts w:ascii="等线 Light" w:hAnsi="等线 Light" w:eastAsia="宋体" w:cs="Arial"/>
      <w:b/>
      <w:bCs/>
      <w:sz w:val="32"/>
      <w:szCs w:val="32"/>
    </w:rPr>
  </w:style>
  <w:style w:type="paragraph" w:styleId="954">
    <w:name w:val="批注主题"/>
    <w:basedOn w:val="894"/>
    <w:next w:val="894"/>
    <w:link w:val="955"/>
    <w:uiPriority w:val="99"/>
    <w:qFormat/>
    <w:rPr>
      <w:b/>
      <w:bCs/>
    </w:rPr>
  </w:style>
  <w:style w:type="character" w:styleId="955">
    <w:name w:val="批注主题 字符"/>
    <w:next w:val="955"/>
    <w:link w:val="954"/>
    <w:uiPriority w:val="99"/>
    <w:qFormat/>
    <w:rPr>
      <w:rFonts w:ascii="Times New Roman" w:hAnsi="Times New Roman" w:eastAsia="宋体" w:cs="Times New Roman"/>
      <w:b/>
      <w:bCs/>
      <w:szCs w:val="24"/>
    </w:rPr>
  </w:style>
  <w:style w:type="paragraph" w:styleId="956">
    <w:name w:val="正文文本首行缩进"/>
    <w:basedOn w:val="902"/>
    <w:next w:val="956"/>
    <w:link w:val="957"/>
    <w:unhideWhenUsed/>
    <w:qFormat/>
    <w:pPr>
      <w:ind w:firstLine="420"/>
      <w:spacing w:after="120"/>
    </w:pPr>
    <w:rPr>
      <w:rFonts w:ascii="Arial" w:eastAsia="Arial"/>
      <w:sz w:val="21"/>
      <w:szCs w:val="21"/>
    </w:rPr>
  </w:style>
  <w:style w:type="character" w:styleId="957">
    <w:name w:val="正文文本首行缩进 字符"/>
    <w:next w:val="957"/>
    <w:link w:val="956"/>
    <w:uiPriority w:val="99"/>
    <w:semiHidden/>
    <w:qFormat/>
    <w:rPr>
      <w:rFonts w:ascii="Times New Roman" w:hAnsi="Times New Roman" w:eastAsia="宋体" w:cs="Times New Roman"/>
      <w:szCs w:val="24"/>
    </w:rPr>
  </w:style>
  <w:style w:type="paragraph" w:styleId="958">
    <w:name w:val="正文文本首行缩进 2"/>
    <w:basedOn w:val="904"/>
    <w:next w:val="958"/>
    <w:link w:val="959"/>
    <w:unhideWhenUsed/>
    <w:qFormat/>
    <w:pPr>
      <w:ind w:left="420" w:firstLine="420"/>
      <w:spacing w:after="120"/>
    </w:pPr>
    <w:rPr>
      <w:rFonts w:ascii="Arial" w:hAnsi="Arial" w:eastAsia="方正仿宋_GBK" w:cs="Arial"/>
      <w:sz w:val="21"/>
      <w:szCs w:val="24"/>
    </w:rPr>
  </w:style>
  <w:style w:type="character" w:styleId="959">
    <w:name w:val="正文文本首行缩进 2 字符"/>
    <w:next w:val="959"/>
    <w:link w:val="958"/>
    <w:uiPriority w:val="99"/>
    <w:semiHidden/>
    <w:qFormat/>
    <w:rPr>
      <w:rFonts w:ascii="Times New Roman" w:hAnsi="Times New Roman" w:eastAsia="宋体" w:cs="Times New Roman"/>
      <w:szCs w:val="24"/>
    </w:rPr>
  </w:style>
  <w:style w:type="table" w:styleId="960">
    <w:name w:val="网格型"/>
    <w:basedOn w:val="877"/>
    <w:next w:val="960"/>
    <w:link w:val="875"/>
    <w:uiPriority w:val="59"/>
    <w:unhideWhenUsed/>
    <w:qFormat/>
    <w:tblPr/>
  </w:style>
  <w:style w:type="table" w:styleId="961">
    <w:name w:val="表格主题"/>
    <w:basedOn w:val="877"/>
    <w:next w:val="961"/>
    <w:link w:val="875"/>
    <w:qFormat/>
    <w:pPr>
      <w:jc w:val="both"/>
      <w:widowControl w:val="off"/>
    </w:pPr>
    <w:tblPr/>
  </w:style>
  <w:style w:type="table" w:styleId="962">
    <w:name w:val="典雅型"/>
    <w:basedOn w:val="877"/>
    <w:next w:val="962"/>
    <w:link w:val="875"/>
    <w:unhideWhenUsed/>
    <w:qFormat/>
    <w:pPr>
      <w:jc w:val="both"/>
      <w:widowControl w:val="off"/>
    </w:pPr>
    <w:tblPr/>
  </w:style>
  <w:style w:type="character" w:styleId="963">
    <w:name w:val="要点"/>
    <w:next w:val="963"/>
    <w:link w:val="875"/>
    <w:uiPriority w:val="22"/>
    <w:qFormat/>
    <w:rPr>
      <w:b/>
      <w:bCs/>
    </w:rPr>
  </w:style>
  <w:style w:type="character" w:styleId="964">
    <w:name w:val="尾注引用"/>
    <w:next w:val="964"/>
    <w:link w:val="875"/>
    <w:qFormat/>
    <w:rPr>
      <w:vertAlign w:val="superscript"/>
    </w:rPr>
  </w:style>
  <w:style w:type="character" w:styleId="965">
    <w:name w:val="页码"/>
    <w:next w:val="965"/>
    <w:link w:val="875"/>
    <w:qFormat/>
  </w:style>
  <w:style w:type="character" w:styleId="966">
    <w:name w:val="访问过的超链接"/>
    <w:next w:val="966"/>
    <w:link w:val="875"/>
    <w:uiPriority w:val="99"/>
    <w:unhideWhenUsed/>
    <w:qFormat/>
    <w:rPr>
      <w:color w:val="954f72"/>
      <w:u w:val="single"/>
    </w:rPr>
  </w:style>
  <w:style w:type="character" w:styleId="967">
    <w:name w:val="强调"/>
    <w:next w:val="967"/>
    <w:link w:val="875"/>
    <w:qFormat/>
    <w:rPr>
      <w:color w:val="cc0000"/>
    </w:rPr>
  </w:style>
  <w:style w:type="character" w:styleId="968">
    <w:name w:val="HTML 定义"/>
    <w:next w:val="968"/>
    <w:link w:val="875"/>
    <w:unhideWhenUsed/>
    <w:qFormat/>
  </w:style>
  <w:style w:type="character" w:styleId="969">
    <w:name w:val="HTML 打字机"/>
    <w:next w:val="969"/>
    <w:link w:val="875"/>
    <w:unhideWhenUsed/>
    <w:qFormat/>
    <w:rPr>
      <w:rFonts w:ascii="Courier New" w:hAnsi="Courier New" w:eastAsia="Courier New" w:cs="Courier New"/>
      <w:sz w:val="24"/>
      <w:szCs w:val="24"/>
    </w:rPr>
  </w:style>
  <w:style w:type="character" w:styleId="970">
    <w:name w:val="HTML 缩写"/>
    <w:next w:val="970"/>
    <w:link w:val="875"/>
    <w:qFormat/>
  </w:style>
  <w:style w:type="character" w:styleId="971">
    <w:name w:val="HTML 变量"/>
    <w:next w:val="971"/>
    <w:link w:val="875"/>
    <w:unhideWhenUsed/>
    <w:qFormat/>
  </w:style>
  <w:style w:type="character" w:styleId="972">
    <w:name w:val="超链接"/>
    <w:next w:val="972"/>
    <w:link w:val="875"/>
    <w:uiPriority w:val="99"/>
    <w:qFormat/>
    <w:rPr>
      <w:color w:val="0000ff"/>
      <w:u w:val="none"/>
    </w:rPr>
  </w:style>
  <w:style w:type="character" w:styleId="973">
    <w:name w:val="HTML 代码"/>
    <w:next w:val="973"/>
    <w:link w:val="875"/>
    <w:unhideWhenUsed/>
    <w:qFormat/>
    <w:rPr>
      <w:rFonts w:ascii="Courier New" w:hAnsi="Courier New" w:eastAsia="Courier New" w:cs="Courier New"/>
      <w:sz w:val="24"/>
      <w:szCs w:val="24"/>
    </w:rPr>
  </w:style>
  <w:style w:type="character" w:styleId="974">
    <w:name w:val="批注引用"/>
    <w:next w:val="974"/>
    <w:link w:val="875"/>
    <w:uiPriority w:val="99"/>
    <w:qFormat/>
    <w:rPr>
      <w:sz w:val="21"/>
      <w:szCs w:val="21"/>
    </w:rPr>
  </w:style>
  <w:style w:type="character" w:styleId="975">
    <w:name w:val="HTML 引文"/>
    <w:next w:val="975"/>
    <w:link w:val="875"/>
    <w:unhideWhenUsed/>
    <w:qFormat/>
  </w:style>
  <w:style w:type="character" w:styleId="976">
    <w:name w:val="脚注引用"/>
    <w:next w:val="976"/>
    <w:link w:val="875"/>
    <w:unhideWhenUsed/>
    <w:qFormat/>
    <w:rPr>
      <w:vertAlign w:val="superscript"/>
    </w:rPr>
  </w:style>
  <w:style w:type="character" w:styleId="977">
    <w:name w:val="HTML 键盘"/>
    <w:next w:val="977"/>
    <w:link w:val="875"/>
    <w:unhideWhenUsed/>
    <w:qFormat/>
    <w:rPr>
      <w:rFonts w:ascii="Courier New" w:hAnsi="Courier New" w:eastAsia="Courier New" w:cs="Courier New"/>
      <w:sz w:val="24"/>
      <w:szCs w:val="24"/>
    </w:rPr>
  </w:style>
  <w:style w:type="character" w:styleId="978">
    <w:name w:val="HTML 样本"/>
    <w:next w:val="978"/>
    <w:link w:val="875"/>
    <w:unhideWhenUsed/>
    <w:qFormat/>
    <w:rPr>
      <w:rFonts w:ascii="Courier New" w:hAnsi="Courier New" w:eastAsia="Courier New" w:cs="Courier New"/>
    </w:rPr>
  </w:style>
  <w:style w:type="character" w:styleId="979">
    <w:name w:val="Heading 1 Char"/>
    <w:next w:val="979"/>
    <w:link w:val="875"/>
    <w:uiPriority w:val="9"/>
    <w:rPr>
      <w:rFonts w:ascii="Arial" w:hAnsi="Arial" w:eastAsia="Arial" w:cs="Arial"/>
      <w:sz w:val="40"/>
      <w:szCs w:val="40"/>
    </w:rPr>
  </w:style>
  <w:style w:type="character" w:styleId="980">
    <w:name w:val="Heading 2 Char"/>
    <w:next w:val="980"/>
    <w:link w:val="875"/>
    <w:uiPriority w:val="9"/>
    <w:rPr>
      <w:rFonts w:ascii="Arial" w:hAnsi="Arial" w:eastAsia="Arial" w:cs="Arial"/>
      <w:sz w:val="34"/>
    </w:rPr>
  </w:style>
  <w:style w:type="character" w:styleId="981">
    <w:name w:val="Heading 3 Char"/>
    <w:next w:val="981"/>
    <w:link w:val="875"/>
    <w:uiPriority w:val="9"/>
    <w:rPr>
      <w:rFonts w:ascii="Arial" w:hAnsi="Arial" w:eastAsia="Arial" w:cs="Arial"/>
      <w:sz w:val="30"/>
      <w:szCs w:val="30"/>
    </w:rPr>
  </w:style>
  <w:style w:type="character" w:styleId="982">
    <w:name w:val="Heading 4 Char"/>
    <w:next w:val="982"/>
    <w:link w:val="875"/>
    <w:uiPriority w:val="9"/>
    <w:rPr>
      <w:rFonts w:ascii="Arial" w:hAnsi="Arial" w:eastAsia="Arial" w:cs="Arial"/>
      <w:b/>
      <w:bCs/>
      <w:sz w:val="26"/>
      <w:szCs w:val="26"/>
    </w:rPr>
  </w:style>
  <w:style w:type="character" w:styleId="983">
    <w:name w:val="Heading 5 Char"/>
    <w:next w:val="983"/>
    <w:link w:val="875"/>
    <w:uiPriority w:val="9"/>
    <w:rPr>
      <w:rFonts w:ascii="Arial" w:hAnsi="Arial" w:eastAsia="Arial" w:cs="Arial"/>
      <w:b/>
      <w:bCs/>
      <w:sz w:val="24"/>
      <w:szCs w:val="24"/>
    </w:rPr>
  </w:style>
  <w:style w:type="character" w:styleId="984">
    <w:name w:val="Heading 6 Char"/>
    <w:next w:val="984"/>
    <w:link w:val="875"/>
    <w:uiPriority w:val="9"/>
    <w:rPr>
      <w:rFonts w:ascii="Arial" w:hAnsi="Arial" w:eastAsia="Arial" w:cs="Arial"/>
      <w:b/>
      <w:bCs/>
      <w:sz w:val="22"/>
      <w:szCs w:val="22"/>
    </w:rPr>
  </w:style>
  <w:style w:type="character" w:styleId="985">
    <w:name w:val="Heading 7 Char"/>
    <w:next w:val="985"/>
    <w:link w:val="875"/>
    <w:uiPriority w:val="9"/>
    <w:rPr>
      <w:rFonts w:ascii="Arial" w:hAnsi="Arial" w:eastAsia="Arial" w:cs="Arial"/>
      <w:b/>
      <w:bCs/>
      <w:i/>
      <w:iCs/>
      <w:sz w:val="22"/>
      <w:szCs w:val="22"/>
    </w:rPr>
  </w:style>
  <w:style w:type="character" w:styleId="986">
    <w:name w:val="Heading 8 Char"/>
    <w:next w:val="986"/>
    <w:link w:val="875"/>
    <w:uiPriority w:val="9"/>
    <w:rPr>
      <w:rFonts w:ascii="Arial" w:hAnsi="Arial" w:eastAsia="Arial" w:cs="Arial"/>
      <w:i/>
      <w:iCs/>
      <w:sz w:val="22"/>
      <w:szCs w:val="22"/>
    </w:rPr>
  </w:style>
  <w:style w:type="character" w:styleId="987">
    <w:name w:val="Heading 9 Char"/>
    <w:next w:val="987"/>
    <w:link w:val="875"/>
    <w:uiPriority w:val="9"/>
    <w:rPr>
      <w:rFonts w:ascii="Arial" w:hAnsi="Arial" w:eastAsia="Arial" w:cs="Arial"/>
      <w:i/>
      <w:iCs/>
      <w:sz w:val="21"/>
      <w:szCs w:val="21"/>
    </w:rPr>
  </w:style>
  <w:style w:type="character" w:styleId="988">
    <w:name w:val="Title Char"/>
    <w:next w:val="988"/>
    <w:link w:val="875"/>
    <w:uiPriority w:val="10"/>
    <w:rPr>
      <w:sz w:val="48"/>
      <w:szCs w:val="48"/>
    </w:rPr>
  </w:style>
  <w:style w:type="character" w:styleId="989">
    <w:name w:val="Subtitle Char"/>
    <w:next w:val="989"/>
    <w:link w:val="875"/>
    <w:uiPriority w:val="11"/>
    <w:rPr>
      <w:sz w:val="24"/>
      <w:szCs w:val="24"/>
    </w:rPr>
  </w:style>
  <w:style w:type="paragraph" w:styleId="990">
    <w:name w:val="引用"/>
    <w:basedOn w:val="875"/>
    <w:next w:val="875"/>
    <w:link w:val="991"/>
    <w:uiPriority w:val="29"/>
    <w:qFormat/>
    <w:pPr>
      <w:ind w:left="720" w:right="720"/>
    </w:pPr>
    <w:rPr>
      <w:i/>
    </w:rPr>
  </w:style>
  <w:style w:type="character" w:styleId="991">
    <w:name w:val="引用 字符2"/>
    <w:next w:val="991"/>
    <w:link w:val="990"/>
    <w:uiPriority w:val="29"/>
    <w:rPr>
      <w:i/>
    </w:rPr>
  </w:style>
  <w:style w:type="paragraph" w:styleId="992">
    <w:name w:val="明显引用"/>
    <w:basedOn w:val="875"/>
    <w:next w:val="875"/>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name w:val="明显引用 字符2"/>
    <w:next w:val="993"/>
    <w:link w:val="992"/>
    <w:uiPriority w:val="30"/>
    <w:rPr>
      <w:i/>
    </w:rPr>
  </w:style>
  <w:style w:type="character" w:styleId="994">
    <w:name w:val="Header Char"/>
    <w:next w:val="994"/>
    <w:link w:val="875"/>
    <w:uiPriority w:val="99"/>
  </w:style>
  <w:style w:type="character" w:styleId="995">
    <w:name w:val="Footer Char"/>
    <w:next w:val="995"/>
    <w:link w:val="875"/>
    <w:uiPriority w:val="99"/>
  </w:style>
  <w:style w:type="character" w:styleId="996">
    <w:name w:val="Caption Char"/>
    <w:next w:val="996"/>
    <w:link w:val="875"/>
    <w:uiPriority w:val="99"/>
  </w:style>
  <w:style w:type="table" w:styleId="997">
    <w:name w:val="Table Grid Light"/>
    <w:basedOn w:val="877"/>
    <w:next w:val="997"/>
    <w:link w:val="875"/>
    <w:uiPriority w:val="59"/>
    <w:pPr>
      <w:spacing w:after="0" w:line="240" w:lineRule="auto"/>
    </w:pPr>
    <w:tblPr/>
  </w:style>
  <w:style w:type="table" w:styleId="998">
    <w:name w:val="无格式表格 1"/>
    <w:basedOn w:val="877"/>
    <w:next w:val="998"/>
    <w:link w:val="875"/>
    <w:uiPriority w:val="59"/>
    <w:pPr>
      <w:spacing w:after="0" w:line="240" w:lineRule="auto"/>
    </w:pPr>
    <w:tblPr/>
  </w:style>
  <w:style w:type="table" w:styleId="999">
    <w:name w:val="无格式表格 2"/>
    <w:basedOn w:val="877"/>
    <w:next w:val="999"/>
    <w:link w:val="875"/>
    <w:uiPriority w:val="59"/>
    <w:pPr>
      <w:spacing w:after="0" w:line="240" w:lineRule="auto"/>
    </w:pPr>
    <w:tblPr/>
  </w:style>
  <w:style w:type="table" w:styleId="1000">
    <w:name w:val="无格式表格 3"/>
    <w:basedOn w:val="877"/>
    <w:next w:val="1000"/>
    <w:link w:val="875"/>
    <w:uiPriority w:val="99"/>
    <w:pPr>
      <w:spacing w:after="0" w:line="240" w:lineRule="auto"/>
    </w:pPr>
    <w:tblPr/>
  </w:style>
  <w:style w:type="table" w:styleId="1001">
    <w:name w:val="无格式表格 4"/>
    <w:basedOn w:val="877"/>
    <w:next w:val="1001"/>
    <w:link w:val="875"/>
    <w:uiPriority w:val="99"/>
    <w:pPr>
      <w:spacing w:after="0" w:line="240" w:lineRule="auto"/>
    </w:pPr>
    <w:tblPr/>
  </w:style>
  <w:style w:type="table" w:styleId="1002">
    <w:name w:val="无格式表格 5"/>
    <w:basedOn w:val="877"/>
    <w:next w:val="1002"/>
    <w:link w:val="875"/>
    <w:uiPriority w:val="99"/>
    <w:pPr>
      <w:spacing w:after="0" w:line="240" w:lineRule="auto"/>
    </w:pPr>
    <w:tblPr/>
  </w:style>
  <w:style w:type="table" w:styleId="1003">
    <w:name w:val="网格表 1 浅色"/>
    <w:basedOn w:val="877"/>
    <w:next w:val="1003"/>
    <w:link w:val="875"/>
    <w:uiPriority w:val="99"/>
    <w:pPr>
      <w:spacing w:after="0" w:line="240" w:lineRule="auto"/>
    </w:pPr>
    <w:tblPr/>
  </w:style>
  <w:style w:type="table" w:styleId="1004">
    <w:name w:val="Grid Table 1 Light - Accent 1"/>
    <w:basedOn w:val="877"/>
    <w:next w:val="1004"/>
    <w:link w:val="875"/>
    <w:uiPriority w:val="99"/>
    <w:pPr>
      <w:spacing w:after="0" w:line="240" w:lineRule="auto"/>
    </w:pPr>
    <w:tblPr/>
  </w:style>
  <w:style w:type="table" w:styleId="1005">
    <w:name w:val="Grid Table 1 Light - Accent 2"/>
    <w:basedOn w:val="877"/>
    <w:next w:val="1005"/>
    <w:link w:val="875"/>
    <w:uiPriority w:val="99"/>
    <w:pPr>
      <w:spacing w:after="0" w:line="240" w:lineRule="auto"/>
    </w:pPr>
    <w:tblPr/>
  </w:style>
  <w:style w:type="table" w:styleId="1006">
    <w:name w:val="Grid Table 1 Light - Accent 3"/>
    <w:basedOn w:val="877"/>
    <w:next w:val="1006"/>
    <w:link w:val="875"/>
    <w:uiPriority w:val="99"/>
    <w:pPr>
      <w:spacing w:after="0" w:line="240" w:lineRule="auto"/>
    </w:pPr>
    <w:tblPr/>
  </w:style>
  <w:style w:type="table" w:styleId="1007">
    <w:name w:val="Grid Table 1 Light - Accent 4"/>
    <w:basedOn w:val="877"/>
    <w:next w:val="1007"/>
    <w:link w:val="875"/>
    <w:uiPriority w:val="99"/>
    <w:pPr>
      <w:spacing w:after="0" w:line="240" w:lineRule="auto"/>
    </w:pPr>
    <w:tblPr/>
  </w:style>
  <w:style w:type="table" w:styleId="1008">
    <w:name w:val="Grid Table 1 Light - Accent 5"/>
    <w:basedOn w:val="877"/>
    <w:next w:val="1008"/>
    <w:link w:val="875"/>
    <w:uiPriority w:val="99"/>
    <w:pPr>
      <w:spacing w:after="0" w:line="240" w:lineRule="auto"/>
    </w:pPr>
    <w:tblPr/>
  </w:style>
  <w:style w:type="table" w:styleId="1009">
    <w:name w:val="Grid Table 1 Light - Accent 6"/>
    <w:basedOn w:val="877"/>
    <w:next w:val="1009"/>
    <w:link w:val="875"/>
    <w:uiPriority w:val="99"/>
    <w:pPr>
      <w:spacing w:after="0" w:line="240" w:lineRule="auto"/>
    </w:pPr>
    <w:tblPr/>
  </w:style>
  <w:style w:type="table" w:styleId="1010">
    <w:name w:val="网格表 2"/>
    <w:basedOn w:val="877"/>
    <w:next w:val="1010"/>
    <w:link w:val="875"/>
    <w:uiPriority w:val="99"/>
    <w:pPr>
      <w:spacing w:after="0" w:line="240" w:lineRule="auto"/>
    </w:pPr>
    <w:tblPr/>
  </w:style>
  <w:style w:type="table" w:styleId="1011">
    <w:name w:val="Grid Table 2 - Accent 1"/>
    <w:basedOn w:val="877"/>
    <w:next w:val="1011"/>
    <w:link w:val="875"/>
    <w:uiPriority w:val="99"/>
    <w:pPr>
      <w:spacing w:after="0" w:line="240" w:lineRule="auto"/>
    </w:pPr>
    <w:tblPr/>
  </w:style>
  <w:style w:type="table" w:styleId="1012">
    <w:name w:val="Grid Table 2 - Accent 2"/>
    <w:basedOn w:val="877"/>
    <w:next w:val="1012"/>
    <w:link w:val="875"/>
    <w:uiPriority w:val="99"/>
    <w:pPr>
      <w:spacing w:after="0" w:line="240" w:lineRule="auto"/>
    </w:pPr>
    <w:tblPr/>
  </w:style>
  <w:style w:type="table" w:styleId="1013">
    <w:name w:val="Grid Table 2 - Accent 3"/>
    <w:basedOn w:val="877"/>
    <w:next w:val="1013"/>
    <w:link w:val="875"/>
    <w:uiPriority w:val="99"/>
    <w:pPr>
      <w:spacing w:after="0" w:line="240" w:lineRule="auto"/>
    </w:pPr>
    <w:tblPr/>
  </w:style>
  <w:style w:type="table" w:styleId="1014">
    <w:name w:val="Grid Table 2 - Accent 4"/>
    <w:basedOn w:val="877"/>
    <w:next w:val="1014"/>
    <w:link w:val="875"/>
    <w:uiPriority w:val="99"/>
    <w:pPr>
      <w:spacing w:after="0" w:line="240" w:lineRule="auto"/>
    </w:pPr>
    <w:tblPr/>
  </w:style>
  <w:style w:type="table" w:styleId="1015">
    <w:name w:val="Grid Table 2 - Accent 5"/>
    <w:basedOn w:val="877"/>
    <w:next w:val="1015"/>
    <w:link w:val="875"/>
    <w:uiPriority w:val="99"/>
    <w:pPr>
      <w:spacing w:after="0" w:line="240" w:lineRule="auto"/>
    </w:pPr>
    <w:tblPr/>
  </w:style>
  <w:style w:type="table" w:styleId="1016">
    <w:name w:val="Grid Table 2 - Accent 6"/>
    <w:basedOn w:val="877"/>
    <w:next w:val="1016"/>
    <w:link w:val="875"/>
    <w:uiPriority w:val="99"/>
    <w:pPr>
      <w:spacing w:after="0" w:line="240" w:lineRule="auto"/>
    </w:pPr>
    <w:tblPr/>
  </w:style>
  <w:style w:type="table" w:styleId="1017">
    <w:name w:val="网格表 3"/>
    <w:basedOn w:val="877"/>
    <w:next w:val="1017"/>
    <w:link w:val="875"/>
    <w:uiPriority w:val="99"/>
    <w:pPr>
      <w:spacing w:after="0" w:line="240" w:lineRule="auto"/>
    </w:pPr>
    <w:tblPr/>
  </w:style>
  <w:style w:type="table" w:styleId="1018">
    <w:name w:val="Grid Table 3 - Accent 1"/>
    <w:basedOn w:val="877"/>
    <w:next w:val="1018"/>
    <w:link w:val="875"/>
    <w:uiPriority w:val="99"/>
    <w:pPr>
      <w:spacing w:after="0" w:line="240" w:lineRule="auto"/>
    </w:pPr>
    <w:tblPr/>
  </w:style>
  <w:style w:type="table" w:styleId="1019">
    <w:name w:val="Grid Table 3 - Accent 2"/>
    <w:basedOn w:val="877"/>
    <w:next w:val="1019"/>
    <w:link w:val="875"/>
    <w:uiPriority w:val="99"/>
    <w:pPr>
      <w:spacing w:after="0" w:line="240" w:lineRule="auto"/>
    </w:pPr>
    <w:tblPr/>
  </w:style>
  <w:style w:type="table" w:styleId="1020">
    <w:name w:val="Grid Table 3 - Accent 3"/>
    <w:basedOn w:val="877"/>
    <w:next w:val="1020"/>
    <w:link w:val="875"/>
    <w:uiPriority w:val="99"/>
    <w:pPr>
      <w:spacing w:after="0" w:line="240" w:lineRule="auto"/>
    </w:pPr>
    <w:tblPr/>
  </w:style>
  <w:style w:type="table" w:styleId="1021">
    <w:name w:val="Grid Table 3 - Accent 4"/>
    <w:basedOn w:val="877"/>
    <w:next w:val="1021"/>
    <w:link w:val="875"/>
    <w:uiPriority w:val="99"/>
    <w:pPr>
      <w:spacing w:after="0" w:line="240" w:lineRule="auto"/>
    </w:pPr>
    <w:tblPr/>
  </w:style>
  <w:style w:type="table" w:styleId="1022">
    <w:name w:val="Grid Table 3 - Accent 5"/>
    <w:basedOn w:val="877"/>
    <w:next w:val="1022"/>
    <w:link w:val="875"/>
    <w:uiPriority w:val="99"/>
    <w:pPr>
      <w:spacing w:after="0" w:line="240" w:lineRule="auto"/>
    </w:pPr>
    <w:tblPr/>
  </w:style>
  <w:style w:type="table" w:styleId="1023">
    <w:name w:val="Grid Table 3 - Accent 6"/>
    <w:basedOn w:val="877"/>
    <w:next w:val="1023"/>
    <w:link w:val="875"/>
    <w:uiPriority w:val="99"/>
    <w:pPr>
      <w:spacing w:after="0" w:line="240" w:lineRule="auto"/>
    </w:pPr>
    <w:tblPr/>
  </w:style>
  <w:style w:type="table" w:styleId="1024">
    <w:name w:val="网格表 4"/>
    <w:basedOn w:val="877"/>
    <w:next w:val="1024"/>
    <w:link w:val="875"/>
    <w:uiPriority w:val="59"/>
    <w:pPr>
      <w:spacing w:after="0" w:line="240" w:lineRule="auto"/>
    </w:pPr>
    <w:tblPr/>
  </w:style>
  <w:style w:type="table" w:styleId="1025">
    <w:name w:val="Grid Table 4 - Accent 1"/>
    <w:basedOn w:val="877"/>
    <w:next w:val="1025"/>
    <w:link w:val="875"/>
    <w:uiPriority w:val="59"/>
    <w:pPr>
      <w:spacing w:after="0" w:line="240" w:lineRule="auto"/>
    </w:pPr>
    <w:tblPr/>
  </w:style>
  <w:style w:type="table" w:styleId="1026">
    <w:name w:val="Grid Table 4 - Accent 2"/>
    <w:basedOn w:val="877"/>
    <w:next w:val="1026"/>
    <w:link w:val="875"/>
    <w:uiPriority w:val="59"/>
    <w:pPr>
      <w:spacing w:after="0" w:line="240" w:lineRule="auto"/>
    </w:pPr>
    <w:tblPr/>
  </w:style>
  <w:style w:type="table" w:styleId="1027">
    <w:name w:val="Grid Table 4 - Accent 3"/>
    <w:basedOn w:val="877"/>
    <w:next w:val="1027"/>
    <w:link w:val="875"/>
    <w:uiPriority w:val="59"/>
    <w:pPr>
      <w:spacing w:after="0" w:line="240" w:lineRule="auto"/>
    </w:pPr>
    <w:tblPr/>
  </w:style>
  <w:style w:type="table" w:styleId="1028">
    <w:name w:val="Grid Table 4 - Accent 4"/>
    <w:basedOn w:val="877"/>
    <w:next w:val="1028"/>
    <w:link w:val="875"/>
    <w:uiPriority w:val="59"/>
    <w:pPr>
      <w:spacing w:after="0" w:line="240" w:lineRule="auto"/>
    </w:pPr>
    <w:tblPr/>
  </w:style>
  <w:style w:type="table" w:styleId="1029">
    <w:name w:val="Grid Table 4 - Accent 5"/>
    <w:basedOn w:val="877"/>
    <w:next w:val="1029"/>
    <w:link w:val="875"/>
    <w:uiPriority w:val="59"/>
    <w:pPr>
      <w:spacing w:after="0" w:line="240" w:lineRule="auto"/>
    </w:pPr>
    <w:tblPr/>
  </w:style>
  <w:style w:type="table" w:styleId="1030">
    <w:name w:val="Grid Table 4 - Accent 6"/>
    <w:basedOn w:val="877"/>
    <w:next w:val="1030"/>
    <w:link w:val="875"/>
    <w:uiPriority w:val="59"/>
    <w:pPr>
      <w:spacing w:after="0" w:line="240" w:lineRule="auto"/>
    </w:pPr>
    <w:tblPr/>
  </w:style>
  <w:style w:type="table" w:styleId="1031">
    <w:name w:val="网格表 5 深色"/>
    <w:basedOn w:val="877"/>
    <w:next w:val="1031"/>
    <w:link w:val="875"/>
    <w:uiPriority w:val="99"/>
    <w:pPr>
      <w:spacing w:after="0" w:line="240" w:lineRule="auto"/>
    </w:pPr>
    <w:tblPr/>
  </w:style>
  <w:style w:type="table" w:styleId="1032">
    <w:name w:val="Grid Table 5 Dark- Accent 1"/>
    <w:basedOn w:val="877"/>
    <w:next w:val="1032"/>
    <w:link w:val="875"/>
    <w:uiPriority w:val="99"/>
    <w:pPr>
      <w:spacing w:after="0" w:line="240" w:lineRule="auto"/>
    </w:pPr>
    <w:tblPr/>
  </w:style>
  <w:style w:type="table" w:styleId="1033">
    <w:name w:val="Grid Table 5 Dark - Accent 2"/>
    <w:basedOn w:val="877"/>
    <w:next w:val="1033"/>
    <w:link w:val="875"/>
    <w:uiPriority w:val="99"/>
    <w:pPr>
      <w:spacing w:after="0" w:line="240" w:lineRule="auto"/>
    </w:pPr>
    <w:tblPr/>
  </w:style>
  <w:style w:type="table" w:styleId="1034">
    <w:name w:val="Grid Table 5 Dark - Accent 3"/>
    <w:basedOn w:val="877"/>
    <w:next w:val="1034"/>
    <w:link w:val="875"/>
    <w:uiPriority w:val="99"/>
    <w:pPr>
      <w:spacing w:after="0" w:line="240" w:lineRule="auto"/>
    </w:pPr>
    <w:tblPr/>
  </w:style>
  <w:style w:type="table" w:styleId="1035">
    <w:name w:val="Grid Table 5 Dark- Accent 4"/>
    <w:basedOn w:val="877"/>
    <w:next w:val="1035"/>
    <w:link w:val="875"/>
    <w:uiPriority w:val="99"/>
    <w:pPr>
      <w:spacing w:after="0" w:line="240" w:lineRule="auto"/>
    </w:pPr>
    <w:tblPr/>
  </w:style>
  <w:style w:type="table" w:styleId="1036">
    <w:name w:val="Grid Table 5 Dark - Accent 5"/>
    <w:basedOn w:val="877"/>
    <w:next w:val="1036"/>
    <w:link w:val="875"/>
    <w:uiPriority w:val="99"/>
    <w:pPr>
      <w:spacing w:after="0" w:line="240" w:lineRule="auto"/>
    </w:pPr>
    <w:tblPr/>
  </w:style>
  <w:style w:type="table" w:styleId="1037">
    <w:name w:val="Grid Table 5 Dark - Accent 6"/>
    <w:basedOn w:val="877"/>
    <w:next w:val="1037"/>
    <w:link w:val="875"/>
    <w:uiPriority w:val="99"/>
    <w:pPr>
      <w:spacing w:after="0" w:line="240" w:lineRule="auto"/>
    </w:pPr>
    <w:tblPr/>
  </w:style>
  <w:style w:type="table" w:styleId="1038">
    <w:name w:val="网格表 6 彩色"/>
    <w:basedOn w:val="877"/>
    <w:next w:val="1038"/>
    <w:link w:val="875"/>
    <w:uiPriority w:val="99"/>
    <w:pPr>
      <w:spacing w:after="0" w:line="240" w:lineRule="auto"/>
    </w:pPr>
    <w:tblPr/>
  </w:style>
  <w:style w:type="table" w:styleId="1039">
    <w:name w:val="Grid Table 6 Colorful - Accent 1"/>
    <w:basedOn w:val="877"/>
    <w:next w:val="1039"/>
    <w:link w:val="875"/>
    <w:uiPriority w:val="99"/>
    <w:pPr>
      <w:spacing w:after="0" w:line="240" w:lineRule="auto"/>
    </w:pPr>
    <w:tblPr/>
  </w:style>
  <w:style w:type="table" w:styleId="1040">
    <w:name w:val="Grid Table 6 Colorful - Accent 2"/>
    <w:basedOn w:val="877"/>
    <w:next w:val="1040"/>
    <w:link w:val="875"/>
    <w:uiPriority w:val="99"/>
    <w:pPr>
      <w:spacing w:after="0" w:line="240" w:lineRule="auto"/>
    </w:pPr>
    <w:tblPr/>
  </w:style>
  <w:style w:type="table" w:styleId="1041">
    <w:name w:val="Grid Table 6 Colorful - Accent 3"/>
    <w:basedOn w:val="877"/>
    <w:next w:val="1041"/>
    <w:link w:val="875"/>
    <w:uiPriority w:val="99"/>
    <w:pPr>
      <w:spacing w:after="0" w:line="240" w:lineRule="auto"/>
    </w:pPr>
    <w:tblPr/>
  </w:style>
  <w:style w:type="table" w:styleId="1042">
    <w:name w:val="Grid Table 6 Colorful - Accent 4"/>
    <w:basedOn w:val="877"/>
    <w:next w:val="1042"/>
    <w:link w:val="875"/>
    <w:uiPriority w:val="99"/>
    <w:pPr>
      <w:spacing w:after="0" w:line="240" w:lineRule="auto"/>
    </w:pPr>
    <w:tblPr/>
  </w:style>
  <w:style w:type="table" w:styleId="1043">
    <w:name w:val="Grid Table 6 Colorful - Accent 5"/>
    <w:basedOn w:val="877"/>
    <w:next w:val="1043"/>
    <w:link w:val="875"/>
    <w:uiPriority w:val="99"/>
    <w:pPr>
      <w:spacing w:after="0" w:line="240" w:lineRule="auto"/>
    </w:pPr>
    <w:tblPr/>
  </w:style>
  <w:style w:type="table" w:styleId="1044">
    <w:name w:val="Grid Table 6 Colorful - Accent 6"/>
    <w:basedOn w:val="877"/>
    <w:next w:val="1044"/>
    <w:link w:val="875"/>
    <w:uiPriority w:val="99"/>
    <w:pPr>
      <w:spacing w:after="0" w:line="240" w:lineRule="auto"/>
    </w:pPr>
    <w:tblPr/>
  </w:style>
  <w:style w:type="table" w:styleId="1045">
    <w:name w:val="网格表 7 彩色"/>
    <w:basedOn w:val="877"/>
    <w:next w:val="1045"/>
    <w:link w:val="875"/>
    <w:uiPriority w:val="99"/>
    <w:pPr>
      <w:spacing w:after="0" w:line="240" w:lineRule="auto"/>
    </w:pPr>
    <w:tblPr/>
  </w:style>
  <w:style w:type="table" w:styleId="1046">
    <w:name w:val="Grid Table 7 Colorful - Accent 1"/>
    <w:basedOn w:val="877"/>
    <w:next w:val="1046"/>
    <w:link w:val="875"/>
    <w:uiPriority w:val="99"/>
    <w:pPr>
      <w:spacing w:after="0" w:line="240" w:lineRule="auto"/>
    </w:pPr>
    <w:tblPr/>
  </w:style>
  <w:style w:type="table" w:styleId="1047">
    <w:name w:val="Grid Table 7 Colorful - Accent 2"/>
    <w:basedOn w:val="877"/>
    <w:next w:val="1047"/>
    <w:link w:val="875"/>
    <w:uiPriority w:val="99"/>
    <w:pPr>
      <w:spacing w:after="0" w:line="240" w:lineRule="auto"/>
    </w:pPr>
    <w:tblPr/>
  </w:style>
  <w:style w:type="table" w:styleId="1048">
    <w:name w:val="Grid Table 7 Colorful - Accent 3"/>
    <w:basedOn w:val="877"/>
    <w:next w:val="1048"/>
    <w:link w:val="875"/>
    <w:uiPriority w:val="99"/>
    <w:pPr>
      <w:spacing w:after="0" w:line="240" w:lineRule="auto"/>
    </w:pPr>
    <w:tblPr/>
  </w:style>
  <w:style w:type="table" w:styleId="1049">
    <w:name w:val="Grid Table 7 Colorful - Accent 4"/>
    <w:basedOn w:val="877"/>
    <w:next w:val="1049"/>
    <w:link w:val="875"/>
    <w:uiPriority w:val="99"/>
    <w:pPr>
      <w:spacing w:after="0" w:line="240" w:lineRule="auto"/>
    </w:pPr>
    <w:tblPr/>
  </w:style>
  <w:style w:type="table" w:styleId="1050">
    <w:name w:val="Grid Table 7 Colorful - Accent 5"/>
    <w:basedOn w:val="877"/>
    <w:next w:val="1050"/>
    <w:link w:val="875"/>
    <w:uiPriority w:val="99"/>
    <w:pPr>
      <w:spacing w:after="0" w:line="240" w:lineRule="auto"/>
    </w:pPr>
    <w:tblPr/>
  </w:style>
  <w:style w:type="table" w:styleId="1051">
    <w:name w:val="Grid Table 7 Colorful - Accent 6"/>
    <w:basedOn w:val="877"/>
    <w:next w:val="1051"/>
    <w:link w:val="875"/>
    <w:uiPriority w:val="99"/>
    <w:pPr>
      <w:spacing w:after="0" w:line="240" w:lineRule="auto"/>
    </w:pPr>
    <w:tblPr/>
  </w:style>
  <w:style w:type="table" w:styleId="1052">
    <w:name w:val="清单表 1 浅色"/>
    <w:basedOn w:val="877"/>
    <w:next w:val="1052"/>
    <w:link w:val="875"/>
    <w:uiPriority w:val="99"/>
    <w:pPr>
      <w:spacing w:after="0" w:line="240" w:lineRule="auto"/>
    </w:pPr>
    <w:tblPr/>
  </w:style>
  <w:style w:type="table" w:styleId="1053">
    <w:name w:val="List Table 1 Light - Accent 1"/>
    <w:basedOn w:val="877"/>
    <w:next w:val="1053"/>
    <w:link w:val="875"/>
    <w:uiPriority w:val="99"/>
    <w:pPr>
      <w:spacing w:after="0" w:line="240" w:lineRule="auto"/>
    </w:pPr>
    <w:tblPr/>
  </w:style>
  <w:style w:type="table" w:styleId="1054">
    <w:name w:val="List Table 1 Light - Accent 2"/>
    <w:basedOn w:val="877"/>
    <w:next w:val="1054"/>
    <w:link w:val="875"/>
    <w:uiPriority w:val="99"/>
    <w:pPr>
      <w:spacing w:after="0" w:line="240" w:lineRule="auto"/>
    </w:pPr>
    <w:tblPr/>
  </w:style>
  <w:style w:type="table" w:styleId="1055">
    <w:name w:val="List Table 1 Light - Accent 3"/>
    <w:basedOn w:val="877"/>
    <w:next w:val="1055"/>
    <w:link w:val="875"/>
    <w:uiPriority w:val="99"/>
    <w:pPr>
      <w:spacing w:after="0" w:line="240" w:lineRule="auto"/>
    </w:pPr>
    <w:tblPr/>
  </w:style>
  <w:style w:type="table" w:styleId="1056">
    <w:name w:val="List Table 1 Light - Accent 4"/>
    <w:basedOn w:val="877"/>
    <w:next w:val="1056"/>
    <w:link w:val="875"/>
    <w:uiPriority w:val="99"/>
    <w:pPr>
      <w:spacing w:after="0" w:line="240" w:lineRule="auto"/>
    </w:pPr>
    <w:tblPr/>
  </w:style>
  <w:style w:type="table" w:styleId="1057">
    <w:name w:val="List Table 1 Light - Accent 5"/>
    <w:basedOn w:val="877"/>
    <w:next w:val="1057"/>
    <w:link w:val="875"/>
    <w:uiPriority w:val="99"/>
    <w:pPr>
      <w:spacing w:after="0" w:line="240" w:lineRule="auto"/>
    </w:pPr>
    <w:tblPr/>
  </w:style>
  <w:style w:type="table" w:styleId="1058">
    <w:name w:val="List Table 1 Light - Accent 6"/>
    <w:basedOn w:val="877"/>
    <w:next w:val="1058"/>
    <w:link w:val="875"/>
    <w:uiPriority w:val="99"/>
    <w:pPr>
      <w:spacing w:after="0" w:line="240" w:lineRule="auto"/>
    </w:pPr>
    <w:tblPr/>
  </w:style>
  <w:style w:type="table" w:styleId="1059">
    <w:name w:val="清单表 2"/>
    <w:basedOn w:val="877"/>
    <w:next w:val="1059"/>
    <w:link w:val="875"/>
    <w:uiPriority w:val="99"/>
    <w:pPr>
      <w:spacing w:after="0" w:line="240" w:lineRule="auto"/>
    </w:pPr>
    <w:tblPr/>
  </w:style>
  <w:style w:type="table" w:styleId="1060">
    <w:name w:val="List Table 2 - Accent 1"/>
    <w:basedOn w:val="877"/>
    <w:next w:val="1060"/>
    <w:link w:val="875"/>
    <w:uiPriority w:val="99"/>
    <w:pPr>
      <w:spacing w:after="0" w:line="240" w:lineRule="auto"/>
    </w:pPr>
    <w:tblPr/>
  </w:style>
  <w:style w:type="table" w:styleId="1061">
    <w:name w:val="List Table 2 - Accent 2"/>
    <w:basedOn w:val="877"/>
    <w:next w:val="1061"/>
    <w:link w:val="875"/>
    <w:uiPriority w:val="99"/>
    <w:pPr>
      <w:spacing w:after="0" w:line="240" w:lineRule="auto"/>
    </w:pPr>
    <w:tblPr/>
  </w:style>
  <w:style w:type="table" w:styleId="1062">
    <w:name w:val="List Table 2 - Accent 3"/>
    <w:basedOn w:val="877"/>
    <w:next w:val="1062"/>
    <w:link w:val="875"/>
    <w:uiPriority w:val="99"/>
    <w:pPr>
      <w:spacing w:after="0" w:line="240" w:lineRule="auto"/>
    </w:pPr>
    <w:tblPr/>
  </w:style>
  <w:style w:type="table" w:styleId="1063">
    <w:name w:val="List Table 2 - Accent 4"/>
    <w:basedOn w:val="877"/>
    <w:next w:val="1063"/>
    <w:link w:val="875"/>
    <w:uiPriority w:val="99"/>
    <w:pPr>
      <w:spacing w:after="0" w:line="240" w:lineRule="auto"/>
    </w:pPr>
    <w:tblPr/>
  </w:style>
  <w:style w:type="table" w:styleId="1064">
    <w:name w:val="List Table 2 - Accent 5"/>
    <w:basedOn w:val="877"/>
    <w:next w:val="1064"/>
    <w:link w:val="875"/>
    <w:uiPriority w:val="99"/>
    <w:pPr>
      <w:spacing w:after="0" w:line="240" w:lineRule="auto"/>
    </w:pPr>
    <w:tblPr/>
  </w:style>
  <w:style w:type="table" w:styleId="1065">
    <w:name w:val="List Table 2 - Accent 6"/>
    <w:basedOn w:val="877"/>
    <w:next w:val="1065"/>
    <w:link w:val="875"/>
    <w:uiPriority w:val="99"/>
    <w:pPr>
      <w:spacing w:after="0" w:line="240" w:lineRule="auto"/>
    </w:pPr>
    <w:tblPr/>
  </w:style>
  <w:style w:type="table" w:styleId="1066">
    <w:name w:val="清单表 3"/>
    <w:basedOn w:val="877"/>
    <w:next w:val="1066"/>
    <w:link w:val="875"/>
    <w:uiPriority w:val="99"/>
    <w:pPr>
      <w:spacing w:after="0" w:line="240" w:lineRule="auto"/>
    </w:pPr>
    <w:tblPr/>
  </w:style>
  <w:style w:type="table" w:styleId="1067">
    <w:name w:val="List Table 3 - Accent 1"/>
    <w:basedOn w:val="877"/>
    <w:next w:val="1067"/>
    <w:link w:val="875"/>
    <w:uiPriority w:val="99"/>
    <w:pPr>
      <w:spacing w:after="0" w:line="240" w:lineRule="auto"/>
    </w:pPr>
    <w:tblPr/>
  </w:style>
  <w:style w:type="table" w:styleId="1068">
    <w:name w:val="List Table 3 - Accent 2"/>
    <w:basedOn w:val="877"/>
    <w:next w:val="1068"/>
    <w:link w:val="875"/>
    <w:uiPriority w:val="99"/>
    <w:pPr>
      <w:spacing w:after="0" w:line="240" w:lineRule="auto"/>
    </w:pPr>
    <w:tblPr/>
  </w:style>
  <w:style w:type="table" w:styleId="1069">
    <w:name w:val="List Table 3 - Accent 3"/>
    <w:basedOn w:val="877"/>
    <w:next w:val="1069"/>
    <w:link w:val="875"/>
    <w:uiPriority w:val="99"/>
    <w:pPr>
      <w:spacing w:after="0" w:line="240" w:lineRule="auto"/>
    </w:pPr>
    <w:tblPr/>
  </w:style>
  <w:style w:type="table" w:styleId="1070">
    <w:name w:val="List Table 3 - Accent 4"/>
    <w:basedOn w:val="877"/>
    <w:next w:val="1070"/>
    <w:link w:val="875"/>
    <w:uiPriority w:val="99"/>
    <w:pPr>
      <w:spacing w:after="0" w:line="240" w:lineRule="auto"/>
    </w:pPr>
    <w:tblPr/>
  </w:style>
  <w:style w:type="table" w:styleId="1071">
    <w:name w:val="List Table 3 - Accent 5"/>
    <w:basedOn w:val="877"/>
    <w:next w:val="1071"/>
    <w:link w:val="875"/>
    <w:uiPriority w:val="99"/>
    <w:pPr>
      <w:spacing w:after="0" w:line="240" w:lineRule="auto"/>
    </w:pPr>
    <w:tblPr/>
  </w:style>
  <w:style w:type="table" w:styleId="1072">
    <w:name w:val="List Table 3 - Accent 6"/>
    <w:basedOn w:val="877"/>
    <w:next w:val="1072"/>
    <w:link w:val="875"/>
    <w:uiPriority w:val="99"/>
    <w:pPr>
      <w:spacing w:after="0" w:line="240" w:lineRule="auto"/>
    </w:pPr>
    <w:tblPr/>
  </w:style>
  <w:style w:type="table" w:styleId="1073">
    <w:name w:val="清单表 4"/>
    <w:basedOn w:val="877"/>
    <w:next w:val="1073"/>
    <w:link w:val="875"/>
    <w:uiPriority w:val="99"/>
    <w:pPr>
      <w:spacing w:after="0" w:line="240" w:lineRule="auto"/>
    </w:pPr>
    <w:tblPr/>
  </w:style>
  <w:style w:type="table" w:styleId="1074">
    <w:name w:val="List Table 4 - Accent 1"/>
    <w:basedOn w:val="877"/>
    <w:next w:val="1074"/>
    <w:link w:val="875"/>
    <w:uiPriority w:val="99"/>
    <w:pPr>
      <w:spacing w:after="0" w:line="240" w:lineRule="auto"/>
    </w:pPr>
    <w:tblPr/>
  </w:style>
  <w:style w:type="table" w:styleId="1075">
    <w:name w:val="List Table 4 - Accent 2"/>
    <w:basedOn w:val="877"/>
    <w:next w:val="1075"/>
    <w:link w:val="875"/>
    <w:uiPriority w:val="99"/>
    <w:pPr>
      <w:spacing w:after="0" w:line="240" w:lineRule="auto"/>
    </w:pPr>
    <w:tblPr/>
  </w:style>
  <w:style w:type="table" w:styleId="1076">
    <w:name w:val="List Table 4 - Accent 3"/>
    <w:basedOn w:val="877"/>
    <w:next w:val="1076"/>
    <w:link w:val="875"/>
    <w:uiPriority w:val="99"/>
    <w:pPr>
      <w:spacing w:after="0" w:line="240" w:lineRule="auto"/>
    </w:pPr>
    <w:tblPr/>
  </w:style>
  <w:style w:type="table" w:styleId="1077">
    <w:name w:val="List Table 4 - Accent 4"/>
    <w:basedOn w:val="877"/>
    <w:next w:val="1077"/>
    <w:link w:val="875"/>
    <w:uiPriority w:val="99"/>
    <w:pPr>
      <w:spacing w:after="0" w:line="240" w:lineRule="auto"/>
    </w:pPr>
    <w:tblPr/>
  </w:style>
  <w:style w:type="table" w:styleId="1078">
    <w:name w:val="List Table 4 - Accent 5"/>
    <w:basedOn w:val="877"/>
    <w:next w:val="1078"/>
    <w:link w:val="875"/>
    <w:uiPriority w:val="99"/>
    <w:pPr>
      <w:spacing w:after="0" w:line="240" w:lineRule="auto"/>
    </w:pPr>
    <w:tblPr/>
  </w:style>
  <w:style w:type="table" w:styleId="1079">
    <w:name w:val="List Table 4 - Accent 6"/>
    <w:basedOn w:val="877"/>
    <w:next w:val="1079"/>
    <w:link w:val="875"/>
    <w:uiPriority w:val="99"/>
    <w:pPr>
      <w:spacing w:after="0" w:line="240" w:lineRule="auto"/>
    </w:pPr>
    <w:tblPr/>
  </w:style>
  <w:style w:type="table" w:styleId="1080">
    <w:name w:val="清单表 5 深色"/>
    <w:basedOn w:val="877"/>
    <w:next w:val="1080"/>
    <w:link w:val="875"/>
    <w:uiPriority w:val="99"/>
    <w:pPr>
      <w:spacing w:after="0" w:line="240" w:lineRule="auto"/>
    </w:pPr>
    <w:tblPr/>
  </w:style>
  <w:style w:type="table" w:styleId="1081">
    <w:name w:val="List Table 5 Dark - Accent 1"/>
    <w:basedOn w:val="877"/>
    <w:next w:val="1081"/>
    <w:link w:val="875"/>
    <w:uiPriority w:val="99"/>
    <w:pPr>
      <w:spacing w:after="0" w:line="240" w:lineRule="auto"/>
    </w:pPr>
    <w:tblPr/>
  </w:style>
  <w:style w:type="table" w:styleId="1082">
    <w:name w:val="List Table 5 Dark - Accent 2"/>
    <w:basedOn w:val="877"/>
    <w:next w:val="1082"/>
    <w:link w:val="875"/>
    <w:uiPriority w:val="99"/>
    <w:pPr>
      <w:spacing w:after="0" w:line="240" w:lineRule="auto"/>
    </w:pPr>
    <w:tblPr/>
  </w:style>
  <w:style w:type="table" w:styleId="1083">
    <w:name w:val="List Table 5 Dark - Accent 3"/>
    <w:basedOn w:val="877"/>
    <w:next w:val="1083"/>
    <w:link w:val="875"/>
    <w:uiPriority w:val="99"/>
    <w:pPr>
      <w:spacing w:after="0" w:line="240" w:lineRule="auto"/>
    </w:pPr>
    <w:tblPr/>
  </w:style>
  <w:style w:type="table" w:styleId="1084">
    <w:name w:val="List Table 5 Dark - Accent 4"/>
    <w:basedOn w:val="877"/>
    <w:next w:val="1084"/>
    <w:link w:val="875"/>
    <w:uiPriority w:val="99"/>
    <w:pPr>
      <w:spacing w:after="0" w:line="240" w:lineRule="auto"/>
    </w:pPr>
    <w:tblPr/>
  </w:style>
  <w:style w:type="table" w:styleId="1085">
    <w:name w:val="List Table 5 Dark - Accent 5"/>
    <w:basedOn w:val="877"/>
    <w:next w:val="1085"/>
    <w:link w:val="875"/>
    <w:uiPriority w:val="99"/>
    <w:pPr>
      <w:spacing w:after="0" w:line="240" w:lineRule="auto"/>
    </w:pPr>
    <w:tblPr/>
  </w:style>
  <w:style w:type="table" w:styleId="1086">
    <w:name w:val="List Table 5 Dark - Accent 6"/>
    <w:basedOn w:val="877"/>
    <w:next w:val="1086"/>
    <w:link w:val="875"/>
    <w:uiPriority w:val="99"/>
    <w:pPr>
      <w:spacing w:after="0" w:line="240" w:lineRule="auto"/>
    </w:pPr>
    <w:tblPr/>
  </w:style>
  <w:style w:type="table" w:styleId="1087">
    <w:name w:val="清单表 6 彩色"/>
    <w:basedOn w:val="877"/>
    <w:next w:val="1087"/>
    <w:link w:val="875"/>
    <w:uiPriority w:val="99"/>
    <w:pPr>
      <w:spacing w:after="0" w:line="240" w:lineRule="auto"/>
    </w:pPr>
    <w:tblPr/>
  </w:style>
  <w:style w:type="table" w:styleId="1088">
    <w:name w:val="List Table 6 Colorful - Accent 1"/>
    <w:basedOn w:val="877"/>
    <w:next w:val="1088"/>
    <w:link w:val="875"/>
    <w:uiPriority w:val="99"/>
    <w:pPr>
      <w:spacing w:after="0" w:line="240" w:lineRule="auto"/>
    </w:pPr>
    <w:tblPr/>
  </w:style>
  <w:style w:type="table" w:styleId="1089">
    <w:name w:val="List Table 6 Colorful - Accent 2"/>
    <w:basedOn w:val="877"/>
    <w:next w:val="1089"/>
    <w:link w:val="875"/>
    <w:uiPriority w:val="99"/>
    <w:pPr>
      <w:spacing w:after="0" w:line="240" w:lineRule="auto"/>
    </w:pPr>
    <w:tblPr/>
  </w:style>
  <w:style w:type="table" w:styleId="1090">
    <w:name w:val="List Table 6 Colorful - Accent 3"/>
    <w:basedOn w:val="877"/>
    <w:next w:val="1090"/>
    <w:link w:val="875"/>
    <w:uiPriority w:val="99"/>
    <w:pPr>
      <w:spacing w:after="0" w:line="240" w:lineRule="auto"/>
    </w:pPr>
    <w:tblPr/>
  </w:style>
  <w:style w:type="table" w:styleId="1091">
    <w:name w:val="List Table 6 Colorful - Accent 4"/>
    <w:basedOn w:val="877"/>
    <w:next w:val="1091"/>
    <w:link w:val="875"/>
    <w:uiPriority w:val="99"/>
    <w:pPr>
      <w:spacing w:after="0" w:line="240" w:lineRule="auto"/>
    </w:pPr>
    <w:tblPr/>
  </w:style>
  <w:style w:type="table" w:styleId="1092">
    <w:name w:val="List Table 6 Colorful - Accent 5"/>
    <w:basedOn w:val="877"/>
    <w:next w:val="1092"/>
    <w:link w:val="875"/>
    <w:uiPriority w:val="99"/>
    <w:pPr>
      <w:spacing w:after="0" w:line="240" w:lineRule="auto"/>
    </w:pPr>
    <w:tblPr/>
  </w:style>
  <w:style w:type="table" w:styleId="1093">
    <w:name w:val="List Table 6 Colorful - Accent 6"/>
    <w:basedOn w:val="877"/>
    <w:next w:val="1093"/>
    <w:link w:val="875"/>
    <w:uiPriority w:val="99"/>
    <w:pPr>
      <w:spacing w:after="0" w:line="240" w:lineRule="auto"/>
    </w:pPr>
    <w:tblPr/>
  </w:style>
  <w:style w:type="table" w:styleId="1094">
    <w:name w:val="清单表 7 彩色"/>
    <w:basedOn w:val="877"/>
    <w:next w:val="1094"/>
    <w:link w:val="875"/>
    <w:uiPriority w:val="99"/>
    <w:pPr>
      <w:spacing w:after="0" w:line="240" w:lineRule="auto"/>
    </w:pPr>
    <w:tblPr/>
  </w:style>
  <w:style w:type="table" w:styleId="1095">
    <w:name w:val="List Table 7 Colorful - Accent 1"/>
    <w:basedOn w:val="877"/>
    <w:next w:val="1095"/>
    <w:link w:val="875"/>
    <w:uiPriority w:val="99"/>
    <w:pPr>
      <w:spacing w:after="0" w:line="240" w:lineRule="auto"/>
    </w:pPr>
    <w:tblPr/>
  </w:style>
  <w:style w:type="table" w:styleId="1096">
    <w:name w:val="List Table 7 Colorful - Accent 2"/>
    <w:basedOn w:val="877"/>
    <w:next w:val="1096"/>
    <w:link w:val="875"/>
    <w:uiPriority w:val="99"/>
    <w:pPr>
      <w:spacing w:after="0" w:line="240" w:lineRule="auto"/>
    </w:pPr>
    <w:tblPr/>
  </w:style>
  <w:style w:type="table" w:styleId="1097">
    <w:name w:val="List Table 7 Colorful - Accent 3"/>
    <w:basedOn w:val="877"/>
    <w:next w:val="1097"/>
    <w:link w:val="875"/>
    <w:uiPriority w:val="99"/>
    <w:pPr>
      <w:spacing w:after="0" w:line="240" w:lineRule="auto"/>
    </w:pPr>
    <w:tblPr/>
  </w:style>
  <w:style w:type="table" w:styleId="1098">
    <w:name w:val="List Table 7 Colorful - Accent 4"/>
    <w:basedOn w:val="877"/>
    <w:next w:val="1098"/>
    <w:link w:val="875"/>
    <w:uiPriority w:val="99"/>
    <w:pPr>
      <w:spacing w:after="0" w:line="240" w:lineRule="auto"/>
    </w:pPr>
    <w:tblPr/>
  </w:style>
  <w:style w:type="table" w:styleId="1099">
    <w:name w:val="List Table 7 Colorful - Accent 5"/>
    <w:basedOn w:val="877"/>
    <w:next w:val="1099"/>
    <w:link w:val="875"/>
    <w:uiPriority w:val="99"/>
    <w:pPr>
      <w:spacing w:after="0" w:line="240" w:lineRule="auto"/>
    </w:pPr>
    <w:tblPr/>
  </w:style>
  <w:style w:type="table" w:styleId="1100">
    <w:name w:val="List Table 7 Colorful - Accent 6"/>
    <w:basedOn w:val="877"/>
    <w:next w:val="1100"/>
    <w:link w:val="875"/>
    <w:uiPriority w:val="99"/>
    <w:pPr>
      <w:spacing w:after="0" w:line="240" w:lineRule="auto"/>
    </w:pPr>
    <w:tblPr/>
  </w:style>
  <w:style w:type="table" w:styleId="1101">
    <w:name w:val="Lined - Accent"/>
    <w:basedOn w:val="877"/>
    <w:next w:val="1101"/>
    <w:link w:val="875"/>
    <w:uiPriority w:val="99"/>
    <w:pPr>
      <w:spacing w:after="0" w:line="240" w:lineRule="auto"/>
    </w:pPr>
    <w:rPr>
      <w:color w:val="404040"/>
    </w:rPr>
    <w:tblPr/>
  </w:style>
  <w:style w:type="table" w:styleId="1102">
    <w:name w:val="Lined - Accent 1"/>
    <w:basedOn w:val="877"/>
    <w:next w:val="1102"/>
    <w:link w:val="875"/>
    <w:uiPriority w:val="99"/>
    <w:pPr>
      <w:spacing w:after="0" w:line="240" w:lineRule="auto"/>
    </w:pPr>
    <w:rPr>
      <w:color w:val="404040"/>
    </w:rPr>
    <w:tblPr/>
  </w:style>
  <w:style w:type="table" w:styleId="1103">
    <w:name w:val="Lined - Accent 2"/>
    <w:basedOn w:val="877"/>
    <w:next w:val="1103"/>
    <w:link w:val="875"/>
    <w:uiPriority w:val="99"/>
    <w:pPr>
      <w:spacing w:after="0" w:line="240" w:lineRule="auto"/>
    </w:pPr>
    <w:rPr>
      <w:color w:val="404040"/>
    </w:rPr>
    <w:tblPr/>
  </w:style>
  <w:style w:type="table" w:styleId="1104">
    <w:name w:val="Lined - Accent 3"/>
    <w:basedOn w:val="877"/>
    <w:next w:val="1104"/>
    <w:link w:val="875"/>
    <w:uiPriority w:val="99"/>
    <w:pPr>
      <w:spacing w:after="0" w:line="240" w:lineRule="auto"/>
    </w:pPr>
    <w:rPr>
      <w:color w:val="404040"/>
    </w:rPr>
    <w:tblPr/>
  </w:style>
  <w:style w:type="table" w:styleId="1105">
    <w:name w:val="Lined - Accent 4"/>
    <w:basedOn w:val="877"/>
    <w:next w:val="1105"/>
    <w:link w:val="875"/>
    <w:uiPriority w:val="99"/>
    <w:pPr>
      <w:spacing w:after="0" w:line="240" w:lineRule="auto"/>
    </w:pPr>
    <w:rPr>
      <w:color w:val="404040"/>
    </w:rPr>
    <w:tblPr/>
  </w:style>
  <w:style w:type="table" w:styleId="1106">
    <w:name w:val="Lined - Accent 5"/>
    <w:basedOn w:val="877"/>
    <w:next w:val="1106"/>
    <w:link w:val="875"/>
    <w:uiPriority w:val="99"/>
    <w:pPr>
      <w:spacing w:after="0" w:line="240" w:lineRule="auto"/>
    </w:pPr>
    <w:rPr>
      <w:color w:val="404040"/>
    </w:rPr>
    <w:tblPr/>
  </w:style>
  <w:style w:type="table" w:styleId="1107">
    <w:name w:val="Lined - Accent 6"/>
    <w:basedOn w:val="877"/>
    <w:next w:val="1107"/>
    <w:link w:val="875"/>
    <w:uiPriority w:val="99"/>
    <w:pPr>
      <w:spacing w:after="0" w:line="240" w:lineRule="auto"/>
    </w:pPr>
    <w:rPr>
      <w:color w:val="404040"/>
    </w:rPr>
    <w:tblPr/>
  </w:style>
  <w:style w:type="table" w:styleId="1108">
    <w:name w:val="Bordered &amp; Lined - Accent"/>
    <w:basedOn w:val="877"/>
    <w:next w:val="1108"/>
    <w:link w:val="875"/>
    <w:uiPriority w:val="99"/>
    <w:pPr>
      <w:spacing w:after="0" w:line="240" w:lineRule="auto"/>
    </w:pPr>
    <w:rPr>
      <w:color w:val="404040"/>
    </w:rPr>
    <w:tblPr/>
  </w:style>
  <w:style w:type="table" w:styleId="1109">
    <w:name w:val="Bordered &amp; Lined - Accent 1"/>
    <w:basedOn w:val="877"/>
    <w:next w:val="1109"/>
    <w:link w:val="875"/>
    <w:uiPriority w:val="99"/>
    <w:pPr>
      <w:spacing w:after="0" w:line="240" w:lineRule="auto"/>
    </w:pPr>
    <w:rPr>
      <w:color w:val="404040"/>
    </w:rPr>
    <w:tblPr/>
  </w:style>
  <w:style w:type="table" w:styleId="1110">
    <w:name w:val="Bordered &amp; Lined - Accent 2"/>
    <w:basedOn w:val="877"/>
    <w:next w:val="1110"/>
    <w:link w:val="875"/>
    <w:uiPriority w:val="99"/>
    <w:pPr>
      <w:spacing w:after="0" w:line="240" w:lineRule="auto"/>
    </w:pPr>
    <w:rPr>
      <w:color w:val="404040"/>
    </w:rPr>
    <w:tblPr/>
  </w:style>
  <w:style w:type="table" w:styleId="1111">
    <w:name w:val="Bordered &amp; Lined - Accent 3"/>
    <w:basedOn w:val="877"/>
    <w:next w:val="1111"/>
    <w:link w:val="875"/>
    <w:uiPriority w:val="99"/>
    <w:pPr>
      <w:spacing w:after="0" w:line="240" w:lineRule="auto"/>
    </w:pPr>
    <w:rPr>
      <w:color w:val="404040"/>
    </w:rPr>
    <w:tblPr/>
  </w:style>
  <w:style w:type="table" w:styleId="1112">
    <w:name w:val="Bordered &amp; Lined - Accent 4"/>
    <w:basedOn w:val="877"/>
    <w:next w:val="1112"/>
    <w:link w:val="875"/>
    <w:uiPriority w:val="99"/>
    <w:pPr>
      <w:spacing w:after="0" w:line="240" w:lineRule="auto"/>
    </w:pPr>
    <w:rPr>
      <w:color w:val="404040"/>
    </w:rPr>
    <w:tblPr/>
  </w:style>
  <w:style w:type="table" w:styleId="1113">
    <w:name w:val="Bordered &amp; Lined - Accent 5"/>
    <w:basedOn w:val="877"/>
    <w:next w:val="1113"/>
    <w:link w:val="875"/>
    <w:uiPriority w:val="99"/>
    <w:pPr>
      <w:spacing w:after="0" w:line="240" w:lineRule="auto"/>
    </w:pPr>
    <w:rPr>
      <w:color w:val="404040"/>
    </w:rPr>
    <w:tblPr/>
  </w:style>
  <w:style w:type="table" w:styleId="1114">
    <w:name w:val="Bordered &amp; Lined - Accent 6"/>
    <w:basedOn w:val="877"/>
    <w:next w:val="1114"/>
    <w:link w:val="875"/>
    <w:uiPriority w:val="99"/>
    <w:pPr>
      <w:spacing w:after="0" w:line="240" w:lineRule="auto"/>
    </w:pPr>
    <w:rPr>
      <w:color w:val="404040"/>
    </w:rPr>
    <w:tblPr/>
  </w:style>
  <w:style w:type="table" w:styleId="1115">
    <w:name w:val="Bordered"/>
    <w:basedOn w:val="877"/>
    <w:next w:val="1115"/>
    <w:link w:val="875"/>
    <w:uiPriority w:val="99"/>
    <w:pPr>
      <w:spacing w:after="0" w:line="240" w:lineRule="auto"/>
    </w:pPr>
    <w:tblPr/>
  </w:style>
  <w:style w:type="table" w:styleId="1116">
    <w:name w:val="Bordered - Accent 1"/>
    <w:basedOn w:val="877"/>
    <w:next w:val="1116"/>
    <w:link w:val="875"/>
    <w:uiPriority w:val="99"/>
    <w:pPr>
      <w:spacing w:after="0" w:line="240" w:lineRule="auto"/>
    </w:pPr>
    <w:tblPr/>
  </w:style>
  <w:style w:type="table" w:styleId="1117">
    <w:name w:val="Bordered - Accent 2"/>
    <w:basedOn w:val="877"/>
    <w:next w:val="1117"/>
    <w:link w:val="875"/>
    <w:uiPriority w:val="99"/>
    <w:pPr>
      <w:spacing w:after="0" w:line="240" w:lineRule="auto"/>
    </w:pPr>
    <w:tblPr/>
  </w:style>
  <w:style w:type="table" w:styleId="1118">
    <w:name w:val="Bordered - Accent 3"/>
    <w:basedOn w:val="877"/>
    <w:next w:val="1118"/>
    <w:link w:val="875"/>
    <w:uiPriority w:val="99"/>
    <w:pPr>
      <w:spacing w:after="0" w:line="240" w:lineRule="auto"/>
    </w:pPr>
    <w:tblPr/>
  </w:style>
  <w:style w:type="table" w:styleId="1119">
    <w:name w:val="Bordered - Accent 4"/>
    <w:basedOn w:val="877"/>
    <w:next w:val="1119"/>
    <w:link w:val="875"/>
    <w:uiPriority w:val="99"/>
    <w:pPr>
      <w:spacing w:after="0" w:line="240" w:lineRule="auto"/>
    </w:pPr>
    <w:tblPr/>
  </w:style>
  <w:style w:type="table" w:styleId="1120">
    <w:name w:val="Bordered - Accent 5"/>
    <w:basedOn w:val="877"/>
    <w:next w:val="1120"/>
    <w:link w:val="875"/>
    <w:uiPriority w:val="99"/>
    <w:pPr>
      <w:spacing w:after="0" w:line="240" w:lineRule="auto"/>
    </w:pPr>
    <w:tblPr/>
  </w:style>
  <w:style w:type="table" w:styleId="1121">
    <w:name w:val="Bordered - Accent 6"/>
    <w:basedOn w:val="877"/>
    <w:next w:val="1121"/>
    <w:link w:val="875"/>
    <w:uiPriority w:val="99"/>
    <w:pPr>
      <w:spacing w:after="0" w:line="240" w:lineRule="auto"/>
    </w:pPr>
    <w:tblPr/>
  </w:style>
  <w:style w:type="character" w:styleId="1122">
    <w:name w:val="Footnote Text Char"/>
    <w:next w:val="1122"/>
    <w:link w:val="875"/>
    <w:uiPriority w:val="99"/>
    <w:rPr>
      <w:sz w:val="18"/>
    </w:rPr>
  </w:style>
  <w:style w:type="character" w:styleId="1123">
    <w:name w:val="Endnote Text Char"/>
    <w:next w:val="1123"/>
    <w:link w:val="875"/>
    <w:uiPriority w:val="99"/>
    <w:rPr>
      <w:sz w:val="20"/>
    </w:rPr>
  </w:style>
  <w:style w:type="paragraph" w:styleId="1124">
    <w:name w:val="TOC 标题"/>
    <w:next w:val="1124"/>
    <w:link w:val="875"/>
    <w:uiPriority w:val="39"/>
    <w:qFormat/>
    <w:rPr>
      <w:lang w:val="en-US" w:eastAsia="zh-CN" w:bidi="ar-SA"/>
    </w:rPr>
  </w:style>
  <w:style w:type="paragraph" w:styleId="1125">
    <w:name w:val="Heading 1"/>
    <w:basedOn w:val="875"/>
    <w:next w:val="875"/>
    <w:link w:val="1126"/>
    <w:qFormat/>
    <w:pPr>
      <w:keepNext/>
      <w:outlineLvl w:val="0"/>
    </w:pPr>
    <w:rPr>
      <w:rFonts w:ascii="楷体_GB2312" w:eastAsia="楷体_GB2312"/>
      <w:sz w:val="28"/>
      <w:szCs w:val="20"/>
    </w:rPr>
  </w:style>
  <w:style w:type="character" w:styleId="1126">
    <w:name w:val="标题 1 字符"/>
    <w:next w:val="1126"/>
    <w:link w:val="1125"/>
    <w:qFormat/>
    <w:rPr>
      <w:rFonts w:ascii="楷体_GB2312" w:hAnsi="Times New Roman" w:eastAsia="楷体_GB2312" w:cs="Times New Roman"/>
      <w:sz w:val="28"/>
      <w:szCs w:val="20"/>
    </w:rPr>
  </w:style>
  <w:style w:type="paragraph" w:styleId="1127">
    <w:name w:val="Heading 3"/>
    <w:basedOn w:val="875"/>
    <w:next w:val="888"/>
    <w:link w:val="1128"/>
    <w:uiPriority w:val="9"/>
    <w:qFormat/>
    <w:pPr>
      <w:keepLines/>
      <w:keepNext/>
      <w:spacing w:before="260" w:after="260" w:line="416" w:lineRule="auto"/>
      <w:outlineLvl w:val="2"/>
    </w:pPr>
    <w:rPr>
      <w:b/>
      <w:sz w:val="32"/>
      <w:szCs w:val="20"/>
    </w:rPr>
  </w:style>
  <w:style w:type="character" w:styleId="1128">
    <w:name w:val="标题 3 字符2"/>
    <w:next w:val="1128"/>
    <w:link w:val="1127"/>
    <w:uiPriority w:val="9"/>
    <w:qFormat/>
    <w:rPr>
      <w:rFonts w:ascii="Times New Roman" w:hAnsi="Times New Roman" w:eastAsia="宋体" w:cs="Times New Roman"/>
      <w:b/>
      <w:sz w:val="32"/>
      <w:szCs w:val="20"/>
    </w:rPr>
  </w:style>
  <w:style w:type="paragraph" w:styleId="1129">
    <w:name w:val="Heading 4"/>
    <w:basedOn w:val="875"/>
    <w:next w:val="875"/>
    <w:link w:val="1130"/>
    <w:qFormat/>
    <w:pPr>
      <w:keepLines/>
      <w:keepNext/>
      <w:spacing w:before="280" w:after="290" w:line="376" w:lineRule="auto"/>
      <w:outlineLvl w:val="3"/>
    </w:pPr>
    <w:rPr>
      <w:rFonts w:ascii="Arial" w:hAnsi="Arial" w:eastAsia="黑体"/>
      <w:b/>
      <w:bCs/>
      <w:sz w:val="28"/>
      <w:szCs w:val="28"/>
    </w:rPr>
  </w:style>
  <w:style w:type="character" w:styleId="1130">
    <w:name w:val="标题 4 字符"/>
    <w:next w:val="1130"/>
    <w:link w:val="1129"/>
    <w:qFormat/>
    <w:rPr>
      <w:rFonts w:ascii="Arial" w:hAnsi="Arial" w:eastAsia="黑体" w:cs="Times New Roman"/>
      <w:b/>
      <w:bCs/>
      <w:sz w:val="28"/>
      <w:szCs w:val="28"/>
    </w:rPr>
  </w:style>
  <w:style w:type="paragraph" w:styleId="1131">
    <w:name w:val="Heading 5"/>
    <w:basedOn w:val="875"/>
    <w:next w:val="888"/>
    <w:link w:val="113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32">
    <w:name w:val="标题 5 字符"/>
    <w:next w:val="1132"/>
    <w:link w:val="1131"/>
    <w:uiPriority w:val="9"/>
    <w:qFormat/>
    <w:rPr>
      <w:rFonts w:ascii="宋体" w:hAnsi="Times New Roman" w:eastAsia="宋体" w:cs="Times New Roman"/>
      <w:b/>
      <w:spacing w:val="-2"/>
      <w:position w:val="-6"/>
      <w:sz w:val="28"/>
      <w:szCs w:val="20"/>
    </w:rPr>
  </w:style>
  <w:style w:type="paragraph" w:styleId="1133">
    <w:name w:val="Heading 6"/>
    <w:basedOn w:val="875"/>
    <w:next w:val="888"/>
    <w:link w:val="1134"/>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134">
    <w:name w:val="标题 6 字符"/>
    <w:next w:val="1134"/>
    <w:link w:val="1133"/>
    <w:uiPriority w:val="9"/>
    <w:qFormat/>
    <w:rPr>
      <w:rFonts w:ascii="Arial" w:hAnsi="Arial" w:eastAsia="黑体" w:cs="Times New Roman"/>
      <w:b/>
      <w:spacing w:val="-2"/>
      <w:position w:val="-6"/>
      <w:sz w:val="24"/>
      <w:szCs w:val="20"/>
    </w:rPr>
  </w:style>
  <w:style w:type="paragraph" w:styleId="1135">
    <w:name w:val="Heading 7"/>
    <w:basedOn w:val="875"/>
    <w:next w:val="888"/>
    <w:link w:val="113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136">
    <w:name w:val="标题 7 字符"/>
    <w:next w:val="1136"/>
    <w:link w:val="1135"/>
    <w:qFormat/>
    <w:rPr>
      <w:rFonts w:ascii="宋体" w:hAnsi="Times New Roman" w:eastAsia="宋体" w:cs="Times New Roman"/>
      <w:b/>
      <w:spacing w:val="-2"/>
      <w:position w:val="-6"/>
      <w:sz w:val="24"/>
      <w:szCs w:val="20"/>
    </w:rPr>
  </w:style>
  <w:style w:type="paragraph" w:styleId="1137">
    <w:name w:val="Heading 8"/>
    <w:basedOn w:val="875"/>
    <w:next w:val="888"/>
    <w:link w:val="113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138">
    <w:name w:val="标题 8 字符"/>
    <w:next w:val="1138"/>
    <w:link w:val="1137"/>
    <w:qFormat/>
    <w:rPr>
      <w:rFonts w:ascii="Arial" w:hAnsi="Arial" w:eastAsia="黑体" w:cs="Times New Roman"/>
      <w:spacing w:val="-2"/>
      <w:position w:val="-6"/>
      <w:sz w:val="24"/>
      <w:szCs w:val="20"/>
    </w:rPr>
  </w:style>
  <w:style w:type="paragraph" w:styleId="1139">
    <w:name w:val="Heading 9"/>
    <w:basedOn w:val="875"/>
    <w:next w:val="888"/>
    <w:link w:val="114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40">
    <w:name w:val="标题 9 字符"/>
    <w:next w:val="1140"/>
    <w:link w:val="1139"/>
    <w:qFormat/>
    <w:rPr>
      <w:rFonts w:ascii="Arial" w:hAnsi="Arial" w:eastAsia="黑体" w:cs="Times New Roman"/>
      <w:spacing w:val="-2"/>
      <w:position w:val="-6"/>
      <w:sz w:val="28"/>
      <w:szCs w:val="20"/>
    </w:rPr>
  </w:style>
  <w:style w:type="paragraph" w:styleId="1141">
    <w:name w:val="Caption1"/>
    <w:basedOn w:val="875"/>
    <w:next w:val="875"/>
    <w:link w:val="1142"/>
    <w:uiPriority w:val="35"/>
    <w:qFormat/>
    <w:rPr>
      <w:rFonts w:ascii="Cambria" w:hAnsi="Cambria" w:eastAsia="黑体" w:cs="Arial"/>
      <w:szCs w:val="22"/>
    </w:rPr>
  </w:style>
  <w:style w:type="character" w:styleId="1142">
    <w:name w:val="题注 字符"/>
    <w:next w:val="1142"/>
    <w:link w:val="1141"/>
    <w:qFormat/>
    <w:rPr>
      <w:rFonts w:ascii="Cambria" w:hAnsi="Cambria" w:eastAsia="黑体"/>
    </w:rPr>
  </w:style>
  <w:style w:type="paragraph" w:styleId="1143">
    <w:name w:val="Footer1"/>
    <w:basedOn w:val="875"/>
    <w:next w:val="1143"/>
    <w:link w:val="1144"/>
    <w:uiPriority w:val="99"/>
    <w:unhideWhenUsed/>
    <w:qFormat/>
    <w:pPr>
      <w:jc w:val="left"/>
      <w:tabs>
        <w:tab w:val="center" w:pos="4153" w:leader="none"/>
        <w:tab w:val="right" w:pos="8306" w:leader="none"/>
      </w:tabs>
    </w:pPr>
    <w:rPr>
      <w:sz w:val="18"/>
      <w:szCs w:val="18"/>
    </w:rPr>
  </w:style>
  <w:style w:type="character" w:styleId="1144">
    <w:name w:val="页脚 字符2"/>
    <w:next w:val="1144"/>
    <w:link w:val="1143"/>
    <w:uiPriority w:val="99"/>
    <w:qFormat/>
    <w:rPr>
      <w:rFonts w:ascii="Times New Roman" w:hAnsi="Times New Roman" w:eastAsia="宋体" w:cs="Times New Roman"/>
      <w:sz w:val="18"/>
      <w:szCs w:val="18"/>
    </w:rPr>
  </w:style>
  <w:style w:type="paragraph" w:styleId="1145">
    <w:name w:val="Header1"/>
    <w:basedOn w:val="875"/>
    <w:next w:val="1145"/>
    <w:link w:val="114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6">
    <w:name w:val="页眉 字符2"/>
    <w:next w:val="1146"/>
    <w:link w:val="1145"/>
    <w:uiPriority w:val="99"/>
    <w:qFormat/>
    <w:rPr>
      <w:rFonts w:ascii="Times New Roman" w:hAnsi="Times New Roman" w:eastAsia="宋体" w:cs="Times New Roman"/>
      <w:sz w:val="18"/>
      <w:szCs w:val="18"/>
    </w:rPr>
  </w:style>
  <w:style w:type="paragraph" w:styleId="1147">
    <w:name w:val="列表段落"/>
    <w:basedOn w:val="875"/>
    <w:next w:val="1147"/>
    <w:link w:val="1148"/>
    <w:uiPriority w:val="34"/>
    <w:qFormat/>
    <w:pPr>
      <w:ind w:firstLine="420"/>
    </w:pPr>
  </w:style>
  <w:style w:type="character" w:styleId="1148">
    <w:name w:val="列表段落 字符2"/>
    <w:next w:val="1148"/>
    <w:link w:val="1147"/>
    <w:uiPriority w:val="34"/>
    <w:qFormat/>
    <w:rPr>
      <w:rFonts w:ascii="Times New Roman" w:hAnsi="Times New Roman" w:eastAsia="宋体" w:cs="Times New Roman"/>
      <w:szCs w:val="24"/>
    </w:rPr>
  </w:style>
  <w:style w:type="paragraph" w:styleId="1149">
    <w:name w:val="_Style 18"/>
    <w:basedOn w:val="875"/>
    <w:next w:val="1147"/>
    <w:link w:val="875"/>
    <w:uiPriority w:val="34"/>
    <w:qFormat/>
    <w:pPr>
      <w:ind w:firstLine="420"/>
    </w:pPr>
    <w:rPr>
      <w:rFonts w:ascii="Calibri" w:hAnsi="Calibri"/>
      <w:szCs w:val="22"/>
    </w:rPr>
  </w:style>
  <w:style w:type="character" w:styleId="1150">
    <w:name w:val="htd0"/>
    <w:next w:val="1150"/>
    <w:link w:val="875"/>
    <w:qFormat/>
  </w:style>
  <w:style w:type="character" w:styleId="1151">
    <w:name w:val="标题 1 Char"/>
    <w:next w:val="1151"/>
    <w:link w:val="875"/>
    <w:uiPriority w:val="9"/>
    <w:qFormat/>
    <w:rPr>
      <w:rFonts w:ascii="Times New Roman" w:hAnsi="Times New Roman" w:eastAsia="宋体" w:cs="Times New Roman"/>
      <w:b/>
      <w:bCs/>
      <w:sz w:val="44"/>
      <w:szCs w:val="44"/>
    </w:rPr>
  </w:style>
  <w:style w:type="character" w:styleId="1152">
    <w:name w:val="标题 3 Char"/>
    <w:next w:val="1152"/>
    <w:link w:val="875"/>
    <w:uiPriority w:val="9"/>
    <w:qFormat/>
    <w:rPr>
      <w:rFonts w:ascii="Times New Roman" w:hAnsi="Times New Roman" w:eastAsia="宋体" w:cs="Times New Roman"/>
      <w:b/>
      <w:bCs/>
      <w:sz w:val="32"/>
      <w:szCs w:val="32"/>
    </w:rPr>
  </w:style>
  <w:style w:type="character" w:styleId="1153">
    <w:name w:val="标题 4 Char"/>
    <w:next w:val="1153"/>
    <w:link w:val="875"/>
    <w:qFormat/>
    <w:rPr>
      <w:rFonts w:ascii="等线 Light" w:hAnsi="等线 Light" w:eastAsia="Arial" w:cs="Arial"/>
      <w:b/>
      <w:bCs/>
      <w:sz w:val="28"/>
      <w:szCs w:val="28"/>
    </w:rPr>
  </w:style>
  <w:style w:type="character" w:styleId="1154">
    <w:name w:val="标题 5 Char"/>
    <w:next w:val="1154"/>
    <w:link w:val="875"/>
    <w:uiPriority w:val="9"/>
    <w:semiHidden/>
    <w:qFormat/>
    <w:rPr>
      <w:rFonts w:ascii="Times New Roman" w:hAnsi="Times New Roman" w:eastAsia="宋体" w:cs="Times New Roman"/>
      <w:b/>
      <w:bCs/>
      <w:sz w:val="28"/>
      <w:szCs w:val="28"/>
    </w:rPr>
  </w:style>
  <w:style w:type="character" w:styleId="1155">
    <w:name w:val="标题 6 Char"/>
    <w:next w:val="1155"/>
    <w:link w:val="875"/>
    <w:uiPriority w:val="9"/>
    <w:semiHidden/>
    <w:qFormat/>
    <w:rPr>
      <w:rFonts w:ascii="等线 Light" w:hAnsi="等线 Light" w:eastAsia="Arial" w:cs="Arial"/>
      <w:b/>
      <w:bCs/>
      <w:sz w:val="24"/>
      <w:szCs w:val="24"/>
    </w:rPr>
  </w:style>
  <w:style w:type="character" w:styleId="1156">
    <w:name w:val="标题 7 Char"/>
    <w:next w:val="1156"/>
    <w:link w:val="875"/>
    <w:uiPriority w:val="9"/>
    <w:semiHidden/>
    <w:qFormat/>
    <w:rPr>
      <w:rFonts w:ascii="Times New Roman" w:hAnsi="Times New Roman" w:eastAsia="宋体" w:cs="Times New Roman"/>
      <w:b/>
      <w:bCs/>
      <w:sz w:val="24"/>
      <w:szCs w:val="24"/>
    </w:rPr>
  </w:style>
  <w:style w:type="character" w:styleId="1157">
    <w:name w:val="标题 8 Char"/>
    <w:next w:val="1157"/>
    <w:link w:val="875"/>
    <w:uiPriority w:val="9"/>
    <w:semiHidden/>
    <w:qFormat/>
    <w:rPr>
      <w:rFonts w:ascii="等线 Light" w:hAnsi="等线 Light" w:eastAsia="Arial" w:cs="Arial"/>
      <w:sz w:val="24"/>
      <w:szCs w:val="24"/>
    </w:rPr>
  </w:style>
  <w:style w:type="character" w:styleId="1158">
    <w:name w:val="标题 9 Char"/>
    <w:next w:val="1158"/>
    <w:link w:val="875"/>
    <w:uiPriority w:val="9"/>
    <w:semiHidden/>
    <w:qFormat/>
    <w:rPr>
      <w:rFonts w:ascii="等线 Light" w:hAnsi="等线 Light" w:eastAsia="Arial" w:cs="Arial"/>
      <w:szCs w:val="21"/>
    </w:rPr>
  </w:style>
  <w:style w:type="paragraph" w:styleId="1159">
    <w:name w:val="_Style 31"/>
    <w:basedOn w:val="875"/>
    <w:next w:val="1147"/>
    <w:link w:val="875"/>
    <w:uiPriority w:val="34"/>
    <w:qFormat/>
    <w:pPr>
      <w:ind w:firstLine="420"/>
    </w:pPr>
    <w:rPr>
      <w:rFonts w:ascii="Calibri" w:hAnsi="Calibri"/>
      <w:szCs w:val="22"/>
    </w:rPr>
  </w:style>
  <w:style w:type="character" w:styleId="1160">
    <w:name w:val="style31"/>
    <w:next w:val="1160"/>
    <w:link w:val="875"/>
    <w:qFormat/>
    <w:rPr>
      <w:sz w:val="21"/>
      <w:szCs w:val="21"/>
    </w:rPr>
  </w:style>
  <w:style w:type="character" w:styleId="1161">
    <w:name w:val="页脚 字符"/>
    <w:next w:val="1161"/>
    <w:link w:val="875"/>
    <w:uiPriority w:val="99"/>
    <w:qFormat/>
    <w:rPr>
      <w:sz w:val="18"/>
    </w:rPr>
  </w:style>
  <w:style w:type="character" w:styleId="1162">
    <w:name w:val="正文文本缩进 Char4"/>
    <w:next w:val="1162"/>
    <w:link w:val="875"/>
    <w:qFormat/>
    <w:rPr>
      <w:rFonts w:ascii="楷体_GB2312" w:eastAsia="楷体_GB2312"/>
      <w:sz w:val="32"/>
    </w:rPr>
  </w:style>
  <w:style w:type="character" w:styleId="1163">
    <w:name w:val="普通文字 Char Char Char"/>
    <w:next w:val="1163"/>
    <w:link w:val="875"/>
    <w:qFormat/>
    <w:rPr>
      <w:rFonts w:ascii="宋体" w:hAnsi="Courier New" w:eastAsia="宋体" w:cs="Courier New"/>
      <w:sz w:val="21"/>
      <w:szCs w:val="21"/>
      <w:lang w:val="en-US" w:eastAsia="zh-CN" w:bidi="ar-SA"/>
    </w:rPr>
  </w:style>
  <w:style w:type="character" w:styleId="1164">
    <w:name w:val="段落 Char1"/>
    <w:next w:val="1164"/>
    <w:link w:val="1165"/>
    <w:qFormat/>
    <w:rPr>
      <w:rFonts w:eastAsia="仿宋_GB2312"/>
      <w:sz w:val="24"/>
      <w:szCs w:val="24"/>
    </w:rPr>
  </w:style>
  <w:style w:type="paragraph" w:styleId="1165">
    <w:name w:val="段落"/>
    <w:next w:val="1165"/>
    <w:link w:val="1164"/>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66">
    <w:name w:val="批注框文本 Char4"/>
    <w:next w:val="1166"/>
    <w:link w:val="875"/>
    <w:qFormat/>
    <w:rPr>
      <w:sz w:val="18"/>
      <w:szCs w:val="18"/>
    </w:rPr>
  </w:style>
  <w:style w:type="character" w:styleId="1167">
    <w:name w:val="纯文本 Char3"/>
    <w:next w:val="1167"/>
    <w:link w:val="875"/>
    <w:qFormat/>
    <w:rPr>
      <w:rFonts w:ascii="宋体" w:hAnsi="Courier New" w:cs="Courier New"/>
      <w:szCs w:val="21"/>
    </w:rPr>
  </w:style>
  <w:style w:type="character" w:styleId="1168">
    <w:name w:val="_正文段落 Char Char"/>
    <w:next w:val="1168"/>
    <w:link w:val="1169"/>
    <w:qFormat/>
    <w:rPr>
      <w:rFonts w:ascii="宋体" w:hAnsi="宋体"/>
      <w:sz w:val="24"/>
      <w:szCs w:val="28"/>
    </w:rPr>
  </w:style>
  <w:style w:type="paragraph" w:styleId="1169">
    <w:name w:val="_正文段落"/>
    <w:basedOn w:val="875"/>
    <w:next w:val="1169"/>
    <w:link w:val="1168"/>
    <w:qFormat/>
    <w:pPr>
      <w:ind w:firstLine="480"/>
      <w:spacing w:line="360" w:lineRule="auto"/>
    </w:pPr>
    <w:rPr>
      <w:rFonts w:ascii="宋体" w:hAnsi="宋体" w:eastAsia="Arial" w:cs="Arial"/>
      <w:sz w:val="24"/>
      <w:szCs w:val="28"/>
    </w:rPr>
  </w:style>
  <w:style w:type="character" w:styleId="1170">
    <w:name w:val="正文文本 Char4"/>
    <w:next w:val="1170"/>
    <w:link w:val="875"/>
    <w:qFormat/>
    <w:rPr>
      <w:rFonts w:ascii="楷体_GB2312" w:hAnsi="Arial" w:eastAsia="楷体_GB2312"/>
      <w:sz w:val="28"/>
    </w:rPr>
  </w:style>
  <w:style w:type="character" w:styleId="1171">
    <w:name w:val="标题 2 字符"/>
    <w:next w:val="1171"/>
    <w:link w:val="875"/>
    <w:uiPriority w:val="9"/>
    <w:qFormat/>
    <w:rPr>
      <w:rFonts w:ascii="幼圆" w:hAnsi="Arial" w:eastAsia="楷体_GB2312"/>
      <w:b/>
      <w:sz w:val="44"/>
    </w:rPr>
  </w:style>
  <w:style w:type="character" w:styleId="1172">
    <w:name w:val="font"/>
    <w:next w:val="1172"/>
    <w:link w:val="875"/>
    <w:qFormat/>
  </w:style>
  <w:style w:type="character" w:styleId="1173">
    <w:name w:val="pt9-hui-line201"/>
    <w:next w:val="1173"/>
    <w:link w:val="875"/>
    <w:qFormat/>
    <w:rPr>
      <w:color w:val="333333"/>
      <w:spacing w:val="300"/>
      <w:sz w:val="18"/>
      <w:szCs w:val="18"/>
      <w:u w:val="none"/>
    </w:rPr>
  </w:style>
  <w:style w:type="character" w:styleId="1174">
    <w:name w:val="正文文本缩进 2 Char4"/>
    <w:next w:val="1174"/>
    <w:link w:val="875"/>
    <w:qFormat/>
    <w:rPr>
      <w:rFonts w:ascii="楷体_GB2312" w:eastAsia="楷体_GB2312"/>
      <w:sz w:val="28"/>
      <w:szCs w:val="28"/>
    </w:rPr>
  </w:style>
  <w:style w:type="character" w:styleId="1175">
    <w:name w:val="批注主题 Char4"/>
    <w:next w:val="1175"/>
    <w:link w:val="875"/>
    <w:uiPriority w:val="99"/>
    <w:qFormat/>
    <w:rPr>
      <w:rFonts w:ascii="Calibri" w:hAnsi="Calibri"/>
      <w:b/>
      <w:bCs/>
    </w:rPr>
  </w:style>
  <w:style w:type="character" w:styleId="1176">
    <w:name w:val="批注文字 Char4"/>
    <w:next w:val="1176"/>
    <w:link w:val="875"/>
    <w:uiPriority w:val="99"/>
    <w:qFormat/>
    <w:rPr>
      <w:rFonts w:ascii="Calibri" w:hAnsi="Calibri"/>
    </w:rPr>
  </w:style>
  <w:style w:type="character" w:styleId="1177">
    <w:name w:val="样式 正文文本缩进 + 左  0 字符 Char Char"/>
    <w:next w:val="1177"/>
    <w:link w:val="1178"/>
    <w:qFormat/>
    <w:rPr>
      <w:rFonts w:cs="宋体"/>
      <w:sz w:val="24"/>
    </w:rPr>
  </w:style>
  <w:style w:type="paragraph" w:styleId="1178">
    <w:name w:val="样式 正文文本缩进 + 左  0 字符"/>
    <w:basedOn w:val="904"/>
    <w:next w:val="1178"/>
    <w:link w:val="1177"/>
    <w:qFormat/>
    <w:pPr>
      <w:ind w:firstLine="250"/>
      <w:spacing w:line="360" w:lineRule="auto"/>
    </w:pPr>
    <w:rPr>
      <w:rFonts w:ascii="等线" w:eastAsia="Arial" w:cs="宋体"/>
      <w:sz w:val="24"/>
    </w:rPr>
  </w:style>
  <w:style w:type="character" w:styleId="1179">
    <w:name w:val="带缩进的正文 Char Char"/>
    <w:next w:val="1179"/>
    <w:link w:val="1180"/>
    <w:qFormat/>
    <w:rPr>
      <w:rFonts w:ascii="Calibri" w:hAnsi="Calibri"/>
      <w:sz w:val="24"/>
    </w:rPr>
  </w:style>
  <w:style w:type="paragraph" w:styleId="1180">
    <w:name w:val="带缩进的正文"/>
    <w:basedOn w:val="875"/>
    <w:next w:val="1180"/>
    <w:link w:val="1179"/>
    <w:qFormat/>
    <w:pPr>
      <w:ind w:firstLine="480"/>
      <w:spacing w:line="360" w:lineRule="auto"/>
    </w:pPr>
    <w:rPr>
      <w:rFonts w:ascii="Calibri" w:hAnsi="Calibri" w:eastAsia="Arial" w:cs="Arial"/>
      <w:sz w:val="24"/>
      <w:szCs w:val="22"/>
    </w:rPr>
  </w:style>
  <w:style w:type="character" w:styleId="1181">
    <w:name w:val="bodybold1"/>
    <w:next w:val="1181"/>
    <w:link w:val="875"/>
    <w:qFormat/>
    <w:rPr>
      <w:rFonts w:ascii="Taipei" w:hAnsi="Taipei"/>
      <w:b/>
      <w:bCs/>
      <w:color w:val="0066ff"/>
      <w:sz w:val="26"/>
      <w:szCs w:val="26"/>
      <w:u w:val="none"/>
    </w:rPr>
  </w:style>
  <w:style w:type="character" w:styleId="1182">
    <w:name w:val="flname8"/>
    <w:next w:val="1182"/>
    <w:link w:val="875"/>
    <w:qFormat/>
  </w:style>
  <w:style w:type="character" w:styleId="1183">
    <w:name w:val="正文（首行缩进两字） Char Char"/>
    <w:next w:val="1183"/>
    <w:link w:val="875"/>
    <w:qFormat/>
    <w:rPr>
      <w:rFonts w:eastAsia="宋体"/>
      <w:sz w:val="24"/>
      <w:lang w:val="en-US" w:eastAsia="zh-CN" w:bidi="ar-SA"/>
    </w:rPr>
  </w:style>
  <w:style w:type="character" w:styleId="1184">
    <w:name w:val="标题 3 Char Char"/>
    <w:next w:val="1184"/>
    <w:link w:val="875"/>
    <w:qFormat/>
    <w:rPr>
      <w:rFonts w:eastAsia="宋体"/>
      <w:b/>
      <w:sz w:val="32"/>
      <w:lang w:val="en-US" w:eastAsia="zh-CN" w:bidi="ar-SA"/>
    </w:rPr>
  </w:style>
  <w:style w:type="character" w:styleId="1185">
    <w:name w:val="样式6 Char Char"/>
    <w:next w:val="1185"/>
    <w:link w:val="1186"/>
    <w:qFormat/>
    <w:rPr>
      <w:rFonts w:ascii="宋体" w:hAnsi="宋体"/>
      <w:sz w:val="28"/>
      <w:szCs w:val="28"/>
    </w:rPr>
  </w:style>
  <w:style w:type="paragraph" w:styleId="1186">
    <w:name w:val="样式6"/>
    <w:basedOn w:val="875"/>
    <w:next w:val="1186"/>
    <w:link w:val="1185"/>
    <w:qFormat/>
    <w:pPr>
      <w:ind w:left="980" w:hanging="420"/>
      <w:spacing w:line="360" w:lineRule="auto"/>
    </w:pPr>
    <w:rPr>
      <w:rFonts w:ascii="宋体" w:hAnsi="宋体" w:eastAsia="Arial" w:cs="Arial"/>
      <w:sz w:val="28"/>
      <w:szCs w:val="28"/>
    </w:rPr>
  </w:style>
  <w:style w:type="character" w:styleId="1187">
    <w:name w:val="页眉 字符"/>
    <w:next w:val="1187"/>
    <w:link w:val="875"/>
    <w:uiPriority w:val="99"/>
    <w:qFormat/>
    <w:rPr>
      <w:sz w:val="18"/>
      <w:szCs w:val="18"/>
    </w:rPr>
  </w:style>
  <w:style w:type="character" w:styleId="1188">
    <w:name w:val="WW8Num11z1"/>
    <w:next w:val="1188"/>
    <w:link w:val="875"/>
    <w:qFormat/>
    <w:rPr>
      <w:rFonts w:ascii="Wingdings" w:hAnsi="Wingdings"/>
    </w:rPr>
  </w:style>
  <w:style w:type="character" w:styleId="1189">
    <w:name w:val="样式 正文缩进 + 首行缩进:  2 字符 Char Char"/>
    <w:next w:val="1189"/>
    <w:link w:val="1190"/>
    <w:qFormat/>
    <w:rPr>
      <w:rFonts w:cs="宋体"/>
      <w:sz w:val="24"/>
    </w:rPr>
  </w:style>
  <w:style w:type="paragraph" w:styleId="1190">
    <w:name w:val="样式 正文缩进 + 首行缩进:  2 字符"/>
    <w:basedOn w:val="888"/>
    <w:next w:val="1190"/>
    <w:link w:val="1189"/>
    <w:qFormat/>
    <w:pPr>
      <w:ind w:firstLine="200"/>
      <w:spacing w:line="360" w:lineRule="auto"/>
    </w:pPr>
    <w:rPr>
      <w:rFonts w:ascii="等线" w:hAnsi="等线" w:eastAsia="Arial" w:cs="宋体"/>
      <w:sz w:val="24"/>
      <w:szCs w:val="22"/>
    </w:rPr>
  </w:style>
  <w:style w:type="character" w:styleId="1191">
    <w:name w:val="彩色网格 - 强调文字颜色 1 Char"/>
    <w:next w:val="1191"/>
    <w:link w:val="1192"/>
    <w:qFormat/>
    <w:rPr>
      <w:rFonts w:eastAsia="方正仿宋_GBK"/>
      <w:i/>
      <w:iCs/>
      <w:color w:val="000000"/>
      <w:szCs w:val="24"/>
    </w:rPr>
  </w:style>
  <w:style w:type="paragraph" w:styleId="1192">
    <w:name w:val="彩色网格 - 强调文字颜色 11"/>
    <w:basedOn w:val="875"/>
    <w:next w:val="875"/>
    <w:link w:val="1191"/>
    <w:qFormat/>
    <w:pPr>
      <w:ind w:firstLine="560"/>
      <w:spacing w:line="360" w:lineRule="auto"/>
    </w:pPr>
    <w:rPr>
      <w:rFonts w:ascii="等线" w:hAnsi="等线" w:eastAsia="方正仿宋_GBK" w:cs="Arial"/>
      <w:i/>
      <w:iCs/>
      <w:color w:val="000000"/>
    </w:rPr>
  </w:style>
  <w:style w:type="character" w:styleId="1193">
    <w:name w:val="文档结构图 Char3"/>
    <w:next w:val="1193"/>
    <w:link w:val="875"/>
    <w:uiPriority w:val="99"/>
    <w:qFormat/>
    <w:rPr>
      <w:rFonts w:ascii="宋体"/>
      <w:sz w:val="18"/>
      <w:szCs w:val="18"/>
    </w:rPr>
  </w:style>
  <w:style w:type="character" w:styleId="1194">
    <w:name w:val="正文首行缩进 2 Char3"/>
    <w:next w:val="1194"/>
    <w:link w:val="875"/>
    <w:semiHidden/>
    <w:qFormat/>
    <w:rPr>
      <w:rFonts w:ascii="Arial" w:hAnsi="Arial" w:eastAsia="方正仿宋_GBK" w:cs="Arial"/>
      <w:szCs w:val="24"/>
    </w:rPr>
  </w:style>
  <w:style w:type="character" w:styleId="1195">
    <w:name w:val="样式7 Char Char"/>
    <w:next w:val="1195"/>
    <w:link w:val="1196"/>
    <w:qFormat/>
    <w:rPr>
      <w:rFonts w:ascii="宋体" w:hAnsi="宋体"/>
      <w:sz w:val="28"/>
      <w:szCs w:val="28"/>
    </w:rPr>
  </w:style>
  <w:style w:type="paragraph" w:styleId="1196">
    <w:name w:val="样式7"/>
    <w:basedOn w:val="875"/>
    <w:next w:val="1196"/>
    <w:link w:val="1195"/>
    <w:qFormat/>
    <w:pPr>
      <w:ind w:left="980" w:hanging="420"/>
      <w:spacing w:line="360" w:lineRule="auto"/>
    </w:pPr>
    <w:rPr>
      <w:rFonts w:ascii="宋体" w:hAnsi="宋体" w:eastAsia="Arial" w:cs="Arial"/>
      <w:sz w:val="28"/>
      <w:szCs w:val="28"/>
    </w:rPr>
  </w:style>
  <w:style w:type="character" w:styleId="1197">
    <w:name w:val="WW-Absatz-Standardschriftart11"/>
    <w:next w:val="1197"/>
    <w:link w:val="875"/>
    <w:qFormat/>
  </w:style>
  <w:style w:type="character" w:styleId="1198">
    <w:name w:val="正文文本 3 Char3"/>
    <w:next w:val="1198"/>
    <w:link w:val="875"/>
    <w:qFormat/>
    <w:rPr>
      <w:rFonts w:ascii="仿宋_GB2312" w:hAnsi="Arial" w:eastAsia="仿宋_GB2312"/>
      <w:sz w:val="32"/>
    </w:rPr>
  </w:style>
  <w:style w:type="character" w:styleId="1199">
    <w:name w:val="WW8Num34z2"/>
    <w:next w:val="1199"/>
    <w:link w:val="875"/>
    <w:qFormat/>
    <w:rPr>
      <w:rFonts w:ascii="StarSymbol" w:hAnsi="StarSymbol" w:cs="StarSymbol"/>
      <w:sz w:val="18"/>
      <w:szCs w:val="18"/>
    </w:rPr>
  </w:style>
  <w:style w:type="character" w:styleId="1200">
    <w:name w:val="日期 Char4"/>
    <w:next w:val="1200"/>
    <w:link w:val="875"/>
    <w:qFormat/>
    <w:rPr>
      <w:rFonts w:ascii="仿宋_GB2312" w:eastAsia="仿宋_GB2312"/>
      <w:b/>
      <w:sz w:val="36"/>
      <w:szCs w:val="24"/>
    </w:rPr>
  </w:style>
  <w:style w:type="character" w:styleId="1201">
    <w:name w:val="正文文本缩进 3 字符1"/>
    <w:next w:val="1201"/>
    <w:link w:val="875"/>
    <w:uiPriority w:val="99"/>
    <w:qFormat/>
    <w:rPr>
      <w:rFonts w:ascii="宋体" w:hAnsi="Times New Roman" w:eastAsia="方正仿宋_GBK" w:cs="Times New Roman"/>
      <w:sz w:val="16"/>
      <w:szCs w:val="16"/>
    </w:rPr>
  </w:style>
  <w:style w:type="character" w:styleId="1202">
    <w:name w:val="正文文本缩进 3 Char3"/>
    <w:next w:val="1202"/>
    <w:link w:val="875"/>
    <w:qFormat/>
    <w:rPr>
      <w:rFonts w:ascii="方正行楷简体" w:hAnsi="Arial" w:eastAsia="方正行楷简体"/>
      <w:sz w:val="36"/>
    </w:rPr>
  </w:style>
  <w:style w:type="character" w:styleId="1203">
    <w:name w:val="WW8Num6z1"/>
    <w:next w:val="1203"/>
    <w:link w:val="875"/>
    <w:qFormat/>
    <w:rPr>
      <w:rFonts w:ascii="Wingdings" w:hAnsi="Wingdings"/>
    </w:rPr>
  </w:style>
  <w:style w:type="character" w:styleId="1204">
    <w:name w:val="正文文本 2 Char3"/>
    <w:next w:val="1204"/>
    <w:link w:val="875"/>
    <w:qFormat/>
    <w:rPr>
      <w:szCs w:val="24"/>
    </w:rPr>
  </w:style>
  <w:style w:type="character" w:styleId="1205">
    <w:name w:val="WW8Num32z2"/>
    <w:next w:val="1205"/>
    <w:link w:val="875"/>
    <w:qFormat/>
    <w:rPr>
      <w:rFonts w:ascii="StarSymbol" w:hAnsi="StarSymbol" w:cs="StarSymbol"/>
      <w:sz w:val="18"/>
      <w:szCs w:val="18"/>
    </w:rPr>
  </w:style>
  <w:style w:type="character" w:styleId="1206">
    <w:name w:val="列表段落 字符1"/>
    <w:next w:val="1206"/>
    <w:link w:val="875"/>
    <w:uiPriority w:val="34"/>
    <w:qFormat/>
    <w:rPr>
      <w:rFonts w:ascii="Calibri" w:hAnsi="Calibri"/>
      <w:sz w:val="21"/>
      <w:szCs w:val="22"/>
    </w:rPr>
  </w:style>
  <w:style w:type="character" w:styleId="1207">
    <w:name w:val="WW8Num28z0"/>
    <w:next w:val="1207"/>
    <w:link w:val="875"/>
    <w:qFormat/>
    <w:rPr>
      <w:rFonts w:ascii="Wingdings" w:hAnsi="Wingdings" w:cs="StarSymbol"/>
      <w:sz w:val="18"/>
      <w:szCs w:val="18"/>
    </w:rPr>
  </w:style>
  <w:style w:type="character" w:styleId="1208">
    <w:name w:val="WW8Num2z2"/>
    <w:next w:val="1208"/>
    <w:link w:val="875"/>
    <w:qFormat/>
    <w:rPr>
      <w:rFonts w:ascii="StarSymbol" w:hAnsi="StarSymbol" w:cs="StarSymbol"/>
      <w:sz w:val="18"/>
      <w:szCs w:val="18"/>
    </w:rPr>
  </w:style>
  <w:style w:type="character" w:styleId="1209">
    <w:name w:val="apple-converted-space"/>
    <w:next w:val="1209"/>
    <w:link w:val="875"/>
    <w:qFormat/>
  </w:style>
  <w:style w:type="character" w:styleId="1210">
    <w:name w:val="WW8Num35z2"/>
    <w:next w:val="1210"/>
    <w:link w:val="875"/>
    <w:qFormat/>
    <w:rPr>
      <w:rFonts w:ascii="StarSymbol" w:hAnsi="StarSymbol" w:cs="StarSymbol"/>
      <w:sz w:val="18"/>
      <w:szCs w:val="18"/>
    </w:rPr>
  </w:style>
  <w:style w:type="character" w:styleId="1211">
    <w:name w:val="标题 Char3"/>
    <w:next w:val="1211"/>
    <w:link w:val="875"/>
    <w:uiPriority w:val="10"/>
    <w:qFormat/>
    <w:rPr>
      <w:rFonts w:ascii="Cambria" w:hAnsi="Cambria"/>
      <w:b/>
      <w:bCs/>
      <w:sz w:val="32"/>
      <w:szCs w:val="32"/>
    </w:rPr>
  </w:style>
  <w:style w:type="character" w:styleId="1212">
    <w:name w:val="WW8Num10z0"/>
    <w:next w:val="1212"/>
    <w:link w:val="875"/>
    <w:qFormat/>
    <w:rPr>
      <w:rFonts w:ascii="Wingdings" w:hAnsi="Wingdings" w:cs="StarSymbol"/>
      <w:sz w:val="18"/>
      <w:szCs w:val="18"/>
    </w:rPr>
  </w:style>
  <w:style w:type="character" w:styleId="1213">
    <w:name w:val="正文首行缩进 Char5"/>
    <w:next w:val="1213"/>
    <w:link w:val="875"/>
    <w:semiHidden/>
    <w:qFormat/>
    <w:rPr>
      <w:rFonts w:ascii="Arial" w:hAnsi="Arial"/>
      <w:szCs w:val="21"/>
    </w:rPr>
  </w:style>
  <w:style w:type="character" w:styleId="1214">
    <w:name w:val="WW8Num32z0"/>
    <w:next w:val="1214"/>
    <w:link w:val="875"/>
    <w:qFormat/>
    <w:rPr>
      <w:rFonts w:ascii="Wingdings" w:hAnsi="Wingdings" w:cs="StarSymbol"/>
      <w:sz w:val="18"/>
      <w:szCs w:val="18"/>
    </w:rPr>
  </w:style>
  <w:style w:type="character" w:styleId="1215">
    <w:name w:val="正文首行缩进 Char1"/>
    <w:next w:val="1215"/>
    <w:link w:val="875"/>
    <w:qFormat/>
    <w:rPr>
      <w:rFonts w:ascii="Times New Roman" w:hAnsi="Times New Roman" w:eastAsia="宋体" w:cs="Times New Roman"/>
      <w:szCs w:val="24"/>
    </w:rPr>
  </w:style>
  <w:style w:type="character" w:styleId="1216">
    <w:name w:val="标题 3 字符1"/>
    <w:next w:val="1216"/>
    <w:link w:val="875"/>
    <w:uiPriority w:val="9"/>
    <w:qFormat/>
    <w:rPr>
      <w:rFonts w:ascii="仿宋" w:eastAsia="仿宋"/>
      <w:b/>
      <w:sz w:val="32"/>
      <w:szCs w:val="32"/>
    </w:rPr>
  </w:style>
  <w:style w:type="character" w:styleId="1217">
    <w:name w:val="正文首行缩进 Char2"/>
    <w:next w:val="1217"/>
    <w:link w:val="875"/>
    <w:qFormat/>
    <w:rPr>
      <w:rFonts w:ascii="楷体_GB2312" w:hAnsi="Arial" w:eastAsia="楷体_GB2312"/>
      <w:sz w:val="21"/>
      <w:szCs w:val="24"/>
    </w:rPr>
  </w:style>
  <w:style w:type="character" w:styleId="1218">
    <w:name w:val="正文文本 2 字符1"/>
    <w:next w:val="1218"/>
    <w:link w:val="875"/>
    <w:uiPriority w:val="99"/>
    <w:semiHidden/>
    <w:qFormat/>
    <w:rPr>
      <w:rFonts w:ascii="Times New Roman" w:hAnsi="Times New Roman" w:eastAsia="方正仿宋_GBK" w:cs="Times New Roman"/>
      <w:sz w:val="24"/>
      <w:szCs w:val="24"/>
    </w:rPr>
  </w:style>
  <w:style w:type="character" w:styleId="1219">
    <w:name w:val="Table Heading Char1"/>
    <w:next w:val="1219"/>
    <w:link w:val="1220"/>
    <w:qFormat/>
    <w:rPr>
      <w:rFonts w:ascii="Book Antiqua" w:hAnsi="Book Antiqua" w:eastAsia="黑体" w:cs="Book Antiqua"/>
      <w:bCs/>
      <w:szCs w:val="21"/>
    </w:rPr>
  </w:style>
  <w:style w:type="paragraph" w:styleId="1220">
    <w:name w:val="Table Heading"/>
    <w:basedOn w:val="875"/>
    <w:next w:val="1220"/>
    <w:link w:val="1219"/>
    <w:qFormat/>
    <w:pPr>
      <w:jc w:val="left"/>
      <w:keepNext/>
      <w:spacing w:before="80" w:after="80" w:line="240" w:lineRule="atLeast"/>
    </w:pPr>
    <w:rPr>
      <w:rFonts w:ascii="Book Antiqua" w:hAnsi="Book Antiqua" w:eastAsia="黑体" w:cs="Book Antiqua"/>
      <w:bCs/>
      <w:szCs w:val="21"/>
    </w:rPr>
  </w:style>
  <w:style w:type="character" w:styleId="1221">
    <w:name w:val="二级采标题 字符"/>
    <w:next w:val="1221"/>
    <w:link w:val="1222"/>
    <w:qFormat/>
    <w:rPr>
      <w:rFonts w:ascii="Calibri" w:hAnsi="Calibri"/>
    </w:rPr>
  </w:style>
  <w:style w:type="paragraph" w:styleId="1222">
    <w:name w:val="二级采标题"/>
    <w:next w:val="1223"/>
    <w:link w:val="1221"/>
    <w:qFormat/>
    <w:pPr>
      <w:ind w:left="1134" w:hanging="1134"/>
    </w:pPr>
    <w:rPr>
      <w:rFonts w:ascii="Calibri" w:hAnsi="Calibri" w:eastAsia="Arial" w:cs="Arial"/>
      <w:sz w:val="21"/>
      <w:szCs w:val="22"/>
      <w:lang w:val="en-US" w:eastAsia="zh-CN" w:bidi="ar-SA"/>
    </w:rPr>
  </w:style>
  <w:style w:type="paragraph" w:styleId="1223">
    <w:name w:val="段"/>
    <w:next w:val="1223"/>
    <w:link w:val="875"/>
    <w:qFormat/>
    <w:pPr>
      <w:ind w:firstLine="200"/>
      <w:jc w:val="both"/>
    </w:pPr>
    <w:rPr>
      <w:rFonts w:ascii="宋体"/>
      <w:sz w:val="21"/>
      <w:lang w:val="en-US" w:eastAsia="zh-CN" w:bidi="ar-SA"/>
    </w:rPr>
  </w:style>
  <w:style w:type="character" w:styleId="1224">
    <w:name w:val="Table Text Char"/>
    <w:next w:val="1224"/>
    <w:link w:val="1225"/>
    <w:qFormat/>
    <w:rPr>
      <w:rFonts w:cs="Arial"/>
      <w:szCs w:val="21"/>
    </w:rPr>
  </w:style>
  <w:style w:type="paragraph" w:styleId="1225">
    <w:name w:val="Table Text"/>
    <w:basedOn w:val="875"/>
    <w:next w:val="1225"/>
    <w:link w:val="1224"/>
    <w:qFormat/>
    <w:pPr>
      <w:jc w:val="left"/>
      <w:spacing w:before="80" w:after="80" w:line="240" w:lineRule="atLeast"/>
    </w:pPr>
    <w:rPr>
      <w:rFonts w:ascii="等线" w:hAnsi="等线" w:eastAsia="Arial" w:cs="Arial"/>
      <w:szCs w:val="21"/>
    </w:rPr>
  </w:style>
  <w:style w:type="character" w:styleId="1226">
    <w:name w:val="WW8Num28z2"/>
    <w:next w:val="1226"/>
    <w:link w:val="875"/>
    <w:qFormat/>
    <w:rPr>
      <w:rFonts w:ascii="StarSymbol" w:hAnsi="StarSymbol" w:cs="StarSymbol"/>
      <w:sz w:val="18"/>
      <w:szCs w:val="18"/>
    </w:rPr>
  </w:style>
  <w:style w:type="character" w:styleId="1227">
    <w:name w:val="标题2 Char"/>
    <w:next w:val="1227"/>
    <w:link w:val="1228"/>
    <w:qFormat/>
    <w:rPr>
      <w:rFonts w:ascii="宋体" w:hAnsi="宋体"/>
      <w:b/>
      <w:bCs/>
      <w:sz w:val="28"/>
      <w:szCs w:val="28"/>
    </w:rPr>
  </w:style>
  <w:style w:type="paragraph" w:styleId="1228">
    <w:name w:val="标题2"/>
    <w:basedOn w:val="879"/>
    <w:next w:val="875"/>
    <w:link w:val="1227"/>
    <w:qFormat/>
    <w:pPr>
      <w:ind w:left="425"/>
      <w:jc w:val="left"/>
      <w:spacing w:before="0" w:after="0" w:line="360" w:lineRule="auto"/>
    </w:pPr>
    <w:rPr>
      <w:rFonts w:ascii="宋体" w:hAnsi="宋体" w:eastAsia="Arial" w:cs="Arial"/>
      <w:bCs/>
      <w:sz w:val="28"/>
      <w:szCs w:val="28"/>
    </w:rPr>
  </w:style>
  <w:style w:type="character" w:styleId="1229">
    <w:name w:val="WW8Num17z1"/>
    <w:next w:val="1229"/>
    <w:link w:val="875"/>
    <w:qFormat/>
    <w:rPr>
      <w:rFonts w:ascii="Wingdings 2" w:hAnsi="Wingdings 2" w:cs="StarSymbol"/>
      <w:sz w:val="18"/>
      <w:szCs w:val="18"/>
    </w:rPr>
  </w:style>
  <w:style w:type="character" w:styleId="1230">
    <w:name w:val="font01"/>
    <w:next w:val="1230"/>
    <w:link w:val="875"/>
    <w:qFormat/>
    <w:rPr>
      <w:rFonts w:hint="eastAsia" w:ascii="楷体" w:hAnsi="楷体" w:eastAsia="楷体" w:cs="楷体"/>
      <w:color w:val="ff0000"/>
      <w:sz w:val="22"/>
      <w:szCs w:val="22"/>
      <w:u w:val="none"/>
    </w:rPr>
  </w:style>
  <w:style w:type="character" w:styleId="1231">
    <w:name w:val="WW8Num23z0"/>
    <w:next w:val="1231"/>
    <w:link w:val="875"/>
    <w:qFormat/>
    <w:rPr>
      <w:rFonts w:ascii="Wingdings" w:hAnsi="Wingdings" w:cs="StarSymbol"/>
      <w:sz w:val="18"/>
      <w:szCs w:val="18"/>
    </w:rPr>
  </w:style>
  <w:style w:type="character" w:styleId="1232">
    <w:name w:val="font21"/>
    <w:next w:val="1232"/>
    <w:link w:val="875"/>
    <w:qFormat/>
    <w:rPr>
      <w:rFonts w:hint="eastAsia" w:ascii="楷体" w:hAnsi="楷体" w:eastAsia="楷体" w:cs="楷体"/>
      <w:color w:val="000000"/>
      <w:sz w:val="22"/>
      <w:szCs w:val="22"/>
      <w:u w:val="none"/>
    </w:rPr>
  </w:style>
  <w:style w:type="character" w:styleId="1233">
    <w:name w:val="Absatz-Standardschriftart"/>
    <w:next w:val="1233"/>
    <w:link w:val="875"/>
    <w:qFormat/>
  </w:style>
  <w:style w:type="character" w:styleId="1234">
    <w:name w:val="批注文字 Char1"/>
    <w:next w:val="1234"/>
    <w:link w:val="875"/>
    <w:qFormat/>
    <w:rPr>
      <w:rFonts w:ascii="Times New Roman" w:hAnsi="Times New Roman" w:eastAsia="宋体" w:cs="Times New Roman"/>
      <w:szCs w:val="24"/>
    </w:rPr>
  </w:style>
  <w:style w:type="character" w:styleId="1235">
    <w:name w:val="WW8Num20z1"/>
    <w:next w:val="1235"/>
    <w:link w:val="875"/>
    <w:qFormat/>
    <w:rPr>
      <w:rFonts w:ascii="Wingdings 2" w:hAnsi="Wingdings 2" w:cs="StarSymbol"/>
      <w:sz w:val="18"/>
      <w:szCs w:val="18"/>
    </w:rPr>
  </w:style>
  <w:style w:type="character" w:styleId="1236">
    <w:name w:val="font31"/>
    <w:next w:val="1236"/>
    <w:link w:val="875"/>
    <w:qFormat/>
    <w:rPr>
      <w:rFonts w:hint="eastAsia" w:ascii="宋体" w:hAnsi="宋体" w:eastAsia="宋体" w:cs="宋体"/>
      <w:b/>
      <w:color w:val="000000"/>
      <w:sz w:val="24"/>
      <w:szCs w:val="24"/>
      <w:u w:val="none"/>
    </w:rPr>
  </w:style>
  <w:style w:type="character" w:styleId="1237">
    <w:name w:val="金宏发行正文 Char Char Char"/>
    <w:next w:val="1237"/>
    <w:link w:val="875"/>
    <w:qFormat/>
    <w:rPr>
      <w:rFonts w:hint="eastAsia" w:ascii="仿宋_GB2312" w:eastAsia="仿宋_GB2312" w:cs="宋体"/>
      <w:sz w:val="28"/>
    </w:rPr>
  </w:style>
  <w:style w:type="character" w:styleId="1238">
    <w:name w:val="se11"/>
    <w:next w:val="1238"/>
    <w:link w:val="875"/>
    <w:qFormat/>
    <w:rPr>
      <w:rFonts w:ascii="Tahoma" w:hAnsi="Tahoma" w:cs="Times New Roman"/>
      <w:color w:val="000000"/>
      <w:sz w:val="24"/>
      <w:lang w:bidi="ar-SA"/>
    </w:rPr>
  </w:style>
  <w:style w:type="character" w:styleId="1239">
    <w:name w:val="WW8Num6z2"/>
    <w:next w:val="1239"/>
    <w:link w:val="875"/>
    <w:qFormat/>
    <w:rPr>
      <w:rFonts w:ascii="StarSymbol" w:hAnsi="StarSymbol" w:cs="StarSymbol"/>
      <w:sz w:val="18"/>
      <w:szCs w:val="18"/>
    </w:rPr>
  </w:style>
  <w:style w:type="character" w:styleId="1240">
    <w:name w:val="模板正文 Char"/>
    <w:next w:val="1240"/>
    <w:link w:val="1241"/>
    <w:qFormat/>
    <w:rPr>
      <w:rFonts w:ascii="Calibri" w:hAnsi="Calibri"/>
      <w:sz w:val="28"/>
      <w:szCs w:val="21"/>
    </w:rPr>
  </w:style>
  <w:style w:type="paragraph" w:styleId="1241">
    <w:name w:val="模板正文"/>
    <w:basedOn w:val="875"/>
    <w:next w:val="1241"/>
    <w:link w:val="1240"/>
    <w:qFormat/>
    <w:pPr>
      <w:ind w:firstLine="200"/>
      <w:spacing w:line="360" w:lineRule="auto"/>
    </w:pPr>
    <w:rPr>
      <w:rFonts w:ascii="Calibri" w:hAnsi="Calibri" w:eastAsia="Arial" w:cs="Arial"/>
      <w:sz w:val="28"/>
      <w:szCs w:val="21"/>
    </w:rPr>
  </w:style>
  <w:style w:type="character" w:styleId="1242">
    <w:name w:val="批注框文本 字符1"/>
    <w:next w:val="1242"/>
    <w:link w:val="875"/>
    <w:uiPriority w:val="99"/>
    <w:qFormat/>
    <w:rPr>
      <w:rFonts w:ascii="Times New Roman" w:hAnsi="Times New Roman" w:eastAsia="方正仿宋_GBK" w:cs="Times New Roman"/>
      <w:sz w:val="18"/>
      <w:szCs w:val="18"/>
    </w:rPr>
  </w:style>
  <w:style w:type="character" w:styleId="1243">
    <w:name w:val="标书正文 Char"/>
    <w:next w:val="1243"/>
    <w:link w:val="1244"/>
    <w:qFormat/>
    <w:rPr>
      <w:rFonts w:ascii="Calibri" w:hAnsi="Calibri"/>
    </w:rPr>
  </w:style>
  <w:style w:type="paragraph" w:styleId="1244">
    <w:name w:val="标书正文"/>
    <w:basedOn w:val="875"/>
    <w:next w:val="1244"/>
    <w:link w:val="1243"/>
    <w:qFormat/>
    <w:pPr>
      <w:ind w:firstLine="200"/>
      <w:spacing w:before="120" w:line="360" w:lineRule="auto"/>
    </w:pPr>
    <w:rPr>
      <w:rFonts w:ascii="Calibri" w:hAnsi="Calibri" w:eastAsia="Arial" w:cs="Arial"/>
      <w:szCs w:val="22"/>
    </w:rPr>
  </w:style>
  <w:style w:type="character" w:styleId="1245">
    <w:name w:val="二级条标题 字符"/>
    <w:next w:val="1245"/>
    <w:link w:val="1246"/>
    <w:qFormat/>
    <w:rPr>
      <w:rFonts w:ascii="黑体" w:eastAsia="黑体"/>
    </w:rPr>
  </w:style>
  <w:style w:type="paragraph" w:styleId="1246">
    <w:name w:val="二级条标题"/>
    <w:basedOn w:val="1247"/>
    <w:next w:val="1223"/>
    <w:link w:val="1245"/>
    <w:qFormat/>
    <w:pPr>
      <w:ind w:left="630"/>
      <w:tabs>
        <w:tab w:val="left" w:pos="567" w:leader="none"/>
        <w:tab w:val="left" w:pos="780" w:leader="none"/>
      </w:tabs>
      <w:outlineLvl w:val="3"/>
    </w:pPr>
  </w:style>
  <w:style w:type="paragraph" w:styleId="1247">
    <w:name w:val="一级条标题"/>
    <w:basedOn w:val="1248"/>
    <w:next w:val="1223"/>
    <w:link w:val="1250"/>
    <w:qFormat/>
    <w:pPr>
      <w:ind w:left="420" w:hanging="420"/>
      <w:tabs>
        <w:tab w:val="left" w:pos="567" w:leader="none"/>
        <w:tab w:val="left" w:pos="780" w:leader="none"/>
      </w:tabs>
      <w:outlineLvl w:val="2"/>
    </w:pPr>
  </w:style>
  <w:style w:type="paragraph" w:styleId="1248">
    <w:name w:val="章标题"/>
    <w:next w:val="1223"/>
    <w:link w:val="1249"/>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249">
    <w:name w:val="章标题 Char"/>
    <w:next w:val="1249"/>
    <w:link w:val="1248"/>
    <w:qFormat/>
    <w:rPr>
      <w:rFonts w:ascii="黑体" w:eastAsia="黑体"/>
    </w:rPr>
  </w:style>
  <w:style w:type="character" w:styleId="1250">
    <w:name w:val="一级条标题 Char Char"/>
    <w:next w:val="1250"/>
    <w:link w:val="1247"/>
    <w:qFormat/>
    <w:rPr>
      <w:rFonts w:ascii="黑体" w:eastAsia="黑体"/>
    </w:rPr>
  </w:style>
  <w:style w:type="character" w:styleId="1251">
    <w:name w:val="页脚 Char1"/>
    <w:next w:val="1251"/>
    <w:link w:val="875"/>
    <w:qFormat/>
    <w:rPr>
      <w:sz w:val="18"/>
      <w:szCs w:val="18"/>
    </w:rPr>
  </w:style>
  <w:style w:type="character" w:styleId="1252">
    <w:name w:val="WW8Num15z1"/>
    <w:next w:val="1252"/>
    <w:link w:val="875"/>
    <w:qFormat/>
    <w:rPr>
      <w:rFonts w:ascii="Wingdings 2" w:hAnsi="Wingdings 2" w:cs="StarSymbol"/>
      <w:sz w:val="18"/>
      <w:szCs w:val="18"/>
    </w:rPr>
  </w:style>
  <w:style w:type="character" w:styleId="1253">
    <w:name w:val="n正文 Char"/>
    <w:next w:val="1253"/>
    <w:link w:val="1254"/>
    <w:qFormat/>
    <w:rPr>
      <w:rFonts w:eastAsia="仿宋_GB2312"/>
      <w:color w:val="000000"/>
      <w:sz w:val="28"/>
      <w:szCs w:val="28"/>
    </w:rPr>
  </w:style>
  <w:style w:type="paragraph" w:styleId="1254">
    <w:name w:val="n正文"/>
    <w:next w:val="1254"/>
    <w:link w:val="1253"/>
    <w:qFormat/>
    <w:pPr>
      <w:ind w:firstLine="200"/>
      <w:spacing w:line="360" w:lineRule="auto"/>
    </w:pPr>
    <w:rPr>
      <w:rFonts w:ascii="等线" w:hAnsi="等线" w:eastAsia="仿宋_GB2312" w:cs="Arial"/>
      <w:color w:val="000000"/>
      <w:sz w:val="28"/>
      <w:szCs w:val="28"/>
      <w:lang w:val="en-US" w:eastAsia="zh-CN" w:bidi="ar-SA"/>
    </w:rPr>
  </w:style>
  <w:style w:type="character" w:styleId="1255">
    <w:name w:val="Table Text Char1"/>
    <w:next w:val="1255"/>
    <w:link w:val="875"/>
    <w:qFormat/>
    <w:rPr>
      <w:sz w:val="21"/>
      <w:szCs w:val="21"/>
    </w:rPr>
  </w:style>
  <w:style w:type="character" w:styleId="1256">
    <w:name w:val="正文文本缩进 Char1"/>
    <w:next w:val="1256"/>
    <w:link w:val="875"/>
    <w:qFormat/>
    <w:rPr>
      <w:rFonts w:ascii="Calibri" w:hAnsi="Calibri" w:eastAsia="宋体" w:cs="Times New Roman"/>
    </w:rPr>
  </w:style>
  <w:style w:type="character" w:styleId="1257">
    <w:name w:val="文章正文 Char"/>
    <w:next w:val="1257"/>
    <w:link w:val="875"/>
    <w:qFormat/>
    <w:rPr>
      <w:rFonts w:ascii="Calibri" w:hAnsi="Calibri"/>
      <w:sz w:val="21"/>
      <w:szCs w:val="24"/>
    </w:rPr>
  </w:style>
  <w:style w:type="character" w:styleId="1258">
    <w:name w:val="GEO正文 Char"/>
    <w:next w:val="1258"/>
    <w:link w:val="1259"/>
    <w:qFormat/>
    <w:rPr>
      <w:rFonts w:eastAsia="仿宋_GB2312"/>
      <w:sz w:val="28"/>
    </w:rPr>
  </w:style>
  <w:style w:type="paragraph" w:styleId="1259">
    <w:name w:val="GEO正文"/>
    <w:basedOn w:val="875"/>
    <w:next w:val="1259"/>
    <w:link w:val="1258"/>
    <w:qFormat/>
    <w:pPr>
      <w:ind w:firstLine="200"/>
      <w:spacing w:line="360" w:lineRule="auto"/>
    </w:pPr>
    <w:rPr>
      <w:rFonts w:ascii="等线" w:hAnsi="等线" w:eastAsia="仿宋_GB2312" w:cs="Arial"/>
      <w:sz w:val="28"/>
      <w:szCs w:val="22"/>
    </w:rPr>
  </w:style>
  <w:style w:type="character" w:styleId="1260">
    <w:name w:val="WW8Num35z1"/>
    <w:next w:val="1260"/>
    <w:link w:val="875"/>
    <w:qFormat/>
    <w:rPr>
      <w:rFonts w:ascii="Wingdings 2" w:hAnsi="Wingdings 2" w:cs="StarSymbol"/>
      <w:sz w:val="18"/>
      <w:szCs w:val="18"/>
    </w:rPr>
  </w:style>
  <w:style w:type="character" w:styleId="1261">
    <w:name w:val="页眉 Char1"/>
    <w:next w:val="1261"/>
    <w:link w:val="875"/>
    <w:qFormat/>
    <w:rPr>
      <w:sz w:val="18"/>
      <w:szCs w:val="18"/>
    </w:rPr>
  </w:style>
  <w:style w:type="character" w:styleId="1262">
    <w:name w:val="WW8Num34z1"/>
    <w:next w:val="1262"/>
    <w:link w:val="875"/>
    <w:qFormat/>
    <w:rPr>
      <w:rFonts w:ascii="Wingdings 2" w:hAnsi="Wingdings 2" w:cs="StarSymbol"/>
      <w:sz w:val="18"/>
      <w:szCs w:val="18"/>
    </w:rPr>
  </w:style>
  <w:style w:type="character" w:styleId="1263">
    <w:name w:val="文档结构图 Char1"/>
    <w:next w:val="1263"/>
    <w:link w:val="875"/>
    <w:qFormat/>
    <w:rPr>
      <w:rFonts w:ascii="宋体" w:hAnsi="Calibri" w:eastAsia="宋体" w:cs="Times New Roman"/>
      <w:sz w:val="18"/>
      <w:szCs w:val="18"/>
    </w:rPr>
  </w:style>
  <w:style w:type="character" w:styleId="1264">
    <w:name w:val="WW8Num21z0"/>
    <w:next w:val="1264"/>
    <w:link w:val="875"/>
    <w:qFormat/>
    <w:rPr>
      <w:rFonts w:ascii="Wingdings" w:hAnsi="Wingdings" w:cs="StarSymbol"/>
      <w:sz w:val="18"/>
      <w:szCs w:val="18"/>
    </w:rPr>
  </w:style>
  <w:style w:type="character" w:styleId="1265">
    <w:name w:val="页脚 Char2"/>
    <w:next w:val="1265"/>
    <w:link w:val="875"/>
    <w:uiPriority w:val="99"/>
    <w:qFormat/>
    <w:rPr>
      <w:sz w:val="18"/>
      <w:szCs w:val="18"/>
    </w:rPr>
  </w:style>
  <w:style w:type="character" w:styleId="1266">
    <w:name w:val="WW8Num1z1"/>
    <w:next w:val="1266"/>
    <w:link w:val="875"/>
    <w:qFormat/>
    <w:rPr>
      <w:rFonts w:ascii="Wingdings" w:hAnsi="Wingdings"/>
    </w:rPr>
  </w:style>
  <w:style w:type="character" w:styleId="1267">
    <w:name w:val="批注主题 Char1"/>
    <w:next w:val="1267"/>
    <w:link w:val="875"/>
    <w:qFormat/>
    <w:rPr>
      <w:rFonts w:ascii="Calibri" w:hAnsi="Calibri" w:eastAsia="宋体" w:cs="Times New Roman"/>
      <w:b/>
      <w:bCs/>
      <w:sz w:val="21"/>
      <w:szCs w:val="22"/>
    </w:rPr>
  </w:style>
  <w:style w:type="character" w:styleId="1268">
    <w:name w:val="我的图表标题 Char"/>
    <w:next w:val="1268"/>
    <w:link w:val="875"/>
    <w:qFormat/>
    <w:rPr>
      <w:rFonts w:ascii="Cambria" w:hAnsi="Cambria" w:eastAsia="黑体" w:cs="宋体"/>
      <w:sz w:val="24"/>
    </w:rPr>
  </w:style>
  <w:style w:type="character" w:styleId="1269">
    <w:name w:val="页眉 Char2"/>
    <w:next w:val="1269"/>
    <w:link w:val="875"/>
    <w:uiPriority w:val="99"/>
    <w:qFormat/>
    <w:rPr>
      <w:sz w:val="18"/>
      <w:szCs w:val="18"/>
    </w:rPr>
  </w:style>
  <w:style w:type="character" w:styleId="1270">
    <w:name w:val="WW8Num14z2"/>
    <w:next w:val="1270"/>
    <w:link w:val="875"/>
    <w:qFormat/>
    <w:rPr>
      <w:rFonts w:ascii="StarSymbol" w:hAnsi="StarSymbol" w:cs="StarSymbol"/>
      <w:sz w:val="18"/>
      <w:szCs w:val="18"/>
    </w:rPr>
  </w:style>
  <w:style w:type="character" w:styleId="1271">
    <w:name w:val="正文文本缩进 2 Char1"/>
    <w:next w:val="1271"/>
    <w:link w:val="875"/>
    <w:qFormat/>
    <w:rPr>
      <w:rFonts w:ascii="Calibri" w:hAnsi="Calibri" w:eastAsia="宋体" w:cs="Times New Roman"/>
    </w:rPr>
  </w:style>
  <w:style w:type="character" w:styleId="1272">
    <w:name w:val="不明显强调1"/>
    <w:next w:val="1272"/>
    <w:link w:val="875"/>
    <w:qFormat/>
    <w:rPr>
      <w:i/>
      <w:iCs/>
      <w:color w:val="808080"/>
    </w:rPr>
  </w:style>
  <w:style w:type="character" w:styleId="1273">
    <w:name w:val="正文文本缩进 3 Char1"/>
    <w:next w:val="1273"/>
    <w:link w:val="875"/>
    <w:qFormat/>
    <w:rPr>
      <w:rFonts w:ascii="Calibri" w:hAnsi="Calibri" w:eastAsia="宋体" w:cs="Times New Roman"/>
      <w:sz w:val="16"/>
      <w:szCs w:val="16"/>
    </w:rPr>
  </w:style>
  <w:style w:type="character" w:styleId="1274">
    <w:name w:val="批注文字 字符1"/>
    <w:next w:val="1274"/>
    <w:link w:val="875"/>
    <w:qFormat/>
    <w:rPr>
      <w:rFonts w:ascii="Times New Roman" w:hAnsi="Times New Roman" w:eastAsia="方正仿宋_GBK" w:cs="Times New Roman"/>
      <w:sz w:val="24"/>
      <w:szCs w:val="24"/>
    </w:rPr>
  </w:style>
  <w:style w:type="character" w:styleId="1275">
    <w:name w:val="纯文本 Char2"/>
    <w:next w:val="1275"/>
    <w:link w:val="875"/>
    <w:qFormat/>
    <w:rPr>
      <w:rFonts w:ascii="宋体" w:hAnsi="Courier New" w:eastAsia="宋体" w:cs="Courier New"/>
      <w:szCs w:val="21"/>
    </w:rPr>
  </w:style>
  <w:style w:type="character" w:styleId="1276">
    <w:name w:val="WW8Num19z1"/>
    <w:next w:val="1276"/>
    <w:link w:val="875"/>
    <w:qFormat/>
    <w:rPr>
      <w:rFonts w:ascii="Wingdings" w:hAnsi="Wingdings"/>
    </w:rPr>
  </w:style>
  <w:style w:type="character" w:styleId="1277">
    <w:name w:val="正文文本缩进 Char2"/>
    <w:next w:val="1277"/>
    <w:link w:val="875"/>
    <w:uiPriority w:val="99"/>
    <w:semiHidden/>
    <w:qFormat/>
    <w:rPr>
      <w:sz w:val="21"/>
      <w:szCs w:val="22"/>
    </w:rPr>
  </w:style>
  <w:style w:type="character" w:styleId="1278">
    <w:name w:val="WW8Num14z7"/>
    <w:next w:val="1278"/>
    <w:link w:val="875"/>
    <w:qFormat/>
    <w:rPr>
      <w:rFonts w:ascii="Wingdings" w:hAnsi="Wingdings"/>
    </w:rPr>
  </w:style>
  <w:style w:type="character" w:styleId="1279">
    <w:name w:val="正文文本缩进 2 Char2"/>
    <w:next w:val="1279"/>
    <w:link w:val="875"/>
    <w:uiPriority w:val="99"/>
    <w:semiHidden/>
    <w:qFormat/>
    <w:rPr>
      <w:sz w:val="21"/>
      <w:szCs w:val="22"/>
    </w:rPr>
  </w:style>
  <w:style w:type="character" w:styleId="1280">
    <w:name w:val="WW8Num23z1"/>
    <w:next w:val="1280"/>
    <w:link w:val="875"/>
    <w:qFormat/>
    <w:rPr>
      <w:rFonts w:ascii="Wingdings 2" w:hAnsi="Wingdings 2" w:cs="StarSymbol"/>
      <w:sz w:val="18"/>
      <w:szCs w:val="18"/>
    </w:rPr>
  </w:style>
  <w:style w:type="character" w:styleId="1281">
    <w:name w:val="批注框文本 Char1"/>
    <w:next w:val="1281"/>
    <w:link w:val="875"/>
    <w:qFormat/>
    <w:rPr>
      <w:sz w:val="18"/>
      <w:szCs w:val="18"/>
    </w:rPr>
  </w:style>
  <w:style w:type="character" w:styleId="1282">
    <w:name w:val="WW8Num3z2"/>
    <w:next w:val="1282"/>
    <w:link w:val="875"/>
    <w:qFormat/>
    <w:rPr>
      <w:rFonts w:ascii="StarSymbol" w:hAnsi="StarSymbol" w:cs="StarSymbol"/>
      <w:sz w:val="18"/>
      <w:szCs w:val="18"/>
    </w:rPr>
  </w:style>
  <w:style w:type="character" w:styleId="1283">
    <w:name w:val="文档结构图 Char2"/>
    <w:next w:val="1283"/>
    <w:link w:val="875"/>
    <w:uiPriority w:val="99"/>
    <w:qFormat/>
    <w:rPr>
      <w:rFonts w:ascii="宋体"/>
      <w:sz w:val="18"/>
      <w:szCs w:val="18"/>
    </w:rPr>
  </w:style>
  <w:style w:type="character" w:styleId="1284">
    <w:name w:val="样式 InfoBlue + 倾斜 Char"/>
    <w:next w:val="1284"/>
    <w:link w:val="875"/>
    <w:qFormat/>
    <w:rPr>
      <w:color w:val="0000ff"/>
      <w:sz w:val="21"/>
    </w:rPr>
  </w:style>
  <w:style w:type="character" w:styleId="1285">
    <w:name w:val="批注文字 Char2"/>
    <w:next w:val="1285"/>
    <w:link w:val="875"/>
    <w:qFormat/>
    <w:rPr>
      <w:sz w:val="21"/>
      <w:szCs w:val="22"/>
    </w:rPr>
  </w:style>
  <w:style w:type="character" w:styleId="1286">
    <w:name w:val="批注主题 Char2"/>
    <w:next w:val="1286"/>
    <w:link w:val="875"/>
    <w:qFormat/>
    <w:rPr>
      <w:b/>
      <w:bCs/>
      <w:sz w:val="21"/>
      <w:szCs w:val="22"/>
    </w:rPr>
  </w:style>
  <w:style w:type="character" w:styleId="1287">
    <w:name w:val="Char Char6"/>
    <w:next w:val="1287"/>
    <w:link w:val="875"/>
    <w:qFormat/>
    <w:rPr>
      <w:b/>
      <w:bCs/>
      <w:sz w:val="44"/>
      <w:szCs w:val="44"/>
    </w:rPr>
  </w:style>
  <w:style w:type="character" w:styleId="1288">
    <w:name w:val="p0 Char"/>
    <w:next w:val="1288"/>
    <w:link w:val="1289"/>
    <w:qFormat/>
    <w:rPr>
      <w:szCs w:val="21"/>
    </w:rPr>
  </w:style>
  <w:style w:type="paragraph" w:styleId="1289">
    <w:name w:val="p0"/>
    <w:basedOn w:val="875"/>
    <w:next w:val="1289"/>
    <w:link w:val="1288"/>
    <w:qFormat/>
    <w:pPr>
      <w:widowControl/>
    </w:pPr>
    <w:rPr>
      <w:rFonts w:ascii="等线" w:hAnsi="等线" w:eastAsia="Arial" w:cs="Arial"/>
      <w:szCs w:val="21"/>
    </w:rPr>
  </w:style>
  <w:style w:type="character" w:styleId="1290">
    <w:name w:val="脚注文本 Char3"/>
    <w:next w:val="1290"/>
    <w:link w:val="875"/>
    <w:qFormat/>
    <w:rPr>
      <w:rFonts w:ascii="Calibri" w:hAnsi="Calibri"/>
      <w:sz w:val="18"/>
      <w:szCs w:val="18"/>
    </w:rPr>
  </w:style>
  <w:style w:type="character" w:styleId="1291">
    <w:name w:val="标准文本 Char"/>
    <w:next w:val="1291"/>
    <w:link w:val="1292"/>
    <w:qFormat/>
    <w:rPr>
      <w:rFonts w:cs="宋体"/>
      <w:szCs w:val="21"/>
    </w:rPr>
  </w:style>
  <w:style w:type="paragraph" w:styleId="1292">
    <w:name w:val="标准文本"/>
    <w:basedOn w:val="875"/>
    <w:next w:val="1292"/>
    <w:link w:val="1291"/>
    <w:qFormat/>
    <w:pPr>
      <w:ind w:firstLine="420"/>
      <w:spacing w:line="360" w:lineRule="auto"/>
    </w:pPr>
    <w:rPr>
      <w:rFonts w:ascii="等线" w:hAnsi="等线" w:eastAsia="Arial" w:cs="宋体"/>
      <w:szCs w:val="21"/>
    </w:rPr>
  </w:style>
  <w:style w:type="character" w:styleId="1293">
    <w:name w:val="无间隔 字符1"/>
    <w:next w:val="1293"/>
    <w:link w:val="1294"/>
    <w:qFormat/>
    <w:rPr>
      <w:rFonts w:ascii="Calibri" w:hAnsi="Calibri"/>
    </w:rPr>
  </w:style>
  <w:style w:type="paragraph" w:styleId="1294">
    <w:name w:val="无间隔"/>
    <w:next w:val="1294"/>
    <w:link w:val="1293"/>
    <w:uiPriority w:val="1"/>
    <w:qFormat/>
    <w:pPr>
      <w:jc w:val="both"/>
      <w:widowControl w:val="off"/>
    </w:pPr>
    <w:rPr>
      <w:rFonts w:ascii="Calibri" w:hAnsi="Calibri" w:eastAsia="Arial" w:cs="Arial"/>
      <w:sz w:val="21"/>
      <w:szCs w:val="22"/>
      <w:lang w:val="en-US" w:eastAsia="zh-CN" w:bidi="ar-SA"/>
    </w:rPr>
  </w:style>
  <w:style w:type="character" w:styleId="1295">
    <w:name w:val="页码1"/>
    <w:next w:val="1295"/>
    <w:link w:val="875"/>
    <w:qFormat/>
  </w:style>
  <w:style w:type="character" w:styleId="1296">
    <w:name w:val="11111 Char"/>
    <w:next w:val="1296"/>
    <w:link w:val="875"/>
    <w:qFormat/>
    <w:rPr>
      <w:rFonts w:hint="eastAsia" w:ascii="宋体" w:hAnsi="宋体" w:eastAsia="宋体" w:cs="宋体"/>
      <w:color w:val="000000"/>
      <w:sz w:val="24"/>
      <w:szCs w:val="24"/>
      <w:lang w:val="zh-CN"/>
    </w:rPr>
  </w:style>
  <w:style w:type="character" w:styleId="1297">
    <w:name w:val="正文文本 Char1"/>
    <w:next w:val="1297"/>
    <w:link w:val="875"/>
    <w:qFormat/>
    <w:rPr>
      <w:rFonts w:ascii="Times New Roman" w:hAnsi="Times New Roman" w:eastAsia="宋体" w:cs="Times New Roman"/>
      <w:szCs w:val="24"/>
    </w:rPr>
  </w:style>
  <w:style w:type="character" w:styleId="1298">
    <w:name w:val="WW8Num26z1"/>
    <w:next w:val="1298"/>
    <w:link w:val="875"/>
    <w:qFormat/>
    <w:rPr>
      <w:rFonts w:ascii="Wingdings 2" w:hAnsi="Wingdings 2" w:cs="StarSymbol"/>
      <w:sz w:val="18"/>
      <w:szCs w:val="18"/>
    </w:rPr>
  </w:style>
  <w:style w:type="character" w:styleId="1299">
    <w:name w:val="font51"/>
    <w:next w:val="1299"/>
    <w:link w:val="875"/>
    <w:qFormat/>
    <w:rPr>
      <w:rFonts w:ascii="Arial" w:hAnsi="Arial" w:cs="Arial"/>
      <w:color w:val="000000"/>
      <w:sz w:val="20"/>
      <w:szCs w:val="20"/>
      <w:u w:val="none"/>
    </w:rPr>
  </w:style>
  <w:style w:type="character" w:styleId="1300">
    <w:name w:val="WW8Num25z0"/>
    <w:next w:val="1300"/>
    <w:link w:val="875"/>
    <w:qFormat/>
    <w:rPr>
      <w:rFonts w:ascii="Wingdings" w:hAnsi="Wingdings" w:cs="StarSymbol"/>
      <w:sz w:val="18"/>
      <w:szCs w:val="18"/>
    </w:rPr>
  </w:style>
  <w:style w:type="character" w:styleId="1301">
    <w:name w:val="paramlista1"/>
    <w:next w:val="1301"/>
    <w:link w:val="875"/>
    <w:qFormat/>
    <w:rPr>
      <w:rFonts w:ascii="Calibri" w:hAnsi="Calibri" w:eastAsia="宋体" w:cs="Times New Roman"/>
      <w:sz w:val="18"/>
      <w:szCs w:val="18"/>
    </w:rPr>
  </w:style>
  <w:style w:type="character" w:styleId="1302">
    <w:name w:val="high-light-bg4"/>
    <w:next w:val="1302"/>
    <w:link w:val="875"/>
    <w:qFormat/>
  </w:style>
  <w:style w:type="character" w:styleId="1303">
    <w:name w:val="Char Char201"/>
    <w:next w:val="1303"/>
    <w:link w:val="875"/>
    <w:qFormat/>
    <w:rPr>
      <w:rFonts w:ascii="楷体_GB2312" w:eastAsia="楷体_GB2312"/>
      <w:sz w:val="28"/>
    </w:rPr>
  </w:style>
  <w:style w:type="character" w:styleId="1304">
    <w:name w:val="页脚 字符1"/>
    <w:next w:val="1304"/>
    <w:link w:val="875"/>
    <w:uiPriority w:val="99"/>
    <w:qFormat/>
    <w:rPr>
      <w:rFonts w:ascii="Times New Roman" w:hAnsi="Times New Roman" w:eastAsia="方正仿宋_GBK" w:cs="Times New Roman"/>
      <w:sz w:val="18"/>
      <w:szCs w:val="18"/>
    </w:rPr>
  </w:style>
  <w:style w:type="character" w:styleId="1305">
    <w:name w:val="font41"/>
    <w:next w:val="1305"/>
    <w:link w:val="875"/>
    <w:qFormat/>
    <w:rPr>
      <w:rFonts w:hint="eastAsia" w:ascii="宋体" w:hAnsi="宋体" w:eastAsia="宋体" w:cs="宋体"/>
      <w:color w:val="000000"/>
      <w:sz w:val="20"/>
      <w:szCs w:val="20"/>
      <w:u w:val="none"/>
    </w:rPr>
  </w:style>
  <w:style w:type="character" w:styleId="1306">
    <w:name w:val="WW8Num38z0"/>
    <w:next w:val="1306"/>
    <w:link w:val="875"/>
    <w:qFormat/>
    <w:rPr>
      <w:rFonts w:ascii="Wingdings" w:hAnsi="Wingdings" w:cs="StarSymbol"/>
      <w:sz w:val="18"/>
      <w:szCs w:val="18"/>
    </w:rPr>
  </w:style>
  <w:style w:type="character" w:styleId="1307">
    <w:name w:val="+正文 Char3"/>
    <w:next w:val="1307"/>
    <w:link w:val="1308"/>
    <w:qFormat/>
    <w:rPr>
      <w:sz w:val="28"/>
    </w:rPr>
  </w:style>
  <w:style w:type="paragraph" w:styleId="1308">
    <w:name w:val="+正文"/>
    <w:basedOn w:val="875"/>
    <w:next w:val="1308"/>
    <w:link w:val="1307"/>
    <w:qFormat/>
    <w:pPr>
      <w:ind w:firstLine="200"/>
      <w:spacing w:line="360" w:lineRule="auto"/>
    </w:pPr>
    <w:rPr>
      <w:rFonts w:ascii="等线" w:hAnsi="等线" w:eastAsia="Arial" w:cs="Arial"/>
      <w:sz w:val="28"/>
      <w:szCs w:val="22"/>
    </w:rPr>
  </w:style>
  <w:style w:type="character" w:styleId="1309">
    <w:name w:val="正文文本 3 字符1"/>
    <w:next w:val="1309"/>
    <w:link w:val="875"/>
    <w:uiPriority w:val="99"/>
    <w:qFormat/>
    <w:rPr>
      <w:rFonts w:ascii="Times New Roman" w:hAnsi="Times New Roman" w:eastAsia="方正仿宋_GBK" w:cs="Times New Roman"/>
      <w:sz w:val="16"/>
      <w:szCs w:val="16"/>
    </w:rPr>
  </w:style>
  <w:style w:type="character" w:styleId="1310">
    <w:name w:val="Char Char171"/>
    <w:next w:val="1310"/>
    <w:link w:val="875"/>
    <w:qFormat/>
    <w:rPr>
      <w:rFonts w:ascii="Arial" w:hAnsi="Arial" w:eastAsia="黑体"/>
      <w:b/>
      <w:spacing w:val="-2"/>
      <w:position w:val="-6"/>
      <w:sz w:val="24"/>
    </w:rPr>
  </w:style>
  <w:style w:type="character" w:styleId="1311">
    <w:name w:val="style241"/>
    <w:next w:val="1311"/>
    <w:link w:val="875"/>
    <w:qFormat/>
    <w:rPr>
      <w:rFonts w:hint="eastAsia" w:ascii="宋体" w:hAnsi="宋体" w:eastAsia="宋体"/>
      <w:color w:val="333333"/>
      <w:lang w:val="en-US" w:eastAsia="zh-CN" w:bidi="ar-SA"/>
    </w:rPr>
  </w:style>
  <w:style w:type="character" w:styleId="1312">
    <w:name w:val="fontstyle01"/>
    <w:next w:val="1312"/>
    <w:link w:val="875"/>
    <w:qFormat/>
    <w:rPr>
      <w:rFonts w:ascii="楷体" w:hAnsi="楷体"/>
      <w:color w:val="000000"/>
      <w:sz w:val="24"/>
      <w:szCs w:val="24"/>
    </w:rPr>
  </w:style>
  <w:style w:type="character" w:styleId="1313">
    <w:name w:val="Numbering Symbols"/>
    <w:next w:val="1313"/>
    <w:link w:val="875"/>
    <w:qFormat/>
  </w:style>
  <w:style w:type="character" w:styleId="1314">
    <w:name w:val="标题 1 Char1"/>
    <w:next w:val="1314"/>
    <w:link w:val="875"/>
    <w:qFormat/>
    <w:rPr>
      <w:b/>
      <w:sz w:val="44"/>
    </w:rPr>
  </w:style>
  <w:style w:type="character" w:styleId="1315">
    <w:name w:val="引用 Char1"/>
    <w:next w:val="1315"/>
    <w:link w:val="875"/>
    <w:uiPriority w:val="29"/>
    <w:qFormat/>
    <w:rPr>
      <w:i/>
      <w:iCs/>
      <w:color w:val="404040"/>
      <w:sz w:val="21"/>
    </w:rPr>
  </w:style>
  <w:style w:type="character" w:styleId="1316">
    <w:name w:val="Char Char181"/>
    <w:next w:val="1316"/>
    <w:link w:val="875"/>
    <w:qFormat/>
    <w:rPr>
      <w:rFonts w:ascii="宋体"/>
      <w:b/>
      <w:spacing w:val="-2"/>
      <w:position w:val="-6"/>
      <w:sz w:val="28"/>
    </w:rPr>
  </w:style>
  <w:style w:type="character" w:styleId="1317">
    <w:name w:val="Table Heading Char"/>
    <w:next w:val="1317"/>
    <w:link w:val="875"/>
    <w:qFormat/>
    <w:rPr>
      <w:rFonts w:ascii="Book Antiqua" w:hAnsi="Book Antiqua" w:eastAsia="黑体"/>
      <w:bCs/>
      <w:sz w:val="21"/>
      <w:szCs w:val="21"/>
    </w:rPr>
  </w:style>
  <w:style w:type="character" w:styleId="1318">
    <w:name w:val="Char Char151"/>
    <w:next w:val="1318"/>
    <w:link w:val="875"/>
    <w:qFormat/>
    <w:rPr>
      <w:rFonts w:ascii="Arial" w:hAnsi="Arial" w:eastAsia="黑体"/>
      <w:spacing w:val="-2"/>
      <w:position w:val="-6"/>
      <w:sz w:val="24"/>
    </w:rPr>
  </w:style>
  <w:style w:type="character" w:styleId="1319">
    <w:name w:val="WW8Num14z1"/>
    <w:next w:val="1319"/>
    <w:link w:val="875"/>
    <w:qFormat/>
    <w:rPr>
      <w:rFonts w:ascii="Wingdings 2" w:hAnsi="Wingdings 2" w:cs="StarSymbol"/>
      <w:sz w:val="18"/>
      <w:szCs w:val="18"/>
    </w:rPr>
  </w:style>
  <w:style w:type="character" w:styleId="1320">
    <w:name w:val="font111"/>
    <w:next w:val="1320"/>
    <w:link w:val="875"/>
    <w:qFormat/>
    <w:rPr>
      <w:rFonts w:hint="eastAsia" w:ascii="宋体" w:hAnsi="宋体" w:eastAsia="宋体" w:cs="宋体"/>
      <w:color w:val="000000"/>
      <w:sz w:val="21"/>
      <w:szCs w:val="21"/>
      <w:u w:val="none"/>
    </w:rPr>
  </w:style>
  <w:style w:type="character" w:styleId="1321">
    <w:name w:val="样式2 Char"/>
    <w:next w:val="1321"/>
    <w:link w:val="875"/>
    <w:qFormat/>
    <w:rPr>
      <w:rFonts w:hint="eastAsia" w:ascii="方正仿宋_GBK" w:eastAsia="方正仿宋_GBK"/>
      <w:bCs/>
      <w:sz w:val="32"/>
      <w:szCs w:val="24"/>
    </w:rPr>
  </w:style>
  <w:style w:type="character" w:styleId="1322">
    <w:name w:val="Char Char18"/>
    <w:next w:val="1322"/>
    <w:link w:val="875"/>
    <w:qFormat/>
    <w:rPr>
      <w:rFonts w:ascii="宋体"/>
      <w:b/>
      <w:spacing w:val="-2"/>
      <w:position w:val="-6"/>
      <w:sz w:val="28"/>
    </w:rPr>
  </w:style>
  <w:style w:type="character" w:styleId="1323">
    <w:name w:val="WW8Num25z7"/>
    <w:next w:val="1323"/>
    <w:link w:val="875"/>
    <w:qFormat/>
    <w:rPr>
      <w:rFonts w:ascii="Wingdings" w:hAnsi="Wingdings"/>
    </w:rPr>
  </w:style>
  <w:style w:type="character" w:styleId="1324">
    <w:name w:val="font71"/>
    <w:next w:val="1324"/>
    <w:link w:val="875"/>
    <w:qFormat/>
    <w:rPr>
      <w:rFonts w:ascii="Arial" w:hAnsi="Arial" w:cs="Arial"/>
      <w:color w:val="000000"/>
      <w:sz w:val="20"/>
      <w:szCs w:val="20"/>
      <w:u w:val="none"/>
    </w:rPr>
  </w:style>
  <w:style w:type="character" w:styleId="1325">
    <w:name w:val="WW8Num8z0"/>
    <w:next w:val="1325"/>
    <w:link w:val="875"/>
    <w:qFormat/>
    <w:rPr>
      <w:rFonts w:ascii="Wingdings" w:hAnsi="Wingdings" w:cs="StarSymbol"/>
      <w:sz w:val="18"/>
      <w:szCs w:val="18"/>
    </w:rPr>
  </w:style>
  <w:style w:type="character" w:styleId="1326">
    <w:name w:val="页码2"/>
    <w:next w:val="1326"/>
    <w:link w:val="875"/>
    <w:qFormat/>
  </w:style>
  <w:style w:type="character" w:styleId="1327">
    <w:name w:val="WW8Num12z0"/>
    <w:next w:val="1327"/>
    <w:link w:val="875"/>
    <w:qFormat/>
    <w:rPr>
      <w:rFonts w:ascii="Wingdings" w:hAnsi="Wingdings" w:cs="StarSymbol"/>
      <w:sz w:val="18"/>
      <w:szCs w:val="18"/>
    </w:rPr>
  </w:style>
  <w:style w:type="character" w:styleId="1328">
    <w:name w:val="方案文档 Char"/>
    <w:next w:val="1328"/>
    <w:link w:val="1329"/>
    <w:qFormat/>
    <w:rPr>
      <w:sz w:val="24"/>
      <w:szCs w:val="24"/>
    </w:rPr>
  </w:style>
  <w:style w:type="paragraph" w:styleId="1329">
    <w:name w:val="方案文档"/>
    <w:next w:val="1329"/>
    <w:link w:val="1328"/>
    <w:qFormat/>
    <w:pPr>
      <w:ind w:firstLine="200"/>
      <w:spacing w:line="360" w:lineRule="auto"/>
    </w:pPr>
    <w:rPr>
      <w:rFonts w:ascii="等线" w:hAnsi="等线" w:eastAsia="Arial" w:cs="Arial"/>
      <w:sz w:val="24"/>
      <w:szCs w:val="24"/>
      <w:lang w:val="en-US" w:eastAsia="zh-CN" w:bidi="ar-SA"/>
    </w:rPr>
  </w:style>
  <w:style w:type="character" w:styleId="1330">
    <w:name w:val="称呼 Char3"/>
    <w:next w:val="1330"/>
    <w:link w:val="875"/>
    <w:qFormat/>
    <w:rPr>
      <w:rFonts w:ascii="Arial" w:hAnsi="Arial" w:eastAsia="方正仿宋_GBK" w:cs="Arial"/>
    </w:rPr>
  </w:style>
  <w:style w:type="character" w:styleId="1331">
    <w:name w:val="font141"/>
    <w:next w:val="1331"/>
    <w:link w:val="875"/>
    <w:qFormat/>
    <w:rPr>
      <w:rFonts w:hint="eastAsia" w:ascii="宋体" w:hAnsi="宋体" w:eastAsia="宋体" w:cs="宋体"/>
      <w:color w:val="000000"/>
      <w:sz w:val="20"/>
      <w:szCs w:val="20"/>
      <w:u w:val="none"/>
    </w:rPr>
  </w:style>
  <w:style w:type="character" w:styleId="1332">
    <w:name w:val="WW8Num13z2"/>
    <w:next w:val="1332"/>
    <w:link w:val="875"/>
    <w:qFormat/>
    <w:rPr>
      <w:rFonts w:ascii="StarSymbol" w:hAnsi="StarSymbol" w:cs="StarSymbol"/>
      <w:sz w:val="18"/>
      <w:szCs w:val="18"/>
    </w:rPr>
  </w:style>
  <w:style w:type="character" w:styleId="1333">
    <w:name w:val="项目编号B Char"/>
    <w:next w:val="1333"/>
    <w:link w:val="1334"/>
    <w:qFormat/>
    <w:rPr>
      <w:sz w:val="24"/>
      <w:szCs w:val="24"/>
    </w:rPr>
  </w:style>
  <w:style w:type="paragraph" w:styleId="1334">
    <w:name w:val="项目编号B"/>
    <w:next w:val="1334"/>
    <w:link w:val="1333"/>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35">
    <w:name w:val="WW8Num33z1"/>
    <w:next w:val="1335"/>
    <w:link w:val="875"/>
    <w:qFormat/>
    <w:rPr>
      <w:rFonts w:ascii="Wingdings 2" w:hAnsi="Wingdings 2" w:cs="StarSymbol"/>
      <w:sz w:val="18"/>
      <w:szCs w:val="18"/>
    </w:rPr>
  </w:style>
  <w:style w:type="character" w:styleId="1336">
    <w:name w:val="项目编号A Char Char"/>
    <w:next w:val="1336"/>
    <w:link w:val="1337"/>
    <w:qFormat/>
    <w:rPr>
      <w:sz w:val="24"/>
      <w:szCs w:val="24"/>
    </w:rPr>
  </w:style>
  <w:style w:type="paragraph" w:styleId="1337">
    <w:name w:val="项目编号A"/>
    <w:next w:val="1337"/>
    <w:link w:val="1336"/>
    <w:qFormat/>
    <w:pPr>
      <w:spacing w:line="360" w:lineRule="auto"/>
      <w:tabs>
        <w:tab w:val="left" w:pos="840" w:leader="none"/>
      </w:tabs>
    </w:pPr>
    <w:rPr>
      <w:rFonts w:ascii="等线" w:hAnsi="等线" w:eastAsia="Arial" w:cs="Arial"/>
      <w:sz w:val="24"/>
      <w:szCs w:val="24"/>
      <w:lang w:val="en-US" w:eastAsia="zh-CN" w:bidi="ar-SA"/>
    </w:rPr>
  </w:style>
  <w:style w:type="character" w:styleId="1338">
    <w:name w:val="style11"/>
    <w:next w:val="1338"/>
    <w:link w:val="875"/>
    <w:qFormat/>
    <w:rPr>
      <w:color w:val="ff0000"/>
    </w:rPr>
  </w:style>
  <w:style w:type="character" w:styleId="1339">
    <w:name w:val="Char Char15"/>
    <w:next w:val="1339"/>
    <w:link w:val="875"/>
    <w:qFormat/>
    <w:rPr>
      <w:rFonts w:ascii="Arial" w:hAnsi="Arial" w:eastAsia="黑体"/>
      <w:spacing w:val="-2"/>
      <w:position w:val="-6"/>
      <w:sz w:val="24"/>
    </w:rPr>
  </w:style>
  <w:style w:type="character" w:styleId="1340">
    <w:name w:val="WW8Num14z0"/>
    <w:next w:val="1340"/>
    <w:link w:val="875"/>
    <w:qFormat/>
    <w:rPr>
      <w:rFonts w:ascii="Wingdings" w:hAnsi="Wingdings" w:cs="StarSymbol"/>
      <w:sz w:val="18"/>
      <w:szCs w:val="18"/>
    </w:rPr>
  </w:style>
  <w:style w:type="character" w:styleId="1341">
    <w:name w:val="Char Char17"/>
    <w:next w:val="1341"/>
    <w:link w:val="875"/>
    <w:qFormat/>
    <w:rPr>
      <w:rFonts w:ascii="Arial" w:hAnsi="Arial" w:eastAsia="黑体"/>
      <w:b/>
      <w:spacing w:val="-2"/>
      <w:position w:val="-6"/>
      <w:sz w:val="24"/>
    </w:rPr>
  </w:style>
  <w:style w:type="character" w:styleId="1342">
    <w:name w:val="表格内容 Char"/>
    <w:next w:val="1342"/>
    <w:link w:val="875"/>
    <w:qFormat/>
    <w:rPr>
      <w:rFonts w:hint="eastAsia" w:ascii="微软雅黑" w:hAnsi="微软雅黑" w:eastAsia="微软雅黑"/>
      <w:sz w:val="18"/>
      <w:szCs w:val="24"/>
      <w:lang w:val="en-GB"/>
    </w:rPr>
  </w:style>
  <w:style w:type="character" w:styleId="1343">
    <w:name w:val="武汉表格 Char"/>
    <w:next w:val="1343"/>
    <w:link w:val="1344"/>
    <w:qFormat/>
    <w:rPr>
      <w:rFonts w:eastAsia="黑体"/>
      <w:szCs w:val="21"/>
    </w:rPr>
  </w:style>
  <w:style w:type="paragraph" w:styleId="1344">
    <w:name w:val="武汉表格"/>
    <w:basedOn w:val="875"/>
    <w:next w:val="1344"/>
    <w:link w:val="1343"/>
    <w:qFormat/>
    <w:rPr>
      <w:rFonts w:ascii="等线" w:hAnsi="等线" w:eastAsia="黑体" w:cs="Arial"/>
      <w:szCs w:val="21"/>
    </w:rPr>
  </w:style>
  <w:style w:type="character" w:styleId="1345">
    <w:name w:val="WW8Num12z1"/>
    <w:next w:val="1345"/>
    <w:link w:val="875"/>
    <w:qFormat/>
    <w:rPr>
      <w:rFonts w:ascii="Wingdings 2" w:hAnsi="Wingdings 2" w:cs="StarSymbol"/>
      <w:sz w:val="18"/>
      <w:szCs w:val="18"/>
    </w:rPr>
  </w:style>
  <w:style w:type="character" w:styleId="1346">
    <w:name w:val="Char Char20"/>
    <w:next w:val="1346"/>
    <w:link w:val="875"/>
    <w:qFormat/>
    <w:rPr>
      <w:rFonts w:ascii="楷体_GB2312" w:eastAsia="楷体_GB2312"/>
      <w:sz w:val="28"/>
    </w:rPr>
  </w:style>
  <w:style w:type="character" w:styleId="1347">
    <w:name w:val="con_text1"/>
    <w:next w:val="1347"/>
    <w:link w:val="875"/>
    <w:qFormat/>
  </w:style>
  <w:style w:type="character" w:styleId="1348">
    <w:name w:val="批注引用2"/>
    <w:next w:val="1348"/>
    <w:link w:val="875"/>
    <w:qFormat/>
    <w:rPr>
      <w:sz w:val="21"/>
      <w:szCs w:val="21"/>
    </w:rPr>
  </w:style>
  <w:style w:type="character" w:styleId="1349">
    <w:name w:val="WW8Num5z2"/>
    <w:next w:val="1349"/>
    <w:link w:val="875"/>
    <w:qFormat/>
    <w:rPr>
      <w:rFonts w:ascii="StarSymbol" w:hAnsi="StarSymbol" w:cs="StarSymbol"/>
      <w:sz w:val="18"/>
      <w:szCs w:val="18"/>
    </w:rPr>
  </w:style>
  <w:style w:type="character" w:styleId="1350">
    <w:name w:val="正文缩进 Char2"/>
    <w:next w:val="1350"/>
    <w:link w:val="875"/>
    <w:qFormat/>
    <w:rPr>
      <w:rFonts w:eastAsia="宋体"/>
      <w:sz w:val="21"/>
      <w:lang w:val="en-US" w:eastAsia="zh-CN" w:bidi="ar-SA"/>
    </w:rPr>
  </w:style>
  <w:style w:type="character" w:styleId="1351">
    <w:name w:val="正文首行缩进 Char2 Char1 Char Char1 Char2 Char Char Char Char Char Char Char Char Char Char Char"/>
    <w:next w:val="1351"/>
    <w:link w:val="875"/>
    <w:qFormat/>
    <w:rPr>
      <w:rFonts w:ascii="Arial" w:hAnsi="Arial" w:eastAsia="宋体" w:cs="Arial"/>
      <w:b/>
      <w:sz w:val="21"/>
      <w:szCs w:val="21"/>
      <w:lang w:val="en-US" w:eastAsia="zh-CN" w:bidi="ar-SA"/>
    </w:rPr>
  </w:style>
  <w:style w:type="character" w:styleId="1352">
    <w:name w:val="Char Char16"/>
    <w:next w:val="1352"/>
    <w:link w:val="875"/>
    <w:qFormat/>
    <w:rPr>
      <w:rFonts w:ascii="宋体"/>
      <w:b/>
      <w:spacing w:val="-2"/>
      <w:position w:val="-6"/>
      <w:sz w:val="24"/>
    </w:rPr>
  </w:style>
  <w:style w:type="character" w:styleId="1353">
    <w:name w:val="批注主题 字符1"/>
    <w:next w:val="1353"/>
    <w:link w:val="875"/>
    <w:uiPriority w:val="99"/>
    <w:qFormat/>
    <w:rPr>
      <w:rFonts w:ascii="Times New Roman" w:hAnsi="Times New Roman" w:eastAsia="方正仿宋_GBK" w:cs="Times New Roman"/>
      <w:b/>
      <w:bCs/>
      <w:sz w:val="24"/>
      <w:szCs w:val="24"/>
    </w:rPr>
  </w:style>
  <w:style w:type="character" w:styleId="1354">
    <w:name w:val="Char Char161"/>
    <w:next w:val="1354"/>
    <w:link w:val="875"/>
    <w:qFormat/>
    <w:rPr>
      <w:rFonts w:ascii="宋体"/>
      <w:b/>
      <w:spacing w:val="-2"/>
      <w:position w:val="-6"/>
      <w:sz w:val="24"/>
    </w:rPr>
  </w:style>
  <w:style w:type="character" w:styleId="1355">
    <w:name w:val="引用 Char"/>
    <w:next w:val="1355"/>
    <w:link w:val="875"/>
    <w:qFormat/>
    <w:rPr>
      <w:rFonts w:ascii="Times New Roman" w:hAnsi="Times New Roman" w:eastAsia="方正仿宋_GBK" w:cs="Times New Roman"/>
      <w:i/>
      <w:iCs/>
      <w:color w:val="000000"/>
      <w:sz w:val="24"/>
      <w:szCs w:val="20"/>
    </w:rPr>
  </w:style>
  <w:style w:type="character" w:styleId="1356">
    <w:name w:val="标题 3 Char1"/>
    <w:next w:val="1356"/>
    <w:link w:val="875"/>
    <w:qFormat/>
    <w:rPr>
      <w:b/>
      <w:sz w:val="32"/>
    </w:rPr>
  </w:style>
  <w:style w:type="character" w:styleId="1357">
    <w:name w:val="InfoBlue Char"/>
    <w:next w:val="1357"/>
    <w:link w:val="875"/>
    <w:qFormat/>
    <w:rPr>
      <w:color w:val="0000ff"/>
      <w:sz w:val="21"/>
    </w:rPr>
  </w:style>
  <w:style w:type="character" w:styleId="1358">
    <w:name w:val="副标题 Char3"/>
    <w:next w:val="1358"/>
    <w:link w:val="875"/>
    <w:qFormat/>
    <w:rPr>
      <w:b/>
      <w:bCs/>
      <w:sz w:val="32"/>
      <w:szCs w:val="32"/>
    </w:rPr>
  </w:style>
  <w:style w:type="character" w:styleId="1359">
    <w:name w:val="title_orange1"/>
    <w:next w:val="1359"/>
    <w:link w:val="875"/>
    <w:qFormat/>
    <w:rPr>
      <w:b/>
      <w:bCs/>
      <w:color w:val="cc6600"/>
      <w:sz w:val="33"/>
      <w:szCs w:val="33"/>
      <w:u w:val="none"/>
    </w:rPr>
  </w:style>
  <w:style w:type="character" w:styleId="1360">
    <w:name w:val="font61"/>
    <w:next w:val="1360"/>
    <w:link w:val="875"/>
    <w:qFormat/>
    <w:rPr>
      <w:rFonts w:ascii="Arial" w:hAnsi="Arial" w:cs="Arial"/>
      <w:b/>
      <w:color w:val="000000"/>
      <w:sz w:val="20"/>
      <w:szCs w:val="20"/>
      <w:u w:val="none"/>
    </w:rPr>
  </w:style>
  <w:style w:type="character" w:styleId="1361">
    <w:name w:val="Char Char191"/>
    <w:next w:val="1361"/>
    <w:link w:val="875"/>
    <w:qFormat/>
    <w:rPr>
      <w:rFonts w:ascii="Arial" w:hAnsi="Arial" w:eastAsia="黑体"/>
      <w:b/>
      <w:bCs/>
      <w:sz w:val="28"/>
      <w:szCs w:val="28"/>
    </w:rPr>
  </w:style>
  <w:style w:type="character" w:styleId="1362">
    <w:name w:val="WW8Num33z0"/>
    <w:next w:val="1362"/>
    <w:link w:val="875"/>
    <w:qFormat/>
    <w:rPr>
      <w:rFonts w:ascii="Wingdings" w:hAnsi="Wingdings" w:cs="StarSymbol"/>
      <w:sz w:val="18"/>
      <w:szCs w:val="18"/>
    </w:rPr>
  </w:style>
  <w:style w:type="character" w:styleId="1363">
    <w:name w:val="font91"/>
    <w:next w:val="1363"/>
    <w:link w:val="875"/>
    <w:qFormat/>
    <w:rPr>
      <w:rFonts w:hint="eastAsia" w:ascii="宋体" w:hAnsi="宋体" w:eastAsia="宋体" w:cs="宋体"/>
      <w:color w:val="000000"/>
      <w:sz w:val="20"/>
      <w:szCs w:val="20"/>
      <w:u w:val="none"/>
    </w:rPr>
  </w:style>
  <w:style w:type="character" w:styleId="1364">
    <w:name w:val="op_dict_text21"/>
    <w:next w:val="1364"/>
    <w:link w:val="875"/>
    <w:qFormat/>
  </w:style>
  <w:style w:type="character" w:styleId="1365">
    <w:name w:val="normal91"/>
    <w:next w:val="1365"/>
    <w:link w:val="875"/>
    <w:qFormat/>
    <w:rPr>
      <w:rFonts w:ascii="Calibri" w:hAnsi="Calibri" w:eastAsia="宋体" w:cs="Times New Roman"/>
      <w:sz w:val="20"/>
      <w:szCs w:val="20"/>
    </w:rPr>
  </w:style>
  <w:style w:type="character" w:styleId="1366">
    <w:name w:val="WW8Num18z1"/>
    <w:next w:val="1366"/>
    <w:link w:val="875"/>
    <w:qFormat/>
    <w:rPr>
      <w:rFonts w:ascii="Wingdings 2" w:hAnsi="Wingdings 2" w:cs="StarSymbol"/>
      <w:sz w:val="18"/>
      <w:szCs w:val="18"/>
    </w:rPr>
  </w:style>
  <w:style w:type="character" w:styleId="1367">
    <w:name w:val="font121"/>
    <w:next w:val="1367"/>
    <w:link w:val="875"/>
    <w:qFormat/>
    <w:rPr>
      <w:rFonts w:hint="eastAsia" w:ascii="宋体" w:hAnsi="宋体" w:eastAsia="宋体" w:cs="宋体"/>
      <w:b/>
      <w:color w:val="000000"/>
      <w:sz w:val="20"/>
      <w:szCs w:val="20"/>
      <w:u w:val="none"/>
    </w:rPr>
  </w:style>
  <w:style w:type="character" w:styleId="1368">
    <w:name w:val="标题 4 Char1"/>
    <w:next w:val="1368"/>
    <w:link w:val="875"/>
    <w:qFormat/>
    <w:rPr>
      <w:rFonts w:ascii="Cambria" w:hAnsi="Cambria" w:eastAsia="宋体" w:cs="Times New Roman"/>
      <w:b/>
      <w:bCs/>
      <w:sz w:val="28"/>
      <w:szCs w:val="28"/>
    </w:rPr>
  </w:style>
  <w:style w:type="character" w:styleId="1369">
    <w:name w:val="Char Char19"/>
    <w:next w:val="1369"/>
    <w:link w:val="875"/>
    <w:qFormat/>
    <w:rPr>
      <w:rFonts w:ascii="Arial" w:hAnsi="Arial" w:eastAsia="黑体"/>
      <w:b/>
      <w:bCs/>
      <w:sz w:val="28"/>
      <w:szCs w:val="28"/>
    </w:rPr>
  </w:style>
  <w:style w:type="character" w:styleId="1370">
    <w:name w:val="标题 9 字符1"/>
    <w:next w:val="1370"/>
    <w:link w:val="875"/>
    <w:uiPriority w:val="9"/>
    <w:qFormat/>
    <w:rPr>
      <w:rFonts w:ascii="Arial" w:hAnsi="Arial" w:eastAsia="黑体" w:cs="Times New Roman"/>
      <w:sz w:val="24"/>
      <w:szCs w:val="21"/>
    </w:rPr>
  </w:style>
  <w:style w:type="character" w:styleId="1371">
    <w:name w:val="font131"/>
    <w:next w:val="1371"/>
    <w:link w:val="875"/>
    <w:qFormat/>
    <w:rPr>
      <w:rFonts w:hint="eastAsia" w:ascii="宋体" w:hAnsi="宋体" w:eastAsia="宋体" w:cs="宋体"/>
      <w:color w:val="000000"/>
      <w:sz w:val="18"/>
      <w:szCs w:val="18"/>
      <w:u w:val="none"/>
    </w:rPr>
  </w:style>
  <w:style w:type="character" w:styleId="1372">
    <w:name w:val="标题G Char"/>
    <w:next w:val="1372"/>
    <w:link w:val="875"/>
    <w:qFormat/>
    <w:rPr>
      <w:rFonts w:hint="eastAsia" w:ascii="方正小标宋_GBK" w:hAnsi="方正小标宋_GBK" w:eastAsia="方正小标宋_GBK"/>
      <w:color w:val="000000"/>
      <w:spacing w:val="-20"/>
      <w:sz w:val="44"/>
      <w:szCs w:val="52"/>
    </w:rPr>
  </w:style>
  <w:style w:type="character" w:styleId="1373">
    <w:name w:val="批注引用1"/>
    <w:next w:val="1373"/>
    <w:link w:val="875"/>
    <w:qFormat/>
    <w:rPr>
      <w:sz w:val="21"/>
      <w:szCs w:val="21"/>
    </w:rPr>
  </w:style>
  <w:style w:type="character" w:styleId="1374">
    <w:name w:val="WW-Absatz-Standardschriftart111"/>
    <w:next w:val="1374"/>
    <w:link w:val="875"/>
    <w:qFormat/>
  </w:style>
  <w:style w:type="character" w:styleId="1375">
    <w:name w:val="font81"/>
    <w:next w:val="1375"/>
    <w:link w:val="875"/>
    <w:qFormat/>
    <w:rPr>
      <w:rFonts w:hint="eastAsia" w:ascii="宋体" w:hAnsi="宋体" w:eastAsia="宋体" w:cs="宋体"/>
      <w:b/>
      <w:color w:val="000000"/>
      <w:sz w:val="20"/>
      <w:szCs w:val="20"/>
      <w:u w:val="none"/>
    </w:rPr>
  </w:style>
  <w:style w:type="character" w:styleId="1376">
    <w:name w:val="m1"/>
    <w:next w:val="1376"/>
    <w:link w:val="875"/>
    <w:qFormat/>
    <w:rPr>
      <w:rFonts w:hint="eastAsia" w:ascii="宋体" w:hAnsi="宋体" w:eastAsia="宋体"/>
      <w:color w:val="0000ff"/>
      <w:lang w:val="en-US" w:eastAsia="zh-CN" w:bidi="ar-SA"/>
    </w:rPr>
  </w:style>
  <w:style w:type="character" w:styleId="1377">
    <w:name w:val="表格 Char Char"/>
    <w:next w:val="1377"/>
    <w:link w:val="1378"/>
    <w:qFormat/>
    <w:rPr>
      <w:rFonts w:ascii="Arial" w:hAnsi="Arial"/>
      <w:sz w:val="24"/>
      <w:szCs w:val="24"/>
    </w:rPr>
  </w:style>
  <w:style w:type="paragraph" w:styleId="1378">
    <w:name w:val="表格"/>
    <w:basedOn w:val="875"/>
    <w:next w:val="1378"/>
    <w:link w:val="1377"/>
    <w:qFormat/>
    <w:rPr>
      <w:rFonts w:ascii="Arial" w:hAnsi="Arial" w:eastAsia="Arial" w:cs="Arial"/>
      <w:sz w:val="24"/>
    </w:rPr>
  </w:style>
  <w:style w:type="character" w:styleId="1379">
    <w:name w:val="WW8Num21z2"/>
    <w:next w:val="1379"/>
    <w:link w:val="875"/>
    <w:qFormat/>
    <w:rPr>
      <w:rFonts w:ascii="StarSymbol" w:hAnsi="StarSymbol" w:cs="StarSymbol"/>
      <w:sz w:val="18"/>
      <w:szCs w:val="18"/>
    </w:rPr>
  </w:style>
  <w:style w:type="character" w:styleId="1380">
    <w:name w:val="副标题 Char1"/>
    <w:next w:val="1380"/>
    <w:link w:val="875"/>
    <w:qFormat/>
    <w:rPr>
      <w:rFonts w:ascii="Cambria" w:hAnsi="Cambria" w:cs="Times New Roman"/>
      <w:b/>
      <w:bCs/>
      <w:sz w:val="32"/>
      <w:szCs w:val="32"/>
    </w:rPr>
  </w:style>
  <w:style w:type="character" w:styleId="1381">
    <w:name w:val="atitle31"/>
    <w:next w:val="1381"/>
    <w:link w:val="875"/>
    <w:qFormat/>
    <w:rPr>
      <w:rFonts w:ascii="Arial" w:hAnsi="Arial" w:cs="Arial"/>
      <w:b/>
      <w:bCs/>
      <w:sz w:val="29"/>
      <w:szCs w:val="29"/>
    </w:rPr>
  </w:style>
  <w:style w:type="character" w:styleId="1382">
    <w:name w:val="副标题 Char2"/>
    <w:next w:val="1382"/>
    <w:link w:val="875"/>
    <w:qFormat/>
    <w:rPr>
      <w:rFonts w:ascii="Cambria" w:hAnsi="Cambria" w:cs="Times New Roman"/>
      <w:b/>
      <w:bCs/>
      <w:sz w:val="32"/>
      <w:szCs w:val="32"/>
    </w:rPr>
  </w:style>
  <w:style w:type="character" w:styleId="1383">
    <w:name w:val="WW8Num21z1"/>
    <w:next w:val="1383"/>
    <w:link w:val="875"/>
    <w:qFormat/>
    <w:rPr>
      <w:rFonts w:ascii="Wingdings" w:hAnsi="Wingdings"/>
    </w:rPr>
  </w:style>
  <w:style w:type="character" w:styleId="1384">
    <w:name w:val="font191"/>
    <w:next w:val="1384"/>
    <w:link w:val="875"/>
    <w:qFormat/>
    <w:rPr>
      <w:rFonts w:ascii="Arial" w:hAnsi="Arial" w:cs="Arial"/>
      <w:b/>
      <w:color w:val="000000"/>
      <w:sz w:val="20"/>
      <w:szCs w:val="20"/>
      <w:u w:val="none"/>
    </w:rPr>
  </w:style>
  <w:style w:type="character" w:styleId="1385">
    <w:name w:val="MM Topic 2 Char"/>
    <w:next w:val="1385"/>
    <w:link w:val="1386"/>
    <w:qFormat/>
    <w:rPr>
      <w:rFonts w:ascii="Cambria" w:hAnsi="Cambria"/>
      <w:b/>
      <w:bCs/>
      <w:sz w:val="32"/>
      <w:szCs w:val="32"/>
      <w:lang w:val="zh-CN"/>
    </w:rPr>
  </w:style>
  <w:style w:type="paragraph" w:styleId="1386">
    <w:name w:val="MM Topic 2"/>
    <w:basedOn w:val="879"/>
    <w:next w:val="1386"/>
    <w:link w:val="1385"/>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87">
    <w:name w:val="注释标题 Char"/>
    <w:next w:val="1387"/>
    <w:link w:val="875"/>
    <w:qFormat/>
    <w:rPr>
      <w:sz w:val="21"/>
      <w:szCs w:val="24"/>
    </w:rPr>
  </w:style>
  <w:style w:type="character" w:styleId="1388">
    <w:name w:val="页眉 字符1"/>
    <w:next w:val="1388"/>
    <w:link w:val="875"/>
    <w:qFormat/>
    <w:rPr>
      <w:rFonts w:ascii="Times New Roman" w:hAnsi="Times New Roman" w:eastAsia="方正仿宋_GBK" w:cs="Times New Roman"/>
      <w:sz w:val="18"/>
      <w:szCs w:val="18"/>
    </w:rPr>
  </w:style>
  <w:style w:type="character" w:styleId="1389">
    <w:name w:val="称呼 Char"/>
    <w:next w:val="1389"/>
    <w:link w:val="875"/>
    <w:qFormat/>
    <w:rPr>
      <w:sz w:val="21"/>
      <w:szCs w:val="24"/>
    </w:rPr>
  </w:style>
  <w:style w:type="character" w:styleId="1390">
    <w:name w:val="WW8Num16z2"/>
    <w:next w:val="1390"/>
    <w:link w:val="875"/>
    <w:qFormat/>
    <w:rPr>
      <w:rFonts w:ascii="StarSymbol" w:hAnsi="StarSymbol" w:cs="StarSymbol"/>
      <w:sz w:val="18"/>
      <w:szCs w:val="18"/>
    </w:rPr>
  </w:style>
  <w:style w:type="character" w:styleId="1391">
    <w:name w:val="HTML 地址 Char"/>
    <w:next w:val="1391"/>
    <w:link w:val="875"/>
    <w:qFormat/>
    <w:rPr>
      <w:i/>
      <w:iCs/>
      <w:sz w:val="21"/>
      <w:szCs w:val="24"/>
    </w:rPr>
  </w:style>
  <w:style w:type="character" w:styleId="1392">
    <w:name w:val="WW8Num22z0"/>
    <w:next w:val="1392"/>
    <w:link w:val="875"/>
    <w:qFormat/>
    <w:rPr>
      <w:rFonts w:ascii="Wingdings" w:hAnsi="Wingdings" w:cs="StarSymbol"/>
      <w:sz w:val="18"/>
      <w:szCs w:val="18"/>
    </w:rPr>
  </w:style>
  <w:style w:type="character" w:styleId="1393">
    <w:name w:val="尾注文本 Char1"/>
    <w:next w:val="1393"/>
    <w:link w:val="875"/>
    <w:qFormat/>
    <w:rPr>
      <w:szCs w:val="24"/>
      <w:lang w:val="zh-CN"/>
    </w:rPr>
  </w:style>
  <w:style w:type="character" w:styleId="1394">
    <w:name w:val="WW8Num18z0"/>
    <w:next w:val="1394"/>
    <w:link w:val="875"/>
    <w:qFormat/>
    <w:rPr>
      <w:rFonts w:ascii="Wingdings" w:hAnsi="Wingdings" w:cs="StarSymbol"/>
      <w:sz w:val="18"/>
      <w:szCs w:val="18"/>
    </w:rPr>
  </w:style>
  <w:style w:type="character" w:styleId="1395">
    <w:name w:val="HTML 预设格式 Char"/>
    <w:next w:val="1395"/>
    <w:link w:val="875"/>
    <w:uiPriority w:val="99"/>
    <w:qFormat/>
    <w:rPr>
      <w:rFonts w:ascii="Courier New" w:hAnsi="Courier New" w:cs="Courier New"/>
    </w:rPr>
  </w:style>
  <w:style w:type="character" w:styleId="1396">
    <w:name w:val="WW8Num27z2"/>
    <w:next w:val="1396"/>
    <w:link w:val="875"/>
    <w:qFormat/>
    <w:rPr>
      <w:rFonts w:ascii="StarSymbol" w:hAnsi="StarSymbol" w:cs="StarSymbol"/>
      <w:sz w:val="18"/>
      <w:szCs w:val="18"/>
    </w:rPr>
  </w:style>
  <w:style w:type="character" w:styleId="1397">
    <w:name w:val="正文首行缩进 2 Char"/>
    <w:next w:val="1397"/>
    <w:link w:val="875"/>
    <w:qFormat/>
    <w:rPr>
      <w:rFonts w:ascii="楷体_GB2312" w:eastAsia="楷体_GB2312"/>
      <w:sz w:val="21"/>
      <w:szCs w:val="24"/>
    </w:rPr>
  </w:style>
  <w:style w:type="character" w:styleId="1398">
    <w:name w:val="atitle21"/>
    <w:next w:val="1398"/>
    <w:link w:val="875"/>
    <w:qFormat/>
    <w:rPr>
      <w:rFonts w:ascii="Arial" w:hAnsi="Arial" w:cs="Arial"/>
      <w:b/>
      <w:bCs/>
      <w:sz w:val="35"/>
      <w:szCs w:val="35"/>
    </w:rPr>
  </w:style>
  <w:style w:type="character" w:styleId="1399">
    <w:name w:val="标题 1 Char2"/>
    <w:next w:val="1399"/>
    <w:link w:val="875"/>
    <w:qFormat/>
    <w:rPr>
      <w:rFonts w:ascii="Times New Roman" w:hAnsi="Times New Roman" w:eastAsia="宋体" w:cs="Times New Roman"/>
      <w:b/>
      <w:bCs/>
      <w:sz w:val="32"/>
      <w:szCs w:val="28"/>
    </w:rPr>
  </w:style>
  <w:style w:type="character" w:styleId="1400">
    <w:name w:val="op_dict3_lineone_result_tip"/>
    <w:next w:val="1400"/>
    <w:link w:val="875"/>
    <w:qFormat/>
    <w:rPr>
      <w:color w:val="999999"/>
    </w:rPr>
  </w:style>
  <w:style w:type="character" w:styleId="1401">
    <w:name w:val="标题 2 Char2"/>
    <w:next w:val="1401"/>
    <w:link w:val="875"/>
    <w:qFormat/>
    <w:rPr>
      <w:rFonts w:ascii="Times New Roman" w:hAnsi="Times New Roman" w:eastAsia="宋体" w:cs="Times New Roman"/>
      <w:b/>
      <w:bCs/>
      <w:sz w:val="30"/>
      <w:szCs w:val="32"/>
    </w:rPr>
  </w:style>
  <w:style w:type="character" w:styleId="1402">
    <w:name w:val="标题 3 Char2"/>
    <w:next w:val="1402"/>
    <w:link w:val="875"/>
    <w:qFormat/>
    <w:rPr>
      <w:rFonts w:ascii="Times New Roman" w:hAnsi="Times New Roman" w:eastAsia="宋体" w:cs="Times New Roman"/>
      <w:b/>
      <w:bCs/>
      <w:sz w:val="28"/>
      <w:szCs w:val="18"/>
    </w:rPr>
  </w:style>
  <w:style w:type="character" w:styleId="1403">
    <w:name w:val="WW8Num9z2"/>
    <w:next w:val="1403"/>
    <w:link w:val="875"/>
    <w:qFormat/>
    <w:rPr>
      <w:rFonts w:ascii="StarSymbol" w:hAnsi="StarSymbol" w:cs="StarSymbol"/>
      <w:sz w:val="18"/>
      <w:szCs w:val="18"/>
    </w:rPr>
  </w:style>
  <w:style w:type="character" w:styleId="1404">
    <w:name w:val="标题 4 Char2"/>
    <w:next w:val="1404"/>
    <w:link w:val="875"/>
    <w:qFormat/>
    <w:rPr>
      <w:rFonts w:ascii="Times New Roman" w:hAnsi="Times New Roman" w:eastAsia="宋体" w:cs="Times New Roman"/>
      <w:b/>
      <w:bCs/>
      <w:sz w:val="24"/>
      <w:szCs w:val="28"/>
    </w:rPr>
  </w:style>
  <w:style w:type="character" w:styleId="1405">
    <w:name w:val="WW8Num13z1"/>
    <w:next w:val="1405"/>
    <w:link w:val="875"/>
    <w:qFormat/>
    <w:rPr>
      <w:rFonts w:ascii="Wingdings 2" w:hAnsi="Wingdings 2" w:cs="StarSymbol"/>
      <w:sz w:val="18"/>
      <w:szCs w:val="18"/>
    </w:rPr>
  </w:style>
  <w:style w:type="character" w:styleId="1406">
    <w:name w:val="标题 5 Char2"/>
    <w:next w:val="1406"/>
    <w:link w:val="875"/>
    <w:qFormat/>
    <w:rPr>
      <w:rFonts w:ascii="Times New Roman" w:hAnsi="Times New Roman" w:eastAsia="宋体" w:cs="Times New Roman"/>
      <w:b/>
      <w:bCs/>
      <w:sz w:val="21"/>
      <w:szCs w:val="28"/>
      <w:lang w:val="zh-CN"/>
    </w:rPr>
  </w:style>
  <w:style w:type="character" w:styleId="1407">
    <w:name w:val="WW8Num15z7"/>
    <w:next w:val="1407"/>
    <w:link w:val="875"/>
    <w:qFormat/>
    <w:rPr>
      <w:rFonts w:ascii="Wingdings" w:hAnsi="Wingdings"/>
    </w:rPr>
  </w:style>
  <w:style w:type="character" w:styleId="1408">
    <w:name w:val="标题 6 Char2"/>
    <w:next w:val="1408"/>
    <w:link w:val="875"/>
    <w:qFormat/>
    <w:rPr>
      <w:rFonts w:ascii="Cambria" w:hAnsi="Cambria" w:eastAsia="宋体" w:cs="Times New Roman"/>
      <w:b/>
      <w:bCs/>
      <w:sz w:val="24"/>
      <w:szCs w:val="24"/>
      <w:lang w:val="zh-CN"/>
    </w:rPr>
  </w:style>
  <w:style w:type="character" w:styleId="1409">
    <w:name w:val="WW8Num26z0"/>
    <w:next w:val="1409"/>
    <w:link w:val="875"/>
    <w:qFormat/>
    <w:rPr>
      <w:rFonts w:ascii="Wingdings" w:hAnsi="Wingdings" w:cs="StarSymbol"/>
      <w:sz w:val="18"/>
      <w:szCs w:val="18"/>
    </w:rPr>
  </w:style>
  <w:style w:type="character" w:styleId="1410">
    <w:name w:val="正文文本缩进 Char3"/>
    <w:next w:val="1410"/>
    <w:link w:val="875"/>
    <w:qFormat/>
    <w:rPr>
      <w:rFonts w:ascii="Times New Roman" w:hAnsi="Times New Roman" w:eastAsia="宋体" w:cs="Times New Roman"/>
      <w:szCs w:val="24"/>
      <w:lang w:val="zh-CN" w:eastAsia="zh-CN"/>
    </w:rPr>
  </w:style>
  <w:style w:type="character" w:styleId="1411">
    <w:name w:val="WW8Num26z2"/>
    <w:next w:val="1411"/>
    <w:link w:val="875"/>
    <w:qFormat/>
    <w:rPr>
      <w:rFonts w:ascii="StarSymbol" w:hAnsi="StarSymbol" w:cs="StarSymbol"/>
      <w:sz w:val="18"/>
      <w:szCs w:val="18"/>
    </w:rPr>
  </w:style>
  <w:style w:type="character" w:styleId="1412">
    <w:name w:val="批注框文本 Char3"/>
    <w:next w:val="1412"/>
    <w:link w:val="875"/>
    <w:uiPriority w:val="99"/>
    <w:qFormat/>
    <w:rPr>
      <w:rFonts w:ascii="Times New Roman" w:hAnsi="Times New Roman" w:eastAsia="宋体" w:cs="Times New Roman"/>
      <w:sz w:val="18"/>
      <w:szCs w:val="18"/>
    </w:rPr>
  </w:style>
  <w:style w:type="character" w:styleId="1413">
    <w:name w:val="bz-content"/>
    <w:next w:val="1413"/>
    <w:link w:val="875"/>
    <w:qFormat/>
  </w:style>
  <w:style w:type="character" w:styleId="1414">
    <w:name w:val="标题 Char2"/>
    <w:next w:val="1414"/>
    <w:link w:val="875"/>
    <w:qFormat/>
    <w:rPr>
      <w:rFonts w:ascii="Cambria" w:hAnsi="Cambria" w:eastAsia="黑体" w:cs="Times New Roman"/>
      <w:b/>
      <w:bCs/>
      <w:sz w:val="52"/>
      <w:szCs w:val="32"/>
    </w:rPr>
  </w:style>
  <w:style w:type="character" w:styleId="1415">
    <w:name w:val="标题 字符1"/>
    <w:next w:val="1415"/>
    <w:link w:val="875"/>
    <w:qFormat/>
    <w:rPr>
      <w:rFonts w:ascii="宋体" w:hAnsi="宋体" w:eastAsia="方正小标宋_GBK" w:cs="Times New Roman"/>
      <w:color w:val="000000"/>
      <w:sz w:val="52"/>
      <w:szCs w:val="52"/>
    </w:rPr>
  </w:style>
  <w:style w:type="character" w:styleId="1416">
    <w:name w:val="正文2 字符"/>
    <w:next w:val="1416"/>
    <w:link w:val="1417"/>
    <w:qFormat/>
    <w:rPr>
      <w:szCs w:val="24"/>
    </w:rPr>
  </w:style>
  <w:style w:type="paragraph" w:styleId="1417">
    <w:name w:val="正文2"/>
    <w:basedOn w:val="875"/>
    <w:next w:val="1417"/>
    <w:link w:val="1416"/>
    <w:qFormat/>
    <w:pPr>
      <w:ind w:firstLine="420"/>
      <w:spacing w:line="360" w:lineRule="auto"/>
    </w:pPr>
    <w:rPr>
      <w:rFonts w:ascii="等线" w:hAnsi="等线" w:eastAsia="Arial" w:cs="Arial"/>
    </w:rPr>
  </w:style>
  <w:style w:type="character" w:styleId="1418">
    <w:name w:val="WW8Num4z2"/>
    <w:next w:val="1418"/>
    <w:link w:val="875"/>
    <w:qFormat/>
    <w:rPr>
      <w:rFonts w:ascii="StarSymbol" w:hAnsi="StarSymbol" w:cs="StarSymbol"/>
      <w:sz w:val="18"/>
      <w:szCs w:val="18"/>
    </w:rPr>
  </w:style>
  <w:style w:type="character" w:styleId="1419">
    <w:name w:val="标题 7 Char2"/>
    <w:next w:val="1419"/>
    <w:link w:val="875"/>
    <w:qFormat/>
    <w:rPr>
      <w:rFonts w:ascii="Times New Roman" w:hAnsi="Times New Roman" w:eastAsia="宋体" w:cs="Times New Roman"/>
      <w:b/>
      <w:bCs/>
      <w:sz w:val="24"/>
      <w:szCs w:val="24"/>
    </w:rPr>
  </w:style>
  <w:style w:type="character" w:styleId="1420">
    <w:name w:val="WW-Absatz-Standardschriftart1"/>
    <w:next w:val="1420"/>
    <w:link w:val="875"/>
    <w:qFormat/>
  </w:style>
  <w:style w:type="character" w:styleId="1421">
    <w:name w:val="标题 9 Char2"/>
    <w:next w:val="1421"/>
    <w:link w:val="875"/>
    <w:qFormat/>
    <w:rPr>
      <w:rFonts w:ascii="Times New Roman" w:hAnsi="Times New Roman" w:eastAsia="宋体" w:cs="Times New Roman"/>
      <w:b/>
      <w:bCs/>
      <w:sz w:val="30"/>
      <w:szCs w:val="18"/>
    </w:rPr>
  </w:style>
  <w:style w:type="character" w:styleId="1422">
    <w:name w:val="WW8Num3z1"/>
    <w:next w:val="1422"/>
    <w:link w:val="875"/>
    <w:qFormat/>
    <w:rPr>
      <w:rFonts w:ascii="Wingdings 2" w:hAnsi="Wingdings 2" w:cs="StarSymbol"/>
      <w:sz w:val="18"/>
      <w:szCs w:val="18"/>
    </w:rPr>
  </w:style>
  <w:style w:type="character" w:styleId="1423">
    <w:name w:val="批注文字 Char3"/>
    <w:next w:val="1423"/>
    <w:link w:val="875"/>
    <w:uiPriority w:val="99"/>
    <w:qFormat/>
    <w:rPr>
      <w:rFonts w:ascii="Times New Roman" w:hAnsi="Times New Roman" w:eastAsia="宋体" w:cs="Times New Roman"/>
      <w:szCs w:val="24"/>
      <w:lang w:val="zh-CN"/>
    </w:rPr>
  </w:style>
  <w:style w:type="character" w:styleId="1424">
    <w:name w:val="WW8Num29z1"/>
    <w:next w:val="1424"/>
    <w:link w:val="875"/>
    <w:qFormat/>
    <w:rPr>
      <w:rFonts w:ascii="Wingdings 2" w:hAnsi="Wingdings 2" w:cs="StarSymbol"/>
      <w:sz w:val="18"/>
      <w:szCs w:val="18"/>
    </w:rPr>
  </w:style>
  <w:style w:type="character" w:styleId="1425">
    <w:name w:val="正文文本 Char3"/>
    <w:next w:val="1425"/>
    <w:link w:val="875"/>
    <w:qFormat/>
    <w:rPr>
      <w:rFonts w:ascii="Times New Roman" w:hAnsi="Times New Roman" w:eastAsia="宋体" w:cs="Times New Roman"/>
      <w:szCs w:val="24"/>
    </w:rPr>
  </w:style>
  <w:style w:type="character" w:styleId="1426">
    <w:name w:val="WW8Num9z1"/>
    <w:next w:val="1426"/>
    <w:link w:val="875"/>
    <w:qFormat/>
    <w:rPr>
      <w:rFonts w:ascii="Wingdings 2" w:hAnsi="Wingdings 2" w:cs="StarSymbol"/>
      <w:sz w:val="18"/>
      <w:szCs w:val="18"/>
    </w:rPr>
  </w:style>
  <w:style w:type="character" w:styleId="1427">
    <w:name w:val="日期 Char3"/>
    <w:next w:val="1427"/>
    <w:link w:val="875"/>
    <w:qFormat/>
    <w:rPr>
      <w:rFonts w:ascii="Times New Roman" w:hAnsi="Times New Roman" w:eastAsia="宋体" w:cs="Times New Roman"/>
      <w:szCs w:val="24"/>
    </w:rPr>
  </w:style>
  <w:style w:type="character" w:styleId="1428">
    <w:name w:val="WW8Num5z1"/>
    <w:next w:val="1428"/>
    <w:link w:val="875"/>
    <w:qFormat/>
    <w:rPr>
      <w:rFonts w:ascii="Wingdings 2" w:hAnsi="Wingdings 2" w:cs="StarSymbol"/>
      <w:sz w:val="18"/>
      <w:szCs w:val="18"/>
    </w:rPr>
  </w:style>
  <w:style w:type="character" w:styleId="1429">
    <w:name w:val="正文首行缩进 Char4"/>
    <w:next w:val="1429"/>
    <w:link w:val="875"/>
    <w:qFormat/>
    <w:rPr>
      <w:rFonts w:ascii="Times New Roman" w:hAnsi="Times New Roman" w:eastAsia="宋体" w:cs="Times New Roman"/>
      <w:szCs w:val="24"/>
    </w:rPr>
  </w:style>
  <w:style w:type="character" w:styleId="1430">
    <w:name w:val="标题 4 字符1"/>
    <w:next w:val="1430"/>
    <w:link w:val="875"/>
    <w:qFormat/>
    <w:rPr>
      <w:rFonts w:ascii="仿宋" w:hAnsi="仿宋" w:eastAsia="仿宋"/>
      <w:b/>
      <w:bCs/>
      <w:sz w:val="32"/>
      <w:szCs w:val="32"/>
    </w:rPr>
  </w:style>
  <w:style w:type="character" w:styleId="1431">
    <w:name w:val="正文文本 2 Char2"/>
    <w:next w:val="1431"/>
    <w:link w:val="875"/>
    <w:qFormat/>
    <w:rPr>
      <w:rFonts w:ascii="Times New Roman" w:hAnsi="Times New Roman" w:eastAsia="宋体" w:cs="Times New Roman"/>
      <w:szCs w:val="24"/>
    </w:rPr>
  </w:style>
  <w:style w:type="character" w:styleId="1432">
    <w:name w:val="Bullets"/>
    <w:next w:val="1432"/>
    <w:link w:val="875"/>
    <w:qFormat/>
    <w:rPr>
      <w:rFonts w:ascii="StarSymbol" w:hAnsi="StarSymbol" w:eastAsia="StarSymbol" w:cs="StarSymbol"/>
      <w:sz w:val="18"/>
      <w:szCs w:val="18"/>
    </w:rPr>
  </w:style>
  <w:style w:type="character" w:styleId="1433">
    <w:name w:val="正文文本 3 Char2"/>
    <w:next w:val="1433"/>
    <w:link w:val="875"/>
    <w:qFormat/>
    <w:rPr>
      <w:rFonts w:ascii="Times New Roman" w:hAnsi="Times New Roman" w:eastAsia="宋体" w:cs="Times New Roman"/>
      <w:sz w:val="16"/>
      <w:szCs w:val="16"/>
    </w:rPr>
  </w:style>
  <w:style w:type="character" w:styleId="1434">
    <w:name w:val="WW8Num39z2"/>
    <w:next w:val="1434"/>
    <w:link w:val="875"/>
    <w:qFormat/>
    <w:rPr>
      <w:rFonts w:ascii="StarSymbol" w:hAnsi="StarSymbol" w:cs="StarSymbol"/>
      <w:sz w:val="18"/>
      <w:szCs w:val="18"/>
    </w:rPr>
  </w:style>
  <w:style w:type="character" w:styleId="1435">
    <w:name w:val="正文文本缩进 2 Char3"/>
    <w:next w:val="1435"/>
    <w:link w:val="875"/>
    <w:qFormat/>
    <w:rPr>
      <w:rFonts w:ascii="Times New Roman" w:hAnsi="Times New Roman" w:eastAsia="楷体_GB2312" w:cs="Times New Roman"/>
      <w:sz w:val="24"/>
      <w:szCs w:val="24"/>
    </w:rPr>
  </w:style>
  <w:style w:type="character" w:styleId="1436">
    <w:name w:val="WW8Num11z2"/>
    <w:next w:val="1436"/>
    <w:link w:val="875"/>
    <w:qFormat/>
    <w:rPr>
      <w:rFonts w:ascii="StarSymbol" w:hAnsi="StarSymbol" w:cs="StarSymbol"/>
      <w:sz w:val="18"/>
      <w:szCs w:val="18"/>
    </w:rPr>
  </w:style>
  <w:style w:type="character" w:styleId="1437">
    <w:name w:val="正文文本缩进 3 Char2"/>
    <w:next w:val="1437"/>
    <w:link w:val="875"/>
    <w:qFormat/>
    <w:rPr>
      <w:rFonts w:ascii="Times New Roman" w:hAnsi="Times New Roman" w:eastAsia="宋体" w:cs="Times New Roman"/>
      <w:sz w:val="16"/>
      <w:szCs w:val="16"/>
    </w:rPr>
  </w:style>
  <w:style w:type="character" w:styleId="1438">
    <w:name w:val="WW8Num4z1"/>
    <w:next w:val="1438"/>
    <w:link w:val="875"/>
    <w:qFormat/>
    <w:rPr>
      <w:rFonts w:ascii="Wingdings" w:hAnsi="Wingdings"/>
    </w:rPr>
  </w:style>
  <w:style w:type="character" w:styleId="1439">
    <w:name w:val="方案正文 Char1"/>
    <w:next w:val="1439"/>
    <w:link w:val="1440"/>
    <w:qFormat/>
    <w:rPr>
      <w:rFonts w:ascii="宋体" w:hAnsi="宋体" w:cs="宋体"/>
      <w:szCs w:val="28"/>
    </w:rPr>
  </w:style>
  <w:style w:type="paragraph" w:styleId="1440">
    <w:name w:val="方案正文"/>
    <w:basedOn w:val="875"/>
    <w:next w:val="875"/>
    <w:link w:val="1439"/>
    <w:qFormat/>
    <w:pPr>
      <w:ind w:firstLine="200"/>
      <w:jc w:val="left"/>
      <w:spacing w:line="440" w:lineRule="exact"/>
    </w:pPr>
    <w:rPr>
      <w:rFonts w:ascii="宋体" w:hAnsi="宋体" w:eastAsia="Arial" w:cs="宋体"/>
      <w:szCs w:val="28"/>
    </w:rPr>
  </w:style>
  <w:style w:type="character" w:styleId="1441">
    <w:name w:val="标题 8 字符1"/>
    <w:next w:val="1441"/>
    <w:link w:val="875"/>
    <w:uiPriority w:val="9"/>
    <w:qFormat/>
    <w:rPr>
      <w:rFonts w:ascii="Arial" w:hAnsi="Arial" w:eastAsia="黑体" w:cs="Times New Roman"/>
      <w:sz w:val="24"/>
      <w:szCs w:val="24"/>
    </w:rPr>
  </w:style>
  <w:style w:type="character" w:styleId="1442">
    <w:name w:val="FA正文 Char"/>
    <w:next w:val="1442"/>
    <w:link w:val="1443"/>
    <w:qFormat/>
    <w:rPr>
      <w:rFonts w:ascii="宋体" w:hAnsi="宋体"/>
      <w:spacing w:val="10"/>
      <w:sz w:val="24"/>
      <w:szCs w:val="24"/>
    </w:rPr>
  </w:style>
  <w:style w:type="paragraph" w:styleId="1443">
    <w:name w:val="FA正文"/>
    <w:basedOn w:val="875"/>
    <w:next w:val="1443"/>
    <w:link w:val="1442"/>
    <w:qFormat/>
    <w:pPr>
      <w:ind w:firstLine="520"/>
      <w:spacing w:line="360" w:lineRule="auto"/>
      <w:tabs>
        <w:tab w:val="left" w:pos="3375" w:leader="none"/>
      </w:tabs>
    </w:pPr>
    <w:rPr>
      <w:rFonts w:ascii="宋体" w:hAnsi="宋体" w:eastAsia="Arial" w:cs="Arial"/>
      <w:spacing w:val="10"/>
      <w:sz w:val="24"/>
    </w:rPr>
  </w:style>
  <w:style w:type="character" w:styleId="1444">
    <w:name w:val="WW8Num18z7"/>
    <w:next w:val="1444"/>
    <w:link w:val="875"/>
    <w:qFormat/>
    <w:rPr>
      <w:rFonts w:ascii="Wingdings" w:hAnsi="Wingdings"/>
    </w:rPr>
  </w:style>
  <w:style w:type="character" w:styleId="1445">
    <w:name w:val="方案正文-样式 小四 行距: 1.5 倍行距 Char"/>
    <w:next w:val="1445"/>
    <w:link w:val="1446"/>
    <w:qFormat/>
    <w:rPr>
      <w:sz w:val="24"/>
      <w:lang w:val="zh-CN"/>
    </w:rPr>
  </w:style>
  <w:style w:type="paragraph" w:styleId="1446">
    <w:name w:val="方案正文-样式 小四 行距: 1.5 倍行距"/>
    <w:basedOn w:val="875"/>
    <w:next w:val="1446"/>
    <w:link w:val="1445"/>
    <w:qFormat/>
    <w:pPr>
      <w:ind w:left="1134" w:firstLine="480"/>
      <w:spacing w:before="260" w:after="260" w:line="360" w:lineRule="auto"/>
    </w:pPr>
    <w:rPr>
      <w:rFonts w:ascii="等线" w:hAnsi="等线" w:eastAsia="Arial" w:cs="Arial"/>
      <w:sz w:val="24"/>
      <w:szCs w:val="22"/>
      <w:lang w:val="zh-CN"/>
    </w:rPr>
  </w:style>
  <w:style w:type="character" w:styleId="1447">
    <w:name w:val="WW8Num36z2"/>
    <w:next w:val="1447"/>
    <w:link w:val="875"/>
    <w:qFormat/>
    <w:rPr>
      <w:rFonts w:ascii="StarSymbol" w:hAnsi="StarSymbol" w:cs="StarSymbol"/>
      <w:sz w:val="18"/>
      <w:szCs w:val="18"/>
    </w:rPr>
  </w:style>
  <w:style w:type="character" w:styleId="1448">
    <w:name w:val="label_list1"/>
    <w:next w:val="1448"/>
    <w:link w:val="875"/>
    <w:qFormat/>
  </w:style>
  <w:style w:type="character" w:styleId="1449">
    <w:name w:val="WW8Num9z0"/>
    <w:next w:val="1449"/>
    <w:link w:val="875"/>
    <w:qFormat/>
    <w:rPr>
      <w:rFonts w:ascii="Wingdings" w:hAnsi="Wingdings" w:cs="StarSymbol"/>
      <w:sz w:val="18"/>
      <w:szCs w:val="18"/>
    </w:rPr>
  </w:style>
  <w:style w:type="character" w:styleId="1450">
    <w:name w:val="p11b1"/>
    <w:next w:val="1450"/>
    <w:link w:val="875"/>
    <w:qFormat/>
    <w:rPr>
      <w:color w:val="000000"/>
      <w:spacing w:val="320"/>
      <w:sz w:val="20"/>
      <w:szCs w:val="20"/>
      <w:u w:val="none"/>
    </w:rPr>
  </w:style>
  <w:style w:type="character" w:styleId="1451">
    <w:name w:val="WW8Num8z1"/>
    <w:next w:val="1451"/>
    <w:link w:val="875"/>
    <w:qFormat/>
    <w:rPr>
      <w:rFonts w:ascii="Wingdings 2" w:hAnsi="Wingdings 2" w:cs="StarSymbol"/>
      <w:sz w:val="18"/>
      <w:szCs w:val="18"/>
    </w:rPr>
  </w:style>
  <w:style w:type="character" w:styleId="1452">
    <w:name w:val="Indent Normal Char"/>
    <w:next w:val="1452"/>
    <w:link w:val="875"/>
    <w:qFormat/>
    <w:rPr>
      <w:rFonts w:hint="eastAsia" w:ascii="宋体" w:hAnsi="宋体" w:eastAsia="宋体"/>
      <w:sz w:val="21"/>
      <w:szCs w:val="24"/>
      <w:lang w:val="en-US" w:eastAsia="zh-CN" w:bidi="ar-SA"/>
    </w:rPr>
  </w:style>
  <w:style w:type="character" w:styleId="1453">
    <w:name w:val="标题 2 字符1"/>
    <w:next w:val="1453"/>
    <w:link w:val="875"/>
    <w:qFormat/>
    <w:rPr>
      <w:rFonts w:ascii="楷体" w:eastAsia="楷体"/>
      <w:b/>
      <w:bCs/>
      <w:color w:val="000000"/>
      <w:sz w:val="32"/>
      <w:szCs w:val="28"/>
    </w:rPr>
  </w:style>
  <w:style w:type="character" w:styleId="1454">
    <w:name w:val="large1"/>
    <w:next w:val="1454"/>
    <w:link w:val="875"/>
    <w:qFormat/>
    <w:rPr>
      <w:rFonts w:hint="eastAsia" w:ascii="宋体" w:hAnsi="宋体" w:eastAsia="宋体"/>
      <w:sz w:val="22"/>
      <w:szCs w:val="22"/>
    </w:rPr>
  </w:style>
  <w:style w:type="character" w:styleId="1455">
    <w:name w:val="WW8Num32z1"/>
    <w:next w:val="1455"/>
    <w:link w:val="875"/>
    <w:qFormat/>
    <w:rPr>
      <w:rFonts w:ascii="Wingdings 2" w:hAnsi="Wingdings 2" w:cs="StarSymbol"/>
      <w:sz w:val="18"/>
      <w:szCs w:val="18"/>
    </w:rPr>
  </w:style>
  <w:style w:type="character" w:styleId="1456">
    <w:name w:val="f141"/>
    <w:next w:val="1456"/>
    <w:link w:val="875"/>
    <w:qFormat/>
    <w:rPr>
      <w:sz w:val="21"/>
      <w:szCs w:val="21"/>
    </w:rPr>
  </w:style>
  <w:style w:type="character" w:styleId="1457">
    <w:name w:val="WW8Num25z2"/>
    <w:next w:val="1457"/>
    <w:link w:val="875"/>
    <w:qFormat/>
    <w:rPr>
      <w:rFonts w:ascii="StarSymbol" w:hAnsi="StarSymbol" w:cs="StarSymbol"/>
      <w:sz w:val="18"/>
      <w:szCs w:val="18"/>
    </w:rPr>
  </w:style>
  <w:style w:type="character" w:styleId="1458">
    <w:name w:val="14_black1"/>
    <w:next w:val="1458"/>
    <w:link w:val="875"/>
    <w:qFormat/>
    <w:rPr>
      <w:color w:val="000000"/>
      <w:sz w:val="23"/>
      <w:szCs w:val="23"/>
    </w:rPr>
  </w:style>
  <w:style w:type="character" w:styleId="1459">
    <w:name w:val="WW8Num20z0"/>
    <w:next w:val="1459"/>
    <w:link w:val="875"/>
    <w:qFormat/>
    <w:rPr>
      <w:rFonts w:ascii="Wingdings" w:hAnsi="Wingdings"/>
    </w:rPr>
  </w:style>
  <w:style w:type="character" w:styleId="1460">
    <w:name w:val="正文2 Char Char"/>
    <w:next w:val="1460"/>
    <w:link w:val="875"/>
    <w:qFormat/>
    <w:rPr>
      <w:rFonts w:hint="eastAsia" w:ascii="仿宋_GB2312" w:eastAsia="仿宋_GB2312"/>
      <w:sz w:val="24"/>
    </w:rPr>
  </w:style>
  <w:style w:type="character" w:styleId="1461">
    <w:name w:val="WW8Num2z0"/>
    <w:next w:val="1461"/>
    <w:link w:val="875"/>
    <w:qFormat/>
    <w:rPr>
      <w:rFonts w:ascii="Wingdings" w:hAnsi="Wingdings" w:cs="StarSymbol"/>
      <w:sz w:val="18"/>
      <w:szCs w:val="18"/>
    </w:rPr>
  </w:style>
  <w:style w:type="character" w:styleId="1462">
    <w:name w:val="mini-tree-nodetext2"/>
    <w:next w:val="1462"/>
    <w:link w:val="875"/>
    <w:qFormat/>
  </w:style>
  <w:style w:type="character" w:styleId="1463">
    <w:name w:val="WW8Num8z2"/>
    <w:next w:val="1463"/>
    <w:link w:val="875"/>
    <w:qFormat/>
    <w:rPr>
      <w:rFonts w:ascii="StarSymbol" w:hAnsi="StarSymbol" w:cs="StarSymbol"/>
      <w:sz w:val="18"/>
      <w:szCs w:val="18"/>
    </w:rPr>
  </w:style>
  <w:style w:type="character" w:styleId="1464">
    <w:name w:val="before"/>
    <w:next w:val="1464"/>
    <w:link w:val="875"/>
    <w:qFormat/>
  </w:style>
  <w:style w:type="character" w:styleId="1465">
    <w:name w:val="WW8Num39z0"/>
    <w:next w:val="1465"/>
    <w:link w:val="875"/>
    <w:qFormat/>
    <w:rPr>
      <w:rFonts w:ascii="Wingdings" w:hAnsi="Wingdings" w:cs="StarSymbol"/>
      <w:sz w:val="18"/>
      <w:szCs w:val="18"/>
    </w:rPr>
  </w:style>
  <w:style w:type="character" w:styleId="1466">
    <w:name w:val="first-child"/>
    <w:next w:val="1466"/>
    <w:link w:val="875"/>
    <w:qFormat/>
  </w:style>
  <w:style w:type="character" w:styleId="1467">
    <w:name w:val="WW8Num6z0"/>
    <w:next w:val="1467"/>
    <w:link w:val="875"/>
    <w:qFormat/>
    <w:rPr>
      <w:rFonts w:ascii="Wingdings" w:hAnsi="Wingdings" w:cs="StarSymbol"/>
      <w:sz w:val="18"/>
      <w:szCs w:val="18"/>
    </w:rPr>
  </w:style>
  <w:style w:type="character" w:styleId="1468">
    <w:name w:val="icon501"/>
    <w:next w:val="1468"/>
    <w:link w:val="875"/>
    <w:qFormat/>
    <w:rPr>
      <w:color w:val="a6a6a6"/>
      <w:sz w:val="27"/>
      <w:szCs w:val="27"/>
    </w:rPr>
  </w:style>
  <w:style w:type="character" w:styleId="1469">
    <w:name w:val="WW8Num36z0"/>
    <w:next w:val="1469"/>
    <w:link w:val="875"/>
    <w:qFormat/>
    <w:rPr>
      <w:rFonts w:ascii="Wingdings" w:hAnsi="Wingdings" w:cs="StarSymbol"/>
      <w:sz w:val="18"/>
      <w:szCs w:val="18"/>
    </w:rPr>
  </w:style>
  <w:style w:type="character" w:styleId="1470">
    <w:name w:val="range-menu-item-main-content"/>
    <w:next w:val="1470"/>
    <w:link w:val="875"/>
    <w:qFormat/>
  </w:style>
  <w:style w:type="character" w:styleId="1471">
    <w:name w:val="WW8Num37z2"/>
    <w:next w:val="1471"/>
    <w:link w:val="875"/>
    <w:qFormat/>
    <w:rPr>
      <w:rFonts w:ascii="StarSymbol" w:hAnsi="StarSymbol" w:cs="StarSymbol"/>
      <w:sz w:val="18"/>
      <w:szCs w:val="18"/>
    </w:rPr>
  </w:style>
  <w:style w:type="character" w:styleId="1472">
    <w:name w:val="first-child1"/>
    <w:next w:val="1472"/>
    <w:link w:val="875"/>
    <w:qFormat/>
  </w:style>
  <w:style w:type="character" w:styleId="1473">
    <w:name w:val="默认段落字体1"/>
    <w:next w:val="1473"/>
    <w:link w:val="875"/>
    <w:qFormat/>
  </w:style>
  <w:style w:type="character" w:styleId="1474">
    <w:name w:val="active__1oyv"/>
    <w:next w:val="1474"/>
    <w:link w:val="875"/>
    <w:qFormat/>
    <w:rPr>
      <w:color w:val="383838"/>
    </w:rPr>
  </w:style>
  <w:style w:type="character" w:styleId="1475">
    <w:name w:val="WW8Num36z1"/>
    <w:next w:val="1475"/>
    <w:link w:val="875"/>
    <w:qFormat/>
    <w:rPr>
      <w:rFonts w:ascii="Wingdings 2" w:hAnsi="Wingdings 2" w:cs="StarSymbol"/>
      <w:sz w:val="18"/>
      <w:szCs w:val="18"/>
    </w:rPr>
  </w:style>
  <w:style w:type="character" w:styleId="1476">
    <w:name w:val="icon499"/>
    <w:next w:val="1476"/>
    <w:link w:val="875"/>
    <w:qFormat/>
    <w:rPr>
      <w:color w:val="a6a6a6"/>
      <w:sz w:val="27"/>
      <w:szCs w:val="27"/>
    </w:rPr>
  </w:style>
  <w:style w:type="character" w:styleId="1477">
    <w:name w:val="main1"/>
    <w:next w:val="1477"/>
    <w:link w:val="875"/>
    <w:qFormat/>
    <w:rPr>
      <w:rFonts w:ascii="ˎ̥" w:hAnsi="ˎ̥" w:eastAsia="宋体"/>
      <w:b/>
      <w:sz w:val="21"/>
      <w:szCs w:val="21"/>
      <w:lang w:val="en-US" w:eastAsia="zh-CN" w:bidi="ar-SA"/>
    </w:rPr>
  </w:style>
  <w:style w:type="character" w:styleId="1478">
    <w:name w:val="first-child2"/>
    <w:next w:val="1478"/>
    <w:link w:val="875"/>
    <w:qFormat/>
  </w:style>
  <w:style w:type="character" w:styleId="1479">
    <w:name w:val="文档结构图 字符1"/>
    <w:next w:val="1479"/>
    <w:link w:val="875"/>
    <w:uiPriority w:val="99"/>
    <w:semiHidden/>
    <w:qFormat/>
    <w:rPr>
      <w:rFonts w:ascii="Times New Roman" w:hAnsi="Times New Roman" w:eastAsia="方正仿宋_GBK" w:cs="Times New Roman"/>
      <w:sz w:val="24"/>
      <w:szCs w:val="24"/>
      <w:shd w:val="clear" w:color="auto" w:fill="000080"/>
    </w:rPr>
  </w:style>
  <w:style w:type="character" w:styleId="1480">
    <w:name w:val="icon500"/>
    <w:next w:val="1480"/>
    <w:link w:val="875"/>
    <w:qFormat/>
  </w:style>
  <w:style w:type="character" w:styleId="1481">
    <w:name w:val="WW8Num15z2"/>
    <w:next w:val="1481"/>
    <w:link w:val="875"/>
    <w:qFormat/>
    <w:rPr>
      <w:rFonts w:ascii="StarSymbol" w:hAnsi="StarSymbol" w:cs="StarSymbol"/>
      <w:sz w:val="18"/>
      <w:szCs w:val="18"/>
    </w:rPr>
  </w:style>
  <w:style w:type="character" w:styleId="1482">
    <w:name w:val="range-menu-item-main-content1"/>
    <w:next w:val="1482"/>
    <w:link w:val="875"/>
    <w:qFormat/>
  </w:style>
  <w:style w:type="character" w:styleId="1483">
    <w:name w:val="WW8Num3z0"/>
    <w:next w:val="1483"/>
    <w:link w:val="875"/>
    <w:qFormat/>
    <w:rPr>
      <w:rFonts w:ascii="Wingdings" w:hAnsi="Wingdings" w:cs="StarSymbol"/>
      <w:sz w:val="18"/>
      <w:szCs w:val="18"/>
    </w:rPr>
  </w:style>
  <w:style w:type="character" w:styleId="1484">
    <w:name w:val="overdue"/>
    <w:next w:val="1484"/>
    <w:link w:val="875"/>
    <w:qFormat/>
  </w:style>
  <w:style w:type="character" w:styleId="1485">
    <w:name w:val="正文文本 字符1"/>
    <w:next w:val="1485"/>
    <w:link w:val="875"/>
    <w:semiHidden/>
    <w:qFormat/>
    <w:rPr>
      <w:rFonts w:ascii="Times New Roman" w:hAnsi="Times New Roman" w:eastAsia="方正仿宋_GBK" w:cs="Times New Roman"/>
      <w:sz w:val="24"/>
      <w:szCs w:val="20"/>
    </w:rPr>
  </w:style>
  <w:style w:type="character" w:styleId="1486">
    <w:name w:val="overdue2"/>
    <w:next w:val="1486"/>
    <w:link w:val="875"/>
    <w:qFormat/>
  </w:style>
  <w:style w:type="character" w:styleId="1487">
    <w:name w:val="表头样式 Char"/>
    <w:next w:val="1487"/>
    <w:link w:val="875"/>
    <w:qFormat/>
    <w:rPr>
      <w:rFonts w:ascii="Arial" w:hAnsi="Arial" w:cs="Arial"/>
      <w:b/>
      <w:sz w:val="21"/>
      <w:szCs w:val="21"/>
    </w:rPr>
  </w:style>
  <w:style w:type="character" w:styleId="1488">
    <w:name w:val="dls-icon[data-role=icon]"/>
    <w:next w:val="1488"/>
    <w:link w:val="875"/>
    <w:qFormat/>
    <w:rPr>
      <w:sz w:val="24"/>
      <w:szCs w:val="24"/>
    </w:rPr>
  </w:style>
  <w:style w:type="character" w:styleId="1489">
    <w:name w:val="maintext1"/>
    <w:next w:val="1489"/>
    <w:link w:val="875"/>
    <w:qFormat/>
    <w:rPr>
      <w:rFonts w:ascii="Arial" w:hAnsi="Arial" w:cs="Arial"/>
      <w:color w:val="000000"/>
      <w:sz w:val="18"/>
      <w:szCs w:val="18"/>
    </w:rPr>
  </w:style>
  <w:style w:type="character" w:styleId="1490">
    <w:name w:val="icon502"/>
    <w:next w:val="1490"/>
    <w:link w:val="875"/>
    <w:qFormat/>
    <w:rPr>
      <w:color w:val="a6a6a6"/>
      <w:sz w:val="27"/>
      <w:szCs w:val="27"/>
    </w:rPr>
  </w:style>
  <w:style w:type="character" w:styleId="1491">
    <w:name w:val="tw4winMark"/>
    <w:next w:val="1491"/>
    <w:link w:val="875"/>
    <w:qFormat/>
    <w:rPr>
      <w:rFonts w:ascii="Courier New" w:hAnsi="Courier New" w:cs="Courier New"/>
      <w:vanish/>
      <w:color w:val="800080"/>
      <w:vertAlign w:val="subscript"/>
    </w:rPr>
  </w:style>
  <w:style w:type="character" w:styleId="1492">
    <w:name w:val="列表段落 字符"/>
    <w:next w:val="1492"/>
    <w:link w:val="1493"/>
    <w:qFormat/>
    <w:rPr>
      <w:szCs w:val="24"/>
    </w:rPr>
  </w:style>
  <w:style w:type="paragraph" w:styleId="1493">
    <w:name w:val="列表段落1"/>
    <w:basedOn w:val="875"/>
    <w:next w:val="1493"/>
    <w:link w:val="1492"/>
    <w:qFormat/>
    <w:pPr>
      <w:ind w:firstLine="420"/>
    </w:pPr>
    <w:rPr>
      <w:rFonts w:ascii="等线" w:hAnsi="等线" w:eastAsia="Arial" w:cs="Arial"/>
    </w:rPr>
  </w:style>
  <w:style w:type="character" w:styleId="1494">
    <w:name w:val="称呼 Char1"/>
    <w:next w:val="1494"/>
    <w:link w:val="875"/>
    <w:qFormat/>
    <w:rPr>
      <w:sz w:val="21"/>
    </w:rPr>
  </w:style>
  <w:style w:type="character" w:styleId="1495">
    <w:name w:val="批注主题 Char3"/>
    <w:next w:val="1495"/>
    <w:link w:val="875"/>
    <w:uiPriority w:val="99"/>
    <w:qFormat/>
    <w:rPr>
      <w:rFonts w:ascii="Times New Roman" w:hAnsi="Times New Roman" w:eastAsia="宋体" w:cs="Times New Roman"/>
      <w:b/>
      <w:bCs/>
      <w:szCs w:val="24"/>
      <w:lang w:val="zh-CN"/>
    </w:rPr>
  </w:style>
  <w:style w:type="character" w:styleId="1496">
    <w:name w:val="正文Normal Char"/>
    <w:next w:val="1496"/>
    <w:link w:val="875"/>
    <w:qFormat/>
    <w:rPr>
      <w:rFonts w:ascii="Arial" w:hAnsi="Arial" w:cs="Arial"/>
      <w:sz w:val="24"/>
      <w:szCs w:val="24"/>
    </w:rPr>
  </w:style>
  <w:style w:type="character" w:styleId="1497">
    <w:name w:val="定制正文 Arial 小四 首行缩进:  0.74 厘米 行距: 1.5 倍行距1 + 宋体 Char"/>
    <w:next w:val="1497"/>
    <w:link w:val="1498"/>
    <w:qFormat/>
    <w:rPr>
      <w:rFonts w:ascii="Arial" w:hAnsi="Arial" w:cs="宋体"/>
      <w:bCs/>
      <w:szCs w:val="21"/>
    </w:rPr>
  </w:style>
  <w:style w:type="paragraph" w:styleId="1498">
    <w:name w:val="定制正文 Arial 小四 首行缩进:  0.74 厘米 行距: 1.5 倍行距1 + 宋体"/>
    <w:basedOn w:val="875"/>
    <w:next w:val="1498"/>
    <w:link w:val="1497"/>
    <w:qFormat/>
    <w:pPr>
      <w:ind w:firstLine="420"/>
      <w:spacing w:line="360" w:lineRule="auto"/>
    </w:pPr>
    <w:rPr>
      <w:rFonts w:ascii="Arial" w:hAnsi="Arial" w:eastAsia="Arial" w:cs="宋体"/>
      <w:bCs/>
      <w:szCs w:val="21"/>
    </w:rPr>
  </w:style>
  <w:style w:type="character" w:styleId="1499">
    <w:name w:val="WW8Num16z1"/>
    <w:next w:val="1499"/>
    <w:link w:val="875"/>
    <w:qFormat/>
    <w:rPr>
      <w:rFonts w:ascii="Wingdings" w:hAnsi="Wingdings"/>
    </w:rPr>
  </w:style>
  <w:style w:type="character" w:styleId="1500">
    <w:name w:val="Indent Normal Char1"/>
    <w:next w:val="1500"/>
    <w:link w:val="1501"/>
    <w:qFormat/>
    <w:rPr>
      <w:sz w:val="24"/>
      <w:szCs w:val="24"/>
    </w:rPr>
  </w:style>
  <w:style w:type="paragraph" w:styleId="1501">
    <w:name w:val="Indent Normal"/>
    <w:basedOn w:val="875"/>
    <w:next w:val="1501"/>
    <w:link w:val="1500"/>
    <w:qFormat/>
    <w:pPr>
      <w:ind w:firstLine="150"/>
      <w:spacing w:line="360" w:lineRule="auto"/>
    </w:pPr>
    <w:rPr>
      <w:rFonts w:ascii="等线" w:hAnsi="等线" w:eastAsia="Arial" w:cs="Arial"/>
      <w:sz w:val="24"/>
    </w:rPr>
  </w:style>
  <w:style w:type="character" w:styleId="1502">
    <w:name w:val="WW8Num7z2"/>
    <w:next w:val="1502"/>
    <w:link w:val="875"/>
    <w:qFormat/>
    <w:rPr>
      <w:rFonts w:ascii="StarSymbol" w:hAnsi="StarSymbol" w:cs="StarSymbol"/>
      <w:sz w:val="18"/>
      <w:szCs w:val="18"/>
    </w:rPr>
  </w:style>
  <w:style w:type="character" w:styleId="1503">
    <w:name w:val="正文-new Char"/>
    <w:next w:val="1503"/>
    <w:link w:val="1504"/>
    <w:qFormat/>
    <w:rPr>
      <w:rFonts w:ascii="宋体" w:hAnsi="宋体" w:cs="宋体"/>
      <w:szCs w:val="21"/>
    </w:rPr>
  </w:style>
  <w:style w:type="paragraph" w:styleId="1504">
    <w:name w:val="正文-new"/>
    <w:basedOn w:val="875"/>
    <w:next w:val="1504"/>
    <w:link w:val="1503"/>
    <w:qFormat/>
    <w:pPr>
      <w:ind w:firstLine="425"/>
      <w:spacing w:line="360" w:lineRule="auto"/>
    </w:pPr>
    <w:rPr>
      <w:rFonts w:ascii="宋体" w:hAnsi="宋体" w:eastAsia="Arial" w:cs="宋体"/>
      <w:szCs w:val="21"/>
    </w:rPr>
  </w:style>
  <w:style w:type="character" w:styleId="1505">
    <w:name w:val="WW8Num24z0"/>
    <w:next w:val="1505"/>
    <w:link w:val="875"/>
    <w:qFormat/>
    <w:rPr>
      <w:rFonts w:ascii="Wingdings" w:hAnsi="Wingdings" w:cs="StarSymbol"/>
      <w:sz w:val="18"/>
      <w:szCs w:val="18"/>
    </w:rPr>
  </w:style>
  <w:style w:type="character" w:styleId="1506">
    <w:name w:val="_正文段落 Char"/>
    <w:next w:val="1506"/>
    <w:link w:val="875"/>
    <w:qFormat/>
    <w:rPr>
      <w:sz w:val="24"/>
      <w:szCs w:val="24"/>
    </w:rPr>
  </w:style>
  <w:style w:type="character" w:styleId="1507">
    <w:name w:val="WW8Num33z2"/>
    <w:next w:val="1507"/>
    <w:link w:val="875"/>
    <w:qFormat/>
    <w:rPr>
      <w:rFonts w:ascii="StarSymbol" w:hAnsi="StarSymbol" w:cs="StarSymbol"/>
      <w:sz w:val="18"/>
      <w:szCs w:val="18"/>
    </w:rPr>
  </w:style>
  <w:style w:type="character" w:styleId="1508">
    <w:name w:val="样式 宋体 小四 段前: 7.8 磅 行距: 1.5 倍行距 Char"/>
    <w:next w:val="1508"/>
    <w:link w:val="1509"/>
    <w:qFormat/>
    <w:rPr>
      <w:rFonts w:ascii="宋体" w:hAnsi="宋体"/>
      <w:szCs w:val="21"/>
    </w:rPr>
  </w:style>
  <w:style w:type="paragraph" w:styleId="1509">
    <w:name w:val="样式 宋体 小四 段前: 7.8 磅 行距: 1.5 倍行距"/>
    <w:basedOn w:val="875"/>
    <w:next w:val="1509"/>
    <w:link w:val="1508"/>
    <w:qFormat/>
    <w:pPr>
      <w:ind w:firstLine="420"/>
      <w:jc w:val="left"/>
      <w:spacing w:line="360" w:lineRule="auto"/>
    </w:pPr>
    <w:rPr>
      <w:rFonts w:ascii="宋体" w:hAnsi="宋体" w:eastAsia="Arial" w:cs="Arial"/>
      <w:szCs w:val="21"/>
    </w:rPr>
  </w:style>
  <w:style w:type="character" w:styleId="1510">
    <w:name w:val="WW8Num38z1"/>
    <w:next w:val="1510"/>
    <w:link w:val="875"/>
    <w:qFormat/>
    <w:rPr>
      <w:rFonts w:ascii="Wingdings 2" w:hAnsi="Wingdings 2" w:cs="StarSymbol"/>
      <w:sz w:val="18"/>
      <w:szCs w:val="18"/>
    </w:rPr>
  </w:style>
  <w:style w:type="character" w:styleId="1511">
    <w:name w:val="表格样式 宋体 5号 Char"/>
    <w:next w:val="1511"/>
    <w:link w:val="1512"/>
    <w:qFormat/>
    <w:rPr>
      <w:rFonts w:ascii="宋体" w:hAnsi="宋体"/>
      <w:szCs w:val="21"/>
      <w:lang w:val="zh-CN"/>
    </w:rPr>
  </w:style>
  <w:style w:type="paragraph" w:styleId="1512">
    <w:name w:val="表格样式 宋体 5号"/>
    <w:basedOn w:val="875"/>
    <w:next w:val="1512"/>
    <w:link w:val="1511"/>
    <w:qFormat/>
    <w:pPr>
      <w:jc w:val="left"/>
    </w:pPr>
    <w:rPr>
      <w:rFonts w:ascii="宋体" w:hAnsi="宋体" w:eastAsia="Arial" w:cs="Arial"/>
      <w:szCs w:val="21"/>
      <w:lang w:val="zh-CN"/>
    </w:rPr>
  </w:style>
  <w:style w:type="character" w:styleId="1513">
    <w:name w:val="WW8Num7z1"/>
    <w:next w:val="1513"/>
    <w:link w:val="875"/>
    <w:qFormat/>
    <w:rPr>
      <w:rFonts w:ascii="Wingdings 2" w:hAnsi="Wingdings 2" w:cs="StarSymbol"/>
      <w:sz w:val="18"/>
      <w:szCs w:val="18"/>
    </w:rPr>
  </w:style>
  <w:style w:type="character" w:styleId="1514">
    <w:name w:val="样式 宋体 四号"/>
    <w:next w:val="1514"/>
    <w:link w:val="875"/>
    <w:qFormat/>
    <w:rPr>
      <w:rFonts w:ascii="宋体" w:hAnsi="宋体" w:eastAsia="仿宋_GB2312"/>
      <w:sz w:val="28"/>
    </w:rPr>
  </w:style>
  <w:style w:type="character" w:styleId="1515">
    <w:name w:val="WW8Num17z2"/>
    <w:next w:val="1515"/>
    <w:link w:val="875"/>
    <w:qFormat/>
    <w:rPr>
      <w:rFonts w:ascii="StarSymbol" w:hAnsi="StarSymbol" w:cs="StarSymbol"/>
      <w:sz w:val="18"/>
      <w:szCs w:val="18"/>
    </w:rPr>
  </w:style>
  <w:style w:type="character" w:styleId="1516">
    <w:name w:val="我的正文 Char"/>
    <w:next w:val="1516"/>
    <w:link w:val="1517"/>
    <w:qFormat/>
    <w:rPr>
      <w:rFonts w:ascii="Arial" w:hAnsi="Arial"/>
      <w:sz w:val="24"/>
      <w:szCs w:val="18"/>
    </w:rPr>
  </w:style>
  <w:style w:type="paragraph" w:styleId="1517">
    <w:name w:val="我的正文"/>
    <w:basedOn w:val="875"/>
    <w:next w:val="1517"/>
    <w:link w:val="1516"/>
    <w:qFormat/>
    <w:pPr>
      <w:ind w:firstLine="200"/>
      <w:spacing w:line="360" w:lineRule="auto"/>
      <w:widowControl/>
    </w:pPr>
    <w:rPr>
      <w:rFonts w:ascii="Arial" w:hAnsi="Arial" w:eastAsia="Arial" w:cs="Arial"/>
      <w:sz w:val="24"/>
      <w:szCs w:val="18"/>
    </w:rPr>
  </w:style>
  <w:style w:type="character" w:styleId="1518">
    <w:name w:val="WW8Num10z1"/>
    <w:next w:val="1518"/>
    <w:link w:val="875"/>
    <w:qFormat/>
    <w:rPr>
      <w:rFonts w:ascii="Wingdings 2" w:hAnsi="Wingdings 2" w:cs="StarSymbol"/>
      <w:sz w:val="18"/>
      <w:szCs w:val="18"/>
    </w:rPr>
  </w:style>
  <w:style w:type="character" w:styleId="1519">
    <w:name w:val="脚注文本 字符"/>
    <w:next w:val="1519"/>
    <w:link w:val="875"/>
    <w:qFormat/>
    <w:rPr>
      <w:rFonts w:ascii="Times New Roman" w:hAnsi="Times New Roman" w:eastAsia="宋体" w:cs="Times New Roman"/>
      <w:sz w:val="18"/>
      <w:szCs w:val="18"/>
    </w:rPr>
  </w:style>
  <w:style w:type="character" w:styleId="1520">
    <w:name w:val="WW8Num27z0"/>
    <w:next w:val="1520"/>
    <w:link w:val="875"/>
    <w:qFormat/>
    <w:rPr>
      <w:rFonts w:ascii="Wingdings" w:hAnsi="Wingdings" w:cs="StarSymbol"/>
      <w:sz w:val="18"/>
      <w:szCs w:val="18"/>
    </w:rPr>
  </w:style>
  <w:style w:type="character" w:styleId="1521">
    <w:name w:val="脚注文本 Char2"/>
    <w:next w:val="1521"/>
    <w:link w:val="875"/>
    <w:qFormat/>
    <w:rPr>
      <w:rFonts w:ascii="Times New Roman" w:hAnsi="Times New Roman" w:eastAsia="宋体" w:cs="Times New Roman"/>
      <w:sz w:val="18"/>
      <w:szCs w:val="18"/>
    </w:rPr>
  </w:style>
  <w:style w:type="character" w:styleId="1522">
    <w:name w:val="WW8Num10z2"/>
    <w:next w:val="1522"/>
    <w:link w:val="875"/>
    <w:qFormat/>
    <w:rPr>
      <w:rFonts w:ascii="StarSymbol" w:hAnsi="StarSymbol" w:cs="StarSymbol"/>
      <w:sz w:val="18"/>
      <w:szCs w:val="18"/>
    </w:rPr>
  </w:style>
  <w:style w:type="character" w:styleId="1523">
    <w:name w:val="HTML 地址 字符"/>
    <w:next w:val="1523"/>
    <w:link w:val="875"/>
    <w:qFormat/>
    <w:rPr>
      <w:rFonts w:ascii="Times New Roman" w:hAnsi="Times New Roman" w:eastAsia="宋体" w:cs="Times New Roman"/>
      <w:i/>
      <w:iCs/>
      <w:szCs w:val="24"/>
    </w:rPr>
  </w:style>
  <w:style w:type="character" w:styleId="1524">
    <w:name w:val="pi1"/>
    <w:next w:val="1524"/>
    <w:link w:val="875"/>
    <w:qFormat/>
    <w:rPr>
      <w:color w:val="0000ff"/>
    </w:rPr>
  </w:style>
  <w:style w:type="character" w:styleId="1525">
    <w:name w:val="HTML 地址 Char2"/>
    <w:next w:val="1525"/>
    <w:link w:val="875"/>
    <w:qFormat/>
    <w:rPr>
      <w:i/>
      <w:iCs/>
      <w:szCs w:val="24"/>
    </w:rPr>
  </w:style>
  <w:style w:type="character" w:styleId="1526">
    <w:name w:val="WW-Absatz-Standardschriftart"/>
    <w:next w:val="1526"/>
    <w:link w:val="875"/>
    <w:qFormat/>
  </w:style>
  <w:style w:type="character" w:styleId="1527">
    <w:name w:val="HTML 预设格式 字符"/>
    <w:next w:val="1527"/>
    <w:link w:val="875"/>
    <w:qFormat/>
    <w:rPr>
      <w:rFonts w:ascii="Courier New" w:hAnsi="Courier New" w:eastAsia="宋体" w:cs="Courier New"/>
      <w:sz w:val="20"/>
      <w:szCs w:val="20"/>
    </w:rPr>
  </w:style>
  <w:style w:type="character" w:styleId="1528">
    <w:name w:val="WW8Num27z1"/>
    <w:next w:val="1528"/>
    <w:link w:val="875"/>
    <w:qFormat/>
    <w:rPr>
      <w:rFonts w:ascii="Wingdings 2" w:hAnsi="Wingdings 2" w:cs="StarSymbol"/>
      <w:sz w:val="18"/>
      <w:szCs w:val="18"/>
    </w:rPr>
  </w:style>
  <w:style w:type="character" w:styleId="1529">
    <w:name w:val="HTML 预设格式 Char2"/>
    <w:next w:val="1529"/>
    <w:link w:val="875"/>
    <w:qFormat/>
    <w:rPr>
      <w:rFonts w:ascii="Courier New" w:hAnsi="Courier New" w:cs="Courier New"/>
    </w:rPr>
  </w:style>
  <w:style w:type="character" w:styleId="1530">
    <w:name w:val="WW8Num20z2"/>
    <w:next w:val="1530"/>
    <w:link w:val="875"/>
    <w:qFormat/>
    <w:rPr>
      <w:rFonts w:ascii="StarSymbol" w:hAnsi="StarSymbol" w:cs="StarSymbol"/>
      <w:sz w:val="18"/>
      <w:szCs w:val="18"/>
    </w:rPr>
  </w:style>
  <w:style w:type="character" w:styleId="1531">
    <w:name w:val="发布"/>
    <w:next w:val="1531"/>
    <w:link w:val="875"/>
    <w:qFormat/>
    <w:rPr>
      <w:rFonts w:ascii="黑体" w:eastAsia="黑体"/>
      <w:spacing w:val="22"/>
      <w:position w:val="3"/>
      <w:sz w:val="28"/>
    </w:rPr>
  </w:style>
  <w:style w:type="character" w:styleId="1532">
    <w:name w:val="WW8Num29z0"/>
    <w:next w:val="1532"/>
    <w:link w:val="875"/>
    <w:qFormat/>
    <w:rPr>
      <w:rFonts w:ascii="Wingdings" w:hAnsi="Wingdings" w:cs="StarSymbol"/>
      <w:sz w:val="18"/>
      <w:szCs w:val="18"/>
    </w:rPr>
  </w:style>
  <w:style w:type="character" w:styleId="1533">
    <w:name w:val="EmailStyle87"/>
    <w:next w:val="1533"/>
    <w:link w:val="875"/>
    <w:qFormat/>
    <w:rPr>
      <w:rFonts w:ascii="Arial" w:hAnsi="Arial" w:eastAsia="宋体" w:cs="Arial"/>
      <w:color w:val="000000"/>
      <w:sz w:val="20"/>
    </w:rPr>
  </w:style>
  <w:style w:type="character" w:styleId="1534">
    <w:name w:val="WW8Num24z2"/>
    <w:next w:val="1534"/>
    <w:link w:val="875"/>
    <w:qFormat/>
    <w:rPr>
      <w:rFonts w:ascii="StarSymbol" w:hAnsi="StarSymbol" w:cs="StarSymbol"/>
      <w:sz w:val="18"/>
      <w:szCs w:val="18"/>
    </w:rPr>
  </w:style>
  <w:style w:type="character" w:styleId="1535">
    <w:name w:val="EmailStyle88"/>
    <w:next w:val="1535"/>
    <w:link w:val="875"/>
    <w:qFormat/>
    <w:rPr>
      <w:rFonts w:ascii="Arial" w:hAnsi="Arial" w:eastAsia="宋体" w:cs="Arial"/>
      <w:color w:val="000000"/>
      <w:sz w:val="20"/>
    </w:rPr>
  </w:style>
  <w:style w:type="character" w:styleId="1536">
    <w:name w:val="称呼 字符1"/>
    <w:next w:val="1536"/>
    <w:link w:val="875"/>
    <w:qFormat/>
    <w:rPr>
      <w:rFonts w:ascii="Times New Roman" w:hAnsi="Times New Roman" w:eastAsia="宋体" w:cs="Times New Roman"/>
      <w:szCs w:val="24"/>
    </w:rPr>
  </w:style>
  <w:style w:type="character" w:styleId="1537">
    <w:name w:val="FA正文 Char Char"/>
    <w:next w:val="1537"/>
    <w:link w:val="875"/>
    <w:qFormat/>
    <w:rPr>
      <w:rFonts w:hAnsi="宋体" w:cs="宋体"/>
      <w:sz w:val="24"/>
      <w:szCs w:val="21"/>
    </w:rPr>
  </w:style>
  <w:style w:type="character" w:styleId="1538">
    <w:name w:val="副标题 字符1"/>
    <w:next w:val="1538"/>
    <w:link w:val="875"/>
    <w:qFormat/>
    <w:rPr>
      <w:b/>
      <w:bCs/>
      <w:sz w:val="32"/>
      <w:szCs w:val="32"/>
    </w:rPr>
  </w:style>
  <w:style w:type="character" w:styleId="1539">
    <w:name w:val="注释标题 字符"/>
    <w:next w:val="1539"/>
    <w:link w:val="875"/>
    <w:qFormat/>
    <w:rPr>
      <w:rFonts w:ascii="Times New Roman" w:hAnsi="Times New Roman" w:eastAsia="宋体" w:cs="Times New Roman"/>
      <w:szCs w:val="24"/>
    </w:rPr>
  </w:style>
  <w:style w:type="character" w:styleId="1540">
    <w:name w:val="正文文本首行缩进 2 字符1"/>
    <w:next w:val="1540"/>
    <w:link w:val="875"/>
    <w:qFormat/>
    <w:rPr>
      <w:rFonts w:ascii="Times New Roman" w:hAnsi="Times New Roman" w:eastAsia="宋体" w:cs="Times New Roman"/>
      <w:szCs w:val="24"/>
      <w:lang w:val="zh-CN" w:eastAsia="zh-CN"/>
    </w:rPr>
  </w:style>
  <w:style w:type="character" w:styleId="1541">
    <w:name w:val="注释标题 Char3"/>
    <w:next w:val="1541"/>
    <w:link w:val="875"/>
    <w:qFormat/>
    <w:rPr>
      <w:szCs w:val="24"/>
    </w:rPr>
  </w:style>
  <w:style w:type="character" w:styleId="1542">
    <w:name w:val="Char Char312"/>
    <w:next w:val="1542"/>
    <w:link w:val="875"/>
    <w:qFormat/>
    <w:rPr>
      <w:rFonts w:eastAsia="宋体"/>
      <w:sz w:val="21"/>
      <w:szCs w:val="24"/>
      <w:lang w:val="en-US" w:eastAsia="zh-CN" w:bidi="ar-SA"/>
    </w:rPr>
  </w:style>
  <w:style w:type="character" w:styleId="1543">
    <w:name w:val="EmailStyle127"/>
    <w:next w:val="1543"/>
    <w:link w:val="875"/>
    <w:qFormat/>
    <w:rPr>
      <w:rFonts w:ascii="Arial" w:hAnsi="Arial" w:eastAsia="宋体" w:cs="Arial"/>
      <w:color w:val="000000"/>
      <w:sz w:val="20"/>
    </w:rPr>
  </w:style>
  <w:style w:type="character" w:styleId="1544">
    <w:name w:val="!BECC正文 Char"/>
    <w:next w:val="1544"/>
    <w:link w:val="1545"/>
    <w:qFormat/>
    <w:rPr>
      <w:sz w:val="24"/>
      <w:szCs w:val="24"/>
    </w:rPr>
  </w:style>
  <w:style w:type="paragraph" w:styleId="1545">
    <w:name w:val="!BECC正文"/>
    <w:basedOn w:val="875"/>
    <w:next w:val="1545"/>
    <w:link w:val="1544"/>
    <w:qFormat/>
    <w:pPr>
      <w:contextualSpacing/>
      <w:ind w:firstLine="200"/>
      <w:spacing w:line="360" w:lineRule="auto"/>
      <w:tabs>
        <w:tab w:val="left" w:pos="0" w:leader="none"/>
      </w:tabs>
    </w:pPr>
    <w:rPr>
      <w:rFonts w:ascii="等线" w:hAnsi="等线" w:eastAsia="Arial" w:cs="Arial"/>
      <w:sz w:val="24"/>
    </w:rPr>
  </w:style>
  <w:style w:type="character" w:styleId="1546">
    <w:name w:val="EmailStyle128"/>
    <w:next w:val="1546"/>
    <w:link w:val="875"/>
    <w:qFormat/>
    <w:rPr>
      <w:rFonts w:ascii="Arial" w:hAnsi="Arial" w:eastAsia="宋体" w:cs="Arial"/>
      <w:color w:val="000000"/>
      <w:sz w:val="20"/>
    </w:rPr>
  </w:style>
  <w:style w:type="character" w:styleId="1547">
    <w:name w:val="ordinary-span-edit2"/>
    <w:next w:val="1547"/>
    <w:link w:val="875"/>
    <w:qFormat/>
  </w:style>
  <w:style w:type="character" w:styleId="1548">
    <w:name w:val="标题 2 Char1"/>
    <w:next w:val="1548"/>
    <w:link w:val="875"/>
    <w:qFormat/>
    <w:rPr>
      <w:b/>
      <w:bCs/>
      <w:sz w:val="30"/>
      <w:szCs w:val="32"/>
    </w:rPr>
  </w:style>
  <w:style w:type="character" w:styleId="1549">
    <w:name w:val="!RepPar_alt+p Char"/>
    <w:next w:val="1549"/>
    <w:link w:val="1550"/>
    <w:qFormat/>
    <w:rPr>
      <w:sz w:val="24"/>
      <w:szCs w:val="24"/>
      <w:lang w:val="zh-CN"/>
    </w:rPr>
  </w:style>
  <w:style w:type="paragraph" w:styleId="1550">
    <w:name w:val="!RepPar_alt+p"/>
    <w:basedOn w:val="875"/>
    <w:next w:val="1550"/>
    <w:link w:val="1549"/>
    <w:qFormat/>
    <w:pPr>
      <w:ind w:firstLine="200"/>
      <w:spacing w:line="360" w:lineRule="auto"/>
    </w:pPr>
    <w:rPr>
      <w:rFonts w:ascii="等线" w:hAnsi="等线" w:eastAsia="Arial" w:cs="Arial"/>
      <w:sz w:val="24"/>
      <w:lang w:val="zh-CN"/>
    </w:rPr>
  </w:style>
  <w:style w:type="character" w:styleId="1551">
    <w:name w:val="bz-content1"/>
    <w:next w:val="1551"/>
    <w:link w:val="875"/>
    <w:qFormat/>
    <w:rPr>
      <w:sz w:val="20"/>
      <w:szCs w:val="20"/>
      <w:u w:val="none"/>
    </w:rPr>
  </w:style>
  <w:style w:type="character" w:styleId="1552">
    <w:name w:val="highlight1"/>
    <w:next w:val="1552"/>
    <w:link w:val="875"/>
    <w:qFormat/>
    <w:rPr>
      <w:shd w:val="clear" w:color="auto" w:fill="ffff00"/>
    </w:rPr>
  </w:style>
  <w:style w:type="character" w:styleId="1553">
    <w:name w:val="Char Char3"/>
    <w:next w:val="1553"/>
    <w:link w:val="875"/>
    <w:qFormat/>
    <w:rPr>
      <w:rFonts w:eastAsia="宋体"/>
      <w:sz w:val="21"/>
      <w:szCs w:val="24"/>
      <w:lang w:val="en-US" w:eastAsia="zh-CN" w:bidi="ar-SA"/>
    </w:rPr>
  </w:style>
  <w:style w:type="character" w:styleId="1554">
    <w:name w:val="highlight"/>
    <w:next w:val="1554"/>
    <w:link w:val="875"/>
    <w:qFormat/>
  </w:style>
  <w:style w:type="character" w:styleId="1555">
    <w:name w:val="style12"/>
    <w:next w:val="1555"/>
    <w:link w:val="875"/>
    <w:qFormat/>
  </w:style>
  <w:style w:type="character" w:styleId="1556">
    <w:name w:val="样式1 Char"/>
    <w:next w:val="1556"/>
    <w:link w:val="1557"/>
    <w:qFormat/>
    <w:rPr>
      <w:sz w:val="24"/>
      <w:szCs w:val="24"/>
    </w:rPr>
  </w:style>
  <w:style w:type="paragraph" w:styleId="1557">
    <w:name w:val="样式1"/>
    <w:basedOn w:val="875"/>
    <w:next w:val="1557"/>
    <w:link w:val="1556"/>
    <w:qFormat/>
    <w:pPr>
      <w:ind w:firstLine="480"/>
      <w:spacing w:line="300" w:lineRule="auto"/>
    </w:pPr>
    <w:rPr>
      <w:rFonts w:ascii="等线" w:hAnsi="等线" w:eastAsia="Arial" w:cs="Arial"/>
      <w:sz w:val="24"/>
    </w:rPr>
  </w:style>
  <w:style w:type="character" w:styleId="1558">
    <w:name w:val="font201"/>
    <w:next w:val="1558"/>
    <w:link w:val="875"/>
    <w:qFormat/>
    <w:rPr>
      <w:spacing w:val="300"/>
    </w:rPr>
  </w:style>
  <w:style w:type="character" w:styleId="1559">
    <w:name w:val="明显强调1"/>
    <w:next w:val="1559"/>
    <w:link w:val="875"/>
    <w:qFormat/>
    <w:rPr>
      <w:i/>
      <w:iCs/>
      <w:color w:val="5b9bd5"/>
    </w:rPr>
  </w:style>
  <w:style w:type="character" w:styleId="1560">
    <w:name w:val="lawsitemtext1"/>
    <w:next w:val="1560"/>
    <w:link w:val="875"/>
    <w:qFormat/>
    <w:rPr>
      <w:color w:val="696969"/>
      <w:spacing w:val="280"/>
      <w:sz w:val="21"/>
      <w:szCs w:val="21"/>
    </w:rPr>
  </w:style>
  <w:style w:type="character" w:styleId="1561">
    <w:name w:val="文字 Char Char"/>
    <w:next w:val="1561"/>
    <w:link w:val="1562"/>
    <w:qFormat/>
    <w:rPr>
      <w:rFonts w:ascii="楷体_GB2312" w:eastAsia="楷体_GB2312"/>
      <w:sz w:val="28"/>
    </w:rPr>
  </w:style>
  <w:style w:type="paragraph" w:styleId="1562">
    <w:name w:val="文字"/>
    <w:basedOn w:val="875"/>
    <w:next w:val="1562"/>
    <w:link w:val="1561"/>
    <w:qFormat/>
    <w:pPr>
      <w:ind w:right="-210" w:firstLine="556"/>
      <w:spacing w:line="312" w:lineRule="auto"/>
      <w:tabs>
        <w:tab w:val="left" w:pos="8520" w:leader="none"/>
      </w:tabs>
    </w:pPr>
    <w:rPr>
      <w:rFonts w:ascii="楷体_GB2312" w:hAnsi="等线" w:eastAsia="楷体_GB2312" w:cs="Arial"/>
      <w:sz w:val="28"/>
      <w:szCs w:val="22"/>
    </w:rPr>
  </w:style>
  <w:style w:type="character" w:styleId="1563">
    <w:name w:val="l151"/>
    <w:next w:val="1563"/>
    <w:link w:val="875"/>
    <w:qFormat/>
  </w:style>
  <w:style w:type="character" w:styleId="1564">
    <w:name w:val="Char Char31"/>
    <w:next w:val="1564"/>
    <w:link w:val="875"/>
    <w:qFormat/>
    <w:rPr>
      <w:rFonts w:eastAsia="宋体"/>
      <w:sz w:val="21"/>
      <w:szCs w:val="24"/>
      <w:lang w:val="en-US" w:eastAsia="zh-CN" w:bidi="ar-SA"/>
    </w:rPr>
  </w:style>
  <w:style w:type="character" w:styleId="1565">
    <w:name w:val="EmailStyle891"/>
    <w:next w:val="1565"/>
    <w:link w:val="875"/>
    <w:qFormat/>
    <w:rPr>
      <w:rFonts w:ascii="Arial" w:hAnsi="Arial" w:eastAsia="宋体" w:cs="Arial"/>
      <w:color w:val="000000"/>
      <w:sz w:val="20"/>
    </w:rPr>
  </w:style>
  <w:style w:type="character" w:styleId="1566">
    <w:name w:val="一级条标题 Char"/>
    <w:next w:val="1566"/>
    <w:link w:val="875"/>
    <w:qFormat/>
    <w:rPr>
      <w:rFonts w:ascii="黑体" w:hAnsi="Times New Roman" w:eastAsia="黑体" w:cs="Times New Roman"/>
      <w:szCs w:val="20"/>
    </w:rPr>
  </w:style>
  <w:style w:type="character" w:styleId="1567">
    <w:name w:val="EmailStyle901"/>
    <w:next w:val="1567"/>
    <w:link w:val="875"/>
    <w:qFormat/>
    <w:rPr>
      <w:rFonts w:ascii="Arial" w:hAnsi="Arial" w:eastAsia="宋体" w:cs="Arial"/>
      <w:color w:val="000000"/>
      <w:sz w:val="20"/>
    </w:rPr>
  </w:style>
  <w:style w:type="character" w:styleId="1568">
    <w:name w:val="small1"/>
    <w:next w:val="1568"/>
    <w:link w:val="875"/>
    <w:qFormat/>
    <w:rPr>
      <w:rFonts w:ascii="Verdana" w:hAnsi="Verdana"/>
      <w:sz w:val="18"/>
      <w:szCs w:val="18"/>
    </w:rPr>
  </w:style>
  <w:style w:type="character" w:styleId="1569">
    <w:name w:val="二级条标题 Char"/>
    <w:next w:val="1569"/>
    <w:link w:val="875"/>
    <w:qFormat/>
    <w:rPr>
      <w:rFonts w:ascii="黑体" w:hAnsi="Times New Roman" w:eastAsia="黑体" w:cs="Times New Roman"/>
      <w:szCs w:val="20"/>
    </w:rPr>
  </w:style>
  <w:style w:type="character" w:styleId="1570">
    <w:name w:val="fnt1"/>
    <w:next w:val="1570"/>
    <w:link w:val="875"/>
    <w:qFormat/>
    <w:rPr>
      <w:rFonts w:ascii="Verdana" w:hAnsi="Verdana"/>
      <w:color w:val="666666"/>
      <w:sz w:val="18"/>
      <w:szCs w:val="18"/>
    </w:rPr>
  </w:style>
  <w:style w:type="character" w:styleId="1571">
    <w:name w:val="三级条标题 Char"/>
    <w:next w:val="1571"/>
    <w:link w:val="1572"/>
    <w:qFormat/>
    <w:rPr>
      <w:rFonts w:ascii="黑体" w:eastAsia="黑体"/>
    </w:rPr>
  </w:style>
  <w:style w:type="paragraph" w:styleId="1572">
    <w:name w:val="三级条标题"/>
    <w:basedOn w:val="1246"/>
    <w:next w:val="1223"/>
    <w:link w:val="1571"/>
    <w:qFormat/>
    <w:pPr>
      <w:ind w:left="780" w:hanging="360"/>
      <w:tabs>
        <w:tab w:val="left" w:pos="567" w:leader="none"/>
        <w:tab w:val="left" w:pos="780" w:leader="none"/>
        <w:tab w:val="left" w:pos="1440" w:leader="none"/>
      </w:tabs>
      <w:outlineLvl w:val="4"/>
    </w:pPr>
  </w:style>
  <w:style w:type="character" w:styleId="1573">
    <w:name w:val="paragraph1 Char"/>
    <w:next w:val="1573"/>
    <w:link w:val="1574"/>
    <w:qFormat/>
    <w:rPr>
      <w:rFonts w:ascii="仿宋_GB2312" w:eastAsia="仿宋_GB2312"/>
      <w:sz w:val="28"/>
      <w:szCs w:val="24"/>
    </w:rPr>
  </w:style>
  <w:style w:type="paragraph" w:styleId="1574">
    <w:name w:val="paragraph1"/>
    <w:basedOn w:val="875"/>
    <w:next w:val="1574"/>
    <w:link w:val="1573"/>
    <w:qFormat/>
    <w:pPr>
      <w:ind w:firstLine="200"/>
      <w:spacing w:line="360" w:lineRule="auto"/>
    </w:pPr>
    <w:rPr>
      <w:rFonts w:ascii="仿宋_GB2312" w:hAnsi="等线" w:eastAsia="仿宋_GB2312" w:cs="Arial"/>
      <w:sz w:val="28"/>
    </w:rPr>
  </w:style>
  <w:style w:type="character" w:styleId="1575">
    <w:name w:val="注： Char"/>
    <w:next w:val="1575"/>
    <w:link w:val="1576"/>
    <w:qFormat/>
    <w:rPr>
      <w:rFonts w:ascii="宋体"/>
      <w:sz w:val="18"/>
    </w:rPr>
  </w:style>
  <w:style w:type="paragraph" w:styleId="1576">
    <w:name w:val="注："/>
    <w:next w:val="1223"/>
    <w:link w:val="1575"/>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77">
    <w:name w:val="EmailStyle1271"/>
    <w:next w:val="1577"/>
    <w:link w:val="875"/>
    <w:qFormat/>
    <w:rPr>
      <w:rFonts w:ascii="Arial" w:hAnsi="Arial" w:eastAsia="宋体" w:cs="Arial"/>
      <w:color w:val="000000"/>
      <w:sz w:val="20"/>
    </w:rPr>
  </w:style>
  <w:style w:type="character" w:styleId="1578">
    <w:name w:val="WW-Absatz-Standardschriftart1111"/>
    <w:next w:val="1578"/>
    <w:link w:val="875"/>
    <w:qFormat/>
  </w:style>
  <w:style w:type="character" w:styleId="1579">
    <w:name w:val="EmailStyle1281"/>
    <w:next w:val="1579"/>
    <w:link w:val="875"/>
    <w:qFormat/>
    <w:rPr>
      <w:rFonts w:ascii="Arial" w:hAnsi="Arial" w:eastAsia="宋体" w:cs="Arial"/>
      <w:color w:val="000000"/>
      <w:sz w:val="20"/>
    </w:rPr>
  </w:style>
  <w:style w:type="character" w:styleId="1580">
    <w:name w:val="WW8Num1z7"/>
    <w:next w:val="1580"/>
    <w:link w:val="875"/>
    <w:qFormat/>
    <w:rPr>
      <w:rFonts w:ascii="Wingdings" w:hAnsi="Wingdings"/>
    </w:rPr>
  </w:style>
  <w:style w:type="character" w:styleId="1581">
    <w:name w:val="EmailStyle170"/>
    <w:next w:val="1581"/>
    <w:link w:val="875"/>
    <w:qFormat/>
    <w:rPr>
      <w:rFonts w:ascii="Arial" w:hAnsi="Arial" w:eastAsia="宋体" w:cs="Arial"/>
      <w:color w:val="000000"/>
      <w:sz w:val="20"/>
    </w:rPr>
  </w:style>
  <w:style w:type="character" w:styleId="1582">
    <w:name w:val="WW8Num19z2"/>
    <w:next w:val="1582"/>
    <w:link w:val="875"/>
    <w:qFormat/>
    <w:rPr>
      <w:rFonts w:ascii="StarSymbol" w:hAnsi="StarSymbol" w:cs="StarSymbol"/>
      <w:sz w:val="18"/>
      <w:szCs w:val="18"/>
    </w:rPr>
  </w:style>
  <w:style w:type="character" w:styleId="1583">
    <w:name w:val="EmailStyle171"/>
    <w:next w:val="1583"/>
    <w:link w:val="875"/>
    <w:qFormat/>
    <w:rPr>
      <w:rFonts w:ascii="Arial" w:hAnsi="Arial" w:eastAsia="宋体" w:cs="Arial"/>
      <w:color w:val="000000"/>
      <w:sz w:val="20"/>
    </w:rPr>
  </w:style>
  <w:style w:type="character" w:styleId="1584">
    <w:name w:val="WW8Num7z0"/>
    <w:next w:val="1584"/>
    <w:link w:val="875"/>
    <w:qFormat/>
    <w:rPr>
      <w:rFonts w:ascii="Wingdings" w:hAnsi="Wingdings"/>
    </w:rPr>
  </w:style>
  <w:style w:type="character" w:styleId="1585">
    <w:name w:val="Char Char311"/>
    <w:next w:val="1585"/>
    <w:link w:val="875"/>
    <w:qFormat/>
    <w:rPr>
      <w:rFonts w:eastAsia="宋体"/>
      <w:sz w:val="21"/>
      <w:szCs w:val="24"/>
      <w:lang w:val="en-US" w:eastAsia="zh-CN" w:bidi="ar-SA"/>
    </w:rPr>
  </w:style>
  <w:style w:type="character" w:styleId="1586">
    <w:name w:val="WW8Num25z1"/>
    <w:next w:val="1586"/>
    <w:link w:val="875"/>
    <w:qFormat/>
    <w:rPr>
      <w:rFonts w:ascii="Wingdings 2" w:hAnsi="Wingdings 2" w:cs="StarSymbol"/>
      <w:sz w:val="18"/>
      <w:szCs w:val="18"/>
    </w:rPr>
  </w:style>
  <w:style w:type="character" w:styleId="1587">
    <w:name w:val="EmailStyle200"/>
    <w:next w:val="1587"/>
    <w:link w:val="875"/>
    <w:qFormat/>
    <w:rPr>
      <w:rFonts w:ascii="Arial" w:hAnsi="Arial" w:eastAsia="宋体" w:cs="Arial"/>
      <w:color w:val="000000"/>
      <w:sz w:val="20"/>
    </w:rPr>
  </w:style>
  <w:style w:type="character" w:styleId="1588">
    <w:name w:val="WW8Num11z0"/>
    <w:next w:val="1588"/>
    <w:link w:val="875"/>
    <w:qFormat/>
    <w:rPr>
      <w:rFonts w:ascii="Wingdings" w:hAnsi="Wingdings" w:cs="StarSymbol"/>
      <w:sz w:val="18"/>
      <w:szCs w:val="18"/>
    </w:rPr>
  </w:style>
  <w:style w:type="character" w:styleId="1589">
    <w:name w:val="EmailStyle201"/>
    <w:next w:val="1589"/>
    <w:link w:val="875"/>
    <w:qFormat/>
    <w:rPr>
      <w:rFonts w:ascii="Arial" w:hAnsi="Arial" w:eastAsia="宋体" w:cs="Arial"/>
      <w:color w:val="000000"/>
      <w:sz w:val="20"/>
    </w:rPr>
  </w:style>
  <w:style w:type="character" w:styleId="1590">
    <w:name w:val="个人撰写风格"/>
    <w:next w:val="1590"/>
    <w:link w:val="875"/>
    <w:qFormat/>
    <w:rPr>
      <w:rFonts w:ascii="Arial" w:hAnsi="Arial" w:eastAsia="宋体" w:cs="Arial"/>
      <w:color w:val="000000"/>
      <w:sz w:val="20"/>
    </w:rPr>
  </w:style>
  <w:style w:type="character" w:styleId="1591">
    <w:name w:val="zn2 Char"/>
    <w:next w:val="1591"/>
    <w:link w:val="1592"/>
    <w:qFormat/>
    <w:rPr>
      <w:rFonts w:ascii="华文楷体" w:hAnsi="Cambria" w:eastAsia="仿宋_GB2312"/>
      <w:b/>
      <w:bCs/>
      <w:sz w:val="32"/>
      <w:szCs w:val="32"/>
    </w:rPr>
  </w:style>
  <w:style w:type="paragraph" w:styleId="1592">
    <w:name w:val="zn2"/>
    <w:basedOn w:val="879"/>
    <w:next w:val="1592"/>
    <w:link w:val="159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93">
    <w:name w:val="引用 字符1"/>
    <w:next w:val="1593"/>
    <w:link w:val="875"/>
    <w:uiPriority w:val="99"/>
    <w:qFormat/>
    <w:rPr>
      <w:rFonts w:ascii="Times New Roman" w:hAnsi="Times New Roman" w:eastAsia="宋体" w:cs="Times New Roman"/>
      <w:i/>
      <w:iCs/>
      <w:color w:val="404040"/>
      <w:szCs w:val="24"/>
    </w:rPr>
  </w:style>
  <w:style w:type="character" w:styleId="1594">
    <w:name w:val="zn3 Char"/>
    <w:next w:val="1594"/>
    <w:link w:val="1595"/>
    <w:qFormat/>
    <w:rPr>
      <w:rFonts w:ascii="仿宋_GB2312" w:hAnsi="仿宋_GB2312" w:eastAsia="仿宋_GB2312"/>
      <w:b/>
      <w:bCs/>
      <w:sz w:val="32"/>
      <w:szCs w:val="32"/>
    </w:rPr>
  </w:style>
  <w:style w:type="paragraph" w:styleId="1595">
    <w:name w:val="zn3"/>
    <w:basedOn w:val="1127"/>
    <w:next w:val="875"/>
    <w:link w:val="159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96">
    <w:name w:val="明显引用 字符"/>
    <w:next w:val="1596"/>
    <w:link w:val="1597"/>
    <w:qFormat/>
    <w:rPr>
      <w:b/>
      <w:bCs/>
      <w:i/>
      <w:iCs/>
      <w:color w:val="4f81bd"/>
      <w:sz w:val="22"/>
      <w:lang w:eastAsia="en-US" w:bidi="en-US"/>
    </w:rPr>
  </w:style>
  <w:style w:type="paragraph" w:styleId="1597">
    <w:name w:val="明显引用1"/>
    <w:basedOn w:val="875"/>
    <w:next w:val="875"/>
    <w:link w:val="1596"/>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98">
    <w:name w:val="标题 5 Char1"/>
    <w:next w:val="1598"/>
    <w:link w:val="875"/>
    <w:qFormat/>
    <w:rPr>
      <w:b/>
      <w:bCs/>
      <w:sz w:val="28"/>
      <w:szCs w:val="28"/>
    </w:rPr>
  </w:style>
  <w:style w:type="character" w:styleId="1599">
    <w:name w:val="明显引用 字符1"/>
    <w:next w:val="1599"/>
    <w:link w:val="875"/>
    <w:uiPriority w:val="99"/>
    <w:qFormat/>
    <w:rPr>
      <w:rFonts w:ascii="Times New Roman" w:hAnsi="Times New Roman" w:eastAsia="宋体" w:cs="Times New Roman"/>
      <w:i/>
      <w:iCs/>
      <w:color w:val="4f81bd"/>
      <w:szCs w:val="24"/>
    </w:rPr>
  </w:style>
  <w:style w:type="character" w:styleId="1600">
    <w:name w:val="标题 6 Char1"/>
    <w:next w:val="1600"/>
    <w:link w:val="875"/>
    <w:qFormat/>
    <w:rPr>
      <w:rFonts w:ascii="Calibri Light" w:hAnsi="Calibri Light" w:eastAsia="宋体" w:cs="Times New Roman"/>
      <w:b/>
      <w:bCs/>
      <w:sz w:val="24"/>
      <w:szCs w:val="24"/>
    </w:rPr>
  </w:style>
  <w:style w:type="character" w:styleId="1601">
    <w:name w:val="明显引用 Char1"/>
    <w:next w:val="1601"/>
    <w:link w:val="875"/>
    <w:uiPriority w:val="30"/>
    <w:qFormat/>
    <w:rPr>
      <w:i/>
      <w:iCs/>
      <w:color w:val="5b9bd5"/>
      <w:sz w:val="24"/>
    </w:rPr>
  </w:style>
  <w:style w:type="character" w:styleId="1602">
    <w:name w:val="标题 7 Char1"/>
    <w:next w:val="1602"/>
    <w:link w:val="875"/>
    <w:qFormat/>
    <w:rPr>
      <w:b/>
      <w:bCs/>
      <w:sz w:val="24"/>
      <w:szCs w:val="24"/>
    </w:rPr>
  </w:style>
  <w:style w:type="character" w:styleId="1603">
    <w:name w:val="引用 字符"/>
    <w:next w:val="1603"/>
    <w:link w:val="1604"/>
    <w:qFormat/>
    <w:rPr>
      <w:i/>
      <w:iCs/>
      <w:color w:val="000000"/>
      <w:sz w:val="22"/>
      <w:lang w:eastAsia="en-US" w:bidi="en-US"/>
    </w:rPr>
  </w:style>
  <w:style w:type="paragraph" w:styleId="1604">
    <w:name w:val="引用1"/>
    <w:basedOn w:val="875"/>
    <w:next w:val="875"/>
    <w:link w:val="1603"/>
    <w:qFormat/>
    <w:pPr>
      <w:jc w:val="left"/>
      <w:spacing w:after="200" w:line="276" w:lineRule="auto"/>
      <w:widowControl/>
    </w:pPr>
    <w:rPr>
      <w:rFonts w:ascii="等线" w:hAnsi="等线" w:eastAsia="Arial" w:cs="Arial"/>
      <w:i/>
      <w:iCs/>
      <w:color w:val="000000"/>
      <w:sz w:val="22"/>
      <w:szCs w:val="22"/>
      <w:lang w:eastAsia="en-US" w:bidi="en-US"/>
    </w:rPr>
  </w:style>
  <w:style w:type="character" w:styleId="1605">
    <w:name w:val="标题 8 Char1"/>
    <w:next w:val="1605"/>
    <w:link w:val="875"/>
    <w:qFormat/>
    <w:rPr>
      <w:rFonts w:ascii="Calibri Light" w:hAnsi="Calibri Light" w:eastAsia="宋体" w:cs="Times New Roman"/>
      <w:sz w:val="24"/>
      <w:szCs w:val="24"/>
    </w:rPr>
  </w:style>
  <w:style w:type="character" w:styleId="1606">
    <w:name w:val="不明显参考1"/>
    <w:next w:val="1606"/>
    <w:link w:val="875"/>
    <w:qFormat/>
    <w:rPr>
      <w:smallCaps/>
      <w:color w:val="c0504d"/>
      <w:u w:val="single"/>
    </w:rPr>
  </w:style>
  <w:style w:type="character" w:styleId="1607">
    <w:name w:val="标题 9 Char1"/>
    <w:next w:val="1607"/>
    <w:link w:val="875"/>
    <w:qFormat/>
    <w:rPr>
      <w:rFonts w:ascii="Calibri Light" w:hAnsi="Calibri Light" w:eastAsia="宋体" w:cs="Times New Roman"/>
      <w:sz w:val="21"/>
      <w:szCs w:val="21"/>
    </w:rPr>
  </w:style>
  <w:style w:type="character" w:styleId="1608">
    <w:name w:val="明显参考1"/>
    <w:next w:val="1608"/>
    <w:link w:val="875"/>
    <w:qFormat/>
    <w:rPr>
      <w:b/>
      <w:bCs/>
      <w:smallCaps/>
      <w:color w:val="c0504d"/>
      <w:spacing w:val="5"/>
      <w:u w:val="single"/>
    </w:rPr>
  </w:style>
  <w:style w:type="character" w:styleId="1609">
    <w:name w:val="脚注文本 Char1"/>
    <w:next w:val="1609"/>
    <w:link w:val="875"/>
    <w:semiHidden/>
    <w:qFormat/>
    <w:rPr>
      <w:sz w:val="18"/>
      <w:szCs w:val="18"/>
    </w:rPr>
  </w:style>
  <w:style w:type="character" w:styleId="1610">
    <w:name w:val="tpc_content1"/>
    <w:next w:val="1610"/>
    <w:link w:val="875"/>
    <w:qFormat/>
    <w:rPr>
      <w:sz w:val="19"/>
      <w:szCs w:val="19"/>
    </w:rPr>
  </w:style>
  <w:style w:type="character" w:styleId="1611">
    <w:name w:val="日期 Char1"/>
    <w:next w:val="1611"/>
    <w:link w:val="875"/>
    <w:qFormat/>
    <w:rPr>
      <w:sz w:val="21"/>
      <w:szCs w:val="24"/>
    </w:rPr>
  </w:style>
  <w:style w:type="character" w:styleId="1612">
    <w:name w:val="书籍标题1"/>
    <w:next w:val="1612"/>
    <w:link w:val="875"/>
    <w:qFormat/>
    <w:rPr>
      <w:b/>
      <w:bCs/>
      <w:smallCaps/>
      <w:spacing w:val="5"/>
    </w:rPr>
  </w:style>
  <w:style w:type="character" w:styleId="1613">
    <w:name w:val="正文文本 2 Char1"/>
    <w:next w:val="1613"/>
    <w:link w:val="875"/>
    <w:uiPriority w:val="99"/>
    <w:qFormat/>
    <w:rPr>
      <w:sz w:val="21"/>
      <w:szCs w:val="24"/>
    </w:rPr>
  </w:style>
  <w:style w:type="character" w:styleId="1614">
    <w:name w:val="short_text1"/>
    <w:next w:val="1614"/>
    <w:link w:val="875"/>
    <w:qFormat/>
    <w:rPr>
      <w:sz w:val="26"/>
      <w:szCs w:val="26"/>
    </w:rPr>
  </w:style>
  <w:style w:type="character" w:styleId="1615">
    <w:name w:val="正文文本 3 Char1"/>
    <w:next w:val="1615"/>
    <w:link w:val="875"/>
    <w:qFormat/>
    <w:rPr>
      <w:sz w:val="16"/>
      <w:szCs w:val="16"/>
    </w:rPr>
  </w:style>
  <w:style w:type="character" w:styleId="1616">
    <w:name w:val="ABC标题下的小点 Char"/>
    <w:next w:val="1616"/>
    <w:link w:val="1617"/>
    <w:qFormat/>
    <w:rPr>
      <w:rFonts w:ascii="宋体" w:hAnsi="宋体"/>
    </w:rPr>
  </w:style>
  <w:style w:type="paragraph" w:styleId="1617">
    <w:name w:val="ABC标题下的小点"/>
    <w:basedOn w:val="875"/>
    <w:next w:val="1617"/>
    <w:link w:val="1616"/>
    <w:qFormat/>
    <w:pPr>
      <w:ind w:left="1190" w:hanging="567"/>
      <w:spacing w:line="360" w:lineRule="auto"/>
      <w:tabs>
        <w:tab w:val="left" w:pos="1260" w:leader="none"/>
      </w:tabs>
    </w:pPr>
    <w:rPr>
      <w:rFonts w:ascii="宋体" w:hAnsi="宋体" w:eastAsia="Arial" w:cs="Arial"/>
      <w:szCs w:val="22"/>
    </w:rPr>
  </w:style>
  <w:style w:type="character" w:styleId="1618">
    <w:name w:val="标题 Char1"/>
    <w:next w:val="1618"/>
    <w:link w:val="875"/>
    <w:qFormat/>
    <w:rPr>
      <w:rFonts w:ascii="Calibri Light" w:hAnsi="Calibri Light" w:cs="Times New Roman"/>
      <w:b/>
      <w:bCs/>
      <w:sz w:val="32"/>
      <w:szCs w:val="32"/>
    </w:rPr>
  </w:style>
  <w:style w:type="character" w:styleId="1619">
    <w:name w:val="style21"/>
    <w:next w:val="1619"/>
    <w:link w:val="875"/>
    <w:qFormat/>
    <w:rPr>
      <w:color w:val="000080"/>
    </w:rPr>
  </w:style>
  <w:style w:type="character" w:styleId="1620">
    <w:name w:val="注释标题 Char1"/>
    <w:next w:val="1620"/>
    <w:link w:val="875"/>
    <w:qFormat/>
    <w:rPr>
      <w:sz w:val="21"/>
      <w:szCs w:val="24"/>
    </w:rPr>
  </w:style>
  <w:style w:type="character" w:styleId="1621">
    <w:name w:val="ns1"/>
    <w:next w:val="1621"/>
    <w:link w:val="875"/>
    <w:qFormat/>
    <w:rPr>
      <w:color w:val="ff0000"/>
    </w:rPr>
  </w:style>
  <w:style w:type="character" w:styleId="1622">
    <w:name w:val="zn1 Char"/>
    <w:next w:val="1622"/>
    <w:link w:val="1623"/>
    <w:qFormat/>
    <w:rPr>
      <w:rFonts w:ascii="黑体" w:hAnsi="仿宋_GB2312" w:eastAsia="黑体"/>
      <w:bCs/>
      <w:sz w:val="36"/>
      <w:szCs w:val="32"/>
      <w:lang w:val="zh-CN"/>
    </w:rPr>
  </w:style>
  <w:style w:type="paragraph" w:styleId="1623">
    <w:name w:val="zn1"/>
    <w:basedOn w:val="1125"/>
    <w:next w:val="1623"/>
    <w:link w:val="1622"/>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24">
    <w:name w:val="hilite2"/>
    <w:next w:val="1624"/>
    <w:link w:val="875"/>
    <w:qFormat/>
  </w:style>
  <w:style w:type="character" w:styleId="1625">
    <w:name w:val="WC三级 Char"/>
    <w:next w:val="1625"/>
    <w:link w:val="1626"/>
    <w:qFormat/>
    <w:rPr>
      <w:b/>
      <w:sz w:val="32"/>
      <w:lang w:val="zh-CN"/>
    </w:rPr>
  </w:style>
  <w:style w:type="paragraph" w:styleId="1626">
    <w:name w:val="WC三级"/>
    <w:basedOn w:val="1127"/>
    <w:next w:val="1626"/>
    <w:link w:val="1625"/>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27">
    <w:name w:val="个人答复风格"/>
    <w:next w:val="1627"/>
    <w:link w:val="875"/>
    <w:qFormat/>
    <w:rPr>
      <w:rFonts w:ascii="Arial" w:hAnsi="Arial" w:eastAsia="宋体" w:cs="Arial"/>
      <w:color w:val="000000"/>
      <w:sz w:val="20"/>
    </w:rPr>
  </w:style>
  <w:style w:type="character" w:styleId="1628">
    <w:name w:val="WC二级 Char"/>
    <w:next w:val="1628"/>
    <w:link w:val="1629"/>
    <w:qFormat/>
    <w:rPr>
      <w:rFonts w:ascii="Arial" w:hAnsi="Arial" w:eastAsia="黑体"/>
      <w:b/>
      <w:sz w:val="32"/>
      <w:lang w:val="zh-CN"/>
    </w:rPr>
  </w:style>
  <w:style w:type="paragraph" w:styleId="1629">
    <w:name w:val="WC二级"/>
    <w:basedOn w:val="879"/>
    <w:next w:val="1629"/>
    <w:link w:val="1628"/>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30">
    <w:name w:val="b1"/>
    <w:next w:val="1630"/>
    <w:link w:val="875"/>
    <w:qFormat/>
    <w:rPr>
      <w:rFonts w:ascii="Courier New" w:hAnsi="Courier New" w:cs="Courier New"/>
      <w:b/>
      <w:bCs/>
      <w:color w:val="ff0000"/>
      <w:u w:val="none"/>
    </w:rPr>
  </w:style>
  <w:style w:type="character" w:styleId="1631">
    <w:name w:val="样式sjw Char"/>
    <w:next w:val="1631"/>
    <w:link w:val="1632"/>
    <w:qFormat/>
    <w:rPr>
      <w:rFonts w:ascii="宋体" w:hAnsi="宋体"/>
      <w:caps/>
      <w:color w:val="000000"/>
      <w:sz w:val="18"/>
      <w:szCs w:val="18"/>
      <w:shd w:val="pct10" w:color="auto" w:fill="auto"/>
      <w:lang w:val="zh-CN"/>
    </w:rPr>
  </w:style>
  <w:style w:type="paragraph" w:styleId="1632">
    <w:name w:val="样式sjw"/>
    <w:basedOn w:val="875"/>
    <w:next w:val="1632"/>
    <w:link w:val="1631"/>
    <w:qFormat/>
    <w:pPr>
      <w:jc w:val="left"/>
      <w:shd w:val="pct10" w:color="auto" w:fill="auto"/>
      <w:widowControl/>
    </w:pPr>
    <w:rPr>
      <w:rFonts w:ascii="宋体" w:hAnsi="宋体" w:eastAsia="Arial" w:cs="Arial"/>
      <w:caps/>
      <w:color w:val="000000"/>
      <w:sz w:val="18"/>
      <w:szCs w:val="18"/>
      <w:lang w:val="zh-CN"/>
    </w:rPr>
  </w:style>
  <w:style w:type="character" w:styleId="1633">
    <w:name w:val="myp1111"/>
    <w:next w:val="1633"/>
    <w:link w:val="875"/>
    <w:qFormat/>
    <w:rPr>
      <w:rFonts w:ascii="ˎ̥" w:hAnsi="ˎ̥"/>
      <w:color w:val="000000"/>
      <w:sz w:val="20"/>
      <w:szCs w:val="20"/>
      <w:u w:val="none"/>
    </w:rPr>
  </w:style>
  <w:style w:type="character" w:styleId="1634">
    <w:name w:val="faqa1"/>
    <w:next w:val="1634"/>
    <w:link w:val="875"/>
    <w:qFormat/>
    <w:rPr>
      <w:rFonts w:hint="eastAsia" w:ascii="微软雅黑" w:hAnsi="微软雅黑" w:eastAsia="微软雅黑"/>
      <w:b/>
      <w:bCs/>
      <w:sz w:val="27"/>
      <w:szCs w:val="27"/>
    </w:rPr>
  </w:style>
  <w:style w:type="character" w:styleId="1635">
    <w:name w:val="表头文字(同正文大小) Char"/>
    <w:next w:val="1635"/>
    <w:link w:val="1636"/>
    <w:qFormat/>
    <w:rPr>
      <w:rFonts w:eastAsia="黑体"/>
      <w:lang w:eastAsia="en-US"/>
    </w:rPr>
  </w:style>
  <w:style w:type="paragraph" w:styleId="1636">
    <w:name w:val="表头文字(同正文大小)"/>
    <w:basedOn w:val="875"/>
    <w:next w:val="1636"/>
    <w:link w:val="1635"/>
    <w:qFormat/>
    <w:pPr>
      <w:jc w:val="center"/>
      <w:spacing w:line="264" w:lineRule="auto"/>
    </w:pPr>
    <w:rPr>
      <w:rFonts w:ascii="等线" w:hAnsi="等线" w:eastAsia="黑体" w:cs="Arial"/>
      <w:szCs w:val="22"/>
      <w:lang w:eastAsia="en-US"/>
    </w:rPr>
  </w:style>
  <w:style w:type="character" w:styleId="1637">
    <w:name w:val="faqq1"/>
    <w:next w:val="1637"/>
    <w:link w:val="875"/>
    <w:qFormat/>
    <w:rPr>
      <w:rFonts w:hint="eastAsia" w:ascii="微软雅黑" w:hAnsi="微软雅黑" w:eastAsia="微软雅黑"/>
      <w:sz w:val="24"/>
      <w:szCs w:val="24"/>
    </w:rPr>
  </w:style>
  <w:style w:type="character" w:styleId="1638">
    <w:name w:val="表格 Char"/>
    <w:next w:val="1638"/>
    <w:link w:val="875"/>
    <w:qFormat/>
    <w:rPr>
      <w:rFonts w:ascii="Times New Roman" w:hAnsi="Times New Roman" w:eastAsia="宋体" w:cs="Times New Roman"/>
      <w:sz w:val="24"/>
      <w:szCs w:val="24"/>
    </w:rPr>
  </w:style>
  <w:style w:type="character" w:styleId="1639">
    <w:name w:val="题注 Char1"/>
    <w:next w:val="1639"/>
    <w:link w:val="875"/>
    <w:qFormat/>
    <w:rPr>
      <w:rFonts w:ascii="Arial" w:hAnsi="Arial" w:eastAsia="黑体" w:cs="Arial"/>
      <w:sz w:val="20"/>
      <w:szCs w:val="20"/>
    </w:rPr>
  </w:style>
  <w:style w:type="character" w:styleId="1640">
    <w:name w:val="未处理的提及1"/>
    <w:next w:val="1640"/>
    <w:link w:val="875"/>
    <w:uiPriority w:val="99"/>
    <w:unhideWhenUsed/>
    <w:qFormat/>
    <w:rPr>
      <w:color w:val="605e5c"/>
      <w:shd w:val="clear" w:color="auto" w:fill="e1dfdd"/>
    </w:rPr>
  </w:style>
  <w:style w:type="character" w:styleId="1641">
    <w:name w:val="Char Char32"/>
    <w:next w:val="1641"/>
    <w:link w:val="875"/>
    <w:qFormat/>
    <w:rPr>
      <w:rFonts w:eastAsia="宋体"/>
      <w:sz w:val="21"/>
      <w:szCs w:val="24"/>
      <w:lang w:val="en-US" w:eastAsia="zh-CN" w:bidi="ar-SA"/>
    </w:rPr>
  </w:style>
  <w:style w:type="character" w:styleId="1642">
    <w:name w:val="WW8Num22z1"/>
    <w:next w:val="1642"/>
    <w:link w:val="875"/>
    <w:qFormat/>
    <w:rPr>
      <w:rFonts w:ascii="Wingdings 2" w:hAnsi="Wingdings 2" w:cs="StarSymbol"/>
      <w:sz w:val="18"/>
      <w:szCs w:val="18"/>
    </w:rPr>
  </w:style>
  <w:style w:type="character" w:styleId="1643">
    <w:name w:val="正文文本缩进 字符1"/>
    <w:next w:val="1643"/>
    <w:link w:val="875"/>
    <w:semiHidden/>
    <w:qFormat/>
    <w:rPr>
      <w:rFonts w:ascii="方正仿宋_GBK" w:hAnsi="Times New Roman" w:eastAsia="方正仿宋_GBK" w:cs="Times New Roman"/>
      <w:sz w:val="32"/>
      <w:szCs w:val="20"/>
    </w:rPr>
  </w:style>
  <w:style w:type="character" w:styleId="1644">
    <w:name w:val="WW8Num38z2"/>
    <w:next w:val="1644"/>
    <w:link w:val="875"/>
    <w:qFormat/>
    <w:rPr>
      <w:rFonts w:ascii="StarSymbol" w:hAnsi="StarSymbol" w:cs="StarSymbol"/>
      <w:sz w:val="18"/>
      <w:szCs w:val="18"/>
    </w:rPr>
  </w:style>
  <w:style w:type="character" w:styleId="1645">
    <w:name w:val="样式 加粗"/>
    <w:next w:val="1645"/>
    <w:link w:val="875"/>
    <w:qFormat/>
    <w:rPr>
      <w:rFonts w:hint="eastAsia" w:ascii="宋体" w:hAnsi="宋体" w:eastAsia="宋体"/>
      <w:b/>
      <w:bCs/>
      <w:lang w:val="en-US" w:eastAsia="zh-CN" w:bidi="ar-SA"/>
    </w:rPr>
  </w:style>
  <w:style w:type="character" w:styleId="1646">
    <w:name w:val="WW8Num18z2"/>
    <w:next w:val="1646"/>
    <w:link w:val="875"/>
    <w:qFormat/>
    <w:rPr>
      <w:rFonts w:ascii="StarSymbol" w:hAnsi="StarSymbol" w:cs="StarSymbol"/>
      <w:sz w:val="18"/>
      <w:szCs w:val="18"/>
    </w:rPr>
  </w:style>
  <w:style w:type="character" w:styleId="1647">
    <w:name w:val="myp112"/>
    <w:next w:val="1647"/>
    <w:link w:val="875"/>
    <w:qFormat/>
    <w:rPr>
      <w:color w:val="000000"/>
      <w:sz w:val="22"/>
      <w:szCs w:val="22"/>
      <w:u w:val="none"/>
    </w:rPr>
  </w:style>
  <w:style w:type="character" w:styleId="1648">
    <w:name w:val="fontstyle21"/>
    <w:next w:val="1648"/>
    <w:link w:val="875"/>
    <w:qFormat/>
    <w:rPr>
      <w:rFonts w:ascii="Arial" w:hAnsi="Arial" w:cs="Arial"/>
      <w:color w:val="000000"/>
      <w:sz w:val="24"/>
      <w:szCs w:val="24"/>
    </w:rPr>
  </w:style>
  <w:style w:type="character" w:styleId="1649">
    <w:name w:val="WW8Num2z1"/>
    <w:next w:val="1649"/>
    <w:link w:val="875"/>
    <w:qFormat/>
    <w:rPr>
      <w:rFonts w:ascii="Wingdings 2" w:hAnsi="Wingdings 2" w:cs="StarSymbol"/>
      <w:sz w:val="18"/>
      <w:szCs w:val="18"/>
    </w:rPr>
  </w:style>
  <w:style w:type="character" w:styleId="1650">
    <w:name w:val="日期 字符1"/>
    <w:next w:val="1650"/>
    <w:link w:val="875"/>
    <w:semiHidden/>
    <w:qFormat/>
    <w:rPr>
      <w:rFonts w:ascii="Times New Roman" w:hAnsi="Times New Roman" w:eastAsia="方正仿宋_GBK" w:cs="Times New Roman"/>
      <w:szCs w:val="20"/>
    </w:rPr>
  </w:style>
  <w:style w:type="character" w:styleId="1651">
    <w:name w:val="正文首行缩进 2 Char1"/>
    <w:next w:val="1651"/>
    <w:link w:val="875"/>
    <w:qFormat/>
    <w:rPr>
      <w:rFonts w:hint="eastAsia" w:ascii="方正仿宋_GBK" w:eastAsia="方正仿宋_GBK"/>
      <w:sz w:val="32"/>
      <w:szCs w:val="28"/>
    </w:rPr>
  </w:style>
  <w:style w:type="character" w:styleId="1652">
    <w:name w:val="WW8Num35z0"/>
    <w:next w:val="1652"/>
    <w:link w:val="875"/>
    <w:qFormat/>
    <w:rPr>
      <w:rFonts w:ascii="Wingdings" w:hAnsi="Wingdings" w:cs="StarSymbol"/>
      <w:sz w:val="18"/>
      <w:szCs w:val="18"/>
    </w:rPr>
  </w:style>
  <w:style w:type="character" w:styleId="1653">
    <w:name w:val="WW8Num12z2"/>
    <w:next w:val="1653"/>
    <w:link w:val="875"/>
    <w:qFormat/>
    <w:rPr>
      <w:rFonts w:ascii="StarSymbol" w:hAnsi="StarSymbol" w:cs="StarSymbol"/>
      <w:sz w:val="18"/>
      <w:szCs w:val="18"/>
    </w:rPr>
  </w:style>
  <w:style w:type="character" w:styleId="1654">
    <w:name w:val="WW8Num16z0"/>
    <w:next w:val="1654"/>
    <w:link w:val="875"/>
    <w:qFormat/>
    <w:rPr>
      <w:rFonts w:ascii="Wingdings" w:hAnsi="Wingdings" w:cs="StarSymbol"/>
      <w:sz w:val="18"/>
      <w:szCs w:val="18"/>
    </w:rPr>
  </w:style>
  <w:style w:type="character" w:styleId="1655">
    <w:name w:val="Bid_正文 Char"/>
    <w:next w:val="1655"/>
    <w:link w:val="875"/>
    <w:qFormat/>
    <w:rPr>
      <w:sz w:val="24"/>
    </w:rPr>
  </w:style>
  <w:style w:type="character" w:styleId="1656">
    <w:name w:val="WW8Num13z0"/>
    <w:next w:val="1656"/>
    <w:link w:val="875"/>
    <w:qFormat/>
    <w:rPr>
      <w:rFonts w:ascii="Wingdings" w:hAnsi="Wingdings" w:cs="StarSymbol"/>
      <w:sz w:val="18"/>
      <w:szCs w:val="18"/>
    </w:rPr>
  </w:style>
  <w:style w:type="character" w:styleId="1657">
    <w:name w:val="WW8Num37z0"/>
    <w:next w:val="1657"/>
    <w:link w:val="875"/>
    <w:qFormat/>
    <w:rPr>
      <w:rFonts w:ascii="Wingdings" w:hAnsi="Wingdings" w:cs="StarSymbol"/>
      <w:sz w:val="18"/>
      <w:szCs w:val="18"/>
    </w:rPr>
  </w:style>
  <w:style w:type="character" w:styleId="1658">
    <w:name w:val="WW8Num37z1"/>
    <w:next w:val="1658"/>
    <w:link w:val="875"/>
    <w:qFormat/>
    <w:rPr>
      <w:rFonts w:ascii="Wingdings 2" w:hAnsi="Wingdings 2" w:cs="StarSymbol"/>
      <w:sz w:val="18"/>
      <w:szCs w:val="18"/>
    </w:rPr>
  </w:style>
  <w:style w:type="character" w:styleId="1659">
    <w:name w:val="WW8Num34z0"/>
    <w:next w:val="1659"/>
    <w:link w:val="875"/>
    <w:qFormat/>
    <w:rPr>
      <w:rFonts w:ascii="Wingdings" w:hAnsi="Wingdings" w:cs="StarSymbol"/>
      <w:sz w:val="18"/>
      <w:szCs w:val="18"/>
    </w:rPr>
  </w:style>
  <w:style w:type="character" w:styleId="1660">
    <w:name w:val="WW8Num17z0"/>
    <w:next w:val="1660"/>
    <w:link w:val="875"/>
    <w:qFormat/>
    <w:rPr>
      <w:rFonts w:ascii="Wingdings" w:hAnsi="Wingdings"/>
    </w:rPr>
  </w:style>
  <w:style w:type="character" w:styleId="1661">
    <w:name w:val="WW8Num15z0"/>
    <w:next w:val="1661"/>
    <w:link w:val="875"/>
    <w:qFormat/>
    <w:rPr>
      <w:rFonts w:ascii="Wingdings" w:hAnsi="Wingdings" w:cs="StarSymbol"/>
      <w:sz w:val="18"/>
      <w:szCs w:val="18"/>
    </w:rPr>
  </w:style>
  <w:style w:type="character" w:styleId="1662">
    <w:name w:val="WW8Num28z1"/>
    <w:next w:val="1662"/>
    <w:link w:val="875"/>
    <w:qFormat/>
    <w:rPr>
      <w:rFonts w:ascii="Wingdings 2" w:hAnsi="Wingdings 2" w:cs="StarSymbol"/>
      <w:sz w:val="18"/>
      <w:szCs w:val="18"/>
    </w:rPr>
  </w:style>
  <w:style w:type="character" w:styleId="1663">
    <w:name w:val="WW8Num4z0"/>
    <w:next w:val="1663"/>
    <w:link w:val="875"/>
    <w:qFormat/>
    <w:rPr>
      <w:rFonts w:ascii="Wingdings" w:hAnsi="Wingdings" w:cs="StarSymbol"/>
      <w:sz w:val="18"/>
      <w:szCs w:val="18"/>
    </w:rPr>
  </w:style>
  <w:style w:type="character" w:styleId="1664">
    <w:name w:val="style101"/>
    <w:next w:val="1664"/>
    <w:link w:val="875"/>
    <w:qFormat/>
    <w:rPr>
      <w:rFonts w:hint="eastAsia" w:ascii="宋体" w:hAnsi="宋体" w:eastAsia="宋体"/>
      <w:b/>
      <w:bCs/>
      <w:color w:val="ffffff"/>
      <w:sz w:val="21"/>
      <w:szCs w:val="21"/>
      <w:lang w:val="en-US" w:eastAsia="zh-CN" w:bidi="ar-SA"/>
    </w:rPr>
  </w:style>
  <w:style w:type="character" w:styleId="1665">
    <w:name w:val="WW8Num5z0"/>
    <w:next w:val="1665"/>
    <w:link w:val="875"/>
    <w:qFormat/>
    <w:rPr>
      <w:rFonts w:ascii="Wingdings" w:hAnsi="Wingdings" w:cs="StarSymbol"/>
      <w:sz w:val="18"/>
      <w:szCs w:val="18"/>
    </w:rPr>
  </w:style>
  <w:style w:type="character" w:styleId="1666">
    <w:name w:val="无首行缩进正文 Char"/>
    <w:next w:val="1666"/>
    <w:link w:val="875"/>
    <w:qFormat/>
  </w:style>
  <w:style w:type="character" w:styleId="1667">
    <w:name w:val="批注框文本 Char2"/>
    <w:next w:val="1667"/>
    <w:link w:val="875"/>
    <w:qFormat/>
    <w:rPr>
      <w:rFonts w:ascii="Times New Roman" w:hAnsi="Times New Roman" w:eastAsia="方正仿宋_GBK" w:cs="Times New Roman"/>
      <w:sz w:val="18"/>
      <w:szCs w:val="18"/>
    </w:rPr>
  </w:style>
  <w:style w:type="character" w:styleId="1668">
    <w:name w:val="WW8Num29z2"/>
    <w:next w:val="1668"/>
    <w:link w:val="875"/>
    <w:qFormat/>
    <w:rPr>
      <w:rFonts w:ascii="StarSymbol" w:hAnsi="StarSymbol" w:cs="StarSymbol"/>
      <w:sz w:val="18"/>
      <w:szCs w:val="18"/>
    </w:rPr>
  </w:style>
  <w:style w:type="character" w:styleId="1669">
    <w:name w:val="WW8Num23z2"/>
    <w:next w:val="1669"/>
    <w:link w:val="875"/>
    <w:qFormat/>
    <w:rPr>
      <w:rFonts w:ascii="StarSymbol" w:hAnsi="StarSymbol" w:cs="StarSymbol"/>
      <w:sz w:val="18"/>
      <w:szCs w:val="18"/>
    </w:rPr>
  </w:style>
  <w:style w:type="character" w:styleId="1670">
    <w:name w:val="WW8Num19z0"/>
    <w:next w:val="1670"/>
    <w:link w:val="875"/>
    <w:qFormat/>
    <w:rPr>
      <w:rFonts w:ascii="Wingdings" w:hAnsi="Wingdings" w:cs="StarSymbol"/>
      <w:sz w:val="18"/>
      <w:szCs w:val="18"/>
    </w:rPr>
  </w:style>
  <w:style w:type="character" w:styleId="1671">
    <w:name w:val="WW8Num22z2"/>
    <w:next w:val="1671"/>
    <w:link w:val="875"/>
    <w:qFormat/>
    <w:rPr>
      <w:rFonts w:ascii="StarSymbol" w:hAnsi="StarSymbol" w:cs="StarSymbol"/>
      <w:sz w:val="18"/>
      <w:szCs w:val="18"/>
    </w:rPr>
  </w:style>
  <w:style w:type="character" w:styleId="1672">
    <w:name w:val="WW8Num24z1"/>
    <w:next w:val="1672"/>
    <w:link w:val="875"/>
    <w:qFormat/>
    <w:rPr>
      <w:rFonts w:ascii="Wingdings 2" w:hAnsi="Wingdings 2" w:cs="StarSymbol"/>
      <w:sz w:val="18"/>
      <w:szCs w:val="18"/>
    </w:rPr>
  </w:style>
  <w:style w:type="character" w:styleId="1673">
    <w:name w:val="标题 7 字符1"/>
    <w:next w:val="1673"/>
    <w:link w:val="875"/>
    <w:uiPriority w:val="9"/>
    <w:qFormat/>
    <w:rPr>
      <w:rFonts w:ascii="Times New Roman" w:hAnsi="Times New Roman" w:eastAsia="方正仿宋_GBK" w:cs="Times New Roman"/>
      <w:b/>
      <w:bCs/>
      <w:sz w:val="24"/>
      <w:szCs w:val="24"/>
    </w:rPr>
  </w:style>
  <w:style w:type="character" w:styleId="1674">
    <w:name w:val="标题 6 字符1"/>
    <w:next w:val="1674"/>
    <w:link w:val="875"/>
    <w:uiPriority w:val="9"/>
    <w:qFormat/>
    <w:rPr>
      <w:rFonts w:ascii="仿宋" w:hAnsi="仿宋" w:eastAsia="仿宋"/>
      <w:bCs/>
      <w:sz w:val="32"/>
      <w:szCs w:val="32"/>
    </w:rPr>
  </w:style>
  <w:style w:type="character" w:styleId="1675">
    <w:name w:val="WW8Num39z1"/>
    <w:next w:val="1675"/>
    <w:link w:val="875"/>
    <w:qFormat/>
    <w:rPr>
      <w:rFonts w:ascii="Wingdings 2" w:hAnsi="Wingdings 2" w:cs="StarSymbol"/>
      <w:sz w:val="18"/>
      <w:szCs w:val="18"/>
    </w:rPr>
  </w:style>
  <w:style w:type="character" w:styleId="1676">
    <w:name w:val="apple-style-span"/>
    <w:next w:val="1676"/>
    <w:link w:val="875"/>
    <w:qFormat/>
  </w:style>
  <w:style w:type="character" w:styleId="1677">
    <w:name w:val="注×： Char"/>
    <w:next w:val="1677"/>
    <w:link w:val="1678"/>
    <w:qFormat/>
    <w:rPr>
      <w:rFonts w:ascii="宋体"/>
      <w:sz w:val="18"/>
    </w:rPr>
  </w:style>
  <w:style w:type="paragraph" w:styleId="1678">
    <w:name w:val="注×："/>
    <w:next w:val="1678"/>
    <w:link w:val="1677"/>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79">
    <w:name w:val="附录公式 Char"/>
    <w:next w:val="1679"/>
    <w:link w:val="1680"/>
    <w:qFormat/>
    <w:rPr>
      <w:rFonts w:ascii="宋体"/>
    </w:rPr>
  </w:style>
  <w:style w:type="paragraph" w:styleId="1680">
    <w:name w:val="附录公式"/>
    <w:basedOn w:val="1223"/>
    <w:next w:val="1223"/>
    <w:link w:val="1679"/>
    <w:qFormat/>
    <w:pPr>
      <w:ind w:firstLine="420"/>
      <w:tabs>
        <w:tab w:val="center" w:pos="4201" w:leader="none"/>
        <w:tab w:val="right" w:pos="9298" w:leader="dot"/>
      </w:tabs>
    </w:pPr>
    <w:rPr>
      <w:rFonts w:hAnsi="等线" w:eastAsia="Arial" w:cs="Arial"/>
      <w:szCs w:val="22"/>
    </w:rPr>
  </w:style>
  <w:style w:type="character" w:styleId="1681">
    <w:name w:val="附录图标题 Char"/>
    <w:next w:val="1681"/>
    <w:link w:val="1682"/>
    <w:qFormat/>
    <w:rPr>
      <w:rFonts w:ascii="黑体" w:eastAsia="黑体"/>
    </w:rPr>
  </w:style>
  <w:style w:type="paragraph" w:styleId="1682">
    <w:name w:val="附录图标题"/>
    <w:next w:val="1223"/>
    <w:link w:val="1681"/>
    <w:qFormat/>
    <w:pPr>
      <w:jc w:val="center"/>
    </w:pPr>
    <w:rPr>
      <w:rFonts w:ascii="黑体" w:hAnsi="等线" w:eastAsia="黑体" w:cs="Arial"/>
      <w:sz w:val="21"/>
      <w:szCs w:val="22"/>
      <w:lang w:val="en-US" w:eastAsia="zh-CN" w:bidi="ar-SA"/>
    </w:rPr>
  </w:style>
  <w:style w:type="character" w:styleId="1683">
    <w:name w:val="附录章标题 Char"/>
    <w:next w:val="1683"/>
    <w:link w:val="1684"/>
    <w:qFormat/>
    <w:rPr>
      <w:rFonts w:ascii="黑体" w:eastAsia="黑体"/>
    </w:rPr>
  </w:style>
  <w:style w:type="paragraph" w:styleId="1684">
    <w:name w:val="附录章标题"/>
    <w:next w:val="1223"/>
    <w:link w:val="1683"/>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85">
    <w:name w:val="附录一级条标题 Char"/>
    <w:next w:val="1685"/>
    <w:link w:val="1686"/>
    <w:qFormat/>
    <w:rPr>
      <w:rFonts w:ascii="黑体" w:eastAsia="黑体"/>
    </w:rPr>
  </w:style>
  <w:style w:type="paragraph" w:styleId="1686">
    <w:name w:val="附录一级条标题"/>
    <w:basedOn w:val="1684"/>
    <w:next w:val="1223"/>
    <w:link w:val="1685"/>
    <w:qFormat/>
    <w:pPr>
      <w:ind w:left="0" w:firstLine="0"/>
      <w:tabs>
        <w:tab w:val="left" w:pos="567" w:leader="none"/>
      </w:tabs>
      <w:outlineLvl w:val="2"/>
    </w:pPr>
  </w:style>
  <w:style w:type="character" w:styleId="1687">
    <w:name w:val="首示例 Char"/>
    <w:next w:val="1687"/>
    <w:link w:val="1688"/>
    <w:qFormat/>
    <w:rPr>
      <w:rFonts w:ascii="宋体" w:hAnsi="宋体"/>
      <w:sz w:val="18"/>
      <w:szCs w:val="18"/>
    </w:rPr>
  </w:style>
  <w:style w:type="paragraph" w:styleId="1688">
    <w:name w:val="首示例"/>
    <w:next w:val="1223"/>
    <w:link w:val="1687"/>
    <w:qFormat/>
    <w:pPr>
      <w:ind w:left="900"/>
      <w:tabs>
        <w:tab w:val="left" w:pos="360" w:leader="none"/>
      </w:tabs>
    </w:pPr>
    <w:rPr>
      <w:rFonts w:ascii="宋体" w:hAnsi="宋体" w:eastAsia="Arial" w:cs="Arial"/>
      <w:sz w:val="18"/>
      <w:szCs w:val="18"/>
      <w:lang w:val="en-US" w:eastAsia="zh-CN" w:bidi="ar-SA"/>
    </w:rPr>
  </w:style>
  <w:style w:type="character" w:styleId="1689">
    <w:name w:val="无间隔 字符"/>
    <w:next w:val="1689"/>
    <w:link w:val="1690"/>
    <w:qFormat/>
    <w:rPr>
      <w:rFonts w:ascii="Calibri" w:hAnsi="Calibri"/>
    </w:rPr>
  </w:style>
  <w:style w:type="paragraph" w:styleId="1690">
    <w:name w:val="无间隔1"/>
    <w:next w:val="1690"/>
    <w:link w:val="1689"/>
    <w:qFormat/>
    <w:pPr>
      <w:jc w:val="both"/>
      <w:widowControl w:val="off"/>
    </w:pPr>
    <w:rPr>
      <w:rFonts w:ascii="Calibri" w:hAnsi="Calibri" w:eastAsia="Arial" w:cs="Arial"/>
      <w:sz w:val="21"/>
      <w:szCs w:val="22"/>
      <w:lang w:val="en-US" w:eastAsia="zh-CN" w:bidi="ar-SA"/>
    </w:rPr>
  </w:style>
  <w:style w:type="paragraph" w:styleId="1691">
    <w:name w:val="xl199"/>
    <w:basedOn w:val="875"/>
    <w:next w:val="1691"/>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xl194"/>
    <w:basedOn w:val="875"/>
    <w:next w:val="169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name w:val="标准书眉一"/>
    <w:next w:val="1693"/>
    <w:link w:val="875"/>
    <w:qFormat/>
    <w:pPr>
      <w:jc w:val="both"/>
    </w:pPr>
    <w:rPr>
      <w:lang w:val="en-US" w:eastAsia="zh-CN" w:bidi="ar-SA"/>
    </w:rPr>
  </w:style>
  <w:style w:type="paragraph" w:styleId="1694">
    <w:name w:val="xl257"/>
    <w:basedOn w:val="875"/>
    <w:next w:val="169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hands-on正文"/>
    <w:basedOn w:val="875"/>
    <w:next w:val="1695"/>
    <w:link w:val="875"/>
    <w:qFormat/>
    <w:pPr>
      <w:ind w:firstLine="420"/>
      <w:jc w:val="left"/>
      <w:spacing w:before="40" w:after="80" w:line="320" w:lineRule="exact"/>
    </w:pPr>
    <w:rPr>
      <w:rFonts w:ascii="宋体" w:hAnsi="宋体" w:cs="宋体"/>
      <w:color w:val="000000"/>
      <w:szCs w:val="20"/>
    </w:rPr>
  </w:style>
  <w:style w:type="paragraph" w:styleId="1696">
    <w:name w:val="标题3"/>
    <w:basedOn w:val="1127"/>
    <w:next w:val="1696"/>
    <w:link w:val="875"/>
    <w:qFormat/>
    <w:pPr>
      <w:keepLines w:val="0"/>
      <w:keepNext w:val="0"/>
      <w:spacing w:before="0" w:after="0" w:line="360" w:lineRule="auto"/>
    </w:pPr>
    <w:rPr>
      <w:rFonts w:eastAsia="仿宋_GB2312"/>
      <w:b w:val="0"/>
      <w:bCs/>
      <w:sz w:val="30"/>
      <w:szCs w:val="32"/>
    </w:rPr>
  </w:style>
  <w:style w:type="paragraph" w:styleId="1697">
    <w:name w:val="xl195"/>
    <w:basedOn w:val="875"/>
    <w:next w:val="169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三级无标题条"/>
    <w:basedOn w:val="875"/>
    <w:next w:val="1698"/>
    <w:link w:val="875"/>
    <w:qFormat/>
    <w:pPr>
      <w:ind w:hanging="420"/>
    </w:pPr>
  </w:style>
  <w:style w:type="paragraph" w:styleId="1699">
    <w:name w:val="列出段落3"/>
    <w:basedOn w:val="875"/>
    <w:next w:val="1699"/>
    <w:link w:val="875"/>
    <w:uiPriority w:val="99"/>
    <w:qFormat/>
    <w:pPr>
      <w:ind w:firstLine="420"/>
    </w:pPr>
    <w:rPr>
      <w:rFonts w:ascii="Calibri" w:hAnsi="Calibri"/>
      <w:szCs w:val="22"/>
    </w:rPr>
  </w:style>
  <w:style w:type="paragraph" w:styleId="1700">
    <w:name w:val="参考文献、索引标题"/>
    <w:basedOn w:val="1701"/>
    <w:next w:val="875"/>
    <w:link w:val="875"/>
    <w:qFormat/>
    <w:pPr>
      <w:spacing w:after="200"/>
      <w:tabs>
        <w:tab w:val="left" w:pos="425" w:leader="none"/>
      </w:tabs>
    </w:pPr>
    <w:rPr>
      <w:sz w:val="21"/>
    </w:rPr>
  </w:style>
  <w:style w:type="paragraph" w:styleId="1701">
    <w:name w:val="前言、引言标题"/>
    <w:next w:val="875"/>
    <w:link w:val="875"/>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702">
    <w:name w:val="xl281"/>
    <w:basedOn w:val="875"/>
    <w:next w:val="170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小四缩进"/>
    <w:basedOn w:val="875"/>
    <w:next w:val="1703"/>
    <w:link w:val="875"/>
    <w:qFormat/>
    <w:pPr>
      <w:ind w:firstLine="480"/>
      <w:spacing w:line="360" w:lineRule="auto"/>
    </w:pPr>
    <w:rPr>
      <w:sz w:val="24"/>
    </w:rPr>
  </w:style>
  <w:style w:type="paragraph" w:styleId="1704">
    <w:name w:val="xl154"/>
    <w:basedOn w:val="875"/>
    <w:next w:val="170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示例"/>
    <w:next w:val="1223"/>
    <w:link w:val="875"/>
    <w:qFormat/>
    <w:pPr>
      <w:ind w:left="425" w:firstLine="419"/>
      <w:jc w:val="both"/>
      <w:tabs>
        <w:tab w:val="left" w:pos="425" w:leader="none"/>
        <w:tab w:val="left" w:pos="816" w:leader="none"/>
      </w:tabs>
    </w:pPr>
    <w:rPr>
      <w:rFonts w:ascii="宋体"/>
      <w:sz w:val="18"/>
      <w:lang w:val="en-US" w:eastAsia="zh-CN" w:bidi="ar-SA"/>
    </w:rPr>
  </w:style>
  <w:style w:type="paragraph" w:styleId="1706">
    <w:name w:val="xl47"/>
    <w:basedOn w:val="875"/>
    <w:next w:val="1706"/>
    <w:link w:val="875"/>
    <w:qFormat/>
    <w:pPr>
      <w:jc w:val="center"/>
      <w:spacing w:before="100" w:beforeAutospacing="1" w:after="100" w:afterAutospacing="1"/>
      <w:widowControl/>
    </w:pPr>
    <w:rPr>
      <w:rFonts w:hint="eastAsia" w:ascii="黑体" w:hAnsi="Arial Unicode MS" w:eastAsia="黑体"/>
      <w:b/>
      <w:bCs/>
      <w:sz w:val="24"/>
    </w:rPr>
  </w:style>
  <w:style w:type="paragraph" w:styleId="1707">
    <w:name w:val="xl169"/>
    <w:basedOn w:val="875"/>
    <w:next w:val="170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180"/>
    <w:basedOn w:val="875"/>
    <w:next w:val="170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xl58"/>
    <w:basedOn w:val="875"/>
    <w:next w:val="1709"/>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0">
    <w:name w:val="xl215"/>
    <w:basedOn w:val="875"/>
    <w:next w:val="171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可研正文"/>
    <w:basedOn w:val="875"/>
    <w:next w:val="1711"/>
    <w:link w:val="87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12">
    <w:name w:val="正文文本 31"/>
    <w:basedOn w:val="875"/>
    <w:next w:val="1712"/>
    <w:link w:val="875"/>
    <w:qFormat/>
    <w:rPr>
      <w:rFonts w:ascii="仿宋_GB2312" w:hAnsi="Arial" w:eastAsia="仿宋_GB2312"/>
      <w:sz w:val="32"/>
      <w:szCs w:val="20"/>
    </w:rPr>
  </w:style>
  <w:style w:type="paragraph" w:styleId="1713">
    <w:name w:val="xl171"/>
    <w:basedOn w:val="875"/>
    <w:next w:val="171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实施日期"/>
    <w:basedOn w:val="1715"/>
    <w:next w:val="1714"/>
    <w:link w:val="875"/>
    <w:qFormat/>
    <w:pPr>
      <w:ind w:left="2580" w:hanging="420"/>
      <w:jc w:val="right"/>
      <w:framePr w:hSpace="0" w:wrap="around" w:xAlign="right"/>
    </w:pPr>
  </w:style>
  <w:style w:type="paragraph" w:styleId="1715">
    <w:name w:val="发布日期"/>
    <w:next w:val="1715"/>
    <w:link w:val="875"/>
    <w:qFormat/>
    <w:pPr>
      <w:framePr w:w="4000" w:h="473" w:vSpace="180" w:hSpace="180" w:wrap="around" w:vAnchor="margin" w:hAnchor="margin" w:y="13511" w:hRule="exact"/>
    </w:pPr>
    <w:rPr>
      <w:rFonts w:eastAsia="黑体"/>
      <w:sz w:val="28"/>
      <w:lang w:val="en-US" w:eastAsia="zh-CN" w:bidi="ar-SA"/>
    </w:rPr>
  </w:style>
  <w:style w:type="paragraph" w:styleId="1716">
    <w:name w:val="xl30"/>
    <w:basedOn w:val="875"/>
    <w:next w:val="1716"/>
    <w:link w:val="875"/>
    <w:qFormat/>
    <w:pPr>
      <w:jc w:val="left"/>
      <w:spacing w:before="100" w:beforeAutospacing="1" w:after="100" w:afterAutospacing="1"/>
      <w:widowControl/>
    </w:pPr>
    <w:rPr>
      <w:rFonts w:ascii="Tahoma" w:hAnsi="Tahoma" w:eastAsia="Arial Unicode MS" w:cs="Tahoma"/>
      <w:sz w:val="16"/>
      <w:szCs w:val="16"/>
    </w:rPr>
  </w:style>
  <w:style w:type="paragraph" w:styleId="1717">
    <w:name w:val="xl309"/>
    <w:basedOn w:val="875"/>
    <w:next w:val="1717"/>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8">
    <w:name w:val="xl28"/>
    <w:basedOn w:val="875"/>
    <w:next w:val="1718"/>
    <w:link w:val="875"/>
    <w:qFormat/>
    <w:pPr>
      <w:jc w:val="left"/>
      <w:spacing w:before="100" w:beforeAutospacing="1" w:after="100" w:afterAutospacing="1"/>
      <w:widowControl/>
    </w:pPr>
    <w:rPr>
      <w:rFonts w:ascii="Tahoma" w:hAnsi="Tahoma" w:eastAsia="Arial Unicode MS" w:cs="Tahoma"/>
      <w:sz w:val="16"/>
      <w:szCs w:val="16"/>
    </w:rPr>
  </w:style>
  <w:style w:type="paragraph" w:styleId="1719">
    <w:name w:val="xl285"/>
    <w:basedOn w:val="875"/>
    <w:next w:val="171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name w:val="我的标题1"/>
    <w:basedOn w:val="875"/>
    <w:next w:val="1720"/>
    <w:link w:val="8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21">
    <w:name w:val="无间隔11"/>
    <w:next w:val="1690"/>
    <w:link w:val="875"/>
    <w:uiPriority w:val="1"/>
    <w:qFormat/>
    <w:rPr>
      <w:rFonts w:ascii="Calibri" w:hAnsi="Calibri"/>
      <w:sz w:val="22"/>
      <w:szCs w:val="22"/>
      <w:lang w:val="en-US" w:eastAsia="zh-CN" w:bidi="ar-SA"/>
    </w:rPr>
  </w:style>
  <w:style w:type="paragraph" w:styleId="1722">
    <w:name w:val="标准"/>
    <w:basedOn w:val="875"/>
    <w:next w:val="1722"/>
    <w:link w:val="875"/>
    <w:qFormat/>
    <w:pPr>
      <w:spacing w:line="240" w:lineRule="atLeast"/>
    </w:pPr>
    <w:rPr>
      <w:rFonts w:eastAsia="楷体_GB2312"/>
      <w:sz w:val="24"/>
      <w:szCs w:val="20"/>
    </w:rPr>
  </w:style>
  <w:style w:type="paragraph" w:styleId="1723">
    <w:name w:val="xl184"/>
    <w:basedOn w:val="875"/>
    <w:next w:val="172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name w:val="四级条标题"/>
    <w:basedOn w:val="1572"/>
    <w:next w:val="1223"/>
    <w:link w:val="875"/>
    <w:qFormat/>
    <w:pPr>
      <w:ind w:left="2520" w:hanging="420"/>
      <w:tabs>
        <w:tab w:val="left" w:pos="567" w:leader="none"/>
        <w:tab w:val="left" w:pos="780" w:leader="none"/>
        <w:tab w:val="left" w:pos="1440" w:leader="none"/>
      </w:tabs>
      <w:outlineLvl w:val="5"/>
    </w:pPr>
  </w:style>
  <w:style w:type="paragraph" w:styleId="1725">
    <w:name w:val="正文首行缩进两字"/>
    <w:next w:val="1725"/>
    <w:link w:val="875"/>
    <w:qFormat/>
    <w:pPr>
      <w:ind w:left="710"/>
      <w:jc w:val="both"/>
      <w:spacing w:line="300" w:lineRule="auto"/>
    </w:pPr>
    <w:rPr>
      <w:szCs w:val="21"/>
      <w:lang w:val="en-US" w:eastAsia="zh-CN" w:bidi="ar-SA"/>
    </w:rPr>
  </w:style>
  <w:style w:type="paragraph" w:styleId="1726">
    <w:name w:val="xl276"/>
    <w:basedOn w:val="875"/>
    <w:next w:val="172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name w:val="xl315"/>
    <w:basedOn w:val="875"/>
    <w:next w:val="172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name w:val="xl73"/>
    <w:basedOn w:val="875"/>
    <w:next w:val="172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9">
    <w:name w:val="xl242"/>
    <w:basedOn w:val="875"/>
    <w:next w:val="172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name w:val="xl48"/>
    <w:basedOn w:val="875"/>
    <w:next w:val="1730"/>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31">
    <w:name w:val="数字编号列项（二级）"/>
    <w:next w:val="1731"/>
    <w:link w:val="875"/>
    <w:qFormat/>
    <w:pPr>
      <w:ind w:left="1260" w:hanging="420"/>
      <w:jc w:val="both"/>
      <w:tabs>
        <w:tab w:val="left" w:pos="360" w:leader="none"/>
      </w:tabs>
    </w:pPr>
    <w:rPr>
      <w:rFonts w:ascii="宋体"/>
      <w:sz w:val="21"/>
      <w:lang w:val="en-US" w:eastAsia="zh-CN" w:bidi="ar-SA"/>
    </w:rPr>
  </w:style>
  <w:style w:type="paragraph" w:styleId="1732">
    <w:name w:val="正文(首行缩进)"/>
    <w:basedOn w:val="875"/>
    <w:next w:val="1732"/>
    <w:link w:val="875"/>
    <w:qFormat/>
    <w:pPr>
      <w:ind w:firstLine="480"/>
      <w:jc w:val="left"/>
      <w:spacing w:line="360" w:lineRule="auto"/>
    </w:pPr>
    <w:rPr>
      <w:rFonts w:ascii="楷体_GB2312" w:hAnsi="宋体" w:eastAsia="楷体_GB2312"/>
      <w:color w:val="000000"/>
      <w:sz w:val="24"/>
    </w:rPr>
  </w:style>
  <w:style w:type="paragraph" w:styleId="1733">
    <w:name w:val="批注主题2"/>
    <w:basedOn w:val="894"/>
    <w:next w:val="894"/>
    <w:link w:val="875"/>
    <w:qFormat/>
    <w:rPr>
      <w:b/>
      <w:bCs/>
    </w:rPr>
  </w:style>
  <w:style w:type="paragraph" w:styleId="1734">
    <w:name w:val="xl32"/>
    <w:basedOn w:val="875"/>
    <w:next w:val="1734"/>
    <w:link w:val="875"/>
    <w:qFormat/>
    <w:pPr>
      <w:jc w:val="left"/>
      <w:spacing w:before="100" w:beforeAutospacing="1" w:after="100" w:afterAutospacing="1"/>
      <w:widowControl/>
    </w:pPr>
    <w:rPr>
      <w:rFonts w:ascii="Tahoma" w:hAnsi="Tahoma" w:eastAsia="Arial Unicode MS" w:cs="Tahoma"/>
      <w:sz w:val="16"/>
      <w:szCs w:val="16"/>
    </w:rPr>
  </w:style>
  <w:style w:type="paragraph" w:styleId="1735">
    <w:name w:val="普通(网站)2"/>
    <w:basedOn w:val="875"/>
    <w:next w:val="1735"/>
    <w:link w:val="875"/>
    <w:qFormat/>
    <w:pPr>
      <w:jc w:val="left"/>
      <w:spacing w:before="100" w:beforeAutospacing="1" w:after="100" w:afterAutospacing="1"/>
      <w:widowControl/>
    </w:pPr>
    <w:rPr>
      <w:rFonts w:ascii="宋体" w:hAnsi="宋体" w:cs="宋体"/>
      <w:color w:val="000000"/>
      <w:sz w:val="24"/>
    </w:rPr>
  </w:style>
  <w:style w:type="paragraph" w:styleId="1736">
    <w:name w:val="xl227"/>
    <w:basedOn w:val="875"/>
    <w:next w:val="173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条文脚注"/>
    <w:basedOn w:val="935"/>
    <w:next w:val="1737"/>
    <w:link w:val="875"/>
    <w:qFormat/>
    <w:pPr>
      <w:ind w:left="780" w:hanging="360"/>
      <w:jc w:val="both"/>
    </w:pPr>
    <w:rPr>
      <w:rFonts w:ascii="宋体" w:hAnsi="Times New Roman"/>
    </w:rPr>
  </w:style>
  <w:style w:type="paragraph" w:styleId="1738">
    <w:name w:val="22h222heading2hiddenhead"/>
    <w:basedOn w:val="875"/>
    <w:next w:val="1738"/>
    <w:link w:val="875"/>
    <w:qFormat/>
    <w:pPr>
      <w:jc w:val="left"/>
      <w:spacing w:before="100" w:beforeAutospacing="1" w:after="100" w:afterAutospacing="1"/>
      <w:widowControl/>
    </w:pPr>
    <w:rPr>
      <w:rFonts w:ascii="宋体" w:hAnsi="宋体" w:cs="宋体"/>
      <w:sz w:val="24"/>
    </w:rPr>
  </w:style>
  <w:style w:type="paragraph" w:styleId="1739">
    <w:name w:val="xl244"/>
    <w:basedOn w:val="875"/>
    <w:next w:val="173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name w:val="xl284"/>
    <w:basedOn w:val="875"/>
    <w:next w:val="174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name w:val="xl234"/>
    <w:basedOn w:val="875"/>
    <w:next w:val="174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正文·"/>
    <w:basedOn w:val="875"/>
    <w:next w:val="1742"/>
    <w:link w:val="87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43">
    <w:name w:val="标题4"/>
    <w:basedOn w:val="1127"/>
    <w:next w:val="1743"/>
    <w:link w:val="875"/>
    <w:qFormat/>
    <w:pPr>
      <w:jc w:val="center"/>
      <w:spacing w:before="120" w:after="120" w:line="415" w:lineRule="auto"/>
    </w:pPr>
    <w:rPr>
      <w:rFonts w:eastAsia="仿宋_GB2312"/>
    </w:rPr>
  </w:style>
  <w:style w:type="paragraph" w:styleId="1744">
    <w:name w:val="xl164"/>
    <w:basedOn w:val="875"/>
    <w:next w:val="174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font0"/>
    <w:basedOn w:val="875"/>
    <w:next w:val="1745"/>
    <w:link w:val="875"/>
    <w:qFormat/>
    <w:pPr>
      <w:jc w:val="left"/>
      <w:spacing w:before="100" w:beforeAutospacing="1" w:after="100" w:afterAutospacing="1"/>
      <w:widowControl/>
    </w:pPr>
    <w:rPr>
      <w:rFonts w:hint="eastAsia" w:ascii="宋体" w:hAnsi="宋体"/>
      <w:sz w:val="24"/>
    </w:rPr>
  </w:style>
  <w:style w:type="paragraph" w:styleId="1746">
    <w:name w:val="文献分类号"/>
    <w:next w:val="1746"/>
    <w:link w:val="875"/>
    <w:qFormat/>
    <w:pPr>
      <w:widowControl w:val="off"/>
      <w:framePr w:vSpace="180" w:hSpace="180" w:wrap="around" w:vAnchor="margin" w:hAnchor="margin" w:y="1"/>
    </w:pPr>
    <w:rPr>
      <w:rFonts w:eastAsia="黑体"/>
      <w:sz w:val="21"/>
      <w:lang w:val="en-US" w:eastAsia="zh-CN" w:bidi="ar-SA"/>
    </w:rPr>
  </w:style>
  <w:style w:type="paragraph" w:styleId="1747">
    <w:name w:val="xl237"/>
    <w:basedOn w:val="875"/>
    <w:next w:val="174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name w:val="xl162"/>
    <w:basedOn w:val="875"/>
    <w:next w:val="174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封面标准号1"/>
    <w:next w:val="1749"/>
    <w:link w:val="875"/>
    <w:qFormat/>
    <w:pPr>
      <w:jc w:val="right"/>
      <w:spacing w:before="308"/>
      <w:widowControl w:val="off"/>
    </w:pPr>
    <w:rPr>
      <w:sz w:val="28"/>
      <w:lang w:val="en-US" w:eastAsia="zh-CN" w:bidi="ar-SA"/>
    </w:rPr>
  </w:style>
  <w:style w:type="paragraph" w:styleId="1750">
    <w:name w:val="font13"/>
    <w:basedOn w:val="875"/>
    <w:next w:val="1750"/>
    <w:link w:val="875"/>
    <w:qFormat/>
    <w:pPr>
      <w:jc w:val="left"/>
      <w:spacing w:before="100" w:beforeAutospacing="1" w:after="100" w:afterAutospacing="1"/>
      <w:widowControl/>
    </w:pPr>
    <w:rPr>
      <w:rFonts w:hint="eastAsia" w:ascii="宋体" w:hAnsi="宋体"/>
      <w:b/>
      <w:bCs/>
      <w:sz w:val="20"/>
      <w:szCs w:val="20"/>
    </w:rPr>
  </w:style>
  <w:style w:type="paragraph" w:styleId="1751">
    <w:name w:val="样式4"/>
    <w:basedOn w:val="875"/>
    <w:next w:val="1751"/>
    <w:link w:val="875"/>
    <w:qFormat/>
    <w:pPr>
      <w:ind w:left="-2"/>
      <w:spacing w:line="440" w:lineRule="exact"/>
    </w:pPr>
    <w:rPr>
      <w:rFonts w:ascii="宋体" w:hAnsi="宋体"/>
      <w:sz w:val="28"/>
    </w:rPr>
  </w:style>
  <w:style w:type="paragraph" w:styleId="1752">
    <w:name w:val="Char2"/>
    <w:basedOn w:val="875"/>
    <w:next w:val="1752"/>
    <w:link w:val="875"/>
    <w:qFormat/>
    <w:pPr>
      <w:tabs>
        <w:tab w:val="left" w:pos="360" w:leader="none"/>
      </w:tabs>
    </w:pPr>
    <w:rPr>
      <w:sz w:val="24"/>
    </w:rPr>
  </w:style>
  <w:style w:type="paragraph" w:styleId="1753">
    <w:name w:val="正文文本缩进1"/>
    <w:basedOn w:val="875"/>
    <w:next w:val="1753"/>
    <w:link w:val="875"/>
    <w:qFormat/>
    <w:pPr>
      <w:ind w:firstLine="645"/>
    </w:pPr>
    <w:rPr>
      <w:rFonts w:ascii="楷体_GB2312" w:eastAsia="楷体_GB2312"/>
      <w:sz w:val="32"/>
      <w:szCs w:val="20"/>
    </w:rPr>
  </w:style>
  <w:style w:type="paragraph" w:styleId="1754">
    <w:name w:val="xl253"/>
    <w:basedOn w:val="875"/>
    <w:next w:val="175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xl246"/>
    <w:basedOn w:val="875"/>
    <w:next w:val="175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name w:val="列表2"/>
    <w:basedOn w:val="875"/>
    <w:next w:val="1756"/>
    <w:link w:val="875"/>
    <w:qFormat/>
    <w:pPr>
      <w:ind w:left="200" w:hanging="200"/>
    </w:pPr>
  </w:style>
  <w:style w:type="paragraph" w:styleId="1757">
    <w:name w:val="Char Char1 Char Char Char Char Char Char Char Char"/>
    <w:basedOn w:val="875"/>
    <w:next w:val="1757"/>
    <w:link w:val="875"/>
    <w:qFormat/>
    <w:pPr>
      <w:spacing w:line="360" w:lineRule="auto"/>
    </w:pPr>
  </w:style>
  <w:style w:type="paragraph" w:styleId="1758">
    <w:name w:val="正文4"/>
    <w:basedOn w:val="875"/>
    <w:next w:val="1758"/>
    <w:link w:val="875"/>
    <w:qFormat/>
    <w:pPr>
      <w:ind w:firstLine="480"/>
      <w:spacing w:line="360" w:lineRule="auto"/>
    </w:pPr>
    <w:rPr>
      <w:rFonts w:ascii="楷体_GB2312" w:hAnsi="宋体" w:eastAsia="楷体_GB2312"/>
      <w:sz w:val="24"/>
      <w:szCs w:val="20"/>
    </w:rPr>
  </w:style>
  <w:style w:type="paragraph" w:styleId="1759">
    <w:name w:val="封面标准号2"/>
    <w:basedOn w:val="1749"/>
    <w:next w:val="1759"/>
    <w:link w:val="875"/>
    <w:qFormat/>
    <w:pPr>
      <w:spacing w:before="357" w:line="280" w:lineRule="exact"/>
      <w:framePr w:w="9138" w:h="1244" w:wrap="around" w:vAnchor="page" w:hAnchor="margin" w:y="2908" w:hRule="exact"/>
    </w:pPr>
  </w:style>
  <w:style w:type="paragraph" w:styleId="1760">
    <w:name w:val="xl264"/>
    <w:basedOn w:val="875"/>
    <w:next w:val="176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日期3"/>
    <w:basedOn w:val="875"/>
    <w:next w:val="875"/>
    <w:link w:val="875"/>
    <w:qFormat/>
    <w:pPr>
      <w:ind w:left="100"/>
    </w:pPr>
    <w:rPr>
      <w:rFonts w:ascii="仿宋_GB2312" w:eastAsia="仿宋_GB2312"/>
      <w:b/>
      <w:sz w:val="36"/>
    </w:rPr>
  </w:style>
  <w:style w:type="paragraph" w:styleId="1762">
    <w:name w:val="xl214"/>
    <w:basedOn w:val="875"/>
    <w:next w:val="176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name w:val="xl267"/>
    <w:basedOn w:val="875"/>
    <w:next w:val="176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批注主题1"/>
    <w:basedOn w:val="894"/>
    <w:next w:val="894"/>
    <w:link w:val="875"/>
    <w:qFormat/>
    <w:rPr>
      <w:b/>
      <w:bCs/>
    </w:rPr>
  </w:style>
  <w:style w:type="paragraph" w:styleId="1765">
    <w:name w:val="xl77"/>
    <w:basedOn w:val="875"/>
    <w:next w:val="1765"/>
    <w:link w:val="8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6">
    <w:name w:val="封面标准英文名称"/>
    <w:next w:val="1766"/>
    <w:link w:val="875"/>
    <w:qFormat/>
    <w:pPr>
      <w:jc w:val="center"/>
      <w:spacing w:before="370" w:line="400" w:lineRule="exact"/>
      <w:widowControl w:val="off"/>
    </w:pPr>
    <w:rPr>
      <w:sz w:val="28"/>
      <w:lang w:val="en-US" w:eastAsia="zh-CN" w:bidi="ar-SA"/>
    </w:rPr>
  </w:style>
  <w:style w:type="paragraph" w:styleId="1767">
    <w:name w:val="xl64"/>
    <w:basedOn w:val="875"/>
    <w:next w:val="1767"/>
    <w:link w:val="8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name w:val="xl228"/>
    <w:basedOn w:val="875"/>
    <w:next w:val="176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列出段落11"/>
    <w:basedOn w:val="875"/>
    <w:next w:val="1769"/>
    <w:link w:val="875"/>
    <w:qFormat/>
    <w:pPr>
      <w:ind w:firstLine="420"/>
    </w:pPr>
  </w:style>
  <w:style w:type="paragraph" w:styleId="1770">
    <w:name w:val="Style Heading 2 节 + Before:  0.35 line After:  0.35 line"/>
    <w:basedOn w:val="1771"/>
    <w:next w:val="1770"/>
    <w:link w:val="875"/>
    <w:qFormat/>
    <w:pPr>
      <w:ind w:left="0" w:firstLine="0"/>
      <w:tabs>
        <w:tab w:val="left" w:pos="576" w:leader="none"/>
      </w:tabs>
    </w:pPr>
    <w:rPr>
      <w:szCs w:val="20"/>
    </w:rPr>
  </w:style>
  <w:style w:type="paragraph" w:styleId="1771">
    <w:name w:val="Heading 2 节"/>
    <w:next w:val="875"/>
    <w:link w:val="875"/>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772">
    <w:name w:val="正文文本 32"/>
    <w:basedOn w:val="875"/>
    <w:next w:val="1772"/>
    <w:link w:val="875"/>
    <w:qFormat/>
    <w:rPr>
      <w:rFonts w:ascii="仿宋_GB2312" w:hAnsi="Arial" w:eastAsia="仿宋_GB2312"/>
      <w:sz w:val="32"/>
      <w:szCs w:val="20"/>
    </w:rPr>
  </w:style>
  <w:style w:type="paragraph" w:styleId="1773">
    <w:name w:val="xl183"/>
    <w:basedOn w:val="875"/>
    <w:next w:val="177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name w:val="xl279"/>
    <w:basedOn w:val="875"/>
    <w:next w:val="177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50"/>
    <w:basedOn w:val="875"/>
    <w:next w:val="177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6">
    <w:name w:val="xl166"/>
    <w:basedOn w:val="875"/>
    <w:next w:val="177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TOC 标题11"/>
    <w:basedOn w:val="1125"/>
    <w:next w:val="875"/>
    <w:link w:val="8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8">
    <w:name w:val="xl145"/>
    <w:basedOn w:val="875"/>
    <w:next w:val="177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xl200"/>
    <w:basedOn w:val="875"/>
    <w:next w:val="177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GP正文(首行缩进)"/>
    <w:basedOn w:val="875"/>
    <w:next w:val="1780"/>
    <w:link w:val="875"/>
    <w:qFormat/>
    <w:pPr>
      <w:ind w:firstLine="200"/>
      <w:jc w:val="left"/>
      <w:spacing w:line="360" w:lineRule="auto"/>
    </w:pPr>
    <w:rPr>
      <w:sz w:val="24"/>
      <w:szCs w:val="21"/>
    </w:rPr>
  </w:style>
  <w:style w:type="paragraph" w:styleId="1781">
    <w:name w:val="xl261"/>
    <w:basedOn w:val="875"/>
    <w:next w:val="178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name w:val="xl53"/>
    <w:basedOn w:val="875"/>
    <w:next w:val="1782"/>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3">
    <w:name w:val="xl216"/>
    <w:basedOn w:val="875"/>
    <w:next w:val="178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font9"/>
    <w:basedOn w:val="875"/>
    <w:next w:val="1784"/>
    <w:link w:val="875"/>
    <w:qFormat/>
    <w:pPr>
      <w:jc w:val="left"/>
      <w:spacing w:before="100" w:beforeAutospacing="1" w:after="100" w:afterAutospacing="1"/>
      <w:widowControl/>
    </w:pPr>
    <w:rPr>
      <w:rFonts w:eastAsia="Arial Unicode MS"/>
      <w:sz w:val="20"/>
      <w:szCs w:val="20"/>
    </w:rPr>
  </w:style>
  <w:style w:type="paragraph" w:styleId="1785">
    <w:name w:val="xl35"/>
    <w:basedOn w:val="875"/>
    <w:next w:val="1785"/>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6">
    <w:name w:val="正文文本 21"/>
    <w:basedOn w:val="875"/>
    <w:next w:val="1786"/>
    <w:link w:val="875"/>
    <w:qFormat/>
    <w:pPr>
      <w:spacing w:after="120" w:line="480" w:lineRule="auto"/>
    </w:pPr>
  </w:style>
  <w:style w:type="paragraph" w:styleId="1787">
    <w:name w:val="五级条标题"/>
    <w:basedOn w:val="1724"/>
    <w:next w:val="1223"/>
    <w:link w:val="875"/>
    <w:qFormat/>
    <w:pPr>
      <w:ind w:left="1276" w:hanging="1276"/>
      <w:tabs>
        <w:tab w:val="left" w:pos="567" w:leader="none"/>
        <w:tab w:val="left" w:pos="1440" w:leader="none"/>
        <w:tab w:val="left" w:pos="1800" w:leader="none"/>
      </w:tabs>
      <w:outlineLvl w:val="6"/>
    </w:pPr>
  </w:style>
  <w:style w:type="paragraph" w:styleId="1788">
    <w:name w:val="xl303"/>
    <w:basedOn w:val="875"/>
    <w:next w:val="1788"/>
    <w:link w:val="8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9">
    <w:name w:val="xl270"/>
    <w:basedOn w:val="875"/>
    <w:next w:val="178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正文编号"/>
    <w:basedOn w:val="875"/>
    <w:next w:val="1790"/>
    <w:link w:val="875"/>
    <w:qFormat/>
    <w:pPr>
      <w:ind w:left="195" w:hanging="51"/>
      <w:spacing w:line="360" w:lineRule="auto"/>
      <w:tabs>
        <w:tab w:val="left" w:pos="0" w:leader="none"/>
        <w:tab w:val="left" w:pos="1380" w:leader="none"/>
      </w:tabs>
    </w:pPr>
    <w:rPr>
      <w:rFonts w:ascii="Book Antiqua" w:hAnsi="Book Antiqua"/>
      <w:sz w:val="24"/>
      <w:szCs w:val="20"/>
    </w:rPr>
  </w:style>
  <w:style w:type="paragraph" w:styleId="1791">
    <w:name w:val="xl301"/>
    <w:basedOn w:val="875"/>
    <w:next w:val="1791"/>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2">
    <w:name w:val="xl61"/>
    <w:basedOn w:val="875"/>
    <w:next w:val="1792"/>
    <w:link w:val="8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3">
    <w:name w:val="xl287"/>
    <w:basedOn w:val="875"/>
    <w:next w:val="179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name w:val="xl282"/>
    <w:basedOn w:val="875"/>
    <w:next w:val="179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name w:val="封面正文"/>
    <w:next w:val="1795"/>
    <w:link w:val="875"/>
    <w:qFormat/>
    <w:pPr>
      <w:jc w:val="both"/>
    </w:pPr>
    <w:rPr>
      <w:lang w:val="en-US" w:eastAsia="zh-CN" w:bidi="ar-SA"/>
    </w:rPr>
  </w:style>
  <w:style w:type="paragraph" w:styleId="1796">
    <w:name w:val="xl211"/>
    <w:basedOn w:val="875"/>
    <w:next w:val="179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name w:val="制作人文字"/>
    <w:basedOn w:val="875"/>
    <w:next w:val="1797"/>
    <w:link w:val="875"/>
    <w:qFormat/>
    <w:rPr>
      <w:rFonts w:ascii="Arial" w:hAnsi="Arial" w:eastAsia="仿宋_GB2312"/>
      <w:bCs/>
      <w:sz w:val="28"/>
      <w:szCs w:val="20"/>
    </w:rPr>
  </w:style>
  <w:style w:type="paragraph" w:styleId="1798">
    <w:name w:val="xl56"/>
    <w:basedOn w:val="875"/>
    <w:next w:val="179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9">
    <w:name w:val="xl258"/>
    <w:basedOn w:val="875"/>
    <w:next w:val="179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0">
    <w:name w:val="xl39"/>
    <w:basedOn w:val="875"/>
    <w:next w:val="1800"/>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01">
    <w:name w:val="font10"/>
    <w:basedOn w:val="875"/>
    <w:next w:val="1801"/>
    <w:link w:val="875"/>
    <w:qFormat/>
    <w:pPr>
      <w:jc w:val="left"/>
      <w:spacing w:before="100" w:beforeAutospacing="1" w:after="100" w:afterAutospacing="1"/>
      <w:widowControl/>
    </w:pPr>
    <w:rPr>
      <w:rFonts w:eastAsia="Arial Unicode MS"/>
      <w:color w:val="000000"/>
      <w:sz w:val="20"/>
      <w:szCs w:val="20"/>
    </w:rPr>
  </w:style>
  <w:style w:type="paragraph" w:styleId="1802">
    <w:name w:val="纯文本2"/>
    <w:basedOn w:val="875"/>
    <w:next w:val="1802"/>
    <w:link w:val="875"/>
    <w:qFormat/>
    <w:rPr>
      <w:rFonts w:ascii="宋体" w:hAnsi="Courier New"/>
      <w:szCs w:val="21"/>
    </w:rPr>
  </w:style>
  <w:style w:type="paragraph" w:styleId="1803">
    <w:name w:val="font12"/>
    <w:basedOn w:val="875"/>
    <w:next w:val="1803"/>
    <w:link w:val="875"/>
    <w:qFormat/>
    <w:pPr>
      <w:jc w:val="left"/>
      <w:spacing w:before="100" w:beforeAutospacing="1" w:after="100" w:afterAutospacing="1"/>
      <w:widowControl/>
    </w:pPr>
    <w:rPr>
      <w:rFonts w:eastAsia="Arial Unicode MS"/>
      <w:b/>
      <w:bCs/>
      <w:sz w:val="20"/>
      <w:szCs w:val="20"/>
    </w:rPr>
  </w:style>
  <w:style w:type="paragraph" w:styleId="1804">
    <w:name w:val="xl319"/>
    <w:basedOn w:val="875"/>
    <w:next w:val="180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5">
    <w:name w:val="xl67"/>
    <w:basedOn w:val="875"/>
    <w:next w:val="180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6">
    <w:name w:val="xl312"/>
    <w:basedOn w:val="875"/>
    <w:next w:val="180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7">
    <w:name w:val="xl63"/>
    <w:basedOn w:val="875"/>
    <w:next w:val="1807"/>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8">
    <w:name w:val="xl291"/>
    <w:basedOn w:val="875"/>
    <w:next w:val="180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附录标识"/>
    <w:basedOn w:val="1701"/>
    <w:next w:val="1809"/>
    <w:link w:val="875"/>
    <w:qFormat/>
    <w:pPr>
      <w:ind w:left="780" w:hanging="360"/>
      <w:spacing w:after="200"/>
      <w:tabs>
        <w:tab w:val="left" w:pos="425" w:leader="none"/>
        <w:tab w:val="left" w:pos="780" w:leader="none"/>
        <w:tab w:val="left" w:pos="6405" w:leader="none"/>
      </w:tabs>
    </w:pPr>
    <w:rPr>
      <w:sz w:val="21"/>
    </w:rPr>
  </w:style>
  <w:style w:type="paragraph" w:styleId="1810">
    <w:name w:val="xl34"/>
    <w:basedOn w:val="875"/>
    <w:next w:val="1810"/>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1">
    <w:name w:val="xl220"/>
    <w:basedOn w:val="875"/>
    <w:next w:val="181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正文文本1"/>
    <w:basedOn w:val="875"/>
    <w:next w:val="1812"/>
    <w:link w:val="875"/>
    <w:qFormat/>
    <w:pPr>
      <w:jc w:val="left"/>
      <w:spacing w:after="120" w:line="288" w:lineRule="auto"/>
      <w:widowControl/>
    </w:pPr>
    <w:rPr>
      <w:rFonts w:ascii="Verdana" w:hAnsi="Verdana"/>
      <w:sz w:val="24"/>
      <w:szCs w:val="20"/>
      <w:lang w:eastAsia="en-US"/>
    </w:rPr>
  </w:style>
  <w:style w:type="paragraph" w:styleId="1813">
    <w:name w:val="font5"/>
    <w:basedOn w:val="875"/>
    <w:next w:val="1813"/>
    <w:link w:val="875"/>
    <w:qFormat/>
    <w:pPr>
      <w:jc w:val="left"/>
      <w:spacing w:before="100" w:beforeAutospacing="1" w:after="100" w:afterAutospacing="1"/>
      <w:widowControl/>
    </w:pPr>
    <w:rPr>
      <w:rFonts w:ascii="Tahoma" w:hAnsi="Tahoma" w:eastAsia="Arial Unicode MS" w:cs="Tahoma"/>
      <w:sz w:val="20"/>
      <w:szCs w:val="20"/>
    </w:rPr>
  </w:style>
  <w:style w:type="paragraph" w:styleId="1814">
    <w:name w:val="xl190"/>
    <w:basedOn w:val="875"/>
    <w:next w:val="181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name w:val="xl72"/>
    <w:basedOn w:val="875"/>
    <w:next w:val="181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name w:val="_Style 5"/>
    <w:basedOn w:val="875"/>
    <w:next w:val="1816"/>
    <w:link w:val="875"/>
    <w:uiPriority w:val="34"/>
    <w:qFormat/>
  </w:style>
  <w:style w:type="paragraph" w:styleId="1817">
    <w:name w:val="xl219"/>
    <w:basedOn w:val="875"/>
    <w:next w:val="181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font6"/>
    <w:basedOn w:val="875"/>
    <w:next w:val="1818"/>
    <w:link w:val="875"/>
    <w:qFormat/>
    <w:pPr>
      <w:jc w:val="left"/>
      <w:spacing w:before="100" w:beforeAutospacing="1" w:after="100" w:afterAutospacing="1"/>
      <w:widowControl/>
    </w:pPr>
    <w:rPr>
      <w:rFonts w:hint="eastAsia" w:ascii="黑体" w:hAnsi="Arial Unicode MS" w:eastAsia="黑体"/>
      <w:b/>
      <w:bCs/>
      <w:sz w:val="20"/>
      <w:szCs w:val="20"/>
    </w:rPr>
  </w:style>
  <w:style w:type="paragraph" w:styleId="1819">
    <w:name w:val="xl300"/>
    <w:basedOn w:val="875"/>
    <w:next w:val="1819"/>
    <w:link w:val="8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0">
    <w:name w:val="样式1111"/>
    <w:basedOn w:val="875"/>
    <w:next w:val="1820"/>
    <w:link w:val="875"/>
    <w:qFormat/>
    <w:pPr>
      <w:ind w:firstLine="200"/>
      <w:jc w:val="left"/>
      <w:spacing w:line="360" w:lineRule="auto"/>
    </w:pPr>
    <w:rPr>
      <w:sz w:val="24"/>
    </w:rPr>
  </w:style>
  <w:style w:type="paragraph" w:styleId="1821">
    <w:name w:val="xl75"/>
    <w:basedOn w:val="875"/>
    <w:next w:val="1821"/>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name w:val="xl313"/>
    <w:basedOn w:val="875"/>
    <w:next w:val="1822"/>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name w:val="xl247"/>
    <w:basedOn w:val="875"/>
    <w:next w:val="182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xl36"/>
    <w:basedOn w:val="875"/>
    <w:next w:val="1824"/>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5">
    <w:name w:val="TOC 标题2"/>
    <w:basedOn w:val="1125"/>
    <w:next w:val="875"/>
    <w:link w:val="8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6">
    <w:name w:val="样式 样式 标题 3H3Heading 3 - oldh3sect1.2.3BOD 0level_3PIM 3Leve... +..."/>
    <w:basedOn w:val="875"/>
    <w:next w:val="1826"/>
    <w:link w:val="875"/>
    <w:qFormat/>
    <w:pPr>
      <w:ind w:left="709" w:hanging="709"/>
      <w:spacing w:line="300" w:lineRule="auto"/>
      <w:tabs>
        <w:tab w:val="left" w:pos="709" w:leader="none"/>
      </w:tabs>
    </w:pPr>
  </w:style>
  <w:style w:type="paragraph" w:styleId="1827">
    <w:name w:val="Char11"/>
    <w:basedOn w:val="875"/>
    <w:next w:val="1827"/>
    <w:link w:val="875"/>
    <w:qFormat/>
    <w:rPr>
      <w:rFonts w:ascii="Tahoma" w:hAnsi="Tahoma"/>
      <w:sz w:val="24"/>
      <w:szCs w:val="20"/>
    </w:rPr>
  </w:style>
  <w:style w:type="paragraph" w:styleId="1828">
    <w:name w:val="xl174"/>
    <w:basedOn w:val="875"/>
    <w:next w:val="182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xl207"/>
    <w:basedOn w:val="875"/>
    <w:next w:val="182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name w:val="我的表格文字"/>
    <w:basedOn w:val="875"/>
    <w:next w:val="1830"/>
    <w:link w:val="875"/>
    <w:qFormat/>
    <w:pPr>
      <w:jc w:val="left"/>
      <w:widowControl/>
    </w:pPr>
    <w:rPr>
      <w:rFonts w:ascii="Arial" w:hAnsi="Arial" w:cs="Microsoft Sans Serif"/>
      <w:sz w:val="24"/>
      <w:szCs w:val="18"/>
    </w:rPr>
  </w:style>
  <w:style w:type="paragraph" w:styleId="1831">
    <w:name w:val="xl24"/>
    <w:basedOn w:val="875"/>
    <w:next w:val="1831"/>
    <w:link w:val="8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2">
    <w:name w:val="正文文本 22"/>
    <w:basedOn w:val="875"/>
    <w:next w:val="1832"/>
    <w:link w:val="875"/>
    <w:qFormat/>
    <w:pPr>
      <w:spacing w:after="120" w:line="480" w:lineRule="auto"/>
    </w:pPr>
  </w:style>
  <w:style w:type="paragraph" w:styleId="1833">
    <w:name w:val="xl37"/>
    <w:basedOn w:val="875"/>
    <w:next w:val="1833"/>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4">
    <w:name w:val="xl293"/>
    <w:basedOn w:val="875"/>
    <w:next w:val="183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name w:val="xl296"/>
    <w:basedOn w:val="875"/>
    <w:next w:val="183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6">
    <w:name w:val="附录二级条标题"/>
    <w:basedOn w:val="1686"/>
    <w:next w:val="1223"/>
    <w:link w:val="875"/>
    <w:qFormat/>
    <w:pPr>
      <w:ind w:left="1779" w:hanging="1069"/>
      <w:tabs>
        <w:tab w:val="left" w:pos="567" w:leader="none"/>
      </w:tabs>
      <w:outlineLvl w:val="3"/>
    </w:pPr>
  </w:style>
  <w:style w:type="paragraph" w:styleId="1837">
    <w:name w:val="xl60"/>
    <w:basedOn w:val="875"/>
    <w:next w:val="1837"/>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8">
    <w:name w:val="xl189"/>
    <w:basedOn w:val="875"/>
    <w:next w:val="183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FA正文+标号"/>
    <w:basedOn w:val="875"/>
    <w:next w:val="1839"/>
    <w:link w:val="87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40">
    <w:name w:val="xl69"/>
    <w:basedOn w:val="875"/>
    <w:next w:val="1840"/>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1">
    <w:name w:val="xl156"/>
    <w:basedOn w:val="875"/>
    <w:next w:val="184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附录三级条标题"/>
    <w:basedOn w:val="1836"/>
    <w:next w:val="1223"/>
    <w:link w:val="875"/>
    <w:qFormat/>
    <w:pPr>
      <w:ind w:left="851" w:hanging="851"/>
      <w:tabs>
        <w:tab w:val="left" w:pos="567" w:leader="none"/>
      </w:tabs>
      <w:outlineLvl w:val="4"/>
    </w:pPr>
  </w:style>
  <w:style w:type="paragraph" w:styleId="1843">
    <w:name w:val="xl29"/>
    <w:basedOn w:val="875"/>
    <w:next w:val="1843"/>
    <w:link w:val="875"/>
    <w:qFormat/>
    <w:pPr>
      <w:jc w:val="left"/>
      <w:spacing w:before="100" w:beforeAutospacing="1" w:after="100" w:afterAutospacing="1"/>
      <w:widowControl/>
    </w:pPr>
    <w:rPr>
      <w:rFonts w:ascii="Tahoma" w:hAnsi="Tahoma" w:eastAsia="Arial Unicode MS" w:cs="Tahoma"/>
      <w:sz w:val="16"/>
      <w:szCs w:val="16"/>
    </w:rPr>
  </w:style>
  <w:style w:type="paragraph" w:styleId="1844">
    <w:name w:val="文档结构图2"/>
    <w:basedOn w:val="875"/>
    <w:next w:val="1844"/>
    <w:link w:val="875"/>
    <w:qFormat/>
    <w:rPr>
      <w:rFonts w:ascii="宋体"/>
      <w:sz w:val="18"/>
      <w:szCs w:val="18"/>
    </w:rPr>
  </w:style>
  <w:style w:type="paragraph" w:styleId="1845">
    <w:name w:val="xl59"/>
    <w:basedOn w:val="875"/>
    <w:next w:val="184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6">
    <w:name w:val="xl206"/>
    <w:basedOn w:val="875"/>
    <w:next w:val="1846"/>
    <w:link w:val="875"/>
    <w:qFormat/>
    <w:pPr>
      <w:jc w:val="left"/>
      <w:spacing w:before="100" w:beforeAutospacing="1" w:after="100" w:afterAutospacing="1"/>
      <w:shd w:val="clear" w:color="000000" w:fill="ffffff"/>
      <w:widowControl/>
    </w:pPr>
    <w:rPr>
      <w:rFonts w:ascii="Arial" w:hAnsi="Arial" w:cs="Arial"/>
      <w:sz w:val="20"/>
      <w:szCs w:val="20"/>
    </w:rPr>
  </w:style>
  <w:style w:type="paragraph" w:styleId="1847">
    <w:name w:val="xl320"/>
    <w:basedOn w:val="875"/>
    <w:next w:val="184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8">
    <w:name w:val="xl38"/>
    <w:basedOn w:val="875"/>
    <w:next w:val="1848"/>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49">
    <w:name w:val="附录四级条标题"/>
    <w:basedOn w:val="1842"/>
    <w:next w:val="1223"/>
    <w:link w:val="875"/>
    <w:qFormat/>
    <w:pPr>
      <w:ind w:left="992" w:hanging="992"/>
      <w:tabs>
        <w:tab w:val="left" w:pos="567" w:leader="none"/>
      </w:tabs>
      <w:outlineLvl w:val="5"/>
    </w:pPr>
  </w:style>
  <w:style w:type="paragraph" w:styleId="1850">
    <w:name w:val="font8"/>
    <w:basedOn w:val="875"/>
    <w:next w:val="1850"/>
    <w:link w:val="875"/>
    <w:qFormat/>
    <w:pPr>
      <w:jc w:val="left"/>
      <w:spacing w:before="100" w:beforeAutospacing="1" w:after="100" w:afterAutospacing="1"/>
      <w:widowControl/>
    </w:pPr>
    <w:rPr>
      <w:rFonts w:hint="eastAsia" w:ascii="宋体" w:hAnsi="宋体"/>
      <w:color w:val="000000"/>
      <w:sz w:val="20"/>
      <w:szCs w:val="20"/>
    </w:rPr>
  </w:style>
  <w:style w:type="paragraph" w:styleId="1851">
    <w:name w:val="xl187"/>
    <w:basedOn w:val="875"/>
    <w:next w:val="1851"/>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xl280"/>
    <w:basedOn w:val="875"/>
    <w:next w:val="185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name w:val="正文符号编号"/>
    <w:basedOn w:val="875"/>
    <w:next w:val="1853"/>
    <w:link w:val="875"/>
    <w:qFormat/>
    <w:pPr>
      <w:ind w:left="1395" w:hanging="600"/>
      <w:spacing w:line="360" w:lineRule="auto"/>
      <w:tabs>
        <w:tab w:val="left" w:pos="1395" w:leader="none"/>
      </w:tabs>
    </w:pPr>
    <w:rPr>
      <w:sz w:val="24"/>
      <w:szCs w:val="20"/>
    </w:rPr>
  </w:style>
  <w:style w:type="paragraph" w:styleId="1854">
    <w:name w:val="xl310"/>
    <w:basedOn w:val="875"/>
    <w:next w:val="185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xl252"/>
    <w:basedOn w:val="875"/>
    <w:next w:val="185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正文 + 四号"/>
    <w:basedOn w:val="875"/>
    <w:next w:val="1856"/>
    <w:link w:val="875"/>
    <w:qFormat/>
    <w:pPr>
      <w:spacing w:line="480" w:lineRule="exact"/>
    </w:pPr>
    <w:rPr>
      <w:sz w:val="28"/>
      <w:szCs w:val="20"/>
    </w:rPr>
  </w:style>
  <w:style w:type="paragraph" w:styleId="1857">
    <w:name w:val="xl157"/>
    <w:basedOn w:val="875"/>
    <w:next w:val="185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Char1 Char Char Char"/>
    <w:basedOn w:val="875"/>
    <w:next w:val="1858"/>
    <w:link w:val="875"/>
    <w:uiPriority w:val="99"/>
    <w:qFormat/>
    <w:rPr>
      <w:rFonts w:ascii="Tahoma" w:hAnsi="Tahoma"/>
      <w:sz w:val="24"/>
      <w:szCs w:val="20"/>
    </w:rPr>
  </w:style>
  <w:style w:type="paragraph" w:styleId="1859">
    <w:name w:val="xl51"/>
    <w:basedOn w:val="875"/>
    <w:next w:val="1859"/>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0">
    <w:name w:val="xl295"/>
    <w:basedOn w:val="875"/>
    <w:next w:val="186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name w:val="附录五级条标题"/>
    <w:basedOn w:val="1849"/>
    <w:next w:val="1223"/>
    <w:link w:val="875"/>
    <w:qFormat/>
    <w:pPr>
      <w:ind w:left="2940" w:hanging="420"/>
      <w:tabs>
        <w:tab w:val="left" w:pos="567" w:leader="none"/>
        <w:tab w:val="left" w:pos="780" w:leader="none"/>
        <w:tab w:val="left" w:pos="1800" w:leader="none"/>
      </w:tabs>
      <w:outlineLvl w:val="6"/>
    </w:pPr>
  </w:style>
  <w:style w:type="paragraph" w:styleId="1862">
    <w:name w:val="font11"/>
    <w:basedOn w:val="875"/>
    <w:next w:val="1862"/>
    <w:link w:val="875"/>
    <w:qFormat/>
    <w:pPr>
      <w:jc w:val="left"/>
      <w:spacing w:before="100" w:beforeAutospacing="1" w:after="100" w:afterAutospacing="1"/>
      <w:widowControl/>
    </w:pPr>
    <w:rPr>
      <w:rFonts w:hint="eastAsia" w:ascii="宋体" w:hAnsi="宋体"/>
      <w:sz w:val="20"/>
      <w:szCs w:val="20"/>
    </w:rPr>
  </w:style>
  <w:style w:type="paragraph" w:styleId="1863">
    <w:name w:val="xl173"/>
    <w:basedOn w:val="875"/>
    <w:next w:val="1863"/>
    <w:link w:val="8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name w:val="正文首行缩进1"/>
    <w:basedOn w:val="875"/>
    <w:next w:val="1864"/>
    <w:link w:val="875"/>
    <w:qFormat/>
    <w:pPr>
      <w:ind w:firstLine="420"/>
      <w:spacing w:line="360" w:lineRule="auto"/>
    </w:pPr>
    <w:rPr>
      <w:rFonts w:ascii="Arial" w:hAnsi="Arial"/>
      <w:sz w:val="20"/>
      <w:szCs w:val="21"/>
    </w:rPr>
  </w:style>
  <w:style w:type="paragraph" w:styleId="1865">
    <w:name w:val="图表目录1"/>
    <w:basedOn w:val="917"/>
    <w:next w:val="1865"/>
    <w:link w:val="875"/>
    <w:qFormat/>
    <w:pPr>
      <w:jc w:val="center"/>
      <w:spacing w:after="120" w:line="360" w:lineRule="auto"/>
    </w:pPr>
    <w:rPr>
      <w:rFonts w:ascii="楷体"/>
      <w:sz w:val="28"/>
    </w:rPr>
  </w:style>
  <w:style w:type="paragraph" w:styleId="1866">
    <w:name w:val="xl299"/>
    <w:basedOn w:val="875"/>
    <w:next w:val="186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name w:val="xl259"/>
    <w:basedOn w:val="875"/>
    <w:next w:val="186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xl46"/>
    <w:basedOn w:val="875"/>
    <w:next w:val="1868"/>
    <w:link w:val="875"/>
    <w:qFormat/>
    <w:pPr>
      <w:jc w:val="left"/>
      <w:spacing w:before="100" w:beforeAutospacing="1" w:after="100" w:afterAutospacing="1"/>
      <w:widowControl/>
    </w:pPr>
    <w:rPr>
      <w:rFonts w:ascii="Arial Unicode MS" w:hAnsi="Arial Unicode MS" w:eastAsia="Arial Unicode MS"/>
      <w:sz w:val="24"/>
    </w:rPr>
  </w:style>
  <w:style w:type="paragraph" w:styleId="1869">
    <w:name w:val="xl71"/>
    <w:basedOn w:val="875"/>
    <w:next w:val="1869"/>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70">
    <w:name w:val="xl226"/>
    <w:basedOn w:val="875"/>
    <w:next w:val="187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217"/>
    <w:basedOn w:val="875"/>
    <w:next w:val="187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表格1"/>
    <w:basedOn w:val="875"/>
    <w:next w:val="1872"/>
    <w:link w:val="875"/>
    <w:qFormat/>
    <w:rPr>
      <w:rFonts w:ascii="宋体"/>
      <w:szCs w:val="21"/>
    </w:rPr>
  </w:style>
  <w:style w:type="paragraph" w:styleId="1873">
    <w:name w:val="TOC 51"/>
    <w:basedOn w:val="875"/>
    <w:next w:val="875"/>
    <w:link w:val="875"/>
    <w:uiPriority w:val="39"/>
    <w:qFormat/>
    <w:pPr>
      <w:ind w:left="1680"/>
    </w:pPr>
    <w:rPr>
      <w:rFonts w:ascii="Calibri" w:hAnsi="Calibri"/>
      <w:szCs w:val="22"/>
    </w:rPr>
  </w:style>
  <w:style w:type="paragraph" w:styleId="1874">
    <w:name w:val="xl172"/>
    <w:basedOn w:val="875"/>
    <w:next w:val="187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name w:val="Style Heading 3H31.1.1标题 3Level 3 Headlevel_3PIM 3h3sect1.2...."/>
    <w:basedOn w:val="1127"/>
    <w:next w:val="1875"/>
    <w:link w:val="875"/>
    <w:qFormat/>
    <w:pPr>
      <w:ind w:left="720" w:hanging="720"/>
      <w:spacing w:before="120" w:after="120" w:line="360" w:lineRule="auto"/>
    </w:pPr>
    <w:rPr>
      <w:rFonts w:eastAsia="黑体"/>
      <w:bCs/>
      <w:sz w:val="24"/>
    </w:rPr>
  </w:style>
  <w:style w:type="paragraph" w:styleId="1876">
    <w:name w:val="xl256"/>
    <w:basedOn w:val="875"/>
    <w:next w:val="187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xl26"/>
    <w:basedOn w:val="875"/>
    <w:next w:val="1877"/>
    <w:link w:val="8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8">
    <w:name w:val="xl302"/>
    <w:basedOn w:val="875"/>
    <w:next w:val="187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name w:val="列项——"/>
    <w:next w:val="1879"/>
    <w:link w:val="875"/>
    <w:qFormat/>
    <w:pPr>
      <w:ind w:left="840" w:hanging="420"/>
      <w:jc w:val="both"/>
      <w:widowControl w:val="off"/>
      <w:tabs>
        <w:tab w:val="left" w:pos="1140" w:leader="none"/>
      </w:tabs>
    </w:pPr>
    <w:rPr>
      <w:rFonts w:ascii="宋体"/>
      <w:sz w:val="21"/>
      <w:lang w:val="en-US" w:eastAsia="zh-CN" w:bidi="ar-SA"/>
    </w:rPr>
  </w:style>
  <w:style w:type="paragraph" w:styleId="1880">
    <w:name w:val="Char1"/>
    <w:basedOn w:val="875"/>
    <w:next w:val="1880"/>
    <w:link w:val="875"/>
    <w:qFormat/>
    <w:pPr>
      <w:ind w:left="840" w:hanging="420"/>
      <w:tabs>
        <w:tab w:val="left" w:pos="840" w:leader="none"/>
      </w:tabs>
    </w:pPr>
    <w:rPr>
      <w:sz w:val="24"/>
    </w:rPr>
  </w:style>
  <w:style w:type="paragraph" w:styleId="1881">
    <w:name w:val="xl255"/>
    <w:basedOn w:val="875"/>
    <w:next w:val="188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name w:val="font14"/>
    <w:basedOn w:val="875"/>
    <w:next w:val="1882"/>
    <w:link w:val="875"/>
    <w:qFormat/>
    <w:pPr>
      <w:jc w:val="left"/>
      <w:spacing w:before="100" w:beforeAutospacing="1" w:after="100" w:afterAutospacing="1"/>
      <w:widowControl/>
    </w:pPr>
    <w:rPr>
      <w:rFonts w:ascii="宋体" w:hAnsi="宋体" w:cs="宋体"/>
      <w:sz w:val="20"/>
      <w:szCs w:val="20"/>
    </w:rPr>
  </w:style>
  <w:style w:type="paragraph" w:styleId="1883">
    <w:name w:val="font7"/>
    <w:basedOn w:val="875"/>
    <w:next w:val="1883"/>
    <w:link w:val="875"/>
    <w:qFormat/>
    <w:pPr>
      <w:jc w:val="left"/>
      <w:spacing w:before="100" w:beforeAutospacing="1" w:after="100" w:afterAutospacing="1"/>
      <w:widowControl/>
    </w:pPr>
    <w:rPr>
      <w:rFonts w:eastAsia="Arial Unicode MS"/>
      <w:b/>
      <w:bCs/>
      <w:color w:val="000000"/>
      <w:sz w:val="20"/>
      <w:szCs w:val="20"/>
    </w:rPr>
  </w:style>
  <w:style w:type="paragraph" w:styleId="1884">
    <w:name w:val="xl222"/>
    <w:basedOn w:val="875"/>
    <w:next w:val="188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xl236"/>
    <w:basedOn w:val="875"/>
    <w:next w:val="188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name w:val="TOC 81"/>
    <w:basedOn w:val="875"/>
    <w:next w:val="875"/>
    <w:link w:val="875"/>
    <w:uiPriority w:val="39"/>
    <w:qFormat/>
    <w:pPr>
      <w:ind w:left="2940"/>
    </w:pPr>
    <w:rPr>
      <w:rFonts w:ascii="Calibri" w:hAnsi="Calibri"/>
      <w:szCs w:val="22"/>
    </w:rPr>
  </w:style>
  <w:style w:type="paragraph" w:styleId="1887">
    <w:name w:val="xl292"/>
    <w:basedOn w:val="875"/>
    <w:next w:val="188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name w:val="标准标志"/>
    <w:next w:val="875"/>
    <w:link w:val="875"/>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889">
    <w:name w:val="xl45"/>
    <w:basedOn w:val="875"/>
    <w:next w:val="1889"/>
    <w:link w:val="875"/>
    <w:qFormat/>
    <w:pPr>
      <w:jc w:val="left"/>
      <w:spacing w:before="100" w:beforeAutospacing="1" w:after="100" w:afterAutospacing="1"/>
      <w:widowControl/>
    </w:pPr>
    <w:rPr>
      <w:rFonts w:hint="eastAsia" w:ascii="黑体" w:hAnsi="Arial Unicode MS" w:eastAsia="黑体"/>
      <w:b/>
      <w:bCs/>
      <w:sz w:val="24"/>
    </w:rPr>
  </w:style>
  <w:style w:type="paragraph" w:styleId="1890">
    <w:name w:val="xl198"/>
    <w:basedOn w:val="875"/>
    <w:next w:val="189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列项·"/>
    <w:next w:val="1891"/>
    <w:link w:val="875"/>
    <w:qFormat/>
    <w:pPr>
      <w:ind w:left="840" w:hanging="425"/>
      <w:jc w:val="both"/>
      <w:tabs>
        <w:tab w:val="left" w:pos="425" w:leader="none"/>
        <w:tab w:val="left" w:pos="840" w:leader="none"/>
      </w:tabs>
    </w:pPr>
    <w:rPr>
      <w:rFonts w:ascii="宋体"/>
      <w:sz w:val="21"/>
      <w:lang w:val="en-US" w:eastAsia="zh-CN" w:bidi="ar-SA"/>
    </w:rPr>
  </w:style>
  <w:style w:type="paragraph" w:styleId="1892">
    <w:name w:val="xl159"/>
    <w:basedOn w:val="875"/>
    <w:next w:val="1892"/>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TOC 标题1"/>
    <w:basedOn w:val="1125"/>
    <w:next w:val="875"/>
    <w:link w:val="8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94">
    <w:name w:val="标准称谓"/>
    <w:next w:val="875"/>
    <w:link w:val="875"/>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895">
    <w:name w:val="xl170"/>
    <w:basedOn w:val="875"/>
    <w:next w:val="189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文本块2"/>
    <w:basedOn w:val="875"/>
    <w:next w:val="1896"/>
    <w:link w:val="875"/>
    <w:qFormat/>
    <w:pPr>
      <w:ind w:left="630" w:right="630"/>
      <w:jc w:val="center"/>
    </w:pPr>
    <w:rPr>
      <w:rFonts w:ascii="宋体"/>
      <w:b/>
      <w:sz w:val="32"/>
    </w:rPr>
  </w:style>
  <w:style w:type="paragraph" w:styleId="1897">
    <w:name w:val="正文格式"/>
    <w:basedOn w:val="875"/>
    <w:next w:val="1897"/>
    <w:link w:val="875"/>
    <w:qFormat/>
    <w:pPr>
      <w:ind w:firstLine="482"/>
      <w:spacing w:line="400" w:lineRule="exact"/>
      <w:widowControl/>
    </w:pPr>
    <w:rPr>
      <w:rFonts w:ascii="Arial" w:hAnsi="Arial" w:eastAsia="新宋体"/>
      <w:sz w:val="24"/>
      <w:szCs w:val="20"/>
    </w:rPr>
  </w:style>
  <w:style w:type="paragraph" w:styleId="1898">
    <w:name w:val="xl191"/>
    <w:basedOn w:val="875"/>
    <w:next w:val="189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xl193"/>
    <w:basedOn w:val="875"/>
    <w:next w:val="189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TOC 41"/>
    <w:basedOn w:val="875"/>
    <w:next w:val="875"/>
    <w:link w:val="875"/>
    <w:uiPriority w:val="39"/>
    <w:qFormat/>
    <w:pPr>
      <w:ind w:left="1260"/>
    </w:pPr>
    <w:rPr>
      <w:rFonts w:ascii="Calibri" w:hAnsi="Calibri"/>
      <w:szCs w:val="22"/>
    </w:rPr>
  </w:style>
  <w:style w:type="paragraph" w:styleId="1901">
    <w:name w:val="xl262"/>
    <w:basedOn w:val="875"/>
    <w:next w:val="190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2">
    <w:name w:val="目次、标准名称标题"/>
    <w:basedOn w:val="1701"/>
    <w:next w:val="1223"/>
    <w:link w:val="875"/>
    <w:qFormat/>
    <w:pPr>
      <w:spacing w:line="460" w:lineRule="exact"/>
      <w:tabs>
        <w:tab w:val="left" w:pos="425" w:leader="none"/>
      </w:tabs>
    </w:pPr>
  </w:style>
  <w:style w:type="paragraph" w:styleId="1903">
    <w:name w:val="xl68"/>
    <w:basedOn w:val="875"/>
    <w:next w:val="1903"/>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4">
    <w:name w:val="xl167"/>
    <w:basedOn w:val="875"/>
    <w:next w:val="190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name w:val="xl182"/>
    <w:basedOn w:val="875"/>
    <w:next w:val="190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name w:val="段 Char"/>
    <w:next w:val="1906"/>
    <w:link w:val="875"/>
    <w:qFormat/>
    <w:pPr>
      <w:ind w:firstLine="200"/>
      <w:jc w:val="both"/>
    </w:pPr>
    <w:rPr>
      <w:rFonts w:ascii="宋体"/>
      <w:sz w:val="21"/>
      <w:lang w:val="en-US" w:eastAsia="zh-CN" w:bidi="ar-SA"/>
    </w:rPr>
  </w:style>
  <w:style w:type="paragraph" w:styleId="1907">
    <w:name w:val="xl49"/>
    <w:basedOn w:val="875"/>
    <w:next w:val="1907"/>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8">
    <w:name w:val="xl298"/>
    <w:basedOn w:val="875"/>
    <w:next w:val="1908"/>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9">
    <w:name w:val="xl221"/>
    <w:basedOn w:val="875"/>
    <w:next w:val="190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普通正文"/>
    <w:basedOn w:val="875"/>
    <w:next w:val="1910"/>
    <w:link w:val="875"/>
    <w:qFormat/>
    <w:pPr>
      <w:ind w:firstLine="480"/>
      <w:jc w:val="left"/>
      <w:spacing w:before="120" w:after="120" w:line="360" w:lineRule="auto"/>
    </w:pPr>
    <w:rPr>
      <w:rFonts w:ascii="Arial" w:hAnsi="Arial"/>
      <w:sz w:val="24"/>
    </w:rPr>
  </w:style>
  <w:style w:type="paragraph" w:styleId="1911">
    <w:name w:val="TOC 61"/>
    <w:basedOn w:val="875"/>
    <w:next w:val="875"/>
    <w:link w:val="875"/>
    <w:uiPriority w:val="39"/>
    <w:qFormat/>
    <w:pPr>
      <w:ind w:left="2100"/>
    </w:pPr>
    <w:rPr>
      <w:rFonts w:ascii="Calibri" w:hAnsi="Calibri"/>
      <w:szCs w:val="22"/>
    </w:rPr>
  </w:style>
  <w:style w:type="paragraph" w:styleId="1912">
    <w:name w:val="xl239"/>
    <w:basedOn w:val="875"/>
    <w:next w:val="191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name w:val="标准书脚_偶数页"/>
    <w:next w:val="1913"/>
    <w:link w:val="875"/>
    <w:qFormat/>
    <w:pPr>
      <w:spacing w:before="120"/>
    </w:pPr>
    <w:rPr>
      <w:sz w:val="18"/>
      <w:lang w:val="en-US" w:eastAsia="zh-CN" w:bidi="ar-SA"/>
    </w:rPr>
  </w:style>
  <w:style w:type="paragraph" w:styleId="1914">
    <w:name w:val="样式 标题 2市检方案标题2第一层条h22章标题节标题第一章 标题 2Heading 2 HiddenHead..."/>
    <w:basedOn w:val="879"/>
    <w:next w:val="1914"/>
    <w:link w:val="875"/>
    <w:qFormat/>
    <w:pPr>
      <w:jc w:val="left"/>
      <w:spacing w:before="120" w:after="120" w:line="264" w:lineRule="auto"/>
    </w:pPr>
    <w:rPr>
      <w:rFonts w:ascii="楷体_GB2312" w:hAnsi="楷体" w:cs="宋体"/>
      <w:color w:val="000000"/>
      <w:sz w:val="28"/>
      <w:szCs w:val="28"/>
    </w:rPr>
  </w:style>
  <w:style w:type="paragraph" w:styleId="1915">
    <w:name w:val="xl288"/>
    <w:basedOn w:val="875"/>
    <w:next w:val="191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Item List in Table"/>
    <w:basedOn w:val="875"/>
    <w:next w:val="1916"/>
    <w:link w:val="87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7">
    <w:name w:val="Char Char1"/>
    <w:basedOn w:val="875"/>
    <w:next w:val="1917"/>
    <w:link w:val="875"/>
    <w:uiPriority w:val="99"/>
    <w:semiHidden/>
    <w:qFormat/>
    <w:pPr>
      <w:jc w:val="left"/>
      <w:spacing w:after="160" w:line="240" w:lineRule="exact"/>
      <w:widowControl/>
    </w:pPr>
    <w:rPr>
      <w:rFonts w:ascii="Verdana" w:hAnsi="Verdana"/>
      <w:sz w:val="20"/>
      <w:lang w:eastAsia="en-US"/>
    </w:rPr>
  </w:style>
  <w:style w:type="paragraph" w:styleId="1918">
    <w:name w:val="xl66"/>
    <w:basedOn w:val="875"/>
    <w:next w:val="191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9">
    <w:name w:val="日期2"/>
    <w:basedOn w:val="875"/>
    <w:next w:val="875"/>
    <w:link w:val="875"/>
    <w:qFormat/>
    <w:pPr>
      <w:ind w:left="100"/>
    </w:pPr>
    <w:rPr>
      <w:rFonts w:ascii="仿宋_GB2312" w:eastAsia="仿宋_GB2312"/>
      <w:b/>
      <w:sz w:val="36"/>
    </w:rPr>
  </w:style>
  <w:style w:type="paragraph" w:styleId="1920">
    <w:name w:val="xl33"/>
    <w:basedOn w:val="875"/>
    <w:next w:val="1920"/>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1">
    <w:name w:val="xl201"/>
    <w:basedOn w:val="875"/>
    <w:next w:val="192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xl271"/>
    <w:basedOn w:val="875"/>
    <w:next w:val="192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name w:val="样式4 Char"/>
    <w:basedOn w:val="875"/>
    <w:next w:val="1923"/>
    <w:link w:val="875"/>
    <w:qFormat/>
    <w:pPr>
      <w:ind w:firstLine="480"/>
      <w:jc w:val="left"/>
      <w:spacing w:line="360" w:lineRule="auto"/>
      <w:widowControl/>
    </w:pPr>
    <w:rPr>
      <w:color w:val="000000"/>
      <w:sz w:val="24"/>
    </w:rPr>
  </w:style>
  <w:style w:type="paragraph" w:styleId="1924">
    <w:name w:val="xl57"/>
    <w:basedOn w:val="875"/>
    <w:next w:val="1924"/>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5">
    <w:name w:val="xl203"/>
    <w:basedOn w:val="875"/>
    <w:next w:val="192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name w:val="xl31"/>
    <w:basedOn w:val="875"/>
    <w:next w:val="1926"/>
    <w:link w:val="875"/>
    <w:qFormat/>
    <w:pPr>
      <w:jc w:val="left"/>
      <w:spacing w:before="100" w:beforeAutospacing="1" w:after="100" w:afterAutospacing="1"/>
      <w:widowControl/>
    </w:pPr>
    <w:rPr>
      <w:rFonts w:ascii="Tahoma" w:hAnsi="Tahoma" w:eastAsia="Arial Unicode MS" w:cs="Tahoma"/>
      <w:sz w:val="16"/>
      <w:szCs w:val="16"/>
    </w:rPr>
  </w:style>
  <w:style w:type="paragraph" w:styleId="1927">
    <w:name w:val="xl297"/>
    <w:basedOn w:val="875"/>
    <w:next w:val="1927"/>
    <w:link w:val="8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8">
    <w:name w:val="xl150"/>
    <w:basedOn w:val="875"/>
    <w:next w:val="192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xl225"/>
    <w:basedOn w:val="875"/>
    <w:next w:val="192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0">
    <w:name w:val="xl27"/>
    <w:basedOn w:val="875"/>
    <w:next w:val="1930"/>
    <w:link w:val="875"/>
    <w:qFormat/>
    <w:pPr>
      <w:jc w:val="left"/>
      <w:spacing w:before="100" w:beforeAutospacing="1" w:after="100" w:afterAutospacing="1"/>
      <w:widowControl/>
    </w:pPr>
    <w:rPr>
      <w:rFonts w:ascii="Tahoma" w:hAnsi="Tahoma" w:eastAsia="Arial Unicode MS" w:cs="Tahoma"/>
      <w:sz w:val="16"/>
      <w:szCs w:val="16"/>
    </w:rPr>
  </w:style>
  <w:style w:type="paragraph" w:styleId="1931">
    <w:name w:val="xl269"/>
    <w:basedOn w:val="875"/>
    <w:next w:val="193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name w:val="xl306"/>
    <w:basedOn w:val="875"/>
    <w:next w:val="1932"/>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3">
    <w:name w:val="标准书眉_偶数页"/>
    <w:basedOn w:val="1934"/>
    <w:next w:val="875"/>
    <w:link w:val="875"/>
    <w:qFormat/>
    <w:pPr>
      <w:jc w:val="left"/>
      <w:tabs>
        <w:tab w:val="center" w:pos="4154" w:leader="none"/>
        <w:tab w:val="right" w:pos="8306" w:leader="none"/>
      </w:tabs>
    </w:pPr>
  </w:style>
  <w:style w:type="paragraph" w:styleId="1934">
    <w:name w:val="标准书眉_奇数页"/>
    <w:next w:val="875"/>
    <w:link w:val="875"/>
    <w:qFormat/>
    <w:pPr>
      <w:jc w:val="right"/>
      <w:spacing w:after="120"/>
      <w:tabs>
        <w:tab w:val="center" w:pos="4154" w:leader="none"/>
        <w:tab w:val="right" w:pos="8306" w:leader="none"/>
      </w:tabs>
    </w:pPr>
    <w:rPr>
      <w:sz w:val="21"/>
      <w:lang w:val="en-US" w:eastAsia="zh-CN" w:bidi="ar-SA"/>
    </w:rPr>
  </w:style>
  <w:style w:type="paragraph" w:styleId="1935">
    <w:name w:val="xl55"/>
    <w:basedOn w:val="875"/>
    <w:next w:val="193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6">
    <w:name w:val="xl192"/>
    <w:basedOn w:val="875"/>
    <w:next w:val="193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name w:val="xl153"/>
    <w:basedOn w:val="875"/>
    <w:next w:val="193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name w:val="内容标题"/>
    <w:basedOn w:val="875"/>
    <w:next w:val="1938"/>
    <w:link w:val="875"/>
    <w:qFormat/>
    <w:pPr>
      <w:shd w:val="clear" w:color="auto" w:fill="000080"/>
    </w:pPr>
    <w:rPr>
      <w:rFonts w:ascii="Tahoma" w:hAnsi="Tahoma"/>
      <w:sz w:val="24"/>
      <w:shd w:val="clear" w:color="auto" w:fill="000080"/>
    </w:rPr>
  </w:style>
  <w:style w:type="paragraph" w:styleId="1939">
    <w:name w:val="xl197"/>
    <w:basedOn w:val="875"/>
    <w:next w:val="193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name w:val="xl235"/>
    <w:basedOn w:val="875"/>
    <w:next w:val="194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name w:val="样式2"/>
    <w:basedOn w:val="875"/>
    <w:next w:val="1941"/>
    <w:link w:val="875"/>
    <w:qFormat/>
    <w:pPr>
      <w:ind w:left="624" w:hanging="720"/>
    </w:pPr>
    <w:rPr>
      <w:rFonts w:ascii="黑体" w:eastAsia="黑体"/>
      <w:b/>
      <w:sz w:val="30"/>
    </w:rPr>
  </w:style>
  <w:style w:type="paragraph" w:styleId="1942">
    <w:name w:val="xl163"/>
    <w:basedOn w:val="875"/>
    <w:next w:val="194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xl147"/>
    <w:basedOn w:val="875"/>
    <w:next w:val="194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默认段落字体 Para Char Char Char Char Char Char Char"/>
    <w:basedOn w:val="875"/>
    <w:next w:val="1944"/>
    <w:link w:val="875"/>
    <w:qFormat/>
    <w:pPr>
      <w:ind w:left="200"/>
      <w:jc w:val="left"/>
      <w:spacing w:line="360" w:lineRule="auto"/>
    </w:pPr>
    <w:rPr>
      <w:rFonts w:ascii="宋体" w:hAnsi="宋体"/>
      <w:color w:val="000000"/>
      <w:sz w:val="24"/>
      <w:szCs w:val="20"/>
    </w:rPr>
  </w:style>
  <w:style w:type="paragraph" w:styleId="1945">
    <w:name w:val="xl146"/>
    <w:basedOn w:val="875"/>
    <w:next w:val="194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name w:val="xl76"/>
    <w:basedOn w:val="875"/>
    <w:next w:val="1946"/>
    <w:link w:val="8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7">
    <w:name w:val="xl186"/>
    <w:basedOn w:val="875"/>
    <w:next w:val="194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表格文字"/>
    <w:basedOn w:val="875"/>
    <w:next w:val="1948"/>
    <w:link w:val="875"/>
    <w:qFormat/>
    <w:pPr>
      <w:jc w:val="center"/>
      <w:tabs>
        <w:tab w:val="left" w:pos="7740" w:leader="none"/>
      </w:tabs>
    </w:pPr>
    <w:rPr>
      <w:rFonts w:ascii="宋体" w:hAnsi="宋体"/>
      <w:sz w:val="24"/>
      <w:szCs w:val="20"/>
    </w:rPr>
  </w:style>
  <w:style w:type="paragraph" w:styleId="1949">
    <w:name w:val="xl213"/>
    <w:basedOn w:val="875"/>
    <w:next w:val="194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xl196"/>
    <w:basedOn w:val="875"/>
    <w:next w:val="195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name w:val="表格文本"/>
    <w:basedOn w:val="875"/>
    <w:next w:val="1951"/>
    <w:link w:val="875"/>
    <w:qFormat/>
    <w:pPr>
      <w:jc w:val="left"/>
      <w:tabs>
        <w:tab w:val="decimal" w:pos="0" w:leader="none"/>
      </w:tabs>
    </w:pPr>
    <w:rPr>
      <w:rFonts w:ascii="Arial" w:hAnsi="Arial"/>
      <w:szCs w:val="21"/>
    </w:rPr>
  </w:style>
  <w:style w:type="paragraph" w:styleId="1952">
    <w:name w:val="xl307"/>
    <w:basedOn w:val="875"/>
    <w:next w:val="1952"/>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3">
    <w:name w:val="Default"/>
    <w:next w:val="1953"/>
    <w:link w:val="1954"/>
    <w:qFormat/>
    <w:pPr>
      <w:widowControl w:val="off"/>
    </w:pPr>
    <w:rPr>
      <w:rFonts w:ascii="宋体"/>
      <w:color w:val="000000"/>
      <w:sz w:val="24"/>
      <w:szCs w:val="24"/>
      <w:lang w:val="en-US" w:eastAsia="zh-CN" w:bidi="ar-SA"/>
    </w:rPr>
  </w:style>
  <w:style w:type="character" w:styleId="1954">
    <w:name w:val="Default Char"/>
    <w:next w:val="1954"/>
    <w:link w:val="1953"/>
    <w:qFormat/>
    <w:rPr>
      <w:rFonts w:ascii="宋体"/>
      <w:color w:val="000000"/>
      <w:sz w:val="24"/>
      <w:szCs w:val="24"/>
    </w:rPr>
  </w:style>
  <w:style w:type="paragraph" w:styleId="1955">
    <w:name w:val="xl179"/>
    <w:basedOn w:val="875"/>
    <w:next w:val="195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tabletext"/>
    <w:basedOn w:val="875"/>
    <w:next w:val="1956"/>
    <w:link w:val="875"/>
    <w:qFormat/>
    <w:pPr>
      <w:jc w:val="left"/>
      <w:spacing w:before="100" w:beforeAutospacing="1" w:after="100" w:afterAutospacing="1" w:line="284" w:lineRule="atLeast"/>
      <w:widowControl/>
    </w:pPr>
    <w:rPr>
      <w:rFonts w:ascii="宋体" w:hAnsi="宋体" w:cs="宋体"/>
      <w:szCs w:val="21"/>
    </w:rPr>
  </w:style>
  <w:style w:type="paragraph" w:styleId="1957">
    <w:name w:val="xl241"/>
    <w:basedOn w:val="875"/>
    <w:next w:val="195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name w:val="Style First line:  2 ch"/>
    <w:basedOn w:val="875"/>
    <w:next w:val="1958"/>
    <w:link w:val="875"/>
    <w:qFormat/>
    <w:pPr>
      <w:ind w:firstLine="200"/>
      <w:spacing w:line="440" w:lineRule="exact"/>
    </w:pPr>
    <w:rPr>
      <w:sz w:val="24"/>
    </w:rPr>
  </w:style>
  <w:style w:type="paragraph" w:styleId="1959">
    <w:name w:val="xl160"/>
    <w:basedOn w:val="875"/>
    <w:next w:val="195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正文４"/>
    <w:basedOn w:val="875"/>
    <w:next w:val="1960"/>
    <w:link w:val="875"/>
    <w:qFormat/>
    <w:pPr>
      <w:ind w:firstLine="480"/>
      <w:spacing w:line="360" w:lineRule="auto"/>
    </w:pPr>
    <w:rPr>
      <w:sz w:val="24"/>
      <w:szCs w:val="20"/>
    </w:rPr>
  </w:style>
  <w:style w:type="paragraph" w:styleId="1961">
    <w:name w:val="普通(网站)1"/>
    <w:basedOn w:val="875"/>
    <w:next w:val="1961"/>
    <w:link w:val="875"/>
    <w:qFormat/>
    <w:pPr>
      <w:jc w:val="left"/>
      <w:spacing w:before="100" w:beforeAutospacing="1" w:after="100" w:afterAutospacing="1"/>
      <w:widowControl/>
    </w:pPr>
    <w:rPr>
      <w:rFonts w:ascii="宋体" w:hAnsi="宋体" w:cs="宋体"/>
      <w:color w:val="000000"/>
      <w:sz w:val="24"/>
    </w:rPr>
  </w:style>
  <w:style w:type="paragraph" w:styleId="1962">
    <w:name w:val="图表脚注"/>
    <w:next w:val="1223"/>
    <w:link w:val="875"/>
    <w:qFormat/>
    <w:pPr>
      <w:ind w:left="300" w:hanging="100"/>
      <w:jc w:val="both"/>
    </w:pPr>
    <w:rPr>
      <w:rFonts w:ascii="宋体"/>
      <w:sz w:val="18"/>
      <w:lang w:val="en-US" w:eastAsia="zh-CN" w:bidi="ar-SA"/>
    </w:rPr>
  </w:style>
  <w:style w:type="paragraph" w:styleId="1963">
    <w:name w:val="列出段落1"/>
    <w:basedOn w:val="875"/>
    <w:next w:val="1963"/>
    <w:link w:val="875"/>
    <w:qFormat/>
    <w:pPr>
      <w:ind w:firstLine="420"/>
    </w:pPr>
  </w:style>
  <w:style w:type="paragraph" w:styleId="1964">
    <w:name w:val="无标题条"/>
    <w:next w:val="1223"/>
    <w:link w:val="875"/>
    <w:qFormat/>
    <w:pPr>
      <w:jc w:val="both"/>
    </w:pPr>
    <w:rPr>
      <w:sz w:val="21"/>
      <w:lang w:val="en-US" w:eastAsia="zh-CN" w:bidi="ar-SA"/>
    </w:rPr>
  </w:style>
  <w:style w:type="paragraph" w:styleId="1965">
    <w:name w:val="xl177"/>
    <w:basedOn w:val="875"/>
    <w:next w:val="1965"/>
    <w:link w:val="8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注示头"/>
    <w:basedOn w:val="875"/>
    <w:next w:val="1966"/>
    <w:link w:val="875"/>
    <w:qFormat/>
    <w:pPr>
      <w:pBdr>
        <w:top w:val="single" w:color="000000" w:sz="4" w:space="1"/>
      </w:pBdr>
    </w:pPr>
    <w:rPr>
      <w:rFonts w:ascii="Arial" w:hAnsi="Arial" w:eastAsia="黑体"/>
      <w:sz w:val="18"/>
      <w:szCs w:val="20"/>
    </w:rPr>
  </w:style>
  <w:style w:type="paragraph" w:styleId="1967">
    <w:name w:val="xl204"/>
    <w:basedOn w:val="875"/>
    <w:next w:val="196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name w:val="封面标准名称"/>
    <w:next w:val="1968"/>
    <w:link w:val="875"/>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969">
    <w:name w:val="xl25"/>
    <w:basedOn w:val="875"/>
    <w:next w:val="1969"/>
    <w:link w:val="8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0">
    <w:name w:val="xl238"/>
    <w:basedOn w:val="875"/>
    <w:next w:val="197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name w:val="xl52"/>
    <w:basedOn w:val="875"/>
    <w:next w:val="197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2">
    <w:name w:val="DLP3.4.4"/>
    <w:basedOn w:val="875"/>
    <w:next w:val="1972"/>
    <w:link w:val="875"/>
    <w:qFormat/>
    <w:pPr>
      <w:ind w:left="1069" w:hanging="709"/>
      <w:keepLines/>
      <w:keepNext/>
      <w:spacing w:before="260" w:after="260" w:line="416" w:lineRule="auto"/>
      <w:tabs>
        <w:tab w:val="left" w:pos="1069" w:leader="none"/>
      </w:tabs>
      <w:outlineLvl w:val="2"/>
    </w:pPr>
    <w:rPr>
      <w:b/>
      <w:sz w:val="30"/>
    </w:rPr>
  </w:style>
  <w:style w:type="paragraph" w:styleId="1973">
    <w:name w:val="标准书脚_奇数页"/>
    <w:next w:val="1973"/>
    <w:link w:val="875"/>
    <w:qFormat/>
    <w:pPr>
      <w:jc w:val="right"/>
      <w:spacing w:before="120"/>
    </w:pPr>
    <w:rPr>
      <w:sz w:val="18"/>
      <w:lang w:val="en-US" w:eastAsia="zh-CN" w:bidi="ar-SA"/>
    </w:rPr>
  </w:style>
  <w:style w:type="paragraph" w:styleId="1974">
    <w:name w:val="纯文本1"/>
    <w:basedOn w:val="875"/>
    <w:next w:val="1974"/>
    <w:link w:val="1975"/>
    <w:qFormat/>
    <w:rPr>
      <w:rFonts w:ascii="宋体" w:hAnsi="Courier New"/>
      <w:szCs w:val="21"/>
    </w:rPr>
  </w:style>
  <w:style w:type="character" w:styleId="1975">
    <w:name w:val="纯文本 Char1"/>
    <w:next w:val="1975"/>
    <w:link w:val="1974"/>
    <w:qFormat/>
    <w:rPr>
      <w:rFonts w:ascii="宋体" w:hAnsi="Courier New"/>
      <w:sz w:val="21"/>
      <w:szCs w:val="21"/>
    </w:rPr>
  </w:style>
  <w:style w:type="paragraph" w:styleId="1976">
    <w:name w:val="列出段落2"/>
    <w:basedOn w:val="875"/>
    <w:next w:val="1976"/>
    <w:link w:val="875"/>
    <w:qFormat/>
    <w:pPr>
      <w:ind w:firstLine="420"/>
    </w:pPr>
    <w:rPr>
      <w:rFonts w:ascii="Calibri" w:hAnsi="Calibri" w:eastAsia="仿宋_GB2312"/>
      <w:sz w:val="24"/>
      <w:szCs w:val="22"/>
    </w:rPr>
  </w:style>
  <w:style w:type="paragraph" w:styleId="1977">
    <w:name w:val="图5"/>
    <w:basedOn w:val="875"/>
    <w:next w:val="1977"/>
    <w:link w:val="875"/>
    <w:qFormat/>
    <w:pPr>
      <w:jc w:val="center"/>
      <w:spacing w:line="220" w:lineRule="exact"/>
    </w:pPr>
    <w:rPr>
      <w:rFonts w:ascii="仿宋_GB2312" w:eastAsia="仿宋_GB2312"/>
      <w:szCs w:val="20"/>
    </w:rPr>
  </w:style>
  <w:style w:type="paragraph" w:styleId="1978">
    <w:name w:val="无间隔2"/>
    <w:next w:val="1978"/>
    <w:link w:val="875"/>
    <w:qFormat/>
    <w:pPr>
      <w:jc w:val="both"/>
      <w:widowControl w:val="off"/>
    </w:pPr>
    <w:rPr>
      <w:rFonts w:ascii="Calibri" w:hAnsi="Calibri" w:cs="黑体"/>
      <w:sz w:val="21"/>
      <w:szCs w:val="22"/>
      <w:lang w:val="en-US" w:eastAsia="zh-CN" w:bidi="ar-SA"/>
    </w:rPr>
  </w:style>
  <w:style w:type="paragraph" w:styleId="1979">
    <w:name w:val="xl70"/>
    <w:basedOn w:val="875"/>
    <w:next w:val="1979"/>
    <w:link w:val="8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0">
    <w:name w:val="xl161"/>
    <w:basedOn w:val="875"/>
    <w:next w:val="198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name w:val="正文缩进2"/>
    <w:basedOn w:val="875"/>
    <w:next w:val="1981"/>
    <w:link w:val="875"/>
    <w:qFormat/>
    <w:pPr>
      <w:ind w:firstLine="420"/>
    </w:pPr>
    <w:rPr>
      <w:szCs w:val="20"/>
    </w:rPr>
  </w:style>
  <w:style w:type="paragraph" w:styleId="1982">
    <w:name w:val="xl176"/>
    <w:basedOn w:val="875"/>
    <w:next w:val="1982"/>
    <w:link w:val="8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xl151"/>
    <w:basedOn w:val="875"/>
    <w:next w:val="198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name w:val="xl152"/>
    <w:basedOn w:val="875"/>
    <w:next w:val="198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name w:val="xl62"/>
    <w:basedOn w:val="875"/>
    <w:next w:val="198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6">
    <w:name w:val="xl233"/>
    <w:basedOn w:val="875"/>
    <w:next w:val="198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name w:val="xl266"/>
    <w:basedOn w:val="875"/>
    <w:next w:val="198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Heading 1 前言"/>
    <w:next w:val="875"/>
    <w:link w:val="875"/>
    <w:qFormat/>
    <w:pPr>
      <w:jc w:val="center"/>
    </w:pPr>
    <w:rPr>
      <w:rFonts w:ascii="黑体" w:hAnsi="黑体" w:eastAsia="黑体"/>
      <w:b/>
      <w:bCs/>
      <w:sz w:val="32"/>
      <w:lang w:val="en-US" w:eastAsia="zh-CN" w:bidi="ar-SA"/>
    </w:rPr>
  </w:style>
  <w:style w:type="paragraph" w:styleId="1989">
    <w:name w:val="xl286"/>
    <w:basedOn w:val="875"/>
    <w:next w:val="198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name w:val="xl74"/>
    <w:basedOn w:val="875"/>
    <w:next w:val="1990"/>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91">
    <w:name w:val="列表1"/>
    <w:basedOn w:val="875"/>
    <w:next w:val="1991"/>
    <w:link w:val="875"/>
    <w:qFormat/>
    <w:pPr>
      <w:ind w:left="200" w:hanging="200"/>
    </w:pPr>
  </w:style>
  <w:style w:type="paragraph" w:styleId="1992">
    <w:name w:val="xl289"/>
    <w:basedOn w:val="875"/>
    <w:next w:val="199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268"/>
    <w:basedOn w:val="875"/>
    <w:next w:val="199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Char1 Char Char Char11"/>
    <w:basedOn w:val="875"/>
    <w:next w:val="1994"/>
    <w:link w:val="875"/>
    <w:qFormat/>
    <w:rPr>
      <w:rFonts w:ascii="Tahoma" w:hAnsi="Tahoma"/>
      <w:sz w:val="24"/>
      <w:szCs w:val="20"/>
    </w:rPr>
  </w:style>
  <w:style w:type="paragraph" w:styleId="1995">
    <w:name w:val="xl308"/>
    <w:basedOn w:val="875"/>
    <w:next w:val="1995"/>
    <w:link w:val="87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96">
    <w:name w:val="日期1"/>
    <w:basedOn w:val="875"/>
    <w:next w:val="875"/>
    <w:link w:val="875"/>
    <w:qFormat/>
    <w:pPr>
      <w:jc w:val="right"/>
      <w:spacing w:line="312" w:lineRule="atLeast"/>
    </w:pPr>
    <w:rPr>
      <w:rFonts w:ascii="黑体" w:eastAsia="黑体"/>
      <w:b/>
      <w:sz w:val="32"/>
      <w:szCs w:val="20"/>
    </w:rPr>
  </w:style>
  <w:style w:type="paragraph" w:styleId="1997">
    <w:name w:val="xl317"/>
    <w:basedOn w:val="875"/>
    <w:next w:val="199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name w:val="Char"/>
    <w:basedOn w:val="875"/>
    <w:next w:val="1998"/>
    <w:link w:val="875"/>
    <w:uiPriority w:val="99"/>
    <w:qFormat/>
    <w:pPr>
      <w:spacing w:line="360" w:lineRule="auto"/>
    </w:pPr>
    <w:rPr>
      <w:sz w:val="24"/>
      <w:szCs w:val="20"/>
    </w:rPr>
  </w:style>
  <w:style w:type="paragraph" w:styleId="1999">
    <w:name w:val="文档结构图1"/>
    <w:basedOn w:val="875"/>
    <w:next w:val="1999"/>
    <w:link w:val="875"/>
    <w:qFormat/>
    <w:rPr>
      <w:rFonts w:ascii="宋体"/>
      <w:sz w:val="18"/>
      <w:szCs w:val="18"/>
    </w:rPr>
  </w:style>
  <w:style w:type="paragraph" w:styleId="2000">
    <w:name w:val="表格正文"/>
    <w:basedOn w:val="875"/>
    <w:next w:val="2000"/>
    <w:link w:val="875"/>
    <w:qFormat/>
    <w:pPr>
      <w:jc w:val="center"/>
    </w:pPr>
    <w:rPr>
      <w:rFonts w:eastAsia="仿宋_GB2312"/>
    </w:rPr>
  </w:style>
  <w:style w:type="paragraph" w:styleId="2001">
    <w:name w:val="xl54"/>
    <w:basedOn w:val="875"/>
    <w:next w:val="200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name w:val="xl205"/>
    <w:basedOn w:val="875"/>
    <w:next w:val="2002"/>
    <w:link w:val="875"/>
    <w:qFormat/>
    <w:pPr>
      <w:jc w:val="left"/>
      <w:spacing w:before="100" w:beforeAutospacing="1" w:after="100" w:afterAutospacing="1"/>
      <w:shd w:val="clear" w:color="000000" w:fill="ffffff"/>
      <w:widowControl/>
    </w:pPr>
    <w:rPr>
      <w:rFonts w:ascii="Arial" w:hAnsi="Arial" w:cs="Arial"/>
      <w:sz w:val="20"/>
      <w:szCs w:val="20"/>
    </w:rPr>
  </w:style>
  <w:style w:type="paragraph" w:styleId="2003">
    <w:name w:val="xl305"/>
    <w:basedOn w:val="875"/>
    <w:next w:val="200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4">
    <w:name w:val="Birdseed"/>
    <w:basedOn w:val="875"/>
    <w:next w:val="2004"/>
    <w:link w:val="875"/>
    <w:qFormat/>
    <w:pPr>
      <w:jc w:val="left"/>
      <w:widowControl/>
    </w:pPr>
    <w:rPr>
      <w:rFonts w:ascii="Palatino Linotype" w:hAnsi="Palatino Linotype"/>
      <w:sz w:val="18"/>
      <w:szCs w:val="20"/>
    </w:rPr>
  </w:style>
  <w:style w:type="paragraph" w:styleId="2005">
    <w:name w:val="TOC 91"/>
    <w:basedOn w:val="875"/>
    <w:next w:val="875"/>
    <w:link w:val="875"/>
    <w:uiPriority w:val="39"/>
    <w:qFormat/>
    <w:pPr>
      <w:ind w:left="3360"/>
    </w:pPr>
    <w:rPr>
      <w:rFonts w:ascii="Calibri" w:hAnsi="Calibri"/>
      <w:szCs w:val="22"/>
    </w:rPr>
  </w:style>
  <w:style w:type="paragraph" w:styleId="2006">
    <w:name w:val="xl249"/>
    <w:basedOn w:val="875"/>
    <w:next w:val="200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7">
    <w:name w:val="xl65"/>
    <w:basedOn w:val="875"/>
    <w:next w:val="2007"/>
    <w:link w:val="87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8">
    <w:name w:val="xl158"/>
    <w:basedOn w:val="875"/>
    <w:next w:val="200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name w:val="正文--表格内正文"/>
    <w:basedOn w:val="875"/>
    <w:next w:val="2009"/>
    <w:link w:val="875"/>
    <w:qFormat/>
    <w:pPr>
      <w:jc w:val="center"/>
      <w:spacing w:line="0" w:lineRule="atLeast"/>
    </w:pPr>
    <w:rPr>
      <w:rFonts w:ascii="宋体" w:hAnsi="宋体"/>
      <w:sz w:val="24"/>
    </w:rPr>
  </w:style>
  <w:style w:type="paragraph" w:styleId="2010">
    <w:name w:val="xl265"/>
    <w:basedOn w:val="875"/>
    <w:next w:val="201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name w:val="样式 行距: 1.5 倍行距"/>
    <w:basedOn w:val="875"/>
    <w:next w:val="2011"/>
    <w:link w:val="875"/>
    <w:qFormat/>
    <w:pPr>
      <w:spacing w:line="360" w:lineRule="auto"/>
    </w:pPr>
    <w:rPr>
      <w:rFonts w:ascii="宋体" w:hAnsi="宋体"/>
      <w:bCs/>
      <w:sz w:val="28"/>
      <w:szCs w:val="20"/>
    </w:rPr>
  </w:style>
  <w:style w:type="paragraph" w:styleId="2012">
    <w:name w:val="正文首行缩进2"/>
    <w:basedOn w:val="875"/>
    <w:next w:val="2012"/>
    <w:link w:val="875"/>
    <w:qFormat/>
    <w:pPr>
      <w:ind w:firstLine="420"/>
      <w:spacing w:line="360" w:lineRule="auto"/>
    </w:pPr>
    <w:rPr>
      <w:rFonts w:ascii="Arial" w:hAnsi="Arial"/>
      <w:sz w:val="20"/>
      <w:szCs w:val="21"/>
    </w:rPr>
  </w:style>
  <w:style w:type="paragraph" w:styleId="2013">
    <w:name w:val="Table Paragraph"/>
    <w:basedOn w:val="875"/>
    <w:next w:val="2013"/>
    <w:link w:val="875"/>
    <w:uiPriority w:val="1"/>
    <w:qFormat/>
    <w:pPr>
      <w:jc w:val="left"/>
    </w:pPr>
    <w:rPr>
      <w:rFonts w:ascii="Calibri" w:hAnsi="Calibri" w:cs="黑体"/>
      <w:sz w:val="22"/>
      <w:szCs w:val="22"/>
      <w:lang w:eastAsia="en-US"/>
    </w:rPr>
  </w:style>
  <w:style w:type="paragraph" w:styleId="2014">
    <w:name w:val="列出段落4"/>
    <w:basedOn w:val="875"/>
    <w:next w:val="2014"/>
    <w:link w:val="875"/>
    <w:qFormat/>
    <w:pPr>
      <w:ind w:firstLine="420"/>
    </w:pPr>
    <w:rPr>
      <w:rFonts w:ascii="Calibri" w:hAnsi="Calibri"/>
      <w:szCs w:val="22"/>
    </w:rPr>
  </w:style>
  <w:style w:type="paragraph" w:styleId="2015">
    <w:name w:val="其他发布部门"/>
    <w:basedOn w:val="2016"/>
    <w:next w:val="2015"/>
    <w:link w:val="875"/>
    <w:qFormat/>
    <w:pPr>
      <w:spacing w:line="0" w:lineRule="atLeast"/>
      <w:framePr w:wrap="around"/>
    </w:pPr>
    <w:rPr>
      <w:rFonts w:ascii="黑体" w:eastAsia="黑体"/>
      <w:b w:val="0"/>
    </w:rPr>
  </w:style>
  <w:style w:type="paragraph" w:styleId="2016">
    <w:name w:val="发布部门"/>
    <w:next w:val="1223"/>
    <w:link w:val="875"/>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017">
    <w:name w:val="xl103"/>
    <w:basedOn w:val="875"/>
    <w:next w:val="2017"/>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8">
    <w:name w:val="二级无标题条"/>
    <w:basedOn w:val="875"/>
    <w:next w:val="2018"/>
    <w:link w:val="875"/>
    <w:qFormat/>
    <w:pPr>
      <w:ind w:hanging="420"/>
    </w:pPr>
  </w:style>
  <w:style w:type="paragraph" w:styleId="2019">
    <w:name w:val="表格文字1"/>
    <w:basedOn w:val="875"/>
    <w:next w:val="2019"/>
    <w:link w:val="875"/>
    <w:qFormat/>
    <w:pPr>
      <w:jc w:val="center"/>
    </w:pPr>
    <w:rPr>
      <w:rFonts w:ascii="宋体" w:hAnsi="宋体"/>
      <w:szCs w:val="21"/>
      <w:shd w:val="clear" w:color="auto" w:fill="ffffff"/>
    </w:rPr>
  </w:style>
  <w:style w:type="paragraph" w:styleId="2020">
    <w:name w:val="xl165"/>
    <w:basedOn w:val="875"/>
    <w:next w:val="202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xl316"/>
    <w:basedOn w:val="875"/>
    <w:next w:val="202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name w:val="正文文本缩进2"/>
    <w:basedOn w:val="875"/>
    <w:next w:val="2022"/>
    <w:link w:val="875"/>
    <w:qFormat/>
    <w:pPr>
      <w:ind w:firstLine="645"/>
    </w:pPr>
    <w:rPr>
      <w:rFonts w:ascii="楷体_GB2312" w:eastAsia="楷体_GB2312"/>
      <w:sz w:val="32"/>
      <w:szCs w:val="20"/>
    </w:rPr>
  </w:style>
  <w:style w:type="paragraph" w:styleId="2023">
    <w:name w:val="xl223"/>
    <w:basedOn w:val="875"/>
    <w:next w:val="202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name w:val="封面标准文稿类别"/>
    <w:next w:val="2024"/>
    <w:link w:val="875"/>
    <w:qFormat/>
    <w:pPr>
      <w:jc w:val="center"/>
      <w:spacing w:before="440" w:line="400" w:lineRule="exact"/>
    </w:pPr>
    <w:rPr>
      <w:rFonts w:ascii="宋体"/>
      <w:sz w:val="24"/>
      <w:lang w:val="en-US" w:eastAsia="zh-CN" w:bidi="ar-SA"/>
    </w:rPr>
  </w:style>
  <w:style w:type="paragraph" w:styleId="2025">
    <w:name w:val="xl311"/>
    <w:basedOn w:val="875"/>
    <w:next w:val="202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name w:val="xl144"/>
    <w:basedOn w:val="875"/>
    <w:next w:val="202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name w:val="一级无标题条"/>
    <w:basedOn w:val="875"/>
    <w:next w:val="2027"/>
    <w:link w:val="875"/>
    <w:qFormat/>
    <w:pPr>
      <w:ind w:left="3420" w:hanging="420"/>
    </w:pPr>
  </w:style>
  <w:style w:type="paragraph" w:styleId="2028">
    <w:name w:val="xl273"/>
    <w:basedOn w:val="875"/>
    <w:next w:val="202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name w:val="_Style 6"/>
    <w:basedOn w:val="875"/>
    <w:next w:val="2029"/>
    <w:link w:val="875"/>
    <w:uiPriority w:val="34"/>
    <w:qFormat/>
    <w:pPr>
      <w:ind w:firstLine="420"/>
    </w:pPr>
  </w:style>
  <w:style w:type="paragraph" w:styleId="2030">
    <w:name w:val="列出段落12"/>
    <w:basedOn w:val="875"/>
    <w:next w:val="2030"/>
    <w:link w:val="875"/>
    <w:qFormat/>
    <w:pPr>
      <w:ind w:firstLine="420"/>
    </w:pPr>
  </w:style>
  <w:style w:type="paragraph" w:styleId="2031">
    <w:name w:val="样式 首行缩进:  0 字符"/>
    <w:basedOn w:val="875"/>
    <w:next w:val="2031"/>
    <w:link w:val="875"/>
    <w:qFormat/>
    <w:pPr>
      <w:ind w:firstLine="200"/>
      <w:spacing w:line="360" w:lineRule="auto"/>
    </w:pPr>
    <w:rPr>
      <w:rFonts w:cs="宋体"/>
      <w:sz w:val="24"/>
      <w:szCs w:val="20"/>
    </w:rPr>
  </w:style>
  <w:style w:type="paragraph" w:styleId="2032">
    <w:name w:val="xl137"/>
    <w:basedOn w:val="875"/>
    <w:next w:val="2032"/>
    <w:link w:val="8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33">
    <w:name w:val="xl105"/>
    <w:basedOn w:val="875"/>
    <w:next w:val="2033"/>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4">
    <w:name w:val="xl178"/>
    <w:basedOn w:val="875"/>
    <w:next w:val="2034"/>
    <w:link w:val="87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139"/>
    <w:basedOn w:val="875"/>
    <w:next w:val="2035"/>
    <w:link w:val="8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36">
    <w:name w:val="xl107"/>
    <w:basedOn w:val="875"/>
    <w:next w:val="2036"/>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37">
    <w:name w:val="正文段"/>
    <w:basedOn w:val="875"/>
    <w:next w:val="2037"/>
    <w:link w:val="875"/>
    <w:qFormat/>
    <w:pPr>
      <w:ind w:firstLine="454"/>
      <w:spacing w:after="240" w:line="360" w:lineRule="atLeast"/>
      <w:widowControl/>
    </w:pPr>
    <w:rPr>
      <w:rFonts w:ascii="宋体"/>
      <w:sz w:val="24"/>
      <w:szCs w:val="20"/>
    </w:rPr>
  </w:style>
  <w:style w:type="paragraph" w:styleId="2038">
    <w:name w:val="xl224"/>
    <w:basedOn w:val="875"/>
    <w:next w:val="203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name w:val="xl140"/>
    <w:basedOn w:val="875"/>
    <w:next w:val="2039"/>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0">
    <w:name w:val="xl108"/>
    <w:basedOn w:val="875"/>
    <w:next w:val="204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1">
    <w:name w:val="文档正文"/>
    <w:basedOn w:val="875"/>
    <w:next w:val="2041"/>
    <w:link w:val="875"/>
    <w:uiPriority w:val="99"/>
    <w:qFormat/>
    <w:pPr>
      <w:ind w:firstLine="567"/>
      <w:spacing w:line="312" w:lineRule="atLeast"/>
    </w:pPr>
    <w:rPr>
      <w:rFonts w:ascii="长城仿宋" w:eastAsia="长城仿宋"/>
      <w:sz w:val="28"/>
      <w:szCs w:val="20"/>
    </w:rPr>
  </w:style>
  <w:style w:type="paragraph" w:styleId="2042">
    <w:name w:val="Char Char 字元 字元 字元 Char Char Char Char"/>
    <w:basedOn w:val="875"/>
    <w:next w:val="2042"/>
    <w:link w:val="875"/>
    <w:uiPriority w:val="99"/>
    <w:unhideWhenUsed/>
    <w:qFormat/>
    <w:pPr>
      <w:spacing w:line="360" w:lineRule="auto"/>
    </w:pPr>
    <w:rPr>
      <w:rFonts w:hint="eastAsia"/>
    </w:rPr>
  </w:style>
  <w:style w:type="paragraph" w:styleId="2043">
    <w:name w:val="xl218"/>
    <w:basedOn w:val="875"/>
    <w:next w:val="204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name w:val="xl141"/>
    <w:basedOn w:val="875"/>
    <w:next w:val="2044"/>
    <w:link w:val="8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5">
    <w:name w:val="xl109"/>
    <w:basedOn w:val="875"/>
    <w:next w:val="2045"/>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6">
    <w:name w:val="xl78"/>
    <w:basedOn w:val="875"/>
    <w:next w:val="2046"/>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7">
    <w:name w:val="xl111"/>
    <w:basedOn w:val="875"/>
    <w:next w:val="2047"/>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name w:val="xl79"/>
    <w:basedOn w:val="875"/>
    <w:next w:val="2048"/>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name w:val="xl112"/>
    <w:basedOn w:val="875"/>
    <w:next w:val="2049"/>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name w:val="xl80"/>
    <w:basedOn w:val="875"/>
    <w:next w:val="2050"/>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name w:val="xl113"/>
    <w:basedOn w:val="875"/>
    <w:next w:val="2051"/>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xl81"/>
    <w:basedOn w:val="875"/>
    <w:next w:val="2052"/>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3">
    <w:name w:val="xl208"/>
    <w:basedOn w:val="875"/>
    <w:next w:val="2053"/>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name w:val="技术方案正文样式"/>
    <w:basedOn w:val="875"/>
    <w:next w:val="2054"/>
    <w:link w:val="875"/>
    <w:qFormat/>
    <w:pPr>
      <w:ind w:firstLine="480"/>
      <w:spacing w:line="400" w:lineRule="exact"/>
    </w:pPr>
    <w:rPr>
      <w:rFonts w:ascii="宋体" w:hAnsi="宋体" w:cs="宋体"/>
      <w:sz w:val="24"/>
      <w:szCs w:val="21"/>
    </w:rPr>
  </w:style>
  <w:style w:type="paragraph" w:styleId="2055">
    <w:name w:val="xl114"/>
    <w:basedOn w:val="875"/>
    <w:next w:val="2055"/>
    <w:link w:val="8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56">
    <w:name w:val="xl82"/>
    <w:basedOn w:val="875"/>
    <w:next w:val="2056"/>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7">
    <w:name w:val="xl231"/>
    <w:basedOn w:val="875"/>
    <w:next w:val="2057"/>
    <w:link w:val="875"/>
    <w:qFormat/>
    <w:pPr>
      <w:jc w:val="left"/>
      <w:spacing w:before="100" w:beforeAutospacing="1" w:after="100" w:afterAutospacing="1"/>
      <w:shd w:val="clear" w:color="000000" w:fill="ffffff"/>
      <w:widowControl/>
    </w:pPr>
    <w:rPr>
      <w:rFonts w:ascii="Arial" w:hAnsi="Arial" w:cs="Arial"/>
      <w:sz w:val="20"/>
      <w:szCs w:val="20"/>
    </w:rPr>
  </w:style>
  <w:style w:type="paragraph" w:styleId="2058">
    <w:name w:val="xl115"/>
    <w:basedOn w:val="875"/>
    <w:next w:val="205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name w:val="xl83"/>
    <w:basedOn w:val="875"/>
    <w:next w:val="2059"/>
    <w:link w:val="8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0">
    <w:name w:val="xl240"/>
    <w:basedOn w:val="875"/>
    <w:next w:val="206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xl116"/>
    <w:basedOn w:val="875"/>
    <w:next w:val="206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name w:val="xl84"/>
    <w:basedOn w:val="875"/>
    <w:next w:val="2062"/>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3">
    <w:name w:val="xl232"/>
    <w:basedOn w:val="875"/>
    <w:next w:val="206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4">
    <w:name w:val="xl117"/>
    <w:basedOn w:val="875"/>
    <w:next w:val="2064"/>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name w:val="xl85"/>
    <w:basedOn w:val="875"/>
    <w:next w:val="2065"/>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6">
    <w:name w:val="xl185"/>
    <w:basedOn w:val="875"/>
    <w:next w:val="206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name w:val="Char Char2 Char"/>
    <w:basedOn w:val="875"/>
    <w:next w:val="2067"/>
    <w:link w:val="875"/>
    <w:qFormat/>
    <w:pPr>
      <w:ind w:left="390" w:hanging="390"/>
      <w:keepLines/>
      <w:keepNext/>
      <w:pageBreakBefore/>
      <w:tabs>
        <w:tab w:val="left" w:pos="390" w:leader="none"/>
      </w:tabs>
    </w:pPr>
    <w:rPr>
      <w:szCs w:val="20"/>
    </w:rPr>
  </w:style>
  <w:style w:type="paragraph" w:styleId="2068">
    <w:name w:val="xl118"/>
    <w:basedOn w:val="875"/>
    <w:next w:val="206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name w:val="xl86"/>
    <w:basedOn w:val="875"/>
    <w:next w:val="2069"/>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name w:val="xl275"/>
    <w:basedOn w:val="875"/>
    <w:next w:val="207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name w:val="xl119"/>
    <w:basedOn w:val="875"/>
    <w:next w:val="207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name w:val="xl87"/>
    <w:basedOn w:val="875"/>
    <w:next w:val="2072"/>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3">
    <w:name w:val="xl212"/>
    <w:basedOn w:val="875"/>
    <w:next w:val="207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样式 首行缩进:  2.25 字符"/>
    <w:basedOn w:val="875"/>
    <w:next w:val="2074"/>
    <w:link w:val="875"/>
    <w:qFormat/>
    <w:pPr>
      <w:ind w:firstLine="225"/>
      <w:spacing w:line="360" w:lineRule="auto"/>
    </w:pPr>
    <w:rPr>
      <w:rFonts w:cs="宋体"/>
      <w:sz w:val="24"/>
      <w:szCs w:val="20"/>
    </w:rPr>
  </w:style>
  <w:style w:type="paragraph" w:styleId="2075">
    <w:name w:val="xl120"/>
    <w:basedOn w:val="875"/>
    <w:next w:val="207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name w:val="xl88"/>
    <w:basedOn w:val="875"/>
    <w:next w:val="2076"/>
    <w:link w:val="8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7">
    <w:name w:val="xl251"/>
    <w:basedOn w:val="875"/>
    <w:next w:val="207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name w:val="xl121"/>
    <w:basedOn w:val="875"/>
    <w:next w:val="207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9">
    <w:name w:val="xl89"/>
    <w:basedOn w:val="875"/>
    <w:next w:val="2079"/>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name w:val="一级标题"/>
    <w:basedOn w:val="1125"/>
    <w:next w:val="2080"/>
    <w:link w:val="875"/>
    <w:qFormat/>
    <w:pPr>
      <w:jc w:val="center"/>
      <w:keepNext w:val="0"/>
      <w:spacing w:line="360" w:lineRule="auto"/>
    </w:pPr>
    <w:rPr>
      <w:rFonts w:ascii="宋体" w:hAnsi="宋体" w:eastAsia="宋体"/>
      <w:b/>
      <w:sz w:val="32"/>
      <w:szCs w:val="28"/>
    </w:rPr>
  </w:style>
  <w:style w:type="paragraph" w:styleId="2081">
    <w:name w:val="xl122"/>
    <w:basedOn w:val="875"/>
    <w:next w:val="208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name w:val="xl90"/>
    <w:basedOn w:val="875"/>
    <w:next w:val="2082"/>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3">
    <w:name w:val="二级标题"/>
    <w:basedOn w:val="879"/>
    <w:next w:val="2083"/>
    <w:link w:val="87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4">
    <w:name w:val="xl123"/>
    <w:basedOn w:val="875"/>
    <w:next w:val="2084"/>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name w:val="xl91"/>
    <w:basedOn w:val="875"/>
    <w:next w:val="208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name w:val="04-标书-标题4"/>
    <w:basedOn w:val="875"/>
    <w:next w:val="2086"/>
    <w:link w:val="87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7">
    <w:name w:val="xl124"/>
    <w:basedOn w:val="875"/>
    <w:next w:val="2087"/>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name w:val="xl92"/>
    <w:basedOn w:val="875"/>
    <w:next w:val="2088"/>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9">
    <w:name w:val="xl125"/>
    <w:basedOn w:val="875"/>
    <w:next w:val="2089"/>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0">
    <w:name w:val="xl93"/>
    <w:basedOn w:val="875"/>
    <w:next w:val="209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name w:val="xl126"/>
    <w:basedOn w:val="875"/>
    <w:next w:val="2091"/>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2">
    <w:name w:val="xl94"/>
    <w:basedOn w:val="875"/>
    <w:next w:val="2092"/>
    <w:link w:val="87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3">
    <w:name w:val="xl127"/>
    <w:basedOn w:val="875"/>
    <w:next w:val="2093"/>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4">
    <w:name w:val="xl95"/>
    <w:basedOn w:val="875"/>
    <w:next w:val="209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5">
    <w:name w:val="xl128"/>
    <w:basedOn w:val="875"/>
    <w:next w:val="2095"/>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name w:val="xl96"/>
    <w:basedOn w:val="875"/>
    <w:next w:val="2096"/>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name w:val="xl129"/>
    <w:basedOn w:val="875"/>
    <w:next w:val="2097"/>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name w:val="xl97"/>
    <w:basedOn w:val="875"/>
    <w:next w:val="209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name w:val="缺省文本"/>
    <w:basedOn w:val="875"/>
    <w:next w:val="2099"/>
    <w:link w:val="875"/>
    <w:qFormat/>
    <w:pPr>
      <w:ind w:firstLine="200"/>
      <w:jc w:val="left"/>
      <w:spacing w:line="360" w:lineRule="auto"/>
    </w:pPr>
    <w:rPr>
      <w:sz w:val="24"/>
    </w:rPr>
  </w:style>
  <w:style w:type="paragraph" w:styleId="2100">
    <w:name w:val="xl130"/>
    <w:basedOn w:val="875"/>
    <w:next w:val="2100"/>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1">
    <w:name w:val="xl98"/>
    <w:basedOn w:val="875"/>
    <w:next w:val="2101"/>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name w:val="reader-word-layer"/>
    <w:basedOn w:val="875"/>
    <w:next w:val="2102"/>
    <w:link w:val="875"/>
    <w:qFormat/>
    <w:pPr>
      <w:jc w:val="left"/>
      <w:spacing w:before="100" w:beforeAutospacing="1" w:after="100" w:afterAutospacing="1"/>
      <w:widowControl/>
    </w:pPr>
    <w:rPr>
      <w:rFonts w:ascii="宋体" w:hAnsi="宋体" w:cs="宋体"/>
      <w:sz w:val="24"/>
    </w:rPr>
  </w:style>
  <w:style w:type="paragraph" w:styleId="2103">
    <w:name w:val="xl131"/>
    <w:basedOn w:val="875"/>
    <w:next w:val="2103"/>
    <w:link w:val="875"/>
    <w:qFormat/>
    <w:pPr>
      <w:jc w:val="left"/>
      <w:spacing w:before="100" w:beforeAutospacing="1" w:after="100" w:afterAutospacing="1"/>
      <w:widowControl/>
    </w:pPr>
    <w:rPr>
      <w:rFonts w:ascii="宋体" w:hAnsi="宋体" w:cs="宋体"/>
      <w:sz w:val="24"/>
    </w:rPr>
  </w:style>
  <w:style w:type="paragraph" w:styleId="2104">
    <w:name w:val="xl99"/>
    <w:basedOn w:val="875"/>
    <w:next w:val="2104"/>
    <w:link w:val="8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name w:val="xl132"/>
    <w:basedOn w:val="875"/>
    <w:next w:val="210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name w:val="xl100"/>
    <w:basedOn w:val="875"/>
    <w:next w:val="2106"/>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7">
    <w:name w:val="xl133"/>
    <w:basedOn w:val="875"/>
    <w:next w:val="2107"/>
    <w:link w:val="8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08">
    <w:name w:val="xl101"/>
    <w:basedOn w:val="875"/>
    <w:next w:val="2108"/>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name w:val="正文 首行缩进:  2 字符 Char"/>
    <w:basedOn w:val="875"/>
    <w:next w:val="2109"/>
    <w:link w:val="875"/>
    <w:qFormat/>
    <w:pPr>
      <w:ind w:firstLine="480"/>
      <w:spacing w:line="360" w:lineRule="auto"/>
    </w:pPr>
    <w:rPr>
      <w:rFonts w:cs="宋体"/>
      <w:sz w:val="24"/>
      <w:szCs w:val="20"/>
    </w:rPr>
  </w:style>
  <w:style w:type="paragraph" w:styleId="2110">
    <w:name w:val="xl134"/>
    <w:basedOn w:val="875"/>
    <w:next w:val="2110"/>
    <w:link w:val="8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1">
    <w:name w:val="xl102"/>
    <w:basedOn w:val="875"/>
    <w:next w:val="2111"/>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2">
    <w:name w:val="xl136"/>
    <w:basedOn w:val="875"/>
    <w:next w:val="2112"/>
    <w:link w:val="8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3">
    <w:name w:val="xl104"/>
    <w:basedOn w:val="875"/>
    <w:next w:val="2113"/>
    <w:link w:val="87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4">
    <w:name w:val="xl248"/>
    <w:basedOn w:val="875"/>
    <w:next w:val="2114"/>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name w:val="xl138"/>
    <w:basedOn w:val="875"/>
    <w:next w:val="2115"/>
    <w:link w:val="87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16">
    <w:name w:val="xl106"/>
    <w:basedOn w:val="875"/>
    <w:next w:val="2116"/>
    <w:link w:val="8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name w:val="xl175"/>
    <w:basedOn w:val="875"/>
    <w:next w:val="211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name w:val="_Style 1"/>
    <w:basedOn w:val="875"/>
    <w:next w:val="2118"/>
    <w:link w:val="875"/>
    <w:uiPriority w:val="99"/>
    <w:qFormat/>
    <w:pPr>
      <w:ind w:firstLine="420"/>
      <w:jc w:val="left"/>
      <w:spacing w:line="400" w:lineRule="exact"/>
    </w:pPr>
    <w:rPr>
      <w:rFonts w:ascii="Calibri" w:hAnsi="Calibri" w:eastAsia="仿宋_GB2312"/>
      <w:sz w:val="24"/>
      <w:szCs w:val="22"/>
    </w:rPr>
  </w:style>
  <w:style w:type="paragraph" w:styleId="2119">
    <w:name w:val="xl110"/>
    <w:basedOn w:val="875"/>
    <w:next w:val="211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name w:val="xl283"/>
    <w:basedOn w:val="875"/>
    <w:next w:val="2120"/>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1">
    <w:name w:val="xl135"/>
    <w:basedOn w:val="875"/>
    <w:next w:val="2121"/>
    <w:link w:val="87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2">
    <w:name w:val="xl188"/>
    <w:basedOn w:val="875"/>
    <w:next w:val="212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name w:val="中等深浅网格 21"/>
    <w:next w:val="2123"/>
    <w:link w:val="875"/>
    <w:qFormat/>
    <w:pPr>
      <w:jc w:val="both"/>
      <w:widowControl w:val="off"/>
    </w:pPr>
    <w:rPr>
      <w:rFonts w:ascii="Calibri" w:hAnsi="Calibri"/>
      <w:sz w:val="21"/>
      <w:szCs w:val="22"/>
      <w:lang w:val="en-US" w:eastAsia="zh-CN" w:bidi="ar-SA"/>
    </w:rPr>
  </w:style>
  <w:style w:type="paragraph" w:styleId="2124">
    <w:name w:val="表头"/>
    <w:basedOn w:val="875"/>
    <w:next w:val="2124"/>
    <w:link w:val="875"/>
    <w:qFormat/>
    <w:pPr>
      <w:jc w:val="center"/>
      <w:spacing w:line="360" w:lineRule="auto"/>
    </w:pPr>
    <w:rPr>
      <w:rFonts w:ascii="Calibri" w:hAnsi="Calibri" w:cs="宋体"/>
      <w:b/>
      <w:bCs/>
      <w:color w:val="000000"/>
      <w:szCs w:val="20"/>
    </w:rPr>
  </w:style>
  <w:style w:type="paragraph" w:styleId="2125">
    <w:name w:val="样式 标题 2标题 2 Char Char子子系统子系统1子系统2子系统3子系统4子系统11子系统21子系统..."/>
    <w:basedOn w:val="879"/>
    <w:next w:val="2125"/>
    <w:link w:val="875"/>
    <w:qFormat/>
    <w:pPr>
      <w:ind w:left="786" w:hanging="360"/>
      <w:jc w:val="both"/>
      <w:spacing w:before="0" w:after="0" w:line="240" w:lineRule="auto"/>
      <w:tabs>
        <w:tab w:val="left" w:pos="360" w:leader="none"/>
      </w:tabs>
    </w:pPr>
    <w:rPr>
      <w:rFonts w:ascii="Arial" w:eastAsia="黑体"/>
      <w:sz w:val="30"/>
    </w:rPr>
  </w:style>
  <w:style w:type="paragraph" w:styleId="2126">
    <w:name w:val="居中图片"/>
    <w:basedOn w:val="875"/>
    <w:next w:val="2126"/>
    <w:link w:val="875"/>
    <w:qFormat/>
    <w:pPr>
      <w:jc w:val="center"/>
    </w:pPr>
    <w:rPr>
      <w:rFonts w:ascii="Calibri" w:hAnsi="Calibri" w:eastAsia="仿宋"/>
      <w:sz w:val="28"/>
      <w:szCs w:val="21"/>
    </w:rPr>
  </w:style>
  <w:style w:type="paragraph" w:styleId="2127">
    <w:name w:val="01-标书-标题1"/>
    <w:next w:val="875"/>
    <w:link w:val="875"/>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128">
    <w:name w:val="02-标书-标题2"/>
    <w:next w:val="2128"/>
    <w:link w:val="875"/>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129">
    <w:name w:val="03-标书-标题3"/>
    <w:next w:val="2129"/>
    <w:link w:val="875"/>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130">
    <w:name w:val="xl304"/>
    <w:basedOn w:val="875"/>
    <w:next w:val="2130"/>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1">
    <w:name w:val="正文文本缩进 32"/>
    <w:basedOn w:val="875"/>
    <w:next w:val="2131"/>
    <w:link w:val="875"/>
    <w:qFormat/>
    <w:pPr>
      <w:ind w:left="520" w:firstLine="425"/>
      <w:jc w:val="center"/>
    </w:pPr>
    <w:rPr>
      <w:rFonts w:ascii="方正行楷简体" w:hAnsi="Arial" w:eastAsia="方正行楷简体"/>
      <w:sz w:val="36"/>
      <w:szCs w:val="20"/>
    </w:rPr>
  </w:style>
  <w:style w:type="paragraph" w:styleId="2132">
    <w:name w:val="xl202"/>
    <w:basedOn w:val="875"/>
    <w:next w:val="213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name w:val="正文文本缩进 21"/>
    <w:basedOn w:val="875"/>
    <w:next w:val="2133"/>
    <w:link w:val="875"/>
    <w:qFormat/>
    <w:pPr>
      <w:ind w:firstLine="560"/>
      <w:spacing w:line="520" w:lineRule="exact"/>
    </w:pPr>
    <w:rPr>
      <w:rFonts w:ascii="楷体_GB2312" w:eastAsia="楷体_GB2312"/>
      <w:sz w:val="28"/>
      <w:szCs w:val="28"/>
    </w:rPr>
  </w:style>
  <w:style w:type="paragraph" w:styleId="2134">
    <w:name w:val="Char Char3 Char Char Char Char"/>
    <w:basedOn w:val="875"/>
    <w:next w:val="2134"/>
    <w:link w:val="875"/>
    <w:qFormat/>
    <w:pPr>
      <w:jc w:val="left"/>
      <w:spacing w:after="160" w:line="240" w:lineRule="exact"/>
      <w:widowControl/>
    </w:pPr>
    <w:rPr>
      <w:rFonts w:ascii="Verdana" w:hAnsi="Verdana"/>
      <w:sz w:val="20"/>
      <w:szCs w:val="20"/>
      <w:lang w:eastAsia="en-US"/>
    </w:rPr>
  </w:style>
  <w:style w:type="paragraph" w:styleId="2135">
    <w:name w:val="目录标题"/>
    <w:next w:val="1329"/>
    <w:link w:val="875"/>
    <w:qFormat/>
    <w:pPr>
      <w:jc w:val="center"/>
      <w:spacing w:before="240" w:after="120"/>
    </w:pPr>
    <w:rPr>
      <w:rFonts w:ascii="Calibri" w:hAnsi="Calibri" w:eastAsia="华文新魏"/>
      <w:sz w:val="44"/>
      <w:szCs w:val="24"/>
      <w:lang w:val="en-US" w:eastAsia="zh-CN" w:bidi="ar-SA"/>
    </w:rPr>
  </w:style>
  <w:style w:type="paragraph" w:styleId="2136">
    <w:name w:val="xl168"/>
    <w:basedOn w:val="875"/>
    <w:next w:val="213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name w:val="封面标准代替信息"/>
    <w:basedOn w:val="1759"/>
    <w:next w:val="2137"/>
    <w:link w:val="875"/>
    <w:qFormat/>
    <w:pPr>
      <w:spacing w:before="57"/>
      <w:framePr w:wrap="around"/>
    </w:pPr>
    <w:rPr>
      <w:rFonts w:ascii="宋体"/>
      <w:sz w:val="21"/>
    </w:rPr>
  </w:style>
  <w:style w:type="paragraph" w:styleId="2138">
    <w:name w:val="xl245"/>
    <w:basedOn w:val="875"/>
    <w:next w:val="213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name w:val="DT T-Body"/>
    <w:next w:val="2139"/>
    <w:link w:val="875"/>
    <w:qFormat/>
    <w:pPr>
      <w:spacing w:before="60" w:after="60" w:line="300" w:lineRule="auto"/>
    </w:pPr>
    <w:rPr>
      <w:rFonts w:ascii="Trebuchet MS" w:hAnsi="Trebuchet MS"/>
      <w:szCs w:val="18"/>
      <w:lang w:val="en-GB" w:eastAsia="zh-CN" w:bidi="ar-SA"/>
    </w:rPr>
  </w:style>
  <w:style w:type="paragraph" w:styleId="2140">
    <w:name w:val="xl254"/>
    <w:basedOn w:val="875"/>
    <w:next w:val="214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name w:val="xl181"/>
    <w:basedOn w:val="875"/>
    <w:next w:val="2141"/>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name w:val="xl290"/>
    <w:basedOn w:val="875"/>
    <w:next w:val="214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name w:val="样式 小四 首行缩进:  0.74 厘米"/>
    <w:basedOn w:val="875"/>
    <w:next w:val="2143"/>
    <w:link w:val="875"/>
    <w:qFormat/>
    <w:pPr>
      <w:ind w:firstLine="420"/>
      <w:spacing w:line="360" w:lineRule="auto"/>
    </w:pPr>
    <w:rPr>
      <w:rFonts w:cs="宋体"/>
      <w:sz w:val="24"/>
      <w:szCs w:val="20"/>
    </w:rPr>
  </w:style>
  <w:style w:type="paragraph" w:styleId="2144">
    <w:name w:val="正文文本缩进 22"/>
    <w:basedOn w:val="875"/>
    <w:next w:val="2144"/>
    <w:link w:val="875"/>
    <w:qFormat/>
    <w:pPr>
      <w:ind w:firstLine="560"/>
      <w:spacing w:line="520" w:lineRule="exact"/>
    </w:pPr>
    <w:rPr>
      <w:rFonts w:ascii="楷体_GB2312" w:eastAsia="楷体_GB2312"/>
      <w:sz w:val="28"/>
      <w:szCs w:val="28"/>
    </w:rPr>
  </w:style>
  <w:style w:type="paragraph" w:styleId="2145">
    <w:name w:val="xl260"/>
    <w:basedOn w:val="875"/>
    <w:next w:val="214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6">
    <w:name w:val="正文文本缩进 31"/>
    <w:basedOn w:val="875"/>
    <w:next w:val="2146"/>
    <w:link w:val="875"/>
    <w:qFormat/>
    <w:pPr>
      <w:ind w:left="520" w:firstLine="425"/>
      <w:jc w:val="center"/>
    </w:pPr>
    <w:rPr>
      <w:rFonts w:ascii="方正行楷简体" w:hAnsi="Arial" w:eastAsia="方正行楷简体"/>
      <w:sz w:val="36"/>
      <w:szCs w:val="20"/>
    </w:rPr>
  </w:style>
  <w:style w:type="paragraph" w:styleId="2147">
    <w:name w:val="DLP正文"/>
    <w:basedOn w:val="875"/>
    <w:next w:val="2147"/>
    <w:link w:val="875"/>
    <w:qFormat/>
    <w:pPr>
      <w:ind w:firstLine="473"/>
    </w:pPr>
    <w:rPr>
      <w:rFonts w:hAnsi="宋体"/>
      <w:szCs w:val="22"/>
    </w:rPr>
  </w:style>
  <w:style w:type="paragraph" w:styleId="2148">
    <w:name w:val="xl142"/>
    <w:basedOn w:val="875"/>
    <w:next w:val="2148"/>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name w:val="xl149"/>
    <w:basedOn w:val="875"/>
    <w:next w:val="2149"/>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name w:val="封面一致性程度标识"/>
    <w:next w:val="2150"/>
    <w:link w:val="875"/>
    <w:qFormat/>
    <w:pPr>
      <w:jc w:val="center"/>
      <w:spacing w:before="440" w:line="400" w:lineRule="exact"/>
    </w:pPr>
    <w:rPr>
      <w:rFonts w:ascii="宋体"/>
      <w:sz w:val="28"/>
      <w:lang w:val="en-US" w:eastAsia="zh-CN" w:bidi="ar-SA"/>
    </w:rPr>
  </w:style>
  <w:style w:type="paragraph" w:styleId="2151">
    <w:name w:val="xl294"/>
    <w:basedOn w:val="875"/>
    <w:next w:val="2151"/>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name w:val="xl250"/>
    <w:basedOn w:val="875"/>
    <w:next w:val="2152"/>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3">
    <w:name w:val="正文图标题"/>
    <w:next w:val="1223"/>
    <w:link w:val="875"/>
    <w:qFormat/>
    <w:pPr>
      <w:jc w:val="center"/>
    </w:pPr>
    <w:rPr>
      <w:rFonts w:ascii="黑体" w:eastAsia="黑体"/>
      <w:sz w:val="21"/>
      <w:lang w:val="en-US" w:eastAsia="zh-CN" w:bidi="ar-SA"/>
    </w:rPr>
  </w:style>
  <w:style w:type="paragraph" w:styleId="2154">
    <w:name w:val="文本块1"/>
    <w:basedOn w:val="875"/>
    <w:next w:val="2154"/>
    <w:link w:val="875"/>
    <w:qFormat/>
    <w:pPr>
      <w:ind w:left="630" w:right="630"/>
      <w:jc w:val="center"/>
    </w:pPr>
    <w:rPr>
      <w:rFonts w:ascii="宋体"/>
      <w:b/>
      <w:sz w:val="32"/>
    </w:rPr>
  </w:style>
  <w:style w:type="paragraph" w:styleId="2155">
    <w:name w:val="xl277"/>
    <w:basedOn w:val="875"/>
    <w:next w:val="2155"/>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6">
    <w:name w:val="xl263"/>
    <w:basedOn w:val="875"/>
    <w:next w:val="2156"/>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7">
    <w:name w:val="xl243"/>
    <w:basedOn w:val="875"/>
    <w:next w:val="2157"/>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name w:val="xl229"/>
    <w:basedOn w:val="875"/>
    <w:next w:val="2158"/>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name w:val="_Style 2"/>
    <w:basedOn w:val="875"/>
    <w:next w:val="2159"/>
    <w:link w:val="875"/>
    <w:uiPriority w:val="34"/>
    <w:qFormat/>
    <w:pPr>
      <w:ind w:firstLine="420"/>
    </w:pPr>
    <w:rPr>
      <w:rFonts w:ascii="Calibri" w:hAnsi="Calibri"/>
      <w:szCs w:val="22"/>
    </w:rPr>
  </w:style>
  <w:style w:type="paragraph" w:styleId="2160">
    <w:name w:val="xl318"/>
    <w:basedOn w:val="875"/>
    <w:next w:val="216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li_正文"/>
    <w:basedOn w:val="875"/>
    <w:next w:val="2161"/>
    <w:link w:val="875"/>
    <w:qFormat/>
    <w:pPr>
      <w:ind w:firstLine="560"/>
      <w:spacing w:line="360" w:lineRule="auto"/>
    </w:pPr>
    <w:rPr>
      <w:rFonts w:ascii="仿宋_GB2312" w:eastAsia="仿宋_GB2312"/>
      <w:sz w:val="28"/>
      <w:szCs w:val="28"/>
    </w:rPr>
  </w:style>
  <w:style w:type="paragraph" w:styleId="2162">
    <w:name w:val="xl209"/>
    <w:basedOn w:val="875"/>
    <w:next w:val="2162"/>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name w:val="xl274"/>
    <w:basedOn w:val="875"/>
    <w:next w:val="2163"/>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name w:val="xl272"/>
    <w:basedOn w:val="875"/>
    <w:next w:val="2164"/>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name w:val="附录表标题"/>
    <w:next w:val="1223"/>
    <w:link w:val="875"/>
    <w:qFormat/>
    <w:pPr>
      <w:jc w:val="center"/>
    </w:pPr>
    <w:rPr>
      <w:rFonts w:ascii="黑体" w:eastAsia="黑体"/>
      <w:sz w:val="21"/>
      <w:lang w:val="en-US" w:eastAsia="zh-CN" w:bidi="ar-SA"/>
    </w:rPr>
  </w:style>
  <w:style w:type="paragraph" w:styleId="2166">
    <w:name w:val="xl148"/>
    <w:basedOn w:val="875"/>
    <w:next w:val="2166"/>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name w:val="xl155"/>
    <w:basedOn w:val="875"/>
    <w:next w:val="2167"/>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name w:val="xl210"/>
    <w:basedOn w:val="875"/>
    <w:next w:val="2168"/>
    <w:link w:val="875"/>
    <w:qFormat/>
    <w:pPr>
      <w:jc w:val="left"/>
      <w:spacing w:before="100" w:beforeAutospacing="1" w:after="100" w:afterAutospacing="1"/>
      <w:shd w:val="clear" w:color="000000" w:fill="ffffff"/>
      <w:widowControl/>
    </w:pPr>
    <w:rPr>
      <w:rFonts w:ascii="Arial" w:hAnsi="Arial" w:cs="Arial"/>
      <w:sz w:val="20"/>
      <w:szCs w:val="20"/>
    </w:rPr>
  </w:style>
  <w:style w:type="paragraph" w:styleId="2169">
    <w:name w:val="正文缩进1"/>
    <w:basedOn w:val="875"/>
    <w:next w:val="2169"/>
    <w:link w:val="875"/>
    <w:qFormat/>
    <w:pPr>
      <w:ind w:firstLine="420"/>
    </w:pPr>
    <w:rPr>
      <w:szCs w:val="20"/>
    </w:rPr>
  </w:style>
  <w:style w:type="paragraph" w:styleId="2170">
    <w:name w:val="xl278"/>
    <w:basedOn w:val="875"/>
    <w:next w:val="2170"/>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1">
    <w:name w:val="TOC 标题12"/>
    <w:basedOn w:val="1125"/>
    <w:next w:val="875"/>
    <w:link w:val="8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72">
    <w:name w:val="xl143"/>
    <w:basedOn w:val="875"/>
    <w:next w:val="2172"/>
    <w:link w:val="8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name w:val="xl314"/>
    <w:basedOn w:val="875"/>
    <w:next w:val="2173"/>
    <w:link w:val="87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4">
    <w:name w:val="Char Char Char"/>
    <w:basedOn w:val="875"/>
    <w:next w:val="2174"/>
    <w:link w:val="875"/>
    <w:qFormat/>
    <w:pPr>
      <w:ind w:hanging="425"/>
      <w:keepNext/>
      <w:spacing w:before="80" w:after="80"/>
      <w:widowControl/>
      <w:tabs>
        <w:tab w:val="left" w:pos="425" w:leader="none"/>
      </w:tabs>
    </w:pPr>
    <w:rPr>
      <w:rFonts w:ascii="Arial" w:hAnsi="Arial" w:cs="Arial"/>
      <w:sz w:val="20"/>
      <w:szCs w:val="20"/>
    </w:rPr>
  </w:style>
  <w:style w:type="paragraph" w:styleId="2175">
    <w:name w:val="xl230"/>
    <w:basedOn w:val="875"/>
    <w:next w:val="2175"/>
    <w:link w:val="8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name w:val="四号正文"/>
    <w:basedOn w:val="875"/>
    <w:next w:val="2176"/>
    <w:link w:val="875"/>
    <w:qFormat/>
    <w:pPr>
      <w:ind w:firstLine="560"/>
      <w:spacing w:line="360" w:lineRule="auto"/>
    </w:pPr>
    <w:rPr>
      <w:sz w:val="28"/>
      <w:szCs w:val="28"/>
    </w:rPr>
  </w:style>
  <w:style w:type="paragraph" w:styleId="2177">
    <w:name w:val="标题1"/>
    <w:basedOn w:val="875"/>
    <w:next w:val="875"/>
    <w:link w:val="8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8">
    <w:name w:val="五号字体"/>
    <w:basedOn w:val="875"/>
    <w:next w:val="2178"/>
    <w:link w:val="875"/>
    <w:qFormat/>
    <w:pPr>
      <w:jc w:val="center"/>
    </w:pPr>
  </w:style>
  <w:style w:type="paragraph" w:styleId="2179">
    <w:name w:val="字母编号列项（一级）"/>
    <w:next w:val="2179"/>
    <w:link w:val="875"/>
    <w:qFormat/>
    <w:pPr>
      <w:ind w:left="840" w:hanging="420"/>
      <w:jc w:val="both"/>
    </w:pPr>
    <w:rPr>
      <w:rFonts w:ascii="宋体"/>
      <w:sz w:val="21"/>
      <w:lang w:val="en-US" w:eastAsia="zh-CN" w:bidi="ar-SA"/>
    </w:rPr>
  </w:style>
  <w:style w:type="paragraph" w:styleId="2180">
    <w:name w:val="msonormal"/>
    <w:basedOn w:val="875"/>
    <w:next w:val="2180"/>
    <w:link w:val="875"/>
    <w:qFormat/>
    <w:pPr>
      <w:jc w:val="left"/>
      <w:spacing w:before="100" w:beforeAutospacing="1" w:after="100" w:afterAutospacing="1" w:line="360" w:lineRule="auto"/>
      <w:widowControl/>
    </w:pPr>
    <w:rPr>
      <w:rFonts w:ascii="宋体" w:hAnsi="宋体" w:cs="宋体"/>
      <w:sz w:val="24"/>
    </w:rPr>
  </w:style>
  <w:style w:type="paragraph" w:styleId="2181">
    <w:name w:val="简单回函地址"/>
    <w:basedOn w:val="875"/>
    <w:next w:val="2181"/>
    <w:link w:val="875"/>
    <w:qFormat/>
    <w:pPr>
      <w:tabs>
        <w:tab w:val="left" w:pos="1140" w:leader="none"/>
      </w:tabs>
    </w:pPr>
  </w:style>
  <w:style w:type="paragraph" w:styleId="2182">
    <w:name w:val="TOC 标题111"/>
    <w:basedOn w:val="1125"/>
    <w:next w:val="875"/>
    <w:link w:val="8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3">
    <w:name w:val="Char Char111"/>
    <w:basedOn w:val="875"/>
    <w:next w:val="2183"/>
    <w:link w:val="875"/>
    <w:uiPriority w:val="99"/>
    <w:semiHidden/>
    <w:qFormat/>
    <w:pPr>
      <w:jc w:val="left"/>
      <w:spacing w:after="160" w:line="240" w:lineRule="exact"/>
      <w:widowControl/>
    </w:pPr>
    <w:rPr>
      <w:rFonts w:ascii="Verdana" w:hAnsi="Verdana"/>
      <w:sz w:val="20"/>
      <w:lang w:eastAsia="en-US"/>
    </w:rPr>
  </w:style>
  <w:style w:type="paragraph" w:styleId="2184">
    <w:name w:val="TOC 71"/>
    <w:basedOn w:val="875"/>
    <w:next w:val="875"/>
    <w:link w:val="875"/>
    <w:uiPriority w:val="39"/>
    <w:qFormat/>
    <w:pPr>
      <w:ind w:left="2520"/>
    </w:pPr>
    <w:rPr>
      <w:rFonts w:ascii="Calibri" w:hAnsi="Calibri"/>
      <w:szCs w:val="22"/>
    </w:rPr>
  </w:style>
  <w:style w:type="paragraph" w:styleId="2185">
    <w:name w:val="paragraphindent"/>
    <w:basedOn w:val="875"/>
    <w:next w:val="2185"/>
    <w:link w:val="875"/>
    <w:qFormat/>
    <w:pPr>
      <w:ind w:firstLine="480"/>
      <w:jc w:val="left"/>
      <w:spacing w:before="100" w:beforeAutospacing="1" w:after="100" w:afterAutospacing="1"/>
      <w:widowControl/>
    </w:pPr>
    <w:rPr>
      <w:rFonts w:ascii="宋体" w:hAnsi="宋体" w:cs="宋体"/>
      <w:sz w:val="24"/>
    </w:rPr>
  </w:style>
  <w:style w:type="paragraph" w:styleId="2186">
    <w:name w:val="助手文本"/>
    <w:basedOn w:val="875"/>
    <w:next w:val="2186"/>
    <w:link w:val="875"/>
    <w:qFormat/>
    <w:pPr>
      <w:ind w:left="14" w:firstLine="434"/>
      <w:spacing w:line="360" w:lineRule="auto"/>
    </w:pPr>
    <w:rPr>
      <w:rFonts w:ascii="楷体_GB2312" w:eastAsia="楷体_GB2312"/>
      <w:sz w:val="24"/>
      <w:szCs w:val="20"/>
      <w:u w:val="single"/>
    </w:rPr>
  </w:style>
  <w:style w:type="paragraph" w:styleId="2187">
    <w:name w:val="正文无缩进"/>
    <w:basedOn w:val="875"/>
    <w:next w:val="2187"/>
    <w:link w:val="875"/>
    <w:qFormat/>
    <w:pPr>
      <w:jc w:val="center"/>
      <w:spacing w:line="300" w:lineRule="auto"/>
    </w:pPr>
    <w:rPr>
      <w:rFonts w:ascii="宋体" w:hAnsi="宋体"/>
      <w:sz w:val="24"/>
    </w:rPr>
  </w:style>
  <w:style w:type="paragraph" w:styleId="2188">
    <w:name w:val="Char Char1 Char Char Char Char Char Char"/>
    <w:basedOn w:val="875"/>
    <w:next w:val="2188"/>
    <w:link w:val="875"/>
    <w:qFormat/>
    <w:pPr>
      <w:jc w:val="left"/>
      <w:spacing w:after="160" w:line="240" w:lineRule="exact"/>
      <w:widowControl/>
    </w:pPr>
    <w:rPr>
      <w:rFonts w:ascii="Verdana" w:hAnsi="Verdana" w:eastAsia="仿宋_GB2312"/>
      <w:sz w:val="24"/>
      <w:szCs w:val="20"/>
      <w:lang w:eastAsia="en-US"/>
    </w:rPr>
  </w:style>
  <w:style w:type="paragraph" w:styleId="2189">
    <w:name w:val="È±Ê¡ÎÄ±¾"/>
    <w:basedOn w:val="875"/>
    <w:next w:val="2189"/>
    <w:link w:val="875"/>
    <w:qFormat/>
    <w:pPr>
      <w:jc w:val="left"/>
      <w:widowControl/>
    </w:pPr>
    <w:rPr>
      <w:sz w:val="24"/>
      <w:szCs w:val="20"/>
    </w:rPr>
  </w:style>
  <w:style w:type="paragraph" w:styleId="2190">
    <w:name w:val="14_black"/>
    <w:basedOn w:val="875"/>
    <w:next w:val="2190"/>
    <w:link w:val="875"/>
    <w:qFormat/>
    <w:pPr>
      <w:jc w:val="left"/>
      <w:spacing w:before="100" w:beforeAutospacing="1" w:after="100" w:afterAutospacing="1"/>
      <w:widowControl/>
    </w:pPr>
    <w:rPr>
      <w:rFonts w:ascii="宋体" w:hAnsi="宋体" w:cs="宋体"/>
      <w:color w:val="000000"/>
      <w:sz w:val="23"/>
      <w:szCs w:val="23"/>
    </w:rPr>
  </w:style>
  <w:style w:type="paragraph" w:styleId="2191">
    <w:name w:val="Char Char Char Char"/>
    <w:basedOn w:val="892"/>
    <w:next w:val="2191"/>
    <w:link w:val="875"/>
    <w:qFormat/>
    <w:pPr>
      <w:ind w:firstLine="454"/>
      <w:jc w:val="left"/>
      <w:shd w:val="clear" w:color="auto" w:fill="000080"/>
      <w:widowControl/>
    </w:pPr>
    <w:rPr>
      <w:rFonts w:ascii="Tahoma" w:hAnsi="Tahoma" w:cs="宋体"/>
      <w:sz w:val="21"/>
      <w:szCs w:val="20"/>
    </w:rPr>
  </w:style>
  <w:style w:type="paragraph" w:styleId="2192">
    <w:name w:val="封面标准文稿编辑信息"/>
    <w:next w:val="2192"/>
    <w:link w:val="875"/>
    <w:qFormat/>
    <w:pPr>
      <w:jc w:val="center"/>
      <w:spacing w:before="180" w:line="180" w:lineRule="exact"/>
    </w:pPr>
    <w:rPr>
      <w:rFonts w:ascii="宋体"/>
      <w:sz w:val="21"/>
      <w:lang w:val="en-US" w:eastAsia="zh-CN" w:bidi="ar-SA"/>
    </w:rPr>
  </w:style>
  <w:style w:type="paragraph" w:styleId="2193">
    <w:name w:val="目次、索引正文"/>
    <w:next w:val="2193"/>
    <w:link w:val="875"/>
    <w:qFormat/>
    <w:pPr>
      <w:jc w:val="both"/>
      <w:spacing w:line="320" w:lineRule="exact"/>
    </w:pPr>
    <w:rPr>
      <w:rFonts w:ascii="宋体"/>
      <w:sz w:val="21"/>
      <w:lang w:val="en-US" w:eastAsia="zh-CN" w:bidi="ar-SA"/>
    </w:rPr>
  </w:style>
  <w:style w:type="paragraph" w:styleId="2194">
    <w:name w:val="其他标准称谓"/>
    <w:next w:val="2194"/>
    <w:link w:val="875"/>
    <w:qFormat/>
    <w:pPr>
      <w:jc w:val="both"/>
      <w:spacing w:line="0" w:lineRule="atLeast"/>
    </w:pPr>
    <w:rPr>
      <w:rFonts w:ascii="黑体" w:hAnsi="宋体" w:eastAsia="黑体"/>
      <w:sz w:val="52"/>
      <w:lang w:val="en-US" w:eastAsia="zh-CN" w:bidi="ar-SA"/>
    </w:rPr>
  </w:style>
  <w:style w:type="paragraph" w:styleId="2195">
    <w:name w:val="四级无标题条"/>
    <w:basedOn w:val="875"/>
    <w:next w:val="2195"/>
    <w:link w:val="875"/>
    <w:qFormat/>
    <w:pPr>
      <w:ind w:left="2520" w:hanging="420"/>
    </w:pPr>
  </w:style>
  <w:style w:type="paragraph" w:styleId="2196">
    <w:name w:val="五级无标题条"/>
    <w:basedOn w:val="875"/>
    <w:next w:val="2196"/>
    <w:link w:val="875"/>
    <w:qFormat/>
    <w:pPr>
      <w:ind w:left="2940" w:hanging="420"/>
    </w:pPr>
  </w:style>
  <w:style w:type="paragraph" w:styleId="2197">
    <w:name w:val="正文表标题"/>
    <w:next w:val="1223"/>
    <w:link w:val="875"/>
    <w:qFormat/>
    <w:pPr>
      <w:ind w:left="1740" w:hanging="420"/>
      <w:jc w:val="center"/>
    </w:pPr>
    <w:rPr>
      <w:rFonts w:ascii="黑体" w:eastAsia="黑体"/>
      <w:sz w:val="21"/>
      <w:lang w:val="en-US" w:eastAsia="zh-CN" w:bidi="ar-SA"/>
    </w:rPr>
  </w:style>
  <w:style w:type="paragraph" w:styleId="2198">
    <w:name w:val="我的图片"/>
    <w:basedOn w:val="875"/>
    <w:next w:val="1517"/>
    <w:link w:val="875"/>
    <w:qFormat/>
    <w:pPr>
      <w:jc w:val="center"/>
      <w:spacing w:line="360" w:lineRule="auto"/>
      <w:widowControl/>
    </w:pPr>
    <w:rPr>
      <w:rFonts w:ascii="Arial" w:hAnsi="Arial" w:eastAsia="楷体_GB2312"/>
      <w:sz w:val="24"/>
    </w:rPr>
  </w:style>
  <w:style w:type="paragraph" w:styleId="2199">
    <w:name w:val="1 Char Char Char Char"/>
    <w:basedOn w:val="875"/>
    <w:next w:val="2199"/>
    <w:link w:val="875"/>
    <w:qFormat/>
    <w:rPr>
      <w:rFonts w:ascii="Tahoma" w:hAnsi="Tahoma"/>
      <w:sz w:val="24"/>
      <w:szCs w:val="20"/>
    </w:rPr>
  </w:style>
  <w:style w:type="paragraph" w:styleId="2200">
    <w:name w:val="NAP Normal"/>
    <w:basedOn w:val="875"/>
    <w:next w:val="2200"/>
    <w:link w:val="875"/>
    <w:qFormat/>
    <w:pPr>
      <w:spacing w:line="240" w:lineRule="exact"/>
    </w:pPr>
    <w:rPr>
      <w:sz w:val="22"/>
      <w:szCs w:val="20"/>
    </w:rPr>
  </w:style>
  <w:style w:type="paragraph" w:styleId="2201">
    <w:name w:val="样式 标题 2第一章 标题 2Heading 2 HiddenHeading 2 CCBSH2h22nd level..."/>
    <w:basedOn w:val="879"/>
    <w:next w:val="2201"/>
    <w:link w:val="87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02">
    <w:name w:val="Char Char Char Char Char Char Char Char Char Char"/>
    <w:basedOn w:val="1131"/>
    <w:next w:val="2202"/>
    <w:link w:val="87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03">
    <w:name w:val="zn4"/>
    <w:basedOn w:val="1595"/>
    <w:next w:val="1129"/>
    <w:link w:val="875"/>
    <w:qFormat/>
    <w:pPr>
      <w:ind w:left="851" w:hanging="851"/>
      <w:tabs>
        <w:tab w:val="left" w:pos="0" w:leader="none"/>
        <w:tab w:val="left" w:pos="425" w:leader="none"/>
        <w:tab w:val="left" w:pos="1080" w:leader="none"/>
      </w:tabs>
      <w:outlineLvl w:val="3"/>
    </w:pPr>
    <w:rPr>
      <w:lang w:val="zh-CN"/>
    </w:rPr>
  </w:style>
  <w:style w:type="paragraph" w:styleId="2204">
    <w:name w:val="图表"/>
    <w:basedOn w:val="875"/>
    <w:next w:val="2204"/>
    <w:link w:val="875"/>
    <w:uiPriority w:val="99"/>
    <w:qFormat/>
    <w:pPr>
      <w:ind w:firstLine="200"/>
      <w:jc w:val="center"/>
      <w:spacing w:line="360" w:lineRule="auto"/>
    </w:pPr>
    <w:rPr>
      <w:rFonts w:ascii="方正仿宋_GBK" w:hAnsi="方正仿宋_GBK" w:eastAsia="方正仿宋_GBK"/>
      <w:sz w:val="32"/>
      <w:szCs w:val="22"/>
    </w:rPr>
  </w:style>
  <w:style w:type="paragraph" w:styleId="2205">
    <w:name w:val="图释"/>
    <w:basedOn w:val="875"/>
    <w:next w:val="2205"/>
    <w:link w:val="875"/>
    <w:uiPriority w:val="99"/>
    <w:qFormat/>
    <w:pPr>
      <w:ind w:firstLine="200"/>
      <w:jc w:val="center"/>
      <w:spacing w:line="560" w:lineRule="exact"/>
    </w:pPr>
    <w:rPr>
      <w:rFonts w:ascii="方正仿宋_GBK" w:hAnsi="方正仿宋_GBK" w:eastAsia="方正楷体_GBK"/>
      <w:sz w:val="28"/>
      <w:szCs w:val="22"/>
    </w:rPr>
  </w:style>
  <w:style w:type="paragraph" w:styleId="2206">
    <w:name w:val="修订1"/>
    <w:next w:val="2206"/>
    <w:link w:val="875"/>
    <w:uiPriority w:val="99"/>
    <w:qFormat/>
    <w:rPr>
      <w:rFonts w:eastAsia="仿宋"/>
      <w:sz w:val="28"/>
      <w:szCs w:val="24"/>
      <w:lang w:val="en-US" w:eastAsia="zh-CN" w:bidi="ar-SA"/>
    </w:rPr>
  </w:style>
  <w:style w:type="paragraph" w:styleId="2207">
    <w:name w:val="五号正文项目（标准）"/>
    <w:basedOn w:val="875"/>
    <w:next w:val="2207"/>
    <w:link w:val="87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8">
    <w:name w:val="序列1"/>
    <w:basedOn w:val="875"/>
    <w:next w:val="2208"/>
    <w:link w:val="87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9">
    <w:name w:val="标题8"/>
    <w:basedOn w:val="1133"/>
    <w:next w:val="2209"/>
    <w:link w:val="875"/>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10">
    <w:name w:val="wx正文+标号"/>
    <w:basedOn w:val="875"/>
    <w:next w:val="2210"/>
    <w:link w:val="875"/>
    <w:semiHidden/>
    <w:qFormat/>
    <w:pPr>
      <w:ind w:left="510" w:hanging="340"/>
      <w:spacing w:line="360" w:lineRule="auto"/>
      <w:tabs>
        <w:tab w:val="left" w:pos="510" w:leader="none"/>
      </w:tabs>
    </w:pPr>
    <w:rPr>
      <w:rFonts w:cs="宋体"/>
      <w:sz w:val="24"/>
      <w:szCs w:val="20"/>
    </w:rPr>
  </w:style>
  <w:style w:type="paragraph" w:styleId="2211">
    <w:name w:val="text-center"/>
    <w:basedOn w:val="875"/>
    <w:next w:val="2211"/>
    <w:link w:val="875"/>
    <w:qFormat/>
    <w:pPr>
      <w:jc w:val="center"/>
      <w:spacing w:after="150"/>
      <w:widowControl/>
    </w:pPr>
    <w:rPr>
      <w:rFonts w:ascii="宋体" w:hAnsi="宋体" w:cs="宋体"/>
      <w:sz w:val="24"/>
    </w:rPr>
  </w:style>
  <w:style w:type="paragraph" w:styleId="2212">
    <w:name w:val="faqa"/>
    <w:basedOn w:val="875"/>
    <w:next w:val="2212"/>
    <w:link w:val="875"/>
    <w:qFormat/>
    <w:pPr>
      <w:jc w:val="left"/>
      <w:spacing w:after="150"/>
      <w:widowControl/>
    </w:pPr>
    <w:rPr>
      <w:rFonts w:ascii="微软雅黑" w:hAnsi="微软雅黑" w:eastAsia="微软雅黑" w:cs="宋体"/>
      <w:b/>
      <w:bCs/>
      <w:sz w:val="27"/>
      <w:szCs w:val="27"/>
    </w:rPr>
  </w:style>
  <w:style w:type="paragraph" w:styleId="2213">
    <w:name w:val="样式 标题 55l4H5h5Second Subheading + 段前: 0.5 行 段后: 0.5 行 行距:..."/>
    <w:basedOn w:val="1131"/>
    <w:next w:val="2213"/>
    <w:link w:val="875"/>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214">
    <w:name w:val="Test2"/>
    <w:basedOn w:val="879"/>
    <w:next w:val="2214"/>
    <w:link w:val="87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5">
    <w:name w:val="正文编号项"/>
    <w:basedOn w:val="902"/>
    <w:next w:val="2215"/>
    <w:link w:val="87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16">
    <w:name w:val="正文文本2"/>
    <w:basedOn w:val="875"/>
    <w:next w:val="2216"/>
    <w:link w:val="875"/>
    <w:uiPriority w:val="99"/>
    <w:qFormat/>
    <w:pPr>
      <w:jc w:val="left"/>
      <w:spacing w:after="120" w:line="288" w:lineRule="auto"/>
      <w:widowControl/>
    </w:pPr>
    <w:rPr>
      <w:rFonts w:ascii="Verdana" w:hAnsi="Verdana"/>
      <w:sz w:val="24"/>
      <w:szCs w:val="20"/>
      <w:lang w:eastAsia="en-US"/>
    </w:rPr>
  </w:style>
  <w:style w:type="paragraph" w:styleId="2217">
    <w:name w:val="Char21"/>
    <w:basedOn w:val="875"/>
    <w:next w:val="2217"/>
    <w:link w:val="875"/>
    <w:qFormat/>
    <w:rPr>
      <w:rFonts w:ascii="仿宋_GB2312" w:eastAsia="仿宋_GB2312"/>
      <w:b/>
      <w:sz w:val="32"/>
      <w:szCs w:val="32"/>
    </w:rPr>
  </w:style>
  <w:style w:type="paragraph" w:styleId="2218">
    <w:name w:val="Char1 Char Char Char21"/>
    <w:basedOn w:val="875"/>
    <w:next w:val="2218"/>
    <w:link w:val="875"/>
    <w:qFormat/>
    <w:rPr>
      <w:rFonts w:ascii="Tahoma" w:hAnsi="Tahoma"/>
      <w:sz w:val="24"/>
      <w:szCs w:val="20"/>
    </w:rPr>
  </w:style>
  <w:style w:type="paragraph" w:styleId="2219">
    <w:name w:val="Char Char12"/>
    <w:basedOn w:val="875"/>
    <w:next w:val="2219"/>
    <w:link w:val="875"/>
    <w:qFormat/>
    <w:pPr>
      <w:jc w:val="left"/>
      <w:spacing w:after="160" w:line="240" w:lineRule="exact"/>
      <w:widowControl/>
    </w:pPr>
    <w:rPr>
      <w:rFonts w:ascii="Verdana" w:hAnsi="Verdana"/>
      <w:sz w:val="20"/>
      <w:lang w:eastAsia="en-US"/>
    </w:rPr>
  </w:style>
  <w:style w:type="paragraph" w:styleId="2220">
    <w:name w:val="Normal (Web)1"/>
    <w:basedOn w:val="875"/>
    <w:next w:val="2220"/>
    <w:link w:val="875"/>
    <w:qFormat/>
    <w:pPr>
      <w:jc w:val="left"/>
      <w:spacing w:before="100" w:beforeAutospacing="1" w:after="100" w:afterAutospacing="1"/>
      <w:widowControl/>
    </w:pPr>
    <w:rPr>
      <w:rFonts w:ascii="宋体" w:hAnsi="宋体" w:cs="宋体"/>
      <w:sz w:val="24"/>
    </w:rPr>
  </w:style>
  <w:style w:type="paragraph" w:styleId="2221">
    <w:name w:val="_Style 171"/>
    <w:basedOn w:val="875"/>
    <w:next w:val="875"/>
    <w:link w:val="875"/>
    <w:qFormat/>
    <w:pPr>
      <w:ind w:firstLine="560"/>
      <w:spacing w:line="500" w:lineRule="exact"/>
    </w:pPr>
    <w:rPr>
      <w:rFonts w:ascii="Cambria" w:hAnsi="Cambria" w:eastAsia="仿宋"/>
      <w:color w:val="000000"/>
      <w:sz w:val="28"/>
      <w:szCs w:val="20"/>
    </w:rPr>
  </w:style>
  <w:style w:type="paragraph" w:styleId="2222">
    <w:name w:val="中等深浅底纹 1 - 着色 11"/>
    <w:next w:val="2223"/>
    <w:link w:val="875"/>
    <w:qFormat/>
    <w:pPr>
      <w:widowControl w:val="off"/>
    </w:pPr>
    <w:rPr>
      <w:rFonts w:ascii="宋体" w:hAnsi="Calibri"/>
      <w:sz w:val="21"/>
      <w:szCs w:val="22"/>
      <w:lang w:val="en-US" w:eastAsia="zh-CN" w:bidi="ar-SA"/>
    </w:rPr>
  </w:style>
  <w:style w:type="paragraph" w:styleId="2223">
    <w:name w:val="D表"/>
    <w:basedOn w:val="875"/>
    <w:next w:val="892"/>
    <w:link w:val="875"/>
    <w:qFormat/>
    <w:pPr>
      <w:ind w:hanging="2"/>
      <w:spacing w:line="500" w:lineRule="exact"/>
    </w:pPr>
    <w:rPr>
      <w:rFonts w:ascii="Calibri" w:hAnsi="Calibri" w:eastAsia="仿宋"/>
      <w:sz w:val="18"/>
      <w:szCs w:val="18"/>
    </w:rPr>
  </w:style>
  <w:style w:type="paragraph" w:styleId="2224">
    <w:name w:val="金宏发行正文 Char Char"/>
    <w:basedOn w:val="875"/>
    <w:next w:val="2195"/>
    <w:link w:val="875"/>
    <w:qFormat/>
    <w:pPr>
      <w:ind w:firstLine="560"/>
      <w:spacing w:line="500" w:lineRule="exact"/>
    </w:pPr>
    <w:rPr>
      <w:rFonts w:ascii="Calibri" w:hAnsi="Calibri" w:eastAsia="仿宋_GB2312" w:cs="宋体"/>
      <w:sz w:val="28"/>
      <w:szCs w:val="20"/>
    </w:rPr>
  </w:style>
  <w:style w:type="paragraph" w:styleId="2225">
    <w:name w:val="Char1 Char Char Char2"/>
    <w:basedOn w:val="875"/>
    <w:next w:val="2225"/>
    <w:link w:val="875"/>
    <w:qFormat/>
    <w:pPr>
      <w:ind w:firstLine="560"/>
      <w:spacing w:line="500" w:lineRule="exact"/>
    </w:pPr>
    <w:rPr>
      <w:rFonts w:ascii="Tahoma" w:hAnsi="Tahoma" w:eastAsia="仿宋"/>
      <w:sz w:val="28"/>
      <w:szCs w:val="20"/>
    </w:rPr>
  </w:style>
  <w:style w:type="paragraph" w:styleId="2226">
    <w:name w:val="Char Char Char Char2"/>
    <w:basedOn w:val="875"/>
    <w:next w:val="2226"/>
    <w:link w:val="875"/>
    <w:qFormat/>
    <w:pPr>
      <w:ind w:firstLine="560"/>
      <w:spacing w:line="500" w:lineRule="exact"/>
    </w:pPr>
    <w:rPr>
      <w:rFonts w:ascii="Calibri" w:hAnsi="Calibri" w:eastAsia="仿宋"/>
      <w:sz w:val="28"/>
    </w:rPr>
  </w:style>
  <w:style w:type="paragraph" w:styleId="2227">
    <w:name w:val="Heading"/>
    <w:basedOn w:val="875"/>
    <w:next w:val="902"/>
    <w:link w:val="875"/>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8">
    <w:name w:val="Char Char Char Char1"/>
    <w:basedOn w:val="875"/>
    <w:next w:val="2228"/>
    <w:link w:val="875"/>
    <w:qFormat/>
    <w:pPr>
      <w:ind w:firstLine="560"/>
      <w:spacing w:line="500" w:lineRule="exact"/>
    </w:pPr>
    <w:rPr>
      <w:rFonts w:ascii="Calibri" w:hAnsi="Calibri" w:eastAsia="仿宋"/>
      <w:sz w:val="28"/>
    </w:rPr>
  </w:style>
  <w:style w:type="paragraph" w:styleId="2229">
    <w:name w:val="Char Char Char Char Char Char Char Char Char Char Char Char Char Char Char Char Char Char Char Char"/>
    <w:basedOn w:val="875"/>
    <w:next w:val="875"/>
    <w:link w:val="875"/>
    <w:qFormat/>
    <w:pPr>
      <w:ind w:left="420" w:hanging="420"/>
      <w:spacing w:line="360" w:lineRule="auto"/>
      <w:tabs>
        <w:tab w:val="left" w:pos="851" w:leader="none"/>
      </w:tabs>
    </w:pPr>
    <w:rPr>
      <w:rFonts w:ascii="Calibri" w:hAnsi="Calibri" w:eastAsia="仿宋"/>
      <w:sz w:val="28"/>
    </w:rPr>
  </w:style>
  <w:style w:type="paragraph" w:styleId="2230">
    <w:name w:val="中等深浅网格 1 - 着色 21"/>
    <w:basedOn w:val="875"/>
    <w:next w:val="2230"/>
    <w:link w:val="875"/>
    <w:uiPriority w:val="34"/>
    <w:qFormat/>
    <w:pPr>
      <w:ind w:firstLine="420"/>
    </w:pPr>
    <w:rPr>
      <w:rFonts w:ascii="Calibri" w:hAnsi="Calibri" w:eastAsia="仿宋"/>
      <w:sz w:val="28"/>
      <w:szCs w:val="22"/>
    </w:rPr>
  </w:style>
  <w:style w:type="paragraph" w:styleId="2231">
    <w:name w:val="注意事项"/>
    <w:basedOn w:val="875"/>
    <w:next w:val="2231"/>
    <w:link w:val="875"/>
    <w:qFormat/>
    <w:pPr>
      <w:ind w:firstLine="200"/>
      <w:spacing w:before="60" w:after="60" w:line="360" w:lineRule="auto"/>
    </w:pPr>
    <w:rPr>
      <w:rFonts w:ascii="仿宋" w:hAnsi="仿宋"/>
      <w:b/>
      <w:bCs/>
      <w:sz w:val="28"/>
      <w:lang w:eastAsia="ar-SA"/>
    </w:rPr>
  </w:style>
  <w:style w:type="paragraph" w:styleId="2232">
    <w:name w:val="正常"/>
    <w:next w:val="2232"/>
    <w:link w:val="875"/>
    <w:qFormat/>
    <w:pPr>
      <w:jc w:val="both"/>
      <w:widowControl w:val="off"/>
    </w:pPr>
    <w:rPr>
      <w:rFonts w:ascii="Calibri" w:hAnsi="Calibri"/>
      <w:sz w:val="21"/>
      <w:szCs w:val="22"/>
      <w:lang w:val="en-US" w:eastAsia="zh-CN" w:bidi="ar-SA"/>
    </w:rPr>
  </w:style>
  <w:style w:type="paragraph" w:styleId="2233">
    <w:name w:val="无编号标题"/>
    <w:basedOn w:val="875"/>
    <w:next w:val="1749"/>
    <w:link w:val="875"/>
    <w:qFormat/>
    <w:pPr>
      <w:ind w:firstLine="560"/>
      <w:jc w:val="center"/>
      <w:pageBreakBefore/>
      <w:spacing w:line="480" w:lineRule="auto"/>
      <w:suppressLineNumbers/>
    </w:pPr>
    <w:rPr>
      <w:rFonts w:ascii="宋体" w:hAnsi="宋体" w:eastAsia="仿宋"/>
      <w:b/>
      <w:sz w:val="36"/>
      <w:szCs w:val="44"/>
    </w:rPr>
  </w:style>
  <w:style w:type="paragraph" w:styleId="2234">
    <w:name w:val="Bid_正文"/>
    <w:basedOn w:val="888"/>
    <w:next w:val="2235"/>
    <w:link w:val="875"/>
    <w:qFormat/>
    <w:pPr>
      <w:ind w:firstLine="200"/>
      <w:jc w:val="left"/>
      <w:spacing w:line="590" w:lineRule="atLeast"/>
      <w:widowControl/>
    </w:pPr>
    <w:rPr>
      <w:rFonts w:ascii="方正仿宋_GBK" w:hAnsi="Calibri" w:eastAsia="仿宋"/>
      <w:spacing w:val="-25"/>
      <w:sz w:val="32"/>
      <w:szCs w:val="20"/>
    </w:rPr>
  </w:style>
  <w:style w:type="paragraph" w:styleId="2235">
    <w:name w:val="p1"/>
    <w:basedOn w:val="875"/>
    <w:next w:val="882"/>
    <w:link w:val="875"/>
    <w:qFormat/>
    <w:pPr>
      <w:ind w:firstLine="560"/>
      <w:jc w:val="left"/>
      <w:spacing w:line="500" w:lineRule="exact"/>
      <w:widowControl/>
    </w:pPr>
    <w:rPr>
      <w:rFonts w:ascii="Lucida Grande" w:hAnsi="Lucida Grande" w:eastAsia="仿宋" w:cs="Lucida Grande"/>
      <w:color w:val="000000"/>
      <w:sz w:val="20"/>
      <w:szCs w:val="20"/>
    </w:rPr>
  </w:style>
  <w:style w:type="paragraph" w:styleId="2236">
    <w:name w:val="正文首行缩进 Char3"/>
    <w:basedOn w:val="875"/>
    <w:next w:val="2236"/>
    <w:link w:val="875"/>
    <w:qFormat/>
    <w:pPr>
      <w:ind w:firstLine="560"/>
      <w:spacing w:line="500" w:lineRule="exact"/>
    </w:pPr>
    <w:rPr>
      <w:rFonts w:ascii="Calibri" w:hAnsi="Calibri" w:eastAsia="仿宋"/>
      <w:sz w:val="28"/>
      <w:szCs w:val="20"/>
    </w:rPr>
  </w:style>
  <w:style w:type="paragraph" w:styleId="2237">
    <w:name w:val="表格内容"/>
    <w:basedOn w:val="875"/>
    <w:next w:val="2016"/>
    <w:link w:val="875"/>
    <w:qFormat/>
    <w:pPr>
      <w:ind w:firstLine="560"/>
      <w:jc w:val="left"/>
      <w:spacing w:line="360" w:lineRule="auto"/>
    </w:pPr>
    <w:rPr>
      <w:rFonts w:ascii="微软雅黑" w:hAnsi="微软雅黑" w:eastAsia="微软雅黑"/>
      <w:sz w:val="18"/>
      <w:lang w:val="en-GB"/>
    </w:rPr>
  </w:style>
  <w:style w:type="paragraph" w:styleId="2238">
    <w:name w:val="文章正文"/>
    <w:basedOn w:val="875"/>
    <w:next w:val="2239"/>
    <w:link w:val="875"/>
    <w:qFormat/>
    <w:pPr>
      <w:ind w:firstLine="482"/>
      <w:spacing w:line="360" w:lineRule="auto"/>
    </w:pPr>
    <w:rPr>
      <w:rFonts w:ascii="Calibri" w:hAnsi="Calibri" w:eastAsia="仿宋"/>
    </w:rPr>
  </w:style>
  <w:style w:type="paragraph" w:styleId="2239">
    <w:name w:val="我的图表标题"/>
    <w:basedOn w:val="875"/>
    <w:next w:val="1225"/>
    <w:link w:val="875"/>
    <w:qFormat/>
    <w:pPr>
      <w:ind w:firstLine="560"/>
      <w:jc w:val="center"/>
      <w:spacing w:line="360" w:lineRule="auto"/>
    </w:pPr>
    <w:rPr>
      <w:rFonts w:ascii="Cambria" w:hAnsi="Cambria" w:eastAsia="黑体" w:cs="宋体"/>
      <w:sz w:val="28"/>
      <w:szCs w:val="20"/>
    </w:rPr>
  </w:style>
  <w:style w:type="paragraph" w:styleId="2240">
    <w:name w:val="11111"/>
    <w:basedOn w:val="875"/>
    <w:next w:val="2241"/>
    <w:link w:val="875"/>
    <w:qFormat/>
    <w:pPr>
      <w:ind w:firstLine="200"/>
      <w:spacing w:after="120" w:line="360" w:lineRule="auto"/>
    </w:pPr>
    <w:rPr>
      <w:rFonts w:ascii="宋体" w:hAnsi="Calibri" w:eastAsia="仿宋" w:cs="宋体"/>
      <w:color w:val="000000"/>
      <w:sz w:val="28"/>
      <w:lang w:val="zh-CN"/>
    </w:rPr>
  </w:style>
  <w:style w:type="paragraph" w:styleId="2241">
    <w:name w:val="Char Char Char Char Char Char Char Char Char Char Char Char Char"/>
    <w:basedOn w:val="875"/>
    <w:next w:val="888"/>
    <w:link w:val="875"/>
    <w:qFormat/>
    <w:pPr>
      <w:jc w:val="left"/>
      <w:spacing w:after="160" w:line="240" w:lineRule="exact"/>
      <w:widowControl/>
    </w:pPr>
    <w:rPr>
      <w:rFonts w:ascii="Verdana" w:hAnsi="Verdana" w:eastAsia="仿宋_GB2312"/>
      <w:sz w:val="28"/>
      <w:szCs w:val="20"/>
      <w:lang w:eastAsia="en-US"/>
    </w:rPr>
  </w:style>
  <w:style w:type="paragraph" w:styleId="2242">
    <w:name w:val="标题 41"/>
    <w:basedOn w:val="1127"/>
    <w:next w:val="902"/>
    <w:link w:val="87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43">
    <w:name w:val="Char Char Char Char Char Char Char Char Char1 Char Char Char Char Char Char Char Char Char Char"/>
    <w:basedOn w:val="875"/>
    <w:next w:val="2244"/>
    <w:link w:val="875"/>
    <w:qFormat/>
    <w:pPr>
      <w:ind w:firstLine="560"/>
      <w:jc w:val="left"/>
      <w:spacing w:after="160" w:line="240" w:lineRule="exact"/>
      <w:widowControl/>
    </w:pPr>
    <w:rPr>
      <w:rFonts w:ascii="Verdana" w:hAnsi="Verdana" w:eastAsia="仿宋_GB2312"/>
      <w:sz w:val="28"/>
      <w:szCs w:val="20"/>
      <w:lang w:eastAsia="en-US"/>
    </w:rPr>
  </w:style>
  <w:style w:type="paragraph" w:styleId="2244">
    <w:name w:val="样式3"/>
    <w:basedOn w:val="875"/>
    <w:next w:val="2244"/>
    <w:link w:val="875"/>
    <w:qFormat/>
    <w:pPr>
      <w:ind w:firstLine="420"/>
      <w:spacing w:line="360" w:lineRule="auto"/>
      <w:tabs>
        <w:tab w:val="left" w:pos="695" w:leader="none"/>
      </w:tabs>
    </w:pPr>
    <w:rPr>
      <w:rFonts w:ascii="Calibri" w:hAnsi="Calibri" w:eastAsia="仿宋"/>
      <w:sz w:val="28"/>
    </w:rPr>
  </w:style>
  <w:style w:type="paragraph" w:styleId="2245">
    <w:name w:val="正文Normal"/>
    <w:basedOn w:val="875"/>
    <w:next w:val="1147"/>
    <w:link w:val="875"/>
    <w:qFormat/>
    <w:pPr>
      <w:ind w:firstLine="480"/>
      <w:spacing w:after="120" w:line="360" w:lineRule="auto"/>
    </w:pPr>
    <w:rPr>
      <w:rFonts w:ascii="Arial" w:hAnsi="Arial" w:eastAsia="仿宋" w:cs="Arial"/>
      <w:sz w:val="28"/>
    </w:rPr>
  </w:style>
  <w:style w:type="paragraph" w:styleId="2246">
    <w:name w:val="标准正文"/>
    <w:basedOn w:val="875"/>
    <w:next w:val="1139"/>
    <w:link w:val="875"/>
    <w:qFormat/>
    <w:pPr>
      <w:ind w:firstLine="560"/>
      <w:spacing w:line="500" w:lineRule="exact"/>
    </w:pPr>
    <w:rPr>
      <w:rFonts w:ascii="Calibri" w:hAnsi="Calibri" w:eastAsia="仿宋"/>
      <w:sz w:val="28"/>
      <w:lang w:val="en-GB"/>
    </w:rPr>
  </w:style>
  <w:style w:type="paragraph" w:styleId="2247">
    <w:name w:val="_Style 62"/>
    <w:next w:val="944"/>
    <w:link w:val="875"/>
    <w:qFormat/>
    <w:pPr>
      <w:jc w:val="both"/>
      <w:widowControl w:val="off"/>
    </w:pPr>
    <w:rPr>
      <w:rFonts w:ascii="Calibri" w:hAnsi="Calibri"/>
      <w:sz w:val="21"/>
      <w:szCs w:val="22"/>
      <w:lang w:val="en-US" w:eastAsia="zh-CN" w:bidi="ar-SA"/>
    </w:rPr>
  </w:style>
  <w:style w:type="paragraph" w:styleId="2248">
    <w:name w:val="_Style 54"/>
    <w:next w:val="1682"/>
    <w:link w:val="875"/>
    <w:qFormat/>
    <w:rPr>
      <w:rFonts w:ascii="Calibri" w:hAnsi="Calibri"/>
      <w:sz w:val="24"/>
      <w:szCs w:val="24"/>
      <w:lang w:val="en-US" w:eastAsia="zh-CN" w:bidi="ar-SA"/>
    </w:rPr>
  </w:style>
  <w:style w:type="paragraph" w:styleId="2249">
    <w:name w:val="样式 标题 2 + 行距: 最小值 12 磅"/>
    <w:basedOn w:val="879"/>
    <w:next w:val="1139"/>
    <w:link w:val="87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50">
    <w:name w:val="ABC_正文"/>
    <w:basedOn w:val="875"/>
    <w:next w:val="2250"/>
    <w:link w:val="875"/>
    <w:qFormat/>
    <w:pPr>
      <w:ind w:firstLine="200"/>
      <w:widowControl/>
    </w:pPr>
    <w:rPr>
      <w:rFonts w:ascii="Calibri" w:hAnsi="宋体" w:eastAsia="Times New Roman"/>
      <w:sz w:val="20"/>
      <w:szCs w:val="20"/>
    </w:rPr>
  </w:style>
  <w:style w:type="paragraph" w:styleId="2251">
    <w:name w:val="InfoBlue"/>
    <w:basedOn w:val="875"/>
    <w:next w:val="2251"/>
    <w:link w:val="875"/>
    <w:qFormat/>
    <w:pPr>
      <w:ind w:left="720" w:firstLine="560"/>
      <w:jc w:val="left"/>
      <w:spacing w:after="120" w:line="360" w:lineRule="auto"/>
    </w:pPr>
    <w:rPr>
      <w:rFonts w:ascii="Calibri" w:hAnsi="Calibri" w:eastAsia="仿宋"/>
      <w:color w:val="0000ff"/>
      <w:szCs w:val="20"/>
    </w:rPr>
  </w:style>
  <w:style w:type="paragraph" w:styleId="2252">
    <w:name w:val="样式 标题 3"/>
    <w:basedOn w:val="1127"/>
    <w:next w:val="907"/>
    <w:link w:val="87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53">
    <w:name w:val="正文文本21"/>
    <w:next w:val="2253"/>
    <w:link w:val="875"/>
    <w:qFormat/>
    <w:pPr>
      <w:keepLines/>
      <w:spacing w:after="120" w:line="220" w:lineRule="atLeast"/>
    </w:pPr>
    <w:rPr>
      <w:rFonts w:ascii="宋体" w:hAnsi="Calibri"/>
      <w:lang w:val="en-GB" w:eastAsia="zh-CN" w:bidi="ar-SA"/>
    </w:rPr>
  </w:style>
  <w:style w:type="paragraph" w:styleId="2254">
    <w:name w:val="Char Char Char Char Char Char Char Char Char Char Char Char Char Char Char1 Char"/>
    <w:basedOn w:val="875"/>
    <w:next w:val="904"/>
    <w:link w:val="875"/>
    <w:qFormat/>
    <w:pPr>
      <w:ind w:firstLine="560"/>
      <w:jc w:val="left"/>
      <w:spacing w:after="160" w:line="240" w:lineRule="exact"/>
      <w:widowControl/>
    </w:pPr>
    <w:rPr>
      <w:rFonts w:ascii="Verdana" w:hAnsi="Verdana" w:eastAsia="仿宋"/>
      <w:sz w:val="20"/>
      <w:szCs w:val="20"/>
      <w:lang w:eastAsia="en-US"/>
    </w:rPr>
  </w:style>
  <w:style w:type="paragraph" w:styleId="2255">
    <w:name w:val="无首行缩进正文"/>
    <w:basedOn w:val="2239"/>
    <w:next w:val="2191"/>
    <w:link w:val="875"/>
    <w:qFormat/>
    <w:pPr>
      <w:ind w:firstLine="0"/>
      <w:jc w:val="both"/>
    </w:pPr>
    <w:rPr>
      <w:rFonts w:ascii="Calibri" w:hAnsi="Calibri" w:eastAsia="方正仿宋_GBK" w:cs="Times New Roman"/>
      <w:sz w:val="21"/>
      <w:szCs w:val="24"/>
    </w:rPr>
  </w:style>
  <w:style w:type="paragraph" w:styleId="2256">
    <w:name w:val="Plain Text1"/>
    <w:basedOn w:val="875"/>
    <w:next w:val="883"/>
    <w:link w:val="875"/>
    <w:qFormat/>
    <w:pPr>
      <w:ind w:firstLine="560"/>
      <w:spacing w:line="360" w:lineRule="auto"/>
    </w:pPr>
    <w:rPr>
      <w:rFonts w:ascii="宋体" w:hAnsi="宋体" w:eastAsia="仿宋"/>
      <w:sz w:val="28"/>
      <w:szCs w:val="20"/>
    </w:rPr>
  </w:style>
  <w:style w:type="paragraph" w:styleId="2257">
    <w:name w:val="Char Char Char Char Char Char Char Char Char Char Char Char Char1"/>
    <w:basedOn w:val="875"/>
    <w:next w:val="2257"/>
    <w:link w:val="875"/>
    <w:qFormat/>
    <w:pPr>
      <w:ind w:firstLine="560"/>
      <w:jc w:val="left"/>
      <w:spacing w:after="160" w:line="240" w:lineRule="exact"/>
      <w:widowControl/>
    </w:pPr>
    <w:rPr>
      <w:rFonts w:ascii="Verdana" w:hAnsi="Verdana" w:eastAsia="仿宋_GB2312"/>
      <w:sz w:val="28"/>
      <w:szCs w:val="20"/>
      <w:lang w:eastAsia="en-US"/>
    </w:rPr>
  </w:style>
  <w:style w:type="paragraph" w:styleId="2258">
    <w:name w:val="样式 Tabletext + 五号 加粗 居中 段后: 0 磅 行距: 1.5 倍行距"/>
    <w:basedOn w:val="875"/>
    <w:next w:val="2258"/>
    <w:link w:val="875"/>
    <w:qFormat/>
    <w:pPr>
      <w:ind w:firstLine="560"/>
      <w:spacing w:line="500" w:lineRule="exact"/>
    </w:pPr>
    <w:rPr>
      <w:rFonts w:ascii="Calibri" w:hAnsi="Calibri" w:eastAsia="仿宋"/>
      <w:sz w:val="28"/>
      <w:szCs w:val="20"/>
    </w:rPr>
  </w:style>
  <w:style w:type="paragraph" w:styleId="2259">
    <w:name w:val="Subject"/>
    <w:basedOn w:val="875"/>
    <w:next w:val="2259"/>
    <w:link w:val="875"/>
    <w:qFormat/>
    <w:pPr>
      <w:jc w:val="center"/>
      <w:widowControl/>
    </w:pPr>
    <w:rPr>
      <w:rFonts w:ascii="Calibri" w:hAnsi="Calibri" w:eastAsia="黑体"/>
      <w:b/>
      <w:sz w:val="48"/>
    </w:rPr>
  </w:style>
  <w:style w:type="paragraph" w:styleId="2260">
    <w:name w:val="题注1"/>
    <w:basedOn w:val="875"/>
    <w:next w:val="2260"/>
    <w:link w:val="875"/>
    <w:qFormat/>
    <w:pPr>
      <w:ind w:firstLine="720"/>
      <w:spacing w:before="120" w:after="120" w:line="360" w:lineRule="auto"/>
      <w:suppressLineNumbers/>
    </w:pPr>
    <w:rPr>
      <w:rFonts w:ascii="仿宋" w:hAnsi="仿宋"/>
      <w:i/>
      <w:iCs/>
      <w:sz w:val="28"/>
      <w:lang w:eastAsia="ar-SA"/>
    </w:rPr>
  </w:style>
  <w:style w:type="paragraph" w:styleId="2261">
    <w:name w:val="默认段落字体 Para Char Char Char Char"/>
    <w:basedOn w:val="875"/>
    <w:next w:val="914"/>
    <w:link w:val="875"/>
    <w:qFormat/>
    <w:pPr>
      <w:ind w:firstLine="560"/>
      <w:spacing w:line="360" w:lineRule="auto"/>
    </w:pPr>
    <w:rPr>
      <w:rFonts w:ascii="Calibri" w:hAnsi="Calibri" w:eastAsia="仿宋"/>
      <w:sz w:val="28"/>
      <w:szCs w:val="20"/>
    </w:rPr>
  </w:style>
  <w:style w:type="paragraph" w:styleId="2262">
    <w:name w:val="样式 标题 1 + 行距: 最小值 12 磅"/>
    <w:basedOn w:val="1125"/>
    <w:next w:val="2251"/>
    <w:link w:val="87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63">
    <w:name w:val="_Style 224"/>
    <w:basedOn w:val="875"/>
    <w:next w:val="875"/>
    <w:link w:val="875"/>
    <w:uiPriority w:val="39"/>
    <w:unhideWhenUsed/>
    <w:qFormat/>
    <w:pPr>
      <w:ind w:left="2100"/>
      <w:jc w:val="left"/>
      <w:widowControl/>
    </w:pPr>
    <w:rPr>
      <w:rFonts w:ascii="Calibri" w:hAnsi="Calibri"/>
      <w:szCs w:val="22"/>
    </w:rPr>
  </w:style>
  <w:style w:type="paragraph" w:styleId="2264">
    <w:name w:val="图中文字"/>
    <w:basedOn w:val="875"/>
    <w:next w:val="1684"/>
    <w:link w:val="875"/>
    <w:qFormat/>
    <w:pPr>
      <w:ind w:firstLine="560"/>
      <w:jc w:val="center"/>
      <w:spacing w:line="500" w:lineRule="exact"/>
      <w:widowControl/>
    </w:pPr>
    <w:rPr>
      <w:rFonts w:ascii="Calibri" w:hAnsi="Calibri" w:eastAsia="仿宋_GB2312"/>
      <w:sz w:val="28"/>
      <w:szCs w:val="20"/>
    </w:rPr>
  </w:style>
  <w:style w:type="paragraph" w:styleId="2265">
    <w:name w:val="标题 11"/>
    <w:basedOn w:val="875"/>
    <w:next w:val="875"/>
    <w:link w:val="875"/>
    <w:qFormat/>
    <w:pPr>
      <w:keepLines/>
      <w:keepNext/>
      <w:spacing w:line="590" w:lineRule="exact"/>
      <w:outlineLvl w:val="0"/>
    </w:pPr>
    <w:rPr>
      <w:rFonts w:ascii="Calibri" w:hAnsi="Calibri" w:eastAsia="方正黑体_GBK"/>
      <w:bCs/>
      <w:sz w:val="32"/>
      <w:szCs w:val="44"/>
    </w:rPr>
  </w:style>
  <w:style w:type="paragraph" w:styleId="2266">
    <w:name w:val="样式 标题 + 右"/>
    <w:basedOn w:val="887"/>
    <w:next w:val="2153"/>
    <w:link w:val="875"/>
    <w:qFormat/>
    <w:pPr>
      <w:ind w:left="0" w:firstLine="560"/>
      <w:jc w:val="right"/>
      <w:spacing w:line="500" w:lineRule="exact"/>
    </w:pPr>
    <w:rPr>
      <w:rFonts w:ascii="宋体" w:hAnsi="Calibri" w:eastAsia="方正小标宋_GBK" w:cs="宋体"/>
      <w:color w:val="000000"/>
      <w:sz w:val="28"/>
      <w:szCs w:val="20"/>
    </w:rPr>
  </w:style>
  <w:style w:type="paragraph" w:styleId="2267">
    <w:name w:val="表号"/>
    <w:basedOn w:val="875"/>
    <w:next w:val="1220"/>
    <w:link w:val="87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8">
    <w:name w:val="表头样式"/>
    <w:basedOn w:val="875"/>
    <w:next w:val="2268"/>
    <w:link w:val="875"/>
    <w:qFormat/>
    <w:pPr>
      <w:ind w:firstLine="560"/>
      <w:jc w:val="center"/>
      <w:keepNext/>
      <w:spacing w:line="500" w:lineRule="exact"/>
    </w:pPr>
    <w:rPr>
      <w:rFonts w:ascii="Arial" w:hAnsi="Arial" w:eastAsia="仿宋"/>
      <w:b/>
      <w:szCs w:val="21"/>
    </w:rPr>
  </w:style>
  <w:style w:type="paragraph" w:styleId="2269">
    <w:name w:val="评估表"/>
    <w:basedOn w:val="875"/>
    <w:next w:val="2269"/>
    <w:link w:val="875"/>
    <w:qFormat/>
    <w:pPr>
      <w:spacing w:line="240" w:lineRule="exact"/>
    </w:pPr>
    <w:rPr>
      <w:rFonts w:ascii="方正仿宋_GBK" w:hAnsi="方正仿宋_GBK" w:eastAsia="方正仿宋_GBK"/>
      <w:sz w:val="18"/>
      <w:szCs w:val="18"/>
    </w:rPr>
  </w:style>
  <w:style w:type="paragraph" w:styleId="2270">
    <w:name w:val="Table Contents"/>
    <w:basedOn w:val="875"/>
    <w:next w:val="2270"/>
    <w:link w:val="875"/>
    <w:qFormat/>
    <w:pPr>
      <w:ind w:firstLine="720"/>
      <w:spacing w:line="360" w:lineRule="auto"/>
      <w:suppressLineNumbers/>
    </w:pPr>
    <w:rPr>
      <w:rFonts w:ascii="仿宋" w:hAnsi="仿宋"/>
      <w:sz w:val="28"/>
      <w:lang w:eastAsia="ar-SA"/>
    </w:rPr>
  </w:style>
  <w:style w:type="paragraph" w:styleId="2271">
    <w:name w:val="Paragraph1"/>
    <w:basedOn w:val="875"/>
    <w:next w:val="1913"/>
    <w:link w:val="875"/>
    <w:qFormat/>
    <w:pPr>
      <w:ind w:firstLine="560"/>
      <w:spacing w:before="80" w:line="500" w:lineRule="exact"/>
    </w:pPr>
    <w:rPr>
      <w:rFonts w:ascii="宋体" w:hAnsi="Calibri" w:eastAsia="仿宋"/>
      <w:sz w:val="20"/>
      <w:szCs w:val="20"/>
    </w:rPr>
  </w:style>
  <w:style w:type="paragraph" w:styleId="2272">
    <w:name w:val="Tabletext"/>
    <w:basedOn w:val="875"/>
    <w:next w:val="1827"/>
    <w:link w:val="875"/>
    <w:qFormat/>
    <w:pPr>
      <w:ind w:firstLine="560"/>
      <w:jc w:val="left"/>
      <w:keepLines/>
      <w:spacing w:after="120" w:line="240" w:lineRule="atLeast"/>
    </w:pPr>
    <w:rPr>
      <w:rFonts w:ascii="Calibri" w:hAnsi="Calibri" w:eastAsia="仿宋"/>
      <w:sz w:val="28"/>
      <w:szCs w:val="20"/>
      <w:lang w:eastAsia="en-US"/>
    </w:rPr>
  </w:style>
  <w:style w:type="paragraph" w:styleId="2273">
    <w:name w:val="编写建议"/>
    <w:basedOn w:val="875"/>
    <w:next w:val="902"/>
    <w:link w:val="875"/>
    <w:qFormat/>
    <w:pPr>
      <w:ind w:firstLine="420"/>
      <w:jc w:val="left"/>
      <w:spacing w:line="360" w:lineRule="auto"/>
    </w:pPr>
    <w:rPr>
      <w:rFonts w:ascii="Arial" w:hAnsi="Arial" w:cs="宋体"/>
      <w:i/>
      <w:iCs/>
      <w:color w:val="0000ff"/>
      <w:sz w:val="28"/>
      <w:lang w:eastAsia="ar-SA"/>
    </w:rPr>
  </w:style>
  <w:style w:type="paragraph" w:styleId="2274">
    <w:name w:val="引用 Char2"/>
    <w:basedOn w:val="875"/>
    <w:next w:val="2274"/>
    <w:link w:val="875"/>
    <w:qFormat/>
    <w:pPr>
      <w:ind w:firstLine="560"/>
      <w:spacing w:line="500" w:lineRule="exact"/>
    </w:pPr>
    <w:rPr>
      <w:rFonts w:ascii="Calibri" w:hAnsi="Calibri" w:eastAsia="仿宋"/>
      <w:sz w:val="28"/>
      <w:szCs w:val="20"/>
    </w:rPr>
  </w:style>
  <w:style w:type="paragraph" w:styleId="2275">
    <w:name w:val="文档名称"/>
    <w:basedOn w:val="875"/>
    <w:next w:val="2275"/>
    <w:link w:val="875"/>
    <w:qFormat/>
    <w:pPr>
      <w:ind w:firstLine="720"/>
      <w:jc w:val="center"/>
      <w:spacing w:line="360" w:lineRule="auto"/>
    </w:pPr>
    <w:rPr>
      <w:rFonts w:ascii="仿宋" w:hAnsi="仿宋" w:eastAsia="黑体"/>
      <w:b/>
      <w:sz w:val="48"/>
      <w:szCs w:val="48"/>
      <w:lang w:eastAsia="ar-SA"/>
    </w:rPr>
  </w:style>
  <w:style w:type="paragraph" w:styleId="2276">
    <w:name w:val="explanation"/>
    <w:basedOn w:val="875"/>
    <w:next w:val="1883"/>
    <w:link w:val="875"/>
    <w:qFormat/>
    <w:pPr>
      <w:ind w:firstLine="560"/>
      <w:spacing w:line="500" w:lineRule="exact"/>
    </w:pPr>
    <w:rPr>
      <w:rFonts w:ascii="Calibri" w:hAnsi="Calibri" w:eastAsia="仿宋"/>
      <w:sz w:val="28"/>
    </w:rPr>
  </w:style>
  <w:style w:type="paragraph" w:styleId="2277">
    <w:name w:val="左对齐的表内文字"/>
    <w:basedOn w:val="875"/>
    <w:next w:val="943"/>
    <w:link w:val="875"/>
    <w:qFormat/>
    <w:pPr>
      <w:ind w:firstLine="560"/>
      <w:spacing w:line="500" w:lineRule="exact"/>
    </w:pPr>
    <w:rPr>
      <w:rFonts w:ascii="Calibri" w:hAnsi="Calibri" w:eastAsia="仿宋_GB2312" w:cs="宋体"/>
      <w:sz w:val="28"/>
      <w:szCs w:val="20"/>
    </w:rPr>
  </w:style>
  <w:style w:type="paragraph" w:styleId="2278">
    <w:name w:val="_Style 44"/>
    <w:next w:val="875"/>
    <w:link w:val="875"/>
    <w:qFormat/>
    <w:pPr>
      <w:jc w:val="both"/>
      <w:widowControl w:val="off"/>
    </w:pPr>
    <w:rPr>
      <w:rFonts w:ascii="Calibri" w:hAnsi="Calibri"/>
      <w:sz w:val="24"/>
      <w:szCs w:val="24"/>
      <w:lang w:val="en-US" w:eastAsia="zh-CN" w:bidi="ar-SA"/>
    </w:rPr>
  </w:style>
  <w:style w:type="paragraph" w:styleId="2279">
    <w:name w:val="样式 标题 3 + 非加粗 倾斜"/>
    <w:basedOn w:val="1127"/>
    <w:next w:val="2280"/>
    <w:link w:val="87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80">
    <w:name w:val="样式 标题 2 + 五号"/>
    <w:basedOn w:val="879"/>
    <w:next w:val="956"/>
    <w:link w:val="87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81">
    <w:name w:val="版权申明"/>
    <w:basedOn w:val="875"/>
    <w:next w:val="2281"/>
    <w:link w:val="875"/>
    <w:qFormat/>
    <w:pPr>
      <w:ind w:firstLine="720"/>
      <w:jc w:val="center"/>
      <w:spacing w:line="360" w:lineRule="auto"/>
    </w:pPr>
    <w:rPr>
      <w:rFonts w:ascii="宋体" w:hAnsi="宋体" w:cs="宋体"/>
      <w:b/>
      <w:bCs/>
      <w:color w:val="000000"/>
      <w:sz w:val="28"/>
      <w:szCs w:val="20"/>
      <w:lang w:eastAsia="ar-SA"/>
    </w:rPr>
  </w:style>
  <w:style w:type="paragraph" w:styleId="2282">
    <w:name w:val="标题G"/>
    <w:basedOn w:val="887"/>
    <w:next w:val="2262"/>
    <w:link w:val="87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83">
    <w:name w:val="标题5"/>
    <w:basedOn w:val="875"/>
    <w:next w:val="2283"/>
    <w:link w:val="875"/>
    <w:qFormat/>
    <w:pPr>
      <w:ind w:firstLine="560"/>
      <w:jc w:val="center"/>
      <w:spacing w:line="500" w:lineRule="exact"/>
    </w:pPr>
    <w:rPr>
      <w:rFonts w:ascii="宋体" w:hAnsi="宋体" w:eastAsia="仿宋"/>
      <w:b/>
      <w:sz w:val="52"/>
      <w:szCs w:val="22"/>
    </w:rPr>
  </w:style>
  <w:style w:type="paragraph" w:styleId="2284">
    <w:name w:val="修订11"/>
    <w:next w:val="2284"/>
    <w:link w:val="875"/>
    <w:uiPriority w:val="99"/>
    <w:qFormat/>
    <w:rPr>
      <w:rFonts w:ascii="宋体" w:hAnsi="Calibri"/>
      <w:sz w:val="21"/>
      <w:lang w:val="en-US" w:eastAsia="zh-CN" w:bidi="ar-SA"/>
    </w:rPr>
  </w:style>
  <w:style w:type="paragraph" w:styleId="2285">
    <w:name w:val="正文文本3"/>
    <w:next w:val="2285"/>
    <w:link w:val="875"/>
    <w:qFormat/>
    <w:pPr>
      <w:keepLines/>
      <w:spacing w:after="120" w:line="220" w:lineRule="atLeast"/>
    </w:pPr>
    <w:rPr>
      <w:rFonts w:ascii="宋体" w:hAnsi="Calibri"/>
      <w:lang w:val="en-GB" w:eastAsia="zh-CN" w:bidi="ar-SA"/>
    </w:rPr>
  </w:style>
  <w:style w:type="paragraph" w:styleId="2286">
    <w:name w:val="目录标题2"/>
    <w:basedOn w:val="1125"/>
    <w:next w:val="875"/>
    <w:link w:val="8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7">
    <w:name w:val="Char1 Char Char Char1"/>
    <w:basedOn w:val="875"/>
    <w:next w:val="2287"/>
    <w:link w:val="875"/>
    <w:qFormat/>
    <w:pPr>
      <w:ind w:firstLine="560"/>
      <w:spacing w:line="500" w:lineRule="exact"/>
    </w:pPr>
    <w:rPr>
      <w:rFonts w:ascii="Tahoma" w:hAnsi="Tahoma" w:eastAsia="仿宋"/>
      <w:sz w:val="28"/>
      <w:szCs w:val="20"/>
    </w:rPr>
  </w:style>
  <w:style w:type="paragraph" w:styleId="2288">
    <w:name w:val="Bullet Text"/>
    <w:basedOn w:val="875"/>
    <w:next w:val="2252"/>
    <w:link w:val="875"/>
    <w:qFormat/>
    <w:pPr>
      <w:ind w:left="360" w:hanging="360"/>
      <w:jc w:val="left"/>
      <w:spacing w:after="60" w:line="500" w:lineRule="exact"/>
    </w:pPr>
    <w:rPr>
      <w:rFonts w:ascii="Arial" w:hAnsi="Arial" w:eastAsia="仿宋"/>
      <w:sz w:val="20"/>
      <w:szCs w:val="20"/>
    </w:rPr>
  </w:style>
  <w:style w:type="paragraph" w:styleId="2289">
    <w:name w:val="_Style 47"/>
    <w:basedOn w:val="875"/>
    <w:next w:val="1192"/>
    <w:link w:val="875"/>
    <w:qFormat/>
    <w:pPr>
      <w:ind w:firstLine="420"/>
      <w:jc w:val="left"/>
      <w:spacing w:line="360" w:lineRule="auto"/>
    </w:pPr>
    <w:rPr>
      <w:rFonts w:ascii="宋体" w:hAnsi="Calibri"/>
      <w:szCs w:val="20"/>
    </w:rPr>
  </w:style>
  <w:style w:type="paragraph" w:styleId="2290">
    <w:name w:val="_Style 196"/>
    <w:basedOn w:val="875"/>
    <w:next w:val="875"/>
    <w:link w:val="875"/>
    <w:qFormat/>
    <w:pPr>
      <w:ind w:firstLine="560"/>
      <w:spacing w:line="500" w:lineRule="exact"/>
    </w:pPr>
    <w:rPr>
      <w:rFonts w:ascii="Calibri Light" w:hAnsi="Calibri Light" w:eastAsia="仿宋"/>
      <w:color w:val="000000"/>
      <w:sz w:val="28"/>
      <w:szCs w:val="20"/>
    </w:rPr>
  </w:style>
  <w:style w:type="paragraph" w:styleId="2291">
    <w:name w:val="Contents 10"/>
    <w:basedOn w:val="2292"/>
    <w:next w:val="2291"/>
    <w:link w:val="875"/>
    <w:qFormat/>
    <w:pPr>
      <w:ind w:left="2547"/>
      <w:tabs>
        <w:tab w:val="right" w:pos="24919" w:leader="dot"/>
      </w:tabs>
    </w:pPr>
  </w:style>
  <w:style w:type="paragraph" w:styleId="2292">
    <w:name w:val="Index"/>
    <w:basedOn w:val="875"/>
    <w:next w:val="2292"/>
    <w:link w:val="875"/>
    <w:qFormat/>
    <w:pPr>
      <w:ind w:firstLine="720"/>
      <w:spacing w:line="360" w:lineRule="auto"/>
      <w:suppressLineNumbers/>
    </w:pPr>
    <w:rPr>
      <w:rFonts w:ascii="仿宋" w:hAnsi="仿宋"/>
      <w:sz w:val="28"/>
      <w:lang w:eastAsia="ar-SA"/>
    </w:rPr>
  </w:style>
  <w:style w:type="paragraph" w:styleId="2293">
    <w:name w:val="subhead1"/>
    <w:basedOn w:val="875"/>
    <w:next w:val="922"/>
    <w:link w:val="875"/>
    <w:qFormat/>
    <w:pPr>
      <w:ind w:firstLine="560"/>
      <w:jc w:val="left"/>
      <w:spacing w:line="500" w:lineRule="exact"/>
    </w:pPr>
    <w:rPr>
      <w:rFonts w:ascii="Arial" w:hAnsi="Arial" w:eastAsia="仿宋"/>
      <w:b/>
      <w:sz w:val="28"/>
      <w:szCs w:val="20"/>
    </w:rPr>
  </w:style>
  <w:style w:type="paragraph" w:styleId="2294">
    <w:name w:val="txt"/>
    <w:basedOn w:val="875"/>
    <w:next w:val="1795"/>
    <w:link w:val="87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5">
    <w:name w:val="目录标题1"/>
    <w:basedOn w:val="1125"/>
    <w:next w:val="875"/>
    <w:link w:val="8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6">
    <w:name w:val="Header Odd"/>
    <w:basedOn w:val="2297"/>
    <w:next w:val="1849"/>
    <w:link w:val="875"/>
    <w:qFormat/>
    <w:pPr>
      <w:jc w:val="right"/>
      <w:widowControl/>
      <w:pBdr>
        <w:bottom w:val="single" w:color="4F81BD" w:sz="4" w:space="1"/>
      </w:pBdr>
    </w:pPr>
    <w:rPr>
      <w:b/>
      <w:bCs/>
      <w:color w:val="1f497d"/>
      <w:sz w:val="20"/>
      <w:szCs w:val="23"/>
    </w:rPr>
  </w:style>
  <w:style w:type="paragraph" w:styleId="2297">
    <w:name w:val="中等深浅网格 2 - 着色 11"/>
    <w:next w:val="2297"/>
    <w:link w:val="875"/>
    <w:uiPriority w:val="99"/>
    <w:qFormat/>
    <w:pPr>
      <w:widowControl w:val="off"/>
    </w:pPr>
    <w:rPr>
      <w:rFonts w:ascii="宋体" w:hAnsi="Calibri"/>
      <w:sz w:val="21"/>
      <w:lang w:val="en-US" w:eastAsia="zh-CN" w:bidi="ar-SA"/>
    </w:rPr>
  </w:style>
  <w:style w:type="paragraph" w:styleId="2298">
    <w:name w:val="样式 两端对齐"/>
    <w:basedOn w:val="875"/>
    <w:next w:val="2258"/>
    <w:link w:val="875"/>
    <w:qFormat/>
    <w:pPr>
      <w:ind w:firstLine="560"/>
      <w:spacing w:line="360" w:lineRule="auto"/>
    </w:pPr>
    <w:rPr>
      <w:rFonts w:ascii="宋体" w:hAnsi="Calibri" w:eastAsia="仿宋" w:cs="宋体"/>
      <w:sz w:val="28"/>
      <w:szCs w:val="20"/>
    </w:rPr>
  </w:style>
  <w:style w:type="paragraph" w:styleId="2299">
    <w:name w:val="样式 行距: 固定值 20 磅 首行缩进:  2 字符"/>
    <w:basedOn w:val="875"/>
    <w:next w:val="2233"/>
    <w:link w:val="875"/>
    <w:qFormat/>
    <w:pPr>
      <w:ind w:firstLine="200"/>
      <w:jc w:val="left"/>
      <w:spacing w:line="360" w:lineRule="auto"/>
    </w:pPr>
    <w:rPr>
      <w:rFonts w:ascii="宋体" w:hAnsi="Calibri" w:eastAsia="仿宋" w:cs="宋体"/>
      <w:sz w:val="28"/>
      <w:szCs w:val="20"/>
    </w:rPr>
  </w:style>
  <w:style w:type="paragraph" w:styleId="2300">
    <w:name w:val="_Style 3"/>
    <w:basedOn w:val="875"/>
    <w:next w:val="2300"/>
    <w:link w:val="875"/>
    <w:uiPriority w:val="34"/>
    <w:qFormat/>
    <w:pPr>
      <w:jc w:val="left"/>
      <w:spacing w:before="100" w:beforeAutospacing="1" w:after="100" w:afterAutospacing="1"/>
      <w:widowControl/>
    </w:pPr>
    <w:rPr>
      <w:rFonts w:ascii="宋体" w:hAnsi="宋体" w:cs="宋体"/>
      <w:sz w:val="28"/>
    </w:rPr>
  </w:style>
  <w:style w:type="paragraph" w:styleId="2301">
    <w:name w:val="文头"/>
    <w:basedOn w:val="875"/>
    <w:next w:val="2301"/>
    <w:link w:val="875"/>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02">
    <w:name w:val="日期 Char2"/>
    <w:basedOn w:val="875"/>
    <w:next w:val="2302"/>
    <w:link w:val="875"/>
    <w:qFormat/>
    <w:pPr>
      <w:ind w:firstLine="560"/>
      <w:spacing w:line="500" w:lineRule="exact"/>
    </w:pPr>
    <w:rPr>
      <w:rFonts w:ascii="Calibri" w:hAnsi="Calibri" w:eastAsia="仿宋"/>
      <w:sz w:val="28"/>
      <w:szCs w:val="20"/>
    </w:rPr>
  </w:style>
  <w:style w:type="paragraph" w:styleId="2303">
    <w:name w:val="样式 正文内容 + 左侧:  0.74 厘米 首行缩进:  0.85 厘米"/>
    <w:basedOn w:val="875"/>
    <w:next w:val="2303"/>
    <w:link w:val="875"/>
    <w:qFormat/>
    <w:pPr>
      <w:ind w:left="420" w:firstLine="480"/>
      <w:spacing w:line="380" w:lineRule="exact"/>
    </w:pPr>
    <w:rPr>
      <w:rFonts w:ascii="宋体" w:hAnsi="宋体" w:cs="宋体"/>
      <w:sz w:val="28"/>
      <w:szCs w:val="20"/>
      <w:lang w:eastAsia="ar-SA"/>
    </w:rPr>
  </w:style>
  <w:style w:type="paragraph" w:styleId="2304">
    <w:name w:val="标题11"/>
    <w:basedOn w:val="875"/>
    <w:next w:val="875"/>
    <w:link w:val="87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5">
    <w:name w:val="正文3"/>
    <w:basedOn w:val="875"/>
    <w:next w:val="2305"/>
    <w:link w:val="875"/>
    <w:qFormat/>
    <w:pPr>
      <w:ind w:firstLine="560"/>
      <w:spacing w:line="500" w:lineRule="exact"/>
      <w:widowControl/>
    </w:pPr>
    <w:rPr>
      <w:rFonts w:ascii="Calibri" w:hAnsi="Calibri" w:eastAsia="仿宋"/>
      <w:sz w:val="28"/>
      <w:szCs w:val="20"/>
    </w:rPr>
  </w:style>
  <w:style w:type="paragraph" w:styleId="2306">
    <w:name w:val="正文文本 Char2"/>
    <w:basedOn w:val="875"/>
    <w:next w:val="2306"/>
    <w:link w:val="875"/>
    <w:qFormat/>
    <w:pPr>
      <w:ind w:firstLine="560"/>
      <w:spacing w:line="500" w:lineRule="exact"/>
    </w:pPr>
    <w:rPr>
      <w:rFonts w:ascii="Calibri" w:hAnsi="Calibri" w:eastAsia="仿宋"/>
      <w:sz w:val="28"/>
      <w:szCs w:val="20"/>
    </w:rPr>
  </w:style>
  <w:style w:type="paragraph" w:styleId="2307">
    <w:name w:val="彩色底纹 - 强调文字颜色 11"/>
    <w:next w:val="2307"/>
    <w:link w:val="875"/>
    <w:uiPriority w:val="99"/>
    <w:semiHidden/>
    <w:qFormat/>
    <w:rPr>
      <w:rFonts w:ascii="Calibri" w:hAnsi="Calibri"/>
      <w:sz w:val="21"/>
      <w:szCs w:val="22"/>
      <w:lang w:val="en-US" w:eastAsia="zh-CN" w:bidi="ar-SA"/>
    </w:rPr>
  </w:style>
  <w:style w:type="paragraph" w:styleId="2308">
    <w:name w:val="样式 InfoBlue + 倾斜"/>
    <w:basedOn w:val="2279"/>
    <w:next w:val="2243"/>
    <w:link w:val="875"/>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309">
    <w:name w:val="Char Char Char Char Char Char Char Char Char Char Char Char Char2"/>
    <w:basedOn w:val="875"/>
    <w:next w:val="2309"/>
    <w:link w:val="875"/>
    <w:qFormat/>
    <w:pPr>
      <w:ind w:firstLine="560"/>
      <w:jc w:val="left"/>
      <w:spacing w:after="160" w:line="240" w:lineRule="exact"/>
      <w:widowControl/>
    </w:pPr>
    <w:rPr>
      <w:rFonts w:ascii="Verdana" w:hAnsi="Verdana" w:eastAsia="仿宋_GB2312"/>
      <w:sz w:val="28"/>
      <w:szCs w:val="20"/>
      <w:lang w:eastAsia="en-US"/>
    </w:rPr>
  </w:style>
  <w:style w:type="paragraph" w:styleId="2310">
    <w:name w:val="样式 正文文本缩进 + 左侧:  2 字符 行距: 固定值 20 磅 首行缩进:  2 字符"/>
    <w:basedOn w:val="894"/>
    <w:next w:val="1693"/>
    <w:link w:val="875"/>
    <w:qFormat/>
    <w:pPr>
      <w:ind w:left="400" w:firstLine="400"/>
      <w:jc w:val="both"/>
      <w:spacing w:line="360" w:lineRule="auto"/>
    </w:pPr>
    <w:rPr>
      <w:rFonts w:cs="宋体"/>
      <w:szCs w:val="20"/>
    </w:rPr>
  </w:style>
  <w:style w:type="paragraph" w:styleId="2311">
    <w:name w:val="正文文本4"/>
    <w:basedOn w:val="875"/>
    <w:next w:val="2311"/>
    <w:link w:val="875"/>
    <w:uiPriority w:val="99"/>
    <w:qFormat/>
    <w:pPr>
      <w:jc w:val="left"/>
      <w:spacing w:after="120" w:line="288" w:lineRule="auto"/>
      <w:widowControl/>
    </w:pPr>
    <w:rPr>
      <w:rFonts w:ascii="Verdana" w:hAnsi="Verdana"/>
      <w:sz w:val="24"/>
      <w:szCs w:val="20"/>
      <w:lang w:eastAsia="en-US"/>
    </w:rPr>
  </w:style>
  <w:style w:type="paragraph" w:styleId="2312">
    <w:name w:val="Char1 Char Char Char3"/>
    <w:basedOn w:val="875"/>
    <w:next w:val="2312"/>
    <w:link w:val="875"/>
    <w:qFormat/>
    <w:rPr>
      <w:rFonts w:ascii="Tahoma" w:hAnsi="Tahoma"/>
      <w:sz w:val="24"/>
      <w:szCs w:val="20"/>
    </w:rPr>
  </w:style>
  <w:style w:type="paragraph" w:styleId="2313">
    <w:name w:val="Char Char112"/>
    <w:basedOn w:val="875"/>
    <w:next w:val="2313"/>
    <w:link w:val="875"/>
    <w:semiHidden/>
    <w:qFormat/>
    <w:pPr>
      <w:jc w:val="left"/>
      <w:spacing w:after="160" w:line="240" w:lineRule="exact"/>
      <w:widowControl/>
    </w:pPr>
    <w:rPr>
      <w:rFonts w:ascii="Verdana" w:hAnsi="Verdana"/>
      <w:sz w:val="20"/>
      <w:lang w:eastAsia="en-US"/>
    </w:rPr>
  </w:style>
  <w:style w:type="paragraph" w:styleId="2314">
    <w:name w:val="TOC Heading1"/>
    <w:basedOn w:val="1125"/>
    <w:next w:val="875"/>
    <w:link w:val="8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5">
    <w:name w:val="一级项目符号"/>
    <w:basedOn w:val="875"/>
    <w:next w:val="875"/>
    <w:link w:val="8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6">
    <w:name w:val="正文排列"/>
    <w:basedOn w:val="875"/>
    <w:next w:val="2316"/>
    <w:link w:val="875"/>
    <w:qFormat/>
    <w:pPr>
      <w:ind w:left="902"/>
      <w:tabs>
        <w:tab w:val="left" w:pos="902" w:leader="none"/>
      </w:tabs>
    </w:pPr>
    <w:rPr>
      <w:rFonts w:eastAsia="仿宋"/>
      <w:sz w:val="28"/>
      <w:szCs w:val="20"/>
    </w:rPr>
  </w:style>
  <w:style w:type="paragraph" w:styleId="2317">
    <w:name w:val="H2 List Num cont"/>
    <w:basedOn w:val="875"/>
    <w:next w:val="2317"/>
    <w:link w:val="87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8">
    <w:name w:val="number0"/>
    <w:basedOn w:val="902"/>
    <w:next w:val="2318"/>
    <w:link w:val="87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9">
    <w:name w:val="文件标题1.1"/>
    <w:basedOn w:val="875"/>
    <w:next w:val="2319"/>
    <w:link w:val="87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20">
    <w:name w:val="编号1-2"/>
    <w:basedOn w:val="875"/>
    <w:next w:val="875"/>
    <w:link w:val="87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21">
    <w:name w:val="章正文 Char"/>
    <w:basedOn w:val="875"/>
    <w:next w:val="2321"/>
    <w:link w:val="875"/>
    <w:qFormat/>
    <w:pPr>
      <w:ind w:firstLine="504"/>
      <w:spacing w:line="380" w:lineRule="exact"/>
      <w:widowControl/>
      <w:tabs>
        <w:tab w:val="left" w:pos="780" w:leader="none"/>
      </w:tabs>
    </w:pPr>
    <w:rPr>
      <w:rFonts w:ascii="宋体" w:hAnsi="宋体" w:eastAsia="仿宋_GB2312"/>
      <w:spacing w:val="6"/>
      <w:sz w:val="24"/>
    </w:rPr>
  </w:style>
  <w:style w:type="paragraph" w:styleId="2322">
    <w:name w:val="ordinary-output"/>
    <w:basedOn w:val="875"/>
    <w:next w:val="2322"/>
    <w:link w:val="875"/>
    <w:qFormat/>
    <w:pPr>
      <w:jc w:val="left"/>
      <w:spacing w:before="100" w:beforeAutospacing="1" w:after="100" w:afterAutospacing="1" w:line="330" w:lineRule="atLeast"/>
      <w:widowControl/>
    </w:pPr>
    <w:rPr>
      <w:rFonts w:ascii="宋体" w:hAnsi="宋体" w:cs="宋体"/>
      <w:color w:val="333333"/>
      <w:sz w:val="24"/>
    </w:rPr>
  </w:style>
  <w:style w:type="paragraph" w:styleId="2323">
    <w:name w:val="正文 New New"/>
    <w:next w:val="2323"/>
    <w:link w:val="875"/>
    <w:qFormat/>
    <w:pPr>
      <w:jc w:val="both"/>
      <w:widowControl w:val="off"/>
    </w:pPr>
    <w:rPr>
      <w:sz w:val="21"/>
      <w:szCs w:val="24"/>
      <w:lang w:val="en-US" w:eastAsia="zh-CN" w:bidi="ar-SA"/>
    </w:rPr>
  </w:style>
  <w:style w:type="paragraph" w:styleId="2324">
    <w:name w:val="Char Char11"/>
    <w:basedOn w:val="875"/>
    <w:next w:val="2324"/>
    <w:link w:val="875"/>
    <w:semiHidden/>
    <w:qFormat/>
    <w:pPr>
      <w:jc w:val="left"/>
      <w:spacing w:after="160" w:line="240" w:lineRule="exact"/>
      <w:widowControl/>
    </w:pPr>
    <w:rPr>
      <w:rFonts w:ascii="Verdana" w:hAnsi="Verdana"/>
      <w:sz w:val="20"/>
      <w:lang w:eastAsia="en-US"/>
    </w:rPr>
  </w:style>
  <w:style w:type="paragraph" w:styleId="2325">
    <w:name w:val="列项——（一级）"/>
    <w:next w:val="2325"/>
    <w:link w:val="875"/>
    <w:qFormat/>
    <w:pPr>
      <w:ind w:left="833" w:hanging="408"/>
      <w:jc w:val="both"/>
      <w:widowControl w:val="off"/>
    </w:pPr>
    <w:rPr>
      <w:rFonts w:ascii="宋体"/>
      <w:sz w:val="21"/>
      <w:lang w:val="en-US" w:eastAsia="zh-CN" w:bidi="ar-SA"/>
    </w:rPr>
  </w:style>
  <w:style w:type="paragraph" w:styleId="2326">
    <w:name w:val="列项●（二级）"/>
    <w:next w:val="2326"/>
    <w:link w:val="875"/>
    <w:qFormat/>
    <w:pPr>
      <w:ind w:left="1264" w:hanging="413"/>
      <w:jc w:val="both"/>
      <w:tabs>
        <w:tab w:val="left" w:pos="760" w:leader="none"/>
        <w:tab w:val="left" w:pos="840" w:leader="none"/>
      </w:tabs>
    </w:pPr>
    <w:rPr>
      <w:rFonts w:ascii="宋体"/>
      <w:sz w:val="21"/>
      <w:lang w:val="en-US" w:eastAsia="zh-CN" w:bidi="ar-SA"/>
    </w:rPr>
  </w:style>
  <w:style w:type="paragraph" w:styleId="2327">
    <w:name w:val="示例内容"/>
    <w:next w:val="2327"/>
    <w:link w:val="875"/>
    <w:qFormat/>
    <w:pPr>
      <w:ind w:firstLine="200"/>
      <w:tabs>
        <w:tab w:val="left" w:pos="1620" w:leader="none"/>
      </w:tabs>
    </w:pPr>
    <w:rPr>
      <w:rFonts w:ascii="宋体"/>
      <w:sz w:val="18"/>
      <w:szCs w:val="18"/>
      <w:lang w:val="en-US" w:eastAsia="zh-CN" w:bidi="ar-SA"/>
    </w:rPr>
  </w:style>
  <w:style w:type="paragraph" w:styleId="2328">
    <w:name w:val="列项◆（三级）"/>
    <w:basedOn w:val="875"/>
    <w:next w:val="2328"/>
    <w:link w:val="875"/>
    <w:qFormat/>
    <w:pPr>
      <w:ind w:left="1680" w:hanging="420"/>
    </w:pPr>
    <w:rPr>
      <w:rFonts w:ascii="宋体"/>
      <w:szCs w:val="21"/>
    </w:rPr>
  </w:style>
  <w:style w:type="paragraph" w:styleId="2329">
    <w:name w:val="编号列项（三级）"/>
    <w:next w:val="2329"/>
    <w:link w:val="875"/>
    <w:qFormat/>
    <w:pPr>
      <w:ind w:left="1260" w:hanging="420"/>
    </w:pPr>
    <w:rPr>
      <w:rFonts w:ascii="宋体"/>
      <w:sz w:val="21"/>
      <w:lang w:val="en-US" w:eastAsia="zh-CN" w:bidi="ar-SA"/>
    </w:rPr>
  </w:style>
  <w:style w:type="paragraph" w:styleId="2330">
    <w:name w:val="示例×："/>
    <w:basedOn w:val="1248"/>
    <w:next w:val="2330"/>
    <w:link w:val="875"/>
    <w:qFormat/>
    <w:pPr>
      <w:ind w:left="842" w:hanging="420"/>
      <w:tabs>
        <w:tab w:val="left" w:pos="360" w:leader="none"/>
        <w:tab w:val="left" w:pos="567" w:leader="none"/>
      </w:tabs>
      <w:outlineLvl w:val="9"/>
    </w:pPr>
    <w:rPr>
      <w:rFonts w:ascii="宋体" w:eastAsia="宋体"/>
      <w:sz w:val="18"/>
      <w:szCs w:val="18"/>
    </w:rPr>
  </w:style>
  <w:style w:type="paragraph" w:styleId="2331">
    <w:name w:val="二级无"/>
    <w:basedOn w:val="1246"/>
    <w:next w:val="2331"/>
    <w:link w:val="875"/>
    <w:qFormat/>
    <w:pPr>
      <w:ind w:left="0" w:firstLine="0"/>
      <w:jc w:val="left"/>
      <w:tabs>
        <w:tab w:val="left" w:pos="567" w:leader="none"/>
        <w:tab w:val="left" w:pos="780" w:leader="none"/>
      </w:tabs>
    </w:pPr>
    <w:rPr>
      <w:rFonts w:ascii="宋体" w:eastAsia="宋体"/>
      <w:szCs w:val="21"/>
      <w:lang w:val="zh-CN"/>
    </w:rPr>
  </w:style>
  <w:style w:type="paragraph" w:styleId="2332">
    <w:name w:val="注：（正文）"/>
    <w:basedOn w:val="1576"/>
    <w:next w:val="1223"/>
    <w:link w:val="875"/>
    <w:qFormat/>
    <w:pPr>
      <w:ind w:left="425" w:hanging="425"/>
      <w:tabs>
        <w:tab w:val="left" w:pos="425" w:leader="none"/>
      </w:tabs>
    </w:pPr>
    <w:rPr>
      <w:szCs w:val="18"/>
    </w:rPr>
  </w:style>
  <w:style w:type="paragraph" w:styleId="2333">
    <w:name w:val="注×：（正文）"/>
    <w:next w:val="2333"/>
    <w:link w:val="875"/>
    <w:qFormat/>
    <w:pPr>
      <w:ind w:left="360" w:hanging="360"/>
      <w:jc w:val="both"/>
      <w:tabs>
        <w:tab w:val="left" w:pos="0" w:leader="none"/>
      </w:tabs>
    </w:pPr>
    <w:rPr>
      <w:rFonts w:ascii="宋体"/>
      <w:sz w:val="18"/>
      <w:szCs w:val="18"/>
      <w:lang w:val="en-US" w:eastAsia="zh-CN" w:bidi="ar-SA"/>
    </w:rPr>
  </w:style>
  <w:style w:type="paragraph" w:styleId="2334">
    <w:name w:val="参考文献"/>
    <w:basedOn w:val="875"/>
    <w:next w:val="1223"/>
    <w:link w:val="875"/>
    <w:qFormat/>
    <w:pPr>
      <w:jc w:val="center"/>
      <w:keepNext/>
      <w:pageBreakBefore/>
      <w:spacing w:before="640" w:after="200"/>
      <w:shd w:val="clear" w:color="ffffff" w:fill="ffffff"/>
      <w:widowControl/>
      <w:outlineLvl w:val="0"/>
    </w:pPr>
    <w:rPr>
      <w:rFonts w:ascii="黑体" w:eastAsia="黑体"/>
      <w:szCs w:val="20"/>
    </w:rPr>
  </w:style>
  <w:style w:type="paragraph" w:styleId="2335">
    <w:name w:val="附录标题"/>
    <w:basedOn w:val="1223"/>
    <w:next w:val="1223"/>
    <w:link w:val="875"/>
    <w:qFormat/>
    <w:pPr>
      <w:ind w:firstLine="0"/>
      <w:jc w:val="center"/>
      <w:tabs>
        <w:tab w:val="center" w:pos="4201" w:leader="none"/>
        <w:tab w:val="right" w:pos="9298" w:leader="dot"/>
      </w:tabs>
    </w:pPr>
    <w:rPr>
      <w:rFonts w:ascii="黑体" w:eastAsia="黑体"/>
    </w:rPr>
  </w:style>
  <w:style w:type="paragraph" w:styleId="2336">
    <w:name w:val="附录表标号"/>
    <w:basedOn w:val="875"/>
    <w:next w:val="1223"/>
    <w:link w:val="875"/>
    <w:qFormat/>
    <w:pPr>
      <w:ind w:left="811" w:hanging="448"/>
      <w:jc w:val="center"/>
      <w:spacing w:line="14" w:lineRule="exact"/>
      <w:outlineLvl w:val="0"/>
    </w:pPr>
    <w:rPr>
      <w:color w:val="ffffff"/>
    </w:rPr>
  </w:style>
  <w:style w:type="paragraph" w:styleId="2337">
    <w:name w:val="附录二级无"/>
    <w:basedOn w:val="1836"/>
    <w:next w:val="2337"/>
    <w:link w:val="875"/>
    <w:qFormat/>
    <w:pPr>
      <w:ind w:left="851" w:hanging="851"/>
      <w:tabs>
        <w:tab w:val="left" w:pos="360" w:leader="none"/>
        <w:tab w:val="left" w:pos="567" w:leader="none"/>
      </w:tabs>
    </w:pPr>
    <w:rPr>
      <w:rFonts w:ascii="宋体" w:eastAsia="宋体"/>
      <w:szCs w:val="21"/>
    </w:rPr>
  </w:style>
  <w:style w:type="paragraph" w:styleId="2338">
    <w:name w:val="附录公式编号制表符"/>
    <w:basedOn w:val="875"/>
    <w:next w:val="1223"/>
    <w:link w:val="875"/>
    <w:qFormat/>
    <w:pPr>
      <w:widowControl/>
      <w:tabs>
        <w:tab w:val="center" w:pos="4201" w:leader="none"/>
        <w:tab w:val="right" w:pos="9298" w:leader="dot"/>
      </w:tabs>
    </w:pPr>
    <w:rPr>
      <w:rFonts w:ascii="宋体"/>
      <w:szCs w:val="20"/>
    </w:rPr>
  </w:style>
  <w:style w:type="paragraph" w:styleId="2339">
    <w:name w:val="附录三级无"/>
    <w:basedOn w:val="1842"/>
    <w:next w:val="2339"/>
    <w:link w:val="875"/>
    <w:qFormat/>
    <w:pPr>
      <w:ind w:left="992" w:hanging="992"/>
      <w:tabs>
        <w:tab w:val="left" w:pos="360" w:leader="none"/>
        <w:tab w:val="left" w:pos="567" w:leader="none"/>
      </w:tabs>
    </w:pPr>
    <w:rPr>
      <w:rFonts w:ascii="宋体" w:eastAsia="宋体"/>
      <w:szCs w:val="21"/>
    </w:rPr>
  </w:style>
  <w:style w:type="paragraph" w:styleId="2340">
    <w:name w:val="附录数字编号列项（二级）"/>
    <w:next w:val="2340"/>
    <w:link w:val="875"/>
    <w:qFormat/>
    <w:pPr>
      <w:ind w:left="1320" w:hanging="420"/>
    </w:pPr>
    <w:rPr>
      <w:rFonts w:ascii="宋体"/>
      <w:sz w:val="21"/>
      <w:lang w:val="en-US" w:eastAsia="zh-CN" w:bidi="ar-SA"/>
    </w:rPr>
  </w:style>
  <w:style w:type="paragraph" w:styleId="2341">
    <w:name w:val="附录四级无"/>
    <w:basedOn w:val="1849"/>
    <w:next w:val="2341"/>
    <w:link w:val="875"/>
    <w:qFormat/>
    <w:pPr>
      <w:ind w:left="1134" w:hanging="1134"/>
      <w:tabs>
        <w:tab w:val="left" w:pos="360" w:leader="none"/>
        <w:tab w:val="left" w:pos="567" w:leader="none"/>
      </w:tabs>
    </w:pPr>
    <w:rPr>
      <w:rFonts w:ascii="宋体" w:eastAsia="宋体"/>
      <w:szCs w:val="21"/>
    </w:rPr>
  </w:style>
  <w:style w:type="paragraph" w:styleId="2342">
    <w:name w:val="附录图标号"/>
    <w:basedOn w:val="875"/>
    <w:next w:val="2342"/>
    <w:link w:val="875"/>
    <w:qFormat/>
    <w:pPr>
      <w:ind w:firstLine="363"/>
      <w:jc w:val="center"/>
      <w:keepNext/>
      <w:pageBreakBefore/>
      <w:spacing w:line="14" w:lineRule="exact"/>
      <w:widowControl/>
      <w:outlineLvl w:val="0"/>
    </w:pPr>
    <w:rPr>
      <w:color w:val="ffffff"/>
    </w:rPr>
  </w:style>
  <w:style w:type="paragraph" w:styleId="2343">
    <w:name w:val="附录五级无"/>
    <w:basedOn w:val="1861"/>
    <w:next w:val="2343"/>
    <w:link w:val="875"/>
    <w:qFormat/>
    <w:pPr>
      <w:ind w:left="980"/>
      <w:tabs>
        <w:tab w:val="left" w:pos="360" w:leader="none"/>
        <w:tab w:val="left" w:pos="567" w:leader="none"/>
        <w:tab w:val="left" w:pos="1800" w:leader="none"/>
      </w:tabs>
    </w:pPr>
    <w:rPr>
      <w:rFonts w:ascii="宋体" w:eastAsia="宋体"/>
      <w:szCs w:val="21"/>
    </w:rPr>
  </w:style>
  <w:style w:type="paragraph" w:styleId="2344">
    <w:name w:val="附录一级无"/>
    <w:basedOn w:val="1686"/>
    <w:next w:val="2344"/>
    <w:link w:val="875"/>
    <w:qFormat/>
    <w:pPr>
      <w:ind w:left="1779" w:hanging="1069"/>
      <w:tabs>
        <w:tab w:val="left" w:pos="360" w:leader="none"/>
        <w:tab w:val="left" w:pos="567" w:leader="none"/>
      </w:tabs>
    </w:pPr>
    <w:rPr>
      <w:rFonts w:ascii="宋体" w:eastAsia="宋体"/>
      <w:szCs w:val="21"/>
    </w:rPr>
  </w:style>
  <w:style w:type="paragraph" w:styleId="2345">
    <w:name w:val="附录字母编号列项（一级）"/>
    <w:next w:val="2345"/>
    <w:link w:val="875"/>
    <w:qFormat/>
    <w:pPr>
      <w:ind w:left="900" w:hanging="420"/>
    </w:pPr>
    <w:rPr>
      <w:rFonts w:ascii="宋体"/>
      <w:sz w:val="21"/>
      <w:lang w:val="en-US" w:eastAsia="zh-CN" w:bidi="ar-SA"/>
    </w:rPr>
  </w:style>
  <w:style w:type="paragraph" w:styleId="2346">
    <w:name w:val="列项说明"/>
    <w:basedOn w:val="875"/>
    <w:next w:val="2346"/>
    <w:link w:val="875"/>
    <w:qFormat/>
    <w:pPr>
      <w:ind w:left="400" w:hanging="200"/>
      <w:jc w:val="left"/>
      <w:spacing w:line="320" w:lineRule="exact"/>
    </w:pPr>
    <w:rPr>
      <w:rFonts w:ascii="宋体"/>
      <w:szCs w:val="20"/>
    </w:rPr>
  </w:style>
  <w:style w:type="paragraph" w:styleId="2347">
    <w:name w:val="列项说明数字编号"/>
    <w:next w:val="2347"/>
    <w:link w:val="875"/>
    <w:qFormat/>
    <w:pPr>
      <w:ind w:left="600" w:hanging="200"/>
    </w:pPr>
    <w:rPr>
      <w:rFonts w:ascii="宋体"/>
      <w:sz w:val="21"/>
      <w:lang w:val="en-US" w:eastAsia="zh-CN" w:bidi="ar-SA"/>
    </w:rPr>
  </w:style>
  <w:style w:type="paragraph" w:styleId="2348">
    <w:name w:val="其他标准标志"/>
    <w:basedOn w:val="1888"/>
    <w:next w:val="2348"/>
    <w:link w:val="875"/>
    <w:qFormat/>
    <w:pPr>
      <w:framePr w:w="6101" w:h="1389" w:vSpace="181" w:hSpace="181" w:wrap="around" w:vAnchor="page" w:hAnchor="page" w:x="4673" w:y="942" w:hRule="exact"/>
    </w:pPr>
    <w:rPr>
      <w:szCs w:val="96"/>
    </w:rPr>
  </w:style>
  <w:style w:type="paragraph" w:styleId="2349">
    <w:name w:val="三级无"/>
    <w:basedOn w:val="1572"/>
    <w:next w:val="2349"/>
    <w:link w:val="875"/>
    <w:qFormat/>
    <w:pPr>
      <w:jc w:val="left"/>
      <w:tabs>
        <w:tab w:val="left" w:pos="567" w:leader="none"/>
        <w:tab w:val="left" w:pos="780" w:leader="none"/>
        <w:tab w:val="left" w:pos="1440" w:leader="none"/>
      </w:tabs>
    </w:pPr>
    <w:rPr>
      <w:rFonts w:ascii="宋体" w:eastAsia="宋体"/>
      <w:szCs w:val="21"/>
      <w:lang w:val="zh-CN"/>
    </w:rPr>
  </w:style>
  <w:style w:type="paragraph" w:styleId="2350">
    <w:name w:val="示例后文字"/>
    <w:basedOn w:val="1223"/>
    <w:next w:val="1223"/>
    <w:link w:val="875"/>
    <w:qFormat/>
    <w:pPr>
      <w:ind w:firstLine="360"/>
      <w:tabs>
        <w:tab w:val="center" w:pos="4201" w:leader="none"/>
        <w:tab w:val="right" w:pos="9298" w:leader="dot"/>
      </w:tabs>
    </w:pPr>
    <w:rPr>
      <w:sz w:val="18"/>
    </w:rPr>
  </w:style>
  <w:style w:type="paragraph" w:styleId="2351">
    <w:name w:val="四级无"/>
    <w:basedOn w:val="1724"/>
    <w:next w:val="2351"/>
    <w:link w:val="875"/>
    <w:qFormat/>
    <w:pPr>
      <w:jc w:val="left"/>
      <w:tabs>
        <w:tab w:val="left" w:pos="567" w:leader="none"/>
        <w:tab w:val="left" w:pos="780" w:leader="none"/>
        <w:tab w:val="left" w:pos="1440" w:leader="none"/>
      </w:tabs>
    </w:pPr>
    <w:rPr>
      <w:rFonts w:ascii="宋体" w:eastAsia="宋体"/>
      <w:szCs w:val="21"/>
      <w:lang w:val="zh-CN"/>
    </w:rPr>
  </w:style>
  <w:style w:type="paragraph" w:styleId="2352">
    <w:name w:val="图标脚注说明"/>
    <w:basedOn w:val="1223"/>
    <w:next w:val="2352"/>
    <w:link w:val="875"/>
    <w:qFormat/>
    <w:pPr>
      <w:ind w:left="840" w:hanging="420"/>
      <w:tabs>
        <w:tab w:val="center" w:pos="4201" w:leader="none"/>
        <w:tab w:val="right" w:pos="9298" w:leader="dot"/>
      </w:tabs>
    </w:pPr>
    <w:rPr>
      <w:sz w:val="18"/>
      <w:szCs w:val="18"/>
    </w:rPr>
  </w:style>
  <w:style w:type="paragraph" w:styleId="2353">
    <w:name w:val="图表脚注说明"/>
    <w:basedOn w:val="875"/>
    <w:next w:val="2353"/>
    <w:link w:val="875"/>
    <w:qFormat/>
    <w:pPr>
      <w:ind w:left="811" w:hanging="448"/>
    </w:pPr>
    <w:rPr>
      <w:rFonts w:ascii="宋体"/>
      <w:sz w:val="18"/>
      <w:szCs w:val="18"/>
    </w:rPr>
  </w:style>
  <w:style w:type="paragraph" w:styleId="2354">
    <w:name w:val="图的脚注"/>
    <w:next w:val="1223"/>
    <w:link w:val="875"/>
    <w:qFormat/>
    <w:pPr>
      <w:ind w:left="840" w:hanging="420"/>
      <w:jc w:val="both"/>
      <w:widowControl w:val="off"/>
    </w:pPr>
    <w:rPr>
      <w:rFonts w:ascii="宋体"/>
      <w:sz w:val="18"/>
      <w:lang w:val="en-US" w:eastAsia="zh-CN" w:bidi="ar-SA"/>
    </w:rPr>
  </w:style>
  <w:style w:type="paragraph" w:styleId="2355">
    <w:name w:val="五级无"/>
    <w:basedOn w:val="1787"/>
    <w:next w:val="2355"/>
    <w:link w:val="875"/>
    <w:qFormat/>
    <w:pPr>
      <w:jc w:val="left"/>
      <w:tabs>
        <w:tab w:val="left" w:pos="567" w:leader="none"/>
        <w:tab w:val="left" w:pos="1440" w:leader="none"/>
        <w:tab w:val="left" w:pos="1800" w:leader="none"/>
      </w:tabs>
    </w:pPr>
    <w:rPr>
      <w:rFonts w:ascii="宋体" w:eastAsia="宋体"/>
      <w:szCs w:val="21"/>
      <w:lang w:val="zh-CN"/>
    </w:rPr>
  </w:style>
  <w:style w:type="paragraph" w:styleId="2356">
    <w:name w:val="一级无"/>
    <w:basedOn w:val="1247"/>
    <w:next w:val="2356"/>
    <w:link w:val="875"/>
    <w:qFormat/>
    <w:pPr>
      <w:ind w:left="0" w:firstLine="0"/>
      <w:jc w:val="left"/>
      <w:tabs>
        <w:tab w:val="left" w:pos="567" w:leader="none"/>
        <w:tab w:val="left" w:pos="780" w:leader="none"/>
      </w:tabs>
    </w:pPr>
    <w:rPr>
      <w:rFonts w:ascii="宋体" w:eastAsia="宋体"/>
      <w:szCs w:val="21"/>
    </w:rPr>
  </w:style>
  <w:style w:type="paragraph" w:styleId="2357">
    <w:name w:val="正文公式编号制表符"/>
    <w:basedOn w:val="1223"/>
    <w:next w:val="1223"/>
    <w:link w:val="875"/>
    <w:qFormat/>
    <w:pPr>
      <w:ind w:firstLine="0"/>
      <w:tabs>
        <w:tab w:val="center" w:pos="4201" w:leader="none"/>
        <w:tab w:val="right" w:pos="9298" w:leader="dot"/>
      </w:tabs>
    </w:pPr>
  </w:style>
  <w:style w:type="paragraph" w:styleId="2358">
    <w:name w:val="终结线"/>
    <w:basedOn w:val="875"/>
    <w:next w:val="2358"/>
    <w:link w:val="875"/>
    <w:qFormat/>
    <w:pPr>
      <w:framePr w:vSpace="181" w:hSpace="181" w:wrap="around" w:vAnchor="text" w:hAnchor="margin" w:xAlign="center" w:y="285"/>
    </w:pPr>
  </w:style>
  <w:style w:type="paragraph" w:styleId="2359">
    <w:name w:val="其他发布日期"/>
    <w:basedOn w:val="1715"/>
    <w:next w:val="2359"/>
    <w:link w:val="875"/>
    <w:qFormat/>
    <w:pPr>
      <w:framePr w:w="3997" w:h="471" w:vSpace="181" w:hSpace="0" w:wrap="around" w:vAnchor="page" w:hAnchor="page" w:x="1419" w:y="14097" w:hRule="exact"/>
    </w:pPr>
  </w:style>
  <w:style w:type="paragraph" w:styleId="2360">
    <w:name w:val="其他实施日期"/>
    <w:basedOn w:val="1714"/>
    <w:next w:val="2360"/>
    <w:link w:val="875"/>
    <w:qFormat/>
    <w:pPr>
      <w:ind w:left="0" w:firstLine="0"/>
      <w:framePr w:w="3997" w:h="471" w:vSpace="181" w:wrap="around" w:vAnchor="page" w:hAnchor="page" w:x="7089" w:y="14097" w:hRule="exact"/>
    </w:pPr>
  </w:style>
  <w:style w:type="paragraph" w:styleId="2361">
    <w:name w:val="封面标准名称2"/>
    <w:basedOn w:val="1968"/>
    <w:next w:val="2361"/>
    <w:link w:val="875"/>
    <w:qFormat/>
    <w:pPr>
      <w:framePr w:w="9639" w:wrap="around" w:vAnchor="page" w:hAnchor="page" w:y="4469"/>
    </w:pPr>
  </w:style>
  <w:style w:type="paragraph" w:styleId="2362">
    <w:name w:val="封面标准英文名称2"/>
    <w:basedOn w:val="1766"/>
    <w:next w:val="2362"/>
    <w:link w:val="875"/>
    <w:qFormat/>
    <w:pPr>
      <w:framePr w:w="9639" w:h="6917" w:wrap="around" w:vAnchor="page" w:hAnchor="page" w:xAlign="center" w:y="4469" w:hRule="exact"/>
    </w:pPr>
    <w:rPr>
      <w:rFonts w:eastAsia="黑体"/>
      <w:szCs w:val="28"/>
    </w:rPr>
  </w:style>
  <w:style w:type="paragraph" w:styleId="2363">
    <w:name w:val="封面一致性程度标识2"/>
    <w:basedOn w:val="2150"/>
    <w:next w:val="2363"/>
    <w:link w:val="875"/>
    <w:qFormat/>
    <w:pPr>
      <w:widowControl w:val="off"/>
      <w:framePr w:w="9639" w:h="6917" w:wrap="around" w:vAnchor="page" w:hAnchor="page" w:xAlign="center" w:y="4469" w:hRule="exact"/>
    </w:pPr>
    <w:rPr>
      <w:szCs w:val="28"/>
    </w:rPr>
  </w:style>
  <w:style w:type="paragraph" w:styleId="2364">
    <w:name w:val="封面标准文稿类别2"/>
    <w:basedOn w:val="2024"/>
    <w:next w:val="2364"/>
    <w:link w:val="875"/>
    <w:qFormat/>
    <w:pPr>
      <w:spacing w:after="160" w:line="240" w:lineRule="auto"/>
      <w:widowControl w:val="off"/>
      <w:framePr w:w="9639" w:h="6917" w:wrap="around" w:vAnchor="page" w:hAnchor="page" w:xAlign="center" w:y="4469" w:hRule="exact"/>
    </w:pPr>
    <w:rPr>
      <w:szCs w:val="28"/>
    </w:rPr>
  </w:style>
  <w:style w:type="paragraph" w:styleId="2365">
    <w:name w:val="封面标准文稿编辑信息2"/>
    <w:basedOn w:val="2192"/>
    <w:next w:val="2365"/>
    <w:link w:val="875"/>
    <w:qFormat/>
    <w:pPr>
      <w:spacing w:after="160"/>
      <w:widowControl w:val="off"/>
      <w:framePr w:w="9639" w:h="6917" w:wrap="around" w:vAnchor="page" w:hAnchor="page" w:xAlign="center" w:y="4469" w:hRule="exact"/>
    </w:pPr>
    <w:rPr>
      <w:szCs w:val="28"/>
    </w:rPr>
  </w:style>
  <w:style w:type="paragraph" w:styleId="2366">
    <w:name w:val="标准文件_段"/>
    <w:next w:val="2366"/>
    <w:link w:val="875"/>
    <w:qFormat/>
    <w:pPr>
      <w:ind w:left="-50" w:right="-50" w:firstLine="428"/>
      <w:jc w:val="both"/>
      <w:spacing w:line="276" w:lineRule="auto"/>
    </w:pPr>
    <w:rPr>
      <w:rFonts w:ascii="宋体"/>
      <w:color w:val="000000"/>
      <w:spacing w:val="2"/>
      <w:sz w:val="21"/>
      <w:lang w:val="en-GB" w:eastAsia="zh-CN" w:bidi="ar-SA"/>
    </w:rPr>
  </w:style>
  <w:style w:type="paragraph" w:styleId="2367">
    <w:name w:val="封面正文内容"/>
    <w:basedOn w:val="875"/>
    <w:next w:val="875"/>
    <w:link w:val="875"/>
    <w:qFormat/>
    <w:rPr>
      <w:rFonts w:ascii="宋体" w:hAnsi="宋体" w:cs="宋体"/>
      <w:sz w:val="30"/>
      <w:szCs w:val="30"/>
    </w:rPr>
  </w:style>
  <w:style w:type="paragraph" w:styleId="2368">
    <w:name w:val="a"/>
    <w:basedOn w:val="875"/>
    <w:next w:val="2368"/>
    <w:link w:val="875"/>
    <w:qFormat/>
    <w:pPr>
      <w:jc w:val="left"/>
      <w:spacing w:before="100" w:beforeAutospacing="1" w:after="100" w:afterAutospacing="1"/>
      <w:widowControl/>
    </w:pPr>
    <w:rPr>
      <w:rFonts w:ascii="宋体" w:hAnsi="宋体" w:cs="宋体"/>
      <w:sz w:val="24"/>
    </w:rPr>
  </w:style>
  <w:style w:type="paragraph" w:styleId="2369">
    <w:name w:val="方框下的ABC标题"/>
    <w:basedOn w:val="875"/>
    <w:next w:val="2369"/>
    <w:link w:val="875"/>
    <w:qFormat/>
    <w:pPr>
      <w:spacing w:line="360" w:lineRule="auto"/>
    </w:pPr>
    <w:rPr>
      <w:rFonts w:hAnsi="宋体"/>
    </w:rPr>
  </w:style>
  <w:style w:type="paragraph" w:styleId="2370">
    <w:name w:val="SUR-方框下的ABC标题"/>
    <w:basedOn w:val="875"/>
    <w:next w:val="2370"/>
    <w:link w:val="875"/>
    <w:qFormat/>
    <w:pPr>
      <w:ind w:left="726" w:hanging="363"/>
      <w:jc w:val="left"/>
      <w:spacing w:line="360" w:lineRule="auto"/>
      <w:tabs>
        <w:tab w:val="left" w:pos="1140" w:leader="none"/>
      </w:tabs>
    </w:pPr>
    <w:rPr>
      <w:szCs w:val="20"/>
      <w:lang w:eastAsia="en-US"/>
    </w:rPr>
  </w:style>
  <w:style w:type="paragraph" w:styleId="2371">
    <w:name w:val="D正文"/>
    <w:next w:val="2371"/>
    <w:link w:val="875"/>
    <w:qFormat/>
    <w:pPr>
      <w:ind w:firstLine="200"/>
      <w:spacing w:line="360" w:lineRule="auto"/>
    </w:pPr>
    <w:rPr>
      <w:rFonts w:eastAsia="楷体_GB2312"/>
      <w:sz w:val="24"/>
      <w:szCs w:val="24"/>
      <w:lang w:val="en-US" w:eastAsia="zh-CN" w:bidi="ar-SA"/>
    </w:rPr>
  </w:style>
  <w:style w:type="paragraph" w:styleId="2372">
    <w:name w:val="D标题二"/>
    <w:basedOn w:val="2371"/>
    <w:next w:val="2371"/>
    <w:link w:val="875"/>
    <w:qFormat/>
    <w:rPr>
      <w:rFonts w:eastAsia="黑体"/>
    </w:rPr>
  </w:style>
  <w:style w:type="paragraph" w:styleId="2373">
    <w:name w:val="点对点应答文字"/>
    <w:basedOn w:val="875"/>
    <w:next w:val="2373"/>
    <w:link w:val="875"/>
    <w:qFormat/>
    <w:pPr>
      <w:jc w:val="left"/>
      <w:spacing w:line="360" w:lineRule="auto"/>
    </w:pPr>
    <w:rPr>
      <w:i/>
      <w:color w:val="0000ff"/>
      <w:szCs w:val="20"/>
      <w:lang w:eastAsia="en-US"/>
    </w:rPr>
  </w:style>
  <w:style w:type="paragraph" w:styleId="2374">
    <w:name w:val="SUR-方框标题"/>
    <w:basedOn w:val="875"/>
    <w:next w:val="2374"/>
    <w:link w:val="875"/>
    <w:qFormat/>
    <w:pPr>
      <w:jc w:val="left"/>
      <w:spacing w:line="360" w:lineRule="auto"/>
    </w:pPr>
    <w:rPr>
      <w:szCs w:val="20"/>
      <w:lang w:eastAsia="en-US"/>
    </w:rPr>
  </w:style>
  <w:style w:type="paragraph" w:styleId="2375">
    <w:name w:val="表内文字"/>
    <w:next w:val="2375"/>
    <w:link w:val="875"/>
    <w:qFormat/>
    <w:rPr>
      <w:sz w:val="21"/>
      <w:lang w:val="en-US" w:eastAsia="zh-CN" w:bidi="ar-SA"/>
    </w:rPr>
  </w:style>
  <w:style w:type="paragraph" w:styleId="2376">
    <w:name w:val="示意图说明"/>
    <w:basedOn w:val="875"/>
    <w:next w:val="888"/>
    <w:link w:val="875"/>
    <w:qFormat/>
    <w:pPr>
      <w:jc w:val="center"/>
      <w:spacing w:line="360" w:lineRule="auto"/>
    </w:pPr>
    <w:rPr>
      <w:rFonts w:eastAsia="黑体"/>
      <w:szCs w:val="20"/>
      <w:lang w:eastAsia="en-US"/>
    </w:rPr>
  </w:style>
  <w:style w:type="paragraph" w:styleId="2377">
    <w:name w:val="方框标题"/>
    <w:basedOn w:val="875"/>
    <w:next w:val="875"/>
    <w:link w:val="875"/>
    <w:qFormat/>
    <w:pPr>
      <w:ind w:firstLine="397"/>
      <w:spacing w:line="360" w:lineRule="auto"/>
      <w:tabs>
        <w:tab w:val="left" w:pos="420" w:leader="none"/>
      </w:tabs>
    </w:pPr>
    <w:rPr>
      <w:rFonts w:eastAsia="黑体"/>
    </w:rPr>
  </w:style>
  <w:style w:type="paragraph" w:styleId="2378">
    <w:name w:val="封面"/>
    <w:next w:val="2378"/>
    <w:link w:val="875"/>
    <w:qFormat/>
    <w:pPr>
      <w:jc w:val="both"/>
      <w:spacing w:line="412" w:lineRule="atLeast"/>
      <w:widowControl w:val="off"/>
    </w:pPr>
    <w:rPr>
      <w:sz w:val="21"/>
      <w:lang w:val="en-US" w:eastAsia="zh-CN" w:bidi="ar-SA"/>
    </w:rPr>
  </w:style>
  <w:style w:type="paragraph" w:styleId="2379">
    <w:name w:val="MM Topic 1"/>
    <w:basedOn w:val="1125"/>
    <w:next w:val="2379"/>
    <w:link w:val="87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80">
    <w:name w:val="MM Topic 3"/>
    <w:basedOn w:val="1127"/>
    <w:next w:val="2380"/>
    <w:link w:val="875"/>
    <w:qFormat/>
    <w:pPr>
      <w:ind w:left="420" w:hanging="420"/>
      <w:tabs>
        <w:tab w:val="left" w:pos="0" w:leader="none"/>
      </w:tabs>
    </w:pPr>
    <w:rPr>
      <w:rFonts w:ascii="Calibri" w:hAnsi="Calibri"/>
      <w:bCs/>
      <w:szCs w:val="32"/>
      <w:lang w:val="zh-CN"/>
    </w:rPr>
  </w:style>
  <w:style w:type="paragraph" w:styleId="2381">
    <w:name w:val="p15"/>
    <w:basedOn w:val="875"/>
    <w:next w:val="2381"/>
    <w:link w:val="875"/>
    <w:qFormat/>
    <w:pPr>
      <w:jc w:val="left"/>
      <w:spacing w:before="156" w:after="156"/>
      <w:widowControl/>
    </w:pPr>
    <w:rPr>
      <w:rFonts w:ascii="黑体" w:hAnsi="黑体" w:eastAsia="黑体" w:cs="宋体"/>
      <w:szCs w:val="21"/>
    </w:rPr>
  </w:style>
  <w:style w:type="paragraph" w:styleId="2382">
    <w:name w:val="p16"/>
    <w:basedOn w:val="875"/>
    <w:next w:val="2382"/>
    <w:link w:val="875"/>
    <w:qFormat/>
    <w:pPr>
      <w:ind w:firstLine="420"/>
      <w:widowControl/>
    </w:pPr>
    <w:rPr>
      <w:rFonts w:ascii="宋体" w:hAnsi="宋体" w:cs="宋体"/>
      <w:sz w:val="20"/>
      <w:szCs w:val="20"/>
    </w:rPr>
  </w:style>
  <w:style w:type="paragraph" w:styleId="2383">
    <w:name w:val="p17"/>
    <w:basedOn w:val="875"/>
    <w:next w:val="2383"/>
    <w:link w:val="875"/>
    <w:qFormat/>
    <w:pPr>
      <w:jc w:val="center"/>
      <w:spacing w:before="156" w:after="156"/>
      <w:widowControl/>
    </w:pPr>
    <w:rPr>
      <w:rFonts w:ascii="黑体" w:hAnsi="黑体" w:eastAsia="黑体" w:cs="宋体"/>
      <w:szCs w:val="21"/>
    </w:rPr>
  </w:style>
  <w:style w:type="paragraph" w:styleId="2384">
    <w:name w:val="0-投标正文"/>
    <w:basedOn w:val="1125"/>
    <w:next w:val="2384"/>
    <w:link w:val="87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5">
    <w:name w:val="网格型1"/>
    <w:basedOn w:val="877"/>
    <w:next w:val="2385"/>
    <w:link w:val="875"/>
    <w:uiPriority w:val="39"/>
    <w:qFormat/>
    <w:tblPr/>
  </w:style>
  <w:style w:type="table" w:styleId="2386">
    <w:name w:val="网格型2"/>
    <w:basedOn w:val="877"/>
    <w:next w:val="2386"/>
    <w:link w:val="875"/>
    <w:uiPriority w:val="39"/>
    <w:qFormat/>
    <w:tblPr/>
  </w:style>
  <w:style w:type="table" w:styleId="2387">
    <w:name w:val="网格型11"/>
    <w:basedOn w:val="877"/>
    <w:next w:val="2387"/>
    <w:link w:val="875"/>
    <w:uiPriority w:val="39"/>
    <w:qFormat/>
    <w:pPr>
      <w:jc w:val="both"/>
      <w:widowControl w:val="off"/>
    </w:pPr>
    <w:tblPr/>
  </w:style>
  <w:style w:type="table" w:styleId="2388">
    <w:name w:val="网格型21"/>
    <w:basedOn w:val="877"/>
    <w:next w:val="2388"/>
    <w:link w:val="875"/>
    <w:uiPriority w:val="39"/>
    <w:qFormat/>
    <w:pPr>
      <w:jc w:val="both"/>
      <w:widowControl w:val="off"/>
    </w:pPr>
    <w:tblPr/>
  </w:style>
  <w:style w:type="table" w:styleId="2389">
    <w:name w:val="网格型3"/>
    <w:basedOn w:val="877"/>
    <w:next w:val="2389"/>
    <w:link w:val="875"/>
    <w:uiPriority w:val="59"/>
    <w:qFormat/>
    <w:tblPr/>
  </w:style>
  <w:style w:type="table" w:styleId="2390">
    <w:name w:val="网格型12"/>
    <w:basedOn w:val="877"/>
    <w:next w:val="2390"/>
    <w:link w:val="875"/>
    <w:uiPriority w:val="39"/>
    <w:qFormat/>
    <w:pPr>
      <w:jc w:val="both"/>
      <w:widowControl w:val="off"/>
    </w:pPr>
    <w:tblPr/>
  </w:style>
  <w:style w:type="table" w:styleId="2391">
    <w:name w:val="网格型22"/>
    <w:basedOn w:val="877"/>
    <w:next w:val="2391"/>
    <w:link w:val="875"/>
    <w:uiPriority w:val="39"/>
    <w:qFormat/>
    <w:pPr>
      <w:jc w:val="both"/>
      <w:widowControl w:val="off"/>
    </w:pPr>
    <w:tblPr/>
  </w:style>
  <w:style w:type="table" w:styleId="2392">
    <w:name w:val="网格型4"/>
    <w:basedOn w:val="877"/>
    <w:next w:val="2392"/>
    <w:link w:val="875"/>
    <w:uiPriority w:val="59"/>
    <w:qFormat/>
    <w:tblPr/>
  </w:style>
  <w:style w:type="table" w:styleId="2393">
    <w:name w:val="网格型13"/>
    <w:basedOn w:val="877"/>
    <w:next w:val="2393"/>
    <w:link w:val="875"/>
    <w:uiPriority w:val="39"/>
    <w:qFormat/>
    <w:pPr>
      <w:jc w:val="both"/>
      <w:widowControl w:val="off"/>
    </w:pPr>
    <w:tblPr/>
  </w:style>
  <w:style w:type="table" w:styleId="2394">
    <w:name w:val="网格型23"/>
    <w:basedOn w:val="877"/>
    <w:next w:val="2394"/>
    <w:link w:val="875"/>
    <w:uiPriority w:val="39"/>
    <w:qFormat/>
    <w:pPr>
      <w:jc w:val="both"/>
      <w:widowControl w:val="off"/>
    </w:pPr>
    <w:tblPr/>
  </w:style>
  <w:style w:type="table" w:styleId="2395">
    <w:name w:val="网格型5"/>
    <w:basedOn w:val="877"/>
    <w:next w:val="2395"/>
    <w:link w:val="875"/>
    <w:uiPriority w:val="59"/>
    <w:qFormat/>
    <w:tblPr/>
  </w:style>
  <w:style w:type="table" w:styleId="2396">
    <w:name w:val="网格型6"/>
    <w:basedOn w:val="877"/>
    <w:next w:val="2396"/>
    <w:link w:val="875"/>
    <w:uiPriority w:val="59"/>
    <w:qFormat/>
    <w:tblPr/>
  </w:style>
  <w:style w:type="table" w:styleId="2397">
    <w:name w:val="网格型14"/>
    <w:basedOn w:val="877"/>
    <w:next w:val="2397"/>
    <w:link w:val="875"/>
    <w:uiPriority w:val="39"/>
    <w:qFormat/>
    <w:pPr>
      <w:jc w:val="both"/>
      <w:widowControl w:val="off"/>
    </w:pPr>
    <w:tblPr/>
  </w:style>
  <w:style w:type="table" w:styleId="2398">
    <w:name w:val="网格型24"/>
    <w:basedOn w:val="877"/>
    <w:next w:val="2398"/>
    <w:link w:val="875"/>
    <w:uiPriority w:val="39"/>
    <w:qFormat/>
    <w:pPr>
      <w:jc w:val="both"/>
      <w:widowControl w:val="off"/>
    </w:pPr>
    <w:tblPr/>
  </w:style>
  <w:style w:type="table" w:styleId="2399">
    <w:name w:val="网格型7"/>
    <w:basedOn w:val="877"/>
    <w:next w:val="2399"/>
    <w:link w:val="875"/>
    <w:uiPriority w:val="59"/>
    <w:qFormat/>
    <w:tblPr/>
  </w:style>
  <w:style w:type="table" w:styleId="2400">
    <w:name w:val="网格型8"/>
    <w:basedOn w:val="877"/>
    <w:next w:val="2400"/>
    <w:link w:val="875"/>
    <w:uiPriority w:val="59"/>
    <w:qFormat/>
    <w:rPr>
      <w:rFonts w:ascii="Calibri" w:hAnsi="Calibri"/>
    </w:rPr>
    <w:tblPr/>
  </w:style>
  <w:style w:type="character" w:styleId="2401">
    <w:name w:val="普通(网站) Char"/>
    <w:next w:val="2401"/>
    <w:link w:val="875"/>
    <w:qFormat/>
    <w:rPr>
      <w:rFonts w:ascii="宋体" w:hAnsi="宋体" w:cs="宋体"/>
      <w:color w:val="000000"/>
      <w:sz w:val="24"/>
      <w:szCs w:val="24"/>
    </w:rPr>
  </w:style>
  <w:style w:type="character" w:styleId="2402">
    <w:name w:val="正文缩进 Char"/>
    <w:next w:val="2402"/>
    <w:link w:val="875"/>
    <w:qFormat/>
    <w:rPr>
      <w:rFonts w:eastAsia="宋体"/>
      <w:sz w:val="21"/>
      <w:lang w:val="en-US" w:eastAsia="zh-CN" w:bidi="ar-SA"/>
    </w:rPr>
  </w:style>
  <w:style w:type="paragraph" w:styleId="2403">
    <w:name w:val="Andy_正文格式"/>
    <w:basedOn w:val="875"/>
    <w:next w:val="2403"/>
    <w:link w:val="875"/>
    <w:qFormat/>
    <w:pPr>
      <w:ind w:firstLine="560"/>
      <w:jc w:val="left"/>
    </w:pPr>
    <w:rPr>
      <w:rFonts w:ascii="仿宋_GB2312" w:eastAsia="仿宋_GB2312"/>
      <w:sz w:val="28"/>
      <w:szCs w:val="28"/>
    </w:rPr>
  </w:style>
  <w:style w:type="character" w:styleId="2404">
    <w:name w:val="p141"/>
    <w:next w:val="2404"/>
    <w:link w:val="875"/>
    <w:qFormat/>
    <w:rPr>
      <w:sz w:val="21"/>
      <w:szCs w:val="21"/>
    </w:rPr>
  </w:style>
  <w:style w:type="character" w:styleId="2405">
    <w:name w:val="标题 3 字符"/>
    <w:next w:val="2405"/>
    <w:link w:val="875"/>
    <w:uiPriority w:val="9"/>
    <w:qFormat/>
    <w:rPr>
      <w:b/>
      <w:sz w:val="32"/>
    </w:rPr>
  </w:style>
  <w:style w:type="paragraph" w:styleId="2406">
    <w:name w:val="正文_4"/>
    <w:next w:val="2406"/>
    <w:link w:val="875"/>
    <w:qFormat/>
    <w:pPr>
      <w:jc w:val="both"/>
      <w:widowControl w:val="off"/>
    </w:pPr>
    <w:rPr>
      <w:sz w:val="21"/>
      <w:szCs w:val="24"/>
      <w:lang w:val="en-US" w:eastAsia="zh-CN" w:bidi="ar-SA"/>
    </w:rPr>
  </w:style>
  <w:style w:type="character" w:styleId="2407">
    <w:name w:val="px_10"/>
    <w:next w:val="2407"/>
    <w:link w:val="875"/>
    <w:qFormat/>
  </w:style>
  <w:style w:type="paragraph" w:styleId="2408">
    <w:name w:val="正文_8"/>
    <w:next w:val="2408"/>
    <w:link w:val="875"/>
    <w:qFormat/>
    <w:pPr>
      <w:jc w:val="both"/>
      <w:widowControl w:val="off"/>
    </w:pPr>
    <w:rPr>
      <w:rFonts w:ascii="Calibri" w:hAnsi="Calibri"/>
      <w:sz w:val="21"/>
      <w:szCs w:val="22"/>
      <w:lang w:val="en-US" w:eastAsia="zh-CN" w:bidi="ar-SA"/>
    </w:rPr>
  </w:style>
  <w:style w:type="paragraph" w:styleId="2409">
    <w:name w:val="text-tag"/>
    <w:basedOn w:val="875"/>
    <w:next w:val="2409"/>
    <w:link w:val="875"/>
    <w:uiPriority w:val="99"/>
    <w:semiHidden/>
    <w:qFormat/>
    <w:pPr>
      <w:jc w:val="left"/>
      <w:spacing w:before="100" w:beforeAutospacing="1" w:after="100" w:afterAutospacing="1"/>
      <w:widowControl/>
    </w:pPr>
    <w:rPr>
      <w:rFonts w:ascii="宋体" w:hAnsi="宋体" w:cs="宋体"/>
      <w:sz w:val="24"/>
    </w:rPr>
  </w:style>
  <w:style w:type="paragraph" w:styleId="2410">
    <w:name w:val="_Style 1379"/>
    <w:basedOn w:val="875"/>
    <w:next w:val="875"/>
    <w:link w:val="875"/>
    <w:qFormat/>
    <w:pPr>
      <w:jc w:val="center"/>
      <w:pBdr>
        <w:bottom w:val="single" w:color="000000" w:sz="6" w:space="1"/>
      </w:pBdr>
    </w:pPr>
    <w:rPr>
      <w:rFonts w:ascii="Arial"/>
      <w:vanish/>
      <w:sz w:val="16"/>
    </w:rPr>
  </w:style>
  <w:style w:type="paragraph" w:styleId="2411">
    <w:name w:val="_Style 1380"/>
    <w:basedOn w:val="875"/>
    <w:next w:val="875"/>
    <w:link w:val="875"/>
    <w:qFormat/>
    <w:pPr>
      <w:jc w:val="center"/>
      <w:pBdr>
        <w:top w:val="single" w:color="000000" w:sz="6" w:space="1"/>
      </w:pBdr>
    </w:pPr>
    <w:rPr>
      <w:rFonts w:ascii="Arial"/>
      <w:vanish/>
      <w:sz w:val="16"/>
    </w:rPr>
  </w:style>
  <w:style w:type="paragraph" w:styleId="2412">
    <w:name w:val="Normal_19"/>
    <w:next w:val="2412"/>
    <w:link w:val="875"/>
    <w:qFormat/>
    <w:pPr>
      <w:jc w:val="both"/>
      <w:widowControl w:val="off"/>
    </w:pPr>
    <w:rPr>
      <w:sz w:val="21"/>
      <w:szCs w:val="24"/>
      <w:lang w:val="en-US" w:eastAsia="zh-CN" w:bidi="ar-SA"/>
    </w:rPr>
  </w:style>
  <w:style w:type="paragraph" w:styleId="2413">
    <w:name w:val="索引 11"/>
    <w:basedOn w:val="875"/>
    <w:next w:val="875"/>
    <w:link w:val="875"/>
    <w:uiPriority w:val="99"/>
    <w:qFormat/>
    <w:pPr>
      <w:spacing w:line="360" w:lineRule="auto"/>
    </w:pPr>
    <w:rPr>
      <w:rFonts w:ascii="仿宋_GB2312" w:eastAsia="仿宋_GB2312"/>
      <w:sz w:val="24"/>
      <w:szCs w:val="20"/>
    </w:rPr>
  </w:style>
  <w:style w:type="paragraph" w:styleId="2414">
    <w:name w:val="修订2"/>
    <w:next w:val="2414"/>
    <w:link w:val="875"/>
    <w:uiPriority w:val="99"/>
    <w:unhideWhenUsed/>
    <w:rPr>
      <w:sz w:val="21"/>
      <w:szCs w:val="24"/>
      <w:lang w:val="en-US" w:eastAsia="zh-CN" w:bidi="ar-SA"/>
    </w:rPr>
  </w:style>
  <w:style w:type="character" w:styleId="2415">
    <w:name w:val="标题 2 Char"/>
    <w:next w:val="2415"/>
    <w:link w:val="875"/>
    <w:qFormat/>
    <w:rPr>
      <w:rFonts w:ascii="Arial" w:hAnsi="Arial" w:eastAsia="黑体"/>
      <w:b/>
      <w:bCs/>
      <w:sz w:val="32"/>
      <w:szCs w:val="32"/>
    </w:rPr>
  </w:style>
  <w:style w:type="character" w:styleId="2416">
    <w:name w:val="批注主题 Char"/>
    <w:next w:val="2416"/>
    <w:link w:val="875"/>
    <w:qFormat/>
    <w:rPr>
      <w:b/>
      <w:bCs/>
      <w:sz w:val="21"/>
      <w:szCs w:val="24"/>
    </w:rPr>
  </w:style>
  <w:style w:type="character" w:styleId="2417">
    <w:name w:val="批注文字 Char"/>
    <w:next w:val="2417"/>
    <w:link w:val="875"/>
    <w:qFormat/>
    <w:rPr>
      <w:sz w:val="21"/>
      <w:szCs w:val="24"/>
    </w:rPr>
  </w:style>
  <w:style w:type="character" w:styleId="2418">
    <w:name w:val="description5"/>
    <w:next w:val="2418"/>
    <w:link w:val="875"/>
    <w:qFormat/>
  </w:style>
  <w:style w:type="character" w:styleId="2419">
    <w:name w:val="javascript"/>
    <w:next w:val="2419"/>
    <w:link w:val="875"/>
    <w:qFormat/>
  </w:style>
  <w:style w:type="character" w:styleId="2420">
    <w:name w:val="页眉 Char"/>
    <w:next w:val="2420"/>
    <w:link w:val="875"/>
    <w:uiPriority w:val="99"/>
    <w:qFormat/>
    <w:rPr>
      <w:sz w:val="18"/>
      <w:szCs w:val="18"/>
    </w:rPr>
  </w:style>
  <w:style w:type="character" w:styleId="2421">
    <w:name w:val="页脚 Char"/>
    <w:next w:val="2421"/>
    <w:link w:val="875"/>
    <w:uiPriority w:val="99"/>
    <w:qFormat/>
    <w:rPr>
      <w:sz w:val="18"/>
      <w:szCs w:val="18"/>
    </w:rPr>
  </w:style>
  <w:style w:type="character" w:styleId="2422">
    <w:name w:val="正文一 Char Char"/>
    <w:next w:val="2422"/>
    <w:link w:val="2423"/>
    <w:qFormat/>
    <w:rPr>
      <w:rFonts w:ascii="宋体" w:hAnsi="Courier New"/>
      <w:sz w:val="24"/>
    </w:rPr>
  </w:style>
  <w:style w:type="paragraph" w:styleId="2423">
    <w:name w:val="正文一"/>
    <w:basedOn w:val="915"/>
    <w:next w:val="2423"/>
    <w:link w:val="2422"/>
    <w:qFormat/>
    <w:pPr>
      <w:ind w:firstLine="425"/>
    </w:pPr>
    <w:rPr>
      <w:rFonts w:eastAsia="宋体" w:cs="Times New Roman"/>
      <w:sz w:val="24"/>
      <w:szCs w:val="20"/>
    </w:rPr>
  </w:style>
  <w:style w:type="paragraph" w:styleId="2424">
    <w:name w:val="an"/>
    <w:basedOn w:val="875"/>
    <w:next w:val="2424"/>
    <w:link w:val="875"/>
    <w:qFormat/>
    <w:pPr>
      <w:jc w:val="left"/>
      <w:spacing w:before="100" w:beforeAutospacing="1" w:after="100" w:afterAutospacing="1"/>
      <w:widowControl/>
    </w:pPr>
    <w:rPr>
      <w:rFonts w:ascii="宋体" w:hAnsi="宋体"/>
      <w:sz w:val="24"/>
    </w:rPr>
  </w:style>
  <w:style w:type="paragraph" w:styleId="2425">
    <w:name w:val="样式5"/>
    <w:basedOn w:val="875"/>
    <w:next w:val="2425"/>
    <w:link w:val="875"/>
    <w:qFormat/>
    <w:pPr>
      <w:spacing w:line="420" w:lineRule="exact"/>
      <w:outlineLvl w:val="4"/>
    </w:pPr>
    <w:rPr>
      <w:rFonts w:ascii="仿宋_GB2312" w:eastAsia="仿宋_GB2312"/>
      <w:sz w:val="24"/>
      <w:szCs w:val="20"/>
    </w:rPr>
  </w:style>
  <w:style w:type="paragraph" w:styleId="2426">
    <w:name w:val="样式 样式 首行缩进:  2 字符 + 首行缩进:  2 字符"/>
    <w:basedOn w:val="875"/>
    <w:next w:val="2426"/>
    <w:link w:val="875"/>
    <w:qFormat/>
    <w:pPr>
      <w:ind w:firstLine="200"/>
      <w:spacing w:line="420" w:lineRule="exact"/>
    </w:pPr>
    <w:rPr>
      <w:rFonts w:ascii="仿宋_GB2312" w:eastAsia="仿宋_GB2312" w:cs="宋体"/>
      <w:sz w:val="24"/>
      <w:szCs w:val="20"/>
    </w:rPr>
  </w:style>
  <w:style w:type="paragraph" w:styleId="2427">
    <w:name w:val="xl22"/>
    <w:basedOn w:val="875"/>
    <w:next w:val="2427"/>
    <w:link w:val="875"/>
    <w:qFormat/>
    <w:pPr>
      <w:jc w:val="center"/>
      <w:spacing w:before="100" w:beforeAutospacing="1" w:after="100" w:afterAutospacing="1"/>
      <w:widowControl/>
    </w:pPr>
    <w:rPr>
      <w:rFonts w:hint="eastAsia" w:ascii="仿宋_GB2312" w:hAnsi="宋体" w:eastAsia="仿宋_GB2312"/>
      <w:sz w:val="24"/>
    </w:rPr>
  </w:style>
  <w:style w:type="paragraph" w:styleId="2428">
    <w:name w:val="正文（缩进）"/>
    <w:basedOn w:val="875"/>
    <w:next w:val="2428"/>
    <w:link w:val="875"/>
    <w:qFormat/>
    <w:pPr>
      <w:ind w:firstLine="640"/>
      <w:spacing w:before="156" w:after="156" w:line="480" w:lineRule="exact"/>
    </w:pPr>
    <w:rPr>
      <w:rFonts w:eastAsia="华文仿宋"/>
      <w:sz w:val="28"/>
      <w:szCs w:val="20"/>
    </w:rPr>
  </w:style>
  <w:style w:type="paragraph" w:styleId="2429">
    <w:name w:val="样式 正文文本 2正文文字 2 + (符号) 宋体 行距: 最小值 21 磅"/>
    <w:basedOn w:val="945"/>
    <w:next w:val="2429"/>
    <w:link w:val="875"/>
    <w:qFormat/>
    <w:pPr>
      <w:ind w:firstLine="480"/>
      <w:spacing w:after="0" w:line="420" w:lineRule="atLeast"/>
    </w:pPr>
    <w:rPr>
      <w:rFonts w:ascii="仿宋_GB2312" w:hAnsi="宋体" w:eastAsia="仿宋_GB2312" w:cs="宋体"/>
      <w:sz w:val="24"/>
      <w:szCs w:val="20"/>
      <w:lang w:val="zh-CN"/>
    </w:rPr>
  </w:style>
  <w:style w:type="paragraph" w:styleId="2430">
    <w:name w:val="正文1"/>
    <w:next w:val="2430"/>
    <w:link w:val="875"/>
    <w:qFormat/>
    <w:pPr>
      <w:jc w:val="both"/>
    </w:pPr>
    <w:rPr>
      <w:sz w:val="21"/>
      <w:szCs w:val="21"/>
      <w:lang w:val="en-US" w:eastAsia="zh-CN" w:bidi="ar-SA"/>
    </w:rPr>
  </w:style>
  <w:style w:type="paragraph" w:styleId="2431">
    <w:name w:val="样式 (符号) 宋体 首行缩进:  2 字符"/>
    <w:basedOn w:val="875"/>
    <w:next w:val="2431"/>
    <w:link w:val="875"/>
    <w:qFormat/>
    <w:pPr>
      <w:ind w:firstLine="200"/>
      <w:spacing w:line="420" w:lineRule="exact"/>
    </w:pPr>
    <w:rPr>
      <w:rFonts w:ascii="仿宋_GB2312" w:hAnsi="宋体" w:eastAsia="仿宋_GB2312" w:cs="宋体"/>
      <w:sz w:val="24"/>
      <w:szCs w:val="20"/>
    </w:rPr>
  </w:style>
  <w:style w:type="paragraph" w:styleId="2432">
    <w:name w:val="txt_font"/>
    <w:basedOn w:val="875"/>
    <w:next w:val="2432"/>
    <w:link w:val="875"/>
    <w:qFormat/>
    <w:pPr>
      <w:ind w:left="270" w:right="270"/>
      <w:jc w:val="left"/>
      <w:spacing w:before="270" w:after="270" w:line="300" w:lineRule="atLeast"/>
      <w:widowControl/>
    </w:pPr>
    <w:rPr>
      <w:rFonts w:ascii="宋体" w:hAnsi="宋体" w:cs="宋体"/>
      <w:sz w:val="24"/>
    </w:rPr>
  </w:style>
  <w:style w:type="paragraph" w:styleId="2433">
    <w:name w:val="正文A"/>
    <w:basedOn w:val="875"/>
    <w:next w:val="2433"/>
    <w:link w:val="2434"/>
    <w:qFormat/>
    <w:pPr>
      <w:ind w:firstLine="200"/>
      <w:spacing w:line="540" w:lineRule="exact"/>
      <w:widowControl/>
    </w:pPr>
    <w:rPr>
      <w:rFonts w:ascii="Garamond" w:hAnsi="Garamond"/>
      <w:sz w:val="28"/>
      <w:szCs w:val="22"/>
      <w:lang w:val="zh-CN"/>
    </w:rPr>
  </w:style>
  <w:style w:type="character" w:styleId="2434">
    <w:name w:val="正文A 字符"/>
    <w:next w:val="2434"/>
    <w:link w:val="2433"/>
    <w:qFormat/>
    <w:rPr>
      <w:rFonts w:ascii="Garamond" w:hAnsi="Garamond"/>
      <w:sz w:val="28"/>
      <w:szCs w:val="22"/>
      <w:lang w:val="zh-CN"/>
    </w:rPr>
  </w:style>
  <w:style w:type="paragraph" w:styleId="2435">
    <w:name w:val="TableContent"/>
    <w:next w:val="2435"/>
    <w:link w:val="875"/>
    <w:uiPriority w:val="1"/>
    <w:qFormat/>
    <w:pPr>
      <w:jc w:val="both"/>
      <w:spacing w:before="40" w:after="40"/>
    </w:pPr>
    <w:rPr>
      <w:rFonts w:ascii="Arial" w:hAnsi="Arial"/>
      <w:sz w:val="18"/>
      <w:szCs w:val="44"/>
      <w:lang w:val="en-US" w:eastAsia="zh-CN" w:bidi="ar-SA"/>
    </w:rPr>
  </w:style>
  <w:style w:type="paragraph" w:styleId="2436">
    <w:name w:val="_Style 15"/>
    <w:basedOn w:val="875"/>
    <w:next w:val="1147"/>
    <w:link w:val="875"/>
    <w:uiPriority w:val="34"/>
    <w:qFormat/>
    <w:pPr>
      <w:ind w:firstLine="420"/>
    </w:pPr>
    <w:rPr>
      <w:rFonts w:ascii="Calibri" w:hAnsi="Calibri"/>
      <w:szCs w:val="22"/>
    </w:rPr>
  </w:style>
  <w:style w:type="paragraph" w:styleId="2437">
    <w:name w:val="_Style 151"/>
    <w:basedOn w:val="875"/>
    <w:next w:val="1147"/>
    <w:link w:val="875"/>
    <w:uiPriority w:val="34"/>
    <w:qFormat/>
    <w:pPr>
      <w:ind w:firstLine="420"/>
    </w:pPr>
    <w:rPr>
      <w:rFonts w:ascii="Calibri" w:hAnsi="Calibri"/>
      <w:szCs w:val="22"/>
    </w:rPr>
  </w:style>
  <w:style w:type="paragraph" w:styleId="2438">
    <w:name w:val="表蕊居中"/>
    <w:next w:val="2438"/>
    <w:link w:val="875"/>
    <w:qFormat/>
    <w:pPr>
      <w:jc w:val="center"/>
      <w:spacing w:line="320" w:lineRule="exact"/>
    </w:pPr>
    <w:rPr>
      <w:rFonts w:cs="宋体-18030"/>
      <w:sz w:val="21"/>
      <w:szCs w:val="28"/>
      <w:lang w:val="en-US" w:eastAsia="zh-CN" w:bidi="ar-SA"/>
    </w:rPr>
  </w:style>
  <w:style w:type="paragraph" w:styleId="2439">
    <w:name w:val="正文11"/>
    <w:next w:val="2439"/>
    <w:link w:val="875"/>
    <w:qFormat/>
    <w:pPr>
      <w:jc w:val="both"/>
    </w:pPr>
    <w:rPr>
      <w:rFonts w:ascii="Calibri" w:hAnsi="Calibri"/>
      <w:sz w:val="21"/>
      <w:szCs w:val="21"/>
      <w:lang w:val="en-US" w:eastAsia="zh-CN" w:bidi="ar-SA"/>
    </w:rPr>
  </w:style>
  <w:style w:type="character" w:styleId="2440">
    <w:name w:val="标题 4 字符2"/>
    <w:next w:val="2440"/>
    <w:link w:val="875"/>
    <w:qFormat/>
    <w:rPr>
      <w:rFonts w:ascii="Arial" w:hAnsi="Arial" w:eastAsia="黑体"/>
      <w:b/>
      <w:bCs/>
      <w:sz w:val="28"/>
      <w:szCs w:val="28"/>
    </w:rPr>
  </w:style>
  <w:style w:type="paragraph" w:styleId="2441">
    <w:name w:val="2"/>
    <w:basedOn w:val="875"/>
    <w:next w:val="1147"/>
    <w:link w:val="875"/>
    <w:uiPriority w:val="34"/>
    <w:qFormat/>
    <w:pPr>
      <w:ind w:firstLine="420"/>
    </w:pPr>
    <w:rPr>
      <w:rFonts w:ascii="Calibri" w:hAnsi="Calibri"/>
      <w:szCs w:val="22"/>
    </w:rPr>
  </w:style>
  <w:style w:type="paragraph" w:styleId="2442">
    <w:name w:val="1"/>
    <w:basedOn w:val="875"/>
    <w:next w:val="1147"/>
    <w:link w:val="875"/>
    <w:uiPriority w:val="34"/>
    <w:qFormat/>
    <w:pPr>
      <w:ind w:firstLine="420"/>
    </w:pPr>
    <w:rPr>
      <w:rFonts w:ascii="Calibri" w:hAnsi="Calibri"/>
      <w:szCs w:val="22"/>
    </w:rPr>
  </w:style>
  <w:style w:type="table" w:styleId="2443">
    <w:name w:val="网格型9"/>
    <w:basedOn w:val="877"/>
    <w:next w:val="2443"/>
    <w:link w:val="875"/>
    <w:qFormat/>
    <w:pPr>
      <w:jc w:val="both"/>
      <w:widowControl w:val="off"/>
    </w:pPr>
    <w:rPr>
      <w:rFonts w:ascii="Calibri" w:hAnsi="Calibri"/>
    </w:rPr>
    <w:tblPr/>
  </w:style>
  <w:style w:type="paragraph" w:styleId="2444">
    <w:name w:val="首行"/>
    <w:basedOn w:val="875"/>
    <w:next w:val="2444"/>
    <w:link w:val="875"/>
    <w:qFormat/>
    <w:pPr>
      <w:ind w:firstLine="200"/>
      <w:spacing w:before="156" w:after="156" w:line="360" w:lineRule="auto"/>
    </w:pPr>
    <w:rPr>
      <w:rFonts w:ascii="仿宋" w:hAnsi="仿宋" w:eastAsia="仿宋"/>
      <w:sz w:val="28"/>
      <w:szCs w:val="28"/>
    </w:rPr>
  </w:style>
  <w:style w:type="paragraph" w:styleId="2445">
    <w:name w:val="_Style 1422"/>
    <w:basedOn w:val="875"/>
    <w:next w:val="1147"/>
    <w:link w:val="875"/>
    <w:uiPriority w:val="34"/>
    <w:qFormat/>
    <w:pPr>
      <w:spacing w:before="156" w:after="156" w:line="360" w:lineRule="auto"/>
      <w:tabs>
        <w:tab w:val="left" w:pos="993" w:leader="none"/>
      </w:tabs>
    </w:pPr>
    <w:rPr>
      <w:rFonts w:ascii="仿宋" w:hAnsi="仿宋" w:eastAsia="仿宋"/>
      <w:sz w:val="28"/>
      <w:szCs w:val="28"/>
    </w:rPr>
  </w:style>
  <w:style w:type="table" w:styleId="2446">
    <w:name w:val="网格型10"/>
    <w:basedOn w:val="877"/>
    <w:next w:val="2446"/>
    <w:link w:val="875"/>
    <w:uiPriority w:val="39"/>
    <w:qFormat/>
    <w:tblPr/>
  </w:style>
  <w:style w:type="paragraph" w:styleId="2447">
    <w:name w:val="正文一级"/>
    <w:basedOn w:val="875"/>
    <w:next w:val="2447"/>
    <w:link w:val="875"/>
    <w:qFormat/>
    <w:pPr>
      <w:ind w:left="567" w:firstLine="200"/>
      <w:spacing w:before="50" w:after="120" w:line="360" w:lineRule="auto"/>
      <w:widowControl/>
    </w:pPr>
    <w:rPr>
      <w:rFonts w:ascii="宋体" w:hAnsi="CG Times"/>
      <w:sz w:val="24"/>
      <w:szCs w:val="20"/>
    </w:rPr>
  </w:style>
  <w:style w:type="paragraph" w:styleId="2448">
    <w:name w:val="修订3"/>
    <w:next w:val="2448"/>
    <w:link w:val="875"/>
    <w:uiPriority w:val="99"/>
    <w:unhideWhenUsed/>
    <w:qFormat/>
    <w:rPr>
      <w:rFonts w:ascii="仿宋_GB2312" w:hAnsi="仿宋_GB2312" w:eastAsia="仿宋_GB2312"/>
      <w:sz w:val="32"/>
      <w:szCs w:val="22"/>
      <w:lang w:val="en-US" w:eastAsia="zh-CN" w:bidi="ar-SA"/>
    </w:rPr>
  </w:style>
  <w:style w:type="paragraph" w:styleId="2449">
    <w:name w:val="TOC 标题3"/>
    <w:basedOn w:val="1125"/>
    <w:next w:val="875"/>
    <w:link w:val="875"/>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50">
    <w:name w:val="未处理的提及2"/>
    <w:next w:val="2450"/>
    <w:link w:val="875"/>
    <w:uiPriority w:val="99"/>
    <w:unhideWhenUsed/>
    <w:qFormat/>
    <w:rPr>
      <w:color w:val="605e5c"/>
      <w:shd w:val="clear" w:color="auto" w:fill="e1dfdd"/>
    </w:rPr>
  </w:style>
  <w:style w:type="character" w:styleId="2451">
    <w:name w:val="未处理的提及3"/>
    <w:next w:val="2451"/>
    <w:link w:val="875"/>
    <w:uiPriority w:val="99"/>
    <w:unhideWhenUsed/>
    <w:qFormat/>
    <w:rPr>
      <w:color w:val="605e5c"/>
      <w:shd w:val="clear" w:color="auto" w:fill="e1dfdd"/>
    </w:rPr>
  </w:style>
  <w:style w:type="character" w:styleId="2452">
    <w:name w:val="cf01"/>
    <w:next w:val="2452"/>
    <w:link w:val="875"/>
    <w:qFormat/>
    <w:rPr>
      <w:rFonts w:hint="eastAsia" w:ascii="Microsoft YaHei UI" w:hAnsi="Microsoft YaHei UI" w:eastAsia="Microsoft YaHei UI"/>
      <w:sz w:val="18"/>
      <w:szCs w:val="18"/>
    </w:rPr>
  </w:style>
  <w:style w:type="paragraph" w:styleId="2453">
    <w:name w:val="AODocTxtL2"/>
    <w:basedOn w:val="875"/>
    <w:next w:val="2453"/>
    <w:link w:val="875"/>
    <w:qFormat/>
    <w:pPr>
      <w:spacing w:before="240" w:line="260" w:lineRule="atLeast"/>
      <w:widowControl/>
    </w:pPr>
    <w:rPr>
      <w:sz w:val="22"/>
      <w:szCs w:val="20"/>
      <w:lang w:val="en-GB" w:eastAsia="en-US"/>
    </w:rPr>
  </w:style>
  <w:style w:type="paragraph" w:styleId="2454">
    <w:name w:val="AODocTxtL3"/>
    <w:basedOn w:val="875"/>
    <w:next w:val="2454"/>
    <w:link w:val="875"/>
    <w:qFormat/>
    <w:pPr>
      <w:spacing w:before="240" w:line="260" w:lineRule="atLeast"/>
      <w:widowControl/>
    </w:pPr>
    <w:rPr>
      <w:sz w:val="22"/>
      <w:szCs w:val="20"/>
      <w:lang w:val="en-GB" w:eastAsia="en-US"/>
    </w:rPr>
  </w:style>
  <w:style w:type="paragraph" w:styleId="2455">
    <w:name w:val="AOHead3"/>
    <w:basedOn w:val="875"/>
    <w:next w:val="2453"/>
    <w:link w:val="875"/>
    <w:qFormat/>
    <w:pPr>
      <w:ind w:left="1440" w:hanging="720"/>
      <w:spacing w:before="240" w:line="260" w:lineRule="atLeast"/>
      <w:widowControl/>
      <w:tabs>
        <w:tab w:val="left" w:pos="1440" w:leader="none"/>
      </w:tabs>
      <w:outlineLvl w:val="2"/>
    </w:pPr>
    <w:rPr>
      <w:rFonts w:eastAsia="LF Song"/>
      <w:sz w:val="24"/>
      <w:szCs w:val="20"/>
    </w:rPr>
  </w:style>
  <w:style w:type="paragraph" w:styleId="2456">
    <w:name w:val="AOHead4"/>
    <w:basedOn w:val="875"/>
    <w:next w:val="2454"/>
    <w:link w:val="875"/>
    <w:qFormat/>
    <w:pPr>
      <w:spacing w:before="240" w:line="260" w:lineRule="atLeast"/>
      <w:widowControl/>
      <w:outlineLvl w:val="3"/>
    </w:pPr>
    <w:rPr>
      <w:sz w:val="22"/>
      <w:szCs w:val="20"/>
      <w:lang w:val="en-GB" w:eastAsia="en-US"/>
    </w:rPr>
  </w:style>
  <w:style w:type="paragraph" w:styleId="2457">
    <w:name w:val="修订4"/>
    <w:next w:val="2457"/>
    <w:link w:val="875"/>
    <w:uiPriority w:val="99"/>
    <w:unhideWhenUsed/>
    <w:rPr>
      <w:rFonts w:ascii="仿宋" w:hAnsi="仿宋" w:eastAsia="仿宋"/>
      <w:sz w:val="28"/>
      <w:szCs w:val="28"/>
      <w:lang w:val="en-US" w:eastAsia="zh-CN" w:bidi="ar-SA"/>
    </w:rPr>
  </w:style>
  <w:style w:type="paragraph" w:styleId="2458">
    <w:name w:val="pf0"/>
    <w:basedOn w:val="875"/>
    <w:next w:val="2458"/>
    <w:link w:val="875"/>
    <w:pPr>
      <w:jc w:val="left"/>
      <w:spacing w:before="100" w:beforeAutospacing="1" w:after="100" w:afterAutospacing="1"/>
      <w:widowControl/>
    </w:pPr>
    <w:rPr>
      <w:rFonts w:ascii="宋体" w:hAnsi="宋体" w:cs="宋体"/>
      <w:sz w:val="24"/>
    </w:rPr>
  </w:style>
  <w:style w:type="character" w:styleId="2459">
    <w:name w:val="未处理的提及4"/>
    <w:next w:val="2459"/>
    <w:link w:val="875"/>
    <w:uiPriority w:val="99"/>
    <w:unhideWhenUsed/>
    <w:rPr>
      <w:color w:val="605e5c"/>
      <w:shd w:val="clear" w:color="auto" w:fill="e1dfdd"/>
    </w:rPr>
  </w:style>
  <w:style w:type="paragraph" w:styleId="2460">
    <w:name w:val="TOC 标题4"/>
    <w:basedOn w:val="1125"/>
    <w:next w:val="875"/>
    <w:link w:val="87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61">
    <w:name w:val="彩色列表 - 强调文字颜色 111"/>
    <w:basedOn w:val="875"/>
    <w:next w:val="2461"/>
    <w:link w:val="875"/>
    <w:uiPriority w:val="99"/>
    <w:qFormat/>
    <w:pPr>
      <w:ind w:firstLine="420"/>
    </w:pPr>
    <w:rPr>
      <w:rFonts w:ascii="Calibri" w:hAnsi="Calibri"/>
      <w:szCs w:val="22"/>
    </w:rPr>
  </w:style>
  <w:style w:type="table" w:styleId="2462">
    <w:name w:val="网格型15"/>
    <w:basedOn w:val="877"/>
    <w:next w:val="2462"/>
    <w:link w:val="875"/>
    <w:uiPriority w:val="59"/>
    <w:qFormat/>
    <w:pPr>
      <w:jc w:val="both"/>
      <w:widowControl w:val="off"/>
    </w:pPr>
    <w:tblPr/>
  </w:style>
  <w:style w:type="character" w:styleId="2463">
    <w:name w:val="页脚 字符3"/>
    <w:next w:val="2463"/>
    <w:link w:val="875"/>
    <w:uiPriority w:val="99"/>
    <w:semiHidden/>
    <w:rPr>
      <w:sz w:val="18"/>
      <w:szCs w:val="18"/>
    </w:rPr>
  </w:style>
  <w:style w:type="character" w:styleId="2464">
    <w:name w:val="未处理的提及"/>
    <w:next w:val="2464"/>
    <w:link w:val="875"/>
    <w:uiPriority w:val="99"/>
    <w:unhideWhenUsed/>
    <w:rPr>
      <w:color w:val="605e5c"/>
      <w:shd w:val="clear" w:color="auto" w:fill="e1dfdd"/>
    </w:rPr>
  </w:style>
  <w:style w:type="character" w:styleId="2465" w:default="1">
    <w:name w:val="Default Paragraph Font"/>
    <w:uiPriority w:val="1"/>
    <w:semiHidden/>
    <w:unhideWhenUsed/>
  </w:style>
  <w:style w:type="numbering" w:styleId="2466" w:default="1">
    <w:name w:val="No List"/>
    <w:uiPriority w:val="99"/>
    <w:semiHidden/>
    <w:unhideWhenUsed/>
  </w:style>
  <w:style w:type="table" w:styleId="2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赵诗萍</cp:lastModifiedBy>
  <cp:revision>5</cp:revision>
  <dcterms:created xsi:type="dcterms:W3CDTF">2023-05-05T09:13:00Z</dcterms:created>
  <dcterms:modified xsi:type="dcterms:W3CDTF">2025-08-29T06:35:26Z</dcterms:modified>
  <cp:version>1048576</cp:version>
</cp:coreProperties>
</file>