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DCB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54340"/>
            <wp:effectExtent l="0" t="0" r="10160" b="3810"/>
            <wp:docPr id="1" name="图片 1" descr="a2c5feb2fda58b02f679ad44695e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c5feb2fda58b02f679ad44695e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5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2025-07-23T00:57:29Z</dcterms:created>
  <dc:creator>Administrator</dc:creator>
  <cp:lastModifiedBy>江苏建昊</cp:lastModifiedBy>
  <dcterms:modified xsi:type="dcterms:W3CDTF">2025-07-23T00:57:35Z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eyJoZGlkIjoiMTliOGU2MjhlNGU1MWU2NGJiYmI3MjAyYTA2ZmI0MjkiLCJ1c2VySWQiOiIxNDc5NzMxMiJ9</vt:lpwstr>
  </property>
  <property fmtid="{D5CDD505-2E9C-101B-9397-08002B2CF9AE}" pid="4" name="ICV">
    <vt:lpwstr>B3DC5C21C2B9457981FD0D7E1FFA1D57_12</vt:lpwstr>
  </property>
</Properties>
</file>