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spacing w:before="75" w:after="75"/>
        <w:widowControl/>
        <w:rPr>
          <w:rFonts w:ascii="宋体" w:hAnsi="宋体" w:cs="宋体"/>
          <w:b/>
          <w:bCs/>
          <w:sz w:val="84"/>
          <w:szCs w:val="84"/>
        </w:rPr>
      </w:pPr>
      <w:r>
        <w:rPr>
          <w:rFonts w:hint="eastAsia" w:ascii="宋体" w:hAnsi="宋体" w:cs="宋体"/>
          <w:b/>
          <w:bCs/>
          <w:sz w:val="84"/>
          <w:szCs w:val="84"/>
        </w:rPr>
        <w:t xml:space="preserve">苏州市级政府采购</w:t>
      </w:r>
      <w:r>
        <w:rPr>
          <w:rFonts w:ascii="宋体" w:hAnsi="宋体" w:cs="宋体"/>
          <w:b/>
          <w:bCs/>
          <w:sz w:val="84"/>
          <w:szCs w:val="84"/>
        </w:rPr>
      </w:r>
      <w:r/>
    </w:p>
    <w:p>
      <w:pPr>
        <w:pStyle w:val="855"/>
        <w:jc w:val="center"/>
        <w:spacing w:before="75" w:after="75"/>
        <w:widowControl/>
        <w:rPr>
          <w:rFonts w:hint="eastAsia" w:ascii="宋体" w:hAnsi="宋体" w:cs="宋体"/>
          <w:b/>
          <w:bCs/>
          <w:sz w:val="84"/>
          <w:szCs w:val="84"/>
        </w:rPr>
      </w:pPr>
      <w:r>
        <w:rPr>
          <w:rFonts w:hint="eastAsia" w:ascii="宋体" w:hAnsi="宋体" w:cs="宋体"/>
          <w:b/>
          <w:bCs/>
          <w:sz w:val="84"/>
          <w:szCs w:val="84"/>
        </w:rPr>
        <w:t xml:space="preserve">货物类公开招标项目</w:t>
      </w:r>
      <w:r>
        <w:rPr>
          <w:rFonts w:hint="eastAsia" w:ascii="宋体" w:hAnsi="宋体" w:cs="宋体"/>
          <w:b/>
          <w:bCs/>
          <w:sz w:val="84"/>
          <w:szCs w:val="84"/>
        </w:rPr>
      </w:r>
      <w:r/>
    </w:p>
    <w:p>
      <w:pPr>
        <w:pStyle w:val="855"/>
        <w:jc w:val="center"/>
        <w:spacing w:before="75" w:after="75"/>
        <w:widowControl/>
        <w:rPr>
          <w:rFonts w:ascii="宋体" w:hAnsi="宋体" w:cs="宋体"/>
          <w:sz w:val="72"/>
          <w:szCs w:val="72"/>
        </w:rPr>
      </w:pPr>
      <w:r>
        <w:rPr>
          <w:rFonts w:ascii="宋体" w:hAnsi="宋体" w:cs="宋体"/>
          <w:sz w:val="72"/>
          <w:szCs w:val="72"/>
        </w:rPr>
      </w:r>
      <w:r/>
    </w:p>
    <w:p>
      <w:pPr>
        <w:pStyle w:val="855"/>
        <w:jc w:val="center"/>
        <w:spacing w:before="75" w:after="75"/>
        <w:widowControl/>
        <w:rPr>
          <w:rFonts w:ascii="宋体" w:hAnsi="宋体" w:cs="宋体"/>
          <w:b/>
          <w:sz w:val="72"/>
          <w:szCs w:val="72"/>
          <w:highlight w:val="none"/>
        </w:rPr>
      </w:pPr>
      <w:r>
        <w:rPr>
          <w:rFonts w:ascii="宋体" w:hAnsi="宋体" w:cs="宋体"/>
          <w:b/>
          <w:sz w:val="72"/>
          <w:szCs w:val="72"/>
          <w:highlight w:val="none"/>
        </w:rPr>
      </w:r>
      <w:r/>
    </w:p>
    <w:p>
      <w:pPr>
        <w:pStyle w:val="855"/>
        <w:spacing w:before="75" w:after="75"/>
        <w:widowControl/>
        <w:rPr>
          <w:rFonts w:ascii="宋体" w:hAnsi="宋体" w:cs="宋体"/>
          <w:b/>
          <w:sz w:val="72"/>
          <w:szCs w:val="72"/>
          <w:highlight w:val="none"/>
        </w:rPr>
      </w:pPr>
      <w:r>
        <w:rPr>
          <w:rFonts w:ascii="宋体" w:hAnsi="宋体" w:cs="宋体"/>
          <w:b/>
          <w:sz w:val="72"/>
          <w:szCs w:val="72"/>
          <w:highlight w:val="none"/>
        </w:rPr>
      </w:r>
      <w:r/>
    </w:p>
    <w:p>
      <w:pPr>
        <w:pStyle w:val="855"/>
        <w:ind w:left="3539" w:hanging="3119"/>
        <w:spacing w:line="360" w:lineRule="auto"/>
        <w:tabs>
          <w:tab w:val="left" w:pos="1800" w:leader="none"/>
        </w:tabs>
        <w:rPr>
          <w:rFonts w:hint="eastAsia" w:eastAsia="宋体"/>
          <w:b/>
          <w:sz w:val="36"/>
          <w:szCs w:val="36"/>
          <w:highlight w:val="none"/>
          <w:lang w:eastAsia="zh-CN"/>
        </w:rPr>
      </w:pPr>
      <w:r>
        <w:rPr>
          <w:rFonts w:hint="eastAsia"/>
          <w:b/>
          <w:sz w:val="36"/>
          <w:szCs w:val="36"/>
          <w:highlight w:val="none"/>
        </w:rPr>
        <w:t xml:space="preserve">采购编号：</w:t>
      </w:r>
      <w:r>
        <w:rPr>
          <w:rFonts w:hint="eastAsia"/>
          <w:b/>
          <w:sz w:val="36"/>
          <w:szCs w:val="36"/>
          <w:highlight w:val="none"/>
          <w:lang w:eastAsia="zh-CN"/>
        </w:rPr>
        <w:t xml:space="preserve">JSZC-320500-SZJJ-G2024-0049</w:t>
      </w:r>
      <w:r>
        <w:rPr>
          <w:rFonts w:hint="eastAsia" w:eastAsia="宋体"/>
          <w:b/>
          <w:sz w:val="36"/>
          <w:szCs w:val="36"/>
          <w:highlight w:val="none"/>
          <w:lang w:eastAsia="zh-CN"/>
        </w:rPr>
      </w:r>
      <w:r/>
    </w:p>
    <w:p>
      <w:pPr>
        <w:pStyle w:val="855"/>
        <w:ind w:left="2328" w:right="-926" w:hanging="1908"/>
        <w:spacing w:line="360" w:lineRule="auto"/>
        <w:tabs>
          <w:tab w:val="left" w:pos="1800" w:leader="none"/>
        </w:tabs>
        <w:rPr>
          <w:rFonts w:hint="eastAsia" w:eastAsia="宋体"/>
          <w:b/>
          <w:sz w:val="36"/>
          <w:szCs w:val="36"/>
          <w:highlight w:val="none"/>
          <w:lang w:eastAsia="zh-CN"/>
        </w:rPr>
      </w:pPr>
      <w:r>
        <w:rPr>
          <w:rFonts w:hint="eastAsia"/>
          <w:b/>
          <w:sz w:val="36"/>
          <w:szCs w:val="36"/>
          <w:highlight w:val="none"/>
        </w:rPr>
        <w:t xml:space="preserve">招标单位：</w:t>
      </w:r>
      <w:r>
        <w:rPr>
          <w:rFonts w:hint="eastAsia"/>
          <w:b/>
          <w:sz w:val="36"/>
          <w:szCs w:val="36"/>
          <w:highlight w:val="none"/>
          <w:lang w:eastAsia="zh-CN"/>
        </w:rPr>
        <w:t xml:space="preserve">苏州市留园管理处</w:t>
      </w:r>
      <w:r>
        <w:rPr>
          <w:rFonts w:hint="eastAsia" w:eastAsia="宋体"/>
          <w:b/>
          <w:sz w:val="36"/>
          <w:szCs w:val="36"/>
          <w:highlight w:val="none"/>
          <w:lang w:eastAsia="zh-CN"/>
        </w:rPr>
      </w:r>
      <w:r/>
    </w:p>
    <w:p>
      <w:pPr>
        <w:pStyle w:val="855"/>
        <w:ind w:left="2328" w:right="-926" w:hanging="1908"/>
        <w:spacing w:line="360" w:lineRule="auto"/>
        <w:tabs>
          <w:tab w:val="left" w:pos="1800" w:leader="none"/>
        </w:tabs>
        <w:rPr>
          <w:rFonts w:hint="eastAsia" w:eastAsia="宋体"/>
          <w:b/>
          <w:sz w:val="36"/>
          <w:szCs w:val="36"/>
          <w:lang w:eastAsia="zh-CN"/>
        </w:rPr>
      </w:pPr>
      <w:r>
        <w:rPr>
          <w:rFonts w:hint="eastAsia"/>
          <w:b/>
          <w:sz w:val="36"/>
          <w:szCs w:val="36"/>
        </w:rPr>
        <w:t xml:space="preserve">采购内容：</w:t>
      </w:r>
      <w:r>
        <w:rPr>
          <w:rFonts w:hint="eastAsia"/>
          <w:b/>
          <w:sz w:val="36"/>
          <w:szCs w:val="36"/>
          <w:lang w:eastAsia="zh-CN"/>
        </w:rPr>
        <w:t xml:space="preserve">2025年留园管理处花卉摆放</w:t>
      </w:r>
      <w:r>
        <w:rPr>
          <w:rFonts w:hint="eastAsia" w:eastAsia="宋体"/>
          <w:b/>
          <w:sz w:val="36"/>
          <w:szCs w:val="36"/>
          <w:lang w:eastAsia="zh-CN"/>
        </w:rPr>
      </w:r>
      <w:r/>
    </w:p>
    <w:p>
      <w:pPr>
        <w:pStyle w:val="855"/>
        <w:ind w:left="3539" w:hanging="3119"/>
        <w:spacing w:line="360" w:lineRule="auto"/>
        <w:tabs>
          <w:tab w:val="left" w:pos="1800" w:leader="none"/>
        </w:tabs>
        <w:rPr>
          <w:rFonts w:hint="eastAsia" w:ascii="Calibri" w:hAnsi="Calibri"/>
          <w:b/>
          <w:sz w:val="36"/>
          <w:szCs w:val="36"/>
        </w:rPr>
      </w:pPr>
      <w:r>
        <w:rPr>
          <w:rFonts w:hint="eastAsia" w:ascii="Calibri" w:hAnsi="Calibri"/>
          <w:b/>
          <w:sz w:val="36"/>
          <w:szCs w:val="36"/>
        </w:rPr>
        <w:t xml:space="preserve">采购类别：货物类</w:t>
      </w:r>
      <w:r>
        <w:rPr>
          <w:rFonts w:hint="eastAsia" w:ascii="Calibri" w:hAnsi="Calibri"/>
          <w:b/>
          <w:sz w:val="36"/>
          <w:szCs w:val="36"/>
        </w:rPr>
      </w:r>
      <w:r/>
    </w:p>
    <w:p>
      <w:pPr>
        <w:pStyle w:val="855"/>
        <w:spacing w:before="75" w:after="75"/>
        <w:widowControl/>
        <w:rPr>
          <w:rFonts w:ascii="sans-serif" w:hAnsi="sans-serif" w:eastAsia="sans-serif" w:cs="sans-serif"/>
          <w:sz w:val="36"/>
          <w:szCs w:val="36"/>
        </w:rPr>
      </w:pPr>
      <w:r>
        <w:rPr>
          <w:rFonts w:ascii="sans-serif" w:hAnsi="sans-serif" w:eastAsia="sans-serif" w:cs="sans-serif"/>
          <w:sz w:val="36"/>
          <w:szCs w:val="36"/>
        </w:rPr>
        <w:t xml:space="preserve"> </w:t>
      </w:r>
      <w:r>
        <w:rPr>
          <w:rFonts w:ascii="sans-serif" w:hAnsi="sans-serif" w:eastAsia="sans-serif" w:cs="sans-serif"/>
          <w:sz w:val="36"/>
          <w:szCs w:val="36"/>
        </w:rPr>
      </w:r>
      <w:r/>
    </w:p>
    <w:p>
      <w:pPr>
        <w:pStyle w:val="863"/>
        <w:rPr>
          <w:rFonts w:hint="eastAsia" w:ascii="sans-serif" w:hAnsi="sans-serif" w:eastAsia="sans-serif" w:cs="sans-serif"/>
          <w:sz w:val="36"/>
          <w:szCs w:val="36"/>
        </w:rPr>
      </w:pPr>
      <w:r>
        <w:rPr>
          <w:rFonts w:hint="eastAsia" w:ascii="sans-serif" w:hAnsi="sans-serif" w:eastAsia="sans-serif" w:cs="sans-serif"/>
          <w:sz w:val="36"/>
          <w:szCs w:val="36"/>
        </w:rPr>
      </w:r>
      <w:r/>
    </w:p>
    <w:p>
      <w:pPr>
        <w:pStyle w:val="863"/>
        <w:rPr>
          <w:rFonts w:hint="eastAsia" w:ascii="sans-serif" w:hAnsi="sans-serif" w:eastAsia="sans-serif" w:cs="sans-serif"/>
          <w:sz w:val="36"/>
          <w:szCs w:val="36"/>
        </w:rPr>
      </w:pPr>
      <w:r>
        <w:rPr>
          <w:rFonts w:hint="eastAsia" w:ascii="sans-serif" w:hAnsi="sans-serif" w:eastAsia="sans-serif" w:cs="sans-serif"/>
          <w:sz w:val="36"/>
          <w:szCs w:val="36"/>
        </w:rPr>
      </w:r>
      <w:r/>
    </w:p>
    <w:p>
      <w:pPr>
        <w:pStyle w:val="855"/>
        <w:jc w:val="center"/>
        <w:rPr>
          <w:rFonts w:hint="eastAsia"/>
          <w:b/>
          <w:sz w:val="36"/>
          <w:szCs w:val="36"/>
        </w:rPr>
      </w:pPr>
      <w:r>
        <w:rPr>
          <w:rFonts w:hint="eastAsia"/>
          <w:b/>
          <w:sz w:val="36"/>
          <w:szCs w:val="36"/>
        </w:rPr>
        <w:t xml:space="preserve">苏州骏捷建设管理咨询有限公司</w:t>
      </w:r>
      <w:r>
        <w:rPr>
          <w:rFonts w:hint="eastAsia"/>
          <w:b/>
          <w:sz w:val="36"/>
          <w:szCs w:val="36"/>
        </w:rPr>
      </w:r>
      <w:r/>
    </w:p>
    <w:p>
      <w:pPr>
        <w:pStyle w:val="855"/>
        <w:jc w:val="center"/>
        <w:rPr>
          <w:rFonts w:eastAsia="黑体"/>
          <w:b/>
          <w:sz w:val="36"/>
          <w:szCs w:val="36"/>
        </w:rPr>
        <w:sectPr>
          <w:headerReference w:type="default" r:id="rId9"/>
          <w:footerReference w:type="default" r:id="rId13"/>
          <w:footerReference w:type="first" r:id="rId14"/>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hint="eastAsia"/>
          <w:b/>
          <w:sz w:val="36"/>
          <w:szCs w:val="36"/>
        </w:rPr>
        <w:t xml:space="preserve">二〇二四年十</w:t>
      </w:r>
      <w:r>
        <w:rPr>
          <w:rFonts w:hint="eastAsia"/>
          <w:b/>
          <w:sz w:val="36"/>
          <w:szCs w:val="36"/>
          <w:lang w:val="en-US" w:eastAsia="zh-CN"/>
        </w:rPr>
        <w:t xml:space="preserve">二</w:t>
      </w:r>
      <w:r>
        <w:rPr>
          <w:rFonts w:hint="eastAsia"/>
          <w:b/>
          <w:sz w:val="36"/>
          <w:szCs w:val="36"/>
        </w:rPr>
        <w:t xml:space="preserve">月</w:t>
      </w:r>
      <w:r>
        <w:rPr>
          <w:rFonts w:eastAsia="黑体"/>
          <w:b/>
          <w:sz w:val="36"/>
          <w:szCs w:val="36"/>
        </w:rPr>
      </w:r>
      <w:r/>
    </w:p>
    <w:p>
      <w:pPr>
        <w:pStyle w:val="855"/>
        <w:jc w:val="center"/>
        <w:spacing w:line="360" w:lineRule="auto"/>
        <w:rPr>
          <w:rFonts w:ascii="宋体" w:hAnsi="宋体"/>
          <w:b/>
          <w:sz w:val="36"/>
        </w:rPr>
      </w:pPr>
      <w:r>
        <w:rPr>
          <w:rFonts w:hint="eastAsia" w:ascii="宋体" w:hAnsi="宋体"/>
          <w:b/>
          <w:sz w:val="36"/>
        </w:rPr>
        <w:t xml:space="preserve">投标须知前附表</w:t>
      </w:r>
      <w:r>
        <w:rPr>
          <w:rFonts w:ascii="宋体" w:hAnsi="宋体"/>
          <w:b/>
          <w:sz w:val="36"/>
        </w:rPr>
      </w:r>
      <w:r/>
    </w:p>
    <w:p>
      <w:pPr>
        <w:pStyle w:val="855"/>
        <w:ind w:firstLine="480"/>
        <w:jc w:val="left"/>
        <w:spacing w:line="360" w:lineRule="auto"/>
        <w:rPr>
          <w:rFonts w:hint="eastAsia" w:ascii="宋体" w:hAnsi="宋体" w:cs="宋体"/>
          <w:b/>
          <w:sz w:val="24"/>
          <w:szCs w:val="24"/>
        </w:rPr>
      </w:pPr>
      <w:r>
        <w:rPr>
          <w:rFonts w:hint="eastAsia" w:ascii="宋体" w:hAnsi="宋体" w:cs="宋体"/>
          <w:sz w:val="24"/>
          <w:szCs w:val="24"/>
        </w:rPr>
        <w:t xml:space="preserve">本表是本招标项目的具体资料，是对投标人须知的具体补充和修改，如有矛盾，应</w:t>
      </w:r>
      <w:r>
        <w:rPr>
          <w:rFonts w:hint="eastAsia" w:ascii="宋体" w:hAnsi="宋体" w:cs="宋体"/>
          <w:b/>
          <w:sz w:val="24"/>
          <w:szCs w:val="24"/>
        </w:rPr>
        <w:t xml:space="preserve">以本表为准</w:t>
      </w:r>
      <w:r>
        <w:rPr>
          <w:rFonts w:hint="eastAsia" w:ascii="宋体" w:hAnsi="宋体" w:cs="宋体"/>
          <w:sz w:val="24"/>
          <w:szCs w:val="24"/>
        </w:rPr>
        <w:t xml:space="preserve">。</w:t>
      </w:r>
      <w:r>
        <w:rPr>
          <w:rFonts w:hint="eastAsia" w:ascii="宋体" w:hAnsi="宋体" w:cs="宋体"/>
          <w:b/>
          <w:sz w:val="24"/>
          <w:szCs w:val="24"/>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855"/>
              <w:jc w:val="center"/>
              <w:spacing w:line="360" w:lineRule="auto"/>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8041" w:type="dxa"/>
            <w:vAlign w:val="center"/>
            <w:textDirection w:val="lrTb"/>
            <w:noWrap w:val="false"/>
          </w:tcPr>
          <w:p>
            <w:pPr>
              <w:pStyle w:val="855"/>
              <w:jc w:val="center"/>
              <w:spacing w:line="360" w:lineRule="auto"/>
              <w:rPr>
                <w:rFonts w:hint="eastAsia" w:ascii="宋体" w:hAnsi="宋体" w:cs="宋体"/>
                <w:b/>
                <w:sz w:val="24"/>
              </w:rPr>
            </w:pPr>
            <w:r>
              <w:rPr>
                <w:rFonts w:hint="eastAsia" w:ascii="宋体" w:hAnsi="宋体" w:cs="宋体"/>
                <w:b/>
                <w:sz w:val="24"/>
              </w:rPr>
              <w:t xml:space="preserve">内容</w:t>
            </w:r>
            <w:r>
              <w:rPr>
                <w:rFonts w:hint="eastAsia" w:ascii="宋体" w:hAnsi="宋体" w:cs="宋体"/>
                <w:b/>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eastAsia="宋体" w:cs="宋体"/>
                <w:sz w:val="24"/>
                <w:lang w:eastAsia="zh-CN"/>
              </w:rPr>
            </w:pPr>
            <w:r>
              <w:rPr>
                <w:rFonts w:hint="eastAsia" w:ascii="宋体" w:hAnsi="宋体" w:cs="宋体"/>
                <w:sz w:val="24"/>
              </w:rPr>
              <w:t xml:space="preserve">采购编号：</w:t>
            </w:r>
            <w:r>
              <w:rPr>
                <w:rFonts w:hint="eastAsia" w:ascii="宋体" w:hAnsi="宋体" w:cs="宋体"/>
                <w:sz w:val="24"/>
                <w:lang w:eastAsia="zh-CN"/>
              </w:rPr>
              <w:t xml:space="preserve">JSZC-320500-SZJJ-G2024-0049</w:t>
            </w:r>
            <w:r>
              <w:rPr>
                <w:rFonts w:hint="eastAsia" w:ascii="宋体" w:hAnsi="宋体" w:eastAsia="宋体" w:cs="宋体"/>
                <w:sz w:val="24"/>
                <w:lang w:eastAsia="zh-CN"/>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eastAsia="宋体" w:cs="宋体"/>
                <w:sz w:val="24"/>
                <w:lang w:eastAsia="zh-CN"/>
              </w:rPr>
            </w:pPr>
            <w:r>
              <w:rPr>
                <w:rFonts w:hint="eastAsia" w:ascii="宋体" w:hAnsi="宋体" w:cs="宋体"/>
                <w:sz w:val="24"/>
              </w:rPr>
              <w:t xml:space="preserve">采购内容：</w:t>
            </w:r>
            <w:r>
              <w:rPr>
                <w:rFonts w:hint="eastAsia" w:ascii="宋体" w:hAnsi="宋体" w:cs="宋体"/>
                <w:sz w:val="24"/>
                <w:lang w:eastAsia="zh-CN"/>
              </w:rPr>
              <w:t xml:space="preserve">2025年留园管理处花卉摆放</w:t>
            </w:r>
            <w:r>
              <w:rPr>
                <w:rFonts w:hint="eastAsia" w:ascii="宋体" w:hAnsi="宋体" w:eastAsia="宋体" w:cs="宋体"/>
                <w:sz w:val="24"/>
                <w:lang w:eastAsia="zh-CN"/>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lang w:val="zh-CN"/>
              </w:rPr>
              <w:t xml:space="preserve">项目采购预算金额：</w:t>
            </w:r>
            <w:r>
              <w:rPr>
                <w:rFonts w:hint="eastAsia" w:ascii="宋体" w:hAnsi="宋体" w:cs="宋体"/>
                <w:sz w:val="24"/>
                <w:lang w:val="en-US" w:eastAsia="zh-CN"/>
              </w:rPr>
              <w:t xml:space="preserve">120</w:t>
            </w:r>
            <w:r>
              <w:rPr>
                <w:rFonts w:hint="eastAsia" w:ascii="宋体" w:hAnsi="宋体" w:cs="宋体"/>
                <w:sz w:val="24"/>
                <w:lang w:val="zh-CN"/>
              </w:rPr>
              <w:t xml:space="preserve">万元</w:t>
            </w:r>
            <w:r>
              <w:rPr>
                <w:rFonts w:hint="eastAsia" w:ascii="宋体" w:hAnsi="宋体" w:cs="宋体"/>
                <w:sz w:val="24"/>
              </w:rPr>
              <w:t xml:space="preserve">     最高限价：</w:t>
            </w:r>
            <w:r>
              <w:rPr>
                <w:rFonts w:hint="eastAsia" w:ascii="宋体" w:hAnsi="宋体" w:cs="宋体"/>
                <w:sz w:val="24"/>
                <w:lang w:val="en-US" w:eastAsia="zh-CN"/>
              </w:rPr>
              <w:t xml:space="preserve">120</w:t>
            </w:r>
            <w:r>
              <w:rPr>
                <w:rFonts w:hint="eastAsia" w:ascii="宋体" w:hAnsi="宋体" w:cs="宋体"/>
                <w:sz w:val="24"/>
                <w:lang w:val="zh-CN"/>
              </w:rPr>
              <w:t xml:space="preserve">万元</w:t>
            </w:r>
            <w:r>
              <w:rPr>
                <w:rFonts w:hint="eastAsia" w:ascii="宋体" w:hAnsi="宋体" w:cs="宋体"/>
                <w:sz w:val="24"/>
              </w:rPr>
              <w:t xml:space="preserve"> </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eastAsia="宋体" w:cs="宋体"/>
                <w:sz w:val="24"/>
                <w:lang w:eastAsia="zh-CN"/>
              </w:rPr>
            </w:pPr>
            <w:r>
              <w:rPr>
                <w:rFonts w:hint="eastAsia" w:ascii="宋体" w:hAnsi="宋体" w:cs="宋体"/>
                <w:sz w:val="24"/>
              </w:rPr>
              <w:t xml:space="preserve">招标单位：</w:t>
            </w:r>
            <w:r>
              <w:rPr>
                <w:rFonts w:hint="eastAsia" w:ascii="宋体" w:hAnsi="宋体" w:cs="宋体"/>
                <w:sz w:val="24"/>
                <w:lang w:eastAsia="zh-CN"/>
              </w:rPr>
              <w:t xml:space="preserve">苏州市留园管理处</w:t>
            </w:r>
            <w:r>
              <w:rPr>
                <w:rFonts w:hint="eastAsia" w:ascii="宋体" w:hAnsi="宋体" w:eastAsia="宋体" w:cs="宋体"/>
                <w:sz w:val="24"/>
                <w:lang w:eastAsia="zh-CN"/>
              </w:rPr>
            </w:r>
            <w:r/>
          </w:p>
          <w:p>
            <w:pPr>
              <w:pStyle w:val="855"/>
              <w:spacing w:line="360" w:lineRule="auto"/>
              <w:rPr>
                <w:rFonts w:hint="eastAsia" w:ascii="宋体" w:hAnsi="宋体" w:cs="宋体"/>
                <w:sz w:val="24"/>
                <w:u w:val="single"/>
              </w:rPr>
            </w:pPr>
            <w:r>
              <w:rPr>
                <w:rFonts w:hint="eastAsia" w:ascii="宋体" w:hAnsi="宋体" w:cs="宋体"/>
                <w:sz w:val="24"/>
              </w:rPr>
              <w:t xml:space="preserve">地  址：苏州市留园路338号</w:t>
            </w:r>
            <w:r>
              <w:rPr>
                <w:rFonts w:hint="eastAsia" w:ascii="宋体" w:hAnsi="宋体" w:cs="宋体"/>
                <w:sz w:val="24"/>
                <w:u w:val="single"/>
              </w:rPr>
            </w:r>
            <w:r/>
          </w:p>
          <w:p>
            <w:pPr>
              <w:pStyle w:val="855"/>
              <w:spacing w:line="360" w:lineRule="auto"/>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val="en-US" w:eastAsia="zh-CN"/>
              </w:rPr>
              <w:t xml:space="preserve">冯雪荣</w:t>
            </w:r>
            <w:r>
              <w:rPr>
                <w:rFonts w:hint="eastAsia" w:ascii="宋体" w:hAnsi="宋体" w:eastAsia="宋体" w:cs="宋体"/>
                <w:sz w:val="24"/>
                <w:lang w:eastAsia="zh-CN"/>
              </w:rPr>
            </w:r>
            <w:r/>
          </w:p>
          <w:p>
            <w:pPr>
              <w:pStyle w:val="855"/>
              <w:spacing w:line="360" w:lineRule="auto"/>
              <w:rPr>
                <w:rFonts w:ascii="宋体" w:hAnsi="宋体" w:eastAsia="宋体" w:cs="宋体"/>
                <w:sz w:val="24"/>
                <w:lang w:val="en-US" w:eastAsia="zh-CN"/>
              </w:rPr>
            </w:pPr>
            <w:r>
              <w:rPr>
                <w:rFonts w:hint="eastAsia" w:ascii="宋体" w:hAnsi="宋体" w:cs="宋体"/>
                <w:sz w:val="24"/>
              </w:rPr>
              <w:t xml:space="preserve">联系电话：0512-</w:t>
            </w:r>
            <w:r>
              <w:rPr>
                <w:rFonts w:hint="eastAsia" w:ascii="宋体" w:hAnsi="宋体" w:cs="宋体"/>
                <w:sz w:val="24"/>
                <w:lang w:val="en-US" w:eastAsia="zh-CN"/>
              </w:rPr>
              <w:t xml:space="preserve">65331972</w:t>
            </w:r>
            <w:r>
              <w:rPr>
                <w:rFonts w:ascii="宋体" w:hAnsi="宋体" w:eastAsia="宋体" w:cs="宋体"/>
                <w:sz w:val="24"/>
                <w:lang w:val="en-US" w:eastAsia="zh-CN"/>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采购代理机构：苏州骏捷建设管理咨询有限公司</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地      址：苏州市姑苏区金门路1299号2号楼518</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业务联系人：杨喻婷、杨易</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联系电话：0512-65954780</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lang w:val="zh-CN"/>
              </w:rPr>
              <w:t xml:space="preserve">投标有效期：提交投标文件截止之日起六十日历日</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网上报名截止时间：2024年12</w:t>
            </w:r>
            <w:r>
              <w:rPr>
                <w:rFonts w:hint="eastAsia" w:ascii="宋体" w:hAnsi="宋体" w:cs="宋体"/>
                <w:sz w:val="24"/>
              </w:rPr>
              <w:t xml:space="preserve">月24</w:t>
            </w:r>
            <w:r>
              <w:rPr>
                <w:rFonts w:hint="eastAsia" w:ascii="宋体" w:hAnsi="宋体" w:cs="宋体"/>
                <w:sz w:val="24"/>
              </w:rPr>
              <w:t xml:space="preserve">日  </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投标文件份数：中标后由中标单位提供4份</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投标时间：2025年1</w:t>
            </w:r>
            <w:r>
              <w:rPr>
                <w:rFonts w:hint="eastAsia" w:ascii="宋体" w:hAnsi="宋体" w:cs="宋体"/>
                <w:sz w:val="24"/>
              </w:rPr>
              <w:t xml:space="preserve">月</w:t>
            </w:r>
            <w:r>
              <w:rPr>
                <w:rFonts w:hint="eastAsia" w:ascii="宋体" w:hAnsi="宋体" w:cs="宋体"/>
                <w:sz w:val="24"/>
                <w:lang w:val="en-US" w:eastAsia="zh-CN"/>
              </w:rPr>
              <w:t xml:space="preserve">8</w:t>
            </w:r>
            <w:r>
              <w:rPr>
                <w:rFonts w:hint="eastAsia" w:ascii="宋体" w:hAnsi="宋体" w:cs="宋体"/>
                <w:sz w:val="24"/>
              </w:rPr>
              <w:t xml:space="preserve">日上午09：30分</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投标文件递交地点：“苏采云”系统（网址：http://jszfcg.jsczt.cn/）</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开标时间地点：“苏采云”系统（网址：http://jszfcg.jsczt.cn/）</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中标服务费：</w:t>
            </w:r>
            <w:r>
              <w:rPr>
                <w:rFonts w:hint="eastAsia" w:ascii="宋体" w:hAnsi="宋体" w:cs="宋体"/>
                <w:sz w:val="24"/>
                <w:lang w:val="en-US" w:eastAsia="zh-CN"/>
              </w:rPr>
              <w:t xml:space="preserve">17200</w:t>
            </w:r>
            <w:r>
              <w:rPr>
                <w:rFonts w:hint="eastAsia" w:ascii="宋体" w:hAnsi="宋体" w:cs="宋体"/>
                <w:sz w:val="24"/>
              </w:rPr>
              <w:t xml:space="preserve">元</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收费标准：根据2021年苏州市级政府采购代理服务收费公告信息变更表（第四批）的规定。中标服务费的收取按差额定率累进法计算：</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预算金额100万以下费率为预算金额1.5%；</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预算金额100－500万费率为预算金额的1.1%</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预算金额500-1000万费率为预算金额的0.8%</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预算金额1000-5000万费率为预算金额的0.5%</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注：中标服务费的收取按差额定率累进法计算，若预算金额为150万，则中标服务费＝100万×1.5%＋（150万－100万）×1.1%</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服务费交纳帐户：苏州骏捷建设管理咨询有限公司相城分公司</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开户行名称：中国农业银行股份有限公司苏州国贸支行</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银行账号：10553901040020828</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投标保证金：无</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评标标准：详见第六章</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评标方法：详见第六章</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落实政府采购政策需满足的资格要求：本项目</w:t>
            </w:r>
            <w:r>
              <w:rPr>
                <w:rFonts w:hint="eastAsia" w:ascii="宋体" w:hAnsi="宋体" w:cs="宋体"/>
                <w:sz w:val="24"/>
                <w:lang w:val="en-US" w:eastAsia="zh-CN"/>
              </w:rPr>
              <w:t xml:space="preserve">为</w:t>
            </w:r>
            <w:r>
              <w:rPr>
                <w:rFonts w:hint="eastAsia" w:ascii="宋体" w:hAnsi="宋体" w:cs="宋体"/>
                <w:sz w:val="24"/>
              </w:rPr>
              <w:t xml:space="preserve">专门面向中小企业采购</w:t>
            </w:r>
            <w:r>
              <w:rPr>
                <w:rFonts w:hint="eastAsia" w:ascii="宋体" w:hAnsi="宋体" w:cs="宋体"/>
                <w:sz w:val="24"/>
              </w:rPr>
            </w:r>
            <w:r/>
          </w:p>
        </w:tc>
      </w:tr>
      <w:tr>
        <w:trPr/>
        <w:tc>
          <w:tcPr>
            <w:tcW w:w="993" w:type="dxa"/>
            <w:vAlign w:val="center"/>
            <w:textDirection w:val="lrTb"/>
            <w:noWrap w:val="false"/>
          </w:tcPr>
          <w:p>
            <w:pPr>
              <w:pStyle w:val="855"/>
              <w:jc w:val="center"/>
              <w:spacing w:line="360" w:lineRule="auto"/>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W w:w="8041"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导致无效标因素：</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投标文件属下列情况之一的，在资格性、符合性检查时按照无效投标处理：</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（一）未按照招标文件规定要求制作电子投标文件；</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（二）不具备招标文件中规定资格要求的；</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（三）不符合法律、法规和招标文件中规定的其他实质性要求的；</w:t>
            </w:r>
            <w:r>
              <w:rPr>
                <w:rFonts w:hint="eastAsia"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（四）其它在招标文件中已明确为无效标的。</w:t>
            </w:r>
            <w:r>
              <w:rPr>
                <w:rFonts w:hint="eastAsia" w:ascii="宋体" w:hAnsi="宋体" w:cs="宋体"/>
                <w:sz w:val="24"/>
              </w:rPr>
            </w:r>
            <w:r/>
          </w:p>
        </w:tc>
      </w:tr>
    </w:tbl>
    <w:p>
      <w:pPr>
        <w:pStyle w:val="855"/>
        <w:spacing w:before="75" w:after="75"/>
        <w:widowControl/>
        <w:rPr>
          <w:rFonts w:hint="eastAsia" w:ascii="sans-serif" w:hAnsi="sans-serif" w:cs="sans-serif"/>
        </w:rPr>
      </w:pPr>
      <w:r>
        <w:rPr>
          <w:rFonts w:hint="eastAsia" w:ascii="sans-serif" w:hAnsi="sans-serif" w:cs="sans-serif"/>
        </w:rPr>
      </w:r>
      <w:r/>
    </w:p>
    <w:p>
      <w:pPr>
        <w:pStyle w:val="855"/>
      </w:pPr>
      <w:r/>
      <w:r/>
    </w:p>
    <w:p>
      <w:pPr>
        <w:pStyle w:val="855"/>
      </w:pPr>
      <w:r>
        <w:br w:type="page" w:clear="all"/>
      </w:r>
      <w:r/>
    </w:p>
    <w:p>
      <w:pPr>
        <w:pStyle w:val="855"/>
        <w:jc w:val="center"/>
        <w:tabs>
          <w:tab w:val="left" w:pos="315" w:leader="none"/>
          <w:tab w:val="center" w:pos="4153" w:leader="none"/>
        </w:tabs>
        <w:rPr>
          <w:rFonts w:ascii="黑体" w:eastAsia="黑体"/>
          <w:b/>
          <w:sz w:val="52"/>
          <w:szCs w:val="52"/>
        </w:rPr>
        <w:outlineLvl w:val="8"/>
      </w:pPr>
      <w:r>
        <w:rPr>
          <w:rFonts w:hint="eastAsia" w:ascii="黑体" w:eastAsia="黑体"/>
          <w:b/>
          <w:sz w:val="52"/>
          <w:szCs w:val="52"/>
        </w:rPr>
        <w:t xml:space="preserve">目    录</w:t>
      </w:r>
      <w:r>
        <w:rPr>
          <w:rFonts w:ascii="黑体" w:eastAsia="黑体"/>
          <w:b/>
          <w:sz w:val="52"/>
          <w:szCs w:val="52"/>
        </w:rPr>
      </w:r>
      <w:r/>
    </w:p>
    <w:p>
      <w:pPr>
        <w:pStyle w:val="864"/>
        <w:tabs>
          <w:tab w:val="right" w:pos="8296" w:leader="dot"/>
        </w:tabs>
        <w:rPr>
          <w:rFonts w:hint="eastAsia" w:ascii="宋体" w:hAnsi="宋体" w:eastAsia="宋体" w:cs="宋体"/>
          <w:sz w:val="36"/>
          <w:szCs w:val="36"/>
        </w:rPr>
      </w:pPr>
      <w:r>
        <w:rPr>
          <w:rFonts w:hint="eastAsia" w:ascii="宋体" w:hAnsi="宋体" w:eastAsia="宋体" w:cs="宋体"/>
          <w:sz w:val="36"/>
          <w:szCs w:val="36"/>
        </w:rPr>
      </w:r>
      <w:r/>
    </w:p>
    <w:p>
      <w:pPr>
        <w:pStyle w:val="864"/>
        <w:tabs>
          <w:tab w:val="right" w:pos="8296" w:leader="dot"/>
        </w:tabs>
        <w:rPr>
          <w:rFonts w:hint="eastAsia" w:ascii="宋体" w:hAnsi="宋体" w:eastAsia="宋体" w:cs="宋体"/>
          <w:sz w:val="36"/>
          <w:szCs w:val="36"/>
        </w:rPr>
      </w:pPr>
      <w:r>
        <w:rPr>
          <w:rFonts w:hint="eastAsia" w:ascii="宋体" w:hAnsi="宋体" w:eastAsia="宋体" w:cs="宋体"/>
          <w:sz w:val="36"/>
          <w:szCs w:val="36"/>
        </w:rPr>
        <w:t xml:space="preserve">第一章 投标邀请函</w:t>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TOC \o "1-3" \h \z \u </w:instrText>
      </w:r>
      <w:r>
        <w:rPr>
          <w:rFonts w:hint="eastAsia" w:ascii="宋体" w:hAnsi="宋体" w:eastAsia="宋体" w:cs="宋体"/>
          <w:sz w:val="36"/>
          <w:szCs w:val="36"/>
        </w:rPr>
        <w:fldChar w:fldCharType="separate"/>
      </w:r>
      <w:r>
        <w:rPr>
          <w:rStyle w:val="865"/>
          <w:rFonts w:hint="eastAsia" w:ascii="宋体" w:hAnsi="宋体" w:eastAsia="宋体" w:cs="宋体"/>
          <w:sz w:val="36"/>
          <w:szCs w:val="36"/>
        </w:rPr>
        <w:fldChar w:fldCharType="begin"/>
      </w:r>
      <w:r>
        <w:rPr>
          <w:rStyle w:val="865"/>
          <w:rFonts w:hint="eastAsia" w:ascii="宋体" w:hAnsi="宋体" w:eastAsia="宋体" w:cs="宋体"/>
          <w:sz w:val="36"/>
          <w:szCs w:val="36"/>
        </w:rPr>
        <w:instrText xml:space="preserve"> </w:instrText>
      </w:r>
      <w:r>
        <w:rPr>
          <w:rFonts w:hint="eastAsia" w:ascii="宋体" w:hAnsi="宋体" w:eastAsia="宋体" w:cs="宋体"/>
          <w:sz w:val="36"/>
          <w:szCs w:val="36"/>
        </w:rPr>
        <w:instrText xml:space="preserve">HYPERLINK \l "_Toc179377840"</w:instrText>
      </w:r>
      <w:r>
        <w:rPr>
          <w:rStyle w:val="865"/>
          <w:rFonts w:hint="eastAsia" w:ascii="宋体" w:hAnsi="宋体" w:eastAsia="宋体" w:cs="宋体"/>
          <w:sz w:val="36"/>
          <w:szCs w:val="36"/>
        </w:rPr>
        <w:instrText xml:space="preserve"> </w:instrText>
      </w:r>
      <w:r>
        <w:rPr>
          <w:rStyle w:val="865"/>
          <w:rFonts w:hint="eastAsia" w:ascii="宋体" w:hAnsi="宋体" w:eastAsia="宋体" w:cs="宋体"/>
          <w:sz w:val="36"/>
          <w:szCs w:val="36"/>
        </w:rPr>
        <w:fldChar w:fldCharType="separate"/>
      </w:r>
      <w:r>
        <w:rPr>
          <w:rFonts w:hint="eastAsia" w:ascii="宋体" w:hAnsi="宋体" w:eastAsia="宋体" w:cs="宋体"/>
          <w:sz w:val="36"/>
          <w:szCs w:val="36"/>
        </w:rPr>
        <w:tab/>
      </w:r>
      <w:r>
        <w:rPr>
          <w:rFonts w:hint="eastAsia" w:ascii="宋体" w:hAnsi="宋体" w:eastAsia="宋体" w:cs="宋体"/>
          <w:sz w:val="36"/>
          <w:szCs w:val="36"/>
          <w:lang w:val="en-US" w:eastAsia="zh-CN"/>
        </w:rPr>
        <w:t xml:space="preserve">5</w:t>
      </w:r>
      <w:r>
        <w:rPr>
          <w:rStyle w:val="865"/>
          <w:rFonts w:hint="eastAsia" w:ascii="宋体" w:hAnsi="宋体" w:eastAsia="宋体" w:cs="宋体"/>
          <w:sz w:val="36"/>
          <w:szCs w:val="36"/>
        </w:rPr>
        <w:fldChar w:fldCharType="end"/>
      </w:r>
      <w:r>
        <w:rPr>
          <w:rFonts w:hint="eastAsia" w:ascii="宋体" w:hAnsi="宋体" w:eastAsia="宋体" w:cs="宋体"/>
          <w:sz w:val="36"/>
          <w:szCs w:val="36"/>
        </w:rPr>
      </w:r>
      <w:r/>
    </w:p>
    <w:p>
      <w:pPr>
        <w:pStyle w:val="864"/>
        <w:tabs>
          <w:tab w:val="right" w:pos="8296" w:leader="dot"/>
        </w:tabs>
        <w:rPr>
          <w:rFonts w:hint="eastAsia" w:ascii="宋体" w:hAnsi="宋体" w:eastAsia="宋体" w:cs="宋体"/>
          <w:sz w:val="36"/>
          <w:szCs w:val="36"/>
        </w:rPr>
      </w:pPr>
      <w:r>
        <w:rPr>
          <w:rStyle w:val="865"/>
          <w:rFonts w:hint="eastAsia" w:ascii="宋体" w:hAnsi="宋体" w:eastAsia="宋体" w:cs="宋体"/>
          <w:sz w:val="36"/>
          <w:szCs w:val="36"/>
        </w:rPr>
        <w:fldChar w:fldCharType="begin"/>
      </w:r>
      <w:r>
        <w:rPr>
          <w:rStyle w:val="865"/>
          <w:rFonts w:hint="eastAsia" w:ascii="宋体" w:hAnsi="宋体" w:eastAsia="宋体" w:cs="宋体"/>
          <w:sz w:val="36"/>
          <w:szCs w:val="36"/>
        </w:rPr>
        <w:instrText xml:space="preserve"> </w:instrText>
      </w:r>
      <w:r>
        <w:rPr>
          <w:rFonts w:hint="eastAsia" w:ascii="宋体" w:hAnsi="宋体" w:eastAsia="宋体" w:cs="宋体"/>
          <w:sz w:val="36"/>
          <w:szCs w:val="36"/>
        </w:rPr>
        <w:instrText xml:space="preserve">HYPERLINK \l "_Toc179377843"</w:instrText>
      </w:r>
      <w:r>
        <w:rPr>
          <w:rStyle w:val="865"/>
          <w:rFonts w:hint="eastAsia" w:ascii="宋体" w:hAnsi="宋体" w:eastAsia="宋体" w:cs="宋体"/>
          <w:sz w:val="36"/>
          <w:szCs w:val="36"/>
        </w:rPr>
        <w:instrText xml:space="preserve"> </w:instrText>
      </w:r>
      <w:r>
        <w:rPr>
          <w:rStyle w:val="865"/>
          <w:rFonts w:hint="eastAsia" w:ascii="宋体" w:hAnsi="宋体" w:eastAsia="宋体" w:cs="宋体"/>
          <w:sz w:val="36"/>
          <w:szCs w:val="36"/>
        </w:rPr>
        <w:fldChar w:fldCharType="separate"/>
      </w:r>
      <w:r>
        <w:rPr>
          <w:rStyle w:val="865"/>
          <w:rFonts w:hint="eastAsia" w:ascii="宋体" w:hAnsi="宋体" w:eastAsia="宋体" w:cs="宋体"/>
          <w:sz w:val="36"/>
          <w:szCs w:val="36"/>
        </w:rPr>
        <w:t xml:space="preserve">第二章</w:t>
      </w:r>
      <w:r>
        <w:rPr>
          <w:rStyle w:val="865"/>
          <w:rFonts w:hint="eastAsia" w:ascii="宋体" w:hAnsi="宋体" w:eastAsia="宋体" w:cs="宋体"/>
          <w:sz w:val="36"/>
          <w:szCs w:val="36"/>
          <w:lang w:val="en-US" w:eastAsia="zh-CN"/>
        </w:rPr>
        <w:t xml:space="preserve"> </w:t>
      </w:r>
      <w:r>
        <w:rPr>
          <w:rStyle w:val="865"/>
          <w:rFonts w:hint="eastAsia" w:ascii="宋体" w:hAnsi="宋体" w:eastAsia="宋体" w:cs="宋体"/>
          <w:sz w:val="36"/>
          <w:szCs w:val="36"/>
        </w:rPr>
        <w:t xml:space="preserve">投标人须知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_Toc179377843 \h </w:instrText>
      </w:r>
      <w:r>
        <w:rPr>
          <w:rFonts w:hint="eastAsia" w:ascii="宋体" w:hAnsi="宋体" w:eastAsia="宋体" w:cs="宋体"/>
          <w:sz w:val="36"/>
          <w:szCs w:val="36"/>
        </w:rPr>
        <w:fldChar w:fldCharType="separate"/>
      </w:r>
      <w:r>
        <w:rPr>
          <w:rFonts w:hint="eastAsia" w:ascii="宋体" w:hAnsi="宋体" w:eastAsia="宋体" w:cs="宋体"/>
          <w:sz w:val="36"/>
          <w:szCs w:val="36"/>
        </w:rPr>
        <w:t xml:space="preserve">1</w:t>
      </w:r>
      <w:r>
        <w:rPr>
          <w:rFonts w:hint="eastAsia" w:ascii="宋体" w:hAnsi="宋体" w:eastAsia="宋体" w:cs="宋体"/>
          <w:sz w:val="36"/>
          <w:szCs w:val="36"/>
          <w:lang w:val="en-US" w:eastAsia="zh-CN"/>
        </w:rPr>
        <w:t xml:space="preserve">0</w:t>
      </w:r>
      <w:r>
        <w:rPr>
          <w:rFonts w:hint="eastAsia" w:ascii="宋体" w:hAnsi="宋体" w:eastAsia="宋体" w:cs="宋体"/>
          <w:sz w:val="36"/>
          <w:szCs w:val="36"/>
        </w:rPr>
        <w:fldChar w:fldCharType="end"/>
      </w:r>
      <w:r>
        <w:rPr>
          <w:rStyle w:val="865"/>
          <w:rFonts w:hint="eastAsia" w:ascii="宋体" w:hAnsi="宋体" w:eastAsia="宋体" w:cs="宋体"/>
          <w:sz w:val="36"/>
          <w:szCs w:val="36"/>
        </w:rPr>
        <w:fldChar w:fldCharType="end"/>
      </w:r>
      <w:r>
        <w:rPr>
          <w:rFonts w:hint="eastAsia" w:ascii="宋体" w:hAnsi="宋体" w:eastAsia="宋体" w:cs="宋体"/>
          <w:sz w:val="36"/>
          <w:szCs w:val="36"/>
        </w:rPr>
      </w:r>
      <w:r/>
    </w:p>
    <w:p>
      <w:pPr>
        <w:pStyle w:val="864"/>
        <w:tabs>
          <w:tab w:val="right" w:pos="8296" w:leader="dot"/>
        </w:tabs>
        <w:rPr>
          <w:rFonts w:hint="eastAsia" w:ascii="宋体" w:hAnsi="宋体" w:eastAsia="宋体" w:cs="宋体"/>
          <w:color w:val="000000"/>
          <w:sz w:val="36"/>
          <w:szCs w:val="36"/>
          <w:u w:val="none"/>
        </w:rPr>
      </w:pPr>
      <w:r>
        <w:rPr>
          <w:rStyle w:val="865"/>
          <w:rFonts w:hint="eastAsia" w:ascii="宋体" w:hAnsi="宋体" w:eastAsia="宋体" w:cs="宋体"/>
          <w:color w:val="000000"/>
          <w:sz w:val="36"/>
          <w:szCs w:val="36"/>
          <w:u w:val="none"/>
        </w:rPr>
        <w:fldChar w:fldCharType="begin"/>
      </w:r>
      <w:r>
        <w:rPr>
          <w:rStyle w:val="865"/>
          <w:rFonts w:hint="eastAsia" w:ascii="宋体" w:hAnsi="宋体" w:eastAsia="宋体" w:cs="宋体"/>
          <w:color w:val="000000"/>
          <w:sz w:val="36"/>
          <w:szCs w:val="36"/>
          <w:u w:val="none"/>
        </w:rPr>
        <w:instrText xml:space="preserve"> </w:instrText>
      </w:r>
      <w:r>
        <w:rPr>
          <w:rFonts w:hint="eastAsia" w:ascii="宋体" w:hAnsi="宋体" w:eastAsia="宋体" w:cs="宋体"/>
          <w:color w:val="000000"/>
          <w:sz w:val="36"/>
          <w:szCs w:val="36"/>
          <w:u w:val="none"/>
        </w:rPr>
        <w:instrText xml:space="preserve">HYPERLINK \l "_Toc179377847"</w:instrText>
      </w:r>
      <w:r>
        <w:rPr>
          <w:rStyle w:val="865"/>
          <w:rFonts w:hint="eastAsia" w:ascii="宋体" w:hAnsi="宋体" w:eastAsia="宋体" w:cs="宋体"/>
          <w:color w:val="000000"/>
          <w:sz w:val="36"/>
          <w:szCs w:val="36"/>
          <w:u w:val="none"/>
        </w:rPr>
        <w:instrText xml:space="preserve"> </w:instrText>
      </w:r>
      <w:r>
        <w:rPr>
          <w:rStyle w:val="865"/>
          <w:rFonts w:hint="eastAsia" w:ascii="宋体" w:hAnsi="宋体" w:eastAsia="宋体" w:cs="宋体"/>
          <w:color w:val="000000"/>
          <w:sz w:val="36"/>
          <w:szCs w:val="36"/>
          <w:u w:val="none"/>
        </w:rPr>
        <w:fldChar w:fldCharType="separate"/>
      </w:r>
      <w:r>
        <w:rPr>
          <w:rStyle w:val="865"/>
          <w:rFonts w:hint="eastAsia" w:ascii="宋体" w:hAnsi="宋体" w:eastAsia="宋体" w:cs="宋体"/>
          <w:color w:val="000000"/>
          <w:sz w:val="36"/>
          <w:szCs w:val="36"/>
          <w:u w:val="none"/>
        </w:rPr>
        <w:t xml:space="preserve">第三章 投标文件格式</w:t>
      </w:r>
      <w:r>
        <w:rPr>
          <w:rFonts w:hint="eastAsia" w:ascii="宋体" w:hAnsi="宋体" w:eastAsia="宋体" w:cs="宋体"/>
          <w:color w:val="000000"/>
          <w:sz w:val="36"/>
          <w:szCs w:val="36"/>
          <w:u w:val="none"/>
        </w:rPr>
        <w:tab/>
      </w:r>
      <w:r>
        <w:rPr>
          <w:rFonts w:hint="eastAsia" w:ascii="宋体" w:hAnsi="宋体" w:eastAsia="宋体" w:cs="宋体"/>
          <w:color w:val="000000"/>
          <w:sz w:val="36"/>
          <w:szCs w:val="36"/>
          <w:u w:val="none"/>
          <w:lang w:val="en-US" w:eastAsia="zh-CN"/>
        </w:rPr>
        <w:t xml:space="preserve">2</w:t>
      </w:r>
      <w:r>
        <w:rPr>
          <w:rStyle w:val="865"/>
          <w:rFonts w:hint="eastAsia" w:ascii="宋体" w:hAnsi="宋体" w:eastAsia="宋体" w:cs="宋体"/>
          <w:color w:val="000000"/>
          <w:sz w:val="36"/>
          <w:szCs w:val="36"/>
          <w:u w:val="none"/>
        </w:rPr>
        <w:fldChar w:fldCharType="end"/>
      </w:r>
      <w:r>
        <w:rPr>
          <w:rStyle w:val="865"/>
          <w:rFonts w:hint="eastAsia" w:ascii="宋体" w:hAnsi="宋体" w:eastAsia="宋体" w:cs="宋体"/>
          <w:color w:val="000000"/>
          <w:sz w:val="36"/>
          <w:szCs w:val="36"/>
          <w:u w:val="none"/>
          <w:lang w:val="en-US" w:eastAsia="zh-CN"/>
        </w:rPr>
        <w:t xml:space="preserve">3</w:t>
      </w:r>
      <w:r>
        <w:rPr>
          <w:rFonts w:hint="eastAsia" w:ascii="宋体" w:hAnsi="宋体" w:eastAsia="宋体" w:cs="宋体"/>
          <w:color w:val="000000"/>
          <w:sz w:val="36"/>
          <w:szCs w:val="36"/>
          <w:u w:val="none"/>
        </w:rPr>
      </w:r>
      <w:r/>
    </w:p>
    <w:p>
      <w:pPr>
        <w:pStyle w:val="864"/>
        <w:tabs>
          <w:tab w:val="right" w:pos="8296" w:leader="dot"/>
        </w:tabs>
        <w:rPr>
          <w:rFonts w:hint="eastAsia" w:ascii="宋体" w:hAnsi="宋体" w:eastAsia="宋体" w:cs="宋体"/>
          <w:color w:val="000000"/>
          <w:sz w:val="36"/>
          <w:szCs w:val="36"/>
          <w:u w:val="none"/>
        </w:rPr>
      </w:pPr>
      <w:r>
        <w:rPr>
          <w:rStyle w:val="865"/>
          <w:rFonts w:hint="eastAsia" w:ascii="宋体" w:hAnsi="宋体" w:eastAsia="宋体" w:cs="宋体"/>
          <w:color w:val="000000"/>
          <w:sz w:val="36"/>
          <w:szCs w:val="36"/>
          <w:u w:val="none"/>
        </w:rPr>
        <w:fldChar w:fldCharType="begin"/>
      </w:r>
      <w:r>
        <w:rPr>
          <w:rStyle w:val="865"/>
          <w:rFonts w:hint="eastAsia" w:ascii="宋体" w:hAnsi="宋体" w:eastAsia="宋体" w:cs="宋体"/>
          <w:color w:val="000000"/>
          <w:sz w:val="36"/>
          <w:szCs w:val="36"/>
          <w:u w:val="none"/>
        </w:rPr>
        <w:instrText xml:space="preserve"> </w:instrText>
      </w:r>
      <w:r>
        <w:rPr>
          <w:rFonts w:hint="eastAsia" w:ascii="宋体" w:hAnsi="宋体" w:eastAsia="宋体" w:cs="宋体"/>
          <w:color w:val="000000"/>
          <w:sz w:val="36"/>
          <w:szCs w:val="36"/>
          <w:u w:val="none"/>
        </w:rPr>
        <w:instrText xml:space="preserve">HYPERLINK \l "_Toc179377852"</w:instrText>
      </w:r>
      <w:r>
        <w:rPr>
          <w:rStyle w:val="865"/>
          <w:rFonts w:hint="eastAsia" w:ascii="宋体" w:hAnsi="宋体" w:eastAsia="宋体" w:cs="宋体"/>
          <w:color w:val="000000"/>
          <w:sz w:val="36"/>
          <w:szCs w:val="36"/>
          <w:u w:val="none"/>
        </w:rPr>
        <w:instrText xml:space="preserve"> </w:instrText>
      </w:r>
      <w:r>
        <w:rPr>
          <w:rStyle w:val="865"/>
          <w:rFonts w:hint="eastAsia" w:ascii="宋体" w:hAnsi="宋体" w:eastAsia="宋体" w:cs="宋体"/>
          <w:color w:val="000000"/>
          <w:sz w:val="36"/>
          <w:szCs w:val="36"/>
          <w:u w:val="none"/>
        </w:rPr>
        <w:fldChar w:fldCharType="separate"/>
      </w:r>
      <w:r>
        <w:rPr>
          <w:rStyle w:val="865"/>
          <w:rFonts w:hint="eastAsia" w:ascii="宋体" w:hAnsi="宋体" w:eastAsia="宋体" w:cs="宋体"/>
          <w:color w:val="000000"/>
          <w:sz w:val="36"/>
          <w:szCs w:val="36"/>
          <w:u w:val="none"/>
        </w:rPr>
        <w:t xml:space="preserve">第四章</w:t>
      </w:r>
      <w:r>
        <w:rPr>
          <w:rStyle w:val="865"/>
          <w:rFonts w:hint="eastAsia" w:ascii="宋体" w:hAnsi="宋体" w:eastAsia="宋体" w:cs="宋体"/>
          <w:color w:val="000000"/>
          <w:sz w:val="36"/>
          <w:szCs w:val="36"/>
          <w:u w:val="none"/>
          <w:lang w:val="en-US" w:eastAsia="zh-CN"/>
        </w:rPr>
        <w:t xml:space="preserve"> </w:t>
      </w:r>
      <w:r>
        <w:rPr>
          <w:rStyle w:val="865"/>
          <w:rFonts w:hint="eastAsia" w:ascii="宋体" w:hAnsi="宋体" w:eastAsia="宋体" w:cs="宋体"/>
          <w:color w:val="000000"/>
          <w:sz w:val="36"/>
          <w:szCs w:val="36"/>
          <w:u w:val="none"/>
        </w:rPr>
        <w:t xml:space="preserve">招标书</w:t>
      </w:r>
      <w:r>
        <w:rPr>
          <w:rFonts w:hint="eastAsia" w:ascii="宋体" w:hAnsi="宋体" w:eastAsia="宋体" w:cs="宋体"/>
          <w:color w:val="000000"/>
          <w:sz w:val="36"/>
          <w:szCs w:val="36"/>
          <w:u w:val="none"/>
        </w:rPr>
        <w:tab/>
      </w:r>
      <w:r>
        <w:rPr>
          <w:rFonts w:hint="eastAsia" w:ascii="宋体" w:hAnsi="宋体" w:eastAsia="宋体" w:cs="宋体"/>
          <w:color w:val="000000"/>
          <w:sz w:val="36"/>
          <w:szCs w:val="36"/>
          <w:u w:val="none"/>
          <w:lang w:val="en-US" w:eastAsia="zh-CN"/>
        </w:rPr>
        <w:t xml:space="preserve">4</w:t>
      </w:r>
      <w:r>
        <w:rPr>
          <w:rStyle w:val="865"/>
          <w:rFonts w:hint="eastAsia" w:ascii="宋体" w:hAnsi="宋体" w:eastAsia="宋体" w:cs="宋体"/>
          <w:color w:val="000000"/>
          <w:sz w:val="36"/>
          <w:szCs w:val="36"/>
          <w:u w:val="none"/>
        </w:rPr>
        <w:fldChar w:fldCharType="end"/>
      </w:r>
      <w:r>
        <w:rPr>
          <w:rStyle w:val="865"/>
          <w:rFonts w:hint="eastAsia" w:ascii="宋体" w:hAnsi="宋体" w:eastAsia="宋体" w:cs="宋体"/>
          <w:color w:val="000000"/>
          <w:sz w:val="36"/>
          <w:szCs w:val="36"/>
          <w:u w:val="none"/>
          <w:lang w:val="en-US" w:eastAsia="zh-CN"/>
        </w:rPr>
        <w:t xml:space="preserve">9</w:t>
      </w:r>
      <w:r>
        <w:rPr>
          <w:rFonts w:hint="eastAsia" w:ascii="宋体" w:hAnsi="宋体" w:eastAsia="宋体" w:cs="宋体"/>
          <w:color w:val="000000"/>
          <w:sz w:val="36"/>
          <w:szCs w:val="36"/>
          <w:u w:val="none"/>
        </w:rPr>
      </w:r>
      <w:r/>
    </w:p>
    <w:p>
      <w:pPr>
        <w:pStyle w:val="864"/>
        <w:tabs>
          <w:tab w:val="right" w:pos="8296" w:leader="dot"/>
        </w:tabs>
        <w:rPr>
          <w:rFonts w:hint="eastAsia" w:ascii="宋体" w:hAnsi="宋体" w:eastAsia="宋体" w:cs="宋体"/>
          <w:color w:val="000000"/>
          <w:sz w:val="36"/>
          <w:szCs w:val="36"/>
          <w:u w:val="none"/>
        </w:rPr>
      </w:pPr>
      <w:r>
        <w:rPr>
          <w:rStyle w:val="865"/>
          <w:rFonts w:hint="eastAsia" w:ascii="宋体" w:hAnsi="宋体" w:eastAsia="宋体" w:cs="宋体"/>
          <w:color w:val="000000"/>
          <w:sz w:val="36"/>
          <w:szCs w:val="36"/>
          <w:u w:val="none"/>
        </w:rPr>
        <w:fldChar w:fldCharType="begin"/>
      </w:r>
      <w:r>
        <w:rPr>
          <w:rStyle w:val="865"/>
          <w:rFonts w:hint="eastAsia" w:ascii="宋体" w:hAnsi="宋体" w:eastAsia="宋体" w:cs="宋体"/>
          <w:color w:val="000000"/>
          <w:sz w:val="36"/>
          <w:szCs w:val="36"/>
          <w:u w:val="none"/>
        </w:rPr>
        <w:instrText xml:space="preserve"> </w:instrText>
      </w:r>
      <w:r>
        <w:rPr>
          <w:rFonts w:hint="eastAsia" w:ascii="宋体" w:hAnsi="宋体" w:eastAsia="宋体" w:cs="宋体"/>
          <w:color w:val="000000"/>
          <w:sz w:val="36"/>
          <w:szCs w:val="36"/>
          <w:u w:val="none"/>
        </w:rPr>
        <w:instrText xml:space="preserve">HYPERLINK \l "_Toc179377858"</w:instrText>
      </w:r>
      <w:r>
        <w:rPr>
          <w:rStyle w:val="865"/>
          <w:rFonts w:hint="eastAsia" w:ascii="宋体" w:hAnsi="宋体" w:eastAsia="宋体" w:cs="宋体"/>
          <w:color w:val="000000"/>
          <w:sz w:val="36"/>
          <w:szCs w:val="36"/>
          <w:u w:val="none"/>
        </w:rPr>
        <w:instrText xml:space="preserve"> </w:instrText>
      </w:r>
      <w:r>
        <w:rPr>
          <w:rStyle w:val="865"/>
          <w:rFonts w:hint="eastAsia" w:ascii="宋体" w:hAnsi="宋体" w:eastAsia="宋体" w:cs="宋体"/>
          <w:color w:val="000000"/>
          <w:sz w:val="36"/>
          <w:szCs w:val="36"/>
          <w:u w:val="none"/>
        </w:rPr>
        <w:fldChar w:fldCharType="separate"/>
      </w:r>
      <w:r>
        <w:rPr>
          <w:rStyle w:val="865"/>
          <w:rFonts w:hint="eastAsia" w:ascii="宋体" w:hAnsi="宋体" w:eastAsia="宋体" w:cs="宋体"/>
          <w:color w:val="000000"/>
          <w:sz w:val="36"/>
          <w:szCs w:val="36"/>
          <w:u w:val="none"/>
        </w:rPr>
        <w:t xml:space="preserve">第五章 政府采购合同</w:t>
      </w:r>
      <w:r>
        <w:rPr>
          <w:rFonts w:hint="eastAsia" w:ascii="宋体" w:hAnsi="宋体" w:eastAsia="宋体" w:cs="宋体"/>
          <w:color w:val="000000"/>
          <w:sz w:val="36"/>
          <w:szCs w:val="36"/>
          <w:u w:val="none"/>
        </w:rPr>
        <w:tab/>
      </w:r>
      <w:r>
        <w:rPr>
          <w:rFonts w:hint="eastAsia" w:ascii="宋体" w:hAnsi="宋体" w:eastAsia="宋体" w:cs="宋体"/>
          <w:color w:val="000000"/>
          <w:sz w:val="36"/>
          <w:szCs w:val="36"/>
          <w:u w:val="none"/>
          <w:lang w:val="en-US" w:eastAsia="zh-CN"/>
        </w:rPr>
        <w:t xml:space="preserve">6</w:t>
      </w:r>
      <w:r>
        <w:rPr>
          <w:rStyle w:val="865"/>
          <w:rFonts w:hint="eastAsia" w:ascii="宋体" w:hAnsi="宋体" w:eastAsia="宋体" w:cs="宋体"/>
          <w:color w:val="000000"/>
          <w:sz w:val="36"/>
          <w:szCs w:val="36"/>
          <w:u w:val="none"/>
        </w:rPr>
        <w:fldChar w:fldCharType="end"/>
      </w:r>
      <w:r>
        <w:rPr>
          <w:rStyle w:val="865"/>
          <w:rFonts w:hint="eastAsia" w:ascii="宋体" w:hAnsi="宋体" w:eastAsia="宋体" w:cs="宋体"/>
          <w:color w:val="000000"/>
          <w:sz w:val="36"/>
          <w:szCs w:val="36"/>
          <w:u w:val="none"/>
          <w:lang w:val="en-US" w:eastAsia="zh-CN"/>
        </w:rPr>
        <w:t xml:space="preserve">1</w:t>
      </w:r>
      <w:r>
        <w:rPr>
          <w:rFonts w:hint="eastAsia" w:ascii="宋体" w:hAnsi="宋体" w:eastAsia="宋体" w:cs="宋体"/>
          <w:color w:val="000000"/>
          <w:sz w:val="36"/>
          <w:szCs w:val="36"/>
          <w:u w:val="none"/>
        </w:rPr>
      </w:r>
      <w:r/>
    </w:p>
    <w:p>
      <w:pPr>
        <w:pStyle w:val="864"/>
        <w:tabs>
          <w:tab w:val="right" w:pos="8296" w:leader="dot"/>
        </w:tabs>
        <w:rPr>
          <w:rFonts w:hint="eastAsia" w:ascii="宋体" w:hAnsi="宋体" w:eastAsia="宋体" w:cs="宋体"/>
          <w:color w:val="000000"/>
          <w:sz w:val="36"/>
          <w:szCs w:val="36"/>
          <w:u w:val="none"/>
        </w:rPr>
      </w:pPr>
      <w:r>
        <w:rPr>
          <w:rStyle w:val="865"/>
          <w:rFonts w:hint="eastAsia" w:ascii="宋体" w:hAnsi="宋体" w:eastAsia="宋体" w:cs="宋体"/>
          <w:color w:val="000000"/>
          <w:sz w:val="36"/>
          <w:szCs w:val="36"/>
          <w:u w:val="none"/>
        </w:rPr>
        <w:fldChar w:fldCharType="begin"/>
      </w:r>
      <w:r>
        <w:rPr>
          <w:rStyle w:val="865"/>
          <w:rFonts w:hint="eastAsia" w:ascii="宋体" w:hAnsi="宋体" w:eastAsia="宋体" w:cs="宋体"/>
          <w:color w:val="000000"/>
          <w:sz w:val="36"/>
          <w:szCs w:val="36"/>
          <w:u w:val="none"/>
        </w:rPr>
        <w:instrText xml:space="preserve"> </w:instrText>
      </w:r>
      <w:r>
        <w:rPr>
          <w:rFonts w:hint="eastAsia" w:ascii="宋体" w:hAnsi="宋体" w:eastAsia="宋体" w:cs="宋体"/>
          <w:color w:val="000000"/>
          <w:sz w:val="36"/>
          <w:szCs w:val="36"/>
          <w:u w:val="none"/>
        </w:rPr>
        <w:instrText xml:space="preserve">HYPERLINK \l "_Toc179377866"</w:instrText>
      </w:r>
      <w:r>
        <w:rPr>
          <w:rStyle w:val="865"/>
          <w:rFonts w:hint="eastAsia" w:ascii="宋体" w:hAnsi="宋体" w:eastAsia="宋体" w:cs="宋体"/>
          <w:color w:val="000000"/>
          <w:sz w:val="36"/>
          <w:szCs w:val="36"/>
          <w:u w:val="none"/>
        </w:rPr>
        <w:instrText xml:space="preserve"> </w:instrText>
      </w:r>
      <w:r>
        <w:rPr>
          <w:rStyle w:val="865"/>
          <w:rFonts w:hint="eastAsia" w:ascii="宋体" w:hAnsi="宋体" w:eastAsia="宋体" w:cs="宋体"/>
          <w:color w:val="000000"/>
          <w:sz w:val="36"/>
          <w:szCs w:val="36"/>
          <w:u w:val="none"/>
        </w:rPr>
        <w:fldChar w:fldCharType="separate"/>
      </w:r>
      <w:r>
        <w:rPr>
          <w:rStyle w:val="865"/>
          <w:rFonts w:hint="eastAsia" w:ascii="宋体" w:hAnsi="宋体" w:eastAsia="宋体" w:cs="宋体"/>
          <w:color w:val="000000"/>
          <w:sz w:val="36"/>
          <w:szCs w:val="36"/>
          <w:u w:val="none"/>
        </w:rPr>
        <w:t xml:space="preserve">第六章 评标办法及评分标准</w:t>
      </w:r>
      <w:r>
        <w:rPr>
          <w:rFonts w:hint="eastAsia" w:ascii="宋体" w:hAnsi="宋体" w:eastAsia="宋体" w:cs="宋体"/>
          <w:color w:val="000000"/>
          <w:sz w:val="36"/>
          <w:szCs w:val="36"/>
          <w:u w:val="none"/>
        </w:rPr>
        <w:tab/>
      </w:r>
      <w:r>
        <w:rPr>
          <w:rFonts w:hint="eastAsia" w:ascii="宋体" w:hAnsi="宋体" w:eastAsia="宋体" w:cs="宋体"/>
          <w:color w:val="000000"/>
          <w:sz w:val="36"/>
          <w:szCs w:val="36"/>
          <w:u w:val="none"/>
          <w:lang w:val="en-US" w:eastAsia="zh-CN"/>
        </w:rPr>
        <w:t xml:space="preserve">7</w:t>
      </w:r>
      <w:r>
        <w:rPr>
          <w:rStyle w:val="865"/>
          <w:rFonts w:hint="eastAsia" w:ascii="宋体" w:hAnsi="宋体" w:eastAsia="宋体" w:cs="宋体"/>
          <w:color w:val="000000"/>
          <w:sz w:val="36"/>
          <w:szCs w:val="36"/>
          <w:u w:val="none"/>
        </w:rPr>
        <w:fldChar w:fldCharType="end"/>
      </w:r>
      <w:r>
        <w:rPr>
          <w:rStyle w:val="865"/>
          <w:rFonts w:hint="eastAsia" w:ascii="宋体" w:hAnsi="宋体" w:eastAsia="宋体" w:cs="宋体"/>
          <w:color w:val="000000"/>
          <w:sz w:val="36"/>
          <w:szCs w:val="36"/>
          <w:u w:val="none"/>
          <w:lang w:val="en-US" w:eastAsia="zh-CN"/>
        </w:rPr>
        <w:t xml:space="preserve">2</w:t>
      </w:r>
      <w:r>
        <w:rPr>
          <w:rFonts w:hint="eastAsia" w:ascii="宋体" w:hAnsi="宋体" w:eastAsia="宋体" w:cs="宋体"/>
          <w:color w:val="000000"/>
          <w:sz w:val="36"/>
          <w:szCs w:val="36"/>
          <w:u w:val="none"/>
        </w:rPr>
      </w:r>
      <w:r/>
    </w:p>
    <w:p>
      <w:pPr>
        <w:pStyle w:val="855"/>
        <w:rPr>
          <w:rFonts w:hint="eastAsia"/>
        </w:rPr>
      </w:pPr>
      <w:r>
        <w:rPr>
          <w:rFonts w:hint="eastAsia" w:ascii="宋体" w:hAnsi="宋体" w:eastAsia="宋体" w:cs="宋体"/>
          <w:b/>
          <w:bCs/>
          <w:sz w:val="36"/>
          <w:szCs w:val="36"/>
          <w:lang w:val="zh-CN"/>
        </w:rPr>
        <w:fldChar w:fldCharType="end"/>
      </w:r>
      <w:r>
        <w:rPr>
          <w:rFonts w:hint="eastAsia"/>
        </w:rPr>
      </w:r>
      <w:r/>
    </w:p>
    <w:p>
      <w:pPr>
        <w:pStyle w:val="855"/>
      </w:p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rPr>
          <w:rFonts w:hint="eastAsia"/>
        </w:rPr>
      </w:pPr>
      <w:r>
        <w:rPr>
          <w:rFonts w:hint="eastAsia"/>
        </w:rPr>
      </w:r>
      <w:r/>
    </w:p>
    <w:p>
      <w:pPr>
        <w:pStyle w:val="855"/>
      </w:pPr>
      <w:r>
        <w:br w:type="page" w:clear="all"/>
      </w:r>
      <w:r/>
    </w:p>
    <w:p>
      <w:pPr>
        <w:pStyle w:val="855"/>
        <w:jc w:val="center"/>
        <w:spacing w:before="75" w:after="75" w:line="405" w:lineRule="atLeast"/>
        <w:widowControl/>
        <w:rPr>
          <w:rFonts w:ascii="sans-serif" w:hAnsi="sans-serif" w:eastAsia="sans-serif" w:cs="sans-serif"/>
        </w:rPr>
      </w:pPr>
      <w:r>
        <w:rPr>
          <w:rFonts w:hint="eastAsia" w:eastAsia="黑体"/>
          <w:sz w:val="36"/>
        </w:rPr>
        <w:t xml:space="preserve">第一章  </w:t>
      </w:r>
      <w:r>
        <w:rPr>
          <w:rFonts w:hint="eastAsia" w:hAnsi="宋体" w:eastAsia="黑体"/>
          <w:sz w:val="36"/>
        </w:rPr>
        <w:t xml:space="preserve">投标邀请函</w:t>
      </w:r>
      <w:r>
        <w:rPr>
          <w:rFonts w:ascii="sans-serif" w:hAnsi="sans-serif" w:eastAsia="sans-serif" w:cs="sans-serif"/>
        </w:rPr>
      </w:r>
      <w:r/>
    </w:p>
    <w:p>
      <w:pPr>
        <w:pStyle w:val="8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苏州骏捷建设管理咨询有限公司受</w:t>
      </w:r>
      <w:r>
        <w:rPr>
          <w:rFonts w:hint="eastAsia" w:ascii="宋体" w:hAnsi="宋体" w:cs="宋体"/>
          <w:color w:val="000000"/>
          <w:sz w:val="24"/>
          <w:szCs w:val="24"/>
          <w:lang w:eastAsia="zh-CN"/>
        </w:rPr>
        <w:t xml:space="preserve">苏州市留园管理处</w:t>
      </w:r>
      <w:r>
        <w:rPr>
          <w:rFonts w:hint="eastAsia" w:ascii="宋体" w:hAnsi="宋体" w:cs="宋体"/>
          <w:color w:val="000000"/>
          <w:sz w:val="24"/>
          <w:szCs w:val="24"/>
        </w:rPr>
        <w:t xml:space="preserve">的委托，就</w:t>
      </w:r>
      <w:r>
        <w:rPr>
          <w:rFonts w:hint="eastAsia" w:ascii="宋体" w:hAnsi="宋体" w:cs="宋体"/>
          <w:color w:val="000000"/>
          <w:sz w:val="24"/>
          <w:szCs w:val="24"/>
          <w:lang w:eastAsia="zh-CN"/>
        </w:rPr>
        <w:t xml:space="preserve">2025年留园管理处花卉摆放</w:t>
      </w:r>
      <w:r>
        <w:rPr>
          <w:rFonts w:hint="eastAsia" w:ascii="宋体" w:hAnsi="宋体" w:cs="宋体"/>
          <w:color w:val="000000"/>
          <w:sz w:val="24"/>
          <w:szCs w:val="24"/>
        </w:rPr>
        <w:t xml:space="preserve">进行公开</w:t>
      </w:r>
      <w:r>
        <w:rPr>
          <w:rFonts w:hint="eastAsia" w:ascii="宋体" w:hAnsi="宋体" w:cs="宋体"/>
          <w:color w:val="000000"/>
          <w:sz w:val="24"/>
          <w:szCs w:val="24"/>
          <w:highlight w:val="none"/>
        </w:rPr>
        <w:t xml:space="preserve">招标，现欢迎符合相关条件的投标人参加投标。</w:t>
      </w:r>
      <w:r>
        <w:rPr>
          <w:rFonts w:hint="eastAsia" w:ascii="宋体" w:hAnsi="宋体" w:cs="宋体"/>
          <w:color w:val="000000"/>
          <w:sz w:val="24"/>
          <w:szCs w:val="24"/>
          <w:highlight w:val="none"/>
        </w:rPr>
      </w:r>
      <w:r/>
    </w:p>
    <w:p>
      <w:pPr>
        <w:pStyle w:val="855"/>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b/>
          <w:bCs/>
          <w:color w:val="000000"/>
          <w:sz w:val="24"/>
          <w:szCs w:val="24"/>
          <w:highlight w:val="none"/>
        </w:rPr>
      </w:r>
      <w:r/>
    </w:p>
    <w:p>
      <w:pPr>
        <w:pStyle w:val="855"/>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1、项目编号：</w:t>
      </w:r>
      <w:r>
        <w:rPr>
          <w:rFonts w:hint="eastAsia" w:ascii="宋体" w:hAnsi="宋体" w:cs="宋体"/>
          <w:bCs/>
          <w:color w:val="000000"/>
          <w:sz w:val="24"/>
          <w:szCs w:val="24"/>
          <w:highlight w:val="none"/>
          <w:lang w:eastAsia="zh-CN"/>
        </w:rPr>
        <w:t xml:space="preserve">JSZC-320500-SZJJ-G2024-0049</w:t>
      </w:r>
      <w:r>
        <w:rPr>
          <w:rFonts w:hint="eastAsia" w:ascii="宋体" w:hAnsi="宋体" w:eastAsia="宋体" w:cs="宋体"/>
          <w:bCs/>
          <w:color w:val="000000"/>
          <w:sz w:val="24"/>
          <w:szCs w:val="24"/>
          <w:highlight w:val="none"/>
          <w:lang w:eastAsia="zh-CN"/>
        </w:rPr>
      </w:r>
      <w:r/>
    </w:p>
    <w:p>
      <w:pPr>
        <w:pStyle w:val="85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2025年留园管理处花卉摆放</w:t>
      </w:r>
      <w:r>
        <w:rPr>
          <w:rFonts w:hint="eastAsia" w:ascii="宋体" w:hAnsi="宋体" w:eastAsia="宋体" w:cs="宋体"/>
          <w:color w:val="000000"/>
          <w:sz w:val="24"/>
          <w:szCs w:val="24"/>
          <w:highlight w:val="none"/>
          <w:lang w:eastAsia="zh-CN"/>
        </w:rPr>
      </w:r>
      <w:r/>
    </w:p>
    <w:p>
      <w:pPr>
        <w:pStyle w:val="8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3、本项目采购预算金额：</w:t>
      </w:r>
      <w:r>
        <w:rPr>
          <w:rFonts w:hint="eastAsia" w:ascii="宋体" w:hAnsi="宋体" w:cs="宋体"/>
          <w:color w:val="000000"/>
          <w:sz w:val="24"/>
          <w:szCs w:val="24"/>
          <w:highlight w:val="none"/>
        </w:rPr>
      </w:r>
      <w:r/>
    </w:p>
    <w:p>
      <w:pPr>
        <w:pStyle w:val="8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lang w:val="en-US" w:eastAsia="zh-CN"/>
        </w:rPr>
        <w:t xml:space="preserve">壹佰贰拾万</w:t>
      </w:r>
      <w:r>
        <w:rPr>
          <w:rFonts w:hint="eastAsia" w:ascii="宋体" w:hAnsi="宋体" w:cs="宋体"/>
          <w:color w:val="000000"/>
          <w:sz w:val="24"/>
          <w:szCs w:val="24"/>
          <w:highlight w:val="none"/>
        </w:rPr>
        <w:t xml:space="preserve">元整</w:t>
      </w:r>
      <w:r>
        <w:rPr>
          <w:rFonts w:hint="eastAsia" w:ascii="宋体" w:hAnsi="宋体" w:cs="宋体"/>
          <w:color w:val="000000"/>
          <w:sz w:val="24"/>
          <w:szCs w:val="24"/>
          <w:highlight w:val="none"/>
        </w:rPr>
      </w:r>
      <w:r/>
    </w:p>
    <w:p>
      <w:pPr>
        <w:pStyle w:val="855"/>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人民币（小写）：</w:t>
      </w:r>
      <w:r>
        <w:rPr>
          <w:rStyle w:val="866"/>
          <w:rFonts w:hint="eastAsia" w:ascii="宋体" w:hAnsi="宋体" w:cs="宋体"/>
          <w:color w:val="000000"/>
          <w:sz w:val="24"/>
          <w:szCs w:val="24"/>
          <w:highlight w:val="none"/>
        </w:rPr>
        <w:t xml:space="preserve">￥</w:t>
      </w:r>
      <w:r>
        <w:rPr>
          <w:rStyle w:val="866"/>
          <w:rFonts w:hint="eastAsia" w:ascii="宋体" w:hAnsi="宋体" w:cs="宋体"/>
          <w:color w:val="000000"/>
          <w:sz w:val="24"/>
          <w:szCs w:val="24"/>
          <w:highlight w:val="none"/>
          <w:lang w:val="en-US" w:eastAsia="zh-CN"/>
        </w:rPr>
        <w:t xml:space="preserve">1200000</w:t>
      </w:r>
      <w:r>
        <w:rPr>
          <w:rStyle w:val="866"/>
          <w:rFonts w:hint="eastAsia" w:ascii="宋体" w:hAnsi="宋体" w:cs="宋体"/>
          <w:color w:val="000000"/>
          <w:sz w:val="24"/>
          <w:szCs w:val="24"/>
          <w:highlight w:val="none"/>
        </w:rPr>
        <w:t xml:space="preserve">.00</w:t>
      </w:r>
      <w:r>
        <w:rPr>
          <w:rFonts w:hint="eastAsia" w:ascii="宋体" w:hAnsi="宋体" w:cs="宋体"/>
          <w:color w:val="000000"/>
          <w:sz w:val="24"/>
          <w:szCs w:val="24"/>
          <w:highlight w:val="none"/>
        </w:rPr>
        <w:t xml:space="preserve">元</w:t>
      </w:r>
      <w:r>
        <w:rPr>
          <w:rFonts w:hint="eastAsia" w:ascii="宋体" w:hAnsi="宋体" w:cs="宋体"/>
          <w:b/>
          <w:bCs/>
          <w:color w:val="000000"/>
          <w:sz w:val="24"/>
          <w:szCs w:val="24"/>
          <w:highlight w:val="none"/>
        </w:rPr>
      </w:r>
      <w:r/>
    </w:p>
    <w:p>
      <w:pPr>
        <w:pStyle w:val="855"/>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4、采购需求：留园、网师园、沧浪亭、可园、艺圃及五峰园等园林2025年全年日常摆</w:t>
      </w:r>
      <w:r>
        <w:rPr>
          <w:rFonts w:hint="eastAsia" w:ascii="宋体" w:hAnsi="宋体" w:cs="宋体"/>
          <w:color w:val="000000"/>
          <w:sz w:val="24"/>
          <w:szCs w:val="24"/>
          <w:lang w:val="en-US" w:eastAsia="zh-CN"/>
        </w:rPr>
        <w:t xml:space="preserve">放</w:t>
      </w:r>
      <w:r>
        <w:rPr>
          <w:rFonts w:hint="eastAsia" w:ascii="宋体" w:hAnsi="宋体" w:cs="宋体"/>
          <w:color w:val="000000"/>
          <w:sz w:val="24"/>
          <w:szCs w:val="24"/>
        </w:rPr>
        <w:t xml:space="preserve">花</w:t>
      </w:r>
      <w:r>
        <w:rPr>
          <w:rFonts w:hint="eastAsia" w:ascii="宋体" w:hAnsi="宋体" w:cs="宋体"/>
          <w:color w:val="000000"/>
          <w:sz w:val="24"/>
          <w:szCs w:val="24"/>
          <w:lang w:val="en-US" w:eastAsia="zh-CN"/>
        </w:rPr>
        <w:t xml:space="preserve">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55"/>
        <w:ind w:left="174" w:firstLine="24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5、合同履行期限：</w:t>
      </w:r>
      <w:r>
        <w:rPr>
          <w:rFonts w:hint="eastAsia" w:ascii="宋体" w:hAnsi="宋体" w:cs="宋体"/>
          <w:color w:val="000000"/>
          <w:sz w:val="24"/>
          <w:szCs w:val="24"/>
          <w:lang w:val="en-US" w:eastAsia="zh-CN"/>
        </w:rPr>
        <w:t xml:space="preserve">自合同签订之日起至</w:t>
      </w:r>
      <w:r>
        <w:rPr>
          <w:rFonts w:hint="eastAsia" w:ascii="宋体" w:hAnsi="宋体" w:cs="宋体"/>
          <w:color w:val="000000"/>
          <w:sz w:val="24"/>
          <w:szCs w:val="24"/>
        </w:rPr>
        <w:t xml:space="preserve">2025年12月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w:t>
      </w:r>
      <w:r>
        <w:rPr>
          <w:rFonts w:hint="eastAsia" w:ascii="宋体" w:hAnsi="宋体" w:eastAsia="宋体" w:cs="宋体"/>
          <w:color w:val="000000"/>
          <w:sz w:val="24"/>
          <w:szCs w:val="24"/>
          <w:lang w:eastAsia="zh-CN"/>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6、交货地点：招标单位指定地点。</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7、本项目不接受联合体投标。</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8、本次采购不接受进口产品。</w:t>
      </w:r>
      <w:r>
        <w:rPr>
          <w:rFonts w:hint="eastAsia" w:ascii="宋体" w:hAnsi="宋体" w:cs="宋体"/>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rPr>
          <w:rFonts w:hint="eastAsia" w:ascii="宋体" w:hAnsi="宋体" w:cs="宋体"/>
          <w:b/>
          <w:bCs/>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3、具有履行合同所必须的设备和专业技术能力；</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（二）落实政府采购政策需满足的资格要求：根据《政府采购促进中小企业发展管理办法》及《关于印发&lt;</w:t>
      </w:r>
      <w:r>
        <w:rPr>
          <w:rFonts w:hint="eastAsia" w:ascii="宋体" w:hAnsi="宋体" w:cs="宋体"/>
          <w:color w:val="000000"/>
          <w:sz w:val="24"/>
          <w:szCs w:val="24"/>
          <w:highlight w:val="none"/>
        </w:rPr>
        <w:t xml:space="preserve">苏州市政府采购促进中小企业发展实施意见&gt;的通知》（苏财购〔2022〕16号）的相关规定，本项目专门面向中小企业，所属行业为农、林、牧、渔业</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供应商所提供货物的制造商应为</w:t>
      </w:r>
      <w:r>
        <w:rPr>
          <w:rFonts w:hint="eastAsia" w:ascii="宋体" w:hAnsi="宋体" w:cs="宋体"/>
          <w:color w:val="000000"/>
          <w:sz w:val="24"/>
          <w:szCs w:val="24"/>
        </w:rPr>
        <w:t xml:space="preserve">中小微企业、监狱企业、残疾人福利性单位。</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（三）本项目的特定资格要求：无。</w:t>
      </w:r>
      <w:r>
        <w:rPr>
          <w:rFonts w:hint="eastAsia" w:ascii="宋体" w:hAnsi="宋体" w:cs="宋体"/>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rPr>
          <w:rFonts w:hint="eastAsia" w:ascii="宋体" w:hAnsi="宋体" w:cs="宋体"/>
          <w:b/>
          <w:bCs/>
          <w:color w:val="000000"/>
          <w:sz w:val="24"/>
          <w:szCs w:val="24"/>
        </w:rPr>
      </w:r>
      <w:r/>
    </w:p>
    <w:p>
      <w:pPr>
        <w:pStyle w:val="855"/>
        <w:ind w:firstLine="480"/>
        <w:spacing w:line="360" w:lineRule="auto"/>
        <w:rPr>
          <w:rFonts w:hint="eastAsia" w:ascii="宋体" w:hAnsi="宋体" w:cs="宋体"/>
          <w:color w:val="000000"/>
          <w:sz w:val="24"/>
          <w:szCs w:val="24"/>
        </w:rPr>
      </w:pPr>
      <w:r/>
      <w:bookmarkStart w:id="0" w:name="_Hlk14291646"/>
      <w:r>
        <w:rPr>
          <w:rFonts w:hint="eastAsia" w:ascii="宋体" w:hAnsi="宋体" w:cs="宋体"/>
          <w:color w:val="000000"/>
          <w:sz w:val="24"/>
          <w:szCs w:val="24"/>
        </w:rPr>
        <w:t xml:space="preserve">（一）时间：自招标公告发布之日起至2024年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24</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bookmarkEnd w:id="0"/>
      <w:r>
        <w:rPr>
          <w:rFonts w:hint="eastAsia" w:ascii="宋体" w:hAnsi="宋体" w:cs="宋体"/>
          <w:color w:val="000000"/>
          <w:sz w:val="24"/>
          <w:szCs w:val="24"/>
        </w:rPr>
        <w:t xml:space="preserve">（二）地点：“苏采云”系统下载（网址：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（三）方式：</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1、CA证书办理</w:t>
      </w:r>
      <w:r>
        <w:rPr>
          <w:rFonts w:hint="eastAsia" w:ascii="宋体" w:hAnsi="宋体" w:cs="宋体"/>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w:t>
      </w:r>
      <w:r>
        <w:rPr>
          <w:rFonts w:hint="eastAsia" w:ascii="宋体" w:hAnsi="宋体" w:cs="宋体"/>
          <w:bCs/>
          <w:color w:val="000000"/>
          <w:sz w:val="24"/>
          <w:szCs w:val="24"/>
        </w:rPr>
        <w:t xml:space="preserve">”系统下的政务CA证书全省通用。</w:t>
      </w:r>
      <w:r>
        <w:rPr>
          <w:rFonts w:hint="eastAsia" w:ascii="宋体" w:hAnsi="宋体" w:cs="宋体"/>
          <w:b/>
          <w:color w:val="000000"/>
          <w:sz w:val="24"/>
          <w:szCs w:val="24"/>
        </w:rPr>
        <w:t xml:space="preserve">苏州现场办理地址：苏州市姑苏区平泷路251号政务服务中心4楼公共交易中心窗口，咨询电话：0512-69820834。</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2、参与采购活动</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插入CA证书登陆“苏采云”系统后选择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3、电子投标准备</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000000"/>
          <w:sz w:val="24"/>
          <w:szCs w:val="24"/>
        </w:rPr>
        <w:t xml:space="preserve">（具体详见《苏采云系统供应商操作手册》，网址链接https://czju.suzhou.gov.cn/zfcg/html/content/20231220161910031.shtml）。</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在系统操作过程中如有疑问，请按以下方式联系：</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注册咨询：18261002950；</w:t>
      </w:r>
      <w:r>
        <w:rPr>
          <w:rFonts w:hint="eastAsia" w:ascii="宋体" w:hAnsi="宋体" w:cs="宋体"/>
          <w:bCs/>
          <w:color w:val="000000"/>
          <w:sz w:val="24"/>
          <w:szCs w:val="24"/>
        </w:rPr>
      </w:r>
      <w:r/>
    </w:p>
    <w:p>
      <w:pPr>
        <w:pStyle w:val="855"/>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CA技术咨询电话：400-608-6099；</w:t>
      </w:r>
      <w:r>
        <w:rPr>
          <w:rFonts w:hint="eastAsia" w:ascii="宋体" w:hAnsi="宋体" w:cs="宋体"/>
          <w:bCs/>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签章使用问题：025-83633811、025-83633812、15380932027、15371015030；</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系统使用指导与咨询：联系电话：18261002950；智能客服：登录苏采云系统后，联系系统右下方智能客服图标进行咨询。</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4、售价：免费</w:t>
      </w:r>
      <w:r>
        <w:rPr>
          <w:rFonts w:hint="eastAsia" w:ascii="宋体" w:hAnsi="宋体" w:cs="宋体"/>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四、提交投标文件截止时间、开标时间和地点</w:t>
      </w:r>
      <w:r>
        <w:rPr>
          <w:rFonts w:hint="eastAsia" w:ascii="宋体" w:hAnsi="宋体" w:cs="宋体"/>
          <w:b/>
          <w:bCs/>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1、提交投标文件截止时间：2025年</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日</w:t>
      </w:r>
      <w:r>
        <w:rPr>
          <w:rFonts w:hint="eastAsia" w:ascii="宋体" w:hAnsi="宋体" w:cs="宋体"/>
          <w:color w:val="000000"/>
          <w:sz w:val="24"/>
          <w:szCs w:val="24"/>
        </w:rPr>
        <w:t xml:space="preserve">09点30分（北京时间）； </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2、开标时间：2025年</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日</w:t>
      </w:r>
      <w:r>
        <w:rPr>
          <w:rFonts w:hint="eastAsia" w:ascii="宋体" w:hAnsi="宋体" w:cs="宋体"/>
          <w:color w:val="000000"/>
          <w:sz w:val="24"/>
          <w:szCs w:val="24"/>
        </w:rPr>
        <w:t xml:space="preserve">09点30分（北京时间）；</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3、开标地点：“苏采云”系统（网址：http://jszfcg.jsczt.cn/）</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4、本项目采用电子招投标形式，请</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按照《苏采云系统供应商操作手册》进行制作、上传电子投标文件。电子投标文件制作完成后请于投标文件递交截止时间前成功上传至“苏采云”系统，否则视为放弃参加该采购项目。投标人</w:t>
      </w:r>
      <w:r>
        <w:rPr>
          <w:rFonts w:hint="eastAsia" w:ascii="宋体" w:hAnsi="宋体" w:cs="宋体"/>
          <w:b/>
          <w:bCs/>
          <w:color w:val="000000"/>
          <w:sz w:val="24"/>
          <w:szCs w:val="24"/>
        </w:rPr>
        <w:t xml:space="preserve">应充分考虑到网络环境、网络带宽等风险因素，如因投标人自身原因造成的电子投标文件上传不成功由投标人自行承担全部责任。</w:t>
      </w:r>
      <w:r>
        <w:rPr>
          <w:rFonts w:hint="eastAsia" w:ascii="宋体" w:hAnsi="宋体" w:cs="宋体"/>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5、线上参加开标（开启）会方式：</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szCs w:val="24"/>
        </w:rPr>
        <w:t xml:space="preserve">本项目为不见面开标项目，开标阶段投标人在【供应商解密】环节必须使用CA证书解密电子投标文件，如在系统规定的解密时间（投标文件提交截止时间后30分钟）内未能完成解密的视为放弃投标。</w:t>
      </w:r>
      <w:r>
        <w:rPr>
          <w:rFonts w:hint="eastAsia" w:ascii="宋体" w:hAnsi="宋体" w:cs="宋体"/>
          <w:b/>
          <w:bCs/>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请投标人确保电脑、系统及其他设备（视频输入输出设备等）无误，且开标直至项目结束始终保持系统在线状态。</w:t>
      </w:r>
      <w:r>
        <w:rPr>
          <w:rFonts w:hint="eastAsia" w:ascii="宋体" w:hAnsi="宋体" w:cs="宋体"/>
          <w:b/>
          <w:bCs/>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五、其他补充事宜：</w:t>
      </w:r>
      <w:r>
        <w:rPr>
          <w:rFonts w:hint="eastAsia" w:ascii="宋体" w:hAnsi="宋体" w:cs="宋体"/>
          <w:b/>
          <w:bCs/>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1、为本项目提供整体设计、规范编制或者项目管理、监理、检测等服务的</w:t>
      </w:r>
      <w:r>
        <w:rPr>
          <w:rFonts w:hint="eastAsia" w:hAnsi="宋体" w:cs="宋体"/>
          <w:bCs/>
          <w:color w:val="000000"/>
          <w:sz w:val="24"/>
          <w:szCs w:val="24"/>
        </w:rPr>
        <w:t xml:space="preserve">投标人</w:t>
      </w:r>
      <w:r>
        <w:rPr>
          <w:rFonts w:hint="eastAsia" w:hAnsi="宋体" w:cs="宋体"/>
          <w:color w:val="000000"/>
          <w:sz w:val="24"/>
          <w:szCs w:val="24"/>
        </w:rPr>
        <w:t xml:space="preserve">：无。</w:t>
      </w:r>
      <w:r>
        <w:rPr>
          <w:rFonts w:hint="eastAsia"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，不得参加同一合同项下的政府采购活动。</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3、政府采购管理监督电话：0512-68616651。</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5、投标保证金：本项目无需提交投标保证金。项目不收投标（响应）保证金的，投标（响应）人应在投标（响应）文件中提交《投标（响应）保证承诺书》（格式见招标文件第三章）。</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6、本采购信息公告媒体：苏州市政府采购网、江苏政府采购网、中国政府采购网。</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7、本项目获取招标文件截止日期之后仍可以下载招标文件，但截止日期之后下载的招标文件，视为非有效方式且不作为</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权益受到损害的证明材料和依据。</w:t>
      </w:r>
      <w:r>
        <w:rPr>
          <w:rFonts w:hint="eastAsia" w:ascii="宋体" w:hAnsi="宋体" w:cs="宋体"/>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8、如不同</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的投标文件制作机器码一致，则视为无效投标。</w:t>
      </w:r>
      <w:r>
        <w:rPr>
          <w:rFonts w:hint="eastAsia" w:ascii="宋体" w:hAnsi="宋体" w:cs="宋体"/>
          <w:b/>
          <w:bCs/>
          <w:color w:val="000000"/>
          <w:sz w:val="24"/>
          <w:szCs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9、本项目支持政府采购合同信用融资。</w:t>
      </w:r>
      <w:r>
        <w:rPr>
          <w:rFonts w:hint="eastAsia" w:ascii="宋体" w:hAnsi="宋体" w:cs="宋体"/>
          <w:b/>
          <w:bCs/>
          <w:color w:val="000000"/>
          <w:sz w:val="24"/>
          <w:szCs w:val="24"/>
        </w:rPr>
      </w:r>
      <w:r/>
    </w:p>
    <w:p>
      <w:pPr>
        <w:pStyle w:val="855"/>
        <w:ind w:firstLine="480"/>
        <w:spacing w:line="360" w:lineRule="auto"/>
        <w:rPr>
          <w:rFonts w:hint="eastAsia" w:ascii="宋体" w:hAnsi="宋体" w:cs="宋体"/>
          <w:b/>
          <w:color w:val="000000"/>
          <w:sz w:val="24"/>
          <w:szCs w:val="24"/>
        </w:rPr>
      </w:pPr>
      <w:r>
        <w:rPr>
          <w:rFonts w:hint="eastAsia" w:ascii="宋体" w:hAnsi="宋体" w:cs="宋体"/>
          <w:b/>
          <w:bCs/>
          <w:color w:val="000000"/>
          <w:sz w:val="24"/>
          <w:szCs w:val="24"/>
        </w:rPr>
        <w:t xml:space="preserve">六、</w:t>
      </w:r>
      <w:r>
        <w:rPr>
          <w:rFonts w:hint="eastAsia" w:ascii="宋体" w:hAnsi="宋体" w:cs="宋体"/>
          <w:b/>
          <w:color w:val="000000"/>
          <w:sz w:val="24"/>
          <w:szCs w:val="24"/>
        </w:rPr>
        <w:t xml:space="preserve">对本次招标提出询问，请按以下方式联系：</w:t>
      </w:r>
      <w:r>
        <w:rPr>
          <w:rFonts w:hint="eastAsia" w:ascii="宋体" w:hAnsi="宋体" w:cs="宋体"/>
          <w:b/>
          <w:color w:val="000000"/>
          <w:sz w:val="24"/>
          <w:szCs w:val="24"/>
        </w:rPr>
      </w:r>
      <w:r/>
    </w:p>
    <w:p>
      <w:pPr>
        <w:pStyle w:val="855"/>
        <w:ind w:firstLine="48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1、招标单位信息</w:t>
      </w:r>
      <w:r>
        <w:rPr>
          <w:rFonts w:hint="eastAsia" w:ascii="宋体" w:hAnsi="宋体" w:cs="宋体"/>
          <w:bCs/>
          <w:color w:val="000000"/>
          <w:sz w:val="24"/>
          <w:szCs w:val="24"/>
        </w:rPr>
      </w:r>
      <w:r/>
    </w:p>
    <w:p>
      <w:pPr>
        <w:pStyle w:val="855"/>
        <w:ind w:firstLine="48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名    称：苏州市留园管理处</w:t>
      </w:r>
      <w:r>
        <w:rPr>
          <w:rFonts w:hint="eastAsia" w:ascii="宋体" w:hAnsi="宋体" w:eastAsia="宋体" w:cs="宋体"/>
          <w:bCs/>
          <w:color w:val="000000"/>
          <w:sz w:val="24"/>
          <w:szCs w:val="24"/>
          <w:lang w:eastAsia="zh-CN"/>
        </w:rPr>
      </w:r>
      <w:r/>
    </w:p>
    <w:p>
      <w:pPr>
        <w:pStyle w:val="855"/>
        <w:ind w:firstLine="48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地  址：苏州市留园路338号</w:t>
      </w:r>
      <w:r>
        <w:rPr>
          <w:rFonts w:hint="eastAsia" w:ascii="宋体" w:hAnsi="宋体" w:eastAsia="宋体" w:cs="宋体"/>
          <w:bCs/>
          <w:color w:val="000000"/>
          <w:sz w:val="24"/>
          <w:szCs w:val="24"/>
          <w:lang w:eastAsia="zh-CN"/>
        </w:rPr>
      </w:r>
      <w:r/>
    </w:p>
    <w:p>
      <w:pPr>
        <w:pStyle w:val="855"/>
        <w:ind w:firstLine="480"/>
        <w:spacing w:line="360" w:lineRule="auto"/>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联系人：</w:t>
      </w:r>
      <w:r>
        <w:rPr>
          <w:rFonts w:hint="eastAsia" w:ascii="宋体" w:hAnsi="宋体" w:eastAsia="宋体" w:cs="宋体"/>
          <w:bCs/>
          <w:color w:val="000000"/>
          <w:sz w:val="24"/>
          <w:szCs w:val="24"/>
          <w:lang w:val="en-US" w:eastAsia="zh-CN"/>
        </w:rPr>
        <w:t xml:space="preserve">冯雪荣</w:t>
      </w:r>
      <w:r>
        <w:rPr>
          <w:rFonts w:hint="eastAsia" w:ascii="宋体" w:hAnsi="宋体" w:eastAsia="宋体" w:cs="宋体"/>
          <w:bCs/>
          <w:color w:val="000000"/>
          <w:sz w:val="24"/>
          <w:szCs w:val="24"/>
          <w:lang w:eastAsia="zh-CN"/>
        </w:rPr>
      </w:r>
      <w:r/>
    </w:p>
    <w:p>
      <w:pPr>
        <w:pStyle w:val="855"/>
        <w:ind w:firstLine="480"/>
        <w:spacing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联系电话：0512-</w:t>
      </w:r>
      <w:r>
        <w:rPr>
          <w:rFonts w:hint="eastAsia" w:ascii="宋体" w:hAnsi="宋体" w:eastAsia="宋体" w:cs="宋体"/>
          <w:bCs/>
          <w:color w:val="000000"/>
          <w:sz w:val="24"/>
          <w:szCs w:val="24"/>
          <w:lang w:val="en-US" w:eastAsia="zh-CN"/>
        </w:rPr>
        <w:t xml:space="preserve">65331972</w:t>
      </w:r>
      <w:r>
        <w:rPr>
          <w:rFonts w:hint="eastAsia" w:ascii="宋体" w:hAnsi="宋体" w:eastAsia="宋体" w:cs="宋体"/>
          <w:bCs/>
          <w:color w:val="000000"/>
          <w:sz w:val="24"/>
          <w:szCs w:val="24"/>
          <w:lang w:val="en-US" w:eastAsia="zh-CN"/>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称：苏州骏捷建设管理咨询有限公司</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址：苏州市姑苏区金门路1299号2号楼518室</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联系方式：0512-65954780</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项目联系人：杨喻婷、杨易、庞坤</w:t>
      </w:r>
      <w:r>
        <w:rPr>
          <w:rFonts w:hint="eastAsia" w:hAnsi="宋体" w:cs="宋体"/>
          <w:color w:val="000000"/>
          <w:sz w:val="24"/>
          <w:szCs w:val="24"/>
        </w:rPr>
      </w:r>
      <w:r/>
    </w:p>
    <w:p>
      <w:pPr>
        <w:pStyle w:val="858"/>
        <w:ind w:firstLine="480"/>
        <w:spacing w:line="360" w:lineRule="auto"/>
        <w:rPr>
          <w:rFonts w:hint="eastAsia" w:hAnsi="宋体" w:cs="宋体"/>
          <w:color w:val="000000"/>
          <w:sz w:val="24"/>
          <w:szCs w:val="24"/>
        </w:rPr>
      </w:pPr>
      <w:r>
        <w:rPr>
          <w:rFonts w:hint="eastAsia" w:hAnsi="宋体" w:cs="宋体"/>
          <w:color w:val="000000"/>
          <w:sz w:val="24"/>
          <w:szCs w:val="24"/>
        </w:rPr>
        <w:t xml:space="preserve">电      话：0512-65954780</w:t>
      </w:r>
      <w:r>
        <w:rPr>
          <w:rFonts w:hint="eastAsia" w:hAnsi="宋体" w:cs="宋体"/>
          <w:color w:val="000000"/>
          <w:sz w:val="24"/>
          <w:szCs w:val="24"/>
        </w:rPr>
      </w:r>
      <w:r/>
    </w:p>
    <w:p>
      <w:pPr>
        <w:pStyle w:val="855"/>
      </w:pPr>
      <w:r/>
      <w:r/>
    </w:p>
    <w:p>
      <w:pPr>
        <w:pStyle w:val="855"/>
      </w:pPr>
      <w:r>
        <w:br w:type="page" w:clear="all"/>
      </w:r>
      <w:r/>
    </w:p>
    <w:p>
      <w:pPr>
        <w:pStyle w:val="855"/>
        <w:jc w:val="center"/>
        <w:spacing w:before="75" w:after="75"/>
        <w:widowControl/>
        <w:rPr>
          <w:rFonts w:hint="eastAsia" w:ascii="黑体" w:hAnsi="宋体" w:eastAsia="黑体"/>
          <w:b/>
          <w:bCs/>
          <w:sz w:val="32"/>
        </w:rPr>
      </w:pPr>
      <w:r>
        <w:rPr>
          <w:rFonts w:hint="eastAsia" w:ascii="黑体" w:eastAsia="黑体"/>
          <w:bCs/>
          <w:sz w:val="32"/>
        </w:rPr>
        <w:t xml:space="preserve">第二章  </w:t>
      </w:r>
      <w:r>
        <w:rPr>
          <w:rFonts w:hint="eastAsia" w:ascii="黑体" w:hAnsi="宋体" w:eastAsia="黑体"/>
          <w:b/>
          <w:bCs/>
          <w:sz w:val="32"/>
        </w:rPr>
        <w:t xml:space="preserve">投标人须知</w:t>
      </w:r>
      <w:r>
        <w:rPr>
          <w:rFonts w:hint="eastAsia" w:ascii="黑体" w:hAnsi="宋体" w:eastAsia="黑体"/>
          <w:b/>
          <w:bCs/>
          <w:sz w:val="32"/>
        </w:rPr>
      </w:r>
      <w:r/>
    </w:p>
    <w:p>
      <w:pPr>
        <w:pStyle w:val="855"/>
        <w:spacing w:line="360" w:lineRule="auto"/>
        <w:rPr>
          <w:rFonts w:hint="eastAsia" w:ascii="宋体" w:hAnsi="宋体" w:cs="宋体"/>
          <w:b/>
          <w:bCs/>
          <w:sz w:val="24"/>
          <w:szCs w:val="24"/>
        </w:rPr>
        <w:outlineLvl w:val="0"/>
      </w:pPr>
      <w:r/>
      <w:bookmarkStart w:id="1" w:name="_Toc179377840"/>
      <w:r>
        <w:rPr>
          <w:rFonts w:hint="eastAsia" w:ascii="宋体" w:hAnsi="宋体" w:cs="宋体"/>
          <w:b/>
          <w:bCs/>
          <w:sz w:val="24"/>
          <w:szCs w:val="24"/>
          <w:lang w:val="zh-CN"/>
        </w:rPr>
        <w:t xml:space="preserve">一、说明和释义</w:t>
      </w:r>
      <w:bookmarkEnd w:id="1"/>
      <w:r>
        <w:rPr>
          <w:rFonts w:hint="eastAsia" w:ascii="宋体" w:hAnsi="宋体" w:cs="宋体"/>
          <w:b/>
          <w:bCs/>
          <w:sz w:val="24"/>
          <w:szCs w:val="24"/>
        </w:rPr>
      </w:r>
      <w:r/>
    </w:p>
    <w:p>
      <w:pPr>
        <w:pStyle w:val="855"/>
        <w:spacing w:line="360" w:lineRule="auto"/>
        <w:rPr>
          <w:rFonts w:hint="eastAsia" w:ascii="宋体" w:hAnsi="宋体" w:cs="宋体"/>
          <w:b/>
          <w:bCs/>
          <w:sz w:val="24"/>
          <w:szCs w:val="24"/>
        </w:rPr>
        <w:outlineLvl w:val="0"/>
      </w:pPr>
      <w:r/>
      <w:bookmarkStart w:id="2" w:name="_Toc179377841"/>
      <w:r>
        <w:rPr>
          <w:rFonts w:hint="eastAsia" w:ascii="宋体" w:hAnsi="宋体" w:cs="宋体"/>
          <w:b/>
          <w:bCs/>
          <w:sz w:val="24"/>
          <w:szCs w:val="24"/>
          <w:lang w:val="zh-CN"/>
        </w:rPr>
        <w:t xml:space="preserve">1. 说明</w:t>
      </w:r>
      <w:bookmarkEnd w:id="2"/>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1.1本</w:t>
      </w:r>
      <w:r>
        <w:rPr>
          <w:rFonts w:hint="eastAsia" w:ascii="宋体" w:hAnsi="宋体" w:cs="宋体"/>
          <w:sz w:val="24"/>
          <w:szCs w:val="24"/>
        </w:rPr>
        <w:t xml:space="preserve">招标文件</w:t>
      </w:r>
      <w:r>
        <w:rPr>
          <w:rFonts w:hint="eastAsia" w:ascii="宋体" w:hAnsi="宋体" w:cs="宋体"/>
          <w:sz w:val="24"/>
          <w:szCs w:val="24"/>
          <w:lang w:val="zh-CN"/>
        </w:rPr>
        <w:t xml:space="preserve">仅适用于</w:t>
      </w:r>
      <w:r>
        <w:rPr>
          <w:rFonts w:hint="eastAsia" w:ascii="宋体" w:hAnsi="宋体" w:cs="宋体"/>
          <w:sz w:val="24"/>
          <w:szCs w:val="24"/>
        </w:rPr>
        <w:t xml:space="preserve">苏州骏捷建设管理咨询有限公司</w:t>
      </w:r>
      <w:r>
        <w:rPr>
          <w:rFonts w:hint="eastAsia" w:ascii="宋体" w:hAnsi="宋体" w:cs="宋体"/>
          <w:sz w:val="24"/>
          <w:szCs w:val="24"/>
          <w:lang w:val="zh-CN"/>
        </w:rPr>
        <w:t xml:space="preserve">组织的采购活动。</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1.2本次采购活动及因本次采购产生的合同受中国法律制约和保护。</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1.3本</w:t>
      </w:r>
      <w:r>
        <w:rPr>
          <w:rFonts w:hint="eastAsia" w:ascii="宋体" w:hAnsi="宋体" w:cs="宋体"/>
          <w:sz w:val="24"/>
          <w:szCs w:val="24"/>
        </w:rPr>
        <w:t xml:space="preserve">招标文件</w:t>
      </w:r>
      <w:r>
        <w:rPr>
          <w:rFonts w:hint="eastAsia" w:ascii="宋体" w:hAnsi="宋体" w:cs="宋体"/>
          <w:sz w:val="24"/>
          <w:szCs w:val="24"/>
          <w:lang w:val="zh-CN"/>
        </w:rPr>
        <w:t xml:space="preserve">的解释权属于</w:t>
      </w:r>
      <w:r>
        <w:rPr>
          <w:rFonts w:hint="eastAsia" w:ascii="宋体" w:hAnsi="宋体" w:cs="宋体"/>
          <w:sz w:val="24"/>
          <w:szCs w:val="24"/>
        </w:rPr>
        <w:t xml:space="preserve">苏州骏捷建设管理咨询有限公司</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55"/>
        <w:spacing w:line="360" w:lineRule="auto"/>
        <w:rPr>
          <w:rFonts w:hint="eastAsia" w:ascii="宋体" w:hAnsi="宋体" w:cs="宋体"/>
          <w:b/>
          <w:bCs/>
          <w:sz w:val="24"/>
          <w:szCs w:val="24"/>
        </w:rPr>
        <w:outlineLvl w:val="0"/>
      </w:pPr>
      <w:r/>
      <w:bookmarkStart w:id="3" w:name="_Toc179377842"/>
      <w:r>
        <w:rPr>
          <w:rFonts w:hint="eastAsia" w:ascii="宋体" w:hAnsi="宋体" w:cs="宋体"/>
          <w:b/>
          <w:bCs/>
          <w:sz w:val="24"/>
          <w:szCs w:val="24"/>
          <w:lang w:val="zh-CN"/>
        </w:rPr>
        <w:t xml:space="preserve">2. 词语释义</w:t>
      </w:r>
      <w:bookmarkEnd w:id="3"/>
      <w:r>
        <w:rPr>
          <w:rFonts w:hint="eastAsia" w:ascii="宋体" w:hAnsi="宋体" w:cs="宋体"/>
          <w:b/>
          <w:bCs/>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 招标单位：指依法进行政府采购的国家机关、事业单位、团体组织。</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2.2采购代理机构：指依法接受招标单位委托，从事货物、工程和服务等政府采购业务的采购代理机构。本项目采购代理机构是苏州骏捷建设管理咨询有限公司。</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2.3 投标人：指投标招标、参加投标竞争的法人、其他组织或自然人。</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2.4 招标采购单位：招标单位及采购代理机构的统称。</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2.5 投标：投标人根据招标单位或采购代理机构发布的招标文件，编制投标文件并按规定投标的行为。</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2.6合同：采供双方根据招标文件和中标的投标文件及中标通知书规定的内容签署的以书面形式所达成的协议，包括所有的附件、附录和构成协议的所有文件。</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2.7甲方（招标单位）：指招标文件中载明的，依法进行政府采购的国家机关、事业单位、团体组织。</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2.8乙方（</w:t>
      </w:r>
      <w:r>
        <w:rPr>
          <w:rFonts w:hint="eastAsia" w:ascii="宋体" w:hAnsi="宋体" w:cs="宋体"/>
          <w:bCs/>
          <w:color w:val="000000"/>
          <w:sz w:val="24"/>
          <w:szCs w:val="24"/>
        </w:rPr>
        <w:t xml:space="preserve">投标人</w:t>
      </w:r>
      <w:r>
        <w:rPr>
          <w:rFonts w:hint="eastAsia" w:ascii="宋体" w:hAnsi="宋体" w:cs="宋体"/>
          <w:sz w:val="24"/>
          <w:szCs w:val="24"/>
        </w:rPr>
        <w:t xml:space="preserve">）：合同中规定的向招标单位提供货物和服务的法人或其他组织和自然人。</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2.9天：日历日。</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2.10时间：除特别说明，均指北京时间。</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2.11知识产权：指专利权、商标权、著作权等无形财产专有权的统称。</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2.14服务：系指本次招标文件规定乙方应承担的与提供货物和服务有关的辅助服务，比如运输、保险、安装、调试、提供技术援助、培训、配合措施、维修投标及合同中规定乙方应承担的其它义务。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2.15不可抗力：不能预见、不能避免并且不能克服的客观情况。</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2.16实质性投标：满足有关本次采购标的、数量、质量、价款或者报酬、履行期限、履行地点和方式、违约责任和解决争议方法等要求。</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2.17进口产品：指通过中国海关报关验放进入中国境内且产自境外的产品。</w:t>
      </w:r>
      <w:r>
        <w:rPr>
          <w:rFonts w:hint="eastAsia" w:ascii="宋体" w:hAnsi="宋体" w:cs="宋体"/>
          <w:sz w:val="24"/>
          <w:szCs w:val="24"/>
        </w:rPr>
      </w:r>
      <w:r/>
    </w:p>
    <w:p>
      <w:pPr>
        <w:pStyle w:val="855"/>
        <w:ind w:firstLine="470"/>
        <w:spacing w:line="360" w:lineRule="auto"/>
        <w:rPr>
          <w:rFonts w:hint="eastAsia"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rPr>
          <w:rFonts w:hint="eastAsia" w:ascii="宋体" w:hAnsi="宋体" w:cs="宋体"/>
          <w:sz w:val="24"/>
          <w:szCs w:val="24"/>
        </w:rPr>
      </w:r>
      <w:r/>
    </w:p>
    <w:p>
      <w:pPr>
        <w:pStyle w:val="855"/>
        <w:ind w:firstLine="470"/>
        <w:spacing w:line="360" w:lineRule="auto"/>
        <w:rPr>
          <w:rFonts w:hint="eastAsia" w:ascii="宋体" w:hAnsi="宋体" w:cs="宋体"/>
          <w:bCs/>
          <w:sz w:val="24"/>
          <w:szCs w:val="24"/>
        </w:rPr>
      </w:pPr>
      <w:r>
        <w:rPr>
          <w:rFonts w:hint="eastAsia" w:ascii="宋体" w:hAnsi="宋体" w:cs="宋体"/>
          <w:bCs/>
          <w:sz w:val="24"/>
          <w:szCs w:val="24"/>
        </w:rPr>
        <w:t xml:space="preserve">2.19核心产品：根据本项目技术构成、产品价格比重等合理确定的产品。</w:t>
      </w:r>
      <w:r>
        <w:rPr>
          <w:rFonts w:hint="eastAsia" w:ascii="宋体" w:hAnsi="宋体" w:cs="宋体"/>
          <w:bCs/>
          <w:sz w:val="24"/>
          <w:szCs w:val="24"/>
        </w:rPr>
      </w:r>
      <w:r/>
    </w:p>
    <w:p>
      <w:pPr>
        <w:pStyle w:val="855"/>
        <w:spacing w:line="360" w:lineRule="auto"/>
        <w:rPr>
          <w:rFonts w:hint="eastAsia" w:ascii="宋体" w:hAnsi="宋体" w:cs="宋体"/>
          <w:bCs/>
          <w:sz w:val="24"/>
          <w:szCs w:val="24"/>
        </w:rPr>
        <w:outlineLvl w:val="0"/>
      </w:pPr>
      <w:r/>
      <w:bookmarkStart w:id="4" w:name="_Toc179377843"/>
      <w:r>
        <w:rPr>
          <w:rFonts w:hint="eastAsia" w:ascii="宋体" w:hAnsi="宋体" w:cs="宋体"/>
          <w:bCs/>
          <w:sz w:val="24"/>
          <w:szCs w:val="24"/>
        </w:rPr>
        <w:t xml:space="preserve">二、投标人（</w:t>
      </w:r>
      <w:r>
        <w:rPr>
          <w:rFonts w:hint="eastAsia" w:ascii="宋体" w:hAnsi="宋体" w:cs="宋体"/>
          <w:bCs/>
          <w:color w:val="000000"/>
          <w:sz w:val="24"/>
          <w:szCs w:val="24"/>
        </w:rPr>
        <w:t xml:space="preserve">投标人</w:t>
      </w:r>
      <w:r>
        <w:rPr>
          <w:rFonts w:hint="eastAsia" w:ascii="宋体" w:hAnsi="宋体" w:cs="宋体"/>
          <w:bCs/>
          <w:sz w:val="24"/>
          <w:szCs w:val="24"/>
        </w:rPr>
        <w:t xml:space="preserve">）</w:t>
      </w:r>
      <w:bookmarkEnd w:id="4"/>
      <w:r>
        <w:rPr>
          <w:rFonts w:hint="eastAsia" w:ascii="宋体" w:hAnsi="宋体" w:cs="宋体"/>
          <w:bCs/>
          <w:sz w:val="24"/>
          <w:szCs w:val="24"/>
        </w:rPr>
      </w:r>
      <w:r/>
    </w:p>
    <w:p>
      <w:pPr>
        <w:pStyle w:val="855"/>
        <w:spacing w:line="360" w:lineRule="auto"/>
        <w:rPr>
          <w:rFonts w:hint="eastAsia" w:ascii="宋体" w:hAnsi="宋体" w:cs="宋体"/>
          <w:b/>
          <w:bCs/>
          <w:sz w:val="24"/>
          <w:szCs w:val="24"/>
          <w:lang w:val="zh-CN"/>
        </w:rPr>
        <w:outlineLvl w:val="0"/>
      </w:pPr>
      <w:r/>
      <w:bookmarkStart w:id="5" w:name="_Toc179377844"/>
      <w:r>
        <w:rPr>
          <w:rFonts w:hint="eastAsia" w:ascii="宋体" w:hAnsi="宋体" w:cs="宋体"/>
          <w:b/>
          <w:bCs/>
          <w:sz w:val="24"/>
          <w:szCs w:val="24"/>
          <w:lang w:val="zh-CN"/>
        </w:rPr>
        <w:t xml:space="preserve">3. 投标人资格要求</w:t>
      </w:r>
      <w:bookmarkEnd w:id="5"/>
      <w:r>
        <w:rPr>
          <w:rFonts w:hint="eastAsia" w:ascii="宋体" w:hAnsi="宋体" w:cs="宋体"/>
          <w:b/>
          <w:bCs/>
          <w:sz w:val="24"/>
          <w:szCs w:val="24"/>
          <w:lang w:val="zh-CN"/>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w:t>
      </w:r>
      <w:r>
        <w:rPr>
          <w:rFonts w:hint="eastAsia" w:ascii="宋体" w:hAnsi="宋体" w:cs="宋体"/>
          <w:bCs/>
          <w:color w:val="000000"/>
          <w:sz w:val="24"/>
          <w:szCs w:val="24"/>
        </w:rPr>
        <w:t xml:space="preserve">投标人</w:t>
      </w:r>
      <w:r>
        <w:rPr>
          <w:rFonts w:hint="eastAsia" w:ascii="宋体" w:hAnsi="宋体" w:cs="宋体"/>
          <w:bCs/>
          <w:sz w:val="24"/>
          <w:szCs w:val="24"/>
        </w:rPr>
        <w:t xml:space="preserve">应当具备下列一般条件：</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3.1.1具有独立承担民事责任的能力；</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3.1.2具有良好的商业信誉和健全的财务会计制度；</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3.1.3具有履行合同所必需的设备和专业技术能力；</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3.1.4有依法缴纳税收和社会保障资金的良好记录；</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3.1.5参加政府采购活动前三年内，在经营活动中没有重大违法记录；</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3.1.6法律、行政法规规定的其他条件；</w:t>
      </w:r>
      <w:r>
        <w:rPr>
          <w:rFonts w:hint="eastAsia" w:ascii="宋体" w:hAnsi="宋体" w:cs="宋体"/>
          <w:bCs/>
          <w:sz w:val="24"/>
          <w:szCs w:val="24"/>
        </w:rPr>
      </w:r>
      <w:r/>
    </w:p>
    <w:p>
      <w:pPr>
        <w:pStyle w:val="855"/>
        <w:ind w:firstLine="480"/>
        <w:spacing w:line="360" w:lineRule="auto"/>
        <w:rPr>
          <w:rFonts w:hint="eastAsia" w:ascii="宋体" w:hAnsi="宋体" w:cs="宋体"/>
          <w:bCs/>
          <w:sz w:val="24"/>
          <w:szCs w:val="24"/>
        </w:rPr>
      </w:pPr>
      <w:r>
        <w:rPr>
          <w:rFonts w:hint="eastAsia" w:ascii="宋体" w:hAnsi="宋体" w:cs="宋体"/>
          <w:bCs/>
          <w:sz w:val="24"/>
          <w:szCs w:val="24"/>
        </w:rPr>
        <w:t xml:space="preserve">3.2</w:t>
      </w:r>
      <w:r>
        <w:rPr>
          <w:rFonts w:hint="eastAsia" w:ascii="宋体" w:hAnsi="宋体" w:cs="宋体"/>
          <w:bCs/>
          <w:color w:val="000000"/>
          <w:sz w:val="24"/>
          <w:szCs w:val="24"/>
        </w:rPr>
        <w:t xml:space="preserve">投标人</w:t>
      </w:r>
      <w:r>
        <w:rPr>
          <w:rFonts w:hint="eastAsia" w:ascii="宋体" w:hAnsi="宋体" w:cs="宋体"/>
          <w:bCs/>
          <w:sz w:val="24"/>
          <w:szCs w:val="24"/>
        </w:rPr>
        <w:t xml:space="preserve">应当具备的特殊条件：无。</w:t>
      </w:r>
      <w:r>
        <w:rPr>
          <w:rFonts w:hint="eastAsia" w:ascii="宋体" w:hAnsi="宋体" w:cs="宋体"/>
          <w:bCs/>
          <w:sz w:val="24"/>
          <w:szCs w:val="24"/>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4、投标人代表</w:t>
      </w:r>
      <w:r>
        <w:rPr>
          <w:rFonts w:hint="eastAsia" w:ascii="宋体" w:hAnsi="宋体" w:cs="宋体"/>
          <w:b/>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4.1指全权代表投标人参加投标活动并签署投标文件的人，如果投标人代表不是法定代表人，须持有《法人授权委托书》（详见统一格式）。</w:t>
      </w:r>
      <w:r>
        <w:rPr>
          <w:rFonts w:hint="eastAsia" w:ascii="宋体" w:hAnsi="宋体" w:cs="宋体"/>
          <w:sz w:val="24"/>
          <w:szCs w:val="24"/>
          <w:lang w:val="zh-CN"/>
        </w:rPr>
      </w:r>
      <w:r/>
    </w:p>
    <w:p>
      <w:pPr>
        <w:pStyle w:val="855"/>
        <w:spacing w:line="360" w:lineRule="auto"/>
        <w:rPr>
          <w:rFonts w:hint="eastAsia" w:ascii="宋体" w:hAnsi="宋体" w:cs="宋体"/>
          <w:b/>
          <w:bCs/>
          <w:sz w:val="24"/>
          <w:szCs w:val="24"/>
          <w:lang w:val="zh-CN"/>
        </w:rPr>
        <w:outlineLvl w:val="0"/>
      </w:pPr>
      <w:r/>
      <w:bookmarkStart w:id="6" w:name="_Toc179377845"/>
      <w:r>
        <w:rPr>
          <w:rFonts w:hint="eastAsia" w:ascii="宋体" w:hAnsi="宋体" w:cs="宋体"/>
          <w:b/>
          <w:bCs/>
          <w:sz w:val="24"/>
          <w:szCs w:val="24"/>
          <w:lang w:val="zh-CN"/>
        </w:rPr>
        <w:t xml:space="preserve">5、投标费用</w:t>
      </w:r>
      <w:bookmarkEnd w:id="6"/>
      <w:r>
        <w:rPr>
          <w:rFonts w:hint="eastAsia" w:ascii="宋体" w:hAnsi="宋体" w:cs="宋体"/>
          <w:b/>
          <w:bCs/>
          <w:sz w:val="24"/>
          <w:szCs w:val="24"/>
          <w:lang w:val="zh-CN"/>
        </w:rPr>
        <w:t xml:space="preserve"> </w:t>
      </w:r>
      <w:r>
        <w:rPr>
          <w:rFonts w:hint="eastAsia" w:ascii="宋体" w:hAnsi="宋体" w:cs="宋体"/>
          <w:b/>
          <w:bCs/>
          <w:sz w:val="24"/>
          <w:szCs w:val="24"/>
          <w:lang w:val="zh-CN"/>
        </w:rPr>
      </w:r>
      <w:r/>
    </w:p>
    <w:p>
      <w:pPr>
        <w:pStyle w:val="855"/>
        <w:ind w:firstLine="502"/>
        <w:spacing w:line="360" w:lineRule="auto"/>
        <w:rPr>
          <w:rFonts w:hint="eastAsia" w:ascii="宋体" w:hAnsi="宋体" w:cs="宋体"/>
          <w:sz w:val="24"/>
          <w:szCs w:val="24"/>
        </w:rPr>
      </w:pPr>
      <w:r>
        <w:rPr>
          <w:rFonts w:hint="eastAsia" w:ascii="宋体" w:hAnsi="宋体" w:cs="宋体"/>
          <w:sz w:val="24"/>
          <w:szCs w:val="24"/>
          <w:lang w:val="zh-CN"/>
        </w:rPr>
        <w:t xml:space="preserve">5.1无论投标过程中的做法和结果如何，投标人自行承担所有与参加投标有关的全部费用。</w:t>
      </w:r>
      <w:r>
        <w:rPr>
          <w:rFonts w:hint="eastAsia" w:ascii="宋体" w:hAnsi="宋体" w:cs="宋体"/>
          <w:sz w:val="24"/>
          <w:szCs w:val="24"/>
        </w:rPr>
      </w:r>
      <w:r/>
    </w:p>
    <w:p>
      <w:pPr>
        <w:pStyle w:val="855"/>
        <w:spacing w:line="360" w:lineRule="auto"/>
        <w:rPr>
          <w:rFonts w:hint="eastAsia" w:ascii="宋体" w:hAnsi="宋体" w:cs="宋体"/>
          <w:b/>
          <w:bCs/>
          <w:sz w:val="24"/>
          <w:szCs w:val="24"/>
          <w:lang w:val="zh-CN"/>
        </w:rPr>
        <w:outlineLvl w:val="0"/>
      </w:pPr>
      <w:r/>
      <w:bookmarkStart w:id="7" w:name="_Toc179377846"/>
      <w:r>
        <w:rPr>
          <w:rFonts w:hint="eastAsia" w:ascii="宋体" w:hAnsi="宋体" w:cs="宋体"/>
          <w:b/>
          <w:bCs/>
          <w:sz w:val="24"/>
          <w:szCs w:val="24"/>
          <w:lang w:val="zh-CN"/>
        </w:rPr>
        <w:t xml:space="preserve">6、联合体投标</w:t>
      </w:r>
      <w:bookmarkEnd w:id="7"/>
      <w:r>
        <w:rPr>
          <w:rFonts w:hint="eastAsia" w:ascii="宋体" w:hAnsi="宋体" w:cs="宋体"/>
          <w:b/>
          <w:bCs/>
          <w:sz w:val="24"/>
          <w:szCs w:val="24"/>
          <w:lang w:val="zh-CN"/>
        </w:rPr>
      </w:r>
      <w:r/>
    </w:p>
    <w:p>
      <w:pPr>
        <w:pStyle w:val="855"/>
        <w:ind w:firstLine="42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本采购项目</w:t>
      </w:r>
      <w:r>
        <w:rPr>
          <w:rFonts w:hint="eastAsia" w:ascii="宋体" w:hAnsi="宋体" w:cs="宋体"/>
          <w:bCs/>
          <w:sz w:val="24"/>
          <w:szCs w:val="24"/>
        </w:rPr>
        <w:t xml:space="preserve">不</w:t>
      </w:r>
      <w:r>
        <w:rPr>
          <w:rFonts w:hint="eastAsia" w:ascii="宋体" w:hAnsi="宋体" w:cs="宋体"/>
          <w:bCs/>
          <w:sz w:val="24"/>
          <w:szCs w:val="24"/>
          <w:lang w:val="zh-CN"/>
        </w:rPr>
        <w:t xml:space="preserve">接受联合体投标。</w:t>
      </w:r>
      <w:r>
        <w:rPr>
          <w:rFonts w:hint="eastAsia" w:ascii="宋体" w:hAnsi="宋体" w:cs="宋体"/>
          <w:bCs/>
          <w:sz w:val="24"/>
          <w:szCs w:val="24"/>
          <w:lang w:val="zh-CN"/>
        </w:rPr>
      </w:r>
      <w:r/>
    </w:p>
    <w:p>
      <w:pPr>
        <w:pStyle w:val="855"/>
        <w:spacing w:line="360" w:lineRule="auto"/>
        <w:rPr>
          <w:rFonts w:hint="eastAsia" w:ascii="宋体" w:hAnsi="宋体" w:cs="宋体"/>
          <w:b/>
          <w:bCs/>
          <w:sz w:val="24"/>
          <w:szCs w:val="24"/>
          <w:lang w:val="zh-CN"/>
        </w:rPr>
        <w:outlineLvl w:val="0"/>
      </w:pPr>
      <w:r/>
      <w:bookmarkStart w:id="8" w:name="_Toc179377847"/>
      <w:r>
        <w:rPr>
          <w:rFonts w:hint="eastAsia" w:ascii="宋体" w:hAnsi="宋体" w:cs="宋体"/>
          <w:b/>
          <w:bCs/>
          <w:sz w:val="24"/>
          <w:szCs w:val="24"/>
          <w:lang w:val="zh-CN"/>
        </w:rPr>
        <w:t xml:space="preserve">三、招标文件的说明</w:t>
      </w:r>
      <w:bookmarkEnd w:id="8"/>
      <w:r>
        <w:rPr>
          <w:rFonts w:hint="eastAsia" w:ascii="宋体" w:hAnsi="宋体" w:cs="宋体"/>
          <w:b/>
          <w:bCs/>
          <w:sz w:val="24"/>
          <w:szCs w:val="24"/>
          <w:lang w:val="zh-CN"/>
        </w:rPr>
      </w:r>
      <w:r/>
    </w:p>
    <w:p>
      <w:pPr>
        <w:pStyle w:val="855"/>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7、招标文件</w:t>
      </w:r>
      <w:r>
        <w:rPr>
          <w:rFonts w:hint="eastAsia" w:ascii="宋体" w:hAnsi="宋体" w:cs="宋体"/>
          <w:b/>
          <w:bCs/>
          <w:sz w:val="24"/>
          <w:szCs w:val="24"/>
          <w:lang w:val="zh-CN"/>
        </w:rPr>
      </w:r>
      <w:r/>
    </w:p>
    <w:p>
      <w:pPr>
        <w:pStyle w:val="855"/>
        <w:ind w:firstLine="420"/>
        <w:spacing w:line="360" w:lineRule="auto"/>
        <w:rPr>
          <w:rFonts w:hint="eastAsia" w:ascii="宋体" w:hAnsi="宋体" w:cs="宋体"/>
          <w:bCs/>
          <w:sz w:val="24"/>
          <w:szCs w:val="24"/>
          <w:lang w:val="zh-CN"/>
        </w:rPr>
      </w:pPr>
      <w:r>
        <w:rPr>
          <w:rFonts w:hint="eastAsia" w:ascii="宋体" w:hAnsi="宋体" w:cs="宋体"/>
          <w:sz w:val="24"/>
          <w:szCs w:val="24"/>
        </w:rPr>
        <w:t xml:space="preserve">招标文件</w:t>
      </w:r>
      <w:r>
        <w:rPr>
          <w:rFonts w:hint="eastAsia" w:ascii="宋体" w:hAnsi="宋体" w:cs="宋体"/>
          <w:sz w:val="24"/>
          <w:szCs w:val="24"/>
          <w:lang w:val="zh-CN"/>
        </w:rPr>
        <w:t xml:space="preserve">由</w:t>
      </w:r>
      <w:r>
        <w:rPr>
          <w:rFonts w:hint="eastAsia" w:ascii="宋体" w:hAnsi="宋体" w:cs="宋体"/>
          <w:sz w:val="24"/>
          <w:szCs w:val="24"/>
        </w:rPr>
        <w:t xml:space="preserve">招标文件</w:t>
      </w:r>
      <w:r>
        <w:rPr>
          <w:rFonts w:hint="eastAsia" w:ascii="宋体" w:hAnsi="宋体" w:cs="宋体"/>
          <w:sz w:val="24"/>
          <w:szCs w:val="24"/>
          <w:lang w:val="zh-CN"/>
        </w:rPr>
        <w:t xml:space="preserve">目录所列内容组成。投标人应详细阅读</w:t>
      </w:r>
      <w:r>
        <w:rPr>
          <w:rFonts w:hint="eastAsia" w:ascii="宋体" w:hAnsi="宋体" w:cs="宋体"/>
          <w:sz w:val="24"/>
          <w:szCs w:val="24"/>
        </w:rPr>
        <w:t xml:space="preserve">招标文件</w:t>
      </w:r>
      <w:r>
        <w:rPr>
          <w:rFonts w:hint="eastAsia" w:ascii="宋体" w:hAnsi="宋体" w:cs="宋体"/>
          <w:sz w:val="24"/>
          <w:szCs w:val="24"/>
          <w:lang w:val="zh-CN"/>
        </w:rPr>
        <w:t xml:space="preserve">的全部内容，并认真审阅</w:t>
      </w:r>
      <w:r>
        <w:rPr>
          <w:rFonts w:hint="eastAsia" w:ascii="宋体" w:hAnsi="宋体" w:cs="宋体"/>
          <w:sz w:val="24"/>
          <w:szCs w:val="24"/>
        </w:rPr>
        <w:t xml:space="preserve">招标文件</w:t>
      </w:r>
      <w:r>
        <w:rPr>
          <w:rFonts w:hint="eastAsia" w:ascii="宋体" w:hAnsi="宋体" w:cs="宋体"/>
          <w:sz w:val="24"/>
          <w:szCs w:val="24"/>
          <w:lang w:val="zh-CN"/>
        </w:rPr>
        <w:t xml:space="preserve">中所有的事项、格式、条款和规范要求等，若投标人的投标文件没有按采购文件要求提交全部资料，或投标文件没有对</w:t>
      </w:r>
      <w:r>
        <w:rPr>
          <w:rFonts w:hint="eastAsia" w:ascii="宋体" w:hAnsi="宋体" w:cs="宋体"/>
          <w:sz w:val="24"/>
          <w:szCs w:val="24"/>
        </w:rPr>
        <w:t xml:space="preserve">招标文件</w:t>
      </w:r>
      <w:r>
        <w:rPr>
          <w:rFonts w:hint="eastAsia" w:ascii="宋体" w:hAnsi="宋体" w:cs="宋体"/>
          <w:sz w:val="24"/>
          <w:szCs w:val="24"/>
          <w:lang w:val="zh-CN"/>
        </w:rPr>
        <w:t xml:space="preserve">做出实质性响应，其风险由投标人自行承担，并根据有关条款规定，该投标有可能被拒绝。</w:t>
      </w:r>
      <w:r>
        <w:rPr>
          <w:rFonts w:hint="eastAsia" w:ascii="宋体" w:hAnsi="宋体" w:cs="宋体"/>
          <w:bCs/>
          <w:sz w:val="24"/>
          <w:szCs w:val="24"/>
          <w:lang w:val="zh-CN"/>
        </w:rPr>
      </w:r>
      <w:r/>
    </w:p>
    <w:p>
      <w:pPr>
        <w:pStyle w:val="855"/>
        <w:spacing w:line="360" w:lineRule="auto"/>
        <w:rPr>
          <w:rFonts w:hint="eastAsia" w:ascii="宋体" w:hAnsi="宋体" w:cs="宋体"/>
          <w:b/>
          <w:bCs/>
          <w:sz w:val="24"/>
          <w:szCs w:val="24"/>
          <w:lang w:val="zh-CN"/>
        </w:rPr>
        <w:outlineLvl w:val="0"/>
      </w:pPr>
      <w:r/>
      <w:bookmarkStart w:id="9" w:name="_Toc179377848"/>
      <w:r>
        <w:rPr>
          <w:rFonts w:hint="eastAsia" w:ascii="宋体" w:hAnsi="宋体" w:cs="宋体"/>
          <w:b/>
          <w:bCs/>
          <w:sz w:val="24"/>
          <w:szCs w:val="24"/>
          <w:lang w:val="zh-CN"/>
        </w:rPr>
        <w:t xml:space="preserve">8、招标文件的询问与澄清</w:t>
      </w:r>
      <w:bookmarkEnd w:id="9"/>
      <w:r>
        <w:rPr>
          <w:rFonts w:hint="eastAsia" w:ascii="宋体" w:hAnsi="宋体" w:cs="宋体"/>
          <w:b/>
          <w:bCs/>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8.1投标人在收到</w:t>
      </w:r>
      <w:r>
        <w:rPr>
          <w:rFonts w:hint="eastAsia" w:ascii="宋体" w:hAnsi="宋体" w:cs="宋体"/>
          <w:sz w:val="24"/>
          <w:szCs w:val="24"/>
        </w:rPr>
        <w:t xml:space="preserve">招标文件</w:t>
      </w:r>
      <w:r>
        <w:rPr>
          <w:rFonts w:hint="eastAsia" w:ascii="宋体" w:hAnsi="宋体" w:cs="宋体"/>
          <w:sz w:val="24"/>
          <w:szCs w:val="24"/>
          <w:lang w:val="zh-CN"/>
        </w:rPr>
        <w:t xml:space="preserve">后，若有问题需要询问，应在获取</w:t>
      </w:r>
      <w:r>
        <w:rPr>
          <w:rFonts w:hint="eastAsia" w:ascii="宋体" w:hAnsi="宋体" w:cs="宋体"/>
          <w:sz w:val="24"/>
          <w:szCs w:val="24"/>
        </w:rPr>
        <w:t xml:space="preserve">招标文件</w:t>
      </w:r>
      <w:r>
        <w:rPr>
          <w:rFonts w:hint="eastAsia" w:ascii="宋体" w:hAnsi="宋体" w:cs="宋体"/>
          <w:sz w:val="24"/>
          <w:szCs w:val="24"/>
          <w:lang w:val="zh-CN"/>
        </w:rPr>
        <w:t xml:space="preserve">后按网上报名相关流程提出，采购代理机构将予以解答。</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8.2招标单位或者采购代理机构可以对已发出的</w:t>
      </w:r>
      <w:r>
        <w:rPr>
          <w:rFonts w:hint="eastAsia" w:ascii="宋体" w:hAnsi="宋体" w:cs="宋体"/>
          <w:sz w:val="24"/>
          <w:szCs w:val="24"/>
        </w:rPr>
        <w:t xml:space="preserve">招标文件</w:t>
      </w:r>
      <w:r>
        <w:rPr>
          <w:rFonts w:hint="eastAsia" w:ascii="宋体" w:hAnsi="宋体" w:cs="宋体"/>
          <w:sz w:val="24"/>
          <w:szCs w:val="24"/>
          <w:lang w:val="zh-CN"/>
        </w:rPr>
        <w:t xml:space="preserve">进行必要的澄清或者修改，并发布澄清（修改）公告。澄清或者修改的内容为</w:t>
      </w:r>
      <w:r>
        <w:rPr>
          <w:rFonts w:hint="eastAsia" w:ascii="宋体" w:hAnsi="宋体" w:cs="宋体"/>
          <w:sz w:val="24"/>
          <w:szCs w:val="24"/>
        </w:rPr>
        <w:t xml:space="preserve">招标文件</w:t>
      </w:r>
      <w:r>
        <w:rPr>
          <w:rFonts w:hint="eastAsia" w:ascii="宋体" w:hAnsi="宋体" w:cs="宋体"/>
          <w:sz w:val="24"/>
          <w:szCs w:val="24"/>
          <w:lang w:val="zh-CN"/>
        </w:rPr>
        <w:t xml:space="preserve">的组成部分。</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8.4至</w:t>
      </w:r>
      <w:r>
        <w:rPr>
          <w:rFonts w:hint="eastAsia" w:ascii="宋体" w:hAnsi="宋体" w:cs="宋体"/>
          <w:sz w:val="24"/>
          <w:szCs w:val="24"/>
        </w:rPr>
        <w:t xml:space="preserve">招标文件</w:t>
      </w:r>
      <w:r>
        <w:rPr>
          <w:rFonts w:hint="eastAsia" w:ascii="宋体" w:hAnsi="宋体" w:cs="宋体"/>
          <w:sz w:val="24"/>
          <w:szCs w:val="24"/>
          <w:lang w:val="zh-CN"/>
        </w:rPr>
        <w:t xml:space="preserve">获取截止时间，获取</w:t>
      </w:r>
      <w:r>
        <w:rPr>
          <w:rFonts w:hint="eastAsia" w:ascii="宋体" w:hAnsi="宋体" w:cs="宋体"/>
          <w:sz w:val="24"/>
          <w:szCs w:val="24"/>
        </w:rPr>
        <w:t xml:space="preserve">招标文件</w:t>
      </w:r>
      <w:r>
        <w:rPr>
          <w:rFonts w:hint="eastAsia" w:ascii="宋体" w:hAnsi="宋体" w:cs="宋体"/>
          <w:sz w:val="24"/>
          <w:szCs w:val="24"/>
          <w:lang w:val="zh-CN"/>
        </w:rPr>
        <w:t xml:space="preserve">的潜在投标人不足3家的，招标单位或采购代理机构可以顺延</w:t>
      </w:r>
      <w:r>
        <w:rPr>
          <w:rFonts w:hint="eastAsia" w:ascii="宋体" w:hAnsi="宋体" w:cs="宋体"/>
          <w:sz w:val="24"/>
          <w:szCs w:val="24"/>
        </w:rPr>
        <w:t xml:space="preserve">招标文件</w:t>
      </w:r>
      <w:r>
        <w:rPr>
          <w:rFonts w:hint="eastAsia" w:ascii="宋体" w:hAnsi="宋体" w:cs="宋体"/>
          <w:sz w:val="24"/>
          <w:szCs w:val="24"/>
          <w:lang w:val="zh-CN"/>
        </w:rPr>
        <w:t xml:space="preserve">提供期限。</w:t>
      </w:r>
      <w:r>
        <w:rPr>
          <w:rFonts w:hint="eastAsia" w:ascii="宋体" w:hAnsi="宋体" w:cs="宋体"/>
          <w:sz w:val="24"/>
          <w:szCs w:val="24"/>
          <w:lang w:val="zh-CN"/>
        </w:rPr>
      </w:r>
      <w:r/>
    </w:p>
    <w:p>
      <w:pPr>
        <w:pStyle w:val="855"/>
        <w:spacing w:line="360" w:lineRule="auto"/>
        <w:rPr>
          <w:rFonts w:hint="eastAsia" w:ascii="宋体" w:hAnsi="宋体" w:cs="宋体"/>
          <w:b/>
          <w:bCs/>
          <w:sz w:val="24"/>
          <w:szCs w:val="24"/>
        </w:rPr>
        <w:outlineLvl w:val="0"/>
      </w:pPr>
      <w:r/>
      <w:bookmarkStart w:id="10" w:name="_Toc179377849"/>
      <w:r>
        <w:rPr>
          <w:rFonts w:hint="eastAsia" w:ascii="宋体" w:hAnsi="宋体" w:cs="宋体"/>
          <w:b/>
          <w:bCs/>
          <w:sz w:val="24"/>
          <w:szCs w:val="24"/>
          <w:lang w:val="zh-CN"/>
        </w:rPr>
        <w:t xml:space="preserve">9、招标文件的修改</w:t>
      </w:r>
      <w:bookmarkEnd w:id="10"/>
      <w:r>
        <w:rPr>
          <w:rFonts w:hint="eastAsia" w:ascii="宋体" w:hAnsi="宋体" w:cs="宋体"/>
          <w:b/>
          <w:bCs/>
          <w:sz w:val="24"/>
          <w:szCs w:val="24"/>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9.1采购代理机构可依法对</w:t>
      </w:r>
      <w:r>
        <w:rPr>
          <w:rFonts w:hint="eastAsia" w:ascii="宋体" w:hAnsi="宋体" w:cs="宋体"/>
          <w:sz w:val="24"/>
          <w:szCs w:val="24"/>
        </w:rPr>
        <w:t xml:space="preserve">招标文件</w:t>
      </w:r>
      <w:r>
        <w:rPr>
          <w:rFonts w:hint="eastAsia" w:ascii="宋体" w:hAnsi="宋体" w:cs="宋体"/>
          <w:sz w:val="24"/>
          <w:szCs w:val="24"/>
          <w:lang w:val="zh-CN"/>
        </w:rPr>
        <w:t xml:space="preserve">进行必要的澄清或者修改。</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9.2采购代理机构对</w:t>
      </w:r>
      <w:r>
        <w:rPr>
          <w:rFonts w:hint="eastAsia" w:ascii="宋体" w:hAnsi="宋体" w:cs="宋体"/>
          <w:sz w:val="24"/>
          <w:szCs w:val="24"/>
        </w:rPr>
        <w:t xml:space="preserve">招标文件</w:t>
      </w:r>
      <w:r>
        <w:rPr>
          <w:rFonts w:hint="eastAsia" w:ascii="宋体" w:hAnsi="宋体" w:cs="宋体"/>
          <w:sz w:val="24"/>
          <w:szCs w:val="24"/>
          <w:lang w:val="zh-CN"/>
        </w:rPr>
        <w:t xml:space="preserve">的修改，将以补充通知的形式在网上发布公告。补充通知将作为</w:t>
      </w:r>
      <w:r>
        <w:rPr>
          <w:rFonts w:hint="eastAsia" w:ascii="宋体" w:hAnsi="宋体" w:cs="宋体"/>
          <w:sz w:val="24"/>
          <w:szCs w:val="24"/>
        </w:rPr>
        <w:t xml:space="preserve">招标文件</w:t>
      </w:r>
      <w:r>
        <w:rPr>
          <w:rFonts w:hint="eastAsia" w:ascii="宋体" w:hAnsi="宋体" w:cs="宋体"/>
          <w:sz w:val="24"/>
          <w:szCs w:val="24"/>
          <w:lang w:val="zh-CN"/>
        </w:rPr>
        <w:t xml:space="preserve">的组成部分，对所有投标人有约束力。</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9.3为使投标人有足够的时间按</w:t>
      </w:r>
      <w:r>
        <w:rPr>
          <w:rFonts w:hint="eastAsia" w:ascii="宋体" w:hAnsi="宋体" w:cs="宋体"/>
          <w:sz w:val="24"/>
          <w:szCs w:val="24"/>
        </w:rPr>
        <w:t xml:space="preserve">招标文件</w:t>
      </w:r>
      <w:r>
        <w:rPr>
          <w:rFonts w:hint="eastAsia" w:ascii="宋体" w:hAnsi="宋体" w:cs="宋体"/>
          <w:sz w:val="24"/>
          <w:szCs w:val="24"/>
          <w:lang w:val="zh-CN"/>
        </w:rPr>
        <w:t xml:space="preserve">的修改要求考虑修正投标文件，或出于其他原因，采购代理机构有权推迟投标截止日期和开标日期，并将此变更以补充通知的形式在网上发布公告。</w:t>
      </w:r>
      <w:r>
        <w:rPr>
          <w:rFonts w:hint="eastAsia" w:ascii="宋体" w:hAnsi="宋体" w:cs="宋体"/>
          <w:sz w:val="24"/>
          <w:szCs w:val="24"/>
          <w:lang w:val="zh-CN"/>
        </w:rPr>
      </w:r>
      <w:r/>
    </w:p>
    <w:p>
      <w:pPr>
        <w:pStyle w:val="855"/>
        <w:spacing w:line="360" w:lineRule="auto"/>
        <w:rPr>
          <w:rFonts w:hint="eastAsia" w:ascii="宋体" w:hAnsi="宋体" w:cs="宋体"/>
          <w:b/>
          <w:sz w:val="24"/>
          <w:szCs w:val="24"/>
          <w:lang w:val="zh-CN"/>
        </w:rPr>
        <w:outlineLvl w:val="0"/>
      </w:pPr>
      <w:r/>
      <w:bookmarkStart w:id="11" w:name="_Toc179377850"/>
      <w:r>
        <w:rPr>
          <w:rFonts w:hint="eastAsia" w:ascii="宋体" w:hAnsi="宋体" w:cs="宋体"/>
          <w:b/>
          <w:bCs/>
          <w:sz w:val="24"/>
          <w:szCs w:val="24"/>
          <w:lang w:val="zh-CN"/>
        </w:rPr>
        <w:t xml:space="preserve">10、质疑</w:t>
      </w:r>
      <w:bookmarkEnd w:id="11"/>
      <w:r>
        <w:rPr>
          <w:rFonts w:hint="eastAsia" w:ascii="宋体" w:hAnsi="宋体" w:cs="宋体"/>
          <w:b/>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10.1</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认为本</w:t>
      </w:r>
      <w:r>
        <w:rPr>
          <w:rFonts w:hint="eastAsia" w:ascii="宋体" w:hAnsi="宋体" w:cs="宋体"/>
          <w:sz w:val="24"/>
          <w:szCs w:val="24"/>
        </w:rPr>
        <w:t xml:space="preserve">招标文件</w:t>
      </w:r>
      <w:r>
        <w:rPr>
          <w:rFonts w:hint="eastAsia" w:ascii="宋体" w:hAnsi="宋体" w:cs="宋体"/>
          <w:sz w:val="24"/>
          <w:szCs w:val="24"/>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10.2根据《政府采购质疑和投诉办法》（财政部令第94号）第十一条规定，提出质疑的</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应当是参与所质疑项目采购活动的</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。因此凡是对</w:t>
      </w:r>
      <w:r>
        <w:rPr>
          <w:rFonts w:hint="eastAsia" w:ascii="宋体" w:hAnsi="宋体" w:cs="宋体"/>
          <w:sz w:val="24"/>
          <w:szCs w:val="24"/>
        </w:rPr>
        <w:t xml:space="preserve">招标文件</w:t>
      </w:r>
      <w:r>
        <w:rPr>
          <w:rFonts w:hint="eastAsia" w:ascii="宋体" w:hAnsi="宋体" w:cs="宋体"/>
          <w:sz w:val="24"/>
          <w:szCs w:val="24"/>
          <w:lang w:val="zh-CN"/>
        </w:rPr>
        <w:t xml:space="preserve">提出质疑的</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，请将符合资格条件的证明材料及《供应商参加投标确认函》与质疑函一起递交。</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10.3未依照采购公告要求实行网上报名的</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，视为未参加该项政府采购活动，不具备对该项目提出质疑的法定权利。但因</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资格条件或报名时间设定不符合有关法律法规规定等原因使</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权益受损的除外。</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10.4</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如对本项目提出质疑须在法定质疑期内一次性提出针对同一采购程序环节的质疑。</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10.5接受质疑函的方式：当场送达或邮寄方式。</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rPr>
      </w:pPr>
      <w:r>
        <w:rPr>
          <w:rFonts w:hint="eastAsia" w:ascii="宋体" w:hAnsi="宋体" w:cs="宋体"/>
          <w:sz w:val="24"/>
          <w:szCs w:val="24"/>
          <w:lang w:val="zh-CN"/>
        </w:rPr>
        <w:t xml:space="preserve">10.6联系单</w:t>
      </w:r>
      <w:r>
        <w:rPr>
          <w:rFonts w:hint="eastAsia" w:ascii="宋体" w:hAnsi="宋体" w:cs="宋体"/>
          <w:sz w:val="24"/>
          <w:szCs w:val="24"/>
        </w:rPr>
        <w:t xml:space="preserve">位：苏州骏捷建设管理咨询有限公司</w:t>
      </w:r>
      <w:r>
        <w:rPr>
          <w:rFonts w:hint="eastAsia" w:ascii="宋体" w:hAnsi="宋体" w:cs="宋体"/>
          <w:sz w:val="24"/>
          <w:szCs w:val="24"/>
        </w:rPr>
      </w:r>
      <w:r/>
    </w:p>
    <w:p>
      <w:pPr>
        <w:pStyle w:val="855"/>
        <w:ind w:firstLine="420"/>
        <w:spacing w:line="360" w:lineRule="auto"/>
        <w:rPr>
          <w:rFonts w:hint="eastAsia" w:ascii="宋体" w:hAnsi="宋体" w:cs="宋体"/>
          <w:sz w:val="24"/>
          <w:szCs w:val="24"/>
        </w:rPr>
      </w:pPr>
      <w:r>
        <w:rPr>
          <w:rFonts w:hint="eastAsia" w:ascii="宋体" w:hAnsi="宋体" w:cs="宋体"/>
          <w:sz w:val="24"/>
          <w:szCs w:val="24"/>
        </w:rPr>
        <w:t xml:space="preserve">10.7收件人：杨易、杨喻婷</w:t>
      </w:r>
      <w:r>
        <w:rPr>
          <w:rFonts w:hint="eastAsia" w:ascii="宋体" w:hAnsi="宋体" w:cs="宋体"/>
          <w:sz w:val="24"/>
          <w:szCs w:val="24"/>
        </w:rPr>
      </w:r>
      <w:r/>
    </w:p>
    <w:p>
      <w:pPr>
        <w:pStyle w:val="855"/>
        <w:ind w:firstLine="420"/>
        <w:spacing w:line="360" w:lineRule="auto"/>
        <w:rPr>
          <w:rFonts w:hint="eastAsia" w:ascii="宋体" w:hAnsi="宋体" w:cs="宋体"/>
          <w:sz w:val="24"/>
          <w:szCs w:val="24"/>
        </w:rPr>
      </w:pPr>
      <w:r>
        <w:rPr>
          <w:rFonts w:hint="eastAsia" w:ascii="宋体" w:hAnsi="宋体" w:cs="宋体"/>
          <w:sz w:val="24"/>
          <w:szCs w:val="24"/>
        </w:rPr>
        <w:t xml:space="preserve">10.8联系电话：（0512）65954780</w:t>
      </w:r>
      <w:r>
        <w:rPr>
          <w:rFonts w:hint="eastAsia" w:ascii="宋体" w:hAnsi="宋体" w:cs="宋体"/>
          <w:sz w:val="24"/>
          <w:szCs w:val="24"/>
        </w:rPr>
      </w:r>
      <w:r/>
    </w:p>
    <w:p>
      <w:pPr>
        <w:pStyle w:val="855"/>
        <w:ind w:firstLine="420"/>
        <w:spacing w:line="360" w:lineRule="auto"/>
        <w:rPr>
          <w:rFonts w:hint="eastAsia" w:ascii="宋体" w:hAnsi="宋体" w:cs="宋体"/>
          <w:sz w:val="24"/>
          <w:szCs w:val="24"/>
        </w:rPr>
      </w:pPr>
      <w:r>
        <w:rPr>
          <w:rFonts w:hint="eastAsia" w:ascii="宋体" w:hAnsi="宋体" w:cs="宋体"/>
          <w:sz w:val="24"/>
          <w:szCs w:val="24"/>
        </w:rPr>
        <w:t xml:space="preserve">10.9通讯地址：苏州市姑苏区金门路1299号2号楼518</w:t>
      </w:r>
      <w:r>
        <w:rPr>
          <w:rFonts w:hint="eastAsia" w:ascii="宋体" w:hAnsi="宋体" w:cs="宋体"/>
          <w:sz w:val="24"/>
          <w:szCs w:val="24"/>
        </w:rPr>
      </w:r>
      <w:r/>
    </w:p>
    <w:p>
      <w:pPr>
        <w:pStyle w:val="855"/>
        <w:ind w:firstLine="420"/>
        <w:spacing w:line="360" w:lineRule="auto"/>
        <w:rPr>
          <w:rFonts w:hint="eastAsia" w:ascii="宋体" w:hAnsi="宋体" w:cs="宋体"/>
          <w:sz w:val="24"/>
          <w:szCs w:val="24"/>
        </w:rPr>
        <w:outlineLvl w:val="0"/>
      </w:pPr>
      <w:r/>
      <w:bookmarkStart w:id="12" w:name="_Toc179377851"/>
      <w:r>
        <w:rPr>
          <w:rFonts w:hint="eastAsia" w:ascii="宋体" w:hAnsi="宋体" w:cs="宋体"/>
          <w:sz w:val="24"/>
          <w:szCs w:val="24"/>
        </w:rPr>
        <w:t xml:space="preserve">10.10邮政编码：215000</w:t>
      </w:r>
      <w:bookmarkEnd w:id="12"/>
      <w:r>
        <w:rPr>
          <w:rFonts w:hint="eastAsia" w:ascii="宋体" w:hAnsi="宋体" w:cs="宋体"/>
          <w:sz w:val="24"/>
          <w:szCs w:val="24"/>
        </w:rPr>
      </w:r>
      <w:r/>
    </w:p>
    <w:p>
      <w:pPr>
        <w:pStyle w:val="855"/>
        <w:spacing w:line="360" w:lineRule="auto"/>
        <w:rPr>
          <w:rFonts w:hint="eastAsia" w:ascii="宋体" w:hAnsi="宋体" w:cs="宋体"/>
          <w:b/>
          <w:bCs/>
          <w:sz w:val="24"/>
          <w:szCs w:val="24"/>
        </w:rPr>
        <w:outlineLvl w:val="0"/>
      </w:pPr>
      <w:r/>
      <w:bookmarkStart w:id="13" w:name="_Toc179377852"/>
      <w:r>
        <w:rPr>
          <w:rFonts w:hint="eastAsia" w:ascii="宋体" w:hAnsi="宋体" w:cs="宋体"/>
          <w:b/>
          <w:bCs/>
          <w:sz w:val="24"/>
          <w:szCs w:val="24"/>
          <w:lang w:val="zh-CN"/>
        </w:rPr>
        <w:t xml:space="preserve">四、投标文件说明</w:t>
      </w:r>
      <w:bookmarkEnd w:id="13"/>
      <w:r>
        <w:rPr>
          <w:rFonts w:hint="eastAsia" w:ascii="宋体" w:hAnsi="宋体" w:cs="宋体"/>
          <w:b/>
          <w:bCs/>
          <w:sz w:val="24"/>
          <w:szCs w:val="24"/>
        </w:rPr>
      </w:r>
      <w:r/>
    </w:p>
    <w:p>
      <w:pPr>
        <w:pStyle w:val="855"/>
        <w:ind w:left="459" w:hanging="459"/>
        <w:spacing w:line="360" w:lineRule="auto"/>
        <w:rPr>
          <w:rFonts w:hint="eastAsia" w:ascii="宋体" w:hAnsi="宋体" w:cs="宋体"/>
          <w:b/>
          <w:bCs/>
          <w:sz w:val="24"/>
          <w:szCs w:val="24"/>
        </w:rPr>
      </w:pPr>
      <w:r>
        <w:rPr>
          <w:rFonts w:hint="eastAsia" w:ascii="宋体" w:hAnsi="宋体" w:cs="宋体"/>
          <w:b/>
          <w:bCs/>
          <w:sz w:val="24"/>
          <w:szCs w:val="24"/>
          <w:lang w:val="zh-CN"/>
        </w:rPr>
        <w:t xml:space="preserve">11、提示与要求</w:t>
      </w:r>
      <w:r>
        <w:rPr>
          <w:rFonts w:hint="eastAsia" w:ascii="宋体" w:hAnsi="宋体" w:cs="宋体"/>
          <w:b/>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11.1投标人应仔细阅读采购文件的所有内容，按</w:t>
      </w:r>
      <w:r>
        <w:rPr>
          <w:rFonts w:hint="eastAsia" w:ascii="宋体" w:hAnsi="宋体" w:cs="宋体"/>
          <w:sz w:val="24"/>
          <w:szCs w:val="24"/>
        </w:rPr>
        <w:t xml:space="preserve">招标文件</w:t>
      </w:r>
      <w:r>
        <w:rPr>
          <w:rFonts w:hint="eastAsia" w:ascii="宋体" w:hAnsi="宋体" w:cs="宋体"/>
          <w:sz w:val="24"/>
          <w:szCs w:val="24"/>
          <w:lang w:val="zh-CN"/>
        </w:rPr>
        <w:t xml:space="preserve">的要求提供投标文件，并保证所提供的全部资料的真实性，以使其投标对</w:t>
      </w:r>
      <w:r>
        <w:rPr>
          <w:rFonts w:hint="eastAsia" w:ascii="宋体" w:hAnsi="宋体" w:cs="宋体"/>
          <w:sz w:val="24"/>
          <w:szCs w:val="24"/>
        </w:rPr>
        <w:t xml:space="preserve">招标文件</w:t>
      </w:r>
      <w:r>
        <w:rPr>
          <w:rFonts w:hint="eastAsia" w:ascii="宋体" w:hAnsi="宋体" w:cs="宋体"/>
          <w:sz w:val="24"/>
          <w:szCs w:val="24"/>
          <w:lang w:val="zh-CN"/>
        </w:rPr>
        <w:t xml:space="preserve">做出实质性响应，否则，其投标可能被拒绝。</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11.2无论是否递交投标文件，投标人都应将</w:t>
      </w:r>
      <w:r>
        <w:rPr>
          <w:rFonts w:hint="eastAsia" w:ascii="宋体" w:hAnsi="宋体" w:cs="宋体"/>
          <w:sz w:val="24"/>
          <w:szCs w:val="24"/>
        </w:rPr>
        <w:t xml:space="preserve">招标文件</w:t>
      </w:r>
      <w:r>
        <w:rPr>
          <w:rFonts w:hint="eastAsia" w:ascii="宋体" w:hAnsi="宋体" w:cs="宋体"/>
          <w:sz w:val="24"/>
          <w:szCs w:val="24"/>
          <w:lang w:val="zh-CN"/>
        </w:rPr>
        <w:t xml:space="preserve">及相关的所有通知、文件等视为保密文件。</w:t>
      </w:r>
      <w:r>
        <w:rPr>
          <w:rFonts w:hint="eastAsia" w:ascii="宋体" w:hAnsi="宋体" w:cs="宋体"/>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12、投标文件计量单位和使用文字</w:t>
      </w:r>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outlineLvl w:val="0"/>
      </w:pPr>
      <w:r/>
      <w:bookmarkStart w:id="14" w:name="_Toc179377853"/>
      <w:r>
        <w:rPr>
          <w:rFonts w:hint="eastAsia" w:ascii="宋体" w:hAnsi="宋体" w:cs="宋体"/>
          <w:sz w:val="24"/>
          <w:szCs w:val="24"/>
          <w:lang w:val="zh-CN"/>
        </w:rPr>
        <w:t xml:space="preserve">12.1投标文件中所使用的计量单位，除</w:t>
      </w:r>
      <w:r>
        <w:rPr>
          <w:rFonts w:hint="eastAsia" w:ascii="宋体" w:hAnsi="宋体" w:cs="宋体"/>
          <w:sz w:val="24"/>
          <w:szCs w:val="24"/>
        </w:rPr>
        <w:t xml:space="preserve">招标文件</w:t>
      </w:r>
      <w:r>
        <w:rPr>
          <w:rFonts w:hint="eastAsia" w:ascii="宋体" w:hAnsi="宋体" w:cs="宋体"/>
          <w:sz w:val="24"/>
          <w:szCs w:val="24"/>
          <w:lang w:val="zh-CN"/>
        </w:rPr>
        <w:t xml:space="preserve">中有特殊要求外，均应使用中华人民共和国法定计量单位。</w:t>
      </w:r>
      <w:bookmarkEnd w:id="14"/>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sz w:val="24"/>
          <w:szCs w:val="24"/>
          <w:lang w:val="zh-CN"/>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13. 知识产权</w:t>
      </w:r>
      <w:r>
        <w:rPr>
          <w:rFonts w:hint="eastAsia" w:ascii="宋体" w:hAnsi="宋体" w:cs="宋体"/>
          <w:b/>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sz w:val="24"/>
          <w:szCs w:val="24"/>
        </w:rPr>
      </w:r>
      <w:r/>
    </w:p>
    <w:p>
      <w:pPr>
        <w:pStyle w:val="855"/>
        <w:ind w:firstLine="439"/>
        <w:spacing w:line="360" w:lineRule="auto"/>
        <w:rPr>
          <w:rFonts w:hint="eastAsia" w:ascii="宋体" w:hAnsi="宋体" w:cs="宋体"/>
          <w:b/>
          <w:sz w:val="24"/>
          <w:szCs w:val="24"/>
          <w:lang w:val="zh-CN"/>
        </w:rPr>
        <w:outlineLvl w:val="0"/>
      </w:pPr>
      <w:r/>
      <w:bookmarkStart w:id="15" w:name="_Toc179377854"/>
      <w:r>
        <w:rPr>
          <w:rFonts w:hint="eastAsia" w:ascii="宋体" w:hAnsi="宋体" w:cs="宋体"/>
          <w:b/>
          <w:sz w:val="24"/>
          <w:szCs w:val="24"/>
          <w:lang w:val="zh-CN"/>
        </w:rPr>
        <w:t xml:space="preserve">14. 投标文件的组成（相关文件格式参见第三章）</w:t>
      </w:r>
      <w:bookmarkEnd w:id="15"/>
      <w:r>
        <w:rPr>
          <w:rFonts w:hint="eastAsia" w:ascii="宋体" w:hAnsi="宋体" w:cs="宋体"/>
          <w:b/>
          <w:sz w:val="24"/>
          <w:szCs w:val="24"/>
          <w:lang w:val="zh-CN"/>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14.1投标文件</w:t>
      </w:r>
      <w:r>
        <w:rPr>
          <w:rFonts w:hint="eastAsia" w:ascii="宋体" w:hAnsi="宋体" w:cs="宋体"/>
          <w:b/>
          <w:sz w:val="24"/>
          <w:szCs w:val="24"/>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14.1.1封面</w:t>
      </w:r>
      <w:r>
        <w:rPr>
          <w:rFonts w:hint="eastAsia" w:ascii="宋体" w:hAnsi="宋体" w:cs="宋体"/>
          <w:b/>
          <w:sz w:val="24"/>
          <w:szCs w:val="24"/>
        </w:rPr>
      </w:r>
      <w:r/>
    </w:p>
    <w:p>
      <w:pPr>
        <w:pStyle w:val="855"/>
        <w:ind w:firstLine="482"/>
        <w:spacing w:line="360" w:lineRule="auto"/>
        <w:widowControl/>
        <w:rPr>
          <w:rFonts w:hint="eastAsia" w:ascii="宋体" w:hAnsi="宋体" w:cs="宋体"/>
          <w:sz w:val="24"/>
          <w:szCs w:val="24"/>
        </w:rPr>
      </w:pPr>
      <w:r>
        <w:rPr>
          <w:rFonts w:hint="eastAsia" w:ascii="宋体" w:hAnsi="宋体" w:cs="宋体"/>
          <w:b/>
          <w:sz w:val="24"/>
          <w:szCs w:val="24"/>
        </w:rPr>
        <w:t xml:space="preserve">14.1.2开标一览表</w:t>
      </w:r>
      <w:r>
        <w:rPr>
          <w:rFonts w:hint="eastAsia" w:ascii="宋体" w:hAnsi="宋体" w:cs="宋体"/>
          <w:sz w:val="24"/>
          <w:szCs w:val="24"/>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14.1.3公开分项报价</w:t>
      </w:r>
      <w:r>
        <w:rPr>
          <w:rFonts w:hint="eastAsia" w:ascii="宋体" w:hAnsi="宋体" w:cs="宋体"/>
          <w:b/>
          <w:sz w:val="24"/>
          <w:szCs w:val="24"/>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14.1.4资格审查文件</w:t>
      </w:r>
      <w:r>
        <w:rPr>
          <w:rFonts w:hint="eastAsia" w:ascii="宋体" w:hAnsi="宋体" w:cs="宋体"/>
          <w:b/>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14.1.4.1投标函（格式见第三章）；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14.1.4.2关于资格文件的声明函（格式见第三章）；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14.1.4.3投标人情况表（格式见第三章）；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14.1.4.4投标人《营业执照》副本复印件；</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14.1.4.5投标人法定代表人身份证复印件；</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14.1.4.6法定代表人授权委托书、投标人授权代理人身份证复印件（如有授权）；</w:t>
      </w:r>
      <w:r>
        <w:rPr>
          <w:rFonts w:hint="eastAsia" w:ascii="宋体" w:hAnsi="宋体" w:cs="宋体"/>
          <w:sz w:val="24"/>
          <w:szCs w:val="24"/>
        </w:rPr>
      </w:r>
      <w:r/>
    </w:p>
    <w:p>
      <w:pPr>
        <w:pStyle w:val="855"/>
        <w:ind w:firstLine="480"/>
        <w:spacing w:line="360" w:lineRule="auto"/>
        <w:widowControl/>
        <w:tabs>
          <w:tab w:val="left" w:pos="0" w:leader="none"/>
        </w:tabs>
        <w:rPr>
          <w:rFonts w:hint="eastAsia" w:ascii="宋体" w:hAnsi="宋体" w:cs="宋体"/>
          <w:sz w:val="24"/>
          <w:szCs w:val="24"/>
        </w:rPr>
      </w:pPr>
      <w:r>
        <w:rPr>
          <w:rFonts w:hint="eastAsia" w:ascii="宋体" w:hAnsi="宋体" w:cs="宋体"/>
          <w:sz w:val="24"/>
          <w:szCs w:val="24"/>
        </w:rPr>
        <w:t xml:space="preserve">14.1.4.7合格投标人资格证明材料：</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（1）具有独立承担民事责任的能力证明。包括法人或者其他组织的营业执照等证明文件，自然人的身份证明；</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（2）具有良好的商业信誉和健全的财务会计制度证明。包括但不限于最近一期经审计的财务报告，其他组织、自然人及成立未满一年的法人应提供银行出具的资信证明；</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（3）具备履行合同所必需的设备和专业技术能力的证明材料；</w:t>
      </w:r>
      <w:r>
        <w:rPr>
          <w:rFonts w:hint="eastAsia" w:ascii="宋体" w:hAnsi="宋体" w:cs="宋体"/>
          <w:sz w:val="24"/>
          <w:szCs w:val="24"/>
        </w:rPr>
      </w:r>
      <w:r/>
    </w:p>
    <w:p>
      <w:pPr>
        <w:pStyle w:val="855"/>
        <w:ind w:firstLine="480"/>
        <w:spacing w:line="360" w:lineRule="auto"/>
        <w:widowControl/>
        <w:tabs>
          <w:tab w:val="left" w:pos="0" w:leader="none"/>
        </w:tabs>
        <w:rPr>
          <w:rFonts w:hint="eastAsia" w:ascii="宋体" w:hAnsi="宋体" w:cs="宋体"/>
          <w:sz w:val="24"/>
          <w:szCs w:val="24"/>
        </w:rPr>
      </w:pPr>
      <w:r>
        <w:rPr>
          <w:rFonts w:hint="eastAsia" w:ascii="宋体" w:hAnsi="宋体" w:cs="宋体"/>
          <w:sz w:val="24"/>
          <w:szCs w:val="24"/>
        </w:rPr>
        <w:t xml:space="preserve">（4）依法缴纳税收和社会保障资金的相关资料；</w:t>
      </w:r>
      <w:r>
        <w:rPr>
          <w:rFonts w:hint="eastAsia" w:ascii="宋体" w:hAnsi="宋体" w:cs="宋体"/>
          <w:sz w:val="24"/>
          <w:szCs w:val="24"/>
        </w:rPr>
      </w:r>
      <w:r/>
    </w:p>
    <w:p>
      <w:pPr>
        <w:pStyle w:val="855"/>
        <w:ind w:firstLine="480"/>
        <w:spacing w:line="360" w:lineRule="auto"/>
        <w:widowControl/>
        <w:tabs>
          <w:tab w:val="left" w:pos="0" w:leader="none"/>
        </w:tabs>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（5）参加政府采购活动前三年内在经营活动中没有重大违法记录的书面声明函。</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14.1.4.8其它有关资格证明文件：</w:t>
      </w:r>
      <w:r>
        <w:rPr>
          <w:rFonts w:hint="eastAsia" w:ascii="宋体" w:hAnsi="宋体" w:cs="宋体"/>
          <w:sz w:val="24"/>
          <w:szCs w:val="24"/>
        </w:rPr>
      </w:r>
      <w:r/>
    </w:p>
    <w:p>
      <w:pPr>
        <w:pStyle w:val="85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14.1.5符合性审查文件</w:t>
      </w:r>
      <w:r>
        <w:rPr>
          <w:rFonts w:hint="eastAsia" w:ascii="宋体" w:hAnsi="宋体" w:cs="宋体"/>
          <w:b/>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14.1.5.1投标货物和服务数量、规格、性能、交货期说明表（不得出现价格，格式见第三章）；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14.1.5.2技术参数响应及偏离表（格式见第三章）；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14.1.5.3商务条款响应及偏离表（格式见第三章）；</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highlight w:val="none"/>
        </w:rPr>
      </w:pPr>
      <w:r>
        <w:rPr>
          <w:rFonts w:hint="eastAsia" w:ascii="宋体" w:hAnsi="宋体" w:cs="宋体"/>
          <w:sz w:val="24"/>
          <w:szCs w:val="24"/>
        </w:rPr>
        <w:t xml:space="preserve">14.1.5.4对属于《节能产品政府采购品目清单》政府强制采购产品的，需提供该产品有</w:t>
      </w:r>
      <w:r>
        <w:rPr>
          <w:rFonts w:hint="eastAsia" w:ascii="宋体" w:hAnsi="宋体" w:cs="宋体"/>
          <w:sz w:val="24"/>
          <w:szCs w:val="24"/>
          <w:highlight w:val="none"/>
        </w:rPr>
        <w:t xml:space="preserve">效期内的认证等相关证明材料（如有）；</w:t>
      </w:r>
      <w:r>
        <w:rPr>
          <w:rFonts w:hint="eastAsia" w:ascii="宋体" w:hAnsi="宋体" w:cs="宋体"/>
          <w:sz w:val="24"/>
          <w:szCs w:val="24"/>
          <w:highlight w:val="none"/>
        </w:rPr>
      </w:r>
      <w:r/>
    </w:p>
    <w:p>
      <w:pPr>
        <w:pStyle w:val="855"/>
        <w:ind w:firstLine="408"/>
        <w:spacing w:line="360" w:lineRule="auto"/>
        <w:widowControl/>
        <w:rPr>
          <w:rFonts w:hint="eastAsia" w:ascii="宋体" w:hAnsi="宋体" w:cs="宋体"/>
          <w:b/>
          <w:sz w:val="24"/>
          <w:szCs w:val="24"/>
          <w:highlight w:val="none"/>
        </w:rPr>
      </w:pPr>
      <w:r>
        <w:rPr>
          <w:rFonts w:hint="eastAsia" w:ascii="宋体" w:hAnsi="宋体" w:cs="宋体"/>
          <w:sz w:val="24"/>
          <w:szCs w:val="24"/>
          <w:highlight w:val="none"/>
        </w:rPr>
        <w:t xml:space="preserve">14.1.5.5其他有关符合性审查的文件；</w:t>
      </w:r>
      <w:r>
        <w:rPr>
          <w:rFonts w:hint="eastAsia" w:ascii="宋体" w:hAnsi="宋体" w:cs="宋体"/>
          <w:b/>
          <w:sz w:val="24"/>
          <w:szCs w:val="24"/>
          <w:highlight w:val="none"/>
        </w:rPr>
      </w:r>
      <w:r/>
    </w:p>
    <w:p>
      <w:pPr>
        <w:pStyle w:val="855"/>
        <w:ind w:firstLine="408"/>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rPr>
        <w:t xml:space="preserve">14.1.6综合评审文件</w:t>
      </w:r>
      <w:r>
        <w:rPr>
          <w:rFonts w:hint="eastAsia" w:ascii="宋体" w:hAnsi="宋体" w:cs="宋体"/>
          <w:b/>
          <w:sz w:val="24"/>
          <w:szCs w:val="24"/>
          <w:highlight w:val="none"/>
        </w:rPr>
      </w:r>
      <w:r/>
    </w:p>
    <w:p>
      <w:pPr>
        <w:pStyle w:val="855"/>
        <w:ind w:firstLine="489"/>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14.1.6.</w:t>
      </w:r>
      <w:r>
        <w:rPr>
          <w:rFonts w:hint="eastAsia" w:ascii="宋体" w:hAnsi="宋体" w:cs="宋体"/>
          <w:sz w:val="24"/>
          <w:szCs w:val="24"/>
          <w:highlight w:val="none"/>
          <w:lang w:val="en-US" w:eastAsia="zh-CN"/>
        </w:rPr>
        <w:t xml:space="preserve">1供货</w:t>
      </w:r>
      <w:r>
        <w:rPr>
          <w:rFonts w:hint="eastAsia" w:ascii="宋体" w:hAnsi="宋体" w:cs="宋体"/>
          <w:sz w:val="24"/>
          <w:szCs w:val="24"/>
          <w:highlight w:val="none"/>
          <w:lang w:val="zh-CN"/>
        </w:rPr>
        <w:t xml:space="preserve">方案、售后保障服务</w:t>
      </w:r>
      <w:r>
        <w:rPr>
          <w:rFonts w:hint="eastAsia" w:ascii="宋体" w:hAnsi="宋体" w:cs="宋体"/>
          <w:sz w:val="24"/>
          <w:szCs w:val="24"/>
          <w:highlight w:val="none"/>
          <w:lang w:val="zh-CN"/>
        </w:rPr>
      </w:r>
      <w:r/>
    </w:p>
    <w:p>
      <w:pPr>
        <w:pStyle w:val="855"/>
        <w:ind w:firstLine="489"/>
        <w:spacing w:line="360" w:lineRule="auto"/>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14.1.6.</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投标</w:t>
      </w:r>
      <w:r>
        <w:rPr>
          <w:rFonts w:hint="eastAsia" w:ascii="宋体" w:hAnsi="宋体" w:cs="宋体"/>
          <w:sz w:val="24"/>
          <w:szCs w:val="24"/>
          <w:highlight w:val="none"/>
        </w:rPr>
        <w:t xml:space="preserve">人</w:t>
      </w:r>
      <w:r>
        <w:rPr>
          <w:rFonts w:hint="eastAsia" w:ascii="宋体" w:hAnsi="宋体" w:cs="宋体"/>
          <w:sz w:val="24"/>
          <w:szCs w:val="24"/>
          <w:highlight w:val="none"/>
          <w:lang w:val="zh-CN"/>
        </w:rPr>
        <w:t xml:space="preserve">综合实力：类似项目业绩等</w:t>
      </w:r>
      <w:r>
        <w:rPr>
          <w:rFonts w:hint="eastAsia" w:ascii="宋体" w:hAnsi="宋体" w:cs="宋体"/>
          <w:sz w:val="24"/>
          <w:szCs w:val="24"/>
          <w:highlight w:val="none"/>
          <w:lang w:val="zh-CN"/>
        </w:rPr>
      </w:r>
      <w:r/>
    </w:p>
    <w:p>
      <w:pPr>
        <w:pStyle w:val="855"/>
        <w:ind w:firstLine="408"/>
        <w:spacing w:line="360" w:lineRule="auto"/>
        <w:widowControl/>
        <w:rPr>
          <w:rFonts w:hint="eastAsia" w:ascii="宋体" w:hAnsi="宋体" w:cs="宋体"/>
          <w:sz w:val="24"/>
          <w:szCs w:val="24"/>
        </w:rPr>
      </w:pPr>
      <w:r>
        <w:rPr>
          <w:rFonts w:hint="eastAsia" w:ascii="宋体" w:hAnsi="宋体" w:cs="宋体"/>
          <w:sz w:val="24"/>
          <w:szCs w:val="24"/>
          <w:highlight w:val="none"/>
        </w:rPr>
        <w:t xml:space="preserve">14.1.7《中小企业声明函》或《残疾人福利性</w:t>
      </w:r>
      <w:r>
        <w:rPr>
          <w:rFonts w:hint="eastAsia" w:ascii="宋体" w:hAnsi="宋体" w:cs="宋体"/>
          <w:sz w:val="24"/>
          <w:szCs w:val="24"/>
        </w:rPr>
        <w:t xml:space="preserve">单位声明函》或省级以上监狱管理局、戒毒管理局（含新疆生产建设兵团）出具的属于监狱企业的证明文件（如有）；</w:t>
      </w:r>
      <w:r>
        <w:rPr>
          <w:rFonts w:hint="eastAsia" w:ascii="宋体" w:hAnsi="宋体" w:cs="宋体"/>
          <w:sz w:val="24"/>
          <w:szCs w:val="24"/>
        </w:rPr>
      </w:r>
      <w:r/>
    </w:p>
    <w:p>
      <w:pPr>
        <w:pStyle w:val="855"/>
        <w:ind w:firstLine="408"/>
        <w:spacing w:line="360" w:lineRule="auto"/>
        <w:widowControl/>
        <w:rPr>
          <w:rFonts w:hint="eastAsia" w:ascii="宋体" w:hAnsi="宋体" w:cs="宋体"/>
          <w:sz w:val="24"/>
          <w:szCs w:val="24"/>
        </w:rPr>
      </w:pPr>
      <w:r>
        <w:rPr>
          <w:rFonts w:hint="eastAsia" w:ascii="宋体" w:hAnsi="宋体" w:cs="宋体"/>
          <w:sz w:val="24"/>
          <w:szCs w:val="24"/>
        </w:rPr>
        <w:t xml:space="preserve">14.1.8其他可以证明投标人资质、服务质量的证书、文件等相关资料。</w:t>
      </w:r>
      <w:r>
        <w:rPr>
          <w:rFonts w:hint="eastAsia" w:ascii="宋体" w:hAnsi="宋体" w:cs="宋体"/>
          <w:sz w:val="24"/>
          <w:szCs w:val="24"/>
        </w:rPr>
      </w:r>
      <w:r/>
    </w:p>
    <w:p>
      <w:pPr>
        <w:pStyle w:val="855"/>
        <w:ind w:firstLine="492"/>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注：（1）以上14.1.4.1-14.1.4.8为资格审查要求提供的材料，是作为对投标人资格审查、质疑身份认定的依据，投标人必须提供并加盖电子公章。否则，投标文件将被认定为不符合资格审查要求。</w:t>
      </w:r>
      <w:r>
        <w:rPr>
          <w:rFonts w:hint="eastAsia" w:ascii="宋体" w:hAnsi="宋体" w:cs="宋体"/>
          <w:b/>
          <w:bCs/>
          <w:sz w:val="24"/>
          <w:szCs w:val="24"/>
          <w:lang w:val="zh-CN"/>
        </w:rPr>
      </w:r>
      <w:r/>
    </w:p>
    <w:p>
      <w:pPr>
        <w:pStyle w:val="855"/>
        <w:ind w:firstLine="492"/>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（2）以上14.1.5.1-14.1.5.5为符合性审查须提供的资料，投标人必须提供并加盖电子公章。否则，投标文件将被认定为未实质性响应。</w:t>
      </w:r>
      <w:r>
        <w:rPr>
          <w:rFonts w:hint="eastAsia" w:ascii="宋体" w:hAnsi="宋体" w:cs="宋体"/>
          <w:b/>
          <w:bCs/>
          <w:sz w:val="24"/>
          <w:szCs w:val="24"/>
          <w:lang w:val="zh-CN"/>
        </w:rPr>
      </w:r>
      <w:r/>
    </w:p>
    <w:p>
      <w:pPr>
        <w:pStyle w:val="855"/>
        <w:ind w:firstLine="492"/>
        <w:spacing w:line="360" w:lineRule="auto"/>
        <w:widowControl/>
        <w:rPr>
          <w:rFonts w:hint="eastAsia" w:ascii="宋体" w:hAnsi="宋体" w:cs="宋体"/>
          <w:sz w:val="24"/>
          <w:szCs w:val="24"/>
          <w:lang w:val="zh-CN"/>
        </w:rPr>
      </w:pPr>
      <w:r>
        <w:rPr>
          <w:rFonts w:hint="eastAsia" w:ascii="宋体" w:hAnsi="宋体" w:cs="宋体"/>
          <w:b/>
          <w:sz w:val="24"/>
          <w:szCs w:val="24"/>
          <w:lang w:val="zh-CN"/>
        </w:rPr>
        <w:t xml:space="preserve">（3）“14.1.4-14.1.8”中不得出现投标总报价。</w:t>
      </w:r>
      <w:r>
        <w:rPr>
          <w:rFonts w:hint="eastAsia" w:ascii="宋体" w:hAnsi="宋体" w:cs="宋体"/>
          <w:sz w:val="24"/>
          <w:szCs w:val="24"/>
          <w:lang w:val="zh-CN"/>
        </w:rPr>
        <w:t xml:space="preserve">投标人所提交的资料的完整与否，将直接影响投标人的评分。</w:t>
      </w:r>
      <w:r>
        <w:rPr>
          <w:rFonts w:hint="eastAsia" w:ascii="宋体" w:hAnsi="宋体" w:cs="宋体"/>
          <w:sz w:val="24"/>
          <w:szCs w:val="24"/>
          <w:lang w:val="zh-CN"/>
        </w:rPr>
      </w:r>
      <w:r/>
    </w:p>
    <w:p>
      <w:pPr>
        <w:pStyle w:val="855"/>
        <w:ind w:firstLine="492"/>
        <w:spacing w:line="360" w:lineRule="auto"/>
        <w:widowControl/>
        <w:rPr>
          <w:rFonts w:hint="eastAsia" w:ascii="宋体" w:hAnsi="宋体" w:cs="宋体"/>
          <w:b/>
          <w:bCs/>
          <w:sz w:val="24"/>
          <w:szCs w:val="24"/>
          <w:lang w:val="zh-CN"/>
        </w:rPr>
      </w:pPr>
      <w:r>
        <w:rPr>
          <w:rFonts w:hint="eastAsia" w:ascii="宋体" w:hAnsi="宋体" w:cs="宋体"/>
          <w:b/>
          <w:sz w:val="24"/>
          <w:szCs w:val="24"/>
          <w:lang w:val="zh-CN"/>
        </w:rPr>
        <w:t xml:space="preserve">（4）制作电子投标文件时必须与投标文件制作软件目录一一对应，将相关资料上传至相应模块。</w:t>
      </w:r>
      <w:r>
        <w:rPr>
          <w:rFonts w:hint="eastAsia" w:ascii="宋体" w:hAnsi="宋体" w:cs="宋体"/>
          <w:b/>
          <w:bCs/>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15、投标文件编制要求</w:t>
      </w:r>
      <w:r>
        <w:rPr>
          <w:rFonts w:hint="eastAsia" w:ascii="宋体" w:hAnsi="宋体" w:cs="宋体"/>
          <w:b/>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15.1本项目采用电子招投标形式。</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15.2《开标一览表》为在开标仪式上唱标的内容，要求按格式填写，统一规范，不得自行增减内容。</w:t>
      </w:r>
      <w:r>
        <w:rPr>
          <w:rFonts w:hint="eastAsia" w:ascii="宋体" w:hAnsi="宋体" w:cs="宋体"/>
          <w:sz w:val="24"/>
          <w:szCs w:val="24"/>
          <w:lang w:val="zh-CN"/>
        </w:rPr>
      </w:r>
      <w:r/>
    </w:p>
    <w:p>
      <w:pPr>
        <w:pStyle w:val="855"/>
        <w:spacing w:line="360" w:lineRule="auto"/>
        <w:rPr>
          <w:rFonts w:hint="eastAsia" w:ascii="宋体" w:hAnsi="宋体" w:cs="宋体"/>
          <w:bCs/>
          <w:sz w:val="24"/>
          <w:szCs w:val="24"/>
        </w:rPr>
        <w:outlineLvl w:val="0"/>
      </w:pPr>
      <w:r/>
      <w:bookmarkStart w:id="16" w:name="_Toc179377855"/>
      <w:r>
        <w:rPr>
          <w:rFonts w:hint="eastAsia" w:ascii="宋体" w:hAnsi="宋体" w:cs="宋体"/>
          <w:b/>
          <w:bCs/>
          <w:sz w:val="24"/>
          <w:szCs w:val="24"/>
        </w:rPr>
        <w:t xml:space="preserve">16、投标报价（编制）要求的说明</w:t>
      </w:r>
      <w:bookmarkEnd w:id="16"/>
      <w:r>
        <w:rPr>
          <w:rFonts w:hint="eastAsia" w:ascii="宋体" w:hAnsi="宋体" w:cs="宋体"/>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16.1除非合同中另有规定，投标人对《投标报价表》 中的全部内容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16.2投标人应按《投标报价表》中的全部内容计算单价和总价。《投标报价表》中的每一单项均应计算并填写单价和总价，并由法定代表人或代理人签署。</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16.3投标人应对采购文件内所要采购的全部内容进行报价，只投其中部分内容者，其标书将被拒绝。但如果</w:t>
      </w:r>
      <w:r>
        <w:rPr>
          <w:rFonts w:hint="eastAsia" w:ascii="宋体" w:hAnsi="宋体" w:cs="宋体"/>
          <w:sz w:val="24"/>
          <w:szCs w:val="24"/>
        </w:rPr>
        <w:t xml:space="preserve">招标文件</w:t>
      </w:r>
      <w:r>
        <w:rPr>
          <w:rFonts w:hint="eastAsia" w:ascii="宋体" w:hAnsi="宋体" w:cs="宋体"/>
          <w:sz w:val="24"/>
          <w:szCs w:val="24"/>
          <w:lang w:val="zh-CN"/>
        </w:rPr>
        <w:t xml:space="preserve">要求分标段投标的，则投标人可以有选择的只投其中一个或几个标段，也可以投全部标段，但各标段应分别计算填写单价和总价。</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16.4 一项投标内容只允许一个报价，采购代理机构不接受任何有选择性的投标报价。</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16.5投标文件报价中的单价和总价全部采用人民币表示，除非合同的特殊条款另有规定。</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16.6最低的投标报价或最高的折扣比例是中标的重要条件，但不是中标的唯一条件。</w:t>
      </w:r>
      <w:r>
        <w:rPr>
          <w:rFonts w:hint="eastAsia" w:ascii="宋体" w:hAnsi="宋体" w:cs="宋体"/>
          <w:sz w:val="24"/>
          <w:szCs w:val="24"/>
          <w:lang w:val="zh-CN"/>
        </w:rPr>
      </w:r>
      <w:r/>
    </w:p>
    <w:p>
      <w:pPr>
        <w:pStyle w:val="855"/>
        <w:spacing w:line="360" w:lineRule="auto"/>
        <w:rPr>
          <w:rFonts w:hint="eastAsia" w:ascii="宋体" w:hAnsi="宋体" w:cs="宋体"/>
          <w:b/>
          <w:bCs/>
          <w:sz w:val="24"/>
          <w:szCs w:val="24"/>
        </w:rPr>
        <w:outlineLvl w:val="0"/>
      </w:pPr>
      <w:r/>
      <w:bookmarkStart w:id="17" w:name="_Toc179377856"/>
      <w:r>
        <w:rPr>
          <w:rFonts w:hint="eastAsia" w:ascii="宋体" w:hAnsi="宋体" w:cs="宋体"/>
          <w:b/>
          <w:bCs/>
          <w:sz w:val="24"/>
          <w:szCs w:val="24"/>
          <w:lang w:val="zh-CN"/>
        </w:rPr>
        <w:t xml:space="preserve">17、投标保证金</w:t>
      </w:r>
      <w:bookmarkEnd w:id="17"/>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 本项目不收取投标保证金</w:t>
      </w:r>
      <w:r>
        <w:rPr>
          <w:rFonts w:hint="eastAsia" w:ascii="宋体" w:hAnsi="宋体" w:cs="宋体"/>
          <w:sz w:val="24"/>
          <w:szCs w:val="24"/>
          <w:lang w:val="zh-CN"/>
        </w:rPr>
      </w:r>
      <w:r/>
    </w:p>
    <w:p>
      <w:pPr>
        <w:pStyle w:val="855"/>
        <w:spacing w:line="360" w:lineRule="auto"/>
        <w:rPr>
          <w:rFonts w:hint="eastAsia" w:ascii="宋体" w:hAnsi="宋体" w:cs="宋体"/>
          <w:b/>
          <w:sz w:val="24"/>
          <w:szCs w:val="24"/>
        </w:rPr>
        <w:outlineLvl w:val="0"/>
      </w:pPr>
      <w:r/>
      <w:bookmarkStart w:id="18" w:name="_Toc179377857"/>
      <w:r>
        <w:rPr>
          <w:rFonts w:hint="eastAsia" w:ascii="宋体" w:hAnsi="宋体" w:cs="宋体"/>
          <w:b/>
          <w:bCs/>
          <w:sz w:val="24"/>
          <w:szCs w:val="24"/>
          <w:lang w:val="zh-CN"/>
        </w:rPr>
        <w:t xml:space="preserve">18、投标文件的有效期</w:t>
      </w:r>
      <w:bookmarkEnd w:id="18"/>
      <w:r>
        <w:rPr>
          <w:rFonts w:hint="eastAsia" w:ascii="宋体" w:hAnsi="宋体" w:cs="宋体"/>
          <w:b/>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18.1自投标截止时间之日起</w:t>
      </w:r>
      <w:r>
        <w:rPr>
          <w:rFonts w:hint="eastAsia" w:ascii="宋体" w:hAnsi="宋体" w:cs="宋体"/>
          <w:sz w:val="24"/>
          <w:szCs w:val="24"/>
        </w:rPr>
        <w:t xml:space="preserve">60</w:t>
      </w:r>
      <w:r>
        <w:rPr>
          <w:rFonts w:hint="eastAsia" w:ascii="宋体" w:hAnsi="宋体" w:cs="宋体"/>
          <w:sz w:val="24"/>
          <w:szCs w:val="24"/>
          <w:lang w:val="zh-CN"/>
        </w:rPr>
        <w:t xml:space="preserve">天，投标书应保持有效。有效期短于这个规定期限的投标，将被拒绝。</w:t>
      </w:r>
      <w:r>
        <w:rPr>
          <w:rFonts w:hint="eastAsia" w:ascii="宋体" w:hAnsi="宋体" w:cs="宋体"/>
          <w:sz w:val="24"/>
          <w:szCs w:val="24"/>
          <w:lang w:val="zh-CN"/>
        </w:rPr>
      </w:r>
      <w:r/>
    </w:p>
    <w:p>
      <w:pPr>
        <w:pStyle w:val="855"/>
        <w:ind w:firstLine="480"/>
        <w:spacing w:line="360" w:lineRule="auto"/>
        <w:rPr>
          <w:rFonts w:hint="eastAsia" w:ascii="宋体" w:hAnsi="宋体" w:cs="宋体"/>
          <w:b/>
          <w:sz w:val="24"/>
          <w:szCs w:val="24"/>
          <w:lang w:val="zh-CN"/>
        </w:rPr>
      </w:pPr>
      <w:r>
        <w:rPr>
          <w:rFonts w:hint="eastAsia" w:ascii="宋体" w:hAnsi="宋体" w:cs="宋体"/>
          <w:sz w:val="24"/>
          <w:szCs w:val="24"/>
          <w:lang w:val="zh-CN"/>
        </w:rPr>
        <w:t xml:space="preserve">18.2在特殊情况下，采购代理机构可与投标人协商延长投标书的有效期。这种要求和答复都应以书面、传真的形式进行。 </w:t>
      </w:r>
      <w:r>
        <w:rPr>
          <w:rFonts w:hint="eastAsia" w:ascii="宋体" w:hAnsi="宋体" w:cs="宋体"/>
          <w:b/>
          <w:sz w:val="24"/>
          <w:szCs w:val="24"/>
          <w:lang w:val="zh-CN"/>
        </w:rPr>
      </w:r>
      <w:r/>
    </w:p>
    <w:p>
      <w:pPr>
        <w:pStyle w:val="855"/>
        <w:spacing w:line="360" w:lineRule="auto"/>
        <w:widowControl/>
        <w:rPr>
          <w:rFonts w:hint="eastAsia" w:ascii="宋体" w:hAnsi="宋体" w:cs="宋体"/>
          <w:b/>
          <w:sz w:val="24"/>
          <w:szCs w:val="24"/>
          <w:lang w:val="zh-CN"/>
        </w:rPr>
      </w:pPr>
      <w:r>
        <w:rPr>
          <w:rFonts w:hint="eastAsia" w:ascii="宋体" w:hAnsi="宋体" w:cs="宋体"/>
          <w:b/>
          <w:sz w:val="24"/>
          <w:szCs w:val="24"/>
          <w:lang w:val="zh-CN"/>
        </w:rPr>
        <w:t xml:space="preserve">19.投标文件的制作、签署、上传</w:t>
      </w:r>
      <w:r>
        <w:rPr>
          <w:rFonts w:hint="eastAsia" w:ascii="宋体" w:hAnsi="宋体" w:cs="宋体"/>
          <w:b/>
          <w:sz w:val="24"/>
          <w:szCs w:val="24"/>
          <w:lang w:val="zh-CN"/>
        </w:rPr>
      </w:r>
      <w:r/>
    </w:p>
    <w:p>
      <w:pPr>
        <w:pStyle w:val="855"/>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19.1本项目采用电子招投标形式，请</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按照《苏采云系统供应商操作手册》进行制作、上传电子投标文件。</w:t>
      </w:r>
      <w:r>
        <w:rPr>
          <w:rFonts w:hint="eastAsia" w:ascii="宋体" w:hAnsi="宋体" w:cs="宋体"/>
          <w:sz w:val="24"/>
          <w:szCs w:val="24"/>
          <w:lang w:val="zh-CN"/>
        </w:rPr>
      </w:r>
      <w:r/>
    </w:p>
    <w:p>
      <w:pPr>
        <w:pStyle w:val="855"/>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19.2制作电子投标文件时，由投标人法定代表人或授权代理人在招标文件要求处，亲自签署或盖章，并加盖电子公章。</w:t>
      </w:r>
      <w:r>
        <w:rPr>
          <w:rFonts w:hint="eastAsia" w:ascii="宋体" w:hAnsi="宋体" w:cs="宋体"/>
          <w:sz w:val="24"/>
          <w:szCs w:val="24"/>
          <w:lang w:val="zh-CN"/>
        </w:rPr>
      </w:r>
      <w:r/>
    </w:p>
    <w:p>
      <w:pPr>
        <w:pStyle w:val="855"/>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19.3</w:t>
      </w:r>
      <w:bookmarkStart w:id="19" w:name="_Toc31150"/>
      <w:r/>
      <w:bookmarkStart w:id="20" w:name="_Toc25608"/>
      <w:r>
        <w:rPr>
          <w:rFonts w:hint="eastAsia" w:ascii="宋体" w:hAnsi="宋体" w:cs="宋体"/>
          <w:sz w:val="24"/>
          <w:szCs w:val="24"/>
          <w:lang w:val="zh-CN"/>
        </w:rPr>
        <w:t xml:space="preserve">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sz w:val="24"/>
          <w:szCs w:val="24"/>
          <w:lang w:val="zh-CN"/>
        </w:rPr>
      </w:r>
      <w:r/>
    </w:p>
    <w:p>
      <w:pPr>
        <w:pStyle w:val="855"/>
        <w:ind w:firstLine="482"/>
        <w:spacing w:line="360" w:lineRule="auto"/>
        <w:widowControl/>
        <w:rPr>
          <w:rFonts w:hint="eastAsia" w:ascii="宋体" w:hAnsi="宋体" w:cs="宋体"/>
          <w:sz w:val="24"/>
          <w:szCs w:val="24"/>
          <w:lang w:val="zh-CN"/>
        </w:rPr>
      </w:pPr>
      <w:r>
        <w:rPr>
          <w:rFonts w:hint="eastAsia" w:ascii="宋体" w:hAnsi="宋体" w:cs="宋体"/>
          <w:b/>
          <w:sz w:val="24"/>
          <w:szCs w:val="24"/>
          <w:lang w:val="zh-CN"/>
        </w:rPr>
        <w:t xml:space="preserve">五、投标文件的递交</w:t>
      </w:r>
      <w:bookmarkEnd w:id="19"/>
      <w:r/>
      <w:bookmarkEnd w:id="20"/>
      <w:r>
        <w:rPr>
          <w:rFonts w:hint="eastAsia" w:ascii="宋体" w:hAnsi="宋体" w:cs="宋体"/>
          <w:b/>
          <w:sz w:val="24"/>
          <w:szCs w:val="24"/>
          <w:lang w:val="zh-CN"/>
        </w:rPr>
        <w:t xml:space="preserve">、解密</w:t>
      </w:r>
      <w:r>
        <w:rPr>
          <w:rFonts w:hint="eastAsia" w:ascii="宋体" w:hAnsi="宋体" w:cs="宋体"/>
          <w:sz w:val="24"/>
          <w:szCs w:val="24"/>
          <w:lang w:val="zh-CN"/>
        </w:rPr>
      </w:r>
      <w:r/>
    </w:p>
    <w:p>
      <w:pPr>
        <w:pStyle w:val="855"/>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20.1投标人应当在投标截止时间前制作并上传电子投标文件。</w:t>
      </w:r>
      <w:r>
        <w:rPr>
          <w:rFonts w:hint="eastAsia" w:ascii="宋体" w:hAnsi="宋体" w:cs="宋体"/>
          <w:sz w:val="24"/>
          <w:szCs w:val="24"/>
          <w:lang w:val="zh-CN"/>
        </w:rPr>
      </w:r>
      <w:r/>
    </w:p>
    <w:p>
      <w:pPr>
        <w:pStyle w:val="855"/>
        <w:ind w:firstLine="480"/>
        <w:spacing w:line="360" w:lineRule="auto"/>
        <w:widowControl/>
        <w:rPr>
          <w:rFonts w:hint="eastAsia" w:ascii="宋体" w:hAnsi="宋体" w:cs="宋体"/>
          <w:b/>
          <w:bCs/>
          <w:sz w:val="24"/>
          <w:szCs w:val="24"/>
        </w:rPr>
      </w:pPr>
      <w:r>
        <w:rPr>
          <w:rFonts w:hint="eastAsia" w:ascii="宋体" w:hAnsi="宋体" w:cs="宋体"/>
          <w:sz w:val="24"/>
          <w:szCs w:val="24"/>
          <w:lang w:val="zh-CN"/>
        </w:rPr>
        <w:t xml:space="preserve">20.2</w:t>
      </w:r>
      <w:r>
        <w:rPr>
          <w:rFonts w:hint="eastAsia" w:ascii="宋体" w:hAnsi="宋体" w:cs="宋体"/>
          <w:b/>
          <w:bCs/>
          <w:sz w:val="24"/>
          <w:szCs w:val="24"/>
          <w:lang w:val="zh-CN"/>
        </w:rPr>
        <w:t xml:space="preserve">投标人通过“苏采云”系统不见面开标大厅在线参与开标活动。（具体操作详</w:t>
      </w:r>
      <w:r>
        <w:rPr>
          <w:rFonts w:hint="eastAsia" w:ascii="宋体" w:hAnsi="宋体" w:cs="宋体"/>
          <w:b/>
          <w:bCs/>
          <w:sz w:val="24"/>
          <w:szCs w:val="24"/>
        </w:rPr>
        <w:t xml:space="preserve">见《苏采云系统供应商操作手册》，网址链接</w:t>
      </w:r>
      <w:r>
        <w:rPr>
          <w:rFonts w:hint="eastAsia" w:ascii="宋体" w:hAnsi="宋体" w:cs="宋体"/>
          <w:b/>
          <w:bCs/>
          <w:sz w:val="24"/>
          <w:szCs w:val="24"/>
        </w:rPr>
      </w:r>
      <w:r/>
    </w:p>
    <w:p>
      <w:pPr>
        <w:pStyle w:val="855"/>
        <w:spacing w:line="360" w:lineRule="auto"/>
        <w:widowControl/>
        <w:rPr>
          <w:rFonts w:ascii="宋体" w:hAnsi="宋体" w:cs="宋体"/>
          <w:b/>
          <w:bCs/>
          <w:sz w:val="24"/>
          <w:szCs w:val="24"/>
        </w:rPr>
      </w:pPr>
      <w:r>
        <w:rPr>
          <w:rFonts w:ascii="宋体" w:hAnsi="宋体" w:cs="宋体"/>
          <w:b/>
          <w:bCs/>
          <w:sz w:val="24"/>
          <w:szCs w:val="24"/>
        </w:rPr>
        <w:t xml:space="preserve">https://czju.suzhou.gov.cn/zfcg/html/content/20231220161910031.shtml）</w:t>
      </w:r>
      <w:r>
        <w:rPr>
          <w:rFonts w:ascii="宋体" w:hAnsi="宋体" w:cs="宋体"/>
          <w:b/>
          <w:bCs/>
          <w:sz w:val="24"/>
          <w:szCs w:val="24"/>
        </w:rPr>
      </w:r>
      <w:r/>
    </w:p>
    <w:p>
      <w:pPr>
        <w:pStyle w:val="855"/>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20.3</w:t>
      </w:r>
      <w:r>
        <w:rPr>
          <w:rFonts w:hint="eastAsia" w:ascii="宋体" w:hAnsi="宋体" w:cs="宋体"/>
          <w:sz w:val="24"/>
          <w:szCs w:val="24"/>
        </w:rPr>
        <w:t xml:space="preserve">投标人对</w:t>
      </w:r>
      <w:r>
        <w:rPr>
          <w:rFonts w:hint="eastAsia" w:ascii="宋体" w:hAnsi="宋体" w:cs="宋体"/>
          <w:sz w:val="24"/>
          <w:szCs w:val="24"/>
          <w:lang w:val="zh-CN"/>
        </w:rPr>
        <w:t xml:space="preserve">投标文件</w:t>
      </w:r>
      <w:r>
        <w:rPr>
          <w:rFonts w:hint="eastAsia" w:ascii="宋体" w:hAnsi="宋体" w:cs="宋体"/>
          <w:sz w:val="24"/>
          <w:szCs w:val="24"/>
        </w:rPr>
        <w:t xml:space="preserve">进行</w:t>
      </w:r>
      <w:r>
        <w:rPr>
          <w:rFonts w:hint="eastAsia" w:ascii="宋体" w:hAnsi="宋体" w:cs="宋体"/>
          <w:sz w:val="24"/>
          <w:szCs w:val="24"/>
          <w:lang w:val="zh-CN"/>
        </w:rPr>
        <w:t xml:space="preserve">解密，解密限时</w:t>
      </w:r>
      <w:r>
        <w:rPr>
          <w:rFonts w:hint="eastAsia" w:ascii="宋体" w:hAnsi="宋体" w:cs="宋体"/>
          <w:sz w:val="24"/>
          <w:szCs w:val="24"/>
        </w:rPr>
        <w:t xml:space="preserve">30</w:t>
      </w:r>
      <w:r>
        <w:rPr>
          <w:rFonts w:hint="eastAsia" w:ascii="宋体" w:hAnsi="宋体" w:cs="宋体"/>
          <w:sz w:val="24"/>
          <w:szCs w:val="24"/>
          <w:lang w:val="zh-CN"/>
        </w:rPr>
        <w:t xml:space="preserve">分钟，</w:t>
      </w:r>
      <w:r>
        <w:rPr>
          <w:rFonts w:hint="eastAsia" w:ascii="宋体" w:hAnsi="宋体" w:cs="宋体"/>
          <w:b/>
          <w:sz w:val="24"/>
          <w:szCs w:val="24"/>
          <w:lang w:val="zh-CN"/>
        </w:rPr>
        <w:t xml:space="preserve">因投标人自身原因导致未能在规定时间内完成投标文件解密的，视为放弃参加该招标项目。</w:t>
      </w:r>
      <w:r>
        <w:rPr>
          <w:rFonts w:hint="eastAsia" w:ascii="宋体" w:hAnsi="宋体" w:cs="宋体"/>
          <w:sz w:val="24"/>
          <w:szCs w:val="24"/>
          <w:lang w:val="zh-CN"/>
        </w:rPr>
      </w:r>
      <w:r/>
    </w:p>
    <w:p>
      <w:pPr>
        <w:pStyle w:val="855"/>
        <w:ind w:firstLine="482"/>
        <w:spacing w:line="360" w:lineRule="auto"/>
        <w:rPr>
          <w:rFonts w:hint="eastAsia" w:ascii="宋体" w:hAnsi="宋体" w:cs="宋体"/>
          <w:b/>
          <w:bCs/>
          <w:sz w:val="24"/>
          <w:szCs w:val="24"/>
        </w:rPr>
        <w:outlineLvl w:val="0"/>
      </w:pPr>
      <w:r/>
      <w:bookmarkStart w:id="21" w:name="_Toc179377858"/>
      <w:r>
        <w:rPr>
          <w:rFonts w:hint="eastAsia" w:ascii="宋体" w:hAnsi="宋体" w:cs="宋体"/>
          <w:b/>
          <w:bCs/>
          <w:sz w:val="24"/>
          <w:szCs w:val="24"/>
          <w:lang w:val="zh-CN"/>
        </w:rPr>
        <w:t xml:space="preserve">六、开标和评标</w:t>
      </w:r>
      <w:bookmarkEnd w:id="21"/>
      <w:r>
        <w:rPr>
          <w:rFonts w:hint="eastAsia" w:ascii="宋体" w:hAnsi="宋体" w:cs="宋体"/>
          <w:b/>
          <w:bCs/>
          <w:sz w:val="24"/>
          <w:szCs w:val="24"/>
          <w:lang w:val="zh-CN"/>
        </w:rPr>
        <w:t xml:space="preserve"> </w:t>
      </w:r>
      <w:r>
        <w:rPr>
          <w:rFonts w:hint="eastAsia" w:ascii="宋体" w:hAnsi="宋体" w:cs="宋体"/>
          <w:b/>
          <w:bCs/>
          <w:sz w:val="24"/>
          <w:szCs w:val="24"/>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21、开标</w:t>
      </w:r>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szCs w:val="24"/>
          <w:lang w:val="zh-CN"/>
        </w:rPr>
      </w:r>
      <w:r/>
    </w:p>
    <w:p>
      <w:pPr>
        <w:pStyle w:val="855"/>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22、资格审查</w:t>
      </w:r>
      <w:r>
        <w:rPr>
          <w:rFonts w:hint="eastAsia" w:ascii="宋体" w:hAnsi="宋体" w:cs="宋体"/>
          <w:b/>
          <w:sz w:val="24"/>
          <w:szCs w:val="24"/>
          <w:lang w:val="zh-CN"/>
        </w:rPr>
      </w:r>
      <w:r/>
    </w:p>
    <w:p>
      <w:pPr>
        <w:pStyle w:val="855"/>
        <w:ind w:firstLine="482"/>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22.1公开招标采购项目开标结束后，</w:t>
      </w:r>
      <w:r>
        <w:rPr>
          <w:rFonts w:ascii="宋体" w:hAnsi="宋体" w:cs="宋体"/>
          <w:b/>
          <w:sz w:val="24"/>
          <w:szCs w:val="24"/>
        </w:rPr>
        <w:t xml:space="preserve">招标</w:t>
      </w:r>
      <w:r>
        <w:rPr>
          <w:rFonts w:hint="eastAsia" w:ascii="宋体" w:hAnsi="宋体" w:cs="宋体"/>
          <w:b/>
          <w:sz w:val="24"/>
          <w:szCs w:val="24"/>
          <w:lang w:val="zh-CN"/>
        </w:rPr>
        <w:t xml:space="preserve">单位应当依法对投标人的资格进行审查，未通过资格审查的视为无效投标。</w:t>
      </w:r>
      <w:r>
        <w:rPr>
          <w:rFonts w:hint="eastAsia" w:ascii="宋体" w:hAnsi="宋体" w:cs="宋体"/>
          <w:b/>
          <w:sz w:val="24"/>
          <w:szCs w:val="24"/>
          <w:lang w:val="zh-CN"/>
        </w:rPr>
      </w:r>
      <w:r/>
    </w:p>
    <w:p>
      <w:pPr>
        <w:pStyle w:val="855"/>
        <w:ind w:firstLine="439"/>
        <w:spacing w:line="360" w:lineRule="auto"/>
        <w:rPr>
          <w:rFonts w:hint="eastAsia" w:ascii="宋体" w:hAnsi="宋体" w:cs="宋体"/>
          <w:sz w:val="24"/>
          <w:szCs w:val="24"/>
          <w:lang w:val="zh-CN"/>
        </w:rPr>
      </w:pPr>
      <w:r>
        <w:rPr>
          <w:rFonts w:hint="eastAsia" w:ascii="宋体" w:hAnsi="宋体" w:cs="宋体"/>
          <w:sz w:val="24"/>
          <w:szCs w:val="24"/>
          <w:lang w:val="zh-CN"/>
        </w:rPr>
        <w:t xml:space="preserve">22.2据政府采购法及相关法规，以及苏州市财政局《关于印发苏州市市级政府采购信用记录查询和使用工作试行办法的通知》（苏财购（2017）11号）文件的规定，采购代理机构将对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进行信用查询：</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（1）查询时间：投标文件递交截止时间。</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（2）查询渠道：采购代理机构会在接收投标文件截止时间后，登录信用中国网站（www.creditchina.gov.cn）和中国政府采购网（www.ccgp.gov.cn/）查询</w:t>
      </w:r>
      <w:r>
        <w:rPr>
          <w:rFonts w:hint="eastAsia" w:ascii="宋体" w:hAnsi="宋体" w:cs="宋体"/>
          <w:bCs/>
          <w:color w:val="000000"/>
          <w:sz w:val="24"/>
          <w:szCs w:val="24"/>
        </w:rPr>
        <w:t xml:space="preserve">投标人</w:t>
      </w:r>
      <w:r>
        <w:rPr>
          <w:rFonts w:hint="eastAsia" w:ascii="宋体" w:hAnsi="宋体" w:cs="宋体"/>
          <w:sz w:val="24"/>
          <w:szCs w:val="24"/>
          <w:lang w:val="zh-CN"/>
        </w:rPr>
        <w:t xml:space="preserve">的信用记录，并将查询结果递交评标委员会。</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查询证据留存方式：招标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sz w:val="24"/>
          <w:szCs w:val="24"/>
          <w:lang w:val="zh-CN"/>
        </w:rPr>
      </w:r>
      <w:r/>
    </w:p>
    <w:p>
      <w:pPr>
        <w:pStyle w:val="855"/>
        <w:ind w:firstLine="480"/>
        <w:spacing w:line="360" w:lineRule="auto"/>
        <w:rPr>
          <w:rFonts w:hint="eastAsia" w:ascii="宋体" w:hAnsi="宋体" w:cs="宋体"/>
          <w:b/>
          <w:sz w:val="24"/>
          <w:szCs w:val="24"/>
          <w:lang w:val="zh-CN"/>
        </w:rPr>
      </w:pPr>
      <w:r>
        <w:rPr>
          <w:rFonts w:hint="eastAsia" w:ascii="宋体" w:hAnsi="宋体" w:cs="宋体"/>
          <w:sz w:val="24"/>
          <w:szCs w:val="24"/>
          <w:lang w:val="zh-CN"/>
        </w:rPr>
        <w:t xml:space="preserve">22.3</w:t>
      </w:r>
      <w:r>
        <w:rPr>
          <w:rFonts w:hint="eastAsia" w:ascii="宋体" w:hAnsi="宋体" w:cs="宋体"/>
          <w:b/>
          <w:sz w:val="24"/>
          <w:szCs w:val="24"/>
          <w:lang w:val="zh-CN"/>
        </w:rPr>
        <w:t xml:space="preserve">经招标单位或者采购代理机构审查投标人存在上述失信行为的，投标无效。</w:t>
      </w:r>
      <w:r>
        <w:rPr>
          <w:rFonts w:hint="eastAsia" w:ascii="宋体" w:hAnsi="宋体" w:cs="宋体"/>
          <w:b/>
          <w:sz w:val="24"/>
          <w:szCs w:val="24"/>
          <w:lang w:val="zh-CN"/>
        </w:rPr>
      </w:r>
      <w:r/>
    </w:p>
    <w:p>
      <w:pPr>
        <w:pStyle w:val="855"/>
        <w:ind w:firstLine="480"/>
        <w:spacing w:line="360" w:lineRule="auto"/>
        <w:rPr>
          <w:rFonts w:hint="eastAsia" w:ascii="宋体" w:hAnsi="宋体" w:cs="宋体"/>
          <w:sz w:val="24"/>
          <w:szCs w:val="24"/>
        </w:rPr>
      </w:pPr>
      <w:r>
        <w:rPr>
          <w:rFonts w:hint="eastAsia" w:ascii="宋体" w:hAnsi="宋体" w:cs="宋体"/>
          <w:sz w:val="24"/>
          <w:szCs w:val="24"/>
        </w:rPr>
        <w:t xml:space="preserve">22.4单位负责人为同一人或者存在直接控股、管理关系的不同</w:t>
      </w:r>
      <w:r>
        <w:rPr>
          <w:rFonts w:hint="eastAsia" w:ascii="宋体" w:hAnsi="宋体" w:cs="宋体"/>
          <w:bCs/>
          <w:color w:val="000000"/>
          <w:sz w:val="24"/>
          <w:szCs w:val="24"/>
        </w:rPr>
        <w:t xml:space="preserve">投标人</w:t>
      </w:r>
      <w:r>
        <w:rPr>
          <w:rFonts w:hint="eastAsia" w:ascii="宋体" w:hAnsi="宋体" w:cs="宋体"/>
          <w:sz w:val="24"/>
          <w:szCs w:val="24"/>
        </w:rPr>
        <w:t xml:space="preserve">，不得参与同一合同项下的投标活动。</w:t>
      </w:r>
      <w:r>
        <w:rPr>
          <w:rFonts w:hint="eastAsia" w:ascii="宋体" w:hAnsi="宋体" w:cs="宋体"/>
          <w:sz w:val="24"/>
          <w:szCs w:val="24"/>
        </w:rPr>
      </w:r>
      <w:r/>
    </w:p>
    <w:p>
      <w:pPr>
        <w:pStyle w:val="855"/>
        <w:ind w:firstLine="480"/>
        <w:spacing w:line="360" w:lineRule="auto"/>
        <w:rPr>
          <w:rFonts w:hint="eastAsia" w:ascii="宋体" w:hAnsi="宋体" w:cs="宋体"/>
          <w:sz w:val="24"/>
          <w:szCs w:val="24"/>
        </w:rPr>
      </w:pPr>
      <w:r>
        <w:rPr>
          <w:rFonts w:hint="eastAsia" w:ascii="宋体" w:hAnsi="宋体" w:cs="宋体"/>
          <w:sz w:val="24"/>
          <w:szCs w:val="24"/>
        </w:rPr>
        <w:t xml:space="preserve">22.5通过上述资格审查的合格投标人不足3家的，不得评标。</w:t>
      </w:r>
      <w:r>
        <w:rPr>
          <w:rFonts w:hint="eastAsia" w:ascii="宋体" w:hAnsi="宋体" w:cs="宋体"/>
          <w:sz w:val="24"/>
          <w:szCs w:val="24"/>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23、评标委员会</w:t>
      </w:r>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23.1评标委员会（以下简称评委会）成员依法组建；</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23.2评标委员会将对符合资格的投标人的投标文件进行符合性审查，以确定其是否满足</w:t>
      </w:r>
      <w:r>
        <w:rPr>
          <w:rFonts w:hint="eastAsia" w:ascii="宋体" w:hAnsi="宋体" w:cs="宋体"/>
          <w:sz w:val="24"/>
          <w:szCs w:val="24"/>
        </w:rPr>
        <w:t xml:space="preserve">招标文件</w:t>
      </w:r>
      <w:r>
        <w:rPr>
          <w:rFonts w:hint="eastAsia" w:ascii="宋体" w:hAnsi="宋体" w:cs="宋体"/>
          <w:sz w:val="24"/>
          <w:szCs w:val="24"/>
          <w:lang w:val="zh-CN"/>
        </w:rPr>
        <w:t xml:space="preserve">的实质性要求。</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23.3评委会组负责具体的评标事务，并独立履行以下职责：</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23.3.1审查、评价投标文件是否符合</w:t>
      </w:r>
      <w:r>
        <w:rPr>
          <w:rFonts w:hint="eastAsia" w:ascii="宋体" w:hAnsi="宋体" w:cs="宋体"/>
          <w:sz w:val="24"/>
          <w:szCs w:val="24"/>
        </w:rPr>
        <w:t xml:space="preserve">招标文件</w:t>
      </w:r>
      <w:r>
        <w:rPr>
          <w:rFonts w:hint="eastAsia" w:ascii="宋体" w:hAnsi="宋体" w:cs="宋体"/>
          <w:sz w:val="24"/>
          <w:szCs w:val="24"/>
          <w:lang w:val="zh-CN"/>
        </w:rPr>
        <w:t xml:space="preserve">的商务、技术等实质性要求；</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23.3.2要求投标人对投标文件有关事项作出澄清或者说明；</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23.3.3对投标文件进行比较和评价；</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23.3.4</w:t>
      </w:r>
      <w:r>
        <w:rPr>
          <w:rFonts w:hint="eastAsia" w:ascii="宋体" w:hAnsi="宋体" w:cs="宋体"/>
          <w:sz w:val="24"/>
          <w:szCs w:val="24"/>
        </w:rPr>
        <w:t xml:space="preserve">签署评标报告、推荐中标候选人并根据招标单位委托从中</w:t>
      </w:r>
      <w:r>
        <w:rPr>
          <w:rFonts w:hint="eastAsia" w:ascii="宋体" w:hAnsi="宋体" w:cs="宋体"/>
          <w:sz w:val="24"/>
          <w:szCs w:val="24"/>
          <w:lang w:val="zh-CN"/>
        </w:rPr>
        <w:t xml:space="preserve">确定中标</w:t>
      </w:r>
      <w:r>
        <w:rPr>
          <w:rFonts w:hint="eastAsia" w:ascii="宋体" w:hAnsi="宋体" w:cs="宋体"/>
          <w:sz w:val="24"/>
          <w:szCs w:val="24"/>
        </w:rPr>
        <w:t xml:space="preserve">单位</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23.3.5向招标单位、采购代理机构或者有关部门报告评标中发现的违法行为。</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23.4评委会成员应当履行下列义务：</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23.4.1遵纪守法，客观、公正、廉洁地履行职责；</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23.4.2按照</w:t>
      </w:r>
      <w:r>
        <w:rPr>
          <w:rFonts w:hint="eastAsia" w:ascii="宋体" w:hAnsi="宋体" w:cs="宋体"/>
          <w:sz w:val="24"/>
          <w:szCs w:val="24"/>
        </w:rPr>
        <w:t xml:space="preserve">招标文件</w:t>
      </w:r>
      <w:r>
        <w:rPr>
          <w:rFonts w:hint="eastAsia" w:ascii="宋体" w:hAnsi="宋体" w:cs="宋体"/>
          <w:sz w:val="24"/>
          <w:szCs w:val="24"/>
          <w:lang w:val="zh-CN"/>
        </w:rPr>
        <w:t xml:space="preserve">规定的评标办法和评标标准进行评标，对评审意见承担个人责任；</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23.4.3对评标过程和结果，以及投标人的商业秘密保密；</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23.4.4参与评标报告的起草；</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23.4.5配合招标招标单位答复投标人提出的质疑；</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23.4.6配合有关部门的投诉处理工作。</w:t>
      </w:r>
      <w:r>
        <w:rPr>
          <w:rFonts w:hint="eastAsia" w:ascii="宋体" w:hAnsi="宋体" w:cs="宋体"/>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24、保密要求</w:t>
      </w:r>
      <w:r>
        <w:rPr>
          <w:rFonts w:hint="eastAsia" w:ascii="宋体" w:hAnsi="宋体" w:cs="宋体"/>
          <w:b/>
          <w:bCs/>
          <w:sz w:val="24"/>
          <w:szCs w:val="24"/>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24.1评标将在严格保密的情况下进行。</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24.2有关人员应当遵守评标工作纪律，不得泄露评标文件、评标情况和评标中获悉的国家秘密、商业秘密。</w:t>
      </w:r>
      <w:r>
        <w:rPr>
          <w:rFonts w:hint="eastAsia" w:ascii="宋体" w:hAnsi="宋体" w:cs="宋体"/>
          <w:sz w:val="24"/>
          <w:szCs w:val="24"/>
          <w:lang w:val="zh-CN"/>
        </w:rPr>
      </w:r>
      <w:r/>
    </w:p>
    <w:p>
      <w:pPr>
        <w:pStyle w:val="855"/>
        <w:spacing w:line="360" w:lineRule="auto"/>
        <w:rPr>
          <w:rFonts w:hint="eastAsia" w:ascii="宋体" w:hAnsi="宋体" w:cs="宋体"/>
          <w:b/>
          <w:bCs/>
          <w:sz w:val="24"/>
          <w:szCs w:val="24"/>
          <w:lang w:val="zh-CN"/>
        </w:rPr>
        <w:outlineLvl w:val="0"/>
      </w:pPr>
      <w:r/>
      <w:bookmarkStart w:id="22" w:name="_Toc179377859"/>
      <w:r>
        <w:rPr>
          <w:rFonts w:hint="eastAsia" w:ascii="宋体" w:hAnsi="宋体" w:cs="宋体"/>
          <w:b/>
          <w:bCs/>
          <w:sz w:val="24"/>
          <w:szCs w:val="24"/>
          <w:lang w:val="zh-CN"/>
        </w:rPr>
        <w:t xml:space="preserve">25、对投标文件初审</w:t>
      </w:r>
      <w:bookmarkEnd w:id="22"/>
      <w:r>
        <w:rPr>
          <w:rFonts w:hint="eastAsia" w:ascii="宋体" w:hAnsi="宋体" w:cs="宋体"/>
          <w:b/>
          <w:bCs/>
          <w:sz w:val="24"/>
          <w:szCs w:val="24"/>
          <w:lang w:val="zh-CN"/>
        </w:rPr>
      </w:r>
      <w:r/>
    </w:p>
    <w:p>
      <w:pPr>
        <w:pStyle w:val="855"/>
        <w:spacing w:line="360" w:lineRule="auto"/>
        <w:rPr>
          <w:rFonts w:hint="eastAsia"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25.1评委会将对资格符合的投标文件进行符合性审查。即依据</w:t>
      </w:r>
      <w:r>
        <w:rPr>
          <w:rFonts w:hint="eastAsia" w:ascii="宋体" w:hAnsi="宋体" w:cs="宋体"/>
          <w:sz w:val="24"/>
          <w:szCs w:val="24"/>
        </w:rPr>
        <w:t xml:space="preserve">招标文件</w:t>
      </w:r>
      <w:r>
        <w:rPr>
          <w:rFonts w:hint="eastAsia" w:ascii="宋体" w:hAnsi="宋体" w:cs="宋体"/>
          <w:sz w:val="24"/>
          <w:szCs w:val="24"/>
          <w:lang w:val="zh-CN"/>
        </w:rPr>
        <w:t xml:space="preserve">规定，从投标文件的有效性、完整性和对</w:t>
      </w:r>
      <w:r>
        <w:rPr>
          <w:rFonts w:hint="eastAsia" w:ascii="宋体" w:hAnsi="宋体" w:cs="宋体"/>
          <w:sz w:val="24"/>
          <w:szCs w:val="24"/>
        </w:rPr>
        <w:t xml:space="preserve">招标文件</w:t>
      </w:r>
      <w:r>
        <w:rPr>
          <w:rFonts w:hint="eastAsia" w:ascii="宋体" w:hAnsi="宋体" w:cs="宋体"/>
          <w:sz w:val="24"/>
          <w:szCs w:val="24"/>
          <w:lang w:val="zh-CN"/>
        </w:rPr>
        <w:t xml:space="preserve">的响应程度进行审查，以确定是否对</w:t>
      </w:r>
      <w:r>
        <w:rPr>
          <w:rFonts w:hint="eastAsia" w:ascii="宋体" w:hAnsi="宋体" w:cs="宋体"/>
          <w:sz w:val="24"/>
          <w:szCs w:val="24"/>
        </w:rPr>
        <w:t xml:space="preserve">招标文件</w:t>
      </w:r>
      <w:r>
        <w:rPr>
          <w:rFonts w:hint="eastAsia" w:ascii="宋体" w:hAnsi="宋体" w:cs="宋体"/>
          <w:sz w:val="24"/>
          <w:szCs w:val="24"/>
          <w:lang w:val="zh-CN"/>
        </w:rPr>
        <w:t xml:space="preserve">的实质性要求作出响应。投标人存在下列情况之一的，投标无效：</w:t>
      </w:r>
      <w:r>
        <w:rPr>
          <w:rFonts w:hint="eastAsia" w:ascii="宋体" w:hAnsi="宋体" w:cs="宋体"/>
          <w:sz w:val="24"/>
          <w:szCs w:val="24"/>
          <w:lang w:val="zh-CN"/>
        </w:rPr>
      </w:r>
      <w:r/>
    </w:p>
    <w:p>
      <w:pPr>
        <w:pStyle w:val="855"/>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lang w:val="zh-CN"/>
        </w:rPr>
        <w:t xml:space="preserve">　　（一）投标文件未按招标文件要求签署、盖章的；</w:t>
      </w:r>
      <w:r>
        <w:rPr>
          <w:rFonts w:hint="eastAsia" w:ascii="宋体" w:hAnsi="宋体" w:cs="宋体"/>
          <w:sz w:val="24"/>
          <w:szCs w:val="24"/>
          <w:lang w:val="zh-CN"/>
        </w:rPr>
      </w:r>
      <w:r/>
    </w:p>
    <w:p>
      <w:pPr>
        <w:pStyle w:val="855"/>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lang w:val="zh-CN"/>
        </w:rPr>
        <w:t xml:space="preserve">　　（二）不具备招标文件中规定的资格要求的；</w:t>
      </w:r>
      <w:r>
        <w:rPr>
          <w:rFonts w:hint="eastAsia" w:ascii="宋体" w:hAnsi="宋体" w:cs="宋体"/>
          <w:sz w:val="24"/>
          <w:szCs w:val="24"/>
          <w:lang w:val="zh-CN"/>
        </w:rPr>
      </w:r>
      <w:r/>
    </w:p>
    <w:p>
      <w:pPr>
        <w:pStyle w:val="855"/>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lang w:val="zh-CN"/>
        </w:rPr>
        <w:t xml:space="preserve">　　（三）报价超过招标文件中规定的预算金额或者最高限价的；</w:t>
      </w:r>
      <w:r>
        <w:rPr>
          <w:rFonts w:hint="eastAsia" w:ascii="宋体" w:hAnsi="宋体" w:cs="宋体"/>
          <w:sz w:val="24"/>
          <w:szCs w:val="24"/>
          <w:lang w:val="zh-CN"/>
        </w:rPr>
      </w:r>
      <w:r/>
    </w:p>
    <w:p>
      <w:pPr>
        <w:pStyle w:val="855"/>
        <w:spacing w:line="360" w:lineRule="auto"/>
        <w:shd w:val="clear" w:color="auto" w:fill="ffffff"/>
        <w:widowControl/>
        <w:rPr>
          <w:rFonts w:hint="eastAsia" w:ascii="宋体" w:hAnsi="宋体" w:cs="宋体"/>
          <w:sz w:val="24"/>
          <w:szCs w:val="24"/>
          <w:lang w:val="zh-CN"/>
        </w:rPr>
      </w:pPr>
      <w:r>
        <w:rPr>
          <w:rFonts w:hint="eastAsia" w:ascii="宋体" w:hAnsi="宋体" w:cs="宋体"/>
          <w:sz w:val="24"/>
          <w:szCs w:val="24"/>
          <w:lang w:val="zh-CN"/>
        </w:rPr>
        <w:t xml:space="preserve">　　（四）投标文件含有招标单位不能接受的附加条件的；</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（五）法律、法规和招标文件规定的其他无效情形。</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25.2实质性响应的投标应该是与</w:t>
      </w:r>
      <w:r>
        <w:rPr>
          <w:rFonts w:hint="eastAsia" w:ascii="宋体" w:hAnsi="宋体" w:cs="宋体"/>
          <w:sz w:val="24"/>
          <w:szCs w:val="24"/>
        </w:rPr>
        <w:t xml:space="preserve">招标文件</w:t>
      </w:r>
      <w:r>
        <w:rPr>
          <w:rFonts w:hint="eastAsia" w:ascii="宋体" w:hAnsi="宋体" w:cs="宋体"/>
          <w:sz w:val="24"/>
          <w:szCs w:val="24"/>
          <w:lang w:val="zh-CN"/>
        </w:rPr>
        <w:t xml:space="preserve">要求的条款相符。不得限制合同中买方的权利或投标人的义务，也不得对其他实质性响应的投标人的竞争地位产生不公正影响。</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25.3对于投标文件中含义不明确、同类问题表述不一致或者有明显文字和计算错误的内容，评标委员会应当以书面形式要求投标人作出必要的澄清、说明或者补正。</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25.4投标人的澄清、说明或者补正应当采用书面形式，并加盖公章，或者由法定代表人或其授权的代表签字。投标人的澄清、说明或者补正不得超出投标文件的范围或者改变投标文件的实质性内容。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25.5投标文件报价出现前后不一致的，除</w:t>
      </w:r>
      <w:r>
        <w:rPr>
          <w:rFonts w:hint="eastAsia" w:ascii="宋体" w:hAnsi="宋体" w:cs="宋体"/>
          <w:sz w:val="24"/>
          <w:szCs w:val="24"/>
        </w:rPr>
        <w:t xml:space="preserve">招标文件</w:t>
      </w:r>
      <w:r>
        <w:rPr>
          <w:rFonts w:hint="eastAsia" w:ascii="宋体" w:hAnsi="宋体" w:cs="宋体"/>
          <w:sz w:val="24"/>
          <w:szCs w:val="24"/>
          <w:lang w:val="zh-CN"/>
        </w:rPr>
        <w:t xml:space="preserve">另有规定外，按照下列规定修正：</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25.5.1投标文件中开标一览表（报价表）内容与投标文件中相应内容不一致的，以开标一览表（报价表）为准；</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outlineLvl w:val="0"/>
      </w:pPr>
      <w:r/>
      <w:bookmarkStart w:id="23" w:name="_Toc179377860"/>
      <w:r>
        <w:rPr>
          <w:rFonts w:hint="eastAsia" w:ascii="宋体" w:hAnsi="宋体" w:cs="宋体"/>
          <w:sz w:val="24"/>
          <w:szCs w:val="24"/>
          <w:lang w:val="zh-CN"/>
        </w:rPr>
        <w:t xml:space="preserve">25.5.2大写金额和小写金额不一致的，以大写金额为准；</w:t>
      </w:r>
      <w:bookmarkEnd w:id="23"/>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25.5.3单价金额小数点或者百分比有明显错位的，以开标一览表的总价为准，并修改单价；</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25.5.4总价金额与按单价汇总金额不一致的，以单价金额计算结果为准。</w:t>
      </w:r>
      <w:r>
        <w:rPr>
          <w:rFonts w:hint="eastAsia" w:ascii="宋体" w:hAnsi="宋体" w:cs="宋体"/>
          <w:sz w:val="24"/>
          <w:szCs w:val="24"/>
          <w:lang w:val="zh-CN"/>
        </w:rPr>
      </w:r>
      <w:r/>
    </w:p>
    <w:p>
      <w:pPr>
        <w:pStyle w:val="855"/>
        <w:ind w:firstLine="420"/>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同时出现两种以上不一致的，按照前款规定的顺序修正。修正后的报价按照本须知25.4条规定经投标人确认后产生约束力，投标人不确认的，其投标无效。</w:t>
      </w:r>
      <w:r>
        <w:rPr>
          <w:rFonts w:hint="eastAsia" w:ascii="宋体" w:hAnsi="宋体" w:cs="宋体"/>
          <w:b/>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b/>
          <w:sz w:val="24"/>
          <w:szCs w:val="24"/>
          <w:lang w:val="zh-CN"/>
        </w:rPr>
        <w:t xml:space="preserve">25.6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25.7除上述情形外，对投标文件的判定，只依据投标文件本身，不依靠开标后的任何外来证明。</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25.8采购代理机构将拒绝被确定为非实质性响应的投标，投标人不能通过修正或撤销不符之处而使其投标成为实质性响应的投标。</w:t>
      </w:r>
      <w:r>
        <w:rPr>
          <w:rFonts w:hint="eastAsia" w:ascii="宋体" w:hAnsi="宋体" w:cs="宋体"/>
          <w:sz w:val="24"/>
          <w:szCs w:val="24"/>
          <w:lang w:val="zh-CN"/>
        </w:rPr>
      </w:r>
      <w:r/>
    </w:p>
    <w:p>
      <w:pPr>
        <w:pStyle w:val="855"/>
        <w:ind w:firstLine="420"/>
        <w:spacing w:line="360" w:lineRule="auto"/>
        <w:rPr>
          <w:rFonts w:hint="eastAsia" w:ascii="宋体" w:hAnsi="宋体" w:cs="宋体"/>
          <w:sz w:val="24"/>
          <w:szCs w:val="24"/>
          <w:lang w:val="zh-CN"/>
        </w:rPr>
        <w:outlineLvl w:val="0"/>
      </w:pPr>
      <w:r/>
      <w:bookmarkStart w:id="24" w:name="_Toc179377861"/>
      <w:r>
        <w:rPr>
          <w:rFonts w:hint="eastAsia" w:ascii="宋体" w:hAnsi="宋体" w:cs="宋体"/>
          <w:sz w:val="24"/>
          <w:szCs w:val="24"/>
          <w:lang w:val="zh-CN"/>
        </w:rPr>
        <w:t xml:space="preserve">25.9对不同文字文本投标文件的解释发生异议的，以中文文本为准；</w:t>
      </w:r>
      <w:bookmarkEnd w:id="24"/>
      <w:r>
        <w:rPr>
          <w:rFonts w:hint="eastAsia" w:ascii="宋体" w:hAnsi="宋体" w:cs="宋体"/>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26、废标</w:t>
      </w:r>
      <w:r>
        <w:rPr>
          <w:rFonts w:hint="eastAsia" w:ascii="宋体" w:hAnsi="宋体" w:cs="宋体"/>
          <w:b/>
          <w:bCs/>
          <w:sz w:val="24"/>
          <w:szCs w:val="24"/>
        </w:rPr>
      </w:r>
      <w:r/>
    </w:p>
    <w:p>
      <w:pPr>
        <w:pStyle w:val="855"/>
        <w:ind w:firstLine="420"/>
        <w:spacing w:line="360" w:lineRule="auto"/>
        <w:tabs>
          <w:tab w:val="left" w:pos="0" w:leader="none"/>
        </w:tabs>
        <w:rPr>
          <w:rFonts w:hint="eastAsia" w:ascii="宋体" w:hAnsi="宋体" w:cs="宋体"/>
          <w:b/>
          <w:sz w:val="24"/>
          <w:szCs w:val="24"/>
          <w:lang w:val="zh-CN"/>
        </w:rPr>
        <w:outlineLvl w:val="0"/>
      </w:pPr>
      <w:r/>
      <w:bookmarkStart w:id="25" w:name="_Toc179377862"/>
      <w:r>
        <w:rPr>
          <w:rFonts w:hint="eastAsia" w:ascii="宋体" w:hAnsi="宋体" w:cs="宋体"/>
          <w:b/>
          <w:sz w:val="24"/>
          <w:szCs w:val="24"/>
          <w:lang w:val="zh-CN"/>
        </w:rPr>
        <w:t xml:space="preserve">26.1 在招标过程中，出现下列情况之一的，应予废标：</w:t>
      </w:r>
      <w:bookmarkEnd w:id="25"/>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b/>
          <w:sz w:val="24"/>
          <w:szCs w:val="24"/>
          <w:lang w:val="zh-CN"/>
        </w:rPr>
        <w:outlineLvl w:val="0"/>
      </w:pPr>
      <w:r/>
      <w:bookmarkStart w:id="26" w:name="_Toc179377863"/>
      <w:r>
        <w:rPr>
          <w:rFonts w:hint="eastAsia" w:ascii="宋体" w:hAnsi="宋体" w:cs="宋体"/>
          <w:b/>
          <w:sz w:val="24"/>
          <w:szCs w:val="24"/>
          <w:lang w:val="zh-CN"/>
        </w:rPr>
        <w:t xml:space="preserve">26.1.1符合专业条件的投标人或者对招标文件作实质响应的投标人不足三家的；</w:t>
      </w:r>
      <w:bookmarkEnd w:id="26"/>
      <w:r>
        <w:rPr>
          <w:rFonts w:hint="eastAsia" w:ascii="宋体" w:hAnsi="宋体" w:cs="宋体"/>
          <w:b/>
          <w:sz w:val="24"/>
          <w:szCs w:val="24"/>
          <w:lang w:val="zh-CN"/>
        </w:rPr>
        <w:t xml:space="preserve"> </w:t>
      </w:r>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b/>
          <w:sz w:val="24"/>
          <w:szCs w:val="24"/>
          <w:lang w:val="zh-CN"/>
        </w:rPr>
      </w:pPr>
      <w:r>
        <w:rPr>
          <w:rFonts w:hint="eastAsia" w:ascii="宋体" w:hAnsi="宋体" w:cs="宋体"/>
          <w:b/>
          <w:sz w:val="24"/>
          <w:szCs w:val="24"/>
          <w:lang w:val="zh-CN"/>
        </w:rPr>
        <w:t xml:space="preserve">26.1.2出现影响采购公正的违法、违规行为的； </w:t>
      </w:r>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b/>
          <w:sz w:val="24"/>
          <w:szCs w:val="24"/>
          <w:lang w:val="zh-CN"/>
        </w:rPr>
      </w:pPr>
      <w:r>
        <w:rPr>
          <w:rFonts w:hint="eastAsia" w:ascii="宋体" w:hAnsi="宋体" w:cs="宋体"/>
          <w:b/>
          <w:sz w:val="24"/>
          <w:szCs w:val="24"/>
          <w:lang w:val="zh-CN"/>
        </w:rPr>
        <w:t xml:space="preserve">26.1.3投标人的报价均超过了采购预算或者最高限价，招标单位不能支付的； </w:t>
      </w:r>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b/>
          <w:sz w:val="24"/>
          <w:szCs w:val="24"/>
          <w:lang w:val="zh-CN"/>
        </w:rPr>
      </w:pPr>
      <w:r>
        <w:rPr>
          <w:rFonts w:hint="eastAsia" w:ascii="宋体" w:hAnsi="宋体" w:cs="宋体"/>
          <w:b/>
          <w:sz w:val="24"/>
          <w:szCs w:val="24"/>
          <w:lang w:val="zh-CN"/>
        </w:rPr>
        <w:t xml:space="preserve">26.1.4因重大变故，采购任务取消的； </w:t>
      </w:r>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b/>
          <w:sz w:val="24"/>
          <w:szCs w:val="24"/>
          <w:lang w:val="zh-CN"/>
        </w:rPr>
      </w:pPr>
      <w:r>
        <w:rPr>
          <w:rFonts w:hint="eastAsia" w:ascii="宋体" w:hAnsi="宋体" w:cs="宋体"/>
          <w:b/>
          <w:sz w:val="24"/>
          <w:szCs w:val="24"/>
          <w:lang w:val="zh-CN"/>
        </w:rPr>
        <w:t xml:space="preserve">26.1.5投标人对电子投标文件进行解密或解密失败的。</w:t>
      </w:r>
      <w:r>
        <w:rPr>
          <w:rFonts w:hint="eastAsia" w:ascii="宋体" w:hAnsi="宋体" w:cs="宋体"/>
          <w:b/>
          <w:sz w:val="24"/>
          <w:szCs w:val="24"/>
          <w:lang w:val="zh-CN"/>
        </w:rPr>
      </w:r>
      <w:r/>
    </w:p>
    <w:p>
      <w:pPr>
        <w:pStyle w:val="855"/>
        <w:ind w:firstLine="420"/>
        <w:spacing w:line="360" w:lineRule="auto"/>
        <w:tabs>
          <w:tab w:val="left" w:pos="0" w:leader="none"/>
        </w:tabs>
        <w:rPr>
          <w:rFonts w:hint="eastAsia" w:ascii="宋体" w:hAnsi="宋体" w:cs="宋体"/>
          <w:sz w:val="24"/>
          <w:szCs w:val="24"/>
          <w:lang w:val="zh-CN"/>
        </w:rPr>
        <w:outlineLvl w:val="0"/>
      </w:pPr>
      <w:r/>
      <w:bookmarkStart w:id="27" w:name="_Toc179377864"/>
      <w:r>
        <w:rPr>
          <w:rFonts w:hint="eastAsia" w:ascii="宋体" w:hAnsi="宋体" w:cs="宋体"/>
          <w:sz w:val="24"/>
          <w:szCs w:val="24"/>
          <w:lang w:val="zh-CN"/>
        </w:rPr>
        <w:t xml:space="preserve">26.2 废标后，采购代理机构将发布废标公告。</w:t>
      </w:r>
      <w:bookmarkEnd w:id="27"/>
      <w:r>
        <w:rPr>
          <w:rFonts w:hint="eastAsia" w:ascii="宋体" w:hAnsi="宋体" w:cs="宋体"/>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27、投标文件的评价和比较</w:t>
      </w:r>
      <w:r>
        <w:rPr>
          <w:rFonts w:hint="eastAsia" w:ascii="宋体" w:hAnsi="宋体" w:cs="宋体"/>
          <w:b/>
          <w:bCs/>
          <w:sz w:val="24"/>
          <w:szCs w:val="24"/>
        </w:rPr>
      </w:r>
      <w:r/>
    </w:p>
    <w:p>
      <w:pPr>
        <w:pStyle w:val="85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27.1评标委员会将仅对按</w:t>
      </w:r>
      <w:r>
        <w:rPr>
          <w:rFonts w:hint="eastAsia" w:ascii="宋体" w:hAnsi="宋体" w:cs="宋体"/>
          <w:sz w:val="24"/>
          <w:szCs w:val="24"/>
        </w:rPr>
        <w:t xml:space="preserve">招标文件</w:t>
      </w:r>
      <w:r>
        <w:rPr>
          <w:rFonts w:hint="eastAsia" w:ascii="宋体" w:hAnsi="宋体" w:cs="宋体"/>
          <w:sz w:val="24"/>
          <w:szCs w:val="24"/>
          <w:lang w:val="zh-CN"/>
        </w:rPr>
        <w:t xml:space="preserve">有关规定确定为实质上响应</w:t>
      </w:r>
      <w:r>
        <w:rPr>
          <w:rFonts w:hint="eastAsia" w:ascii="宋体" w:hAnsi="宋体" w:cs="宋体"/>
          <w:sz w:val="24"/>
          <w:szCs w:val="24"/>
        </w:rPr>
        <w:t xml:space="preserve">招标文件</w:t>
      </w:r>
      <w:r>
        <w:rPr>
          <w:rFonts w:hint="eastAsia" w:ascii="宋体" w:hAnsi="宋体" w:cs="宋体"/>
          <w:sz w:val="24"/>
          <w:szCs w:val="24"/>
          <w:lang w:val="zh-CN"/>
        </w:rPr>
        <w:t xml:space="preserve">要求的投标文件进行评价和比较。</w:t>
      </w:r>
      <w:r>
        <w:rPr>
          <w:rFonts w:hint="eastAsia" w:ascii="宋体" w:hAnsi="宋体" w:cs="宋体"/>
          <w:sz w:val="24"/>
          <w:szCs w:val="24"/>
          <w:lang w:val="zh-CN"/>
        </w:rPr>
      </w:r>
      <w:r/>
    </w:p>
    <w:p>
      <w:pPr>
        <w:pStyle w:val="855"/>
        <w:ind w:firstLine="359"/>
        <w:spacing w:line="360" w:lineRule="auto"/>
        <w:rPr>
          <w:rFonts w:hint="eastAsia" w:ascii="宋体" w:hAnsi="宋体" w:cs="宋体"/>
          <w:sz w:val="24"/>
          <w:szCs w:val="24"/>
          <w:lang w:val="zh-CN"/>
        </w:rPr>
      </w:pPr>
      <w:r>
        <w:rPr>
          <w:rFonts w:hint="eastAsia" w:ascii="宋体" w:hAnsi="宋体" w:cs="宋体"/>
          <w:sz w:val="24"/>
          <w:szCs w:val="24"/>
          <w:lang w:val="zh-CN"/>
        </w:rPr>
        <w:t xml:space="preserve">27.2评价和比较采用综合评分法，评委会严格按照</w:t>
      </w:r>
      <w:r>
        <w:rPr>
          <w:rFonts w:hint="eastAsia" w:ascii="宋体" w:hAnsi="宋体" w:cs="宋体"/>
          <w:sz w:val="24"/>
          <w:szCs w:val="24"/>
        </w:rPr>
        <w:t xml:space="preserve">招标文件</w:t>
      </w:r>
      <w:r>
        <w:rPr>
          <w:rFonts w:hint="eastAsia" w:ascii="宋体" w:hAnsi="宋体" w:cs="宋体"/>
          <w:sz w:val="24"/>
          <w:szCs w:val="24"/>
          <w:lang w:val="zh-CN"/>
        </w:rPr>
        <w:t xml:space="preserve">的规定要求、条件、评分标准，对投标人所提供货物或服务的先进性、可靠性、售后服务承诺、质量保证承诺等实质性响应内容进行比较评价。</w:t>
      </w:r>
      <w:r>
        <w:rPr>
          <w:rFonts w:hint="eastAsia" w:ascii="宋体" w:hAnsi="宋体" w:cs="宋体"/>
          <w:sz w:val="24"/>
          <w:szCs w:val="24"/>
          <w:lang w:val="zh-CN"/>
        </w:rPr>
      </w:r>
      <w:r/>
    </w:p>
    <w:p>
      <w:pPr>
        <w:pStyle w:val="855"/>
        <w:ind w:firstLine="359"/>
        <w:spacing w:line="360" w:lineRule="auto"/>
        <w:rPr>
          <w:rFonts w:hint="eastAsia" w:ascii="宋体" w:hAnsi="宋体" w:cs="宋体"/>
          <w:sz w:val="24"/>
          <w:szCs w:val="24"/>
          <w:lang w:val="zh-CN"/>
        </w:rPr>
        <w:outlineLvl w:val="0"/>
      </w:pPr>
      <w:r/>
      <w:bookmarkStart w:id="28" w:name="_Toc179377865"/>
      <w:r>
        <w:rPr>
          <w:rFonts w:hint="eastAsia" w:ascii="宋体" w:hAnsi="宋体" w:cs="宋体"/>
          <w:sz w:val="24"/>
          <w:szCs w:val="24"/>
          <w:lang w:val="zh-CN"/>
        </w:rPr>
        <w:t xml:space="preserve">27.3 最低的投标报价或最高的折扣比例是中标的重要条件，但不是唯一条件。</w:t>
      </w:r>
      <w:bookmarkEnd w:id="28"/>
      <w:r>
        <w:rPr>
          <w:rFonts w:hint="eastAsia" w:ascii="宋体" w:hAnsi="宋体" w:cs="宋体"/>
          <w:sz w:val="24"/>
          <w:szCs w:val="24"/>
          <w:lang w:val="zh-CN"/>
        </w:rPr>
      </w:r>
      <w:r/>
    </w:p>
    <w:p>
      <w:pPr>
        <w:pStyle w:val="855"/>
        <w:spacing w:line="360" w:lineRule="auto"/>
        <w:tabs>
          <w:tab w:val="left" w:pos="567" w:leader="none"/>
        </w:tabs>
        <w:rPr>
          <w:rFonts w:hint="eastAsia" w:ascii="宋体" w:hAnsi="宋体" w:cs="宋体"/>
          <w:b/>
          <w:bCs/>
          <w:sz w:val="24"/>
          <w:szCs w:val="24"/>
          <w:lang w:val="zh-CN"/>
        </w:rPr>
        <w:outlineLvl w:val="0"/>
      </w:pPr>
      <w:r/>
      <w:bookmarkStart w:id="29" w:name="_Toc179377866"/>
      <w:r>
        <w:rPr>
          <w:rFonts w:hint="eastAsia" w:ascii="宋体" w:hAnsi="宋体" w:cs="宋体"/>
          <w:b/>
          <w:bCs/>
          <w:sz w:val="24"/>
          <w:szCs w:val="24"/>
          <w:lang w:val="zh-CN"/>
        </w:rPr>
        <w:t xml:space="preserve">七、确定中标原则：</w:t>
      </w:r>
      <w:bookmarkEnd w:id="29"/>
      <w:r>
        <w:rPr>
          <w:rFonts w:hint="eastAsia" w:ascii="宋体" w:hAnsi="宋体" w:cs="宋体"/>
          <w:b/>
          <w:bCs/>
          <w:sz w:val="24"/>
          <w:szCs w:val="24"/>
          <w:lang w:val="zh-CN"/>
        </w:rPr>
      </w:r>
      <w:r/>
    </w:p>
    <w:p>
      <w:pPr>
        <w:pStyle w:val="855"/>
        <w:ind w:firstLine="480"/>
        <w:spacing w:line="360" w:lineRule="auto"/>
        <w:tabs>
          <w:tab w:val="left" w:pos="567" w:leader="none"/>
        </w:tabs>
        <w:rPr>
          <w:rFonts w:hint="eastAsia" w:ascii="宋体" w:hAnsi="宋体" w:cs="宋体"/>
          <w:sz w:val="24"/>
          <w:szCs w:val="24"/>
          <w:lang w:val="zh-CN"/>
        </w:rPr>
      </w:pPr>
      <w:r>
        <w:rPr>
          <w:rFonts w:hint="eastAsia" w:ascii="宋体" w:hAnsi="宋体" w:cs="宋体"/>
          <w:sz w:val="24"/>
          <w:szCs w:val="24"/>
          <w:lang w:val="zh-CN"/>
        </w:rPr>
        <w:t xml:space="preserve">本次评标采用综合评分法</w:t>
      </w:r>
      <w:r>
        <w:rPr>
          <w:rFonts w:hint="eastAsia" w:ascii="宋体" w:hAnsi="宋体" w:cs="宋体"/>
          <w:sz w:val="24"/>
          <w:szCs w:val="24"/>
          <w:lang w:val="zh-CN"/>
        </w:rPr>
      </w:r>
      <w:r/>
    </w:p>
    <w:p>
      <w:pPr>
        <w:pStyle w:val="855"/>
        <w:ind w:firstLine="480"/>
        <w:spacing w:line="360" w:lineRule="auto"/>
        <w:tabs>
          <w:tab w:val="left" w:pos="567" w:leader="none"/>
        </w:tabs>
        <w:rPr>
          <w:rFonts w:hint="eastAsia" w:ascii="宋体" w:hAnsi="宋体" w:cs="宋体"/>
          <w:sz w:val="24"/>
          <w:szCs w:val="24"/>
          <w:lang w:val="zh-CN"/>
        </w:rPr>
      </w:pPr>
      <w:r>
        <w:rPr>
          <w:rFonts w:hint="eastAsia" w:ascii="宋体" w:hAnsi="宋体" w:cs="宋体"/>
          <w:sz w:val="24"/>
          <w:szCs w:val="24"/>
          <w:lang w:val="zh-CN"/>
        </w:rPr>
        <w:t xml:space="preserve">根据委托代理协议内容，由招标单位授权评标委员会直接确定中标</w:t>
      </w:r>
      <w:r>
        <w:rPr>
          <w:rFonts w:hint="eastAsia" w:ascii="宋体" w:hAnsi="宋体" w:cs="宋体"/>
          <w:sz w:val="24"/>
          <w:szCs w:val="24"/>
        </w:rPr>
        <w:t xml:space="preserve">单位</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55"/>
        <w:spacing w:line="360" w:lineRule="auto"/>
        <w:tabs>
          <w:tab w:val="left" w:pos="567" w:leader="none"/>
        </w:tabs>
        <w:rPr>
          <w:rFonts w:hint="eastAsia" w:ascii="宋体" w:hAnsi="宋体" w:cs="宋体"/>
          <w:b/>
          <w:sz w:val="24"/>
          <w:szCs w:val="24"/>
          <w:lang w:val="zh-CN"/>
        </w:rPr>
        <w:outlineLvl w:val="0"/>
      </w:pPr>
      <w:r/>
      <w:bookmarkStart w:id="30" w:name="_Toc179377867"/>
      <w:r>
        <w:rPr>
          <w:rFonts w:hint="eastAsia" w:ascii="宋体" w:hAnsi="宋体" w:cs="宋体"/>
          <w:b/>
          <w:sz w:val="24"/>
          <w:szCs w:val="24"/>
          <w:lang w:val="zh-CN"/>
        </w:rPr>
        <w:t xml:space="preserve">八、发出中标通知书</w:t>
      </w:r>
      <w:bookmarkEnd w:id="30"/>
      <w:r>
        <w:rPr>
          <w:rFonts w:hint="eastAsia" w:ascii="宋体" w:hAnsi="宋体" w:cs="宋体"/>
          <w:b/>
          <w:sz w:val="24"/>
          <w:szCs w:val="24"/>
          <w:lang w:val="zh-CN"/>
        </w:rPr>
      </w:r>
      <w:r/>
    </w:p>
    <w:p>
      <w:pPr>
        <w:pStyle w:val="855"/>
        <w:ind w:firstLine="480"/>
        <w:spacing w:line="360" w:lineRule="auto"/>
        <w:rPr>
          <w:rFonts w:hint="eastAsia" w:ascii="宋体" w:hAnsi="宋体" w:cs="宋体"/>
          <w:sz w:val="24"/>
          <w:szCs w:val="24"/>
          <w:lang w:val="zh-CN"/>
        </w:rPr>
        <w:outlineLvl w:val="0"/>
      </w:pPr>
      <w:r/>
      <w:bookmarkStart w:id="31" w:name="_Toc179377868"/>
      <w:r>
        <w:rPr>
          <w:rFonts w:hint="eastAsia" w:ascii="宋体" w:hAnsi="宋体" w:cs="宋体"/>
          <w:sz w:val="24"/>
          <w:szCs w:val="24"/>
          <w:lang w:val="zh-CN"/>
        </w:rPr>
        <w:t xml:space="preserve">28.确定出中标</w:t>
      </w:r>
      <w:r>
        <w:rPr>
          <w:rFonts w:hint="eastAsia" w:ascii="宋体" w:hAnsi="宋体" w:cs="宋体"/>
          <w:sz w:val="24"/>
          <w:szCs w:val="24"/>
        </w:rPr>
        <w:t xml:space="preserve">单位</w:t>
      </w:r>
      <w:r>
        <w:rPr>
          <w:rFonts w:hint="eastAsia" w:ascii="宋体" w:hAnsi="宋体" w:cs="宋体"/>
          <w:sz w:val="24"/>
          <w:szCs w:val="24"/>
          <w:lang w:val="zh-CN"/>
        </w:rPr>
        <w:t xml:space="preserve">后，采购代理机构在法定时间内向中标</w:t>
      </w:r>
      <w:r>
        <w:rPr>
          <w:rFonts w:hint="eastAsia" w:ascii="宋体" w:hAnsi="宋体" w:cs="宋体"/>
          <w:sz w:val="24"/>
          <w:szCs w:val="24"/>
        </w:rPr>
        <w:t xml:space="preserve">单位</w:t>
      </w:r>
      <w:r>
        <w:rPr>
          <w:rFonts w:hint="eastAsia" w:ascii="宋体" w:hAnsi="宋体" w:cs="宋体"/>
          <w:sz w:val="24"/>
          <w:szCs w:val="24"/>
          <w:lang w:val="zh-CN"/>
        </w:rPr>
        <w:t xml:space="preserve">发出中标通知书。请中标</w:t>
      </w:r>
      <w:r>
        <w:rPr>
          <w:rFonts w:hint="eastAsia" w:ascii="宋体" w:hAnsi="宋体" w:cs="宋体"/>
          <w:sz w:val="24"/>
          <w:szCs w:val="24"/>
        </w:rPr>
        <w:t xml:space="preserve">单位</w:t>
      </w:r>
      <w:r>
        <w:rPr>
          <w:rFonts w:hint="eastAsia" w:ascii="宋体" w:hAnsi="宋体" w:cs="宋体"/>
          <w:sz w:val="24"/>
          <w:szCs w:val="24"/>
          <w:lang w:val="zh-CN"/>
        </w:rPr>
        <w:t xml:space="preserve">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w:t>
      </w:r>
      <w:r>
        <w:rPr>
          <w:rFonts w:hint="eastAsia" w:ascii="宋体" w:hAnsi="宋体" w:cs="宋体"/>
          <w:sz w:val="24"/>
          <w:szCs w:val="24"/>
        </w:rPr>
        <w:t xml:space="preserve">单位</w:t>
      </w:r>
      <w:r>
        <w:rPr>
          <w:rFonts w:hint="eastAsia" w:ascii="宋体" w:hAnsi="宋体" w:cs="宋体"/>
          <w:sz w:val="24"/>
          <w:szCs w:val="24"/>
          <w:lang w:val="zh-CN"/>
        </w:rPr>
        <w:t xml:space="preserve">自行承担。</w:t>
      </w:r>
      <w:bookmarkEnd w:id="31"/>
      <w:r>
        <w:rPr>
          <w:rFonts w:hint="eastAsia" w:ascii="宋体" w:hAnsi="宋体" w:cs="宋体"/>
          <w:sz w:val="24"/>
          <w:szCs w:val="24"/>
          <w:lang w:val="zh-CN"/>
        </w:rPr>
      </w:r>
      <w:r/>
    </w:p>
    <w:p>
      <w:pPr>
        <w:pStyle w:val="855"/>
        <w:spacing w:line="360" w:lineRule="auto"/>
        <w:rPr>
          <w:rFonts w:hint="eastAsia" w:ascii="宋体" w:hAnsi="宋体" w:cs="宋体"/>
          <w:b/>
          <w:sz w:val="24"/>
          <w:szCs w:val="24"/>
          <w:lang w:val="zh-CN"/>
        </w:rPr>
        <w:outlineLvl w:val="0"/>
      </w:pPr>
      <w:r/>
      <w:bookmarkStart w:id="32" w:name="_Toc179377869"/>
      <w:r>
        <w:rPr>
          <w:rFonts w:hint="eastAsia" w:ascii="宋体" w:hAnsi="宋体" w:cs="宋体"/>
          <w:b/>
          <w:sz w:val="24"/>
          <w:szCs w:val="24"/>
          <w:lang w:val="zh-CN"/>
        </w:rPr>
        <w:t xml:space="preserve">九、告知招标结果</w:t>
      </w:r>
      <w:bookmarkEnd w:id="32"/>
      <w:r>
        <w:rPr>
          <w:rFonts w:hint="eastAsia" w:ascii="宋体" w:hAnsi="宋体" w:cs="宋体"/>
          <w:b/>
          <w:sz w:val="24"/>
          <w:szCs w:val="24"/>
          <w:lang w:val="zh-CN"/>
        </w:rPr>
      </w:r>
      <w:r/>
    </w:p>
    <w:p>
      <w:pPr>
        <w:pStyle w:val="855"/>
        <w:ind w:firstLine="480"/>
        <w:spacing w:line="360" w:lineRule="auto"/>
        <w:rPr>
          <w:rFonts w:hint="eastAsia" w:ascii="宋体" w:hAnsi="宋体" w:cs="宋体"/>
          <w:sz w:val="24"/>
          <w:szCs w:val="24"/>
          <w:lang w:val="zh-CN"/>
        </w:rPr>
        <w:outlineLvl w:val="0"/>
      </w:pPr>
      <w:r/>
      <w:bookmarkStart w:id="33" w:name="_Toc179377870"/>
      <w:r>
        <w:rPr>
          <w:rFonts w:hint="eastAsia" w:ascii="宋体" w:hAnsi="宋体" w:cs="宋体"/>
          <w:sz w:val="24"/>
          <w:szCs w:val="24"/>
          <w:lang w:val="zh-CN"/>
        </w:rPr>
        <w:t xml:space="preserve">29.1 对未通过资格审查的投标人，告知其未通过的原因。</w:t>
      </w:r>
      <w:bookmarkEnd w:id="33"/>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29.2 在发出中标通知书的同时，向参与项目评审的未中标</w:t>
      </w:r>
      <w:r>
        <w:rPr>
          <w:rFonts w:hint="eastAsia" w:ascii="宋体" w:hAnsi="宋体" w:cs="宋体"/>
          <w:sz w:val="24"/>
          <w:szCs w:val="24"/>
        </w:rPr>
        <w:t xml:space="preserve">单位</w:t>
      </w:r>
      <w:r>
        <w:rPr>
          <w:rFonts w:hint="eastAsia" w:ascii="宋体" w:hAnsi="宋体" w:cs="宋体"/>
          <w:sz w:val="24"/>
          <w:szCs w:val="24"/>
          <w:lang w:val="zh-CN"/>
        </w:rPr>
        <w:t xml:space="preserve">发放未中标通知书，告知其评审得分与排名。未中标</w:t>
      </w:r>
      <w:r>
        <w:rPr>
          <w:rFonts w:hint="eastAsia" w:ascii="宋体" w:hAnsi="宋体" w:cs="宋体"/>
          <w:sz w:val="24"/>
          <w:szCs w:val="24"/>
        </w:rPr>
        <w:t xml:space="preserve">单位</w:t>
      </w:r>
      <w:r>
        <w:rPr>
          <w:rFonts w:hint="eastAsia" w:ascii="宋体" w:hAnsi="宋体" w:cs="宋体"/>
          <w:sz w:val="24"/>
          <w:szCs w:val="24"/>
          <w:lang w:val="zh-CN"/>
        </w:rPr>
        <w:t xml:space="preserve">未按约定的时间和方式获取告知信息的，视为自动放弃并自行承担相应后果。</w:t>
      </w:r>
      <w:r>
        <w:rPr>
          <w:rFonts w:hint="eastAsia" w:ascii="宋体" w:hAnsi="宋体" w:cs="宋体"/>
          <w:sz w:val="24"/>
          <w:szCs w:val="24"/>
          <w:lang w:val="zh-CN"/>
        </w:rPr>
      </w:r>
      <w:r/>
    </w:p>
    <w:p>
      <w:pPr>
        <w:pStyle w:val="855"/>
        <w:spacing w:line="360" w:lineRule="auto"/>
        <w:rPr>
          <w:rFonts w:hint="eastAsia" w:ascii="宋体" w:hAnsi="宋体" w:cs="宋体"/>
          <w:b/>
          <w:sz w:val="24"/>
          <w:szCs w:val="24"/>
          <w:lang w:val="zh-CN"/>
        </w:rPr>
        <w:outlineLvl w:val="0"/>
      </w:pPr>
      <w:r/>
      <w:bookmarkStart w:id="34" w:name="_Toc179377871"/>
      <w:r>
        <w:rPr>
          <w:rFonts w:hint="eastAsia" w:ascii="宋体" w:hAnsi="宋体" w:cs="宋体"/>
          <w:b/>
          <w:sz w:val="24"/>
          <w:szCs w:val="24"/>
          <w:lang w:val="zh-CN"/>
        </w:rPr>
        <w:t xml:space="preserve">十、签订合同</w:t>
      </w:r>
      <w:bookmarkEnd w:id="34"/>
      <w:r>
        <w:rPr>
          <w:rFonts w:hint="eastAsia" w:ascii="宋体" w:hAnsi="宋体" w:cs="宋体"/>
          <w:b/>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30.1按照《关于印发&lt;苏州市政府采购促进中小企业发展实施意见&gt;的通知》（苏财购〔2022〕16号）文件精神，采购人与中标</w:t>
      </w:r>
      <w:r>
        <w:rPr>
          <w:rFonts w:hint="eastAsia" w:ascii="宋体" w:hAnsi="宋体" w:cs="宋体"/>
          <w:sz w:val="24"/>
          <w:szCs w:val="24"/>
        </w:rPr>
        <w:t xml:space="preserve">单位</w:t>
      </w:r>
      <w:r>
        <w:rPr>
          <w:rFonts w:hint="eastAsia" w:ascii="宋体" w:hAnsi="宋体" w:cs="宋体"/>
          <w:sz w:val="24"/>
          <w:szCs w:val="24"/>
          <w:lang w:val="zh-CN"/>
        </w:rPr>
        <w:t xml:space="preserve">原则上应当在中标通知书发出之日起十五日内，按照招标文件及投标文件确定的事项签订政府采购合同。</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30.2招标文件、中标</w:t>
      </w:r>
      <w:r>
        <w:rPr>
          <w:rFonts w:hint="eastAsia" w:ascii="宋体" w:hAnsi="宋体" w:cs="宋体"/>
          <w:sz w:val="24"/>
          <w:szCs w:val="24"/>
        </w:rPr>
        <w:t xml:space="preserve">单位</w:t>
      </w:r>
      <w:r>
        <w:rPr>
          <w:rFonts w:hint="eastAsia" w:ascii="宋体" w:hAnsi="宋体" w:cs="宋体"/>
          <w:sz w:val="24"/>
          <w:szCs w:val="24"/>
          <w:lang w:val="zh-CN"/>
        </w:rPr>
        <w:t xml:space="preserve">的投标文件及其澄清文件等，均为签订合同的依据。</w:t>
      </w:r>
      <w:r>
        <w:rPr>
          <w:rFonts w:hint="eastAsia" w:ascii="宋体" w:hAnsi="宋体" w:cs="宋体"/>
          <w:sz w:val="24"/>
          <w:szCs w:val="24"/>
          <w:lang w:val="zh-CN"/>
        </w:rPr>
      </w:r>
      <w:r/>
    </w:p>
    <w:p>
      <w:pPr>
        <w:pStyle w:val="855"/>
        <w:ind w:left="840" w:hanging="420"/>
        <w:spacing w:line="360" w:lineRule="auto"/>
        <w:rPr>
          <w:rFonts w:hint="eastAsia" w:ascii="宋体" w:hAnsi="宋体" w:cs="宋体"/>
          <w:sz w:val="24"/>
          <w:szCs w:val="24"/>
          <w:lang w:val="zh-CN"/>
        </w:rPr>
      </w:pPr>
      <w:r>
        <w:rPr>
          <w:rFonts w:hint="eastAsia" w:ascii="宋体" w:hAnsi="宋体" w:cs="宋体"/>
          <w:sz w:val="24"/>
          <w:szCs w:val="24"/>
          <w:lang w:val="zh-CN"/>
        </w:rPr>
        <w:t xml:space="preserve">30.3中标</w:t>
      </w:r>
      <w:r>
        <w:rPr>
          <w:rFonts w:hint="eastAsia" w:ascii="宋体" w:hAnsi="宋体" w:cs="宋体"/>
          <w:sz w:val="24"/>
          <w:szCs w:val="24"/>
        </w:rPr>
        <w:t xml:space="preserve">单位</w:t>
      </w:r>
      <w:r>
        <w:rPr>
          <w:rFonts w:hint="eastAsia" w:ascii="宋体" w:hAnsi="宋体" w:cs="宋体"/>
          <w:sz w:val="24"/>
          <w:szCs w:val="24"/>
          <w:lang w:val="zh-CN"/>
        </w:rPr>
        <w:t xml:space="preserve">无正当理由不得拒绝签订政府采购合同。</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30.4本项目不接受分包、转包。</w:t>
      </w:r>
      <w:r>
        <w:rPr>
          <w:rFonts w:hint="eastAsia" w:ascii="宋体" w:hAnsi="宋体" w:cs="宋体"/>
          <w:sz w:val="24"/>
          <w:szCs w:val="24"/>
          <w:lang w:val="zh-CN"/>
        </w:rPr>
      </w:r>
      <w:r/>
    </w:p>
    <w:p>
      <w:pPr>
        <w:pStyle w:val="855"/>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30.5招标单位或采购代理机构将把合同授予其投标文件在实质上响应招标文件要求和按本须知规定评选出的投标人。确定为中标的投标人必须具有实施本合同的能力和资源。</w:t>
      </w:r>
      <w:r>
        <w:rPr>
          <w:rFonts w:hint="eastAsia" w:ascii="宋体" w:hAnsi="宋体" w:cs="宋体"/>
          <w:sz w:val="24"/>
          <w:szCs w:val="24"/>
          <w:lang w:val="zh-CN"/>
        </w:rPr>
      </w:r>
      <w:r/>
    </w:p>
    <w:p>
      <w:pPr>
        <w:pStyle w:val="855"/>
        <w:spacing w:line="360" w:lineRule="auto"/>
        <w:rPr>
          <w:rFonts w:hint="eastAsia" w:ascii="宋体" w:hAnsi="宋体" w:cs="宋体"/>
          <w:b/>
          <w:sz w:val="24"/>
          <w:szCs w:val="24"/>
          <w:lang w:val="zh-CN"/>
        </w:rPr>
        <w:outlineLvl w:val="0"/>
      </w:pPr>
      <w:r/>
      <w:bookmarkStart w:id="35" w:name="_Toc179377872"/>
      <w:r>
        <w:rPr>
          <w:rFonts w:hint="eastAsia" w:ascii="宋体" w:hAnsi="宋体" w:cs="宋体"/>
          <w:b/>
          <w:sz w:val="24"/>
          <w:szCs w:val="24"/>
          <w:lang w:val="zh-CN"/>
        </w:rPr>
        <w:t xml:space="preserve">十一、其他事项</w:t>
      </w:r>
      <w:bookmarkEnd w:id="35"/>
      <w:r>
        <w:rPr>
          <w:rFonts w:hint="eastAsia" w:ascii="宋体" w:hAnsi="宋体" w:cs="宋体"/>
          <w:b/>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31、中标服务费</w:t>
      </w:r>
      <w:r>
        <w:rPr>
          <w:rFonts w:hint="eastAsia" w:ascii="宋体" w:hAnsi="宋体" w:cs="宋体"/>
          <w:b/>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31.1中标单位须按规定支付中标服务费，该费用应在领取中标通知书时付清。</w:t>
      </w:r>
      <w:r>
        <w:rPr>
          <w:rFonts w:hint="eastAsia" w:ascii="宋体" w:hAnsi="宋体" w:cs="宋体"/>
          <w:sz w:val="24"/>
          <w:szCs w:val="24"/>
          <w:lang w:val="zh-CN"/>
        </w:rPr>
      </w:r>
      <w:r/>
    </w:p>
    <w:p>
      <w:pPr>
        <w:pStyle w:val="855"/>
        <w:ind w:firstLine="502"/>
        <w:spacing w:line="360" w:lineRule="auto"/>
        <w:rPr>
          <w:rFonts w:hint="eastAsia" w:ascii="宋体" w:hAnsi="宋体" w:cs="宋体"/>
          <w:sz w:val="24"/>
          <w:szCs w:val="24"/>
          <w:lang w:val="zh-CN"/>
        </w:rPr>
        <w:outlineLvl w:val="0"/>
      </w:pPr>
      <w:r/>
      <w:bookmarkStart w:id="36" w:name="_Toc179377873"/>
      <w:r>
        <w:rPr>
          <w:rFonts w:hint="eastAsia" w:ascii="宋体" w:hAnsi="宋体" w:cs="宋体"/>
          <w:sz w:val="24"/>
          <w:szCs w:val="24"/>
          <w:lang w:val="zh-CN"/>
        </w:rPr>
        <w:t xml:space="preserve">31.2 中标单位如未按规定缴纳中标服务费,采购代理机构将保留诉讼的权利。</w:t>
      </w:r>
      <w:bookmarkEnd w:id="36"/>
      <w:r>
        <w:rPr>
          <w:rFonts w:hint="eastAsia" w:ascii="宋体" w:hAnsi="宋体" w:cs="宋体"/>
          <w:sz w:val="24"/>
          <w:szCs w:val="24"/>
          <w:lang w:val="zh-CN"/>
        </w:rPr>
      </w:r>
      <w:r/>
    </w:p>
    <w:p>
      <w:pPr>
        <w:pStyle w:val="855"/>
        <w:spacing w:line="360" w:lineRule="auto"/>
        <w:rPr>
          <w:rFonts w:hint="eastAsia" w:ascii="宋体" w:hAnsi="宋体" w:cs="宋体"/>
          <w:b/>
          <w:bCs/>
          <w:sz w:val="24"/>
          <w:szCs w:val="24"/>
        </w:rPr>
      </w:pPr>
      <w:r>
        <w:rPr>
          <w:rFonts w:hint="eastAsia" w:ascii="宋体" w:hAnsi="宋体" w:cs="宋体"/>
          <w:b/>
          <w:bCs/>
          <w:sz w:val="24"/>
          <w:szCs w:val="24"/>
          <w:lang w:val="zh-CN"/>
        </w:rPr>
        <w:t xml:space="preserve">32、监督和公证</w:t>
      </w:r>
      <w:r>
        <w:rPr>
          <w:rFonts w:hint="eastAsia" w:ascii="宋体" w:hAnsi="宋体" w:cs="宋体"/>
          <w:b/>
          <w:bCs/>
          <w:sz w:val="24"/>
          <w:szCs w:val="24"/>
        </w:rPr>
      </w:r>
      <w:r/>
    </w:p>
    <w:p>
      <w:pPr>
        <w:pStyle w:val="855"/>
        <w:ind w:firstLine="502"/>
        <w:spacing w:line="360" w:lineRule="auto"/>
        <w:rPr>
          <w:rFonts w:hint="eastAsia" w:ascii="宋体" w:hAnsi="宋体" w:cs="宋体"/>
          <w:sz w:val="24"/>
          <w:szCs w:val="24"/>
          <w:lang w:val="zh-CN"/>
        </w:rPr>
      </w:pPr>
      <w:r>
        <w:rPr>
          <w:rFonts w:hint="eastAsia" w:ascii="宋体" w:hAnsi="宋体" w:cs="宋体"/>
          <w:sz w:val="24"/>
          <w:szCs w:val="24"/>
          <w:lang w:val="zh-CN"/>
        </w:rPr>
        <w:t xml:space="preserve">32.1政府有关监督部门将对招投标全过程进行监督。</w:t>
      </w:r>
      <w:r>
        <w:rPr>
          <w:rFonts w:hint="eastAsia" w:ascii="宋体" w:hAnsi="宋体" w:cs="宋体"/>
          <w:sz w:val="24"/>
          <w:szCs w:val="24"/>
          <w:lang w:val="zh-CN"/>
        </w:rPr>
      </w:r>
      <w:r/>
    </w:p>
    <w:p>
      <w:pPr>
        <w:pStyle w:val="855"/>
        <w:ind w:left="420" w:firstLine="82"/>
        <w:spacing w:line="360" w:lineRule="auto"/>
        <w:rPr>
          <w:rFonts w:hint="eastAsia" w:ascii="宋体" w:hAnsi="宋体" w:cs="宋体"/>
          <w:sz w:val="24"/>
          <w:szCs w:val="24"/>
          <w:lang w:val="zh-CN"/>
        </w:rPr>
      </w:pPr>
      <w:r>
        <w:rPr>
          <w:rFonts w:hint="eastAsia" w:ascii="宋体" w:hAnsi="宋体" w:cs="宋体"/>
          <w:sz w:val="24"/>
          <w:szCs w:val="24"/>
          <w:lang w:val="zh-CN"/>
        </w:rPr>
        <w:t xml:space="preserve">32.2采购代理机构的开标、评标过程将通过公证机关进行公证。（</w:t>
      </w:r>
      <w:r>
        <w:rPr>
          <w:rFonts w:hint="eastAsia" w:ascii="宋体" w:hAnsi="宋体" w:cs="宋体"/>
          <w:sz w:val="24"/>
          <w:szCs w:val="24"/>
          <w:lang w:val="en-US" w:eastAsia="zh-CN"/>
        </w:rPr>
        <w:t xml:space="preserve">如有</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855"/>
        <w:spacing w:line="360" w:lineRule="auto"/>
        <w:rPr>
          <w:rFonts w:hint="eastAsia" w:ascii="宋体" w:hAnsi="宋体" w:cs="宋体"/>
          <w:b/>
          <w:bCs/>
          <w:sz w:val="24"/>
          <w:szCs w:val="24"/>
          <w:lang w:val="zh-CN"/>
        </w:rPr>
        <w:outlineLvl w:val="0"/>
      </w:pPr>
      <w:r/>
      <w:bookmarkStart w:id="37" w:name="_Toc179377874"/>
      <w:r>
        <w:rPr>
          <w:rFonts w:hint="eastAsia" w:ascii="宋体" w:hAnsi="宋体" w:cs="宋体"/>
          <w:b/>
          <w:bCs/>
          <w:sz w:val="24"/>
          <w:szCs w:val="24"/>
          <w:lang w:val="zh-CN"/>
        </w:rPr>
        <w:t xml:space="preserve">33、未尽事宜</w:t>
      </w:r>
      <w:bookmarkEnd w:id="37"/>
      <w:r>
        <w:rPr>
          <w:rFonts w:hint="eastAsia" w:ascii="宋体" w:hAnsi="宋体" w:cs="宋体"/>
          <w:b/>
          <w:bCs/>
          <w:sz w:val="24"/>
          <w:szCs w:val="24"/>
          <w:lang w:val="zh-CN"/>
        </w:rPr>
      </w:r>
      <w:r/>
    </w:p>
    <w:p>
      <w:pPr>
        <w:pStyle w:val="855"/>
        <w:spacing w:line="360" w:lineRule="auto"/>
        <w:rPr>
          <w:rFonts w:hint="eastAsia" w:ascii="宋体" w:hAnsi="宋体" w:cs="宋体"/>
          <w:sz w:val="24"/>
          <w:szCs w:val="24"/>
        </w:rPr>
      </w:pPr>
      <w:r>
        <w:rPr>
          <w:rFonts w:hint="eastAsia" w:ascii="宋体" w:hAnsi="宋体" w:cs="宋体"/>
          <w:sz w:val="24"/>
          <w:szCs w:val="24"/>
          <w:lang w:val="zh-CN"/>
        </w:rPr>
        <w:t xml:space="preserve">按《中华人民共和国政府采购法》及其他有关政府采购的法律法规的规定执行。</w:t>
      </w:r>
      <w:r>
        <w:rPr>
          <w:rFonts w:hint="eastAsia" w:ascii="宋体" w:hAnsi="宋体" w:cs="宋体"/>
          <w:sz w:val="24"/>
          <w:szCs w:val="24"/>
        </w:rPr>
      </w:r>
      <w:r/>
    </w:p>
    <w:p>
      <w:pPr>
        <w:pStyle w:val="855"/>
      </w:pPr>
      <w:r/>
      <w:r/>
    </w:p>
    <w:p>
      <w:pPr>
        <w:pStyle w:val="855"/>
      </w:pPr>
      <w:r>
        <w:br w:type="page" w:clear="all"/>
      </w:r>
      <w:r/>
    </w:p>
    <w:p>
      <w:pPr>
        <w:pStyle w:val="855"/>
        <w:jc w:val="center"/>
        <w:rPr>
          <w:rFonts w:ascii="黑体" w:hAnsi="宋体" w:eastAsia="黑体"/>
          <w:b/>
          <w:bCs/>
          <w:sz w:val="32"/>
        </w:rPr>
      </w:pPr>
      <w:r>
        <w:rPr>
          <w:rFonts w:hint="eastAsia" w:ascii="黑体" w:hAnsi="宋体" w:eastAsia="黑体"/>
          <w:b/>
          <w:bCs/>
          <w:sz w:val="32"/>
        </w:rPr>
        <w:t xml:space="preserve">第三章</w:t>
      </w:r>
      <w:r>
        <w:rPr>
          <w:rFonts w:ascii="黑体" w:hAnsi="宋体" w:eastAsia="黑体"/>
          <w:b/>
          <w:bCs/>
          <w:sz w:val="32"/>
        </w:rPr>
        <w:t xml:space="preserve"> </w:t>
      </w:r>
      <w:r>
        <w:rPr>
          <w:rFonts w:hint="eastAsia" w:ascii="黑体" w:hAnsi="宋体" w:eastAsia="黑体"/>
          <w:b/>
          <w:bCs/>
          <w:sz w:val="32"/>
        </w:rPr>
        <w:t xml:space="preserve">投标文件格式</w:t>
      </w:r>
      <w:r>
        <w:rPr>
          <w:rFonts w:ascii="黑体" w:hAnsi="宋体" w:eastAsia="黑体"/>
          <w:b/>
          <w:bCs/>
          <w:sz w:val="32"/>
        </w:rPr>
      </w:r>
      <w:r/>
    </w:p>
    <w:p>
      <w:pPr>
        <w:pStyle w:val="855"/>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招标单位或采购代理机构编制招标文件时参考使用。由于新增政策、行业管理规定或者不同项目实际特点需要,则招标单位或采购代理机构可以对有关表格进行必要的补充或修改，以满足实际项目的使用。</w:t>
      </w:r>
      <w:r>
        <w:rPr>
          <w:rFonts w:ascii="宋体" w:cs="宋体"/>
          <w:b/>
          <w:bCs/>
          <w:szCs w:val="21"/>
          <w:lang w:val="zh-CN"/>
        </w:rPr>
      </w:r>
      <w:r/>
    </w:p>
    <w:p>
      <w:pPr>
        <w:pStyle w:val="855"/>
        <w:spacing w:line="360" w:lineRule="auto"/>
        <w:rPr>
          <w:rFonts w:ascii="宋体" w:cs="宋体"/>
          <w:b/>
          <w:bCs/>
          <w:szCs w:val="21"/>
          <w:lang w:val="zh-CN"/>
        </w:rPr>
      </w:pPr>
      <w:r>
        <w:rPr>
          <w:rFonts w:ascii="宋体" w:cs="宋体"/>
          <w:b/>
          <w:bCs/>
          <w:szCs w:val="21"/>
          <w:lang w:val="zh-CN"/>
        </w:rPr>
      </w:r>
      <w:r/>
    </w:p>
    <w:p>
      <w:pPr>
        <w:pStyle w:val="855"/>
        <w:jc w:val="center"/>
        <w:spacing w:line="360" w:lineRule="auto"/>
        <w:rPr>
          <w:rFonts w:ascii="黑体" w:hAnsi="宋体" w:eastAsia="黑体"/>
          <w:b/>
          <w:bCs/>
          <w:sz w:val="32"/>
        </w:rPr>
      </w:pPr>
      <w:r>
        <w:rPr>
          <w:rFonts w:hint="eastAsia" w:ascii="黑体" w:hAnsi="宋体" w:eastAsia="黑体"/>
          <w:b/>
          <w:bCs/>
          <w:sz w:val="32"/>
        </w:rPr>
        <w:t xml:space="preserve">第一部分 开标一览表及资格证明相关文件</w:t>
      </w:r>
      <w:r>
        <w:rPr>
          <w:rFonts w:ascii="黑体" w:hAnsi="宋体" w:eastAsia="黑体"/>
          <w:b/>
          <w:bCs/>
          <w:sz w:val="32"/>
        </w:rPr>
      </w:r>
      <w:r/>
    </w:p>
    <w:p>
      <w:pPr>
        <w:pStyle w:val="855"/>
        <w:spacing w:line="360" w:lineRule="auto"/>
        <w:tabs>
          <w:tab w:val="left" w:pos="5580" w:leader="none"/>
        </w:tabs>
        <w:rPr>
          <w:rFonts w:ascii="仿宋_GB2312" w:hAnsi="宋体" w:eastAsia="仿宋_GB2312"/>
          <w:sz w:val="24"/>
        </w:rPr>
      </w:pPr>
      <w:r>
        <w:rPr>
          <w:rFonts w:ascii="仿宋_GB2312" w:hAnsi="宋体" w:eastAsia="仿宋_GB2312"/>
          <w:sz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1、开标一览表（见投标文件格式一）</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2、投标分项报价表（见投标文件格式二）</w:t>
      </w:r>
      <w:r>
        <w:rPr>
          <w:rFonts w:hint="eastAsia" w:ascii="宋体" w:hAnsi="宋体" w:cs="宋体"/>
          <w:sz w:val="24"/>
          <w:szCs w:val="24"/>
        </w:rPr>
      </w:r>
      <w:r/>
    </w:p>
    <w:p>
      <w:pPr>
        <w:pStyle w:val="855"/>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3、法定代表人身份证明书（见投标文件格式三）</w:t>
      </w:r>
      <w:r>
        <w:rPr>
          <w:rFonts w:hint="eastAsia" w:ascii="宋体" w:hAnsi="宋体" w:cs="宋体"/>
          <w:sz w:val="24"/>
          <w:szCs w:val="24"/>
        </w:rPr>
      </w:r>
      <w:r/>
    </w:p>
    <w:p>
      <w:pPr>
        <w:pStyle w:val="855"/>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4、法定代表人授权委托书（见投标文件格式四）</w:t>
      </w:r>
      <w:r>
        <w:rPr>
          <w:rFonts w:hint="eastAsia" w:ascii="宋体" w:hAnsi="宋体" w:cs="宋体"/>
          <w:sz w:val="24"/>
          <w:szCs w:val="24"/>
        </w:rPr>
      </w:r>
      <w:r/>
    </w:p>
    <w:p>
      <w:pPr>
        <w:pStyle w:val="855"/>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5、投标人情况表（见投标文件格式五）</w:t>
      </w:r>
      <w:r>
        <w:rPr>
          <w:rFonts w:hint="eastAsia" w:ascii="宋体" w:hAnsi="宋体" w:cs="宋体"/>
          <w:sz w:val="24"/>
          <w:szCs w:val="24"/>
        </w:rPr>
      </w:r>
      <w:r/>
    </w:p>
    <w:p>
      <w:pPr>
        <w:pStyle w:val="855"/>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6、投标保证承诺书（见投标文件格式六）</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7、资格条件证明文件（见投标文件格式七）</w:t>
      </w:r>
      <w:r>
        <w:rPr>
          <w:rFonts w:hint="eastAsia" w:ascii="宋体" w:hAnsi="宋体" w:cs="宋体"/>
          <w:sz w:val="24"/>
          <w:szCs w:val="24"/>
        </w:rPr>
      </w:r>
      <w:r/>
    </w:p>
    <w:p>
      <w:pPr>
        <w:pStyle w:val="855"/>
        <w:spacing w:line="360" w:lineRule="auto"/>
        <w:rPr>
          <w:rFonts w:ascii="宋体" w:hAnsi="宋体"/>
          <w:szCs w:val="21"/>
        </w:rPr>
      </w:pPr>
      <w:r>
        <w:rPr>
          <w:rFonts w:ascii="宋体" w:hAnsi="宋体"/>
          <w:szCs w:val="21"/>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61"/>
      </w:pPr>
      <w:r/>
      <w:r/>
    </w:p>
    <w:p>
      <w:pPr>
        <w:pStyle w:val="869"/>
      </w:p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hint="eastAsia" w:ascii="宋体" w:hAnsi="宋体" w:cs="宋体"/>
          <w:sz w:val="24"/>
          <w:szCs w:val="24"/>
        </w:rPr>
      </w:pPr>
      <w:r>
        <w:rPr>
          <w:rFonts w:hint="eastAsia" w:ascii="宋体" w:hAnsi="宋体" w:cs="宋体"/>
          <w:sz w:val="24"/>
          <w:szCs w:val="24"/>
        </w:rPr>
        <w:t xml:space="preserve">投标文件格式一： </w:t>
      </w:r>
      <w:r>
        <w:rPr>
          <w:rFonts w:hint="eastAsia" w:ascii="宋体" w:hAnsi="宋体" w:cs="宋体"/>
          <w:sz w:val="24"/>
          <w:szCs w:val="24"/>
        </w:rPr>
      </w:r>
      <w:r/>
    </w:p>
    <w:p>
      <w:pPr>
        <w:pStyle w:val="855"/>
        <w:jc w:val="center"/>
        <w:spacing w:line="360" w:lineRule="auto"/>
        <w:rPr>
          <w:rFonts w:ascii="黑体" w:eastAsia="黑体"/>
          <w:bCs/>
          <w:sz w:val="30"/>
          <w:szCs w:val="30"/>
        </w:rPr>
      </w:pPr>
      <w:r>
        <w:rPr>
          <w:rFonts w:hint="eastAsia" w:ascii="黑体" w:eastAsia="黑体"/>
          <w:bCs/>
          <w:sz w:val="30"/>
          <w:szCs w:val="30"/>
        </w:rPr>
        <w:t xml:space="preserve">开标一览表</w:t>
      </w:r>
      <w:r>
        <w:rPr>
          <w:rFonts w:ascii="黑体" w:eastAsia="黑体"/>
          <w:bCs/>
          <w:sz w:val="30"/>
          <w:szCs w:val="30"/>
        </w:rPr>
      </w:r>
      <w:r/>
    </w:p>
    <w:p>
      <w:pPr>
        <w:pStyle w:val="855"/>
        <w:spacing w:line="360" w:lineRule="auto"/>
        <w:rPr>
          <w:rFonts w:ascii="宋体" w:hAnsi="宋体"/>
          <w:sz w:val="24"/>
          <w:szCs w:val="24"/>
        </w:rPr>
      </w:pPr>
      <w:r>
        <w:rPr>
          <w:rFonts w:hint="eastAsia" w:ascii="宋体" w:hAnsi="宋体"/>
          <w:sz w:val="24"/>
          <w:szCs w:val="24"/>
        </w:rPr>
        <w:t xml:space="preserve">项目名称：          </w:t>
      </w:r>
      <w:r>
        <w:rPr>
          <w:rFonts w:ascii="宋体" w:hAnsi="宋体"/>
          <w:sz w:val="24"/>
          <w:szCs w:val="24"/>
        </w:rPr>
      </w:r>
      <w:r/>
    </w:p>
    <w:p>
      <w:pPr>
        <w:pStyle w:val="855"/>
        <w:spacing w:line="360" w:lineRule="auto"/>
        <w:rPr>
          <w:rFonts w:ascii="宋体" w:hAnsi="宋体"/>
          <w:sz w:val="24"/>
          <w:szCs w:val="24"/>
        </w:rPr>
      </w:pPr>
      <w:r>
        <w:rPr>
          <w:rFonts w:hint="eastAsia" w:ascii="宋体" w:hAnsi="宋体"/>
          <w:sz w:val="24"/>
          <w:szCs w:val="24"/>
        </w:rPr>
        <w:t xml:space="preserve">采购编号：                                        报价单位：人民币万元</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1670"/>
        <w:gridCol w:w="2268"/>
        <w:gridCol w:w="1276"/>
        <w:gridCol w:w="1577"/>
        <w:gridCol w:w="867"/>
      </w:tblGrid>
      <w:tr>
        <w:trPr>
          <w:cantSplit/>
          <w:trHeight w:val="567"/>
        </w:trPr>
        <w:tc>
          <w:tcPr>
            <w:tcW w:w="816" w:type="dxa"/>
            <w:vAlign w:val="center"/>
            <w:textDirection w:val="lrTb"/>
            <w:noWrap w:val="false"/>
          </w:tcPr>
          <w:p>
            <w:pPr>
              <w:pStyle w:val="855"/>
              <w:jc w:val="center"/>
              <w:rPr>
                <w:rFonts w:ascii="宋体" w:hAnsi="宋体"/>
                <w:sz w:val="24"/>
                <w:szCs w:val="24"/>
              </w:rPr>
            </w:pPr>
            <w:r>
              <w:rPr>
                <w:rFonts w:ascii="宋体" w:hAnsi="宋体"/>
                <w:sz w:val="24"/>
                <w:szCs w:val="24"/>
              </w:rPr>
              <w:t xml:space="preserve">序号</w:t>
            </w:r>
            <w:r>
              <w:rPr>
                <w:rFonts w:ascii="宋体" w:hAnsi="宋体"/>
                <w:sz w:val="24"/>
                <w:szCs w:val="24"/>
              </w:rPr>
            </w:r>
            <w:r/>
          </w:p>
        </w:tc>
        <w:tc>
          <w:tcPr>
            <w:gridSpan w:val="2"/>
            <w:tcW w:w="2663" w:type="dxa"/>
            <w:vAlign w:val="center"/>
            <w:textDirection w:val="lrTb"/>
            <w:noWrap w:val="false"/>
          </w:tcPr>
          <w:p>
            <w:pPr>
              <w:pStyle w:val="855"/>
              <w:jc w:val="center"/>
              <w:rPr>
                <w:rFonts w:ascii="宋体" w:hAnsi="宋体"/>
                <w:sz w:val="24"/>
                <w:szCs w:val="24"/>
              </w:rPr>
            </w:pPr>
            <w:r>
              <w:rPr>
                <w:rFonts w:ascii="宋体" w:hAnsi="宋体"/>
                <w:sz w:val="24"/>
                <w:szCs w:val="24"/>
              </w:rPr>
              <w:t xml:space="preserve">项目名称</w:t>
            </w:r>
            <w:r>
              <w:rPr>
                <w:rFonts w:ascii="宋体" w:hAnsi="宋体"/>
                <w:sz w:val="24"/>
                <w:szCs w:val="24"/>
              </w:rPr>
            </w:r>
            <w:r/>
          </w:p>
        </w:tc>
        <w:tc>
          <w:tcPr>
            <w:tcW w:w="2268" w:type="dxa"/>
            <w:vAlign w:val="center"/>
            <w:textDirection w:val="lrTb"/>
            <w:noWrap w:val="false"/>
          </w:tcPr>
          <w:p>
            <w:pPr>
              <w:pStyle w:val="855"/>
              <w:jc w:val="center"/>
              <w:rPr>
                <w:rFonts w:ascii="宋体" w:hAnsi="宋体"/>
                <w:sz w:val="24"/>
                <w:szCs w:val="24"/>
              </w:rPr>
            </w:pPr>
            <w:r>
              <w:rPr>
                <w:rFonts w:ascii="宋体" w:hAnsi="宋体"/>
                <w:sz w:val="24"/>
                <w:szCs w:val="24"/>
              </w:rPr>
              <w:t xml:space="preserve">投标报价（万元）</w:t>
            </w:r>
            <w:r>
              <w:rPr>
                <w:rFonts w:ascii="宋体" w:hAnsi="宋体"/>
                <w:sz w:val="24"/>
                <w:szCs w:val="24"/>
              </w:rPr>
            </w:r>
            <w:r/>
          </w:p>
        </w:tc>
        <w:tc>
          <w:tcPr>
            <w:tcW w:w="1276" w:type="dxa"/>
            <w:vAlign w:val="center"/>
            <w:textDirection w:val="lrTb"/>
            <w:noWrap w:val="false"/>
          </w:tcPr>
          <w:p>
            <w:pPr>
              <w:pStyle w:val="855"/>
              <w:jc w:val="center"/>
              <w:rPr>
                <w:rFonts w:ascii="宋体" w:hAnsi="宋体"/>
                <w:sz w:val="24"/>
                <w:szCs w:val="24"/>
              </w:rPr>
            </w:pPr>
            <w:r>
              <w:rPr>
                <w:rFonts w:hint="eastAsia" w:ascii="宋体" w:hAnsi="宋体"/>
                <w:sz w:val="24"/>
                <w:szCs w:val="24"/>
              </w:rPr>
              <w:t xml:space="preserve">交货时间</w:t>
            </w:r>
            <w:r>
              <w:rPr>
                <w:rFonts w:ascii="宋体" w:hAnsi="宋体"/>
                <w:sz w:val="24"/>
                <w:szCs w:val="24"/>
              </w:rPr>
            </w:r>
            <w:r/>
          </w:p>
        </w:tc>
        <w:tc>
          <w:tcPr>
            <w:tcW w:w="1577" w:type="dxa"/>
            <w:vAlign w:val="center"/>
            <w:textDirection w:val="lrTb"/>
            <w:noWrap w:val="false"/>
          </w:tcPr>
          <w:p>
            <w:pPr>
              <w:pStyle w:val="855"/>
              <w:jc w:val="center"/>
              <w:rPr>
                <w:rFonts w:ascii="宋体" w:hAnsi="宋体"/>
                <w:sz w:val="24"/>
                <w:szCs w:val="24"/>
              </w:rPr>
            </w:pPr>
            <w:r>
              <w:rPr>
                <w:rFonts w:hint="eastAsia" w:ascii="宋体" w:hAnsi="宋体"/>
                <w:sz w:val="24"/>
                <w:szCs w:val="24"/>
              </w:rPr>
              <w:t xml:space="preserve">交货</w:t>
            </w:r>
            <w:r>
              <w:rPr>
                <w:rFonts w:ascii="宋体" w:hAnsi="宋体"/>
                <w:sz w:val="24"/>
                <w:szCs w:val="24"/>
              </w:rPr>
              <w:t xml:space="preserve">地点</w:t>
            </w:r>
            <w:r>
              <w:rPr>
                <w:rFonts w:ascii="宋体" w:hAnsi="宋体"/>
                <w:sz w:val="24"/>
                <w:szCs w:val="24"/>
              </w:rPr>
            </w:r>
            <w:r/>
          </w:p>
        </w:tc>
        <w:tc>
          <w:tcPr>
            <w:tcW w:w="867" w:type="dxa"/>
            <w:vAlign w:val="center"/>
            <w:textDirection w:val="lrTb"/>
            <w:noWrap w:val="false"/>
          </w:tcPr>
          <w:p>
            <w:pPr>
              <w:pStyle w:val="855"/>
              <w:jc w:val="center"/>
              <w:rPr>
                <w:rFonts w:ascii="宋体" w:hAnsi="宋体"/>
                <w:sz w:val="24"/>
                <w:szCs w:val="24"/>
              </w:rPr>
            </w:pPr>
            <w:r>
              <w:rPr>
                <w:rFonts w:ascii="宋体" w:hAnsi="宋体"/>
                <w:sz w:val="24"/>
                <w:szCs w:val="24"/>
              </w:rPr>
              <w:t xml:space="preserve">备注</w:t>
            </w:r>
            <w:r>
              <w:rPr>
                <w:rFonts w:ascii="宋体" w:hAnsi="宋体"/>
                <w:sz w:val="24"/>
                <w:szCs w:val="24"/>
              </w:rPr>
            </w:r>
            <w:r/>
          </w:p>
        </w:tc>
      </w:tr>
      <w:tr>
        <w:trPr>
          <w:cantSplit/>
          <w:trHeight w:val="567"/>
        </w:trPr>
        <w:tc>
          <w:tcPr>
            <w:tcW w:w="816" w:type="dxa"/>
            <w:vAlign w:val="center"/>
            <w:textDirection w:val="lrTb"/>
            <w:noWrap w:val="false"/>
          </w:tcPr>
          <w:p>
            <w:pPr>
              <w:pStyle w:val="855"/>
              <w:jc w:val="center"/>
              <w:spacing w:line="32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gridSpan w:val="2"/>
            <w:tcW w:w="2663" w:type="dxa"/>
            <w:vAlign w:val="center"/>
            <w:textDirection w:val="lrTb"/>
            <w:noWrap w:val="false"/>
          </w:tcPr>
          <w:p>
            <w:pPr>
              <w:pStyle w:val="855"/>
              <w:spacing w:line="32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pStyle w:val="855"/>
              <w:jc w:val="center"/>
              <w:spacing w:line="32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855"/>
              <w:jc w:val="center"/>
              <w:spacing w:line="320" w:lineRule="exact"/>
              <w:rPr>
                <w:rFonts w:ascii="宋体" w:hAnsi="宋体"/>
                <w:sz w:val="24"/>
                <w:szCs w:val="24"/>
              </w:rPr>
            </w:pPr>
            <w:r>
              <w:rPr>
                <w:rFonts w:ascii="宋体" w:hAnsi="宋体"/>
                <w:sz w:val="24"/>
                <w:szCs w:val="24"/>
              </w:rPr>
            </w:r>
            <w:r/>
          </w:p>
        </w:tc>
        <w:tc>
          <w:tcPr>
            <w:tcW w:w="1577" w:type="dxa"/>
            <w:vAlign w:val="center"/>
            <w:textDirection w:val="lrTb"/>
            <w:noWrap w:val="false"/>
          </w:tcPr>
          <w:p>
            <w:pPr>
              <w:pStyle w:val="855"/>
              <w:jc w:val="center"/>
              <w:spacing w:line="320" w:lineRule="exact"/>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W w:w="867" w:type="dxa"/>
            <w:vAlign w:val="center"/>
            <w:textDirection w:val="lrTb"/>
            <w:noWrap w:val="false"/>
          </w:tcPr>
          <w:p>
            <w:pPr>
              <w:pStyle w:val="855"/>
              <w:jc w:val="center"/>
              <w:spacing w:line="320" w:lineRule="exact"/>
              <w:rPr>
                <w:rFonts w:ascii="宋体" w:hAnsi="宋体"/>
                <w:sz w:val="24"/>
                <w:szCs w:val="24"/>
              </w:rPr>
            </w:pPr>
            <w:r>
              <w:rPr>
                <w:rFonts w:ascii="宋体" w:hAnsi="宋体"/>
                <w:sz w:val="24"/>
                <w:szCs w:val="24"/>
              </w:rPr>
            </w:r>
            <w:r/>
          </w:p>
        </w:tc>
      </w:tr>
      <w:tr>
        <w:trPr>
          <w:cantSplit/>
          <w:trHeight w:val="567"/>
        </w:trPr>
        <w:tc>
          <w:tcPr>
            <w:gridSpan w:val="7"/>
            <w:tcW w:w="9467" w:type="dxa"/>
            <w:vAlign w:val="center"/>
            <w:textDirection w:val="lrTb"/>
            <w:noWrap w:val="false"/>
          </w:tcPr>
          <w:p>
            <w:pPr>
              <w:pStyle w:val="855"/>
              <w:spacing w:line="400" w:lineRule="exact"/>
              <w:rPr>
                <w:rFonts w:ascii="宋体" w:hAnsi="宋体"/>
                <w:sz w:val="24"/>
                <w:szCs w:val="24"/>
              </w:rPr>
            </w:pPr>
            <w:r>
              <w:rPr>
                <w:rFonts w:ascii="宋体" w:hAnsi="宋体"/>
                <w:sz w:val="24"/>
                <w:szCs w:val="24"/>
              </w:rPr>
              <w:t xml:space="preserve">投标总报价（人民币大写）：                </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tc>
      </w:tr>
      <w:tr>
        <w:trPr>
          <w:cantSplit/>
          <w:trHeight w:val="567"/>
        </w:trPr>
        <w:tc>
          <w:tcPr>
            <w:gridSpan w:val="2"/>
            <w:tcW w:w="1809" w:type="dxa"/>
            <w:vAlign w:val="center"/>
            <w:textDirection w:val="lrTb"/>
            <w:noWrap w:val="false"/>
          </w:tcPr>
          <w:p>
            <w:pPr>
              <w:pStyle w:val="855"/>
              <w:jc w:val="center"/>
              <w:spacing w:line="400" w:lineRule="exact"/>
              <w:rPr>
                <w:rFonts w:ascii="宋体" w:hAnsi="宋体"/>
                <w:sz w:val="24"/>
                <w:szCs w:val="24"/>
              </w:rPr>
            </w:pPr>
            <w:r>
              <w:rPr>
                <w:rFonts w:ascii="宋体" w:hAnsi="宋体"/>
                <w:sz w:val="24"/>
                <w:szCs w:val="24"/>
              </w:rPr>
              <w:t xml:space="preserve">…</w:t>
            </w:r>
            <w:r>
              <w:rPr>
                <w:rFonts w:ascii="宋体" w:hAnsi="宋体"/>
                <w:sz w:val="24"/>
                <w:szCs w:val="24"/>
              </w:rPr>
            </w:r>
            <w:r/>
          </w:p>
        </w:tc>
        <w:tc>
          <w:tcPr>
            <w:gridSpan w:val="5"/>
            <w:tcW w:w="7658" w:type="dxa"/>
            <w:vAlign w:val="center"/>
            <w:textDirection w:val="lrTb"/>
            <w:noWrap w:val="false"/>
          </w:tcPr>
          <w:p>
            <w:pPr>
              <w:pStyle w:val="855"/>
              <w:spacing w:line="400" w:lineRule="exact"/>
              <w:rPr>
                <w:rFonts w:ascii="宋体" w:hAnsi="宋体"/>
                <w:sz w:val="24"/>
                <w:szCs w:val="24"/>
              </w:rPr>
            </w:pPr>
            <w:r>
              <w:rPr>
                <w:rFonts w:ascii="宋体" w:hAnsi="宋体"/>
                <w:sz w:val="24"/>
                <w:szCs w:val="24"/>
              </w:rPr>
            </w:r>
            <w:r/>
          </w:p>
        </w:tc>
      </w:tr>
    </w:tbl>
    <w:p>
      <w:pPr>
        <w:pStyle w:val="855"/>
        <w:ind w:firstLine="240"/>
        <w:spacing w:line="360" w:lineRule="auto"/>
        <w:rPr>
          <w:rFonts w:ascii="宋体" w:hAnsi="宋体"/>
          <w:sz w:val="24"/>
          <w:szCs w:val="24"/>
        </w:rPr>
      </w:pPr>
      <w:r>
        <w:rPr>
          <w:rFonts w:hint="eastAsia" w:ascii="宋体" w:hAnsi="宋体" w:cs="宋体"/>
          <w:sz w:val="24"/>
          <w:szCs w:val="24"/>
          <w:lang w:val="zh-CN"/>
        </w:rPr>
        <w:t xml:space="preserve">投标人签章：</w:t>
      </w:r>
      <w:r>
        <w:rPr>
          <w:rFonts w:ascii="宋体" w:hAnsi="宋体"/>
          <w:sz w:val="24"/>
          <w:szCs w:val="24"/>
        </w:rPr>
      </w:r>
      <w:r/>
    </w:p>
    <w:p>
      <w:pPr>
        <w:pStyle w:val="855"/>
        <w:ind w:firstLine="210"/>
        <w:spacing w:line="360" w:lineRule="auto"/>
        <w:rPr>
          <w:rFonts w:ascii="宋体" w:hAnsi="宋体"/>
          <w:sz w:val="24"/>
          <w:szCs w:val="24"/>
        </w:rPr>
      </w:pPr>
      <w:r>
        <w:rPr>
          <w:rFonts w:hint="eastAsia" w:ascii="宋体" w:hAnsi="宋体" w:cs="宋体"/>
          <w:sz w:val="24"/>
          <w:szCs w:val="24"/>
          <w:lang w:val="zh-CN"/>
        </w:rPr>
        <w:t xml:space="preserve">法定代表人或代理人：（签字或盖章）</w:t>
      </w:r>
      <w:r>
        <w:rPr>
          <w:rFonts w:ascii="宋体" w:hAnsi="宋体"/>
          <w:sz w:val="24"/>
          <w:szCs w:val="24"/>
        </w:rPr>
      </w:r>
      <w:r/>
    </w:p>
    <w:p>
      <w:pPr>
        <w:pStyle w:val="855"/>
        <w:ind w:firstLine="210"/>
        <w:spacing w:line="360" w:lineRule="auto"/>
        <w:rPr>
          <w:rFonts w:ascii="宋体" w:hAnsi="宋体"/>
          <w:sz w:val="24"/>
          <w:szCs w:val="24"/>
        </w:rPr>
      </w:pPr>
      <w:r>
        <w:rPr>
          <w:rFonts w:hint="eastAsia" w:ascii="宋体" w:hAnsi="宋体" w:cs="宋体"/>
          <w:sz w:val="24"/>
          <w:szCs w:val="24"/>
          <w:lang w:val="zh-CN"/>
        </w:rPr>
        <w:t xml:space="preserve">日期：</w:t>
      </w:r>
      <w:r>
        <w:rPr>
          <w:rFonts w:ascii="宋体" w:hAnsi="宋体"/>
          <w:sz w:val="24"/>
          <w:szCs w:val="24"/>
        </w:rPr>
        <w:t xml:space="preserve">      </w:t>
      </w:r>
      <w:r>
        <w:rPr>
          <w:rFonts w:hint="eastAsia" w:ascii="宋体" w:hAnsi="宋体" w:cs="宋体"/>
          <w:sz w:val="24"/>
          <w:szCs w:val="24"/>
          <w:lang w:val="zh-CN"/>
        </w:rPr>
        <w:t xml:space="preserve">年</w:t>
      </w:r>
      <w:r>
        <w:rPr>
          <w:rFonts w:ascii="宋体" w:hAnsi="宋体"/>
          <w:sz w:val="24"/>
          <w:szCs w:val="24"/>
        </w:rPr>
        <w:t xml:space="preserve">     </w:t>
      </w:r>
      <w:r>
        <w:rPr>
          <w:rFonts w:hint="eastAsia" w:ascii="宋体" w:hAnsi="宋体" w:cs="宋体"/>
          <w:sz w:val="24"/>
          <w:szCs w:val="24"/>
          <w:lang w:val="zh-CN"/>
        </w:rPr>
        <w:t xml:space="preserve">月</w:t>
      </w:r>
      <w:r>
        <w:rPr>
          <w:rFonts w:ascii="宋体" w:hAnsi="宋体"/>
          <w:sz w:val="24"/>
          <w:szCs w:val="24"/>
        </w:rPr>
        <w:t xml:space="preserve">     </w:t>
      </w:r>
      <w:r>
        <w:rPr>
          <w:rFonts w:hint="eastAsia" w:ascii="宋体" w:hAnsi="宋体" w:cs="宋体"/>
          <w:sz w:val="24"/>
          <w:szCs w:val="24"/>
          <w:lang w:val="zh-CN"/>
        </w:rPr>
        <w:t xml:space="preserve">日 </w:t>
      </w:r>
      <w:r>
        <w:rPr>
          <w:rFonts w:ascii="宋体" w:hAnsi="宋体"/>
          <w:sz w:val="24"/>
          <w:szCs w:val="24"/>
        </w:rPr>
      </w:r>
      <w:r/>
    </w:p>
    <w:p>
      <w:pPr>
        <w:pStyle w:val="855"/>
        <w:spacing w:line="360" w:lineRule="auto"/>
        <w:rPr>
          <w:b/>
          <w:bCs/>
          <w:szCs w:val="21"/>
        </w:rPr>
      </w:pPr>
      <w:r>
        <w:rPr>
          <w:b/>
          <w:bCs/>
          <w:szCs w:val="21"/>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61"/>
        <w:rPr>
          <w:rFonts w:ascii="仿宋_GB2312" w:hAnsi="宋体" w:eastAsia="仿宋_GB2312"/>
          <w:sz w:val="24"/>
        </w:rPr>
      </w:pPr>
      <w:r>
        <w:rPr>
          <w:rFonts w:ascii="仿宋_GB2312" w:hAnsi="宋体" w:eastAsia="仿宋_GB2312"/>
          <w:sz w:val="24"/>
        </w:rPr>
      </w:r>
      <w:r/>
    </w:p>
    <w:p>
      <w:pPr>
        <w:pStyle w:val="861"/>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hint="eastAsia" w:ascii="宋体" w:hAnsi="宋体" w:cs="宋体"/>
          <w:sz w:val="24"/>
        </w:rPr>
      </w:pPr>
      <w:r>
        <w:rPr>
          <w:rFonts w:hint="eastAsia" w:ascii="宋体" w:hAnsi="宋体" w:cs="宋体"/>
          <w:sz w:val="24"/>
        </w:rPr>
        <w:t xml:space="preserve">投标文件格式二：</w:t>
      </w:r>
      <w:r>
        <w:rPr>
          <w:rFonts w:hint="eastAsia" w:ascii="宋体" w:hAnsi="宋体" w:cs="宋体"/>
          <w:sz w:val="24"/>
        </w:rPr>
      </w:r>
      <w:r/>
    </w:p>
    <w:p>
      <w:pPr>
        <w:pStyle w:val="855"/>
        <w:rPr>
          <w:rFonts w:ascii="宋体" w:hAnsi="Courier New"/>
          <w:sz w:val="24"/>
          <w:szCs w:val="20"/>
        </w:rPr>
      </w:pPr>
      <w:r>
        <w:rPr>
          <w:rFonts w:ascii="宋体" w:hAnsi="Courier New"/>
          <w:sz w:val="24"/>
          <w:szCs w:val="20"/>
        </w:rPr>
      </w:r>
      <w:r/>
    </w:p>
    <w:p>
      <w:pPr>
        <w:pStyle w:val="855"/>
        <w:jc w:val="center"/>
        <w:spacing w:line="400" w:lineRule="exact"/>
        <w:rPr>
          <w:rFonts w:ascii="黑体" w:eastAsia="黑体"/>
          <w:bCs/>
          <w:sz w:val="30"/>
          <w:szCs w:val="30"/>
        </w:rPr>
      </w:pPr>
      <w:r>
        <w:rPr>
          <w:rFonts w:ascii="黑体" w:eastAsia="黑体"/>
          <w:bCs/>
          <w:sz w:val="30"/>
          <w:szCs w:val="30"/>
        </w:rPr>
        <w:t xml:space="preserve">投标分项</w:t>
      </w:r>
      <w:r>
        <w:rPr>
          <w:rFonts w:hint="eastAsia" w:ascii="黑体" w:eastAsia="黑体"/>
          <w:bCs/>
          <w:sz w:val="30"/>
          <w:szCs w:val="30"/>
        </w:rPr>
        <w:t xml:space="preserve">报价表</w:t>
      </w:r>
      <w:r>
        <w:rPr>
          <w:rFonts w:ascii="黑体" w:eastAsia="黑体"/>
          <w:bCs/>
          <w:sz w:val="30"/>
          <w:szCs w:val="30"/>
        </w:rPr>
      </w:r>
      <w:r/>
    </w:p>
    <w:p>
      <w:pPr>
        <w:pStyle w:val="855"/>
        <w:ind w:left="-141"/>
        <w:spacing w:line="360" w:lineRule="auto"/>
        <w:rPr>
          <w:rFonts w:hint="eastAsia" w:ascii="宋体" w:hAnsi="宋体" w:cs="宋体"/>
          <w:sz w:val="24"/>
          <w:szCs w:val="24"/>
        </w:rPr>
      </w:pPr>
      <w:r>
        <w:rPr>
          <w:rFonts w:hint="eastAsia" w:ascii="宋体" w:hAnsi="宋体" w:cs="宋体"/>
          <w:sz w:val="24"/>
          <w:szCs w:val="24"/>
        </w:rPr>
      </w:r>
      <w:r/>
    </w:p>
    <w:p>
      <w:pPr>
        <w:pStyle w:val="855"/>
        <w:ind w:left="-141"/>
        <w:spacing w:line="360" w:lineRule="auto"/>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855"/>
        <w:ind w:left="-141"/>
        <w:spacing w:line="360" w:lineRule="auto"/>
        <w:rPr>
          <w:rFonts w:hint="eastAsia" w:ascii="宋体" w:hAnsi="宋体" w:cs="宋体"/>
          <w:sz w:val="24"/>
          <w:szCs w:val="24"/>
        </w:rPr>
      </w:pPr>
      <w:r>
        <w:rPr>
          <w:rFonts w:hint="eastAsia" w:ascii="宋体" w:hAnsi="宋体" w:cs="宋体"/>
          <w:sz w:val="24"/>
          <w:szCs w:val="24"/>
        </w:rPr>
        <w:t xml:space="preserve">采购编号:                                          报价单位：人民币万元</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940"/>
        <w:gridCol w:w="1373"/>
      </w:tblGrid>
      <w:tr>
        <w:trPr>
          <w:trHeight w:val="566"/>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标的物名称</w:t>
            </w: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规格</w:t>
            </w: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gridSpan w:val="2"/>
            <w:tcW w:w="72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72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单价</w:t>
            </w: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总价</w:t>
            </w: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480"/>
        </w:trPr>
        <w:tc>
          <w:tcPr>
            <w:tcW w:w="70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41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55"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252"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711"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gridSpan w:val="2"/>
            <w:tcW w:w="729"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940"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c>
          <w:tcPr>
            <w:tcW w:w="1373" w:type="dxa"/>
            <w:vAlign w:val="center"/>
            <w:textDirection w:val="lrTb"/>
            <w:noWrap w:val="false"/>
          </w:tcPr>
          <w:p>
            <w:pPr>
              <w:pStyle w:val="855"/>
              <w:jc w:val="center"/>
              <w:rPr>
                <w:rFonts w:hint="eastAsia" w:ascii="宋体" w:hAnsi="宋体" w:cs="宋体"/>
                <w:bCs/>
                <w:sz w:val="24"/>
                <w:szCs w:val="24"/>
              </w:rPr>
            </w:pPr>
            <w:r>
              <w:rPr>
                <w:rFonts w:hint="eastAsia" w:ascii="宋体" w:hAnsi="宋体" w:cs="宋体"/>
                <w:bCs/>
                <w:sz w:val="24"/>
                <w:szCs w:val="24"/>
              </w:rPr>
            </w:r>
            <w:r/>
          </w:p>
        </w:tc>
      </w:tr>
      <w:tr>
        <w:trPr>
          <w:trHeight w:val="561"/>
        </w:trPr>
        <w:tc>
          <w:tcPr>
            <w:gridSpan w:val="2"/>
            <w:tcW w:w="2118" w:type="dxa"/>
            <w:vAlign w:val="center"/>
            <w:textDirection w:val="lrTb"/>
            <w:noWrap w:val="false"/>
          </w:tcPr>
          <w:p>
            <w:pPr>
              <w:pStyle w:val="855"/>
              <w:rPr>
                <w:rFonts w:hint="eastAsia" w:ascii="宋体" w:hAnsi="宋体" w:cs="宋体"/>
                <w:bCs/>
                <w:sz w:val="24"/>
                <w:szCs w:val="24"/>
              </w:rPr>
            </w:pPr>
            <w:r>
              <w:rPr>
                <w:rFonts w:hint="eastAsia" w:ascii="宋体" w:hAnsi="宋体" w:cs="宋体"/>
                <w:bCs/>
                <w:sz w:val="24"/>
                <w:szCs w:val="24"/>
              </w:rPr>
              <w:t xml:space="preserve">投标总报价：</w:t>
            </w:r>
            <w:r>
              <w:rPr>
                <w:rFonts w:hint="eastAsia" w:ascii="宋体" w:hAnsi="宋体" w:cs="宋体"/>
                <w:bCs/>
                <w:sz w:val="24"/>
                <w:szCs w:val="24"/>
              </w:rPr>
            </w:r>
            <w:r/>
          </w:p>
        </w:tc>
        <w:tc>
          <w:tcPr>
            <w:gridSpan w:val="7"/>
            <w:tcW w:w="6360" w:type="dxa"/>
            <w:vAlign w:val="center"/>
            <w:textDirection w:val="lrTb"/>
            <w:noWrap w:val="false"/>
          </w:tcPr>
          <w:p>
            <w:pPr>
              <w:pStyle w:val="855"/>
              <w:rPr>
                <w:rFonts w:hint="eastAsia" w:ascii="宋体" w:hAnsi="宋体" w:cs="宋体"/>
                <w:bCs/>
                <w:sz w:val="24"/>
                <w:szCs w:val="24"/>
              </w:rPr>
            </w:pPr>
            <w:r>
              <w:rPr>
                <w:rFonts w:hint="eastAsia" w:ascii="宋体" w:hAnsi="宋体" w:cs="宋体"/>
                <w:bCs/>
                <w:sz w:val="24"/>
                <w:szCs w:val="24"/>
              </w:rPr>
              <w:t xml:space="preserve">大写：                                          元</w:t>
            </w:r>
            <w:r>
              <w:rPr>
                <w:rFonts w:hint="eastAsia" w:ascii="宋体" w:hAnsi="宋体" w:cs="宋体"/>
                <w:bCs/>
                <w:sz w:val="24"/>
                <w:szCs w:val="24"/>
              </w:rPr>
            </w:r>
            <w:r/>
          </w:p>
        </w:tc>
      </w:tr>
      <w:tr>
        <w:trPr>
          <w:trHeight w:val="561"/>
        </w:trPr>
        <w:tc>
          <w:tcPr>
            <w:gridSpan w:val="9"/>
            <w:tcW w:w="8478" w:type="dxa"/>
            <w:vAlign w:val="center"/>
            <w:textDirection w:val="lrTb"/>
            <w:noWrap w:val="false"/>
          </w:tcPr>
          <w:p>
            <w:pPr>
              <w:pStyle w:val="855"/>
              <w:rPr>
                <w:rFonts w:hint="eastAsia" w:ascii="宋体" w:hAnsi="宋体" w:cs="宋体"/>
                <w:bCs/>
                <w:sz w:val="24"/>
                <w:szCs w:val="24"/>
              </w:rPr>
            </w:pPr>
            <w:r>
              <w:rPr>
                <w:rFonts w:hint="eastAsia" w:ascii="宋体" w:hAnsi="宋体" w:cs="宋体"/>
                <w:bCs/>
                <w:sz w:val="24"/>
                <w:szCs w:val="24"/>
              </w:rPr>
              <w:t xml:space="preserve">交货时间：</w:t>
            </w:r>
            <w:r>
              <w:rPr>
                <w:rFonts w:hint="eastAsia" w:ascii="宋体" w:hAnsi="宋体" w:cs="宋体"/>
                <w:bCs/>
                <w:sz w:val="24"/>
                <w:szCs w:val="24"/>
              </w:rPr>
            </w:r>
            <w:r/>
          </w:p>
        </w:tc>
      </w:tr>
    </w:tbl>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p>
      <w:pPr>
        <w:pStyle w:val="855"/>
        <w:spacing w:line="360" w:lineRule="auto"/>
        <w:tabs>
          <w:tab w:val="left" w:pos="5370" w:leader="none"/>
        </w:tabs>
        <w:rPr>
          <w:rFonts w:hint="eastAsia" w:ascii="宋体" w:hAnsi="宋体" w:cs="宋体"/>
          <w:sz w:val="24"/>
          <w:szCs w:val="24"/>
          <w:u w:val="single"/>
        </w:rPr>
      </w:pPr>
      <w:r>
        <w:rPr>
          <w:rFonts w:hint="eastAsia" w:ascii="宋体" w:hAnsi="宋体" w:cs="宋体"/>
          <w:sz w:val="24"/>
          <w:szCs w:val="24"/>
          <w:u w:val="single"/>
        </w:rPr>
      </w:r>
      <w:r/>
    </w:p>
    <w:p>
      <w:pPr>
        <w:pStyle w:val="855"/>
        <w:spacing w:line="360" w:lineRule="auto"/>
        <w:rPr>
          <w:rFonts w:hint="eastAsia" w:ascii="宋体" w:hAnsi="宋体" w:cs="宋体"/>
          <w:sz w:val="24"/>
          <w:szCs w:val="24"/>
          <w:u w:val="single"/>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法定代表人或委托代理人（签字或签章）:</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注:1.如果投标人认为需要，每项内容填写一份该表。</w:t>
      </w:r>
      <w:r>
        <w:rPr>
          <w:rFonts w:hint="eastAsia" w:ascii="宋体" w:hAnsi="宋体" w:cs="宋体"/>
          <w:sz w:val="24"/>
          <w:szCs w:val="24"/>
        </w:rPr>
      </w:r>
      <w:r/>
    </w:p>
    <w:p>
      <w:pPr>
        <w:pStyle w:val="855"/>
        <w:ind w:firstLine="360"/>
        <w:spacing w:line="360" w:lineRule="auto"/>
        <w:rPr>
          <w:rFonts w:hint="eastAsia" w:ascii="宋体" w:hAnsi="宋体" w:cs="宋体"/>
          <w:sz w:val="24"/>
          <w:szCs w:val="24"/>
        </w:rPr>
      </w:pPr>
      <w:r>
        <w:rPr>
          <w:rFonts w:hint="eastAsia" w:ascii="宋体" w:hAnsi="宋体" w:cs="宋体"/>
          <w:sz w:val="24"/>
          <w:szCs w:val="24"/>
        </w:rPr>
        <w:t xml:space="preserve">2.如果按单价计算的结果与总价不一致,以单价为准修正总价。</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   3.如果不提供详细分项报价将视为没有实质性响应招标文件。</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   4.上述各项的详细分项报价，应另页描述。</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   5.如果开标一览表（报价表）内容与投标文件中明细表内容不一致的，以开标一览表（报价表）内容为准。</w:t>
      </w:r>
      <w:r>
        <w:rPr>
          <w:rFonts w:hint="eastAsia" w:ascii="宋体" w:hAnsi="宋体" w:cs="宋体"/>
          <w:sz w:val="24"/>
          <w:szCs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pPr>
      <w:r/>
      <w:r/>
    </w:p>
    <w:p>
      <w:pPr>
        <w:pStyle w:val="855"/>
        <w:spacing w:line="360" w:lineRule="auto"/>
        <w:rPr>
          <w:rFonts w:hint="eastAsia" w:ascii="宋体" w:hAnsi="宋体" w:cs="宋体"/>
          <w:b/>
          <w:bCs/>
          <w:sz w:val="24"/>
          <w:szCs w:val="24"/>
        </w:rPr>
      </w:pPr>
      <w:r>
        <w:rPr>
          <w:rFonts w:hint="eastAsia" w:ascii="宋体" w:hAnsi="宋体" w:cs="宋体"/>
          <w:sz w:val="24"/>
          <w:szCs w:val="24"/>
        </w:rPr>
        <w:t xml:space="preserve">投标文件格式三：</w:t>
      </w:r>
      <w:r>
        <w:rPr>
          <w:rFonts w:hint="eastAsia" w:ascii="宋体" w:hAnsi="宋体" w:cs="宋体"/>
          <w:b/>
          <w:bCs/>
          <w:sz w:val="24"/>
          <w:szCs w:val="24"/>
        </w:rPr>
      </w:r>
      <w:r/>
    </w:p>
    <w:p>
      <w:pPr>
        <w:pStyle w:val="855"/>
        <w:jc w:val="center"/>
        <w:spacing w:line="360" w:lineRule="auto"/>
        <w:rPr>
          <w:rFonts w:ascii="黑体" w:hAnsi="黑体" w:eastAsia="黑体" w:cs="Arial"/>
          <w:sz w:val="30"/>
          <w:szCs w:val="30"/>
          <w:shd w:val="clear" w:color="auto" w:fill="ffffff"/>
        </w:rPr>
      </w:pPr>
      <w:r>
        <w:rPr>
          <w:rFonts w:hint="eastAsia" w:ascii="黑体" w:hAnsi="黑体" w:eastAsia="黑体"/>
          <w:sz w:val="30"/>
          <w:szCs w:val="30"/>
        </w:rPr>
        <w:t xml:space="preserve">法定代表人</w:t>
      </w:r>
      <w:r>
        <w:rPr>
          <w:rFonts w:ascii="黑体" w:hAnsi="黑体" w:eastAsia="黑体"/>
          <w:sz w:val="30"/>
          <w:szCs w:val="30"/>
        </w:rPr>
        <w:t xml:space="preserve">身份证明书</w:t>
      </w:r>
      <w:r>
        <w:rPr>
          <w:rFonts w:ascii="黑体" w:hAnsi="黑体" w:eastAsia="黑体" w:cs="Arial"/>
          <w:sz w:val="30"/>
          <w:szCs w:val="30"/>
          <w:shd w:val="clear" w:color="auto" w:fill="ffffff"/>
        </w:rPr>
      </w:r>
      <w:r/>
    </w:p>
    <w:p>
      <w:pPr>
        <w:pStyle w:val="855"/>
        <w:spacing w:line="360" w:lineRule="auto"/>
        <w:rPr>
          <w:rFonts w:ascii="Arial" w:hAnsi="Arial" w:cs="Arial"/>
          <w:shd w:val="clear" w:color="auto" w:fill="ffffff"/>
        </w:rPr>
      </w:pPr>
      <w:r>
        <w:rPr>
          <w:rFonts w:ascii="Arial" w:hAnsi="Arial" w:cs="Arial"/>
          <w:shd w:val="clear" w:color="auto" w:fill="ffffff"/>
        </w:rPr>
      </w:r>
      <w:r/>
    </w:p>
    <w:p>
      <w:pPr>
        <w:pStyle w:val="855"/>
        <w:spacing w:line="360" w:lineRule="auto"/>
        <w:rPr>
          <w:rFonts w:hint="eastAsia" w:ascii="宋体" w:hAnsi="宋体" w:cs="宋体"/>
          <w:sz w:val="24"/>
          <w:szCs w:val="24"/>
        </w:rPr>
      </w:pPr>
      <w:r>
        <w:rPr>
          <w:rFonts w:hint="eastAsia" w:ascii="宋体" w:hAnsi="宋体" w:cs="宋体"/>
          <w:sz w:val="24"/>
          <w:szCs w:val="24"/>
          <w:u w:val="single"/>
        </w:rPr>
        <w:t xml:space="preserve">致（采购代理机构名称）</w:t>
      </w:r>
      <w:r>
        <w:rPr>
          <w:rFonts w:hint="eastAsia" w:ascii="宋体" w:hAnsi="宋体" w:cs="宋体"/>
          <w:sz w:val="24"/>
          <w:szCs w:val="24"/>
        </w:rPr>
        <w:t xml:space="preserve">：</w:t>
      </w:r>
      <w:r>
        <w:rPr>
          <w:rFonts w:hint="eastAsia" w:ascii="宋体" w:hAnsi="宋体" w:cs="宋体"/>
          <w:sz w:val="24"/>
          <w:szCs w:val="24"/>
        </w:rPr>
      </w:r>
      <w:r/>
    </w:p>
    <w:p>
      <w:pPr>
        <w:pStyle w:val="855"/>
        <w:ind w:firstLine="480"/>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（姓名、性别、年龄、身份证号码）在我</w:t>
      </w:r>
      <w:r>
        <w:rPr>
          <w:rFonts w:hint="eastAsia" w:ascii="宋体" w:hAnsi="宋体" w:cs="宋体"/>
          <w:sz w:val="24"/>
          <w:szCs w:val="24"/>
        </w:rPr>
        <w:fldChar w:fldCharType="begin"/>
      </w:r>
      <w:r>
        <w:rPr>
          <w:rFonts w:hint="eastAsia" w:ascii="宋体" w:hAnsi="宋体" w:cs="宋体"/>
          <w:sz w:val="24"/>
          <w:szCs w:val="24"/>
        </w:rPr>
        <w:instrText xml:space="preserve"> HYPERLINK "https://baike.baidu.com/item/%E5%8D%95%E4%BD%8D/32292" \t "_blank" </w:instrText>
      </w:r>
      <w:r>
        <w:rPr>
          <w:rFonts w:hint="eastAsia" w:ascii="宋体" w:hAnsi="宋体" w:cs="宋体"/>
          <w:sz w:val="24"/>
          <w:szCs w:val="24"/>
        </w:rPr>
        <w:fldChar w:fldCharType="separate"/>
      </w:r>
      <w:r>
        <w:rPr>
          <w:rFonts w:hint="eastAsia" w:ascii="宋体" w:hAnsi="宋体" w:cs="宋体"/>
          <w:sz w:val="24"/>
          <w:szCs w:val="24"/>
        </w:rPr>
        <w:t xml:space="preserve">单位</w:t>
      </w:r>
      <w:r>
        <w:rPr>
          <w:rFonts w:hint="eastAsia" w:ascii="宋体" w:hAnsi="宋体" w:cs="宋体"/>
          <w:sz w:val="24"/>
          <w:szCs w:val="24"/>
        </w:rPr>
        <w:fldChar w:fldCharType="end"/>
      </w:r>
      <w:r>
        <w:rPr>
          <w:rFonts w:hint="eastAsia" w:ascii="宋体" w:hAnsi="宋体" w:cs="宋体"/>
          <w:sz w:val="24"/>
          <w:szCs w:val="24"/>
        </w:rPr>
        <w:t xml:space="preserve">任</w:t>
      </w:r>
      <w:r>
        <w:rPr>
          <w:rFonts w:hint="eastAsia" w:ascii="宋体" w:hAnsi="宋体" w:cs="宋体"/>
          <w:sz w:val="24"/>
          <w:szCs w:val="24"/>
          <w:u w:val="single"/>
        </w:rPr>
        <w:t xml:space="preserve">        </w:t>
      </w:r>
      <w:r>
        <w:rPr>
          <w:rFonts w:hint="eastAsia" w:ascii="宋体" w:hAnsi="宋体" w:cs="宋体"/>
          <w:sz w:val="24"/>
          <w:szCs w:val="24"/>
        </w:rPr>
        <w:t xml:space="preserve">（董事长、总经理等）职务，是我单位的法定代表人。</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r>
      <w:r/>
    </w:p>
    <w:p>
      <w:pPr>
        <w:pStyle w:val="855"/>
        <w:ind w:firstLine="480"/>
        <w:spacing w:line="360" w:lineRule="auto"/>
        <w:rPr>
          <w:rFonts w:hint="eastAsia" w:ascii="宋体" w:hAnsi="宋体" w:cs="宋体"/>
          <w:sz w:val="24"/>
          <w:szCs w:val="24"/>
        </w:rPr>
      </w:pPr>
      <w:r>
        <w:rPr>
          <w:rFonts w:hint="eastAsia" w:ascii="宋体" w:hAnsi="宋体" w:cs="宋体"/>
          <w:sz w:val="24"/>
          <w:szCs w:val="24"/>
        </w:rPr>
        <w:t xml:space="preserve">特此证明。</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r>
      <w:r/>
    </w:p>
    <w:p>
      <w:pPr>
        <w:pStyle w:val="855"/>
        <w:ind w:left="-540" w:firstLine="90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55"/>
        <w:ind w:left="269" w:firstLine="12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详细通讯地址：</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36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邮 政 编 码 ：</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36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360"/>
        <w:spacing w:line="360" w:lineRule="auto"/>
        <w:tabs>
          <w:tab w:val="left" w:pos="5580" w:leader="none"/>
        </w:tabs>
        <w:rPr>
          <w:rFonts w:hint="eastAsia"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spacing w:before="75" w:after="75" w:line="405" w:lineRule="atLeast"/>
        <w:widowControl/>
        <w:rPr>
          <w:rFonts w:hint="eastAsia" w:ascii="宋体" w:hAnsi="宋体" w:cs="宋体"/>
          <w:sz w:val="24"/>
          <w:szCs w:val="24"/>
        </w:rPr>
      </w:pPr>
      <w:r>
        <w:rPr>
          <w:rFonts w:hint="eastAsia" w:ascii="宋体" w:hAnsi="宋体" w:cs="宋体"/>
          <w:sz w:val="24"/>
          <w:szCs w:val="24"/>
        </w:rPr>
      </w:r>
      <w:r/>
    </w:p>
    <w:p>
      <w:pPr>
        <w:pStyle w:val="855"/>
        <w:spacing w:before="75" w:after="75" w:line="405" w:lineRule="atLeast"/>
        <w:widowControl/>
        <w:rPr>
          <w:rFonts w:hint="eastAsia" w:ascii="宋体" w:hAnsi="宋体" w:cs="宋体"/>
          <w:sz w:val="24"/>
          <w:szCs w:val="24"/>
        </w:rPr>
      </w:pPr>
      <w:r>
        <w:rPr>
          <w:rFonts w:hint="eastAsia" w:ascii="宋体" w:hAnsi="宋体" w:cs="宋体"/>
          <w:sz w:val="24"/>
          <w:szCs w:val="24"/>
        </w:rPr>
        <w:t xml:space="preserve">附：法定代表人的身份证正反面复印件</w:t>
      </w:r>
      <w:r>
        <w:rPr>
          <w:rFonts w:hint="eastAsia" w:ascii="宋体" w:hAnsi="宋体" w:cs="宋体"/>
          <w:sz w:val="24"/>
          <w:szCs w:val="24"/>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55"/>
              <w:jc w:val="center"/>
              <w:spacing w:line="40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jc w:val="center"/>
              <w:spacing w:line="405" w:lineRule="atLeast"/>
              <w:widowControl/>
              <w:rPr>
                <w:rFonts w:hint="eastAsia" w:ascii="宋体" w:hAnsi="宋体" w:cs="宋体"/>
                <w:sz w:val="24"/>
                <w:szCs w:val="24"/>
              </w:rPr>
            </w:pPr>
            <w:r>
              <w:rPr>
                <w:rFonts w:hint="eastAsia" w:ascii="宋体" w:hAnsi="宋体" w:cs="宋体"/>
                <w:sz w:val="24"/>
                <w:szCs w:val="24"/>
              </w:rPr>
              <w:t xml:space="preserve">要求：真实、有效、清晰</w:t>
            </w:r>
            <w:r>
              <w:rPr>
                <w:rFonts w:hint="eastAsia" w:ascii="宋体" w:hAnsi="宋体" w:cs="宋体"/>
                <w:sz w:val="24"/>
                <w:szCs w:val="24"/>
              </w:rPr>
            </w:r>
            <w:r/>
          </w:p>
          <w:p>
            <w:pPr>
              <w:pStyle w:val="855"/>
              <w:jc w:val="center"/>
              <w:spacing w:line="40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tc>
      </w:tr>
    </w:tbl>
    <w:p>
      <w:pPr>
        <w:pStyle w:val="855"/>
        <w:spacing w:line="360" w:lineRule="auto"/>
        <w:rPr>
          <w:rFonts w:hint="eastAsia" w:ascii="宋体" w:hAnsi="宋体" w:cs="宋体"/>
          <w:sz w:val="24"/>
          <w:szCs w:val="24"/>
        </w:rPr>
      </w:pP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r>
      <w:r/>
    </w:p>
    <w:p>
      <w:pPr>
        <w:pStyle w:val="871"/>
        <w:numPr>
          <w:ilvl w:val="0"/>
          <w:numId w:val="0"/>
        </w:numPr>
        <w:rPr>
          <w:rFonts w:hint="eastAsia" w:hAnsi="宋体" w:cs="宋体"/>
          <w:sz w:val="24"/>
          <w:szCs w:val="24"/>
        </w:rPr>
      </w:pPr>
      <w:r>
        <w:rPr>
          <w:rFonts w:hint="eastAsia" w:hAnsi="宋体" w:cs="宋体"/>
          <w:sz w:val="24"/>
          <w:szCs w:val="24"/>
        </w:r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hint="eastAsia" w:ascii="宋体" w:hAnsi="宋体" w:cs="宋体"/>
          <w:b/>
          <w:bCs/>
          <w:sz w:val="24"/>
          <w:szCs w:val="24"/>
        </w:rPr>
      </w:pPr>
      <w:r>
        <w:rPr>
          <w:rFonts w:hint="eastAsia" w:ascii="宋体" w:hAnsi="宋体" w:cs="宋体"/>
          <w:sz w:val="24"/>
          <w:szCs w:val="24"/>
        </w:rPr>
        <w:t xml:space="preserve">投标文件格式四：</w:t>
      </w:r>
      <w:r>
        <w:rPr>
          <w:rFonts w:hint="eastAsia" w:ascii="宋体" w:hAnsi="宋体" w:cs="宋体"/>
          <w:b/>
          <w:bCs/>
          <w:sz w:val="24"/>
          <w:szCs w:val="24"/>
        </w:rPr>
      </w:r>
      <w:r/>
    </w:p>
    <w:p>
      <w:pPr>
        <w:pStyle w:val="855"/>
        <w:jc w:val="center"/>
        <w:spacing w:line="360" w:lineRule="auto"/>
        <w:rPr>
          <w:rFonts w:eastAsia="黑体"/>
          <w:sz w:val="30"/>
          <w:szCs w:val="30"/>
          <w:lang w:val="zh-CN"/>
        </w:rPr>
        <w:outlineLvl w:val="0"/>
      </w:pPr>
      <w:r/>
      <w:bookmarkStart w:id="38" w:name="_Toc179377875"/>
      <w:r>
        <w:rPr>
          <w:rFonts w:eastAsia="黑体"/>
          <w:sz w:val="30"/>
          <w:szCs w:val="30"/>
          <w:lang w:val="zh-CN"/>
        </w:rPr>
        <w:t xml:space="preserve">法定代表人</w:t>
      </w:r>
      <w:r>
        <w:rPr>
          <w:rFonts w:hint="eastAsia" w:eastAsia="黑体"/>
          <w:sz w:val="30"/>
          <w:szCs w:val="30"/>
          <w:lang w:val="zh-CN"/>
        </w:rPr>
        <w:t xml:space="preserve">授权</w:t>
      </w:r>
      <w:r>
        <w:rPr>
          <w:rFonts w:eastAsia="黑体"/>
          <w:sz w:val="30"/>
          <w:szCs w:val="30"/>
          <w:lang w:val="zh-CN"/>
        </w:rPr>
        <w:t xml:space="preserve">委托书</w:t>
      </w:r>
      <w:bookmarkEnd w:id="38"/>
      <w:r>
        <w:rPr>
          <w:rFonts w:eastAsia="黑体"/>
          <w:sz w:val="30"/>
          <w:szCs w:val="30"/>
          <w:lang w:val="zh-CN"/>
        </w:rPr>
      </w:r>
      <w:r/>
    </w:p>
    <w:p>
      <w:pPr>
        <w:pStyle w:val="855"/>
        <w:ind w:firstLine="425"/>
        <w:spacing w:line="360" w:lineRule="auto"/>
        <w:rPr>
          <w:rFonts w:ascii="宋体" w:cs="宋体"/>
          <w:szCs w:val="21"/>
          <w:lang w:val="zh-CN"/>
        </w:rPr>
      </w:pPr>
      <w:r>
        <w:rPr>
          <w:rFonts w:ascii="宋体" w:cs="宋体"/>
          <w:szCs w:val="21"/>
          <w:lang w:val="zh-CN"/>
        </w:rPr>
      </w:r>
      <w:r/>
    </w:p>
    <w:p>
      <w:pPr>
        <w:pStyle w:val="855"/>
        <w:ind w:firstLine="480"/>
        <w:jc w:val="left"/>
        <w:spacing w:line="360" w:lineRule="auto"/>
        <w:rPr>
          <w:sz w:val="24"/>
          <w:szCs w:val="24"/>
          <w:u w:val="single"/>
        </w:rPr>
      </w:pPr>
      <w:r>
        <w:rPr>
          <w:sz w:val="24"/>
          <w:szCs w:val="24"/>
        </w:rPr>
        <w:t xml:space="preserve">本授权委托书声明：我 </w:t>
      </w:r>
      <w:r>
        <w:rPr>
          <w:sz w:val="24"/>
          <w:szCs w:val="24"/>
          <w:u w:val="single"/>
        </w:rPr>
        <w:t xml:space="preserve"> </w:t>
      </w:r>
      <w:r>
        <w:rPr>
          <w:rFonts w:hint="eastAsia" w:ascii="宋体" w:hAnsi="宋体"/>
          <w:sz w:val="24"/>
          <w:szCs w:val="24"/>
          <w:u w:val="single"/>
        </w:rPr>
        <w:t xml:space="preserve">×××</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w:t>
      </w:r>
      <w:r>
        <w:rPr>
          <w:rFonts w:hint="eastAsia" w:ascii="宋体" w:hAnsi="宋体"/>
          <w:sz w:val="24"/>
          <w:szCs w:val="24"/>
          <w:u w:val="single"/>
        </w:rPr>
        <w:t xml:space="preserve">××××</w:t>
      </w:r>
      <w:r>
        <w:rPr>
          <w:sz w:val="24"/>
          <w:szCs w:val="24"/>
          <w:u w:val="single"/>
        </w:rPr>
        <w:t xml:space="preserve">（投标</w:t>
      </w:r>
      <w:r>
        <w:rPr>
          <w:rFonts w:hint="eastAsia"/>
          <w:sz w:val="24"/>
          <w:szCs w:val="24"/>
          <w:u w:val="single"/>
        </w:rPr>
        <w:t xml:space="preserve">人</w:t>
      </w:r>
      <w:r>
        <w:rPr>
          <w:sz w:val="24"/>
          <w:szCs w:val="24"/>
          <w:u w:val="single"/>
        </w:rPr>
        <w:t xml:space="preserve">名称）</w:t>
      </w:r>
      <w:r>
        <w:rPr>
          <w:sz w:val="24"/>
          <w:szCs w:val="24"/>
        </w:rPr>
        <w:t xml:space="preserve">的法</w:t>
      </w:r>
      <w:r>
        <w:rPr>
          <w:rFonts w:hint="eastAsia"/>
          <w:sz w:val="24"/>
          <w:szCs w:val="24"/>
        </w:rPr>
        <w:t xml:space="preserve">定代表</w:t>
      </w:r>
      <w:r>
        <w:rPr>
          <w:sz w:val="24"/>
          <w:szCs w:val="24"/>
        </w:rPr>
        <w:t xml:space="preserve">人，现授权委托</w:t>
      </w:r>
      <w:r>
        <w:rPr>
          <w:rFonts w:hint="eastAsia"/>
          <w:sz w:val="24"/>
          <w:szCs w:val="24"/>
          <w:u w:val="single"/>
        </w:rPr>
        <w:t xml:space="preserve"> </w:t>
      </w:r>
      <w:r>
        <w:rPr>
          <w:rFonts w:hint="eastAsia" w:ascii="宋体" w:hAnsi="宋体"/>
          <w:sz w:val="24"/>
          <w:szCs w:val="24"/>
          <w:u w:val="single"/>
        </w:rPr>
        <w:t xml:space="preserve">××××××</w:t>
      </w:r>
      <w:r>
        <w:rPr>
          <w:rFonts w:hint="eastAsia"/>
          <w:sz w:val="24"/>
          <w:szCs w:val="24"/>
          <w:u w:val="single"/>
        </w:rPr>
        <w:t xml:space="preserve"> </w:t>
      </w:r>
      <w:r>
        <w:rPr>
          <w:sz w:val="24"/>
          <w:szCs w:val="24"/>
        </w:rPr>
        <w:t xml:space="preserve">为我</w:t>
      </w:r>
      <w:r>
        <w:rPr>
          <w:rFonts w:hint="eastAsia"/>
          <w:sz w:val="24"/>
          <w:szCs w:val="24"/>
        </w:rPr>
        <w:t xml:space="preserve">单位本项目</w:t>
      </w:r>
      <w:r>
        <w:rPr>
          <w:sz w:val="24"/>
          <w:szCs w:val="24"/>
        </w:rPr>
        <w:t xml:space="preserve">代理人，以本</w:t>
      </w:r>
      <w:r>
        <w:rPr>
          <w:rFonts w:hint="eastAsia"/>
          <w:sz w:val="24"/>
          <w:szCs w:val="24"/>
        </w:rPr>
        <w:t xml:space="preserve">单位</w:t>
      </w:r>
      <w:r>
        <w:rPr>
          <w:sz w:val="24"/>
          <w:szCs w:val="24"/>
        </w:rPr>
        <w:t xml:space="preserve">的名义参加</w:t>
      </w:r>
      <w:r>
        <w:rPr>
          <w:rFonts w:hint="eastAsia" w:ascii="宋体" w:hAnsi="宋体"/>
          <w:sz w:val="24"/>
          <w:szCs w:val="24"/>
          <w:u w:val="single"/>
        </w:rPr>
        <w:t xml:space="preserve">××××</w:t>
      </w:r>
      <w:r>
        <w:rPr>
          <w:rFonts w:hint="eastAsia"/>
          <w:sz w:val="24"/>
          <w:szCs w:val="24"/>
          <w:u w:val="single"/>
        </w:rPr>
        <w:t xml:space="preserve">（采购代理机构名称）</w:t>
      </w:r>
      <w:r>
        <w:rPr>
          <w:sz w:val="24"/>
          <w:szCs w:val="24"/>
        </w:rPr>
        <w:t xml:space="preserve">组织实施的编号为</w:t>
      </w:r>
      <w:r>
        <w:rPr>
          <w:sz w:val="24"/>
          <w:szCs w:val="24"/>
          <w:u w:val="single"/>
        </w:rPr>
        <w:t xml:space="preserve"> </w:t>
      </w:r>
      <w:r>
        <w:rPr>
          <w:rFonts w:hint="eastAsia" w:ascii="宋体" w:hAnsi="宋体"/>
          <w:sz w:val="24"/>
          <w:szCs w:val="24"/>
          <w:u w:val="single"/>
        </w:rPr>
        <w:t xml:space="preserve">××××</w:t>
      </w:r>
      <w:r>
        <w:rPr>
          <w:sz w:val="24"/>
          <w:szCs w:val="24"/>
        </w:rPr>
        <w:t xml:space="preserve">的采购活动。代理人在开标、评标、合同谈判过程中所签署的一切文件和处理与这有关的一切事务，我均予以承认。</w:t>
      </w:r>
      <w:r>
        <w:rPr>
          <w:sz w:val="24"/>
          <w:szCs w:val="24"/>
          <w:u w:val="single"/>
        </w:rPr>
      </w:r>
      <w:r/>
    </w:p>
    <w:p>
      <w:pPr>
        <w:pStyle w:val="855"/>
        <w:ind w:firstLine="480"/>
        <w:spacing w:line="360" w:lineRule="auto"/>
        <w:rPr>
          <w:sz w:val="24"/>
          <w:szCs w:val="24"/>
        </w:rPr>
      </w:pPr>
      <w:r>
        <w:rPr>
          <w:sz w:val="24"/>
          <w:szCs w:val="24"/>
        </w:rPr>
        <w:t xml:space="preserve">代理人在授权委托书有效期内签署的所有文件不因授权委托的撤销而失效，除非有撤销授权委托的书面通知，本授权委托书自投标开始至合同履行完毕止。</w:t>
      </w:r>
      <w:r>
        <w:rPr>
          <w:sz w:val="24"/>
          <w:szCs w:val="24"/>
        </w:rPr>
      </w:r>
      <w:r/>
    </w:p>
    <w:p>
      <w:pPr>
        <w:pStyle w:val="855"/>
        <w:ind w:firstLine="480"/>
        <w:spacing w:line="360" w:lineRule="auto"/>
        <w:rPr>
          <w:sz w:val="24"/>
          <w:szCs w:val="24"/>
        </w:rPr>
      </w:pPr>
      <w:r>
        <w:rPr>
          <w:sz w:val="24"/>
          <w:szCs w:val="24"/>
        </w:rPr>
        <w:t xml:space="preserve">代理人无转委托权。特此委托。</w:t>
      </w:r>
      <w:r>
        <w:rPr>
          <w:sz w:val="24"/>
          <w:szCs w:val="24"/>
        </w:rPr>
      </w:r>
      <w:r/>
    </w:p>
    <w:p>
      <w:pPr>
        <w:pStyle w:val="855"/>
        <w:spacing w:line="360" w:lineRule="auto"/>
        <w:rPr>
          <w:sz w:val="24"/>
          <w:szCs w:val="24"/>
        </w:rPr>
      </w:pPr>
      <w:r>
        <w:rPr>
          <w:sz w:val="24"/>
          <w:szCs w:val="24"/>
        </w:rPr>
        <w:t xml:space="preserve">投标</w:t>
      </w:r>
      <w:r>
        <w:rPr>
          <w:rFonts w:hint="eastAsia"/>
          <w:sz w:val="24"/>
          <w:szCs w:val="24"/>
        </w:rPr>
        <w:t xml:space="preserve">人签章</w:t>
      </w:r>
      <w:r>
        <w:rPr>
          <w:sz w:val="24"/>
          <w:szCs w:val="24"/>
        </w:rPr>
        <w:t xml:space="preserve">： </w:t>
      </w:r>
      <w:r>
        <w:rPr>
          <w:sz w:val="24"/>
          <w:szCs w:val="24"/>
        </w:rPr>
      </w:r>
      <w:r/>
    </w:p>
    <w:p>
      <w:pPr>
        <w:pStyle w:val="855"/>
        <w:spacing w:line="360" w:lineRule="auto"/>
        <w:rPr>
          <w:sz w:val="24"/>
          <w:szCs w:val="24"/>
        </w:rPr>
      </w:pPr>
      <w:r>
        <w:rPr>
          <w:sz w:val="24"/>
          <w:szCs w:val="24"/>
        </w:rPr>
        <w:t xml:space="preserve">法</w:t>
      </w:r>
      <w:r>
        <w:rPr>
          <w:rFonts w:hint="eastAsia"/>
          <w:sz w:val="24"/>
          <w:szCs w:val="24"/>
        </w:rPr>
        <w:t xml:space="preserve">定代表</w:t>
      </w:r>
      <w:r>
        <w:rPr>
          <w:sz w:val="24"/>
          <w:szCs w:val="24"/>
        </w:rPr>
        <w:t xml:space="preserve">人：（签字或</w:t>
      </w:r>
      <w:r>
        <w:rPr>
          <w:rFonts w:hint="eastAsia"/>
          <w:sz w:val="24"/>
          <w:szCs w:val="24"/>
        </w:rPr>
        <w:t xml:space="preserve">签</w:t>
      </w:r>
      <w:r>
        <w:rPr>
          <w:sz w:val="24"/>
          <w:szCs w:val="24"/>
        </w:rPr>
        <w:t xml:space="preserve">章）</w:t>
      </w:r>
      <w:r>
        <w:rPr>
          <w:sz w:val="24"/>
          <w:szCs w:val="24"/>
        </w:rPr>
      </w:r>
      <w:r/>
    </w:p>
    <w:p>
      <w:pPr>
        <w:pStyle w:val="855"/>
        <w:spacing w:line="360" w:lineRule="auto"/>
        <w:rPr>
          <w:sz w:val="24"/>
          <w:szCs w:val="24"/>
        </w:rPr>
      </w:pPr>
      <w:r>
        <w:rPr>
          <w:rFonts w:hint="eastAsia"/>
          <w:sz w:val="24"/>
          <w:szCs w:val="24"/>
        </w:rPr>
        <w:t xml:space="preserve">代理人</w:t>
      </w:r>
      <w:r>
        <w:rPr>
          <w:sz w:val="24"/>
          <w:szCs w:val="24"/>
        </w:rPr>
        <w:t xml:space="preserve">：（签字或</w:t>
      </w:r>
      <w:r>
        <w:rPr>
          <w:rFonts w:hint="eastAsia"/>
          <w:sz w:val="24"/>
          <w:szCs w:val="24"/>
        </w:rPr>
        <w:t xml:space="preserve">签</w:t>
      </w:r>
      <w:r>
        <w:rPr>
          <w:sz w:val="24"/>
          <w:szCs w:val="24"/>
        </w:rPr>
        <w:t xml:space="preserve">章）</w:t>
      </w:r>
      <w:r>
        <w:rPr>
          <w:sz w:val="24"/>
          <w:szCs w:val="24"/>
        </w:rPr>
      </w:r>
      <w:r/>
    </w:p>
    <w:p>
      <w:pPr>
        <w:pStyle w:val="855"/>
        <w:ind w:right="210" w:firstLine="425"/>
        <w:jc w:val="right"/>
        <w:spacing w:line="360" w:lineRule="auto"/>
        <w:rPr>
          <w:rFonts w:ascii="宋体" w:cs="宋体"/>
          <w:sz w:val="24"/>
          <w:szCs w:val="24"/>
          <w:lang w:val="zh-CN"/>
        </w:rPr>
      </w:pPr>
      <w:r>
        <w:rPr>
          <w:rFonts w:ascii="宋体" w:cs="宋体"/>
          <w:sz w:val="24"/>
          <w:szCs w:val="24"/>
          <w:lang w:val="zh-CN"/>
        </w:rPr>
      </w:r>
      <w:r/>
    </w:p>
    <w:p>
      <w:pPr>
        <w:pStyle w:val="855"/>
        <w:ind w:firstLine="425"/>
        <w:jc w:val="center"/>
        <w:spacing w:line="360" w:lineRule="auto"/>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r>
      <w:r/>
    </w:p>
    <w:p>
      <w:pPr>
        <w:pStyle w:val="855"/>
        <w:spacing w:before="75" w:after="75" w:line="405" w:lineRule="atLeast"/>
        <w:widowControl/>
        <w:rPr>
          <w:rFonts w:ascii="sans-serif" w:hAnsi="sans-serif" w:eastAsia="sans-serif" w:cs="sans-serif"/>
          <w:sz w:val="24"/>
          <w:szCs w:val="24"/>
        </w:rPr>
      </w:pPr>
      <w:r>
        <w:rPr>
          <w:rFonts w:hint="eastAsia" w:ascii="宋体" w:hAnsi="宋体" w:cs="宋体"/>
          <w:sz w:val="24"/>
          <w:szCs w:val="24"/>
        </w:rPr>
        <w:t xml:space="preserve">附：法人代表、授权代表的身份证正反面复印件</w:t>
      </w:r>
      <w:r>
        <w:rPr>
          <w:rFonts w:ascii="sans-serif" w:hAnsi="sans-serif" w:eastAsia="sans-serif" w:cs="sans-serif"/>
          <w:sz w:val="24"/>
          <w:szCs w:val="24"/>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55"/>
              <w:jc w:val="center"/>
              <w:spacing w:line="405" w:lineRule="atLeast"/>
              <w:widowControl/>
              <w:rPr>
                <w:sz w:val="24"/>
                <w:szCs w:val="24"/>
              </w:rPr>
            </w:pPr>
            <w:r>
              <w:rPr>
                <w:rFonts w:hint="eastAsia" w:ascii="宋体" w:hAnsi="宋体" w:cs="宋体"/>
                <w:sz w:val="24"/>
                <w:szCs w:val="24"/>
              </w:rPr>
              <w:t xml:space="preserve"> </w:t>
            </w:r>
            <w:r>
              <w:rPr>
                <w:sz w:val="24"/>
                <w:szCs w:val="24"/>
              </w:rPr>
            </w:r>
            <w:r/>
          </w:p>
          <w:p>
            <w:pPr>
              <w:pStyle w:val="855"/>
              <w:jc w:val="center"/>
              <w:spacing w:line="405" w:lineRule="atLeast"/>
              <w:widowControl/>
              <w:rPr>
                <w:sz w:val="24"/>
                <w:szCs w:val="24"/>
              </w:rPr>
            </w:pPr>
            <w:r>
              <w:rPr>
                <w:rFonts w:hint="eastAsia" w:ascii="宋体" w:hAnsi="宋体" w:cs="宋体"/>
                <w:sz w:val="24"/>
                <w:szCs w:val="24"/>
              </w:rPr>
              <w:t xml:space="preserve">要求：真实、有效、清晰</w:t>
            </w:r>
            <w:r>
              <w:rPr>
                <w:sz w:val="24"/>
                <w:szCs w:val="24"/>
              </w:rPr>
            </w:r>
            <w:r/>
          </w:p>
          <w:p>
            <w:pPr>
              <w:pStyle w:val="855"/>
              <w:jc w:val="center"/>
              <w:spacing w:line="405" w:lineRule="atLeast"/>
              <w:widowControl/>
              <w:rPr>
                <w:sz w:val="24"/>
                <w:szCs w:val="24"/>
              </w:rPr>
            </w:pPr>
            <w:r>
              <w:rPr>
                <w:rFonts w:hint="eastAsia" w:ascii="宋体" w:hAnsi="宋体" w:cs="宋体"/>
                <w:sz w:val="24"/>
                <w:szCs w:val="24"/>
              </w:rPr>
              <w:t xml:space="preserve"> </w:t>
            </w:r>
            <w:r>
              <w:rPr>
                <w:sz w:val="24"/>
                <w:szCs w:val="24"/>
              </w:rPr>
            </w:r>
            <w:r/>
          </w:p>
        </w:tc>
      </w:tr>
    </w:tbl>
    <w:p>
      <w:pPr>
        <w:pStyle w:val="855"/>
        <w:spacing w:line="400" w:lineRule="exact"/>
        <w:rPr>
          <w:rFonts w:ascii="仿宋_GB2312" w:hAnsi="宋体" w:eastAsia="仿宋_GB2312"/>
          <w:sz w:val="24"/>
          <w:szCs w:val="24"/>
        </w:rPr>
      </w:pPr>
      <w:r>
        <w:rPr>
          <w:rFonts w:ascii="仿宋_GB2312" w:hAnsi="宋体" w:eastAsia="仿宋_GB2312"/>
          <w:sz w:val="24"/>
          <w:szCs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ascii="仿宋_GB2312" w:hAnsi="宋体" w:eastAsia="仿宋_GB2312"/>
          <w:sz w:val="24"/>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pPr>
      <w:r>
        <w:rPr>
          <w:rFonts w:ascii="仿宋_GB2312" w:hAnsi="宋体" w:eastAsia="仿宋_GB2312"/>
          <w:sz w:val="24"/>
        </w:rPr>
      </w:r>
      <w:r/>
    </w:p>
    <w:p>
      <w:pPr>
        <w:pStyle w:val="855"/>
        <w:spacing w:line="400" w:lineRule="exact"/>
        <w:rPr>
          <w:rFonts w:ascii="仿宋_GB2312" w:hAnsi="宋体" w:eastAsia="仿宋_GB2312"/>
          <w:sz w:val="24"/>
        </w:rPr>
      </w:pPr>
      <w:r>
        <w:rPr>
          <w:rFonts w:ascii="仿宋_GB2312" w:hAnsi="宋体" w:eastAsia="仿宋_GB2312"/>
          <w:sz w:val="24"/>
        </w:rPr>
      </w:r>
      <w:r/>
    </w:p>
    <w:p>
      <w:pPr>
        <w:pStyle w:val="855"/>
        <w:spacing w:line="400" w:lineRule="exact"/>
        <w:rPr>
          <w:rFonts w:hint="eastAsia" w:ascii="宋体" w:hAnsi="宋体" w:cs="宋体"/>
          <w:b/>
          <w:sz w:val="24"/>
          <w:szCs w:val="24"/>
        </w:rPr>
      </w:pPr>
      <w:r>
        <w:rPr>
          <w:rFonts w:hint="eastAsia" w:ascii="宋体" w:hAnsi="宋体" w:cs="宋体"/>
          <w:sz w:val="24"/>
          <w:szCs w:val="24"/>
        </w:rPr>
        <w:t xml:space="preserve">投标文件格式五：</w:t>
      </w:r>
      <w:r>
        <w:rPr>
          <w:rFonts w:hint="eastAsia" w:ascii="宋体" w:hAnsi="宋体" w:cs="宋体"/>
          <w:b/>
          <w:sz w:val="24"/>
          <w:szCs w:val="24"/>
        </w:rPr>
        <w:t xml:space="preserve"> </w:t>
      </w:r>
      <w:r>
        <w:rPr>
          <w:rFonts w:hint="eastAsia" w:ascii="宋体" w:hAnsi="宋体" w:cs="宋体"/>
          <w:b/>
          <w:sz w:val="24"/>
          <w:szCs w:val="24"/>
        </w:rPr>
      </w:r>
      <w:r/>
    </w:p>
    <w:p>
      <w:pPr>
        <w:pStyle w:val="855"/>
        <w:jc w:val="left"/>
        <w:rPr>
          <w:rFonts w:ascii="宋体" w:hAnsi="宋体"/>
          <w:b/>
          <w:bCs/>
        </w:rPr>
      </w:pPr>
      <w:r>
        <w:rPr>
          <w:rFonts w:ascii="宋体" w:hAnsi="宋体"/>
          <w:b/>
          <w:bCs/>
        </w:rPr>
      </w:r>
      <w:r/>
    </w:p>
    <w:p>
      <w:pPr>
        <w:pStyle w:val="855"/>
        <w:jc w:val="center"/>
        <w:rPr>
          <w:rFonts w:ascii="黑体" w:eastAsia="黑体"/>
          <w:b/>
          <w:sz w:val="30"/>
          <w:szCs w:val="30"/>
        </w:rPr>
      </w:pPr>
      <w:r>
        <w:rPr>
          <w:rFonts w:hint="eastAsia" w:ascii="黑体" w:eastAsia="黑体"/>
          <w:b/>
          <w:sz w:val="30"/>
          <w:szCs w:val="30"/>
        </w:rPr>
        <w:t xml:space="preserve">投标人情况表</w:t>
      </w:r>
      <w:r>
        <w:rPr>
          <w:rFonts w:ascii="黑体" w:eastAsia="黑体"/>
          <w:b/>
          <w:sz w:val="30"/>
          <w:szCs w:val="30"/>
        </w:rPr>
      </w:r>
      <w:r/>
    </w:p>
    <w:p>
      <w:pPr>
        <w:pStyle w:val="855"/>
        <w:spacing w:line="400" w:lineRule="exact"/>
        <w:rPr>
          <w:rFonts w:hint="eastAsia"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u w:val="single"/>
        </w:rPr>
        <w:t xml:space="preserve">                       </w:t>
      </w:r>
      <w:r>
        <w:rPr>
          <w:rFonts w:hint="eastAsia" w:ascii="宋体" w:hAnsi="宋体" w:cs="宋体"/>
          <w:sz w:val="24"/>
          <w:szCs w:val="24"/>
        </w:rPr>
      </w:r>
      <w:r/>
    </w:p>
    <w:tbl>
      <w:tblPr>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企业法人</w:t>
            </w:r>
            <w:r>
              <w:rPr>
                <w:rFonts w:hint="eastAsia" w:ascii="宋体" w:hAnsi="宋体" w:cs="宋体"/>
                <w:b/>
                <w:bCs/>
                <w:sz w:val="24"/>
                <w:szCs w:val="24"/>
              </w:rPr>
            </w:r>
            <w:r/>
          </w:p>
        </w:tc>
        <w:tc>
          <w:tcPr>
            <w:gridSpan w:val="3"/>
            <w:tcW w:w="2762"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r>
            <w:r/>
          </w:p>
        </w:tc>
        <w:tc>
          <w:tcPr>
            <w:gridSpan w:val="2"/>
            <w:tcW w:w="144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公司成立日期</w:t>
            </w:r>
            <w:r>
              <w:rPr>
                <w:rFonts w:hint="eastAsia" w:ascii="宋体" w:hAnsi="宋体" w:cs="宋体"/>
                <w:b/>
                <w:bCs/>
                <w:sz w:val="24"/>
                <w:szCs w:val="24"/>
              </w:rPr>
            </w:r>
            <w:r/>
          </w:p>
        </w:tc>
        <w:tc>
          <w:tcPr>
            <w:gridSpan w:val="2"/>
            <w:tcW w:w="2252"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总部地址</w:t>
            </w:r>
            <w:r>
              <w:rPr>
                <w:rFonts w:hint="eastAsia" w:ascii="宋体" w:hAnsi="宋体" w:cs="宋体"/>
                <w:b/>
                <w:bCs/>
                <w:sz w:val="24"/>
                <w:szCs w:val="24"/>
              </w:rPr>
            </w:r>
            <w:r/>
          </w:p>
        </w:tc>
        <w:tc>
          <w:tcPr>
            <w:gridSpan w:val="7"/>
            <w:tcW w:w="6455"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当地代表处地址</w:t>
            </w:r>
            <w:r>
              <w:rPr>
                <w:rFonts w:hint="eastAsia" w:ascii="宋体" w:hAnsi="宋体" w:cs="宋体"/>
                <w:b/>
                <w:bCs/>
                <w:sz w:val="24"/>
                <w:szCs w:val="24"/>
              </w:rPr>
            </w:r>
            <w:r/>
          </w:p>
        </w:tc>
        <w:tc>
          <w:tcPr>
            <w:gridSpan w:val="7"/>
            <w:tcW w:w="6455"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电话</w:t>
            </w:r>
            <w:r>
              <w:rPr>
                <w:rFonts w:hint="eastAsia" w:ascii="宋体" w:hAnsi="宋体" w:cs="宋体"/>
                <w:b/>
                <w:bCs/>
                <w:sz w:val="24"/>
                <w:szCs w:val="24"/>
              </w:rPr>
            </w:r>
            <w:r/>
          </w:p>
        </w:tc>
        <w:tc>
          <w:tcPr>
            <w:gridSpan w:val="2"/>
            <w:tcW w:w="2317"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c>
          <w:tcPr>
            <w:gridSpan w:val="2"/>
            <w:tcW w:w="1179"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联系人</w:t>
            </w:r>
            <w:r>
              <w:rPr>
                <w:rFonts w:hint="eastAsia" w:ascii="宋体" w:hAnsi="宋体" w:cs="宋体"/>
                <w:b/>
                <w:bCs/>
                <w:sz w:val="24"/>
                <w:szCs w:val="24"/>
              </w:rPr>
            </w:r>
            <w:r/>
          </w:p>
        </w:tc>
        <w:tc>
          <w:tcPr>
            <w:gridSpan w:val="3"/>
            <w:tcW w:w="2959"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2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传真</w:t>
            </w:r>
            <w:r>
              <w:rPr>
                <w:rFonts w:hint="eastAsia" w:ascii="宋体" w:hAnsi="宋体" w:cs="宋体"/>
                <w:b/>
                <w:bCs/>
                <w:sz w:val="24"/>
                <w:szCs w:val="24"/>
              </w:rPr>
            </w:r>
            <w:r/>
          </w:p>
        </w:tc>
        <w:tc>
          <w:tcPr>
            <w:gridSpan w:val="2"/>
            <w:tcW w:w="2317"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c>
          <w:tcPr>
            <w:gridSpan w:val="2"/>
            <w:tcW w:w="1179"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电子邮箱</w:t>
            </w:r>
            <w:r>
              <w:rPr>
                <w:rFonts w:hint="eastAsia" w:ascii="宋体" w:hAnsi="宋体" w:cs="宋体"/>
                <w:b/>
                <w:bCs/>
                <w:sz w:val="24"/>
                <w:szCs w:val="24"/>
              </w:rPr>
            </w:r>
            <w:r/>
          </w:p>
        </w:tc>
        <w:tc>
          <w:tcPr>
            <w:gridSpan w:val="3"/>
            <w:tcW w:w="2959"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W w:w="1411"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注册地</w:t>
            </w:r>
            <w:r>
              <w:rPr>
                <w:rFonts w:hint="eastAsia" w:ascii="宋体" w:hAnsi="宋体" w:cs="宋体"/>
                <w:b/>
                <w:bCs/>
                <w:sz w:val="24"/>
                <w:szCs w:val="24"/>
              </w:rPr>
            </w:r>
            <w:r/>
          </w:p>
        </w:tc>
        <w:tc>
          <w:tcPr>
            <w:gridSpan w:val="2"/>
            <w:tcW w:w="2317"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c>
          <w:tcPr>
            <w:gridSpan w:val="2"/>
            <w:tcW w:w="1179"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注册年份</w:t>
            </w:r>
            <w:r>
              <w:rPr>
                <w:rFonts w:hint="eastAsia" w:ascii="宋体" w:hAnsi="宋体" w:cs="宋体"/>
                <w:b/>
                <w:bCs/>
                <w:sz w:val="24"/>
                <w:szCs w:val="24"/>
              </w:rPr>
            </w:r>
            <w:r/>
          </w:p>
        </w:tc>
        <w:tc>
          <w:tcPr>
            <w:gridSpan w:val="3"/>
            <w:tcW w:w="2959" w:type="dxa"/>
            <w:vAlign w:val="center"/>
            <w:textDirection w:val="lrTb"/>
            <w:noWrap w:val="false"/>
          </w:tcPr>
          <w:p>
            <w:pPr>
              <w:pStyle w:val="855"/>
              <w:ind w:left="437"/>
              <w:spacing w:line="400" w:lineRule="exact"/>
              <w:rPr>
                <w:rFonts w:hint="eastAsia" w:ascii="宋体" w:hAnsi="宋体" w:cs="宋体"/>
                <w:b/>
                <w:bCs/>
                <w:sz w:val="24"/>
                <w:szCs w:val="24"/>
              </w:rPr>
            </w:pPr>
            <w:r>
              <w:rPr>
                <w:rFonts w:hint="eastAsia" w:ascii="宋体" w:hAnsi="宋体" w:cs="宋体"/>
                <w:b/>
                <w:bCs/>
                <w:sz w:val="24"/>
                <w:szCs w:val="24"/>
              </w:rPr>
            </w:r>
            <w:r/>
          </w:p>
        </w:tc>
      </w:tr>
      <w:tr>
        <w:trPr>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7</w:t>
            </w:r>
            <w:r>
              <w:rPr>
                <w:rFonts w:hint="eastAsia" w:ascii="宋体" w:hAnsi="宋体" w:cs="宋体"/>
                <w:b/>
                <w:bCs/>
                <w:sz w:val="24"/>
                <w:szCs w:val="24"/>
              </w:rPr>
            </w:r>
            <w:r/>
          </w:p>
        </w:tc>
        <w:tc>
          <w:tcPr>
            <w:tcW w:w="1411"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单位职工人数</w:t>
            </w:r>
            <w:r>
              <w:rPr>
                <w:rFonts w:hint="eastAsia" w:ascii="宋体" w:hAnsi="宋体" w:cs="宋体"/>
                <w:b/>
                <w:bCs/>
                <w:sz w:val="24"/>
                <w:szCs w:val="24"/>
              </w:rPr>
            </w:r>
            <w:r/>
          </w:p>
        </w:tc>
        <w:tc>
          <w:tcPr>
            <w:gridSpan w:val="2"/>
            <w:tcW w:w="2317" w:type="dxa"/>
            <w:vAlign w:val="center"/>
            <w:textDirection w:val="lrTb"/>
            <w:noWrap w:val="false"/>
          </w:tcPr>
          <w:p>
            <w:pPr>
              <w:pStyle w:val="855"/>
              <w:ind w:firstLine="1084"/>
              <w:spacing w:line="400" w:lineRule="exact"/>
              <w:rPr>
                <w:rFonts w:hint="eastAsia" w:ascii="宋体" w:hAnsi="宋体" w:cs="宋体"/>
                <w:b/>
                <w:bCs/>
                <w:sz w:val="24"/>
                <w:szCs w:val="24"/>
              </w:rPr>
            </w:pPr>
            <w:r>
              <w:rPr>
                <w:rFonts w:hint="eastAsia" w:ascii="宋体" w:hAnsi="宋体" w:cs="宋体"/>
                <w:b/>
                <w:bCs/>
                <w:sz w:val="24"/>
                <w:szCs w:val="24"/>
              </w:rPr>
              <w:t xml:space="preserve">人</w:t>
            </w:r>
            <w:r>
              <w:rPr>
                <w:rFonts w:hint="eastAsia" w:ascii="宋体" w:hAnsi="宋体" w:cs="宋体"/>
                <w:b/>
                <w:bCs/>
                <w:sz w:val="24"/>
                <w:szCs w:val="24"/>
              </w:rPr>
            </w:r>
            <w:r/>
          </w:p>
        </w:tc>
        <w:tc>
          <w:tcPr>
            <w:gridSpan w:val="4"/>
            <w:tcW w:w="2469"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u w:val="single"/>
              </w:rPr>
              <w:t xml:space="preserve">      </w:t>
            </w:r>
            <w:r>
              <w:rPr>
                <w:rFonts w:hint="eastAsia" w:ascii="宋体" w:hAnsi="宋体" w:cs="宋体"/>
                <w:b/>
                <w:bCs/>
                <w:sz w:val="24"/>
                <w:szCs w:val="24"/>
              </w:rPr>
              <w:t xml:space="preserve">年总营业收入</w:t>
            </w:r>
            <w:r>
              <w:rPr>
                <w:rFonts w:hint="eastAsia" w:ascii="宋体" w:hAnsi="宋体" w:cs="宋体"/>
                <w:b/>
                <w:bCs/>
                <w:sz w:val="24"/>
                <w:szCs w:val="24"/>
              </w:rPr>
            </w:r>
            <w:r/>
          </w:p>
        </w:tc>
        <w:tc>
          <w:tcPr>
            <w:tcW w:w="1669" w:type="dxa"/>
            <w:vAlign w:val="center"/>
            <w:textDirection w:val="lrTb"/>
            <w:noWrap w:val="false"/>
          </w:tcPr>
          <w:p>
            <w:pPr>
              <w:pStyle w:val="855"/>
              <w:ind w:left="1112"/>
              <w:spacing w:line="400" w:lineRule="exact"/>
              <w:rPr>
                <w:rFonts w:hint="eastAsia" w:ascii="宋体" w:hAnsi="宋体" w:cs="宋体"/>
                <w:b/>
                <w:bCs/>
                <w:sz w:val="24"/>
                <w:szCs w:val="24"/>
              </w:rPr>
            </w:pPr>
            <w:r>
              <w:rPr>
                <w:rFonts w:hint="eastAsia" w:ascii="宋体" w:hAnsi="宋体" w:cs="宋体"/>
                <w:b/>
                <w:bCs/>
                <w:sz w:val="24"/>
                <w:szCs w:val="24"/>
              </w:rPr>
              <w:t xml:space="preserve">万元</w:t>
            </w:r>
            <w:r>
              <w:rPr>
                <w:rFonts w:hint="eastAsia" w:ascii="宋体" w:hAnsi="宋体" w:cs="宋体"/>
                <w:b/>
                <w:bCs/>
                <w:sz w:val="24"/>
                <w:szCs w:val="24"/>
              </w:rPr>
            </w:r>
            <w:r/>
          </w:p>
        </w:tc>
      </w:tr>
      <w:tr>
        <w:trPr>
          <w:cantSplit/>
          <w:trHeight w:val="645"/>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8</w:t>
            </w:r>
            <w:r>
              <w:rPr>
                <w:rFonts w:hint="eastAsia" w:ascii="宋体" w:hAnsi="宋体" w:cs="宋体"/>
                <w:b/>
                <w:bCs/>
                <w:sz w:val="24"/>
                <w:szCs w:val="24"/>
              </w:rPr>
            </w:r>
            <w:r/>
          </w:p>
        </w:tc>
        <w:tc>
          <w:tcPr>
            <w:gridSpan w:val="8"/>
            <w:tcW w:w="7866"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企业或社会团体办公场所的面积：</w:t>
            </w:r>
            <w:r>
              <w:rPr>
                <w:rFonts w:hint="eastAsia" w:ascii="宋体" w:hAnsi="宋体" w:cs="宋体"/>
                <w:b/>
                <w:bCs/>
                <w:sz w:val="24"/>
                <w:szCs w:val="24"/>
              </w:rPr>
            </w:r>
            <w:r/>
          </w:p>
        </w:tc>
      </w:tr>
      <w:tr>
        <w:trPr>
          <w:trHeight w:val="1767"/>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9</w:t>
            </w:r>
            <w:r>
              <w:rPr>
                <w:rFonts w:hint="eastAsia" w:ascii="宋体" w:hAnsi="宋体" w:cs="宋体"/>
                <w:b/>
                <w:bCs/>
                <w:sz w:val="24"/>
                <w:szCs w:val="24"/>
              </w:rPr>
            </w:r>
            <w:r/>
          </w:p>
        </w:tc>
        <w:tc>
          <w:tcPr>
            <w:gridSpan w:val="8"/>
            <w:tcW w:w="7866"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主营范围</w:t>
            </w:r>
            <w:r>
              <w:rPr>
                <w:rFonts w:hint="eastAsia" w:ascii="宋体" w:hAnsi="宋体" w:cs="宋体"/>
                <w:b/>
                <w:bCs/>
                <w:sz w:val="24"/>
                <w:szCs w:val="24"/>
              </w:rPr>
            </w:r>
            <w:r/>
          </w:p>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1、_____________________________________</w:t>
            </w:r>
            <w:r>
              <w:rPr>
                <w:rFonts w:hint="eastAsia" w:ascii="宋体" w:hAnsi="宋体" w:cs="宋体"/>
                <w:b/>
                <w:bCs/>
                <w:sz w:val="24"/>
                <w:szCs w:val="24"/>
              </w:rPr>
            </w:r>
            <w:r/>
          </w:p>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2、____________________________________</w:t>
            </w:r>
            <w:r>
              <w:rPr>
                <w:rFonts w:hint="eastAsia" w:ascii="宋体" w:hAnsi="宋体" w:cs="宋体"/>
                <w:b/>
                <w:bCs/>
                <w:sz w:val="24"/>
                <w:szCs w:val="24"/>
              </w:rPr>
            </w:r>
            <w:r/>
          </w:p>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r>
            <w:r/>
          </w:p>
        </w:tc>
      </w:tr>
      <w:tr>
        <w:trPr>
          <w:trHeight w:val="1701"/>
        </w:trPr>
        <w:tc>
          <w:tcPr>
            <w:tcW w:w="597" w:type="dxa"/>
            <w:vAlign w:val="center"/>
            <w:textDirection w:val="lrTb"/>
            <w:noWrap w:val="false"/>
          </w:tcPr>
          <w:p>
            <w:pPr>
              <w:pStyle w:val="855"/>
              <w:jc w:val="center"/>
              <w:spacing w:line="400" w:lineRule="exact"/>
              <w:rPr>
                <w:rFonts w:hint="eastAsia"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r>
            <w:r/>
          </w:p>
        </w:tc>
        <w:tc>
          <w:tcPr>
            <w:gridSpan w:val="2"/>
            <w:tcW w:w="2445"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t xml:space="preserve">其他需要说明的情况</w:t>
            </w:r>
            <w:r>
              <w:rPr>
                <w:rFonts w:hint="eastAsia" w:ascii="宋体" w:hAnsi="宋体" w:cs="宋体"/>
                <w:b/>
                <w:bCs/>
                <w:sz w:val="24"/>
                <w:szCs w:val="24"/>
              </w:rPr>
            </w:r>
            <w:r/>
          </w:p>
        </w:tc>
        <w:tc>
          <w:tcPr>
            <w:gridSpan w:val="6"/>
            <w:tcW w:w="5421" w:type="dxa"/>
            <w:vAlign w:val="center"/>
            <w:textDirection w:val="lrTb"/>
            <w:noWrap w:val="false"/>
          </w:tcPr>
          <w:p>
            <w:pPr>
              <w:pStyle w:val="855"/>
              <w:spacing w:line="400" w:lineRule="exact"/>
              <w:rPr>
                <w:rFonts w:hint="eastAsia" w:ascii="宋体" w:hAnsi="宋体" w:cs="宋体"/>
                <w:b/>
                <w:bCs/>
                <w:sz w:val="24"/>
                <w:szCs w:val="24"/>
              </w:rPr>
            </w:pPr>
            <w:r>
              <w:rPr>
                <w:rFonts w:hint="eastAsia" w:ascii="宋体" w:hAnsi="宋体" w:cs="宋体"/>
                <w:b/>
                <w:bCs/>
                <w:sz w:val="24"/>
                <w:szCs w:val="24"/>
              </w:rPr>
            </w:r>
            <w:r/>
          </w:p>
        </w:tc>
      </w:tr>
    </w:tbl>
    <w:p>
      <w:pPr>
        <w:pStyle w:val="855"/>
        <w:jc w:val="left"/>
        <w:rPr>
          <w:rFonts w:hint="eastAsia" w:ascii="宋体" w:hAnsi="宋体" w:cs="宋体"/>
          <w:b/>
          <w:bCs/>
          <w:sz w:val="24"/>
          <w:szCs w:val="24"/>
        </w:rPr>
      </w:pPr>
      <w:r>
        <w:rPr>
          <w:rFonts w:hint="eastAsia" w:ascii="宋体" w:hAnsi="宋体" w:cs="宋体"/>
          <w:b/>
          <w:bCs/>
          <w:sz w:val="24"/>
          <w:szCs w:val="24"/>
        </w:rPr>
      </w:r>
      <w:r/>
    </w:p>
    <w:p>
      <w:pPr>
        <w:pStyle w:val="855"/>
        <w:jc w:val="left"/>
        <w:rPr>
          <w:rFonts w:hint="eastAsia" w:ascii="宋体" w:hAnsi="宋体" w:cs="宋体"/>
          <w:b/>
          <w:bCs/>
          <w:sz w:val="24"/>
          <w:szCs w:val="24"/>
        </w:rPr>
      </w:pPr>
      <w:r>
        <w:rPr>
          <w:rFonts w:hint="eastAsia" w:ascii="宋体" w:hAnsi="宋体" w:cs="宋体"/>
          <w:b/>
          <w:bCs/>
          <w:sz w:val="24"/>
          <w:szCs w:val="24"/>
        </w:rPr>
      </w:r>
      <w:r/>
    </w:p>
    <w:p>
      <w:pPr>
        <w:pStyle w:val="855"/>
        <w:jc w:val="left"/>
        <w:rPr>
          <w:rFonts w:hint="eastAsia" w:ascii="宋体" w:hAnsi="宋体" w:cs="宋体"/>
          <w:b/>
          <w:bCs/>
          <w:sz w:val="24"/>
          <w:szCs w:val="24"/>
        </w:rPr>
      </w:pPr>
      <w:r>
        <w:rPr>
          <w:rFonts w:hint="eastAsia" w:ascii="宋体" w:hAnsi="宋体" w:cs="宋体"/>
          <w:b/>
          <w:bCs/>
          <w:sz w:val="24"/>
          <w:szCs w:val="24"/>
        </w:rPr>
      </w:r>
      <w:r/>
    </w:p>
    <w:p>
      <w:pPr>
        <w:pStyle w:val="855"/>
        <w:jc w:val="left"/>
        <w:rPr>
          <w:rFonts w:hint="eastAsia" w:ascii="宋体" w:hAnsi="宋体" w:cs="宋体"/>
          <w:b/>
          <w:bCs/>
          <w:sz w:val="24"/>
          <w:szCs w:val="24"/>
        </w:rPr>
      </w:pPr>
      <w:r>
        <w:rPr>
          <w:rFonts w:hint="eastAsia" w:ascii="宋体" w:hAnsi="宋体" w:cs="宋体"/>
          <w:b/>
          <w:bCs/>
          <w:sz w:val="24"/>
          <w:szCs w:val="24"/>
        </w:rPr>
      </w:r>
      <w:r/>
    </w:p>
    <w:p>
      <w:pPr>
        <w:pStyle w:val="869"/>
        <w:rPr>
          <w:rFonts w:ascii="仿宋_GB2312" w:hAnsi="宋体" w:eastAsia="仿宋_GB2312"/>
          <w:b/>
          <w:bCs/>
        </w:rPr>
      </w:pPr>
      <w:r>
        <w:rPr>
          <w:rFonts w:ascii="仿宋_GB2312" w:hAnsi="宋体" w:eastAsia="仿宋_GB2312"/>
          <w:b/>
          <w:bCs/>
        </w:rPr>
      </w:r>
      <w:r/>
    </w:p>
    <w:p>
      <w:pPr>
        <w:pStyle w:val="870"/>
        <w:sectPr>
          <w:footnotePr/>
          <w:endnotePr/>
          <w:type w:val="nextPage"/>
          <w:pgSz w:w="11906" w:h="16838" w:orient="portrait"/>
          <w:pgMar w:top="1440" w:right="1800" w:bottom="1440" w:left="1800" w:header="851" w:footer="992" w:gutter="0"/>
          <w:cols w:num="1" w:sep="0" w:space="1701" w:equalWidth="1"/>
          <w:docGrid w:linePitch="360"/>
        </w:sectPr>
      </w:pPr>
      <w:r/>
      <w:r/>
    </w:p>
    <w:p>
      <w:pPr>
        <w:pStyle w:val="855"/>
      </w:pPr>
      <w:r/>
      <w:r/>
    </w:p>
    <w:p>
      <w:pPr>
        <w:pStyle w:val="855"/>
      </w:p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hint="eastAsia" w:ascii="宋体" w:hAnsi="宋体" w:cs="宋体"/>
          <w:sz w:val="24"/>
          <w:szCs w:val="24"/>
        </w:rPr>
      </w:pPr>
      <w:r>
        <w:rPr>
          <w:rFonts w:hint="eastAsia" w:ascii="宋体" w:hAnsi="宋体" w:cs="宋体"/>
          <w:b/>
          <w:bCs/>
          <w:sz w:val="24"/>
          <w:szCs w:val="24"/>
        </w:rPr>
        <w:t xml:space="preserve">投标文件格式六：</w:t>
      </w:r>
      <w:r>
        <w:rPr>
          <w:rFonts w:hint="eastAsia" w:ascii="宋体" w:hAnsi="宋体" w:cs="宋体"/>
          <w:sz w:val="24"/>
          <w:szCs w:val="24"/>
        </w:rPr>
      </w:r>
      <w:r/>
    </w:p>
    <w:p>
      <w:pPr>
        <w:pStyle w:val="855"/>
        <w:jc w:val="center"/>
        <w:spacing w:line="420" w:lineRule="exact"/>
        <w:rPr>
          <w:rFonts w:ascii="黑体" w:eastAsia="黑体"/>
          <w:sz w:val="30"/>
          <w:szCs w:val="30"/>
        </w:rPr>
      </w:pPr>
      <w:r>
        <w:rPr>
          <w:rFonts w:hint="eastAsia" w:ascii="黑体" w:eastAsia="黑体"/>
          <w:sz w:val="30"/>
          <w:szCs w:val="30"/>
        </w:rPr>
        <w:t xml:space="preserve">投标保证承诺书</w:t>
      </w:r>
      <w:r>
        <w:rPr>
          <w:rFonts w:ascii="黑体" w:eastAsia="黑体"/>
          <w:sz w:val="30"/>
          <w:szCs w:val="30"/>
        </w:rPr>
      </w:r>
      <w:r/>
    </w:p>
    <w:p>
      <w:pPr>
        <w:pStyle w:val="855"/>
        <w:spacing w:line="360" w:lineRule="exact"/>
        <w:rPr>
          <w:rFonts w:hAnsi="宋体"/>
          <w:bCs/>
          <w:szCs w:val="21"/>
        </w:rPr>
      </w:pPr>
      <w:r>
        <w:rPr>
          <w:rFonts w:hAnsi="宋体"/>
          <w:bCs/>
          <w:szCs w:val="21"/>
        </w:rPr>
      </w:r>
      <w:r/>
    </w:p>
    <w:p>
      <w:pPr>
        <w:pStyle w:val="855"/>
        <w:spacing w:line="360" w:lineRule="exact"/>
        <w:rPr>
          <w:rFonts w:hint="eastAsia" w:ascii="宋体" w:hAnsi="宋体" w:cs="宋体"/>
          <w:bCs/>
          <w:sz w:val="24"/>
          <w:szCs w:val="24"/>
        </w:rPr>
      </w:pPr>
      <w:r>
        <w:rPr>
          <w:rFonts w:hint="eastAsia" w:ascii="宋体" w:hAnsi="宋体" w:cs="宋体"/>
          <w:bCs/>
          <w:sz w:val="24"/>
          <w:szCs w:val="24"/>
        </w:rPr>
        <w:t xml:space="preserve">致：</w:t>
      </w:r>
      <w:r>
        <w:rPr>
          <w:rFonts w:hint="eastAsia" w:ascii="宋体" w:hAnsi="宋体" w:cs="宋体"/>
          <w:bCs/>
          <w:sz w:val="24"/>
          <w:szCs w:val="24"/>
          <w:u w:val="single"/>
        </w:rPr>
        <w:t xml:space="preserve">（采购代理机构名称）</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我方收到贵公司</w:t>
      </w:r>
      <w:r>
        <w:rPr>
          <w:rFonts w:hint="eastAsia" w:ascii="宋体" w:hAnsi="宋体" w:cs="宋体"/>
          <w:bCs/>
          <w:sz w:val="24"/>
          <w:szCs w:val="24"/>
          <w:u w:val="single"/>
        </w:rPr>
        <w:t xml:space="preserve">  （项目名称和招标编号）</w:t>
      </w:r>
      <w:r>
        <w:rPr>
          <w:rFonts w:hint="eastAsia" w:ascii="宋体" w:hAnsi="宋体" w:cs="宋体"/>
          <w:sz w:val="24"/>
          <w:szCs w:val="24"/>
        </w:rPr>
        <w:t xml:space="preserve">招标文件</w:t>
      </w:r>
      <w:r>
        <w:rPr>
          <w:rFonts w:hint="eastAsia" w:ascii="宋体" w:hAnsi="宋体" w:cs="宋体"/>
          <w:bCs/>
          <w:sz w:val="24"/>
          <w:szCs w:val="24"/>
        </w:rPr>
        <w:t xml:space="preserve">，经仔细阅读和研究，我方决定参加投标，并向贵公司作出如下承诺：</w:t>
      </w:r>
      <w:r>
        <w:rPr>
          <w:rFonts w:hint="eastAsia" w:ascii="宋体" w:hAnsi="宋体" w:cs="宋体"/>
          <w:bCs/>
          <w:sz w:val="24"/>
          <w:szCs w:val="24"/>
        </w:rPr>
      </w:r>
      <w:r/>
    </w:p>
    <w:p>
      <w:pPr>
        <w:pStyle w:val="855"/>
        <w:ind w:firstLine="480"/>
        <w:spacing w:line="360" w:lineRule="exact"/>
        <w:rPr>
          <w:rFonts w:hint="eastAsia" w:ascii="宋体" w:hAnsi="宋体" w:cs="宋体"/>
          <w:sz w:val="24"/>
          <w:szCs w:val="24"/>
        </w:rPr>
      </w:pPr>
      <w:r>
        <w:rPr>
          <w:rFonts w:hint="eastAsia" w:ascii="宋体" w:hAnsi="宋体" w:cs="宋体"/>
          <w:bCs/>
          <w:sz w:val="24"/>
          <w:szCs w:val="24"/>
        </w:rPr>
        <w:t xml:space="preserve">1、我方愿意按照</w:t>
      </w:r>
      <w:r>
        <w:rPr>
          <w:rFonts w:hint="eastAsia" w:ascii="宋体" w:hAnsi="宋体" w:cs="宋体"/>
          <w:sz w:val="24"/>
          <w:szCs w:val="24"/>
        </w:rPr>
        <w:t xml:space="preserve">招标文件</w:t>
      </w:r>
      <w:r>
        <w:rPr>
          <w:rFonts w:hint="eastAsia" w:ascii="宋体" w:hAnsi="宋体" w:cs="宋体"/>
          <w:bCs/>
          <w:sz w:val="24"/>
          <w:szCs w:val="24"/>
        </w:rPr>
        <w:t xml:space="preserve">的一切要求，提供本项目的所有内容，我方投标</w:t>
      </w:r>
      <w:r>
        <w:rPr>
          <w:rFonts w:hint="eastAsia" w:ascii="宋体" w:hAnsi="宋体" w:cs="宋体"/>
          <w:sz w:val="24"/>
          <w:szCs w:val="24"/>
        </w:rPr>
        <w:t xml:space="preserve">的货物报价包括完成本项工作所需的一切应有费用。</w:t>
      </w:r>
      <w:r>
        <w:rPr>
          <w:rFonts w:hint="eastAsia" w:ascii="宋体" w:hAnsi="宋体" w:cs="宋体"/>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2、如果我方的投标书被接受，我方将严格履行</w:t>
      </w:r>
      <w:r>
        <w:rPr>
          <w:rFonts w:hint="eastAsia" w:ascii="宋体" w:hAnsi="宋体" w:cs="宋体"/>
          <w:sz w:val="24"/>
          <w:szCs w:val="24"/>
        </w:rPr>
        <w:t xml:space="preserve">招标文件</w:t>
      </w:r>
      <w:r>
        <w:rPr>
          <w:rFonts w:hint="eastAsia" w:ascii="宋体" w:hAnsi="宋体" w:cs="宋体"/>
          <w:bCs/>
          <w:sz w:val="24"/>
          <w:szCs w:val="24"/>
        </w:rPr>
        <w:t xml:space="preserve">中规定的每一项要求，严格履行合同的责任和义务，保证按期、按质履行合同，完成合同所规定的全部内容。</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3、我方同意</w:t>
      </w:r>
      <w:r>
        <w:rPr>
          <w:rFonts w:hint="eastAsia" w:ascii="宋体" w:hAnsi="宋体" w:cs="宋体"/>
          <w:sz w:val="24"/>
          <w:szCs w:val="24"/>
        </w:rPr>
        <w:t xml:space="preserve">招标文件</w:t>
      </w:r>
      <w:r>
        <w:rPr>
          <w:rFonts w:hint="eastAsia" w:ascii="宋体" w:hAnsi="宋体" w:cs="宋体"/>
          <w:bCs/>
          <w:sz w:val="24"/>
          <w:szCs w:val="24"/>
        </w:rPr>
        <w:t xml:space="preserve">及更正文件中的规定。本投标书的有效期限为投标截止时间之日起</w:t>
      </w:r>
      <w:r>
        <w:rPr>
          <w:rFonts w:hint="eastAsia" w:ascii="宋体" w:hAnsi="宋体" w:cs="宋体"/>
          <w:bCs/>
          <w:sz w:val="24"/>
          <w:szCs w:val="24"/>
          <w:u w:val="single"/>
        </w:rPr>
        <w:t xml:space="preserve">    </w:t>
      </w:r>
      <w:r>
        <w:rPr>
          <w:rFonts w:hint="eastAsia" w:ascii="宋体" w:hAnsi="宋体" w:cs="宋体"/>
          <w:bCs/>
          <w:sz w:val="24"/>
          <w:szCs w:val="24"/>
        </w:rPr>
        <w:t xml:space="preserve">天。</w:t>
      </w:r>
      <w:r>
        <w:rPr>
          <w:rFonts w:hint="eastAsia" w:ascii="宋体" w:hAnsi="宋体" w:cs="宋体"/>
          <w:bCs/>
          <w:sz w:val="24"/>
          <w:szCs w:val="24"/>
        </w:rPr>
      </w:r>
      <w:r/>
    </w:p>
    <w:p>
      <w:pPr>
        <w:pStyle w:val="855"/>
        <w:ind w:firstLine="480"/>
        <w:spacing w:line="360" w:lineRule="exact"/>
        <w:rPr>
          <w:rFonts w:hint="eastAsia" w:ascii="宋体" w:hAnsi="宋体" w:cs="宋体"/>
          <w:sz w:val="24"/>
          <w:szCs w:val="24"/>
        </w:rPr>
      </w:pPr>
      <w:r>
        <w:rPr>
          <w:rFonts w:hint="eastAsia" w:ascii="宋体" w:hAnsi="宋体" w:cs="宋体"/>
          <w:sz w:val="24"/>
          <w:szCs w:val="24"/>
        </w:rPr>
        <w:t xml:space="preserve">4、我方保证所提交的投标文件中所有资料均是真实的、准确的。若与真实情况不符，我方愿意承担由此而产生的一切后果。</w:t>
      </w:r>
      <w:r>
        <w:rPr>
          <w:rFonts w:hint="eastAsia" w:ascii="宋体" w:hAnsi="宋体" w:cs="宋体"/>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5、我方愿意遵守招标公告及</w:t>
      </w:r>
      <w:r>
        <w:rPr>
          <w:rFonts w:hint="eastAsia" w:ascii="宋体" w:hAnsi="宋体" w:cs="宋体"/>
          <w:sz w:val="24"/>
          <w:szCs w:val="24"/>
        </w:rPr>
        <w:t xml:space="preserve">招标文件</w:t>
      </w:r>
      <w:r>
        <w:rPr>
          <w:rFonts w:hint="eastAsia" w:ascii="宋体" w:hAnsi="宋体" w:cs="宋体"/>
          <w:bCs/>
          <w:sz w:val="24"/>
          <w:szCs w:val="24"/>
        </w:rPr>
        <w:t xml:space="preserve">中所列的收费标准。</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6、我方承诺该项投标在开标后的全过程中保持有效，不作任何更改和变动。</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9、我方承诺在参加政府采购活动前三年内，在经营活动中没有重大违法记录。</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10、如果我方中标，我方愿意按</w:t>
      </w:r>
      <w:r>
        <w:rPr>
          <w:rFonts w:hint="eastAsia" w:ascii="宋体" w:hAnsi="宋体" w:cs="宋体"/>
          <w:sz w:val="24"/>
          <w:szCs w:val="24"/>
        </w:rPr>
        <w:t xml:space="preserve">招标文件</w:t>
      </w:r>
      <w:r>
        <w:rPr>
          <w:rFonts w:hint="eastAsia" w:ascii="宋体" w:hAnsi="宋体" w:cs="宋体"/>
          <w:bCs/>
          <w:sz w:val="24"/>
          <w:szCs w:val="24"/>
        </w:rPr>
        <w:t xml:space="preserve">规定支付中标服务费，如未按规定缴纳中标服务费，采购代理机构有权保留诉讼的权力；</w:t>
      </w:r>
      <w:r>
        <w:rPr>
          <w:rFonts w:hint="eastAsia" w:ascii="宋体" w:hAnsi="宋体" w:cs="宋体"/>
          <w:bCs/>
          <w:sz w:val="24"/>
          <w:szCs w:val="24"/>
        </w:rPr>
      </w:r>
      <w:r/>
    </w:p>
    <w:p>
      <w:pPr>
        <w:pStyle w:val="855"/>
        <w:ind w:firstLine="480"/>
        <w:spacing w:line="360" w:lineRule="exact"/>
        <w:rPr>
          <w:rFonts w:hint="eastAsia" w:ascii="宋体" w:hAnsi="宋体" w:cs="宋体"/>
          <w:bCs/>
          <w:sz w:val="24"/>
          <w:szCs w:val="24"/>
        </w:rPr>
      </w:pPr>
      <w:r>
        <w:rPr>
          <w:rFonts w:hint="eastAsia" w:ascii="宋体" w:hAnsi="宋体" w:cs="宋体"/>
          <w:bCs/>
          <w:sz w:val="24"/>
          <w:szCs w:val="24"/>
        </w:rPr>
        <w:t xml:space="preserve">11、与本投标有关的通讯地址：</w:t>
      </w:r>
      <w:r>
        <w:rPr>
          <w:rFonts w:hint="eastAsia" w:ascii="宋体" w:hAnsi="宋体" w:cs="宋体"/>
          <w:bCs/>
          <w:sz w:val="24"/>
          <w:szCs w:val="24"/>
        </w:rPr>
      </w:r>
      <w:r/>
    </w:p>
    <w:p>
      <w:pPr>
        <w:pStyle w:val="855"/>
        <w:ind w:firstLine="480"/>
        <w:spacing w:line="360" w:lineRule="exact"/>
        <w:rPr>
          <w:rFonts w:hint="eastAsia" w:ascii="宋体" w:hAnsi="宋体" w:cs="宋体"/>
          <w:sz w:val="24"/>
          <w:szCs w:val="24"/>
          <w:u w:val="single"/>
        </w:rPr>
      </w:pPr>
      <w:r>
        <w:rPr>
          <w:rFonts w:hint="eastAsia" w:ascii="宋体" w:hAnsi="宋体" w:cs="宋体"/>
          <w:bCs/>
          <w:sz w:val="24"/>
          <w:szCs w:val="24"/>
        </w:rPr>
        <w:t xml:space="preserve">单    位：</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bCs/>
          <w:sz w:val="24"/>
          <w:szCs w:val="24"/>
        </w:rPr>
        <w:t xml:space="preserve">联 系 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ind w:firstLine="480"/>
        <w:spacing w:line="360" w:lineRule="exact"/>
        <w:rPr>
          <w:rFonts w:hint="eastAsia" w:ascii="宋体" w:hAnsi="宋体" w:cs="宋体"/>
          <w:sz w:val="24"/>
          <w:szCs w:val="24"/>
          <w:u w:val="single"/>
        </w:rPr>
      </w:pPr>
      <w:r>
        <w:rPr>
          <w:rFonts w:hint="eastAsia" w:ascii="宋体" w:hAnsi="宋体" w:cs="宋体"/>
          <w:bCs/>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bCs/>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ind w:firstLine="480"/>
        <w:spacing w:line="360" w:lineRule="exact"/>
        <w:rPr>
          <w:rFonts w:hint="eastAsia" w:ascii="宋体" w:hAnsi="宋体" w:cs="宋体"/>
          <w:sz w:val="24"/>
          <w:szCs w:val="24"/>
          <w:u w:val="single"/>
        </w:rPr>
      </w:pPr>
      <w:r>
        <w:rPr>
          <w:rFonts w:hint="eastAsia" w:ascii="宋体" w:hAnsi="宋体" w:cs="宋体"/>
          <w:bCs/>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bCs/>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ind w:firstLine="425"/>
        <w:spacing w:line="360" w:lineRule="exact"/>
        <w:rPr>
          <w:rFonts w:hint="eastAsia" w:ascii="宋体" w:hAnsi="宋体" w:cs="宋体"/>
          <w:bCs/>
          <w:sz w:val="24"/>
          <w:szCs w:val="24"/>
        </w:rPr>
      </w:pPr>
      <w:r>
        <w:rPr>
          <w:rFonts w:hint="eastAsia" w:ascii="宋体" w:hAnsi="宋体" w:cs="宋体"/>
          <w:bCs/>
          <w:sz w:val="24"/>
          <w:szCs w:val="24"/>
        </w:rPr>
        <w:t xml:space="preserve">投标人签章： </w:t>
      </w:r>
      <w:r>
        <w:rPr>
          <w:rFonts w:hint="eastAsia" w:ascii="宋体" w:hAnsi="宋体" w:cs="宋体"/>
          <w:bCs/>
          <w:sz w:val="24"/>
          <w:szCs w:val="24"/>
        </w:rPr>
      </w:r>
      <w:r/>
    </w:p>
    <w:p>
      <w:pPr>
        <w:pStyle w:val="855"/>
        <w:ind w:firstLine="480"/>
        <w:spacing w:line="340" w:lineRule="exact"/>
        <w:rPr>
          <w:rFonts w:hint="eastAsia" w:ascii="宋体" w:hAnsi="宋体" w:cs="宋体"/>
          <w:bCs/>
          <w:sz w:val="24"/>
          <w:szCs w:val="24"/>
        </w:rPr>
      </w:pPr>
      <w:r>
        <w:rPr>
          <w:rFonts w:hint="eastAsia" w:ascii="宋体" w:hAnsi="宋体" w:cs="宋体"/>
          <w:bCs/>
          <w:sz w:val="24"/>
          <w:szCs w:val="24"/>
        </w:rPr>
        <w:t xml:space="preserve">法定代表人或代理人：（签字或签章）           年     月     日</w:t>
      </w:r>
      <w:bookmarkStart w:id="39" w:name="_Toc2583141"/>
      <w:r>
        <w:rPr>
          <w:rFonts w:hint="eastAsia" w:ascii="宋体" w:hAnsi="宋体" w:cs="宋体"/>
          <w:bCs/>
          <w:sz w:val="24"/>
          <w:szCs w:val="24"/>
        </w:rPr>
      </w:r>
      <w:r/>
    </w:p>
    <w:p>
      <w:pPr>
        <w:pStyle w:val="855"/>
        <w:spacing w:line="340" w:lineRule="exact"/>
        <w:rPr>
          <w:rFonts w:hAnsi="宋体"/>
          <w:bCs/>
          <w:szCs w:val="21"/>
        </w:rPr>
      </w:pPr>
      <w:r>
        <w:rPr>
          <w:rFonts w:hAnsi="宋体"/>
          <w:bCs/>
          <w:szCs w:val="21"/>
        </w:r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ascii="仿宋_GB2312" w:hAnsi="宋体" w:eastAsia="仿宋_GB2312"/>
          <w:b/>
          <w:bCs/>
        </w:rPr>
      </w:pPr>
      <w:r>
        <w:rPr>
          <w:rFonts w:ascii="仿宋_GB2312" w:hAnsi="宋体" w:eastAsia="仿宋_GB2312"/>
          <w:b/>
          <w:bCs/>
        </w:rPr>
      </w:r>
      <w:r/>
    </w:p>
    <w:p>
      <w:pPr>
        <w:pStyle w:val="855"/>
        <w:jc w:val="left"/>
        <w:rPr>
          <w:rFonts w:ascii="仿宋_GB2312" w:hAnsi="宋体" w:eastAsia="仿宋_GB2312"/>
          <w:b/>
          <w:bCs/>
        </w:rPr>
      </w:pPr>
      <w:r>
        <w:rPr>
          <w:rFonts w:ascii="仿宋_GB2312" w:hAnsi="宋体" w:eastAsia="仿宋_GB2312"/>
          <w:b/>
          <w:bCs/>
        </w:rPr>
      </w:r>
      <w:r/>
    </w:p>
    <w:p>
      <w:pPr>
        <w:pStyle w:val="861"/>
        <w:rPr>
          <w:rFonts w:ascii="仿宋_GB2312" w:hAnsi="宋体" w:eastAsia="仿宋_GB2312"/>
          <w:b/>
          <w:bCs/>
        </w:rPr>
      </w:pPr>
      <w:r>
        <w:rPr>
          <w:rFonts w:ascii="仿宋_GB2312" w:hAnsi="宋体" w:eastAsia="仿宋_GB2312"/>
          <w:b/>
          <w:bCs/>
        </w:rPr>
      </w:r>
      <w:r/>
    </w:p>
    <w:p>
      <w:pPr>
        <w:pStyle w:val="861"/>
        <w:rPr>
          <w:rFonts w:ascii="仿宋_GB2312" w:hAnsi="宋体" w:eastAsia="仿宋_GB2312"/>
          <w:b/>
          <w:bCs/>
        </w:rPr>
      </w:pPr>
      <w:r>
        <w:rPr>
          <w:rFonts w:ascii="仿宋_GB2312" w:hAnsi="宋体" w:eastAsia="仿宋_GB2312"/>
          <w:b/>
          <w:bCs/>
        </w:rPr>
      </w:r>
      <w:r/>
    </w:p>
    <w:p>
      <w:pPr>
        <w:pStyle w:val="861"/>
        <w:rPr>
          <w:rFonts w:ascii="仿宋_GB2312" w:hAnsi="宋体" w:eastAsia="仿宋_GB2312"/>
          <w:b/>
          <w:bCs/>
        </w:rPr>
      </w:pPr>
      <w:r>
        <w:rPr>
          <w:rFonts w:ascii="仿宋_GB2312" w:hAnsi="宋体" w:eastAsia="仿宋_GB2312"/>
          <w:b/>
          <w:bCs/>
        </w:rPr>
      </w:r>
      <w:r/>
    </w:p>
    <w:p>
      <w:pPr>
        <w:pStyle w:val="861"/>
        <w:rPr>
          <w:rFonts w:ascii="仿宋_GB2312" w:hAnsi="宋体" w:eastAsia="仿宋_GB2312"/>
          <w:b/>
          <w:bCs/>
        </w:rPr>
      </w:pPr>
      <w:r>
        <w:rPr>
          <w:rFonts w:ascii="仿宋_GB2312" w:hAnsi="宋体" w:eastAsia="仿宋_GB2312"/>
          <w:b/>
          <w:bCs/>
        </w:rPr>
      </w:r>
      <w:r/>
    </w:p>
    <w:p>
      <w:pPr>
        <w:pStyle w:val="855"/>
        <w:jc w:val="left"/>
        <w:rPr>
          <w:rFonts w:hint="eastAsia" w:ascii="宋体" w:hAnsi="宋体" w:cs="宋体"/>
          <w:b/>
          <w:bCs/>
          <w:sz w:val="24"/>
          <w:szCs w:val="24"/>
        </w:rPr>
      </w:pPr>
      <w:r>
        <w:rPr>
          <w:rFonts w:hint="eastAsia" w:ascii="宋体" w:hAnsi="宋体" w:cs="宋体"/>
          <w:b/>
          <w:bCs/>
          <w:sz w:val="24"/>
          <w:szCs w:val="24"/>
        </w:rPr>
      </w:r>
      <w:r/>
    </w:p>
    <w:p>
      <w:pPr>
        <w:pStyle w:val="855"/>
        <w:jc w:val="left"/>
        <w:rPr>
          <w:rFonts w:hint="eastAsia" w:ascii="宋体" w:hAnsi="宋体" w:cs="宋体"/>
          <w:sz w:val="24"/>
          <w:szCs w:val="24"/>
        </w:rPr>
      </w:pPr>
      <w:r>
        <w:rPr>
          <w:rFonts w:hint="eastAsia" w:ascii="宋体" w:hAnsi="宋体" w:cs="宋体"/>
          <w:b/>
          <w:bCs/>
          <w:sz w:val="24"/>
          <w:szCs w:val="24"/>
        </w:rPr>
        <w:t xml:space="preserve">投标文件格式七：</w:t>
      </w:r>
      <w:r>
        <w:rPr>
          <w:rFonts w:hint="eastAsia" w:ascii="宋体" w:hAnsi="宋体" w:cs="宋体"/>
          <w:sz w:val="24"/>
          <w:szCs w:val="24"/>
        </w:rPr>
      </w:r>
      <w:r/>
    </w:p>
    <w:p>
      <w:pPr>
        <w:pStyle w:val="855"/>
        <w:jc w:val="center"/>
        <w:spacing w:before="75" w:after="75"/>
        <w:widowControl/>
        <w:rPr>
          <w:rFonts w:ascii="宋体" w:hAnsi="宋体" w:cs="宋体"/>
          <w:sz w:val="36"/>
          <w:szCs w:val="36"/>
        </w:rPr>
      </w:pPr>
      <w:r>
        <w:rPr>
          <w:rFonts w:hint="eastAsia" w:ascii="宋体" w:hAnsi="宋体" w:cs="宋体"/>
          <w:sz w:val="36"/>
          <w:szCs w:val="36"/>
        </w:rPr>
        <w:t xml:space="preserve">资格条件证明文件</w:t>
      </w:r>
      <w:r>
        <w:rPr>
          <w:rFonts w:ascii="宋体" w:hAnsi="宋体" w:cs="宋体"/>
          <w:sz w:val="36"/>
          <w:szCs w:val="36"/>
        </w:rPr>
      </w:r>
      <w:r/>
    </w:p>
    <w:p>
      <w:pPr>
        <w:pStyle w:val="855"/>
        <w:spacing w:before="75" w:after="75"/>
        <w:widowControl/>
        <w:rPr>
          <w:rFonts w:ascii="宋体" w:hAnsi="宋体" w:cs="宋体"/>
        </w:rPr>
      </w:pPr>
      <w:r>
        <w:rPr>
          <w:rFonts w:hint="eastAsia" w:ascii="宋体" w:hAnsi="宋体" w:cs="宋体"/>
        </w:rPr>
        <w:t xml:space="preserve">       </w:t>
      </w:r>
      <w:r>
        <w:rPr>
          <w:rFonts w:ascii="宋体" w:hAnsi="宋体" w:cs="宋体"/>
        </w:rPr>
      </w:r>
      <w:r/>
    </w:p>
    <w:p>
      <w:pPr>
        <w:pStyle w:val="855"/>
        <w:jc w:val="center"/>
        <w:spacing w:before="75" w:after="75" w:line="375" w:lineRule="atLeast"/>
        <w:widowControl/>
        <w:rPr>
          <w:rFonts w:hint="eastAsia" w:ascii="宋体" w:hAnsi="宋体" w:cs="宋体"/>
          <w:sz w:val="24"/>
          <w:szCs w:val="24"/>
        </w:rPr>
      </w:pPr>
      <w:r>
        <w:rPr>
          <w:rFonts w:hint="eastAsia" w:ascii="宋体" w:hAnsi="宋体" w:cs="宋体"/>
          <w:sz w:val="24"/>
          <w:szCs w:val="24"/>
        </w:rPr>
        <w:t xml:space="preserve">1 投标人资格文件声明</w:t>
      </w:r>
      <w:r>
        <w:rPr>
          <w:rFonts w:hint="eastAsia" w:ascii="宋体" w:hAnsi="宋体" w:cs="宋体"/>
          <w:sz w:val="24"/>
          <w:szCs w:val="24"/>
        </w:rPr>
      </w:r>
      <w:r/>
    </w:p>
    <w:p>
      <w:pPr>
        <w:pStyle w:val="855"/>
        <w:spacing w:before="75" w:after="75" w:line="375" w:lineRule="atLeast"/>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hint="eastAsia" w:ascii="宋体" w:hAnsi="宋体" w:cs="宋体"/>
          <w:sz w:val="24"/>
          <w:szCs w:val="24"/>
        </w:rPr>
      </w:r>
      <w:r/>
    </w:p>
    <w:p>
      <w:pPr>
        <w:pStyle w:val="855"/>
        <w:spacing w:before="75" w:after="75" w:line="37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1、</w:t>
      </w:r>
      <w:r>
        <w:rPr>
          <w:rFonts w:hint="eastAsia" w:ascii="宋体" w:hAnsi="宋体" w:cs="宋体"/>
          <w:sz w:val="24"/>
          <w:szCs w:val="24"/>
        </w:rPr>
        <w:t xml:space="preserve">我方已知晓招标文件要求并认真审核自身情况，在此郑重声明，我方具备并满足下列各项条款的规定。本声明如有虚假或不实之处，我方将失去合格投标人资格。</w:t>
      </w:r>
      <w:r>
        <w:rPr>
          <w:rFonts w:hint="eastAsia" w:ascii="宋体" w:hAnsi="宋体" w:cs="宋体"/>
          <w:sz w:val="24"/>
          <w:szCs w:val="24"/>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《中华人民共和国政府采购法》第二十二条对投标人的要求</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投标人资格条件证明材料</w:t>
            </w: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（1）具有独立承担民事责任的能力</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（4）有依法缴纳税收和社会保障资金的良好记录</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（7）其他（可选）</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招标文件对合格投标人的一般规定</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投标人对是否遵守一般规定做如实声明（是/否）</w:t>
            </w: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投标人应当遵守中国的有关法律、法规和规章的规定，参加政府采购活动时已经自觉检查并按照政府采购相关法律规定，主动回避相应利害关系。</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为采购项目提供整体设计、规范编制或项目管理、监理、检测等服务的投标人，不得再参加该采购项目除整体设计、规范编制和项目管理、监理、检测等服务之外的其他采购活动。</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r>
        <w:trPr/>
        <w:tc>
          <w:tcPr>
            <w:tcMar>
              <w:left w:w="105" w:type="dxa"/>
              <w:top w:w="0" w:type="dxa"/>
              <w:right w:w="105" w:type="dxa"/>
              <w:bottom w:w="0" w:type="dxa"/>
            </w:tcMar>
            <w:tcW w:w="5640" w:type="dxa"/>
            <w:vAlign w:val="center"/>
            <w:textDirection w:val="lrTb"/>
            <w:noWrap w:val="false"/>
          </w:tcPr>
          <w:p>
            <w:pPr>
              <w:pStyle w:val="855"/>
              <w:spacing w:line="375" w:lineRule="atLeast"/>
              <w:widowControl/>
              <w:rPr>
                <w:rFonts w:hint="eastAsia" w:ascii="宋体" w:hAnsi="宋体" w:cs="宋体"/>
                <w:sz w:val="24"/>
                <w:szCs w:val="24"/>
              </w:rPr>
            </w:pPr>
            <w:r>
              <w:rPr>
                <w:rFonts w:hint="eastAsia" w:ascii="宋体" w:hAnsi="宋体" w:cs="宋体"/>
                <w:sz w:val="24"/>
                <w:szCs w:val="24"/>
              </w:rPr>
              <w:t xml:space="preserve">列入失信被执行人、重大税收违法案件当事人名单、政府采购严重违法失信行为记录名单的投标人，不得参加政府采购活动。</w:t>
            </w:r>
            <w:r>
              <w:rPr>
                <w:rFonts w:hint="eastAsia" w:ascii="宋体" w:hAnsi="宋体" w:cs="宋体"/>
                <w:sz w:val="24"/>
                <w:szCs w:val="24"/>
              </w:rPr>
            </w:r>
            <w:r/>
          </w:p>
        </w:tc>
        <w:tc>
          <w:tcPr>
            <w:tcMar>
              <w:left w:w="105" w:type="dxa"/>
              <w:top w:w="0" w:type="dxa"/>
              <w:right w:w="105" w:type="dxa"/>
              <w:bottom w:w="0" w:type="dxa"/>
            </w:tcMar>
            <w:tcW w:w="2880" w:type="dxa"/>
            <w:vAlign w:val="center"/>
            <w:textDirection w:val="lrTb"/>
            <w:noWrap w:val="false"/>
          </w:tcPr>
          <w:p>
            <w:pPr>
              <w:pStyle w:val="855"/>
              <w:jc w:val="left"/>
              <w:widowControl/>
              <w:rPr>
                <w:rFonts w:hint="eastAsia" w:ascii="宋体" w:hAnsi="宋体" w:cs="宋体"/>
                <w:sz w:val="24"/>
                <w:szCs w:val="24"/>
              </w:rPr>
            </w:pPr>
            <w:r>
              <w:rPr>
                <w:rFonts w:hint="eastAsia" w:ascii="宋体" w:hAnsi="宋体" w:cs="宋体"/>
                <w:sz w:val="24"/>
                <w:szCs w:val="24"/>
              </w:rPr>
            </w:r>
            <w:r/>
          </w:p>
        </w:tc>
      </w:tr>
    </w:tbl>
    <w:p>
      <w:pPr>
        <w:pStyle w:val="855"/>
        <w:ind w:firstLine="480"/>
        <w:spacing w:before="75" w:after="75" w:line="375" w:lineRule="atLeast"/>
        <w:widowControl/>
        <w:rPr>
          <w:rFonts w:hint="eastAsia" w:ascii="宋体" w:hAnsi="宋体" w:cs="宋体"/>
          <w:sz w:val="24"/>
          <w:szCs w:val="24"/>
        </w:rPr>
      </w:pPr>
      <w:r>
        <w:rPr>
          <w:rFonts w:hint="eastAsia" w:ascii="宋体" w:hAnsi="宋体" w:cs="宋体"/>
          <w:sz w:val="24"/>
          <w:szCs w:val="24"/>
        </w:rPr>
        <w:t xml:space="preserve">2、我方对上述声明的真实性、合法性、准确性、有效性负责，并愿意根据招标文件和评标过程中贵方要求提供全部现有资料、数据、文件等予以证实。</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备注：对于接受联合体形式的招标且投标人是联合体的，则联合体各成员都应当提交本资格证明文件。</w:t>
      </w:r>
      <w:r>
        <w:rPr>
          <w:rFonts w:hint="eastAsia" w:ascii="宋体" w:hAnsi="宋体" w:cs="宋体"/>
          <w:sz w:val="24"/>
          <w:szCs w:val="24"/>
        </w:rPr>
      </w:r>
      <w:r/>
    </w:p>
    <w:p>
      <w:pPr>
        <w:pStyle w:val="855"/>
        <w:ind w:firstLine="480"/>
        <w:jc w:val="left"/>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480"/>
        <w:jc w:val="left"/>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r>
      <w:r/>
    </w:p>
    <w:p>
      <w:pPr>
        <w:pStyle w:val="855"/>
        <w:jc w:val="center"/>
        <w:spacing w:before="75" w:after="75" w:line="435" w:lineRule="atLeast"/>
        <w:widowControl/>
        <w:rPr>
          <w:rFonts w:hint="eastAsia" w:ascii="宋体" w:hAnsi="宋体" w:cs="宋体"/>
          <w:sz w:val="24"/>
          <w:szCs w:val="24"/>
        </w:rPr>
      </w:pPr>
      <w:r>
        <w:rPr>
          <w:rFonts w:hint="eastAsia" w:ascii="宋体" w:hAnsi="宋体" w:cs="宋体"/>
          <w:sz w:val="24"/>
          <w:szCs w:val="24"/>
        </w:rPr>
      </w:r>
      <w:r/>
    </w:p>
    <w:p>
      <w:pPr>
        <w:pStyle w:val="855"/>
        <w:jc w:val="center"/>
        <w:spacing w:before="75" w:after="75" w:line="435" w:lineRule="atLeast"/>
        <w:widowControl/>
        <w:rPr>
          <w:rFonts w:hint="eastAsia" w:ascii="宋体" w:hAnsi="宋体" w:cs="宋体"/>
          <w:sz w:val="24"/>
          <w:szCs w:val="24"/>
        </w:rPr>
      </w:pPr>
      <w:r>
        <w:rPr>
          <w:rFonts w:hint="eastAsia" w:ascii="宋体" w:hAnsi="宋体" w:cs="宋体"/>
          <w:sz w:val="24"/>
          <w:szCs w:val="24"/>
        </w:rPr>
      </w:r>
      <w:r/>
    </w:p>
    <w:p>
      <w:pPr>
        <w:pStyle w:val="855"/>
        <w:jc w:val="center"/>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2 营业执照等证明文件</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 ）投标人为法人（包括企业、事业单位和社会团体）的</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现附上由</w:t>
      </w:r>
      <w:r>
        <w:rPr>
          <w:rFonts w:hint="eastAsia" w:ascii="宋体" w:hAnsi="宋体" w:cs="宋体"/>
          <w:sz w:val="24"/>
          <w:szCs w:val="24"/>
          <w:u w:val="single"/>
        </w:rPr>
        <w:t xml:space="preserve">（填写“签发机关全称”）</w:t>
      </w:r>
      <w:r>
        <w:rPr>
          <w:rFonts w:hint="eastAsia" w:ascii="宋体" w:hAnsi="宋体" w:cs="宋体"/>
          <w:sz w:val="24"/>
          <w:szCs w:val="24"/>
        </w:rPr>
        <w:t xml:space="preserve">签发的我方统一社会信用代码</w:t>
      </w:r>
      <w:r>
        <w:rPr>
          <w:rFonts w:hint="eastAsia" w:ascii="宋体" w:hAnsi="宋体" w:cs="宋体"/>
          <w:sz w:val="24"/>
          <w:szCs w:val="24"/>
          <w:u w:val="single"/>
        </w:rPr>
        <w:t xml:space="preserve">（请填写法人的具体证照名称）</w:t>
      </w:r>
      <w:r>
        <w:rPr>
          <w:rFonts w:hint="eastAsia" w:ascii="宋体" w:hAnsi="宋体" w:cs="宋体"/>
          <w:sz w:val="24"/>
          <w:szCs w:val="24"/>
        </w:rPr>
        <w:t xml:space="preserve">复印件，该证明材料真实有效，否则我方负全部责任。</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 ）投标人为非法人（包括其他组织、自然人）的</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□现附上由</w:t>
      </w:r>
      <w:r>
        <w:rPr>
          <w:rFonts w:hint="eastAsia" w:ascii="宋体" w:hAnsi="宋体" w:cs="宋体"/>
          <w:sz w:val="24"/>
          <w:szCs w:val="24"/>
          <w:u w:val="single"/>
        </w:rPr>
        <w:t xml:space="preserve">（填写“签发机关全称”）</w:t>
      </w:r>
      <w:r>
        <w:rPr>
          <w:rFonts w:hint="eastAsia" w:ascii="宋体" w:hAnsi="宋体" w:cs="宋体"/>
          <w:sz w:val="24"/>
          <w:szCs w:val="24"/>
        </w:rPr>
        <w:t xml:space="preserve">签发的我方</w:t>
      </w:r>
      <w:r>
        <w:rPr>
          <w:rFonts w:hint="eastAsia" w:ascii="宋体" w:hAnsi="宋体" w:cs="宋体"/>
          <w:sz w:val="24"/>
          <w:szCs w:val="24"/>
          <w:u w:val="single"/>
        </w:rPr>
        <w:t xml:space="preserve">（请填写非自然人的非法人的具体证照名称）</w:t>
      </w:r>
      <w:r>
        <w:rPr>
          <w:rFonts w:hint="eastAsia" w:ascii="宋体" w:hAnsi="宋体" w:cs="宋体"/>
          <w:sz w:val="24"/>
          <w:szCs w:val="24"/>
        </w:rPr>
        <w:t xml:space="preserve">复印件，该证明材料真实有效，否则我方负全部责任。</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□现附上由</w:t>
      </w:r>
      <w:r>
        <w:rPr>
          <w:rFonts w:hint="eastAsia" w:ascii="宋体" w:hAnsi="宋体" w:cs="宋体"/>
          <w:sz w:val="24"/>
          <w:szCs w:val="24"/>
          <w:u w:val="single"/>
        </w:rPr>
        <w:t xml:space="preserve">（填写“签发机关全称”）</w:t>
      </w:r>
      <w:r>
        <w:rPr>
          <w:rFonts w:hint="eastAsia" w:ascii="宋体" w:hAnsi="宋体" w:cs="宋体"/>
          <w:sz w:val="24"/>
          <w:szCs w:val="24"/>
        </w:rPr>
        <w:t xml:space="preserve">签发的我方</w:t>
      </w:r>
      <w:r>
        <w:rPr>
          <w:rFonts w:hint="eastAsia" w:ascii="宋体" w:hAnsi="宋体" w:cs="宋体"/>
          <w:sz w:val="24"/>
          <w:szCs w:val="24"/>
          <w:u w:val="single"/>
        </w:rPr>
        <w:t xml:space="preserve">（请填写自然人的身份证件名称）</w:t>
      </w:r>
      <w:r>
        <w:rPr>
          <w:rFonts w:hint="eastAsia" w:ascii="宋体" w:hAnsi="宋体" w:cs="宋体"/>
          <w:sz w:val="24"/>
          <w:szCs w:val="24"/>
        </w:rPr>
        <w:t xml:space="preserve">复印件，该证明材料真实有效，否则我方负全部责任。</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★注意：</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1、请投标人根据实际情况填写，在相应的（）中打“√”并选择相应的“□”（若有）后，再按照本格式的要求提供相应证明材料的复印件。</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3、投标人提供的相应证明材料复印件均应符合：内容完整、清晰、整洁，并由投标人加盖其单位公章。</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4、对于接受联合体形式的投标且投标人是联合体的，则联合体各成员都应当提交本资格证明文件。</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投 标 人 签 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55"/>
        <w:jc w:val="center"/>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3 财务状况报告</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）投标人提供财务报告的</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□企业适用：现附上我方</w:t>
      </w:r>
      <w:r>
        <w:rPr>
          <w:rFonts w:hint="eastAsia" w:ascii="宋体" w:hAnsi="宋体" w:cs="宋体"/>
          <w:sz w:val="24"/>
          <w:szCs w:val="24"/>
          <w:u w:val="single"/>
        </w:rPr>
        <w:t xml:space="preserve">（填写“具体的年度、或半年度、或季度”）</w:t>
      </w:r>
      <w:r>
        <w:rPr>
          <w:rFonts w:hint="eastAsia" w:ascii="宋体" w:hAnsi="宋体" w:cs="宋体"/>
          <w:sz w:val="24"/>
          <w:szCs w:val="24"/>
        </w:rPr>
        <w:t xml:space="preserve">财务报告复印件，包括资产负债表、利润表、现金流量表、所有者权益变动表及其附注（若有），上述证明材料真实有效，否则我方负全部责任。</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□事业单位适用：现附上我方</w:t>
      </w:r>
      <w:r>
        <w:rPr>
          <w:rFonts w:hint="eastAsia" w:ascii="宋体" w:hAnsi="宋体" w:cs="宋体"/>
          <w:sz w:val="24"/>
          <w:szCs w:val="24"/>
          <w:u w:val="single"/>
        </w:rPr>
        <w:t xml:space="preserve">（填写“具体的年度、或半年度、或季度”）</w:t>
      </w:r>
      <w:r>
        <w:rPr>
          <w:rFonts w:hint="eastAsia" w:ascii="宋体" w:hAnsi="宋体" w:cs="宋体"/>
          <w:sz w:val="24"/>
          <w:szCs w:val="24"/>
        </w:rPr>
        <w:t xml:space="preserve">财务报告复印件，包括资产负债表、收入支出表或收入费用表、财政补助收入支出表（若有），上述证明材料真实有效，否则我方负全部责任。</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□社会团体适用：现附上我方</w:t>
      </w:r>
      <w:r>
        <w:rPr>
          <w:rFonts w:hint="eastAsia" w:ascii="宋体" w:hAnsi="宋体" w:cs="宋体"/>
          <w:sz w:val="24"/>
          <w:szCs w:val="24"/>
          <w:u w:val="single"/>
        </w:rPr>
        <w:t xml:space="preserve">（填写“具体的年度、或半年度、或季度”）</w:t>
      </w:r>
      <w:r>
        <w:rPr>
          <w:rFonts w:hint="eastAsia" w:ascii="宋体" w:hAnsi="宋体" w:cs="宋体"/>
          <w:sz w:val="24"/>
          <w:szCs w:val="24"/>
        </w:rPr>
        <w:t xml:space="preserve">财务报告复印件，包括资产负债表、业务活动表、现金流量表，上述证明材料真实有效，否则我方负全部责任。</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）投标人提供资信证明的</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□非自然人适用：现附上我方开户（基本户）许可证复印件及我方银行：</w:t>
      </w:r>
      <w:r>
        <w:rPr>
          <w:rFonts w:hint="eastAsia" w:ascii="宋体" w:hAnsi="宋体" w:cs="宋体"/>
          <w:sz w:val="24"/>
          <w:szCs w:val="24"/>
          <w:u w:val="single"/>
        </w:rPr>
        <w:t xml:space="preserve">（填写“基本户的开户银行全称”）</w:t>
      </w:r>
      <w:r>
        <w:rPr>
          <w:rFonts w:hint="eastAsia" w:ascii="宋体" w:hAnsi="宋体" w:cs="宋体"/>
          <w:sz w:val="24"/>
          <w:szCs w:val="24"/>
        </w:rPr>
        <w:t xml:space="preserve">出具的资信证明复印件，上述证明材料真实有效，否则我方负全部责任。</w:t>
      </w:r>
      <w:r>
        <w:rPr>
          <w:rFonts w:hint="eastAsia" w:ascii="宋体" w:hAnsi="宋体" w:cs="宋体"/>
          <w:sz w:val="24"/>
          <w:szCs w:val="24"/>
        </w:rPr>
      </w:r>
      <w:r/>
    </w:p>
    <w:p>
      <w:pPr>
        <w:pStyle w:val="855"/>
        <w:ind w:firstLine="48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□自然人适用：现附上我方银行：</w:t>
      </w:r>
      <w:r>
        <w:rPr>
          <w:rFonts w:hint="eastAsia" w:ascii="宋体" w:hAnsi="宋体" w:cs="宋体"/>
          <w:sz w:val="24"/>
          <w:szCs w:val="24"/>
          <w:u w:val="single"/>
        </w:rPr>
        <w:t xml:space="preserve">（填写自然人的“个人账户的开户银行全称”）</w:t>
      </w:r>
      <w:r>
        <w:rPr>
          <w:rFonts w:hint="eastAsia" w:ascii="宋体" w:hAnsi="宋体" w:cs="宋体"/>
          <w:sz w:val="24"/>
          <w:szCs w:val="24"/>
        </w:rPr>
        <w:t xml:space="preserve">出具的资信证明复印件，上述证明材料真实有效，否则我方负全部责任。</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★注意事项：</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1、上文提供财务报告和资信证明两种类型，请投标人按照自身实际情况编制填写，在其中相应的（）中打“√”并选择相应的“□”（若有）后，再按照本格式的要求提供相应证明材料的复印件即可。即投标人符合上述两种类型其中一种，并按要求提供相应证明资料即为满足。</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2、投标人提供的财务报告或资信证明复印件（成立年限按照响应文件递交截止时间推算）应符合下列规定：</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2.1成立年限满1年及以上的投标人，提供经审计的上一年度的年度财务报告。</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2.2成立年限不足1年的投标人，提供资信证明复印件。</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3、投标人提供的相应证明材料复印件均应符合：内容完整、清晰、整洁，并由投标人加盖其单位公章。</w:t>
      </w:r>
      <w:r>
        <w:rPr>
          <w:rFonts w:hint="eastAsia" w:ascii="宋体" w:hAnsi="宋体" w:cs="宋体"/>
          <w:sz w:val="24"/>
          <w:szCs w:val="24"/>
        </w:rPr>
      </w:r>
      <w:r/>
    </w:p>
    <w:p>
      <w:pPr>
        <w:pStyle w:val="855"/>
        <w:ind w:firstLine="420"/>
        <w:spacing w:before="75" w:after="75" w:line="315" w:lineRule="atLeast"/>
        <w:widowControl/>
        <w:rPr>
          <w:rFonts w:hint="eastAsia" w:ascii="宋体" w:hAnsi="宋体" w:cs="宋体"/>
          <w:sz w:val="24"/>
          <w:szCs w:val="24"/>
        </w:rPr>
      </w:pPr>
      <w:r>
        <w:rPr>
          <w:rFonts w:hint="eastAsia" w:ascii="宋体" w:hAnsi="宋体" w:cs="宋体"/>
          <w:sz w:val="24"/>
          <w:szCs w:val="24"/>
        </w:rPr>
        <w:t xml:space="preserve">4、对于接受联合体形式的投标且投标人是联合体的，则联合体各成员都应当提交本资格证明文件。</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ind w:firstLine="432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420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4 依法缴纳税收证明材料</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1、依法缴纳税收的投标人</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 ）法人（包括企业、事业单位和社会团体）的</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现附上自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日期间我方缴纳的</w:t>
      </w:r>
      <w:r>
        <w:rPr>
          <w:rFonts w:hint="eastAsia" w:ascii="宋体" w:hAnsi="宋体" w:cs="宋体"/>
          <w:sz w:val="24"/>
          <w:szCs w:val="24"/>
          <w:u w:val="single"/>
        </w:rPr>
        <w:t xml:space="preserve">（按照投标人实际缴纳的税种名称填写，如：增值税、所得税等）</w:t>
      </w:r>
      <w:r>
        <w:rPr>
          <w:rFonts w:hint="eastAsia" w:ascii="宋体" w:hAnsi="宋体" w:cs="宋体"/>
          <w:sz w:val="24"/>
          <w:szCs w:val="24"/>
        </w:rPr>
        <w:t xml:space="preserve">税收凭据复印件，上述证明材料真实有效，否则我方负全部责任。</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 ）非法人（包括其他组织、自然人）的</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现附上自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日期间我方缴纳的</w:t>
      </w:r>
      <w:r>
        <w:rPr>
          <w:rFonts w:hint="eastAsia" w:ascii="宋体" w:hAnsi="宋体" w:cs="宋体"/>
          <w:sz w:val="24"/>
          <w:szCs w:val="24"/>
          <w:u w:val="single"/>
        </w:rPr>
        <w:t xml:space="preserve">（按照投标人实际缴纳的税种名称填写）</w:t>
      </w:r>
      <w:r>
        <w:rPr>
          <w:rFonts w:hint="eastAsia" w:ascii="宋体" w:hAnsi="宋体" w:cs="宋体"/>
          <w:sz w:val="24"/>
          <w:szCs w:val="24"/>
        </w:rPr>
        <w:t xml:space="preserve">税收凭据复印件，上述证明材料真实有效，否则我方负全部责任。</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2、依法免税的投标人</w:t>
      </w:r>
      <w:r>
        <w:rPr>
          <w:rFonts w:hint="eastAsia" w:ascii="宋体" w:hAnsi="宋体" w:cs="宋体"/>
          <w:sz w:val="24"/>
          <w:szCs w:val="24"/>
        </w:rPr>
      </w:r>
      <w:r/>
    </w:p>
    <w:p>
      <w:pPr>
        <w:pStyle w:val="855"/>
        <w:ind w:firstLine="420"/>
        <w:spacing w:before="75" w:after="75"/>
        <w:widowControl/>
        <w:rPr>
          <w:rFonts w:hint="eastAsia" w:ascii="宋体" w:hAnsi="宋体" w:cs="宋体"/>
          <w:sz w:val="24"/>
          <w:szCs w:val="24"/>
        </w:rPr>
      </w:pPr>
      <w:r>
        <w:rPr>
          <w:rFonts w:hint="eastAsia" w:ascii="宋体" w:hAnsi="宋体" w:cs="宋体"/>
          <w:sz w:val="24"/>
          <w:szCs w:val="24"/>
        </w:rPr>
        <w:t xml:space="preserve">（ ）现附上我方依法免税证明材料复印件，上述证明材料真实有效，否则我方负全部责任。</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★注意：</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1、请投标人根据实际情况填写，在相应的（）中打“√”，并按照本格式的要求提供相应证明材料的复印件。</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2、投标人提供的税收凭据复印件应符合下列规定：</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2.1响应文件递交截止时间前（不含截止时间的当月）已依法缴纳税收的投标人，提供响应文件递交截止时间前六个月（不含截止时间的当月）中任一月份的税收凭据复印件。</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2.2响应文件递交截止时间的当月成立且已依法缴纳税收的投标人，提供截止时间当月的税收凭据复印件。</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2.3响应文件递交截止时间的当月成立但因税务机关原因而尚未依法缴纳税收的投标人，提供依法缴纳税收承诺书原件（格式自拟），该承诺书视同税收凭据。</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3、投标人提供的相应证明材料复印件均应符合：内容完整、清晰、整洁，并由投标人加盖其单位公章。</w:t>
      </w:r>
      <w:r>
        <w:rPr>
          <w:rFonts w:hint="eastAsia" w:ascii="宋体" w:hAnsi="宋体" w:cs="宋体"/>
          <w:sz w:val="24"/>
          <w:szCs w:val="24"/>
        </w:rPr>
      </w:r>
      <w:r/>
    </w:p>
    <w:p>
      <w:pPr>
        <w:pStyle w:val="855"/>
        <w:spacing w:before="75" w:after="75"/>
        <w:widowControl/>
        <w:rPr>
          <w:rFonts w:hint="eastAsia" w:ascii="宋体" w:hAnsi="宋体" w:cs="宋体"/>
          <w:sz w:val="24"/>
          <w:szCs w:val="24"/>
        </w:rPr>
      </w:pPr>
      <w:r>
        <w:rPr>
          <w:rFonts w:hint="eastAsia" w:ascii="宋体" w:hAnsi="宋体" w:cs="宋体"/>
          <w:sz w:val="24"/>
          <w:szCs w:val="24"/>
        </w:rPr>
        <w:t xml:space="preserve">4、“依法缴纳税收证明材料”有欠缴记录的，视为未依法缴纳税收。</w:t>
      </w:r>
      <w:r>
        <w:rPr>
          <w:rFonts w:hint="eastAsia" w:ascii="宋体" w:hAnsi="宋体" w:cs="宋体"/>
          <w:sz w:val="24"/>
          <w:szCs w:val="24"/>
        </w:rPr>
      </w:r>
      <w:r/>
    </w:p>
    <w:p>
      <w:pPr>
        <w:pStyle w:val="855"/>
        <w:spacing w:before="75" w:after="75" w:line="315" w:lineRule="atLeast"/>
        <w:widowControl/>
        <w:rPr>
          <w:rFonts w:hint="eastAsia" w:ascii="宋体" w:hAnsi="宋体" w:cs="宋体"/>
          <w:sz w:val="24"/>
          <w:szCs w:val="24"/>
        </w:rPr>
      </w:pPr>
      <w:r>
        <w:rPr>
          <w:rFonts w:hint="eastAsia" w:ascii="宋体" w:hAnsi="宋体" w:cs="宋体"/>
          <w:sz w:val="24"/>
          <w:szCs w:val="24"/>
        </w:rPr>
        <w:t xml:space="preserve">5、对于接受联合体形式的投标且投标人是联合体的，则联合体各成员都应当提交本资格证明文件。</w:t>
      </w:r>
      <w:r>
        <w:rPr>
          <w:rFonts w:hint="eastAsia" w:ascii="宋体" w:hAnsi="宋体" w:cs="宋体"/>
          <w:sz w:val="24"/>
          <w:szCs w:val="24"/>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5"/>
        <w:ind w:right="960" w:firstLine="1560"/>
        <w:jc w:val="center"/>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投标人签章：</w:t>
      </w:r>
      <w:r>
        <w:rPr>
          <w:rFonts w:hint="eastAsia" w:ascii="宋体" w:hAnsi="宋体" w:cs="宋体"/>
          <w:sz w:val="24"/>
          <w:szCs w:val="24"/>
          <w:u w:val="single"/>
        </w:rPr>
        <w:t xml:space="preserve">         </w:t>
      </w:r>
      <w:r>
        <w:rPr>
          <w:rFonts w:hint="eastAsia" w:ascii="宋体" w:hAnsi="宋体" w:cs="宋体"/>
          <w:sz w:val="24"/>
          <w:szCs w:val="24"/>
        </w:rPr>
      </w:r>
      <w:r/>
    </w:p>
    <w:p>
      <w:pPr>
        <w:pStyle w:val="855"/>
        <w:ind w:firstLine="1560"/>
        <w:jc w:val="right"/>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55"/>
        <w:spacing w:before="75" w:after="75" w:line="435" w:lineRule="atLeast"/>
        <w:widowControl/>
        <w:rPr>
          <w:rFonts w:hint="eastAsia" w:ascii="sans-serif" w:hAnsi="sans-serif" w:cs="sans-serif"/>
        </w:rPr>
      </w:pPr>
      <w:r>
        <w:rPr>
          <w:rFonts w:hint="eastAsia" w:ascii="宋体" w:hAnsi="宋体" w:cs="宋体"/>
        </w:rPr>
        <w:t xml:space="preserve"> </w:t>
      </w:r>
      <w:r>
        <w:rPr>
          <w:rFonts w:hint="eastAsia" w:ascii="sans-serif" w:hAnsi="sans-serif" w:cs="sans-serif"/>
        </w:rPr>
      </w:r>
      <w:r/>
    </w:p>
    <w:p>
      <w:pPr>
        <w:pStyle w:val="855"/>
        <w:jc w:val="center"/>
        <w:spacing w:before="75" w:after="75" w:line="435" w:lineRule="atLeast"/>
        <w:widowControl/>
        <w:rPr>
          <w:rFonts w:ascii="宋体" w:hAnsi="宋体" w:cs="宋体"/>
          <w:sz w:val="24"/>
          <w:szCs w:val="24"/>
        </w:rPr>
      </w:pPr>
      <w:r>
        <w:rPr>
          <w:rFonts w:hint="eastAsia" w:ascii="宋体" w:hAnsi="宋体"/>
          <w:sz w:val="24"/>
          <w:szCs w:val="24"/>
        </w:rPr>
        <w:t xml:space="preserve">5 </w:t>
      </w:r>
      <w:r>
        <w:rPr>
          <w:rFonts w:hint="eastAsia" w:ascii="宋体" w:hAnsi="宋体" w:cs="宋体"/>
          <w:sz w:val="24"/>
          <w:szCs w:val="24"/>
        </w:rPr>
        <w:t xml:space="preserve">依法缴纳社会保障资金证明材料</w:t>
      </w:r>
      <w:r>
        <w:rPr>
          <w:rFonts w:ascii="宋体" w:hAnsi="宋体" w:cs="宋体"/>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ascii="sans-serif" w:hAnsi="sans-serif" w:eastAsia="sans-serif" w:cs="sans-serif"/>
          <w:sz w:val="24"/>
          <w:szCs w:val="24"/>
        </w:rPr>
      </w:r>
      <w:r/>
    </w:p>
    <w:p>
      <w:pPr>
        <w:pStyle w:val="855"/>
        <w:ind w:firstLine="480"/>
        <w:spacing w:before="75" w:after="75"/>
        <w:widowControl/>
        <w:rPr>
          <w:rFonts w:ascii="sans-serif" w:hAnsi="sans-serif" w:eastAsia="sans-serif" w:cs="sans-serif"/>
          <w:sz w:val="24"/>
          <w:szCs w:val="24"/>
        </w:rPr>
      </w:pPr>
      <w:r>
        <w:rPr>
          <w:rFonts w:hint="eastAsia" w:ascii="宋体" w:hAnsi="宋体" w:cs="宋体"/>
          <w:sz w:val="24"/>
          <w:szCs w:val="24"/>
        </w:rPr>
        <w:t xml:space="preserve">1、依法缴纳社会保障资金的投标人</w:t>
      </w:r>
      <w:r>
        <w:rPr>
          <w:rFonts w:ascii="sans-serif" w:hAnsi="sans-serif" w:eastAsia="sans-serif" w:cs="sans-serif"/>
          <w:sz w:val="24"/>
          <w:szCs w:val="24"/>
        </w:rPr>
      </w:r>
      <w:r/>
    </w:p>
    <w:p>
      <w:pPr>
        <w:pStyle w:val="855"/>
        <w:ind w:firstLine="420"/>
        <w:spacing w:before="75" w:after="75"/>
        <w:widowControl/>
        <w:rPr>
          <w:rFonts w:ascii="sans-serif" w:hAnsi="sans-serif" w:eastAsia="sans-serif" w:cs="sans-serif"/>
          <w:sz w:val="24"/>
          <w:szCs w:val="24"/>
        </w:rPr>
      </w:pPr>
      <w:r>
        <w:rPr>
          <w:rFonts w:hint="eastAsia" w:ascii="宋体" w:hAnsi="宋体" w:cs="宋体"/>
          <w:sz w:val="24"/>
          <w:szCs w:val="24"/>
        </w:rPr>
        <w:t xml:space="preserve">（ ）法人（包括企业、事业单位和社会团体）的</w:t>
      </w:r>
      <w:r>
        <w:rPr>
          <w:rFonts w:ascii="sans-serif" w:hAnsi="sans-serif" w:eastAsia="sans-serif" w:cs="sans-serif"/>
          <w:sz w:val="24"/>
          <w:szCs w:val="24"/>
        </w:rPr>
      </w:r>
      <w:r/>
    </w:p>
    <w:p>
      <w:pPr>
        <w:pStyle w:val="855"/>
        <w:ind w:firstLine="420"/>
        <w:spacing w:before="75" w:after="75"/>
        <w:widowControl/>
        <w:rPr>
          <w:rFonts w:ascii="sans-serif" w:hAnsi="sans-serif" w:eastAsia="sans-serif" w:cs="sans-serif"/>
          <w:sz w:val="24"/>
          <w:szCs w:val="24"/>
        </w:rPr>
      </w:pPr>
      <w:r>
        <w:rPr>
          <w:rFonts w:hint="eastAsia" w:ascii="宋体" w:hAnsi="宋体" w:cs="宋体"/>
          <w:sz w:val="24"/>
          <w:szCs w:val="24"/>
        </w:rPr>
        <w:t xml:space="preserve">现附上自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sz w:val="24"/>
          <w:szCs w:val="24"/>
        </w:rPr>
      </w:r>
      <w:r/>
    </w:p>
    <w:p>
      <w:pPr>
        <w:pStyle w:val="855"/>
        <w:ind w:firstLine="420"/>
        <w:spacing w:before="75" w:after="75"/>
        <w:widowControl/>
        <w:rPr>
          <w:rFonts w:ascii="sans-serif" w:hAnsi="sans-serif" w:eastAsia="sans-serif" w:cs="sans-serif"/>
          <w:sz w:val="24"/>
          <w:szCs w:val="24"/>
        </w:rPr>
      </w:pPr>
      <w:r>
        <w:rPr>
          <w:rFonts w:hint="eastAsia" w:ascii="宋体" w:hAnsi="宋体" w:cs="宋体"/>
          <w:sz w:val="24"/>
          <w:szCs w:val="24"/>
        </w:rPr>
        <w:t xml:space="preserve">（ ）非法人（包括其他组织、自然人）的</w:t>
      </w:r>
      <w:r>
        <w:rPr>
          <w:rFonts w:ascii="sans-serif" w:hAnsi="sans-serif" w:eastAsia="sans-serif" w:cs="sans-serif"/>
          <w:sz w:val="24"/>
          <w:szCs w:val="24"/>
        </w:rPr>
      </w:r>
      <w:r/>
    </w:p>
    <w:p>
      <w:pPr>
        <w:pStyle w:val="855"/>
        <w:ind w:firstLine="420"/>
        <w:spacing w:before="75" w:after="75"/>
        <w:widowControl/>
        <w:rPr>
          <w:rFonts w:ascii="sans-serif" w:hAnsi="sans-serif" w:eastAsia="sans-serif" w:cs="sans-serif"/>
          <w:sz w:val="24"/>
          <w:szCs w:val="24"/>
        </w:rPr>
      </w:pPr>
      <w:r>
        <w:rPr>
          <w:rFonts w:hint="eastAsia" w:ascii="宋体" w:hAnsi="宋体" w:cs="宋体"/>
          <w:sz w:val="24"/>
          <w:szCs w:val="24"/>
        </w:rPr>
        <w:t xml:space="preserve">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sz w:val="24"/>
          <w:szCs w:val="24"/>
        </w:rPr>
      </w:r>
      <w:r/>
    </w:p>
    <w:p>
      <w:pPr>
        <w:pStyle w:val="855"/>
        <w:ind w:firstLine="480"/>
        <w:spacing w:before="75" w:after="75"/>
        <w:widowControl/>
        <w:rPr>
          <w:rFonts w:ascii="sans-serif" w:hAnsi="sans-serif" w:eastAsia="sans-serif" w:cs="sans-serif"/>
          <w:sz w:val="24"/>
          <w:szCs w:val="24"/>
        </w:rPr>
      </w:pPr>
      <w:r>
        <w:rPr>
          <w:rFonts w:hint="eastAsia" w:ascii="宋体" w:hAnsi="宋体" w:cs="宋体"/>
          <w:sz w:val="24"/>
          <w:szCs w:val="24"/>
        </w:rPr>
        <w:t xml:space="preserve">2、依法不需要缴纳社会保障资金的投标人</w:t>
      </w:r>
      <w:r>
        <w:rPr>
          <w:rFonts w:ascii="sans-serif" w:hAnsi="sans-serif" w:eastAsia="sans-serif" w:cs="sans-serif"/>
          <w:sz w:val="24"/>
          <w:szCs w:val="24"/>
        </w:rPr>
      </w:r>
      <w:r/>
    </w:p>
    <w:p>
      <w:pPr>
        <w:pStyle w:val="855"/>
        <w:ind w:firstLine="420"/>
        <w:spacing w:before="75" w:after="75"/>
        <w:widowControl/>
        <w:rPr>
          <w:rFonts w:ascii="sans-serif" w:hAnsi="sans-serif" w:eastAsia="sans-serif" w:cs="sans-serif"/>
          <w:sz w:val="24"/>
          <w:szCs w:val="24"/>
        </w:rPr>
      </w:pPr>
      <w:r>
        <w:rPr>
          <w:rFonts w:hint="eastAsia" w:ascii="宋体" w:hAnsi="宋体" w:cs="宋体"/>
          <w:sz w:val="24"/>
          <w:szCs w:val="24"/>
        </w:rPr>
        <w:t xml:space="preserve">（ ）现附上我方依法不需要缴纳社会保障资金证明材料复印件，上述证明材料真实有效，否则我方负全部责任。</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★注意：</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1、请投标人根据实际情况填写，在相应的（）中打“√”，并按照本格式的要求提供相应证明材料的复印件。</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2、投标人提供的社会保险凭据复印件应符合下列规定：</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2.1投标文件递交截止时间前（不含截止时间的当月）已依法缴纳社会保障资金的投标人，提供投标文件递交截止时间前六个月（不含截止时间的当月）中任一月份的社会保险凭据复印件。</w:t>
      </w:r>
      <w:r>
        <w:rPr>
          <w:rFonts w:ascii="sans-serif" w:hAnsi="sans-serif" w:eastAsia="sans-serif" w:cs="sans-serif"/>
          <w:sz w:val="24"/>
          <w:szCs w:val="24"/>
        </w:rPr>
      </w:r>
      <w:r/>
    </w:p>
    <w:p>
      <w:pPr>
        <w:pStyle w:val="855"/>
        <w:spacing w:line="285" w:lineRule="atLeast"/>
        <w:widowControl/>
        <w:rPr>
          <w:rFonts w:ascii="宋体" w:hAnsi="宋体" w:cs="宋体"/>
          <w:sz w:val="24"/>
          <w:szCs w:val="24"/>
        </w:rPr>
      </w:pPr>
      <w:r>
        <w:rPr>
          <w:rFonts w:hint="eastAsia" w:ascii="宋体" w:hAnsi="宋体" w:cs="宋体"/>
          <w:sz w:val="24"/>
          <w:szCs w:val="24"/>
        </w:rPr>
        <w:t xml:space="preserve">2.2投标文件递交截止时间的当月成立且已依法缴纳社会保障资金的投标人，提供投标文件递交截止时间当月的社会保险凭据复印件。</w:t>
      </w:r>
      <w:r>
        <w:rPr>
          <w:rFonts w:ascii="宋体" w:hAnsi="宋体" w:cs="宋体"/>
          <w:sz w:val="24"/>
          <w:szCs w:val="24"/>
        </w:rPr>
      </w:r>
      <w:r/>
    </w:p>
    <w:p>
      <w:pPr>
        <w:pStyle w:val="855"/>
        <w:spacing w:line="285" w:lineRule="atLeast"/>
        <w:widowControl/>
        <w:rPr>
          <w:rFonts w:ascii="宋体" w:hAnsi="宋体" w:cs="宋体"/>
          <w:sz w:val="24"/>
          <w:szCs w:val="24"/>
        </w:rPr>
      </w:pPr>
      <w:r>
        <w:rPr>
          <w:rFonts w:hint="eastAsia" w:ascii="宋体" w:hAnsi="宋体" w:cs="宋体"/>
          <w:sz w:val="24"/>
          <w:szCs w:val="24"/>
        </w:rPr>
        <w:t xml:space="preserve">2.3投标文件递交截止时间的当月成立但因税务机关/社会保障资金管理机关原因而尚未依法缴纳社会保障资金的投标人，提供依法缴纳社会保障资金承诺书原件（格式自拟），该承诺书视同社会保险凭据。</w:t>
      </w:r>
      <w:r>
        <w:rPr>
          <w:rFonts w:ascii="宋体" w:hAnsi="宋体" w:cs="宋体"/>
          <w:sz w:val="24"/>
          <w:szCs w:val="24"/>
        </w:rPr>
      </w:r>
      <w:r/>
    </w:p>
    <w:p>
      <w:pPr>
        <w:pStyle w:val="855"/>
        <w:spacing w:line="285" w:lineRule="atLeast"/>
        <w:widowControl/>
        <w:rPr>
          <w:rFonts w:ascii="宋体" w:hAnsi="宋体" w:cs="宋体"/>
          <w:sz w:val="24"/>
          <w:szCs w:val="24"/>
        </w:rPr>
      </w:pPr>
      <w:r>
        <w:rPr>
          <w:rFonts w:hint="eastAsia" w:ascii="宋体" w:hAnsi="宋体" w:cs="宋体"/>
          <w:sz w:val="24"/>
          <w:szCs w:val="24"/>
        </w:rPr>
        <w:t xml:space="preserve">3、投标人提供的相应证明材料复印件均应符合：内容完整、清晰、整洁，并由投标人加盖其单位公章。</w:t>
      </w:r>
      <w:r>
        <w:rPr>
          <w:rFonts w:ascii="宋体" w:hAnsi="宋体" w:cs="宋体"/>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4、“依法缴纳社会保障资金证明材料”有欠缴记录的，视为未依法缴纳社会保障资金。</w:t>
      </w:r>
      <w:r>
        <w:rPr>
          <w:rFonts w:ascii="sans-serif" w:hAnsi="sans-serif" w:eastAsia="sans-serif" w:cs="sans-serif"/>
          <w:sz w:val="24"/>
          <w:szCs w:val="24"/>
        </w:rPr>
      </w:r>
      <w:r/>
    </w:p>
    <w:p>
      <w:pPr>
        <w:pStyle w:val="855"/>
        <w:spacing w:before="75" w:after="75" w:line="285" w:lineRule="atLeast"/>
        <w:widowControl/>
        <w:rPr>
          <w:rFonts w:ascii="sans-serif" w:hAnsi="sans-serif" w:eastAsia="sans-serif" w:cs="sans-serif"/>
          <w:sz w:val="24"/>
          <w:szCs w:val="24"/>
        </w:rPr>
      </w:pPr>
      <w:r>
        <w:rPr>
          <w:rFonts w:hint="eastAsia" w:ascii="宋体" w:hAnsi="宋体" w:cs="宋体"/>
          <w:sz w:val="24"/>
          <w:szCs w:val="24"/>
        </w:rPr>
        <w:t xml:space="preserve">5、对于接受联合体形式的投标且投标人是联合体的，则联合体各成员都应当提交本资格证明文件。</w:t>
      </w:r>
      <w:r>
        <w:rPr>
          <w:rFonts w:ascii="sans-serif" w:hAnsi="sans-serif" w:eastAsia="sans-serif" w:cs="sans-serif"/>
          <w:sz w:val="24"/>
          <w:szCs w:val="24"/>
        </w:rPr>
      </w:r>
      <w:r/>
    </w:p>
    <w:p>
      <w:pPr>
        <w:pStyle w:val="855"/>
        <w:spacing w:line="28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ind w:firstLine="1560"/>
        <w:spacing w:before="75" w:after="75" w:line="435" w:lineRule="atLeast"/>
        <w:widowControl/>
        <w:rPr>
          <w:rFonts w:hint="eastAsia" w:ascii="sans-serif" w:hAnsi="sans-serif" w:cs="sans-serif"/>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sans-serif" w:hAnsi="sans-serif" w:cs="sans-serif"/>
          <w:sz w:val="24"/>
          <w:szCs w:val="24"/>
        </w:rPr>
      </w:r>
      <w:r/>
    </w:p>
    <w:p>
      <w:pPr>
        <w:pStyle w:val="855"/>
        <w:ind w:firstLine="1560"/>
        <w:spacing w:before="75" w:after="75" w:line="435" w:lineRule="atLeast"/>
        <w:widowControl/>
        <w:rPr>
          <w:rFonts w:hint="eastAsia" w:ascii="宋体" w:hAnsi="宋体" w:cs="宋体"/>
          <w:b/>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b/>
        </w:rPr>
      </w:r>
      <w:r/>
    </w:p>
    <w:p>
      <w:pPr>
        <w:pStyle w:val="855"/>
        <w:jc w:val="center"/>
        <w:spacing w:before="75" w:after="75" w:line="435" w:lineRule="atLeast"/>
        <w:widowControl/>
        <w:rPr>
          <w:rFonts w:ascii="宋体" w:hAnsi="宋体" w:cs="宋体"/>
          <w:sz w:val="24"/>
          <w:szCs w:val="24"/>
        </w:rPr>
      </w:pPr>
      <w:r>
        <w:rPr>
          <w:rFonts w:hint="eastAsia" w:ascii="宋体" w:hAnsi="宋体" w:cs="宋体"/>
          <w:b/>
          <w:sz w:val="24"/>
          <w:szCs w:val="24"/>
        </w:rPr>
        <w:t xml:space="preserve">6 </w:t>
      </w:r>
      <w:r>
        <w:rPr>
          <w:rFonts w:hint="eastAsia" w:ascii="宋体" w:hAnsi="宋体" w:cs="宋体"/>
          <w:sz w:val="24"/>
          <w:szCs w:val="24"/>
        </w:rPr>
        <w:t xml:space="preserve">具备履行合同所必需设备和专业技术能力证明材料声明函</w:t>
      </w:r>
      <w:r>
        <w:rPr>
          <w:rFonts w:ascii="宋体" w:hAnsi="宋体" w:cs="宋体"/>
          <w:sz w:val="24"/>
          <w:szCs w:val="24"/>
        </w:rPr>
      </w:r>
      <w:r/>
    </w:p>
    <w:p>
      <w:pPr>
        <w:pStyle w:val="855"/>
        <w:jc w:val="center"/>
        <w:spacing w:before="75" w:after="75" w:line="435" w:lineRule="atLeast"/>
        <w:widowControl/>
        <w:rPr>
          <w:rFonts w:ascii="宋体" w:hAnsi="宋体" w:cs="宋体"/>
          <w:sz w:val="24"/>
          <w:szCs w:val="24"/>
        </w:rPr>
      </w:pPr>
      <w:r>
        <w:rPr>
          <w:rFonts w:ascii="宋体" w:hAnsi="宋体" w:cs="宋体"/>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ascii="sans-serif" w:hAnsi="sans-serif" w:eastAsia="sans-serif" w:cs="sans-serif"/>
          <w:sz w:val="24"/>
          <w:szCs w:val="24"/>
        </w:rPr>
      </w:r>
      <w:r/>
    </w:p>
    <w:p>
      <w:pPr>
        <w:pStyle w:val="855"/>
        <w:ind w:firstLine="480"/>
        <w:spacing w:before="75" w:after="75"/>
        <w:widowControl/>
        <w:rPr>
          <w:rFonts w:ascii="sans-serif" w:hAnsi="sans-serif" w:eastAsia="sans-serif" w:cs="sans-serif"/>
          <w:sz w:val="24"/>
          <w:szCs w:val="24"/>
        </w:rPr>
      </w:pPr>
      <w:r>
        <w:rPr>
          <w:rFonts w:hint="eastAsia" w:ascii="宋体" w:hAnsi="宋体" w:cs="宋体"/>
          <w:sz w:val="24"/>
          <w:szCs w:val="24"/>
        </w:rPr>
        <w:t xml:space="preserve">我方具备履行合同所必需的设备和专业技术能力，并对本声明承诺的真实性负责，否则产生不利后果由我方承担责任。</w:t>
      </w:r>
      <w:r>
        <w:rPr>
          <w:rFonts w:ascii="sans-serif" w:hAnsi="sans-serif" w:eastAsia="sans-serif" w:cs="sans-serif"/>
          <w:sz w:val="24"/>
          <w:szCs w:val="24"/>
        </w:rPr>
      </w:r>
      <w:r/>
    </w:p>
    <w:p>
      <w:pPr>
        <w:pStyle w:val="855"/>
        <w:ind w:firstLine="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特此声明。</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★注意：</w:t>
      </w:r>
      <w:r>
        <w:rPr>
          <w:rFonts w:ascii="sans-serif" w:hAnsi="sans-serif" w:eastAsia="sans-serif" w:cs="sans-serif"/>
          <w:sz w:val="24"/>
          <w:szCs w:val="24"/>
        </w:rPr>
      </w:r>
      <w:r/>
    </w:p>
    <w:p>
      <w:pPr>
        <w:pStyle w:val="855"/>
        <w:ind w:firstLine="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1.招标文件“投标人的资格”中资格条件如果没有特别规定，则由投标人在投标文件中按上述格式提供其具备履行合同所必需的设备和专业技术能力的声明即可，声明函应加盖投标人签章。</w:t>
      </w:r>
      <w:r>
        <w:rPr>
          <w:rFonts w:ascii="sans-serif" w:hAnsi="sans-serif" w:eastAsia="sans-serif" w:cs="sans-serif"/>
          <w:sz w:val="24"/>
          <w:szCs w:val="24"/>
        </w:rPr>
      </w:r>
      <w:r/>
    </w:p>
    <w:p>
      <w:pPr>
        <w:pStyle w:val="855"/>
        <w:ind w:firstLine="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2.如果根据项目的特点和需要，对履行合同所必需的设备和专业技术能力的证明材料有特别专项要求的，则招标单位或采购代理机构应当在投标文件“投标人的资格”中特定资格条件进行明确约定，投标人可以不用提供上述格式要求的声明函，但必须按特定资格条件的规定提供相应专项证明材料，并对相应证明材料的真实性负责。</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3.对于接受联合体形式的投标且投标人是联合体的，则联合体各成员都应当提交本资格证明文件。</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ind w:firstLine="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ind w:firstLine="4320"/>
        <w:spacing w:before="75" w:after="75" w:line="435" w:lineRule="atLeast"/>
        <w:widowControl/>
        <w:rPr>
          <w:rFonts w:hint="eastAsia" w:ascii="sans-serif" w:hAnsi="sans-serif" w:cs="sans-serif"/>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sans-serif" w:hAnsi="sans-serif" w:cs="sans-serif"/>
          <w:sz w:val="24"/>
          <w:szCs w:val="24"/>
        </w:rPr>
      </w:r>
      <w:r/>
    </w:p>
    <w:p>
      <w:pPr>
        <w:pStyle w:val="855"/>
        <w:ind w:firstLine="4200"/>
        <w:spacing w:before="75" w:after="75" w:line="435" w:lineRule="atLeast"/>
        <w:widowControl/>
        <w:rPr>
          <w:rFonts w:ascii="sans-serif" w:hAnsi="sans-serif" w:eastAsia="sans-serif" w:cs="sans-serif"/>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sans-serif" w:hAnsi="sans-serif" w:eastAsia="sans-serif" w:cs="sans-serif"/>
        </w:rPr>
      </w:r>
      <w:r/>
    </w:p>
    <w:p>
      <w:pPr>
        <w:pStyle w:val="855"/>
        <w:ind w:firstLine="480"/>
        <w:spacing w:before="75" w:after="75" w:line="435" w:lineRule="atLeast"/>
        <w:widowControl/>
        <w:rPr>
          <w:rFonts w:hint="eastAsia" w:ascii="sans-serif" w:hAnsi="sans-serif" w:cs="sans-serif"/>
        </w:rPr>
      </w:pPr>
      <w:r>
        <w:rPr>
          <w:rFonts w:hint="eastAsia" w:ascii="宋体" w:hAnsi="宋体" w:cs="宋体"/>
        </w:rPr>
        <w:t xml:space="preserve"> </w:t>
      </w:r>
      <w:r>
        <w:rPr>
          <w:rFonts w:hint="eastAsia" w:ascii="sans-serif" w:hAnsi="sans-serif" w:cs="sans-serif"/>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hint="eastAsia" w:ascii="宋体" w:hAnsi="宋体" w:cs="宋体"/>
        </w:rPr>
      </w:pPr>
      <w:r>
        <w:rPr>
          <w:rFonts w:hint="eastAsia" w:ascii="宋体" w:hAnsi="宋体" w:cs="宋体"/>
        </w:rPr>
      </w:r>
      <w:r/>
    </w:p>
    <w:p>
      <w:pPr>
        <w:pStyle w:val="855"/>
        <w:spacing w:before="75" w:after="75" w:line="435" w:lineRule="atLeast"/>
        <w:widowControl/>
        <w:rPr>
          <w:rFonts w:hint="eastAsia" w:ascii="宋体" w:hAnsi="宋体" w:cs="宋体"/>
        </w:rPr>
      </w:pPr>
      <w:r>
        <w:rPr>
          <w:rFonts w:hint="eastAsia" w:ascii="宋体" w:hAnsi="宋体" w:cs="宋体"/>
        </w:rPr>
      </w:r>
      <w:r/>
    </w:p>
    <w:p>
      <w:pPr>
        <w:pStyle w:val="855"/>
        <w:jc w:val="center"/>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7 参加采购活动前三年内在经营活动中没有重大违法记录书面声明</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(招标单位或采购代理机构)       </w:t>
      </w:r>
      <w:r>
        <w:rPr>
          <w:rFonts w:ascii="sans-serif" w:hAnsi="sans-serif" w:eastAsia="sans-serif" w:cs="sans-serif"/>
          <w:sz w:val="24"/>
          <w:szCs w:val="24"/>
        </w:rPr>
      </w:r>
      <w:r/>
    </w:p>
    <w:p>
      <w:pPr>
        <w:pStyle w:val="855"/>
        <w:ind w:firstLine="480"/>
        <w:spacing w:before="75" w:after="75" w:line="435" w:lineRule="atLeast"/>
        <w:widowControl/>
        <w:rPr>
          <w:rFonts w:hint="eastAsia" w:ascii="sans-serif" w:hAnsi="sans-serif" w:cs="sans-serif"/>
          <w:sz w:val="24"/>
          <w:szCs w:val="24"/>
        </w:rPr>
      </w:pPr>
      <w:r>
        <w:rPr>
          <w:rFonts w:hint="eastAsia" w:ascii="宋体" w:hAnsi="宋体" w:cs="宋体"/>
          <w:sz w:val="24"/>
          <w:szCs w:val="24"/>
        </w:rPr>
        <w:t xml:space="preserve">参加采购活动前三年内，我方在经营活动中没有重大违法记录。</w:t>
      </w:r>
      <w:r>
        <w:rPr>
          <w:rFonts w:hint="eastAsia" w:ascii="sans-serif" w:hAnsi="sans-serif" w:cs="sans-serif"/>
          <w:sz w:val="24"/>
          <w:szCs w:val="24"/>
        </w:rPr>
      </w:r>
      <w:r/>
    </w:p>
    <w:p>
      <w:pPr>
        <w:pStyle w:val="855"/>
        <w:ind w:firstLine="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特此声明。</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 </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★注意：</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1、“重大违法记录”指投标人因违法经营受到刑事处罚或责令停产停业、吊销许可证或执照、较大数额罚款等行政处罚。</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2、请投标人根据实际情况进行声明，</w:t>
      </w:r>
      <w:r>
        <w:rPr>
          <w:rFonts w:hint="eastAsia" w:ascii="宋体" w:hAnsi="宋体" w:cs="宋体"/>
          <w:b/>
          <w:sz w:val="24"/>
          <w:szCs w:val="24"/>
        </w:rPr>
        <w:t xml:space="preserve">若声明不真实，视为提供虚假材料。</w:t>
      </w:r>
      <w:r>
        <w:rPr>
          <w:rFonts w:ascii="sans-serif" w:hAnsi="sans-serif" w:eastAsia="sans-serif" w:cs="sans-serif"/>
          <w:sz w:val="24"/>
          <w:szCs w:val="24"/>
        </w:rPr>
      </w:r>
      <w:r/>
    </w:p>
    <w:p>
      <w:pPr>
        <w:pStyle w:val="855"/>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3、对于接受联合体形式的投标且投标人是联合体的，则联合体各成员都应当提交本资格证明文件。</w:t>
      </w:r>
      <w:r>
        <w:rPr>
          <w:rFonts w:ascii="sans-serif" w:hAnsi="sans-serif" w:eastAsia="sans-serif" w:cs="sans-serif"/>
          <w:sz w:val="24"/>
          <w:szCs w:val="24"/>
        </w:rPr>
      </w:r>
      <w:r/>
    </w:p>
    <w:p>
      <w:pPr>
        <w:pStyle w:val="855"/>
        <w:spacing w:before="75" w:after="75" w:line="435" w:lineRule="atLeast"/>
        <w:widowControl/>
        <w:rPr>
          <w:rFonts w:hint="eastAsia" w:ascii="sans-serif" w:hAnsi="sans-serif" w:cs="sans-serif"/>
          <w:sz w:val="24"/>
          <w:szCs w:val="24"/>
        </w:rPr>
      </w:pPr>
      <w:r>
        <w:rPr>
          <w:rFonts w:hint="eastAsia" w:ascii="宋体" w:hAnsi="宋体" w:cs="宋体"/>
          <w:sz w:val="24"/>
          <w:szCs w:val="24"/>
        </w:rPr>
        <w:t xml:space="preserve"> </w:t>
      </w:r>
      <w:r>
        <w:rPr>
          <w:rFonts w:hint="eastAsia" w:ascii="sans-serif" w:hAnsi="sans-serif" w:cs="sans-serif"/>
          <w:sz w:val="24"/>
          <w:szCs w:val="24"/>
        </w:rPr>
      </w:r>
      <w:r/>
    </w:p>
    <w:p>
      <w:pPr>
        <w:pStyle w:val="855"/>
        <w:ind w:firstLine="3480"/>
        <w:spacing w:before="75" w:after="75" w:line="435" w:lineRule="atLeast"/>
        <w:widowControl/>
        <w:rPr>
          <w:rFonts w:hint="eastAsia" w:ascii="sans-serif" w:hAnsi="sans-serif" w:cs="sans-serif"/>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sans-serif" w:hAnsi="sans-serif" w:cs="sans-serif"/>
          <w:sz w:val="24"/>
          <w:szCs w:val="24"/>
        </w:rPr>
      </w:r>
      <w:r/>
    </w:p>
    <w:p>
      <w:pPr>
        <w:pStyle w:val="855"/>
        <w:ind w:firstLine="3480"/>
        <w:spacing w:before="75" w:after="75" w:line="435" w:lineRule="atLeast"/>
        <w:widowControl/>
        <w:rPr>
          <w:rFonts w:ascii="sans-serif" w:hAnsi="sans-serif" w:eastAsia="sans-serif" w:cs="sans-serif"/>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sans-serif" w:hAnsi="sans-serif" w:eastAsia="sans-serif" w:cs="sans-serif"/>
          <w:sz w:val="24"/>
          <w:szCs w:val="24"/>
        </w:rPr>
      </w:r>
      <w:r/>
    </w:p>
    <w:p>
      <w:pPr>
        <w:pStyle w:val="855"/>
        <w:spacing w:line="340" w:lineRule="exact"/>
        <w:rPr>
          <w:rFonts w:hAnsi="宋体"/>
          <w:bCs/>
          <w:szCs w:val="21"/>
        </w:rPr>
      </w:pPr>
      <w:r>
        <w:rPr>
          <w:rFonts w:hAnsi="宋体"/>
          <w:bCs/>
          <w:szCs w:val="21"/>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r>
      <w:r/>
    </w:p>
    <w:p>
      <w:pPr>
        <w:pStyle w:val="855"/>
        <w:jc w:val="center"/>
        <w:spacing w:line="340" w:lineRule="exact"/>
        <w:rPr>
          <w:rFonts w:ascii="黑体" w:hAnsi="宋体" w:eastAsia="黑体"/>
          <w:b/>
          <w:bCs/>
          <w:sz w:val="32"/>
        </w:rPr>
      </w:pPr>
      <w:r>
        <w:rPr>
          <w:rFonts w:ascii="黑体" w:hAnsi="宋体" w:eastAsia="黑体"/>
          <w:b/>
          <w:bCs/>
          <w:sz w:val="32"/>
        </w:rPr>
        <w:t xml:space="preserve">第</w:t>
      </w:r>
      <w:r>
        <w:rPr>
          <w:rFonts w:hint="eastAsia" w:ascii="黑体" w:hAnsi="宋体" w:eastAsia="黑体"/>
          <w:b/>
          <w:bCs/>
          <w:sz w:val="32"/>
        </w:rPr>
        <w:t xml:space="preserve">二</w:t>
      </w:r>
      <w:r>
        <w:rPr>
          <w:rFonts w:ascii="黑体" w:hAnsi="宋体" w:eastAsia="黑体"/>
          <w:b/>
          <w:bCs/>
          <w:sz w:val="32"/>
        </w:rPr>
        <w:t xml:space="preserve">部分</w:t>
      </w:r>
      <w:r>
        <w:rPr>
          <w:rFonts w:hint="eastAsia" w:ascii="黑体" w:hAnsi="宋体" w:eastAsia="黑体"/>
          <w:b/>
          <w:bCs/>
          <w:sz w:val="32"/>
        </w:rPr>
        <w:t xml:space="preserve">  商务及</w:t>
      </w:r>
      <w:r>
        <w:rPr>
          <w:rFonts w:ascii="黑体" w:hAnsi="宋体" w:eastAsia="黑体"/>
          <w:b/>
          <w:bCs/>
          <w:sz w:val="32"/>
        </w:rPr>
        <w:t xml:space="preserve">技术</w:t>
      </w:r>
      <w:r>
        <w:rPr>
          <w:rFonts w:hint="eastAsia" w:ascii="黑体" w:hAnsi="宋体" w:eastAsia="黑体"/>
          <w:b/>
          <w:bCs/>
          <w:sz w:val="32"/>
        </w:rPr>
        <w:t xml:space="preserve">文件</w:t>
      </w:r>
      <w:bookmarkEnd w:id="39"/>
      <w:r>
        <w:rPr>
          <w:rFonts w:ascii="黑体" w:hAnsi="宋体" w:eastAsia="黑体"/>
          <w:b/>
          <w:bCs/>
          <w:sz w:val="32"/>
        </w:rPr>
      </w:r>
      <w:r/>
    </w:p>
    <w:p>
      <w:pPr>
        <w:pStyle w:val="855"/>
        <w:ind w:left="1080" w:hanging="540"/>
        <w:spacing w:line="360" w:lineRule="auto"/>
        <w:rPr>
          <w:rFonts w:ascii="仿宋_GB2312" w:hAnsi="宋体" w:eastAsia="仿宋_GB2312"/>
          <w:sz w:val="24"/>
          <w:szCs w:val="18"/>
        </w:rPr>
      </w:pPr>
      <w:r>
        <w:rPr>
          <w:rFonts w:ascii="仿宋_GB2312" w:hAnsi="宋体" w:eastAsia="仿宋_GB2312"/>
          <w:sz w:val="24"/>
          <w:szCs w:val="18"/>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1、投标书（见投标文件格式八）</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2、技术规格偏离表、商务条款偏离表（见投标文件格式九）</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3、符合《政府采购促进中小企业发展暂行办法》、《关于政府采购支持监狱企业发展有关问题的通知》和《三部门联合发布关于促进残疾人就业政府采购政策的通知》价格扣减条件的投标人须提交</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3-1《中小企业声明函》（见投标文件格式十）</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3-2《监狱企业声明函》（见投标文件格式十一）</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4-3《残疾人福利性单位声明函》（见投标文件格式十二）</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4、符合评分标准要求的商务文件</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5、投标人须知技术部分要求的所有技术文件</w:t>
      </w:r>
      <w:r>
        <w:rPr>
          <w:rFonts w:hint="eastAsia" w:ascii="宋体" w:hAnsi="宋体" w:cs="宋体"/>
          <w:sz w:val="24"/>
          <w:szCs w:val="24"/>
        </w:rPr>
      </w:r>
      <w:r/>
    </w:p>
    <w:p>
      <w:pPr>
        <w:pStyle w:val="855"/>
        <w:jc w:val="left"/>
        <w:spacing w:line="360" w:lineRule="auto"/>
        <w:widowControl/>
        <w:rPr>
          <w:rFonts w:hint="eastAsia" w:ascii="宋体" w:hAnsi="宋体" w:cs="宋体"/>
          <w:sz w:val="24"/>
          <w:szCs w:val="24"/>
        </w:rPr>
      </w:pPr>
      <w:r>
        <w:rPr>
          <w:rFonts w:hint="eastAsia" w:ascii="宋体" w:hAnsi="宋体" w:cs="宋体"/>
          <w:sz w:val="24"/>
          <w:szCs w:val="24"/>
        </w:rPr>
        <w:t xml:space="preserve">6、拟投入项目人员配备表</w:t>
      </w:r>
      <w:r>
        <w:rPr>
          <w:rFonts w:hint="eastAsia" w:ascii="宋体" w:hAnsi="宋体" w:cs="宋体"/>
          <w:sz w:val="24"/>
          <w:szCs w:val="24"/>
        </w:rPr>
      </w:r>
      <w:r/>
    </w:p>
    <w:p>
      <w:pPr>
        <w:pStyle w:val="855"/>
        <w:jc w:val="left"/>
        <w:spacing w:line="360" w:lineRule="auto"/>
        <w:widowControl/>
        <w:rPr>
          <w:rFonts w:hint="eastAsia" w:ascii="宋体" w:hAnsi="宋体" w:cs="宋体"/>
          <w:sz w:val="24"/>
          <w:szCs w:val="24"/>
        </w:rPr>
      </w:pPr>
      <w:r>
        <w:rPr>
          <w:rFonts w:hint="eastAsia" w:ascii="宋体" w:hAnsi="宋体" w:cs="宋体"/>
          <w:sz w:val="24"/>
          <w:szCs w:val="24"/>
        </w:rPr>
        <w:t xml:space="preserve">7、《同类项目成功案例一览表》</w:t>
      </w:r>
      <w:r>
        <w:rPr>
          <w:rFonts w:hint="eastAsia" w:ascii="宋体" w:hAnsi="宋体" w:cs="宋体"/>
          <w:sz w:val="24"/>
          <w:szCs w:val="24"/>
        </w:rPr>
      </w:r>
      <w:r/>
    </w:p>
    <w:p>
      <w:pPr>
        <w:pStyle w:val="855"/>
        <w:spacing w:line="400" w:lineRule="exact"/>
        <w:rPr>
          <w:rFonts w:hint="eastAsia" w:ascii="宋体" w:hAnsi="宋体" w:cs="宋体"/>
          <w:sz w:val="24"/>
          <w:szCs w:val="24"/>
          <w:lang w:val="zh-CN"/>
        </w:rPr>
      </w:pPr>
      <w:r>
        <w:rPr>
          <w:rFonts w:hint="eastAsia" w:ascii="宋体" w:hAnsi="宋体" w:cs="宋体"/>
          <w:sz w:val="24"/>
          <w:szCs w:val="24"/>
        </w:rPr>
        <w:t xml:space="preserve">8、招标文件要求的其他文件</w:t>
      </w:r>
      <w:r>
        <w:rPr>
          <w:rFonts w:hint="eastAsia" w:ascii="宋体" w:hAnsi="宋体" w:cs="宋体"/>
          <w:sz w:val="24"/>
          <w:szCs w:val="24"/>
          <w:lang w:val="zh-CN"/>
        </w:rPr>
      </w:r>
      <w:r/>
    </w:p>
    <w:p>
      <w:pPr>
        <w:pStyle w:val="855"/>
        <w:spacing w:line="400" w:lineRule="exact"/>
        <w:rPr>
          <w:b/>
          <w:bCs/>
          <w:szCs w:val="21"/>
          <w:lang w:val="zh-CN"/>
        </w:rPr>
      </w:pPr>
      <w:r>
        <w:rPr>
          <w:b/>
          <w:bCs/>
          <w:szCs w:val="21"/>
          <w:lang w:val="zh-CN"/>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spacing w:line="360" w:lineRule="auto"/>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spacing w:line="360" w:lineRule="auto"/>
        <w:rPr>
          <w:rFonts w:ascii="仿宋_GB2312" w:hAnsi="宋体" w:eastAsia="仿宋_GB2312"/>
          <w:sz w:val="24"/>
        </w:rPr>
      </w:pPr>
      <w:r>
        <w:rPr>
          <w:rFonts w:ascii="仿宋_GB2312" w:hAnsi="宋体" w:eastAsia="仿宋_GB2312"/>
          <w:sz w:val="24"/>
        </w:rPr>
      </w:r>
      <w:r/>
    </w:p>
    <w:p>
      <w:pPr>
        <w:pStyle w:val="871"/>
        <w:numPr>
          <w:ilvl w:val="0"/>
          <w:numId w:val="0"/>
        </w:numPr>
      </w:pPr>
      <w:r/>
      <w:r/>
    </w:p>
    <w:p>
      <w:pPr>
        <w:pStyle w:val="855"/>
        <w:spacing w:line="360" w:lineRule="auto"/>
        <w:rPr>
          <w:rFonts w:hint="eastAsia" w:ascii="宋体" w:hAnsi="宋体" w:cs="宋体"/>
          <w:sz w:val="24"/>
        </w:rPr>
      </w:pPr>
      <w:r>
        <w:rPr>
          <w:rFonts w:hint="eastAsia" w:ascii="宋体" w:hAnsi="宋体" w:cs="宋体"/>
          <w:sz w:val="24"/>
        </w:rPr>
        <w:t xml:space="preserve">投标文件格式八：</w:t>
      </w:r>
      <w:bookmarkStart w:id="40" w:name="_Toc2583142"/>
      <w:r/>
      <w:bookmarkStart w:id="41" w:name="_Toc532452113"/>
      <w:r/>
      <w:bookmarkStart w:id="42" w:name="_Toc518926909"/>
      <w:r/>
      <w:bookmarkStart w:id="43" w:name="_Toc7888"/>
      <w:r/>
      <w:bookmarkStart w:id="44" w:name="_Toc532444506"/>
      <w:r/>
      <w:bookmarkStart w:id="45" w:name="_Toc532444344"/>
      <w:r>
        <w:rPr>
          <w:rFonts w:hint="eastAsia" w:ascii="宋体" w:hAnsi="宋体" w:cs="宋体"/>
          <w:sz w:val="24"/>
        </w:rPr>
      </w:r>
      <w:r/>
    </w:p>
    <w:p>
      <w:pPr>
        <w:pStyle w:val="855"/>
        <w:jc w:val="center"/>
        <w:spacing w:line="360" w:lineRule="auto"/>
        <w:rPr>
          <w:rFonts w:ascii="黑体" w:hAnsi="黑体" w:eastAsia="黑体"/>
          <w:sz w:val="30"/>
          <w:szCs w:val="30"/>
        </w:rPr>
      </w:pPr>
      <w:r>
        <w:rPr>
          <w:rFonts w:ascii="黑体" w:hAnsi="黑体" w:eastAsia="黑体"/>
          <w:sz w:val="30"/>
          <w:szCs w:val="30"/>
        </w:rPr>
      </w:r>
      <w:r/>
    </w:p>
    <w:p>
      <w:pPr>
        <w:pStyle w:val="855"/>
        <w:jc w:val="center"/>
        <w:spacing w:line="360" w:lineRule="auto"/>
        <w:rPr>
          <w:rFonts w:ascii="黑体" w:hAnsi="黑体" w:eastAsia="黑体"/>
          <w:b/>
          <w:bCs/>
          <w:sz w:val="30"/>
          <w:szCs w:val="30"/>
        </w:rPr>
      </w:pPr>
      <w:r>
        <w:rPr>
          <w:rFonts w:hint="eastAsia" w:ascii="黑体" w:hAnsi="黑体" w:eastAsia="黑体"/>
          <w:sz w:val="30"/>
          <w:szCs w:val="30"/>
        </w:rPr>
        <w:t xml:space="preserve">投标书</w:t>
      </w:r>
      <w:bookmarkEnd w:id="40"/>
      <w:r/>
      <w:bookmarkEnd w:id="41"/>
      <w:r>
        <w:rPr>
          <w:rFonts w:ascii="黑体" w:hAnsi="黑体" w:eastAsia="黑体"/>
          <w:b/>
          <w:bCs/>
          <w:sz w:val="30"/>
          <w:szCs w:val="30"/>
        </w:rPr>
      </w:r>
      <w:r/>
    </w:p>
    <w:p>
      <w:pPr>
        <w:pStyle w:val="855"/>
        <w:ind w:left="1080" w:hanging="1080"/>
        <w:spacing w:line="360" w:lineRule="auto"/>
        <w:tabs>
          <w:tab w:val="left" w:pos="5580" w:leader="none"/>
        </w:tabs>
        <w:rPr>
          <w:rFonts w:ascii="仿宋_GB2312" w:hAnsi="宋体" w:eastAsia="仿宋_GB2312"/>
          <w:sz w:val="24"/>
        </w:rPr>
      </w:pPr>
      <w:r/>
      <w:bookmarkEnd w:id="42"/>
      <w:r/>
      <w:bookmarkEnd w:id="43"/>
      <w:r/>
      <w:bookmarkEnd w:id="44"/>
      <w:r/>
      <w:bookmarkEnd w:id="45"/>
      <w:r>
        <w:rPr>
          <w:rFonts w:ascii="仿宋_GB2312" w:hAnsi="宋体" w:eastAsia="仿宋_GB2312"/>
          <w:sz w:val="24"/>
        </w:rPr>
      </w:r>
      <w:r/>
    </w:p>
    <w:p>
      <w:pPr>
        <w:pStyle w:val="855"/>
        <w:ind w:left="1080" w:hanging="1080"/>
        <w:spacing w:line="360" w:lineRule="auto"/>
        <w:tabs>
          <w:tab w:val="left" w:pos="5580" w:leader="none"/>
        </w:tabs>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（采购代理机构名称）</w:t>
      </w:r>
      <w:r>
        <w:rPr>
          <w:rFonts w:hint="eastAsia" w:ascii="宋体" w:hAnsi="宋体" w:cs="宋体"/>
          <w:sz w:val="24"/>
          <w:szCs w:val="24"/>
          <w:u w:val="single"/>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55"/>
        <w:ind w:left="2"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项目名称及招标编号</w:t>
      </w:r>
      <w:r>
        <w:rPr>
          <w:rFonts w:hint="eastAsia" w:ascii="宋体" w:hAnsi="宋体" w:cs="宋体"/>
          <w:sz w:val="24"/>
          <w:szCs w:val="24"/>
        </w:rPr>
        <w:t xml:space="preserve">)的采购公告,签字代表(</w:t>
      </w:r>
      <w:r>
        <w:rPr>
          <w:rFonts w:hint="eastAsia" w:ascii="宋体" w:hAnsi="宋体" w:cs="宋体"/>
          <w:sz w:val="24"/>
          <w:szCs w:val="24"/>
          <w:u w:val="single"/>
        </w:rPr>
        <w:t xml:space="preserve">姓名、职务</w:t>
      </w:r>
      <w:r>
        <w:rPr>
          <w:rFonts w:hint="eastAsia" w:ascii="宋体" w:hAnsi="宋体" w:cs="宋体"/>
          <w:sz w:val="24"/>
          <w:szCs w:val="24"/>
        </w:rPr>
        <w:t xml:space="preserve">)经正式授权并代表投标人（</w:t>
      </w:r>
      <w:r>
        <w:rPr>
          <w:rFonts w:hint="eastAsia" w:ascii="宋体" w:hAnsi="宋体" w:cs="宋体"/>
          <w:sz w:val="24"/>
          <w:szCs w:val="24"/>
          <w:u w:val="single"/>
        </w:rPr>
        <w:t xml:space="preserve">名称、地址</w:t>
      </w:r>
      <w:r>
        <w:rPr>
          <w:rFonts w:hint="eastAsia" w:ascii="宋体" w:hAnsi="宋体" w:cs="宋体"/>
          <w:sz w:val="24"/>
          <w:szCs w:val="24"/>
        </w:rPr>
        <w:t xml:space="preserve">）提交投标文件电子文档</w:t>
      </w:r>
      <w:r>
        <w:rPr>
          <w:rFonts w:hint="eastAsia" w:ascii="宋体" w:hAnsi="宋体" w:cs="宋体"/>
          <w:sz w:val="24"/>
          <w:szCs w:val="24"/>
          <w:u w:val="single"/>
        </w:rPr>
        <w:t xml:space="preserve">     </w:t>
      </w:r>
      <w:r>
        <w:rPr>
          <w:rFonts w:hint="eastAsia" w:ascii="宋体" w:hAnsi="宋体" w:cs="宋体"/>
          <w:sz w:val="24"/>
          <w:szCs w:val="24"/>
        </w:rPr>
        <w:t xml:space="preserve">份。</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据此，签字代表宣布同意如下：</w:t>
      </w:r>
      <w:r>
        <w:rPr>
          <w:rFonts w:hint="eastAsia" w:ascii="宋体" w:hAnsi="宋体" w:cs="宋体"/>
          <w:sz w:val="24"/>
          <w:szCs w:val="24"/>
        </w:rPr>
      </w:r>
      <w:r/>
    </w:p>
    <w:p>
      <w:pPr>
        <w:pStyle w:val="855"/>
        <w:ind w:firstLine="480"/>
        <w:spacing w:line="360" w:lineRule="auto"/>
        <w:tabs>
          <w:tab w:val="left" w:pos="720" w:leader="none"/>
          <w:tab w:val="left" w:pos="900" w:leader="none"/>
        </w:tabs>
        <w:rPr>
          <w:rFonts w:hint="eastAsia" w:ascii="宋体" w:hAnsi="宋体" w:cs="宋体"/>
          <w:sz w:val="24"/>
          <w:szCs w:val="24"/>
          <w:u w:val="single"/>
        </w:rPr>
      </w:pPr>
      <w:r>
        <w:rPr>
          <w:rFonts w:hint="eastAsia" w:ascii="宋体" w:hAnsi="宋体" w:cs="宋体"/>
          <w:sz w:val="24"/>
          <w:szCs w:val="24"/>
        </w:rPr>
        <w:t xml:space="preserve">（1）附投标分项报价表中规定的应提供货物及伴随服务和工程的投标总价详见开标一览表。</w:t>
      </w:r>
      <w:r>
        <w:rPr>
          <w:rFonts w:hint="eastAsia" w:ascii="宋体" w:hAnsi="宋体" w:cs="宋体"/>
          <w:sz w:val="24"/>
          <w:szCs w:val="24"/>
          <w:u w:val="single"/>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（2）本投标有效期为自投标截止之日起</w:t>
      </w:r>
      <w:r>
        <w:rPr>
          <w:rFonts w:hint="eastAsia" w:ascii="宋体" w:hAnsi="宋体" w:cs="宋体"/>
          <w:sz w:val="24"/>
          <w:szCs w:val="24"/>
          <w:u w:val="single"/>
        </w:rPr>
        <w:t xml:space="preserve">          </w:t>
      </w:r>
      <w:r>
        <w:rPr>
          <w:rFonts w:hint="eastAsia" w:ascii="宋体" w:hAnsi="宋体" w:cs="宋体"/>
          <w:sz w:val="24"/>
          <w:szCs w:val="24"/>
        </w:rPr>
        <w:t xml:space="preserve">个日历日。</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（3）已详细审查全部招标文件，包括所有补充通知（如果有的话），完全理解并同意放弃对这方面有不明和误解的权利。</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（4）我方不是为本项目提供整体设计、规范编制或者项目管理、监理、检测等服务的投标人，我方不是采购代理机构的附属机构。</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（5）按招标文件的规定，在中标后向贵方一次性支付招标代理费。</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（6）按照贵方可能的要求，提供与投标有关的一切数据或资料，完全理解贵方不一定接受最低价的投标或收到的任何投标。</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（7）按照招标文件的规定履行合同责任和义务。</w:t>
      </w:r>
      <w:r>
        <w:rPr>
          <w:rFonts w:hint="eastAsia" w:ascii="宋体" w:hAnsi="宋体" w:cs="宋体"/>
          <w:sz w:val="24"/>
          <w:szCs w:val="24"/>
        </w:rPr>
      </w:r>
      <w:r/>
    </w:p>
    <w:p>
      <w:pPr>
        <w:pStyle w:val="855"/>
        <w:ind w:firstLine="48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（8）完全理解并无条件承担中标后不依法与招标单位签订合同的法律后果。</w:t>
      </w:r>
      <w:r>
        <w:rPr>
          <w:rFonts w:hint="eastAsia" w:ascii="宋体" w:hAnsi="宋体" w:cs="宋体"/>
          <w:sz w:val="24"/>
          <w:szCs w:val="24"/>
        </w:rPr>
      </w:r>
      <w:r/>
    </w:p>
    <w:p>
      <w:pPr>
        <w:pStyle w:val="855"/>
        <w:ind w:left="143" w:firstLine="2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  与本投标有关的一切正式往来信函请寄：</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     传真：</w:t>
      </w:r>
      <w:r>
        <w:rPr>
          <w:rFonts w:hint="eastAsia" w:ascii="宋体" w:hAnsi="宋体" w:cs="宋体"/>
          <w:sz w:val="24"/>
          <w:szCs w:val="24"/>
          <w:u w:val="single"/>
        </w:rPr>
        <w:t xml:space="preserve">                             </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u w:val="single"/>
        </w:rPr>
        <w:t xml:space="preserve">                         </w:t>
      </w:r>
      <w:r>
        <w:rPr>
          <w:rFonts w:hint="eastAsia" w:ascii="宋体" w:hAnsi="宋体" w:cs="宋体"/>
          <w:sz w:val="24"/>
          <w:szCs w:val="24"/>
        </w:rPr>
        <w:t xml:space="preserve">     电子函件：</w:t>
      </w:r>
      <w:r>
        <w:rPr>
          <w:rFonts w:hint="eastAsia" w:ascii="宋体" w:hAnsi="宋体" w:cs="宋体"/>
          <w:sz w:val="24"/>
          <w:szCs w:val="24"/>
          <w:u w:val="single"/>
        </w:rPr>
        <w:t xml:space="preserve">                         </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法定代表人或委托代理人（签字或签章）：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投标人开户银行（全称）：</w:t>
      </w:r>
      <w:r>
        <w:rPr>
          <w:rFonts w:hint="eastAsia" w:ascii="宋体" w:hAnsi="宋体" w:cs="宋体"/>
          <w:sz w:val="24"/>
          <w:szCs w:val="24"/>
          <w:u w:val="single"/>
        </w:rPr>
        <w:t xml:space="preserve">　　　　　　 </w:t>
      </w:r>
      <w:r>
        <w:rPr>
          <w:rFonts w:hint="eastAsia" w:ascii="宋体" w:hAnsi="宋体" w:cs="宋体"/>
          <w:sz w:val="24"/>
          <w:szCs w:val="24"/>
        </w:rPr>
      </w:r>
      <w:r/>
    </w:p>
    <w:p>
      <w:pPr>
        <w:pStyle w:val="855"/>
        <w:ind w:left="1080" w:hanging="540"/>
        <w:spacing w:line="360" w:lineRule="auto"/>
        <w:tabs>
          <w:tab w:val="left" w:pos="5580" w:leader="none"/>
        </w:tabs>
        <w:rPr>
          <w:rFonts w:hint="eastAsia" w:ascii="宋体" w:hAnsi="宋体" w:cs="宋体"/>
          <w:b/>
          <w:sz w:val="24"/>
          <w:szCs w:val="24"/>
        </w:rPr>
      </w:pPr>
      <w:r>
        <w:rPr>
          <w:rFonts w:hint="eastAsia" w:ascii="宋体" w:hAnsi="宋体" w:cs="宋体"/>
          <w:sz w:val="24"/>
          <w:szCs w:val="24"/>
        </w:rPr>
        <w:t xml:space="preserve">投标人银行帐号：</w:t>
      </w:r>
      <w:r>
        <w:rPr>
          <w:rFonts w:hint="eastAsia" w:ascii="宋体" w:hAnsi="宋体" w:cs="宋体"/>
          <w:sz w:val="24"/>
          <w:szCs w:val="24"/>
          <w:u w:val="single"/>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b/>
          <w:sz w:val="24"/>
          <w:szCs w:val="24"/>
        </w:rPr>
      </w:r>
      <w:r/>
    </w:p>
    <w:p>
      <w:pPr>
        <w:pStyle w:val="855"/>
        <w:spacing w:line="400" w:lineRule="exact"/>
        <w:rPr>
          <w:rFonts w:hint="eastAsia" w:ascii="宋体" w:hAnsi="宋体" w:cs="宋体"/>
          <w:sz w:val="24"/>
        </w:rPr>
      </w:pPr>
      <w:r>
        <w:rPr>
          <w:rFonts w:hint="eastAsia" w:ascii="宋体" w:hAnsi="宋体" w:cs="宋体"/>
          <w:sz w:val="24"/>
        </w:rPr>
        <w:t xml:space="preserve">投标文件格式九：</w:t>
      </w:r>
      <w:r>
        <w:rPr>
          <w:rFonts w:hint="eastAsia" w:ascii="宋体" w:hAnsi="宋体" w:cs="宋体"/>
          <w:sz w:val="24"/>
        </w:rPr>
      </w:r>
      <w:r/>
    </w:p>
    <w:p>
      <w:pPr>
        <w:pStyle w:val="855"/>
        <w:ind w:left="1080" w:hanging="540"/>
        <w:jc w:val="center"/>
        <w:keepLines/>
        <w:keepNext/>
        <w:spacing w:after="260" w:line="240" w:lineRule="atLeast"/>
        <w:rPr>
          <w:rFonts w:ascii="仿宋_GB2312" w:hAnsi="Calibri Light" w:eastAsia="仿宋_GB2312"/>
          <w:b/>
          <w:bCs/>
          <w:sz w:val="24"/>
          <w:szCs w:val="32"/>
        </w:rPr>
        <w:outlineLvl w:val="1"/>
      </w:pPr>
      <w:r/>
      <w:bookmarkStart w:id="46" w:name="_Toc179377876"/>
      <w:r/>
      <w:bookmarkStart w:id="47" w:name="_Toc216582817"/>
      <w:r/>
      <w:bookmarkStart w:id="48" w:name="_Toc28959"/>
      <w:r/>
      <w:bookmarkStart w:id="49" w:name="_Toc29780"/>
      <w:r/>
      <w:bookmarkStart w:id="50" w:name="_Toc515647820"/>
      <w:r/>
      <w:bookmarkStart w:id="51" w:name="_Toc22563"/>
      <w:r>
        <w:rPr>
          <w:rFonts w:hint="eastAsia" w:ascii="黑体" w:eastAsia="黑体"/>
          <w:bCs/>
          <w:sz w:val="30"/>
          <w:szCs w:val="30"/>
        </w:rPr>
        <w:t xml:space="preserve">技术规格偏离表</w:t>
      </w:r>
      <w:bookmarkEnd w:id="46"/>
      <w:r/>
      <w:bookmarkEnd w:id="47"/>
      <w:r/>
      <w:bookmarkEnd w:id="48"/>
      <w:r/>
      <w:bookmarkEnd w:id="49"/>
      <w:r/>
      <w:bookmarkEnd w:id="50"/>
      <w:r/>
      <w:bookmarkEnd w:id="51"/>
      <w:r>
        <w:rPr>
          <w:rFonts w:ascii="仿宋_GB2312" w:hAnsi="Calibri Light" w:eastAsia="仿宋_GB2312"/>
          <w:b/>
          <w:bCs/>
          <w:sz w:val="24"/>
          <w:szCs w:val="32"/>
        </w:rPr>
      </w:r>
      <w:r/>
    </w:p>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p>
      <w:pPr>
        <w:pStyle w:val="855"/>
        <w:spacing w:line="240" w:lineRule="atLeast"/>
        <w:rPr>
          <w:rFonts w:hint="eastAsia" w:ascii="宋体" w:hAnsi="宋体" w:cs="宋体"/>
          <w:sz w:val="24"/>
          <w:szCs w:val="18"/>
        </w:rPr>
      </w:pPr>
      <w:r>
        <w:rPr>
          <w:rFonts w:hint="eastAsia" w:ascii="宋体" w:hAnsi="宋体" w:cs="宋体"/>
          <w:sz w:val="24"/>
          <w:szCs w:val="18"/>
        </w:rPr>
        <w:t xml:space="preserve">项目名称:                       项目编号:                 </w:t>
      </w:r>
      <w:r>
        <w:rPr>
          <w:rFonts w:hint="eastAsia" w:ascii="宋体" w:hAnsi="宋体" w:cs="宋体"/>
          <w:sz w:val="24"/>
          <w:szCs w:val="18"/>
        </w:rPr>
      </w:r>
      <w:r/>
    </w:p>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60"/>
        <w:gridCol w:w="2340"/>
        <w:gridCol w:w="1260"/>
        <w:gridCol w:w="1260"/>
        <w:gridCol w:w="900"/>
        <w:gridCol w:w="900"/>
      </w:tblGrid>
      <w:tr>
        <w:trPr>
          <w:trHeight w:val="521"/>
        </w:trPr>
        <w:tc>
          <w:tcPr>
            <w:tcW w:w="828"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序号</w:t>
            </w:r>
            <w:r>
              <w:rPr>
                <w:rFonts w:hint="eastAsia" w:ascii="宋体" w:hAnsi="宋体" w:cs="宋体"/>
                <w:sz w:val="24"/>
                <w:szCs w:val="18"/>
              </w:rPr>
            </w:r>
            <w:r/>
          </w:p>
        </w:tc>
        <w:tc>
          <w:tcPr>
            <w:tcW w:w="1260"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货物名称</w:t>
            </w:r>
            <w:r>
              <w:rPr>
                <w:rFonts w:hint="eastAsia" w:ascii="宋体" w:hAnsi="宋体" w:cs="宋体"/>
                <w:sz w:val="24"/>
                <w:szCs w:val="18"/>
              </w:rPr>
            </w:r>
            <w:r/>
          </w:p>
        </w:tc>
        <w:tc>
          <w:tcPr>
            <w:tcW w:w="2340" w:type="dxa"/>
            <w:vAlign w:val="center"/>
            <w:textDirection w:val="lrTb"/>
            <w:noWrap w:val="false"/>
          </w:tcPr>
          <w:p>
            <w:pPr>
              <w:pStyle w:val="855"/>
              <w:ind w:left="269"/>
              <w:jc w:val="center"/>
              <w:spacing w:line="240" w:lineRule="atLeast"/>
              <w:rPr>
                <w:rFonts w:hint="eastAsia" w:ascii="宋体" w:hAnsi="宋体" w:cs="宋体"/>
                <w:sz w:val="24"/>
                <w:szCs w:val="18"/>
              </w:rPr>
            </w:pPr>
            <w:r>
              <w:rPr>
                <w:rFonts w:hint="eastAsia" w:ascii="宋体" w:hAnsi="宋体" w:cs="宋体"/>
                <w:sz w:val="24"/>
                <w:szCs w:val="18"/>
              </w:rPr>
              <w:t xml:space="preserve">招标文件条款号</w:t>
            </w:r>
            <w:r>
              <w:rPr>
                <w:rFonts w:hint="eastAsia" w:ascii="宋体" w:hAnsi="宋体" w:cs="宋体"/>
                <w:sz w:val="24"/>
                <w:szCs w:val="18"/>
              </w:rPr>
            </w:r>
            <w:r/>
          </w:p>
        </w:tc>
        <w:tc>
          <w:tcPr>
            <w:tcW w:w="1260"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招标规格</w:t>
            </w:r>
            <w:r>
              <w:rPr>
                <w:rFonts w:hint="eastAsia" w:ascii="宋体" w:hAnsi="宋体" w:cs="宋体"/>
                <w:sz w:val="24"/>
                <w:szCs w:val="18"/>
              </w:rPr>
            </w:r>
            <w:r/>
          </w:p>
        </w:tc>
        <w:tc>
          <w:tcPr>
            <w:tcW w:w="1260"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投标规格</w:t>
            </w:r>
            <w:r>
              <w:rPr>
                <w:rFonts w:hint="eastAsia" w:ascii="宋体" w:hAnsi="宋体" w:cs="宋体"/>
                <w:sz w:val="24"/>
                <w:szCs w:val="18"/>
              </w:rPr>
            </w:r>
            <w:r/>
          </w:p>
        </w:tc>
        <w:tc>
          <w:tcPr>
            <w:tcW w:w="900"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偏离</w:t>
            </w:r>
            <w:r>
              <w:rPr>
                <w:rFonts w:hint="eastAsia" w:ascii="宋体" w:hAnsi="宋体" w:cs="宋体"/>
                <w:sz w:val="24"/>
                <w:szCs w:val="18"/>
              </w:rPr>
            </w:r>
            <w:r/>
          </w:p>
        </w:tc>
        <w:tc>
          <w:tcPr>
            <w:tcW w:w="900" w:type="dxa"/>
            <w:vAlign w:val="center"/>
            <w:textDirection w:val="lrTb"/>
            <w:noWrap w:val="false"/>
          </w:tcPr>
          <w:p>
            <w:pPr>
              <w:pStyle w:val="855"/>
              <w:jc w:val="center"/>
              <w:spacing w:line="240" w:lineRule="atLeast"/>
              <w:rPr>
                <w:rFonts w:hint="eastAsia" w:ascii="宋体" w:hAnsi="宋体" w:cs="宋体"/>
                <w:sz w:val="24"/>
                <w:szCs w:val="18"/>
              </w:rPr>
            </w:pPr>
            <w:r>
              <w:rPr>
                <w:rFonts w:hint="eastAsia" w:ascii="宋体" w:hAnsi="宋体" w:cs="宋体"/>
                <w:sz w:val="24"/>
                <w:szCs w:val="18"/>
              </w:rPr>
              <w:t xml:space="preserve">说明</w:t>
            </w: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2"/>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2"/>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2"/>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2"/>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1"/>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r>
        <w:trPr>
          <w:trHeight w:val="522"/>
        </w:trPr>
        <w:tc>
          <w:tcPr>
            <w:tcW w:w="828"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234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126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c>
          <w:tcPr>
            <w:tcW w:w="900" w:type="dxa"/>
            <w:vAlign w:val="top"/>
            <w:textDirection w:val="lrTb"/>
            <w:noWrap w:val="false"/>
          </w:tcPr>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tc>
      </w:tr>
    </w:tbl>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r>
      <w:r/>
    </w:p>
    <w:p>
      <w:pPr>
        <w:pStyle w:val="855"/>
        <w:ind w:left="1080" w:hanging="540"/>
        <w:spacing w:line="240" w:lineRule="atLeast"/>
        <w:rPr>
          <w:rFonts w:hint="eastAsia" w:ascii="宋体" w:hAnsi="宋体" w:cs="宋体"/>
          <w:sz w:val="24"/>
          <w:szCs w:val="18"/>
        </w:rPr>
      </w:pPr>
      <w:r>
        <w:rPr>
          <w:rFonts w:hint="eastAsia" w:ascii="宋体" w:hAnsi="宋体" w:cs="宋体"/>
          <w:sz w:val="24"/>
          <w:szCs w:val="18"/>
        </w:rPr>
        <w:t xml:space="preserve">法定代表人或其委托代理人签字:</w:t>
      </w:r>
      <w:r>
        <w:rPr>
          <w:rFonts w:hint="eastAsia" w:ascii="宋体" w:hAnsi="宋体" w:cs="宋体"/>
          <w:sz w:val="24"/>
          <w:szCs w:val="18"/>
          <w:u w:val="single"/>
        </w:rPr>
        <w:t xml:space="preserve"> </w:t>
      </w:r>
      <w:r>
        <w:rPr>
          <w:rFonts w:hint="eastAsia" w:ascii="宋体" w:hAnsi="宋体" w:cs="宋体"/>
          <w:sz w:val="24"/>
          <w:szCs w:val="18"/>
          <w:u w:val="single"/>
        </w:rPr>
        <w:tab/>
      </w:r>
      <w:r>
        <w:rPr>
          <w:rFonts w:hint="eastAsia" w:ascii="宋体" w:hAnsi="宋体" w:cs="宋体"/>
          <w:sz w:val="24"/>
          <w:szCs w:val="18"/>
          <w:u w:val="single"/>
        </w:rPr>
        <w:t xml:space="preserve">                 </w:t>
      </w:r>
      <w:r>
        <w:rPr>
          <w:rFonts w:hint="eastAsia" w:ascii="宋体" w:hAnsi="宋体" w:cs="宋体"/>
          <w:sz w:val="24"/>
          <w:szCs w:val="18"/>
        </w:rPr>
      </w:r>
      <w:r/>
    </w:p>
    <w:p>
      <w:pPr>
        <w:pStyle w:val="855"/>
        <w:ind w:left="1080" w:hanging="540"/>
        <w:spacing w:line="240" w:lineRule="atLeast"/>
        <w:tabs>
          <w:tab w:val="left" w:pos="5370" w:leader="none"/>
        </w:tabs>
        <w:rPr>
          <w:rFonts w:hint="eastAsia" w:ascii="宋体" w:hAnsi="宋体" w:cs="宋体"/>
          <w:sz w:val="24"/>
          <w:szCs w:val="18"/>
          <w:u w:val="single"/>
        </w:rPr>
      </w:pPr>
      <w:r>
        <w:rPr>
          <w:rFonts w:hint="eastAsia" w:ascii="宋体" w:hAnsi="宋体" w:cs="宋体"/>
          <w:sz w:val="24"/>
          <w:szCs w:val="18"/>
        </w:rPr>
        <w:t xml:space="preserve">投标人(盖单位章):</w:t>
      </w:r>
      <w:r>
        <w:rPr>
          <w:rFonts w:hint="eastAsia" w:ascii="宋体" w:hAnsi="宋体" w:cs="宋体"/>
          <w:sz w:val="24"/>
          <w:szCs w:val="18"/>
          <w:u w:val="single"/>
        </w:rPr>
        <w:tab/>
      </w:r>
      <w:r>
        <w:rPr>
          <w:rFonts w:hint="eastAsia" w:ascii="宋体" w:hAnsi="宋体" w:cs="宋体"/>
          <w:sz w:val="24"/>
          <w:szCs w:val="18"/>
          <w:u w:val="single"/>
        </w:rPr>
      </w:r>
      <w:r/>
    </w:p>
    <w:p>
      <w:pPr>
        <w:pStyle w:val="855"/>
        <w:spacing w:line="400" w:lineRule="exact"/>
        <w:rPr>
          <w:b/>
          <w:bCs/>
          <w:szCs w:val="21"/>
          <w:lang w:val="zh-CN"/>
        </w:rPr>
      </w:pPr>
      <w:r>
        <w:rPr>
          <w:b/>
          <w:bCs/>
          <w:szCs w:val="21"/>
          <w:lang w:val="zh-CN"/>
        </w:rPr>
      </w:r>
      <w:r/>
    </w:p>
    <w:p>
      <w:pPr>
        <w:pStyle w:val="855"/>
        <w:jc w:val="center"/>
        <w:spacing w:line="400" w:lineRule="exact"/>
        <w:rPr>
          <w:rFonts w:ascii="黑体" w:eastAsia="黑体"/>
          <w:b/>
          <w:bCs/>
          <w:sz w:val="36"/>
          <w:szCs w:val="36"/>
        </w:rPr>
      </w:pPr>
      <w:r>
        <w:rPr>
          <w:rFonts w:ascii="黑体" w:eastAsia="黑体"/>
          <w:b/>
          <w:bCs/>
          <w:sz w:val="36"/>
          <w:szCs w:val="36"/>
        </w:rPr>
      </w:r>
      <w:r/>
    </w:p>
    <w:p>
      <w:pPr>
        <w:pStyle w:val="855"/>
        <w:jc w:val="center"/>
        <w:spacing w:line="400" w:lineRule="exact"/>
        <w:rPr>
          <w:rFonts w:ascii="黑体" w:eastAsia="黑体"/>
          <w:bCs/>
          <w:sz w:val="30"/>
          <w:szCs w:val="30"/>
        </w:rPr>
      </w:pPr>
      <w:r>
        <w:rPr>
          <w:rFonts w:hint="eastAsia" w:ascii="黑体" w:eastAsia="黑体"/>
          <w:bCs/>
          <w:sz w:val="30"/>
          <w:szCs w:val="30"/>
        </w:rPr>
        <w:t xml:space="preserve">商务条款偏离表</w:t>
      </w:r>
      <w:r>
        <w:rPr>
          <w:rFonts w:ascii="黑体" w:eastAsia="黑体"/>
          <w:bCs/>
          <w:sz w:val="30"/>
          <w:szCs w:val="30"/>
        </w:rPr>
      </w:r>
      <w:r/>
    </w:p>
    <w:p>
      <w:pPr>
        <w:pStyle w:val="855"/>
        <w:ind w:firstLine="2520"/>
        <w:jc w:val="center"/>
        <w:spacing w:line="400" w:lineRule="exact"/>
        <w:rPr>
          <w:szCs w:val="21"/>
        </w:rPr>
      </w:pPr>
      <w:r>
        <w:rPr>
          <w:szCs w:val="21"/>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855"/>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40"/>
        <w:gridCol w:w="2520"/>
        <w:gridCol w:w="2520"/>
        <w:gridCol w:w="900"/>
      </w:tblGrid>
      <w:tr>
        <w:trPr>
          <w:trHeight w:val="485"/>
        </w:trPr>
        <w:tc>
          <w:tcPr>
            <w:tcW w:w="779" w:type="dxa"/>
            <w:vAlign w:val="top"/>
            <w:textDirection w:val="lrTb"/>
            <w:noWrap w:val="false"/>
          </w:tcPr>
          <w:p>
            <w:pPr>
              <w:pStyle w:val="855"/>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040" w:type="dxa"/>
            <w:vAlign w:val="top"/>
            <w:textDirection w:val="lrTb"/>
            <w:noWrap w:val="false"/>
          </w:tcPr>
          <w:p>
            <w:pPr>
              <w:pStyle w:val="855"/>
              <w:jc w:val="center"/>
              <w:spacing w:line="360" w:lineRule="auto"/>
              <w:rPr>
                <w:rFonts w:hint="eastAsia" w:ascii="宋体" w:hAnsi="宋体" w:cs="宋体"/>
                <w:sz w:val="24"/>
                <w:szCs w:val="24"/>
              </w:rPr>
            </w:pPr>
            <w:r>
              <w:rPr>
                <w:rFonts w:hint="eastAsia" w:ascii="宋体" w:hAnsi="宋体" w:cs="宋体"/>
                <w:sz w:val="24"/>
                <w:szCs w:val="24"/>
              </w:rPr>
              <w:t xml:space="preserve">招标文件条款号</w:t>
            </w:r>
            <w:r>
              <w:rPr>
                <w:rFonts w:hint="eastAsia" w:ascii="宋体" w:hAnsi="宋体" w:cs="宋体"/>
                <w:sz w:val="24"/>
                <w:szCs w:val="24"/>
              </w:rPr>
            </w:r>
            <w:r/>
          </w:p>
        </w:tc>
        <w:tc>
          <w:tcPr>
            <w:tcW w:w="2520" w:type="dxa"/>
            <w:vAlign w:val="top"/>
            <w:textDirection w:val="lrTb"/>
            <w:noWrap w:val="false"/>
          </w:tcPr>
          <w:p>
            <w:pPr>
              <w:pStyle w:val="855"/>
              <w:jc w:val="center"/>
              <w:spacing w:line="360" w:lineRule="auto"/>
              <w:rPr>
                <w:rFonts w:hint="eastAsia" w:ascii="宋体" w:hAnsi="宋体" w:cs="宋体"/>
                <w:sz w:val="24"/>
                <w:szCs w:val="24"/>
              </w:rPr>
            </w:pPr>
            <w:r>
              <w:rPr>
                <w:rFonts w:hint="eastAsia" w:ascii="宋体" w:hAnsi="宋体" w:cs="宋体"/>
                <w:sz w:val="24"/>
                <w:szCs w:val="24"/>
              </w:rPr>
              <w:t xml:space="preserve">招标文件的商务条款</w:t>
            </w:r>
            <w:r>
              <w:rPr>
                <w:rFonts w:hint="eastAsia" w:ascii="宋体" w:hAnsi="宋体" w:cs="宋体"/>
                <w:sz w:val="24"/>
                <w:szCs w:val="24"/>
              </w:rPr>
            </w:r>
            <w:r/>
          </w:p>
        </w:tc>
        <w:tc>
          <w:tcPr>
            <w:tcW w:w="2520" w:type="dxa"/>
            <w:vAlign w:val="top"/>
            <w:textDirection w:val="lrTb"/>
            <w:noWrap w:val="false"/>
          </w:tcPr>
          <w:p>
            <w:pPr>
              <w:pStyle w:val="855"/>
              <w:jc w:val="center"/>
              <w:spacing w:line="360" w:lineRule="auto"/>
              <w:rPr>
                <w:rFonts w:hint="eastAsia" w:ascii="宋体" w:hAnsi="宋体" w:cs="宋体"/>
                <w:sz w:val="24"/>
                <w:szCs w:val="24"/>
              </w:rPr>
            </w:pPr>
            <w:r>
              <w:rPr>
                <w:rFonts w:hint="eastAsia" w:ascii="宋体" w:hAnsi="宋体" w:cs="宋体"/>
                <w:sz w:val="24"/>
                <w:szCs w:val="24"/>
              </w:rPr>
              <w:t xml:space="preserve">投标文件的商务条款</w:t>
            </w:r>
            <w:r>
              <w:rPr>
                <w:rFonts w:hint="eastAsia" w:ascii="宋体" w:hAnsi="宋体" w:cs="宋体"/>
                <w:sz w:val="24"/>
                <w:szCs w:val="24"/>
              </w:rPr>
            </w:r>
            <w:r/>
          </w:p>
        </w:tc>
        <w:tc>
          <w:tcPr>
            <w:tcW w:w="900" w:type="dxa"/>
            <w:vAlign w:val="top"/>
            <w:textDirection w:val="lrTb"/>
            <w:noWrap w:val="false"/>
          </w:tcPr>
          <w:p>
            <w:pPr>
              <w:pStyle w:val="855"/>
              <w:jc w:val="center"/>
              <w:spacing w:line="360" w:lineRule="auto"/>
              <w:rPr>
                <w:rFonts w:hint="eastAsia" w:ascii="宋体" w:hAnsi="宋体" w:cs="宋体"/>
                <w:sz w:val="24"/>
                <w:szCs w:val="24"/>
              </w:rPr>
            </w:pPr>
            <w:r>
              <w:rPr>
                <w:rFonts w:hint="eastAsia" w:ascii="宋体" w:hAnsi="宋体" w:cs="宋体"/>
                <w:sz w:val="24"/>
                <w:szCs w:val="24"/>
              </w:rPr>
              <w:t xml:space="preserve">说明</w:t>
            </w: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jc w:val="center"/>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jc w:val="center"/>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r>
        <w:trPr>
          <w:trHeight w:val="485"/>
        </w:trPr>
        <w:tc>
          <w:tcPr>
            <w:tcW w:w="779"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04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252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c>
          <w:tcPr>
            <w:tcW w:w="900" w:type="dxa"/>
            <w:vAlign w:val="top"/>
            <w:textDirection w:val="lrTb"/>
            <w:noWrap w:val="false"/>
          </w:tcPr>
          <w:p>
            <w:pPr>
              <w:pStyle w:val="855"/>
              <w:ind w:left="1080" w:hanging="540"/>
              <w:spacing w:line="360" w:lineRule="auto"/>
              <w:rPr>
                <w:rFonts w:hint="eastAsia" w:ascii="宋体" w:hAnsi="宋体" w:cs="宋体"/>
                <w:sz w:val="24"/>
                <w:szCs w:val="24"/>
              </w:rPr>
            </w:pPr>
            <w:r>
              <w:rPr>
                <w:rFonts w:hint="eastAsia" w:ascii="宋体" w:hAnsi="宋体" w:cs="宋体"/>
                <w:sz w:val="24"/>
                <w:szCs w:val="24"/>
              </w:rPr>
            </w:r>
            <w:r/>
          </w:p>
        </w:tc>
      </w:tr>
    </w:tbl>
    <w:p>
      <w:pPr>
        <w:pStyle w:val="855"/>
        <w:spacing w:line="360" w:lineRule="auto"/>
        <w:rPr>
          <w:rFonts w:hint="eastAsia" w:ascii="宋体" w:hAnsi="宋体" w:cs="宋体"/>
          <w:sz w:val="24"/>
          <w:szCs w:val="24"/>
        </w:rPr>
      </w:pPr>
      <w:r>
        <w:rPr>
          <w:rFonts w:hint="eastAsia" w:ascii="宋体" w:hAnsi="宋体" w:cs="宋体"/>
          <w:sz w:val="24"/>
          <w:szCs w:val="24"/>
        </w:rPr>
      </w:r>
      <w:r/>
    </w:p>
    <w:p>
      <w:pPr>
        <w:pStyle w:val="855"/>
        <w:spacing w:line="360" w:lineRule="auto"/>
        <w:rPr>
          <w:rFonts w:hint="eastAsia" w:ascii="宋体" w:hAnsi="宋体" w:cs="宋体"/>
          <w:sz w:val="24"/>
          <w:szCs w:val="24"/>
          <w:u w:val="single"/>
        </w:rPr>
      </w:pPr>
      <w:r>
        <w:rPr>
          <w:rFonts w:hint="eastAsia" w:ascii="宋体" w:hAnsi="宋体" w:cs="宋体"/>
          <w:sz w:val="24"/>
          <w:szCs w:val="24"/>
        </w:rPr>
        <w:t xml:space="preserve">投标人签章:   </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r>
      <w:r/>
    </w:p>
    <w:p>
      <w:pPr>
        <w:pStyle w:val="855"/>
        <w:spacing w:line="360" w:lineRule="auto"/>
        <w:rPr>
          <w:rFonts w:hint="eastAsia" w:ascii="宋体" w:hAnsi="宋体" w:cs="宋体"/>
          <w:sz w:val="24"/>
          <w:szCs w:val="24"/>
          <w:u w:val="single"/>
        </w:rPr>
      </w:pPr>
      <w:r>
        <w:rPr>
          <w:rFonts w:hint="eastAsia" w:ascii="宋体" w:hAnsi="宋体" w:cs="宋体"/>
          <w:sz w:val="24"/>
          <w:szCs w:val="24"/>
        </w:rPr>
        <w:t xml:space="preserve">法定代表人或委托代理人（签字或签章）：</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r>
      <w:r/>
    </w:p>
    <w:p>
      <w:pPr>
        <w:pStyle w:val="855"/>
        <w:spacing w:line="400" w:lineRule="exact"/>
        <w:rPr>
          <w:rFonts w:hAnsi="宋体"/>
          <w:b/>
          <w:szCs w:val="21"/>
        </w:rPr>
      </w:pPr>
      <w:r>
        <w:rPr>
          <w:rFonts w:hAnsi="宋体"/>
          <w:b/>
          <w:szCs w:val="21"/>
        </w:rPr>
      </w:r>
      <w:r/>
    </w:p>
    <w:p>
      <w:pPr>
        <w:pStyle w:val="855"/>
        <w:spacing w:line="360" w:lineRule="auto"/>
        <w:tabs>
          <w:tab w:val="left" w:pos="1320" w:leader="none"/>
        </w:tabs>
        <w:rPr>
          <w:rFonts w:ascii="仿宋_GB2312" w:hAnsi="宋体" w:eastAsia="仿宋_GB2312"/>
          <w:sz w:val="24"/>
        </w:rPr>
      </w:pPr>
      <w:r>
        <w:rPr>
          <w:rFonts w:ascii="仿宋_GB2312" w:hAnsi="宋体" w:eastAsia="仿宋_GB2312"/>
          <w:sz w:val="24"/>
        </w:rPr>
      </w:r>
      <w:r/>
    </w:p>
    <w:p>
      <w:pPr>
        <w:pStyle w:val="855"/>
        <w:spacing w:line="360" w:lineRule="auto"/>
        <w:tabs>
          <w:tab w:val="left" w:pos="1320" w:leader="none"/>
        </w:tabs>
        <w:rPr>
          <w:rFonts w:ascii="仿宋_GB2312" w:hAnsi="宋体" w:eastAsia="仿宋_GB2312"/>
          <w:sz w:val="24"/>
        </w:rPr>
      </w:pPr>
      <w:r>
        <w:rPr>
          <w:rFonts w:ascii="仿宋_GB2312" w:hAnsi="宋体" w:eastAsia="仿宋_GB2312"/>
          <w:sz w:val="24"/>
        </w:rPr>
      </w:r>
      <w:r/>
    </w:p>
    <w:p>
      <w:pPr>
        <w:pStyle w:val="855"/>
        <w:spacing w:line="360" w:lineRule="auto"/>
        <w:tabs>
          <w:tab w:val="left" w:pos="1320" w:leader="none"/>
        </w:tabs>
        <w:rPr>
          <w:rFonts w:ascii="仿宋_GB2312" w:hAnsi="宋体" w:eastAsia="仿宋_GB2312"/>
          <w:sz w:val="24"/>
        </w:rPr>
      </w:pPr>
      <w:r>
        <w:rPr>
          <w:rFonts w:ascii="仿宋_GB2312" w:hAnsi="宋体" w:eastAsia="仿宋_GB2312"/>
          <w:sz w:val="24"/>
        </w:rPr>
      </w:r>
      <w:r/>
    </w:p>
    <w:p>
      <w:pPr>
        <w:pStyle w:val="855"/>
        <w:spacing w:line="360" w:lineRule="auto"/>
        <w:tabs>
          <w:tab w:val="left" w:pos="1320" w:leader="none"/>
        </w:tabs>
        <w:rPr>
          <w:rFonts w:hint="eastAsia" w:ascii="宋体" w:hAnsi="宋体" w:cs="宋体"/>
          <w:sz w:val="24"/>
          <w:szCs w:val="24"/>
          <w:lang w:val="zh-CN"/>
        </w:rPr>
      </w:pPr>
      <w:r>
        <w:rPr>
          <w:rFonts w:hint="eastAsia" w:ascii="宋体" w:hAnsi="宋体" w:cs="宋体"/>
          <w:sz w:val="24"/>
          <w:szCs w:val="24"/>
        </w:rPr>
        <w:t xml:space="preserve">投标文件格式十：</w:t>
      </w:r>
      <w:r>
        <w:rPr>
          <w:rFonts w:hint="eastAsia" w:ascii="宋体" w:hAnsi="宋体" w:cs="宋体"/>
          <w:sz w:val="24"/>
          <w:szCs w:val="24"/>
          <w:lang w:val="zh-CN"/>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r>
      <w:r/>
    </w:p>
    <w:p>
      <w:pPr>
        <w:pStyle w:val="855"/>
        <w:jc w:val="center"/>
        <w:spacing w:line="360" w:lineRule="auto"/>
        <w:rPr>
          <w:rFonts w:hint="eastAsia" w:ascii="宋体" w:hAnsi="宋体" w:cs="宋体"/>
          <w:b/>
          <w:sz w:val="24"/>
          <w:szCs w:val="24"/>
        </w:rPr>
      </w:pPr>
      <w:r>
        <w:rPr>
          <w:rFonts w:hint="eastAsia" w:ascii="宋体" w:hAnsi="宋体" w:cs="宋体"/>
          <w:b/>
          <w:sz w:val="24"/>
          <w:szCs w:val="24"/>
        </w:rPr>
        <w:t xml:space="preserve">中小企业声明函</w:t>
      </w:r>
      <w:r>
        <w:rPr>
          <w:rFonts w:hint="eastAsia" w:ascii="宋体" w:hAnsi="宋体" w:cs="宋体"/>
          <w:b/>
          <w:sz w:val="24"/>
          <w:szCs w:val="24"/>
        </w:rPr>
      </w:r>
      <w:r/>
    </w:p>
    <w:p>
      <w:pPr>
        <w:pStyle w:val="855"/>
        <w:spacing w:line="360" w:lineRule="auto"/>
        <w:widowControl/>
        <w:rPr>
          <w:rFonts w:hint="eastAsia" w:ascii="宋体" w:hAnsi="宋体" w:cs="宋体"/>
          <w:sz w:val="24"/>
          <w:szCs w:val="24"/>
        </w:rPr>
      </w:pPr>
      <w:r>
        <w:rPr>
          <w:rFonts w:hint="eastAsia" w:ascii="宋体" w:hAnsi="宋体" w:cs="宋体"/>
          <w:sz w:val="24"/>
          <w:szCs w:val="24"/>
          <w:u w:val="single"/>
        </w:rPr>
        <w:t xml:space="preserve">苏州骏捷建设管理咨询有限公司：</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 </w:t>
      </w:r>
      <w:r>
        <w:rPr>
          <w:rFonts w:hint="eastAsia" w:ascii="宋体" w:hAnsi="宋体" w:cs="宋体"/>
          <w:sz w:val="24"/>
          <w:szCs w:val="24"/>
        </w:rPr>
        <w:t xml:space="preserve">的 </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4"/>
          <w:szCs w:val="24"/>
          <w:u w:val="single"/>
        </w:rPr>
      </w:r>
      <w:r/>
    </w:p>
    <w:p>
      <w:pPr>
        <w:pStyle w:val="855"/>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footnoteReference w:id="2"/>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u w:val="single"/>
        </w:rPr>
      </w:r>
      <w:r/>
    </w:p>
    <w:p>
      <w:pPr>
        <w:pStyle w:val="855"/>
        <w:ind w:firstLine="480"/>
        <w:spacing w:line="360" w:lineRule="auto"/>
        <w:widowControl/>
        <w:rPr>
          <w:rFonts w:hint="eastAsia"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lang w:val="zh-CN"/>
        </w:rPr>
        <w:t xml:space="preserve">（标的名称）</w:t>
      </w:r>
      <w:r>
        <w:rPr>
          <w:rFonts w:hint="eastAsia" w:ascii="宋体" w:hAnsi="宋体" w:cs="宋体"/>
          <w:sz w:val="24"/>
          <w:szCs w:val="24"/>
          <w:lang w:val="zh-CN"/>
        </w:rPr>
        <w:t xml:space="preserve">，属于</w:t>
      </w:r>
      <w:r>
        <w:rPr>
          <w:rFonts w:hint="eastAsia" w:ascii="宋体" w:hAnsi="宋体" w:cs="宋体"/>
          <w:sz w:val="24"/>
          <w:szCs w:val="24"/>
          <w:u w:val="single"/>
          <w:lang w:val="zh-CN"/>
        </w:rPr>
        <w:t xml:space="preserve">（招标文件中明确的所属行业）行业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u w:val="single"/>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855"/>
        <w:ind w:firstLine="480"/>
        <w:spacing w:line="36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55"/>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855"/>
        <w:jc w:val="left"/>
        <w:spacing w:line="480" w:lineRule="exact"/>
        <w:widowControl/>
        <w:rPr>
          <w:rFonts w:hint="eastAsia" w:ascii="宋体" w:hAnsi="宋体" w:cs="宋体"/>
          <w:sz w:val="24"/>
          <w:szCs w:val="24"/>
        </w:rPr>
      </w:pPr>
      <w:r>
        <w:rPr>
          <w:rFonts w:hint="eastAsia" w:ascii="宋体" w:hAnsi="宋体" w:cs="宋体"/>
          <w:sz w:val="24"/>
          <w:szCs w:val="24"/>
        </w:rPr>
      </w:r>
      <w:r/>
    </w:p>
    <w:p>
      <w:pPr>
        <w:pStyle w:val="855"/>
        <w:ind w:firstLine="2560"/>
        <w:widowControl/>
        <w:rPr>
          <w:rFonts w:hint="eastAsia" w:ascii="宋体" w:hAnsi="宋体" w:cs="宋体"/>
          <w:sz w:val="24"/>
          <w:szCs w:val="24"/>
        </w:rPr>
      </w:pPr>
      <w:r>
        <w:rPr>
          <w:rFonts w:hint="eastAsia" w:ascii="宋体" w:hAnsi="宋体" w:cs="宋体"/>
          <w:sz w:val="24"/>
          <w:szCs w:val="24"/>
        </w:rPr>
      </w:r>
      <w:r/>
    </w:p>
    <w:p>
      <w:pPr>
        <w:pStyle w:val="855"/>
        <w:ind w:left="1024" w:firstLine="5040"/>
        <w:spacing w:line="360" w:lineRule="auto"/>
        <w:widowControl/>
        <w:rPr>
          <w:rFonts w:hint="eastAsia" w:ascii="宋体" w:hAnsi="宋体" w:cs="宋体"/>
          <w:sz w:val="24"/>
          <w:szCs w:val="24"/>
        </w:rPr>
      </w:pPr>
      <w:r>
        <w:rPr>
          <w:rFonts w:hint="eastAsia" w:ascii="宋体" w:hAnsi="宋体" w:cs="宋体"/>
          <w:sz w:val="24"/>
          <w:szCs w:val="24"/>
          <w:lang w:val="zh-CN"/>
        </w:rPr>
        <w:t xml:space="preserve">企业名称（盖章）：</w:t>
      </w:r>
      <w:r>
        <w:rPr>
          <w:rFonts w:hint="eastAsia" w:ascii="宋体" w:hAnsi="宋体" w:cs="宋体"/>
          <w:sz w:val="24"/>
          <w:szCs w:val="24"/>
        </w:rPr>
      </w:r>
      <w:r/>
    </w:p>
    <w:p>
      <w:pPr>
        <w:pStyle w:val="855"/>
        <w:ind w:left="1075" w:right="85"/>
        <w:jc w:val="righ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日 期： 年  月   日</w:t>
      </w:r>
      <w:r>
        <w:rPr>
          <w:rFonts w:hint="eastAsia" w:ascii="宋体" w:hAnsi="宋体" w:cs="宋体"/>
          <w:sz w:val="24"/>
          <w:szCs w:val="24"/>
          <w:lang w:val="zh-CN"/>
        </w:rPr>
      </w:r>
      <w:r/>
    </w:p>
    <w:p>
      <w:pPr>
        <w:pStyle w:val="855"/>
        <w:spacing w:line="280" w:lineRule="exact"/>
        <w:widowControl/>
        <w:rPr>
          <w:rFonts w:hint="eastAsia"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附：中小企业划型标准规定</w:t>
      </w:r>
      <w:r>
        <w:rPr>
          <w:rFonts w:hint="eastAsia" w:ascii="宋体" w:hAnsi="宋体" w:cs="宋体"/>
          <w:b/>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（一）农、林、牧、渔业。</w:t>
      </w:r>
      <w:r>
        <w:rPr>
          <w:rFonts w:hint="eastAsia" w:ascii="宋体"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（二）工业。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（三）建筑业。</w:t>
      </w:r>
      <w:r>
        <w:rPr>
          <w:rFonts w:hint="eastAsia" w:ascii="宋体"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（四）批发业。</w:t>
      </w:r>
      <w:r>
        <w:rPr>
          <w:rFonts w:hint="eastAsia" w:ascii="宋体"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（五）零售业。</w:t>
      </w:r>
      <w:r>
        <w:rPr>
          <w:rFonts w:hint="eastAsia" w:ascii="宋体"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（六）交通运输业。</w:t>
      </w:r>
      <w:r>
        <w:rPr>
          <w:rFonts w:hint="eastAsia" w:ascii="宋体"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（七）仓储业。</w:t>
      </w:r>
      <w:r>
        <w:rPr>
          <w:rFonts w:hint="eastAsia" w:ascii="宋体"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（八）邮政业。</w:t>
      </w:r>
      <w:r>
        <w:rPr>
          <w:rFonts w:hint="eastAsia" w:ascii="宋体"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（九）住宿业。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（十）餐饮业。</w:t>
      </w:r>
      <w:r>
        <w:rPr>
          <w:rFonts w:hint="eastAsia" w:ascii="宋体"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（十一）信息传输业。</w:t>
      </w:r>
      <w:r>
        <w:rPr>
          <w:rFonts w:hint="eastAsia" w:ascii="宋体"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（十二）软件和信息技术服务业。</w:t>
      </w:r>
      <w:r>
        <w:rPr>
          <w:rFonts w:hint="eastAsia" w:ascii="宋体"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（十三）房地产开发经营。</w:t>
      </w:r>
      <w:r>
        <w:rPr>
          <w:rFonts w:hint="eastAsia" w:ascii="宋体"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（十四）物业管理。</w:t>
      </w:r>
      <w:r>
        <w:rPr>
          <w:rFonts w:hint="eastAsia" w:ascii="宋体" w:hAnsi="宋体" w:cs="宋体"/>
          <w:sz w:val="24"/>
          <w:szCs w:val="24"/>
        </w:rPr>
        <w:t xml:space="preserve">从业人员1000人以下或营业收入5000万元以下的为中小微型企业。其中，从业人员</w:t>
      </w:r>
      <w:r>
        <w:rPr>
          <w:rFonts w:hint="eastAsia" w:ascii="宋体" w:hAnsi="宋体" w:cs="宋体"/>
          <w:sz w:val="24"/>
          <w:szCs w:val="24"/>
        </w:rPr>
      </w:r>
      <w:r/>
    </w:p>
    <w:p>
      <w:pPr>
        <w:pStyle w:val="855"/>
        <w:spacing w:line="280" w:lineRule="exact"/>
        <w:widowControl/>
        <w:rPr>
          <w:rFonts w:hint="eastAsia" w:ascii="宋体" w:hAnsi="宋体" w:cs="宋体"/>
          <w:sz w:val="24"/>
          <w:szCs w:val="24"/>
        </w:rPr>
      </w:pPr>
      <w:r>
        <w:rPr>
          <w:rFonts w:hint="eastAsia" w:ascii="宋体"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（十五）租赁和商务服务业。</w:t>
      </w:r>
      <w:r>
        <w:rPr>
          <w:rFonts w:hint="eastAsia" w:ascii="宋体"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szCs w:val="24"/>
        </w:rPr>
      </w:r>
      <w:r/>
    </w:p>
    <w:p>
      <w:pPr>
        <w:pStyle w:val="855"/>
        <w:ind w:firstLine="482"/>
        <w:spacing w:line="280" w:lineRule="exact"/>
        <w:widowControl/>
        <w:rPr>
          <w:rFonts w:hint="eastAsia" w:ascii="宋体" w:hAnsi="宋体" w:cs="宋体"/>
          <w:sz w:val="24"/>
          <w:szCs w:val="24"/>
        </w:rPr>
      </w:pPr>
      <w:r>
        <w:rPr>
          <w:rFonts w:hint="eastAsia" w:ascii="宋体" w:hAnsi="宋体" w:cs="宋体"/>
          <w:b/>
          <w:sz w:val="24"/>
          <w:szCs w:val="24"/>
        </w:rPr>
        <w:t xml:space="preserve">（十六）其他未列明行业。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rPr>
      </w:r>
      <w:r/>
    </w:p>
    <w:p>
      <w:pPr>
        <w:pStyle w:val="855"/>
        <w:widowControl/>
        <w:rPr>
          <w:rFonts w:hint="eastAsia" w:ascii="宋体" w:hAnsi="宋体"/>
          <w:sz w:val="20"/>
          <w:szCs w:val="20"/>
          <w:lang w:val="zh-CN"/>
        </w:rPr>
      </w:pPr>
      <w:r>
        <w:rPr>
          <w:rFonts w:hint="eastAsia" w:ascii="宋体" w:hAnsi="宋体"/>
          <w:sz w:val="20"/>
          <w:szCs w:val="20"/>
          <w:lang w:val="zh-CN"/>
        </w:rPr>
      </w:r>
      <w:r/>
    </w:p>
    <w:p>
      <w:pPr>
        <w:pStyle w:val="855"/>
        <w:rPr>
          <w:b/>
          <w:bCs/>
          <w:szCs w:val="21"/>
          <w:lang w:val="zh-CN"/>
        </w:rPr>
      </w:pPr>
      <w:r>
        <w:rPr>
          <w:b/>
          <w:bCs/>
          <w:szCs w:val="21"/>
          <w:lang w:val="zh-CN"/>
        </w:rPr>
      </w:r>
      <w:r/>
    </w:p>
    <w:p>
      <w:pPr>
        <w:pStyle w:val="855"/>
        <w:rPr>
          <w:b/>
          <w:bCs/>
          <w:szCs w:val="21"/>
          <w:lang w:val="zh-CN"/>
        </w:rPr>
      </w:pPr>
      <w:r>
        <w:rPr>
          <w:b/>
          <w:bCs/>
          <w:szCs w:val="21"/>
          <w:lang w:val="zh-CN"/>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ascii="仿宋_GB2312" w:hAnsi="宋体" w:eastAsia="仿宋_GB2312"/>
          <w:sz w:val="24"/>
        </w:rPr>
      </w:pPr>
      <w:r>
        <w:rPr>
          <w:rFonts w:ascii="仿宋_GB2312" w:hAnsi="宋体" w:eastAsia="仿宋_GB2312"/>
          <w:sz w:val="24"/>
        </w:rPr>
      </w:r>
      <w:r/>
    </w:p>
    <w:p>
      <w:pPr>
        <w:pStyle w:val="855"/>
        <w:rPr>
          <w:rFonts w:hint="eastAsia" w:ascii="宋体" w:hAnsi="宋体" w:cs="宋体"/>
          <w:sz w:val="24"/>
        </w:rPr>
      </w:pPr>
      <w:r>
        <w:rPr>
          <w:rFonts w:hint="eastAsia" w:ascii="宋体" w:hAnsi="宋体" w:cs="宋体"/>
          <w:sz w:val="24"/>
        </w:rPr>
        <w:t xml:space="preserve">投标文件格式十一：</w:t>
      </w:r>
      <w:r>
        <w:rPr>
          <w:rFonts w:hint="eastAsia" w:ascii="宋体" w:hAnsi="宋体" w:cs="宋体"/>
          <w:sz w:val="24"/>
        </w:rPr>
      </w:r>
      <w:r/>
    </w:p>
    <w:p>
      <w:pPr>
        <w:pStyle w:val="855"/>
        <w:jc w:val="center"/>
        <w:rPr>
          <w:rFonts w:ascii="黑体" w:hAnsi="黑体" w:eastAsia="黑体"/>
          <w:b/>
          <w:sz w:val="30"/>
          <w:szCs w:val="30"/>
        </w:rPr>
      </w:pPr>
      <w:r>
        <w:rPr>
          <w:rFonts w:hint="eastAsia" w:ascii="黑体" w:hAnsi="黑体" w:eastAsia="黑体"/>
          <w:sz w:val="30"/>
          <w:szCs w:val="30"/>
        </w:rPr>
        <w:t xml:space="preserve">监狱企业</w:t>
      </w:r>
      <w:r>
        <w:rPr>
          <w:rFonts w:ascii="黑体" w:hAnsi="黑体" w:eastAsia="黑体"/>
          <w:sz w:val="30"/>
          <w:szCs w:val="30"/>
        </w:rPr>
        <w:t xml:space="preserve">声明函</w:t>
      </w:r>
      <w:r>
        <w:rPr>
          <w:rFonts w:ascii="黑体" w:hAnsi="黑体" w:eastAsia="黑体"/>
          <w:b/>
          <w:sz w:val="30"/>
          <w:szCs w:val="30"/>
        </w:rPr>
      </w:r>
      <w:r/>
    </w:p>
    <w:p>
      <w:pPr>
        <w:pStyle w:val="855"/>
        <w:ind w:firstLine="480"/>
        <w:spacing w:before="75" w:after="75" w:line="435" w:lineRule="atLeast"/>
        <w:widowControl/>
        <w:rPr>
          <w:rFonts w:ascii="宋体" w:hAnsi="宋体" w:cs="宋体"/>
          <w:szCs w:val="21"/>
        </w:rPr>
      </w:pPr>
      <w:r>
        <w:rPr>
          <w:rFonts w:ascii="宋体" w:hAnsi="宋体" w:cs="宋体"/>
          <w:szCs w:val="21"/>
        </w:rPr>
      </w:r>
      <w:r/>
    </w:p>
    <w:p>
      <w:pPr>
        <w:pStyle w:val="855"/>
        <w:ind w:firstLine="480"/>
        <w:spacing w:before="75" w:after="75" w:line="435" w:lineRule="atLeast"/>
        <w:widowControl/>
        <w:rPr>
          <w:rFonts w:ascii="宋体" w:hAnsi="宋体" w:cs="宋体"/>
          <w:sz w:val="24"/>
          <w:szCs w:val="24"/>
        </w:rPr>
      </w:pPr>
      <w:r>
        <w:rPr>
          <w:rFonts w:ascii="宋体" w:hAnsi="宋体" w:cs="宋体"/>
          <w:sz w:val="24"/>
          <w:szCs w:val="24"/>
        </w:rPr>
        <w:t xml:space="preserve">本</w:t>
      </w:r>
      <w:r>
        <w:rPr>
          <w:rFonts w:hint="eastAsia" w:ascii="宋体" w:hAnsi="宋体" w:cs="宋体"/>
          <w:sz w:val="24"/>
          <w:szCs w:val="24"/>
        </w:rPr>
        <w:t xml:space="preserve">企业</w:t>
      </w:r>
      <w:r>
        <w:rPr>
          <w:rFonts w:ascii="宋体" w:hAnsi="宋体" w:cs="宋体"/>
          <w:sz w:val="24"/>
          <w:szCs w:val="24"/>
        </w:rPr>
        <w:t xml:space="preserve">（</w:t>
      </w:r>
      <w:r>
        <w:rPr>
          <w:rFonts w:hint="eastAsia" w:ascii="宋体" w:hAnsi="宋体" w:cs="宋体"/>
          <w:sz w:val="24"/>
          <w:szCs w:val="24"/>
        </w:rPr>
        <w:t xml:space="preserve">单位</w:t>
      </w:r>
      <w:r>
        <w:rPr>
          <w:rFonts w:ascii="宋体" w:hAnsi="宋体" w:cs="宋体"/>
          <w:sz w:val="24"/>
          <w:szCs w:val="24"/>
        </w:rPr>
        <w:t xml:space="preserve">）郑重声明下</w:t>
      </w:r>
      <w:r>
        <w:rPr>
          <w:rFonts w:hint="eastAsia" w:ascii="宋体" w:hAnsi="宋体" w:cs="宋体"/>
          <w:sz w:val="24"/>
          <w:szCs w:val="24"/>
        </w:rPr>
        <w:t xml:space="preserve">列事项（按照</w:t>
      </w:r>
      <w:r>
        <w:rPr>
          <w:rFonts w:ascii="宋体" w:hAnsi="宋体" w:cs="宋体"/>
          <w:sz w:val="24"/>
          <w:szCs w:val="24"/>
        </w:rPr>
        <w:t xml:space="preserve">实际情况勾选或</w:t>
      </w:r>
      <w:r>
        <w:rPr>
          <w:rFonts w:hint="eastAsia" w:ascii="宋体" w:hAnsi="宋体" w:cs="宋体"/>
          <w:sz w:val="24"/>
          <w:szCs w:val="24"/>
        </w:rPr>
        <w:t xml:space="preserve">填空）：</w:t>
      </w:r>
      <w:r>
        <w:rPr>
          <w:rFonts w:ascii="宋体" w:hAnsi="宋体" w:cs="宋体"/>
          <w:sz w:val="24"/>
          <w:szCs w:val="24"/>
        </w:rPr>
      </w:r>
      <w:r/>
    </w:p>
    <w:p>
      <w:pPr>
        <w:pStyle w:val="855"/>
        <w:ind w:firstLine="480"/>
        <w:spacing w:before="75" w:after="75" w:line="435" w:lineRule="atLeast"/>
        <w:widowControl/>
        <w:rPr>
          <w:rFonts w:ascii="宋体" w:hAnsi="宋体" w:cs="宋体"/>
          <w:sz w:val="24"/>
          <w:szCs w:val="24"/>
        </w:rPr>
      </w:pPr>
      <w:r>
        <w:rPr>
          <w:rFonts w:ascii="宋体" w:hAnsi="宋体" w:cs="宋体"/>
          <w:sz w:val="24"/>
          <w:szCs w:val="24"/>
        </w:rPr>
        <w:t xml:space="preserve">本</w:t>
      </w:r>
      <w:r>
        <w:rPr>
          <w:rFonts w:hint="eastAsia" w:ascii="宋体" w:hAnsi="宋体" w:cs="宋体"/>
          <w:sz w:val="24"/>
          <w:szCs w:val="24"/>
        </w:rPr>
        <w:t xml:space="preserve">企业（单位）为直接投标人</w:t>
      </w:r>
      <w:r>
        <w:rPr>
          <w:rFonts w:ascii="宋体" w:hAnsi="宋体" w:cs="宋体"/>
          <w:sz w:val="24"/>
          <w:szCs w:val="24"/>
        </w:rPr>
        <w:t xml:space="preserve">提供本企业</w:t>
      </w:r>
      <w:r>
        <w:rPr>
          <w:rFonts w:hint="eastAsia" w:ascii="宋体" w:hAnsi="宋体" w:cs="宋体"/>
          <w:sz w:val="24"/>
          <w:szCs w:val="24"/>
        </w:rPr>
        <w:t xml:space="preserve">（单位）的货物。</w:t>
      </w:r>
      <w:r>
        <w:rPr>
          <w:rFonts w:ascii="宋体" w:hAnsi="宋体" w:cs="宋体"/>
          <w:sz w:val="24"/>
          <w:szCs w:val="24"/>
        </w:rPr>
      </w:r>
      <w:r/>
    </w:p>
    <w:p>
      <w:pPr>
        <w:pStyle w:val="855"/>
        <w:ind w:firstLine="480"/>
        <w:spacing w:before="75" w:after="75" w:line="435" w:lineRule="atLeas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本</w:t>
      </w:r>
      <w:r>
        <w:rPr>
          <w:rFonts w:hint="eastAsia" w:ascii="宋体" w:hAnsi="宋体" w:cs="宋体"/>
          <w:sz w:val="24"/>
          <w:szCs w:val="24"/>
        </w:rPr>
        <w:t xml:space="preserve">企业（单位）</w:t>
      </w:r>
      <w:r>
        <w:rPr>
          <w:rFonts w:hint="eastAsia" w:ascii="宋体" w:hAnsi="宋体" w:cs="宋体"/>
          <w:sz w:val="24"/>
          <w:szCs w:val="24"/>
          <w:u w:val="single"/>
        </w:rPr>
        <w:t xml:space="preserve">        </w:t>
      </w:r>
      <w:r>
        <w:rPr>
          <w:rFonts w:ascii="宋体" w:hAnsi="宋体" w:cs="宋体"/>
          <w:sz w:val="24"/>
          <w:szCs w:val="24"/>
        </w:rPr>
        <w:t xml:space="preserve">（请填写：</w:t>
      </w:r>
      <w:r>
        <w:rPr>
          <w:rFonts w:hint="eastAsia" w:ascii="宋体" w:hAnsi="宋体" w:cs="宋体"/>
          <w:sz w:val="24"/>
          <w:szCs w:val="24"/>
        </w:rPr>
        <w:t xml:space="preserve">是、不是</w:t>
      </w:r>
      <w:r>
        <w:rPr>
          <w:rFonts w:ascii="宋体" w:hAnsi="宋体" w:cs="宋体"/>
          <w:sz w:val="24"/>
          <w:szCs w:val="24"/>
        </w:rPr>
        <w:t xml:space="preserve">）监狱企业。</w:t>
      </w:r>
      <w:r>
        <w:rPr>
          <w:rFonts w:hint="eastAsia" w:ascii="宋体" w:hAnsi="宋体" w:cs="宋体"/>
          <w:sz w:val="24"/>
          <w:szCs w:val="24"/>
        </w:rPr>
        <w:t xml:space="preserve">后附省级以上监狱管理局、戒毒管理局（含新疆生产建设兵团）出具的属于监狱企业的证明文件。</w:t>
      </w:r>
      <w:r>
        <w:rPr>
          <w:rFonts w:ascii="宋体" w:hAnsi="宋体" w:cs="宋体"/>
          <w:sz w:val="24"/>
          <w:szCs w:val="24"/>
        </w:rPr>
      </w:r>
      <w:r/>
    </w:p>
    <w:p>
      <w:pPr>
        <w:pStyle w:val="855"/>
        <w:ind w:firstLine="480"/>
        <w:spacing w:before="75" w:after="75" w:line="435" w:lineRule="atLeas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rPr>
        <w:t xml:space="preserve">企业（单位）</w:t>
      </w:r>
      <w:r>
        <w:rPr>
          <w:rFonts w:hint="eastAsia" w:ascii="宋体" w:hAnsi="宋体" w:cs="宋体"/>
          <w:sz w:val="24"/>
          <w:szCs w:val="24"/>
          <w:u w:val="single"/>
        </w:rPr>
        <w:t xml:space="preserve">        </w:t>
      </w:r>
      <w:r>
        <w:rPr>
          <w:rFonts w:ascii="宋体" w:hAnsi="宋体" w:cs="宋体"/>
          <w:sz w:val="24"/>
          <w:szCs w:val="24"/>
        </w:rPr>
        <w:t xml:space="preserve">（请填写：</w:t>
      </w:r>
      <w:r>
        <w:rPr>
          <w:rFonts w:hint="eastAsia" w:ascii="宋体" w:hAnsi="宋体" w:cs="宋体"/>
          <w:sz w:val="24"/>
          <w:szCs w:val="24"/>
        </w:rPr>
        <w:t xml:space="preserve">是、不是</w:t>
      </w:r>
      <w:r>
        <w:rPr>
          <w:rFonts w:ascii="宋体" w:hAnsi="宋体" w:cs="宋体"/>
          <w:sz w:val="24"/>
          <w:szCs w:val="24"/>
        </w:rPr>
        <w:t xml:space="preserve">）</w:t>
      </w:r>
      <w:r>
        <w:rPr>
          <w:rFonts w:hint="eastAsia" w:ascii="宋体" w:hAnsi="宋体" w:cs="宋体"/>
          <w:sz w:val="24"/>
          <w:szCs w:val="24"/>
        </w:rPr>
        <w:t xml:space="preserve">为联合体一方，</w:t>
      </w:r>
      <w:r>
        <w:rPr>
          <w:rFonts w:ascii="宋体" w:hAnsi="宋体" w:cs="宋体"/>
          <w:sz w:val="24"/>
          <w:szCs w:val="24"/>
        </w:rPr>
        <w:t xml:space="preserve">提供本企业</w:t>
      </w:r>
      <w:r>
        <w:rPr>
          <w:rFonts w:hint="eastAsia" w:ascii="宋体" w:hAnsi="宋体" w:cs="宋体"/>
          <w:sz w:val="24"/>
          <w:szCs w:val="24"/>
        </w:rPr>
        <w:t xml:space="preserve">（单位）的货物。本企业</w:t>
      </w:r>
      <w:r>
        <w:rPr>
          <w:rFonts w:ascii="宋体" w:hAnsi="宋体" w:cs="宋体"/>
          <w:sz w:val="24"/>
          <w:szCs w:val="24"/>
        </w:rPr>
        <w:t xml:space="preserve">（</w:t>
      </w:r>
      <w:r>
        <w:rPr>
          <w:rFonts w:hint="eastAsia" w:ascii="宋体" w:hAnsi="宋体" w:cs="宋体"/>
          <w:sz w:val="24"/>
          <w:szCs w:val="24"/>
        </w:rPr>
        <w:t xml:space="preserve">单位</w:t>
      </w: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协议合同金额占到</w:t>
      </w:r>
      <w:r>
        <w:rPr>
          <w:rFonts w:hint="eastAsia" w:ascii="宋体" w:hAnsi="宋体" w:cs="宋体"/>
          <w:sz w:val="24"/>
          <w:szCs w:val="24"/>
        </w:rPr>
        <w:t xml:space="preserve">共同投标</w:t>
      </w:r>
      <w:r>
        <w:rPr>
          <w:rFonts w:ascii="宋体" w:hAnsi="宋体" w:cs="宋体"/>
          <w:sz w:val="24"/>
          <w:szCs w:val="24"/>
        </w:rPr>
        <w:t xml:space="preserve">协议合同总金额</w:t>
      </w:r>
      <w:r>
        <w:rPr>
          <w:rFonts w:hint="eastAsia" w:ascii="宋体" w:hAnsi="宋体" w:cs="宋体"/>
          <w:sz w:val="24"/>
          <w:szCs w:val="24"/>
        </w:rPr>
        <w:t xml:space="preserve">的比例为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855"/>
        <w:ind w:firstLine="480"/>
        <w:spacing w:before="75" w:after="75" w:line="435" w:lineRule="atLeast"/>
        <w:widowControl/>
        <w:rPr>
          <w:rFonts w:ascii="宋体" w:hAnsi="宋体" w:cs="宋体"/>
          <w:sz w:val="24"/>
          <w:szCs w:val="24"/>
        </w:rPr>
      </w:pPr>
      <w:r>
        <w:rPr>
          <w:rFonts w:ascii="宋体" w:hAnsi="宋体" w:cs="宋体"/>
          <w:sz w:val="24"/>
          <w:szCs w:val="24"/>
        </w:rPr>
        <w:t xml:space="preserve">本</w:t>
      </w:r>
      <w:r>
        <w:rPr>
          <w:rFonts w:hint="eastAsia" w:ascii="宋体" w:hAnsi="宋体" w:cs="宋体"/>
          <w:sz w:val="24"/>
          <w:szCs w:val="24"/>
        </w:rPr>
        <w:t xml:space="preserve">企业</w:t>
      </w:r>
      <w:r>
        <w:rPr>
          <w:rFonts w:ascii="宋体" w:hAnsi="宋体" w:cs="宋体"/>
          <w:sz w:val="24"/>
          <w:szCs w:val="24"/>
        </w:rPr>
        <w:t xml:space="preserve">（</w:t>
      </w:r>
      <w:r>
        <w:rPr>
          <w:rFonts w:hint="eastAsia" w:ascii="宋体" w:hAnsi="宋体" w:cs="宋体"/>
          <w:sz w:val="24"/>
          <w:szCs w:val="24"/>
        </w:rPr>
        <w:t xml:space="preserve">单位</w:t>
      </w:r>
      <w:r>
        <w:rPr>
          <w:rFonts w:ascii="宋体" w:hAnsi="宋体" w:cs="宋体"/>
          <w:sz w:val="24"/>
          <w:szCs w:val="24"/>
        </w:rPr>
        <w:t xml:space="preserve">）对上述声明的真实性负责。如有虚假，将依法承担相应责任。</w:t>
      </w:r>
      <w:r>
        <w:rPr>
          <w:rFonts w:ascii="宋体" w:hAnsi="宋体" w:cs="宋体"/>
          <w:sz w:val="24"/>
          <w:szCs w:val="24"/>
        </w:rPr>
      </w:r>
      <w:r/>
    </w:p>
    <w:p>
      <w:pPr>
        <w:pStyle w:val="855"/>
        <w:ind w:firstLine="480"/>
        <w:spacing w:before="75" w:after="75" w:line="435" w:lineRule="atLeast"/>
        <w:widowControl/>
        <w:rPr>
          <w:rFonts w:ascii="宋体" w:hAnsi="宋体" w:cs="宋体"/>
          <w:sz w:val="24"/>
          <w:szCs w:val="24"/>
        </w:rPr>
      </w:pPr>
      <w:r>
        <w:rPr>
          <w:rFonts w:ascii="宋体" w:hAnsi="宋体" w:cs="宋体"/>
          <w:sz w:val="24"/>
          <w:szCs w:val="24"/>
        </w:rPr>
      </w:r>
      <w:r/>
    </w:p>
    <w:p>
      <w:pPr>
        <w:pStyle w:val="855"/>
        <w:ind w:firstLine="4800"/>
        <w:spacing w:before="75" w:after="75" w:line="435" w:lineRule="atLeast"/>
        <w:widowControl/>
        <w:rPr>
          <w:rFonts w:ascii="宋体" w:hAnsi="宋体" w:cs="sans-serif"/>
          <w:sz w:val="24"/>
          <w:szCs w:val="24"/>
        </w:rPr>
      </w:pPr>
      <w:r>
        <w:rPr>
          <w:rFonts w:hint="eastAsia" w:ascii="宋体" w:hAnsi="宋体" w:cs="宋体"/>
          <w:sz w:val="24"/>
          <w:szCs w:val="24"/>
        </w:rPr>
        <w:t xml:space="preserve">投标人签章：</w:t>
      </w:r>
      <w:r>
        <w:rPr>
          <w:rFonts w:hint="eastAsia" w:ascii="宋体" w:hAnsi="宋体" w:cs="宋体"/>
          <w:sz w:val="24"/>
          <w:szCs w:val="24"/>
          <w:u w:val="single"/>
        </w:rPr>
        <w:t xml:space="preserve">         </w:t>
      </w:r>
      <w:r>
        <w:rPr>
          <w:rFonts w:ascii="宋体" w:hAnsi="宋体" w:cs="sans-serif"/>
          <w:sz w:val="24"/>
          <w:szCs w:val="24"/>
        </w:rPr>
      </w:r>
      <w:r/>
    </w:p>
    <w:p>
      <w:pPr>
        <w:pStyle w:val="855"/>
        <w:jc w:val="right"/>
        <w:spacing w:before="75" w:after="75" w:line="435" w:lineRule="atLeast"/>
        <w:widowControl/>
        <w:rPr>
          <w:rFonts w:ascii="宋体" w:hAnsi="宋体" w:cs="sans-serif"/>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sans-serif"/>
          <w:sz w:val="24"/>
          <w:szCs w:val="24"/>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ascii="仿宋_GB2312" w:hAnsi="宋体" w:eastAsia="仿宋_GB2312"/>
        </w:rPr>
      </w:pPr>
      <w:r>
        <w:rPr>
          <w:rFonts w:ascii="仿宋_GB2312" w:hAnsi="宋体" w:eastAsia="仿宋_GB2312"/>
        </w:rPr>
      </w:r>
      <w:r/>
    </w:p>
    <w:p>
      <w:pPr>
        <w:pStyle w:val="855"/>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投标文件格式十二：</w:t>
      </w:r>
      <w:r>
        <w:rPr>
          <w:rFonts w:hint="eastAsia" w:ascii="宋体" w:hAnsi="宋体" w:cs="宋体"/>
          <w:sz w:val="24"/>
          <w:szCs w:val="24"/>
        </w:rPr>
      </w:r>
      <w:r/>
    </w:p>
    <w:p>
      <w:pPr>
        <w:pStyle w:val="855"/>
        <w:jc w:val="center"/>
        <w:spacing w:line="580" w:lineRule="exact"/>
        <w:rPr>
          <w:rFonts w:ascii="黑体" w:hAnsi="黑体" w:eastAsia="黑体"/>
          <w:bCs/>
          <w:spacing w:val="6"/>
          <w:sz w:val="30"/>
          <w:szCs w:val="30"/>
        </w:rPr>
      </w:pPr>
      <w:r>
        <w:rPr>
          <w:rFonts w:ascii="黑体" w:hAnsi="黑体" w:eastAsia="黑体"/>
          <w:bCs/>
          <w:spacing w:val="6"/>
          <w:sz w:val="30"/>
          <w:szCs w:val="30"/>
        </w:rPr>
        <w:t xml:space="preserve">残疾人福利性单位声明函</w:t>
      </w:r>
      <w:r>
        <w:rPr>
          <w:rFonts w:ascii="黑体" w:hAnsi="黑体" w:eastAsia="黑体"/>
          <w:bCs/>
          <w:spacing w:val="6"/>
          <w:sz w:val="30"/>
          <w:szCs w:val="30"/>
        </w:rPr>
      </w:r>
      <w:r/>
    </w:p>
    <w:p>
      <w:pPr>
        <w:pStyle w:val="855"/>
        <w:spacing w:line="580" w:lineRule="exact"/>
        <w:rPr>
          <w:rFonts w:eastAsia="仿宋_GB2312"/>
          <w:b/>
          <w:bCs/>
          <w:spacing w:val="6"/>
        </w:rPr>
      </w:pPr>
      <w:r>
        <w:rPr>
          <w:rFonts w:eastAsia="仿宋_GB2312"/>
          <w:b/>
          <w:bCs/>
          <w:spacing w:val="6"/>
        </w:rPr>
      </w:r>
      <w:r/>
    </w:p>
    <w:p>
      <w:pPr>
        <w:pStyle w:val="855"/>
        <w:ind w:firstLine="480"/>
        <w:spacing w:line="580" w:lineRule="exact"/>
        <w:rPr>
          <w:rFonts w:hint="eastAsia" w:ascii="宋体" w:hAnsi="宋体" w:cs="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855"/>
        <w:ind w:firstLine="480"/>
        <w:spacing w:line="580"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55"/>
        <w:ind w:firstLine="4800"/>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 投标人签章：</w:t>
      </w:r>
      <w:r>
        <w:rPr>
          <w:rFonts w:hint="eastAsia" w:ascii="宋体" w:hAnsi="宋体" w:cs="宋体"/>
          <w:sz w:val="24"/>
          <w:szCs w:val="24"/>
          <w:u w:val="single"/>
        </w:rPr>
        <w:t xml:space="preserve">         </w:t>
      </w:r>
      <w:r>
        <w:rPr>
          <w:rFonts w:hint="eastAsia" w:ascii="宋体" w:hAnsi="宋体" w:cs="宋体"/>
          <w:sz w:val="24"/>
          <w:szCs w:val="24"/>
        </w:rPr>
      </w:r>
      <w:r/>
    </w:p>
    <w:p>
      <w:pPr>
        <w:pStyle w:val="855"/>
        <w:jc w:val="right"/>
        <w:spacing w:before="75" w:after="75" w:line="435" w:lineRule="atLeast"/>
        <w:widowControl/>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Start w:id="52" w:name="_Toc2583149"/>
      <w:r/>
      <w:bookmarkStart w:id="53" w:name="_Toc532444352"/>
      <w:r/>
      <w:bookmarkStart w:id="54" w:name="_Toc532444514"/>
      <w:r/>
      <w:bookmarkStart w:id="55" w:name="_Toc532452121"/>
      <w:r>
        <w:rPr>
          <w:rFonts w:hint="eastAsia" w:ascii="宋体" w:hAnsi="宋体" w:cs="宋体"/>
          <w:sz w:val="24"/>
          <w:szCs w:val="24"/>
        </w:rPr>
      </w:r>
      <w:r/>
    </w:p>
    <w:p>
      <w:pPr>
        <w:pStyle w:val="855"/>
        <w:jc w:val="center"/>
        <w:spacing w:line="360" w:lineRule="auto"/>
        <w:rPr>
          <w:rFonts w:ascii="黑体" w:hAnsi="黑体" w:eastAsia="黑体"/>
          <w:sz w:val="30"/>
          <w:szCs w:val="30"/>
        </w:rPr>
      </w:pPr>
      <w:r/>
      <w:bookmarkEnd w:id="52"/>
      <w:r/>
      <w:bookmarkEnd w:id="53"/>
      <w:r/>
      <w:bookmarkEnd w:id="54"/>
      <w:r/>
      <w:bookmarkEnd w:id="55"/>
      <w:r>
        <w:rPr>
          <w:rFonts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r>
      <w:r/>
    </w:p>
    <w:p>
      <w:pPr>
        <w:pStyle w:val="855"/>
        <w:jc w:val="center"/>
        <w:spacing w:line="360" w:lineRule="auto"/>
        <w:rPr>
          <w:rFonts w:hint="eastAsia" w:ascii="黑体" w:hAnsi="黑体" w:eastAsia="黑体"/>
          <w:sz w:val="30"/>
          <w:szCs w:val="30"/>
        </w:rPr>
      </w:pPr>
      <w:r>
        <w:rPr>
          <w:rFonts w:hint="eastAsia" w:ascii="黑体" w:hAnsi="黑体" w:eastAsia="黑体"/>
          <w:sz w:val="30"/>
          <w:szCs w:val="30"/>
        </w:rPr>
        <w:t xml:space="preserve">5符合评分标准要求的商务文件（格式自拟）</w:t>
      </w:r>
      <w:r>
        <w:rPr>
          <w:rFonts w:hint="eastAsia" w:ascii="黑体" w:hAnsi="黑体" w:eastAsia="黑体"/>
          <w:sz w:val="30"/>
          <w:szCs w:val="30"/>
        </w:rPr>
      </w:r>
      <w:r/>
    </w:p>
    <w:p>
      <w:pPr>
        <w:pStyle w:val="855"/>
        <w:jc w:val="center"/>
        <w:spacing w:line="360" w:lineRule="auto"/>
        <w:rPr>
          <w:rFonts w:ascii="黑体" w:hAnsi="黑体" w:eastAsia="黑体"/>
          <w:sz w:val="30"/>
          <w:szCs w:val="30"/>
        </w:rPr>
      </w:pPr>
      <w:r>
        <w:rPr>
          <w:rFonts w:ascii="黑体" w:hAnsi="黑体" w:eastAsia="黑体"/>
          <w:sz w:val="30"/>
          <w:szCs w:val="30"/>
        </w:rPr>
      </w:r>
      <w:r/>
    </w:p>
    <w:p>
      <w:pPr>
        <w:pStyle w:val="855"/>
        <w:jc w:val="center"/>
        <w:spacing w:line="360" w:lineRule="auto"/>
        <w:rPr>
          <w:rFonts w:ascii="黑体" w:hAnsi="黑体" w:eastAsia="黑体"/>
          <w:sz w:val="30"/>
          <w:szCs w:val="30"/>
        </w:rPr>
      </w:pPr>
      <w:r>
        <w:rPr>
          <w:rFonts w:hint="eastAsia" w:ascii="黑体" w:hAnsi="黑体" w:eastAsia="黑体"/>
          <w:sz w:val="30"/>
          <w:szCs w:val="30"/>
        </w:rPr>
        <w:t xml:space="preserve">6 投标人须知技术部分要求的所有技术文件（格式自拟）</w:t>
      </w:r>
      <w:r>
        <w:rPr>
          <w:rFonts w:ascii="黑体" w:hAnsi="黑体" w:eastAsia="黑体"/>
          <w:sz w:val="30"/>
          <w:szCs w:val="30"/>
        </w:rPr>
      </w:r>
      <w:r/>
    </w:p>
    <w:p>
      <w:pPr>
        <w:pStyle w:val="855"/>
        <w:jc w:val="center"/>
        <w:spacing w:line="400" w:lineRule="exact"/>
        <w:rPr>
          <w:rFonts w:ascii="黑体" w:hAnsi="黑体" w:eastAsia="黑体"/>
          <w:sz w:val="30"/>
          <w:szCs w:val="30"/>
        </w:rPr>
      </w:pPr>
      <w:r>
        <w:rPr>
          <w:rFonts w:ascii="黑体" w:hAnsi="黑体" w:eastAsia="黑体"/>
          <w:sz w:val="30"/>
          <w:szCs w:val="30"/>
        </w:rPr>
      </w:r>
      <w:r/>
    </w:p>
    <w:p>
      <w:pPr>
        <w:pStyle w:val="855"/>
        <w:jc w:val="center"/>
        <w:spacing w:line="400" w:lineRule="exact"/>
        <w:rPr>
          <w:rFonts w:ascii="黑体" w:hAnsi="黑体" w:eastAsia="黑体"/>
          <w:sz w:val="30"/>
          <w:szCs w:val="30"/>
        </w:rPr>
      </w:pPr>
      <w:r>
        <w:rPr>
          <w:rFonts w:ascii="黑体" w:hAnsi="黑体" w:eastAsia="黑体"/>
          <w:sz w:val="30"/>
          <w:szCs w:val="30"/>
        </w:rPr>
      </w:r>
      <w:r/>
    </w:p>
    <w:p>
      <w:pPr>
        <w:pStyle w:val="855"/>
        <w:jc w:val="center"/>
        <w:spacing w:line="360" w:lineRule="auto"/>
        <w:widowControl/>
        <w:rPr>
          <w:rFonts w:hint="eastAsia" w:ascii="黑体" w:hAnsi="黑体" w:eastAsia="黑体"/>
          <w:sz w:val="30"/>
          <w:szCs w:val="30"/>
        </w:rPr>
      </w:pPr>
      <w:r>
        <w:rPr>
          <w:rFonts w:hint="eastAsia" w:ascii="黑体" w:hAnsi="黑体" w:eastAsia="黑体"/>
          <w:sz w:val="30"/>
          <w:szCs w:val="30"/>
        </w:rPr>
        <w:t xml:space="preserve">7、</w:t>
      </w:r>
      <w:r>
        <w:rPr>
          <w:rFonts w:ascii="黑体" w:hAnsi="黑体" w:eastAsia="黑体"/>
          <w:sz w:val="30"/>
          <w:szCs w:val="30"/>
        </w:rPr>
        <w:t xml:space="preserve">类似业绩一览表</w:t>
      </w:r>
      <w:r>
        <w:rPr>
          <w:rFonts w:hint="eastAsia" w:ascii="黑体" w:hAnsi="黑体" w:eastAsia="黑体"/>
          <w:sz w:val="30"/>
          <w:szCs w:val="30"/>
        </w:rPr>
      </w:r>
      <w:r/>
    </w:p>
    <w:p>
      <w:pPr>
        <w:pStyle w:val="855"/>
        <w:jc w:val="center"/>
        <w:spacing w:line="400" w:lineRule="exact"/>
        <w:rPr>
          <w:rFonts w:ascii="宋体" w:hAnsi="宋体" w:eastAsia="等线"/>
          <w:bCs/>
          <w:szCs w:val="21"/>
        </w:rPr>
      </w:pPr>
      <w:r>
        <w:rPr>
          <w:rFonts w:ascii="宋体" w:hAnsi="宋体" w:eastAsia="等线"/>
          <w:bCs/>
          <w:szCs w:val="21"/>
        </w:rPr>
      </w:r>
      <w:r/>
    </w:p>
    <w:tbl>
      <w:tblPr>
        <w:tblW w:w="9544"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44"/>
        <w:gridCol w:w="3083"/>
        <w:gridCol w:w="1899"/>
        <w:gridCol w:w="1067"/>
        <w:gridCol w:w="2351"/>
      </w:tblGrid>
      <w:tr>
        <w:trPr>
          <w:cantSplit/>
          <w:trHeight w:val="767"/>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合同期</w:t>
            </w: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合同金额（万元）</w:t>
            </w:r>
            <w:r>
              <w:rPr>
                <w:rFonts w:hint="eastAsia" w:ascii="宋体" w:hAnsi="宋体" w:cs="宋体"/>
                <w:sz w:val="24"/>
                <w:szCs w:val="24"/>
              </w:rPr>
            </w:r>
            <w:r/>
          </w:p>
        </w:tc>
        <w:tc>
          <w:tcPr>
            <w:tcW w:w="2351"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（招标单位名称、合同签订日期）</w:t>
            </w: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r>
        <w:trPr>
          <w:cantSplit/>
          <w:trHeight w:val="21"/>
        </w:trPr>
        <w:tc>
          <w:tcPr>
            <w:tcW w:w="1144"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3083"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899"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1067" w:type="dxa"/>
            <w:vAlign w:val="center"/>
            <w:textDirection w:val="lrTb"/>
            <w:noWrap w:val="false"/>
          </w:tcPr>
          <w:p>
            <w:pPr>
              <w:pStyle w:val="855"/>
              <w:jc w:val="center"/>
              <w:spacing w:line="400" w:lineRule="exact"/>
              <w:rPr>
                <w:rFonts w:hint="eastAsia" w:ascii="宋体" w:hAnsi="宋体" w:cs="宋体"/>
                <w:sz w:val="24"/>
                <w:szCs w:val="24"/>
              </w:rPr>
            </w:pPr>
            <w:r>
              <w:rPr>
                <w:rFonts w:hint="eastAsia" w:ascii="宋体" w:hAnsi="宋体" w:cs="宋体"/>
                <w:sz w:val="24"/>
                <w:szCs w:val="24"/>
              </w:rPr>
            </w:r>
            <w:r/>
          </w:p>
        </w:tc>
        <w:tc>
          <w:tcPr>
            <w:tcW w:w="2351" w:type="dxa"/>
            <w:vAlign w:val="center"/>
            <w:textDirection w:val="lrTb"/>
            <w:noWrap w:val="false"/>
          </w:tcPr>
          <w:p>
            <w:pPr>
              <w:pStyle w:val="855"/>
              <w:widowControl/>
              <w:rPr>
                <w:rFonts w:hint="eastAsia" w:ascii="宋体" w:hAnsi="宋体" w:cs="宋体"/>
                <w:sz w:val="24"/>
                <w:szCs w:val="24"/>
              </w:rPr>
            </w:pPr>
            <w:r>
              <w:rPr>
                <w:rFonts w:hint="eastAsia" w:ascii="宋体" w:hAnsi="宋体" w:cs="宋体"/>
                <w:sz w:val="24"/>
                <w:szCs w:val="24"/>
              </w:rPr>
            </w:r>
            <w:r/>
          </w:p>
        </w:tc>
      </w:tr>
    </w:tbl>
    <w:p>
      <w:pPr>
        <w:pStyle w:val="855"/>
        <w:jc w:val="left"/>
        <w:spacing w:line="360" w:lineRule="auto"/>
        <w:rPr>
          <w:rFonts w:hint="eastAsia" w:ascii="宋体" w:hAnsi="宋体" w:cs="宋体"/>
          <w:sz w:val="24"/>
          <w:szCs w:val="24"/>
        </w:rPr>
      </w:pPr>
      <w:r>
        <w:rPr>
          <w:rFonts w:hint="eastAsia" w:ascii="宋体" w:hAnsi="宋体" w:cs="宋体"/>
          <w:sz w:val="24"/>
          <w:szCs w:val="24"/>
        </w:rPr>
        <w:t xml:space="preserve">注：1.若事项较多，投标人可根据投标内容的实际情况另纸说明。</w:t>
      </w:r>
      <w:r>
        <w:rPr>
          <w:rFonts w:hint="eastAsia" w:ascii="宋体" w:hAnsi="宋体" w:cs="宋体"/>
          <w:sz w:val="24"/>
          <w:szCs w:val="24"/>
        </w:rPr>
      </w:r>
      <w:r/>
    </w:p>
    <w:p>
      <w:pPr>
        <w:pStyle w:val="855"/>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2.投标人提供2021年1月1日（以合同签署日期为准）至今类似项目业绩。（须提供相应合同复印件）</w:t>
      </w:r>
      <w:r>
        <w:rPr>
          <w:rFonts w:hint="eastAsia" w:ascii="宋体" w:hAnsi="宋体" w:cs="宋体"/>
          <w:sz w:val="24"/>
          <w:szCs w:val="24"/>
        </w:rPr>
      </w:r>
      <w:r/>
    </w:p>
    <w:p>
      <w:pPr>
        <w:pStyle w:val="855"/>
        <w:jc w:val="left"/>
        <w:spacing w:line="360" w:lineRule="auto"/>
        <w:rPr>
          <w:rFonts w:hint="eastAsia" w:ascii="宋体" w:hAnsi="宋体" w:cs="宋体"/>
          <w:b/>
          <w:sz w:val="24"/>
          <w:szCs w:val="24"/>
        </w:rPr>
      </w:pPr>
      <w:r>
        <w:rPr>
          <w:rFonts w:hint="eastAsia" w:ascii="宋体" w:hAnsi="宋体" w:cs="宋体"/>
          <w:b/>
          <w:sz w:val="24"/>
          <w:szCs w:val="24"/>
        </w:rPr>
      </w:r>
      <w:r/>
    </w:p>
    <w:p>
      <w:pPr>
        <w:pStyle w:val="855"/>
        <w:jc w:val="left"/>
        <w:spacing w:line="360" w:lineRule="auto"/>
        <w:rPr>
          <w:rFonts w:hint="eastAsia" w:ascii="宋体" w:hAnsi="宋体" w:cs="宋体"/>
          <w:b/>
          <w:sz w:val="24"/>
          <w:szCs w:val="24"/>
        </w:rPr>
      </w:pPr>
      <w:r>
        <w:rPr>
          <w:rFonts w:hint="eastAsia" w:ascii="宋体" w:hAnsi="宋体" w:cs="宋体"/>
          <w:b/>
          <w:sz w:val="24"/>
          <w:szCs w:val="24"/>
        </w:rPr>
      </w:r>
      <w:r/>
    </w:p>
    <w:p>
      <w:pPr>
        <w:pStyle w:val="855"/>
        <w:ind w:right="36"/>
        <w:jc w:val="right"/>
        <w:spacing w:line="440" w:lineRule="exact"/>
        <w:rPr>
          <w:rFonts w:hint="eastAsia" w:ascii="宋体" w:hAnsi="宋体" w:cs="宋体"/>
          <w:sz w:val="24"/>
          <w:szCs w:val="24"/>
          <w:lang w:val="zh-CN"/>
        </w:rPr>
      </w:pPr>
      <w:r>
        <w:rPr>
          <w:rFonts w:hint="eastAsia" w:ascii="宋体" w:hAnsi="宋体" w:cs="宋体"/>
          <w:sz w:val="24"/>
          <w:szCs w:val="24"/>
          <w:lang w:val="zh-CN"/>
        </w:rPr>
        <w:t xml:space="preserve">投标人（盖章）： </w:t>
      </w:r>
      <w:r>
        <w:rPr>
          <w:rFonts w:hint="eastAsia" w:ascii="宋体" w:hAnsi="宋体" w:cs="宋体"/>
          <w:sz w:val="24"/>
          <w:szCs w:val="24"/>
          <w:lang w:val="zh-CN"/>
        </w:rPr>
      </w:r>
      <w:r/>
    </w:p>
    <w:p>
      <w:pPr>
        <w:pStyle w:val="855"/>
        <w:ind w:right="420"/>
        <w:jc w:val="right"/>
        <w:spacing w:line="440" w:lineRule="exact"/>
        <w:rPr>
          <w:rFonts w:hint="eastAsia" w:ascii="宋体" w:hAnsi="宋体" w:cs="宋体"/>
          <w:sz w:val="24"/>
          <w:szCs w:val="24"/>
          <w:lang w:val="zh-CN"/>
        </w:rPr>
      </w:pPr>
      <w:r>
        <w:rPr>
          <w:rFonts w:hint="eastAsia" w:ascii="宋体" w:hAnsi="宋体" w:cs="宋体"/>
          <w:sz w:val="24"/>
          <w:szCs w:val="24"/>
          <w:lang w:val="zh-CN"/>
        </w:rPr>
        <w:t xml:space="preserve">法定代表人或代理人（签字或盖章）：</w:t>
      </w:r>
      <w:r>
        <w:rPr>
          <w:rFonts w:hint="eastAsia" w:ascii="宋体" w:hAnsi="宋体" w:cs="宋体"/>
          <w:sz w:val="24"/>
          <w:szCs w:val="24"/>
          <w:lang w:val="zh-CN"/>
        </w:rPr>
      </w:r>
      <w:r/>
    </w:p>
    <w:p>
      <w:pPr>
        <w:pStyle w:val="855"/>
        <w:ind w:right="1212"/>
        <w:jc w:val="right"/>
        <w:spacing w:line="440" w:lineRule="exact"/>
        <w:rPr>
          <w:rFonts w:hint="eastAsia" w:ascii="宋体" w:hAnsi="宋体" w:cs="宋体"/>
          <w:sz w:val="24"/>
          <w:szCs w:val="24"/>
          <w:lang w:val="zh-CN"/>
        </w:rPr>
      </w:pPr>
      <w:r>
        <w:rPr>
          <w:rFonts w:hint="eastAsia" w:ascii="宋体" w:hAnsi="宋体" w:cs="宋体"/>
          <w:sz w:val="24"/>
          <w:szCs w:val="24"/>
          <w:lang w:val="zh-CN"/>
        </w:rPr>
        <w:t xml:space="preserve">日    期：  年  月   日</w:t>
      </w:r>
      <w:r>
        <w:rPr>
          <w:rFonts w:hint="eastAsia" w:ascii="宋体" w:hAnsi="宋体" w:cs="宋体"/>
          <w:sz w:val="24"/>
          <w:szCs w:val="24"/>
          <w:lang w:val="zh-CN"/>
        </w:rPr>
      </w:r>
      <w:r/>
    </w:p>
    <w:p>
      <w:pPr>
        <w:pStyle w:val="855"/>
        <w:ind w:right="1212"/>
        <w:jc w:val="left"/>
        <w:spacing w:line="440" w:lineRule="exact"/>
        <w:rPr>
          <w:rFonts w:hint="eastAsia" w:ascii="宋体" w:hAnsi="宋体" w:eastAsia="等线" w:cs="宋体"/>
          <w:szCs w:val="21"/>
          <w:lang w:val="zh-CN"/>
        </w:rPr>
      </w:pPr>
      <w:r>
        <w:rPr>
          <w:rFonts w:hint="eastAsia" w:ascii="宋体" w:hAnsi="宋体" w:eastAsia="等线" w:cs="宋体"/>
          <w:szCs w:val="21"/>
          <w:lang w:val="zh-CN"/>
        </w:rPr>
      </w:r>
      <w:r/>
    </w:p>
    <w:p>
      <w:pPr>
        <w:pStyle w:val="855"/>
        <w:jc w:val="center"/>
        <w:spacing w:line="400" w:lineRule="exact"/>
        <w:rPr>
          <w:rFonts w:ascii="黑体" w:hAnsi="黑体" w:eastAsia="黑体"/>
          <w:sz w:val="30"/>
          <w:szCs w:val="30"/>
        </w:rPr>
      </w:pPr>
      <w:r>
        <w:rPr>
          <w:rFonts w:ascii="黑体" w:hAnsi="黑体" w:eastAsia="黑体"/>
          <w:sz w:val="30"/>
          <w:szCs w:val="30"/>
        </w:rPr>
      </w:r>
      <w:r/>
    </w:p>
    <w:p>
      <w:pPr>
        <w:pStyle w:val="855"/>
        <w:jc w:val="center"/>
        <w:spacing w:line="400" w:lineRule="exact"/>
        <w:rPr>
          <w:rFonts w:ascii="黑体" w:hAnsi="黑体" w:eastAsia="黑体"/>
          <w:sz w:val="30"/>
          <w:szCs w:val="30"/>
        </w:rPr>
      </w:pPr>
      <w:r>
        <w:rPr>
          <w:rFonts w:ascii="黑体" w:hAnsi="黑体" w:eastAsia="黑体"/>
          <w:sz w:val="30"/>
          <w:szCs w:val="30"/>
        </w:rPr>
      </w:r>
      <w:r/>
    </w:p>
    <w:p>
      <w:pPr>
        <w:pStyle w:val="855"/>
        <w:jc w:val="center"/>
        <w:spacing w:line="400" w:lineRule="exact"/>
        <w:rPr>
          <w:rFonts w:hint="eastAsia" w:ascii="等线" w:hAnsi="等线" w:eastAsia="等线"/>
        </w:rPr>
      </w:pPr>
      <w:r>
        <w:rPr>
          <w:rFonts w:hint="eastAsia" w:ascii="黑体" w:hAnsi="黑体" w:eastAsia="黑体"/>
          <w:sz w:val="30"/>
          <w:szCs w:val="30"/>
        </w:rPr>
        <w:t xml:space="preserve">8 </w:t>
      </w:r>
      <w:r>
        <w:rPr>
          <w:rFonts w:ascii="黑体" w:hAnsi="黑体" w:eastAsia="黑体"/>
          <w:sz w:val="30"/>
          <w:szCs w:val="30"/>
        </w:rPr>
        <w:t xml:space="preserve">招标文件要求的其他文件</w:t>
      </w:r>
      <w:r>
        <w:rPr>
          <w:rFonts w:hint="eastAsia" w:ascii="黑体" w:hAnsi="黑体" w:eastAsia="黑体"/>
          <w:sz w:val="30"/>
          <w:szCs w:val="30"/>
        </w:rPr>
        <w:t xml:space="preserve">（格式自拟）</w:t>
      </w:r>
      <w:r>
        <w:rPr>
          <w:rFonts w:hint="eastAsia" w:ascii="等线" w:hAnsi="等线" w:eastAsia="等线"/>
        </w:rPr>
      </w:r>
      <w:r/>
    </w:p>
    <w:p>
      <w:pPr>
        <w:pStyle w:val="855"/>
      </w:pPr>
      <w:r/>
      <w:r/>
    </w:p>
    <w:p>
      <w:pPr>
        <w:pStyle w:val="855"/>
      </w:pPr>
      <w:r>
        <w:br w:type="page" w:clear="all"/>
      </w:r>
      <w:r/>
    </w:p>
    <w:p>
      <w:pPr>
        <w:pStyle w:val="855"/>
        <w:ind w:firstLine="3520"/>
        <w:spacing w:before="75" w:after="75"/>
        <w:widowControl/>
        <w:rPr>
          <w:rFonts w:hint="eastAsia" w:ascii="黑体" w:hAnsi="黑体" w:eastAsia="黑体" w:cs="宋体"/>
          <w:sz w:val="32"/>
          <w:szCs w:val="32"/>
        </w:rPr>
      </w:pPr>
      <w:r>
        <w:rPr>
          <w:rFonts w:hint="eastAsia" w:ascii="黑体" w:hAnsi="黑体" w:eastAsia="黑体" w:cs="宋体"/>
          <w:sz w:val="32"/>
          <w:szCs w:val="32"/>
        </w:rPr>
        <w:t xml:space="preserve">第四章</w:t>
      </w:r>
      <w:r>
        <w:rPr>
          <w:rFonts w:hint="eastAsia" w:ascii="宋体" w:hAnsi="宋体" w:eastAsia="黑体" w:cs="宋体"/>
          <w:sz w:val="32"/>
          <w:szCs w:val="32"/>
        </w:rPr>
        <w:t xml:space="preserve"> </w:t>
      </w:r>
      <w:r>
        <w:rPr>
          <w:rFonts w:hint="eastAsia" w:ascii="黑体" w:hAnsi="黑体" w:eastAsia="黑体" w:cs="宋体"/>
          <w:sz w:val="32"/>
          <w:szCs w:val="32"/>
        </w:rPr>
        <w:t xml:space="preserve">招标书</w:t>
      </w:r>
      <w:r>
        <w:rPr>
          <w:rFonts w:hint="eastAsia" w:ascii="黑体" w:hAnsi="黑体" w:eastAsia="黑体" w:cs="宋体"/>
          <w:sz w:val="32"/>
          <w:szCs w:val="32"/>
        </w:rPr>
      </w:r>
      <w:r/>
    </w:p>
    <w:p>
      <w:pPr>
        <w:pStyle w:val="855"/>
        <w:ind w:firstLine="480"/>
        <w:jc w:val="left"/>
        <w:spacing w:line="360" w:lineRule="auto"/>
        <w:rPr>
          <w:rFonts w:ascii="宋体" w:hAnsi="宋体"/>
          <w:bCs/>
          <w:sz w:val="24"/>
        </w:rPr>
      </w:pPr>
      <w:r>
        <w:rPr>
          <w:rFonts w:hint="eastAsia" w:ascii="宋体" w:hAnsi="宋体"/>
          <w:bCs/>
          <w:sz w:val="24"/>
          <w:u w:val="single"/>
        </w:rPr>
        <w:t xml:space="preserve">苏州骏捷建设管理咨询有限公司</w:t>
      </w:r>
      <w:r>
        <w:rPr>
          <w:rFonts w:hint="eastAsia" w:ascii="宋体" w:hAnsi="宋体"/>
          <w:bCs/>
          <w:sz w:val="24"/>
        </w:rPr>
        <w:t xml:space="preserve">受</w:t>
      </w:r>
      <w:r>
        <w:rPr>
          <w:rFonts w:hint="eastAsia" w:ascii="宋体" w:hAnsi="宋体"/>
          <w:bCs/>
          <w:sz w:val="24"/>
          <w:u w:val="single"/>
          <w:lang w:eastAsia="zh-CN"/>
        </w:rPr>
        <w:t xml:space="preserve">苏州市留园管理处</w:t>
      </w:r>
      <w:r>
        <w:rPr>
          <w:rFonts w:hint="eastAsia" w:ascii="宋体" w:hAnsi="宋体"/>
          <w:bCs/>
          <w:sz w:val="24"/>
        </w:rPr>
        <w:t xml:space="preserve">委托，对</w:t>
      </w:r>
      <w:r>
        <w:rPr>
          <w:rFonts w:hint="eastAsia" w:ascii="宋体" w:hAnsi="宋体"/>
          <w:bCs/>
          <w:sz w:val="24"/>
          <w:u w:val="single"/>
          <w:lang w:eastAsia="zh-CN"/>
        </w:rPr>
        <w:t xml:space="preserve">2025年留园管理处花卉摆放</w:t>
      </w:r>
      <w:r>
        <w:rPr>
          <w:rFonts w:hint="eastAsia" w:ascii="宋体" w:hAnsi="宋体"/>
          <w:bCs/>
          <w:sz w:val="24"/>
        </w:rPr>
        <w:t xml:space="preserve">进行国内公开招标</w:t>
      </w:r>
      <w:r>
        <w:rPr>
          <w:rFonts w:ascii="宋体" w:hAnsi="宋体"/>
          <w:bCs/>
          <w:sz w:val="24"/>
        </w:rPr>
        <w:t xml:space="preserve">，</w:t>
      </w:r>
      <w:r>
        <w:rPr>
          <w:rFonts w:hint="eastAsia" w:ascii="宋体" w:hAnsi="宋体"/>
          <w:bCs/>
          <w:sz w:val="24"/>
        </w:rPr>
        <w:t xml:space="preserve">欢迎符合投标资格条件的投标人</w:t>
      </w:r>
      <w:r>
        <w:rPr>
          <w:rFonts w:ascii="宋体" w:hAnsi="宋体"/>
          <w:bCs/>
          <w:sz w:val="24"/>
        </w:rPr>
        <w:t xml:space="preserve">前来投标。</w:t>
      </w:r>
      <w:r>
        <w:rPr>
          <w:rFonts w:ascii="宋体" w:hAnsi="宋体"/>
          <w:bCs/>
          <w:sz w:val="24"/>
        </w:rPr>
      </w:r>
      <w:r/>
    </w:p>
    <w:p>
      <w:pPr>
        <w:pStyle w:val="855"/>
        <w:ind w:firstLine="482"/>
        <w:jc w:val="left"/>
        <w:spacing w:line="360" w:lineRule="auto"/>
        <w:rPr>
          <w:rFonts w:ascii="宋体" w:hAnsi="宋体"/>
          <w:b/>
          <w:bCs/>
          <w:sz w:val="24"/>
        </w:rPr>
      </w:pPr>
      <w:r>
        <w:rPr>
          <w:rFonts w:ascii="宋体" w:hAnsi="宋体"/>
          <w:b/>
          <w:bCs/>
          <w:sz w:val="24"/>
        </w:rPr>
        <w:t xml:space="preserve">一、采购编号：</w:t>
      </w:r>
      <w:r>
        <w:rPr>
          <w:rFonts w:hint="eastAsia" w:ascii="宋体" w:hAnsi="宋体"/>
          <w:b/>
          <w:bCs/>
          <w:sz w:val="24"/>
          <w:lang w:eastAsia="zh-CN"/>
        </w:rPr>
        <w:t xml:space="preserve">JSZC-320500-SZJJ-G2024-0049</w:t>
      </w:r>
      <w:r>
        <w:rPr>
          <w:rFonts w:hint="eastAsia" w:ascii="宋体" w:hAnsi="宋体"/>
          <w:b/>
          <w:bCs/>
          <w:sz w:val="24"/>
        </w:rPr>
        <w:t xml:space="preserve"> </w:t>
      </w:r>
      <w:r>
        <w:rPr>
          <w:rFonts w:ascii="宋体" w:hAnsi="宋体"/>
          <w:b/>
          <w:bCs/>
          <w:sz w:val="24"/>
        </w:rPr>
      </w:r>
      <w:r/>
    </w:p>
    <w:p>
      <w:pPr>
        <w:pStyle w:val="855"/>
        <w:ind w:firstLine="482"/>
        <w:jc w:val="left"/>
        <w:spacing w:line="360" w:lineRule="auto"/>
        <w:rPr>
          <w:rFonts w:ascii="宋体" w:hAnsi="宋体"/>
          <w:b/>
          <w:bCs/>
          <w:sz w:val="24"/>
        </w:rPr>
      </w:pPr>
      <w:r>
        <w:rPr>
          <w:rFonts w:hint="eastAsia" w:ascii="宋体" w:hAnsi="宋体"/>
          <w:b/>
          <w:bCs/>
          <w:sz w:val="24"/>
        </w:rPr>
        <w:t xml:space="preserve">二、项目名称</w:t>
      </w:r>
      <w:r>
        <w:rPr>
          <w:rFonts w:ascii="宋体" w:hAnsi="宋体"/>
          <w:b/>
          <w:bCs/>
          <w:sz w:val="24"/>
        </w:rPr>
        <w:t xml:space="preserve">：</w:t>
      </w:r>
      <w:r>
        <w:rPr>
          <w:rFonts w:hint="eastAsia" w:ascii="宋体" w:hAnsi="宋体"/>
          <w:b/>
          <w:bCs/>
          <w:sz w:val="24"/>
          <w:lang w:eastAsia="zh-CN"/>
        </w:rPr>
        <w:t xml:space="preserve">2025年留园管理处花卉摆放</w:t>
      </w:r>
      <w:r>
        <w:rPr>
          <w:rFonts w:hint="eastAsia" w:ascii="宋体" w:hAnsi="宋体"/>
          <w:b/>
          <w:bCs/>
          <w:sz w:val="24"/>
        </w:rPr>
        <w:t xml:space="preserve"> </w:t>
      </w:r>
      <w:r>
        <w:rPr>
          <w:rFonts w:ascii="宋体" w:hAnsi="宋体"/>
          <w:b/>
          <w:bCs/>
          <w:sz w:val="24"/>
        </w:rPr>
      </w:r>
      <w:r/>
    </w:p>
    <w:p>
      <w:pPr>
        <w:pStyle w:val="855"/>
        <w:ind w:firstLine="482"/>
        <w:jc w:val="left"/>
        <w:spacing w:line="360" w:lineRule="auto"/>
        <w:rPr>
          <w:rFonts w:hint="eastAsia" w:ascii="宋体" w:hAnsi="宋体"/>
          <w:b/>
          <w:bCs/>
          <w:sz w:val="24"/>
          <w:highlight w:val="none"/>
        </w:rPr>
      </w:pPr>
      <w:r>
        <w:rPr>
          <w:rFonts w:hint="eastAsia" w:ascii="宋体" w:hAnsi="宋体"/>
          <w:b/>
          <w:bCs/>
          <w:sz w:val="24"/>
        </w:rPr>
        <w:t xml:space="preserve">三、预</w:t>
      </w:r>
      <w:r>
        <w:rPr>
          <w:rFonts w:hint="eastAsia" w:ascii="宋体" w:hAnsi="宋体"/>
          <w:b/>
          <w:bCs/>
          <w:sz w:val="24"/>
          <w:highlight w:val="none"/>
        </w:rPr>
        <w:t xml:space="preserve">算金额：</w:t>
      </w:r>
      <w:r>
        <w:rPr>
          <w:rFonts w:hint="eastAsia" w:ascii="宋体" w:hAnsi="宋体"/>
          <w:b/>
          <w:bCs/>
          <w:sz w:val="24"/>
          <w:highlight w:val="none"/>
          <w:lang w:val="en-US" w:eastAsia="zh-CN"/>
        </w:rPr>
        <w:t xml:space="preserve">120</w:t>
      </w:r>
      <w:r>
        <w:rPr>
          <w:rFonts w:hint="eastAsia" w:ascii="宋体" w:hAnsi="宋体"/>
          <w:b/>
          <w:bCs/>
          <w:sz w:val="24"/>
          <w:highlight w:val="none"/>
        </w:rPr>
        <w:t xml:space="preserve">万元     最高限价：</w:t>
      </w:r>
      <w:r>
        <w:rPr>
          <w:rFonts w:hint="eastAsia" w:ascii="宋体" w:hAnsi="宋体"/>
          <w:b/>
          <w:bCs/>
          <w:sz w:val="24"/>
          <w:highlight w:val="none"/>
          <w:lang w:val="en-US" w:eastAsia="zh-CN"/>
        </w:rPr>
        <w:t xml:space="preserve">120</w:t>
      </w:r>
      <w:r>
        <w:rPr>
          <w:rFonts w:hint="eastAsia" w:ascii="宋体" w:hAnsi="宋体"/>
          <w:b/>
          <w:bCs/>
          <w:sz w:val="24"/>
          <w:highlight w:val="none"/>
        </w:rPr>
        <w:t xml:space="preserve">万元</w:t>
      </w:r>
      <w:r>
        <w:rPr>
          <w:rFonts w:hint="eastAsia" w:ascii="宋体" w:hAnsi="宋体"/>
          <w:b/>
          <w:bCs/>
          <w:sz w:val="24"/>
          <w:highlight w:val="none"/>
        </w:rPr>
      </w:r>
      <w:r/>
    </w:p>
    <w:p>
      <w:pPr>
        <w:pStyle w:val="855"/>
        <w:ind w:firstLine="482"/>
        <w:jc w:val="left"/>
        <w:spacing w:line="360" w:lineRule="auto"/>
        <w:rPr>
          <w:rFonts w:ascii="宋体" w:hAnsi="宋体"/>
          <w:b/>
          <w:bCs/>
          <w:sz w:val="24"/>
          <w:highlight w:val="none"/>
        </w:rPr>
      </w:pPr>
      <w:r>
        <w:rPr>
          <w:rFonts w:hint="eastAsia" w:ascii="宋体" w:hAnsi="宋体"/>
          <w:b/>
          <w:bCs/>
          <w:sz w:val="24"/>
          <w:highlight w:val="none"/>
        </w:rPr>
        <w:t xml:space="preserve">四、采购需求</w:t>
      </w:r>
      <w:r>
        <w:rPr>
          <w:rFonts w:ascii="宋体" w:hAnsi="宋体"/>
          <w:b/>
          <w:bCs/>
          <w:sz w:val="24"/>
          <w:highlight w:val="none"/>
        </w:rPr>
      </w:r>
      <w:r/>
    </w:p>
    <w:p>
      <w:pPr>
        <w:pStyle w:val="855"/>
        <w:ind w:firstLine="482"/>
        <w:jc w:val="left"/>
        <w:spacing w:line="360" w:lineRule="auto"/>
        <w:rPr>
          <w:rFonts w:hint="eastAsia" w:ascii="宋体" w:hAnsi="宋体" w:cs="宋体"/>
          <w:b/>
          <w:sz w:val="24"/>
        </w:rPr>
      </w:pPr>
      <w:r>
        <w:rPr>
          <w:rFonts w:hint="eastAsia" w:ascii="宋体" w:hAnsi="宋体" w:cs="宋体"/>
          <w:b/>
          <w:sz w:val="24"/>
          <w:highlight w:val="none"/>
        </w:rPr>
        <w:t xml:space="preserve">（一）采购清单</w:t>
      </w:r>
      <w:r>
        <w:rPr>
          <w:rFonts w:hint="eastAsia" w:ascii="宋体" w:hAnsi="宋体" w:cs="宋体"/>
          <w:b/>
          <w:sz w:val="24"/>
        </w:rPr>
      </w:r>
      <w:r/>
    </w:p>
    <w:tbl>
      <w:tblPr>
        <w:tblW w:w="974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982"/>
        <w:gridCol w:w="2304"/>
        <w:gridCol w:w="1575"/>
        <w:gridCol w:w="3118"/>
      </w:tblGrid>
      <w:tr>
        <w:trPr>
          <w:trHeight w:val="600"/>
        </w:trPr>
        <w:tc>
          <w:tcPr>
            <w:gridSpan w:val="5"/>
            <w:tcW w:w="974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1月-3月</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数量（盆）</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棕竹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朱砂</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高度45cm-50cm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果实颜色鲜艳饱满。</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郁金香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3株球每盆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H60cm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洋水仙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3球每盆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发季节，2025年春节前后陆续供货</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小常春藤</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仙客来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仙客来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310mm盆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铁艺花架蝴蝶兰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8--10株/盆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配符合苏州元素的铁艺盆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素心兰（台北）</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6箭以上，叶片油亮</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四季桔</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高度0.4-0.5米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四季桔</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四季桔</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高度1.4米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石斛兰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山茶</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高度1.5-1.6米左右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霹雳石竹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180mm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欧石竹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柠檬</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每盆4个果及以上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南天竺</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南天竺</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高度0.8米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普通品种</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7-8朵花及以上，2025年春节前发货，配符合苏州园林元素的花盆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乌金耀辉</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百园红霞</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彤云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霓虹幻彩</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雪映桃花</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红宝石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鲁荷红</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菱花湛露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迎日红</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盛葛巾</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紫二乔</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桃红飞翠</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卷叶红</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墨润绝伦</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岛锦</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花王</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10朵花及以上，反季节，2025年春节期间陆续供货，配符合苏州园林元素的花盆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墨兰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6箭以上，叶片油亮</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迷你长寿花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迷你文竹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迷你蝴蝶兰盆景拼盆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11-13株/盆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盆景盆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玫瑰报春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丽格海棠</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3盆合1</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高度2.2米，5色嫁接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高度1.5-1.7米，5色嫁接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高度1.2-1.3米，5色嫁接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白里透红1.5-1.7米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高度1米-1.1米，5色嫁接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反季节，2025年春节前后陆续供货，配符合苏州园林元素的紫砂盆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腊皮杜鹃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大悬崖，悬崖长度1米左右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腊皮杜鹃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小悬崖腊皮，长度50cm左右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腊皮杜鹃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康乃馨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0.5加仑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康乃馨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蕨类</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金桔</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0.4米-0.5米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角堇</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120双色盆  各色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角堇</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120双色盆   双色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蝴蝶兰 8支</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大花型</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瓜叶菊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拱兰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酒红，8箭及以上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拱兰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黄色，8箭及以上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拱兰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小绿花，8箭以上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拱兰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6箭以上，各色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冠幅1.2米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冠幅0.8米-1米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高山杜鹃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冠幅0.5米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佛手</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每盆4个果及以上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矮粉</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高红</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豆瓣绿</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单个迷你蝴蝶兰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大花蕙兰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橙色，6-8箭</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大花蕙兰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黄金岁月 6-8箭</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大花蕙兰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大红袍 6-8箭</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大花蕙兰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绿色 6-8箭</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配符合苏州园林元素的瓷盆或者紫砂盆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彩虹蕨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红双喜、小桃红、大红，配符合苏州园林元素的盆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冠幅1米-1.2米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悬崖百合/红色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西玛，冠幅30-40cm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单株，高度0.5米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高度1.4米左右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红观音竹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红观音竹，高度70-90cm，杆数3-5杆，叶色翠绿，无黄叶，配符合苏州园林元素的盆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米竹，高度60-70cm，杆数20-25杆，叶色翠绿，无黄叶，配符合苏州园林元素的盆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金明竹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金明竹，高度60-70cm，杆数20-25杆，叶色翠绿，无黄叶，配符合苏州园林元素的盆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内门竹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高度70-80cm，杆数3-4杆，配符合苏州园林元素的盆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紫寒竹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高度60-80cm，杆数2-4杆，配符合苏州园林元素的盆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高度60-80cm，杆数2-4杆，配符合苏州园林元素的盆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花叶唐竹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高度60-70cm，杆数1杆，配符合苏州园林元素的盆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罗汉竹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高度80-110cm，杆数1杆，配符合苏州园林元素的盆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姬翠竹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高度15-20cm，杆数8-10杆，配符合苏州园林元素的盆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四国矮竹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高度10cm左右，棵树5-6颗，配符合苏州园林元素的盆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佛肚竹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高度50-60cm，杆数1杆，翡翠佛肚竹和金丝各半提供，配符合苏州园林元素的盆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绿观音竹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高度90-110cm，杆数2-4杆，配符合苏州园林元素的盆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竹石拼盆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琴丝竹</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高度60-70cm，杆数2-3杆，配符合苏州园林元素的盆</w:t>
            </w:r>
            <w:r>
              <w:rPr>
                <w:rFonts w:hint="eastAsia" w:ascii="宋体" w:hAnsi="宋体" w:eastAsia="宋体" w:cs="宋体"/>
                <w:i w:val="0"/>
                <w:iCs w:val="0"/>
                <w:color w:val="000000"/>
                <w:sz w:val="24"/>
                <w:szCs w:val="24"/>
                <w:u w:val="none"/>
              </w:rPr>
            </w:r>
            <w:r/>
          </w:p>
        </w:tc>
      </w:tr>
      <w:tr>
        <w:trPr>
          <w:trHeight w:val="600"/>
        </w:trPr>
        <w:tc>
          <w:tcPr>
            <w:gridSpan w:val="5"/>
            <w:tcW w:w="974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4月-6月</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日期</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小桃红，高度1米，冠幅0.7米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变叶木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变叶木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波斯顿蕨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大丽花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观叶海棠</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蝴蝶兰组合</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10株-12株</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金鱼草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黄色180双色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金鱼草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红色180双色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康乃馨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0.5加仑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高度2.2米，5色嫁接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高度1.5-1.7米，5色嫁接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高度1.2-1.3米，5色嫁接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白里透红1.5-1.7米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高度1米-1.1米，5色嫁接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水红，玫瑰红，红缨，绿樱，卡亚塔，宫粉，马斯，丽人，粉天使，变色龙，云南紫、白雪公主，同安红，各品种1-3盆。配符合苏州园林元素的盆。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高度1.5-1.6米左右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不甜西瓜、凤凰、丽娜、米罗、苹果花、金夫人、阿达喜悦、金发女郎、口红、画报、魔法樱花、云南紫、水红、加州黄金，各品种4-7盆。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高度0.6米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玛格丽特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玛格丽特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苔藓</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平盘</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250塑料盆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柠檬之光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霹雳石竹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散尾葵</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绣球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绣球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高度60cm，冠幅40cm.250塑料盆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200塑料盆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红苹果、蓝色风暴、香奈儿、朱丽叶、卡特琳娜、金凤凰、粉扇、口红、摩洛哥公主、林肯先生、红双喜、彩云、卡罗拉、绯扇等，每个品种供3-5盆。配符合苏州园林元素的盆。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树状月季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1.5米-2米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嫁接的品种为粉扇、绯扇等大花品种。配符合苏州园林元素的盆。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朱顶红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进口品种</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百子莲</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映山红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高度2米，姿态丰满</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映山红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高度1.5米，姿态丰满</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映山红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高度1米，姿态丰满</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飞燕草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毛地黄</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芍药（种生粉、公爵夫人、红富士等）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五年生以上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牡丹（红花霜玉、景玉、紫二乔等 ）</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五年生以上</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5"/>
            <w:tcW w:w="9748" w:type="dxa"/>
            <w:vAlign w:val="center"/>
            <w:textDirection w:val="lrTb"/>
            <w:noWrap w:val="false"/>
          </w:tcPr>
          <w:p>
            <w:pPr>
              <w:pStyle w:val="855"/>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7月-9月</w:t>
            </w:r>
            <w:r>
              <w:rPr>
                <w:rFonts w:hint="eastAsia" w:ascii="宋体" w:hAnsi="宋体" w:eastAsia="宋体" w:cs="宋体"/>
                <w:b/>
                <w:bCs/>
                <w:i w:val="0"/>
                <w:iCs w:val="0"/>
                <w:color w:val="000000"/>
                <w:sz w:val="24"/>
                <w:szCs w:val="24"/>
                <w:u w:val="none"/>
              </w:rPr>
            </w:r>
            <w:r/>
          </w:p>
        </w:tc>
      </w:tr>
      <w:tr>
        <w:trPr>
          <w:trHeight w:val="600"/>
        </w:trPr>
        <w:tc>
          <w:tcPr>
            <w:tcW w:w="769"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日期</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白兰花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高度1.6米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百合3颗拼盆</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百日红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变叶木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变叶木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波斯顿蕨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彩叶草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彩叶草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菖蒲</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黄色，绿色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大丽花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大栀子花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棒棒糖 1.5加仑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冠幅30cm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繁星花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大花海棠</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高翠菊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8支组合</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虎刺梅</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姜荷花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兰花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小神童 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蓝雪花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狼尾蕨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苔藓</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平盘</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高度2.2米，5色嫁接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高度1.5-1.7米，5色嫁接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高度1.2-1.3米，5色嫁接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白里透红1.5-1.7米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高度1米-1.1米，5色嫁接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水红，玫瑰红，红缨，绿樱，卡亚塔，宫粉，马斯，丽人，粉天使，变色龙，云南紫、白雪公主，同安红，各品种1-3盆。配符合苏州园林元素的盆。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高度1.5-1.6米左右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不甜西瓜、凤凰、丽娜、米罗、苹果花、金夫人、阿达喜悦、金发女郎、口红、画报、魔法樱花、云南紫、水红、加州黄金，各品种4-7盆。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高度0.6米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丽格海棠</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1加仑3色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凌霄</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马达加斯加茉莉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麦秆菊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迷迭香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迷迭香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200塑料盆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棒棒糖</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密叶文竹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茉莉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千头菊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苔藓</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平盘</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天竺葵</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网纹草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  3个颜色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仙客来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向日葵</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光辉岁月 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小常春藤</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小长寿</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小长寿花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袖珍椰子</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绣球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一品红</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银香菊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45"/>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200塑料盆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红苹果、蓝色风暴、香奈儿、朱丽叶、卡特琳娜、金凤凰、粉扇、口红、摩洛哥公主、林肯先生、红双喜、彩云、卡罗拉、绯扇等，每个品种供3-5盆。配符合苏州园林元素的盆。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树状月季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1.5米-2米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嫁接的品种为粉扇、绯扇等大花品种。配符合苏州园林元素的盆。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3层</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悬崖</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纸扇花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H50,P30</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纸扇花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H70,P45</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H55,P30</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竹芋</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竹子</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各种品种和类型</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紫牡丹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单支</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夏堇</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18cm双色盆</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肾蕨</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18cm双色盆</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满天星</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18cm双色盆</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长春花</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20cm双色盆</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虎尾天门冬</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rPr>
                <w:rFonts w:hint="eastAsia" w:ascii="宋体" w:hAnsi="宋体" w:eastAsia="宋体" w:cs="宋体"/>
                <w:i w:val="0"/>
                <w:iCs w:val="0"/>
                <w:color w:val="000000"/>
                <w:sz w:val="24"/>
                <w:szCs w:val="24"/>
                <w:u w:val="none"/>
              </w:rPr>
            </w:r>
            <w:r/>
          </w:p>
        </w:tc>
        <w:tc>
          <w:tcPr>
            <w:shd w:val="clear" w:color="auto" w:fill="ffffff"/>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花叶络石</w:t>
            </w:r>
            <w:r>
              <w:rPr>
                <w:rFonts w:hint="eastAsia" w:ascii="宋体" w:hAnsi="宋体" w:eastAsia="宋体" w:cs="宋体"/>
                <w:i w:val="0"/>
                <w:iCs w:val="0"/>
                <w:color w:val="000000"/>
                <w:sz w:val="24"/>
                <w:szCs w:val="24"/>
                <w:u w:val="none"/>
              </w:rPr>
            </w:r>
            <w:r/>
          </w:p>
        </w:tc>
        <w:tc>
          <w:tcPr>
            <w:shd w:val="clear" w:color="auto" w:fill="ffffff"/>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18cm双色盆</w:t>
            </w:r>
            <w:r>
              <w:rPr>
                <w:rFonts w:hint="eastAsia" w:ascii="宋体" w:hAnsi="宋体" w:eastAsia="宋体" w:cs="宋体"/>
                <w:i w:val="0"/>
                <w:iCs w:val="0"/>
                <w:color w:val="000000"/>
                <w:sz w:val="24"/>
                <w:szCs w:val="24"/>
                <w:u w:val="none"/>
              </w:rPr>
            </w:r>
            <w:r/>
          </w:p>
        </w:tc>
        <w:tc>
          <w:tcPr>
            <w:shd w:val="clear" w:color="auto" w:fill="ffffff"/>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5"/>
            <w:tcW w:w="974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10月-12月</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品种</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高度2.2米，5色嫁接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高度1.5-1.7米，5色嫁接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高度1.2-1.3米，5色嫁接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白里透红1.5-1.7米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高度1米-1.1米，5色嫁接</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五雀，配符合苏州园林元素的盆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水红，玫瑰红，红缨，绿樱，卡亚塔，宫粉，马斯，丽人，粉天使，变色龙，云南紫、白雪公主，同安红，各品种1-3盆。配符合苏州园林元素的盆。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高度1.5-1.6米左右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不甜西瓜、凤凰、丽娜、米罗、苹果花、金夫人、阿达喜悦、金发女郎、口红、画报、魔法樱花、云南紫、水红、加州黄金，各品种4-7盆。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勒杜鹃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高度0.6米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8各品种以上</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月季</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单支</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铁艺花架蝴蝶兰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8--10株/盆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配符合苏州元素的铁艺盆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红掌</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姜荷花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配符合苏州元素的铁艺盆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彩叶草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彩叶草</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菖蒲</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黄色，绿色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大丽花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大花海棠</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菊花</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仙客来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180规格</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翠菊</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紫罗兰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180双色盆，高杆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紫罗兰</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180双色盆，矮杆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报春</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苔藓</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平盘</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洋水仙</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3球每盆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霹雳石竹</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180mm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彩虹蕨</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2加仑</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冠幅40-50cm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红双喜、小桃红、大红，配符合苏州园林元素的盆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冠幅1米-1.2米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悬崖百合/红色</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比利时杜鹃</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西玛，冠幅30-40cm</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单株，高度0.5米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高度1.8米左右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北美冬青</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高度1.4米左右</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配符合苏州园林元素的瓷盆</w:t>
            </w: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角堇</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各色120双色盆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tcW w:w="769"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rPr>
            </w:r>
            <w:r/>
          </w:p>
        </w:tc>
        <w:tc>
          <w:tcPr>
            <w:tcW w:w="1982"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角堇</w:t>
            </w:r>
            <w:r>
              <w:rPr>
                <w:rFonts w:hint="eastAsia" w:ascii="宋体" w:hAnsi="宋体" w:eastAsia="宋体" w:cs="宋体"/>
                <w:i w:val="0"/>
                <w:iCs w:val="0"/>
                <w:color w:val="000000"/>
                <w:sz w:val="24"/>
                <w:szCs w:val="24"/>
                <w:u w:val="none"/>
              </w:rPr>
            </w:r>
            <w:r/>
          </w:p>
        </w:tc>
        <w:tc>
          <w:tcPr>
            <w:tcW w:w="2304"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各色200双色盆</w:t>
            </w:r>
            <w:r>
              <w:rPr>
                <w:rFonts w:hint="eastAsia" w:ascii="宋体" w:hAnsi="宋体" w:eastAsia="宋体" w:cs="宋体"/>
                <w:i w:val="0"/>
                <w:iCs w:val="0"/>
                <w:color w:val="000000"/>
                <w:sz w:val="24"/>
                <w:szCs w:val="24"/>
                <w:u w:val="none"/>
              </w:rPr>
            </w:r>
            <w:r/>
          </w:p>
        </w:tc>
        <w:tc>
          <w:tcPr>
            <w:tcW w:w="1575" w:type="dxa"/>
            <w:vAlign w:val="center"/>
            <w:textDirection w:val="lrTb"/>
            <w:noWrap w:val="false"/>
          </w:tcPr>
          <w:p>
            <w:pPr>
              <w:pStyle w:val="85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3118" w:type="dxa"/>
            <w:vAlign w:val="center"/>
            <w:textDirection w:val="lrTb"/>
            <w:noWrap w:val="false"/>
          </w:tcPr>
          <w:p>
            <w:pPr>
              <w:pStyle w:val="85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69"/>
        <w:ind w:firstLine="480"/>
        <w:jc w:val="left"/>
        <w:spacing w:line="360" w:lineRule="auto"/>
        <w:rPr>
          <w:rFonts w:hint="eastAsia"/>
          <w:bCs/>
          <w:sz w:val="24"/>
          <w:szCs w:val="24"/>
        </w:rPr>
      </w:pPr>
      <w:r>
        <w:rPr>
          <w:rFonts w:hint="eastAsia" w:ascii="宋体" w:hAnsi="宋体"/>
          <w:bCs/>
          <w:sz w:val="24"/>
          <w:szCs w:val="24"/>
        </w:rPr>
        <w:t xml:space="preserve">注：</w:t>
      </w:r>
      <w:r>
        <w:rPr>
          <w:rFonts w:hint="eastAsia" w:ascii="宋体" w:hAnsi="宋体"/>
          <w:bCs/>
          <w:sz w:val="24"/>
          <w:szCs w:val="24"/>
          <w:lang w:val="en-US" w:eastAsia="zh-CN"/>
        </w:rPr>
        <w:t xml:space="preserve">1、</w:t>
      </w:r>
      <w:r>
        <w:rPr>
          <w:rFonts w:hint="eastAsia" w:ascii="宋体" w:hAnsi="宋体"/>
          <w:bCs/>
          <w:sz w:val="24"/>
          <w:szCs w:val="24"/>
        </w:rPr>
        <w:t xml:space="preserve">采购清单中的产品技术参数不能负偏离，否则视为无效响应。</w:t>
      </w:r>
      <w:r>
        <w:rPr>
          <w:rFonts w:hint="eastAsia"/>
          <w:bCs/>
          <w:sz w:val="24"/>
          <w:szCs w:val="24"/>
        </w:rPr>
      </w:r>
      <w:r/>
    </w:p>
    <w:p>
      <w:pPr>
        <w:pStyle w:val="855"/>
        <w:ind w:firstLine="42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质量与验收</w:t>
      </w:r>
      <w:r>
        <w:rPr>
          <w:rFonts w:hint="eastAsia" w:ascii="宋体" w:hAnsi="宋体" w:eastAsia="宋体" w:cs="宋体"/>
          <w:sz w:val="24"/>
          <w:szCs w:val="24"/>
          <w:highlight w:val="none"/>
        </w:rPr>
      </w:r>
      <w:r/>
    </w:p>
    <w:p>
      <w:pPr>
        <w:pStyle w:val="85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中标单位</w:t>
      </w:r>
      <w:r>
        <w:rPr>
          <w:rFonts w:hint="eastAsia" w:ascii="宋体" w:hAnsi="宋体" w:eastAsia="宋体" w:cs="宋体"/>
          <w:sz w:val="24"/>
          <w:szCs w:val="24"/>
          <w:highlight w:val="none"/>
        </w:rPr>
        <w:t xml:space="preserve">应按照招标文件的要求提供合格的产品和服务；</w:t>
      </w:r>
      <w:r>
        <w:rPr>
          <w:rFonts w:hint="eastAsia" w:ascii="宋体" w:hAnsi="宋体" w:eastAsia="宋体" w:cs="宋体"/>
          <w:sz w:val="24"/>
          <w:szCs w:val="24"/>
          <w:highlight w:val="none"/>
        </w:rPr>
      </w:r>
      <w:r/>
    </w:p>
    <w:p>
      <w:pPr>
        <w:pStyle w:val="85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2、项目验收包括；外观、花卉品种、花卉面积</w:t>
      </w:r>
      <w:r>
        <w:rPr>
          <w:rFonts w:hint="eastAsia" w:ascii="宋体" w:hAnsi="宋体" w:cs="宋体"/>
          <w:sz w:val="24"/>
          <w:szCs w:val="24"/>
          <w:highlight w:val="none"/>
          <w:lang w:val="en-US" w:eastAsia="zh-CN"/>
        </w:rPr>
        <w:t xml:space="preserve">以及</w:t>
      </w:r>
      <w:r>
        <w:rPr>
          <w:rFonts w:hint="eastAsia" w:ascii="宋体" w:hAnsi="宋体" w:eastAsia="宋体" w:cs="宋体"/>
          <w:sz w:val="24"/>
          <w:szCs w:val="24"/>
          <w:highlight w:val="none"/>
        </w:rPr>
        <w:t xml:space="preserve">花卉质量</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中标单位</w:t>
      </w:r>
      <w:r>
        <w:rPr>
          <w:rFonts w:hint="eastAsia" w:ascii="宋体" w:hAnsi="宋体" w:eastAsia="宋体" w:cs="宋体"/>
          <w:sz w:val="24"/>
          <w:szCs w:val="24"/>
          <w:highlight w:val="none"/>
        </w:rPr>
        <w:t xml:space="preserve">对质量问题负责无条件更换不合格花卉、无条件</w:t>
      </w:r>
      <w:r>
        <w:rPr>
          <w:rFonts w:hint="eastAsia" w:ascii="宋体" w:hAnsi="宋体" w:cs="宋体"/>
          <w:sz w:val="24"/>
          <w:szCs w:val="24"/>
          <w:highlight w:val="none"/>
          <w:lang w:val="en-US" w:eastAsia="zh-CN"/>
        </w:rPr>
        <w:t xml:space="preserve">配合采购单位</w:t>
      </w:r>
      <w:r>
        <w:rPr>
          <w:rFonts w:hint="eastAsia" w:ascii="宋体" w:hAnsi="宋体" w:eastAsia="宋体" w:cs="宋体"/>
          <w:sz w:val="24"/>
          <w:szCs w:val="24"/>
          <w:highlight w:val="none"/>
        </w:rPr>
        <w:t xml:space="preserve">，因此发生的费用由</w:t>
      </w:r>
      <w:r>
        <w:rPr>
          <w:rFonts w:hint="eastAsia" w:ascii="宋体" w:hAnsi="宋体" w:cs="宋体"/>
          <w:sz w:val="24"/>
          <w:szCs w:val="24"/>
          <w:highlight w:val="none"/>
          <w:lang w:eastAsia="zh-CN"/>
        </w:rPr>
        <w:t xml:space="preserve">中标单位</w:t>
      </w:r>
      <w:r>
        <w:rPr>
          <w:rFonts w:hint="eastAsia" w:ascii="宋体" w:hAnsi="宋体" w:eastAsia="宋体" w:cs="宋体"/>
          <w:sz w:val="24"/>
          <w:szCs w:val="24"/>
          <w:highlight w:val="none"/>
        </w:rPr>
        <w:t xml:space="preserve">负责。 </w:t>
      </w:r>
      <w:r>
        <w:rPr>
          <w:rFonts w:hint="eastAsia" w:ascii="宋体" w:hAnsi="宋体" w:eastAsia="宋体" w:cs="宋体"/>
          <w:sz w:val="24"/>
          <w:szCs w:val="24"/>
          <w:highlight w:val="none"/>
        </w:rPr>
      </w:r>
      <w:r/>
    </w:p>
    <w:p>
      <w:pPr>
        <w:pStyle w:val="85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3、服务地点：</w:t>
      </w:r>
      <w:r>
        <w:rPr>
          <w:rFonts w:hint="eastAsia" w:ascii="宋体" w:hAnsi="宋体" w:cs="宋体"/>
          <w:color w:val="000000"/>
          <w:sz w:val="24"/>
          <w:szCs w:val="24"/>
        </w:rPr>
        <w:t xml:space="preserve">招标单位指定地点</w:t>
      </w:r>
      <w:r>
        <w:rPr>
          <w:rFonts w:hint="eastAsia" w:ascii="宋体" w:hAnsi="宋体" w:eastAsia="宋体" w:cs="宋体"/>
          <w:sz w:val="24"/>
          <w:szCs w:val="24"/>
          <w:highlight w:val="none"/>
        </w:rPr>
      </w:r>
      <w:r/>
    </w:p>
    <w:p>
      <w:pPr>
        <w:pStyle w:val="85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4、验收标准：以采购单位验收通过为准。</w:t>
      </w:r>
      <w:r>
        <w:rPr>
          <w:rFonts w:hint="eastAsia" w:ascii="宋体" w:hAnsi="宋体" w:eastAsia="宋体" w:cs="宋体"/>
          <w:sz w:val="24"/>
          <w:szCs w:val="24"/>
          <w:highlight w:val="none"/>
        </w:rPr>
      </w:r>
      <w:r/>
    </w:p>
    <w:p>
      <w:pPr>
        <w:pStyle w:val="855"/>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、配套服务：</w:t>
      </w:r>
      <w:r>
        <w:rPr>
          <w:rFonts w:hint="eastAsia" w:ascii="宋体" w:hAnsi="宋体" w:cs="宋体"/>
          <w:sz w:val="24"/>
          <w:szCs w:val="24"/>
          <w:highlight w:val="none"/>
          <w:lang w:eastAsia="zh-CN"/>
        </w:rPr>
        <w:t xml:space="preserve">中标单位</w:t>
      </w:r>
      <w:r>
        <w:rPr>
          <w:rFonts w:hint="eastAsia" w:ascii="宋体" w:hAnsi="宋体" w:eastAsia="宋体" w:cs="宋体"/>
          <w:sz w:val="24"/>
          <w:szCs w:val="24"/>
          <w:highlight w:val="none"/>
        </w:rPr>
        <w:t xml:space="preserve">应以优良的服务态度，在花卉整改方面，提供1小时以内响应，2天内完成</w:t>
      </w:r>
      <w:r>
        <w:rPr>
          <w:rFonts w:hint="eastAsia" w:ascii="宋体" w:hAnsi="宋体" w:eastAsia="宋体" w:cs="宋体"/>
          <w:sz w:val="24"/>
          <w:szCs w:val="24"/>
          <w:highlight w:val="none"/>
        </w:rPr>
        <w:t xml:space="preserve">采购</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提出的整改要求；如遇采购</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rPr>
        <w:t xml:space="preserve">紧急的整改要求，</w:t>
      </w:r>
      <w:r>
        <w:rPr>
          <w:rFonts w:hint="eastAsia" w:ascii="宋体" w:hAnsi="宋体" w:cs="宋体"/>
          <w:sz w:val="24"/>
          <w:szCs w:val="24"/>
          <w:highlight w:val="none"/>
          <w:lang w:eastAsia="zh-CN"/>
        </w:rPr>
        <w:t xml:space="preserve">中标单位</w:t>
      </w:r>
      <w:r>
        <w:rPr>
          <w:rFonts w:hint="eastAsia" w:ascii="宋体" w:hAnsi="宋体" w:eastAsia="宋体" w:cs="宋体"/>
          <w:sz w:val="24"/>
          <w:szCs w:val="24"/>
          <w:highlight w:val="none"/>
        </w:rPr>
        <w:t xml:space="preserve">需无条件配合，并提供5小时以内完成整改的服务。</w:t>
      </w:r>
      <w:r>
        <w:rPr>
          <w:rFonts w:hint="eastAsia" w:ascii="宋体" w:hAnsi="宋体" w:eastAsia="宋体" w:cs="宋体"/>
          <w:sz w:val="24"/>
          <w:szCs w:val="24"/>
          <w:highlight w:val="none"/>
        </w:rPr>
      </w:r>
      <w:r/>
    </w:p>
    <w:p>
      <w:pPr>
        <w:pStyle w:val="873"/>
        <w:jc w:val="left"/>
        <w:spacing w:line="360" w:lineRule="auto"/>
        <w:rPr>
          <w:rFonts w:hint="eastAsia" w:ascii="宋体" w:hAnsi="宋体" w:cs="宋体"/>
          <w:b/>
          <w:bCs/>
          <w:color w:val="000000"/>
          <w:sz w:val="24"/>
          <w:szCs w:val="24"/>
        </w:rPr>
      </w:pPr>
      <w:r>
        <w:rPr>
          <w:rFonts w:hint="eastAsia" w:ascii="宋体" w:hAnsi="宋体"/>
          <w:b/>
          <w:sz w:val="24"/>
        </w:rPr>
        <w:t xml:space="preserve">五、</w:t>
      </w:r>
      <w:r>
        <w:rPr>
          <w:rFonts w:hint="eastAsia" w:ascii="宋体" w:hAnsi="宋体" w:cs="宋体"/>
          <w:b/>
          <w:bCs/>
          <w:color w:val="000000"/>
          <w:sz w:val="24"/>
          <w:szCs w:val="24"/>
        </w:rPr>
        <w:t xml:space="preserve">综合说明及其它要求：</w:t>
      </w:r>
      <w:r>
        <w:rPr>
          <w:rFonts w:hint="eastAsia" w:ascii="宋体" w:hAnsi="宋体" w:cs="宋体"/>
          <w:b/>
          <w:bCs/>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1、所有报价</w:t>
      </w:r>
      <w:r>
        <w:rPr>
          <w:rFonts w:hint="eastAsia" w:ascii="宋体" w:hAnsi="宋体" w:cs="宋体"/>
          <w:color w:val="000000"/>
          <w:sz w:val="24"/>
          <w:szCs w:val="24"/>
          <w:lang w:val="en-US" w:eastAsia="zh-CN"/>
        </w:rPr>
        <w:t xml:space="preserve">的产品</w:t>
      </w:r>
      <w:r>
        <w:rPr>
          <w:rFonts w:hint="eastAsia" w:ascii="宋体" w:hAnsi="宋体" w:cs="宋体"/>
          <w:color w:val="000000"/>
          <w:sz w:val="24"/>
          <w:szCs w:val="24"/>
        </w:rPr>
        <w:t xml:space="preserve">应当符合国家（强制性）标准、各项规范要求；国家没有相应标准、规范的，可使用行业标准、规定。</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2、招标文件中如有涉及的品牌、型号、图片等仅供参考。</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3、投标人必须承诺招标文件中提出的全部技术规格与要求，如果其中某些条款不响应时，应在文件中逐条列出，未列出的视同响应。</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、投标总报价一次报定，投标总报价包括</w:t>
      </w:r>
      <w:r>
        <w:rPr>
          <w:rFonts w:hint="eastAsia" w:ascii="宋体" w:hAnsi="宋体" w:cs="宋体"/>
          <w:color w:val="000000"/>
          <w:sz w:val="24"/>
          <w:szCs w:val="24"/>
          <w:lang w:val="zh-CN"/>
        </w:rPr>
        <w:t xml:space="preserve">响应产品、税费、包装、运至最终目的地的运输、保险、售后服务及相关劳务支出等</w:t>
      </w:r>
      <w:r>
        <w:rPr>
          <w:rFonts w:hint="eastAsia" w:ascii="宋体" w:hAnsi="宋体" w:cs="宋体"/>
          <w:color w:val="000000"/>
          <w:sz w:val="24"/>
          <w:szCs w:val="24"/>
        </w:rPr>
        <w:t xml:space="preserve">履行本合同</w:t>
      </w:r>
      <w:r>
        <w:rPr>
          <w:rFonts w:hint="eastAsia" w:ascii="宋体" w:hAnsi="宋体" w:cs="宋体"/>
          <w:color w:val="000000"/>
          <w:sz w:val="24"/>
          <w:szCs w:val="24"/>
          <w:lang w:val="zh-CN"/>
        </w:rPr>
        <w:t xml:space="preserve">所发生的全部费用以及</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的企业利润、税金和政策性文件规定及合同包含的所有风险、责任等各项应有费用</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除非本合同另有约定或经双方协商同意，投标人不得再要求追加任何其他费用。同时，除本合同另有约定外，本合同价格在本合同实施期间不因市场变化因素而变动。</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、交货时间及地点：</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（1）交货时间：</w:t>
      </w:r>
      <w:r>
        <w:rPr>
          <w:rFonts w:hint="eastAsia" w:ascii="宋体" w:hAnsi="宋体" w:cs="宋体"/>
          <w:color w:val="000000"/>
          <w:sz w:val="24"/>
          <w:szCs w:val="24"/>
          <w:lang w:val="en-US" w:eastAsia="zh-CN"/>
        </w:rPr>
        <w:t xml:space="preserve">自合同签订之日起至</w:t>
      </w:r>
      <w:r>
        <w:rPr>
          <w:rFonts w:hint="eastAsia" w:ascii="宋体" w:hAnsi="宋体" w:cs="宋体"/>
          <w:color w:val="000000"/>
          <w:sz w:val="24"/>
          <w:szCs w:val="24"/>
        </w:rPr>
        <w:t xml:space="preserve">2025年12月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（2）交货地点：招标单位指定地点。</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（3）中标单位货物到达</w:t>
      </w:r>
      <w:r>
        <w:rPr>
          <w:rFonts w:hint="eastAsia" w:ascii="宋体" w:hAnsi="宋体" w:cs="宋体"/>
          <w:color w:val="000000"/>
          <w:sz w:val="24"/>
          <w:szCs w:val="24"/>
          <w:lang w:val="en-US" w:eastAsia="zh-CN"/>
        </w:rPr>
        <w:t xml:space="preserve">供货</w:t>
      </w:r>
      <w:r>
        <w:rPr>
          <w:rFonts w:hint="eastAsia" w:ascii="宋体" w:hAnsi="宋体" w:cs="宋体"/>
          <w:color w:val="000000"/>
          <w:sz w:val="24"/>
          <w:szCs w:val="24"/>
        </w:rPr>
        <w:t xml:space="preserve">现场，应提前通知招标单位，</w:t>
      </w:r>
      <w:r>
        <w:rPr>
          <w:rFonts w:hint="eastAsia" w:ascii="宋体" w:hAnsi="宋体" w:cs="宋体"/>
          <w:color w:val="000000"/>
          <w:sz w:val="24"/>
          <w:szCs w:val="24"/>
          <w:lang w:val="en-US" w:eastAsia="zh-CN"/>
        </w:rPr>
        <w:t xml:space="preserve">供货</w:t>
      </w:r>
      <w:r>
        <w:rPr>
          <w:rFonts w:hint="eastAsia" w:ascii="宋体" w:hAnsi="宋体" w:cs="宋体"/>
          <w:color w:val="000000"/>
          <w:sz w:val="24"/>
          <w:szCs w:val="24"/>
        </w:rPr>
        <w:t xml:space="preserve">前开箱查验由中标单位会同招标单位及有关单位根据有关清单进行验收。中标单位应对货物等提供适当的保护、包装或覆盖等处理，以免受损。招标单位验收不符合采购要求的，招标单位有权</w:t>
      </w:r>
      <w:r>
        <w:rPr>
          <w:rFonts w:hint="eastAsia" w:ascii="宋体" w:hAnsi="宋体" w:cs="宋体"/>
          <w:color w:val="000000"/>
          <w:sz w:val="24"/>
          <w:szCs w:val="24"/>
          <w:highlight w:val="none"/>
        </w:rPr>
        <w:t xml:space="preserve">终止合同，由此造成的相关损失全部由中标单位自行承担。</w:t>
      </w:r>
      <w:r>
        <w:rPr>
          <w:rFonts w:hint="eastAsia" w:ascii="宋体" w:hAnsi="宋体" w:cs="宋体"/>
          <w:color w:val="000000"/>
          <w:sz w:val="24"/>
          <w:szCs w:val="24"/>
          <w:highlight w:val="none"/>
        </w:rPr>
      </w:r>
      <w:r/>
    </w:p>
    <w:p>
      <w:pPr>
        <w:pStyle w:val="873"/>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）针对本项目所配备的车辆最低配置要求：提供</w:t>
      </w:r>
      <w:r>
        <w:rPr>
          <w:rFonts w:hint="eastAsia" w:ascii="宋体" w:hAnsi="宋体" w:cs="宋体"/>
          <w:color w:val="000000"/>
          <w:sz w:val="24"/>
          <w:szCs w:val="24"/>
          <w:highlight w:val="none"/>
          <w:lang w:val="en-US" w:eastAsia="zh-CN"/>
        </w:rPr>
        <w:t xml:space="preserve">至少1辆服务车辆</w:t>
      </w:r>
      <w:r>
        <w:rPr>
          <w:rFonts w:hint="eastAsia" w:ascii="宋体" w:hAnsi="宋体" w:cs="宋体"/>
          <w:color w:val="000000"/>
          <w:sz w:val="24"/>
          <w:szCs w:val="24"/>
          <w:highlight w:val="none"/>
          <w:lang w:eastAsia="zh-CN"/>
        </w:rPr>
        <w:t xml:space="preserve">。注：投标时车辆可现自有或已租赁，也可以承诺中标后购买或租赁，投标文件中须提供车辆清单。①设备为现自有的，投标文件中须提供车辆行驶证（包括行驶证上车辆照片）、机动车登记证书、车辆购买发票以及交强险保单的复印件。②设备为已租赁的，投标文件中须提供投标单位的租赁协议、车辆行驶证（包括行驶证上车辆照片）、机动车登记证书、租赁费用发票以及交强险保单的复印件。③承诺中标后购买或租赁的，需在投标文件中提供书面承诺函原件，需经单位法定代表人/负责人签字或盖章，并加盖单位公章。否则不予认可。</w:t>
      </w:r>
      <w:r>
        <w:rPr>
          <w:rFonts w:ascii="宋体" w:hAnsi="宋体" w:eastAsia="宋体" w:cs="宋体"/>
          <w:color w:val="000000"/>
          <w:sz w:val="24"/>
          <w:szCs w:val="24"/>
          <w:highlight w:val="none"/>
          <w:lang w:val="en-US" w:eastAsia="zh-CN"/>
        </w:rPr>
      </w:r>
      <w:r/>
    </w:p>
    <w:p>
      <w:pPr>
        <w:pStyle w:val="873"/>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注：因本项目合同履约期限较长，具体交货时间、交货内容等由甲方通知为准。</w:t>
      </w:r>
      <w:r>
        <w:rPr>
          <w:rFonts w:ascii="宋体" w:hAnsi="宋体" w:eastAsia="宋体" w:cs="宋体"/>
          <w:color w:val="000000"/>
          <w:sz w:val="24"/>
          <w:szCs w:val="24"/>
          <w:highlight w:val="none"/>
          <w:lang w:val="en-US" w:eastAsia="zh-CN"/>
        </w:rPr>
      </w:r>
      <w:r/>
    </w:p>
    <w:p>
      <w:pPr>
        <w:pStyle w:val="8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、3C认证：投标人所投设备中凡涉及到国家强制认证产品目录内的产品，所投设备须符合3C认证相关规定。</w:t>
      </w:r>
      <w:r>
        <w:rPr>
          <w:rFonts w:hint="eastAsia" w:ascii="宋体" w:hAnsi="宋体" w:cs="宋体"/>
          <w:color w:val="000000"/>
          <w:sz w:val="24"/>
          <w:szCs w:val="24"/>
          <w:highlight w:val="none"/>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、与本次采购项目有关的质量、安全问题均由中标单位负责，相关的人员、财产责任风险均由中标单位承担。</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知识产权：中标单位应保证招标单位免除且中标单位承担由于招标单位在其本国使用该产品或产品任何一部分时而引起第三方提出的侵犯其专利权、商标权或工业设计权的起诉、行动、行政程序索赔、请求等以及招标单位为此而产生的损失和损害、费用和支出，包括律师费用。</w:t>
      </w:r>
      <w:r>
        <w:rPr>
          <w:rFonts w:hint="eastAsia" w:ascii="宋体" w:hAnsi="宋体" w:cs="宋体"/>
          <w:color w:val="000000"/>
          <w:sz w:val="24"/>
          <w:szCs w:val="24"/>
        </w:rPr>
      </w:r>
      <w:r/>
    </w:p>
    <w:p>
      <w:pPr>
        <w:pStyle w:val="855"/>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9</w:t>
      </w:r>
      <w:r>
        <w:rPr>
          <w:rFonts w:hint="eastAsia" w:ascii="宋体" w:hAnsi="宋体" w:cs="宋体"/>
          <w:b/>
          <w:bCs/>
          <w:color w:val="000000"/>
          <w:sz w:val="24"/>
          <w:szCs w:val="24"/>
        </w:rPr>
        <w:t xml:space="preserve">、保密条款</w:t>
      </w:r>
      <w:r>
        <w:rPr>
          <w:rFonts w:hint="eastAsia" w:ascii="宋体" w:hAnsi="宋体" w:cs="宋体"/>
          <w:b/>
          <w:bCs/>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中标单位在合作过程中知悉的招标单位一切资料和信息，包括但不限于有关招标单位的内部资料、业务信息、技术资料及本合同项下的服务价格、合作条件等书面或口头信息，中标单位承诺严格遵守对上述信息的保密约定。中标单位在任何情形下均不得泄露、使用或许可第三方使用上述保密信息。若中标单位违反本合同保密约定的，应向招标单位支付合同总金额30%的违约金，给招标单位造成损失的，还应予以全额赔偿。</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中标单位应对项目实施的服务人员定岗定责。中标员工、客户等凡是有机会接触到保密信息的主体，含自然人和法人，均负有前述保密义务，中标单位应当采取充足措施保障前述主体履行保密义务，否则视为中标单位违反保密义务。</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（3）无论本合同是否变更、解除或终止，合同的保密条款不受其限制而继续有效，双方都应继续承担保密条款约定的保密义务。保密义务的期限为永久。</w:t>
      </w:r>
      <w:r>
        <w:rPr>
          <w:rFonts w:hint="eastAsia" w:ascii="宋体" w:hAnsi="宋体" w:cs="宋体"/>
          <w:color w:val="000000"/>
          <w:sz w:val="24"/>
          <w:szCs w:val="24"/>
        </w:rPr>
      </w:r>
      <w:r/>
    </w:p>
    <w:p>
      <w:pPr>
        <w:pStyle w:val="8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、付款方式：</w:t>
      </w:r>
      <w:r>
        <w:rPr>
          <w:rFonts w:hint="eastAsia" w:ascii="宋体" w:hAnsi="宋体" w:cs="Calibri"/>
          <w:sz w:val="24"/>
          <w:highlight w:val="none"/>
        </w:rPr>
        <w:t xml:space="preserve">本</w:t>
      </w:r>
      <w:r>
        <w:rPr>
          <w:rFonts w:hint="eastAsia" w:ascii="宋体" w:hAnsi="宋体" w:cs="Calibri"/>
          <w:color w:val="000000"/>
          <w:sz w:val="24"/>
          <w:highlight w:val="none"/>
        </w:rPr>
        <w:t xml:space="preserve">次货款以数字人民币形式或银行转账支付</w:t>
      </w:r>
      <w:r>
        <w:rPr>
          <w:rFonts w:hint="eastAsia" w:ascii="宋体" w:hAnsi="宋体"/>
          <w:sz w:val="24"/>
          <w:highlight w:val="none"/>
        </w:rPr>
        <w:t xml:space="preserve">。</w:t>
      </w:r>
      <w:r>
        <w:rPr>
          <w:rFonts w:hint="eastAsia" w:ascii="宋体" w:hAnsi="宋体" w:cs="宋体"/>
          <w:color w:val="000000"/>
          <w:sz w:val="24"/>
          <w:szCs w:val="24"/>
          <w:highlight w:val="none"/>
        </w:rPr>
      </w:r>
      <w:r/>
    </w:p>
    <w:p>
      <w:pPr>
        <w:pStyle w:val="873"/>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付款步骤：</w:t>
      </w:r>
      <w:r>
        <w:rPr>
          <w:rFonts w:hint="eastAsia" w:ascii="宋体" w:hAnsi="宋体" w:cs="宋体"/>
          <w:color w:val="000000"/>
          <w:sz w:val="24"/>
          <w:szCs w:val="24"/>
          <w:highlight w:val="none"/>
        </w:rPr>
        <w:t xml:space="preserve">本合同签订后【30】日内，</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向</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支付合同总金额的30%作为预付款；余款</w:t>
      </w:r>
      <w:r>
        <w:rPr>
          <w:rFonts w:hint="eastAsia" w:ascii="宋体" w:hAnsi="宋体" w:cs="宋体"/>
          <w:color w:val="000000"/>
          <w:sz w:val="24"/>
          <w:szCs w:val="24"/>
          <w:highlight w:val="none"/>
          <w:lang w:val="en-US" w:eastAsia="zh-CN"/>
        </w:rPr>
        <w:t xml:space="preserve">由甲方每季度按实结算至乙方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付款时</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需提供验收合格报告单及相应合同金额凭证。</w:t>
      </w:r>
      <w:r>
        <w:rPr>
          <w:rFonts w:hint="eastAsia" w:ascii="宋体" w:hAnsi="宋体" w:eastAsia="宋体" w:cs="宋体"/>
          <w:color w:val="000000"/>
          <w:sz w:val="24"/>
          <w:szCs w:val="24"/>
          <w:highlight w:val="none"/>
          <w:lang w:val="en-US" w:eastAsia="zh-CN"/>
        </w:rPr>
      </w:r>
      <w:r/>
    </w:p>
    <w:p>
      <w:pPr>
        <w:pStyle w:val="8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付款前，中标单位需先向招标单位提供：</w:t>
      </w:r>
      <w:r>
        <w:rPr>
          <w:rFonts w:hint="eastAsia" w:ascii="宋体" w:hAnsi="宋体" w:cs="宋体"/>
          <w:color w:val="000000"/>
          <w:sz w:val="24"/>
          <w:szCs w:val="24"/>
          <w:highlight w:val="none"/>
        </w:rPr>
      </w:r>
      <w:r/>
    </w:p>
    <w:p>
      <w:pPr>
        <w:pStyle w:val="87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（1）合法有效且符合招标单位要求的发票；</w:t>
      </w:r>
      <w:r>
        <w:rPr>
          <w:rFonts w:hint="eastAsia" w:ascii="宋体" w:hAnsi="宋体" w:cs="宋体"/>
          <w:color w:val="000000"/>
          <w:sz w:val="24"/>
          <w:szCs w:val="24"/>
          <w:highlight w:val="none"/>
        </w:rPr>
      </w:r>
      <w:r/>
    </w:p>
    <w:p>
      <w:pPr>
        <w:pStyle w:val="855"/>
        <w:ind w:firstLine="465"/>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）由招标单位、中标单位及采购代理机构签章的《政府采购合同履行验收报告》（《政府采购合同履行验收</w:t>
      </w:r>
      <w:r>
        <w:rPr>
          <w:rFonts w:hint="eastAsia" w:ascii="宋体" w:hAnsi="宋体" w:cs="宋体"/>
          <w:color w:val="000000"/>
          <w:sz w:val="24"/>
          <w:szCs w:val="24"/>
        </w:rPr>
        <w:t xml:space="preserve">报告》于本项目经招标单位验收后提供）。</w:t>
      </w:r>
      <w:r>
        <w:rPr>
          <w:rFonts w:hint="eastAsia" w:ascii="宋体" w:hAnsi="宋体" w:cs="宋体"/>
          <w:color w:val="000000"/>
          <w:sz w:val="24"/>
          <w:szCs w:val="24"/>
        </w:rPr>
      </w:r>
      <w:r/>
    </w:p>
    <w:p>
      <w:pPr>
        <w:pStyle w:val="873"/>
        <w:jc w:val="left"/>
        <w:spacing w:line="360" w:lineRule="auto"/>
        <w:rPr>
          <w:rFonts w:hint="eastAsia" w:ascii="宋体" w:hAnsi="宋体"/>
          <w:sz w:val="24"/>
        </w:rPr>
      </w:pPr>
      <w:r>
        <w:rPr>
          <w:rFonts w:hint="eastAsia" w:ascii="宋体" w:hAnsi="宋体" w:cs="宋体"/>
          <w:color w:val="000000"/>
          <w:sz w:val="24"/>
          <w:szCs w:val="24"/>
        </w:rPr>
        <w:t xml:space="preserve">若中标单位未按要求提供上述资料导致招标单位迟延付款的，招标单位不承担逾期付款的违约责任。</w:t>
      </w:r>
      <w:r>
        <w:rPr>
          <w:rFonts w:hint="eastAsia"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、政府采购政策：</w:t>
      </w:r>
      <w:r>
        <w:rPr>
          <w:rFonts w:ascii="宋体" w:hAnsi="宋体"/>
          <w:sz w:val="24"/>
        </w:rPr>
      </w:r>
      <w:r/>
    </w:p>
    <w:p>
      <w:pPr>
        <w:pStyle w:val="855"/>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.1小、微企业</w:t>
      </w:r>
      <w:r>
        <w:rPr>
          <w:rFonts w:hint="eastAsia"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w:t>
      </w:r>
      <w:r>
        <w:rPr>
          <w:rFonts w:hint="eastAsia" w:ascii="宋体" w:hAnsi="宋体" w:cs="宋体"/>
          <w:sz w:val="24"/>
          <w:szCs w:val="24"/>
        </w:rPr>
        <w:t xml:space="preserve">投标人</w:t>
      </w:r>
      <w:r>
        <w:rPr>
          <w:rFonts w:hint="eastAsia" w:ascii="宋体" w:hAnsi="宋体"/>
          <w:sz w:val="24"/>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 w:val="24"/>
        </w:rPr>
        <w:t xml:space="preserve">。</w:t>
      </w:r>
      <w:r>
        <w:rPr>
          <w:rFonts w:ascii="宋体" w:hAnsi="宋体"/>
          <w:sz w:val="24"/>
        </w:rPr>
      </w:r>
      <w:r/>
    </w:p>
    <w:p>
      <w:pPr>
        <w:pStyle w:val="855"/>
        <w:ind w:firstLine="480"/>
        <w:spacing w:line="360" w:lineRule="auto"/>
        <w:rPr>
          <w:rFonts w:hint="eastAsia" w:ascii="宋体" w:hAnsi="宋体"/>
          <w:sz w:val="24"/>
        </w:rPr>
      </w:pPr>
      <w:r>
        <w:rPr>
          <w:rFonts w:hint="eastAsia" w:ascii="宋体" w:hAnsi="宋体"/>
          <w:sz w:val="24"/>
        </w:rPr>
        <w:t xml:space="preserve">在政府采购活动中，</w:t>
      </w:r>
      <w:r>
        <w:rPr>
          <w:rFonts w:hint="eastAsia" w:ascii="宋体" w:hAnsi="宋体" w:cs="宋体"/>
          <w:sz w:val="24"/>
          <w:szCs w:val="24"/>
        </w:rPr>
        <w:t xml:space="preserve">投标人</w:t>
      </w:r>
      <w:r>
        <w:rPr>
          <w:rFonts w:hint="eastAsia" w:ascii="宋体" w:hAnsi="宋体"/>
          <w:sz w:val="24"/>
        </w:rPr>
        <w:t xml:space="preserve">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sz w:val="24"/>
        </w:rPr>
      </w:r>
      <w:r/>
    </w:p>
    <w:p>
      <w:pPr>
        <w:pStyle w:val="855"/>
        <w:ind w:firstLine="482"/>
        <w:spacing w:line="360" w:lineRule="auto"/>
        <w:widowControl/>
        <w:rPr>
          <w:rFonts w:hint="eastAsia" w:ascii="宋体" w:hAnsi="宋体"/>
          <w:b/>
          <w:bCs/>
          <w:sz w:val="24"/>
        </w:rPr>
      </w:pPr>
      <w:r>
        <w:rPr>
          <w:rFonts w:hint="eastAsia" w:ascii="宋体" w:hAnsi="宋体"/>
          <w:b/>
          <w:bCs/>
          <w:sz w:val="24"/>
        </w:rPr>
        <w:t xml:space="preserve">其中，投标人提供的货物既有中小企业制造货物，也有大型企业制造货物的，不享受中小企业扶持政策。</w:t>
      </w:r>
      <w:r>
        <w:rPr>
          <w:rFonts w:hint="eastAsia" w:ascii="宋体" w:hAnsi="宋体"/>
          <w:b/>
          <w:bCs/>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.2残疾人福利性单位</w:t>
      </w:r>
      <w:r>
        <w:rPr>
          <w:rFonts w:hint="eastAsia" w:ascii="宋体" w:hAnsi="宋体"/>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.3监狱企业</w:t>
      </w:r>
      <w:r>
        <w:rPr>
          <w:rFonts w:hint="eastAsia" w:ascii="宋体" w:hAnsi="宋体"/>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.4绿色采购</w:t>
      </w:r>
      <w:r>
        <w:rPr>
          <w:rFonts w:hint="eastAsia" w:ascii="宋体" w:hAnsi="宋体"/>
          <w:sz w:val="24"/>
        </w:rPr>
      </w:r>
      <w:r/>
    </w:p>
    <w:p>
      <w:pPr>
        <w:pStyle w:val="855"/>
        <w:ind w:firstLine="480"/>
        <w:spacing w:line="360" w:lineRule="auto"/>
        <w:widowControl/>
        <w:rPr>
          <w:rFonts w:hint="eastAsia" w:ascii="宋体" w:hAnsi="宋体"/>
          <w:sz w:val="24"/>
        </w:rPr>
      </w:pPr>
      <w:r>
        <w:rPr>
          <w:rFonts w:hint="eastAsia" w:ascii="宋体" w:hAnsi="宋体"/>
          <w:sz w:val="24"/>
        </w:rPr>
        <w:t xml:space="preserve">根据《关于调整优化节能产品、环境标志产品政府采购执行机制的通知》（财库〔2019〕9号）等相关文件的规定，</w:t>
      </w:r>
      <w:r>
        <w:rPr>
          <w:rFonts w:hint="eastAsia" w:ascii="宋体" w:hAnsi="宋体"/>
          <w:b/>
          <w:bCs/>
          <w:sz w:val="24"/>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、关于对参与</w:t>
      </w:r>
      <w:r>
        <w:rPr>
          <w:rFonts w:hint="eastAsia" w:ascii="宋体" w:hAnsi="宋体" w:cs="宋体"/>
          <w:sz w:val="24"/>
          <w:szCs w:val="24"/>
        </w:rPr>
        <w:t xml:space="preserve">投标人</w:t>
      </w:r>
      <w:r>
        <w:rPr>
          <w:rFonts w:hint="eastAsia" w:ascii="宋体" w:hAnsi="宋体"/>
          <w:sz w:val="24"/>
        </w:rPr>
        <w:t xml:space="preserve">信用记录的政府采购要求：</w:t>
      </w:r>
      <w:r>
        <w:rPr>
          <w:rFonts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.1采购代理机构会在接收投标文件截止时间后，在中国政府采购网（www.ccgp.gov.cn）、信用中国（www.creditchina.gov.cn）、信用江苏（</w:t>
      </w:r>
      <w:r>
        <w:rPr>
          <w:rFonts w:ascii="宋体" w:hAnsi="宋体"/>
          <w:sz w:val="24"/>
        </w:rPr>
        <w:fldChar w:fldCharType="begin"/>
      </w:r>
      <w:r>
        <w:rPr>
          <w:rFonts w:ascii="宋体" w:hAnsi="宋体"/>
          <w:sz w:val="24"/>
        </w:rPr>
        <w:instrText xml:space="preserve">HYPERLINK "http://www.jscredit.gov.cn/"</w:instrText>
      </w:r>
      <w:r>
        <w:rPr>
          <w:rFonts w:ascii="宋体" w:hAnsi="宋体"/>
          <w:sz w:val="24"/>
        </w:rPr>
        <w:fldChar w:fldCharType="separate"/>
      </w:r>
      <w:r>
        <w:rPr>
          <w:rFonts w:hint="eastAsia" w:ascii="宋体" w:hAnsi="宋体"/>
          <w:sz w:val="24"/>
        </w:rPr>
        <w:t xml:space="preserve">www.jscredit.gov.cn</w:t>
      </w:r>
      <w:r>
        <w:rPr>
          <w:rFonts w:ascii="宋体" w:hAnsi="宋体"/>
          <w:sz w:val="24"/>
        </w:rPr>
        <w:fldChar w:fldCharType="end"/>
      </w:r>
      <w:r>
        <w:rPr>
          <w:rFonts w:hint="eastAsia" w:ascii="宋体" w:hAnsi="宋体"/>
          <w:sz w:val="24"/>
        </w:rPr>
        <w:t xml:space="preserve">）、诚信苏州（www.szcredit.gov.cn）的网站输入</w:t>
      </w:r>
      <w:r>
        <w:rPr>
          <w:rFonts w:hint="eastAsia" w:ascii="宋体" w:hAnsi="宋体" w:cs="宋体"/>
          <w:sz w:val="24"/>
          <w:szCs w:val="24"/>
        </w:rPr>
        <w:t xml:space="preserve">投标人</w:t>
      </w:r>
      <w:r>
        <w:rPr>
          <w:rFonts w:hint="eastAsia" w:ascii="宋体" w:hAnsi="宋体"/>
          <w:sz w:val="24"/>
        </w:rPr>
        <w:t xml:space="preserve">全称或统一社会信用代码查询信用记录，并将查询结果递交评审小组。</w:t>
      </w:r>
      <w:r>
        <w:rPr>
          <w:rFonts w:ascii="宋体" w:hAnsi="宋体"/>
          <w:sz w:val="24"/>
        </w:rPr>
      </w:r>
      <w:r/>
    </w:p>
    <w:p>
      <w:pPr>
        <w:pStyle w:val="855"/>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.2采购过程中将对</w:t>
      </w:r>
      <w:r>
        <w:rPr>
          <w:rFonts w:hint="eastAsia" w:ascii="宋体" w:hAnsi="宋体" w:cs="宋体"/>
          <w:sz w:val="24"/>
          <w:szCs w:val="24"/>
        </w:rPr>
        <w:t xml:space="preserve">投标人</w:t>
      </w:r>
      <w:r>
        <w:rPr>
          <w:rFonts w:hint="eastAsia" w:ascii="宋体" w:hAnsi="宋体"/>
          <w:sz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rPr>
        <w:t xml:space="preserve">投标人</w:t>
      </w:r>
      <w:r>
        <w:rPr>
          <w:rFonts w:hint="eastAsia" w:ascii="宋体" w:hAnsi="宋体"/>
          <w:sz w:val="24"/>
        </w:rPr>
        <w:t xml:space="preserve">，应当拒绝其参与政府采购活动。</w:t>
      </w:r>
      <w:r>
        <w:rPr>
          <w:rFonts w:hint="eastAsia" w:ascii="宋体" w:hAnsi="宋体"/>
          <w:sz w:val="24"/>
        </w:rPr>
      </w:r>
      <w:r/>
    </w:p>
    <w:p>
      <w:pPr>
        <w:pStyle w:val="855"/>
        <w:ind w:firstLine="480"/>
        <w:jc w:val="left"/>
        <w:spacing w:line="360" w:lineRule="auto"/>
        <w:rPr>
          <w:rFonts w:hint="eastAsia" w:ascii="宋体" w:hAnsi="宋体"/>
          <w:sz w:val="24"/>
        </w:rPr>
      </w:pPr>
      <w:r>
        <w:rPr>
          <w:rFonts w:hint="eastAsia" w:ascii="宋体" w:hAnsi="宋体"/>
          <w:sz w:val="24"/>
        </w:rPr>
        <w:t xml:space="preserve">两个以上的自然人、法人或者其他组织组成一个联合体，以一个</w:t>
      </w:r>
      <w:r>
        <w:rPr>
          <w:rFonts w:hint="eastAsia" w:ascii="宋体" w:hAnsi="宋体" w:cs="宋体"/>
          <w:sz w:val="24"/>
          <w:szCs w:val="24"/>
        </w:rPr>
        <w:t xml:space="preserve">投标人</w:t>
      </w:r>
      <w:r>
        <w:rPr>
          <w:rFonts w:hint="eastAsia" w:ascii="宋体" w:hAnsi="宋体"/>
          <w:sz w:val="24"/>
        </w:rPr>
        <w:t xml:space="preserve">的身份共同参加政府采购活动的，应当对所有联合体成员进行信用记录查询，联合体成员存在不良信用记录的，视同联合体存在不良信用记录。</w:t>
      </w:r>
      <w:r>
        <w:rPr>
          <w:rFonts w:hint="eastAsia"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.3对存在失信信息的</w:t>
      </w:r>
      <w:r>
        <w:rPr>
          <w:rFonts w:hint="eastAsia" w:ascii="宋体" w:hAnsi="宋体" w:cs="宋体"/>
          <w:sz w:val="24"/>
          <w:szCs w:val="24"/>
        </w:rPr>
        <w:t xml:space="preserve">投标人</w:t>
      </w:r>
      <w:r>
        <w:rPr>
          <w:rFonts w:hint="eastAsia" w:ascii="宋体" w:hAnsi="宋体"/>
          <w:sz w:val="24"/>
        </w:rPr>
        <w:t xml:space="preserve">，评审小组应填写《苏州市级政府采购</w:t>
      </w:r>
      <w:r>
        <w:rPr>
          <w:rFonts w:hint="eastAsia" w:ascii="宋体" w:hAnsi="宋体" w:cs="宋体"/>
          <w:sz w:val="24"/>
          <w:szCs w:val="24"/>
        </w:rPr>
        <w:t xml:space="preserve">投标人</w:t>
      </w:r>
      <w:r>
        <w:rPr>
          <w:rFonts w:hint="eastAsia" w:ascii="宋体" w:hAnsi="宋体"/>
          <w:sz w:val="24"/>
        </w:rPr>
        <w:t xml:space="preserve">失信信息确认函》，由失信</w:t>
      </w:r>
      <w:r>
        <w:rPr>
          <w:rFonts w:hint="eastAsia" w:ascii="宋体" w:hAnsi="宋体" w:cs="宋体"/>
          <w:sz w:val="24"/>
          <w:szCs w:val="24"/>
        </w:rPr>
        <w:t xml:space="preserve">投标人</w:t>
      </w:r>
      <w:r>
        <w:rPr>
          <w:rFonts w:hint="eastAsia" w:ascii="宋体" w:hAnsi="宋体"/>
          <w:sz w:val="24"/>
        </w:rPr>
        <w:t xml:space="preserve">应签名确认。同时，采购代理机构工作人员应根据评审小组确认的失信信息，登陆到相关来源网站页面进行复核并打印，作为证据留存。</w:t>
      </w:r>
      <w:r>
        <w:rPr>
          <w:rFonts w:ascii="宋体" w:hAnsi="宋体"/>
          <w:sz w:val="24"/>
        </w:rPr>
      </w:r>
      <w:r/>
    </w:p>
    <w:p>
      <w:pPr>
        <w:pStyle w:val="855"/>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、商品包装和快递须按《商品包装政府采购需求标准（试行）》、《快递包装政府采购需求标准（试行）》规定执行。</w:t>
      </w:r>
      <w:r>
        <w:rPr>
          <w:rFonts w:ascii="宋体" w:hAnsi="宋体"/>
          <w:sz w:val="24"/>
        </w:rPr>
      </w:r>
      <w:r/>
    </w:p>
    <w:p>
      <w:pPr>
        <w:pStyle w:val="855"/>
        <w:ind w:firstLine="482"/>
        <w:jc w:val="left"/>
        <w:spacing w:line="360" w:lineRule="auto"/>
        <w:rPr>
          <w:rFonts w:ascii="黑体" w:hAnsi="黑体" w:eastAsia="黑体" w:cs="sans-serif"/>
          <w:b/>
          <w:sz w:val="32"/>
          <w:szCs w:val="32"/>
        </w:rPr>
        <w:outlineLvl w:val="0"/>
      </w:pPr>
      <w:r/>
      <w:bookmarkStart w:id="56" w:name="_Toc179377880"/>
      <w:r>
        <w:rPr>
          <w:rFonts w:hint="eastAsia" w:ascii="宋体" w:hAnsi="宋体"/>
          <w:b/>
          <w:sz w:val="24"/>
        </w:rPr>
        <w:t xml:space="preserve">七、凡涉及招标文件的补充说明和修改，均以苏州市政府采购网最新信息为准。</w:t>
      </w:r>
      <w:bookmarkEnd w:id="56"/>
      <w:r>
        <w:rPr>
          <w:rFonts w:ascii="黑体" w:hAnsi="黑体" w:eastAsia="黑体" w:cs="sans-serif"/>
          <w:b/>
          <w:sz w:val="32"/>
          <w:szCs w:val="32"/>
        </w:rPr>
      </w:r>
      <w:r/>
    </w:p>
    <w:p>
      <w:pPr>
        <w:pStyle w:val="855"/>
      </w:pPr>
      <w:r/>
      <w:r/>
    </w:p>
    <w:p>
      <w:pPr>
        <w:pStyle w:val="869"/>
      </w:pPr>
      <w:r/>
      <w:r/>
    </w:p>
    <w:p>
      <w:pPr>
        <w:pStyle w:val="870"/>
      </w:pPr>
      <w:r/>
      <w:r/>
    </w:p>
    <w:p>
      <w:pPr>
        <w:pStyle w:val="855"/>
      </w:pPr>
      <w:r/>
      <w:r/>
    </w:p>
    <w:p>
      <w:pPr>
        <w:pStyle w:val="861"/>
        <w:ind w:left="0" w:firstLine="0"/>
      </w:pPr>
      <w:r/>
      <w:r/>
    </w:p>
    <w:p>
      <w:pPr>
        <w:pStyle w:val="861"/>
        <w:ind w:left="0" w:firstLine="0"/>
      </w:pPr>
      <w:r/>
      <w:r/>
    </w:p>
    <w:p>
      <w:pPr>
        <w:pStyle w:val="861"/>
      </w:pPr>
      <w:r/>
      <w:r/>
    </w:p>
    <w:p>
      <w:pPr>
        <w:pStyle w:val="864"/>
        <w:jc w:val="center"/>
        <w:spacing w:after="312" w:line="480" w:lineRule="auto"/>
        <w:tabs>
          <w:tab w:val="right" w:pos="8302" w:leader="dot"/>
        </w:tabs>
        <w:rPr>
          <w:rFonts w:ascii="宋体" w:hAnsi="宋体"/>
          <w:b/>
          <w:bCs/>
          <w:sz w:val="32"/>
          <w:szCs w:val="32"/>
          <w:lang w:val="zh-CN"/>
        </w:rPr>
      </w:pPr>
      <w:r>
        <w:rPr>
          <w:rStyle w:val="874"/>
          <w:rFonts w:hint="eastAsia" w:ascii="黑体" w:hAnsi="黑体" w:eastAsia="黑体" w:cs="宋体"/>
          <w:sz w:val="32"/>
          <w:szCs w:val="32"/>
        </w:rPr>
        <w:t xml:space="preserve">第五章  </w:t>
      </w:r>
      <w:r>
        <w:rPr>
          <w:rStyle w:val="874"/>
          <w:rFonts w:hint="eastAsia" w:ascii="黑体" w:hAnsi="黑体" w:eastAsia="黑体" w:cs="宋体"/>
          <w:sz w:val="32"/>
          <w:szCs w:val="32"/>
          <w:lang w:val="zh-CN"/>
        </w:rPr>
        <w:t xml:space="preserve">政府采购合同</w:t>
      </w:r>
      <w:r>
        <w:rPr>
          <w:rFonts w:ascii="宋体" w:hAnsi="宋体"/>
          <w:b/>
          <w:bCs/>
          <w:sz w:val="32"/>
          <w:szCs w:val="32"/>
          <w:lang w:val="zh-CN"/>
        </w:rPr>
      </w:r>
      <w:r/>
    </w:p>
    <w:p>
      <w:pPr>
        <w:pStyle w:val="855"/>
        <w:ind w:firstLine="480"/>
        <w:jc w:val="center"/>
        <w:spacing w:line="360" w:lineRule="auto"/>
        <w:rPr>
          <w:rFonts w:ascii="宋体" w:hAnsi="宋体" w:cs="宋体"/>
          <w:color w:val="000000"/>
          <w:sz w:val="24"/>
        </w:rPr>
      </w:pPr>
      <w:r>
        <w:rPr>
          <w:rFonts w:hint="eastAsia" w:ascii="宋体" w:hAnsi="宋体" w:cs="宋体"/>
          <w:color w:val="000000"/>
          <w:sz w:val="24"/>
        </w:rPr>
        <w:t xml:space="preserve">                                  项目编号：</w:t>
      </w:r>
      <w:r>
        <w:rPr>
          <w:rFonts w:ascii="宋体" w:hAnsi="宋体" w:cs="宋体"/>
          <w:color w:val="000000"/>
          <w:sz w:val="24"/>
        </w:rPr>
      </w:r>
      <w:r/>
    </w:p>
    <w:p>
      <w:pPr>
        <w:pStyle w:val="855"/>
        <w:spacing w:line="360" w:lineRule="auto"/>
        <w:rPr>
          <w:rFonts w:ascii="宋体" w:hAnsi="宋体" w:cs="宋体"/>
          <w:color w:val="000000"/>
          <w:sz w:val="24"/>
        </w:rPr>
      </w:pPr>
      <w:r>
        <w:rPr>
          <w:rFonts w:ascii="宋体" w:hAnsi="宋体" w:cs="宋体"/>
          <w:color w:val="000000"/>
          <w:sz w:val="24"/>
        </w:rPr>
      </w:r>
      <w:r/>
    </w:p>
    <w:p>
      <w:pPr>
        <w:pStyle w:val="855"/>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甲方：</w:t>
      </w:r>
      <w:r>
        <w:rPr>
          <w:rFonts w:hint="eastAsia" w:ascii="宋体" w:hAnsi="宋体" w:cs="宋体"/>
          <w:color w:val="000000"/>
          <w:sz w:val="24"/>
          <w:lang w:eastAsia="zh-CN"/>
        </w:rPr>
        <w:t xml:space="preserve">苏州市留园管理处</w:t>
      </w:r>
      <w:r>
        <w:rPr>
          <w:rFonts w:hint="eastAsia" w:ascii="宋体" w:hAnsi="宋体" w:eastAsia="宋体" w:cs="宋体"/>
          <w:color w:val="000000"/>
          <w:sz w:val="24"/>
          <w:lang w:eastAsia="zh-CN"/>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地址：</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联系人：           </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乙方：</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地址：</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联系人：</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p>
      <w:pPr>
        <w:pStyle w:val="855"/>
        <w:ind w:firstLine="480"/>
        <w:spacing w:line="360" w:lineRule="auto"/>
        <w:rPr>
          <w:rFonts w:ascii="宋体" w:hAnsi="宋体" w:cs="宋体"/>
          <w:color w:val="000000"/>
          <w:sz w:val="24"/>
        </w:rPr>
      </w:pPr>
      <w:r>
        <w:rPr>
          <w:rFonts w:ascii="宋体" w:hAnsi="宋体" w:cs="宋体"/>
          <w:color w:val="000000"/>
          <w:sz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57" w:name="_Hlk62833094"/>
      <w:r>
        <w:rPr>
          <w:rFonts w:hint="eastAsia" w:ascii="宋体" w:hAnsi="宋体" w:eastAsia="宋体" w:cs="宋体"/>
          <w:color w:val="000000"/>
          <w:sz w:val="24"/>
          <w:szCs w:val="24"/>
        </w:rPr>
        <w:t xml:space="preserve">根据政府采购编号  号公开招标文件及乙方的投标文件、中标通知书、乙方在评审过程中所作的其它承诺、声明、书面澄清等，甲乙双方就此次成交的标的物的购销事宜，签订本合同书。</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一、合同内容：</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1.乙方负责完成甲方的采购项目。</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2.下列文件为本合同不可分割部分：</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①招标文件；</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②乙方成交的投标响应书；</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③乙方在评审过程中所作的其他承诺、声明、书面澄清等；</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④中标通知书。</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二、价格与支付：</w:t>
      </w:r>
      <w:r>
        <w:rPr>
          <w:rFonts w:hint="eastAsia" w:ascii="宋体" w:hAnsi="宋体" w:eastAsia="宋体" w:cs="宋体"/>
          <w:sz w:val="24"/>
          <w:szCs w:val="24"/>
        </w:rPr>
      </w:r>
      <w:r/>
    </w:p>
    <w:p>
      <w:pPr>
        <w:pStyle w:val="873"/>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1.合同价格按此次成交价格执行，合同总金额为人民币元，中标总价</w:t>
      </w:r>
      <w:r>
        <w:rPr>
          <w:rFonts w:hint="eastAsia" w:ascii="宋体" w:hAnsi="宋体" w:cs="宋体"/>
          <w:color w:val="000000"/>
          <w:sz w:val="24"/>
          <w:szCs w:val="24"/>
        </w:rPr>
        <w:t xml:space="preserve">包括</w:t>
      </w:r>
      <w:r>
        <w:rPr>
          <w:rFonts w:hint="eastAsia" w:ascii="宋体" w:hAnsi="宋体" w:cs="宋体"/>
          <w:color w:val="000000"/>
          <w:sz w:val="24"/>
          <w:szCs w:val="24"/>
          <w:lang w:val="zh-CN"/>
        </w:rPr>
        <w:t xml:space="preserve">响应产品、税费、包装、运至最终目的地的运输、保险、售后服务及相关劳务支出等</w:t>
      </w:r>
      <w:r>
        <w:rPr>
          <w:rFonts w:hint="eastAsia" w:ascii="宋体" w:hAnsi="宋体" w:cs="宋体"/>
          <w:color w:val="000000"/>
          <w:sz w:val="24"/>
          <w:szCs w:val="24"/>
        </w:rPr>
        <w:t xml:space="preserve">履行本合同</w:t>
      </w:r>
      <w:r>
        <w:rPr>
          <w:rFonts w:hint="eastAsia" w:ascii="宋体" w:hAnsi="宋体" w:cs="宋体"/>
          <w:color w:val="000000"/>
          <w:sz w:val="24"/>
          <w:szCs w:val="24"/>
          <w:lang w:val="zh-CN"/>
        </w:rPr>
        <w:t xml:space="preserve">所发生的全部</w:t>
      </w:r>
      <w:r>
        <w:rPr>
          <w:rFonts w:hint="eastAsia" w:ascii="宋体" w:hAnsi="宋体" w:cs="宋体"/>
          <w:color w:val="000000"/>
          <w:sz w:val="24"/>
          <w:szCs w:val="24"/>
          <w:highlight w:val="none"/>
          <w:lang w:val="zh-CN"/>
        </w:rPr>
        <w:t xml:space="preserve">费用以及</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的企业利润、税金和政策性文件规定及合同包含的所有风险、责任等各项应有费用</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除非本合同另有约定或经双方协商同意，投标人不得再要求追加任何其他费用。同时，除本合同另有约定外，本合同价格在本合同实施期间不因市场变化因素而变动。</w:t>
      </w:r>
      <w:r>
        <w:rPr>
          <w:rFonts w:hint="eastAsia" w:ascii="宋体" w:hAnsi="宋体" w:eastAsia="宋体" w:cs="宋体"/>
          <w:sz w:val="24"/>
          <w:szCs w:val="24"/>
          <w:highlight w:val="none"/>
        </w:rPr>
      </w:r>
      <w:r/>
    </w:p>
    <w:p>
      <w:pPr>
        <w:pStyle w:val="855"/>
        <w:ind w:left="0"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2.付款方式：</w:t>
      </w:r>
      <w:r>
        <w:rPr>
          <w:rFonts w:hint="eastAsia" w:ascii="宋体" w:hAnsi="宋体" w:cs="宋体"/>
          <w:color w:val="000000"/>
          <w:sz w:val="24"/>
          <w:szCs w:val="24"/>
          <w:highlight w:val="none"/>
        </w:rPr>
        <w:t xml:space="preserve">本合同签订后【30】日内，</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向</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支付合同总金额的30%作为预付款；余款</w:t>
      </w:r>
      <w:r>
        <w:rPr>
          <w:rFonts w:hint="eastAsia" w:ascii="宋体" w:hAnsi="宋体" w:cs="宋体"/>
          <w:color w:val="000000"/>
          <w:sz w:val="24"/>
          <w:szCs w:val="24"/>
          <w:highlight w:val="none"/>
          <w:lang w:val="en-US" w:eastAsia="zh-CN"/>
        </w:rPr>
        <w:t xml:space="preserve">由甲方每季度按实结算至乙方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付款时</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需提供验收合格报告单及相应合同金额凭证。</w:t>
      </w:r>
      <w:r>
        <w:rPr>
          <w:rFonts w:hint="eastAsia" w:ascii="宋体" w:hAnsi="宋体" w:cs="宋体"/>
          <w:color w:val="000000"/>
          <w:sz w:val="24"/>
          <w:szCs w:val="24"/>
          <w:highlight w:val="none"/>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付款提交资料：</w:t>
      </w:r>
      <w:r>
        <w:rPr>
          <w:rFonts w:hint="eastAsia" w:ascii="宋体" w:hAnsi="宋体" w:eastAsia="宋体" w:cs="宋体"/>
          <w:sz w:val="24"/>
          <w:szCs w:val="24"/>
          <w:highlight w:val="none"/>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（1）合格发票。</w:t>
      </w:r>
      <w:r>
        <w:rPr>
          <w:rFonts w:hint="eastAsia" w:ascii="宋体" w:hAnsi="宋体" w:eastAsia="宋体" w:cs="宋体"/>
          <w:sz w:val="24"/>
          <w:szCs w:val="24"/>
          <w:highlight w:val="none"/>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（2）由甲、乙双方及招标代理机构签章</w:t>
      </w:r>
      <w:r>
        <w:rPr>
          <w:rFonts w:hint="eastAsia" w:ascii="宋体" w:hAnsi="宋体" w:eastAsia="宋体" w:cs="宋体"/>
          <w:color w:val="000000"/>
          <w:sz w:val="24"/>
          <w:szCs w:val="24"/>
        </w:rPr>
        <w:t xml:space="preserve">的《苏州市政府采购合同履行验收报告》</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（3）付款方式：数字银行支付，转账或汇款。</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三、质量与验收：</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1.乙方应按照标书的有关规定提供合格的产品；</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2.产品出现问题，乙方负责修理或更换，费用由乙方承担；</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3.项目的验收：按照招标文件和投标文件执行。</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4.验收标准：根据标书要求及有关规定并按国家最新行业标准进行验收通过。</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5.乙方交付验收时应先用书面方式通告甲方；</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6.乙方交货后，甲方进行验收，如验收结果不符合采购要求的，甲方有权终止合同，一切损失、检测费用及专家费用等由成交方承担。</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、交付使用：</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1.交付时间：</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2.项目实施及交付地点</w:t>
      </w:r>
      <w:r>
        <w:rPr>
          <w:rFonts w:hint="eastAsia" w:ascii="宋体" w:hAnsi="宋体" w:cs="宋体"/>
          <w:color w:val="000000"/>
          <w:sz w:val="24"/>
          <w:szCs w:val="24"/>
          <w:lang w:eastAsia="zh-CN"/>
        </w:rPr>
        <w:t xml:space="preserve">：</w:t>
      </w:r>
      <w:r>
        <w:rPr>
          <w:rFonts w:hint="eastAsia" w:ascii="宋体" w:hAnsi="宋体" w:eastAsia="宋体" w:cs="宋体"/>
          <w:sz w:val="24"/>
          <w:szCs w:val="24"/>
          <w:lang w:eastAsia="zh-CN"/>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3.乙方除应履行按期按量交付合格标的物的义务外，还应当提供下列服务：</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3.1标的物的现场安装、启动、调试、监督（如果必须安装、调试的话）；</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3.2提供标的物组装和一般维修所必需的工具；</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3.3在合同规定的期限内对所提供的标的物实行运行监督、维修服务的前提条件是该服务并不能免除乙方在质量保证期内所承担的义务；</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3.4对甲方技术人员的技术指导或培训；</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3.5除合同另有规定之外，以上服务的费用均已含在合同价款中，甲方不再另行支付。</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、违约责任：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1.违约责任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2.甲方违约责任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（1）在合同生效后，甲方无正当理由要求退货的，应向乙方偿付合同总价款5%的违约金，违约金不足以补偿损失的，乙方有权要求甲方补足。</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（2）甲方逾期付款的应按照逾期付款金额的每天万分之四支付逾期付款违约金。</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（3）甲方违反合同规定，拒绝接收乙方交付的合格标的物，应当承担乙方由此造成的损失。</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3.乙方违约责任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在甲、乙双方规定的时间内货物经验收后交付甲方使用，或货物不合格从而影响甲方按期正常使用的，乙方应按照逾期交货部分货款的每天万分之四支付逾期违约金，同时承担甲方因此遭致的损失费用。</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应在甲、乙双方规定的时间内货物经验收后交付甲方使用，或货物不合格从而影响甲方按期正常使用的，甲方有权解除合同，乙方向甲方偿付合同总价款5%的违约金，违约金不足以补偿损失的甲方有权要求乙方补足。</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4.不可抗力</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、合同生效及其它：</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1.本合同在双方签字盖章后即生效，同时还需完成财政局政府采购网上备案。</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备存。</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、合同争议</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1.争议解决</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甲乙双方因合同发生争议，应在招标代理机构的主持下进行调解，协商不成，任何一方可以向甲方所在地人民法院起诉。</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、附则</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1.合同份数。</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本合同一式</w:t>
      </w:r>
      <w:r>
        <w:rPr>
          <w:rFonts w:hint="eastAsia" w:ascii="宋体" w:hAnsi="宋体" w:cs="宋体"/>
          <w:color w:val="000000"/>
          <w:sz w:val="24"/>
          <w:szCs w:val="24"/>
          <w:lang w:val="en-US" w:eastAsia="zh-CN"/>
        </w:rPr>
        <w:t xml:space="preserve">肆</w:t>
      </w:r>
      <w:r>
        <w:rPr>
          <w:rFonts w:hint="eastAsia" w:ascii="宋体" w:hAnsi="宋体" w:eastAsia="宋体" w:cs="宋体"/>
          <w:color w:val="000000"/>
          <w:sz w:val="24"/>
          <w:szCs w:val="24"/>
        </w:rPr>
        <w:t xml:space="preserve">份，甲方执二份、乙方执</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2.未尽事宜</w:t>
      </w:r>
      <w:r>
        <w:rPr>
          <w:rFonts w:hint="eastAsia" w:ascii="宋体" w:hAnsi="宋体" w:eastAsia="宋体" w:cs="宋体"/>
          <w:sz w:val="24"/>
          <w:szCs w:val="24"/>
        </w:rPr>
      </w:r>
      <w:r/>
    </w:p>
    <w:p>
      <w:pPr>
        <w:pStyle w:val="855"/>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本合同未尽事宜应按《中华人民共和国民法典》、《中华人民共和国政府采购法》等相关法律法规之规定解释。</w:t>
      </w:r>
      <w:r>
        <w:rPr>
          <w:rFonts w:hint="eastAsia" w:ascii="宋体" w:hAnsi="宋体" w:eastAsia="宋体" w:cs="宋体"/>
          <w:sz w:val="24"/>
          <w:szCs w:val="24"/>
        </w:rPr>
      </w:r>
      <w:r/>
    </w:p>
    <w:p>
      <w:pPr>
        <w:pStyle w:val="861"/>
      </w:pPr>
      <w:r/>
      <w:r/>
    </w:p>
    <w:p>
      <w:pPr>
        <w:pStyle w:val="855"/>
        <w:spacing w:line="360" w:lineRule="auto"/>
        <w:rPr>
          <w:rFonts w:ascii="宋体" w:hAnsi="宋体" w:cs="宋体"/>
          <w:bCs/>
          <w:color w:val="000000"/>
          <w:sz w:val="24"/>
        </w:rPr>
      </w:pPr>
      <w:r>
        <w:rPr>
          <w:rFonts w:hint="eastAsia" w:ascii="宋体" w:hAnsi="宋体" w:cs="宋体"/>
          <w:bCs/>
          <w:color w:val="000000"/>
          <w:sz w:val="24"/>
        </w:rPr>
        <w:t xml:space="preserve">（本页为签章页）</w:t>
      </w:r>
      <w:r>
        <w:rPr>
          <w:rFonts w:ascii="宋体" w:hAnsi="宋体" w:cs="宋体"/>
          <w:bCs/>
          <w:color w:val="000000"/>
          <w:sz w:val="24"/>
        </w:rPr>
      </w:r>
      <w:r/>
    </w:p>
    <w:p>
      <w:pPr>
        <w:pStyle w:val="855"/>
        <w:ind w:firstLine="480"/>
        <w:spacing w:line="360" w:lineRule="auto"/>
        <w:rPr>
          <w:rFonts w:hint="eastAsia" w:ascii="宋体" w:hAnsi="宋体" w:eastAsia="宋体" w:cs="宋体"/>
          <w:bCs/>
          <w:color w:val="000000"/>
          <w:sz w:val="24"/>
          <w:lang w:eastAsia="zh-CN"/>
        </w:rPr>
      </w:pPr>
      <w:r>
        <w:rPr>
          <w:rFonts w:hint="eastAsia" w:ascii="宋体" w:hAnsi="宋体" w:cs="宋体"/>
          <w:bCs/>
          <w:color w:val="000000"/>
          <w:sz w:val="24"/>
        </w:rPr>
        <w:t xml:space="preserve">甲方（盖章）：</w:t>
      </w:r>
      <w:r>
        <w:rPr>
          <w:rFonts w:hint="eastAsia" w:ascii="宋体" w:hAnsi="宋体" w:cs="宋体"/>
          <w:bCs/>
          <w:color w:val="000000"/>
          <w:sz w:val="24"/>
          <w:lang w:eastAsia="zh-CN"/>
        </w:rPr>
        <w:t xml:space="preserve">苏州市留园管理处</w:t>
      </w:r>
      <w:r>
        <w:rPr>
          <w:rFonts w:hint="eastAsia" w:ascii="宋体" w:hAnsi="宋体" w:eastAsia="宋体" w:cs="宋体"/>
          <w:bCs/>
          <w:color w:val="000000"/>
          <w:sz w:val="24"/>
          <w:lang w:eastAsia="zh-CN"/>
        </w:rPr>
      </w:r>
      <w:r/>
    </w:p>
    <w:p>
      <w:pPr>
        <w:pStyle w:val="855"/>
        <w:ind w:firstLine="480"/>
        <w:spacing w:line="360" w:lineRule="auto"/>
        <w:rPr>
          <w:rFonts w:ascii="宋体" w:hAnsi="宋体" w:cs="宋体"/>
          <w:bCs/>
          <w:color w:val="000000"/>
          <w:sz w:val="24"/>
        </w:rPr>
      </w:pPr>
      <w:r>
        <w:rPr>
          <w:rFonts w:hint="eastAsia" w:ascii="宋体" w:hAnsi="宋体" w:cs="宋体"/>
          <w:bCs/>
          <w:color w:val="000000"/>
          <w:sz w:val="24"/>
        </w:rPr>
        <w:t xml:space="preserve">法定（授权）代表人（签字）：</w:t>
      </w:r>
      <w:r>
        <w:rPr>
          <w:rFonts w:ascii="宋体" w:hAnsi="宋体" w:cs="宋体"/>
          <w:bCs/>
          <w:color w:val="000000"/>
          <w:sz w:val="24"/>
        </w:rPr>
      </w:r>
      <w:r/>
    </w:p>
    <w:p>
      <w:pPr>
        <w:pStyle w:val="855"/>
        <w:ind w:firstLine="480"/>
        <w:spacing w:line="360" w:lineRule="auto"/>
        <w:rPr>
          <w:rFonts w:ascii="宋体" w:hAnsi="宋体" w:cs="宋体"/>
          <w:bCs/>
          <w:color w:val="000000"/>
          <w:sz w:val="24"/>
        </w:rPr>
      </w:pPr>
      <w:r>
        <w:rPr>
          <w:rFonts w:hint="eastAsia" w:ascii="宋体" w:hAnsi="宋体" w:cs="宋体"/>
          <w:bCs/>
          <w:color w:val="000000"/>
          <w:sz w:val="24"/>
        </w:rPr>
        <w:t xml:space="preserve">日期：   年   月   日</w:t>
      </w:r>
      <w:r>
        <w:rPr>
          <w:rFonts w:ascii="宋体" w:hAnsi="宋体" w:cs="宋体"/>
          <w:bCs/>
          <w:color w:val="000000"/>
          <w:sz w:val="24"/>
        </w:rPr>
      </w:r>
      <w:r/>
    </w:p>
    <w:p>
      <w:pPr>
        <w:pStyle w:val="855"/>
        <w:ind w:firstLine="480"/>
        <w:spacing w:line="360" w:lineRule="auto"/>
        <w:rPr>
          <w:rFonts w:ascii="宋体" w:hAnsi="宋体" w:cs="宋体"/>
          <w:bCs/>
          <w:color w:val="000000"/>
          <w:sz w:val="24"/>
        </w:rPr>
      </w:pPr>
      <w:r>
        <w:rPr>
          <w:rFonts w:ascii="宋体" w:hAnsi="宋体" w:cs="宋体"/>
          <w:bCs/>
          <w:color w:val="000000"/>
          <w:sz w:val="24"/>
        </w:rPr>
      </w:r>
      <w:r/>
    </w:p>
    <w:p>
      <w:pPr>
        <w:pStyle w:val="855"/>
        <w:ind w:firstLine="480"/>
        <w:spacing w:line="360" w:lineRule="auto"/>
        <w:rPr>
          <w:rFonts w:ascii="宋体" w:hAnsi="宋体" w:cs="宋体"/>
          <w:bCs/>
          <w:color w:val="000000"/>
          <w:sz w:val="24"/>
        </w:rPr>
      </w:pPr>
      <w:r>
        <w:rPr>
          <w:rFonts w:hint="eastAsia" w:ascii="宋体" w:hAnsi="宋体" w:cs="宋体"/>
          <w:bCs/>
          <w:color w:val="000000"/>
          <w:sz w:val="24"/>
        </w:rPr>
        <w:t xml:space="preserve">乙方（盖章）：</w:t>
      </w:r>
      <w:r>
        <w:rPr>
          <w:rFonts w:ascii="宋体" w:hAnsi="宋体" w:cs="宋体"/>
          <w:bCs/>
          <w:color w:val="000000"/>
          <w:sz w:val="24"/>
        </w:rPr>
      </w:r>
      <w:r/>
    </w:p>
    <w:p>
      <w:pPr>
        <w:pStyle w:val="855"/>
        <w:ind w:firstLine="480"/>
        <w:spacing w:line="360" w:lineRule="auto"/>
        <w:rPr>
          <w:rFonts w:ascii="宋体" w:hAnsi="宋体" w:cs="宋体"/>
          <w:bCs/>
          <w:color w:val="000000"/>
          <w:sz w:val="24"/>
        </w:rPr>
      </w:pPr>
      <w:r>
        <w:rPr>
          <w:rFonts w:hint="eastAsia" w:ascii="宋体" w:hAnsi="宋体" w:cs="宋体"/>
          <w:bCs/>
          <w:color w:val="000000"/>
          <w:sz w:val="24"/>
        </w:rPr>
        <w:t xml:space="preserve">法定（授权）代表人（签字）：</w:t>
      </w:r>
      <w:r>
        <w:rPr>
          <w:rFonts w:ascii="宋体" w:hAnsi="宋体" w:cs="宋体"/>
          <w:bCs/>
          <w:color w:val="000000"/>
          <w:sz w:val="24"/>
        </w:rPr>
      </w:r>
      <w:r/>
    </w:p>
    <w:p>
      <w:pPr>
        <w:pStyle w:val="855"/>
        <w:ind w:firstLine="480"/>
        <w:spacing w:line="360" w:lineRule="auto"/>
        <w:rPr>
          <w:rFonts w:ascii="宋体" w:hAnsi="宋体" w:cs="宋体"/>
          <w:bCs/>
          <w:color w:val="000000"/>
          <w:sz w:val="24"/>
        </w:rPr>
      </w:pPr>
      <w:r>
        <w:rPr>
          <w:rFonts w:hint="eastAsia" w:ascii="宋体" w:hAnsi="宋体" w:cs="宋体"/>
          <w:bCs/>
          <w:color w:val="000000"/>
          <w:sz w:val="24"/>
        </w:rPr>
        <w:t xml:space="preserve">日期：   年   月   日</w:t>
      </w:r>
      <w:r>
        <w:rPr>
          <w:rFonts w:ascii="宋体" w:hAnsi="宋体" w:cs="宋体"/>
          <w:bCs/>
          <w:color w:val="000000"/>
          <w:sz w:val="24"/>
        </w:rPr>
      </w:r>
      <w:r/>
    </w:p>
    <w:p>
      <w:pPr>
        <w:pStyle w:val="855"/>
        <w:ind w:right="-159" w:firstLine="480"/>
        <w:spacing w:line="380" w:lineRule="exact"/>
        <w:rPr>
          <w:rFonts w:ascii="宋体" w:hAnsi="宋体"/>
          <w:sz w:val="24"/>
          <w:szCs w:val="24"/>
        </w:rPr>
      </w:pPr>
      <w:r/>
      <w:bookmarkEnd w:id="57"/>
      <w:r>
        <w:rPr>
          <w:rFonts w:ascii="宋体" w:hAnsi="宋体"/>
          <w:sz w:val="24"/>
          <w:szCs w:val="24"/>
        </w:rPr>
      </w:r>
      <w:r/>
    </w:p>
    <w:p>
      <w:pPr>
        <w:pStyle w:val="855"/>
        <w:rPr>
          <w:sz w:val="24"/>
          <w:szCs w:val="24"/>
        </w:rPr>
      </w:pPr>
      <w:r>
        <w:rPr>
          <w:sz w:val="24"/>
          <w:szCs w:val="24"/>
        </w:rPr>
      </w:r>
      <w:r/>
    </w:p>
    <w:p>
      <w:pPr>
        <w:pStyle w:val="855"/>
        <w:rPr>
          <w:rFonts w:hint="eastAsia"/>
          <w:sz w:val="24"/>
          <w:szCs w:val="24"/>
        </w:rPr>
      </w:pPr>
      <w:r>
        <w:rPr>
          <w:rFonts w:hint="eastAsia"/>
          <w:sz w:val="24"/>
          <w:szCs w:val="24"/>
        </w:rPr>
      </w:r>
      <w:r/>
    </w:p>
    <w:p>
      <w:pPr>
        <w:pStyle w:val="861"/>
        <w:ind w:firstLine="0"/>
        <w:rPr>
          <w:rFonts w:ascii="黑体" w:hAnsi="黑体" w:eastAsia="黑体" w:cs="宋体"/>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cs="宋体"/>
          <w:sz w:val="32"/>
          <w:szCs w:val="32"/>
        </w:rPr>
      </w:r>
      <w:r/>
    </w:p>
    <w:p>
      <w:pPr>
        <w:pStyle w:val="855"/>
        <w:ind w:firstLine="420"/>
        <w:jc w:val="center"/>
        <w:spacing w:after="312" w:line="480" w:lineRule="auto"/>
        <w:tabs>
          <w:tab w:val="right" w:pos="8302" w:leader="dot"/>
        </w:tabs>
        <w:rPr>
          <w:rFonts w:ascii="黑体" w:hAnsi="黑体" w:eastAsia="黑体" w:cs="宋体"/>
          <w:b/>
          <w:sz w:val="32"/>
          <w:szCs w:val="32"/>
        </w:rPr>
      </w:pPr>
      <w:r>
        <w:rPr>
          <w:rFonts w:ascii="黑体" w:hAnsi="黑体" w:eastAsia="黑体" w:cs="宋体"/>
          <w:sz w:val="32"/>
          <w:szCs w:val="32"/>
        </w:rPr>
        <w:t xml:space="preserve">第六章  评标办法及评分标准</w:t>
      </w:r>
      <w:r>
        <w:rPr>
          <w:rFonts w:ascii="黑体" w:hAnsi="黑体" w:eastAsia="黑体" w:cs="宋体"/>
          <w:b/>
          <w:sz w:val="32"/>
          <w:szCs w:val="32"/>
        </w:rPr>
      </w:r>
      <w:r/>
    </w:p>
    <w:p>
      <w:pPr>
        <w:pStyle w:val="855"/>
        <w:ind w:right="-153" w:firstLine="482"/>
        <w:spacing w:line="400" w:lineRule="exact"/>
        <w:rPr>
          <w:rFonts w:ascii="宋体" w:hAnsi="宋体"/>
          <w:b/>
          <w:sz w:val="24"/>
        </w:rPr>
        <w:outlineLvl w:val="0"/>
      </w:pPr>
      <w:r/>
      <w:bookmarkStart w:id="58" w:name="_Toc179377927"/>
      <w:r>
        <w:rPr>
          <w:rFonts w:ascii="宋体" w:hAnsi="宋体"/>
          <w:b/>
          <w:sz w:val="24"/>
        </w:rPr>
        <w:t xml:space="preserve">一、评标方法</w:t>
      </w:r>
      <w:bookmarkEnd w:id="58"/>
      <w:r>
        <w:rPr>
          <w:rFonts w:ascii="宋体" w:hAnsi="宋体"/>
          <w:b/>
          <w:sz w:val="24"/>
        </w:rPr>
      </w:r>
      <w:r/>
    </w:p>
    <w:p>
      <w:pPr>
        <w:pStyle w:val="855"/>
        <w:ind w:firstLine="480"/>
        <w:jc w:val="left"/>
        <w:spacing w:line="360" w:lineRule="auto"/>
        <w:rPr>
          <w:rFonts w:ascii="宋体" w:hAnsi="宋体"/>
          <w:sz w:val="24"/>
          <w:lang w:val="zh-CN"/>
        </w:rPr>
      </w:pPr>
      <w:r>
        <w:rPr>
          <w:rFonts w:hint="eastAsia" w:ascii="宋体" w:hAnsi="宋体"/>
          <w:bCs/>
          <w:sz w:val="24"/>
        </w:rPr>
        <w:t xml:space="preserve">（一）</w:t>
      </w:r>
      <w:r>
        <w:rPr>
          <w:rFonts w:ascii="宋体" w:hAnsi="宋体"/>
          <w:sz w:val="24"/>
        </w:rPr>
        <w:t xml:space="preserve">本次评标</w:t>
      </w:r>
      <w:r>
        <w:rPr>
          <w:rFonts w:hint="eastAsia" w:ascii="宋体" w:hAnsi="宋体"/>
          <w:sz w:val="24"/>
        </w:rPr>
        <w:t xml:space="preserve">采用综合评分法，即</w:t>
      </w:r>
      <w:r>
        <w:rPr>
          <w:rFonts w:ascii="宋体" w:hAnsi="宋体" w:cs="Arial"/>
          <w:sz w:val="24"/>
        </w:rPr>
        <w:t xml:space="preserve">投标文件满足招标文件全部实质性要求，且按照评审因素的量化指标评审得分最高的投标人为中标候选人的评标方法。</w:t>
      </w:r>
      <w:r>
        <w:rPr>
          <w:rFonts w:hint="eastAsia" w:ascii="宋体" w:hAnsi="宋体" w:cs="Arial"/>
          <w:sz w:val="24"/>
        </w:rPr>
        <w:t xml:space="preserve">评审因素及各比重如下：价格分值占总分值的比重为</w:t>
      </w:r>
      <w:r>
        <w:rPr>
          <w:rFonts w:hint="eastAsia" w:ascii="宋体" w:hAnsi="宋体" w:cs="Arial"/>
          <w:sz w:val="24"/>
          <w:lang w:val="en-US" w:eastAsia="zh-CN"/>
        </w:rPr>
        <w:t xml:space="preserve">3</w:t>
      </w:r>
      <w:r>
        <w:rPr>
          <w:rFonts w:hint="eastAsia" w:ascii="宋体" w:hAnsi="宋体" w:cs="Arial"/>
          <w:sz w:val="24"/>
        </w:rPr>
        <w:t xml:space="preserve">0%（权重），技术与质量及其它占</w:t>
      </w:r>
      <w:r>
        <w:rPr>
          <w:rFonts w:hint="eastAsia" w:ascii="宋体" w:hAnsi="宋体" w:cs="Arial"/>
          <w:sz w:val="24"/>
          <w:lang w:val="en-US" w:eastAsia="zh-CN"/>
        </w:rPr>
        <w:t xml:space="preserve">7</w:t>
      </w:r>
      <w:r>
        <w:rPr>
          <w:rFonts w:hint="eastAsia" w:ascii="宋体" w:hAnsi="宋体" w:cs="Arial"/>
          <w:sz w:val="24"/>
        </w:rPr>
        <w:t xml:space="preserve">0%（权重）。（保留小数点后2位）</w:t>
      </w:r>
      <w:r>
        <w:rPr>
          <w:rFonts w:ascii="宋体" w:hAnsi="宋体"/>
          <w:sz w:val="24"/>
          <w:lang w:val="zh-CN"/>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（二）中标原则：</w:t>
      </w:r>
      <w:r>
        <w:rPr>
          <w:rFonts w:ascii="宋体" w:hAnsi="宋体"/>
          <w:bCs/>
          <w:sz w:val="24"/>
        </w:rPr>
      </w:r>
      <w:r/>
    </w:p>
    <w:p>
      <w:pPr>
        <w:pStyle w:val="855"/>
        <w:ind w:firstLine="480"/>
        <w:jc w:val="left"/>
        <w:spacing w:line="360" w:lineRule="auto"/>
        <w:tabs>
          <w:tab w:val="left" w:pos="567" w:leader="none"/>
        </w:tabs>
        <w:rPr>
          <w:rFonts w:hint="eastAsia" w:ascii="宋体" w:hAnsi="宋体"/>
          <w:sz w:val="24"/>
        </w:rPr>
      </w:pPr>
      <w:r>
        <w:rPr>
          <w:rFonts w:hint="eastAsia" w:ascii="宋体" w:hAnsi="宋体"/>
          <w:sz w:val="24"/>
        </w:rPr>
        <w:t xml:space="preserve">根据委托代理协议内容，由招标单位授权评标委员会直接确定中标单位。</w:t>
      </w:r>
      <w:r>
        <w:rPr>
          <w:rFonts w:hint="eastAsia" w:ascii="宋体" w:hAnsi="宋体"/>
          <w:sz w:val="24"/>
        </w:rPr>
      </w:r>
      <w:r/>
    </w:p>
    <w:p>
      <w:pPr>
        <w:pStyle w:val="855"/>
        <w:ind w:firstLine="480"/>
        <w:jc w:val="left"/>
        <w:spacing w:line="360" w:lineRule="auto"/>
        <w:tabs>
          <w:tab w:val="left" w:pos="567" w:leader="none"/>
        </w:tabs>
        <w:rPr>
          <w:rFonts w:hint="eastAsia" w:ascii="宋体" w:hAnsi="宋体"/>
          <w:sz w:val="24"/>
        </w:rPr>
      </w:pPr>
      <w:r>
        <w:rPr>
          <w:rFonts w:hint="eastAsia" w:ascii="宋体" w:hAnsi="宋体"/>
          <w:sz w:val="24"/>
        </w:rPr>
        <w:t xml:space="preserve">评审得分相同的，按照最后报价由低到高的顺序推荐。评审得分且最后报价相同的，按照技术指标优劣顺序推荐。</w:t>
      </w:r>
      <w:r>
        <w:rPr>
          <w:rFonts w:hint="eastAsia" w:ascii="宋体" w:hAnsi="宋体"/>
          <w:sz w:val="24"/>
        </w:rPr>
      </w:r>
      <w:r/>
    </w:p>
    <w:p>
      <w:pPr>
        <w:pStyle w:val="855"/>
        <w:ind w:firstLine="482"/>
        <w:jc w:val="left"/>
        <w:spacing w:line="360" w:lineRule="auto"/>
        <w:tabs>
          <w:tab w:val="left" w:pos="567" w:leader="none"/>
        </w:tabs>
        <w:rPr>
          <w:rFonts w:ascii="宋体" w:hAnsi="宋体"/>
          <w:bCs/>
          <w:sz w:val="24"/>
        </w:rPr>
      </w:pPr>
      <w:r>
        <w:rPr>
          <w:rFonts w:hint="eastAsia" w:ascii="宋体" w:hAnsi="宋体"/>
          <w:b/>
          <w:sz w:val="24"/>
        </w:rPr>
        <w:t xml:space="preserve">二、政府采购政策</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（一）节能产品和环境标志产品</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根据</w:t>
      </w:r>
      <w:r>
        <w:rPr>
          <w:rFonts w:hint="eastAsia" w:ascii="宋体" w:hAnsi="宋体"/>
          <w:bCs/>
          <w:sz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投标人可通过“中国政府采购网”（http://www.ccgp.gov.cn）查询认证机构情况，未提供或提供不全认证证书的将视为未实质性响应采购要求。</w:t>
      </w:r>
      <w:r>
        <w:rPr>
          <w:rFonts w:ascii="宋体" w:hAnsi="宋体"/>
          <w:bCs/>
          <w:sz w:val="24"/>
        </w:rPr>
      </w:r>
      <w:r/>
    </w:p>
    <w:p>
      <w:pPr>
        <w:pStyle w:val="855"/>
        <w:ind w:firstLine="480"/>
        <w:jc w:val="left"/>
        <w:spacing w:line="360" w:lineRule="auto"/>
        <w:tabs>
          <w:tab w:val="left" w:pos="567" w:leader="none"/>
        </w:tabs>
        <w:rPr>
          <w:rFonts w:ascii="宋体" w:hAnsi="宋体"/>
          <w:sz w:val="24"/>
          <w:lang w:val="zh-CN"/>
        </w:rPr>
      </w:pPr>
      <w:r>
        <w:rPr>
          <w:rFonts w:hint="eastAsia" w:ascii="宋体" w:hAnsi="宋体"/>
          <w:sz w:val="24"/>
          <w:lang w:val="zh-CN"/>
        </w:rPr>
        <w:t xml:space="preserve">（二）小微企业、监狱企业及残疾人企业的评审：</w:t>
      </w:r>
      <w:r>
        <w:rPr>
          <w:rFonts w:ascii="宋体" w:hAnsi="宋体"/>
          <w:sz w:val="24"/>
          <w:lang w:val="zh-CN"/>
        </w:rPr>
      </w:r>
      <w:r/>
    </w:p>
    <w:p>
      <w:pPr>
        <w:pStyle w:val="855"/>
        <w:ind w:firstLine="480"/>
        <w:jc w:val="left"/>
        <w:spacing w:line="360" w:lineRule="auto"/>
        <w:widowControl/>
        <w:rPr>
          <w:rFonts w:hint="eastAsia" w:ascii="宋体" w:hAnsi="宋体"/>
          <w:sz w:val="24"/>
        </w:rPr>
      </w:pPr>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rFonts w:ascii="宋体" w:hAnsi="宋体"/>
          <w:sz w:val="24"/>
        </w:rPr>
        <w:t xml:space="preserve">&gt;</w:t>
      </w:r>
      <w:r>
        <w:rPr>
          <w:rFonts w:hint="eastAsia" w:ascii="宋体" w:hAnsi="宋体"/>
          <w:sz w:val="24"/>
        </w:rPr>
        <w:t xml:space="preserve">的通知》（苏财购〔2023〕</w:t>
      </w:r>
      <w:r>
        <w:rPr>
          <w:rFonts w:ascii="宋体" w:hAnsi="宋体"/>
          <w:sz w:val="24"/>
        </w:rPr>
        <w:t xml:space="preserve">16</w:t>
      </w:r>
      <w:r>
        <w:rPr>
          <w:rFonts w:hint="eastAsia" w:ascii="宋体" w:hAnsi="宋体"/>
          <w:sz w:val="24"/>
        </w:rPr>
        <w:t xml:space="preserve">号）的有关规定，对于符合上述文件规定情形的小微企业、残疾人福利性单位及监狱企业报价给予</w:t>
      </w:r>
      <w:r>
        <w:rPr>
          <w:rFonts w:ascii="宋体" w:hAnsi="宋体"/>
          <w:b/>
          <w:sz w:val="24"/>
        </w:rPr>
        <w:t xml:space="preserve">2</w:t>
      </w:r>
      <w:r>
        <w:rPr>
          <w:rFonts w:hint="eastAsia" w:ascii="宋体" w:hAnsi="宋体"/>
          <w:b/>
          <w:sz w:val="24"/>
        </w:rPr>
        <w:t xml:space="preserve">0%</w:t>
      </w:r>
      <w:r>
        <w:rPr>
          <w:rFonts w:hint="eastAsia" w:ascii="宋体" w:hAnsi="宋体"/>
          <w:sz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sz w:val="24"/>
        </w:rPr>
      </w:r>
      <w:r/>
    </w:p>
    <w:p>
      <w:pPr>
        <w:pStyle w:val="855"/>
        <w:ind w:firstLine="480"/>
        <w:jc w:val="left"/>
        <w:spacing w:line="360" w:lineRule="auto"/>
        <w:widowControl/>
        <w:rPr>
          <w:rFonts w:ascii="宋体" w:hAnsi="宋体"/>
          <w:b/>
          <w:sz w:val="24"/>
        </w:rPr>
      </w:pPr>
      <w:r>
        <w:rPr>
          <w:rFonts w:hint="eastAsia" w:ascii="宋体" w:hAnsi="宋体"/>
          <w:bCs/>
          <w:sz w:val="24"/>
        </w:rPr>
        <w:t xml:space="preserve">小微企业提供《中小企业声明函》；监狱企业提供由省级以上监狱管理局、戒毒管理局（含新疆生产建</w:t>
      </w:r>
      <w:r>
        <w:rPr>
          <w:rFonts w:hint="eastAsia" w:ascii="宋体" w:hAnsi="宋体"/>
          <w:sz w:val="24"/>
        </w:rPr>
        <w:t xml:space="preserve">设兵团）出具的属于监狱企业的证明文件；残疾人福利性单位提供《残疾人福利性单位声明函》。</w:t>
      </w:r>
      <w:r>
        <w:rPr>
          <w:rFonts w:ascii="宋体" w:hAnsi="宋体"/>
          <w:b/>
          <w:sz w:val="24"/>
        </w:rPr>
      </w:r>
      <w:r/>
    </w:p>
    <w:p>
      <w:pPr>
        <w:pStyle w:val="855"/>
        <w:ind w:firstLine="480"/>
        <w:jc w:val="left"/>
        <w:spacing w:line="360" w:lineRule="auto"/>
        <w:widowControl/>
        <w:rPr>
          <w:rFonts w:ascii="宋体" w:hAnsi="宋体"/>
          <w:b/>
          <w:sz w:val="24"/>
        </w:rPr>
      </w:pPr>
      <w:r>
        <w:rPr>
          <w:rFonts w:hint="eastAsia" w:ascii="宋体" w:hAnsi="宋体"/>
          <w:sz w:val="24"/>
        </w:rPr>
        <w:t xml:space="preserve">注：</w:t>
      </w:r>
      <w:r>
        <w:rPr>
          <w:rFonts w:ascii="宋体" w:hAnsi="宋体"/>
          <w:b/>
          <w:sz w:val="24"/>
        </w:rPr>
      </w:r>
      <w:r/>
    </w:p>
    <w:p>
      <w:pPr>
        <w:pStyle w:val="855"/>
        <w:ind w:firstLine="480"/>
        <w:jc w:val="left"/>
        <w:spacing w:line="360" w:lineRule="auto"/>
        <w:widowControl/>
        <w:rPr>
          <w:rFonts w:ascii="宋体" w:hAnsi="宋体"/>
          <w:b/>
          <w:sz w:val="24"/>
        </w:rPr>
      </w:pPr>
      <w:r>
        <w:rPr>
          <w:rFonts w:hint="eastAsia" w:ascii="宋体" w:hAnsi="宋体"/>
          <w:sz w:val="24"/>
        </w:rPr>
        <w:t xml:space="preserve">①填报“中小企业声明函”需严格按“工信部联企业〔2011〕300号通知中的《中小企业划型标准规定》进行。</w:t>
      </w:r>
      <w:r>
        <w:rPr>
          <w:rFonts w:ascii="宋体" w:hAnsi="宋体"/>
          <w:b/>
          <w:sz w:val="24"/>
        </w:rPr>
      </w:r>
      <w:r/>
    </w:p>
    <w:p>
      <w:pPr>
        <w:pStyle w:val="855"/>
        <w:ind w:firstLine="480"/>
        <w:jc w:val="left"/>
        <w:spacing w:line="360" w:lineRule="auto"/>
        <w:widowControl/>
        <w:rPr>
          <w:rFonts w:hint="eastAsia" w:ascii="宋体" w:hAnsi="宋体"/>
          <w:sz w:val="24"/>
        </w:rPr>
      </w:pPr>
      <w:r>
        <w:rPr>
          <w:rFonts w:hint="eastAsia" w:ascii="宋体" w:hAnsi="宋体"/>
          <w:sz w:val="24"/>
        </w:rPr>
        <w:t xml:space="preserve">②若投标人提供的声明函或认定证明为虚假材料，按“政府采购法”相关规定处理并报请政府监管部门给予行政处罚。</w:t>
      </w:r>
      <w:r>
        <w:rPr>
          <w:rFonts w:hint="eastAsia" w:ascii="宋体" w:hAnsi="宋体"/>
          <w:sz w:val="24"/>
        </w:rPr>
      </w:r>
      <w:r/>
    </w:p>
    <w:p>
      <w:pPr>
        <w:pStyle w:val="855"/>
        <w:ind w:firstLine="482"/>
        <w:jc w:val="left"/>
        <w:spacing w:line="360" w:lineRule="auto"/>
        <w:widowControl/>
        <w:rPr>
          <w:rFonts w:ascii="宋体" w:hAnsi="宋体"/>
          <w:sz w:val="24"/>
        </w:rPr>
      </w:pPr>
      <w:r>
        <w:rPr>
          <w:rFonts w:hint="eastAsia" w:ascii="宋体" w:hAnsi="宋体"/>
          <w:b/>
          <w:bCs/>
          <w:sz w:val="24"/>
        </w:rPr>
        <w:t xml:space="preserve">③若为专门面向中小企业采购的项目或者采购包，不再执行价格评审优惠的扶持政策。</w:t>
      </w:r>
      <w:r>
        <w:rPr>
          <w:rFonts w:ascii="宋体" w:hAnsi="宋体"/>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（三）信用记录</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拒绝其参与政府采购活动。</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1.查询截止时点：响应文件递交截止时间。</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2.查询渠道：</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统一登录苏州市政府采购网的“投标人信用查询”系统查询</w:t>
      </w:r>
      <w:r>
        <w:rPr>
          <w:rFonts w:hint="eastAsia" w:ascii="宋体" w:hAnsi="宋体" w:cs="宋体"/>
          <w:sz w:val="24"/>
          <w:szCs w:val="24"/>
        </w:rPr>
        <w:t xml:space="preserve">投标人</w:t>
      </w:r>
      <w:r>
        <w:rPr>
          <w:rFonts w:hint="eastAsia" w:ascii="宋体" w:hAnsi="宋体"/>
          <w:bCs/>
          <w:sz w:val="24"/>
        </w:rPr>
        <w:t xml:space="preserve">的信用记录。苏州市政府采购网“投标人信用查询”系统实时提供来自中国政府采购网、信用中国、信用江苏、诚信苏州网站的相关主体信用记录。</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3.查询证据留存方式：</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对存在失信信息的投标人，应填写《苏州市级政府采购投标人失信信息确认函》，由失信投标人应签名确认。同时，采购代理机构工作人员应根据确认的失信信息，登陆到来源网站页面进行复核并打印，作为证据留存。</w:t>
      </w:r>
      <w:r>
        <w:rPr>
          <w:rFonts w:ascii="宋体" w:hAnsi="宋体"/>
          <w:bCs/>
          <w:sz w:val="24"/>
        </w:rPr>
      </w:r>
      <w:r/>
    </w:p>
    <w:p>
      <w:pPr>
        <w:pStyle w:val="855"/>
        <w:ind w:firstLine="480"/>
        <w:jc w:val="left"/>
        <w:spacing w:line="360" w:lineRule="auto"/>
        <w:tabs>
          <w:tab w:val="left" w:pos="567" w:leader="none"/>
        </w:tabs>
        <w:rPr>
          <w:rFonts w:ascii="宋体" w:hAnsi="宋体"/>
          <w:bCs/>
          <w:sz w:val="24"/>
        </w:rPr>
      </w:pPr>
      <w:r>
        <w:rPr>
          <w:rFonts w:hint="eastAsia" w:ascii="宋体" w:hAnsi="宋体"/>
          <w:bCs/>
          <w:sz w:val="24"/>
        </w:rPr>
        <w:t xml:space="preserve">4.信用记录使用规则：</w:t>
      </w:r>
      <w:r>
        <w:rPr>
          <w:rFonts w:ascii="宋体" w:hAnsi="宋体"/>
          <w:bCs/>
          <w:sz w:val="24"/>
        </w:rPr>
      </w:r>
      <w:r/>
    </w:p>
    <w:p>
      <w:pPr>
        <w:pStyle w:val="855"/>
        <w:ind w:firstLine="480"/>
        <w:jc w:val="left"/>
        <w:spacing w:line="360" w:lineRule="auto"/>
        <w:tabs>
          <w:tab w:val="left" w:pos="567" w:leader="none"/>
        </w:tabs>
        <w:rPr>
          <w:rFonts w:hint="eastAsia" w:ascii="宋体" w:hAnsi="宋体"/>
          <w:bCs/>
          <w:sz w:val="24"/>
        </w:rPr>
      </w:pPr>
      <w:r>
        <w:rPr>
          <w:rFonts w:hint="eastAsia" w:ascii="宋体" w:hAnsi="宋体"/>
          <w:bCs/>
          <w:sz w:val="24"/>
        </w:rPr>
        <w:t xml:space="preserve">在对投标人进行资格性审查时，应根据查询结果对投标人的不良信用记录逐项甄别确认。</w:t>
      </w:r>
      <w:r>
        <w:rPr>
          <w:rFonts w:hint="eastAsia" w:ascii="宋体" w:hAnsi="宋体"/>
          <w:bCs/>
          <w:sz w:val="24"/>
        </w:rPr>
      </w:r>
      <w:r/>
    </w:p>
    <w:p>
      <w:pPr>
        <w:pStyle w:val="855"/>
        <w:ind w:firstLine="480"/>
        <w:jc w:val="left"/>
        <w:spacing w:line="360" w:lineRule="auto"/>
        <w:tabs>
          <w:tab w:val="left" w:pos="567" w:leader="none"/>
        </w:tabs>
        <w:rPr>
          <w:rFonts w:hint="eastAsia" w:ascii="宋体" w:hAnsi="宋体"/>
          <w:bCs/>
          <w:sz w:val="24"/>
        </w:rPr>
      </w:pPr>
      <w:r>
        <w:rPr>
          <w:rFonts w:hint="eastAsia" w:ascii="宋体" w:hAnsi="宋体"/>
          <w:bCs/>
          <w:sz w:val="24"/>
        </w:rPr>
        <w:t xml:space="preserve">（四）使用综合评分法的采购项目，提供相同品牌产品且通过资格审查、符合性审查的不同投标人参加同一合同项下投标的，按一家投标人计算，评审后得分最高的同品牌投标人获得中标单位推荐资格。</w:t>
      </w:r>
      <w:r>
        <w:rPr>
          <w:rFonts w:hint="eastAsia" w:ascii="宋体" w:hAnsi="宋体"/>
          <w:b/>
          <w:sz w:val="24"/>
        </w:rPr>
        <w:t xml:space="preserve">非单一产品采购项目，多家投标人提供的核心产品品牌相同的，按照此规定处理。</w:t>
      </w:r>
      <w:r>
        <w:rPr>
          <w:rFonts w:hint="eastAsia" w:ascii="宋体" w:hAnsi="宋体"/>
          <w:bCs/>
          <w:sz w:val="24"/>
        </w:rPr>
      </w:r>
      <w:r/>
    </w:p>
    <w:p>
      <w:pPr>
        <w:pStyle w:val="855"/>
        <w:ind w:firstLine="482"/>
        <w:jc w:val="left"/>
        <w:spacing w:line="360" w:lineRule="auto"/>
        <w:tabs>
          <w:tab w:val="left" w:pos="567" w:leader="none"/>
        </w:tabs>
        <w:rPr>
          <w:rFonts w:ascii="宋体" w:hAnsi="宋体"/>
          <w:b/>
          <w:bCs/>
          <w:sz w:val="24"/>
        </w:rPr>
      </w:pPr>
      <w:r>
        <w:rPr>
          <w:rFonts w:hint="eastAsia" w:ascii="宋体" w:hAnsi="宋体"/>
          <w:b/>
          <w:bCs/>
          <w:sz w:val="24"/>
        </w:rPr>
        <w:t xml:space="preserve">三、评分标准</w:t>
      </w:r>
      <w:r>
        <w:rPr>
          <w:rFonts w:hint="eastAsia" w:ascii="宋体" w:hAnsi="宋体" w:cs="宋体"/>
          <w:b/>
          <w:sz w:val="24"/>
        </w:rPr>
        <w:t xml:space="preserve">：</w:t>
      </w:r>
      <w:r>
        <w:rPr>
          <w:rFonts w:ascii="宋体" w:hAnsi="宋体" w:cs="宋体"/>
          <w:b/>
          <w:sz w:val="24"/>
        </w:rPr>
        <w:t xml:space="preserve">本次招标的评标方法采用综合评分方法，总分值100分。</w:t>
      </w:r>
      <w:r>
        <w:rPr>
          <w:rFonts w:ascii="宋体" w:hAnsi="宋体"/>
          <w:b/>
          <w:bCs/>
          <w:sz w:val="24"/>
        </w:rPr>
      </w:r>
      <w:r/>
    </w:p>
    <w:p>
      <w:pPr>
        <w:pStyle w:val="855"/>
        <w:ind w:firstLine="48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（一）价格 (</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0分)</w:t>
      </w:r>
      <w:r>
        <w:rPr>
          <w:rFonts w:hint="eastAsia" w:ascii="宋体" w:hAnsi="宋体" w:cs="宋体"/>
          <w:b/>
          <w:bCs/>
          <w:color w:val="000000"/>
          <w:sz w:val="24"/>
          <w:szCs w:val="24"/>
        </w:rPr>
      </w:r>
      <w:r/>
    </w:p>
    <w:p>
      <w:pPr>
        <w:pStyle w:val="8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第一步：投标总报价低于或等于财政预算价格的，为有效响应报价。超财政预算的投标报价为无效投标报价。</w:t>
      </w:r>
      <w:r>
        <w:rPr>
          <w:rFonts w:hint="eastAsia" w:ascii="宋体" w:hAnsi="宋体" w:cs="宋体"/>
          <w:color w:val="000000"/>
          <w:sz w:val="24"/>
          <w:szCs w:val="24"/>
        </w:rPr>
      </w:r>
      <w:r/>
    </w:p>
    <w:p>
      <w:pPr>
        <w:pStyle w:val="8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第二步：在所有有效投标报价中满足</w:t>
      </w:r>
      <w:r>
        <w:rPr>
          <w:rFonts w:hint="eastAsia" w:ascii="宋体" w:hAnsi="宋体" w:cs="宋体"/>
          <w:sz w:val="24"/>
          <w:szCs w:val="24"/>
        </w:rPr>
        <w:t xml:space="preserve">招标文件</w:t>
      </w:r>
      <w:r>
        <w:rPr>
          <w:rFonts w:hint="eastAsia" w:ascii="宋体" w:hAnsi="宋体" w:cs="宋体"/>
          <w:color w:val="000000"/>
          <w:sz w:val="24"/>
          <w:szCs w:val="24"/>
        </w:rPr>
        <w:t xml:space="preserve">要求，且投标价格最低的响应报价为评审基准价，其他单位的价格分按照下列公式计算（计算结果四舍五入保留两位小数）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55"/>
        <w:ind w:firstLine="480"/>
        <w:spacing w:line="360" w:lineRule="auto"/>
        <w:rPr>
          <w:rFonts w:hint="eastAsia" w:ascii="宋体" w:hAnsi="宋体" w:cs="宋体"/>
          <w:sz w:val="24"/>
          <w:szCs w:val="24"/>
          <w:highlight w:val="none"/>
          <w:u w:val="single"/>
        </w:rPr>
      </w:pPr>
      <w:r>
        <w:rPr>
          <w:rFonts w:hint="eastAsia" w:ascii="宋体" w:hAnsi="宋体" w:cs="宋体"/>
          <w:color w:val="000000"/>
          <w:sz w:val="24"/>
          <w:szCs w:val="24"/>
          <w:highlight w:val="none"/>
        </w:rPr>
        <w:t xml:space="preserve">投标报价得分＝（评标基准价/投标报价）×价格权值×100（价格权值为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sz w:val="24"/>
          <w:szCs w:val="24"/>
          <w:highlight w:val="none"/>
          <w:u w:val="single"/>
        </w:rPr>
      </w:r>
      <w:r/>
    </w:p>
    <w:p>
      <w:pPr>
        <w:pStyle w:val="878"/>
        <w:spacing w:before="46"/>
        <w:rPr>
          <w:rFonts w:hint="eastAsia" w:cs="宋体"/>
          <w:highlight w:val="none"/>
        </w:rPr>
      </w:pPr>
      <w:r>
        <w:rPr>
          <w:rFonts w:hint="eastAsia" w:ascii="宋体" w:hAnsi="宋体" w:eastAsia="宋体" w:cs="宋体"/>
          <w:b/>
          <w:bCs/>
          <w:sz w:val="24"/>
          <w:szCs w:val="24"/>
          <w:highlight w:val="none"/>
        </w:rPr>
        <w:t xml:space="preserve">（</w:t>
      </w:r>
      <w:r>
        <w:rPr>
          <w:rFonts w:hint="eastAsia"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w:t>
      </w:r>
      <w:r>
        <w:rPr>
          <w:rFonts w:hint="eastAsia" w:cs="宋体"/>
          <w:highlight w:val="none"/>
        </w:rPr>
        <w:t xml:space="preserve">技术方案（</w:t>
      </w:r>
      <w:r>
        <w:rPr>
          <w:rFonts w:hint="eastAsia" w:cs="宋体"/>
          <w:highlight w:val="none"/>
          <w:lang w:val="en-US" w:eastAsia="zh-CN"/>
        </w:rPr>
        <w:t xml:space="preserve">37</w:t>
      </w:r>
      <w:r>
        <w:rPr>
          <w:rFonts w:hint="eastAsia" w:cs="宋体"/>
          <w:highlight w:val="none"/>
        </w:rPr>
        <w:t xml:space="preserve">分）</w:t>
      </w:r>
      <w:r>
        <w:rPr>
          <w:rFonts w:hint="eastAsia" w:cs="宋体"/>
          <w:highlight w:val="none"/>
        </w:rPr>
      </w:r>
      <w:r/>
    </w:p>
    <w:p>
      <w:pPr>
        <w:pStyle w:val="878"/>
        <w:spacing w:before="46"/>
        <w:rPr>
          <w:rFonts w:hint="eastAsia" w:cs="宋体"/>
        </w:rPr>
      </w:pPr>
      <w:r>
        <w:rPr>
          <w:rFonts w:hint="eastAsia" w:cs="宋体"/>
          <w:highlight w:val="none"/>
        </w:rPr>
        <w:t xml:space="preserve">1、供花计划方案，要求对供花时间、花卉组织及运输方案作详细说明，计划周密，措施有效，如供花时</w:t>
      </w:r>
      <w:r>
        <w:rPr>
          <w:rFonts w:hint="eastAsia" w:cs="宋体"/>
        </w:rPr>
        <w:t xml:space="preserve">间、花卉组织及运输详细说明等。科学合理，重点突出，针对性强，可操作性强的得</w:t>
      </w:r>
      <w:r>
        <w:rPr>
          <w:rFonts w:hint="eastAsia" w:cs="宋体"/>
          <w:lang w:val="en-US" w:eastAsia="zh-CN"/>
        </w:rPr>
        <w:t xml:space="preserve">10</w:t>
      </w:r>
      <w:r>
        <w:rPr>
          <w:rFonts w:hint="eastAsia" w:cs="宋体"/>
        </w:rPr>
        <w:t xml:space="preserve">分；重点较突出，针对性较强，可操作性强良好的得</w:t>
      </w:r>
      <w:r>
        <w:rPr>
          <w:rFonts w:hint="eastAsia" w:cs="宋体"/>
          <w:lang w:val="en-US" w:eastAsia="zh-CN"/>
        </w:rPr>
        <w:t xml:space="preserve">7</w:t>
      </w:r>
      <w:r>
        <w:rPr>
          <w:rFonts w:hint="eastAsia" w:cs="宋体"/>
        </w:rPr>
        <w:t xml:space="preserve">分；重点不突出，针对性不强，可操作性强一般的得4分；无重点，无针对性，无可操作性的得2分。最高</w:t>
      </w:r>
      <w:r>
        <w:rPr>
          <w:rFonts w:hint="eastAsia" w:cs="宋体"/>
          <w:lang w:val="en-US" w:eastAsia="zh-CN"/>
        </w:rPr>
        <w:t xml:space="preserve">10</w:t>
      </w:r>
      <w:r>
        <w:rPr>
          <w:rFonts w:hint="eastAsia" w:cs="宋体"/>
        </w:rPr>
        <w:t xml:space="preserve">分，不提供不得分。</w:t>
      </w:r>
      <w:r>
        <w:rPr>
          <w:rFonts w:hint="eastAsia" w:cs="宋体"/>
        </w:rPr>
      </w:r>
      <w:r/>
    </w:p>
    <w:p>
      <w:pPr>
        <w:pStyle w:val="878"/>
        <w:spacing w:before="46"/>
        <w:rPr>
          <w:rFonts w:hint="eastAsia" w:cs="宋体"/>
        </w:rPr>
      </w:pPr>
      <w:r>
        <w:rPr>
          <w:rFonts w:hint="eastAsia" w:cs="宋体"/>
        </w:rPr>
        <w:t xml:space="preserve">2、质量保障方案</w:t>
      </w:r>
      <w:r>
        <w:rPr>
          <w:rFonts w:hint="eastAsia" w:cs="宋体"/>
          <w:lang w:eastAsia="zh-CN"/>
        </w:rPr>
        <w:t xml:space="preserve">（</w:t>
      </w:r>
      <w:r>
        <w:rPr>
          <w:rFonts w:hint="eastAsia" w:cs="宋体"/>
          <w:lang w:val="en-US" w:eastAsia="zh-CN"/>
        </w:rPr>
        <w:t xml:space="preserve">9分</w:t>
      </w:r>
      <w:r>
        <w:rPr>
          <w:rFonts w:hint="eastAsia" w:cs="宋体"/>
          <w:lang w:eastAsia="zh-CN"/>
        </w:rPr>
        <w:t xml:space="preserve">）</w:t>
      </w:r>
      <w:r>
        <w:rPr>
          <w:rFonts w:hint="eastAsia" w:cs="宋体"/>
        </w:rPr>
      </w:r>
      <w:r/>
    </w:p>
    <w:p>
      <w:pPr>
        <w:pStyle w:val="878"/>
        <w:spacing w:before="46"/>
        <w:rPr>
          <w:rFonts w:hint="eastAsia" w:cs="宋体"/>
          <w:lang w:eastAsia="zh-CN"/>
        </w:rPr>
      </w:pPr>
      <w:r>
        <w:rPr>
          <w:rFonts w:hint="eastAsia" w:cs="宋体"/>
          <w:lang w:eastAsia="zh-CN"/>
        </w:rPr>
        <w:t xml:space="preserve">投标单位</w:t>
      </w:r>
      <w:r>
        <w:rPr>
          <w:rFonts w:hint="eastAsia" w:cs="宋体"/>
        </w:rPr>
        <w:t xml:space="preserve">针对本项目提供的质量保障方案</w:t>
      </w:r>
      <w:r>
        <w:rPr>
          <w:rFonts w:hint="eastAsia" w:cs="宋体"/>
          <w:lang w:eastAsia="zh-CN"/>
        </w:rPr>
        <w:t xml:space="preserve">，</w:t>
      </w:r>
      <w:r>
        <w:rPr>
          <w:rFonts w:hint="eastAsia" w:cs="宋体"/>
        </w:rPr>
        <w:t xml:space="preserve">包括但不限于产品的质量保证措施等内容</w:t>
      </w:r>
      <w:r>
        <w:rPr>
          <w:rFonts w:hint="eastAsia" w:cs="宋体"/>
          <w:lang w:eastAsia="zh-CN"/>
        </w:rPr>
        <w:t xml:space="preserve">。</w:t>
      </w:r>
      <w:r>
        <w:rPr>
          <w:rFonts w:hint="eastAsia" w:cs="宋体"/>
          <w:lang w:eastAsia="zh-CN"/>
        </w:rPr>
      </w:r>
      <w:r/>
    </w:p>
    <w:p>
      <w:pPr>
        <w:pStyle w:val="878"/>
        <w:spacing w:before="46"/>
        <w:rPr>
          <w:rFonts w:hint="eastAsia" w:cs="宋体"/>
          <w:highlight w:val="none"/>
          <w:lang w:val="en-US" w:eastAsia="zh-CN"/>
        </w:rPr>
      </w:pPr>
      <w:r>
        <w:rPr>
          <w:rFonts w:hint="eastAsia" w:cs="宋体"/>
          <w:lang w:val="en-US" w:eastAsia="zh-CN"/>
        </w:rPr>
        <w:t xml:space="preserve">方案内容科学合理、全面，满足采购需求的得 9 分；方案内容合理、片面，部分满</w:t>
      </w:r>
      <w:r>
        <w:rPr>
          <w:rFonts w:hint="eastAsia" w:cs="宋体"/>
          <w:highlight w:val="none"/>
          <w:lang w:val="en-US" w:eastAsia="zh-CN"/>
        </w:rPr>
        <w:t xml:space="preserve">足采购需求的得 7 分；方案内容过于简单、不合理的得 4 分；未提供相关内容的不得分。</w:t>
      </w:r>
      <w:r>
        <w:rPr>
          <w:rFonts w:hint="eastAsia" w:cs="宋体"/>
          <w:highlight w:val="none"/>
          <w:lang w:val="en-US" w:eastAsia="zh-CN"/>
        </w:rPr>
      </w:r>
      <w:r/>
    </w:p>
    <w:p>
      <w:pPr>
        <w:pStyle w:val="878"/>
        <w:numPr>
          <w:ilvl w:val="0"/>
          <w:numId w:val="2"/>
        </w:numPr>
        <w:ind w:left="-60"/>
        <w:spacing w:before="46"/>
        <w:rPr>
          <w:rFonts w:hint="eastAsia" w:cs="宋体"/>
          <w:highlight w:val="none"/>
        </w:rPr>
      </w:pPr>
      <w:r>
        <w:rPr>
          <w:rFonts w:hint="eastAsia" w:cs="宋体"/>
          <w:highlight w:val="none"/>
        </w:rPr>
        <w:t xml:space="preserve">售后服务方案比较，如花材更换等方案综合评定优秀：程序非常规范，责任十分明确，可操作性非常强，方案科学合理的，得</w:t>
      </w:r>
      <w:r>
        <w:rPr>
          <w:rFonts w:hint="eastAsia" w:cs="宋体"/>
          <w:highlight w:val="none"/>
          <w:lang w:val="en-US" w:eastAsia="zh-CN"/>
        </w:rPr>
        <w:t xml:space="preserve">9</w:t>
      </w:r>
      <w:r>
        <w:rPr>
          <w:rFonts w:hint="eastAsia" w:cs="宋体"/>
          <w:highlight w:val="none"/>
        </w:rPr>
        <w:t xml:space="preserve">分；综合评定良好：程序较规范，责任较明确，可操作性较强，方案较合理的，得</w:t>
      </w:r>
      <w:r>
        <w:rPr>
          <w:rFonts w:hint="eastAsia" w:cs="宋体"/>
          <w:highlight w:val="none"/>
          <w:lang w:val="en-US" w:eastAsia="zh-CN"/>
        </w:rPr>
        <w:t xml:space="preserve">7</w:t>
      </w:r>
      <w:r>
        <w:rPr>
          <w:rFonts w:hint="eastAsia" w:cs="宋体"/>
          <w:highlight w:val="none"/>
        </w:rPr>
        <w:t xml:space="preserve">分；综合评定一般：程序基本规范，责任基本清晰，可操作性一般，方案简易的，得</w:t>
      </w:r>
      <w:r>
        <w:rPr>
          <w:rFonts w:hint="eastAsia" w:cs="宋体"/>
          <w:highlight w:val="none"/>
          <w:lang w:val="en-US" w:eastAsia="zh-CN"/>
        </w:rPr>
        <w:t xml:space="preserve">4</w:t>
      </w:r>
      <w:r>
        <w:rPr>
          <w:rFonts w:hint="eastAsia" w:cs="宋体"/>
          <w:highlight w:val="none"/>
        </w:rPr>
        <w:t xml:space="preserve">分；不提供不得分。</w:t>
      </w:r>
      <w:r>
        <w:rPr>
          <w:rFonts w:hint="eastAsia" w:cs="宋体"/>
          <w:highlight w:val="none"/>
        </w:rPr>
      </w:r>
      <w:r/>
    </w:p>
    <w:p>
      <w:pPr>
        <w:pStyle w:val="878"/>
        <w:numPr>
          <w:ilvl w:val="0"/>
          <w:numId w:val="2"/>
        </w:numPr>
        <w:ind w:left="-60"/>
        <w:spacing w:before="46"/>
        <w:rPr>
          <w:rFonts w:hint="eastAsia" w:cs="宋体"/>
          <w:highlight w:val="none"/>
        </w:rPr>
      </w:pPr>
      <w:r>
        <w:rPr>
          <w:rFonts w:hint="eastAsia" w:cs="宋体"/>
          <w:highlight w:val="none"/>
          <w:lang w:val="en-US" w:eastAsia="zh-CN"/>
        </w:rPr>
        <w:t xml:space="preserve">为方便采购单位进行后期养护，提供</w:t>
      </w:r>
      <w:r>
        <w:rPr>
          <w:rFonts w:hint="eastAsia" w:cs="宋体"/>
          <w:highlight w:val="none"/>
        </w:rPr>
        <w:t xml:space="preserve">针对本项目分类花卉的养护方案，</w:t>
      </w:r>
      <w:r>
        <w:rPr>
          <w:rFonts w:hint="eastAsia" w:cs="宋体"/>
          <w:highlight w:val="none"/>
          <w:lang w:val="en-US" w:eastAsia="zh-CN"/>
        </w:rPr>
        <w:t xml:space="preserve">养护</w:t>
      </w:r>
      <w:r>
        <w:rPr>
          <w:rFonts w:hint="eastAsia" w:cs="宋体"/>
          <w:highlight w:val="none"/>
        </w:rPr>
        <w:t xml:space="preserve">程序规范，</w:t>
      </w:r>
      <w:r>
        <w:rPr>
          <w:rFonts w:hint="eastAsia" w:cs="宋体"/>
          <w:highlight w:val="none"/>
          <w:lang w:val="en-US" w:eastAsia="zh-CN"/>
        </w:rPr>
        <w:t xml:space="preserve">养护步骤</w:t>
      </w:r>
      <w:r>
        <w:rPr>
          <w:rFonts w:hint="eastAsia" w:cs="宋体"/>
          <w:highlight w:val="none"/>
        </w:rPr>
        <w:t xml:space="preserve">明确，具有可操作性。科学合理，重点突出，针对性强，可操作性强的得</w:t>
      </w:r>
      <w:r>
        <w:rPr>
          <w:rFonts w:hint="eastAsia" w:cs="宋体"/>
          <w:highlight w:val="none"/>
          <w:lang w:val="en-US" w:eastAsia="zh-CN"/>
        </w:rPr>
        <w:t xml:space="preserve">9</w:t>
      </w:r>
      <w:r>
        <w:rPr>
          <w:rFonts w:hint="eastAsia" w:cs="宋体"/>
          <w:highlight w:val="none"/>
        </w:rPr>
        <w:t xml:space="preserve">分；科学合理，重点突出，针对性强，可操作性一般的得7分；方案不合理，重点不突出，针对性不强，可操作性差的得4分。</w:t>
      </w:r>
      <w:r>
        <w:rPr>
          <w:rFonts w:hint="eastAsia" w:cs="宋体"/>
          <w:highlight w:val="none"/>
          <w:lang w:val="en-US" w:eastAsia="zh-CN"/>
        </w:rPr>
        <w:t xml:space="preserve">未提供不得分。</w:t>
      </w:r>
      <w:r>
        <w:rPr>
          <w:rFonts w:hint="eastAsia" w:cs="宋体"/>
          <w:highlight w:val="none"/>
        </w:rPr>
        <w:t xml:space="preserve">本项最高</w:t>
      </w:r>
      <w:r>
        <w:rPr>
          <w:rFonts w:hint="eastAsia" w:cs="宋体"/>
          <w:highlight w:val="none"/>
          <w:lang w:val="en-US" w:eastAsia="zh-CN"/>
        </w:rPr>
        <w:t xml:space="preserve">9</w:t>
      </w:r>
      <w:r>
        <w:rPr>
          <w:rFonts w:hint="eastAsia" w:cs="宋体"/>
          <w:highlight w:val="none"/>
        </w:rPr>
        <w:t xml:space="preserve">分；</w:t>
      </w:r>
      <w:r>
        <w:rPr>
          <w:rFonts w:hint="eastAsia" w:cs="宋体"/>
          <w:highlight w:val="none"/>
        </w:rPr>
      </w:r>
      <w:r/>
    </w:p>
    <w:p>
      <w:pPr>
        <w:pStyle w:val="878"/>
        <w:spacing w:before="46"/>
        <w:rPr>
          <w:rFonts w:hint="eastAsia" w:cs="宋体"/>
        </w:rPr>
      </w:pPr>
      <w:r>
        <w:rPr>
          <w:rFonts w:hint="eastAsia" w:cs="宋体"/>
          <w:highlight w:val="none"/>
        </w:rPr>
        <w:t xml:space="preserve">（三）</w:t>
      </w:r>
      <w:r>
        <w:rPr>
          <w:rFonts w:hint="eastAsia" w:cs="宋体"/>
        </w:rPr>
        <w:t xml:space="preserve">人员配备评价及履约服务能力（1</w:t>
      </w:r>
      <w:r>
        <w:rPr>
          <w:rFonts w:hint="eastAsia" w:cs="宋体"/>
          <w:lang w:val="en-US" w:eastAsia="zh-CN"/>
        </w:rPr>
        <w:t xml:space="preserve">8</w:t>
      </w:r>
      <w:r>
        <w:rPr>
          <w:rFonts w:hint="eastAsia" w:cs="宋体"/>
        </w:rPr>
        <w:t xml:space="preserve">分）</w:t>
      </w:r>
      <w:r>
        <w:rPr>
          <w:rFonts w:hint="eastAsia" w:cs="宋体"/>
        </w:rPr>
      </w:r>
      <w:r/>
    </w:p>
    <w:p>
      <w:pPr>
        <w:pStyle w:val="878"/>
        <w:spacing w:before="46"/>
        <w:rPr>
          <w:rFonts w:hint="eastAsia" w:cs="宋体"/>
        </w:rPr>
      </w:pPr>
      <w:r>
        <w:rPr>
          <w:rFonts w:hint="eastAsia" w:cs="宋体"/>
          <w:lang w:val="en-US" w:eastAsia="zh-CN"/>
        </w:rPr>
        <w:t xml:space="preserve">1</w:t>
      </w:r>
      <w:r>
        <w:rPr>
          <w:rFonts w:hint="eastAsia" w:cs="宋体"/>
        </w:rPr>
        <w:t xml:space="preserve">、投标人</w:t>
      </w:r>
      <w:r>
        <w:rPr>
          <w:rFonts w:hint="eastAsia" w:cs="宋体"/>
          <w:lang w:val="en-US" w:eastAsia="zh-CN"/>
        </w:rPr>
        <w:t xml:space="preserve">提供</w:t>
      </w:r>
      <w:r>
        <w:rPr>
          <w:rFonts w:hint="eastAsia" w:cs="宋体"/>
        </w:rPr>
        <w:t xml:space="preserve">服务车辆</w:t>
      </w:r>
      <w:r>
        <w:rPr>
          <w:rFonts w:hint="eastAsia" w:cs="宋体"/>
          <w:lang w:val="en-US" w:eastAsia="zh-CN"/>
        </w:rPr>
        <w:t xml:space="preserve">的，满足招标文件要求不得分，每增加一辆</w:t>
      </w:r>
      <w:r>
        <w:rPr>
          <w:rFonts w:hint="eastAsia" w:cs="宋体"/>
        </w:rPr>
        <w:t xml:space="preserve">得3分</w:t>
      </w:r>
      <w:r>
        <w:rPr>
          <w:rFonts w:hint="eastAsia" w:cs="宋体"/>
          <w:lang w:eastAsia="zh-CN"/>
        </w:rPr>
        <w:t xml:space="preserve">，</w:t>
      </w:r>
      <w:r>
        <w:rPr>
          <w:rFonts w:hint="eastAsia" w:cs="宋体"/>
          <w:lang w:val="en-US" w:eastAsia="zh-CN"/>
        </w:rPr>
        <w:t xml:space="preserve">最高得6分</w:t>
      </w:r>
      <w:r>
        <w:rPr>
          <w:rFonts w:hint="eastAsia" w:cs="宋体"/>
        </w:rPr>
        <w:t xml:space="preserve">。（</w:t>
      </w:r>
      <w:r>
        <w:rPr>
          <w:rFonts w:hint="eastAsia" w:cs="宋体"/>
          <w:lang w:val="en-US" w:eastAsia="zh-CN"/>
        </w:rPr>
        <w:t xml:space="preserve">注：1、</w:t>
      </w:r>
      <w:r>
        <w:rPr>
          <w:rFonts w:hint="eastAsia" w:cs="宋体"/>
        </w:rPr>
        <w:t xml:space="preserve">设备为现自有的，投标文件中须提供车辆行驶证（包括行驶证上车辆照片）、机动车登记证书、车辆购买发票以及交强险保单的复印件。</w:t>
      </w:r>
      <w:r>
        <w:rPr>
          <w:rFonts w:hint="eastAsia" w:cs="宋体"/>
          <w:lang w:val="en-US" w:eastAsia="zh-CN"/>
        </w:rPr>
        <w:t xml:space="preserve">2、</w:t>
      </w:r>
      <w:r>
        <w:rPr>
          <w:rFonts w:hint="eastAsia" w:cs="宋体"/>
        </w:rPr>
        <w:t xml:space="preserve">设备为已租赁的，投标文件中须提供投标单位的租赁协议、车辆行驶证（包括行驶证上车辆照片）、机动车登记证书、租赁费用发票以及交强险保单的复印件。</w:t>
      </w:r>
      <w:r>
        <w:rPr>
          <w:rFonts w:hint="eastAsia" w:cs="宋体"/>
          <w:lang w:val="en-US" w:eastAsia="zh-CN"/>
        </w:rPr>
        <w:t xml:space="preserve">3、</w:t>
      </w:r>
      <w:r>
        <w:rPr>
          <w:rFonts w:hint="eastAsia" w:cs="宋体"/>
        </w:rPr>
        <w:t xml:space="preserve">承诺中标后购买或租赁的，需在投标文件中提供书面承诺函原件，需经单位法定代表人/负责人签字或盖章，并加盖单位公章。否则不予认可。）</w:t>
      </w:r>
      <w:r>
        <w:rPr>
          <w:rFonts w:hint="eastAsia" w:cs="宋体"/>
        </w:rPr>
      </w:r>
      <w:r/>
    </w:p>
    <w:p>
      <w:pPr>
        <w:pStyle w:val="878"/>
        <w:spacing w:before="46"/>
        <w:rPr>
          <w:rFonts w:hint="eastAsia" w:cs="宋体"/>
        </w:rPr>
      </w:pPr>
      <w:r>
        <w:rPr>
          <w:rFonts w:hint="eastAsia" w:cs="宋体"/>
          <w:lang w:val="en-US" w:eastAsia="zh-CN"/>
        </w:rPr>
        <w:t xml:space="preserve">2</w:t>
      </w:r>
      <w:r>
        <w:rPr>
          <w:rFonts w:hint="eastAsia" w:cs="宋体"/>
        </w:rPr>
        <w:t xml:space="preserve">、具有花卉种植智能温室面积情况比较：最高分</w:t>
      </w:r>
      <w:r>
        <w:rPr>
          <w:rFonts w:hint="eastAsia" w:cs="宋体"/>
          <w:lang w:val="en-US" w:eastAsia="zh-CN"/>
        </w:rPr>
        <w:t xml:space="preserve">6</w:t>
      </w:r>
      <w:r>
        <w:rPr>
          <w:rFonts w:hint="eastAsia" w:cs="宋体"/>
        </w:rPr>
        <w:t xml:space="preserve">分</w:t>
      </w:r>
      <w:r>
        <w:rPr>
          <w:rFonts w:hint="eastAsia" w:cs="宋体"/>
        </w:rPr>
      </w:r>
      <w:r/>
    </w:p>
    <w:p>
      <w:pPr>
        <w:pStyle w:val="878"/>
        <w:spacing w:before="46"/>
        <w:rPr>
          <w:rFonts w:hint="eastAsia" w:cs="宋体"/>
        </w:rPr>
      </w:pPr>
      <w:r>
        <w:rPr>
          <w:rFonts w:hint="eastAsia" w:cs="宋体"/>
        </w:rPr>
        <w:t xml:space="preserve">投标单位具有花卉种植智能温室面积情况；需提供土地产权证明或租赁合同复印件，需提供现场照片能准确显示草花种植情况。最高</w:t>
      </w:r>
      <w:r>
        <w:rPr>
          <w:rFonts w:hint="eastAsia" w:cs="宋体"/>
          <w:lang w:val="en-US" w:eastAsia="zh-CN"/>
        </w:rPr>
        <w:t xml:space="preserve">6</w:t>
      </w:r>
      <w:r>
        <w:rPr>
          <w:rFonts w:hint="eastAsia" w:cs="宋体"/>
        </w:rPr>
        <w:t xml:space="preserve">分。 </w:t>
      </w:r>
      <w:r>
        <w:rPr>
          <w:rFonts w:hint="eastAsia" w:cs="宋体"/>
        </w:rPr>
      </w:r>
      <w:r/>
    </w:p>
    <w:p>
      <w:pPr>
        <w:pStyle w:val="878"/>
        <w:spacing w:before="46"/>
        <w:rPr>
          <w:rFonts w:hint="eastAsia" w:cs="宋体"/>
        </w:rPr>
      </w:pPr>
      <w:r>
        <w:rPr>
          <w:rFonts w:hint="eastAsia" w:cs="宋体"/>
        </w:rPr>
        <w:t xml:space="preserve">投标单位草花</w:t>
      </w:r>
      <w:r>
        <w:rPr>
          <w:rFonts w:hint="eastAsia" w:cs="宋体"/>
        </w:rPr>
        <w:t xml:space="preserve">智能</w:t>
      </w:r>
      <w:r>
        <w:rPr>
          <w:rFonts w:hint="eastAsia" w:cs="宋体"/>
        </w:rPr>
        <w:t xml:space="preserve">基地面积在5000平方米以下（不含5000平方米）的得2分；</w:t>
      </w:r>
      <w:r>
        <w:rPr>
          <w:rFonts w:hint="eastAsia" w:cs="宋体"/>
        </w:rPr>
      </w:r>
      <w:r/>
    </w:p>
    <w:p>
      <w:pPr>
        <w:pStyle w:val="878"/>
        <w:spacing w:before="46"/>
        <w:rPr>
          <w:rFonts w:hint="eastAsia" w:eastAsia="宋体" w:cs="宋体"/>
          <w:lang w:eastAsia="zh-CN"/>
        </w:rPr>
      </w:pPr>
      <w:r>
        <w:rPr>
          <w:rFonts w:hint="eastAsia" w:cs="宋体"/>
        </w:rPr>
        <w:t xml:space="preserve">投标单位草花</w:t>
      </w:r>
      <w:r>
        <w:rPr>
          <w:rFonts w:hint="eastAsia" w:cs="宋体"/>
        </w:rPr>
        <w:t xml:space="preserve">智能</w:t>
      </w:r>
      <w:r>
        <w:rPr>
          <w:rFonts w:hint="eastAsia" w:cs="宋体"/>
        </w:rPr>
        <w:t xml:space="preserve">基地面积在5000-10000平方米（包含5000平方米）的得</w:t>
      </w:r>
      <w:r>
        <w:rPr>
          <w:rFonts w:hint="eastAsia" w:cs="宋体"/>
          <w:lang w:val="en-US" w:eastAsia="zh-CN"/>
        </w:rPr>
        <w:t xml:space="preserve">4</w:t>
      </w:r>
      <w:r>
        <w:rPr>
          <w:rFonts w:hint="eastAsia" w:cs="宋体"/>
        </w:rPr>
        <w:t xml:space="preserve">分</w:t>
      </w:r>
      <w:r>
        <w:rPr>
          <w:rFonts w:hint="eastAsia" w:cs="宋体"/>
          <w:lang w:eastAsia="zh-CN"/>
        </w:rPr>
        <w:t xml:space="preserve">；</w:t>
      </w:r>
      <w:r>
        <w:rPr>
          <w:rFonts w:hint="eastAsia" w:eastAsia="宋体" w:cs="宋体"/>
          <w:lang w:eastAsia="zh-CN"/>
        </w:rPr>
      </w:r>
      <w:r/>
    </w:p>
    <w:p>
      <w:pPr>
        <w:pStyle w:val="878"/>
        <w:spacing w:before="46"/>
        <w:rPr>
          <w:rFonts w:hint="eastAsia" w:eastAsia="宋体" w:cs="宋体"/>
          <w:lang w:eastAsia="zh-CN"/>
        </w:rPr>
      </w:pPr>
      <w:r>
        <w:rPr>
          <w:rFonts w:hint="eastAsia" w:cs="宋体"/>
        </w:rPr>
        <w:t xml:space="preserve">投标单位草花</w:t>
      </w:r>
      <w:r>
        <w:rPr>
          <w:rFonts w:hint="eastAsia" w:cs="宋体"/>
        </w:rPr>
        <w:t xml:space="preserve">智能</w:t>
      </w:r>
      <w:r>
        <w:rPr>
          <w:rFonts w:hint="eastAsia" w:cs="宋体"/>
        </w:rPr>
        <w:t xml:space="preserve">基地面积在10000平方米以上（包含10000平方米）的得</w:t>
      </w:r>
      <w:r>
        <w:rPr>
          <w:rFonts w:hint="eastAsia" w:cs="宋体"/>
          <w:lang w:val="en-US" w:eastAsia="zh-CN"/>
        </w:rPr>
        <w:t xml:space="preserve">6</w:t>
      </w:r>
      <w:r>
        <w:rPr>
          <w:rFonts w:hint="eastAsia" w:cs="宋体"/>
        </w:rPr>
        <w:t xml:space="preserve">分</w:t>
      </w:r>
      <w:r>
        <w:rPr>
          <w:rFonts w:hint="eastAsia" w:cs="宋体"/>
          <w:lang w:eastAsia="zh-CN"/>
        </w:rPr>
        <w:t xml:space="preserve">。</w:t>
      </w:r>
      <w:r>
        <w:rPr>
          <w:rFonts w:hint="eastAsia" w:eastAsia="宋体" w:cs="宋体"/>
          <w:lang w:eastAsia="zh-CN"/>
        </w:rPr>
      </w:r>
      <w:r/>
    </w:p>
    <w:p>
      <w:pPr>
        <w:pStyle w:val="878"/>
        <w:spacing w:before="46"/>
        <w:rPr>
          <w:rFonts w:hint="eastAsia" w:cs="宋体"/>
        </w:rPr>
      </w:pPr>
      <w:r>
        <w:rPr>
          <w:rFonts w:hint="eastAsia" w:cs="宋体"/>
          <w:lang w:val="en-US" w:eastAsia="zh-CN"/>
        </w:rPr>
        <w:t xml:space="preserve">须提供</w:t>
      </w:r>
      <w:r>
        <w:rPr>
          <w:rFonts w:hint="eastAsia" w:cs="宋体"/>
        </w:rPr>
        <w:t xml:space="preserve">产权证明</w:t>
      </w:r>
      <w:r>
        <w:rPr>
          <w:rFonts w:hint="eastAsia" w:cs="宋体"/>
          <w:lang w:val="en-US" w:eastAsia="zh-CN"/>
        </w:rPr>
        <w:t xml:space="preserve">扫描件</w:t>
      </w:r>
      <w:r>
        <w:rPr>
          <w:rFonts w:hint="eastAsia" w:cs="宋体"/>
        </w:rPr>
        <w:t xml:space="preserve">或合同</w:t>
      </w:r>
      <w:r>
        <w:rPr>
          <w:rFonts w:hint="eastAsia" w:cs="宋体"/>
          <w:lang w:val="en-US" w:eastAsia="zh-CN"/>
        </w:rPr>
        <w:t xml:space="preserve">扫描件</w:t>
      </w:r>
      <w:r>
        <w:rPr>
          <w:rFonts w:hint="eastAsia" w:cs="宋体"/>
        </w:rPr>
        <w:t xml:space="preserve">，不提供不得分。</w:t>
      </w:r>
      <w:r>
        <w:rPr>
          <w:rFonts w:hint="eastAsia" w:cs="宋体"/>
        </w:rPr>
      </w:r>
      <w:r/>
    </w:p>
    <w:p>
      <w:pPr>
        <w:pStyle w:val="878"/>
        <w:spacing w:before="46"/>
        <w:rPr>
          <w:rFonts w:hint="eastAsia" w:cs="宋体"/>
        </w:rPr>
      </w:pPr>
      <w:r>
        <w:rPr>
          <w:rFonts w:hint="eastAsia" w:cs="宋体"/>
        </w:rPr>
        <w:t xml:space="preserve">4、具有花圃面积情况比较：最高分</w:t>
      </w:r>
      <w:r>
        <w:rPr>
          <w:rFonts w:hint="eastAsia" w:cs="宋体"/>
          <w:lang w:val="en-US" w:eastAsia="zh-CN"/>
        </w:rPr>
        <w:t xml:space="preserve">6</w:t>
      </w:r>
      <w:r>
        <w:rPr>
          <w:rFonts w:hint="eastAsia" w:cs="宋体"/>
        </w:rPr>
        <w:t xml:space="preserve">分</w:t>
      </w:r>
      <w:r>
        <w:rPr>
          <w:rFonts w:hint="eastAsia" w:cs="宋体"/>
        </w:rPr>
      </w:r>
      <w:r/>
    </w:p>
    <w:p>
      <w:pPr>
        <w:pStyle w:val="878"/>
        <w:spacing w:before="46"/>
        <w:rPr>
          <w:rFonts w:hint="eastAsia" w:cs="宋体"/>
        </w:rPr>
      </w:pPr>
      <w:r>
        <w:rPr>
          <w:rFonts w:hint="eastAsia" w:cs="宋体"/>
        </w:rPr>
        <w:t xml:space="preserve">投标单位具有花圃面积情况；需提供土地产权证明或租赁合同复印件，需提供现场照片能准确显示草花种植情况。最高</w:t>
      </w:r>
      <w:r>
        <w:rPr>
          <w:rFonts w:hint="eastAsia" w:cs="宋体"/>
          <w:lang w:val="en-US" w:eastAsia="zh-CN"/>
        </w:rPr>
        <w:t xml:space="preserve">6</w:t>
      </w:r>
      <w:r>
        <w:rPr>
          <w:rFonts w:hint="eastAsia" w:cs="宋体"/>
        </w:rPr>
        <w:t xml:space="preserve">分。 </w:t>
      </w:r>
      <w:r>
        <w:rPr>
          <w:rFonts w:hint="eastAsia" w:cs="宋体"/>
        </w:rPr>
      </w:r>
      <w:r/>
    </w:p>
    <w:p>
      <w:pPr>
        <w:pStyle w:val="878"/>
        <w:spacing w:before="46"/>
        <w:rPr>
          <w:rFonts w:hint="eastAsia" w:cs="宋体"/>
        </w:rPr>
      </w:pPr>
      <w:r>
        <w:rPr>
          <w:rFonts w:hint="eastAsia" w:cs="宋体"/>
        </w:rPr>
        <w:t xml:space="preserve">投标单位草花种植基地面积在10000平方米以下（不含10000平方米）的得</w:t>
      </w:r>
      <w:r>
        <w:rPr>
          <w:rFonts w:hint="eastAsia" w:cs="宋体"/>
          <w:lang w:val="en-US" w:eastAsia="zh-CN"/>
        </w:rPr>
        <w:t xml:space="preserve">2</w:t>
      </w:r>
      <w:r>
        <w:rPr>
          <w:rFonts w:hint="eastAsia" w:cs="宋体"/>
        </w:rPr>
        <w:t xml:space="preserve">分；</w:t>
      </w:r>
      <w:r>
        <w:rPr>
          <w:rFonts w:hint="eastAsia" w:cs="宋体"/>
        </w:rPr>
      </w:r>
      <w:r/>
    </w:p>
    <w:p>
      <w:pPr>
        <w:pStyle w:val="878"/>
        <w:spacing w:before="46"/>
        <w:rPr>
          <w:rFonts w:hint="eastAsia" w:cs="宋体"/>
        </w:rPr>
      </w:pPr>
      <w:r>
        <w:rPr>
          <w:rFonts w:hint="eastAsia" w:cs="宋体"/>
        </w:rPr>
        <w:t xml:space="preserve">投标单位草花种植基地面积在10000-30000平方米（包含10000平方米）的得</w:t>
      </w:r>
      <w:r>
        <w:rPr>
          <w:rFonts w:hint="eastAsia" w:cs="宋体"/>
          <w:lang w:val="en-US" w:eastAsia="zh-CN"/>
        </w:rPr>
        <w:t xml:space="preserve">4</w:t>
      </w:r>
      <w:r>
        <w:rPr>
          <w:rFonts w:hint="eastAsia" w:cs="宋体"/>
        </w:rPr>
        <w:t xml:space="preserve">分</w:t>
      </w:r>
      <w:r>
        <w:rPr>
          <w:rFonts w:hint="eastAsia" w:cs="宋体"/>
        </w:rPr>
      </w:r>
      <w:r/>
    </w:p>
    <w:p>
      <w:pPr>
        <w:pStyle w:val="878"/>
        <w:spacing w:before="46"/>
        <w:rPr>
          <w:rFonts w:hint="eastAsia" w:cs="宋体"/>
        </w:rPr>
      </w:pPr>
      <w:r>
        <w:rPr>
          <w:rFonts w:hint="eastAsia" w:cs="宋体"/>
        </w:rPr>
        <w:t xml:space="preserve">投标单位草花种植基地面积在30000-50000平方米以上（包含30000平方米）的得</w:t>
      </w:r>
      <w:r>
        <w:rPr>
          <w:rFonts w:hint="eastAsia" w:cs="宋体"/>
          <w:lang w:val="en-US" w:eastAsia="zh-CN"/>
        </w:rPr>
        <w:t xml:space="preserve">5</w:t>
      </w:r>
      <w:r>
        <w:rPr>
          <w:rFonts w:hint="eastAsia" w:cs="宋体"/>
        </w:rPr>
        <w:t xml:space="preserve">分；</w:t>
      </w:r>
      <w:r>
        <w:rPr>
          <w:rFonts w:hint="eastAsia" w:cs="宋体"/>
        </w:rPr>
      </w:r>
      <w:r/>
    </w:p>
    <w:p>
      <w:pPr>
        <w:pStyle w:val="878"/>
        <w:spacing w:before="46"/>
        <w:rPr>
          <w:rFonts w:hint="eastAsia" w:eastAsia="宋体" w:cs="宋体"/>
          <w:lang w:val="en-US" w:eastAsia="zh-CN"/>
        </w:rPr>
      </w:pPr>
      <w:r>
        <w:rPr>
          <w:rFonts w:hint="eastAsia" w:cs="宋体"/>
        </w:rPr>
        <w:t xml:space="preserve">投标单位草花种植基地面积在50000平方米以上（包含50000平方米）的得</w:t>
      </w:r>
      <w:r>
        <w:rPr>
          <w:rFonts w:hint="eastAsia" w:cs="宋体"/>
          <w:lang w:val="en-US" w:eastAsia="zh-CN"/>
        </w:rPr>
        <w:t xml:space="preserve">6</w:t>
      </w:r>
      <w:r>
        <w:rPr>
          <w:rFonts w:hint="eastAsia" w:cs="宋体"/>
        </w:rPr>
        <w:t xml:space="preserve">分</w:t>
      </w:r>
      <w:r>
        <w:rPr>
          <w:rFonts w:hint="eastAsia" w:cs="宋体"/>
          <w:lang w:val="en-US" w:eastAsia="zh-CN"/>
        </w:rPr>
        <w:t xml:space="preserve">.</w:t>
      </w:r>
      <w:r>
        <w:rPr>
          <w:rFonts w:hint="eastAsia" w:eastAsia="宋体" w:cs="宋体"/>
          <w:lang w:val="en-US" w:eastAsia="zh-CN"/>
        </w:rPr>
      </w:r>
      <w:r/>
    </w:p>
    <w:p>
      <w:pPr>
        <w:pStyle w:val="878"/>
        <w:spacing w:before="46"/>
        <w:rPr>
          <w:rFonts w:hint="eastAsia" w:cs="宋体"/>
        </w:rPr>
      </w:pPr>
      <w:r>
        <w:rPr>
          <w:rFonts w:hint="eastAsia" w:cs="宋体"/>
          <w:lang w:val="en-US" w:eastAsia="zh-CN"/>
        </w:rPr>
        <w:t xml:space="preserve">须提供</w:t>
      </w:r>
      <w:r>
        <w:rPr>
          <w:rFonts w:hint="eastAsia" w:cs="宋体"/>
        </w:rPr>
        <w:t xml:space="preserve">产权证明</w:t>
      </w:r>
      <w:r>
        <w:rPr>
          <w:rFonts w:hint="eastAsia" w:cs="宋体"/>
          <w:lang w:val="en-US" w:eastAsia="zh-CN"/>
        </w:rPr>
        <w:t xml:space="preserve">扫描件</w:t>
      </w:r>
      <w:r>
        <w:rPr>
          <w:rFonts w:hint="eastAsia" w:cs="宋体"/>
        </w:rPr>
        <w:t xml:space="preserve">或合同</w:t>
      </w:r>
      <w:r>
        <w:rPr>
          <w:rFonts w:hint="eastAsia" w:cs="宋体"/>
          <w:lang w:val="en-US" w:eastAsia="zh-CN"/>
        </w:rPr>
        <w:t xml:space="preserve">扫描件</w:t>
      </w:r>
      <w:r>
        <w:rPr>
          <w:rFonts w:hint="eastAsia" w:cs="宋体"/>
        </w:rPr>
        <w:t xml:space="preserve">，不提供不得分。</w:t>
      </w:r>
      <w:r>
        <w:rPr>
          <w:rFonts w:hint="eastAsia" w:cs="宋体"/>
        </w:rPr>
      </w:r>
      <w:r/>
    </w:p>
    <w:p>
      <w:pPr>
        <w:pStyle w:val="878"/>
        <w:spacing w:before="46"/>
        <w:rPr>
          <w:rFonts w:hint="eastAsia" w:cs="宋体"/>
        </w:rPr>
      </w:pPr>
      <w:r>
        <w:rPr>
          <w:rFonts w:hint="eastAsia" w:cs="宋体"/>
        </w:rPr>
        <w:t xml:space="preserve">（四）业绩（</w:t>
      </w:r>
      <w:r>
        <w:rPr>
          <w:rFonts w:hint="eastAsia" w:cs="宋体"/>
          <w:lang w:val="en-US" w:eastAsia="zh-CN"/>
        </w:rPr>
        <w:t xml:space="preserve">15</w:t>
      </w:r>
      <w:r>
        <w:rPr>
          <w:rFonts w:hint="eastAsia" w:cs="宋体"/>
        </w:rPr>
        <w:t xml:space="preserve">分）</w:t>
      </w:r>
      <w:r>
        <w:rPr>
          <w:rFonts w:hint="eastAsia" w:cs="宋体"/>
        </w:rPr>
      </w:r>
      <w:r/>
    </w:p>
    <w:p>
      <w:pPr>
        <w:pStyle w:val="878"/>
        <w:spacing w:before="46"/>
        <w:rPr>
          <w:rFonts w:hint="eastAsia" w:cs="宋体"/>
        </w:rPr>
      </w:pPr>
      <w:r>
        <w:rPr>
          <w:rFonts w:hint="eastAsia" w:cs="宋体"/>
        </w:rPr>
        <w:t xml:space="preserve">1、投标人提供20</w:t>
      </w:r>
      <w:r>
        <w:rPr>
          <w:rFonts w:hint="eastAsia" w:cs="宋体"/>
          <w:lang w:val="en-US" w:eastAsia="zh-CN"/>
        </w:rPr>
        <w:t xml:space="preserve">21</w:t>
      </w:r>
      <w:r>
        <w:rPr>
          <w:rFonts w:hint="eastAsia" w:cs="宋体"/>
        </w:rPr>
        <w:t xml:space="preserve">年1月1日至今类似</w:t>
      </w:r>
      <w:r>
        <w:rPr>
          <w:rFonts w:hint="eastAsia" w:cs="宋体"/>
          <w:lang w:val="en-US" w:eastAsia="zh-CN"/>
        </w:rPr>
        <w:t xml:space="preserve">项目业绩</w:t>
      </w:r>
      <w:r>
        <w:rPr>
          <w:rFonts w:hint="eastAsia" w:cs="宋体"/>
        </w:rPr>
        <w:t xml:space="preserve">，有一项得</w:t>
      </w:r>
      <w:r>
        <w:rPr>
          <w:rFonts w:hint="eastAsia" w:cs="宋体"/>
          <w:lang w:val="en-US" w:eastAsia="zh-CN"/>
        </w:rPr>
        <w:t xml:space="preserve">3</w:t>
      </w:r>
      <w:r>
        <w:rPr>
          <w:rFonts w:hint="eastAsia" w:cs="宋体"/>
        </w:rPr>
        <w:t xml:space="preserve">分；共计</w:t>
      </w:r>
      <w:r>
        <w:rPr>
          <w:rFonts w:hint="eastAsia" w:cs="宋体"/>
          <w:lang w:val="en-US" w:eastAsia="zh-CN"/>
        </w:rPr>
        <w:t xml:space="preserve">15</w:t>
      </w:r>
      <w:r>
        <w:rPr>
          <w:rFonts w:hint="eastAsia" w:cs="宋体"/>
        </w:rPr>
        <w:t xml:space="preserve">分。提供有效业绩的合同及</w:t>
      </w:r>
      <w:r>
        <w:rPr>
          <w:rFonts w:hint="eastAsia" w:cs="宋体"/>
          <w:lang w:val="en-US" w:eastAsia="zh-CN"/>
        </w:rPr>
        <w:t xml:space="preserve">任意一期</w:t>
      </w:r>
      <w:r>
        <w:rPr>
          <w:rFonts w:hint="eastAsia" w:cs="宋体"/>
        </w:rPr>
        <w:t xml:space="preserve">发票复印件。</w:t>
      </w:r>
      <w:r>
        <w:rPr>
          <w:rFonts w:hint="eastAsia" w:cs="宋体"/>
        </w:rPr>
      </w:r>
      <w:r/>
    </w:p>
    <w:p>
      <w:pPr>
        <w:pStyle w:val="85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注：针对评分标准中评分的每一条，投标人在投标文件中均应提供清晰明了的相关资料并做出相应说明供评委评判，不提供相关资料的视为不具备该项得分的条件。</w:t>
      </w:r>
      <w:r>
        <w:rPr>
          <w:rFonts w:hint="eastAsia" w:ascii="宋体" w:hAnsi="宋体" w:cs="宋体"/>
          <w:b/>
          <w:bCs/>
          <w:sz w:val="24"/>
          <w:szCs w:val="24"/>
        </w:rPr>
      </w:r>
      <w:r/>
    </w:p>
    <w:p>
      <w:pPr>
        <w:pStyle w:val="855"/>
        <w:jc w:val="right"/>
        <w:rPr>
          <w:rFonts w:hint="eastAsia"/>
          <w:sz w:val="24"/>
          <w:szCs w:val="24"/>
        </w:rPr>
      </w:pPr>
      <w:r>
        <w:rPr>
          <w:rFonts w:hint="eastAsia"/>
          <w:sz w:val="24"/>
          <w:szCs w:val="24"/>
        </w:rPr>
        <w:t xml:space="preserve">（全文完）</w:t>
      </w:r>
      <w:r>
        <w:rPr>
          <w:rFonts w:hint="eastAsia"/>
          <w:sz w:val="24"/>
          <w:szCs w:val="24"/>
        </w:rPr>
      </w:r>
      <w:r/>
    </w:p>
    <w:p>
      <w:pPr>
        <w:pStyle w:val="855"/>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libri Light">
    <w:panose1 w:val="020F0302020204030204"/>
  </w:font>
  <w:font w:name="仿宋_GB2312">
    <w:panose1 w:val="02010609060101010101"/>
  </w:font>
  <w:font w:name="黑体">
    <w:panose1 w:val="02010609060101010101"/>
  </w:font>
  <w:font w:name="sans-serif">
    <w:panose1 w:val="020B0503020202020204"/>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方正大黑简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w:t>
                          </w:r>
                          <w:r/>
                        </w:p>
                        <w:p>
                          <w:pPr>
                            <w:pStyle w:val="855"/>
                          </w:pPr>
                          <w:r/>
                          <w:r/>
                        </w:p>
                        <w:p>
                          <w:pPr>
                            <w:pStyle w:val="8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w:t>
                    </w:r>
                    <w:r/>
                  </w:p>
                  <w:p>
                    <w:pPr>
                      <w:pStyle w:val="855"/>
                    </w:pPr>
                    <w:r/>
                    <w:r/>
                  </w:p>
                  <w:p>
                    <w:pPr>
                      <w:pStyle w:val="855"/>
                    </w:pPr>
                    <w:r/>
                    <w:r/>
                  </w:p>
                </w:txbxContent>
              </v:textbox>
            </v:shape>
          </w:pict>
        </mc:Fallback>
      </mc:AlternateContent>
    </w:r>
    <w:r/>
  </w:p>
  <w:p>
    <w:pPr>
      <w:pStyle w:val="8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55"/>
                          </w:pPr>
                          <w:r/>
                          <w:r/>
                        </w:p>
                        <w:p>
                          <w:pPr>
                            <w:pStyle w:val="8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55"/>
                    </w:pPr>
                    <w:r/>
                    <w:r/>
                  </w:p>
                  <w:p>
                    <w:pPr>
                      <w:pStyle w:val="8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55"/>
                          </w:pPr>
                          <w:r/>
                          <w:r/>
                        </w:p>
                        <w:p>
                          <w:pPr>
                            <w:pStyle w:val="8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55"/>
                    </w:pPr>
                    <w:r/>
                    <w:r/>
                  </w:p>
                  <w:p>
                    <w:pPr>
                      <w:pStyle w:val="85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rPr>
        <w:rStyle w:val="862"/>
      </w:rPr>
    </w:r>
    <w:r/>
  </w:p>
  <w:p>
    <w:pPr>
      <w:pStyle w:val="87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76"/>
        <w:tabs>
          <w:tab w:val="center" w:pos="4153" w:leader="none"/>
          <w:tab w:val="right" w:pos="8306" w:leader="none"/>
        </w:tabs>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876"/>
        <w:ind w:firstLine="540"/>
        <w:tabs>
          <w:tab w:val="center" w:pos="4153" w:leader="none"/>
          <w:tab w:val="right" w:pos="8306" w:leader="none"/>
        </w:tabs>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。投标人 </w:t>
      </w:r>
      <w:r>
        <w:rPr>
          <w:b/>
        </w:rPr>
        <w:t xml:space="preserve">提供的货物既有中小企业制造货物，也有大型企业制造货物的，不享受</w:t>
      </w:r>
      <w:r>
        <w:rPr>
          <w:rFonts w:hint="eastAsia"/>
          <w:b/>
        </w:rPr>
        <w:t xml:space="preserve">相应</w:t>
      </w:r>
      <w:r>
        <w:rPr>
          <w:b/>
        </w:rPr>
        <w:t xml:space="preserve">扶持政策。</w:t>
      </w:r>
      <w:r>
        <w:rPr>
          <w:rFonts w:ascii="宋体" w:hAnsi="宋体"/>
          <w:b/>
          <w:color w:val="000000"/>
        </w:rPr>
      </w:r>
      <w:r/>
    </w:p>
    <w:p>
      <w:pPr>
        <w:pStyle w:val="876"/>
        <w:ind w:firstLine="540"/>
        <w:tabs>
          <w:tab w:val="center" w:pos="4153" w:leader="none"/>
          <w:tab w:val="right" w:pos="8306" w:leader="none"/>
        </w:tabs>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r>
      <w:r/>
    </w:p>
    <w:p>
      <w:pPr>
        <w:pStyle w:val="876"/>
        <w:ind w:firstLine="540"/>
        <w:tabs>
          <w:tab w:val="center" w:pos="4153" w:leader="none"/>
          <w:tab w:val="right" w:pos="8306" w:leader="none"/>
        </w:tabs>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如未对（中型企业、小型企业、微型企业）进行勾选，视同非小微企业，不可享受相应扶持政策</w:t>
      </w:r>
      <w:r>
        <w:rPr>
          <w:rFonts w:hint="eastAsia" w:ascii="宋体" w:hAnsi="宋体"/>
          <w:color w:val="000000"/>
        </w:rPr>
        <w:t xml:space="preserve">。</w:t>
      </w:r>
      <w:r>
        <w:rPr>
          <w:rFonts w:ascii="宋体" w:hAnsi="宋体"/>
          <w:color w:val="000000"/>
        </w:rPr>
      </w:r>
      <w:r/>
    </w:p>
    <w:p>
      <w:pPr>
        <w:pStyle w:val="876"/>
        <w:ind w:firstLine="540"/>
        <w:tabs>
          <w:tab w:val="center" w:pos="4153" w:leader="none"/>
          <w:tab w:val="right" w:pos="8306" w:leader="none"/>
        </w:tabs>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rPr>
          <w:rFonts w:hint="eastAsia" w:ascii="宋体" w:hAnsi="宋体"/>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left"/>
      <w:tabs>
        <w:tab w:val="center" w:pos="4153" w:leader="none"/>
        <w:tab w:val="right" w:pos="8306" w:leader="none"/>
      </w:tabs>
    </w:pPr>
    <w:r>
      <w:rPr>
        <w:rFonts w:hint="eastAsia"/>
      </w:rPr>
      <w:t xml:space="preserve">磋商</w:t>
    </w:r>
    <w:r>
      <w:footnoteRef/>
      <w:t xml:space="preserve">采购文件               </w:t>
    </w:r>
    <w:r>
      <w:rPr>
        <w:rFonts w:hint="eastAsia"/>
      </w:rPr>
      <w:t xml:space="preserve">                                      </w:t>
    </w:r>
    <w:r>
      <w:t xml:space="preserve">编号：</w:t>
    </w:r>
    <w:r>
      <w:rPr>
        <w:rFonts w:hint="eastAsia"/>
      </w:rPr>
      <w:t xml:space="preserve">SZJJ2022-Y-C-001-001 </w:t>
    </w:r>
    <w: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5"/>
        <w:ind w:left="0" w:firstLine="0"/>
      </w:pPr>
      <w:rPr>
        <w:rFonts w:hint="eastAsia"/>
      </w:rPr>
    </w:lvl>
    <w:lvl w:ilvl="1">
      <w:start w:val="1"/>
      <w:numFmt w:val="decimal"/>
      <w:isLgl w:val="false"/>
      <w:suff w:val="tab"/>
      <w:lvlText w:val="%1.%2"/>
      <w:lvlJc w:val="left"/>
      <w:pPr>
        <w:pStyle w:val="855"/>
        <w:ind w:left="0" w:firstLine="0"/>
      </w:pPr>
      <w:rPr>
        <w:rFonts w:hint="eastAsia"/>
      </w:rPr>
    </w:lvl>
    <w:lvl w:ilvl="2">
      <w:start w:val="1"/>
      <w:numFmt w:val="decimal"/>
      <w:isLgl w:val="false"/>
      <w:suff w:val="tab"/>
      <w:lvlText w:val="%1.%2.%3"/>
      <w:lvlJc w:val="left"/>
      <w:pPr>
        <w:pStyle w:val="855"/>
        <w:ind w:left="0" w:firstLine="0"/>
      </w:pPr>
      <w:rPr>
        <w:rFonts w:hint="eastAsia"/>
      </w:rPr>
    </w:lvl>
    <w:lvl w:ilvl="3">
      <w:start w:val="1"/>
      <w:numFmt w:val="decimal"/>
      <w:pStyle w:val="871"/>
      <w:isLgl w:val="false"/>
      <w:suff w:val="tab"/>
      <w:lvlText w:val="%1.%2.%3.%4"/>
      <w:lvlJc w:val="left"/>
      <w:pPr>
        <w:pStyle w:val="855"/>
        <w:ind w:left="0" w:firstLine="0"/>
      </w:pPr>
      <w:rPr>
        <w:rFonts w:hint="eastAsia"/>
      </w:rPr>
    </w:lvl>
    <w:lvl w:ilvl="4">
      <w:start w:val="1"/>
      <w:numFmt w:val="decimal"/>
      <w:isLgl w:val="false"/>
      <w:suff w:val="tab"/>
      <w:lvlText w:val="%1.%2.%3.%4.%5"/>
      <w:lvlJc w:val="left"/>
      <w:pPr>
        <w:pStyle w:val="855"/>
        <w:ind w:left="0" w:firstLine="0"/>
      </w:pPr>
      <w:rPr>
        <w:rFonts w:hint="eastAsia"/>
      </w:rPr>
    </w:lvl>
    <w:lvl w:ilvl="5">
      <w:start w:val="1"/>
      <w:numFmt w:val="decimal"/>
      <w:isLgl w:val="false"/>
      <w:suff w:val="tab"/>
      <w:lvlText w:val="%1.%2.%3.%4.%5.%6"/>
      <w:lvlJc w:val="left"/>
      <w:pPr>
        <w:pStyle w:val="855"/>
        <w:ind w:left="0" w:firstLine="0"/>
      </w:pPr>
      <w:rPr>
        <w:rFonts w:hint="eastAsia"/>
      </w:rPr>
    </w:lvl>
    <w:lvl w:ilvl="6">
      <w:start w:val="1"/>
      <w:numFmt w:val="decimal"/>
      <w:isLgl w:val="false"/>
      <w:suff w:val="tab"/>
      <w:lvlText w:val="%1.%2.%3.%4.%5.%6.%7"/>
      <w:lvlJc w:val="left"/>
      <w:pPr>
        <w:pStyle w:val="855"/>
        <w:ind w:left="0" w:firstLine="0"/>
      </w:pPr>
      <w:rPr>
        <w:rFonts w:hint="eastAsia"/>
      </w:rPr>
    </w:lvl>
    <w:lvl w:ilvl="7">
      <w:start w:val="1"/>
      <w:numFmt w:val="decimal"/>
      <w:isLgl w:val="false"/>
      <w:suff w:val="tab"/>
      <w:lvlText w:val="%1.%2.%3.%4.%5.%6.%7.%8"/>
      <w:lvlJc w:val="left"/>
      <w:pPr>
        <w:pStyle w:val="855"/>
        <w:ind w:left="0" w:firstLine="0"/>
      </w:pPr>
      <w:rPr>
        <w:rFonts w:hint="eastAsia"/>
      </w:rPr>
    </w:lvl>
    <w:lvl w:ilvl="8">
      <w:start w:val="1"/>
      <w:numFmt w:val="decimal"/>
      <w:isLgl w:val="false"/>
      <w:suff w:val="tab"/>
      <w:lvlText w:val="%1.%2.%3.%4.%5.%6.%7.%8.%9"/>
      <w:lvlJc w:val="left"/>
      <w:pPr>
        <w:pStyle w:val="855"/>
        <w:ind w:left="0" w:firstLine="0"/>
      </w:pPr>
      <w:rPr>
        <w:rFonts w:hint="eastAsia"/>
      </w:rPr>
    </w:lvl>
  </w:abstractNum>
  <w:abstractNum w:abstractNumId="1">
    <w:multiLevelType w:val="hybridMultilevel"/>
    <w:lvl w:ilvl="0">
      <w:start w:val="3"/>
      <w:numFmt w:val="decimal"/>
      <w:isLgl w:val="false"/>
      <w:suff w:val="nothing"/>
      <w:lvlText w:val="%1、"/>
      <w:lvlJc w:val="left"/>
      <w:pPr>
        <w:pStyle w:val="855"/>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8"/>
    <w:link w:val="855"/>
    <w:qFormat/>
    <w:pPr>
      <w:jc w:val="both"/>
      <w:widowControl w:val="off"/>
    </w:pPr>
    <w:rPr>
      <w:rFonts w:ascii="Times New Roman" w:hAnsi="Times New Roman" w:eastAsia="宋体" w:cs="Times New Roman"/>
      <w:sz w:val="21"/>
      <w:szCs w:val="22"/>
      <w:lang w:val="en-US" w:eastAsia="zh-CN" w:bidi="ar-SA"/>
    </w:rPr>
  </w:style>
  <w:style w:type="character" w:styleId="856">
    <w:name w:val="默认段落字体"/>
    <w:next w:val="856"/>
    <w:link w:val="855"/>
    <w:semiHidden/>
    <w:qFormat/>
  </w:style>
  <w:style w:type="table" w:styleId="857">
    <w:name w:val="普通表格"/>
    <w:next w:val="857"/>
    <w:link w:val="855"/>
    <w:semiHidden/>
    <w:qFormat/>
    <w:tblPr/>
  </w:style>
  <w:style w:type="paragraph" w:styleId="858">
    <w:name w:val="段"/>
    <w:next w:val="855"/>
    <w:link w:val="855"/>
    <w:qFormat/>
    <w:pPr>
      <w:ind w:firstLine="200"/>
      <w:jc w:val="both"/>
    </w:pPr>
    <w:rPr>
      <w:rFonts w:ascii="宋体" w:hAnsi="Calibri" w:eastAsia="宋体" w:cs="Times New Roman"/>
      <w:sz w:val="21"/>
      <w:lang w:val="en-US" w:eastAsia="zh-CN" w:bidi="ar-SA"/>
    </w:rPr>
  </w:style>
  <w:style w:type="paragraph" w:styleId="859">
    <w:name w:val="正文文本缩进"/>
    <w:basedOn w:val="855"/>
    <w:next w:val="859"/>
    <w:link w:val="855"/>
    <w:qFormat/>
    <w:pPr>
      <w:ind w:firstLine="425"/>
      <w:spacing w:line="360" w:lineRule="auto"/>
    </w:pPr>
    <w:rPr>
      <w:rFonts w:ascii="Calibri" w:hAnsi="Calibri" w:eastAsia="宋体" w:cs="Times New Roman"/>
      <w:sz w:val="24"/>
      <w:szCs w:val="22"/>
    </w:rPr>
  </w:style>
  <w:style w:type="paragraph" w:styleId="860">
    <w:name w:val="正文首行缩进 2"/>
    <w:basedOn w:val="859"/>
    <w:next w:val="855"/>
    <w:link w:val="855"/>
    <w:qFormat/>
    <w:pPr>
      <w:ind w:firstLine="420"/>
    </w:pPr>
  </w:style>
  <w:style w:type="paragraph" w:styleId="861">
    <w:name w:val="正文文本缩进1"/>
    <w:basedOn w:val="855"/>
    <w:next w:val="861"/>
    <w:link w:val="855"/>
    <w:qFormat/>
    <w:pPr>
      <w:ind w:firstLine="425"/>
      <w:spacing w:line="360" w:lineRule="auto"/>
    </w:pPr>
    <w:rPr>
      <w:rFonts w:ascii="Calibri" w:hAnsi="Calibri" w:eastAsia="宋体" w:cs="Times New Roman"/>
      <w:sz w:val="24"/>
      <w:szCs w:val="22"/>
    </w:rPr>
  </w:style>
  <w:style w:type="character" w:styleId="862">
    <w:name w:val="页码1"/>
    <w:next w:val="862"/>
    <w:link w:val="855"/>
    <w:uiPriority w:val="99"/>
    <w:unhideWhenUsed/>
  </w:style>
  <w:style w:type="paragraph" w:styleId="863">
    <w:name w:val="_Style 3"/>
    <w:next w:val="863"/>
    <w:link w:val="855"/>
    <w:qFormat/>
    <w:pPr>
      <w:jc w:val="both"/>
      <w:widowControl w:val="off"/>
    </w:pPr>
    <w:rPr>
      <w:rFonts w:ascii="Calibri" w:hAnsi="Calibri" w:eastAsia="宋体" w:cs="Times New Roman"/>
      <w:sz w:val="21"/>
      <w:szCs w:val="22"/>
      <w:lang w:val="en-US" w:eastAsia="zh-CN" w:bidi="ar-SA"/>
    </w:rPr>
  </w:style>
  <w:style w:type="paragraph" w:styleId="864">
    <w:name w:val="目录 11"/>
    <w:basedOn w:val="855"/>
    <w:next w:val="855"/>
    <w:link w:val="855"/>
    <w:uiPriority w:val="39"/>
    <w:qFormat/>
    <w:pPr>
      <w:jc w:val="left"/>
    </w:pPr>
    <w:rPr>
      <w:rFonts w:ascii="Times New Roman" w:hAnsi="Times New Roman" w:eastAsia="楷体_GB2312" w:cs="Times New Roman"/>
      <w:sz w:val="24"/>
      <w:szCs w:val="20"/>
    </w:rPr>
  </w:style>
  <w:style w:type="character" w:styleId="865">
    <w:name w:val="超链接1"/>
    <w:next w:val="865"/>
    <w:link w:val="855"/>
    <w:uiPriority w:val="99"/>
    <w:unhideWhenUsed/>
    <w:rPr>
      <w:rFonts w:ascii="Times New Roman" w:hAnsi="Times New Roman" w:eastAsia="宋体" w:cs="Times New Roman"/>
      <w:sz w:val="21"/>
      <w:szCs w:val="22"/>
      <w:lang w:val="en-US" w:eastAsia="zh-CN" w:bidi="ar-SA"/>
    </w:rPr>
  </w:style>
  <w:style w:type="character" w:styleId="866">
    <w:name w:val="NormalCharacter1"/>
    <w:next w:val="866"/>
    <w:link w:val="855"/>
    <w:semiHidden/>
    <w:qFormat/>
  </w:style>
  <w:style w:type="paragraph" w:styleId="867">
    <w:name w:val="纯文本6"/>
    <w:basedOn w:val="855"/>
    <w:next w:val="867"/>
    <w:link w:val="855"/>
    <w:qFormat/>
    <w:rPr>
      <w:rFonts w:ascii="宋体" w:hAnsi="Courier New"/>
    </w:rPr>
  </w:style>
  <w:style w:type="paragraph" w:styleId="868">
    <w:name w:val="p0"/>
    <w:basedOn w:val="855"/>
    <w:next w:val="868"/>
    <w:link w:val="855"/>
    <w:qFormat/>
    <w:pPr>
      <w:widowControl/>
    </w:pPr>
    <w:rPr>
      <w:szCs w:val="21"/>
    </w:rPr>
  </w:style>
  <w:style w:type="paragraph" w:styleId="869">
    <w:name w:val="正文文本1"/>
    <w:basedOn w:val="855"/>
    <w:next w:val="870"/>
    <w:link w:val="855"/>
    <w:uiPriority w:val="99"/>
    <w:unhideWhenUsed/>
    <w:qFormat/>
    <w:pPr>
      <w:jc w:val="center"/>
    </w:pPr>
    <w:rPr>
      <w:rFonts w:ascii="方正大黑简体" w:hAnsi="方正大黑简体" w:cs="宋体"/>
      <w:position w:val="6"/>
      <w:sz w:val="30"/>
      <w:szCs w:val="30"/>
    </w:rPr>
  </w:style>
  <w:style w:type="paragraph" w:styleId="870">
    <w:name w:val="正文缩进1"/>
    <w:basedOn w:val="855"/>
    <w:next w:val="855"/>
    <w:link w:val="855"/>
    <w:qFormat/>
    <w:pPr>
      <w:ind w:firstLine="420"/>
      <w:jc w:val="left"/>
      <w:widowControl/>
    </w:pPr>
    <w:rPr>
      <w:rFonts w:eastAsia="楷体_GB2312"/>
      <w:sz w:val="24"/>
      <w:szCs w:val="20"/>
    </w:rPr>
  </w:style>
  <w:style w:type="paragraph" w:styleId="871">
    <w:name w:val="标题 41"/>
    <w:basedOn w:val="855"/>
    <w:next w:val="855"/>
    <w:link w:val="855"/>
    <w:uiPriority w:val="9"/>
    <w:qFormat/>
    <w:pPr>
      <w:numPr>
        <w:ilvl w:val="3"/>
        <w:numId w:val="1"/>
      </w:numPr>
      <w:keepLines/>
      <w:keepNext/>
      <w:spacing w:before="120" w:after="120"/>
      <w:outlineLvl w:val="3"/>
    </w:pPr>
    <w:rPr>
      <w:rFonts w:ascii="宋体" w:hAnsi="Cambria"/>
      <w:b/>
      <w:bCs/>
      <w:szCs w:val="28"/>
    </w:rPr>
  </w:style>
  <w:style w:type="paragraph" w:styleId="872">
    <w:name w:val="表格字体"/>
    <w:basedOn w:val="855"/>
    <w:next w:val="872"/>
    <w:link w:val="855"/>
    <w:qFormat/>
    <w:pPr>
      <w:spacing w:line="400" w:lineRule="exact"/>
      <w:widowControl/>
    </w:pPr>
    <w:rPr>
      <w:rFonts w:hint="eastAsia" w:cs="宋体"/>
      <w:bCs/>
      <w:color w:val="000000"/>
      <w:sz w:val="24"/>
      <w:szCs w:val="18"/>
    </w:rPr>
  </w:style>
  <w:style w:type="paragraph" w:styleId="873">
    <w:name w:val="正文文本缩进 31"/>
    <w:basedOn w:val="855"/>
    <w:next w:val="873"/>
    <w:link w:val="855"/>
    <w:qFormat/>
    <w:pPr>
      <w:ind w:firstLine="480"/>
      <w:spacing w:line="400" w:lineRule="exact"/>
    </w:pPr>
    <w:rPr>
      <w:rFonts w:ascii="Times New Roman" w:hAnsi="Times New Roman"/>
    </w:rPr>
  </w:style>
  <w:style w:type="character" w:styleId="874">
    <w:name w:val="要点1"/>
    <w:next w:val="874"/>
    <w:link w:val="855"/>
    <w:qFormat/>
    <w:rPr>
      <w:b/>
    </w:rPr>
  </w:style>
  <w:style w:type="paragraph" w:styleId="875">
    <w:name w:val="纯文本1"/>
    <w:basedOn w:val="855"/>
    <w:next w:val="875"/>
    <w:link w:val="855"/>
    <w:qFormat/>
    <w:rPr>
      <w:rFonts w:hAnsi="Courier New" w:eastAsia="楷体_GB2312"/>
      <w:sz w:val="28"/>
      <w:szCs w:val="20"/>
    </w:rPr>
  </w:style>
  <w:style w:type="paragraph" w:styleId="876">
    <w:name w:val="页脚1"/>
    <w:basedOn w:val="855"/>
    <w:next w:val="876"/>
    <w:link w:val="855"/>
    <w:uiPriority w:val="99"/>
    <w:unhideWhenUsed/>
    <w:pPr>
      <w:jc w:val="left"/>
      <w:tabs>
        <w:tab w:val="center" w:pos="4153" w:leader="none"/>
        <w:tab w:val="right" w:pos="8306" w:leader="none"/>
      </w:tabs>
    </w:pPr>
    <w:rPr>
      <w:sz w:val="18"/>
      <w:szCs w:val="18"/>
    </w:rPr>
  </w:style>
  <w:style w:type="paragraph" w:styleId="877">
    <w:name w:val="页眉1"/>
    <w:basedOn w:val="855"/>
    <w:next w:val="877"/>
    <w:link w:val="855"/>
    <w:uiPriority w:val="99"/>
    <w:unhideWhenUsed/>
    <w:pPr>
      <w:jc w:val="center"/>
      <w:tabs>
        <w:tab w:val="center" w:pos="4153" w:leader="none"/>
        <w:tab w:val="right" w:pos="8306" w:leader="none"/>
      </w:tabs>
    </w:pPr>
    <w:rPr>
      <w:sz w:val="18"/>
      <w:szCs w:val="18"/>
    </w:rPr>
  </w:style>
  <w:style w:type="paragraph" w:styleId="878">
    <w:name w:val="_正文段落"/>
    <w:basedOn w:val="855"/>
    <w:next w:val="878"/>
    <w:link w:val="855"/>
    <w:qFormat/>
    <w:pPr>
      <w:ind w:firstLine="480"/>
      <w:spacing w:line="360" w:lineRule="auto"/>
    </w:pPr>
    <w:rPr>
      <w:rFonts w:ascii="宋体" w:hAnsi="宋体"/>
      <w:sz w:val="24"/>
      <w:szCs w:val="24"/>
    </w:rPr>
  </w:style>
  <w:style w:type="paragraph" w:styleId="879">
    <w:name w:val="纯文本10"/>
    <w:basedOn w:val="855"/>
    <w:next w:val="879"/>
    <w:link w:val="855"/>
    <w:qFormat/>
    <w:pPr>
      <w:jc w:val="left"/>
      <w:spacing w:line="240" w:lineRule="auto"/>
    </w:pPr>
    <w:rPr>
      <w:rFonts w:ascii="宋体" w:hAnsi="Courier New" w:eastAsia="宋体"/>
      <w:sz w:val="28"/>
    </w:rPr>
  </w:style>
  <w:style w:type="character" w:styleId="27928" w:default="1">
    <w:name w:val="Default Paragraph Font"/>
    <w:uiPriority w:val="1"/>
    <w:semiHidden/>
    <w:unhideWhenUsed/>
  </w:style>
  <w:style w:type="numbering" w:styleId="27929" w:default="1">
    <w:name w:val="No List"/>
    <w:uiPriority w:val="99"/>
    <w:semiHidden/>
    <w:unhideWhenUsed/>
  </w:style>
  <w:style w:type="table" w:styleId="279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杨易</cp:lastModifiedBy>
  <cp:revision>2</cp:revision>
  <dcterms:created xsi:type="dcterms:W3CDTF">2024-12-05T01:36:00Z</dcterms:created>
  <dcterms:modified xsi:type="dcterms:W3CDTF">2024-12-17T07:02:01Z</dcterms:modified>
</cp:coreProperties>
</file>