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89455">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徐州市中医院彩色多普勒超声系统采购</w:t>
      </w:r>
      <w:r>
        <w:rPr>
          <w:rFonts w:hint="eastAsia" w:ascii="宋体" w:hAnsi="宋体" w:eastAsia="宋体" w:cs="宋体"/>
          <w:b/>
          <w:bCs/>
          <w:sz w:val="36"/>
          <w:szCs w:val="36"/>
          <w:lang w:val="en-US" w:eastAsia="zh-CN"/>
        </w:rPr>
        <w:t>项目</w:t>
      </w:r>
    </w:p>
    <w:p w14:paraId="64DCA5F3">
      <w:pPr>
        <w:spacing w:line="360" w:lineRule="auto"/>
        <w:jc w:val="center"/>
        <w:rPr>
          <w:rFonts w:hint="eastAsia" w:ascii="宋体" w:hAnsi="宋体" w:eastAsia="宋体" w:cs="宋体"/>
          <w:b/>
          <w:bCs/>
          <w:sz w:val="36"/>
          <w:szCs w:val="36"/>
        </w:rPr>
      </w:pPr>
      <w:bookmarkStart w:id="0" w:name="_GoBack"/>
      <w:bookmarkEnd w:id="0"/>
      <w:r>
        <w:rPr>
          <w:rFonts w:hint="eastAsia" w:ascii="宋体" w:hAnsi="宋体" w:eastAsia="宋体" w:cs="宋体"/>
          <w:b/>
          <w:bCs/>
          <w:sz w:val="36"/>
          <w:szCs w:val="36"/>
        </w:rPr>
        <w:t>更正（澄清）内容</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一</w:t>
      </w:r>
      <w:r>
        <w:rPr>
          <w:rFonts w:hint="eastAsia" w:ascii="宋体" w:hAnsi="宋体" w:eastAsia="宋体" w:cs="宋体"/>
          <w:b/>
          <w:bCs/>
          <w:sz w:val="36"/>
          <w:szCs w:val="36"/>
          <w:lang w:eastAsia="zh-CN"/>
        </w:rPr>
        <w:t>）</w:t>
      </w:r>
    </w:p>
    <w:p w14:paraId="43CFAC5F">
      <w:pPr>
        <w:pStyle w:val="6"/>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both"/>
        <w:textAlignment w:val="auto"/>
        <w:outlineLvl w:val="9"/>
        <w:rPr>
          <w:rFonts w:hint="eastAsia" w:ascii="宋体" w:hAnsi="宋体" w:eastAsia="宋体" w:cs="宋体"/>
          <w:b/>
          <w:bCs/>
          <w:sz w:val="28"/>
          <w:szCs w:val="28"/>
        </w:rPr>
      </w:pPr>
    </w:p>
    <w:p w14:paraId="02B99411">
      <w:pPr>
        <w:pStyle w:val="6"/>
        <w:keepNext w:val="0"/>
        <w:keepLines w:val="0"/>
        <w:pageBreakBefore w:val="0"/>
        <w:widowControl/>
        <w:kinsoku/>
        <w:wordWrap/>
        <w:overflowPunct/>
        <w:topLinePunct w:val="0"/>
        <w:autoSpaceDE/>
        <w:autoSpaceDN/>
        <w:bidi w:val="0"/>
        <w:adjustRightInd/>
        <w:snapToGrid/>
        <w:spacing w:beforeAutospacing="0" w:afterAutospacing="0" w:line="480" w:lineRule="exact"/>
        <w:jc w:val="left"/>
        <w:textAlignment w:val="auto"/>
        <w:outlineLvl w:val="9"/>
        <w:rPr>
          <w:rStyle w:val="9"/>
          <w:rFonts w:hint="eastAsia" w:ascii="宋体" w:hAnsi="宋体" w:eastAsia="宋体" w:cs="宋体"/>
          <w:color w:val="333333"/>
          <w:sz w:val="28"/>
          <w:szCs w:val="28"/>
        </w:rPr>
      </w:pPr>
      <w:r>
        <w:rPr>
          <w:rFonts w:hint="eastAsia" w:ascii="宋体" w:hAnsi="宋体" w:eastAsia="宋体" w:cs="宋体"/>
          <w:b/>
          <w:bCs/>
          <w:sz w:val="28"/>
          <w:szCs w:val="28"/>
        </w:rPr>
        <w:t>一、以下为澄清或者修改的内容</w:t>
      </w:r>
    </w:p>
    <w:p w14:paraId="24D84EF4">
      <w:pPr>
        <w:pStyle w:val="14"/>
        <w:keepNext w:val="0"/>
        <w:keepLines w:val="0"/>
        <w:pageBreakBefore w:val="0"/>
        <w:widowControl w:val="0"/>
        <w:kinsoku/>
        <w:wordWrap/>
        <w:overflowPunct/>
        <w:topLinePunct w:val="0"/>
        <w:autoSpaceDE/>
        <w:autoSpaceDN/>
        <w:bidi w:val="0"/>
        <w:adjustRightInd/>
        <w:snapToGrid/>
        <w:spacing w:after="0" w:line="360" w:lineRule="auto"/>
        <w:ind w:left="0" w:right="0" w:firstLine="562" w:firstLineChars="20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原招标文件第四章《第四章 评标标准》中</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8177"/>
      </w:tblGrid>
      <w:tr w14:paraId="36D5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pct"/>
            <w:noWrap w:val="0"/>
            <w:vAlign w:val="center"/>
          </w:tcPr>
          <w:p w14:paraId="4B1739A8">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4104" w:type="pct"/>
            <w:noWrap w:val="0"/>
            <w:vAlign w:val="center"/>
          </w:tcPr>
          <w:p w14:paraId="2DDC2A2B">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1658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95" w:type="pct"/>
            <w:noWrap w:val="0"/>
            <w:vAlign w:val="center"/>
          </w:tcPr>
          <w:p w14:paraId="477E0AC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投标报价（30分）</w:t>
            </w:r>
          </w:p>
        </w:tc>
        <w:tc>
          <w:tcPr>
            <w:tcW w:w="4104" w:type="pct"/>
            <w:noWrap w:val="0"/>
            <w:vAlign w:val="center"/>
          </w:tcPr>
          <w:p w14:paraId="4268D32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各投标人价格得分=最低报价（投标人的最低评审价格）÷各投标人评审价格×30</w:t>
            </w:r>
          </w:p>
        </w:tc>
      </w:tr>
    </w:tbl>
    <w:p w14:paraId="6CE8FED4">
      <w:pPr>
        <w:pStyle w:val="14"/>
        <w:keepNext w:val="0"/>
        <w:keepLines w:val="0"/>
        <w:pageBreakBefore w:val="0"/>
        <w:widowControl w:val="0"/>
        <w:kinsoku/>
        <w:wordWrap/>
        <w:overflowPunct/>
        <w:topLinePunct w:val="0"/>
        <w:autoSpaceDE/>
        <w:autoSpaceDN/>
        <w:bidi w:val="0"/>
        <w:adjustRightInd/>
        <w:snapToGrid/>
        <w:spacing w:after="0" w:line="360" w:lineRule="auto"/>
        <w:ind w:left="0" w:right="0" w:firstLine="562" w:firstLineChars="200"/>
        <w:jc w:val="left"/>
        <w:textAlignment w:val="auto"/>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更正（澄清）为：</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8177"/>
      </w:tblGrid>
      <w:tr w14:paraId="0357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pct"/>
            <w:noWrap w:val="0"/>
            <w:vAlign w:val="center"/>
          </w:tcPr>
          <w:p w14:paraId="40148F4D">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4104" w:type="pct"/>
            <w:noWrap w:val="0"/>
            <w:vAlign w:val="center"/>
          </w:tcPr>
          <w:p w14:paraId="3E212585">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5063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95" w:type="pct"/>
            <w:noWrap w:val="0"/>
            <w:vAlign w:val="center"/>
          </w:tcPr>
          <w:p w14:paraId="6EF4A23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投标报价（30分）</w:t>
            </w:r>
          </w:p>
        </w:tc>
        <w:tc>
          <w:tcPr>
            <w:tcW w:w="4104" w:type="pct"/>
            <w:noWrap w:val="0"/>
            <w:vAlign w:val="center"/>
          </w:tcPr>
          <w:p w14:paraId="5B54D72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各投标人价格得分=最低报价（投标人的最低评审价格）÷各投标人评审价格×30</w:t>
            </w:r>
          </w:p>
          <w:p w14:paraId="65F5589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产品全部为小微企业制造或投标人及所投产品全部为监狱企业、享受政府采购支持政策的残疾人福利性单位的（以投标人提供的《分项价格表》、《中小企业声明函》、监狱企业证明文件和《残疾人福利性单位声明函》等相关材料为准），给予10%的价格扣除，用扣除后的价格参加评审。</w:t>
            </w:r>
          </w:p>
          <w:p w14:paraId="51F226D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该投标人的评审价格=《开标一览表》中的“总价”*（100%-10%）</w:t>
            </w:r>
          </w:p>
        </w:tc>
      </w:tr>
    </w:tbl>
    <w:p w14:paraId="46E0ABA2">
      <w:pPr>
        <w:pStyle w:val="14"/>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outlineLvl w:val="9"/>
        <w:rPr>
          <w:rFonts w:hint="eastAsia" w:ascii="宋体" w:hAnsi="宋体" w:eastAsia="宋体" w:cs="宋体"/>
          <w:b/>
          <w:bCs/>
          <w:sz w:val="28"/>
          <w:szCs w:val="28"/>
          <w:lang w:val="en-US" w:eastAsia="zh-CN"/>
        </w:rPr>
      </w:pPr>
    </w:p>
    <w:p w14:paraId="399FBBCD">
      <w:pPr>
        <w:pStyle w:val="14"/>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江苏海外集团国际工程咨询有限公司</w:t>
      </w:r>
    </w:p>
    <w:p w14:paraId="5E0C271F">
      <w:pPr>
        <w:pStyle w:val="14"/>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22</w:t>
      </w:r>
      <w:r>
        <w:rPr>
          <w:rFonts w:hint="eastAsia" w:ascii="宋体" w:hAnsi="宋体" w:eastAsia="宋体" w:cs="宋体"/>
          <w:b/>
          <w:bCs/>
          <w:sz w:val="28"/>
          <w:szCs w:val="28"/>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A16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50D32C0E">
                          <w:pPr>
                            <w:pStyle w:val="4"/>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JVOiT9kBAAC1AwAADgAAAAAAAAABACAA&#10;AAAeAQAAZHJzL2Uyb0RvYy54bWxQSwUGAAAAAAYABgBZAQAAaQUAAAAA&#10;">
              <v:fill on="f" focussize="0,0"/>
              <v:stroke on="f"/>
              <v:imagedata o:title=""/>
              <o:lock v:ext="edit" aspectratio="f"/>
              <v:textbox inset="0mm,0mm,0mm,0mm" style="mso-fit-shape-to-text:t;">
                <w:txbxContent>
                  <w:p w14:paraId="50D32C0E">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1DF7A">
    <w:pPr>
      <w:pBdr>
        <w:bottom w:val="none" w:color="auto" w:sz="0" w:space="0"/>
      </w:pBdr>
      <w:jc w:val="right"/>
      <w:rPr>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01D9B"/>
    <w:rsid w:val="022976D0"/>
    <w:rsid w:val="02922C89"/>
    <w:rsid w:val="02C815AA"/>
    <w:rsid w:val="02E33AD9"/>
    <w:rsid w:val="05827816"/>
    <w:rsid w:val="0823558D"/>
    <w:rsid w:val="09AC7472"/>
    <w:rsid w:val="0A3463D4"/>
    <w:rsid w:val="0C7404DD"/>
    <w:rsid w:val="0C782C2D"/>
    <w:rsid w:val="0C9E2834"/>
    <w:rsid w:val="0D6F1AE7"/>
    <w:rsid w:val="0D8B2166"/>
    <w:rsid w:val="0F3E749B"/>
    <w:rsid w:val="104355C3"/>
    <w:rsid w:val="10DC0B00"/>
    <w:rsid w:val="14DD282F"/>
    <w:rsid w:val="167F6766"/>
    <w:rsid w:val="16DD5577"/>
    <w:rsid w:val="18607FBE"/>
    <w:rsid w:val="1B401D9B"/>
    <w:rsid w:val="1B902687"/>
    <w:rsid w:val="1C2A74FC"/>
    <w:rsid w:val="1C8651B5"/>
    <w:rsid w:val="1D954D97"/>
    <w:rsid w:val="1FB679B5"/>
    <w:rsid w:val="2086330A"/>
    <w:rsid w:val="24441E6F"/>
    <w:rsid w:val="24AA57B9"/>
    <w:rsid w:val="24BE32E3"/>
    <w:rsid w:val="259112D6"/>
    <w:rsid w:val="25E378FA"/>
    <w:rsid w:val="26132E39"/>
    <w:rsid w:val="266555A4"/>
    <w:rsid w:val="267F4BB8"/>
    <w:rsid w:val="26A3171B"/>
    <w:rsid w:val="26F23447"/>
    <w:rsid w:val="270261F7"/>
    <w:rsid w:val="277327DA"/>
    <w:rsid w:val="28DA53C7"/>
    <w:rsid w:val="297E5130"/>
    <w:rsid w:val="2ADC2444"/>
    <w:rsid w:val="2AEB79C7"/>
    <w:rsid w:val="2C1F0678"/>
    <w:rsid w:val="2DAB3E52"/>
    <w:rsid w:val="2EC67A09"/>
    <w:rsid w:val="301756A9"/>
    <w:rsid w:val="30B10190"/>
    <w:rsid w:val="310C3314"/>
    <w:rsid w:val="320F30FF"/>
    <w:rsid w:val="32961B0D"/>
    <w:rsid w:val="340D657C"/>
    <w:rsid w:val="352F2468"/>
    <w:rsid w:val="37533878"/>
    <w:rsid w:val="375872F6"/>
    <w:rsid w:val="39333B77"/>
    <w:rsid w:val="3B5D41C1"/>
    <w:rsid w:val="3C427E66"/>
    <w:rsid w:val="3C4B3356"/>
    <w:rsid w:val="3D886646"/>
    <w:rsid w:val="3F632CDC"/>
    <w:rsid w:val="3F780536"/>
    <w:rsid w:val="3FB40979"/>
    <w:rsid w:val="3FFB2F15"/>
    <w:rsid w:val="405853AC"/>
    <w:rsid w:val="415A622B"/>
    <w:rsid w:val="432133A9"/>
    <w:rsid w:val="438B4F0F"/>
    <w:rsid w:val="458B228A"/>
    <w:rsid w:val="458E3E27"/>
    <w:rsid w:val="45BD631A"/>
    <w:rsid w:val="463F5DC1"/>
    <w:rsid w:val="47330752"/>
    <w:rsid w:val="487603F4"/>
    <w:rsid w:val="48ED443A"/>
    <w:rsid w:val="49745C74"/>
    <w:rsid w:val="49F52C08"/>
    <w:rsid w:val="4A1B48DF"/>
    <w:rsid w:val="4CDE2884"/>
    <w:rsid w:val="4D04165B"/>
    <w:rsid w:val="4DBD2CCC"/>
    <w:rsid w:val="4EDB288F"/>
    <w:rsid w:val="52750C27"/>
    <w:rsid w:val="546F56A3"/>
    <w:rsid w:val="54AA4E50"/>
    <w:rsid w:val="570771E8"/>
    <w:rsid w:val="57245669"/>
    <w:rsid w:val="577506D9"/>
    <w:rsid w:val="57E163A1"/>
    <w:rsid w:val="58310F22"/>
    <w:rsid w:val="5BFB5BBB"/>
    <w:rsid w:val="5E2A221D"/>
    <w:rsid w:val="5F2A1314"/>
    <w:rsid w:val="5FE0381B"/>
    <w:rsid w:val="60716BAF"/>
    <w:rsid w:val="61CA01FE"/>
    <w:rsid w:val="636C0CA7"/>
    <w:rsid w:val="64B474FA"/>
    <w:rsid w:val="66D64666"/>
    <w:rsid w:val="67A13823"/>
    <w:rsid w:val="686B482C"/>
    <w:rsid w:val="69FF6FDA"/>
    <w:rsid w:val="6B414B62"/>
    <w:rsid w:val="6BDB45CA"/>
    <w:rsid w:val="6C0450F6"/>
    <w:rsid w:val="6F1409C0"/>
    <w:rsid w:val="70141C02"/>
    <w:rsid w:val="703916D6"/>
    <w:rsid w:val="70ED51C6"/>
    <w:rsid w:val="72396FDF"/>
    <w:rsid w:val="739C1D3D"/>
    <w:rsid w:val="73F65774"/>
    <w:rsid w:val="746C0AE1"/>
    <w:rsid w:val="77456248"/>
    <w:rsid w:val="7807098E"/>
    <w:rsid w:val="790F4B68"/>
    <w:rsid w:val="7995307C"/>
    <w:rsid w:val="7AE26EB5"/>
    <w:rsid w:val="7B4F32C3"/>
    <w:rsid w:val="7C5F1B5A"/>
    <w:rsid w:val="7D4B76B4"/>
    <w:rsid w:val="7D915A70"/>
    <w:rsid w:val="7EA146AC"/>
    <w:rsid w:val="7EED78F1"/>
    <w:rsid w:val="7F197E2E"/>
    <w:rsid w:val="7FD1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lock Text"/>
    <w:basedOn w:val="1"/>
    <w:next w:val="1"/>
    <w:qFormat/>
    <w:uiPriority w:val="0"/>
    <w:pPr>
      <w:spacing w:after="120"/>
      <w:ind w:left="144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39"/>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正文111"/>
    <w:next w:val="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
    <w:name w:val="脚注文本11"/>
    <w:basedOn w:val="1"/>
    <w:next w:val="12"/>
    <w:unhideWhenUsed/>
    <w:qFormat/>
    <w:uiPriority w:val="0"/>
    <w:pPr>
      <w:spacing w:after="40"/>
    </w:pPr>
    <w:rPr>
      <w:sz w:val="18"/>
    </w:rPr>
  </w:style>
  <w:style w:type="paragraph" w:customStyle="1" w:styleId="12">
    <w:name w:val="索引 511"/>
    <w:basedOn w:val="1"/>
    <w:next w:val="10"/>
    <w:qFormat/>
    <w:uiPriority w:val="0"/>
    <w:pPr>
      <w:ind w:left="798"/>
    </w:pPr>
  </w:style>
  <w:style w:type="paragraph" w:customStyle="1" w:styleId="13">
    <w:name w:val="目录 111"/>
    <w:basedOn w:val="10"/>
    <w:next w:val="10"/>
    <w:qFormat/>
    <w:uiPriority w:val="0"/>
    <w:pPr>
      <w:widowControl/>
      <w:spacing w:after="100" w:line="259" w:lineRule="auto"/>
      <w:jc w:val="left"/>
    </w:pPr>
    <w:rPr>
      <w:rFonts w:ascii="Calibri" w:hAnsi="Calibri"/>
      <w:sz w:val="22"/>
      <w:szCs w:val="22"/>
    </w:rPr>
  </w:style>
  <w:style w:type="paragraph" w:customStyle="1" w:styleId="14">
    <w:name w:val="文本块11"/>
    <w:basedOn w:val="1"/>
    <w:unhideWhenUsed/>
    <w:qFormat/>
    <w:uiPriority w:val="6"/>
    <w:pPr>
      <w:spacing w:after="120"/>
      <w:ind w:left="1440" w:right="1440"/>
    </w:pPr>
  </w:style>
  <w:style w:type="paragraph" w:customStyle="1" w:styleId="15">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16">
    <w:name w:val="页脚1"/>
    <w:basedOn w:val="1"/>
    <w:qFormat/>
    <w:uiPriority w:val="99"/>
    <w:pPr>
      <w:tabs>
        <w:tab w:val="center" w:pos="4153"/>
        <w:tab w:val="right" w:pos="8306"/>
      </w:tabs>
      <w:jc w:val="left"/>
    </w:pPr>
    <w:rPr>
      <w:sz w:val="18"/>
      <w:szCs w:val="18"/>
    </w:rPr>
  </w:style>
  <w:style w:type="character" w:customStyle="1" w:styleId="17">
    <w:name w:val="页码1"/>
    <w:basedOn w:val="18"/>
    <w:link w:val="1"/>
    <w:qFormat/>
    <w:uiPriority w:val="0"/>
    <w:rPr>
      <w:rFonts w:asciiTheme="minorHAnsi" w:hAnsiTheme="minorHAnsi" w:eastAsiaTheme="minorEastAsia" w:cstheme="minorBidi"/>
      <w:kern w:val="2"/>
      <w:sz w:val="21"/>
      <w:szCs w:val="24"/>
      <w:lang w:val="en-US" w:eastAsia="zh-CN" w:bidi="ar-SA"/>
    </w:rPr>
  </w:style>
  <w:style w:type="character" w:customStyle="1" w:styleId="18">
    <w:name w:val="默认段落字体1"/>
    <w:link w:val="1"/>
    <w:unhideWhenUsed/>
    <w:qFormat/>
    <w:uiPriority w:val="1"/>
  </w:style>
  <w:style w:type="character" w:customStyle="1" w:styleId="19">
    <w:name w:val="标题 1 Char"/>
    <w:link w:val="20"/>
    <w:qFormat/>
    <w:uiPriority w:val="0"/>
    <w:rPr>
      <w:rFonts w:eastAsia="新宋体"/>
      <w:b/>
      <w:bCs/>
      <w:sz w:val="30"/>
      <w:szCs w:val="44"/>
    </w:rPr>
  </w:style>
  <w:style w:type="paragraph" w:customStyle="1" w:styleId="20">
    <w:name w:val="标题 11"/>
    <w:basedOn w:val="21"/>
    <w:next w:val="21"/>
    <w:link w:val="19"/>
    <w:qFormat/>
    <w:uiPriority w:val="0"/>
    <w:pPr>
      <w:keepNext/>
      <w:keepLines/>
      <w:spacing w:line="578" w:lineRule="auto"/>
      <w:jc w:val="center"/>
      <w:outlineLvl w:val="0"/>
    </w:pPr>
    <w:rPr>
      <w:rFonts w:eastAsia="新宋体"/>
      <w:b/>
      <w:bCs/>
      <w:sz w:val="30"/>
      <w:szCs w:val="44"/>
    </w:rPr>
  </w:style>
  <w:style w:type="paragraph" w:customStyle="1" w:styleId="21">
    <w:name w:val="正文1"/>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3036</Words>
  <Characters>3402</Characters>
  <Lines>0</Lines>
  <Paragraphs>0</Paragraphs>
  <TotalTime>1</TotalTime>
  <ScaleCrop>false</ScaleCrop>
  <LinksUpToDate>false</LinksUpToDate>
  <CharactersWithSpaces>3409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2025-04-21T05:34:00Z</dcterms:created>
  <dc:creator>Sourire</dc:creator>
  <cp:lastModifiedBy>Sourire</cp:lastModifiedBy>
  <dcterms:modified xsi:type="dcterms:W3CDTF">2025-05-22T01:25:22Z</dcterms:modified>
  <dc:title>徐州市云龙区城市管理局 大龙湖附属景区绿化养护项目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FB80B3DBE2A34DA39238AFFF9854EBF5_13</vt:lpwstr>
  </property>
  <property fmtid="{D5CDD505-2E9C-101B-9397-08002B2CF9AE}" pid="4" name="KSOTemplateDocerSaveRecord">
    <vt:lpwstr>eyJoZGlkIjoiYzg0YjJmZjlkNzM3ODY3MTE2YTM3YTRlMDRmNWE5MTEiLCJ1c2VySWQiOiIzMDM4NTU2ODgifQ==</vt:lpwstr>
  </property>
</Properties>
</file>