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
          <w:sz w:val="96"/>
          <w:szCs w:val="96"/>
        </w:rPr>
      </w:pPr>
      <w:r>
        <w:rPr>
          <w:rFonts w:hint="eastAsia" w:asciiTheme="minorEastAsia" w:hAnsiTheme="minorEastAsia" w:eastAsiaTheme="minorEastAsia"/>
          <w:b/>
          <w:sz w:val="96"/>
          <w:szCs w:val="96"/>
        </w:rPr>
        <w:t xml:space="preserve">苏州市吴江区政府采购竞争性磋商文件</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采购编号：JSZC-320509-HYTZ-C2025-0031</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采购人：江苏省吴江实验小学</w:t>
      </w:r>
      <w:r/>
    </w:p>
    <w:p>
      <w:pPr>
        <w:ind w:right="-317"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项目名称：江苏省吴江实验小学城中校区校舍改扩建工程施工结算复审</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采购类别：服务类</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苏州</w:t>
      </w:r>
      <w:r>
        <w:rPr>
          <w:rFonts w:hint="eastAsia" w:asciiTheme="minorEastAsia" w:hAnsiTheme="minorEastAsia" w:eastAsiaTheme="minorEastAsia"/>
          <w:bCs/>
          <w:sz w:val="28"/>
          <w:szCs w:val="28"/>
        </w:rPr>
        <w:t xml:space="preserve">昊怡</w:t>
      </w:r>
      <w:r>
        <w:rPr>
          <w:rFonts w:hint="eastAsia" w:asciiTheme="minorEastAsia" w:hAnsiTheme="minorEastAsia" w:eastAsiaTheme="minorEastAsia"/>
          <w:bCs/>
          <w:sz w:val="28"/>
          <w:szCs w:val="28"/>
        </w:rPr>
        <w:t xml:space="preserve">通招标有限公司</w:t>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二〇二五年十一月</w:t>
      </w:r>
      <w:r/>
    </w:p>
    <w:p>
      <w:r/>
      <w:r/>
    </w:p>
    <w:p>
      <w: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0" w:name="_Toc73209033"/>
      <w:r/>
      <w:bookmarkStart w:id="1" w:name="_Toc73209104"/>
      <w:r/>
      <w:bookmarkStart w:id="2" w:name="_Toc73208782"/>
      <w:r/>
      <w:bookmarkStart w:id="3" w:name="_Toc73208689"/>
      <w:r/>
      <w:bookmarkStart w:id="4" w:name="_Toc490593779"/>
      <w:r/>
      <w:bookmarkStart w:id="5" w:name="_Toc505621536"/>
      <w:r/>
      <w:bookmarkStart w:id="6" w:name="_Toc490593763"/>
      <w:r/>
      <w:bookmarkStart w:id="7" w:name="_Toc505621555"/>
      <w:r/>
      <w:bookmarkStart w:id="8" w:name="_Toc73208472"/>
      <w:r/>
      <w:bookmarkStart w:id="9" w:name="_Toc481076362"/>
      <w:r/>
      <w:bookmarkStart w:id="10" w:name="_Toc505621538"/>
      <w:r/>
      <w:bookmarkStart w:id="11" w:name="_Toc490593765"/>
      <w:r>
        <w:rPr>
          <w:rFonts w:hint="eastAsia" w:asciiTheme="minorEastAsia" w:hAnsiTheme="minorEastAsia" w:eastAsiaTheme="minorEastAsia"/>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686"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w:t>
            </w:r>
            <w:r/>
          </w:p>
        </w:tc>
        <w:tc>
          <w:tcPr>
            <w:tcW w:w="3983"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江苏省吴江实验小学城中校区校舍改扩建工程施工结算复审</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采购预算</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人民币伍拾伍万伍仟柒佰元整（￥555,700.00）</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现场考察</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不组织，供应商自行考察。</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合格供应商的特定条件</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详见第一章竞争</w:t>
            </w:r>
            <w:r>
              <w:rPr>
                <w:rFonts w:asciiTheme="minorEastAsia" w:hAnsiTheme="minorEastAsia" w:eastAsiaTheme="minorEastAsia"/>
                <w:sz w:val="21"/>
                <w:szCs w:val="21"/>
              </w:rPr>
              <w:t xml:space="preserve">性</w:t>
            </w:r>
            <w:r>
              <w:rPr>
                <w:rFonts w:hint="eastAsia" w:asciiTheme="minorEastAsia" w:hAnsiTheme="minorEastAsia" w:eastAsiaTheme="minorEastAsia"/>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份数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成交供应商在本项目成交公告发布之日起五个工作日内提供盖章版纸质响应文件五份；</w:t>
            </w:r>
            <w:r>
              <w:rPr>
                <w:rFonts w:hint="eastAsia" w:ascii="宋体" w:hAnsi="宋体" w:eastAsia="宋体"/>
                <w:sz w:val="21"/>
                <w:szCs w:val="21"/>
              </w:rPr>
              <w:t xml:space="preserve">其中，</w:t>
            </w:r>
            <w:r>
              <w:rPr>
                <w:rFonts w:ascii="宋体" w:hAnsi="宋体" w:eastAsia="宋体"/>
                <w:sz w:val="21"/>
                <w:szCs w:val="21"/>
              </w:rPr>
              <w:t xml:space="preserve">正本</w:t>
            </w:r>
            <w:r>
              <w:rPr>
                <w:rFonts w:hint="eastAsia" w:ascii="宋体" w:hAnsi="宋体" w:eastAsia="宋体"/>
                <w:sz w:val="21"/>
                <w:szCs w:val="21"/>
              </w:rPr>
              <w:t xml:space="preserve">两份</w:t>
            </w:r>
            <w:r>
              <w:rPr>
                <w:rFonts w:ascii="宋体" w:hAnsi="宋体" w:eastAsia="宋体"/>
                <w:sz w:val="21"/>
                <w:szCs w:val="21"/>
              </w:rPr>
              <w:t xml:space="preserve">，副本三</w:t>
            </w:r>
            <w:r>
              <w:rPr>
                <w:rFonts w:hint="eastAsia" w:ascii="宋体" w:hAnsi="宋体" w:eastAsia="宋体"/>
                <w:sz w:val="21"/>
                <w:szCs w:val="21"/>
              </w:rPr>
              <w:t xml:space="preserve">份。</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响应文件编制要求</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补充</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纸质响应文件采用A4平装或胶装</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响应货币</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询问</w:t>
            </w:r>
            <w:r>
              <w:rPr>
                <w:rFonts w:asciiTheme="minorEastAsia" w:hAnsiTheme="minorEastAsia" w:eastAsiaTheme="minorEastAsia"/>
                <w:sz w:val="21"/>
                <w:szCs w:val="21"/>
              </w:rPr>
              <w:t xml:space="preserve">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供应商在下载磋商文件后，对磋商文件有疑问的，请将疑问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质疑方式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可以在知道或者应知其权益受到损害之日起七个工作日内，以书面形式向采购代理机构提出质疑。</w:t>
            </w:r>
            <w:r>
              <w:rPr>
                <w:rFonts w:asciiTheme="minorEastAsia" w:hAnsiTheme="minorEastAsia" w:eastAsiaTheme="minorEastAsia"/>
                <w:sz w:val="21"/>
                <w:szCs w:val="21"/>
              </w:rPr>
              <w:t xml:space="preserve">供应商在法定质疑期内</w:t>
            </w:r>
            <w:r>
              <w:rPr>
                <w:rFonts w:hint="eastAsia" w:asciiTheme="minorEastAsia" w:hAnsiTheme="minorEastAsia" w:eastAsiaTheme="minorEastAsia"/>
                <w:sz w:val="21"/>
                <w:szCs w:val="21"/>
              </w:rPr>
              <w:t xml:space="preserve">应当</w:t>
            </w:r>
            <w:r>
              <w:rPr>
                <w:rFonts w:asciiTheme="minorEastAsia" w:hAnsiTheme="minorEastAsia" w:eastAsiaTheme="minorEastAsia"/>
                <w:sz w:val="21"/>
                <w:szCs w:val="21"/>
              </w:rPr>
              <w:t xml:space="preserve">一次性提出针对同一采购程序环节的质疑</w:t>
            </w:r>
            <w:r>
              <w:rPr>
                <w:rFonts w:hint="eastAsia" w:asciiTheme="minorEastAsia" w:hAnsiTheme="minorEastAsia" w:eastAsiaTheme="minorEastAsia"/>
                <w:sz w:val="21"/>
                <w:szCs w:val="21"/>
              </w:rPr>
              <w:t xml:space="preserve">。采购代理机构应当在收到供应商的书面质疑后七个工作日内就委托授权范围内的事项</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代理服务费</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按照苏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18</w:t>
            </w:r>
            <w:r>
              <w:rPr>
                <w:rFonts w:hint="eastAsia" w:asciiTheme="minorEastAsia" w:hAnsiTheme="minorEastAsia" w:eastAsiaTheme="minorEastAsia"/>
                <w:sz w:val="21"/>
                <w:szCs w:val="21"/>
              </w:rPr>
              <w:t xml:space="preserve">号规定的收费标准收取</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采购代理服务费收费标准如下：</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预算金额100万元以下部分，费率为该部分预算金额的1.5%；</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说明：①代理服务费以采购预算金额为基数依据，按以上规定的标准和差额定率累进法进行计算收取。</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②本项目代理服务费</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供应商支付，金额为</w:t>
            </w:r>
            <w:r>
              <w:rPr>
                <w:rFonts w:ascii="宋体" w:hAnsi="宋体" w:eastAsia="宋体"/>
                <w:sz w:val="21"/>
                <w:szCs w:val="21"/>
              </w:rPr>
              <w:t xml:space="preserve">8335.50</w:t>
            </w:r>
            <w:r>
              <w:rPr>
                <w:rFonts w:asciiTheme="minorEastAsia" w:hAnsiTheme="minorEastAsia" w:eastAsiaTheme="minorEastAsia"/>
                <w:sz w:val="21"/>
                <w:szCs w:val="21"/>
              </w:rPr>
              <w:t xml:space="preserve">元</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③本项目代理服务费应当包含在供应商报价内。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供应商领取成交通知书时向采购代理机构一次性付清。</w:t>
            </w:r>
            <w:r/>
          </w:p>
          <w:p>
            <w:pPr>
              <w:jc w:val="left"/>
              <w:spacing w:line="276" w:lineRule="auto"/>
              <w:rPr>
                <w:rFonts w:ascii="宋体" w:hAnsi="宋体" w:eastAsia="宋体"/>
                <w:sz w:val="21"/>
                <w:szCs w:val="21"/>
              </w:rPr>
            </w:pPr>
            <w:r>
              <w:rPr>
                <w:rFonts w:hint="eastAsia" w:ascii="宋体" w:hAnsi="宋体" w:eastAsia="宋体"/>
                <w:sz w:val="21"/>
                <w:szCs w:val="21"/>
              </w:rPr>
              <w:t xml:space="preserve">户</w:t>
            </w:r>
            <w:r>
              <w:rPr>
                <w:rFonts w:ascii="宋体" w:hAnsi="宋体" w:eastAsia="宋体"/>
                <w:sz w:val="21"/>
                <w:szCs w:val="21"/>
              </w:rPr>
              <w:t xml:space="preserve">    </w:t>
            </w:r>
            <w:r>
              <w:rPr>
                <w:rFonts w:hint="eastAsia" w:ascii="宋体" w:hAnsi="宋体" w:eastAsia="宋体"/>
                <w:sz w:val="21"/>
                <w:szCs w:val="21"/>
              </w:rPr>
              <w:t xml:space="preserve">名：苏</w:t>
            </w:r>
            <w:r>
              <w:rPr>
                <w:rFonts w:ascii="宋体" w:hAnsi="宋体" w:eastAsia="宋体"/>
                <w:sz w:val="21"/>
                <w:szCs w:val="21"/>
              </w:rPr>
              <w:t xml:space="preserve">州</w:t>
            </w:r>
            <w:r>
              <w:rPr>
                <w:rFonts w:ascii="宋体" w:hAnsi="宋体" w:eastAsia="宋体"/>
                <w:sz w:val="21"/>
                <w:szCs w:val="21"/>
              </w:rPr>
              <w:t xml:space="preserve">昊怡</w:t>
            </w:r>
            <w:r>
              <w:rPr>
                <w:rFonts w:ascii="宋体" w:hAnsi="宋体" w:eastAsia="宋体"/>
                <w:sz w:val="21"/>
                <w:szCs w:val="21"/>
              </w:rPr>
              <w:t xml:space="preserve">通招</w:t>
            </w:r>
            <w:r>
              <w:rPr>
                <w:rFonts w:hint="eastAsia" w:ascii="宋体" w:hAnsi="宋体" w:eastAsia="宋体"/>
                <w:sz w:val="21"/>
                <w:szCs w:val="21"/>
              </w:rPr>
              <w:t xml:space="preserve">标</w:t>
            </w:r>
            <w:r>
              <w:rPr>
                <w:rFonts w:ascii="宋体" w:hAnsi="宋体" w:eastAsia="宋体"/>
                <w:sz w:val="21"/>
                <w:szCs w:val="21"/>
              </w:rPr>
              <w:t xml:space="preserve">有限公司</w:t>
            </w:r>
            <w:r/>
          </w:p>
          <w:p>
            <w:pPr>
              <w:jc w:val="left"/>
              <w:spacing w:line="276" w:lineRule="auto"/>
              <w:rPr>
                <w:rFonts w:ascii="宋体" w:hAnsi="宋体" w:eastAsia="宋体"/>
                <w:sz w:val="21"/>
                <w:szCs w:val="21"/>
              </w:rPr>
            </w:pPr>
            <w:r>
              <w:rPr>
                <w:rFonts w:hint="eastAsia" w:ascii="宋体" w:hAnsi="宋体" w:eastAsia="宋体"/>
                <w:sz w:val="21"/>
                <w:szCs w:val="21"/>
              </w:rPr>
              <w:t xml:space="preserve">开户银</w:t>
            </w:r>
            <w:r>
              <w:rPr>
                <w:rFonts w:ascii="宋体" w:hAnsi="宋体" w:eastAsia="宋体"/>
                <w:sz w:val="21"/>
                <w:szCs w:val="21"/>
              </w:rPr>
              <w:t xml:space="preserve">行：中国建</w:t>
            </w:r>
            <w:r>
              <w:rPr>
                <w:rFonts w:hint="eastAsia" w:ascii="宋体" w:hAnsi="宋体" w:eastAsia="宋体"/>
                <w:sz w:val="21"/>
                <w:szCs w:val="21"/>
              </w:rPr>
              <w:t xml:space="preserve">设银</w:t>
            </w:r>
            <w:r>
              <w:rPr>
                <w:rFonts w:ascii="宋体" w:hAnsi="宋体" w:eastAsia="宋体"/>
                <w:sz w:val="21"/>
                <w:szCs w:val="21"/>
              </w:rPr>
              <w:t xml:space="preserve">行股份有限公司</w:t>
            </w:r>
            <w:r>
              <w:rPr>
                <w:rFonts w:hint="eastAsia" w:ascii="宋体" w:hAnsi="宋体" w:eastAsia="宋体"/>
                <w:sz w:val="21"/>
                <w:szCs w:val="21"/>
              </w:rPr>
              <w:t xml:space="preserve">苏</w:t>
            </w:r>
            <w:r>
              <w:rPr>
                <w:rFonts w:ascii="宋体" w:hAnsi="宋体" w:eastAsia="宋体"/>
                <w:sz w:val="21"/>
                <w:szCs w:val="21"/>
              </w:rPr>
              <w:t xml:space="preserve">州工</w:t>
            </w:r>
            <w:r>
              <w:rPr>
                <w:rFonts w:hint="eastAsia" w:ascii="宋体" w:hAnsi="宋体" w:eastAsia="宋体"/>
                <w:sz w:val="21"/>
                <w:szCs w:val="21"/>
              </w:rPr>
              <w:t xml:space="preserve">业</w:t>
            </w:r>
            <w:r>
              <w:rPr>
                <w:rFonts w:ascii="宋体" w:hAnsi="宋体" w:eastAsia="宋体"/>
                <w:sz w:val="21"/>
                <w:szCs w:val="21"/>
              </w:rPr>
              <w:t xml:space="preserve">园区支行</w:t>
            </w:r>
            <w:r/>
          </w:p>
          <w:p>
            <w:pPr>
              <w:spacing w:line="276" w:lineRule="auto"/>
              <w:rPr>
                <w:rFonts w:asciiTheme="minorEastAsia" w:hAnsiTheme="minorEastAsia" w:eastAsiaTheme="minorEastAsia"/>
                <w:sz w:val="21"/>
                <w:szCs w:val="21"/>
              </w:rPr>
            </w:pPr>
            <w:r>
              <w:rPr>
                <w:rFonts w:hint="eastAsia" w:ascii="宋体" w:hAnsi="宋体" w:eastAsia="宋体"/>
                <w:sz w:val="21"/>
                <w:szCs w:val="21"/>
              </w:rPr>
              <w:t xml:space="preserve">账</w:t>
            </w:r>
            <w:r>
              <w:rPr>
                <w:rFonts w:ascii="宋体" w:hAnsi="宋体" w:eastAsia="宋体"/>
                <w:sz w:val="21"/>
                <w:szCs w:val="21"/>
              </w:rPr>
              <w:t xml:space="preserve">    </w:t>
            </w:r>
            <w:r>
              <w:rPr>
                <w:rFonts w:hint="eastAsia" w:ascii="宋体" w:hAnsi="宋体" w:eastAsia="宋体"/>
                <w:sz w:val="21"/>
                <w:szCs w:val="21"/>
              </w:rPr>
              <w:t xml:space="preserve">号：</w:t>
            </w:r>
            <w:r>
              <w:rPr>
                <w:rFonts w:ascii="宋体" w:hAnsi="宋体" w:eastAsia="宋体"/>
                <w:sz w:val="21"/>
                <w:szCs w:val="21"/>
              </w:rPr>
              <w:t xml:space="preserve">32250198883600001704</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磋商保证金</w:t>
            </w:r>
            <w:r/>
          </w:p>
        </w:tc>
        <w:tc>
          <w:tcPr>
            <w:tcW w:w="3983" w:type="pct"/>
            <w:vAlign w:val="center"/>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w:t>
            </w:r>
            <w:r>
              <w:rPr>
                <w:rFonts w:asciiTheme="minorEastAsia" w:hAnsiTheme="minorEastAsia" w:eastAsiaTheme="minorEastAsia"/>
                <w:sz w:val="21"/>
                <w:szCs w:val="21"/>
              </w:rPr>
              <w:t xml:space="preserve">取</w:t>
            </w:r>
            <w:r>
              <w:rPr>
                <w:rFonts w:hint="eastAsia" w:asciiTheme="minorEastAsia" w:hAnsiTheme="minorEastAsia" w:eastAsiaTheme="minorEastAsia"/>
                <w:sz w:val="21"/>
                <w:szCs w:val="21"/>
              </w:rPr>
              <w:t xml:space="preserve">消</w:t>
            </w:r>
            <w:r>
              <w:rPr>
                <w:rFonts w:asciiTheme="minorEastAsia" w:hAnsiTheme="minorEastAsia" w:eastAsiaTheme="minorEastAsia"/>
                <w:sz w:val="21"/>
                <w:szCs w:val="21"/>
              </w:rPr>
              <w:t xml:space="preserve">磋商保证金</w:t>
            </w:r>
            <w:r>
              <w:rPr>
                <w:rFonts w:hint="eastAsia" w:asciiTheme="minorEastAsia" w:hAnsiTheme="minorEastAsia" w:eastAsiaTheme="minorEastAsia"/>
                <w:sz w:val="21"/>
                <w:szCs w:val="21"/>
              </w:rPr>
              <w:t xml:space="preserve">的设置，供应商无需</w:t>
            </w:r>
            <w:r>
              <w:rPr>
                <w:rFonts w:hint="eastAsia" w:asciiTheme="minorEastAsia" w:hAnsiTheme="minorEastAsia" w:eastAsiaTheme="minorEastAsia"/>
                <w:sz w:val="21"/>
                <w:szCs w:val="21"/>
              </w:rPr>
              <w:t xml:space="preserve">提交磋商</w:t>
            </w:r>
            <w:r>
              <w:rPr>
                <w:rFonts w:hint="eastAsia" w:asciiTheme="minorEastAsia" w:hAnsiTheme="minorEastAsia" w:eastAsiaTheme="minorEastAsia"/>
                <w:sz w:val="21"/>
                <w:szCs w:val="21"/>
              </w:rPr>
              <w:t xml:space="preserve">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有</w:t>
            </w:r>
            <w:r>
              <w:rPr>
                <w:rFonts w:asciiTheme="minorEastAsia" w:hAnsiTheme="minorEastAsia" w:eastAsiaTheme="minorEastAsia"/>
                <w:sz w:val="21"/>
                <w:szCs w:val="21"/>
              </w:rPr>
              <w:t xml:space="preserve">效期</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90 </w:t>
            </w:r>
            <w:r>
              <w:rPr>
                <w:rFonts w:asciiTheme="minorEastAsia" w:hAnsiTheme="minorEastAsia" w:eastAsiaTheme="minorEastAsia"/>
                <w:sz w:val="21"/>
                <w:szCs w:val="21"/>
              </w:rPr>
              <w:t xml:space="preserve">日历天（</w:t>
            </w:r>
            <w:r>
              <w:rPr>
                <w:rFonts w:hint="eastAsia" w:asciiTheme="minorEastAsia" w:hAnsiTheme="minorEastAsia" w:eastAsiaTheme="minorEastAsia"/>
                <w:sz w:val="21"/>
                <w:szCs w:val="21"/>
              </w:rPr>
              <w:t xml:space="preserve">从提交响应文件截止时间当日起算</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响应文件接收及磋商信息</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响应文件递交截止时间：</w:t>
            </w:r>
            <w:bookmarkStart w:id="12" w:name="OLE_LINK8"/>
            <w:r/>
            <w:bookmarkStart w:id="13" w:name="OLE_LINK7"/>
            <w:r>
              <w:rPr>
                <w:rFonts w:hint="eastAsia" w:asciiTheme="minorEastAsia" w:hAnsiTheme="minorEastAsia" w:eastAsiaTheme="minorEastAsia"/>
                <w:sz w:val="21"/>
                <w:szCs w:val="21"/>
              </w:rPr>
              <w:t xml:space="preserve">202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年</w:t>
            </w:r>
            <w:bookmarkStart w:id="14" w:name="OLE_LINK6"/>
            <w:r/>
            <w:bookmarkStart w:id="15" w:name="OLE_LINK3"/>
            <w:r>
              <w:rPr>
                <w:rFonts w:asciiTheme="minorEastAsia" w:hAnsiTheme="minorEastAsia" w:eastAsiaTheme="minorEastAsia"/>
                <w:sz w:val="21"/>
                <w:szCs w:val="21"/>
              </w:rPr>
              <w:t xml:space="preserve">11月17日</w:t>
            </w:r>
            <w:bookmarkEnd w:id="12"/>
            <w:r/>
            <w:bookmarkEnd w:id="13"/>
            <w:r/>
            <w:bookmarkEnd w:id="14"/>
            <w:r/>
            <w:bookmarkEnd w:id="15"/>
            <w:r>
              <w:rPr>
                <w:rFonts w:asciiTheme="minorEastAsia" w:hAnsiTheme="minorEastAsia" w:eastAsiaTheme="minorEastAsia"/>
                <w:sz w:val="21"/>
                <w:szCs w:val="21"/>
              </w:rPr>
              <w:t xml:space="preserve">13:30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磋商时间：202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11月17日13:30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磋商地点：“苏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成交原则</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本次磋商采用综合评分法，即在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评审办法及评分标准</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bookmarkStart w:id="16" w:name="OLE_LINK25"/>
            <w:r/>
            <w:bookmarkStart w:id="17" w:name="OLE_LINK26"/>
            <w:r/>
            <w:bookmarkStart w:id="18" w:name="OLE_LINK29"/>
            <w:r>
              <w:rPr>
                <w:rFonts w:hint="eastAsia" w:asciiTheme="minorEastAsia" w:hAnsiTheme="minorEastAsia" w:eastAsiaTheme="minorEastAsia"/>
                <w:sz w:val="21"/>
                <w:szCs w:val="21"/>
              </w:rPr>
              <w:t xml:space="preserve">履约保证金</w:t>
            </w:r>
            <w:bookmarkEnd w:id="16"/>
            <w:r/>
            <w:bookmarkEnd w:id="17"/>
            <w:r/>
            <w:bookmarkEnd w:id="18"/>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sz w:val="21"/>
                <w:szCs w:val="21"/>
              </w:rPr>
              <w:t xml:space="preserve">履</w:t>
            </w:r>
            <w:r>
              <w:rPr>
                <w:rFonts w:hint="eastAsia" w:ascii="宋体" w:hAnsi="宋体" w:eastAsia="宋体" w:cs="微软雅黑"/>
                <w:sz w:val="21"/>
                <w:szCs w:val="21"/>
              </w:rPr>
              <w:t xml:space="preserve">约</w:t>
            </w:r>
            <w:r>
              <w:rPr>
                <w:rFonts w:ascii="宋体" w:hAnsi="宋体" w:eastAsia="宋体" w:cs="MS Gothic"/>
                <w:sz w:val="21"/>
                <w:szCs w:val="21"/>
              </w:rPr>
              <w:t xml:space="preserve">担保的金</w:t>
            </w:r>
            <w:r>
              <w:rPr>
                <w:rFonts w:hint="eastAsia" w:ascii="宋体" w:hAnsi="宋体" w:eastAsia="宋体" w:cs="微软雅黑"/>
                <w:sz w:val="21"/>
                <w:szCs w:val="21"/>
              </w:rPr>
              <w:t xml:space="preserve">额为成交</w:t>
            </w:r>
            <w:r>
              <w:rPr>
                <w:rFonts w:ascii="宋体" w:hAnsi="宋体" w:eastAsia="宋体" w:cs="MS Gothic"/>
                <w:sz w:val="21"/>
                <w:szCs w:val="21"/>
              </w:rPr>
              <w:t xml:space="preserve">金</w:t>
            </w:r>
            <w:r>
              <w:rPr>
                <w:rFonts w:hint="eastAsia" w:ascii="宋体" w:hAnsi="宋体" w:eastAsia="宋体" w:cs="微软雅黑"/>
                <w:sz w:val="21"/>
                <w:szCs w:val="21"/>
              </w:rPr>
              <w:t xml:space="preserve">额</w:t>
            </w:r>
            <w:r>
              <w:rPr>
                <w:rFonts w:ascii="宋体" w:hAnsi="宋体" w:eastAsia="宋体" w:cs="MS Gothic"/>
                <w:sz w:val="21"/>
                <w:szCs w:val="21"/>
              </w:rPr>
              <w:t xml:space="preserve">的</w:t>
            </w:r>
            <w:r>
              <w:rPr>
                <w:rFonts w:ascii="宋体" w:hAnsi="宋体" w:eastAsia="宋体"/>
                <w:sz w:val="21"/>
                <w:szCs w:val="21"/>
              </w:rPr>
              <w:t xml:space="preserve">10%</w:t>
            </w:r>
            <w:r>
              <w:rPr>
                <w:rFonts w:hint="eastAsia" w:ascii="宋体" w:hAnsi="宋体" w:eastAsia="宋体"/>
                <w:sz w:val="21"/>
                <w:szCs w:val="21"/>
              </w:rPr>
              <w:t xml:space="preserve">，形式</w:t>
            </w:r>
            <w:r>
              <w:rPr>
                <w:rFonts w:hint="eastAsia" w:ascii="宋体" w:hAnsi="宋体" w:eastAsia="宋体" w:cs="微软雅黑"/>
                <w:sz w:val="21"/>
                <w:szCs w:val="21"/>
              </w:rPr>
              <w:t xml:space="preserve">为银</w:t>
            </w:r>
            <w:r>
              <w:rPr>
                <w:rFonts w:ascii="宋体" w:hAnsi="宋体" w:eastAsia="宋体" w:cs="MS Gothic"/>
                <w:sz w:val="21"/>
                <w:szCs w:val="21"/>
              </w:rPr>
              <w:t xml:space="preserve">行履</w:t>
            </w:r>
            <w:r>
              <w:rPr>
                <w:rFonts w:hint="eastAsia" w:ascii="宋体" w:hAnsi="宋体" w:eastAsia="宋体" w:cs="微软雅黑"/>
                <w:sz w:val="21"/>
                <w:szCs w:val="21"/>
              </w:rPr>
              <w:t xml:space="preserve">约</w:t>
            </w:r>
            <w:r>
              <w:rPr>
                <w:rFonts w:ascii="宋体" w:hAnsi="宋体" w:eastAsia="宋体" w:cs="MS Gothic"/>
                <w:sz w:val="21"/>
                <w:szCs w:val="21"/>
              </w:rPr>
              <w:t xml:space="preserve">保函或保</w:t>
            </w:r>
            <w:r>
              <w:rPr>
                <w:rFonts w:hint="eastAsia" w:ascii="宋体" w:hAnsi="宋体" w:eastAsia="宋体" w:cs="微软雅黑"/>
                <w:sz w:val="21"/>
                <w:szCs w:val="21"/>
              </w:rPr>
              <w:t xml:space="preserve">证</w:t>
            </w:r>
            <w:r>
              <w:rPr>
                <w:rFonts w:ascii="宋体" w:hAnsi="宋体" w:eastAsia="宋体" w:cs="MS Gothic"/>
                <w:sz w:val="21"/>
                <w:szCs w:val="21"/>
              </w:rPr>
              <w:t xml:space="preserve">金（无息）或履</w:t>
            </w:r>
            <w:r>
              <w:rPr>
                <w:rFonts w:hint="eastAsia" w:ascii="宋体" w:hAnsi="宋体" w:eastAsia="宋体" w:cs="微软雅黑"/>
                <w:sz w:val="21"/>
                <w:szCs w:val="21"/>
              </w:rPr>
              <w:t xml:space="preserve">约</w:t>
            </w:r>
            <w:r>
              <w:rPr>
                <w:rFonts w:ascii="宋体" w:hAnsi="宋体" w:eastAsia="宋体" w:cs="MS Gothic"/>
                <w:sz w:val="21"/>
                <w:szCs w:val="21"/>
              </w:rPr>
              <w:t xml:space="preserve">保</w:t>
            </w:r>
            <w:r>
              <w:rPr>
                <w:rFonts w:hint="eastAsia" w:ascii="宋体" w:hAnsi="宋体" w:eastAsia="宋体" w:cs="微软雅黑"/>
                <w:sz w:val="21"/>
                <w:szCs w:val="21"/>
              </w:rPr>
              <w:t xml:space="preserve">证</w:t>
            </w:r>
            <w:r>
              <w:rPr>
                <w:rFonts w:ascii="宋体" w:hAnsi="宋体" w:eastAsia="宋体" w:cs="MS Gothic"/>
                <w:sz w:val="21"/>
                <w:szCs w:val="21"/>
              </w:rPr>
              <w:t xml:space="preserve">保</w:t>
            </w:r>
            <w:r>
              <w:rPr>
                <w:rFonts w:hint="eastAsia" w:ascii="宋体" w:hAnsi="宋体" w:eastAsia="宋体" w:cs="微软雅黑"/>
                <w:sz w:val="21"/>
                <w:szCs w:val="21"/>
              </w:rPr>
              <w:t xml:space="preserve">险</w:t>
            </w:r>
            <w:r>
              <w:rPr>
                <w:rFonts w:ascii="宋体" w:hAnsi="宋体" w:eastAsia="宋体" w:cs="MS Gothic"/>
                <w:sz w:val="21"/>
                <w:szCs w:val="21"/>
              </w:rPr>
              <w:t xml:space="preserve">凭</w:t>
            </w:r>
            <w:r>
              <w:rPr>
                <w:rFonts w:hint="eastAsia" w:ascii="宋体" w:hAnsi="宋体" w:eastAsia="宋体" w:cs="微软雅黑"/>
                <w:sz w:val="21"/>
                <w:szCs w:val="21"/>
              </w:rPr>
              <w:t xml:space="preserve">证</w:t>
            </w:r>
            <w:r>
              <w:rPr>
                <w:rFonts w:ascii="宋体" w:hAnsi="宋体" w:eastAsia="宋体" w:cs="MS Gothic"/>
                <w:sz w:val="21"/>
                <w:szCs w:val="21"/>
              </w:rPr>
              <w:t xml:space="preserve">或融</w:t>
            </w:r>
            <w:r>
              <w:rPr>
                <w:rFonts w:hint="eastAsia" w:ascii="宋体" w:hAnsi="宋体" w:eastAsia="宋体" w:cs="微软雅黑"/>
                <w:sz w:val="21"/>
                <w:szCs w:val="21"/>
              </w:rPr>
              <w:t xml:space="preserve">资</w:t>
            </w:r>
            <w:r>
              <w:rPr>
                <w:rFonts w:ascii="宋体" w:hAnsi="宋体" w:eastAsia="宋体" w:cs="MS Gothic"/>
                <w:sz w:val="21"/>
                <w:szCs w:val="21"/>
              </w:rPr>
              <w:t xml:space="preserve">担保公司提供的担保保函。</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签订合同</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成交通知书发出之日起</w:t>
            </w:r>
            <w:r>
              <w:rPr>
                <w:rFonts w:hint="eastAsia" w:asciiTheme="minorEastAsia" w:hAnsiTheme="minorEastAsia" w:eastAsiaTheme="minorEastAsia"/>
                <w:sz w:val="21"/>
                <w:szCs w:val="21"/>
                <w:u w:val="single"/>
              </w:rPr>
              <w:t xml:space="preserve"> 30 </w:t>
            </w:r>
            <w:r>
              <w:rPr>
                <w:rFonts w:hint="eastAsia" w:asciiTheme="minorEastAsia" w:hAnsiTheme="minorEastAsia" w:eastAsiaTheme="minorEastAsia"/>
                <w:sz w:val="21"/>
                <w:szCs w:val="21"/>
              </w:rPr>
              <w:t xml:space="preserve">日内</w:t>
            </w:r>
            <w:r/>
          </w:p>
        </w:tc>
      </w:tr>
    </w:tbl>
    <w:p>
      <w:pPr>
        <w:rPr>
          <w:rFonts w:asciiTheme="minorEastAsia" w:hAnsiTheme="minorEastAsia" w:eastAsiaTheme="minorEastAsia"/>
        </w:rPr>
      </w:pPr>
      <w:r>
        <w:rPr>
          <w:rFonts w:asciiTheme="minorEastAsia" w:hAnsiTheme="minorEastAsia" w:eastAsiaTheme="minorEastAsia"/>
        </w:rPr>
      </w:r>
      <w:r/>
    </w:p>
    <w:p>
      <w: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19" w:name="_Toc505621556"/>
      <w:r/>
      <w:bookmarkStart w:id="20" w:name="_Toc73209105"/>
      <w:r/>
      <w:bookmarkStart w:id="21" w:name="_Toc490593764"/>
      <w:r/>
      <w:bookmarkStart w:id="22" w:name="_Toc490593780"/>
      <w:r/>
      <w:bookmarkStart w:id="23" w:name="_Toc481076363"/>
      <w:r/>
      <w:bookmarkStart w:id="24" w:name="_Toc73209034"/>
      <w:r/>
      <w:bookmarkStart w:id="25" w:name="_Toc505621537"/>
      <w:r/>
      <w:bookmarkStart w:id="26" w:name="_Toc490593766"/>
      <w:r/>
      <w:bookmarkStart w:id="27" w:name="_Toc505621539"/>
      <w:r/>
      <w:bookmarkEnd w:id="10"/>
      <w:r/>
      <w:bookmarkEnd w:id="11"/>
      <w:r>
        <w:rPr>
          <w:rFonts w:hint="eastAsia" w:asciiTheme="minorEastAsia" w:hAnsiTheme="minorEastAsia" w:eastAsiaTheme="minorEastAsia"/>
          <w:bCs/>
          <w:sz w:val="28"/>
          <w:szCs w:val="28"/>
        </w:rPr>
        <w:t xml:space="preserve">目录</w:t>
      </w:r>
      <w:bookmarkEnd w:id="19"/>
      <w:r/>
      <w:bookmarkEnd w:id="20"/>
      <w:r/>
      <w:bookmarkEnd w:id="21"/>
      <w:r/>
      <w:bookmarkEnd w:id="22"/>
      <w:r/>
      <w:bookmarkEnd w:id="23"/>
      <w:r/>
      <w:bookmarkEnd w:id="24"/>
      <w:r/>
      <w:bookmarkEnd w:id="25"/>
      <w:r>
        <w:rPr>
          <w:rFonts w:asciiTheme="minorEastAsia" w:hAnsiTheme="minorEastAsia" w:eastAsiaTheme="minorEastAsia"/>
          <w:bCs/>
          <w:sz w:val="28"/>
          <w:szCs w:val="28"/>
        </w:rPr>
        <w:fldChar w:fldCharType="begin"/>
      </w:r>
      <w:r>
        <w:rPr>
          <w:rFonts w:asciiTheme="minorEastAsia" w:hAnsiTheme="minorEastAsia" w:eastAsiaTheme="minorEastAsia"/>
          <w:bCs/>
          <w:sz w:val="28"/>
          <w:szCs w:val="28"/>
        </w:rPr>
        <w:instrText xml:space="preserve"> TOC \o "1-1" \h \z \u </w:instrText>
      </w:r>
      <w:r>
        <w:rPr>
          <w:rFonts w:asciiTheme="minorEastAsia" w:hAnsiTheme="minorEastAsia" w:eastAsiaTheme="minorEastAsia"/>
          <w:bCs/>
          <w:sz w:val="28"/>
          <w:szCs w:val="28"/>
        </w:rPr>
        <w:fldChar w:fldCharType="separate"/>
      </w:r>
      <w:r/>
    </w:p>
    <w:p>
      <w:pPr>
        <w:pStyle w:val="922"/>
        <w:spacing w:line="480" w:lineRule="auto"/>
        <w:tabs>
          <w:tab w:val="right" w:pos="9736" w:leader="dot"/>
        </w:tabs>
        <w:rPr>
          <w:rFonts w:asciiTheme="minorEastAsia" w:hAnsiTheme="minorEastAsia" w:eastAsiaTheme="minorEastAsia"/>
          <w:szCs w:val="24"/>
        </w:rPr>
      </w:pPr>
      <w:r/>
      <w:hyperlink w:tooltip="#_Toc73209106" w:anchor="_Toc73209106" w:history="1">
        <w:r>
          <w:rPr>
            <w:rStyle w:val="955"/>
            <w:rFonts w:hint="eastAsia" w:asciiTheme="minorEastAsia" w:hAnsiTheme="minorEastAsia" w:eastAsiaTheme="minorEastAsia"/>
            <w:bCs/>
            <w:szCs w:val="24"/>
          </w:rPr>
          <w:t xml:space="preserve">第一章</w:t>
        </w:r>
        <w:r>
          <w:rPr>
            <w:rStyle w:val="955"/>
            <w:rFonts w:asciiTheme="minorEastAsia" w:hAnsiTheme="minorEastAsia" w:eastAsiaTheme="minorEastAsia"/>
            <w:bCs/>
            <w:szCs w:val="24"/>
          </w:rPr>
          <w:t xml:space="preserve"> </w:t>
        </w:r>
        <w:r>
          <w:rPr>
            <w:rStyle w:val="955"/>
            <w:rFonts w:hint="eastAsia" w:asciiTheme="minorEastAsia" w:hAnsiTheme="minorEastAsia" w:eastAsiaTheme="minorEastAsia"/>
            <w:bCs/>
            <w:szCs w:val="24"/>
          </w:rPr>
          <w:t xml:space="preserve">竞争性磋商公告</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_Toc73209106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w:t>
        </w:r>
        <w:r>
          <w:rPr>
            <w:rFonts w:asciiTheme="minorEastAsia" w:hAnsiTheme="minorEastAsia" w:eastAsiaTheme="minorEastAsia"/>
            <w:szCs w:val="24"/>
          </w:rPr>
          <w:fldChar w:fldCharType="end"/>
        </w:r>
      </w:hyperlink>
      <w:r/>
      <w:r/>
    </w:p>
    <w:p>
      <w:pPr>
        <w:pStyle w:val="922"/>
        <w:spacing w:line="480" w:lineRule="auto"/>
        <w:tabs>
          <w:tab w:val="right" w:pos="9736" w:leader="dot"/>
        </w:tabs>
        <w:rPr>
          <w:rFonts w:asciiTheme="minorEastAsia" w:hAnsiTheme="minorEastAsia" w:eastAsiaTheme="minorEastAsia"/>
          <w:szCs w:val="24"/>
        </w:rPr>
      </w:pPr>
      <w:r/>
      <w:hyperlink w:tooltip="#_Toc73209107" w:anchor="_Toc73209107" w:history="1">
        <w:r>
          <w:rPr>
            <w:rStyle w:val="955"/>
            <w:rFonts w:hint="eastAsia" w:asciiTheme="minorEastAsia" w:hAnsiTheme="minorEastAsia" w:eastAsiaTheme="minorEastAsia"/>
            <w:bCs/>
            <w:szCs w:val="24"/>
          </w:rPr>
          <w:t xml:space="preserve">第二章</w:t>
        </w:r>
        <w:r>
          <w:rPr>
            <w:rStyle w:val="955"/>
            <w:rFonts w:asciiTheme="minorEastAsia" w:hAnsiTheme="minorEastAsia" w:eastAsiaTheme="minorEastAsia"/>
            <w:bCs/>
            <w:szCs w:val="24"/>
          </w:rPr>
          <w:t xml:space="preserve"> </w:t>
        </w:r>
        <w:r>
          <w:rPr>
            <w:rStyle w:val="955"/>
            <w:rFonts w:hint="eastAsia" w:asciiTheme="minorEastAsia" w:hAnsiTheme="minorEastAsia" w:eastAsiaTheme="minorEastAsia"/>
            <w:bCs/>
            <w:szCs w:val="24"/>
          </w:rPr>
          <w:t xml:space="preserve">响应文件格式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_Toc73209107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9</w:t>
        </w:r>
        <w:r>
          <w:rPr>
            <w:rFonts w:asciiTheme="minorEastAsia" w:hAnsiTheme="minorEastAsia" w:eastAsiaTheme="minorEastAsia"/>
            <w:szCs w:val="24"/>
          </w:rPr>
          <w:fldChar w:fldCharType="end"/>
        </w:r>
      </w:hyperlink>
      <w:r/>
      <w:r/>
    </w:p>
    <w:p>
      <w:pPr>
        <w:pStyle w:val="922"/>
        <w:spacing w:line="480" w:lineRule="auto"/>
        <w:tabs>
          <w:tab w:val="right" w:pos="9736" w:leader="dot"/>
        </w:tabs>
        <w:rPr>
          <w:rFonts w:asciiTheme="minorEastAsia" w:hAnsiTheme="minorEastAsia" w:eastAsiaTheme="minorEastAsia"/>
          <w:szCs w:val="24"/>
        </w:rPr>
      </w:pPr>
      <w:r/>
      <w:hyperlink w:tooltip="#_Toc73209108" w:anchor="_Toc73209108" w:history="1">
        <w:r>
          <w:rPr>
            <w:rStyle w:val="955"/>
            <w:rFonts w:hint="eastAsia" w:asciiTheme="minorEastAsia" w:hAnsiTheme="minorEastAsia" w:eastAsiaTheme="minorEastAsia"/>
            <w:bCs/>
            <w:szCs w:val="24"/>
          </w:rPr>
          <w:t xml:space="preserve">第三章</w:t>
        </w:r>
        <w:r>
          <w:rPr>
            <w:rStyle w:val="955"/>
            <w:rFonts w:asciiTheme="minorEastAsia" w:hAnsiTheme="minorEastAsia" w:eastAsiaTheme="minorEastAsia"/>
            <w:bCs/>
            <w:szCs w:val="24"/>
          </w:rPr>
          <w:t xml:space="preserve"> </w:t>
        </w:r>
        <w:r>
          <w:rPr>
            <w:rStyle w:val="955"/>
            <w:rFonts w:hint="eastAsia" w:asciiTheme="minorEastAsia" w:hAnsiTheme="minorEastAsia" w:eastAsiaTheme="minorEastAsia"/>
            <w:bCs/>
            <w:szCs w:val="24"/>
          </w:rPr>
          <w:t xml:space="preserve">采购内容</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_Toc73209108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27</w:t>
        </w:r>
        <w:r>
          <w:rPr>
            <w:rFonts w:asciiTheme="minorEastAsia" w:hAnsiTheme="minorEastAsia" w:eastAsiaTheme="minorEastAsia"/>
            <w:szCs w:val="24"/>
          </w:rPr>
          <w:fldChar w:fldCharType="end"/>
        </w:r>
      </w:hyperlink>
      <w:r/>
      <w:r/>
    </w:p>
    <w:p>
      <w:pPr>
        <w:pStyle w:val="922"/>
        <w:spacing w:line="480" w:lineRule="auto"/>
        <w:tabs>
          <w:tab w:val="right" w:pos="9736" w:leader="dot"/>
        </w:tabs>
        <w:rPr>
          <w:rFonts w:asciiTheme="minorEastAsia" w:hAnsiTheme="minorEastAsia" w:eastAsiaTheme="minorEastAsia"/>
          <w:szCs w:val="24"/>
        </w:rPr>
      </w:pPr>
      <w:r/>
      <w:hyperlink w:tooltip="#_Toc73209109" w:anchor="_Toc73209109" w:history="1">
        <w:r>
          <w:rPr>
            <w:rStyle w:val="955"/>
            <w:rFonts w:hint="eastAsia" w:asciiTheme="minorEastAsia" w:hAnsiTheme="minorEastAsia" w:eastAsiaTheme="minorEastAsia"/>
            <w:bCs/>
            <w:szCs w:val="24"/>
          </w:rPr>
          <w:t xml:space="preserve">第四章</w:t>
        </w:r>
        <w:r>
          <w:rPr>
            <w:rStyle w:val="955"/>
            <w:rFonts w:asciiTheme="minorEastAsia" w:hAnsiTheme="minorEastAsia" w:eastAsiaTheme="minorEastAsia"/>
            <w:bCs/>
            <w:szCs w:val="24"/>
          </w:rPr>
          <w:t xml:space="preserve"> </w:t>
        </w:r>
        <w:r>
          <w:rPr>
            <w:rStyle w:val="955"/>
            <w:rFonts w:hint="eastAsia" w:asciiTheme="minorEastAsia" w:hAnsiTheme="minorEastAsia" w:eastAsiaTheme="minorEastAsia"/>
            <w:bCs/>
            <w:szCs w:val="24"/>
          </w:rPr>
          <w:t xml:space="preserve">合同主要条款</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_Toc73209109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36</w:t>
        </w:r>
        <w:r>
          <w:rPr>
            <w:rFonts w:asciiTheme="minorEastAsia" w:hAnsiTheme="minorEastAsia" w:eastAsiaTheme="minorEastAsia"/>
            <w:szCs w:val="24"/>
          </w:rPr>
          <w:fldChar w:fldCharType="end"/>
        </w:r>
      </w:hyperlink>
      <w:r/>
      <w:r/>
    </w:p>
    <w:p>
      <w:pPr>
        <w:pStyle w:val="922"/>
        <w:spacing w:line="480" w:lineRule="auto"/>
        <w:tabs>
          <w:tab w:val="right" w:pos="9736" w:leader="dot"/>
        </w:tabs>
        <w:rPr>
          <w:rFonts w:asciiTheme="minorEastAsia" w:hAnsiTheme="minorEastAsia" w:eastAsiaTheme="minorEastAsia"/>
          <w:szCs w:val="24"/>
        </w:rPr>
      </w:pPr>
      <w:r/>
      <w:hyperlink w:tooltip="#_Toc73209110" w:anchor="_Toc73209110" w:history="1">
        <w:r>
          <w:rPr>
            <w:rStyle w:val="955"/>
            <w:rFonts w:hint="eastAsia" w:asciiTheme="minorEastAsia" w:hAnsiTheme="minorEastAsia" w:eastAsiaTheme="minorEastAsia"/>
            <w:bCs/>
            <w:szCs w:val="24"/>
          </w:rPr>
          <w:t xml:space="preserve">第五章</w:t>
        </w:r>
        <w:r>
          <w:rPr>
            <w:rStyle w:val="955"/>
            <w:rFonts w:asciiTheme="minorEastAsia" w:hAnsiTheme="minorEastAsia" w:eastAsiaTheme="minorEastAsia"/>
            <w:bCs/>
            <w:szCs w:val="24"/>
          </w:rPr>
          <w:t xml:space="preserve"> </w:t>
        </w:r>
        <w:r>
          <w:rPr>
            <w:rStyle w:val="955"/>
            <w:rFonts w:hint="eastAsia" w:asciiTheme="minorEastAsia" w:hAnsiTheme="minorEastAsia" w:eastAsiaTheme="minorEastAsia"/>
            <w:bCs/>
            <w:szCs w:val="24"/>
          </w:rPr>
          <w:t xml:space="preserve">评审办法及评分标准</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_Toc73209110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49</w:t>
        </w:r>
        <w:r>
          <w:rPr>
            <w:rFonts w:asciiTheme="minorEastAsia" w:hAnsiTheme="minorEastAsia" w:eastAsiaTheme="minorEastAsia"/>
            <w:szCs w:val="24"/>
          </w:rPr>
          <w:fldChar w:fldCharType="end"/>
        </w:r>
      </w:hyperlink>
      <w:r/>
      <w:r/>
    </w:p>
    <w:p>
      <w:pPr>
        <w:rPr>
          <w:rFonts w:asciiTheme="minorEastAsia" w:hAnsiTheme="minorEastAsia" w:eastAsiaTheme="minorEastAsia"/>
        </w:rPr>
      </w:pPr>
      <w:r>
        <w:rPr>
          <w:rFonts w:asciiTheme="minorEastAsia" w:hAnsiTheme="minorEastAsia" w:eastAsiaTheme="minorEastAsia"/>
        </w:rPr>
      </w:r>
      <w:r/>
    </w:p>
    <w:p>
      <w:r>
        <w:rPr>
          <w:b/>
        </w:rPr>
        <w:fldChar w:fldCharType="end"/>
      </w:r>
      <w: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28" w:name="_Toc73208691"/>
      <w:r/>
      <w:bookmarkStart w:id="29" w:name="_Toc73209106"/>
      <w:r/>
      <w:bookmarkStart w:id="30" w:name="_Toc73208784"/>
      <w:r/>
      <w:bookmarkStart w:id="31" w:name="_Toc73208474"/>
      <w:r/>
      <w:bookmarkStart w:id="32" w:name="_Toc73209035"/>
      <w:r>
        <w:rPr>
          <w:rFonts w:hint="eastAsia" w:asciiTheme="minorEastAsia" w:hAnsiTheme="minorEastAsia" w:eastAsiaTheme="minorEastAsia"/>
          <w:bCs/>
          <w:sz w:val="28"/>
          <w:szCs w:val="28"/>
        </w:rPr>
        <w:t xml:space="preserve">第一章 竞争性磋商公告</w:t>
      </w:r>
      <w:bookmarkEnd w:id="28"/>
      <w:r/>
      <w:bookmarkEnd w:id="29"/>
      <w:r/>
      <w:bookmarkEnd w:id="30"/>
      <w:r/>
      <w:bookmarkEnd w:id="31"/>
      <w:r/>
      <w:bookmarkEnd w:id="32"/>
      <w:r/>
      <w:r/>
    </w:p>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江苏省吴江实验小学关于江苏省吴江实验小学城中校区校舍改扩建工程施工结算复审竞争</w:t>
      </w:r>
      <w:r>
        <w:rPr>
          <w:rFonts w:asciiTheme="minorEastAsia" w:hAnsiTheme="minorEastAsia" w:eastAsiaTheme="minorEastAsia"/>
          <w:sz w:val="21"/>
          <w:szCs w:val="21"/>
        </w:rPr>
        <w:t xml:space="preserve">性磋商公告</w:t>
      </w:r>
      <w:bookmarkStart w:id="33" w:name="_Toc35393798"/>
      <w:r/>
      <w:bookmarkStart w:id="34" w:name="_Toc28359089"/>
      <w:r/>
      <w:bookmarkStart w:id="35" w:name="_Toc35393629"/>
      <w:r/>
      <w:bookmarkStart w:id="36" w:name="_Toc28359012"/>
      <w:r/>
      <w:bookmarkStart w:id="37" w:name="_Toc43712646"/>
      <w:r/>
      <w:r/>
    </w:p>
    <w:tbl>
      <w:tblPr>
        <w:tblStyle w:val="946"/>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项目概况</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江苏省吴江实验小学城中校区校舍改扩建工程施工结算复审 JSZC-320509-HYTZ-C2025-0031采购项目的潜在供应商应在“苏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w:t>
            </w:r>
            <w:hyperlink r:id="rId14" w:tooltip="http://jszfcg.jsczt.cn/）获取磋商文件，并于2025年11月" w:history="1">
              <w:r>
                <w:rPr>
                  <w:rStyle w:val="955"/>
                  <w:rFonts w:hint="eastAsia" w:asciiTheme="minorEastAsia" w:hAnsiTheme="minorEastAsia" w:eastAsiaTheme="minorEastAsia"/>
                  <w:color w:val="auto"/>
                  <w:sz w:val="21"/>
                  <w:szCs w:val="21"/>
                  <w:u w:val="none"/>
                </w:rPr>
                <w:t xml:space="preserve">http://jszfcg.jsczt.cn/）获取</w:t>
              </w:r>
              <w:r>
                <w:rPr>
                  <w:rStyle w:val="955"/>
                  <w:rFonts w:hint="eastAsia" w:asciiTheme="minorEastAsia" w:hAnsiTheme="minorEastAsia" w:eastAsiaTheme="minorEastAsia"/>
                  <w:color w:val="auto"/>
                  <w:sz w:val="21"/>
                  <w:szCs w:val="21"/>
                  <w:u w:val="none"/>
                </w:rPr>
                <w:t xml:space="preserve">采购</w:t>
              </w:r>
              <w:r>
                <w:rPr>
                  <w:rStyle w:val="955"/>
                  <w:rFonts w:hint="eastAsia" w:asciiTheme="minorEastAsia" w:hAnsiTheme="minorEastAsia" w:eastAsiaTheme="minorEastAsia"/>
                  <w:color w:val="auto"/>
                  <w:sz w:val="21"/>
                  <w:szCs w:val="21"/>
                  <w:u w:val="none"/>
                </w:rPr>
                <w:t xml:space="preserve">文件，并于202</w:t>
              </w:r>
              <w:r>
                <w:rPr>
                  <w:rStyle w:val="955"/>
                  <w:rFonts w:asciiTheme="minorEastAsia" w:hAnsiTheme="minorEastAsia" w:eastAsiaTheme="minorEastAsia"/>
                  <w:color w:val="auto"/>
                  <w:sz w:val="21"/>
                  <w:szCs w:val="21"/>
                  <w:u w:val="none"/>
                </w:rPr>
                <w:t xml:space="preserve">5</w:t>
              </w:r>
              <w:r>
                <w:rPr>
                  <w:rStyle w:val="955"/>
                  <w:rFonts w:hint="eastAsia" w:asciiTheme="minorEastAsia" w:hAnsiTheme="minorEastAsia" w:eastAsiaTheme="minorEastAsia"/>
                  <w:color w:val="auto"/>
                  <w:sz w:val="21"/>
                  <w:szCs w:val="21"/>
                  <w:u w:val="none"/>
                </w:rPr>
                <w:t xml:space="preserve">-</w:t>
              </w:r>
              <w:r>
                <w:rPr>
                  <w:rStyle w:val="955"/>
                  <w:rFonts w:asciiTheme="minorEastAsia" w:hAnsiTheme="minorEastAsia" w:eastAsiaTheme="minorEastAsia"/>
                  <w:color w:val="auto"/>
                  <w:sz w:val="21"/>
                  <w:szCs w:val="21"/>
                  <w:u w:val="none"/>
                </w:rPr>
                <w:t xml:space="preserve">11-</w:t>
              </w:r>
            </w:hyperlink>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7 </w:t>
            </w:r>
            <w:r>
              <w:rPr>
                <w:rFonts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:30（北京时间）前提交响应文件。</w:t>
            </w:r>
            <w:r/>
          </w:p>
        </w:tc>
      </w:tr>
    </w:tbl>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w:t>
      </w:r>
      <w:bookmarkEnd w:id="33"/>
      <w:r/>
      <w:bookmarkEnd w:id="34"/>
      <w:r/>
      <w:bookmarkEnd w:id="35"/>
      <w:r/>
      <w:bookmarkEnd w:id="36"/>
      <w:r/>
      <w:bookmarkEnd w:id="3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项目编号：JSZC-320509-HYTZ-C2025-0031</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项目名称：江苏省吴江实验小学城中校区校舍改扩建工程施工结算复审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采购方式：竞争性磋商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w:t>
      </w:r>
      <w:r>
        <w:rPr>
          <w:rFonts w:asciiTheme="minorEastAsia" w:hAnsiTheme="minorEastAsia" w:eastAsiaTheme="minorEastAsia"/>
          <w:sz w:val="21"/>
          <w:szCs w:val="21"/>
        </w:rPr>
        <w:t xml:space="preserve">55.570000</w:t>
      </w:r>
      <w:r>
        <w:rPr>
          <w:rFonts w:hint="eastAsia" w:asciiTheme="minorEastAsia" w:hAnsiTheme="minorEastAsia" w:eastAsiaTheme="minorEastAsia"/>
          <w:sz w:val="21"/>
          <w:szCs w:val="21"/>
        </w:rPr>
        <w:t xml:space="preserve">万元</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最高限价（如有）：</w:t>
      </w:r>
      <w:r>
        <w:rPr>
          <w:rFonts w:asciiTheme="minorEastAsia" w:hAnsiTheme="minorEastAsia" w:eastAsiaTheme="minorEastAsia"/>
          <w:sz w:val="21"/>
          <w:szCs w:val="21"/>
        </w:rPr>
        <w:t xml:space="preserve">/</w:t>
      </w:r>
      <w:r/>
    </w:p>
    <w:p>
      <w:pPr>
        <w:ind w:firstLine="420"/>
        <w:spacing w:line="276" w:lineRule="auto"/>
        <w:rPr>
          <w:rFonts w:hint="eastAsia" w:ascii="宋体" w:hAnsi="宋体" w:eastAsia="宋体"/>
          <w:sz w:val="21"/>
          <w:szCs w:val="21"/>
        </w:rPr>
      </w:pPr>
      <w:r>
        <w:rPr>
          <w:rFonts w:hint="eastAsia" w:asciiTheme="minorEastAsia" w:hAnsiTheme="minorEastAsia" w:eastAsiaTheme="minorEastAsia"/>
          <w:sz w:val="21"/>
          <w:szCs w:val="21"/>
        </w:rPr>
        <w:t xml:space="preserve">采购需求：</w:t>
      </w:r>
      <w:r>
        <w:rPr>
          <w:rFonts w:asciiTheme="minorEastAsia" w:hAnsiTheme="minorEastAsia" w:eastAsiaTheme="minorEastAsia"/>
          <w:sz w:val="21"/>
          <w:szCs w:val="21"/>
        </w:rPr>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江苏省吴江实验小学城中校区校舍改扩建工程施工结算复审，具体详见磋商文件第三章采购内容。</w:t>
      </w:r>
      <w:r/>
    </w:p>
    <w:p>
      <w:pPr>
        <w:ind w:firstLine="420"/>
        <w:spacing w:line="276" w:lineRule="auto"/>
        <w:rPr>
          <w:rFonts w:asciiTheme="minorEastAsia" w:hAnsiTheme="minorEastAsia" w:eastAsiaTheme="minorEastAsia"/>
          <w:sz w:val="21"/>
          <w:szCs w:val="21"/>
        </w:rPr>
      </w:pPr>
      <w:r/>
      <w:bookmarkStart w:id="38" w:name="_Toc35393799"/>
      <w:r/>
      <w:bookmarkStart w:id="39" w:name="_Toc43712647"/>
      <w:r/>
      <w:bookmarkStart w:id="40" w:name="_Toc28359090"/>
      <w:r/>
      <w:bookmarkStart w:id="41" w:name="_Toc35393630"/>
      <w:r/>
      <w:bookmarkStart w:id="42" w:name="_Toc28359013"/>
      <w:r>
        <w:rPr>
          <w:rFonts w:hint="eastAsia" w:asciiTheme="minorEastAsia" w:hAnsiTheme="minorEastAsia" w:eastAsiaTheme="minorEastAsia"/>
          <w:sz w:val="21"/>
          <w:szCs w:val="21"/>
        </w:rPr>
        <w:t xml:space="preserve">合同履行期限：自合同签订之日起15个工作日内完成结算审计复核。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w:t>
      </w:r>
      <w:r>
        <w:rPr>
          <w:rFonts w:hint="eastAsia" w:asciiTheme="minorEastAsia" w:hAnsiTheme="minorEastAsia" w:eastAsiaTheme="minorEastAsia"/>
          <w:sz w:val="21"/>
          <w:szCs w:val="21"/>
        </w:rPr>
        <w:t xml:space="preserve">否</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二、申请人的资格要求：</w:t>
      </w:r>
      <w:bookmarkEnd w:id="38"/>
      <w:r/>
      <w:bookmarkEnd w:id="39"/>
      <w:r/>
      <w:bookmarkEnd w:id="40"/>
      <w:r/>
      <w:bookmarkEnd w:id="41"/>
      <w:r/>
      <w:bookmarkEnd w:id="42"/>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（一）满足《中华人民共和国政府采购法》第二十二条规定：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法律、行政法规规定的其他条件</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.其他有关资格证明的文件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（二）落实政府采购政策需满足的资格要求：</w:t>
      </w:r>
      <w:r/>
    </w:p>
    <w:p>
      <w:pPr>
        <w:ind w:firstLine="420"/>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本项目专门面向中小企业，所属行业为租赁和商务服务业；供应商应为中小企业、监狱企业、残疾人福利性单位。</w:t>
      </w:r>
      <w:r>
        <w:rPr>
          <w:rFonts w:hint="eastAsia" w:ascii="宋体" w:hAnsi="宋体" w:eastAsia="宋体"/>
          <w:sz w:val="21"/>
          <w:szCs w:val="21"/>
        </w:rPr>
        <w:t xml:space="preserve">具体按照磋商文件第三章政府采购政策规定相关要求。</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（三）</w:t>
      </w:r>
      <w:bookmarkStart w:id="43" w:name="OLE_LINK64"/>
      <w:r/>
      <w:bookmarkStart w:id="44" w:name="OLE_LINK63"/>
      <w:r>
        <w:rPr>
          <w:rFonts w:hint="eastAsia" w:asciiTheme="minorEastAsia" w:hAnsiTheme="minorEastAsia" w:eastAsiaTheme="minorEastAsia"/>
          <w:sz w:val="21"/>
          <w:szCs w:val="21"/>
        </w:rPr>
        <w:t xml:space="preserve">本项目的特定资格要求：</w:t>
      </w:r>
      <w:bookmarkStart w:id="45" w:name="_Toc35393631"/>
      <w:r/>
      <w:bookmarkStart w:id="46" w:name="_Toc28359014"/>
      <w:r/>
      <w:bookmarkStart w:id="47" w:name="_Toc43712648"/>
      <w:r/>
      <w:bookmarkStart w:id="48" w:name="_Toc35393800"/>
      <w:r/>
      <w:bookmarkStart w:id="49" w:name="_Toc28359091"/>
      <w:r>
        <w:rPr>
          <w:rFonts w:hint="eastAsia" w:asciiTheme="minorEastAsia" w:hAnsiTheme="minorEastAsia" w:eastAsiaTheme="minorEastAsia"/>
          <w:sz w:val="21"/>
          <w:szCs w:val="21"/>
        </w:rPr>
      </w:r>
      <w:r>
        <w:rPr>
          <w:rFonts w:asciiTheme="minorEastAsia" w:hAnsiTheme="minorEastAsia" w:eastAsiaTheme="minorEastAsia"/>
          <w:sz w:val="21"/>
          <w:szCs w:val="21"/>
        </w:rP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前期已作为</w:t>
      </w:r>
      <w:r>
        <w:rPr>
          <w:rFonts w:hint="eastAsia" w:ascii="宋体" w:hAnsi="宋体" w:eastAsia="宋体"/>
          <w:sz w:val="21"/>
          <w:szCs w:val="21"/>
        </w:rPr>
        <w:t xml:space="preserve">项目的参建单位、变更审核单位、前期造价咨询及审计单位不得再参与本项目投标</w:t>
      </w:r>
      <w:bookmarkEnd w:id="43"/>
      <w:r/>
      <w:bookmarkEnd w:id="44"/>
      <w:r>
        <w:rPr>
          <w:rFonts w:hint="eastAsia" w:ascii="宋体" w:hAnsi="宋体" w:eastAsia="宋体"/>
          <w:sz w:val="21"/>
          <w:szCs w:val="21"/>
        </w:rPr>
        <w:t xml:space="preserve">。</w:t>
      </w:r>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bookmarkEnd w:id="45"/>
      <w:r/>
      <w:bookmarkEnd w:id="46"/>
      <w:r/>
      <w:bookmarkEnd w:id="47"/>
      <w:r/>
      <w:bookmarkEnd w:id="48"/>
      <w:r/>
      <w:bookmarkEnd w:id="49"/>
      <w:r>
        <w:rPr>
          <w:rFonts w:hint="eastAsia" w:asciiTheme="minorEastAsia" w:hAnsiTheme="minorEastAsia" w:eastAsiaTheme="minorEastAsia"/>
          <w:b/>
          <w:sz w:val="21"/>
          <w:szCs w:val="21"/>
        </w:rPr>
        <w:t xml:space="preserve">获取</w:t>
      </w:r>
      <w:r>
        <w:rPr>
          <w:rFonts w:hint="eastAsia" w:asciiTheme="minorEastAsia" w:hAnsiTheme="minorEastAsia" w:eastAsiaTheme="minorEastAsia"/>
          <w:b/>
          <w:sz w:val="21"/>
          <w:szCs w:val="21"/>
        </w:rPr>
        <w:t xml:space="preserve">采购</w:t>
      </w:r>
      <w:r>
        <w:rPr>
          <w:rFonts w:hint="eastAsia" w:asciiTheme="minorEastAsia" w:hAnsiTheme="minorEastAsia" w:eastAsiaTheme="minorEastAsia"/>
          <w:b/>
          <w:sz w:val="21"/>
          <w:szCs w:val="21"/>
        </w:rPr>
        <w:t xml:space="preserve">文件</w:t>
      </w:r>
      <w:r/>
    </w:p>
    <w:p>
      <w:pPr>
        <w:ind w:firstLine="420"/>
        <w:spacing w:line="276" w:lineRule="auto"/>
        <w:rPr>
          <w:rFonts w:cs="宋体" w:asciiTheme="minorEastAsia" w:hAnsiTheme="minorEastAsia" w:eastAsiaTheme="minorEastAsia"/>
          <w:sz w:val="21"/>
          <w:szCs w:val="21"/>
        </w:rPr>
      </w:pPr>
      <w:r/>
      <w:bookmarkStart w:id="50" w:name="_Toc28359015"/>
      <w:r/>
      <w:bookmarkStart w:id="51" w:name="_Toc35393801"/>
      <w:r/>
      <w:bookmarkStart w:id="52" w:name="_Toc35393632"/>
      <w:r/>
      <w:bookmarkStart w:id="53" w:name="_Toc28359092"/>
      <w:r/>
      <w:bookmarkStart w:id="54" w:name="_Toc43712649"/>
      <w:r/>
      <w:bookmarkStart w:id="55" w:name="_Toc35393805"/>
      <w:r/>
      <w:bookmarkStart w:id="56" w:name="_Toc28359095"/>
      <w:r/>
      <w:bookmarkStart w:id="57" w:name="_Toc28359018"/>
      <w:r/>
      <w:bookmarkStart w:id="58" w:name="_Toc43712653"/>
      <w:r/>
      <w:bookmarkStart w:id="59" w:name="_Toc35393636"/>
      <w:r>
        <w:rPr>
          <w:rFonts w:hint="eastAsia" w:cs="宋体" w:asciiTheme="minorEastAsia" w:hAnsiTheme="minorEastAsia" w:eastAsiaTheme="minorEastAsia"/>
          <w:sz w:val="21"/>
          <w:szCs w:val="21"/>
        </w:rPr>
        <w:t xml:space="preserve">时间：自磋商文件公告发布之日起</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个工作日</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”系统（网址：</w:t>
      </w:r>
      <w:r>
        <w:rPr>
          <w:rFonts w:cs="宋体" w:asciiTheme="minorEastAsia" w:hAnsiTheme="minorEastAsia" w:eastAsiaTheme="minorEastAsia"/>
          <w:sz w:val="21"/>
          <w:szCs w:val="21"/>
        </w:rPr>
        <w:t xml:space="preserve">http://jszfcg.jsczt.cn/</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方式：网上获取</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售价：0.00元</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四、响应文件提交</w:t>
      </w:r>
      <w:bookmarkEnd w:id="50"/>
      <w:r/>
      <w:bookmarkEnd w:id="51"/>
      <w:r/>
      <w:bookmarkEnd w:id="52"/>
      <w:r/>
      <w:bookmarkEnd w:id="53"/>
      <w:r/>
      <w:bookmarkEnd w:id="54"/>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截止时间：</w:t>
      </w:r>
      <w:bookmarkStart w:id="60" w:name="OLE_LINK9"/>
      <w:r/>
      <w:bookmarkStart w:id="61" w:name="OLE_LINK12"/>
      <w:r>
        <w:rPr>
          <w:rFonts w:hint="eastAsia" w:asciiTheme="minorEastAsia" w:hAnsiTheme="minorEastAsia" w:eastAsiaTheme="minorEastAsia"/>
          <w:sz w:val="21"/>
          <w:szCs w:val="21"/>
        </w:rPr>
        <w:t xml:space="preserve">2025-11-</w:t>
      </w:r>
      <w:r>
        <w:rPr>
          <w:rFonts w:asciiTheme="minorEastAsia" w:hAnsiTheme="minorEastAsia" w:eastAsiaTheme="minorEastAsia"/>
          <w:sz w:val="21"/>
          <w:szCs w:val="21"/>
        </w:rPr>
        <w:t xml:space="preserve">17 </w:t>
      </w:r>
      <w:r>
        <w:rPr>
          <w:rFonts w:hint="eastAsia" w:asciiTheme="minorEastAsia" w:hAnsiTheme="minorEastAsia" w:eastAsiaTheme="minorEastAsia"/>
          <w:sz w:val="21"/>
          <w:szCs w:val="21"/>
        </w:rPr>
        <w:t xml:space="preserve"> </w:t>
      </w:r>
      <w:bookmarkEnd w:id="60"/>
      <w:r/>
      <w:bookmarkEnd w:id="61"/>
      <w:r>
        <w:rPr>
          <w:rFonts w:asciiTheme="minorEastAsia" w:hAnsiTheme="minorEastAsia" w:eastAsiaTheme="minorEastAsia"/>
          <w:sz w:val="21"/>
          <w:szCs w:val="21"/>
        </w:rPr>
        <w:t xml:space="preserve">13:30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b/>
          <w:sz w:val="21"/>
          <w:szCs w:val="21"/>
        </w:rPr>
      </w:pPr>
      <w:r/>
      <w:bookmarkStart w:id="62" w:name="OLE_LINK46"/>
      <w:r/>
      <w:bookmarkStart w:id="63" w:name="OLE_LINK50"/>
      <w:r>
        <w:rPr>
          <w:rFonts w:hint="eastAsia" w:asciiTheme="minorEastAsia" w:hAnsiTheme="minorEastAsia" w:eastAsiaTheme="minorEastAsia"/>
          <w:sz w:val="21"/>
          <w:szCs w:val="21"/>
        </w:rPr>
        <w:t xml:space="preserve">地点：</w:t>
      </w:r>
      <w:bookmarkStart w:id="64" w:name="OLE_LINK42"/>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”系统（网址：http://jszfcg.jsczt.cn/）</w:t>
      </w:r>
      <w:bookmarkEnd w:id="62"/>
      <w:r/>
      <w:bookmarkEnd w:id="63"/>
      <w:r/>
      <w:bookmarkEnd w:id="64"/>
      <w:r/>
      <w:r/>
    </w:p>
    <w:p>
      <w:pPr>
        <w:ind w:firstLine="422"/>
        <w:spacing w:line="276" w:lineRule="auto"/>
        <w:rPr>
          <w:rFonts w:asciiTheme="minorEastAsia" w:hAnsiTheme="minorEastAsia" w:eastAsiaTheme="minorEastAsia"/>
          <w:b/>
          <w:sz w:val="21"/>
          <w:szCs w:val="21"/>
        </w:rPr>
      </w:pPr>
      <w:r/>
      <w:bookmarkStart w:id="65" w:name="_Toc35393802"/>
      <w:r/>
      <w:bookmarkStart w:id="66" w:name="_Toc28359093"/>
      <w:r/>
      <w:bookmarkStart w:id="67" w:name="_Toc28359016"/>
      <w:r/>
      <w:bookmarkStart w:id="68" w:name="_Toc43712650"/>
      <w:r/>
      <w:bookmarkStart w:id="69" w:name="_Toc35393633"/>
      <w:r>
        <w:rPr>
          <w:rFonts w:hint="eastAsia" w:asciiTheme="minorEastAsia" w:hAnsiTheme="minorEastAsia" w:eastAsiaTheme="minorEastAsia"/>
          <w:b/>
          <w:sz w:val="21"/>
          <w:szCs w:val="21"/>
        </w:rPr>
        <w:t xml:space="preserve">五、开启</w:t>
      </w:r>
      <w:bookmarkEnd w:id="65"/>
      <w:r/>
      <w:bookmarkEnd w:id="66"/>
      <w:r/>
      <w:bookmarkEnd w:id="67"/>
      <w:r/>
      <w:bookmarkEnd w:id="68"/>
      <w:r/>
      <w:bookmarkEnd w:id="6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时间：2025-11-17  </w:t>
      </w:r>
      <w:r>
        <w:rPr>
          <w:rFonts w:asciiTheme="minorEastAsia" w:hAnsiTheme="minorEastAsia" w:eastAsiaTheme="minorEastAsia"/>
          <w:sz w:val="21"/>
          <w:szCs w:val="21"/>
        </w:rPr>
        <w:t xml:space="preserve">13:30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sz w:val="21"/>
          <w:szCs w:val="21"/>
        </w:rPr>
      </w:pPr>
      <w:r/>
      <w:bookmarkStart w:id="70" w:name="_Toc43712651"/>
      <w:r/>
      <w:bookmarkStart w:id="71" w:name="_Toc35393634"/>
      <w:r/>
      <w:bookmarkStart w:id="72" w:name="_Toc35393803"/>
      <w:r/>
      <w:bookmarkStart w:id="73" w:name="_Toc28359094"/>
      <w:r/>
      <w:bookmarkStart w:id="74" w:name="_Toc28359017"/>
      <w:r>
        <w:rPr>
          <w:rFonts w:hint="eastAsia" w:asciiTheme="minorEastAsia" w:hAnsiTheme="minorEastAsia" w:eastAsiaTheme="minorEastAsia"/>
          <w:sz w:val="21"/>
          <w:szCs w:val="21"/>
        </w:rPr>
        <w:t xml:space="preserve">地点：</w:t>
      </w:r>
      <w:r>
        <w:rPr>
          <w:rFonts w:hint="eastAsia" w:asciiTheme="minorEastAsia" w:hAnsiTheme="minorEastAsia" w:eastAsiaTheme="minorEastAsia"/>
          <w:sz w:val="21"/>
          <w:szCs w:val="21"/>
        </w:rPr>
        <w:t xml:space="preserve">苏州市吴江区开平路998号三楼不见面开标室02</w:t>
      </w:r>
      <w:r>
        <w:rPr>
          <w:rFonts w:hint="eastAsia" w:asciiTheme="minorEastAsia" w:hAnsiTheme="minorEastAsia" w:eastAsiaTheme="minorEastAsia"/>
          <w:sz w:val="21"/>
          <w:szCs w:val="21"/>
        </w:rPr>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六、公告期限</w:t>
      </w:r>
      <w:bookmarkEnd w:id="70"/>
      <w:r/>
      <w:bookmarkEnd w:id="71"/>
      <w:r/>
      <w:bookmarkEnd w:id="72"/>
      <w:r/>
      <w:bookmarkEnd w:id="73"/>
      <w:r/>
      <w:bookmarkEnd w:id="74"/>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自本公告发布之日起3个工作日。</w:t>
      </w:r>
      <w:r/>
    </w:p>
    <w:p>
      <w:pPr>
        <w:ind w:firstLine="422"/>
        <w:spacing w:line="276" w:lineRule="auto"/>
        <w:rPr>
          <w:rFonts w:asciiTheme="minorEastAsia" w:hAnsiTheme="minorEastAsia" w:eastAsiaTheme="minorEastAsia"/>
          <w:b/>
          <w:sz w:val="21"/>
          <w:szCs w:val="21"/>
        </w:rPr>
      </w:pPr>
      <w:r/>
      <w:bookmarkStart w:id="75" w:name="_Toc35393804"/>
      <w:r/>
      <w:bookmarkStart w:id="76" w:name="_Toc43712652"/>
      <w:r/>
      <w:bookmarkStart w:id="77" w:name="_Toc35393635"/>
      <w:r>
        <w:rPr>
          <w:rFonts w:hint="eastAsia" w:asciiTheme="minorEastAsia" w:hAnsiTheme="minorEastAsia" w:eastAsiaTheme="minorEastAsia"/>
          <w:b/>
          <w:sz w:val="21"/>
          <w:szCs w:val="21"/>
        </w:rPr>
        <w:t xml:space="preserve">七、其他补充事宜</w:t>
      </w:r>
      <w:bookmarkEnd w:id="75"/>
      <w:r/>
      <w:bookmarkEnd w:id="76"/>
      <w:r/>
      <w:bookmarkEnd w:id="77"/>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1.苏州市吴江区财政局政府采购监督电话：</w:t>
      </w:r>
      <w:r>
        <w:rPr>
          <w:rFonts w:ascii="宋体" w:hAnsi="宋体" w:eastAsia="宋体" w:cs="宋体"/>
          <w:sz w:val="21"/>
          <w:szCs w:val="21"/>
        </w:rPr>
        <w:t xml:space="preserve">0512-63982395。</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本公告有关信息将同时在苏州市政府采购网、江苏政府采购网上发布，敬请留意！</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.本次采购需要落实的政府采购政策：</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1）根据《政府采购促进中小企业发展管理办法》（财库﹝2020﹞46号）的规定执行。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2）根据《关于贯彻执行绿色采购、促进残疾人就业和支持监狱企业发展有关政策的通知》（</w:t>
      </w:r>
      <w:r>
        <w:rPr>
          <w:rFonts w:hint="eastAsia" w:cs="宋体" w:asciiTheme="minorEastAsia" w:hAnsiTheme="minorEastAsia" w:eastAsiaTheme="minorEastAsia"/>
          <w:sz w:val="21"/>
          <w:szCs w:val="21"/>
        </w:rPr>
        <w:t xml:space="preserve">苏财购〔2019〕</w:t>
      </w:r>
      <w:r>
        <w:rPr>
          <w:rFonts w:hint="eastAsia" w:cs="宋体" w:asciiTheme="minorEastAsia" w:hAnsiTheme="minorEastAsia" w:eastAsiaTheme="minorEastAsia"/>
          <w:sz w:val="21"/>
          <w:szCs w:val="21"/>
        </w:rPr>
        <w:t xml:space="preserve">10号）的规定执行。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3）根据江苏省财政厅《关于做好政府采购支持企业发展有关事项的通知》（</w:t>
      </w:r>
      <w:r>
        <w:rPr>
          <w:rFonts w:hint="eastAsia" w:cs="宋体" w:asciiTheme="minorEastAsia" w:hAnsiTheme="minorEastAsia" w:eastAsiaTheme="minorEastAsia"/>
          <w:sz w:val="21"/>
          <w:szCs w:val="21"/>
        </w:rPr>
        <w:t xml:space="preserve">苏财购〔2020〕</w:t>
      </w:r>
      <w:r>
        <w:rPr>
          <w:rFonts w:hint="eastAsia" w:cs="宋体" w:asciiTheme="minorEastAsia" w:hAnsiTheme="minorEastAsia" w:eastAsiaTheme="minorEastAsia"/>
          <w:sz w:val="21"/>
          <w:szCs w:val="21"/>
        </w:rPr>
        <w:t xml:space="preserve">52号）的规定执行。</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文件时间设定不符合有关法律法规规定等原因使供应商权益受损的除外。</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.本项目采用电子招投标形式，请供应商按照《苏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系统供应商操作手册》进行制作、上传电子响应文件。电子响应文件制作完成后请于响应文件递交截止时间前成功上传至“苏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”系统，否则视为放弃参加该采购项目。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.本项目为不</w:t>
      </w:r>
      <w:r>
        <w:rPr>
          <w:rFonts w:hint="eastAsia" w:cs="宋体" w:asciiTheme="minorEastAsia" w:hAnsiTheme="minorEastAsia" w:eastAsiaTheme="minorEastAsia"/>
          <w:sz w:val="21"/>
          <w:szCs w:val="21"/>
        </w:rPr>
        <w:t xml:space="preserve">见面磋商</w:t>
      </w:r>
      <w:r>
        <w:rPr>
          <w:rFonts w:hint="eastAsia" w:cs="宋体" w:asciiTheme="minorEastAsia" w:hAnsiTheme="minorEastAsia" w:eastAsiaTheme="minorEastAsia"/>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请供应商确保电脑、系统及其他设备（视频输入输出设备等）无误，且开启直至项目结束始终保持系统</w:t>
      </w:r>
      <w:r>
        <w:rPr>
          <w:rFonts w:hint="eastAsia" w:cs="宋体" w:asciiTheme="minorEastAsia" w:hAnsiTheme="minorEastAsia" w:eastAsiaTheme="minorEastAsia"/>
          <w:sz w:val="21"/>
          <w:szCs w:val="21"/>
        </w:rPr>
        <w:t xml:space="preserve">在线状态。</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.操作事项</w:t>
      </w:r>
      <w:r/>
    </w:p>
    <w:p>
      <w:pPr>
        <w:ind w:firstLine="420"/>
        <w:spacing w:line="276" w:lineRule="auto"/>
        <w:rPr>
          <w:rFonts w:cs="宋体" w:asciiTheme="minorEastAsia" w:hAnsiTheme="minorEastAsia" w:eastAsiaTheme="minorEastAsia"/>
          <w:sz w:val="21"/>
          <w:szCs w:val="21"/>
        </w:rPr>
      </w:pPr>
      <w:r/>
      <w:bookmarkStart w:id="78" w:name="OLE_LINK5"/>
      <w:r/>
      <w:bookmarkStart w:id="79" w:name="OLE_LINK4"/>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”系统登录界面中的“新CA办理指南”。“苏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”系统目前仅支持“苏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”系统下的政务CA证书，江苏省内各地区办理的“苏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”系统下的政务CA证书全省通用。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苏州现场办理地址：苏州市姑苏区平</w:t>
      </w:r>
      <w:r>
        <w:rPr>
          <w:rFonts w:hint="eastAsia" w:cs="宋体" w:asciiTheme="minorEastAsia" w:hAnsiTheme="minorEastAsia" w:eastAsiaTheme="minorEastAsia"/>
          <w:sz w:val="21"/>
          <w:szCs w:val="21"/>
        </w:rPr>
        <w:t xml:space="preserve">泷</w:t>
      </w:r>
      <w:r>
        <w:rPr>
          <w:rFonts w:hint="eastAsia" w:cs="宋体" w:asciiTheme="minorEastAsia" w:hAnsiTheme="minorEastAsia" w:eastAsiaTheme="minorEastAsia"/>
          <w:sz w:val="21"/>
          <w:szCs w:val="21"/>
        </w:rPr>
        <w:t xml:space="preserve">路251号政务服务中心4楼公共交易中心窗口，咨询电话：0512-69820834。</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供应商插入CA证书登陆“苏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”系统后选择具体项目，点击“我要参与”并签章提交《投标供应商确认函》，提交《投标供应商确认函》日期视同为依法</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”系统中操作成功参与项目后，须在“已参与项目”界面中下载电子磋商文件（后缀名为“.kedt”）并导入政府采购客户端工具后方可进行响应文件制作和提交（具体详见《苏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系统后，联系系统右下方智能客服图标进行咨询。</w:t>
      </w:r>
      <w:bookmarkEnd w:id="78"/>
      <w:r/>
      <w:bookmarkEnd w:id="79"/>
      <w:r/>
      <w:r/>
    </w:p>
    <w:p>
      <w:pPr>
        <w:ind w:firstLine="420"/>
        <w:spacing w:line="276" w:lineRule="auto"/>
        <w:rPr>
          <w:rFonts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w:t>
      </w:r>
      <w:r>
        <w:rPr>
          <w:rFonts w:asciiTheme="minorEastAsia" w:hAnsiTheme="minorEastAsia" w:eastAsiaTheme="minorEastAsia"/>
          <w:b/>
          <w:sz w:val="21"/>
          <w:szCs w:val="21"/>
        </w:rPr>
        <w:t xml:space="preserve">以下方式</w:t>
      </w:r>
      <w:r>
        <w:rPr>
          <w:rFonts w:hint="eastAsia" w:asciiTheme="minorEastAsia" w:hAnsiTheme="minorEastAsia" w:eastAsiaTheme="minorEastAsia"/>
          <w:b/>
          <w:sz w:val="21"/>
          <w:szCs w:val="21"/>
        </w:rPr>
        <w:t xml:space="preserve">联系。</w:t>
      </w:r>
      <w:bookmarkEnd w:id="55"/>
      <w:r/>
      <w:bookmarkEnd w:id="56"/>
      <w:r/>
      <w:bookmarkEnd w:id="57"/>
      <w:r/>
      <w:bookmarkEnd w:id="58"/>
      <w:r/>
      <w:bookmarkEnd w:id="5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1.采购人信息</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单位名称：江苏省吴江实验小学</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单位地址：苏州市吴江区太湖新城</w:t>
      </w:r>
      <w:r>
        <w:rPr>
          <w:rFonts w:hint="eastAsia" w:ascii="宋体" w:hAnsi="宋体" w:eastAsia="宋体"/>
          <w:sz w:val="21"/>
          <w:szCs w:val="21"/>
        </w:rPr>
        <w:t xml:space="preserve">开平路</w:t>
      </w:r>
      <w:r>
        <w:rPr>
          <w:rFonts w:hint="eastAsia" w:ascii="宋体" w:hAnsi="宋体" w:eastAsia="宋体"/>
          <w:sz w:val="21"/>
          <w:szCs w:val="21"/>
        </w:rPr>
        <w:t xml:space="preserve">1666号</w:t>
      </w:r>
      <w:r/>
    </w:p>
    <w:p>
      <w:pPr>
        <w:ind w:firstLine="420"/>
        <w:spacing w:line="276" w:lineRule="auto"/>
        <w:rPr>
          <w:rFonts w:ascii="宋体" w:hAnsi="宋体" w:eastAsia="宋体"/>
          <w:sz w:val="21"/>
          <w:szCs w:val="21"/>
        </w:rPr>
      </w:pPr>
      <w:r>
        <w:rPr>
          <w:rFonts w:ascii="宋体" w:hAnsi="宋体" w:eastAsia="宋体"/>
          <w:sz w:val="21"/>
          <w:szCs w:val="21"/>
        </w:rPr>
        <w:t xml:space="preserve">联系人：徐晓</w:t>
      </w:r>
      <w:r>
        <w:rPr>
          <w:rFonts w:hint="eastAsia" w:ascii="宋体" w:hAnsi="宋体" w:eastAsia="宋体"/>
          <w:sz w:val="21"/>
          <w:szCs w:val="21"/>
        </w:rPr>
        <w:t xml:space="preserve">艳</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联系方式：0512-6</w:t>
      </w:r>
      <w:r>
        <w:rPr>
          <w:rFonts w:ascii="宋体" w:hAnsi="宋体" w:eastAsia="宋体"/>
          <w:sz w:val="21"/>
          <w:szCs w:val="21"/>
        </w:rPr>
        <w:t xml:space="preserve">0900635</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2.采购代理机构信息（如有）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单位名称：苏州工业园区唯新路60号38幢1101室</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asciiTheme="minorEastAsia" w:hAnsiTheme="minorEastAsia" w:eastAsiaTheme="minorEastAsia"/>
          <w:sz w:val="21"/>
          <w:szCs w:val="21"/>
        </w:rPr>
        <w:t xml:space="preserve">0512-62700513</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w:t>
      </w:r>
      <w:r>
        <w:rPr>
          <w:rFonts w:asciiTheme="minorEastAsia" w:hAnsiTheme="minorEastAsia" w:eastAsiaTheme="minorEastAsia"/>
          <w:sz w:val="21"/>
          <w:szCs w:val="21"/>
        </w:rPr>
        <w:t xml:space="preserve">联系方式</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话：0512-62700513</w:t>
      </w:r>
      <w:r/>
    </w:p>
    <w:p>
      <w:r/>
      <w:r/>
    </w:p>
    <w:p>
      <w:pPr>
        <w:rPr>
          <w:rFonts w:asciiTheme="minorEastAsia" w:hAnsiTheme="minorEastAsia" w:eastAsiaTheme="minorEastAsia"/>
        </w:rPr>
      </w:pPr>
      <w:r>
        <w:rPr>
          <w:rFonts w:asciiTheme="minorEastAsia" w:hAnsiTheme="minorEastAsia" w:eastAsiaTheme="minorEastAsia"/>
        </w:rP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80" w:name="_Toc73209107"/>
      <w:r/>
      <w:bookmarkStart w:id="81" w:name="_Toc73209036"/>
      <w:r/>
      <w:bookmarkStart w:id="82" w:name="_Toc73208785"/>
      <w:r/>
      <w:bookmarkStart w:id="83" w:name="_Toc73208475"/>
      <w:r/>
      <w:bookmarkStart w:id="84" w:name="_Toc73208692"/>
      <w:r>
        <w:rPr>
          <w:rFonts w:hint="eastAsia" w:asciiTheme="minorEastAsia" w:hAnsiTheme="minorEastAsia" w:eastAsiaTheme="minorEastAsia"/>
          <w:bCs/>
          <w:sz w:val="28"/>
          <w:szCs w:val="28"/>
        </w:rPr>
        <w:t xml:space="preserve">第二章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响应文件格式</w:t>
      </w:r>
      <w:bookmarkEnd w:id="80"/>
      <w:r/>
      <w:bookmarkEnd w:id="81"/>
      <w:r/>
      <w:bookmarkEnd w:id="82"/>
      <w:r/>
      <w:bookmarkEnd w:id="83"/>
      <w:r/>
      <w:bookmarkEnd w:id="84"/>
      <w:r/>
      <w:r/>
    </w:p>
    <w:p>
      <w:pPr>
        <w:pStyle w:val="893"/>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对本章所有的格式，供应商可根据自身情况进行补充和修改，但补充和修改不得造成与本格式内容有实质性的违背。</w:t>
      </w:r>
      <w:r/>
    </w:p>
    <w:p>
      <w:r/>
      <w:r/>
    </w:p>
    <w:p>
      <w: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响应函</w:t>
      </w:r>
      <w:r/>
    </w:p>
    <w:p>
      <w:pPr>
        <w:jc w:val="center"/>
        <w:spacing w:line="276" w:lineRule="auto"/>
        <w:rPr>
          <w:rFonts w:asciiTheme="minorEastAsia" w:hAnsiTheme="minorEastAsia" w:eastAsiaTheme="minorEastAsia"/>
          <w:b/>
          <w:sz w:val="28"/>
          <w:szCs w:val="28"/>
        </w:rPr>
      </w:pPr>
      <w:r/>
      <w:bookmarkStart w:id="85" w:name="_Toc475522886"/>
      <w:r/>
      <w:bookmarkStart w:id="86" w:name="_Toc474336170"/>
      <w:r>
        <w:rPr>
          <w:rFonts w:hint="eastAsia" w:asciiTheme="minorEastAsia" w:hAnsiTheme="minorEastAsia" w:eastAsiaTheme="minorEastAsia"/>
          <w:b/>
          <w:sz w:val="28"/>
          <w:szCs w:val="28"/>
        </w:rPr>
        <w:t xml:space="preserve">响应函</w:t>
      </w:r>
      <w:r/>
    </w:p>
    <w:p>
      <w:pPr>
        <w:pStyle w:val="893"/>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我方收到贵公司 </w:t>
      </w:r>
      <w:r>
        <w:rPr>
          <w:rFonts w:hint="eastAsia" w:asciiTheme="minorEastAsia" w:hAnsiTheme="minorEastAsia" w:eastAsiaTheme="minorEastAsia"/>
          <w:sz w:val="21"/>
          <w:szCs w:val="21"/>
          <w:u w:val="single"/>
        </w:rPr>
        <w:t xml:space="preserve">JSZC-320509-HYTZ-C2025-0031</w:t>
      </w:r>
      <w:r>
        <w:rPr>
          <w:rFonts w:hint="eastAsia" w:asciiTheme="minorEastAsia" w:hAnsiTheme="minorEastAsia" w:eastAsiaTheme="minorEastAsia"/>
          <w:sz w:val="21"/>
          <w:szCs w:val="21"/>
        </w:rPr>
        <w:t xml:space="preserve">号磋商文件，经仔细阅读和研究，我方决定参加磋商活动。</w:t>
      </w:r>
      <w:r/>
    </w:p>
    <w:p>
      <w:pPr>
        <w:pStyle w:val="1091"/>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、我方愿意按照磋商文件的一切要求，提供完成该项目的全部内容，</w:t>
      </w:r>
      <w:r>
        <w:rPr>
          <w:rFonts w:hint="eastAsia" w:hAnsi="宋体"/>
        </w:rPr>
        <w:t xml:space="preserve">我方的报价</w:t>
      </w:r>
      <w:r>
        <w:rPr>
          <w:rFonts w:hint="eastAsia" w:hAnsi="宋体" w:cs="宋体"/>
          <w:color w:val="000000"/>
        </w:rPr>
        <w:t xml:space="preserve">包括完成本项目需要的审计服务费、复核服务费、办公费用、管理费用、人工费、保险费、劳保费、利润、税金、政策性文件规定及合同包含的所有风险、责任等各项应有费用。</w:t>
      </w:r>
      <w:r/>
    </w:p>
    <w:p>
      <w:pPr>
        <w:pStyle w:val="1091"/>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、如果我方的响应文件被接受，我方将严格</w:t>
      </w:r>
      <w:r>
        <w:rPr>
          <w:rFonts w:hint="eastAsia" w:asciiTheme="minorEastAsia" w:hAnsiTheme="minorEastAsia" w:eastAsiaTheme="minorEastAsia"/>
        </w:rPr>
        <w:t xml:space="preserve">履行磋商</w:t>
      </w:r>
      <w:r>
        <w:rPr>
          <w:rFonts w:hint="eastAsia" w:asciiTheme="minorEastAsia" w:hAnsiTheme="minorEastAsia" w:eastAsiaTheme="minorEastAsia"/>
        </w:rPr>
        <w:t xml:space="preserve">文件中规定的每一项要求，按期、按质、按量履行合同的义务。</w:t>
      </w:r>
      <w:r/>
    </w:p>
    <w:p>
      <w:pPr>
        <w:pStyle w:val="1106"/>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、我方已</w:t>
      </w:r>
      <w:r>
        <w:rPr>
          <w:rFonts w:asciiTheme="minorEastAsia" w:hAnsiTheme="minorEastAsia" w:eastAsiaTheme="minorEastAsia"/>
          <w:sz w:val="21"/>
          <w:szCs w:val="21"/>
        </w:rPr>
        <w:t xml:space="preserve">详细审查全部</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，包括</w:t>
      </w:r>
      <w:r>
        <w:rPr>
          <w:rFonts w:hint="eastAsia" w:asciiTheme="minorEastAsia" w:hAnsiTheme="minorEastAsia" w:eastAsiaTheme="minorEastAsia"/>
          <w:sz w:val="21"/>
          <w:szCs w:val="21"/>
        </w:rPr>
        <w:t xml:space="preserve">更正公告</w:t>
      </w:r>
      <w:r>
        <w:rPr>
          <w:rFonts w:asciiTheme="minorEastAsia" w:hAnsiTheme="minorEastAsia" w:eastAsiaTheme="minorEastAsia"/>
          <w:sz w:val="21"/>
          <w:szCs w:val="21"/>
        </w:rPr>
        <w:t xml:space="preserve">(如</w:t>
      </w:r>
      <w:r>
        <w:rPr>
          <w:rFonts w:hint="eastAsia" w:asciiTheme="minorEastAsia" w:hAnsiTheme="minorEastAsia" w:eastAsiaTheme="minorEastAsia"/>
          <w:sz w:val="21"/>
          <w:szCs w:val="21"/>
        </w:rPr>
        <w:t xml:space="preserve">有</w:t>
      </w:r>
      <w:r>
        <w:rPr>
          <w:rFonts w:asciiTheme="minorEastAsia" w:hAnsiTheme="minorEastAsia" w:eastAsiaTheme="minorEastAsia"/>
          <w:sz w:val="21"/>
          <w:szCs w:val="21"/>
        </w:rPr>
        <w:t xml:space="preserve">)。我方完全理解并同意放弃对这方面有不明及误解的权力。</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4、我方同意按磋商文件中的规定，本响应文件的有效期限为响应文件提交截止之日起</w:t>
      </w:r>
      <w:r>
        <w:rPr>
          <w:rFonts w:hint="eastAsia" w:asciiTheme="minorEastAsia" w:hAnsiTheme="minorEastAsia" w:eastAsiaTheme="minorEastAsia"/>
          <w:sz w:val="21"/>
          <w:szCs w:val="21"/>
          <w:u w:val="single"/>
        </w:rPr>
        <w:t xml:space="preserve">90</w:t>
      </w:r>
      <w:r>
        <w:rPr>
          <w:rFonts w:hint="eastAsia" w:asciiTheme="minorEastAsia" w:hAnsiTheme="minorEastAsia" w:eastAsiaTheme="minorEastAsia"/>
          <w:sz w:val="21"/>
          <w:szCs w:val="21"/>
        </w:rPr>
        <w:t xml:space="preserve">天。</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5、我方愿意提供采购人在磋商文件中要求的所有资料。</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6、我方愿意</w:t>
      </w:r>
      <w:r>
        <w:rPr>
          <w:rFonts w:hint="eastAsia" w:asciiTheme="minorEastAsia" w:hAnsiTheme="minorEastAsia" w:eastAsiaTheme="minorEastAsia"/>
          <w:sz w:val="21"/>
          <w:szCs w:val="21"/>
        </w:rPr>
        <w:t xml:space="preserve">遵守磋商</w:t>
      </w:r>
      <w:r>
        <w:rPr>
          <w:rFonts w:hint="eastAsia" w:asciiTheme="minorEastAsia" w:hAnsiTheme="minorEastAsia" w:eastAsiaTheme="minorEastAsia"/>
          <w:sz w:val="21"/>
          <w:szCs w:val="21"/>
        </w:rPr>
        <w:t xml:space="preserve">文件中所列的收费标准。</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7、我方承诺该响应文件在磋商开始后的全过程中保持有效，不作任何更改和变动。</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8、我方承诺我公司</w:t>
      </w:r>
      <w:r>
        <w:rPr>
          <w:rFonts w:hint="eastAsia" w:asciiTheme="minorEastAsia" w:hAnsiTheme="minorEastAsia" w:eastAsiaTheme="minorEastAsia"/>
          <w:sz w:val="21"/>
          <w:szCs w:val="21"/>
        </w:rPr>
        <w:t xml:space="preserve">符合磋商</w:t>
      </w:r>
      <w:r>
        <w:rPr>
          <w:rFonts w:hint="eastAsia" w:asciiTheme="minorEastAsia" w:hAnsiTheme="minorEastAsia" w:eastAsiaTheme="minorEastAsia"/>
          <w:sz w:val="21"/>
          <w:szCs w:val="21"/>
        </w:rPr>
        <w:t xml:space="preserve">文件中“合格供应商的一般条件和特定条件”的要求，若与真实情况不符，本公司愿意承担由此而产生的一切后果。</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9、我方声明：我方在参加本次政府采购活动前3年内在经营活动中没有重大违法记录。</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10、如果我方成交，我方愿意按磋商文件的规定支付代理服务费；</w:t>
      </w:r>
      <w:r/>
    </w:p>
    <w:p>
      <w:pPr>
        <w:pStyle w:val="1106"/>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、综合说明：</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）伴随服务及配合措施；</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）要求甲方提供的配合；</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）对磋商文件有不同意见的偏离说明；</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）其它说明。</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所有有关响应文件的函电，请按下列地址联系：</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1106"/>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法定代表人身份证明</w:t>
      </w:r>
      <w:bookmarkEnd w:id="85"/>
      <w:r/>
      <w:bookmarkEnd w:id="86"/>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法定代表人身份证明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单位性质：</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成立时间：    年    月    日</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经营期限：</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 性别： 年龄： 职务：</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 （供应商名称）的法定代表人（负责</w:t>
      </w:r>
      <w:r>
        <w:rPr>
          <w:rFonts w:cs="宋体"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特此证明。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附：法定代表人身份证复印件</w:t>
      </w:r>
      <w:r/>
    </w:p>
    <w:p>
      <w:pPr>
        <w:pStyle w:val="1131"/>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（供应商）授权委托书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授权委托书</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本授权委托书声明：我</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（姓名）系 </w:t>
      </w:r>
      <w:r>
        <w:rPr>
          <w:rFonts w:hint="eastAsia" w:asciiTheme="minorEastAsia" w:hAnsiTheme="minorEastAsia" w:eastAsiaTheme="minorEastAsia"/>
          <w:sz w:val="21"/>
          <w:szCs w:val="21"/>
          <w:u w:val="single"/>
        </w:rPr>
        <w:t xml:space="preserve">（供应商名称） </w:t>
      </w:r>
      <w:r>
        <w:rPr>
          <w:rFonts w:hint="eastAsia" w:asciiTheme="minorEastAsia" w:hAnsiTheme="minorEastAsia" w:eastAsiaTheme="minorEastAsia"/>
          <w:sz w:val="21"/>
          <w:szCs w:val="21"/>
        </w:rPr>
        <w:t xml:space="preserve">的法定代表人（负责</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），现授权委托</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（姓名）为我公司授权代表（即代理人），以本公司的名义参加 </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JSZC-320509-HYTZ-C2025-0031</w:t>
      </w:r>
      <w:r>
        <w:rPr>
          <w:rFonts w:hint="eastAsia" w:asciiTheme="minorEastAsia" w:hAnsiTheme="minorEastAsia" w:eastAsiaTheme="minorEastAsia"/>
          <w:sz w:val="21"/>
          <w:szCs w:val="21"/>
        </w:rPr>
        <w:t xml:space="preserve">号的磋商活动。授权代表在磋商活动过程中所签署的一切文件和处理与这有关的一切事务，我均予以承认。</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授权代表无转委托权。特此委托。</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附：授权代表身份证复印件</w:t>
      </w:r>
      <w:r/>
    </w:p>
    <w:p>
      <w:pPr>
        <w:ind w:firstLine="4830"/>
        <w:jc w:val="left"/>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3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157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spacing w:val="20"/>
        </w:rPr>
      </w:pPr>
      <w: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响应报价表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磋商报价表</w:t>
      </w:r>
      <w:r/>
    </w:p>
    <w:p>
      <w:pPr>
        <w:ind w:firstLine="420"/>
        <w:jc w:val="left"/>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4"/>
        </w:rPr>
        <w:t xml:space="preserve">：</w:t>
      </w:r>
      <w:r>
        <w:rPr>
          <w:rFonts w:hint="eastAsia" w:asciiTheme="minorEastAsia" w:hAnsiTheme="minorEastAsia" w:eastAsiaTheme="minorEastAsia"/>
          <w:sz w:val="21"/>
          <w:szCs w:val="21"/>
        </w:rPr>
        <w:t xml:space="preserve">江苏省吴江实验小学城中校区校舍改扩建工程施工结算复审</w:t>
      </w:r>
      <w:r/>
    </w:p>
    <w:p>
      <w:pPr>
        <w:ind w:firstLine="420"/>
        <w:jc w:val="left"/>
        <w:spacing w:line="360"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4"/>
        </w:rPr>
        <w:t xml:space="preserve">项目编号：</w:t>
      </w:r>
      <w:r>
        <w:rPr>
          <w:rFonts w:asciiTheme="minorEastAsia" w:hAnsiTheme="minorEastAsia" w:eastAsiaTheme="minorEastAsia"/>
          <w:sz w:val="21"/>
          <w:szCs w:val="24"/>
        </w:rPr>
        <w:t xml:space="preserve">JSZC-320509-HYTZ-C2025-0031</w:t>
      </w:r>
      <w:bookmarkStart w:id="87" w:name="FBH"/>
      <w:r/>
      <w:bookmarkEnd w:id="87"/>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3959"/>
        <w:gridCol w:w="3651"/>
        <w:gridCol w:w="2126"/>
      </w:tblGrid>
      <w:tr>
        <w:trPr>
          <w:jc w:val="center"/>
          <w:trHeight w:val="20"/>
        </w:trPr>
        <w:tc>
          <w:tcPr>
            <w:tcBorders>
              <w:top w:val="single" w:color="auto" w:sz="4" w:space="0"/>
              <w:left w:val="single" w:color="auto" w:sz="4" w:space="0"/>
              <w:bottom w:val="single" w:color="auto" w:sz="4" w:space="0"/>
              <w:right w:val="single" w:color="auto" w:sz="4" w:space="0"/>
            </w:tcBorders>
            <w:tcW w:w="2033"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875"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响应报价</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zh-CN"/>
              </w:rPr>
              <w:t xml:space="preserve">元</w:t>
            </w:r>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2033"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江苏省吴江实验小学城中校区校舍改扩建工程施工结算复审</w:t>
            </w:r>
            <w:r/>
          </w:p>
        </w:tc>
        <w:tc>
          <w:tcPr>
            <w:tcBorders>
              <w:top w:val="single" w:color="auto" w:sz="4" w:space="0"/>
              <w:left w:val="single" w:color="auto" w:sz="4" w:space="0"/>
              <w:bottom w:val="single" w:color="auto" w:sz="4" w:space="0"/>
              <w:right w:val="single" w:color="auto" w:sz="4" w:space="0"/>
            </w:tcBorders>
            <w:tcW w:w="1875"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小写：</w:t>
            </w:r>
            <w:bookmarkStart w:id="88" w:name="JEXX"/>
            <w:r/>
            <w:bookmarkEnd w:id="88"/>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 （元人民币）</w:t>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3"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报价（含税）大写金额</w:t>
            </w:r>
            <w:r/>
          </w:p>
        </w:tc>
        <w:tc>
          <w:tcPr>
            <w:tcBorders>
              <w:top w:val="single" w:color="auto" w:sz="4" w:space="0"/>
              <w:left w:val="single" w:color="auto" w:sz="4" w:space="0"/>
              <w:bottom w:val="single" w:color="auto" w:sz="4" w:space="0"/>
              <w:right w:val="single" w:color="auto" w:sz="4" w:space="0"/>
            </w:tcBorders>
            <w:tcW w:w="1875"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ind w:right="840" w:firstLine="5670"/>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right="840" w:firstLine="5670"/>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供应商名称（公章）： </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ind w:firstLine="422"/>
        <w:spacing w:line="440" w:lineRule="exact"/>
        <w:rPr>
          <w:rFonts w:asciiTheme="minorEastAsia" w:hAnsiTheme="minorEastAsia" w:eastAsiaTheme="minorEastAsia"/>
          <w:b/>
          <w:sz w:val="21"/>
          <w:szCs w:val="21"/>
          <w:lang w:val="zh-CN"/>
        </w:rPr>
      </w:pPr>
      <w:r>
        <w:rPr>
          <w:rFonts w:hint="eastAsia" w:asciiTheme="minorEastAsia" w:hAnsiTheme="minorEastAsia" w:eastAsiaTheme="minorEastAsia"/>
          <w:b/>
          <w:sz w:val="21"/>
          <w:szCs w:val="21"/>
          <w:lang w:val="zh-CN"/>
        </w:rPr>
        <w:t xml:space="preserve">填写说明：</w:t>
      </w:r>
      <w:bookmarkStart w:id="89" w:name="OLE_LINK60"/>
      <w:r/>
      <w:bookmarkStart w:id="90" w:name="OLE_LINK59"/>
      <w:r/>
      <w:r/>
    </w:p>
    <w:p>
      <w:pPr>
        <w:ind w:firstLine="420"/>
        <w:spacing w:line="276" w:lineRule="auto"/>
        <w:rPr>
          <w:rFonts w:asciiTheme="minorEastAsia" w:hAnsiTheme="minorEastAsia" w:eastAsiaTheme="minorEastAsia"/>
          <w:b/>
          <w:sz w:val="21"/>
          <w:szCs w:val="21"/>
        </w:rPr>
      </w:pPr>
      <w:r/>
      <w:bookmarkStart w:id="91" w:name="OLE_LINK39"/>
      <w:r/>
      <w:bookmarkStart w:id="92" w:name="OLE_LINK41"/>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、最终结算费用：</w:t>
      </w:r>
      <w:r>
        <w:rPr>
          <w:rFonts w:hint="eastAsia" w:cs="微软雅黑" w:asciiTheme="minorEastAsia" w:hAnsiTheme="minorEastAsia" w:eastAsiaTheme="minorEastAsia"/>
          <w:b/>
          <w:sz w:val="21"/>
          <w:szCs w:val="21"/>
        </w:rPr>
        <w:t xml:space="preserve">项</w:t>
      </w:r>
      <w:r>
        <w:rPr>
          <w:rFonts w:cs="MS Gothic" w:asciiTheme="minorEastAsia" w:hAnsiTheme="minorEastAsia" w:eastAsiaTheme="minorEastAsia"/>
          <w:b/>
          <w:sz w:val="21"/>
          <w:szCs w:val="21"/>
        </w:rPr>
        <w:t xml:space="preserve">目</w:t>
      </w:r>
      <w:r>
        <w:rPr>
          <w:rFonts w:hint="eastAsia" w:cs="微软雅黑" w:asciiTheme="minorEastAsia" w:hAnsiTheme="minorEastAsia" w:eastAsiaTheme="minorEastAsia"/>
          <w:b/>
          <w:sz w:val="21"/>
          <w:szCs w:val="21"/>
        </w:rPr>
        <w:t xml:space="preserve">审计结</w:t>
      </w:r>
      <w:r>
        <w:rPr>
          <w:rFonts w:cs="MS Gothic" w:asciiTheme="minorEastAsia" w:hAnsiTheme="minorEastAsia" w:eastAsiaTheme="minorEastAsia"/>
          <w:b/>
          <w:sz w:val="21"/>
          <w:szCs w:val="21"/>
        </w:rPr>
        <w:t xml:space="preserve">束（</w:t>
      </w:r>
      <w:r>
        <w:rPr>
          <w:rFonts w:hint="eastAsia" w:cs="微软雅黑" w:asciiTheme="minorEastAsia" w:hAnsiTheme="minorEastAsia" w:eastAsiaTheme="minorEastAsia"/>
          <w:b/>
          <w:sz w:val="21"/>
          <w:szCs w:val="21"/>
        </w:rPr>
        <w:t xml:space="preserve">审计</w:t>
      </w:r>
      <w:r>
        <w:rPr>
          <w:rFonts w:hint="eastAsia" w:cs="微软雅黑" w:asciiTheme="minorEastAsia" w:hAnsiTheme="minorEastAsia" w:eastAsiaTheme="minorEastAsia"/>
          <w:b/>
          <w:sz w:val="21"/>
          <w:szCs w:val="21"/>
        </w:rPr>
        <w:t xml:space="preserve">结</w:t>
      </w:r>
      <w:r>
        <w:rPr>
          <w:rFonts w:cs="MS Gothic" w:asciiTheme="minorEastAsia" w:hAnsiTheme="minorEastAsia" w:eastAsiaTheme="minorEastAsia"/>
          <w:b/>
          <w:sz w:val="21"/>
          <w:szCs w:val="21"/>
        </w:rPr>
        <w:t xml:space="preserve">束指</w:t>
      </w:r>
      <w:r>
        <w:rPr>
          <w:rFonts w:cs="MS Gothic"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hint="eastAsia" w:cs="MS Gothic" w:asciiTheme="minorEastAsia" w:hAnsiTheme="minorEastAsia" w:eastAsiaTheme="minorEastAsia"/>
          <w:b/>
          <w:sz w:val="21"/>
          <w:szCs w:val="21"/>
        </w:rPr>
        <w:t xml:space="preserve">单位</w:t>
      </w:r>
      <w:r>
        <w:rPr>
          <w:rFonts w:cs="MS Gothic" w:asciiTheme="minorEastAsia" w:hAnsiTheme="minorEastAsia" w:eastAsiaTheme="minorEastAsia"/>
          <w:b/>
          <w:sz w:val="21"/>
          <w:szCs w:val="21"/>
        </w:rPr>
        <w:t xml:space="preserve">根据</w:t>
      </w:r>
      <w:r>
        <w:rPr>
          <w:rFonts w:hint="eastAsia" w:cs="MS Gothic" w:asciiTheme="minorEastAsia" w:hAnsiTheme="minorEastAsia" w:eastAsiaTheme="minorEastAsia"/>
          <w:b/>
          <w:sz w:val="21"/>
          <w:szCs w:val="21"/>
        </w:rPr>
        <w:t xml:space="preserve">成交供应商</w:t>
      </w:r>
      <w:r>
        <w:rPr>
          <w:rFonts w:cs="MS Gothic" w:asciiTheme="minorEastAsia" w:hAnsiTheme="minorEastAsia" w:eastAsiaTheme="minorEastAsia"/>
          <w:b/>
          <w:sz w:val="21"/>
          <w:szCs w:val="21"/>
        </w:rPr>
        <w:t xml:space="preserve">复核意</w:t>
      </w:r>
      <w:r>
        <w:rPr>
          <w:rFonts w:hint="eastAsia" w:cs="微软雅黑" w:asciiTheme="minorEastAsia" w:hAnsiTheme="minorEastAsia" w:eastAsiaTheme="minorEastAsia"/>
          <w:b/>
          <w:sz w:val="21"/>
          <w:szCs w:val="21"/>
        </w:rPr>
        <w:t xml:space="preserve">见</w:t>
      </w:r>
      <w:r>
        <w:rPr>
          <w:rFonts w:cs="MS Gothic" w:asciiTheme="minorEastAsia" w:hAnsiTheme="minorEastAsia" w:eastAsiaTheme="minorEastAsia"/>
          <w:b/>
          <w:sz w:val="21"/>
          <w:szCs w:val="21"/>
        </w:rPr>
        <w:t xml:space="preserve">出具</w:t>
      </w:r>
      <w:r>
        <w:rPr>
          <w:rFonts w:hint="eastAsia" w:cs="微软雅黑" w:asciiTheme="minorEastAsia" w:hAnsiTheme="minorEastAsia" w:eastAsiaTheme="minorEastAsia"/>
          <w:b/>
          <w:sz w:val="21"/>
          <w:szCs w:val="21"/>
        </w:rPr>
        <w:t xml:space="preserve">审计报</w:t>
      </w:r>
      <w:r>
        <w:rPr>
          <w:rFonts w:cs="MS Gothic" w:asciiTheme="minorEastAsia" w:hAnsiTheme="minorEastAsia" w:eastAsiaTheme="minorEastAsia"/>
          <w:b/>
          <w:sz w:val="21"/>
          <w:szCs w:val="21"/>
        </w:rPr>
        <w:t xml:space="preserve">告，并在吴江区</w:t>
      </w:r>
      <w:r>
        <w:rPr>
          <w:rFonts w:hint="eastAsia" w:cs="微软雅黑" w:asciiTheme="minorEastAsia" w:hAnsiTheme="minorEastAsia" w:eastAsiaTheme="minorEastAsia"/>
          <w:b/>
          <w:sz w:val="21"/>
          <w:szCs w:val="21"/>
        </w:rPr>
        <w:t xml:space="preserve">审计</w:t>
      </w:r>
      <w:r>
        <w:rPr>
          <w:rFonts w:cs="MS Gothic" w:asciiTheme="minorEastAsia" w:hAnsiTheme="minorEastAsia" w:eastAsiaTheme="minorEastAsia"/>
          <w:b/>
          <w:sz w:val="21"/>
          <w:szCs w:val="21"/>
        </w:rPr>
        <w:t xml:space="preserve">局抽</w:t>
      </w:r>
      <w:r>
        <w:rPr>
          <w:rFonts w:hint="eastAsia" w:cs="微软雅黑" w:asciiTheme="minorEastAsia" w:hAnsiTheme="minorEastAsia" w:eastAsiaTheme="minorEastAsia"/>
          <w:b/>
          <w:sz w:val="21"/>
          <w:szCs w:val="21"/>
        </w:rPr>
        <w:t xml:space="preserve">查</w:t>
      </w:r>
      <w:r>
        <w:rPr>
          <w:rFonts w:cs="MS Gothic" w:asciiTheme="minorEastAsia" w:hAnsiTheme="minorEastAsia" w:eastAsiaTheme="minorEastAsia"/>
          <w:b/>
          <w:sz w:val="21"/>
          <w:szCs w:val="21"/>
        </w:rPr>
        <w:t xml:space="preserve">复</w:t>
      </w:r>
      <w:r>
        <w:rPr>
          <w:rFonts w:hint="eastAsia" w:cs="微软雅黑" w:asciiTheme="minorEastAsia" w:hAnsiTheme="minorEastAsia" w:eastAsiaTheme="minorEastAsia"/>
          <w:b/>
          <w:sz w:val="21"/>
          <w:szCs w:val="21"/>
        </w:rPr>
        <w:t xml:space="preserve">审结</w:t>
      </w:r>
      <w:r>
        <w:rPr>
          <w:rFonts w:cs="MS Gothic" w:asciiTheme="minorEastAsia" w:hAnsiTheme="minorEastAsia" w:eastAsiaTheme="minorEastAsia"/>
          <w:b/>
          <w:sz w:val="21"/>
          <w:szCs w:val="21"/>
        </w:rPr>
        <w:t xml:space="preserve">束后），</w:t>
      </w:r>
      <w:r>
        <w:rPr>
          <w:rFonts w:hint="eastAsia" w:cs="MS Gothic" w:asciiTheme="minorEastAsia" w:hAnsiTheme="minorEastAsia" w:eastAsiaTheme="minorEastAsia"/>
          <w:b/>
          <w:sz w:val="21"/>
          <w:szCs w:val="21"/>
        </w:rPr>
        <w:t xml:space="preserve">结合以下结算标准</w:t>
      </w:r>
      <w:r>
        <w:rPr>
          <w:rFonts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成交价(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w:t>
      </w:r>
      <w:r>
        <w:rPr>
          <w:rFonts w:cs="MS Gothic"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采购预算价(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)后支付</w:t>
      </w:r>
      <w:r>
        <w:rPr>
          <w:rFonts w:hint="eastAsia" w:cs="MS Gothic"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用</w:t>
      </w:r>
      <w:r>
        <w:rPr>
          <w:rFonts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、复核中介机构</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结算标准</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cs="微软雅黑" w:asciiTheme="minorEastAsia" w:hAnsiTheme="minorEastAsia" w:eastAsiaTheme="minorEastAsia"/>
          <w:b/>
          <w:sz w:val="21"/>
          <w:szCs w:val="21"/>
        </w:rPr>
        <w:t xml:space="preserve">费</w:t>
      </w:r>
      <w:r>
        <w:rPr>
          <w:rFonts w:cs="MS Gothic" w:asciiTheme="minorEastAsia" w:hAnsiTheme="minorEastAsia" w:eastAsiaTheme="minorEastAsia"/>
          <w:b/>
          <w:sz w:val="21"/>
          <w:szCs w:val="21"/>
        </w:rPr>
        <w:t xml:space="preserve">（分段累</w:t>
      </w:r>
      <w:r>
        <w:rPr>
          <w:rFonts w:hint="eastAsia" w:cs="微软雅黑" w:asciiTheme="minorEastAsia" w:hAnsiTheme="minorEastAsia" w:eastAsiaTheme="minorEastAsia"/>
          <w:b/>
          <w:sz w:val="21"/>
          <w:szCs w:val="21"/>
        </w:rPr>
        <w:t xml:space="preserve">进</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asciiTheme="minorEastAsia" w:hAnsiTheme="minorEastAsia" w:eastAsiaTheme="minorEastAsia"/>
          <w:b/>
          <w:sz w:val="21"/>
          <w:szCs w:val="21"/>
        </w:rPr>
        <w:t xml:space="preserve">-</w:t>
      </w:r>
      <w:r>
        <w:rPr>
          <w:rFonts w:hint="eastAsia" w:cs="微软雅黑" w:asciiTheme="minorEastAsia" w:hAnsiTheme="minorEastAsia" w:eastAsiaTheme="minorEastAsia"/>
          <w:b/>
          <w:sz w:val="21"/>
          <w:szCs w:val="21"/>
        </w:rPr>
        <w:t xml:space="preserve">应</w:t>
      </w:r>
      <w:r>
        <w:rPr>
          <w:rFonts w:cs="MS Gothic" w:asciiTheme="minorEastAsia" w:hAnsiTheme="minorEastAsia" w:eastAsiaTheme="minorEastAsia"/>
          <w:b/>
          <w:sz w:val="21"/>
          <w:szCs w:val="21"/>
        </w:rPr>
        <w:t xml:space="preserve">扣</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hint="eastAsia" w:cs="MS Gothic" w:asciiTheme="minorEastAsia" w:hAnsiTheme="minorEastAsia" w:eastAsiaTheme="minorEastAsia"/>
          <w:b/>
          <w:sz w:val="21"/>
          <w:szCs w:val="21"/>
        </w:rPr>
        <w:t xml:space="preserve">（1）</w:t>
      </w:r>
      <w:r>
        <w:rPr>
          <w:rFonts w:cs="MS Gothic" w:asciiTheme="minorEastAsia" w:hAnsiTheme="minorEastAsia" w:eastAsiaTheme="minorEastAsia"/>
          <w:b/>
          <w:sz w:val="21"/>
          <w:szCs w:val="21"/>
        </w:rPr>
        <w:t xml:space="preserve">计算式中追加费按以下标准计取</w:t>
      </w:r>
      <w:r>
        <w:rPr>
          <w:rFonts w:hint="eastAsia" w:cs="MS Gothic" w:asciiTheme="minorEastAsia" w:hAnsiTheme="minorEastAsia" w:eastAsiaTheme="minorEastAsia"/>
          <w:b/>
          <w:sz w:val="21"/>
          <w:szCs w:val="21"/>
        </w:rPr>
        <w:t xml:space="preserve">：</w:t>
      </w:r>
      <w:r/>
    </w:p>
    <w:tbl>
      <w:tblPr>
        <w:tblStyle w:val="946"/>
        <w:tblW w:w="5000" w:type="pct"/>
        <w:tblLook w:val="04A0" w:firstRow="1" w:lastRow="0" w:firstColumn="1" w:lastColumn="0" w:noHBand="0" w:noVBand="1"/>
      </w:tblPr>
      <w:tblGrid>
        <w:gridCol w:w="2405"/>
        <w:gridCol w:w="7331"/>
      </w:tblGrid>
      <w:tr>
        <w:trPr/>
        <w:tc>
          <w:tcPr>
            <w:tcW w:w="123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p>
        </w:tc>
        <w:tc>
          <w:tcPr>
            <w:tcW w:w="376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追加费</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率≤1</w:t>
            </w:r>
            <w:r>
              <w:rPr>
                <w:rFonts w:asciiTheme="minorEastAsia" w:hAnsiTheme="minorEastAsia" w:eastAsiaTheme="minorEastAsia"/>
                <w:b/>
                <w:sz w:val="21"/>
                <w:szCs w:val="21"/>
              </w:rPr>
              <w:t xml:space="preserve">%</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w:t>
            </w:r>
            <w:bookmarkStart w:id="93" w:name="OLE_LINK65"/>
            <w:r>
              <w:rPr>
                <w:rFonts w:hint="eastAsia" w:asciiTheme="minorEastAsia" w:hAnsiTheme="minorEastAsia" w:eastAsiaTheme="minorEastAsia"/>
                <w:b/>
                <w:sz w:val="21"/>
                <w:szCs w:val="21"/>
              </w:rPr>
              <w:t xml:space="preserve">再</w:t>
            </w:r>
            <w:bookmarkEnd w:id="93"/>
            <w:r>
              <w:rPr>
                <w:rFonts w:hint="eastAsia" w:asciiTheme="minorEastAsia" w:hAnsiTheme="minorEastAsia" w:eastAsiaTheme="minorEastAsia"/>
                <w:b/>
                <w:sz w:val="21"/>
                <w:szCs w:val="21"/>
              </w:rPr>
              <w:t xml:space="preserve">净核减</w:t>
            </w:r>
            <w:r>
              <w:rPr>
                <w:rFonts w:hint="eastAsia" w:asciiTheme="minorEastAsia" w:hAnsiTheme="minorEastAsia" w:eastAsiaTheme="minorEastAsia"/>
                <w:b/>
                <w:sz w:val="21"/>
                <w:szCs w:val="21"/>
              </w:rPr>
              <w:t xml:space="preserve">率×8</w:t>
            </w:r>
            <w:r>
              <w:rPr>
                <w:rFonts w:asciiTheme="minorEastAsia" w:hAnsiTheme="minorEastAsia" w:eastAsiaTheme="minorEastAsia"/>
                <w:b/>
                <w:sz w:val="21"/>
                <w:szCs w:val="21"/>
              </w:rPr>
              <w:t xml:space="preserve">%</w:t>
            </w:r>
            <w:r/>
          </w:p>
        </w:tc>
      </w:tr>
      <w:tr>
        <w:trPr>
          <w:trHeight w:val="384"/>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10%</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%+初审金额×2%×10%+</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12%</w:t>
            </w:r>
            <w:r/>
          </w:p>
        </w:tc>
      </w:tr>
    </w:tbl>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（2）考核系数算法</w:t>
      </w:r>
      <w:r>
        <w:rPr>
          <w:rFonts w:hint="eastAsia" w:cs="微软雅黑" w:asciiTheme="minorEastAsia" w:hAnsiTheme="minorEastAsia" w:eastAsiaTheme="minorEastAsia"/>
          <w:b/>
          <w:sz w:val="21"/>
          <w:szCs w:val="21"/>
        </w:rPr>
        <w:t xml:space="preserve">见</w:t>
      </w:r>
      <w:r>
        <w:rPr>
          <w:rFonts w:cs="MS Gothic" w:asciiTheme="minorEastAsia" w:hAnsiTheme="minorEastAsia" w:eastAsiaTheme="minorEastAsia"/>
          <w:b/>
          <w:sz w:val="21"/>
          <w:szCs w:val="21"/>
        </w:rPr>
        <w:t xml:space="preserve">《工程</w:t>
      </w:r>
      <w:r>
        <w:rPr>
          <w:rFonts w:hint="eastAsia" w:cs="微软雅黑" w:asciiTheme="minorEastAsia" w:hAnsiTheme="minorEastAsia" w:eastAsiaTheme="minorEastAsia"/>
          <w:b/>
          <w:sz w:val="21"/>
          <w:szCs w:val="21"/>
        </w:rPr>
        <w:t xml:space="preserve">结</w:t>
      </w:r>
      <w:r>
        <w:rPr>
          <w:rFonts w:cs="MS Gothic" w:asciiTheme="minorEastAsia" w:hAnsiTheme="minorEastAsia" w:eastAsiaTheme="minorEastAsia"/>
          <w:b/>
          <w:sz w:val="21"/>
          <w:szCs w:val="21"/>
        </w:rPr>
        <w:t xml:space="preserve">算</w:t>
      </w:r>
      <w:r>
        <w:rPr>
          <w:rFonts w:hint="eastAsia" w:cs="微软雅黑" w:asciiTheme="minorEastAsia" w:hAnsiTheme="minorEastAsia" w:eastAsiaTheme="minorEastAsia"/>
          <w:b/>
          <w:sz w:val="21"/>
          <w:szCs w:val="21"/>
        </w:rPr>
        <w:t xml:space="preserve">审计</w:t>
      </w:r>
      <w:r>
        <w:rPr>
          <w:rFonts w:cs="MS Gothic" w:asciiTheme="minorEastAsia" w:hAnsiTheme="minorEastAsia" w:eastAsiaTheme="minorEastAsia"/>
          <w:b/>
          <w:sz w:val="21"/>
          <w:szCs w:val="21"/>
        </w:rPr>
        <w:t xml:space="preserve">（复核）中介机构</w:t>
      </w:r>
      <w:r>
        <w:rPr>
          <w:rFonts w:hint="eastAsia" w:cs="微软雅黑" w:asciiTheme="minorEastAsia" w:hAnsiTheme="minorEastAsia" w:eastAsiaTheme="minorEastAsia"/>
          <w:b/>
          <w:sz w:val="21"/>
          <w:szCs w:val="21"/>
        </w:rPr>
        <w:t xml:space="preserve">评</w:t>
      </w:r>
      <w:r>
        <w:rPr>
          <w:rFonts w:cs="MS Gothic" w:asciiTheme="minorEastAsia" w:hAnsiTheme="minorEastAsia" w:eastAsiaTheme="minorEastAsia"/>
          <w:b/>
          <w:sz w:val="21"/>
          <w:szCs w:val="21"/>
        </w:rPr>
        <w:t xml:space="preserve">价表》</w:t>
      </w:r>
      <w:r>
        <w:rPr>
          <w:rFonts w:hint="eastAsia" w:cs="MS Gothic" w:asciiTheme="minorEastAsia" w:hAnsiTheme="minorEastAsia" w:eastAsiaTheme="minorEastAsia"/>
          <w:b/>
          <w:sz w:val="21"/>
          <w:szCs w:val="21"/>
        </w:rPr>
        <w:t xml:space="preserve">（</w:t>
      </w:r>
      <w:r>
        <w:rPr>
          <w:rFonts w:hint="eastAsia" w:cs="微软雅黑" w:asciiTheme="minorEastAsia" w:hAnsiTheme="minorEastAsia" w:eastAsiaTheme="minorEastAsia"/>
          <w:b/>
          <w:sz w:val="21"/>
          <w:szCs w:val="21"/>
        </w:rPr>
        <w:t xml:space="preserve">合同附件2</w:t>
      </w:r>
      <w:r>
        <w:rPr>
          <w:rFonts w:hint="eastAsia" w:cs="MS Gothic"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rPr>
          <w:rFonts w:hint="eastAsia" w:cs="微软雅黑" w:asciiTheme="minorEastAsia" w:hAnsiTheme="minorEastAsia" w:eastAsiaTheme="minorEastAsia"/>
          <w:b/>
          <w:sz w:val="21"/>
          <w:szCs w:val="21"/>
        </w:rPr>
        <w:t xml:space="preserve">应</w:t>
      </w:r>
      <w:r>
        <w:rPr>
          <w:rFonts w:cs="MS Gothic" w:asciiTheme="minorEastAsia" w:hAnsiTheme="minorEastAsia" w:eastAsiaTheme="minorEastAsia"/>
          <w:b/>
          <w:sz w:val="21"/>
          <w:szCs w:val="21"/>
        </w:rPr>
        <w:t xml:space="preserve">扣</w:t>
      </w:r>
      <w:r>
        <w:rPr>
          <w:rFonts w:hint="eastAsia" w:cs="微软雅黑" w:asciiTheme="minorEastAsia" w:hAnsiTheme="minorEastAsia" w:eastAsiaTheme="minorEastAsia"/>
          <w:b/>
          <w:sz w:val="21"/>
          <w:szCs w:val="21"/>
        </w:rPr>
        <w:t xml:space="preserve">复审费</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抽</w:t>
      </w:r>
      <w:r>
        <w:rPr>
          <w:rFonts w:hint="eastAsia" w:cs="微软雅黑" w:asciiTheme="minorEastAsia" w:hAnsiTheme="minorEastAsia" w:eastAsiaTheme="minorEastAsia"/>
          <w:b/>
          <w:sz w:val="21"/>
          <w:szCs w:val="21"/>
        </w:rPr>
        <w:t xml:space="preserve">查</w:t>
      </w:r>
      <w:r>
        <w:rPr>
          <w:rFonts w:cs="MS Gothic" w:asciiTheme="minorEastAsia" w:hAnsiTheme="minorEastAsia" w:eastAsiaTheme="minorEastAsia"/>
          <w:b/>
          <w:sz w:val="21"/>
          <w:szCs w:val="21"/>
        </w:rPr>
        <w:t xml:space="preserve">复</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核增金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6%×70%</w:t>
      </w:r>
      <w:r>
        <w:rPr>
          <w:rFonts w:hint="eastAsia" w:asciiTheme="minorEastAsia" w:hAnsiTheme="minorEastAsia" w:eastAsiaTheme="minorEastAsia"/>
          <w:b/>
          <w:sz w:val="21"/>
          <w:szCs w:val="21"/>
        </w:rPr>
        <w:t xml:space="preserve">；</w:t>
      </w:r>
      <w:r/>
    </w:p>
    <w:p>
      <w:pPr>
        <w:ind w:firstLine="422"/>
        <w:spacing w:line="480" w:lineRule="exact"/>
        <w:widowControl/>
        <w:rPr>
          <w:rFonts w:ascii="宋体" w:hAnsi="宋体" w:eastAsiaTheme="minorEastAsia"/>
          <w:b/>
          <w:sz w:val="21"/>
          <w:szCs w:val="21"/>
        </w:rPr>
      </w:pPr>
      <w:r>
        <w:rPr>
          <w:rFonts w:hint="eastAsia" w:cs="微软雅黑" w:asciiTheme="minorEastAsia" w:hAnsiTheme="minorEastAsia" w:eastAsiaTheme="minorEastAsia"/>
          <w:b/>
          <w:sz w:val="21"/>
          <w:szCs w:val="21"/>
        </w:rPr>
        <w:t xml:space="preserve">（4）单个项目</w:t>
      </w:r>
      <w:r>
        <w:rPr>
          <w:rFonts w:hint="eastAsia" w:cs="微软雅黑" w:asciiTheme="minorEastAsia" w:hAnsiTheme="minorEastAsia" w:eastAsiaTheme="minorEastAsia"/>
          <w:b/>
          <w:sz w:val="21"/>
          <w:szCs w:val="21"/>
        </w:rPr>
        <w:t xml:space="preserve">复审费</w:t>
      </w:r>
      <w:r>
        <w:rPr>
          <w:rFonts w:hint="eastAsia" w:cs="微软雅黑" w:asciiTheme="minorEastAsia" w:hAnsiTheme="minorEastAsia" w:eastAsiaTheme="minorEastAsia"/>
          <w:b/>
          <w:sz w:val="21"/>
          <w:szCs w:val="21"/>
        </w:rPr>
        <w:t xml:space="preserve">计算中“</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cs="微软雅黑" w:asciiTheme="minorEastAsia" w:hAnsiTheme="minorEastAsia" w:eastAsiaTheme="minorEastAsia"/>
          <w:b/>
          <w:sz w:val="21"/>
          <w:szCs w:val="21"/>
        </w:rPr>
        <w:t xml:space="preserve">费</w:t>
      </w:r>
      <w:r>
        <w:rPr>
          <w:rFonts w:cs="MS Gothic" w:asciiTheme="minorEastAsia" w:hAnsiTheme="minorEastAsia" w:eastAsiaTheme="minorEastAsia"/>
          <w:b/>
          <w:sz w:val="21"/>
          <w:szCs w:val="21"/>
        </w:rPr>
        <w:t xml:space="preserve">（分段累</w:t>
      </w:r>
      <w:r>
        <w:rPr>
          <w:rFonts w:hint="eastAsia" w:cs="微软雅黑" w:asciiTheme="minorEastAsia" w:hAnsiTheme="minorEastAsia" w:eastAsiaTheme="minorEastAsia"/>
          <w:b/>
          <w:sz w:val="21"/>
          <w:szCs w:val="21"/>
        </w:rPr>
        <w:t xml:space="preserve">进</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hint="eastAsia" w:cs="微软雅黑" w:asciiTheme="minorEastAsia" w:hAnsiTheme="minorEastAsia" w:eastAsiaTheme="minorEastAsia"/>
          <w:b/>
          <w:sz w:val="21"/>
          <w:szCs w:val="21"/>
        </w:rPr>
        <w:t xml:space="preserve">”不足1500元时按1500元计取，如有应扣</w:t>
      </w:r>
      <w:r>
        <w:rPr>
          <w:rFonts w:hint="eastAsia" w:cs="微软雅黑" w:asciiTheme="minorEastAsia" w:hAnsiTheme="minorEastAsia" w:eastAsiaTheme="minorEastAsia"/>
          <w:b/>
          <w:sz w:val="21"/>
          <w:szCs w:val="21"/>
        </w:rPr>
        <w:t xml:space="preserve">复审费</w:t>
      </w:r>
      <w:r>
        <w:rPr>
          <w:rFonts w:hint="eastAsia" w:cs="微软雅黑" w:asciiTheme="minorEastAsia" w:hAnsiTheme="minorEastAsia" w:eastAsiaTheme="minorEastAsia"/>
          <w:b/>
          <w:sz w:val="21"/>
          <w:szCs w:val="21"/>
        </w:rPr>
        <w:t xml:space="preserve">的，按实扣除。</w:t>
      </w:r>
      <w:bookmarkEnd w:id="91"/>
      <w:r/>
      <w:bookmarkEnd w:id="92"/>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4、响应报价保留小数点后两位。</w:t>
      </w:r>
      <w:r/>
    </w:p>
    <w:p>
      <w:pPr>
        <w:ind w:firstLine="420"/>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r>
      <w:bookmarkEnd w:id="89"/>
      <w:r/>
      <w:bookmarkEnd w:id="90"/>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资格证明文件</w:t>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1、资格文件的声明函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资格文件的声明函</w:t>
      </w:r>
      <w:r/>
    </w:p>
    <w:p>
      <w:pPr>
        <w:pStyle w:val="893"/>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913"/>
        <w:ind w:firstLine="42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sz w:val="21"/>
          <w:szCs w:val="21"/>
        </w:rPr>
        <w:t xml:space="preserve">本公司愿就由贵公司组织实施的编号为</w:t>
      </w:r>
      <w:r>
        <w:rPr>
          <w:rFonts w:asciiTheme="minorEastAsia" w:hAnsiTheme="minorEastAsia" w:eastAsiaTheme="minorEastAsia"/>
          <w:sz w:val="21"/>
          <w:szCs w:val="21"/>
          <w:u w:val="single"/>
        </w:rPr>
        <w:t xml:space="preserve">JSZC-320509-HYTZ-C2025-0031</w:t>
      </w:r>
      <w:r>
        <w:rPr>
          <w:rFonts w:hint="eastAsia" w:asciiTheme="minorEastAsia" w:hAnsiTheme="minorEastAsia" w:eastAsiaTheme="minorEastAsia"/>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131"/>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2、供应</w:t>
      </w:r>
      <w:r>
        <w:rPr>
          <w:rFonts w:hint="eastAsia" w:asciiTheme="minorEastAsia" w:hAnsiTheme="minorEastAsia" w:eastAsiaTheme="minorEastAsia"/>
          <w:bCs w:val="0"/>
          <w:sz w:val="21"/>
          <w:szCs w:val="21"/>
        </w:rPr>
        <w:t xml:space="preserve">商情况</w:t>
      </w:r>
      <w:r>
        <w:rPr>
          <w:rFonts w:hint="eastAsia" w:asciiTheme="minorEastAsia" w:hAnsiTheme="minorEastAsia" w:eastAsiaTheme="minorEastAsia"/>
          <w:bCs w:val="0"/>
          <w:sz w:val="21"/>
          <w:szCs w:val="21"/>
        </w:rPr>
        <w:t xml:space="preserve">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w:t>
      </w:r>
      <w:r>
        <w:rPr>
          <w:rFonts w:hint="eastAsia" w:asciiTheme="minorEastAsia" w:hAnsiTheme="minorEastAsia" w:eastAsiaTheme="minorEastAsia"/>
          <w:b/>
          <w:sz w:val="24"/>
          <w:szCs w:val="24"/>
        </w:rPr>
        <w:t xml:space="preserve">商情况</w:t>
      </w:r>
      <w:r>
        <w:rPr>
          <w:rFonts w:hint="eastAsia" w:asciiTheme="minorEastAsia" w:hAnsiTheme="minorEastAsia" w:eastAsiaTheme="minorEastAsia"/>
          <w:b/>
          <w:sz w:val="24"/>
          <w:szCs w:val="24"/>
        </w:rPr>
        <w:t xml:space="preserve">表</w:t>
      </w:r>
      <w:r/>
    </w:p>
    <w:p>
      <w:pPr>
        <w:pStyle w:val="893"/>
        <w:ind w:firstLine="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成立日期</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注册地址</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企业资质等级</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员工总人数</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资产总计</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2024 </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实现利润</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2024</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参</w:t>
            </w:r>
            <w:r>
              <w:rPr>
                <w:rFonts w:hint="eastAsia" w:asciiTheme="minorEastAsia" w:hAnsiTheme="minorEastAsia" w:eastAsiaTheme="minorEastAsia"/>
                <w:sz w:val="21"/>
                <w:szCs w:val="21"/>
              </w:rPr>
              <w:t xml:space="preserve">与</w:t>
            </w:r>
            <w:r>
              <w:rPr>
                <w:rFonts w:asciiTheme="minorEastAsia" w:hAnsiTheme="minorEastAsia" w:eastAsiaTheme="minorEastAsia"/>
                <w:sz w:val="21"/>
                <w:szCs w:val="21"/>
              </w:rPr>
              <w:t xml:space="preserve">政府采购活动前三年内，在经营活动中</w:t>
            </w:r>
            <w:r>
              <w:rPr>
                <w:rFonts w:hint="eastAsia" w:asciiTheme="minorEastAsia" w:hAnsiTheme="minorEastAsia" w:eastAsiaTheme="minorEastAsia"/>
                <w:sz w:val="21"/>
                <w:szCs w:val="21"/>
              </w:rPr>
              <w:t xml:space="preserve">有无</w:t>
            </w:r>
            <w:r>
              <w:rPr>
                <w:rFonts w:asciiTheme="minorEastAsia" w:hAnsiTheme="minorEastAsia" w:eastAsiaTheme="minorEastAsia"/>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本页</w:t>
      </w:r>
      <w:r>
        <w:rPr>
          <w:rFonts w:hint="eastAsia" w:asciiTheme="minorEastAsia" w:hAnsiTheme="minorEastAsia" w:eastAsiaTheme="minorEastAsia"/>
          <w:bCs/>
          <w:sz w:val="21"/>
          <w:szCs w:val="21"/>
        </w:rPr>
        <w:t xml:space="preserve">不够可</w:t>
      </w:r>
      <w:r>
        <w:rPr>
          <w:rFonts w:hint="eastAsia" w:asciiTheme="minorEastAsia" w:hAnsiTheme="minorEastAsia" w:eastAsiaTheme="minorEastAsia"/>
          <w:bCs/>
          <w:sz w:val="21"/>
          <w:szCs w:val="21"/>
        </w:rPr>
        <w:t xml:space="preserve">另加页附后</w:t>
      </w:r>
      <w:r>
        <w:rPr>
          <w:rFonts w:hint="eastAsia" w:asciiTheme="minorEastAsia" w:hAnsiTheme="minorEastAsia" w:eastAsiaTheme="minorEastAsia"/>
          <w:sz w:val="21"/>
          <w:szCs w:val="21"/>
        </w:rPr>
        <w:t xml:space="preserve">）</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3</w:t>
      </w:r>
      <w:r>
        <w:rPr>
          <w:rFonts w:hint="eastAsia" w:asciiTheme="minorEastAsia" w:hAnsiTheme="minorEastAsia" w:eastAsiaTheme="minorEastAsia"/>
          <w:bCs w:val="0"/>
          <w:sz w:val="21"/>
          <w:szCs w:val="21"/>
        </w:rPr>
        <w:t xml:space="preserve">、具有独立承担民事责任的能力证明（包括法人或者其他组织的营业执照等证明文件，自然人的身份证明）</w:t>
      </w:r>
      <w:r/>
    </w:p>
    <w:p>
      <w:r/>
      <w:r/>
    </w:p>
    <w:p>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4</w:t>
      </w:r>
      <w:r>
        <w:rPr>
          <w:rFonts w:hint="eastAsia" w:asciiTheme="minorEastAsia" w:hAnsiTheme="minorEastAsia" w:eastAsiaTheme="minorEastAsia"/>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5</w:t>
      </w:r>
      <w:r>
        <w:rPr>
          <w:rFonts w:hint="eastAsia" w:asciiTheme="minorEastAsia" w:hAnsiTheme="minorEastAsia" w:eastAsiaTheme="minorEastAsia"/>
          <w:bCs w:val="0"/>
          <w:sz w:val="21"/>
          <w:szCs w:val="21"/>
        </w:rPr>
        <w:t xml:space="preserve">、履行合同所必需的设备和专业技术能力的证明材料或承诺</w:t>
      </w:r>
      <w:r/>
    </w:p>
    <w:p>
      <w:r/>
      <w:r/>
    </w:p>
    <w:p>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6</w:t>
      </w:r>
      <w:r>
        <w:rPr>
          <w:rFonts w:hint="eastAsia" w:asciiTheme="minorEastAsia" w:hAnsiTheme="minorEastAsia" w:eastAsiaTheme="minorEastAsia"/>
          <w:bCs w:val="0"/>
          <w:sz w:val="21"/>
          <w:szCs w:val="21"/>
        </w:rPr>
        <w:t xml:space="preserve">、</w:t>
      </w:r>
      <w:r>
        <w:rPr>
          <w:rFonts w:hint="eastAsia" w:cs="宋体" w:asciiTheme="minorEastAsia" w:hAnsiTheme="minorEastAsia" w:eastAsiaTheme="minorEastAsia"/>
          <w:sz w:val="21"/>
          <w:szCs w:val="21"/>
        </w:rPr>
        <w:t xml:space="preserve">有依法缴纳税收和社会保障资金的良好记录（响应截止时间前一年内至少一个月依法缴纳税收及缴纳社会保障资金的证明材料，如相关主管部门证明或银行代扣证明。供应商如依法享受缓缴、免缴税收、社会保障资金的应提供相关主管部门出具的证明材料）</w:t>
      </w:r>
      <w:r/>
    </w:p>
    <w:p>
      <w:r/>
      <w:bookmarkStart w:id="94" w:name="OLE_LINK14"/>
      <w:r/>
      <w:bookmarkStart w:id="95" w:name="OLE_LINK15"/>
      <w:r/>
      <w:r/>
    </w:p>
    <w:p>
      <w:r/>
      <w:bookmarkEnd w:id="94"/>
      <w:r/>
      <w:bookmarkEnd w:id="95"/>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7</w:t>
      </w:r>
      <w:r>
        <w:rPr>
          <w:rFonts w:hint="eastAsia" w:asciiTheme="minorEastAsia" w:hAnsiTheme="minorEastAsia" w:eastAsiaTheme="minorEastAsia"/>
          <w:bCs w:val="0"/>
          <w:sz w:val="21"/>
          <w:szCs w:val="21"/>
        </w:rPr>
        <w:t xml:space="preserve">、参加政府采购活动前三年内在经营活动中没有重大违法记录的书面声明函</w:t>
      </w:r>
      <w:r/>
    </w:p>
    <w:p>
      <w:r/>
      <w:r/>
    </w:p>
    <w:p>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8、特定资格要求（如有）</w:t>
      </w:r>
      <w:r/>
    </w:p>
    <w:p>
      <w:pPr>
        <w:rPr>
          <w:rFonts w:asciiTheme="minorEastAsia" w:hAnsiTheme="minorEastAsia" w:eastAsiaTheme="minorEastAsia"/>
        </w:rPr>
      </w:pPr>
      <w:r>
        <w:rPr>
          <w:rFonts w:asciiTheme="minorEastAsia" w:hAnsiTheme="minorEastAsia" w:eastAsiaTheme="minorEastAsia"/>
        </w:rPr>
      </w:r>
      <w:r/>
    </w:p>
    <w:p>
      <w: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9</w:t>
      </w:r>
      <w:r>
        <w:rPr>
          <w:rFonts w:hint="eastAsia" w:asciiTheme="minorEastAsia" w:hAnsiTheme="minorEastAsia" w:eastAsiaTheme="minorEastAsia"/>
          <w:bCs w:val="0"/>
          <w:sz w:val="21"/>
          <w:szCs w:val="21"/>
        </w:rPr>
        <w:t xml:space="preserve">、中小企业声明函（</w:t>
      </w:r>
      <w:r>
        <w:rPr>
          <w:rFonts w:asciiTheme="minorEastAsia" w:hAnsiTheme="minorEastAsia" w:eastAsiaTheme="minorEastAsia"/>
          <w:bCs w:val="0"/>
          <w:sz w:val="21"/>
          <w:szCs w:val="21"/>
        </w:rPr>
        <w:t xml:space="preserve">服务</w:t>
      </w:r>
      <w:r>
        <w:rPr>
          <w:rFonts w:hint="eastAsia" w:asciiTheme="minorEastAsia" w:hAnsiTheme="minorEastAsia" w:eastAsiaTheme="minorEastAsia"/>
          <w:bCs w:val="0"/>
          <w:sz w:val="21"/>
          <w:szCs w:val="21"/>
        </w:rPr>
        <w:t xml:space="preserve">）</w:t>
      </w:r>
      <w:r/>
    </w:p>
    <w:p>
      <w:pPr>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中小企业声明函（服务）</w:t>
      </w:r>
      <w:r/>
    </w:p>
    <w:p>
      <w:pPr>
        <w:pStyle w:val="1131"/>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u w:val="single"/>
          <w:lang w:val="zh-CN"/>
        </w:rPr>
        <w:t xml:space="preserve">苏州</w:t>
      </w:r>
      <w:r>
        <w:rPr>
          <w:rFonts w:hint="eastAsia" w:cs="宋体" w:asciiTheme="minorEastAsia" w:hAnsiTheme="minorEastAsia" w:eastAsiaTheme="minorEastAsia"/>
          <w:sz w:val="21"/>
          <w:szCs w:val="21"/>
          <w:u w:val="single"/>
          <w:lang w:val="zh-CN"/>
        </w:rPr>
        <w:t xml:space="preserve">昊怡</w:t>
      </w:r>
      <w:r>
        <w:rPr>
          <w:rFonts w:hint="eastAsia" w:cs="宋体" w:asciiTheme="minorEastAsia" w:hAnsiTheme="minorEastAsia" w:eastAsiaTheme="minorEastAsia"/>
          <w:sz w:val="21"/>
          <w:szCs w:val="21"/>
          <w:u w:val="single"/>
          <w:lang w:val="zh-CN"/>
        </w:rPr>
        <w:t xml:space="preserve">通招标有限公司_：</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本公司郑重声明，根据《政府采购促进中小企业发展管理办法》（财库﹝2020﹞46号）的规定，本公司参加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江苏省吴江实验小学</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rPr>
        <w:t xml:space="preserve">江苏省吴江实验小学城中校区校舍改扩建工程施工结算复审</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rPr>
        <w:t xml:space="preserve">JSZC-320509-HYTZ-C2025-0031</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）项目</w:t>
      </w:r>
      <w:r>
        <w:rPr>
          <w:rFonts w:cs="宋体" w:asciiTheme="minorEastAsia" w:hAnsiTheme="minorEastAsia" w:eastAsiaTheme="minorEastAsia"/>
          <w:sz w:val="21"/>
          <w:szCs w:val="21"/>
          <w:lang w:val="zh-CN"/>
        </w:rPr>
        <w:t xml:space="preserve">采购活动，服务全部由符合政策要求的中小企业承接。相关企业的具体情况如下：</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租赁和商务服务业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租赁和商务服务业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本企业对上述声明内容的真实性负责。如有虚假，将依法承担相应责任。</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firstLine="4620"/>
        <w:spacing w:line="276" w:lineRule="auto"/>
        <w:rPr>
          <w:rStyle w:val="1166"/>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Style w:val="1165"/>
          <w:rFonts w:hint="default" w:asciiTheme="minorEastAsia" w:hAnsiTheme="minorEastAsia" w:eastAsiaTheme="minorEastAsia"/>
          <w:b/>
          <w:sz w:val="18"/>
          <w:szCs w:val="18"/>
        </w:rPr>
      </w:pPr>
      <w:r>
        <w:rPr>
          <w:rFonts w:hint="default" w:asciiTheme="minorEastAsia" w:hAnsiTheme="minorEastAsia" w:eastAsiaTheme="minorEastAsia"/>
          <w:b/>
          <w:sz w:val="18"/>
          <w:szCs w:val="18"/>
        </w:rPr>
      </w:r>
      <w:r/>
    </w:p>
    <w:p>
      <w:pPr>
        <w:jc w:val="left"/>
        <w:spacing w:line="276" w:lineRule="auto"/>
        <w:rPr>
          <w:rFonts w:asciiTheme="minorEastAsia" w:hAnsiTheme="minorEastAsia" w:eastAsiaTheme="minorEastAsia"/>
          <w:sz w:val="20"/>
        </w:rPr>
      </w:pPr>
      <w:r/>
      <w:bookmarkStart w:id="96" w:name="OLE_LINK10"/>
      <w:r>
        <w:rPr>
          <w:rFonts w:hint="eastAsia" w:asciiTheme="minorEastAsia" w:hAnsiTheme="minorEastAsia" w:eastAsiaTheme="minorEastAsia"/>
          <w:b/>
          <w:color w:val="000000"/>
          <w:sz w:val="20"/>
        </w:rPr>
        <w:t xml:space="preserve">备注：</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1、从业人员、营业收入、资产总额填报上一年度数据，无上</w:t>
      </w:r>
      <w:r>
        <w:rPr>
          <w:rFonts w:asciiTheme="minorEastAsia" w:hAnsiTheme="minorEastAsia" w:eastAsiaTheme="minorEastAsia"/>
          <w:b/>
          <w:color w:val="000000"/>
          <w:sz w:val="18"/>
          <w:szCs w:val="18"/>
        </w:rPr>
        <w:t xml:space="preserve">一</w:t>
      </w:r>
      <w:r>
        <w:rPr>
          <w:rFonts w:asciiTheme="minorEastAsia" w:hAnsiTheme="minorEastAsia" w:eastAsiaTheme="minorEastAsia"/>
          <w:b/>
          <w:color w:val="000000"/>
          <w:sz w:val="18"/>
          <w:szCs w:val="18"/>
        </w:rPr>
        <w:t xml:space="preserve">年度数据的新成立企业可不填报；</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2、若一个采购项目或采购包中含有多个货物采购标的</w:t>
      </w:r>
      <w:r>
        <w:rPr>
          <w:rFonts w:asciiTheme="minorEastAsia" w:hAnsiTheme="minorEastAsia" w:eastAsiaTheme="minorEastAsia"/>
          <w:b/>
          <w:color w:val="000000"/>
          <w:sz w:val="18"/>
          <w:szCs w:val="18"/>
        </w:rPr>
        <w:t xml:space="preserve">的</w:t>
      </w:r>
      <w:r>
        <w:rPr>
          <w:rFonts w:asciiTheme="minorEastAsia" w:hAnsiTheme="minorEastAsia" w:eastAsiaTheme="minorEastAsia"/>
          <w:b/>
          <w:color w:val="000000"/>
          <w:sz w:val="18"/>
          <w:szCs w:val="18"/>
        </w:rPr>
        <w:t xml:space="preserve">，则每个采购标的均应由中小企业制造。声明函中未包含采购的所有货物的制造商的，视为未提供中小企业声明函，不享受中小企业扶持政策；</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5、根据本磋商文件的规定，响应文件中的电子签章视为供应商对本声明进行了签署盖章并承担相应责任。</w:t>
      </w:r>
      <w:bookmarkEnd w:id="96"/>
      <w:r/>
      <w:r/>
    </w:p>
    <w:p>
      <w:pPr>
        <w:jc w:val="left"/>
        <w:spacing w:line="276" w:lineRule="auto"/>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r>
      <w:r/>
    </w:p>
    <w:p>
      <w:pPr>
        <w:jc w:val="left"/>
        <w:spacing w:line="276" w:lineRule="auto"/>
        <w:rPr>
          <w:rFonts w:asciiTheme="minorEastAsia" w:hAnsiTheme="minorEastAsia" w:eastAsiaTheme="minorEastAsia"/>
          <w:b/>
          <w:color w:val="000000"/>
          <w:sz w:val="18"/>
          <w:szCs w:val="18"/>
        </w:rPr>
      </w:pPr>
      <w:r>
        <w:rPr>
          <w:rFonts w:hint="eastAsia" w:asciiTheme="minorEastAsia" w:hAnsiTheme="minorEastAsia" w:eastAsiaTheme="minorEastAsia"/>
          <w:b/>
          <w:color w:val="000000"/>
          <w:sz w:val="18"/>
          <w:szCs w:val="18"/>
        </w:rPr>
        <w:t xml:space="preserve">附：中小企业划型标准规定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（一）农、林、牧、渔业。</w:t>
      </w:r>
      <w:r>
        <w:rPr>
          <w:rFonts w:hint="eastAsia" w:asciiTheme="minorEastAsia" w:hAnsiTheme="minorEastAsia" w:eastAsiaTheme="minorEastAsia"/>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（二）工业。</w:t>
      </w:r>
      <w:r>
        <w:rPr>
          <w:rFonts w:hint="eastAsia" w:asciiTheme="minorEastAsia" w:hAnsiTheme="minorEastAsia" w:eastAsiaTheme="minorEastAsia"/>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（三）建筑业。</w:t>
      </w:r>
      <w:r>
        <w:rPr>
          <w:rFonts w:hint="eastAsia" w:asciiTheme="minorEastAsia" w:hAnsiTheme="minorEastAsia" w:eastAsiaTheme="minorEastAsia"/>
          <w:color w:val="000000"/>
          <w:sz w:val="18"/>
          <w:szCs w:val="18"/>
        </w:rPr>
        <w:t xml:space="preserve">营业收入80000万元以下或资产总额80000万元以下的为中小微型企业。其中，营业收入6000万元及</w:t>
      </w:r>
      <w:r>
        <w:rPr>
          <w:rFonts w:hint="eastAsia" w:asciiTheme="minorEastAsia" w:hAnsiTheme="minorEastAsia" w:eastAsiaTheme="minorEastAsia"/>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（四）批发业。</w:t>
      </w:r>
      <w:r>
        <w:rPr>
          <w:rFonts w:hint="eastAsia" w:asciiTheme="minorEastAsia" w:hAnsiTheme="minorEastAsia" w:eastAsiaTheme="minorEastAsia"/>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（五）零售业。</w:t>
      </w:r>
      <w:r>
        <w:rPr>
          <w:rFonts w:hint="eastAsia" w:asciiTheme="minorEastAsia" w:hAnsiTheme="minorEastAsia" w:eastAsiaTheme="minorEastAsia"/>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（六）交通运输业。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（七）仓储业。</w:t>
      </w:r>
      <w:r>
        <w:rPr>
          <w:rFonts w:hint="eastAsia" w:asciiTheme="minorEastAsia" w:hAnsiTheme="minorEastAsia" w:eastAsiaTheme="minorEastAsia"/>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（八）邮政业。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（九）住宿业。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（十）餐饮业。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（十一）信息传输业。</w:t>
      </w:r>
      <w:r>
        <w:rPr>
          <w:rFonts w:hint="eastAsia" w:asciiTheme="minorEastAsia" w:hAnsiTheme="minorEastAsia" w:eastAsiaTheme="minorEastAsia"/>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（十二）软件和信息技术服务业。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（十三）房地产开发经营。</w:t>
      </w:r>
      <w:r>
        <w:rPr>
          <w:rFonts w:hint="eastAsia" w:asciiTheme="minorEastAsia" w:hAnsiTheme="minorEastAsia" w:eastAsiaTheme="minorEastAsia"/>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（十四）物业管理。</w:t>
      </w:r>
      <w:r>
        <w:rPr>
          <w:rFonts w:hint="eastAsia" w:asciiTheme="minorEastAsia" w:hAnsiTheme="minorEastAsia" w:eastAsiaTheme="minorEastAsia"/>
          <w:color w:val="000000"/>
          <w:sz w:val="18"/>
          <w:szCs w:val="18"/>
        </w:rPr>
        <w:t xml:space="preserve">从业人员1000人以下或营业收入5000万元以下的为中小微型企业。其中，从业人员</w:t>
      </w:r>
      <w:r/>
    </w:p>
    <w:p>
      <w:pPr>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（十五）租赁和商务服务业。</w:t>
      </w:r>
      <w:r>
        <w:rPr>
          <w:rFonts w:hint="eastAsia" w:asciiTheme="minorEastAsia" w:hAnsiTheme="minorEastAsia" w:eastAsiaTheme="minorEastAsia"/>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（十六）其他未列明行业。</w:t>
      </w:r>
      <w:r>
        <w:rPr>
          <w:rFonts w:hint="eastAsia" w:asciiTheme="minorEastAsia" w:hAnsiTheme="minorEastAsia" w:eastAsiaTheme="minorEastAsia"/>
          <w:color w:val="000000"/>
          <w:sz w:val="18"/>
          <w:szCs w:val="18"/>
        </w:rPr>
        <w:t xml:space="preserve">从业人员300人以下的为中小微型企业。其中，从业人员100人及以上的为中型企业；从业人员10人及以上的为小型企业；从业人员10人以下的为微型企业。</w:t>
      </w:r>
      <w:r/>
    </w:p>
    <w:p>
      <w:r/>
      <w:r/>
    </w:p>
    <w:p>
      <w:pPr>
        <w:spacing w:line="276" w:lineRule="auto"/>
        <w:rPr>
          <w:rFonts w:asciiTheme="minorEastAsia" w:hAnsiTheme="minorEastAsia" w:eastAsiaTheme="minorEastAsia"/>
        </w:rPr>
      </w:pPr>
      <w:r>
        <w:rPr>
          <w:rFonts w:asciiTheme="minorEastAsia" w:hAnsiTheme="minorEastAsia" w:eastAsiaTheme="minorEastAsia"/>
          <w:sz w:val="18"/>
          <w:szCs w:val="18"/>
        </w:rP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10</w:t>
      </w:r>
      <w:r>
        <w:rPr>
          <w:rFonts w:hint="eastAsia" w:asciiTheme="minorEastAsia" w:hAnsiTheme="minorEastAsia" w:eastAsiaTheme="minorEastAsia"/>
          <w:bCs w:val="0"/>
          <w:sz w:val="21"/>
          <w:szCs w:val="21"/>
        </w:rPr>
        <w:t xml:space="preserve">、残疾人福利性单位声明函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残疾人福利性单位声明函</w:t>
      </w:r>
      <w:r/>
    </w:p>
    <w:p>
      <w:pPr>
        <w:pStyle w:val="893"/>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ascii="宋体" w:hAnsi="宋体" w:eastAsia="宋体" w:cs="宋体"/>
          <w:sz w:val="21"/>
          <w:szCs w:val="21"/>
          <w:lang w:val="zh-CN"/>
        </w:rPr>
      </w:pPr>
      <w:r>
        <w:rPr>
          <w:rFonts w:hint="eastAsia" w:cs="宋体" w:asciiTheme="minorEastAsia" w:hAnsiTheme="minorEastAsia" w:eastAsiaTheme="minor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江苏省吴江实验小学</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项目名称：江苏省吴江实验小学城中校区校舍改扩建工程施工结算复审及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编号：JSZC-320509-HYTZ-C2025-0031号</w:t>
      </w:r>
      <w:r>
        <w:rPr>
          <w:rFonts w:hint="eastAsia" w:cs="宋体" w:asciiTheme="minorEastAsia" w:hAnsiTheme="minorEastAsia" w:eastAsiaTheme="minorEastAsia"/>
          <w:sz w:val="21"/>
          <w:szCs w:val="21"/>
          <w:lang w:val="zh-CN"/>
        </w:rPr>
        <w:t xml:space="preserve">）</w:t>
      </w:r>
      <w:bookmarkStart w:id="97" w:name="OLE_LINK112"/>
      <w:r/>
      <w:bookmarkStart w:id="98" w:name="OLE_LINK113"/>
      <w:r>
        <w:rPr>
          <w:rFonts w:hint="eastAsia" w:cs="宋体" w:asciiTheme="minorEastAsia" w:hAnsiTheme="minorEastAsia" w:eastAsiaTheme="minorEastAsia"/>
          <w:sz w:val="21"/>
          <w:szCs w:val="21"/>
          <w:lang w:val="zh-CN"/>
        </w:rPr>
        <w:t xml:space="preserve">采购活动</w:t>
      </w:r>
      <w:r>
        <w:rPr>
          <w:rFonts w:hint="eastAsia" w:ascii="宋体" w:hAnsi="宋体" w:eastAsia="宋体" w:cs="宋体"/>
          <w:sz w:val="21"/>
          <w:szCs w:val="21"/>
          <w:lang w:val="zh-CN"/>
        </w:rPr>
        <w:t xml:space="preserve">提供由本单位提供服务。</w:t>
      </w:r>
      <w:bookmarkEnd w:id="97"/>
      <w:r/>
      <w:bookmarkEnd w:id="98"/>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11</w:t>
      </w:r>
      <w:r>
        <w:rPr>
          <w:rFonts w:hint="eastAsia" w:asciiTheme="minorEastAsia" w:hAnsiTheme="minorEastAsia" w:eastAsiaTheme="minorEastAsia"/>
          <w:bCs w:val="0"/>
          <w:sz w:val="21"/>
          <w:szCs w:val="21"/>
        </w:rPr>
        <w:t xml:space="preserve">、监狱企业声明函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监狱企业声明函</w:t>
      </w:r>
      <w:r/>
    </w:p>
    <w:p>
      <w:pPr>
        <w:pStyle w:val="893"/>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cs="宋体" w:asciiTheme="minorEastAsia" w:hAnsiTheme="minorEastAsia" w:eastAsiaTheme="minorEastAsia"/>
          <w:sz w:val="21"/>
          <w:szCs w:val="21"/>
          <w:u w:val="single"/>
          <w:lang w:val="zh-CN"/>
        </w:rPr>
        <w:t xml:space="preserve">江苏省吴江实验小学</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项目名称：江苏省吴江实验小学城中校区校舍改扩建工程施工结算复审及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编号：JSZC-320509-HYTZ-C2025-0031号</w:t>
      </w:r>
      <w:r>
        <w:rPr>
          <w:rFonts w:hint="eastAsia" w:cs="宋体" w:asciiTheme="minorEastAsia" w:hAnsiTheme="minorEastAsia" w:eastAsiaTheme="minorEastAsia"/>
          <w:sz w:val="21"/>
          <w:szCs w:val="21"/>
          <w:lang w:val="zh-CN"/>
        </w:rPr>
        <w:t xml:space="preserve">）采购活动由本单位提供服务。</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83"/>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12</w:t>
      </w:r>
      <w:r>
        <w:rPr>
          <w:rFonts w:hint="eastAsia" w:asciiTheme="minorEastAsia" w:hAnsiTheme="minorEastAsia" w:eastAsiaTheme="minorEastAsia"/>
          <w:bCs w:val="0"/>
          <w:sz w:val="21"/>
          <w:szCs w:val="21"/>
        </w:rPr>
        <w:t xml:space="preserve">、响应保证承诺书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响应保证承诺书</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我单位自愿参加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项目名称：江苏省吴江实验小学城中校区校舍改扩建工程施工结算复审及采购编号：JSZC-320509-HYTZ-C2025-0031号）</w:t>
      </w:r>
      <w:r>
        <w:rPr>
          <w:rFonts w:hint="eastAsia" w:asciiTheme="minorEastAsia" w:hAnsiTheme="minorEastAsia" w:eastAsiaTheme="minorEastAsia"/>
          <w:sz w:val="21"/>
          <w:szCs w:val="21"/>
        </w:rPr>
        <w:t xml:space="preserve">的响应,并做出如下承诺：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1、自响应截止时间至本项目发布成交公告为止，撤销响应；</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2、成交后不依法与采购人签订合同；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3、成交后不按本磋商文件规定向采购人提交履约保证金；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4、成交后不按本磋商文件规定向贵方缴纳采购代理费。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二、我单位知晓上述行为的法律后果，承认</w:t>
      </w:r>
      <w:r>
        <w:rPr>
          <w:rFonts w:hint="eastAsia" w:asciiTheme="minorEastAsia" w:hAnsiTheme="minorEastAsia" w:eastAsiaTheme="minorEastAsia"/>
          <w:sz w:val="21"/>
          <w:szCs w:val="21"/>
        </w:rPr>
        <w:t xml:space="preserve">本承诺</w:t>
      </w:r>
      <w:r>
        <w:rPr>
          <w:rFonts w:hint="eastAsia" w:asciiTheme="minorEastAsia" w:hAnsiTheme="minorEastAsia" w:eastAsiaTheme="minorEastAsia"/>
          <w:sz w:val="21"/>
          <w:szCs w:val="21"/>
        </w:rPr>
        <w:t xml:space="preserve">书作为贵方要求我单位履行违约赔偿义务的依据作用。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供应商名称（公章）：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传真：</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电子邮件：</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邮编：</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法定代表人或代理人(签字或签章)：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bookmarkStart w:id="99" w:name="_Toc475522895"/>
      <w:r>
        <w:rPr>
          <w:rFonts w:hint="eastAsia" w:asciiTheme="minorEastAsia" w:hAnsiTheme="minorEastAsia" w:eastAsiaTheme="minorEastAsia"/>
          <w:b/>
          <w:sz w:val="24"/>
          <w:szCs w:val="24"/>
        </w:rPr>
        <w:t xml:space="preserve">服务要求偏离表</w:t>
      </w:r>
      <w:bookmarkEnd w:id="99"/>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服务要求偏离表</w:t>
      </w:r>
      <w:r/>
    </w:p>
    <w:p>
      <w:pPr>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项目名称：</w:t>
      </w:r>
      <w:r>
        <w:rPr>
          <w:rFonts w:hint="eastAsia" w:asciiTheme="minorEastAsia" w:hAnsiTheme="minorEastAsia" w:eastAsiaTheme="minorEastAsia"/>
          <w:sz w:val="21"/>
          <w:szCs w:val="21"/>
        </w:rPr>
        <w:t xml:space="preserve">江苏省吴江实验小学城中校区校舍改扩建工程施工结算复审</w:t>
      </w:r>
      <w:r/>
    </w:p>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采购编号：</w:t>
      </w:r>
      <w:r>
        <w:rPr>
          <w:rFonts w:hint="eastAsia" w:asciiTheme="minorEastAsia" w:hAnsiTheme="minorEastAsia" w:eastAsiaTheme="minorEastAsia"/>
          <w:sz w:val="21"/>
          <w:szCs w:val="21"/>
          <w:lang w:val="zh-CN"/>
        </w:rPr>
        <w:t xml:space="preserve">JSZC-320509-HYTZ-C2025-0031</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1815"/>
        <w:gridCol w:w="2306"/>
        <w:gridCol w:w="2693"/>
        <w:gridCol w:w="1479"/>
        <w:gridCol w:w="865"/>
      </w:tblGrid>
      <w:tr>
        <w:trPr>
          <w:trHeight w:val="300"/>
        </w:trPr>
        <w:tc>
          <w:tcPr>
            <w:tcW w:w="9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81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内容</w:t>
            </w:r>
            <w:r/>
          </w:p>
        </w:tc>
        <w:tc>
          <w:tcPr>
            <w:tcW w:w="230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采购服务要求</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响应服务要求说明</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w:t>
            </w:r>
            <w:r>
              <w:rPr>
                <w:rFonts w:asciiTheme="minorEastAsia" w:hAnsiTheme="minorEastAsia" w:eastAsiaTheme="minorEastAsia"/>
                <w:sz w:val="21"/>
                <w:szCs w:val="21"/>
              </w:rPr>
              <w:t xml:space="preserve">说明</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300"/>
        </w:trPr>
        <w:tc>
          <w:tcPr>
            <w:tcW w:w="9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181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30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9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181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30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9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181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30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949"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81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30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cs="宋体" w:asciiTheme="minorEastAsia" w:hAnsiTheme="minorEastAsia" w:eastAsiaTheme="minorEastAsia"/>
          <w:b/>
          <w:sz w:val="21"/>
          <w:szCs w:val="21"/>
        </w:rPr>
      </w:pPr>
      <w:r/>
      <w:bookmarkStart w:id="100" w:name="OLE_LINK11"/>
      <w:r>
        <w:rPr>
          <w:rFonts w:hint="eastAsia" w:cs="宋体" w:asciiTheme="minorEastAsia" w:hAnsiTheme="minorEastAsia" w:eastAsiaTheme="minorEastAsia"/>
          <w:b/>
          <w:sz w:val="21"/>
          <w:szCs w:val="21"/>
        </w:rPr>
        <w:t xml:space="preserve">备注：</w:t>
      </w:r>
      <w:bookmarkEnd w:id="100"/>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中与磋商文件的服务部分的要求有不同时，应在本表中把磋商文件要求与实际响应内容逐项对应列出，并在“偏离说明”项下填写以下内容：优于的，填写“正偏离”；符合的，填写“无偏离”；未在上表中说明的，将被认为</w:t>
      </w:r>
      <w:r>
        <w:rPr>
          <w:rFonts w:hint="eastAsia" w:cs="宋体" w:asciiTheme="minorEastAsia" w:hAnsiTheme="minorEastAsia" w:eastAsiaTheme="minorEastAsia"/>
          <w:sz w:val="21"/>
          <w:szCs w:val="21"/>
        </w:rPr>
        <w:t xml:space="preserve">完全响应</w:t>
      </w:r>
      <w:r>
        <w:rPr>
          <w:rFonts w:hint="eastAsia" w:cs="宋体" w:asciiTheme="minorEastAsia" w:hAnsiTheme="minorEastAsia" w:eastAsiaTheme="minorEastAsia"/>
          <w:sz w:val="21"/>
          <w:szCs w:val="21"/>
        </w:rPr>
        <w:t xml:space="preserve">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法定代表人或授权代表（签字或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bookmarkStart w:id="101" w:name="_Toc496011926"/>
      <w:r>
        <w:rPr>
          <w:rFonts w:hint="eastAsia" w:asciiTheme="minorEastAsia" w:hAnsiTheme="minorEastAsia" w:eastAsiaTheme="minorEastAsia"/>
          <w:b/>
          <w:sz w:val="24"/>
          <w:szCs w:val="24"/>
        </w:rPr>
        <w:t xml:space="preserve">商务条款偏离表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商务条款偏离</w:t>
      </w:r>
      <w:r>
        <w:rPr>
          <w:rFonts w:asciiTheme="minorEastAsia" w:hAnsiTheme="minorEastAsia" w:eastAsiaTheme="minorEastAsia"/>
          <w:b/>
          <w:sz w:val="24"/>
          <w:szCs w:val="24"/>
        </w:rPr>
        <w:t xml:space="preserve">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项目名称：江苏省吴江实验小学城中校区校舍改扩建工程施工结算复审</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JSZC-320509-HYTZ-C2025-0031</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磋商文件要求</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供应商响应</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277"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履行期限</w:t>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2</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支付步骤</w:t>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违约责任</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4</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其他合同条款</w:t>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229"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cs="宋体" w:asciiTheme="minorEastAsia" w:hAnsiTheme="minorEastAsia" w:eastAsiaTheme="minorEastAsia"/>
          <w:sz w:val="21"/>
          <w:szCs w:val="21"/>
        </w:rPr>
        <w:t xml:space="preserve">完全响应</w:t>
      </w:r>
      <w:r>
        <w:rPr>
          <w:rFonts w:hint="eastAsia" w:cs="宋体" w:asciiTheme="minorEastAsia" w:hAnsiTheme="minorEastAsia" w:eastAsiaTheme="minorEastAsia"/>
          <w:sz w:val="21"/>
          <w:szCs w:val="21"/>
        </w:rPr>
        <w:t xml:space="preserve">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技术和服务方案</w:t>
      </w:r>
      <w:r/>
    </w:p>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asciiTheme="minorEastAsia" w:hAnsiTheme="minorEastAsia" w:eastAsiaTheme="minorEastAsia"/>
          <w:sz w:val="21"/>
          <w:szCs w:val="21"/>
        </w:rPr>
        <w:t xml:space="preserve">根据自身实际情况</w:t>
      </w:r>
      <w:r>
        <w:rPr>
          <w:rFonts w:hint="eastAsia" w:asciiTheme="minorEastAsia" w:hAnsiTheme="minorEastAsia" w:eastAsiaTheme="minorEastAsia"/>
          <w:sz w:val="21"/>
          <w:szCs w:val="21"/>
        </w:rPr>
        <w:t xml:space="preserve">针对</w:t>
      </w:r>
      <w:r>
        <w:rPr>
          <w:rFonts w:asciiTheme="minorEastAsia" w:hAnsiTheme="minorEastAsia" w:eastAsiaTheme="minorEastAsia"/>
          <w:sz w:val="21"/>
          <w:szCs w:val="21"/>
        </w:rPr>
        <w:t xml:space="preserve">本项目制作技术和</w:t>
      </w:r>
      <w:r>
        <w:rPr>
          <w:rFonts w:hint="eastAsia" w:asciiTheme="minorEastAsia" w:hAnsiTheme="minorEastAsia" w:eastAsiaTheme="minorEastAsia"/>
          <w:sz w:val="21"/>
          <w:szCs w:val="21"/>
        </w:rPr>
        <w:t xml:space="preserve">服务方案</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bookmarkEnd w:id="101"/>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asciiTheme="minorEastAsia" w:hAnsiTheme="minorEastAsia" w:eastAsiaTheme="minorEastAsia"/>
          <w:b/>
          <w:sz w:val="24"/>
          <w:szCs w:val="24"/>
        </w:rPr>
        <w:t xml:space="preserve">人员服务能力</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项目组人员配备一览表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项目名称：江苏省吴江实验小学城中校区校舍改扩建工程施工结算复审</w:t>
      </w:r>
      <w:r/>
    </w:p>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JSZC-320509-HYTZ-C2025-0031</w:t>
      </w:r>
      <w:r>
        <w:rPr>
          <w:rFonts w:cs="宋体" w:asciiTheme="minorEastAsia" w:hAnsiTheme="minorEastAsia" w:eastAsiaTheme="minorEastAsia"/>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6"/>
        <w:gridCol w:w="1788"/>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1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1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sz w:val="21"/>
          <w:szCs w:val="21"/>
        </w:rPr>
        <w:t xml:space="preserve">：提供证明材料</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bookmarkStart w:id="102" w:name="_Toc492452755"/>
      <w:r/>
      <w:bookmarkStart w:id="103" w:name="_Toc492453734"/>
      <w:r>
        <w:rPr>
          <w:rFonts w:asciiTheme="minorEastAsia" w:hAnsiTheme="minorEastAsia" w:eastAsiaTheme="minorEastAsia"/>
        </w:rPr>
        <w:br w:type="column"/>
      </w:r>
      <w:bookmarkEnd w:id="102"/>
      <w:r/>
      <w:bookmarkEnd w:id="103"/>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bookmarkStart w:id="104" w:name="_Toc496011927"/>
      <w:r>
        <w:rPr>
          <w:rFonts w:hint="eastAsia" w:asciiTheme="minorEastAsia" w:hAnsiTheme="minorEastAsia" w:eastAsiaTheme="minorEastAsia"/>
          <w:b/>
          <w:sz w:val="24"/>
          <w:szCs w:val="24"/>
        </w:rPr>
        <w:t xml:space="preserve">类似业绩一览表</w:t>
      </w:r>
      <w:bookmarkEnd w:id="104"/>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项目名称：江苏省吴江实验小学城中校区校舍改扩建工程施工结算复审</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JSZC-320509-HYTZ-C2025-0031</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2"/>
        <w:gridCol w:w="1924"/>
        <w:gridCol w:w="1601"/>
        <w:gridCol w:w="1762"/>
        <w:gridCol w:w="2084"/>
        <w:gridCol w:w="1443"/>
      </w:tblGrid>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合同金额</w:t>
            </w:r>
            <w:r/>
          </w:p>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业主单位</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sz w:val="21"/>
          <w:szCs w:val="21"/>
        </w:rPr>
        <w:t xml:space="preserve">提供证明材料</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承诺函</w:t>
      </w:r>
      <w:r/>
    </w:p>
    <w:p>
      <w:pPr>
        <w:jc w:val="left"/>
        <w:spacing w:line="276" w:lineRule="auto"/>
        <w:rPr>
          <w:rFonts w:asciiTheme="minorEastAsia" w:hAnsiTheme="minorEastAsia" w:eastAsiaTheme="minorEastAsia"/>
          <w:b/>
          <w:bCs/>
          <w:sz w:val="24"/>
          <w:szCs w:val="24"/>
        </w:rPr>
        <w:outlineLvl w:val="2"/>
      </w:pPr>
      <w:r/>
      <w:bookmarkStart w:id="105" w:name="_Toc475522901"/>
      <w:r/>
      <w:bookmarkStart w:id="106" w:name="_Toc475522900"/>
      <w:r>
        <w:rPr>
          <w:rFonts w:hint="eastAsia" w:asciiTheme="minorEastAsia" w:hAnsiTheme="minorEastAsia" w:eastAsiaTheme="minorEastAsia"/>
          <w:b/>
          <w:bCs/>
          <w:sz w:val="24"/>
          <w:szCs w:val="24"/>
        </w:rPr>
        <w:t xml:space="preserve">1、其他响应承诺</w:t>
      </w:r>
      <w:bookmarkEnd w:id="105"/>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其他响应承诺</w:t>
      </w:r>
      <w:r/>
    </w:p>
    <w:p>
      <w:pPr>
        <w:spacing w:line="276" w:lineRule="auto"/>
        <w:rPr>
          <w:rFonts w:cs="宋体" w:asciiTheme="minorEastAsia" w:hAnsiTheme="minorEastAsia" w:eastAsiaTheme="minorEastAsia"/>
          <w:sz w:val="21"/>
          <w:szCs w:val="21"/>
          <w:u w:val="single"/>
          <w:lang w:val="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江苏省吴江实验小学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我公司承诺，我公司在本次项目竞争性磋商中，非联合体参与响应</w:t>
      </w:r>
      <w:r>
        <w:rPr>
          <w:rFonts w:asciiTheme="minorEastAsia" w:hAnsiTheme="minorEastAsia" w:eastAsiaTheme="minorEastAsia"/>
          <w:sz w:val="21"/>
          <w:szCs w:val="21"/>
        </w:rPr>
        <w:t xml:space="preserve">。</w:t>
      </w:r>
      <w:r/>
    </w:p>
    <w:p>
      <w:pPr>
        <w:ind w:firstLine="420"/>
        <w:spacing w:line="276" w:lineRule="auto"/>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 xml:space="preserve">特此承诺。</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spacing w:line="276" w:lineRule="auto"/>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2、申请人不得存在的情形（承诺书）</w:t>
      </w:r>
      <w:bookmarkEnd w:id="106"/>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申请人不得存在的情形（承诺书）</w:t>
      </w:r>
      <w:r/>
    </w:p>
    <w:p>
      <w:pPr>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rPr>
        <w:t xml:space="preserve">江苏省吴江实验小学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我公司承诺不存在下列情形：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特此承诺。</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31"/>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numPr>
          <w:ilvl w:val="0"/>
          <w:numId w:val="20"/>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其他证明资料</w:t>
      </w:r>
      <w:r/>
    </w:p>
    <w:p>
      <w:pPr>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（除供应商资格条件及采购内容以外的其他涉及实质性响应磋商文件的条款内容）</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107" w:name="_Toc13642115"/>
      <w:r/>
      <w:bookmarkStart w:id="108" w:name="_Toc490593767"/>
      <w:r/>
      <w:bookmarkStart w:id="109" w:name="_Toc73208476"/>
      <w:r/>
      <w:bookmarkStart w:id="110" w:name="_Toc73208693"/>
      <w:r/>
      <w:bookmarkStart w:id="111" w:name="_Toc505621540"/>
      <w:r/>
      <w:bookmarkStart w:id="112" w:name="_Toc73209108"/>
      <w:r/>
      <w:bookmarkStart w:id="113" w:name="_Toc73209037"/>
      <w:r/>
      <w:bookmarkStart w:id="114" w:name="_Toc73208786"/>
      <w:r>
        <w:rPr>
          <w:rFonts w:hint="eastAsia" w:asciiTheme="minorEastAsia" w:hAnsiTheme="minorEastAsia" w:eastAsiaTheme="minorEastAsia"/>
          <w:bCs/>
          <w:sz w:val="28"/>
          <w:szCs w:val="28"/>
        </w:rPr>
        <w:t xml:space="preserve">第三章 </w:t>
      </w:r>
      <w:bookmarkEnd w:id="107"/>
      <w:r>
        <w:rPr>
          <w:rFonts w:hint="eastAsia" w:asciiTheme="minorEastAsia" w:hAnsiTheme="minorEastAsia" w:eastAsiaTheme="minorEastAsia"/>
          <w:bCs/>
          <w:sz w:val="28"/>
          <w:szCs w:val="28"/>
        </w:rPr>
        <w:t xml:space="preserve">采购内容</w:t>
      </w:r>
      <w:bookmarkEnd w:id="108"/>
      <w:r/>
      <w:bookmarkEnd w:id="109"/>
      <w:r/>
      <w:bookmarkEnd w:id="110"/>
      <w:r/>
      <w:bookmarkEnd w:id="111"/>
      <w:r/>
      <w:bookmarkEnd w:id="112"/>
      <w:r/>
      <w:bookmarkEnd w:id="113"/>
      <w:r/>
      <w:bookmarkEnd w:id="114"/>
      <w:r/>
      <w:r/>
    </w:p>
    <w:p>
      <w:pPr>
        <w:pStyle w:val="922"/>
        <w:ind w:firstLine="420"/>
        <w:jc w:val="both"/>
        <w:spacing w:line="276" w:lineRule="auto"/>
        <w:rPr>
          <w:rFonts w:cs="宋体" w:asciiTheme="minorEastAsia" w:hAnsiTheme="minorEastAsia" w:eastAsiaTheme="minorEastAsia"/>
          <w:sz w:val="21"/>
          <w:szCs w:val="21"/>
        </w:rPr>
      </w:pPr>
      <w:r/>
      <w:bookmarkStart w:id="115" w:name="_Toc13642116"/>
      <w:r>
        <w:rPr>
          <w:rFonts w:hint="eastAsia" w:cs="宋体" w:asciiTheme="minorEastAsia" w:hAnsiTheme="minorEastAsia" w:eastAsiaTheme="minorEastAsia"/>
          <w:sz w:val="21"/>
          <w:szCs w:val="21"/>
        </w:rPr>
        <w:t xml:space="preserve">苏州</w:t>
      </w:r>
      <w:r>
        <w:rPr>
          <w:rFonts w:hint="eastAsia" w:cs="宋体" w:asciiTheme="minorEastAsia" w:hAnsiTheme="minorEastAsia" w:eastAsiaTheme="minorEastAsia"/>
          <w:sz w:val="21"/>
          <w:szCs w:val="21"/>
        </w:rPr>
        <w:t xml:space="preserve">昊怡</w:t>
      </w:r>
      <w:r>
        <w:rPr>
          <w:rFonts w:hint="eastAsia" w:cs="宋体" w:asciiTheme="minorEastAsia" w:hAnsiTheme="minorEastAsia" w:eastAsiaTheme="minorEastAsia"/>
          <w:sz w:val="21"/>
          <w:szCs w:val="21"/>
        </w:rPr>
        <w:t xml:space="preserve">通招标有限公司受采购人江苏省吴江实验小学的委托，就其所需的江苏省吴江实验小学城中校区校舍改扩建工程施工结算复审采用竞争性磋商方式进行采购，</w:t>
      </w:r>
      <w:r>
        <w:rPr>
          <w:rFonts w:hint="eastAsia" w:asciiTheme="minorEastAsia" w:hAnsiTheme="minorEastAsia" w:eastAsiaTheme="minorEastAsia"/>
          <w:spacing w:val="-6"/>
          <w:sz w:val="21"/>
          <w:szCs w:val="21"/>
        </w:rPr>
        <w:t xml:space="preserve">欢迎</w:t>
      </w:r>
      <w:r>
        <w:rPr>
          <w:rFonts w:asciiTheme="minorEastAsia" w:hAnsiTheme="minorEastAsia" w:eastAsiaTheme="minorEastAsia"/>
          <w:spacing w:val="-6"/>
          <w:sz w:val="21"/>
          <w:szCs w:val="21"/>
        </w:rPr>
        <w:t xml:space="preserve">符合相应资格条件的供应商</w:t>
      </w:r>
      <w:r>
        <w:rPr>
          <w:rFonts w:hint="eastAsia" w:asciiTheme="minorEastAsia" w:hAnsiTheme="minorEastAsia" w:eastAsiaTheme="minorEastAsia"/>
          <w:spacing w:val="-6"/>
          <w:sz w:val="21"/>
          <w:szCs w:val="21"/>
        </w:rPr>
        <w:t xml:space="preserve">前来</w:t>
      </w:r>
      <w:r>
        <w:rPr>
          <w:rFonts w:asciiTheme="minorEastAsia" w:hAnsiTheme="minorEastAsia" w:eastAsiaTheme="minorEastAsia"/>
          <w:spacing w:val="-6"/>
          <w:sz w:val="21"/>
          <w:szCs w:val="21"/>
        </w:rPr>
        <w:t xml:space="preserve">参与</w:t>
      </w:r>
      <w:r>
        <w:rPr>
          <w:rFonts w:hint="eastAsia" w:asciiTheme="minorEastAsia" w:hAnsiTheme="minorEastAsia" w:eastAsiaTheme="minorEastAsia"/>
          <w:spacing w:val="-6"/>
          <w:sz w:val="21"/>
          <w:szCs w:val="21"/>
        </w:rPr>
        <w:t xml:space="preserve">本次</w:t>
      </w:r>
      <w:r>
        <w:rPr>
          <w:rFonts w:asciiTheme="minorEastAsia" w:hAnsiTheme="minorEastAsia" w:eastAsiaTheme="minorEastAsia"/>
          <w:spacing w:val="-6"/>
          <w:sz w:val="21"/>
          <w:szCs w:val="21"/>
        </w:rPr>
        <w:t xml:space="preserve">竞争性磋商采购活动</w:t>
      </w:r>
      <w:r>
        <w:rPr>
          <w:rFonts w:hint="eastAsia" w:asciiTheme="minorEastAsia" w:hAnsiTheme="minorEastAsia" w:eastAsiaTheme="minorEastAsia"/>
          <w:spacing w:val="-6"/>
          <w:sz w:val="21"/>
          <w:szCs w:val="21"/>
        </w:rPr>
        <w:t xml:space="preserve">。</w:t>
      </w:r>
      <w:r/>
    </w:p>
    <w:p>
      <w:pPr>
        <w:numPr>
          <w:ilvl w:val="0"/>
          <w:numId w:val="21"/>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采购编号：</w:t>
      </w:r>
      <w:r>
        <w:rPr>
          <w:rFonts w:hint="eastAsia" w:asciiTheme="minorEastAsia" w:hAnsiTheme="minorEastAsia" w:eastAsiaTheme="minorEastAsia"/>
          <w:sz w:val="21"/>
          <w:szCs w:val="21"/>
        </w:rPr>
        <w:t xml:space="preserve">JSZC-320509-HYTZ-C2025-0031；</w:t>
      </w:r>
      <w:r/>
    </w:p>
    <w:p>
      <w:pPr>
        <w:numPr>
          <w:ilvl w:val="0"/>
          <w:numId w:val="21"/>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采购内容：</w:t>
      </w:r>
      <w:r>
        <w:rPr>
          <w:rFonts w:hint="eastAsia" w:asciiTheme="minorEastAsia" w:hAnsiTheme="minorEastAsia" w:eastAsiaTheme="minorEastAsia"/>
          <w:sz w:val="21"/>
          <w:szCs w:val="21"/>
        </w:rPr>
        <w:t xml:space="preserve">江苏省吴江实验小学城中校区校舍改扩建工程施工结算复审；</w:t>
      </w:r>
      <w:r/>
    </w:p>
    <w:p>
      <w:pPr>
        <w:numPr>
          <w:ilvl w:val="0"/>
          <w:numId w:val="21"/>
        </w:numPr>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履行期限：</w:t>
      </w:r>
      <w:r>
        <w:rPr>
          <w:rFonts w:hint="eastAsia" w:asciiTheme="minorEastAsia" w:hAnsiTheme="minorEastAsia" w:eastAsiaTheme="minorEastAsia"/>
          <w:sz w:val="21"/>
          <w:szCs w:val="21"/>
        </w:rPr>
        <w:t xml:space="preserve">自合同签订之日起15个工作日内完成结算审计复核。</w:t>
      </w:r>
      <w:r/>
    </w:p>
    <w:p>
      <w:pPr>
        <w:numPr>
          <w:ilvl w:val="0"/>
          <w:numId w:val="21"/>
        </w:numPr>
        <w:ind w:left="426" w:hanging="426"/>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项目采购需求：</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（一）项目概况：</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cs="微软雅黑"/>
          <w:sz w:val="21"/>
          <w:szCs w:val="21"/>
        </w:rPr>
        <w:t xml:space="preserve">项</w:t>
      </w:r>
      <w:r>
        <w:rPr>
          <w:rFonts w:ascii="宋体" w:hAnsi="宋体" w:eastAsia="宋体" w:cs="MS Gothic"/>
          <w:sz w:val="21"/>
          <w:szCs w:val="21"/>
        </w:rPr>
        <w:t xml:space="preserve">目名称：</w:t>
      </w:r>
      <w:bookmarkStart w:id="116" w:name="OLE_LINK54"/>
      <w:r/>
      <w:bookmarkStart w:id="117" w:name="OLE_LINK55"/>
      <w:r>
        <w:rPr>
          <w:rFonts w:ascii="宋体" w:hAnsi="宋体" w:eastAsia="宋体" w:cs="MS Gothic"/>
          <w:sz w:val="21"/>
          <w:szCs w:val="21"/>
        </w:rPr>
        <w:t xml:space="preserve">江苏省吴江实验小学城中校区校舍改扩建工程施工结算复审</w:t>
      </w:r>
      <w:bookmarkEnd w:id="116"/>
      <w:r/>
      <w:bookmarkEnd w:id="117"/>
      <w:r>
        <w:rPr>
          <w:rFonts w:ascii="宋体" w:hAnsi="宋体" w:eastAsia="宋体" w:cs="MS Gothic"/>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cs="微软雅黑"/>
          <w:sz w:val="21"/>
          <w:szCs w:val="21"/>
        </w:rPr>
        <w:t xml:space="preserve">项</w:t>
      </w:r>
      <w:r>
        <w:rPr>
          <w:rFonts w:ascii="宋体" w:hAnsi="宋体" w:eastAsia="宋体" w:cs="MS Gothic"/>
          <w:sz w:val="21"/>
          <w:szCs w:val="21"/>
        </w:rPr>
        <w:t xml:space="preserve">目地点：</w:t>
      </w:r>
      <w:r>
        <w:rPr>
          <w:rFonts w:hint="eastAsia" w:ascii="宋体" w:hAnsi="宋体" w:eastAsia="宋体" w:cs="微软雅黑"/>
          <w:sz w:val="21"/>
          <w:szCs w:val="21"/>
        </w:rPr>
        <w:t xml:space="preserve">苏</w:t>
      </w:r>
      <w:r>
        <w:rPr>
          <w:rFonts w:ascii="宋体" w:hAnsi="宋体" w:eastAsia="宋体" w:cs="MS Gothic"/>
          <w:sz w:val="21"/>
          <w:szCs w:val="21"/>
        </w:rPr>
        <w:t xml:space="preserve">州市吴江区；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3、建</w:t>
      </w:r>
      <w:r>
        <w:rPr>
          <w:rFonts w:hint="eastAsia" w:ascii="宋体" w:hAnsi="宋体" w:eastAsia="宋体" w:cs="微软雅黑"/>
          <w:sz w:val="21"/>
          <w:szCs w:val="21"/>
        </w:rPr>
        <w:t xml:space="preserve">设规</w:t>
      </w:r>
      <w:r>
        <w:rPr>
          <w:rFonts w:ascii="宋体" w:hAnsi="宋体" w:eastAsia="宋体" w:cs="MS Gothic"/>
          <w:sz w:val="21"/>
          <w:szCs w:val="21"/>
        </w:rPr>
        <w:t xml:space="preserve">模：送</w:t>
      </w:r>
      <w:r>
        <w:rPr>
          <w:rFonts w:hint="eastAsia" w:ascii="宋体" w:hAnsi="宋体" w:eastAsia="宋体" w:cs="微软雅黑"/>
          <w:sz w:val="21"/>
          <w:szCs w:val="21"/>
        </w:rPr>
        <w:t xml:space="preserve">审</w:t>
      </w:r>
      <w:r>
        <w:rPr>
          <w:rFonts w:ascii="宋体" w:hAnsi="宋体" w:eastAsia="宋体" w:cs="MS Gothic"/>
          <w:sz w:val="21"/>
          <w:szCs w:val="21"/>
        </w:rPr>
        <w:t xml:space="preserve">金</w:t>
      </w:r>
      <w:r>
        <w:rPr>
          <w:rFonts w:hint="eastAsia" w:ascii="宋体" w:hAnsi="宋体" w:eastAsia="宋体" w:cs="微软雅黑"/>
          <w:sz w:val="21"/>
          <w:szCs w:val="21"/>
        </w:rPr>
        <w:t xml:space="preserve">额为</w:t>
      </w:r>
      <w:r>
        <w:rPr>
          <w:rFonts w:ascii="宋体" w:hAnsi="宋体" w:eastAsia="宋体"/>
          <w:sz w:val="21"/>
          <w:szCs w:val="21"/>
        </w:rPr>
        <w:t xml:space="preserve">101035558.69</w:t>
      </w:r>
      <w:r>
        <w:rPr>
          <w:rFonts w:hint="eastAsia" w:ascii="宋体" w:hAnsi="宋体" w:eastAsia="宋体"/>
          <w:sz w:val="21"/>
          <w:szCs w:val="21"/>
        </w:rPr>
        <w:t xml:space="preserve">元；</w:t>
      </w:r>
      <w:r/>
    </w:p>
    <w:p>
      <w:pPr>
        <w:ind w:firstLine="420"/>
        <w:spacing w:line="276" w:lineRule="auto"/>
        <w:rPr>
          <w:rFonts w:ascii="宋体" w:hAnsi="宋体" w:eastAsia="宋体" w:cs="MS Gothic"/>
          <w:sz w:val="21"/>
          <w:szCs w:val="21"/>
        </w:rPr>
      </w:pPr>
      <w:r>
        <w:rPr>
          <w:rFonts w:hint="eastAsia" w:ascii="宋体" w:hAnsi="宋体" w:eastAsia="宋体"/>
          <w:sz w:val="21"/>
          <w:szCs w:val="21"/>
        </w:rPr>
        <w:t xml:space="preserve">4、</w:t>
      </w:r>
      <w:r>
        <w:rPr>
          <w:rFonts w:hint="eastAsia" w:ascii="宋体" w:hAnsi="宋体" w:eastAsia="宋体" w:cs="微软雅黑"/>
          <w:sz w:val="21"/>
          <w:szCs w:val="21"/>
        </w:rPr>
        <w:t xml:space="preserve">项</w:t>
      </w:r>
      <w:r>
        <w:rPr>
          <w:rFonts w:ascii="宋体" w:hAnsi="宋体" w:eastAsia="宋体" w:cs="MS Gothic"/>
          <w:sz w:val="21"/>
          <w:szCs w:val="21"/>
        </w:rPr>
        <w:t xml:space="preserve">目招</w:t>
      </w:r>
      <w:r>
        <w:rPr>
          <w:rFonts w:hint="eastAsia" w:ascii="宋体" w:hAnsi="宋体" w:eastAsia="宋体" w:cs="微软雅黑"/>
          <w:sz w:val="21"/>
          <w:szCs w:val="21"/>
        </w:rPr>
        <w:t xml:space="preserve">标</w:t>
      </w:r>
      <w:r>
        <w:rPr>
          <w:rFonts w:ascii="宋体" w:hAnsi="宋体" w:eastAsia="宋体" w:cs="MS Gothic"/>
          <w:sz w:val="21"/>
          <w:szCs w:val="21"/>
        </w:rPr>
        <w:t xml:space="preserve">主体：江</w:t>
      </w:r>
      <w:r>
        <w:rPr>
          <w:rFonts w:hint="eastAsia" w:ascii="宋体" w:hAnsi="宋体" w:eastAsia="宋体" w:cs="微软雅黑"/>
          <w:sz w:val="21"/>
          <w:szCs w:val="21"/>
        </w:rPr>
        <w:t xml:space="preserve">苏</w:t>
      </w:r>
      <w:r>
        <w:rPr>
          <w:rFonts w:ascii="宋体" w:hAnsi="宋体" w:eastAsia="宋体" w:cs="MS Gothic"/>
          <w:sz w:val="21"/>
          <w:szCs w:val="21"/>
        </w:rPr>
        <w:t xml:space="preserve">省吴江</w:t>
      </w:r>
      <w:r>
        <w:rPr>
          <w:rFonts w:hint="eastAsia" w:ascii="宋体" w:hAnsi="宋体" w:eastAsia="宋体" w:cs="微软雅黑"/>
          <w:sz w:val="21"/>
          <w:szCs w:val="21"/>
        </w:rPr>
        <w:t xml:space="preserve">实验</w:t>
      </w:r>
      <w:r>
        <w:rPr>
          <w:rFonts w:ascii="宋体" w:hAnsi="宋体" w:eastAsia="宋体" w:cs="MS Gothic"/>
          <w:sz w:val="21"/>
          <w:szCs w:val="21"/>
        </w:rPr>
        <w:t xml:space="preserve">小学。</w:t>
      </w:r>
      <w:r/>
    </w:p>
    <w:p>
      <w:pPr>
        <w:ind w:firstLine="422"/>
        <w:jc w:val="left"/>
        <w:spacing w:line="276" w:lineRule="auto"/>
        <w:rPr>
          <w:rFonts w:asciiTheme="minorEastAsia" w:hAnsiTheme="minorEastAsia" w:eastAsiaTheme="minorEastAsia"/>
          <w:b/>
          <w:bCs/>
          <w:sz w:val="21"/>
          <w:szCs w:val="21"/>
        </w:rPr>
        <w:outlineLvl w:val="2"/>
      </w:pPr>
      <w:r/>
      <w:bookmarkStart w:id="118" w:name="OLE_LINK75"/>
      <w:r/>
      <w:bookmarkStart w:id="119" w:name="OLE_LINK76"/>
      <w:r>
        <w:rPr>
          <w:rFonts w:hint="eastAsia" w:asciiTheme="minorEastAsia" w:hAnsiTheme="minorEastAsia" w:eastAsiaTheme="minorEastAsia"/>
          <w:b/>
          <w:bCs/>
          <w:sz w:val="21"/>
          <w:szCs w:val="21"/>
        </w:rPr>
        <w:t xml:space="preserve">（二）项目内容、范围及相关要求</w:t>
      </w:r>
      <w:bookmarkEnd w:id="118"/>
      <w:r/>
      <w:bookmarkEnd w:id="119"/>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 项目内容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依据国家和省、市建设行政主管部门的有关工程造价标准和规定以及长三角相关文件要求，完成对城中校区校舍改扩建工程项目的结算审计复核任务，确定工程造价的真实性，并注意发现和反映项目建设管理中存在的问题，提出复核意见和建议。</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.2其他相关要求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成交供应商需严格按采购人规定的时间完成项目的各项工作内容，如在实施的过程中出现错误，误差，需负责及时更正直至采购人确认合格，成交供应商在审计服务进行过程中产生的任何安全、损坏等责任事故一律</w:t>
      </w:r>
      <w:r>
        <w:rPr>
          <w:rFonts w:hint="eastAsia" w:ascii="宋体" w:hAnsi="宋体" w:eastAsia="宋体"/>
          <w:sz w:val="21"/>
          <w:szCs w:val="21"/>
        </w:rPr>
        <w:t xml:space="preserve">由成交</w:t>
      </w:r>
      <w:r>
        <w:rPr>
          <w:rFonts w:hint="eastAsia" w:ascii="宋体" w:hAnsi="宋体" w:eastAsia="宋体"/>
          <w:sz w:val="21"/>
          <w:szCs w:val="21"/>
        </w:rPr>
        <w:t xml:space="preserve">供应商自行承担。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2、成交供应商需设立该项目负责人。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3、成交供应商不得以任何形式分包、转包给其他单位和个人，发现查实者一律取消服务资格。</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4、成交供应商对服务缺陷不予更正，采购人有权另请其他单位更正，所发生的费用</w:t>
      </w:r>
      <w:r>
        <w:rPr>
          <w:rFonts w:hint="eastAsia" w:ascii="宋体" w:hAnsi="宋体" w:eastAsia="宋体"/>
          <w:sz w:val="21"/>
          <w:szCs w:val="21"/>
        </w:rPr>
        <w:t xml:space="preserve">由成交</w:t>
      </w:r>
      <w:r>
        <w:rPr>
          <w:rFonts w:hint="eastAsia" w:ascii="宋体" w:hAnsi="宋体" w:eastAsia="宋体"/>
          <w:sz w:val="21"/>
          <w:szCs w:val="21"/>
        </w:rPr>
        <w:t xml:space="preserve">供应商承</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05203"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5" o:title=""/>
              </v:shape>
            </w:pict>
          </mc:Fallback>
        </mc:AlternateContent>
        <w:t xml:space="preserve">担。</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（三）</w:t>
      </w:r>
      <w:r>
        <w:rPr>
          <w:rFonts w:hint="eastAsia" w:asciiTheme="minorEastAsia" w:hAnsiTheme="minorEastAsia" w:eastAsiaTheme="minorEastAsia"/>
          <w:b/>
          <w:bCs/>
          <w:sz w:val="21"/>
          <w:szCs w:val="21"/>
        </w:rPr>
        <w:t xml:space="preserve">复审费用</w:t>
      </w:r>
      <w:r>
        <w:rPr>
          <w:rFonts w:hint="eastAsia" w:asciiTheme="minorEastAsia" w:hAnsiTheme="minorEastAsia" w:eastAsiaTheme="minorEastAsia"/>
          <w:b/>
          <w:bCs/>
          <w:sz w:val="21"/>
          <w:szCs w:val="21"/>
        </w:rPr>
        <w:t xml:space="preserve">结算：</w:t>
      </w:r>
      <w:r/>
    </w:p>
    <w:p>
      <w:pPr>
        <w:ind w:firstLine="420"/>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、最终结算费用：</w:t>
      </w:r>
      <w:r>
        <w:rPr>
          <w:rFonts w:hint="eastAsia" w:cs="微软雅黑" w:asciiTheme="minorEastAsia" w:hAnsiTheme="minorEastAsia" w:eastAsiaTheme="minorEastAsia"/>
          <w:b/>
          <w:sz w:val="21"/>
          <w:szCs w:val="21"/>
        </w:rPr>
        <w:t xml:space="preserve">项</w:t>
      </w:r>
      <w:r>
        <w:rPr>
          <w:rFonts w:cs="MS Gothic" w:asciiTheme="minorEastAsia" w:hAnsiTheme="minorEastAsia" w:eastAsiaTheme="minorEastAsia"/>
          <w:b/>
          <w:sz w:val="21"/>
          <w:szCs w:val="21"/>
        </w:rPr>
        <w:t xml:space="preserve">目</w:t>
      </w:r>
      <w:r>
        <w:rPr>
          <w:rFonts w:hint="eastAsia" w:cs="微软雅黑" w:asciiTheme="minorEastAsia" w:hAnsiTheme="minorEastAsia" w:eastAsiaTheme="minorEastAsia"/>
          <w:b/>
          <w:sz w:val="21"/>
          <w:szCs w:val="21"/>
        </w:rPr>
        <w:t xml:space="preserve">审计结</w:t>
      </w:r>
      <w:r>
        <w:rPr>
          <w:rFonts w:cs="MS Gothic" w:asciiTheme="minorEastAsia" w:hAnsiTheme="minorEastAsia" w:eastAsiaTheme="minorEastAsia"/>
          <w:b/>
          <w:sz w:val="21"/>
          <w:szCs w:val="21"/>
        </w:rPr>
        <w:t xml:space="preserve">束（</w:t>
      </w:r>
      <w:r>
        <w:rPr>
          <w:rFonts w:hint="eastAsia" w:cs="微软雅黑" w:asciiTheme="minorEastAsia" w:hAnsiTheme="minorEastAsia" w:eastAsiaTheme="minorEastAsia"/>
          <w:b/>
          <w:sz w:val="21"/>
          <w:szCs w:val="21"/>
        </w:rPr>
        <w:t xml:space="preserve">审计</w:t>
      </w:r>
      <w:r>
        <w:rPr>
          <w:rFonts w:hint="eastAsia" w:cs="微软雅黑" w:asciiTheme="minorEastAsia" w:hAnsiTheme="minorEastAsia" w:eastAsiaTheme="minorEastAsia"/>
          <w:b/>
          <w:sz w:val="21"/>
          <w:szCs w:val="21"/>
        </w:rPr>
        <w:t xml:space="preserve">结</w:t>
      </w:r>
      <w:r>
        <w:rPr>
          <w:rFonts w:cs="MS Gothic" w:asciiTheme="minorEastAsia" w:hAnsiTheme="minorEastAsia" w:eastAsiaTheme="minorEastAsia"/>
          <w:b/>
          <w:sz w:val="21"/>
          <w:szCs w:val="21"/>
        </w:rPr>
        <w:t xml:space="preserve">束指</w:t>
      </w:r>
      <w:r>
        <w:rPr>
          <w:rFonts w:cs="MS Gothic"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hint="eastAsia" w:cs="MS Gothic" w:asciiTheme="minorEastAsia" w:hAnsiTheme="minorEastAsia" w:eastAsiaTheme="minorEastAsia"/>
          <w:b/>
          <w:sz w:val="21"/>
          <w:szCs w:val="21"/>
        </w:rPr>
        <w:t xml:space="preserve">单位</w:t>
      </w:r>
      <w:r>
        <w:rPr>
          <w:rFonts w:cs="MS Gothic" w:asciiTheme="minorEastAsia" w:hAnsiTheme="minorEastAsia" w:eastAsiaTheme="minorEastAsia"/>
          <w:b/>
          <w:sz w:val="21"/>
          <w:szCs w:val="21"/>
        </w:rPr>
        <w:t xml:space="preserve">根据</w:t>
      </w:r>
      <w:r>
        <w:rPr>
          <w:rFonts w:hint="eastAsia" w:cs="MS Gothic" w:asciiTheme="minorEastAsia" w:hAnsiTheme="minorEastAsia" w:eastAsiaTheme="minorEastAsia"/>
          <w:b/>
          <w:sz w:val="21"/>
          <w:szCs w:val="21"/>
        </w:rPr>
        <w:t xml:space="preserve">成交供应商</w:t>
      </w:r>
      <w:r>
        <w:rPr>
          <w:rFonts w:cs="MS Gothic" w:asciiTheme="minorEastAsia" w:hAnsiTheme="minorEastAsia" w:eastAsiaTheme="minorEastAsia"/>
          <w:b/>
          <w:sz w:val="21"/>
          <w:szCs w:val="21"/>
        </w:rPr>
        <w:t xml:space="preserve">复核意</w:t>
      </w:r>
      <w:r>
        <w:rPr>
          <w:rFonts w:hint="eastAsia" w:cs="微软雅黑" w:asciiTheme="minorEastAsia" w:hAnsiTheme="minorEastAsia" w:eastAsiaTheme="minorEastAsia"/>
          <w:b/>
          <w:sz w:val="21"/>
          <w:szCs w:val="21"/>
        </w:rPr>
        <w:t xml:space="preserve">见</w:t>
      </w:r>
      <w:r>
        <w:rPr>
          <w:rFonts w:cs="MS Gothic" w:asciiTheme="minorEastAsia" w:hAnsiTheme="minorEastAsia" w:eastAsiaTheme="minorEastAsia"/>
          <w:b/>
          <w:sz w:val="21"/>
          <w:szCs w:val="21"/>
        </w:rPr>
        <w:t xml:space="preserve">出具</w:t>
      </w:r>
      <w:r>
        <w:rPr>
          <w:rFonts w:hint="eastAsia" w:cs="微软雅黑" w:asciiTheme="minorEastAsia" w:hAnsiTheme="minorEastAsia" w:eastAsiaTheme="minorEastAsia"/>
          <w:b/>
          <w:sz w:val="21"/>
          <w:szCs w:val="21"/>
        </w:rPr>
        <w:t xml:space="preserve">审计报</w:t>
      </w:r>
      <w:r>
        <w:rPr>
          <w:rFonts w:cs="MS Gothic" w:asciiTheme="minorEastAsia" w:hAnsiTheme="minorEastAsia" w:eastAsiaTheme="minorEastAsia"/>
          <w:b/>
          <w:sz w:val="21"/>
          <w:szCs w:val="21"/>
        </w:rPr>
        <w:t xml:space="preserve">告，并在吴江区</w:t>
      </w:r>
      <w:r>
        <w:rPr>
          <w:rFonts w:hint="eastAsia" w:cs="微软雅黑" w:asciiTheme="minorEastAsia" w:hAnsiTheme="minorEastAsia" w:eastAsiaTheme="minorEastAsia"/>
          <w:b/>
          <w:sz w:val="21"/>
          <w:szCs w:val="21"/>
        </w:rPr>
        <w:t xml:space="preserve">审计</w:t>
      </w:r>
      <w:r>
        <w:rPr>
          <w:rFonts w:cs="MS Gothic" w:asciiTheme="minorEastAsia" w:hAnsiTheme="minorEastAsia" w:eastAsiaTheme="minorEastAsia"/>
          <w:b/>
          <w:sz w:val="21"/>
          <w:szCs w:val="21"/>
        </w:rPr>
        <w:t xml:space="preserve">局抽</w:t>
      </w:r>
      <w:r>
        <w:rPr>
          <w:rFonts w:hint="eastAsia" w:cs="微软雅黑" w:asciiTheme="minorEastAsia" w:hAnsiTheme="minorEastAsia" w:eastAsiaTheme="minorEastAsia"/>
          <w:b/>
          <w:sz w:val="21"/>
          <w:szCs w:val="21"/>
        </w:rPr>
        <w:t xml:space="preserve">查</w:t>
      </w:r>
      <w:r>
        <w:rPr>
          <w:rFonts w:cs="MS Gothic" w:asciiTheme="minorEastAsia" w:hAnsiTheme="minorEastAsia" w:eastAsiaTheme="minorEastAsia"/>
          <w:b/>
          <w:sz w:val="21"/>
          <w:szCs w:val="21"/>
        </w:rPr>
        <w:t xml:space="preserve">复</w:t>
      </w:r>
      <w:r>
        <w:rPr>
          <w:rFonts w:hint="eastAsia" w:cs="微软雅黑" w:asciiTheme="minorEastAsia" w:hAnsiTheme="minorEastAsia" w:eastAsiaTheme="minorEastAsia"/>
          <w:b/>
          <w:sz w:val="21"/>
          <w:szCs w:val="21"/>
        </w:rPr>
        <w:t xml:space="preserve">审结</w:t>
      </w:r>
      <w:r>
        <w:rPr>
          <w:rFonts w:cs="MS Gothic" w:asciiTheme="minorEastAsia" w:hAnsiTheme="minorEastAsia" w:eastAsiaTheme="minorEastAsia"/>
          <w:b/>
          <w:sz w:val="21"/>
          <w:szCs w:val="21"/>
        </w:rPr>
        <w:t xml:space="preserve">束后），</w:t>
      </w:r>
      <w:r>
        <w:rPr>
          <w:rFonts w:hint="eastAsia" w:cs="MS Gothic" w:asciiTheme="minorEastAsia" w:hAnsiTheme="minorEastAsia" w:eastAsiaTheme="minorEastAsia"/>
          <w:b/>
          <w:sz w:val="21"/>
          <w:szCs w:val="21"/>
        </w:rPr>
        <w:t xml:space="preserve">结合以下结算标准</w:t>
      </w:r>
      <w:r>
        <w:rPr>
          <w:rFonts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成交价(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w:t>
      </w:r>
      <w:r>
        <w:rPr>
          <w:rFonts w:cs="MS Gothic"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采购预算价(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)后支付</w:t>
      </w:r>
      <w:r>
        <w:rPr>
          <w:rFonts w:hint="eastAsia" w:cs="MS Gothic" w:asciiTheme="minorEastAsia" w:hAnsiTheme="minorEastAsia" w:eastAsiaTheme="minorEastAsia"/>
          <w:b/>
          <w:sz w:val="21"/>
          <w:szCs w:val="21"/>
        </w:rPr>
        <w:t xml:space="preserve">复审费用</w:t>
      </w:r>
      <w:r>
        <w:rPr>
          <w:rFonts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、复核中介机构</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结算标准</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cs="微软雅黑" w:asciiTheme="minorEastAsia" w:hAnsiTheme="minorEastAsia" w:eastAsiaTheme="minorEastAsia"/>
          <w:b/>
          <w:sz w:val="21"/>
          <w:szCs w:val="21"/>
        </w:rPr>
        <w:t xml:space="preserve">费</w:t>
      </w:r>
      <w:r>
        <w:rPr>
          <w:rFonts w:cs="MS Gothic" w:asciiTheme="minorEastAsia" w:hAnsiTheme="minorEastAsia" w:eastAsiaTheme="minorEastAsia"/>
          <w:b/>
          <w:sz w:val="21"/>
          <w:szCs w:val="21"/>
        </w:rPr>
        <w:t xml:space="preserve">（分段累</w:t>
      </w:r>
      <w:r>
        <w:rPr>
          <w:rFonts w:hint="eastAsia" w:cs="微软雅黑" w:asciiTheme="minorEastAsia" w:hAnsiTheme="minorEastAsia" w:eastAsiaTheme="minorEastAsia"/>
          <w:b/>
          <w:sz w:val="21"/>
          <w:szCs w:val="21"/>
        </w:rPr>
        <w:t xml:space="preserve">进</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asciiTheme="minorEastAsia" w:hAnsiTheme="minorEastAsia" w:eastAsiaTheme="minorEastAsia"/>
          <w:b/>
          <w:sz w:val="21"/>
          <w:szCs w:val="21"/>
        </w:rPr>
        <w:t xml:space="preserve">-</w:t>
      </w:r>
      <w:r>
        <w:rPr>
          <w:rFonts w:hint="eastAsia" w:cs="微软雅黑" w:asciiTheme="minorEastAsia" w:hAnsiTheme="minorEastAsia" w:eastAsiaTheme="minorEastAsia"/>
          <w:b/>
          <w:sz w:val="21"/>
          <w:szCs w:val="21"/>
        </w:rPr>
        <w:t xml:space="preserve">应</w:t>
      </w:r>
      <w:r>
        <w:rPr>
          <w:rFonts w:cs="MS Gothic" w:asciiTheme="minorEastAsia" w:hAnsiTheme="minorEastAsia" w:eastAsiaTheme="minorEastAsia"/>
          <w:b/>
          <w:sz w:val="21"/>
          <w:szCs w:val="21"/>
        </w:rPr>
        <w:t xml:space="preserve">扣</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hint="eastAsia" w:cs="MS Gothic" w:asciiTheme="minorEastAsia" w:hAnsiTheme="minorEastAsia" w:eastAsiaTheme="minorEastAsia"/>
          <w:b/>
          <w:sz w:val="21"/>
          <w:szCs w:val="21"/>
        </w:rPr>
        <w:t xml:space="preserve">（1）</w:t>
      </w:r>
      <w:r>
        <w:rPr>
          <w:rFonts w:cs="MS Gothic" w:asciiTheme="minorEastAsia" w:hAnsiTheme="minorEastAsia" w:eastAsiaTheme="minorEastAsia"/>
          <w:b/>
          <w:sz w:val="21"/>
          <w:szCs w:val="21"/>
        </w:rPr>
        <w:t xml:space="preserve">计算式中追加费按以下标准计取</w:t>
      </w:r>
      <w:r>
        <w:rPr>
          <w:rFonts w:hint="eastAsia" w:cs="MS Gothic" w:asciiTheme="minorEastAsia" w:hAnsiTheme="minorEastAsia" w:eastAsiaTheme="minorEastAsia"/>
          <w:b/>
          <w:sz w:val="21"/>
          <w:szCs w:val="21"/>
        </w:rPr>
        <w:t xml:space="preserve">：</w:t>
      </w:r>
      <w:r/>
    </w:p>
    <w:tbl>
      <w:tblPr>
        <w:tblStyle w:val="946"/>
        <w:tblW w:w="5000" w:type="pct"/>
        <w:tblLook w:val="04A0" w:firstRow="1" w:lastRow="0" w:firstColumn="1" w:lastColumn="0" w:noHBand="0" w:noVBand="1"/>
      </w:tblPr>
      <w:tblGrid>
        <w:gridCol w:w="2405"/>
        <w:gridCol w:w="7331"/>
      </w:tblGrid>
      <w:tr>
        <w:trPr/>
        <w:tc>
          <w:tcPr>
            <w:tcW w:w="123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p>
        </w:tc>
        <w:tc>
          <w:tcPr>
            <w:tcW w:w="376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追加费</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率≤1</w:t>
            </w:r>
            <w:r>
              <w:rPr>
                <w:rFonts w:asciiTheme="minorEastAsia" w:hAnsiTheme="minorEastAsia" w:eastAsiaTheme="minorEastAsia"/>
                <w:b/>
                <w:sz w:val="21"/>
                <w:szCs w:val="21"/>
              </w:rPr>
              <w:t xml:space="preserve">%</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率×8</w:t>
            </w:r>
            <w:r>
              <w:rPr>
                <w:rFonts w:asciiTheme="minorEastAsia" w:hAnsiTheme="minorEastAsia" w:eastAsiaTheme="minorEastAsia"/>
                <w:b/>
                <w:sz w:val="21"/>
                <w:szCs w:val="21"/>
              </w:rPr>
              <w:t xml:space="preserve">%</w:t>
            </w:r>
            <w:r/>
          </w:p>
        </w:tc>
      </w:tr>
      <w:tr>
        <w:trPr>
          <w:trHeight w:val="384"/>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10%</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%+初审金额×2%×10%+</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12%</w:t>
            </w:r>
            <w:r/>
          </w:p>
        </w:tc>
      </w:tr>
    </w:tbl>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（2）考核系数算法</w:t>
      </w:r>
      <w:r>
        <w:rPr>
          <w:rFonts w:hint="eastAsia" w:asciiTheme="minorEastAsia" w:hAnsiTheme="minorEastAsia" w:eastAsiaTheme="minorEastAsia"/>
          <w:b/>
          <w:sz w:val="21"/>
          <w:szCs w:val="21"/>
        </w:rPr>
        <w:t xml:space="preserve">见</w:t>
      </w:r>
      <w:r>
        <w:rPr>
          <w:rFonts w:asciiTheme="minorEastAsia" w:hAnsiTheme="minorEastAsia" w:eastAsiaTheme="minorEastAsia"/>
          <w:b/>
          <w:sz w:val="21"/>
          <w:szCs w:val="21"/>
        </w:rPr>
        <w:t xml:space="preserve">《工程</w:t>
      </w:r>
      <w:r>
        <w:rPr>
          <w:rFonts w:hint="eastAsia" w:asciiTheme="minorEastAsia" w:hAnsiTheme="minorEastAsia" w:eastAsiaTheme="minorEastAsia"/>
          <w:b/>
          <w:sz w:val="21"/>
          <w:szCs w:val="21"/>
        </w:rPr>
        <w:t xml:space="preserve">结</w:t>
      </w:r>
      <w:r>
        <w:rPr>
          <w:rFonts w:asciiTheme="minorEastAsia" w:hAnsiTheme="minorEastAsia" w:eastAsiaTheme="minorEastAsia"/>
          <w:b/>
          <w:sz w:val="21"/>
          <w:szCs w:val="21"/>
        </w:rPr>
        <w:t xml:space="preserve">算</w:t>
      </w:r>
      <w:r>
        <w:rPr>
          <w:rFonts w:hint="eastAsia" w:asciiTheme="minorEastAsia" w:hAnsiTheme="minorEastAsia" w:eastAsiaTheme="minorEastAsia"/>
          <w:b/>
          <w:sz w:val="21"/>
          <w:szCs w:val="21"/>
        </w:rPr>
        <w:t xml:space="preserve">审计</w:t>
      </w:r>
      <w:r>
        <w:rPr>
          <w:rFonts w:asciiTheme="minorEastAsia" w:hAnsiTheme="minorEastAsia" w:eastAsiaTheme="minorEastAsia"/>
          <w:b/>
          <w:sz w:val="21"/>
          <w:szCs w:val="21"/>
        </w:rPr>
        <w:t xml:space="preserve">（复核）中介机构</w:t>
      </w:r>
      <w:r>
        <w:rPr>
          <w:rFonts w:hint="eastAsia" w:asciiTheme="minorEastAsia" w:hAnsiTheme="minorEastAsia" w:eastAsiaTheme="minorEastAsia"/>
          <w:b/>
          <w:sz w:val="21"/>
          <w:szCs w:val="21"/>
        </w:rPr>
        <w:t xml:space="preserve">评</w:t>
      </w:r>
      <w:r>
        <w:rPr>
          <w:rFonts w:asciiTheme="minorEastAsia" w:hAnsiTheme="minorEastAsia" w:eastAsiaTheme="minorEastAsia"/>
          <w:b/>
          <w:sz w:val="21"/>
          <w:szCs w:val="21"/>
        </w:rPr>
        <w:t xml:space="preserve">价表》</w:t>
      </w:r>
      <w:r>
        <w:rPr>
          <w:rFonts w:hint="eastAsia" w:asciiTheme="minorEastAsia" w:hAnsiTheme="minorEastAsia" w:eastAsiaTheme="minorEastAsia"/>
          <w:b/>
          <w:sz w:val="21"/>
          <w:szCs w:val="21"/>
        </w:rPr>
        <w:t xml:space="preserve">（合同附件2）</w:t>
      </w:r>
      <w:r>
        <w:rPr>
          <w:rFonts w:hint="eastAsia" w:asciiTheme="minorEastAsia" w:hAnsiTheme="minorEastAsia" w:eastAsiaTheme="minorEastAsia"/>
          <w:b/>
          <w:sz w:val="21"/>
          <w:szCs w:val="21"/>
        </w:rPr>
        <w:t xml:space="preserve">；</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应</w:t>
      </w:r>
      <w:r>
        <w:rPr>
          <w:rFonts w:asciiTheme="minorEastAsia" w:hAnsiTheme="minorEastAsia" w:eastAsiaTheme="minorEastAsia"/>
          <w:b/>
          <w:sz w:val="21"/>
          <w:szCs w:val="21"/>
        </w:rPr>
        <w:t xml:space="preserve">扣</w:t>
      </w:r>
      <w:r>
        <w:rPr>
          <w:rFonts w:hint="eastAsia" w:asciiTheme="minorEastAsia" w:hAnsiTheme="minorEastAsia" w:eastAsiaTheme="minorEastAsia"/>
          <w:b/>
          <w:sz w:val="21"/>
          <w:szCs w:val="21"/>
        </w:rPr>
        <w:t xml:space="preserve">复审费</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抽</w:t>
      </w:r>
      <w:r>
        <w:rPr>
          <w:rFonts w:hint="eastAsia" w:asciiTheme="minorEastAsia" w:hAnsiTheme="minorEastAsia" w:eastAsiaTheme="minorEastAsia"/>
          <w:b/>
          <w:sz w:val="21"/>
          <w:szCs w:val="21"/>
        </w:rPr>
        <w:t xml:space="preserve">查</w:t>
      </w:r>
      <w:r>
        <w:rPr>
          <w:rFonts w:asciiTheme="minorEastAsia" w:hAnsiTheme="minorEastAsia" w:eastAsiaTheme="minorEastAsia"/>
          <w:b/>
          <w:sz w:val="21"/>
          <w:szCs w:val="21"/>
        </w:rPr>
        <w:t xml:space="preserve">复</w:t>
      </w:r>
      <w:r>
        <w:rPr>
          <w:rFonts w:hint="eastAsia" w:asciiTheme="minorEastAsia" w:hAnsiTheme="minorEastAsia" w:eastAsiaTheme="minorEastAsia"/>
          <w:b/>
          <w:sz w:val="21"/>
          <w:szCs w:val="21"/>
        </w:rPr>
        <w:t xml:space="preserve">审</w:t>
      </w:r>
      <w:r>
        <w:rPr>
          <w:rFonts w:asciiTheme="minorEastAsia" w:hAnsiTheme="minorEastAsia" w:eastAsiaTheme="minorEastAsia"/>
          <w:b/>
          <w:sz w:val="21"/>
          <w:szCs w:val="21"/>
        </w:rPr>
        <w:t xml:space="preserve">核增金</w:t>
      </w:r>
      <w:r>
        <w:rPr>
          <w:rFonts w:hint="eastAsia"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6%×70%</w:t>
      </w:r>
      <w:r>
        <w:rPr>
          <w:rFonts w:hint="eastAsia" w:asciiTheme="minorEastAsia" w:hAnsiTheme="minorEastAsia" w:eastAsiaTheme="minorEastAsia"/>
          <w:b/>
          <w:sz w:val="21"/>
          <w:szCs w:val="21"/>
        </w:rPr>
        <w:t xml:space="preserve">；</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（4）单个项目</w:t>
      </w:r>
      <w:r>
        <w:rPr>
          <w:rFonts w:hint="eastAsia" w:asciiTheme="minorEastAsia" w:hAnsiTheme="minorEastAsia" w:eastAsiaTheme="minorEastAsia"/>
          <w:b/>
          <w:sz w:val="21"/>
          <w:szCs w:val="21"/>
        </w:rPr>
        <w:t xml:space="preserve">复审费</w:t>
      </w:r>
      <w:r>
        <w:rPr>
          <w:rFonts w:hint="eastAsia" w:asciiTheme="minorEastAsia" w:hAnsiTheme="minorEastAsia" w:eastAsiaTheme="minorEastAsia"/>
          <w:b/>
          <w:sz w:val="21"/>
          <w:szCs w:val="21"/>
        </w:rPr>
        <w:t xml:space="preserve">计算中“</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asciiTheme="minorEastAsia" w:hAnsiTheme="minorEastAsia" w:eastAsiaTheme="minorEastAsia"/>
          <w:b/>
          <w:sz w:val="21"/>
          <w:szCs w:val="21"/>
        </w:rPr>
        <w:t xml:space="preserve">审</w:t>
      </w:r>
      <w:r>
        <w:rPr>
          <w:rFonts w:asciiTheme="minorEastAsia" w:hAnsiTheme="minorEastAsia" w:eastAsiaTheme="minorEastAsia"/>
          <w:b/>
          <w:sz w:val="21"/>
          <w:szCs w:val="21"/>
        </w:rPr>
        <w:t xml:space="preserve">金</w:t>
      </w:r>
      <w:r>
        <w:rPr>
          <w:rFonts w:hint="eastAsia"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asciiTheme="minorEastAsia" w:hAnsiTheme="minorEastAsia" w:eastAsiaTheme="minorEastAsia"/>
          <w:b/>
          <w:sz w:val="21"/>
          <w:szCs w:val="21"/>
        </w:rPr>
        <w:t xml:space="preserve">费</w:t>
      </w:r>
      <w:r>
        <w:rPr>
          <w:rFonts w:asciiTheme="minorEastAsia" w:hAnsiTheme="minorEastAsia" w:eastAsiaTheme="minorEastAsia"/>
          <w:b/>
          <w:sz w:val="21"/>
          <w:szCs w:val="21"/>
        </w:rPr>
        <w:t xml:space="preserve">（分段累</w:t>
      </w:r>
      <w:r>
        <w:rPr>
          <w:rFonts w:hint="eastAsia" w:asciiTheme="minorEastAsia" w:hAnsiTheme="minorEastAsia" w:eastAsiaTheme="minorEastAsia"/>
          <w:b/>
          <w:sz w:val="21"/>
          <w:szCs w:val="21"/>
        </w:rPr>
        <w:t xml:space="preserve">进</w:t>
      </w:r>
      <w:r>
        <w:rPr>
          <w:rFont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hint="eastAsia" w:asciiTheme="minorEastAsia" w:hAnsiTheme="minorEastAsia" w:eastAsiaTheme="minorEastAsia"/>
          <w:b/>
          <w:sz w:val="21"/>
          <w:szCs w:val="21"/>
        </w:rPr>
        <w:t xml:space="preserve">”不足1500元时按1500元计取，如有应扣</w:t>
      </w:r>
      <w:r>
        <w:rPr>
          <w:rFonts w:hint="eastAsia" w:asciiTheme="minorEastAsia" w:hAnsiTheme="minorEastAsia" w:eastAsiaTheme="minorEastAsia"/>
          <w:b/>
          <w:sz w:val="21"/>
          <w:szCs w:val="21"/>
        </w:rPr>
        <w:t xml:space="preserve">复审费</w:t>
      </w:r>
      <w:r>
        <w:rPr>
          <w:rFonts w:hint="eastAsia" w:asciiTheme="minorEastAsia" w:hAnsiTheme="minorEastAsia" w:eastAsiaTheme="minorEastAsia"/>
          <w:b/>
          <w:sz w:val="21"/>
          <w:szCs w:val="21"/>
        </w:rPr>
        <w:t xml:space="preserve">的，按实扣除。</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（四）</w:t>
      </w:r>
      <w:r>
        <w:rPr>
          <w:rFonts w:asciiTheme="minorEastAsia" w:hAnsiTheme="minorEastAsia" w:eastAsiaTheme="minorEastAsia"/>
          <w:b/>
          <w:bCs/>
          <w:sz w:val="21"/>
          <w:szCs w:val="21"/>
        </w:rPr>
        <w:t xml:space="preserve">工作要求</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复审中介</w:t>
      </w:r>
      <w:r>
        <w:rPr>
          <w:rFonts w:hint="eastAsia" w:ascii="宋体" w:hAnsi="宋体" w:eastAsia="宋体"/>
          <w:sz w:val="21"/>
          <w:szCs w:val="21"/>
        </w:rPr>
        <w:t xml:space="preserve">应</w:t>
      </w:r>
      <w:r>
        <w:rPr>
          <w:rFonts w:ascii="宋体" w:hAnsi="宋体" w:eastAsia="宋体"/>
          <w:sz w:val="21"/>
          <w:szCs w:val="21"/>
        </w:rPr>
        <w:t xml:space="preserve">加</w:t>
      </w:r>
      <w:r>
        <w:rPr>
          <w:rFonts w:hint="eastAsia" w:ascii="宋体" w:hAnsi="宋体" w:eastAsia="宋体"/>
          <w:sz w:val="21"/>
          <w:szCs w:val="21"/>
        </w:rPr>
        <w:t xml:space="preserve">强对结</w:t>
      </w:r>
      <w:r>
        <w:rPr>
          <w:rFonts w:ascii="宋体" w:hAnsi="宋体" w:eastAsia="宋体"/>
          <w:sz w:val="21"/>
          <w:szCs w:val="21"/>
        </w:rPr>
        <w:t xml:space="preserve">算</w:t>
      </w:r>
      <w:r>
        <w:rPr>
          <w:rFonts w:hint="eastAsia" w:ascii="宋体" w:hAnsi="宋体" w:eastAsia="宋体"/>
          <w:sz w:val="21"/>
          <w:szCs w:val="21"/>
        </w:rPr>
        <w:t xml:space="preserve">复审工作</w:t>
      </w:r>
      <w:r>
        <w:rPr>
          <w:rFonts w:ascii="宋体" w:hAnsi="宋体" w:eastAsia="宋体"/>
          <w:sz w:val="21"/>
          <w:szCs w:val="21"/>
        </w:rPr>
        <w:t xml:space="preserve">的</w:t>
      </w:r>
      <w:r>
        <w:rPr>
          <w:rFonts w:hint="eastAsia" w:ascii="宋体" w:hAnsi="宋体" w:eastAsia="宋体"/>
          <w:sz w:val="21"/>
          <w:szCs w:val="21"/>
        </w:rPr>
        <w:t xml:space="preserve">组织</w:t>
      </w:r>
      <w:r>
        <w:rPr>
          <w:rFonts w:ascii="宋体" w:hAnsi="宋体" w:eastAsia="宋体"/>
          <w:sz w:val="21"/>
          <w:szCs w:val="21"/>
        </w:rPr>
        <w:t xml:space="preserve">管理，委派符合国家</w:t>
      </w:r>
      <w:r>
        <w:rPr>
          <w:rFonts w:hint="eastAsia" w:ascii="宋体" w:hAnsi="宋体" w:eastAsia="宋体"/>
          <w:sz w:val="21"/>
          <w:szCs w:val="21"/>
        </w:rPr>
        <w:t xml:space="preserve">审计</w:t>
      </w:r>
      <w:r>
        <w:rPr>
          <w:rFonts w:ascii="宋体" w:hAnsi="宋体" w:eastAsia="宋体"/>
          <w:sz w:val="21"/>
          <w:szCs w:val="21"/>
        </w:rPr>
        <w:t xml:space="preserve">要求的工程技</w:t>
      </w:r>
      <w:r>
        <w:rPr>
          <w:rFonts w:hint="eastAsia" w:ascii="宋体" w:hAnsi="宋体" w:eastAsia="宋体"/>
          <w:sz w:val="21"/>
          <w:szCs w:val="21"/>
        </w:rPr>
        <w:t xml:space="preserve">术</w:t>
      </w:r>
      <w:r>
        <w:rPr>
          <w:rFonts w:ascii="宋体" w:hAnsi="宋体" w:eastAsia="宋体"/>
          <w:sz w:val="21"/>
          <w:szCs w:val="21"/>
        </w:rPr>
        <w:t xml:space="preserve">人</w:t>
      </w:r>
      <w:r>
        <w:rPr>
          <w:rFonts w:hint="eastAsia" w:ascii="宋体" w:hAnsi="宋体" w:eastAsia="宋体"/>
          <w:sz w:val="21"/>
          <w:szCs w:val="21"/>
        </w:rPr>
        <w:t xml:space="preserve">员</w:t>
      </w:r>
      <w:r>
        <w:rPr>
          <w:rFonts w:ascii="宋体" w:hAnsi="宋体" w:eastAsia="宋体"/>
          <w:sz w:val="21"/>
          <w:szCs w:val="21"/>
        </w:rPr>
        <w:t xml:space="preserve">参与</w:t>
      </w:r>
      <w:r>
        <w:rPr>
          <w:rFonts w:hint="eastAsia" w:ascii="宋体" w:hAnsi="宋体" w:eastAsia="宋体"/>
          <w:sz w:val="21"/>
          <w:szCs w:val="21"/>
        </w:rPr>
        <w:t xml:space="preserve">审计</w:t>
      </w:r>
      <w:r>
        <w:rPr>
          <w:rFonts w:ascii="宋体" w:hAnsi="宋体" w:eastAsia="宋体"/>
          <w:sz w:val="21"/>
          <w:szCs w:val="21"/>
        </w:rPr>
        <w:t xml:space="preserve">，并在人</w:t>
      </w:r>
      <w:r>
        <w:rPr>
          <w:rFonts w:hint="eastAsia" w:ascii="宋体" w:hAnsi="宋体" w:eastAsia="宋体"/>
          <w:sz w:val="21"/>
          <w:szCs w:val="21"/>
        </w:rPr>
        <w:t xml:space="preserve">员稳</w:t>
      </w:r>
      <w:r>
        <w:rPr>
          <w:rFonts w:ascii="宋体" w:hAnsi="宋体" w:eastAsia="宋体"/>
          <w:sz w:val="21"/>
          <w:szCs w:val="21"/>
        </w:rPr>
        <w:t xml:space="preserve">定、工具</w:t>
      </w:r>
      <w:r>
        <w:rPr>
          <w:rFonts w:hint="eastAsia" w:ascii="宋体" w:hAnsi="宋体" w:eastAsia="宋体"/>
          <w:sz w:val="21"/>
          <w:szCs w:val="21"/>
        </w:rPr>
        <w:t xml:space="preserve">设备</w:t>
      </w:r>
      <w:r>
        <w:rPr>
          <w:rFonts w:ascii="宋体" w:hAnsi="宋体" w:eastAsia="宋体"/>
          <w:sz w:val="21"/>
          <w:szCs w:val="21"/>
        </w:rPr>
        <w:t xml:space="preserve">配置等方面</w:t>
      </w:r>
      <w:r>
        <w:rPr>
          <w:rFonts w:hint="eastAsia" w:ascii="宋体" w:hAnsi="宋体" w:eastAsia="宋体"/>
          <w:sz w:val="21"/>
          <w:szCs w:val="21"/>
        </w:rPr>
        <w:t xml:space="preserve">给</w:t>
      </w:r>
      <w:r>
        <w:rPr>
          <w:rFonts w:ascii="宋体" w:hAnsi="宋体" w:eastAsia="宋体"/>
          <w:sz w:val="21"/>
          <w:szCs w:val="21"/>
        </w:rPr>
        <w:t xml:space="preserve">予有力保障</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复审中介</w:t>
      </w:r>
      <w:r>
        <w:rPr>
          <w:rFonts w:hint="eastAsia" w:ascii="宋体" w:hAnsi="宋体" w:eastAsia="宋体"/>
          <w:sz w:val="21"/>
          <w:szCs w:val="21"/>
        </w:rPr>
        <w:t xml:space="preserve">应严</w:t>
      </w:r>
      <w:r>
        <w:rPr>
          <w:rFonts w:ascii="宋体" w:hAnsi="宋体" w:eastAsia="宋体"/>
          <w:sz w:val="21"/>
          <w:szCs w:val="21"/>
        </w:rPr>
        <w:t xml:space="preserve">格遵守国家</w:t>
      </w:r>
      <w:r>
        <w:rPr>
          <w:rFonts w:hint="eastAsia" w:ascii="宋体" w:hAnsi="宋体" w:eastAsia="宋体"/>
          <w:sz w:val="21"/>
          <w:szCs w:val="21"/>
        </w:rPr>
        <w:t xml:space="preserve">审计</w:t>
      </w:r>
      <w:r>
        <w:rPr>
          <w:rFonts w:ascii="宋体" w:hAnsi="宋体" w:eastAsia="宋体"/>
          <w:sz w:val="21"/>
          <w:szCs w:val="21"/>
        </w:rPr>
        <w:t xml:space="preserve">的相关法律法</w:t>
      </w:r>
      <w:r>
        <w:rPr>
          <w:rFonts w:hint="eastAsia" w:ascii="宋体" w:hAnsi="宋体" w:eastAsia="宋体"/>
          <w:sz w:val="21"/>
          <w:szCs w:val="21"/>
        </w:rPr>
        <w:t xml:space="preserve">规</w:t>
      </w:r>
      <w:r>
        <w:rPr>
          <w:rFonts w:ascii="宋体" w:hAnsi="宋体" w:eastAsia="宋体"/>
          <w:sz w:val="21"/>
          <w:szCs w:val="21"/>
        </w:rPr>
        <w:t xml:space="preserve">、</w:t>
      </w:r>
      <w:r>
        <w:rPr>
          <w:rFonts w:hint="eastAsia" w:ascii="宋体" w:hAnsi="宋体" w:eastAsia="宋体"/>
          <w:sz w:val="21"/>
          <w:szCs w:val="21"/>
        </w:rPr>
        <w:t xml:space="preserve">规</w:t>
      </w:r>
      <w:r>
        <w:rPr>
          <w:rFonts w:ascii="宋体" w:hAnsi="宋体" w:eastAsia="宋体"/>
          <w:sz w:val="21"/>
          <w:szCs w:val="21"/>
        </w:rPr>
        <w:t xml:space="preserve">章制度及行</w:t>
      </w:r>
      <w:r>
        <w:rPr>
          <w:rFonts w:hint="eastAsia" w:ascii="宋体" w:hAnsi="宋体" w:eastAsia="宋体"/>
          <w:sz w:val="21"/>
          <w:szCs w:val="21"/>
        </w:rPr>
        <w:t xml:space="preserve">业执业规</w:t>
      </w:r>
      <w:r>
        <w:rPr>
          <w:rFonts w:ascii="宋体" w:hAnsi="宋体" w:eastAsia="宋体"/>
          <w:sz w:val="21"/>
          <w:szCs w:val="21"/>
        </w:rPr>
        <w:t xml:space="preserve">范，</w:t>
      </w:r>
      <w:r>
        <w:rPr>
          <w:rFonts w:hint="eastAsia" w:ascii="宋体" w:hAnsi="宋体" w:eastAsia="宋体"/>
          <w:sz w:val="21"/>
          <w:szCs w:val="21"/>
        </w:rPr>
        <w:t xml:space="preserve">严</w:t>
      </w:r>
      <w:r>
        <w:rPr>
          <w:rFonts w:ascii="宋体" w:hAnsi="宋体" w:eastAsia="宋体"/>
          <w:sz w:val="21"/>
          <w:szCs w:val="21"/>
        </w:rPr>
        <w:t xml:space="preserve">格按国家</w:t>
      </w:r>
      <w:r>
        <w:rPr>
          <w:rFonts w:hint="eastAsia" w:ascii="宋体" w:hAnsi="宋体" w:eastAsia="宋体"/>
          <w:sz w:val="21"/>
          <w:szCs w:val="21"/>
        </w:rPr>
        <w:t xml:space="preserve">审计</w:t>
      </w:r>
      <w:r>
        <w:rPr>
          <w:rFonts w:ascii="宋体" w:hAnsi="宋体" w:eastAsia="宋体"/>
          <w:sz w:val="21"/>
          <w:szCs w:val="21"/>
        </w:rPr>
        <w:t xml:space="preserve">机关</w:t>
      </w:r>
      <w:r>
        <w:rPr>
          <w:rFonts w:hint="eastAsia" w:ascii="宋体" w:hAnsi="宋体" w:eastAsia="宋体"/>
          <w:sz w:val="21"/>
          <w:szCs w:val="21"/>
        </w:rPr>
        <w:t xml:space="preserve">规</w:t>
      </w:r>
      <w:r>
        <w:rPr>
          <w:rFonts w:ascii="宋体" w:hAnsi="宋体" w:eastAsia="宋体"/>
          <w:sz w:val="21"/>
          <w:szCs w:val="21"/>
        </w:rPr>
        <w:t xml:space="preserve">定的作</w:t>
      </w:r>
      <w:r>
        <w:rPr>
          <w:rFonts w:hint="eastAsia" w:ascii="宋体" w:hAnsi="宋体" w:eastAsia="宋体"/>
          <w:sz w:val="21"/>
          <w:szCs w:val="21"/>
        </w:rPr>
        <w:t xml:space="preserve">业</w:t>
      </w:r>
      <w:r>
        <w:rPr>
          <w:rFonts w:ascii="宋体" w:hAnsi="宋体" w:eastAsia="宋体"/>
          <w:sz w:val="21"/>
          <w:szCs w:val="21"/>
        </w:rPr>
        <w:t xml:space="preserve">程序</w:t>
      </w:r>
      <w:r>
        <w:rPr>
          <w:rFonts w:hint="eastAsia" w:ascii="宋体" w:hAnsi="宋体" w:eastAsia="宋体"/>
          <w:sz w:val="21"/>
          <w:szCs w:val="21"/>
        </w:rPr>
        <w:t xml:space="preserve">进</w:t>
      </w:r>
      <w:r>
        <w:rPr>
          <w:rFonts w:ascii="宋体" w:hAnsi="宋体" w:eastAsia="宋体"/>
          <w:sz w:val="21"/>
          <w:szCs w:val="21"/>
        </w:rPr>
        <w:t xml:space="preserve">行操作，在</w:t>
      </w:r>
      <w:r>
        <w:rPr>
          <w:rFonts w:hint="eastAsia" w:ascii="宋体" w:hAnsi="宋体" w:eastAsia="宋体"/>
          <w:sz w:val="21"/>
          <w:szCs w:val="21"/>
        </w:rPr>
        <w:t xml:space="preserve">规</w:t>
      </w:r>
      <w:r>
        <w:rPr>
          <w:rFonts w:ascii="宋体" w:hAnsi="宋体" w:eastAsia="宋体"/>
          <w:sz w:val="21"/>
          <w:szCs w:val="21"/>
        </w:rPr>
        <w:t xml:space="preserve">定期限内完成</w:t>
      </w:r>
      <w:r>
        <w:rPr>
          <w:rFonts w:hint="eastAsia" w:ascii="宋体" w:hAnsi="宋体" w:eastAsia="宋体"/>
          <w:sz w:val="21"/>
          <w:szCs w:val="21"/>
        </w:rPr>
        <w:t xml:space="preserve">结</w:t>
      </w:r>
      <w:r>
        <w:rPr>
          <w:rFonts w:ascii="宋体" w:hAnsi="宋体" w:eastAsia="宋体"/>
          <w:sz w:val="21"/>
          <w:szCs w:val="21"/>
        </w:rPr>
        <w:t xml:space="preserve">算</w:t>
      </w:r>
      <w:r>
        <w:rPr>
          <w:rFonts w:hint="eastAsia" w:ascii="宋体" w:hAnsi="宋体" w:eastAsia="宋体"/>
          <w:sz w:val="21"/>
          <w:szCs w:val="21"/>
        </w:rPr>
        <w:t xml:space="preserve">审</w:t>
      </w:r>
      <w:r>
        <w:rPr>
          <w:rFonts w:ascii="宋体" w:hAnsi="宋体" w:eastAsia="宋体"/>
          <w:sz w:val="21"/>
          <w:szCs w:val="21"/>
        </w:rPr>
        <w:t xml:space="preserve">核工作</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复审中介</w:t>
      </w:r>
      <w:r>
        <w:rPr>
          <w:rFonts w:ascii="宋体" w:hAnsi="宋体" w:eastAsia="宋体"/>
          <w:sz w:val="21"/>
          <w:szCs w:val="21"/>
        </w:rPr>
        <w:t xml:space="preserve">除</w:t>
      </w:r>
      <w:r>
        <w:rPr>
          <w:rFonts w:hint="eastAsia" w:ascii="宋体" w:hAnsi="宋体" w:eastAsia="宋体"/>
          <w:sz w:val="21"/>
          <w:szCs w:val="21"/>
        </w:rPr>
        <w:t xml:space="preserve">审</w:t>
      </w:r>
      <w:r>
        <w:rPr>
          <w:rFonts w:ascii="宋体" w:hAnsi="宋体" w:eastAsia="宋体"/>
          <w:sz w:val="21"/>
          <w:szCs w:val="21"/>
        </w:rPr>
        <w:t xml:space="preserve">核工程造价真</w:t>
      </w:r>
      <w:r>
        <w:rPr>
          <w:rFonts w:hint="eastAsia" w:ascii="宋体" w:hAnsi="宋体" w:eastAsia="宋体"/>
          <w:sz w:val="21"/>
          <w:szCs w:val="21"/>
        </w:rPr>
        <w:t xml:space="preserve">实</w:t>
      </w:r>
      <w:r>
        <w:rPr>
          <w:rFonts w:ascii="宋体" w:hAnsi="宋体" w:eastAsia="宋体"/>
          <w:sz w:val="21"/>
          <w:szCs w:val="21"/>
        </w:rPr>
        <w:t xml:space="preserve">性外，</w:t>
      </w:r>
      <w:r>
        <w:rPr>
          <w:rFonts w:hint="eastAsia" w:ascii="宋体" w:hAnsi="宋体" w:eastAsia="宋体"/>
          <w:sz w:val="21"/>
          <w:szCs w:val="21"/>
        </w:rPr>
        <w:t xml:space="preserve">还应</w:t>
      </w:r>
      <w:r>
        <w:rPr>
          <w:rFonts w:ascii="宋体" w:hAnsi="宋体" w:eastAsia="宋体"/>
          <w:sz w:val="21"/>
          <w:szCs w:val="21"/>
        </w:rPr>
        <w:t xml:space="preserve">提出</w:t>
      </w:r>
      <w:r>
        <w:rPr>
          <w:rFonts w:hint="eastAsia" w:ascii="宋体" w:hAnsi="宋体" w:eastAsia="宋体"/>
          <w:sz w:val="21"/>
          <w:szCs w:val="21"/>
        </w:rPr>
        <w:t xml:space="preserve">审计项</w:t>
      </w:r>
      <w:r>
        <w:rPr>
          <w:rFonts w:ascii="宋体" w:hAnsi="宋体" w:eastAsia="宋体"/>
          <w:sz w:val="21"/>
          <w:szCs w:val="21"/>
        </w:rPr>
        <w:t xml:space="preserve">目在工程建</w:t>
      </w:r>
      <w:r>
        <w:rPr>
          <w:rFonts w:hint="eastAsia" w:ascii="宋体" w:hAnsi="宋体" w:eastAsia="宋体"/>
          <w:sz w:val="21"/>
          <w:szCs w:val="21"/>
        </w:rPr>
        <w:t xml:space="preserve">设</w:t>
      </w:r>
      <w:r>
        <w:rPr>
          <w:rFonts w:ascii="宋体" w:hAnsi="宋体" w:eastAsia="宋体"/>
          <w:sz w:val="21"/>
          <w:szCs w:val="21"/>
        </w:rPr>
        <w:t xml:space="preserve">管理、</w:t>
      </w:r>
      <w:r>
        <w:rPr>
          <w:rFonts w:hint="eastAsia" w:ascii="宋体" w:hAnsi="宋体" w:eastAsia="宋体"/>
          <w:sz w:val="21"/>
          <w:szCs w:val="21"/>
        </w:rPr>
        <w:t xml:space="preserve">项</w:t>
      </w:r>
      <w:r>
        <w:rPr>
          <w:rFonts w:ascii="宋体" w:hAnsi="宋体" w:eastAsia="宋体"/>
          <w:sz w:val="21"/>
          <w:szCs w:val="21"/>
        </w:rPr>
        <w:t xml:space="preserve">目投</w:t>
      </w:r>
      <w:r>
        <w:rPr>
          <w:rFonts w:hint="eastAsia" w:ascii="宋体" w:hAnsi="宋体" w:eastAsia="宋体"/>
          <w:sz w:val="21"/>
          <w:szCs w:val="21"/>
        </w:rPr>
        <w:t xml:space="preserve">资</w:t>
      </w:r>
      <w:r>
        <w:rPr>
          <w:rFonts w:ascii="宋体" w:hAnsi="宋体" w:eastAsia="宋体"/>
          <w:sz w:val="21"/>
          <w:szCs w:val="21"/>
        </w:rPr>
        <w:t xml:space="preserve">效益等方面存在的</w:t>
      </w:r>
      <w:r>
        <w:rPr>
          <w:rFonts w:hint="eastAsia" w:ascii="宋体" w:hAnsi="宋体" w:eastAsia="宋体"/>
          <w:sz w:val="21"/>
          <w:szCs w:val="21"/>
        </w:rPr>
        <w:t xml:space="preserve">问题</w:t>
      </w:r>
      <w:r>
        <w:rPr>
          <w:rFonts w:ascii="宋体" w:hAnsi="宋体" w:eastAsia="宋体"/>
          <w:sz w:val="21"/>
          <w:szCs w:val="21"/>
        </w:rPr>
        <w:t xml:space="preserve">，提出有</w:t>
      </w:r>
      <w:r>
        <w:rPr>
          <w:rFonts w:hint="eastAsia" w:ascii="宋体" w:hAnsi="宋体" w:eastAsia="宋体"/>
          <w:sz w:val="21"/>
          <w:szCs w:val="21"/>
        </w:rPr>
        <w:t xml:space="preserve">针对</w:t>
      </w:r>
      <w:r>
        <w:rPr>
          <w:rFonts w:ascii="宋体" w:hAnsi="宋体" w:eastAsia="宋体"/>
          <w:sz w:val="21"/>
          <w:szCs w:val="21"/>
        </w:rPr>
        <w:t xml:space="preserve">性的</w:t>
      </w:r>
      <w:r>
        <w:rPr>
          <w:rFonts w:hint="eastAsia" w:ascii="宋体" w:hAnsi="宋体" w:eastAsia="宋体"/>
          <w:sz w:val="21"/>
          <w:szCs w:val="21"/>
        </w:rPr>
        <w:t xml:space="preserve">审计</w:t>
      </w:r>
      <w:r>
        <w:rPr>
          <w:rFonts w:ascii="宋体" w:hAnsi="宋体" w:eastAsia="宋体"/>
          <w:sz w:val="21"/>
          <w:szCs w:val="21"/>
        </w:rPr>
        <w:t xml:space="preserve">意</w:t>
      </w:r>
      <w:r>
        <w:rPr>
          <w:rFonts w:hint="eastAsia" w:ascii="宋体" w:hAnsi="宋体" w:eastAsia="宋体"/>
          <w:sz w:val="21"/>
          <w:szCs w:val="21"/>
        </w:rPr>
        <w:t xml:space="preserve">见</w:t>
      </w:r>
      <w:r>
        <w:rPr>
          <w:rFonts w:ascii="宋体" w:hAnsi="宋体" w:eastAsia="宋体"/>
          <w:sz w:val="21"/>
          <w:szCs w:val="21"/>
        </w:rPr>
        <w:t xml:space="preserve">和建</w:t>
      </w:r>
      <w:r>
        <w:rPr>
          <w:rFonts w:hint="eastAsia" w:ascii="宋体" w:hAnsi="宋体" w:eastAsia="宋体"/>
          <w:sz w:val="21"/>
          <w:szCs w:val="21"/>
        </w:rPr>
        <w:t xml:space="preserve">议；</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、项</w:t>
      </w:r>
      <w:r>
        <w:rPr>
          <w:rFonts w:ascii="宋体" w:hAnsi="宋体" w:eastAsia="宋体"/>
          <w:sz w:val="21"/>
          <w:szCs w:val="21"/>
        </w:rPr>
        <w:t xml:space="preserve">目</w:t>
      </w:r>
      <w:r>
        <w:rPr>
          <w:rFonts w:hint="eastAsia" w:ascii="宋体" w:hAnsi="宋体" w:eastAsia="宋体"/>
          <w:sz w:val="21"/>
          <w:szCs w:val="21"/>
        </w:rPr>
        <w:t xml:space="preserve">组负责</w:t>
      </w:r>
      <w:r>
        <w:rPr>
          <w:rFonts w:ascii="宋体" w:hAnsi="宋体" w:eastAsia="宋体"/>
          <w:sz w:val="21"/>
          <w:szCs w:val="21"/>
        </w:rPr>
        <w:t xml:space="preserve">人</w:t>
      </w:r>
      <w:r>
        <w:rPr>
          <w:rFonts w:hint="eastAsia" w:ascii="宋体" w:hAnsi="宋体" w:eastAsia="宋体"/>
          <w:sz w:val="21"/>
          <w:szCs w:val="21"/>
        </w:rPr>
        <w:t xml:space="preserve">应</w:t>
      </w:r>
      <w:r>
        <w:rPr>
          <w:rFonts w:ascii="宋体" w:hAnsi="宋体" w:eastAsia="宋体"/>
          <w:sz w:val="21"/>
          <w:szCs w:val="21"/>
        </w:rPr>
        <w:t xml:space="preserve">当按照合同</w:t>
      </w:r>
      <w:r>
        <w:rPr>
          <w:rFonts w:hint="eastAsia" w:ascii="宋体" w:hAnsi="宋体" w:eastAsia="宋体"/>
          <w:sz w:val="21"/>
          <w:szCs w:val="21"/>
        </w:rPr>
        <w:t xml:space="preserve">约</w:t>
      </w:r>
      <w:r>
        <w:rPr>
          <w:rFonts w:ascii="宋体" w:hAnsi="宋体" w:eastAsia="宋体"/>
          <w:sz w:val="21"/>
          <w:szCs w:val="21"/>
        </w:rPr>
        <w:t xml:space="preserve">定及</w:t>
      </w:r>
      <w:r>
        <w:rPr>
          <w:rFonts w:hint="eastAsia" w:ascii="宋体" w:hAnsi="宋体" w:eastAsia="宋体"/>
          <w:sz w:val="21"/>
          <w:szCs w:val="21"/>
        </w:rPr>
        <w:t xml:space="preserve">时</w:t>
      </w:r>
      <w:r>
        <w:rPr>
          <w:rFonts w:ascii="宋体" w:hAnsi="宋体" w:eastAsia="宋体"/>
          <w:sz w:val="21"/>
          <w:szCs w:val="21"/>
        </w:rPr>
        <w:t xml:space="preserve">响</w:t>
      </w:r>
      <w:r>
        <w:rPr>
          <w:rFonts w:hint="eastAsia" w:ascii="宋体" w:hAnsi="宋体" w:eastAsia="宋体"/>
          <w:sz w:val="21"/>
          <w:szCs w:val="21"/>
        </w:rPr>
        <w:t xml:space="preserve">应采购人</w:t>
      </w:r>
      <w:r>
        <w:rPr>
          <w:rFonts w:ascii="宋体" w:hAnsi="宋体" w:eastAsia="宋体"/>
          <w:sz w:val="21"/>
          <w:szCs w:val="21"/>
        </w:rPr>
        <w:t xml:space="preserve">的要求，不得以各种理由推脱。根据</w:t>
      </w:r>
      <w:r>
        <w:rPr>
          <w:rFonts w:hint="eastAsia" w:ascii="宋体" w:hAnsi="宋体" w:eastAsia="宋体"/>
          <w:sz w:val="21"/>
          <w:szCs w:val="21"/>
        </w:rPr>
        <w:t xml:space="preserve">采购人</w:t>
      </w:r>
      <w:r>
        <w:rPr>
          <w:rFonts w:ascii="宋体" w:hAnsi="宋体" w:eastAsia="宋体"/>
          <w:sz w:val="21"/>
          <w:szCs w:val="21"/>
        </w:rPr>
        <w:t xml:space="preserve">的委</w:t>
      </w:r>
      <w:r>
        <w:rPr>
          <w:rFonts w:hint="eastAsia" w:ascii="宋体" w:hAnsi="宋体" w:eastAsia="宋体"/>
          <w:sz w:val="21"/>
          <w:szCs w:val="21"/>
        </w:rPr>
        <w:t xml:space="preserve">托，按国家相关法规</w:t>
      </w:r>
      <w:r>
        <w:rPr>
          <w:rFonts w:ascii="宋体" w:hAnsi="宋体" w:eastAsia="宋体"/>
          <w:sz w:val="21"/>
          <w:szCs w:val="21"/>
        </w:rPr>
        <w:t xml:space="preserve">，开展工程</w:t>
      </w:r>
      <w:r>
        <w:rPr>
          <w:rFonts w:hint="eastAsia" w:ascii="宋体" w:hAnsi="宋体" w:eastAsia="宋体"/>
          <w:sz w:val="21"/>
          <w:szCs w:val="21"/>
        </w:rPr>
        <w:t xml:space="preserve">结</w:t>
      </w:r>
      <w:r>
        <w:rPr>
          <w:rFonts w:ascii="宋体" w:hAnsi="宋体" w:eastAsia="宋体"/>
          <w:sz w:val="21"/>
          <w:szCs w:val="21"/>
        </w:rPr>
        <w:t xml:space="preserve">算</w:t>
      </w:r>
      <w:r>
        <w:rPr>
          <w:rFonts w:hint="eastAsia" w:ascii="宋体" w:hAnsi="宋体" w:eastAsia="宋体"/>
          <w:sz w:val="21"/>
          <w:szCs w:val="21"/>
        </w:rPr>
        <w:t xml:space="preserve">审计</w:t>
      </w:r>
      <w:r>
        <w:rPr>
          <w:rFonts w:ascii="宋体" w:hAnsi="宋体" w:eastAsia="宋体"/>
          <w:sz w:val="21"/>
          <w:szCs w:val="21"/>
        </w:rPr>
        <w:t xml:space="preserve">。若</w:t>
      </w:r>
      <w:r>
        <w:rPr>
          <w:rFonts w:hint="eastAsia" w:ascii="宋体" w:hAnsi="宋体" w:eastAsia="宋体"/>
          <w:sz w:val="21"/>
          <w:szCs w:val="21"/>
        </w:rPr>
        <w:t xml:space="preserve">成交供应商违</w:t>
      </w:r>
      <w:r>
        <w:rPr>
          <w:rFonts w:ascii="宋体" w:hAnsi="宋体" w:eastAsia="宋体"/>
          <w:sz w:val="21"/>
          <w:szCs w:val="21"/>
        </w:rPr>
        <w:t xml:space="preserve">反合同</w:t>
      </w:r>
      <w:r>
        <w:rPr>
          <w:rFonts w:hint="eastAsia" w:ascii="宋体" w:hAnsi="宋体" w:eastAsia="宋体"/>
          <w:sz w:val="21"/>
          <w:szCs w:val="21"/>
        </w:rPr>
        <w:t xml:space="preserve">约</w:t>
      </w:r>
      <w:r>
        <w:rPr>
          <w:rFonts w:ascii="宋体" w:hAnsi="宋体" w:eastAsia="宋体"/>
          <w:sz w:val="21"/>
          <w:szCs w:val="21"/>
        </w:rPr>
        <w:t xml:space="preserve">定、法律法</w:t>
      </w:r>
      <w:r>
        <w:rPr>
          <w:rFonts w:hint="eastAsia" w:ascii="宋体" w:hAnsi="宋体" w:eastAsia="宋体"/>
          <w:sz w:val="21"/>
          <w:szCs w:val="21"/>
        </w:rPr>
        <w:t xml:space="preserve">规</w:t>
      </w:r>
      <w:r>
        <w:rPr>
          <w:rFonts w:ascii="宋体" w:hAnsi="宋体" w:eastAsia="宋体"/>
          <w:sz w:val="21"/>
          <w:szCs w:val="21"/>
        </w:rPr>
        <w:t xml:space="preserve">、</w:t>
      </w:r>
      <w:r>
        <w:rPr>
          <w:rFonts w:hint="eastAsia" w:ascii="宋体" w:hAnsi="宋体" w:eastAsia="宋体"/>
          <w:sz w:val="21"/>
          <w:szCs w:val="21"/>
        </w:rPr>
        <w:t xml:space="preserve">规</w:t>
      </w:r>
      <w:r>
        <w:rPr>
          <w:rFonts w:ascii="宋体" w:hAnsi="宋体" w:eastAsia="宋体"/>
          <w:sz w:val="21"/>
          <w:szCs w:val="21"/>
        </w:rPr>
        <w:t xml:space="preserve">章、地方法</w:t>
      </w:r>
      <w:r>
        <w:rPr>
          <w:rFonts w:hint="eastAsia" w:ascii="宋体" w:hAnsi="宋体" w:eastAsia="宋体"/>
          <w:sz w:val="21"/>
          <w:szCs w:val="21"/>
        </w:rPr>
        <w:t xml:space="preserve">规</w:t>
      </w:r>
      <w:r>
        <w:rPr>
          <w:rFonts w:ascii="宋体" w:hAnsi="宋体" w:eastAsia="宋体"/>
          <w:sz w:val="21"/>
          <w:szCs w:val="21"/>
        </w:rPr>
        <w:t xml:space="preserve">、行</w:t>
      </w:r>
      <w:r>
        <w:rPr>
          <w:rFonts w:hint="eastAsia" w:ascii="宋体" w:hAnsi="宋体" w:eastAsia="宋体"/>
          <w:sz w:val="21"/>
          <w:szCs w:val="21"/>
        </w:rPr>
        <w:t xml:space="preserve">业</w:t>
      </w:r>
      <w:r>
        <w:rPr>
          <w:rFonts w:ascii="宋体" w:hAnsi="宋体" w:eastAsia="宋体"/>
          <w:sz w:val="21"/>
          <w:szCs w:val="21"/>
        </w:rPr>
        <w:t xml:space="preserve">自律</w:t>
      </w:r>
      <w:r>
        <w:rPr>
          <w:rFonts w:hint="eastAsia" w:ascii="宋体" w:hAnsi="宋体" w:eastAsia="宋体"/>
          <w:sz w:val="21"/>
          <w:szCs w:val="21"/>
        </w:rPr>
        <w:t xml:space="preserve">规则</w:t>
      </w:r>
      <w:r>
        <w:rPr>
          <w:rFonts w:ascii="宋体" w:hAnsi="宋体" w:eastAsia="宋体"/>
          <w:sz w:val="21"/>
          <w:szCs w:val="21"/>
        </w:rPr>
        <w:t xml:space="preserve">或者</w:t>
      </w:r>
      <w:r>
        <w:rPr>
          <w:rFonts w:hint="eastAsia" w:ascii="宋体" w:hAnsi="宋体" w:eastAsia="宋体"/>
          <w:sz w:val="21"/>
          <w:szCs w:val="21"/>
        </w:rPr>
        <w:t xml:space="preserve">违</w:t>
      </w:r>
      <w:r>
        <w:rPr>
          <w:rFonts w:ascii="宋体" w:hAnsi="宋体" w:eastAsia="宋体"/>
          <w:sz w:val="21"/>
          <w:szCs w:val="21"/>
        </w:rPr>
        <w:t xml:space="preserve">反商</w:t>
      </w:r>
      <w:r>
        <w:rPr>
          <w:rFonts w:hint="eastAsia" w:ascii="宋体" w:hAnsi="宋体" w:eastAsia="宋体"/>
          <w:sz w:val="21"/>
          <w:szCs w:val="21"/>
        </w:rPr>
        <w:t xml:space="preserve">业</w:t>
      </w:r>
      <w:r>
        <w:rPr>
          <w:rFonts w:ascii="宋体" w:hAnsi="宋体" w:eastAsia="宋体"/>
          <w:sz w:val="21"/>
          <w:szCs w:val="21"/>
        </w:rPr>
        <w:t xml:space="preserve">道德，造成</w:t>
      </w:r>
      <w:r>
        <w:rPr>
          <w:rFonts w:hint="eastAsia" w:ascii="宋体" w:hAnsi="宋体" w:eastAsia="宋体"/>
          <w:sz w:val="21"/>
          <w:szCs w:val="21"/>
        </w:rPr>
        <w:t xml:space="preserve">采购人损</w:t>
      </w:r>
      <w:r>
        <w:rPr>
          <w:rFonts w:ascii="宋体" w:hAnsi="宋体" w:eastAsia="宋体"/>
          <w:sz w:val="21"/>
          <w:szCs w:val="21"/>
        </w:rPr>
        <w:t xml:space="preserve">失的，</w:t>
      </w:r>
      <w:r>
        <w:rPr>
          <w:rFonts w:hint="eastAsia" w:ascii="宋体" w:hAnsi="宋体" w:eastAsia="宋体"/>
          <w:sz w:val="21"/>
          <w:szCs w:val="21"/>
        </w:rPr>
        <w:t xml:space="preserve">应</w:t>
      </w:r>
      <w:r>
        <w:rPr>
          <w:rFonts w:ascii="宋体" w:hAnsi="宋体" w:eastAsia="宋体"/>
          <w:sz w:val="21"/>
          <w:szCs w:val="21"/>
        </w:rPr>
        <w:t xml:space="preserve">当承担</w:t>
      </w:r>
      <w:r>
        <w:rPr>
          <w:rFonts w:hint="eastAsia" w:ascii="宋体" w:hAnsi="宋体" w:eastAsia="宋体"/>
          <w:sz w:val="21"/>
          <w:szCs w:val="21"/>
        </w:rPr>
        <w:t xml:space="preserve">赔偿责</w:t>
      </w:r>
      <w:r>
        <w:rPr>
          <w:rFonts w:ascii="宋体" w:hAnsi="宋体" w:eastAsia="宋体"/>
          <w:sz w:val="21"/>
          <w:szCs w:val="21"/>
        </w:rPr>
        <w:t xml:space="preserve">任；</w:t>
      </w:r>
      <w:r/>
    </w:p>
    <w:p>
      <w:pPr>
        <w:ind w:firstLine="420"/>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、成交供应商应</w:t>
      </w:r>
      <w:r>
        <w:rPr>
          <w:rFonts w:ascii="宋体" w:hAnsi="宋体" w:eastAsia="宋体"/>
          <w:sz w:val="21"/>
          <w:szCs w:val="21"/>
        </w:rPr>
        <w:t xml:space="preserve">充分了解</w:t>
      </w:r>
      <w:r>
        <w:rPr>
          <w:rFonts w:hint="eastAsia" w:ascii="宋体" w:hAnsi="宋体" w:eastAsia="宋体"/>
          <w:sz w:val="21"/>
          <w:szCs w:val="21"/>
        </w:rPr>
        <w:t xml:space="preserve">采购人</w:t>
      </w:r>
      <w:r>
        <w:rPr>
          <w:rFonts w:ascii="宋体" w:hAnsi="宋体" w:eastAsia="宋体"/>
          <w:sz w:val="21"/>
          <w:szCs w:val="21"/>
        </w:rPr>
        <w:t xml:space="preserve">的要求，及</w:t>
      </w:r>
      <w:r>
        <w:rPr>
          <w:rFonts w:hint="eastAsia" w:ascii="宋体" w:hAnsi="宋体" w:eastAsia="宋体"/>
          <w:sz w:val="21"/>
          <w:szCs w:val="21"/>
        </w:rPr>
        <w:t xml:space="preserve">时</w:t>
      </w:r>
      <w:r>
        <w:rPr>
          <w:rFonts w:ascii="宋体" w:hAnsi="宋体" w:eastAsia="宋体"/>
          <w:sz w:val="21"/>
          <w:szCs w:val="21"/>
        </w:rPr>
        <w:t xml:space="preserve">向</w:t>
      </w:r>
      <w:r>
        <w:rPr>
          <w:rFonts w:hint="eastAsia" w:ascii="宋体" w:hAnsi="宋体" w:eastAsia="宋体"/>
          <w:sz w:val="21"/>
          <w:szCs w:val="21"/>
        </w:rPr>
        <w:t xml:space="preserve">采购人</w:t>
      </w:r>
      <w:r>
        <w:rPr>
          <w:rFonts w:ascii="宋体" w:hAnsi="宋体" w:eastAsia="宋体"/>
          <w:sz w:val="21"/>
          <w:szCs w:val="21"/>
        </w:rPr>
        <w:t xml:space="preserve">通</w:t>
      </w:r>
      <w:r>
        <w:rPr>
          <w:rFonts w:hint="eastAsia" w:ascii="宋体" w:hAnsi="宋体" w:eastAsia="宋体"/>
          <w:sz w:val="21"/>
          <w:szCs w:val="21"/>
        </w:rPr>
        <w:t xml:space="preserve">报审计计</w:t>
      </w:r>
      <w:r>
        <w:rPr>
          <w:rFonts w:ascii="宋体" w:hAnsi="宋体" w:eastAsia="宋体"/>
          <w:sz w:val="21"/>
          <w:szCs w:val="21"/>
        </w:rPr>
        <w:t xml:space="preserve">划和</w:t>
      </w:r>
      <w:r>
        <w:rPr>
          <w:rFonts w:hint="eastAsia" w:ascii="宋体" w:hAnsi="宋体" w:eastAsia="宋体"/>
          <w:sz w:val="21"/>
          <w:szCs w:val="21"/>
        </w:rPr>
        <w:t xml:space="preserve">进</w:t>
      </w:r>
      <w:r>
        <w:rPr>
          <w:rFonts w:ascii="宋体" w:hAnsi="宋体" w:eastAsia="宋体"/>
          <w:sz w:val="21"/>
          <w:szCs w:val="21"/>
        </w:rPr>
        <w:t xml:space="preserve">度，及</w:t>
      </w:r>
      <w:r>
        <w:rPr>
          <w:rFonts w:hint="eastAsia" w:ascii="宋体" w:hAnsi="宋体" w:eastAsia="宋体"/>
          <w:sz w:val="21"/>
          <w:szCs w:val="21"/>
        </w:rPr>
        <w:t xml:space="preserve">时</w:t>
      </w:r>
      <w:r>
        <w:rPr>
          <w:rFonts w:ascii="宋体" w:hAnsi="宋体" w:eastAsia="宋体"/>
          <w:sz w:val="21"/>
          <w:szCs w:val="21"/>
        </w:rPr>
        <w:t xml:space="preserve">提供相关</w:t>
      </w:r>
      <w:r>
        <w:rPr>
          <w:rFonts w:hint="eastAsia" w:ascii="宋体" w:hAnsi="宋体" w:eastAsia="宋体"/>
          <w:sz w:val="21"/>
          <w:szCs w:val="21"/>
        </w:rPr>
        <w:t xml:space="preserve">审计</w:t>
      </w:r>
      <w:r>
        <w:rPr>
          <w:rFonts w:ascii="宋体" w:hAnsi="宋体" w:eastAsia="宋体"/>
          <w:sz w:val="21"/>
          <w:szCs w:val="21"/>
        </w:rPr>
        <w:t xml:space="preserve">情况，保</w:t>
      </w:r>
      <w:r>
        <w:rPr>
          <w:rFonts w:hint="eastAsia" w:ascii="宋体" w:hAnsi="宋体" w:eastAsia="宋体"/>
          <w:sz w:val="21"/>
          <w:szCs w:val="21"/>
        </w:rPr>
        <w:t xml:space="preserve">证</w:t>
      </w:r>
      <w:r>
        <w:rPr>
          <w:rFonts w:hint="eastAsia" w:ascii="宋体" w:hAnsi="宋体" w:eastAsia="宋体"/>
          <w:sz w:val="21"/>
          <w:szCs w:val="21"/>
        </w:rPr>
        <w:t xml:space="preserve">复审工作</w:t>
      </w:r>
      <w:r>
        <w:rPr>
          <w:rFonts w:hint="eastAsia" w:ascii="宋体" w:hAnsi="宋体" w:eastAsia="宋体"/>
          <w:sz w:val="21"/>
          <w:szCs w:val="21"/>
        </w:rPr>
        <w:t xml:space="preserve">顺</w:t>
      </w:r>
      <w:r>
        <w:rPr>
          <w:rFonts w:ascii="宋体" w:hAnsi="宋体" w:eastAsia="宋体"/>
          <w:sz w:val="21"/>
          <w:szCs w:val="21"/>
        </w:rPr>
        <w:t xml:space="preserve">利</w:t>
      </w:r>
      <w:r>
        <w:rPr>
          <w:rFonts w:hint="eastAsia" w:ascii="宋体" w:hAnsi="宋体" w:eastAsia="宋体"/>
          <w:sz w:val="21"/>
          <w:szCs w:val="21"/>
        </w:rPr>
        <w:t xml:space="preserve">实</w:t>
      </w:r>
      <w:r>
        <w:rPr>
          <w:rFonts w:ascii="宋体" w:hAnsi="宋体" w:eastAsia="宋体"/>
          <w:sz w:val="21"/>
          <w:szCs w:val="21"/>
        </w:rPr>
        <w:t xml:space="preserve">施。</w:t>
      </w:r>
      <w:r>
        <w:rPr>
          <w:rFonts w:hint="eastAsia" w:ascii="宋体" w:hAnsi="宋体" w:eastAsia="宋体"/>
          <w:sz w:val="21"/>
          <w:szCs w:val="21"/>
        </w:rPr>
        <w:t xml:space="preserve">成交供应商</w:t>
      </w:r>
      <w:r>
        <w:rPr>
          <w:rFonts w:ascii="宋体" w:hAnsi="宋体" w:eastAsia="宋体"/>
          <w:sz w:val="21"/>
          <w:szCs w:val="21"/>
        </w:rPr>
        <w:t xml:space="preserve">依据造价行</w:t>
      </w:r>
      <w:r>
        <w:rPr>
          <w:rFonts w:hint="eastAsia" w:ascii="宋体" w:hAnsi="宋体" w:eastAsia="宋体"/>
          <w:sz w:val="21"/>
          <w:szCs w:val="21"/>
        </w:rPr>
        <w:t xml:space="preserve">业</w:t>
      </w:r>
      <w:r>
        <w:rPr>
          <w:rFonts w:ascii="宋体" w:hAnsi="宋体" w:eastAsia="宋体"/>
          <w:sz w:val="21"/>
          <w:szCs w:val="21"/>
        </w:rPr>
        <w:t xml:space="preserve">主管部</w:t>
      </w:r>
      <w:r>
        <w:rPr>
          <w:rFonts w:hint="eastAsia" w:ascii="宋体" w:hAnsi="宋体" w:eastAsia="宋体"/>
          <w:sz w:val="21"/>
          <w:szCs w:val="21"/>
        </w:rPr>
        <w:t xml:space="preserve">门</w:t>
      </w:r>
      <w:r>
        <w:rPr>
          <w:rFonts w:ascii="宋体" w:hAnsi="宋体" w:eastAsia="宋体"/>
          <w:sz w:val="21"/>
          <w:szCs w:val="21"/>
        </w:rPr>
        <w:t xml:space="preserve">及国家的有关</w:t>
      </w:r>
      <w:r>
        <w:rPr>
          <w:rFonts w:hint="eastAsia" w:ascii="宋体" w:hAnsi="宋体" w:eastAsia="宋体"/>
          <w:sz w:val="21"/>
          <w:szCs w:val="21"/>
        </w:rPr>
        <w:t xml:space="preserve">规</w:t>
      </w:r>
      <w:r>
        <w:rPr>
          <w:rFonts w:ascii="宋体" w:hAnsi="宋体" w:eastAsia="宋体"/>
          <w:sz w:val="21"/>
          <w:szCs w:val="21"/>
        </w:rPr>
        <w:t xml:space="preserve">定及要求开展</w:t>
      </w:r>
      <w:r>
        <w:rPr>
          <w:rFonts w:hint="eastAsia" w:ascii="宋体" w:hAnsi="宋体" w:eastAsia="宋体"/>
          <w:sz w:val="21"/>
          <w:szCs w:val="21"/>
        </w:rPr>
        <w:t xml:space="preserve">结</w:t>
      </w:r>
      <w:r>
        <w:rPr>
          <w:rFonts w:ascii="宋体" w:hAnsi="宋体" w:eastAsia="宋体"/>
          <w:sz w:val="21"/>
          <w:szCs w:val="21"/>
        </w:rPr>
        <w:t xml:space="preserve">算</w:t>
      </w:r>
      <w:r>
        <w:rPr>
          <w:rFonts w:hint="eastAsia" w:ascii="宋体" w:hAnsi="宋体" w:eastAsia="宋体"/>
          <w:sz w:val="21"/>
          <w:szCs w:val="21"/>
        </w:rPr>
        <w:t xml:space="preserve">复审工作</w:t>
      </w:r>
      <w:r>
        <w:rPr>
          <w:rFonts w:ascii="宋体" w:hAnsi="宋体" w:eastAsia="宋体"/>
          <w:sz w:val="21"/>
          <w:szCs w:val="21"/>
        </w:rPr>
        <w:t xml:space="preserve">，</w:t>
      </w:r>
      <w:r>
        <w:rPr>
          <w:rFonts w:hint="eastAsia" w:ascii="宋体" w:hAnsi="宋体" w:eastAsia="宋体"/>
          <w:sz w:val="21"/>
          <w:szCs w:val="21"/>
        </w:rPr>
        <w:t xml:space="preserve">审计质</w:t>
      </w:r>
      <w:r>
        <w:rPr>
          <w:rFonts w:ascii="宋体" w:hAnsi="宋体" w:eastAsia="宋体"/>
          <w:sz w:val="21"/>
          <w:szCs w:val="21"/>
        </w:rPr>
        <w:t xml:space="preserve">量</w:t>
      </w:r>
      <w:r>
        <w:rPr>
          <w:rFonts w:hint="eastAsia" w:ascii="宋体" w:hAnsi="宋体" w:eastAsia="宋体"/>
          <w:sz w:val="21"/>
          <w:szCs w:val="21"/>
        </w:rPr>
        <w:t xml:space="preserve">满</w:t>
      </w:r>
      <w:r>
        <w:rPr>
          <w:rFonts w:ascii="宋体" w:hAnsi="宋体" w:eastAsia="宋体"/>
          <w:sz w:val="21"/>
          <w:szCs w:val="21"/>
        </w:rPr>
        <w:t xml:space="preserve">足</w:t>
      </w:r>
      <w:r>
        <w:rPr>
          <w:rFonts w:hint="eastAsia" w:ascii="宋体" w:hAnsi="宋体" w:eastAsia="宋体"/>
          <w:sz w:val="21"/>
          <w:szCs w:val="21"/>
        </w:rPr>
        <w:t xml:space="preserve">采购人</w:t>
      </w:r>
      <w:r>
        <w:rPr>
          <w:rFonts w:ascii="宋体" w:hAnsi="宋体" w:eastAsia="宋体"/>
          <w:sz w:val="21"/>
          <w:szCs w:val="21"/>
        </w:rPr>
        <w:t xml:space="preserve">及行</w:t>
      </w:r>
      <w:r>
        <w:rPr>
          <w:rFonts w:hint="eastAsia" w:ascii="宋体" w:hAnsi="宋体" w:eastAsia="宋体"/>
          <w:sz w:val="21"/>
          <w:szCs w:val="21"/>
        </w:rPr>
        <w:t xml:space="preserve">业</w:t>
      </w:r>
      <w:r>
        <w:rPr>
          <w:rFonts w:ascii="宋体" w:hAnsi="宋体" w:eastAsia="宋体"/>
          <w:sz w:val="21"/>
          <w:szCs w:val="21"/>
        </w:rPr>
        <w:t xml:space="preserve">主管部</w:t>
      </w:r>
      <w:r>
        <w:rPr>
          <w:rFonts w:hint="eastAsia" w:ascii="宋体" w:hAnsi="宋体" w:eastAsia="宋体"/>
          <w:sz w:val="21"/>
          <w:szCs w:val="21"/>
        </w:rPr>
        <w:t xml:space="preserve">门</w:t>
      </w:r>
      <w:r>
        <w:rPr>
          <w:rFonts w:ascii="宋体" w:hAnsi="宋体" w:eastAsia="宋体"/>
          <w:sz w:val="21"/>
          <w:szCs w:val="21"/>
        </w:rPr>
        <w:t xml:space="preserve">的要求。</w:t>
      </w:r>
      <w:r>
        <w:rPr>
          <w:rFonts w:hint="eastAsia" w:ascii="宋体" w:hAnsi="宋体" w:eastAsia="宋体"/>
          <w:sz w:val="21"/>
          <w:szCs w:val="21"/>
        </w:rPr>
        <w:t xml:space="preserve">成交供应商</w:t>
      </w:r>
      <w:r>
        <w:rPr>
          <w:rFonts w:ascii="宋体" w:hAnsi="宋体" w:eastAsia="宋体"/>
          <w:sz w:val="21"/>
          <w:szCs w:val="21"/>
        </w:rPr>
        <w:t xml:space="preserve">提交的成果</w:t>
      </w:r>
      <w:r>
        <w:rPr>
          <w:rFonts w:hint="eastAsia" w:ascii="宋体" w:hAnsi="宋体" w:eastAsia="宋体"/>
          <w:sz w:val="21"/>
          <w:szCs w:val="21"/>
        </w:rPr>
        <w:t xml:space="preserve">报</w:t>
      </w:r>
      <w:r>
        <w:rPr>
          <w:rFonts w:ascii="宋体" w:hAnsi="宋体" w:eastAsia="宋体"/>
          <w:sz w:val="21"/>
          <w:szCs w:val="21"/>
        </w:rPr>
        <w:t xml:space="preserve">告</w:t>
      </w:r>
      <w:r>
        <w:rPr>
          <w:rFonts w:hint="eastAsia" w:ascii="宋体" w:hAnsi="宋体" w:eastAsia="宋体"/>
          <w:sz w:val="21"/>
          <w:szCs w:val="21"/>
        </w:rPr>
        <w:t xml:space="preserve">须</w:t>
      </w:r>
      <w:r>
        <w:rPr>
          <w:rFonts w:ascii="宋体" w:hAnsi="宋体" w:eastAsia="宋体"/>
          <w:sz w:val="21"/>
          <w:szCs w:val="21"/>
        </w:rPr>
        <w:t xml:space="preserve">文字清晰整</w:t>
      </w:r>
      <w:r>
        <w:rPr>
          <w:rFonts w:hint="eastAsia" w:ascii="宋体" w:hAnsi="宋体" w:eastAsia="宋体"/>
          <w:sz w:val="21"/>
          <w:szCs w:val="21"/>
        </w:rPr>
        <w:t xml:space="preserve">齐</w:t>
      </w:r>
      <w:r>
        <w:rPr>
          <w:rFonts w:ascii="宋体" w:hAnsi="宋体" w:eastAsia="宋体"/>
          <w:sz w:val="21"/>
          <w:szCs w:val="21"/>
        </w:rPr>
        <w:t xml:space="preserve">，有</w:t>
      </w:r>
      <w:r>
        <w:rPr>
          <w:rFonts w:hint="eastAsia" w:ascii="宋体" w:hAnsi="宋体" w:eastAsia="宋体"/>
          <w:sz w:val="21"/>
          <w:szCs w:val="21"/>
        </w:rPr>
        <w:t xml:space="preserve">较强</w:t>
      </w:r>
      <w:r>
        <w:rPr>
          <w:rFonts w:ascii="宋体" w:hAnsi="宋体" w:eastAsia="宋体"/>
          <w:sz w:val="21"/>
          <w:szCs w:val="21"/>
        </w:rPr>
        <w:t xml:space="preserve">的可复</w:t>
      </w:r>
      <w:r>
        <w:rPr>
          <w:rFonts w:hint="eastAsia" w:ascii="宋体" w:hAnsi="宋体" w:eastAsia="宋体"/>
          <w:sz w:val="21"/>
          <w:szCs w:val="21"/>
        </w:rPr>
        <w:t xml:space="preserve">查</w:t>
      </w:r>
      <w:r>
        <w:rPr>
          <w:rFonts w:ascii="宋体" w:hAnsi="宋体" w:eastAsia="宋体"/>
          <w:sz w:val="21"/>
          <w:szCs w:val="21"/>
        </w:rPr>
        <w:t xml:space="preserve">性；</w:t>
      </w:r>
      <w:r/>
    </w:p>
    <w:p>
      <w:pPr>
        <w:ind w:firstLine="420"/>
        <w:spacing w:line="276" w:lineRule="auto"/>
        <w:rPr>
          <w:rFonts w:asciiTheme="minorEastAsia" w:hAnsiTheme="minorEastAsia" w:eastAsiaTheme="minorEastAsia"/>
          <w:sz w:val="21"/>
          <w:szCs w:val="21"/>
        </w:rPr>
      </w:pPr>
      <w:r>
        <w:rPr>
          <w:rFonts w:ascii="宋体" w:hAnsi="宋体" w:eastAsia="宋体"/>
          <w:sz w:val="21"/>
          <w:szCs w:val="21"/>
        </w:rPr>
        <w:t xml:space="preserve">6</w:t>
      </w:r>
      <w:r>
        <w:rPr>
          <w:rFonts w:hint="eastAsia" w:ascii="宋体" w:hAnsi="宋体" w:eastAsia="宋体"/>
          <w:sz w:val="21"/>
          <w:szCs w:val="21"/>
        </w:rPr>
        <w:t xml:space="preserve">、按照国家法律、法规</w:t>
      </w:r>
      <w:r>
        <w:rPr>
          <w:rFonts w:ascii="宋体" w:hAnsi="宋体" w:eastAsia="宋体"/>
          <w:sz w:val="21"/>
          <w:szCs w:val="21"/>
        </w:rPr>
        <w:t xml:space="preserve">以及建</w:t>
      </w:r>
      <w:r>
        <w:rPr>
          <w:rFonts w:hint="eastAsia" w:ascii="宋体" w:hAnsi="宋体" w:eastAsia="宋体"/>
          <w:sz w:val="21"/>
          <w:szCs w:val="21"/>
        </w:rPr>
        <w:t xml:space="preserve">设</w:t>
      </w:r>
      <w:r>
        <w:rPr>
          <w:rFonts w:ascii="宋体" w:hAnsi="宋体" w:eastAsia="宋体"/>
          <w:sz w:val="21"/>
          <w:szCs w:val="21"/>
        </w:rPr>
        <w:t xml:space="preserve">行政主管部</w:t>
      </w:r>
      <w:r>
        <w:rPr>
          <w:rFonts w:hint="eastAsia" w:ascii="宋体" w:hAnsi="宋体" w:eastAsia="宋体"/>
          <w:sz w:val="21"/>
          <w:szCs w:val="21"/>
        </w:rPr>
        <w:t xml:space="preserve">门</w:t>
      </w:r>
      <w:r>
        <w:rPr>
          <w:rFonts w:ascii="宋体" w:hAnsi="宋体" w:eastAsia="宋体"/>
          <w:sz w:val="21"/>
          <w:szCs w:val="21"/>
        </w:rPr>
        <w:t xml:space="preserve">的有关</w:t>
      </w:r>
      <w:r>
        <w:rPr>
          <w:rFonts w:hint="eastAsia" w:ascii="宋体" w:hAnsi="宋体" w:eastAsia="宋体"/>
          <w:sz w:val="21"/>
          <w:szCs w:val="21"/>
        </w:rPr>
        <w:t xml:space="preserve">规</w:t>
      </w:r>
      <w:r>
        <w:rPr>
          <w:rFonts w:ascii="宋体" w:hAnsi="宋体" w:eastAsia="宋体"/>
          <w:sz w:val="21"/>
          <w:szCs w:val="21"/>
        </w:rPr>
        <w:t xml:space="preserve">定从事</w:t>
      </w:r>
      <w:r>
        <w:rPr>
          <w:rFonts w:hint="eastAsia" w:ascii="宋体" w:hAnsi="宋体" w:eastAsia="宋体"/>
          <w:sz w:val="21"/>
          <w:szCs w:val="21"/>
        </w:rPr>
        <w:t xml:space="preserve">过结</w:t>
      </w:r>
      <w:r>
        <w:rPr>
          <w:rFonts w:ascii="宋体" w:hAnsi="宋体" w:eastAsia="宋体"/>
          <w:sz w:val="21"/>
          <w:szCs w:val="21"/>
        </w:rPr>
        <w:t xml:space="preserve">算</w:t>
      </w:r>
      <w:r>
        <w:rPr>
          <w:rFonts w:hint="eastAsia" w:ascii="宋体" w:hAnsi="宋体" w:eastAsia="宋体"/>
          <w:sz w:val="21"/>
          <w:szCs w:val="21"/>
        </w:rPr>
        <w:t xml:space="preserve">审计</w:t>
      </w:r>
      <w:r>
        <w:rPr>
          <w:rFonts w:ascii="宋体" w:hAnsi="宋体" w:eastAsia="宋体"/>
          <w:sz w:val="21"/>
          <w:szCs w:val="21"/>
        </w:rPr>
        <w:t xml:space="preserve">活</w:t>
      </w:r>
      <w:r>
        <w:rPr>
          <w:rFonts w:hint="eastAsia" w:ascii="宋体" w:hAnsi="宋体" w:eastAsia="宋体"/>
          <w:sz w:val="21"/>
          <w:szCs w:val="21"/>
        </w:rPr>
        <w:t xml:space="preserve">动</w:t>
      </w:r>
      <w:r>
        <w:rPr>
          <w:rFonts w:ascii="宋体" w:hAnsi="宋体" w:eastAsia="宋体"/>
          <w:sz w:val="21"/>
          <w:szCs w:val="21"/>
        </w:rPr>
        <w:t xml:space="preserve">，有</w:t>
      </w:r>
      <w:r>
        <w:rPr>
          <w:rFonts w:hint="eastAsia" w:ascii="宋体" w:hAnsi="宋体" w:eastAsia="宋体"/>
          <w:sz w:val="21"/>
          <w:szCs w:val="21"/>
        </w:rPr>
        <w:t xml:space="preserve">义务</w:t>
      </w:r>
      <w:r>
        <w:rPr>
          <w:rFonts w:ascii="宋体" w:hAnsi="宋体" w:eastAsia="宋体"/>
          <w:sz w:val="21"/>
          <w:szCs w:val="21"/>
        </w:rPr>
        <w:t xml:space="preserve">向</w:t>
      </w:r>
      <w:r>
        <w:rPr>
          <w:rFonts w:hint="eastAsia" w:ascii="宋体" w:hAnsi="宋体" w:eastAsia="宋体"/>
          <w:sz w:val="21"/>
          <w:szCs w:val="21"/>
        </w:rPr>
        <w:t xml:space="preserve">采购人</w:t>
      </w:r>
      <w:r>
        <w:rPr>
          <w:rFonts w:ascii="宋体" w:hAnsi="宋体" w:eastAsia="宋体"/>
          <w:sz w:val="21"/>
          <w:szCs w:val="21"/>
        </w:rPr>
        <w:t xml:space="preserve">提供</w:t>
      </w:r>
      <w:r>
        <w:rPr>
          <w:rFonts w:hint="eastAsia" w:ascii="宋体" w:hAnsi="宋体" w:eastAsia="宋体"/>
          <w:sz w:val="21"/>
          <w:szCs w:val="21"/>
        </w:rPr>
        <w:t xml:space="preserve">审计计</w:t>
      </w:r>
      <w:r>
        <w:rPr>
          <w:rFonts w:ascii="宋体" w:hAnsi="宋体" w:eastAsia="宋体"/>
          <w:sz w:val="21"/>
          <w:szCs w:val="21"/>
        </w:rPr>
        <w:t xml:space="preserve">划以及相</w:t>
      </w:r>
      <w:r>
        <w:rPr>
          <w:rFonts w:hint="eastAsia" w:ascii="宋体" w:hAnsi="宋体" w:eastAsia="宋体"/>
          <w:sz w:val="21"/>
          <w:szCs w:val="21"/>
        </w:rPr>
        <w:t xml:space="preserve">关的资</w:t>
      </w:r>
      <w:r>
        <w:rPr>
          <w:rFonts w:ascii="宋体" w:hAnsi="宋体" w:eastAsia="宋体"/>
          <w:sz w:val="21"/>
          <w:szCs w:val="21"/>
        </w:rPr>
        <w:t xml:space="preserve">料，做好相关法律、法</w:t>
      </w:r>
      <w:r>
        <w:rPr>
          <w:rFonts w:hint="eastAsia" w:ascii="宋体" w:hAnsi="宋体" w:eastAsia="宋体"/>
          <w:sz w:val="21"/>
          <w:szCs w:val="21"/>
        </w:rPr>
        <w:t xml:space="preserve">规</w:t>
      </w:r>
      <w:r>
        <w:rPr>
          <w:rFonts w:ascii="宋体" w:hAnsi="宋体" w:eastAsia="宋体"/>
          <w:sz w:val="21"/>
          <w:szCs w:val="21"/>
        </w:rPr>
        <w:t xml:space="preserve">及</w:t>
      </w:r>
      <w:r>
        <w:rPr>
          <w:rFonts w:hint="eastAsia" w:ascii="宋体" w:hAnsi="宋体" w:eastAsia="宋体"/>
          <w:sz w:val="21"/>
          <w:szCs w:val="21"/>
        </w:rPr>
        <w:t xml:space="preserve">规</w:t>
      </w:r>
      <w:r>
        <w:rPr>
          <w:rFonts w:ascii="宋体" w:hAnsi="宋体" w:eastAsia="宋体"/>
          <w:sz w:val="21"/>
          <w:szCs w:val="21"/>
        </w:rPr>
        <w:t xml:space="preserve">章的解</w:t>
      </w:r>
      <w:r>
        <w:rPr>
          <w:rFonts w:hint="eastAsia" w:ascii="宋体" w:hAnsi="宋体" w:eastAsia="宋体"/>
          <w:sz w:val="21"/>
          <w:szCs w:val="21"/>
        </w:rPr>
        <w:t xml:space="preserve">释</w:t>
      </w:r>
      <w:r>
        <w:rPr>
          <w:rFonts w:ascii="宋体" w:hAnsi="宋体" w:eastAsia="宋体"/>
          <w:sz w:val="21"/>
          <w:szCs w:val="21"/>
        </w:rPr>
        <w:t xml:space="preserve">工作，并</w:t>
      </w:r>
      <w:r>
        <w:rPr>
          <w:rFonts w:hint="eastAsia" w:ascii="宋体" w:hAnsi="宋体" w:eastAsia="宋体"/>
          <w:sz w:val="21"/>
          <w:szCs w:val="21"/>
        </w:rPr>
        <w:t xml:space="preserve">对审计过</w:t>
      </w:r>
      <w:r>
        <w:rPr>
          <w:rFonts w:ascii="宋体" w:hAnsi="宋体" w:eastAsia="宋体"/>
          <w:sz w:val="21"/>
          <w:szCs w:val="21"/>
        </w:rPr>
        <w:t xml:space="preserve">程中提出的</w:t>
      </w:r>
      <w:r>
        <w:rPr>
          <w:rFonts w:hint="eastAsia" w:ascii="宋体" w:hAnsi="宋体" w:eastAsia="宋体"/>
          <w:sz w:val="21"/>
          <w:szCs w:val="21"/>
        </w:rPr>
        <w:t xml:space="preserve">审计</w:t>
      </w:r>
      <w:r>
        <w:rPr>
          <w:rFonts w:ascii="宋体" w:hAnsi="宋体" w:eastAsia="宋体"/>
          <w:sz w:val="21"/>
          <w:szCs w:val="21"/>
        </w:rPr>
        <w:t xml:space="preserve">方案、清</w:t>
      </w:r>
      <w:r>
        <w:rPr>
          <w:rFonts w:hint="eastAsia" w:ascii="宋体" w:hAnsi="宋体" w:eastAsia="宋体"/>
          <w:sz w:val="21"/>
          <w:szCs w:val="21"/>
        </w:rPr>
        <w:t xml:space="preserve">单组</w:t>
      </w:r>
      <w:r>
        <w:rPr>
          <w:rFonts w:ascii="宋体" w:hAnsi="宋体" w:eastAsia="宋体"/>
          <w:sz w:val="21"/>
          <w:szCs w:val="21"/>
        </w:rPr>
        <w:t xml:space="preserve">价、清</w:t>
      </w:r>
      <w:r>
        <w:rPr>
          <w:rFonts w:hint="eastAsia" w:ascii="宋体" w:hAnsi="宋体" w:eastAsia="宋体"/>
          <w:sz w:val="21"/>
          <w:szCs w:val="21"/>
        </w:rPr>
        <w:t xml:space="preserve">单</w:t>
      </w:r>
      <w:r>
        <w:rPr>
          <w:rFonts w:ascii="宋体" w:hAnsi="宋体" w:eastAsia="宋体"/>
          <w:sz w:val="21"/>
          <w:szCs w:val="21"/>
        </w:rPr>
        <w:t xml:space="preserve">套用等</w:t>
      </w:r>
      <w:r>
        <w:rPr>
          <w:rFonts w:hint="eastAsia" w:ascii="宋体" w:hAnsi="宋体" w:eastAsia="宋体"/>
          <w:sz w:val="21"/>
          <w:szCs w:val="21"/>
        </w:rPr>
        <w:t xml:space="preserve">负责</w:t>
      </w:r>
      <w:r>
        <w:rPr>
          <w:rFonts w:ascii="宋体" w:hAnsi="宋体" w:eastAsia="宋体"/>
          <w:sz w:val="21"/>
          <w:szCs w:val="21"/>
        </w:rPr>
        <w:t xml:space="preserve">。高</w:t>
      </w:r>
      <w:r>
        <w:rPr>
          <w:rFonts w:hint="eastAsia" w:ascii="宋体" w:hAnsi="宋体" w:eastAsia="宋体"/>
          <w:sz w:val="21"/>
          <w:szCs w:val="21"/>
        </w:rPr>
        <w:t xml:space="preserve">质</w:t>
      </w:r>
      <w:r>
        <w:rPr>
          <w:rFonts w:ascii="宋体" w:hAnsi="宋体" w:eastAsia="宋体"/>
          <w:sz w:val="21"/>
          <w:szCs w:val="21"/>
        </w:rPr>
        <w:t xml:space="preserve">量完成</w:t>
      </w:r>
      <w:r>
        <w:rPr>
          <w:rFonts w:hint="eastAsia" w:ascii="宋体" w:hAnsi="宋体" w:eastAsia="宋体"/>
          <w:sz w:val="21"/>
          <w:szCs w:val="21"/>
        </w:rPr>
        <w:t xml:space="preserve">审计资</w:t>
      </w:r>
      <w:r>
        <w:rPr>
          <w:rFonts w:ascii="宋体" w:hAnsi="宋体" w:eastAsia="宋体"/>
          <w:sz w:val="21"/>
          <w:szCs w:val="21"/>
        </w:rPr>
        <w:t xml:space="preserve">料核</w:t>
      </w:r>
      <w:r>
        <w:rPr>
          <w:rFonts w:hint="eastAsia" w:ascii="宋体" w:hAnsi="宋体" w:eastAsia="宋体"/>
          <w:sz w:val="21"/>
          <w:szCs w:val="21"/>
        </w:rPr>
        <w:t xml:space="preserve">对</w:t>
      </w:r>
      <w:r>
        <w:rPr>
          <w:rFonts w:ascii="宋体" w:hAnsi="宋体" w:eastAsia="宋体"/>
          <w:sz w:val="21"/>
          <w:szCs w:val="21"/>
        </w:rPr>
        <w:t xml:space="preserve">、梳理、</w:t>
      </w:r>
      <w:r>
        <w:rPr>
          <w:rFonts w:hint="eastAsia" w:ascii="宋体" w:hAnsi="宋体" w:eastAsia="宋体"/>
          <w:sz w:val="21"/>
          <w:szCs w:val="21"/>
        </w:rPr>
        <w:t xml:space="preserve">现场</w:t>
      </w:r>
      <w:r>
        <w:rPr>
          <w:rFonts w:ascii="宋体" w:hAnsi="宋体" w:eastAsia="宋体"/>
          <w:sz w:val="21"/>
          <w:szCs w:val="21"/>
        </w:rPr>
        <w:t xml:space="preserve">踏勘、</w:t>
      </w:r>
      <w:r>
        <w:rPr>
          <w:rFonts w:hint="eastAsia" w:ascii="宋体" w:hAnsi="宋体" w:eastAsia="宋体"/>
          <w:sz w:val="21"/>
          <w:szCs w:val="21"/>
        </w:rPr>
        <w:t xml:space="preserve">对账</w:t>
      </w:r>
      <w:r>
        <w:rPr>
          <w:rFonts w:ascii="宋体" w:hAnsi="宋体" w:eastAsia="宋体"/>
          <w:sz w:val="21"/>
          <w:szCs w:val="21"/>
        </w:rPr>
        <w:t xml:space="preserve">、整理相关</w:t>
      </w:r>
      <w:r>
        <w:rPr>
          <w:rFonts w:hint="eastAsia" w:ascii="宋体" w:hAnsi="宋体" w:eastAsia="宋体"/>
          <w:sz w:val="21"/>
          <w:szCs w:val="21"/>
        </w:rPr>
        <w:t xml:space="preserve">审计资</w:t>
      </w:r>
      <w:r>
        <w:rPr>
          <w:rFonts w:ascii="宋体" w:hAnsi="宋体" w:eastAsia="宋体"/>
          <w:sz w:val="21"/>
          <w:szCs w:val="21"/>
        </w:rPr>
        <w:t xml:space="preserve">料等各</w:t>
      </w:r>
      <w:r>
        <w:rPr>
          <w:rFonts w:hint="eastAsia" w:ascii="宋体" w:hAnsi="宋体" w:eastAsia="宋体"/>
          <w:sz w:val="21"/>
          <w:szCs w:val="21"/>
        </w:rPr>
        <w:t xml:space="preserve">项</w:t>
      </w:r>
      <w:r>
        <w:rPr>
          <w:rFonts w:ascii="宋体" w:hAnsi="宋体" w:eastAsia="宋体"/>
          <w:sz w:val="21"/>
          <w:szCs w:val="21"/>
        </w:rPr>
        <w:t xml:space="preserve">工作，保障</w:t>
      </w:r>
      <w:r>
        <w:rPr>
          <w:rFonts w:hint="eastAsia" w:ascii="宋体" w:hAnsi="宋体" w:eastAsia="宋体"/>
          <w:sz w:val="21"/>
          <w:szCs w:val="21"/>
        </w:rPr>
        <w:t xml:space="preserve">复审工作</w:t>
      </w:r>
      <w:r>
        <w:rPr>
          <w:rFonts w:ascii="宋体" w:hAnsi="宋体" w:eastAsia="宋体"/>
          <w:sz w:val="21"/>
          <w:szCs w:val="21"/>
        </w:rPr>
        <w:t xml:space="preserve">的</w:t>
      </w:r>
      <w:r>
        <w:rPr>
          <w:rFonts w:hint="eastAsia" w:ascii="宋体" w:hAnsi="宋体" w:eastAsia="宋体"/>
          <w:sz w:val="21"/>
          <w:szCs w:val="21"/>
        </w:rPr>
        <w:t xml:space="preserve">顺</w:t>
      </w:r>
      <w:r>
        <w:rPr>
          <w:rFonts w:ascii="宋体" w:hAnsi="宋体" w:eastAsia="宋体"/>
          <w:sz w:val="21"/>
          <w:szCs w:val="21"/>
        </w:rPr>
        <w:t xml:space="preserve">利开展。按</w:t>
      </w:r>
      <w:r>
        <w:rPr>
          <w:rFonts w:hint="eastAsia" w:ascii="宋体" w:hAnsi="宋体" w:eastAsia="宋体"/>
          <w:sz w:val="21"/>
          <w:szCs w:val="21"/>
        </w:rPr>
        <w:t xml:space="preserve">采购人</w:t>
      </w:r>
      <w:r>
        <w:rPr>
          <w:rFonts w:ascii="宋体" w:hAnsi="宋体" w:eastAsia="宋体"/>
          <w:sz w:val="21"/>
          <w:szCs w:val="21"/>
        </w:rPr>
        <w:t xml:space="preserve">的</w:t>
      </w:r>
      <w:r>
        <w:rPr>
          <w:rFonts w:hint="eastAsia" w:ascii="宋体" w:hAnsi="宋体" w:eastAsia="宋体"/>
          <w:sz w:val="21"/>
          <w:szCs w:val="21"/>
        </w:rPr>
        <w:t xml:space="preserve">归</w:t>
      </w:r>
      <w:r>
        <w:rPr>
          <w:rFonts w:ascii="宋体" w:hAnsi="宋体" w:eastAsia="宋体"/>
          <w:sz w:val="21"/>
          <w:szCs w:val="21"/>
        </w:rPr>
        <w:t xml:space="preserve">档要求收集、整理并妥善保管各</w:t>
      </w:r>
      <w:r>
        <w:rPr>
          <w:rFonts w:hint="eastAsia" w:ascii="宋体" w:hAnsi="宋体" w:eastAsia="宋体"/>
          <w:sz w:val="21"/>
          <w:szCs w:val="21"/>
        </w:rPr>
        <w:t xml:space="preserve">类</w:t>
      </w:r>
      <w:r>
        <w:rPr>
          <w:rFonts w:ascii="宋体" w:hAnsi="宋体" w:eastAsia="宋体"/>
          <w:sz w:val="21"/>
          <w:szCs w:val="21"/>
        </w:rPr>
        <w:t xml:space="preserve">文件</w:t>
      </w:r>
      <w:r>
        <w:rPr>
          <w:rFonts w:hint="eastAsia" w:ascii="宋体" w:hAnsi="宋体" w:eastAsia="宋体"/>
          <w:sz w:val="21"/>
          <w:szCs w:val="21"/>
        </w:rPr>
        <w:t xml:space="preserve">资</w:t>
      </w:r>
      <w:r>
        <w:rPr>
          <w:rFonts w:ascii="宋体" w:hAnsi="宋体" w:eastAsia="宋体"/>
          <w:sz w:val="21"/>
          <w:szCs w:val="21"/>
        </w:rPr>
        <w:t xml:space="preserve">料。若有</w:t>
      </w:r>
      <w:r>
        <w:rPr>
          <w:rFonts w:hint="eastAsia" w:ascii="宋体" w:hAnsi="宋体" w:eastAsia="宋体"/>
          <w:sz w:val="21"/>
          <w:szCs w:val="21"/>
        </w:rPr>
        <w:t xml:space="preserve">遗</w:t>
      </w:r>
      <w:r>
        <w:rPr>
          <w:rFonts w:ascii="宋体" w:hAnsi="宋体" w:eastAsia="宋体"/>
          <w:sz w:val="21"/>
          <w:szCs w:val="21"/>
        </w:rPr>
        <w:t xml:space="preserve">失或泄密行</w:t>
      </w:r>
      <w:r>
        <w:rPr>
          <w:rFonts w:hint="eastAsia" w:ascii="宋体" w:hAnsi="宋体" w:eastAsia="宋体"/>
          <w:sz w:val="21"/>
          <w:szCs w:val="21"/>
        </w:rPr>
        <w:t xml:space="preserve">为</w:t>
      </w:r>
      <w:r>
        <w:rPr>
          <w:rFonts w:ascii="宋体" w:hAnsi="宋体" w:eastAsia="宋体"/>
          <w:sz w:val="21"/>
          <w:szCs w:val="21"/>
        </w:rPr>
        <w:t xml:space="preserve">将追究其</w:t>
      </w:r>
      <w:r>
        <w:rPr>
          <w:rFonts w:hint="eastAsia" w:ascii="宋体" w:hAnsi="宋体" w:eastAsia="宋体"/>
          <w:sz w:val="21"/>
          <w:szCs w:val="21"/>
        </w:rPr>
        <w:t xml:space="preserve">责</w:t>
      </w:r>
      <w:r>
        <w:rPr>
          <w:rFonts w:ascii="宋体" w:hAnsi="宋体" w:eastAsia="宋体"/>
          <w:sz w:val="21"/>
          <w:szCs w:val="21"/>
        </w:rPr>
        <w:t xml:space="preserve">任，并</w:t>
      </w:r>
      <w:r>
        <w:rPr>
          <w:rFonts w:hint="eastAsia" w:ascii="宋体" w:hAnsi="宋体" w:eastAsia="宋体"/>
          <w:sz w:val="21"/>
          <w:szCs w:val="21"/>
        </w:rPr>
        <w:t xml:space="preserve">视</w:t>
      </w:r>
      <w:r>
        <w:rPr>
          <w:rFonts w:ascii="宋体" w:hAnsi="宋体" w:eastAsia="宋体"/>
          <w:sz w:val="21"/>
          <w:szCs w:val="21"/>
        </w:rPr>
        <w:t xml:space="preserve">情</w:t>
      </w:r>
      <w:r>
        <w:rPr>
          <w:rFonts w:hint="eastAsia" w:ascii="宋体" w:hAnsi="宋体" w:eastAsia="宋体"/>
          <w:sz w:val="21"/>
          <w:szCs w:val="21"/>
        </w:rPr>
        <w:t xml:space="preserve">节轻</w:t>
      </w:r>
      <w:r>
        <w:rPr>
          <w:rFonts w:ascii="宋体" w:hAnsi="宋体" w:eastAsia="宋体"/>
          <w:sz w:val="21"/>
          <w:szCs w:val="21"/>
        </w:rPr>
        <w:t xml:space="preserve">重</w:t>
      </w:r>
      <w:r>
        <w:rPr>
          <w:rFonts w:hint="eastAsia" w:ascii="宋体" w:hAnsi="宋体" w:eastAsia="宋体"/>
          <w:sz w:val="21"/>
          <w:szCs w:val="21"/>
        </w:rPr>
        <w:t xml:space="preserve">给</w:t>
      </w:r>
      <w:r>
        <w:rPr>
          <w:rFonts w:ascii="宋体" w:hAnsi="宋体" w:eastAsia="宋体"/>
          <w:sz w:val="21"/>
          <w:szCs w:val="21"/>
        </w:rPr>
        <w:t xml:space="preserve">予相</w:t>
      </w:r>
      <w:r>
        <w:rPr>
          <w:rFonts w:hint="eastAsia" w:ascii="宋体" w:hAnsi="宋体" w:eastAsia="宋体"/>
          <w:sz w:val="21"/>
          <w:szCs w:val="21"/>
        </w:rPr>
        <w:t xml:space="preserve">应</w:t>
      </w:r>
      <w:r>
        <w:rPr>
          <w:rFonts w:ascii="宋体" w:hAnsi="宋体" w:eastAsia="宋体"/>
          <w:sz w:val="21"/>
          <w:szCs w:val="21"/>
        </w:rPr>
        <w:t xml:space="preserve">的</w:t>
      </w:r>
      <w:r>
        <w:rPr>
          <w:rFonts w:hint="eastAsia" w:ascii="宋体" w:hAnsi="宋体" w:eastAsia="宋体"/>
          <w:sz w:val="21"/>
          <w:szCs w:val="21"/>
        </w:rPr>
        <w:t xml:space="preserve">经济处罚</w:t>
      </w:r>
      <w:r>
        <w:rPr>
          <w:rFonts w:hint="eastAsia" w:asciiTheme="minorEastAsia" w:hAnsiTheme="minorEastAsia" w:eastAsiaTheme="minorEastAsia"/>
          <w:sz w:val="21"/>
          <w:szCs w:val="21"/>
        </w:rPr>
        <w:t xml:space="preserve">。</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（五）人员</w:t>
      </w:r>
      <w:r>
        <w:rPr>
          <w:rFonts w:asciiTheme="minorEastAsia" w:hAnsiTheme="minorEastAsia" w:eastAsiaTheme="minorEastAsia"/>
          <w:b/>
          <w:bCs/>
          <w:sz w:val="21"/>
          <w:szCs w:val="21"/>
        </w:rPr>
        <w:t xml:space="preserve">配</w:t>
      </w:r>
      <w:r>
        <w:rPr>
          <w:rFonts w:hint="eastAsia" w:asciiTheme="minorEastAsia" w:hAnsiTheme="minorEastAsia" w:eastAsiaTheme="minorEastAsia"/>
          <w:b/>
          <w:bCs/>
          <w:sz w:val="21"/>
          <w:szCs w:val="21"/>
        </w:rPr>
        <w:t xml:space="preserve">备</w:t>
      </w:r>
      <w:r>
        <w:rPr>
          <w:rFonts w:asciiTheme="minorEastAsia" w:hAnsiTheme="minorEastAsia" w:eastAsiaTheme="minorEastAsia"/>
          <w:b/>
          <w:bCs/>
          <w:sz w:val="21"/>
          <w:szCs w:val="21"/>
        </w:rPr>
        <w:t xml:space="preserve">要求</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、供应商</w:t>
      </w:r>
      <w:r>
        <w:rPr>
          <w:rFonts w:hint="eastAsia" w:ascii="宋体" w:hAnsi="宋体" w:eastAsia="宋体" w:cs="MS Gothic"/>
          <w:sz w:val="21"/>
          <w:szCs w:val="21"/>
        </w:rPr>
        <w:t xml:space="preserve">需</w:t>
      </w:r>
      <w:r>
        <w:rPr>
          <w:rFonts w:ascii="宋体" w:hAnsi="宋体" w:eastAsia="宋体" w:cs="MS Gothic"/>
          <w:sz w:val="21"/>
          <w:szCs w:val="21"/>
        </w:rPr>
        <w:t xml:space="preserve">根据所中</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微软雅黑"/>
          <w:sz w:val="21"/>
          <w:szCs w:val="21"/>
        </w:rPr>
        <w:t xml:space="preserve">专业</w:t>
      </w:r>
      <w:r>
        <w:rPr>
          <w:rFonts w:ascii="宋体" w:hAnsi="宋体" w:eastAsia="宋体" w:cs="MS Gothic"/>
          <w:sz w:val="21"/>
          <w:szCs w:val="21"/>
        </w:rPr>
        <w:t xml:space="preserve">情况配</w:t>
      </w:r>
      <w:r>
        <w:rPr>
          <w:rFonts w:hint="eastAsia" w:ascii="宋体" w:hAnsi="宋体" w:eastAsia="宋体" w:cs="微软雅黑"/>
          <w:sz w:val="21"/>
          <w:szCs w:val="21"/>
        </w:rPr>
        <w:t xml:space="preserve">备</w:t>
      </w:r>
      <w:r>
        <w:rPr>
          <w:rFonts w:ascii="宋体" w:hAnsi="宋体" w:eastAsia="宋体" w:cs="MS Gothic"/>
          <w:sz w:val="21"/>
          <w:szCs w:val="21"/>
        </w:rPr>
        <w:t xml:space="preserve">相</w:t>
      </w:r>
      <w:r>
        <w:rPr>
          <w:rFonts w:hint="eastAsia" w:ascii="宋体" w:hAnsi="宋体" w:eastAsia="宋体" w:cs="微软雅黑"/>
          <w:sz w:val="21"/>
          <w:szCs w:val="21"/>
        </w:rPr>
        <w:t xml:space="preserve">应专业类别</w:t>
      </w:r>
      <w:r>
        <w:rPr>
          <w:rFonts w:ascii="宋体" w:hAnsi="宋体" w:eastAsia="宋体" w:cs="MS Gothic"/>
          <w:sz w:val="21"/>
          <w:szCs w:val="21"/>
        </w:rPr>
        <w:t xml:space="preserve">并符合行</w:t>
      </w:r>
      <w:r>
        <w:rPr>
          <w:rFonts w:hint="eastAsia" w:ascii="宋体" w:hAnsi="宋体" w:eastAsia="宋体" w:cs="微软雅黑"/>
          <w:sz w:val="21"/>
          <w:szCs w:val="21"/>
        </w:rPr>
        <w:t xml:space="preserve">业</w:t>
      </w:r>
      <w:r>
        <w:rPr>
          <w:rFonts w:ascii="宋体" w:hAnsi="宋体" w:eastAsia="宋体" w:cs="MS Gothic"/>
          <w:sz w:val="21"/>
          <w:szCs w:val="21"/>
        </w:rPr>
        <w:t xml:space="preserve">要求的造价</w:t>
      </w:r>
      <w:r>
        <w:rPr>
          <w:rFonts w:hint="eastAsia" w:ascii="宋体" w:hAnsi="宋体" w:eastAsia="宋体" w:cs="微软雅黑"/>
          <w:sz w:val="21"/>
          <w:szCs w:val="21"/>
        </w:rPr>
        <w:t xml:space="preserve">执业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、本磋商</w:t>
      </w:r>
      <w:r>
        <w:rPr>
          <w:rFonts w:ascii="宋体" w:hAnsi="宋体" w:eastAsia="宋体" w:cs="MS Gothic"/>
          <w:sz w:val="21"/>
          <w:szCs w:val="21"/>
        </w:rPr>
        <w:t xml:space="preserve">文件所指的注册一</w:t>
      </w:r>
      <w:r>
        <w:rPr>
          <w:rFonts w:hint="eastAsia" w:ascii="宋体" w:hAnsi="宋体" w:eastAsia="宋体" w:cs="微软雅黑"/>
          <w:sz w:val="21"/>
          <w:szCs w:val="21"/>
        </w:rPr>
        <w:t xml:space="preserve">级</w:t>
      </w:r>
      <w:r>
        <w:rPr>
          <w:rFonts w:ascii="宋体" w:hAnsi="宋体" w:eastAsia="宋体" w:cs="MS Gothic"/>
          <w:sz w:val="21"/>
          <w:szCs w:val="21"/>
        </w:rPr>
        <w:t xml:space="preserve">造价</w:t>
      </w:r>
      <w:r>
        <w:rPr>
          <w:rFonts w:hint="eastAsia" w:ascii="宋体" w:hAnsi="宋体" w:eastAsia="宋体" w:cs="微软雅黑"/>
          <w:sz w:val="21"/>
          <w:szCs w:val="21"/>
        </w:rPr>
        <w:t xml:space="preserve">师</w:t>
      </w:r>
      <w:r>
        <w:rPr>
          <w:rFonts w:ascii="宋体" w:hAnsi="宋体" w:eastAsia="宋体" w:cs="MS Gothic"/>
          <w:sz w:val="21"/>
          <w:szCs w:val="21"/>
        </w:rPr>
        <w:t xml:space="preserve">，是指根据</w:t>
      </w:r>
      <w:r>
        <w:rPr>
          <w:rFonts w:ascii="宋体" w:hAnsi="宋体" w:eastAsia="宋体" w:cs="MS Gothic"/>
          <w:sz w:val="21"/>
          <w:szCs w:val="21"/>
        </w:rPr>
        <w:t xml:space="preserve">《</w:t>
      </w:r>
      <w:r>
        <w:rPr>
          <w:rFonts w:ascii="宋体" w:hAnsi="宋体" w:eastAsia="宋体" w:cs="MS Gothic"/>
          <w:sz w:val="21"/>
          <w:szCs w:val="21"/>
        </w:rPr>
        <w:t xml:space="preserve">住房城</w:t>
      </w:r>
      <w:r>
        <w:rPr>
          <w:rFonts w:hint="eastAsia" w:ascii="宋体" w:hAnsi="宋体" w:eastAsia="宋体" w:cs="微软雅黑"/>
          <w:sz w:val="21"/>
          <w:szCs w:val="21"/>
        </w:rPr>
        <w:t xml:space="preserve">乡</w:t>
      </w:r>
      <w:r>
        <w:rPr>
          <w:rFonts w:ascii="宋体" w:hAnsi="宋体" w:eastAsia="宋体" w:cs="MS Gothic"/>
          <w:sz w:val="21"/>
          <w:szCs w:val="21"/>
        </w:rPr>
        <w:t xml:space="preserve">建</w:t>
      </w:r>
      <w:r>
        <w:rPr>
          <w:rFonts w:hint="eastAsia" w:ascii="宋体" w:hAnsi="宋体" w:eastAsia="宋体" w:cs="微软雅黑"/>
          <w:sz w:val="21"/>
          <w:szCs w:val="21"/>
        </w:rPr>
        <w:t xml:space="preserve">设</w:t>
      </w:r>
      <w:r>
        <w:rPr>
          <w:rFonts w:ascii="宋体" w:hAnsi="宋体" w:eastAsia="宋体" w:cs="MS Gothic"/>
          <w:sz w:val="21"/>
          <w:szCs w:val="21"/>
        </w:rPr>
        <w:t xml:space="preserve">部交通运</w:t>
      </w:r>
      <w:r>
        <w:rPr>
          <w:rFonts w:hint="eastAsia" w:ascii="宋体" w:hAnsi="宋体" w:eastAsia="宋体" w:cs="微软雅黑"/>
          <w:sz w:val="21"/>
          <w:szCs w:val="21"/>
        </w:rPr>
        <w:t xml:space="preserve">输</w:t>
      </w:r>
      <w:r>
        <w:rPr>
          <w:rFonts w:ascii="宋体" w:hAnsi="宋体" w:eastAsia="宋体" w:cs="MS Gothic"/>
          <w:sz w:val="21"/>
          <w:szCs w:val="21"/>
        </w:rPr>
        <w:t xml:space="preserve">部水利部人力</w:t>
      </w:r>
      <w:r>
        <w:rPr>
          <w:rFonts w:hint="eastAsia" w:ascii="宋体" w:hAnsi="宋体" w:eastAsia="宋体" w:cs="微软雅黑"/>
          <w:sz w:val="21"/>
          <w:szCs w:val="21"/>
        </w:rPr>
        <w:t xml:space="preserve">资</w:t>
      </w:r>
      <w:r>
        <w:rPr>
          <w:rFonts w:ascii="宋体" w:hAnsi="宋体" w:eastAsia="宋体" w:cs="MS Gothic"/>
          <w:sz w:val="21"/>
          <w:szCs w:val="21"/>
        </w:rPr>
        <w:t xml:space="preserve">源社会保障部关于印</w:t>
      </w:r>
      <w:r>
        <w:rPr>
          <w:rFonts w:hint="eastAsia" w:ascii="宋体" w:hAnsi="宋体" w:eastAsia="宋体" w:cs="微软雅黑"/>
          <w:sz w:val="21"/>
          <w:szCs w:val="21"/>
        </w:rPr>
        <w:t xml:space="preserve">发</w:t>
      </w:r>
      <w:r>
        <w:rPr>
          <w:rFonts w:ascii="宋体" w:hAnsi="宋体" w:eastAsia="宋体" w:cs="MS Gothic"/>
          <w:sz w:val="21"/>
          <w:szCs w:val="21"/>
        </w:rPr>
        <w:t xml:space="preserve">《</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师职业资</w:t>
      </w:r>
      <w:r>
        <w:rPr>
          <w:rFonts w:ascii="宋体" w:hAnsi="宋体" w:eastAsia="宋体" w:cs="MS Gothic"/>
          <w:sz w:val="21"/>
          <w:szCs w:val="21"/>
        </w:rPr>
        <w:t xml:space="preserve">格制度</w:t>
      </w:r>
      <w:r>
        <w:rPr>
          <w:rFonts w:hint="eastAsia" w:ascii="宋体" w:hAnsi="宋体" w:eastAsia="宋体" w:cs="微软雅黑"/>
          <w:sz w:val="21"/>
          <w:szCs w:val="21"/>
        </w:rPr>
        <w:t xml:space="preserve">规</w:t>
      </w:r>
      <w:r>
        <w:rPr>
          <w:rFonts w:ascii="宋体" w:hAnsi="宋体" w:eastAsia="宋体" w:cs="MS Gothic"/>
          <w:sz w:val="21"/>
          <w:szCs w:val="21"/>
        </w:rPr>
        <w:t xml:space="preserve">定</w:t>
      </w:r>
      <w:r>
        <w:rPr>
          <w:rFonts w:ascii="宋体" w:hAnsi="宋体" w:eastAsia="宋体" w:cs="MS Gothic"/>
          <w:sz w:val="21"/>
          <w:szCs w:val="21"/>
        </w:rPr>
        <w:t xml:space="preserve">》</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师职业资</w:t>
      </w:r>
      <w:r>
        <w:rPr>
          <w:rFonts w:ascii="宋体" w:hAnsi="宋体" w:eastAsia="宋体" w:cs="MS Gothic"/>
          <w:sz w:val="21"/>
          <w:szCs w:val="21"/>
        </w:rPr>
        <w:t xml:space="preserve">格考</w:t>
      </w:r>
      <w:r>
        <w:rPr>
          <w:rFonts w:hint="eastAsia" w:ascii="宋体" w:hAnsi="宋体" w:eastAsia="宋体" w:cs="微软雅黑"/>
          <w:sz w:val="21"/>
          <w:szCs w:val="21"/>
        </w:rPr>
        <w:t xml:space="preserve">试实</w:t>
      </w:r>
      <w:r>
        <w:rPr>
          <w:rFonts w:ascii="宋体" w:hAnsi="宋体" w:eastAsia="宋体" w:cs="MS Gothic"/>
          <w:sz w:val="21"/>
          <w:szCs w:val="21"/>
        </w:rPr>
        <w:t xml:space="preserve">施</w:t>
      </w:r>
      <w:r>
        <w:rPr>
          <w:rFonts w:hint="eastAsia" w:ascii="宋体" w:hAnsi="宋体" w:eastAsia="宋体" w:cs="微软雅黑"/>
          <w:sz w:val="21"/>
          <w:szCs w:val="21"/>
        </w:rPr>
        <w:t xml:space="preserve">办</w:t>
      </w:r>
      <w:r>
        <w:rPr>
          <w:rFonts w:ascii="宋体" w:hAnsi="宋体" w:eastAsia="宋体" w:cs="MS Gothic"/>
          <w:sz w:val="21"/>
          <w:szCs w:val="21"/>
        </w:rPr>
        <w:t xml:space="preserve">法》的通知</w:t>
      </w:r>
      <w:r>
        <w:rPr>
          <w:rFonts w:ascii="宋体" w:hAnsi="宋体" w:eastAsia="宋体" w:cs="MS Gothic"/>
          <w:sz w:val="21"/>
          <w:szCs w:val="21"/>
        </w:rPr>
        <w:t xml:space="preserve">》</w:t>
      </w:r>
      <w:r>
        <w:rPr>
          <w:rFonts w:ascii="宋体" w:hAnsi="宋体" w:eastAsia="宋体" w:cs="MS Gothic"/>
          <w:sz w:val="21"/>
          <w:szCs w:val="21"/>
        </w:rPr>
        <w:t xml:space="preserve">（建人〔</w:t>
      </w:r>
      <w:r>
        <w:rPr>
          <w:rFonts w:ascii="宋体" w:hAnsi="宋体" w:eastAsia="宋体"/>
          <w:sz w:val="21"/>
          <w:szCs w:val="21"/>
        </w:rPr>
        <w:t xml:space="preserve">2018</w:t>
      </w:r>
      <w:r>
        <w:rPr>
          <w:rFonts w:hint="eastAsia" w:ascii="宋体" w:hAnsi="宋体" w:eastAsia="宋体"/>
          <w:sz w:val="21"/>
          <w:szCs w:val="21"/>
        </w:rPr>
        <w:t xml:space="preserve">〕）</w:t>
      </w:r>
      <w:r>
        <w:rPr>
          <w:rFonts w:ascii="宋体" w:hAnsi="宋体" w:eastAsia="宋体"/>
          <w:sz w:val="21"/>
          <w:szCs w:val="21"/>
        </w:rPr>
        <w:t xml:space="preserve">67</w:t>
      </w:r>
      <w:r>
        <w:rPr>
          <w:rFonts w:hint="eastAsia" w:ascii="宋体" w:hAnsi="宋体" w:eastAsia="宋体"/>
          <w:sz w:val="21"/>
          <w:szCs w:val="21"/>
        </w:rPr>
        <w:t xml:space="preserve">号）的</w:t>
      </w:r>
      <w:r>
        <w:rPr>
          <w:rFonts w:hint="eastAsia" w:ascii="宋体" w:hAnsi="宋体" w:eastAsia="宋体" w:cs="微软雅黑"/>
          <w:sz w:val="21"/>
          <w:szCs w:val="21"/>
        </w:rPr>
        <w:t xml:space="preserve">规</w:t>
      </w:r>
      <w:r>
        <w:rPr>
          <w:rFonts w:ascii="宋体" w:hAnsi="宋体" w:eastAsia="宋体" w:cs="MS Gothic"/>
          <w:sz w:val="21"/>
          <w:szCs w:val="21"/>
        </w:rPr>
        <w:t xml:space="preserve">定，通</w:t>
      </w:r>
      <w:r>
        <w:rPr>
          <w:rFonts w:hint="eastAsia" w:ascii="宋体" w:hAnsi="宋体" w:eastAsia="宋体" w:cs="微软雅黑"/>
          <w:sz w:val="21"/>
          <w:szCs w:val="21"/>
        </w:rPr>
        <w:t xml:space="preserve">过</w:t>
      </w:r>
      <w:r>
        <w:rPr>
          <w:rFonts w:ascii="宋体" w:hAnsi="宋体" w:eastAsia="宋体" w:cs="MS Gothic"/>
          <w:sz w:val="21"/>
          <w:szCs w:val="21"/>
        </w:rPr>
        <w:t xml:space="preserve">一</w:t>
      </w:r>
      <w:r>
        <w:rPr>
          <w:rFonts w:hint="eastAsia" w:ascii="宋体" w:hAnsi="宋体" w:eastAsia="宋体" w:cs="微软雅黑"/>
          <w:sz w:val="21"/>
          <w:szCs w:val="21"/>
        </w:rPr>
        <w:t xml:space="preserve">级</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w:t>
      </w:r>
      <w:r>
        <w:rPr>
          <w:rFonts w:ascii="宋体" w:hAnsi="宋体" w:eastAsia="宋体" w:cs="MS Gothic"/>
          <w:sz w:val="21"/>
          <w:szCs w:val="21"/>
        </w:rPr>
        <w:t xml:space="preserve">考</w:t>
      </w:r>
      <w:r>
        <w:rPr>
          <w:rFonts w:hint="eastAsia" w:ascii="宋体" w:hAnsi="宋体" w:eastAsia="宋体" w:cs="微软雅黑"/>
          <w:sz w:val="21"/>
          <w:szCs w:val="21"/>
        </w:rPr>
        <w:t xml:space="preserve">试</w:t>
      </w:r>
      <w:r>
        <w:rPr>
          <w:rFonts w:ascii="宋体" w:hAnsi="宋体" w:eastAsia="宋体" w:cs="MS Gothic"/>
          <w:sz w:val="21"/>
          <w:szCs w:val="21"/>
        </w:rPr>
        <w:t xml:space="preserve">取得一</w:t>
      </w:r>
      <w:r>
        <w:rPr>
          <w:rFonts w:hint="eastAsia" w:ascii="宋体" w:hAnsi="宋体" w:eastAsia="宋体" w:cs="微软雅黑"/>
          <w:sz w:val="21"/>
          <w:szCs w:val="21"/>
        </w:rPr>
        <w:t xml:space="preserve">级</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师职业资</w:t>
      </w:r>
      <w:r>
        <w:rPr>
          <w:rFonts w:ascii="宋体" w:hAnsi="宋体" w:eastAsia="宋体" w:cs="MS Gothic"/>
          <w:sz w:val="21"/>
          <w:szCs w:val="21"/>
        </w:rPr>
        <w:t xml:space="preserve">格并注册或根据</w:t>
      </w:r>
      <w:r>
        <w:rPr>
          <w:rFonts w:hint="eastAsia" w:ascii="宋体" w:hAnsi="宋体" w:eastAsia="宋体" w:cs="MS Gothic"/>
          <w:sz w:val="21"/>
          <w:szCs w:val="21"/>
        </w:rPr>
        <w:t xml:space="preserve">《造价工程师执业资格制度暂行规定》</w:t>
      </w:r>
      <w:r>
        <w:rPr>
          <w:rFonts w:ascii="宋体" w:hAnsi="宋体" w:eastAsia="宋体" w:cs="MS Gothic"/>
          <w:sz w:val="21"/>
          <w:szCs w:val="21"/>
        </w:rPr>
        <w:t xml:space="preserve">(</w:t>
      </w:r>
      <w:r>
        <w:rPr>
          <w:rFonts w:hint="eastAsia" w:ascii="宋体" w:hAnsi="宋体" w:eastAsia="宋体" w:cs="MS Gothic"/>
          <w:sz w:val="21"/>
          <w:szCs w:val="21"/>
        </w:rPr>
        <w:t xml:space="preserve">人发〔</w:t>
      </w:r>
      <w:r>
        <w:rPr>
          <w:rFonts w:ascii="宋体" w:hAnsi="宋体" w:eastAsia="宋体" w:cs="MS Gothic"/>
          <w:sz w:val="21"/>
          <w:szCs w:val="21"/>
        </w:rPr>
        <w:t xml:space="preserve">1996</w:t>
      </w:r>
      <w:r>
        <w:rPr>
          <w:rFonts w:hint="eastAsia" w:ascii="宋体" w:hAnsi="宋体" w:eastAsia="宋体" w:cs="MS Gothic"/>
          <w:sz w:val="21"/>
          <w:szCs w:val="21"/>
        </w:rPr>
        <w:t xml:space="preserve">〕</w:t>
      </w:r>
      <w:r>
        <w:rPr>
          <w:rFonts w:ascii="宋体" w:hAnsi="宋体" w:eastAsia="宋体" w:cs="MS Gothic"/>
          <w:sz w:val="21"/>
          <w:szCs w:val="21"/>
        </w:rPr>
        <w:t xml:space="preserve">77</w:t>
      </w:r>
      <w:r>
        <w:rPr>
          <w:rFonts w:hint="eastAsia" w:ascii="宋体" w:hAnsi="宋体" w:eastAsia="宋体" w:cs="MS Gothic"/>
          <w:sz w:val="21"/>
          <w:szCs w:val="21"/>
        </w:rPr>
        <w:t xml:space="preserve">号</w:t>
      </w:r>
      <w:r>
        <w:rPr>
          <w:rFonts w:ascii="宋体" w:hAnsi="宋体" w:eastAsia="宋体" w:cs="MS Gothic"/>
          <w:sz w:val="21"/>
          <w:szCs w:val="21"/>
        </w:rPr>
        <w:t xml:space="preserve">)</w:t>
      </w:r>
      <w:r>
        <w:rPr>
          <w:rFonts w:hint="eastAsia" w:ascii="宋体" w:hAnsi="宋体" w:eastAsia="宋体"/>
          <w:sz w:val="21"/>
          <w:szCs w:val="21"/>
        </w:rPr>
        <w:t xml:space="preserve">取得造价工程</w:t>
      </w:r>
      <w:r>
        <w:rPr>
          <w:rFonts w:hint="eastAsia" w:ascii="宋体" w:hAnsi="宋体" w:eastAsia="宋体" w:cs="微软雅黑"/>
          <w:sz w:val="21"/>
          <w:szCs w:val="21"/>
        </w:rPr>
        <w:t xml:space="preserve">师执业资</w:t>
      </w:r>
      <w:r>
        <w:rPr>
          <w:rFonts w:ascii="宋体" w:hAnsi="宋体" w:eastAsia="宋体" w:cs="MS Gothic"/>
          <w:sz w:val="21"/>
          <w:szCs w:val="21"/>
        </w:rPr>
        <w:t xml:space="preserve">格</w:t>
      </w:r>
      <w:r>
        <w:rPr>
          <w:rFonts w:hint="eastAsia" w:ascii="宋体" w:hAnsi="宋体" w:eastAsia="宋体" w:cs="微软雅黑"/>
          <w:sz w:val="21"/>
          <w:szCs w:val="21"/>
        </w:rPr>
        <w:t xml:space="preserve">证书</w:t>
      </w:r>
      <w:r>
        <w:rPr>
          <w:rFonts w:ascii="宋体" w:hAnsi="宋体" w:eastAsia="宋体" w:cs="MS Gothic"/>
          <w:sz w:val="21"/>
          <w:szCs w:val="21"/>
        </w:rPr>
        <w:t xml:space="preserve">并注册的造价从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cs="微软雅黑"/>
          <w:sz w:val="21"/>
          <w:szCs w:val="21"/>
        </w:rPr>
        <w:t xml:space="preserve">拟</w:t>
      </w:r>
      <w:r>
        <w:rPr>
          <w:rFonts w:ascii="宋体" w:hAnsi="宋体" w:eastAsia="宋体" w:cs="MS Gothic"/>
          <w:sz w:val="21"/>
          <w:szCs w:val="21"/>
        </w:rPr>
        <w:t xml:space="preserve">投入其他造价从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指按照行</w:t>
      </w:r>
      <w:r>
        <w:rPr>
          <w:rFonts w:hint="eastAsia" w:ascii="宋体" w:hAnsi="宋体" w:eastAsia="宋体" w:cs="微软雅黑"/>
          <w:sz w:val="21"/>
          <w:szCs w:val="21"/>
        </w:rPr>
        <w:t xml:space="preserve">业</w:t>
      </w:r>
      <w:r>
        <w:rPr>
          <w:rFonts w:hint="eastAsia" w:ascii="宋体" w:hAnsi="宋体" w:eastAsia="宋体"/>
          <w:sz w:val="21"/>
          <w:szCs w:val="21"/>
        </w:rPr>
        <w:t xml:space="preserve">相关</w:t>
      </w:r>
      <w:r>
        <w:rPr>
          <w:rFonts w:hint="eastAsia" w:ascii="宋体" w:hAnsi="宋体" w:eastAsia="宋体" w:cs="微软雅黑"/>
          <w:sz w:val="21"/>
          <w:szCs w:val="21"/>
        </w:rPr>
        <w:t xml:space="preserve">规</w:t>
      </w:r>
      <w:r>
        <w:rPr>
          <w:rFonts w:ascii="宋体" w:hAnsi="宋体" w:eastAsia="宋体" w:cs="MS Gothic"/>
          <w:sz w:val="21"/>
          <w:szCs w:val="21"/>
        </w:rPr>
        <w:t xml:space="preserve">定，在省</w:t>
      </w:r>
      <w:r>
        <w:rPr>
          <w:rFonts w:hint="eastAsia" w:ascii="宋体" w:hAnsi="宋体" w:eastAsia="宋体" w:cs="微软雅黑"/>
          <w:sz w:val="21"/>
          <w:szCs w:val="21"/>
        </w:rPr>
        <w:t xml:space="preserve">级</w:t>
      </w:r>
      <w:r>
        <w:rPr>
          <w:rFonts w:ascii="宋体" w:hAnsi="宋体" w:eastAsia="宋体" w:cs="MS Gothic"/>
          <w:sz w:val="21"/>
          <w:szCs w:val="21"/>
        </w:rPr>
        <w:t xml:space="preserve">范</w:t>
      </w:r>
      <w:r>
        <w:rPr>
          <w:rFonts w:hint="eastAsia" w:ascii="宋体" w:hAnsi="宋体" w:eastAsia="宋体" w:cs="微软雅黑"/>
          <w:sz w:val="21"/>
          <w:szCs w:val="21"/>
        </w:rPr>
        <w:t xml:space="preserve">围</w:t>
      </w:r>
      <w:r>
        <w:rPr>
          <w:rFonts w:ascii="宋体" w:hAnsi="宋体" w:eastAsia="宋体" w:cs="MS Gothic"/>
          <w:sz w:val="21"/>
          <w:szCs w:val="21"/>
        </w:rPr>
        <w:t xml:space="preserve">内有效</w:t>
      </w:r>
      <w:r>
        <w:rPr>
          <w:rFonts w:hint="eastAsia" w:ascii="宋体" w:hAnsi="宋体" w:eastAsia="宋体" w:cs="微软雅黑"/>
          <w:sz w:val="21"/>
          <w:szCs w:val="21"/>
        </w:rPr>
        <w:t xml:space="preserve">执业</w:t>
      </w:r>
      <w:r>
        <w:rPr>
          <w:rFonts w:ascii="宋体" w:hAnsi="宋体" w:eastAsia="宋体" w:cs="MS Gothic"/>
          <w:sz w:val="21"/>
          <w:szCs w:val="21"/>
        </w:rPr>
        <w:t xml:space="preserve">的造价从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，主要包括通</w:t>
      </w:r>
      <w:r>
        <w:rPr>
          <w:rFonts w:hint="eastAsia" w:ascii="宋体" w:hAnsi="宋体" w:eastAsia="宋体" w:cs="微软雅黑"/>
          <w:sz w:val="21"/>
          <w:szCs w:val="21"/>
        </w:rPr>
        <w:t xml:space="preserve">过</w:t>
      </w:r>
      <w:r>
        <w:rPr>
          <w:rFonts w:ascii="宋体" w:hAnsi="宋体" w:eastAsia="宋体" w:cs="MS Gothic"/>
          <w:sz w:val="21"/>
          <w:szCs w:val="21"/>
        </w:rPr>
        <w:t xml:space="preserve">二</w:t>
      </w:r>
      <w:r>
        <w:rPr>
          <w:rFonts w:hint="eastAsia" w:ascii="宋体" w:hAnsi="宋体" w:eastAsia="宋体" w:cs="微软雅黑"/>
          <w:sz w:val="21"/>
          <w:szCs w:val="21"/>
        </w:rPr>
        <w:t xml:space="preserve">级</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w:t>
      </w:r>
      <w:r>
        <w:rPr>
          <w:rFonts w:ascii="宋体" w:hAnsi="宋体" w:eastAsia="宋体" w:cs="MS Gothic"/>
          <w:sz w:val="21"/>
          <w:szCs w:val="21"/>
        </w:rPr>
        <w:t xml:space="preserve">考</w:t>
      </w:r>
      <w:r>
        <w:rPr>
          <w:rFonts w:hint="eastAsia" w:ascii="宋体" w:hAnsi="宋体" w:eastAsia="宋体" w:cs="微软雅黑"/>
          <w:sz w:val="21"/>
          <w:szCs w:val="21"/>
        </w:rPr>
        <w:t xml:space="preserve">试</w:t>
      </w:r>
      <w:r>
        <w:rPr>
          <w:rFonts w:ascii="宋体" w:hAnsi="宋体" w:eastAsia="宋体" w:cs="MS Gothic"/>
          <w:sz w:val="21"/>
          <w:szCs w:val="21"/>
        </w:rPr>
        <w:t xml:space="preserve">取得</w:t>
      </w:r>
      <w:r>
        <w:rPr>
          <w:rFonts w:hint="eastAsia" w:ascii="宋体" w:hAnsi="宋体" w:eastAsia="宋体" w:cs="微软雅黑"/>
          <w:sz w:val="21"/>
          <w:szCs w:val="21"/>
        </w:rPr>
        <w:t xml:space="preserve">职业资</w:t>
      </w:r>
      <w:r>
        <w:rPr>
          <w:rFonts w:ascii="宋体" w:hAnsi="宋体" w:eastAsia="宋体" w:cs="MS Gothic"/>
          <w:sz w:val="21"/>
          <w:szCs w:val="21"/>
        </w:rPr>
        <w:t xml:space="preserve">格的，按照《造价工程</w:t>
      </w:r>
      <w:r>
        <w:rPr>
          <w:rFonts w:hint="eastAsia" w:ascii="宋体" w:hAnsi="宋体" w:eastAsia="宋体" w:cs="微软雅黑"/>
          <w:sz w:val="21"/>
          <w:szCs w:val="21"/>
        </w:rPr>
        <w:t xml:space="preserve">师职业资</w:t>
      </w:r>
      <w:r>
        <w:rPr>
          <w:rFonts w:ascii="宋体" w:hAnsi="宋体" w:eastAsia="宋体" w:cs="MS Gothic"/>
          <w:sz w:val="21"/>
          <w:szCs w:val="21"/>
        </w:rPr>
        <w:t xml:space="preserve">格制度</w:t>
      </w:r>
      <w:r>
        <w:rPr>
          <w:rFonts w:hint="eastAsia" w:ascii="宋体" w:hAnsi="宋体" w:eastAsia="宋体" w:cs="微软雅黑"/>
          <w:sz w:val="21"/>
          <w:szCs w:val="21"/>
        </w:rPr>
        <w:t xml:space="preserve">规</w:t>
      </w:r>
      <w:r>
        <w:rPr>
          <w:rFonts w:ascii="宋体" w:hAnsi="宋体" w:eastAsia="宋体" w:cs="MS Gothic"/>
          <w:sz w:val="21"/>
          <w:szCs w:val="21"/>
        </w:rPr>
        <w:t xml:space="preserve">定》第三十条</w:t>
      </w:r>
      <w:r>
        <w:rPr>
          <w:rFonts w:hint="eastAsia" w:ascii="宋体" w:hAnsi="宋体" w:eastAsia="宋体" w:cs="微软雅黑"/>
          <w:sz w:val="21"/>
          <w:szCs w:val="21"/>
        </w:rPr>
        <w:t xml:space="preserve">规</w:t>
      </w:r>
      <w:r>
        <w:rPr>
          <w:rFonts w:ascii="宋体" w:hAnsi="宋体" w:eastAsia="宋体" w:cs="MS Gothic"/>
          <w:sz w:val="21"/>
          <w:szCs w:val="21"/>
        </w:rPr>
        <w:t xml:space="preserve">定取得市政工程造价人</w:t>
      </w:r>
      <w:r>
        <w:rPr>
          <w:rFonts w:hint="eastAsia" w:ascii="宋体" w:hAnsi="宋体" w:eastAsia="宋体" w:cs="微软雅黑"/>
          <w:sz w:val="21"/>
          <w:szCs w:val="21"/>
        </w:rPr>
        <w:t xml:space="preserve">员资</w:t>
      </w:r>
      <w:r>
        <w:rPr>
          <w:rFonts w:ascii="宋体" w:hAnsi="宋体" w:eastAsia="宋体" w:cs="MS Gothic"/>
          <w:sz w:val="21"/>
          <w:szCs w:val="21"/>
        </w:rPr>
        <w:t xml:space="preserve">格</w:t>
      </w:r>
      <w:r>
        <w:rPr>
          <w:rFonts w:hint="eastAsia" w:ascii="宋体" w:hAnsi="宋体" w:eastAsia="宋体" w:cs="微软雅黑"/>
          <w:sz w:val="21"/>
          <w:szCs w:val="21"/>
        </w:rPr>
        <w:t xml:space="preserve">证书</w:t>
      </w:r>
      <w:r>
        <w:rPr>
          <w:rFonts w:ascii="宋体" w:hAnsi="宋体" w:eastAsia="宋体" w:cs="MS Gothic"/>
          <w:sz w:val="21"/>
          <w:szCs w:val="21"/>
        </w:rPr>
        <w:t xml:space="preserve">的造价从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。投</w:t>
      </w:r>
      <w:r>
        <w:rPr>
          <w:rFonts w:hint="eastAsia" w:ascii="宋体" w:hAnsi="宋体" w:eastAsia="宋体" w:cs="微软雅黑"/>
          <w:sz w:val="21"/>
          <w:szCs w:val="21"/>
        </w:rPr>
        <w:t xml:space="preserve">标时应</w:t>
      </w:r>
      <w:r>
        <w:rPr>
          <w:rFonts w:ascii="宋体" w:hAnsi="宋体" w:eastAsia="宋体" w:cs="MS Gothic"/>
          <w:sz w:val="21"/>
          <w:szCs w:val="21"/>
        </w:rPr>
        <w:t xml:space="preserve">提供</w:t>
      </w:r>
      <w:r>
        <w:rPr>
          <w:rFonts w:hint="eastAsia" w:ascii="宋体" w:hAnsi="宋体" w:eastAsia="宋体" w:cs="微软雅黑"/>
          <w:sz w:val="21"/>
          <w:szCs w:val="21"/>
        </w:rPr>
        <w:t xml:space="preserve">职业资</w:t>
      </w:r>
      <w:r>
        <w:rPr>
          <w:rFonts w:ascii="宋体" w:hAnsi="宋体" w:eastAsia="宋体" w:cs="MS Gothic"/>
          <w:sz w:val="21"/>
          <w:szCs w:val="21"/>
        </w:rPr>
        <w:t xml:space="preserve">格</w:t>
      </w:r>
      <w:r>
        <w:rPr>
          <w:rFonts w:hint="eastAsia" w:ascii="宋体" w:hAnsi="宋体" w:eastAsia="宋体" w:cs="微软雅黑"/>
          <w:sz w:val="21"/>
          <w:szCs w:val="21"/>
        </w:rPr>
        <w:t xml:space="preserve">证</w:t>
      </w:r>
      <w:r>
        <w:rPr>
          <w:rFonts w:ascii="宋体" w:hAnsi="宋体" w:eastAsia="宋体" w:cs="MS Gothic"/>
          <w:sz w:val="21"/>
          <w:szCs w:val="21"/>
        </w:rPr>
        <w:t xml:space="preserve">、</w:t>
      </w:r>
      <w:r>
        <w:rPr>
          <w:rFonts w:hint="eastAsia" w:ascii="宋体" w:hAnsi="宋体" w:eastAsia="宋体" w:cs="微软雅黑"/>
          <w:sz w:val="21"/>
          <w:szCs w:val="21"/>
        </w:rPr>
        <w:t xml:space="preserve">缴纳</w:t>
      </w:r>
      <w:r>
        <w:rPr>
          <w:rFonts w:ascii="宋体" w:hAnsi="宋体" w:eastAsia="宋体" w:cs="MS Gothic"/>
          <w:sz w:val="21"/>
          <w:szCs w:val="21"/>
        </w:rPr>
        <w:t xml:space="preserve">社会养老保</w:t>
      </w:r>
      <w:r>
        <w:rPr>
          <w:rFonts w:hint="eastAsia" w:ascii="宋体" w:hAnsi="宋体" w:eastAsia="宋体" w:cs="微软雅黑"/>
          <w:sz w:val="21"/>
          <w:szCs w:val="21"/>
        </w:rPr>
        <w:t xml:space="preserve">险证</w:t>
      </w:r>
      <w:r>
        <w:rPr>
          <w:rFonts w:ascii="宋体" w:hAnsi="宋体" w:eastAsia="宋体" w:cs="MS Gothic"/>
          <w:sz w:val="21"/>
          <w:szCs w:val="21"/>
        </w:rPr>
        <w:t xml:space="preserve">明，如有缺失和不一</w:t>
      </w:r>
      <w:r>
        <w:rPr>
          <w:rFonts w:ascii="宋体" w:hAnsi="宋体" w:eastAsia="宋体" w:cs="MS Gothic"/>
          <w:sz w:val="21"/>
          <w:szCs w:val="21"/>
        </w:rPr>
        <w:t xml:space="preserve">致</w:t>
      </w:r>
      <w:r>
        <w:rPr>
          <w:rFonts w:hint="eastAsia" w:ascii="宋体" w:hAnsi="宋体" w:eastAsia="宋体" w:cs="微软雅黑"/>
          <w:sz w:val="21"/>
          <w:szCs w:val="21"/>
        </w:rPr>
        <w:t xml:space="preserve">则</w:t>
      </w:r>
      <w:r>
        <w:rPr>
          <w:rFonts w:ascii="宋体" w:hAnsi="宋体" w:eastAsia="宋体" w:cs="MS Gothic"/>
          <w:sz w:val="21"/>
          <w:szCs w:val="21"/>
        </w:rPr>
        <w:t xml:space="preserve">不予</w:t>
      </w:r>
      <w:r>
        <w:rPr>
          <w:rFonts w:hint="eastAsia" w:ascii="宋体" w:hAnsi="宋体" w:eastAsia="宋体" w:cs="微软雅黑"/>
          <w:sz w:val="21"/>
          <w:szCs w:val="21"/>
        </w:rPr>
        <w:t xml:space="preserve">认</w:t>
      </w:r>
      <w:r>
        <w:rPr>
          <w:rFonts w:ascii="宋体" w:hAnsi="宋体" w:eastAsia="宋体" w:cs="MS Gothic"/>
          <w:sz w:val="21"/>
          <w:szCs w:val="21"/>
        </w:rPr>
        <w:t xml:space="preserve">可。造价从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具有一</w:t>
      </w:r>
      <w:r>
        <w:rPr>
          <w:rFonts w:hint="eastAsia" w:ascii="宋体" w:hAnsi="宋体" w:eastAsia="宋体" w:cs="微软雅黑"/>
          <w:sz w:val="21"/>
          <w:szCs w:val="21"/>
        </w:rPr>
        <w:t xml:space="preserve">级</w:t>
      </w:r>
      <w:r>
        <w:rPr>
          <w:rFonts w:ascii="宋体" w:hAnsi="宋体" w:eastAsia="宋体" w:cs="MS Gothic"/>
          <w:sz w:val="21"/>
          <w:szCs w:val="21"/>
        </w:rPr>
        <w:t xml:space="preserve">造价工程</w:t>
      </w:r>
      <w:r>
        <w:rPr>
          <w:rFonts w:hint="eastAsia" w:ascii="宋体" w:hAnsi="宋体" w:eastAsia="宋体" w:cs="微软雅黑"/>
          <w:sz w:val="21"/>
          <w:szCs w:val="21"/>
        </w:rPr>
        <w:t xml:space="preserve">师</w:t>
      </w:r>
      <w:r>
        <w:rPr>
          <w:rFonts w:ascii="宋体" w:hAnsi="宋体" w:eastAsia="宋体" w:cs="MS Gothic"/>
          <w:sz w:val="21"/>
          <w:szCs w:val="21"/>
        </w:rPr>
        <w:t xml:space="preserve">与其他造价从</w:t>
      </w:r>
      <w:r>
        <w:rPr>
          <w:rFonts w:hint="eastAsia" w:ascii="宋体" w:hAnsi="宋体" w:eastAsia="宋体" w:cs="微软雅黑"/>
          <w:sz w:val="21"/>
          <w:szCs w:val="21"/>
        </w:rPr>
        <w:t xml:space="preserve">业</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双重</w:t>
      </w:r>
      <w:r>
        <w:rPr>
          <w:rFonts w:hint="eastAsia" w:ascii="宋体" w:hAnsi="宋体" w:eastAsia="宋体" w:cs="微软雅黑"/>
          <w:sz w:val="21"/>
          <w:szCs w:val="21"/>
        </w:rPr>
        <w:t xml:space="preserve">资</w:t>
      </w:r>
      <w:r>
        <w:rPr>
          <w:rFonts w:ascii="宋体" w:hAnsi="宋体" w:eastAsia="宋体" w:cs="MS Gothic"/>
          <w:sz w:val="21"/>
          <w:szCs w:val="21"/>
        </w:rPr>
        <w:t xml:space="preserve">格的，</w:t>
      </w:r>
      <w:r>
        <w:rPr>
          <w:rFonts w:hint="eastAsia" w:ascii="宋体" w:hAnsi="宋体" w:eastAsia="宋体" w:cs="微软雅黑"/>
          <w:sz w:val="21"/>
          <w:szCs w:val="21"/>
        </w:rPr>
        <w:t xml:space="preserve">仅计</w:t>
      </w:r>
      <w:r>
        <w:rPr>
          <w:rFonts w:ascii="宋体" w:hAnsi="宋体" w:eastAsia="宋体" w:cs="MS Gothic"/>
          <w:sz w:val="21"/>
          <w:szCs w:val="21"/>
        </w:rPr>
        <w:t xml:space="preserve">取一种</w:t>
      </w:r>
      <w:r>
        <w:rPr>
          <w:rFonts w:hint="eastAsia" w:ascii="宋体" w:hAnsi="宋体" w:eastAsia="宋体" w:cs="微软雅黑"/>
          <w:sz w:val="21"/>
          <w:szCs w:val="21"/>
        </w:rPr>
        <w:t xml:space="preserve">职业资</w:t>
      </w:r>
      <w:r>
        <w:rPr>
          <w:rFonts w:ascii="宋体" w:hAnsi="宋体" w:eastAsia="宋体" w:cs="MS Gothic"/>
          <w:sz w:val="21"/>
          <w:szCs w:val="21"/>
        </w:rPr>
        <w:t xml:space="preserve">格，按其投</w:t>
      </w:r>
      <w:r>
        <w:rPr>
          <w:rFonts w:hint="eastAsia" w:ascii="宋体" w:hAnsi="宋体" w:eastAsia="宋体" w:cs="微软雅黑"/>
          <w:sz w:val="21"/>
          <w:szCs w:val="21"/>
        </w:rPr>
        <w:t xml:space="preserve">标时</w:t>
      </w:r>
      <w:r>
        <w:rPr>
          <w:rFonts w:ascii="宋体" w:hAnsi="宋体" w:eastAsia="宋体" w:cs="MS Gothic"/>
          <w:sz w:val="21"/>
          <w:szCs w:val="21"/>
        </w:rPr>
        <w:t xml:space="preserve">所</w:t>
      </w:r>
      <w:r>
        <w:rPr>
          <w:rFonts w:hint="eastAsia" w:ascii="宋体" w:hAnsi="宋体" w:eastAsia="宋体" w:cs="微软雅黑"/>
          <w:sz w:val="21"/>
          <w:szCs w:val="21"/>
        </w:rPr>
        <w:t xml:space="preserve">签执业</w:t>
      </w:r>
      <w:r>
        <w:rPr>
          <w:rFonts w:ascii="宋体" w:hAnsi="宋体" w:eastAsia="宋体" w:cs="MS Gothic"/>
          <w:sz w:val="21"/>
          <w:szCs w:val="21"/>
        </w:rPr>
        <w:t xml:space="preserve">印章内容</w:t>
      </w:r>
      <w:r>
        <w:rPr>
          <w:rFonts w:hint="eastAsia" w:ascii="宋体" w:hAnsi="宋体" w:eastAsia="宋体" w:cs="微软雅黑"/>
          <w:sz w:val="21"/>
          <w:szCs w:val="21"/>
        </w:rPr>
        <w:t xml:space="preserve">计</w:t>
      </w:r>
      <w:r>
        <w:rPr>
          <w:rFonts w:ascii="宋体" w:hAnsi="宋体" w:eastAsia="宋体" w:cs="MS Gothic"/>
          <w:sz w:val="21"/>
          <w:szCs w:val="21"/>
        </w:rPr>
        <w:t xml:space="preserve">取，重复申</w:t>
      </w:r>
      <w:r>
        <w:rPr>
          <w:rFonts w:hint="eastAsia" w:ascii="宋体" w:hAnsi="宋体" w:eastAsia="宋体" w:cs="微软雅黑"/>
          <w:sz w:val="21"/>
          <w:szCs w:val="21"/>
        </w:rPr>
        <w:t xml:space="preserve">报职业资</w:t>
      </w:r>
      <w:r>
        <w:rPr>
          <w:rFonts w:ascii="宋体" w:hAnsi="宋体" w:eastAsia="宋体" w:cs="MS Gothic"/>
          <w:sz w:val="21"/>
          <w:szCs w:val="21"/>
        </w:rPr>
        <w:t xml:space="preserve">格人</w:t>
      </w:r>
      <w:r>
        <w:rPr>
          <w:rFonts w:hint="eastAsia" w:ascii="宋体" w:hAnsi="宋体" w:eastAsia="宋体" w:cs="微软雅黑"/>
          <w:sz w:val="21"/>
          <w:szCs w:val="21"/>
        </w:rPr>
        <w:t xml:space="preserve">员</w:t>
      </w:r>
      <w:r>
        <w:rPr>
          <w:rFonts w:ascii="宋体" w:hAnsi="宋体" w:eastAsia="宋体" w:cs="MS Gothic"/>
          <w:sz w:val="21"/>
          <w:szCs w:val="21"/>
        </w:rPr>
        <w:t xml:space="preserve">或造价</w:t>
      </w:r>
      <w:r>
        <w:rPr>
          <w:rFonts w:hint="eastAsia" w:ascii="宋体" w:hAnsi="宋体" w:eastAsia="宋体" w:cs="微软雅黑"/>
          <w:sz w:val="21"/>
          <w:szCs w:val="21"/>
        </w:rPr>
        <w:t xml:space="preserve">执业</w:t>
      </w:r>
      <w:r>
        <w:rPr>
          <w:rFonts w:ascii="宋体" w:hAnsi="宋体" w:eastAsia="宋体" w:cs="MS Gothic"/>
          <w:sz w:val="21"/>
          <w:szCs w:val="21"/>
        </w:rPr>
        <w:t xml:space="preserve">注册</w:t>
      </w:r>
      <w:r>
        <w:rPr>
          <w:rFonts w:hint="eastAsia" w:ascii="宋体" w:hAnsi="宋体" w:eastAsia="宋体" w:cs="微软雅黑"/>
          <w:sz w:val="21"/>
          <w:szCs w:val="21"/>
        </w:rPr>
        <w:t xml:space="preserve">证书</w:t>
      </w:r>
      <w:r>
        <w:rPr>
          <w:rFonts w:ascii="宋体" w:hAnsi="宋体" w:eastAsia="宋体" w:cs="MS Gothic"/>
          <w:sz w:val="21"/>
          <w:szCs w:val="21"/>
        </w:rPr>
        <w:t xml:space="preserve">与</w:t>
      </w:r>
      <w:r>
        <w:rPr>
          <w:rFonts w:hint="eastAsia" w:ascii="宋体" w:hAnsi="宋体" w:eastAsia="宋体" w:cs="微软雅黑"/>
          <w:sz w:val="21"/>
          <w:szCs w:val="21"/>
        </w:rPr>
        <w:t xml:space="preserve">执业</w:t>
      </w:r>
      <w:r>
        <w:rPr>
          <w:rFonts w:ascii="宋体" w:hAnsi="宋体" w:eastAsia="宋体" w:cs="MS Gothic"/>
          <w:sz w:val="21"/>
          <w:szCs w:val="21"/>
        </w:rPr>
        <w:t xml:space="preserve">印章不一致的，</w:t>
      </w:r>
      <w:r>
        <w:rPr>
          <w:rFonts w:hint="eastAsia" w:ascii="宋体" w:hAnsi="宋体" w:eastAsia="宋体" w:cs="微软雅黑"/>
          <w:sz w:val="21"/>
          <w:szCs w:val="21"/>
        </w:rPr>
        <w:t xml:space="preserve">评标时</w:t>
      </w:r>
      <w:r>
        <w:rPr>
          <w:rFonts w:ascii="宋体" w:hAnsi="宋体" w:eastAsia="宋体" w:cs="MS Gothic"/>
          <w:sz w:val="21"/>
          <w:szCs w:val="21"/>
        </w:rPr>
        <w:t xml:space="preserve">不予</w:t>
      </w:r>
      <w:r>
        <w:rPr>
          <w:rFonts w:hint="eastAsia" w:ascii="宋体" w:hAnsi="宋体" w:eastAsia="宋体" w:cs="微软雅黑"/>
          <w:sz w:val="21"/>
          <w:szCs w:val="21"/>
        </w:rPr>
        <w:t xml:space="preserve">认</w:t>
      </w:r>
      <w:r>
        <w:rPr>
          <w:rFonts w:ascii="宋体" w:hAnsi="宋体" w:eastAsia="宋体" w:cs="MS Gothic"/>
          <w:sz w:val="21"/>
          <w:szCs w:val="21"/>
        </w:rPr>
        <w:t xml:space="preserve">可。</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cs="微软雅黑"/>
          <w:sz w:val="21"/>
          <w:szCs w:val="21"/>
        </w:rPr>
        <w:t xml:space="preserve">须</w:t>
      </w:r>
      <w:r>
        <w:rPr>
          <w:rFonts w:ascii="宋体" w:hAnsi="宋体" w:eastAsia="宋体" w:cs="MS Gothic"/>
          <w:sz w:val="21"/>
          <w:szCs w:val="21"/>
        </w:rPr>
        <w:t xml:space="preserve">派</w:t>
      </w:r>
      <w:r>
        <w:rPr>
          <w:rFonts w:hint="eastAsia" w:ascii="宋体" w:hAnsi="宋体" w:eastAsia="宋体" w:cs="MS Gothic"/>
          <w:sz w:val="21"/>
          <w:szCs w:val="21"/>
        </w:rPr>
        <w:t xml:space="preserve">响应</w:t>
      </w:r>
      <w:r>
        <w:rPr>
          <w:rFonts w:ascii="宋体" w:hAnsi="宋体" w:eastAsia="宋体" w:cs="MS Gothic"/>
          <w:sz w:val="21"/>
          <w:szCs w:val="21"/>
        </w:rPr>
        <w:t xml:space="preserve">文件中的</w:t>
      </w:r>
      <w:r>
        <w:rPr>
          <w:rFonts w:hint="eastAsia" w:ascii="宋体" w:hAnsi="宋体" w:eastAsia="宋体" w:cs="微软雅黑"/>
          <w:sz w:val="21"/>
          <w:szCs w:val="21"/>
        </w:rPr>
        <w:t xml:space="preserve">拟</w:t>
      </w:r>
      <w:r>
        <w:rPr>
          <w:rFonts w:ascii="宋体" w:hAnsi="宋体" w:eastAsia="宋体" w:cs="MS Gothic"/>
          <w:sz w:val="21"/>
          <w:szCs w:val="21"/>
        </w:rPr>
        <w:t xml:space="preserve">投入</w:t>
      </w:r>
      <w:r>
        <w:rPr>
          <w:rFonts w:hint="eastAsia" w:ascii="宋体" w:hAnsi="宋体" w:eastAsia="宋体" w:cs="微软雅黑"/>
          <w:sz w:val="21"/>
          <w:szCs w:val="21"/>
        </w:rPr>
        <w:t xml:space="preserve">专职负责</w:t>
      </w:r>
      <w:r>
        <w:rPr>
          <w:rFonts w:ascii="宋体" w:hAnsi="宋体" w:eastAsia="宋体" w:cs="MS Gothic"/>
          <w:sz w:val="21"/>
          <w:szCs w:val="21"/>
        </w:rPr>
        <w:t xml:space="preserve">人。</w:t>
      </w:r>
      <w:r/>
    </w:p>
    <w:p>
      <w:pPr>
        <w:ind w:firstLine="420"/>
        <w:spacing w:line="276" w:lineRule="auto"/>
        <w:rPr>
          <w:rFonts w:asciiTheme="minorEastAsia" w:hAnsiTheme="minorEastAsia" w:eastAsiaTheme="minorEastAsia"/>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cs="微软雅黑"/>
          <w:sz w:val="21"/>
          <w:szCs w:val="21"/>
        </w:rPr>
        <w:t xml:space="preserve">拟</w:t>
      </w:r>
      <w:r>
        <w:rPr>
          <w:rFonts w:ascii="宋体" w:hAnsi="宋体" w:eastAsia="宋体" w:cs="MS Gothic"/>
          <w:sz w:val="21"/>
          <w:szCs w:val="21"/>
        </w:rPr>
        <w:t xml:space="preserve">派人</w:t>
      </w:r>
      <w:r>
        <w:rPr>
          <w:rFonts w:hint="eastAsia" w:ascii="宋体" w:hAnsi="宋体" w:eastAsia="宋体" w:cs="微软雅黑"/>
          <w:sz w:val="21"/>
          <w:szCs w:val="21"/>
        </w:rPr>
        <w:t xml:space="preserve">员</w:t>
      </w:r>
      <w:r>
        <w:rPr>
          <w:rFonts w:ascii="宋体" w:hAnsi="宋体" w:eastAsia="宋体" w:cs="MS Gothic"/>
          <w:sz w:val="21"/>
          <w:szCs w:val="21"/>
        </w:rPr>
        <w:t xml:space="preserve">的</w:t>
      </w:r>
      <w:r>
        <w:rPr>
          <w:rFonts w:hint="eastAsia" w:ascii="宋体" w:hAnsi="宋体" w:eastAsia="宋体" w:cs="微软雅黑"/>
          <w:sz w:val="21"/>
          <w:szCs w:val="21"/>
        </w:rPr>
        <w:t xml:space="preserve">证书</w:t>
      </w:r>
      <w:r>
        <w:rPr>
          <w:rFonts w:ascii="宋体" w:hAnsi="宋体" w:eastAsia="宋体" w:cs="MS Gothic"/>
          <w:sz w:val="21"/>
          <w:szCs w:val="21"/>
        </w:rPr>
        <w:t xml:space="preserve">注册信息、</w:t>
      </w:r>
      <w:r>
        <w:rPr>
          <w:rFonts w:hint="eastAsia" w:ascii="宋体" w:hAnsi="宋体" w:eastAsia="宋体"/>
          <w:sz w:val="21"/>
          <w:szCs w:val="21"/>
        </w:rPr>
        <w:t xml:space="preserve">社保、档案均</w:t>
      </w:r>
      <w:r>
        <w:rPr>
          <w:rFonts w:hint="eastAsia" w:ascii="宋体" w:hAnsi="宋体" w:eastAsia="宋体" w:cs="微软雅黑"/>
          <w:sz w:val="21"/>
          <w:szCs w:val="21"/>
        </w:rPr>
        <w:t xml:space="preserve">须</w:t>
      </w:r>
      <w:r>
        <w:rPr>
          <w:rFonts w:ascii="宋体" w:hAnsi="宋体" w:eastAsia="宋体" w:cs="MS Gothic"/>
          <w:sz w:val="21"/>
          <w:szCs w:val="21"/>
        </w:rPr>
        <w:t xml:space="preserve">与</w:t>
      </w:r>
      <w:r>
        <w:rPr>
          <w:rFonts w:hint="eastAsia" w:ascii="宋体" w:hAnsi="宋体" w:eastAsia="宋体" w:cs="MS Gothic"/>
          <w:sz w:val="21"/>
          <w:szCs w:val="21"/>
        </w:rPr>
        <w:t xml:space="preserve">响应文件</w:t>
      </w:r>
      <w:r>
        <w:rPr>
          <w:rFonts w:ascii="宋体" w:hAnsi="宋体" w:eastAsia="宋体" w:cs="MS Gothic"/>
          <w:sz w:val="21"/>
          <w:szCs w:val="21"/>
        </w:rPr>
        <w:t xml:space="preserve">中提供的一致。</w:t>
      </w:r>
      <w:r>
        <w:rPr>
          <w:rFonts w:hint="eastAsia" w:ascii="宋体" w:hAnsi="宋体" w:eastAsia="宋体" w:cs="微软雅黑"/>
          <w:sz w:val="21"/>
          <w:szCs w:val="21"/>
        </w:rPr>
        <w:t xml:space="preserve">拟</w:t>
      </w:r>
      <w:r>
        <w:rPr>
          <w:rFonts w:ascii="宋体" w:hAnsi="宋体" w:eastAsia="宋体" w:cs="MS Gothic"/>
          <w:sz w:val="21"/>
          <w:szCs w:val="21"/>
        </w:rPr>
        <w:t xml:space="preserve">派人</w:t>
      </w:r>
      <w:r>
        <w:rPr>
          <w:rFonts w:hint="eastAsia" w:ascii="宋体" w:hAnsi="宋体" w:eastAsia="宋体" w:cs="微软雅黑"/>
          <w:sz w:val="21"/>
          <w:szCs w:val="21"/>
        </w:rPr>
        <w:t xml:space="preserve">员</w:t>
      </w:r>
      <w:r>
        <w:rPr>
          <w:rFonts w:ascii="宋体" w:hAnsi="宋体" w:eastAsia="宋体" w:cs="MS Gothic"/>
          <w:sz w:val="21"/>
          <w:szCs w:val="21"/>
        </w:rPr>
        <w:t xml:space="preserve">在整个服</w:t>
      </w:r>
      <w:r>
        <w:rPr>
          <w:rFonts w:hint="eastAsia" w:ascii="宋体" w:hAnsi="宋体" w:eastAsia="宋体" w:cs="微软雅黑"/>
          <w:sz w:val="21"/>
          <w:szCs w:val="21"/>
        </w:rPr>
        <w:t xml:space="preserve">务</w:t>
      </w:r>
      <w:r>
        <w:rPr>
          <w:rFonts w:ascii="宋体" w:hAnsi="宋体" w:eastAsia="宋体" w:cs="MS Gothic"/>
          <w:sz w:val="21"/>
          <w:szCs w:val="21"/>
        </w:rPr>
        <w:t xml:space="preserve">期内</w:t>
      </w:r>
      <w:r>
        <w:rPr>
          <w:rFonts w:hint="eastAsia" w:ascii="宋体" w:hAnsi="宋体" w:eastAsia="宋体" w:cs="微软雅黑"/>
          <w:sz w:val="21"/>
          <w:szCs w:val="21"/>
        </w:rPr>
        <w:t xml:space="preserve">应</w:t>
      </w:r>
      <w:r>
        <w:rPr>
          <w:rFonts w:ascii="宋体" w:hAnsi="宋体" w:eastAsia="宋体" w:cs="MS Gothic"/>
          <w:sz w:val="21"/>
          <w:szCs w:val="21"/>
        </w:rPr>
        <w:t xml:space="preserve">保持</w:t>
      </w:r>
      <w:r>
        <w:rPr>
          <w:rFonts w:hint="eastAsia" w:ascii="宋体" w:hAnsi="宋体" w:eastAsia="宋体" w:cs="微软雅黑"/>
          <w:sz w:val="21"/>
          <w:szCs w:val="21"/>
        </w:rPr>
        <w:t xml:space="preserve">稳</w:t>
      </w:r>
      <w:r>
        <w:rPr>
          <w:rFonts w:ascii="宋体" w:hAnsi="宋体" w:eastAsia="宋体" w:cs="MS Gothic"/>
          <w:sz w:val="21"/>
          <w:szCs w:val="21"/>
        </w:rPr>
        <w:t xml:space="preserve">定，如因离</w:t>
      </w:r>
      <w:r>
        <w:rPr>
          <w:rFonts w:hint="eastAsia" w:ascii="宋体" w:hAnsi="宋体" w:eastAsia="宋体" w:cs="微软雅黑"/>
          <w:sz w:val="21"/>
          <w:szCs w:val="21"/>
        </w:rPr>
        <w:t xml:space="preserve">职</w:t>
      </w:r>
      <w:r>
        <w:rPr>
          <w:rFonts w:ascii="宋体" w:hAnsi="宋体" w:eastAsia="宋体" w:cs="MS Gothic"/>
          <w:sz w:val="21"/>
          <w:szCs w:val="21"/>
        </w:rPr>
        <w:t xml:space="preserve">、退休等情况</w:t>
      </w:r>
      <w:r>
        <w:rPr>
          <w:rFonts w:hint="eastAsia" w:ascii="宋体" w:hAnsi="宋体" w:eastAsia="宋体" w:cs="微软雅黑"/>
          <w:sz w:val="21"/>
          <w:szCs w:val="21"/>
        </w:rPr>
        <w:t xml:space="preserve">导</w:t>
      </w:r>
      <w:r>
        <w:rPr>
          <w:rFonts w:ascii="宋体" w:hAnsi="宋体" w:eastAsia="宋体" w:cs="MS Gothic"/>
          <w:sz w:val="21"/>
          <w:szCs w:val="21"/>
        </w:rPr>
        <w:t xml:space="preserve">致人</w:t>
      </w:r>
      <w:r>
        <w:rPr>
          <w:rFonts w:hint="eastAsia" w:ascii="宋体" w:hAnsi="宋体" w:eastAsia="宋体" w:cs="微软雅黑"/>
          <w:sz w:val="21"/>
          <w:szCs w:val="21"/>
        </w:rPr>
        <w:t xml:space="preserve">员变动</w:t>
      </w:r>
      <w:r>
        <w:rPr>
          <w:rFonts w:ascii="宋体" w:hAnsi="宋体" w:eastAsia="宋体" w:cs="MS Gothic"/>
          <w:sz w:val="21"/>
          <w:szCs w:val="21"/>
        </w:rPr>
        <w:t xml:space="preserve">，</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应</w:t>
      </w:r>
      <w:r>
        <w:rPr>
          <w:rFonts w:hint="eastAsia" w:ascii="宋体" w:hAnsi="宋体" w:eastAsia="宋体" w:cs="MS Gothic"/>
          <w:sz w:val="21"/>
          <w:szCs w:val="21"/>
        </w:rPr>
        <w:t xml:space="preserve">服务</w:t>
      </w:r>
      <w:r>
        <w:rPr>
          <w:rFonts w:ascii="宋体" w:hAnsi="宋体" w:eastAsia="宋体" w:cs="MS Gothic"/>
          <w:sz w:val="21"/>
          <w:szCs w:val="21"/>
        </w:rPr>
        <w:t xml:space="preserve">期内向</w:t>
      </w:r>
      <w:r>
        <w:rPr>
          <w:rFonts w:hint="eastAsia" w:ascii="宋体" w:hAnsi="宋体" w:eastAsia="宋体" w:cs="MS Gothic"/>
          <w:sz w:val="21"/>
          <w:szCs w:val="21"/>
        </w:rPr>
        <w:t xml:space="preserve">采购人</w:t>
      </w:r>
      <w:r>
        <w:rPr>
          <w:rFonts w:hint="eastAsia" w:ascii="宋体" w:hAnsi="宋体" w:eastAsia="宋体" w:cs="微软雅黑"/>
          <w:sz w:val="21"/>
          <w:szCs w:val="21"/>
        </w:rPr>
        <w:t xml:space="preserve">报备</w:t>
      </w:r>
      <w:r>
        <w:rPr>
          <w:rFonts w:ascii="宋体" w:hAnsi="宋体" w:eastAsia="宋体" w:cs="MS Gothic"/>
          <w:sz w:val="21"/>
          <w:szCs w:val="21"/>
        </w:rPr>
        <w:t xml:space="preserve">、及</w:t>
      </w:r>
      <w:r>
        <w:rPr>
          <w:rFonts w:hint="eastAsia" w:ascii="宋体" w:hAnsi="宋体" w:eastAsia="宋体" w:cs="微软雅黑"/>
          <w:sz w:val="21"/>
          <w:szCs w:val="21"/>
        </w:rPr>
        <w:t xml:space="preserve">时变</w:t>
      </w:r>
      <w:r>
        <w:rPr>
          <w:rFonts w:ascii="宋体" w:hAnsi="宋体" w:eastAsia="宋体" w:cs="MS Gothic"/>
          <w:sz w:val="21"/>
          <w:szCs w:val="21"/>
        </w:rPr>
        <w:t xml:space="preserve">更，但</w:t>
      </w:r>
      <w:r>
        <w:rPr>
          <w:rFonts w:hint="eastAsia" w:ascii="宋体" w:hAnsi="宋体" w:eastAsia="宋体" w:cs="微软雅黑"/>
          <w:sz w:val="21"/>
          <w:szCs w:val="21"/>
        </w:rPr>
        <w:t xml:space="preserve">实际</w:t>
      </w:r>
      <w:r>
        <w:rPr>
          <w:rFonts w:ascii="宋体" w:hAnsi="宋体" w:eastAsia="宋体" w:cs="MS Gothic"/>
          <w:sz w:val="21"/>
          <w:szCs w:val="21"/>
        </w:rPr>
        <w:t xml:space="preserve">投入的人</w:t>
      </w:r>
      <w:r>
        <w:rPr>
          <w:rFonts w:hint="eastAsia" w:ascii="宋体" w:hAnsi="宋体" w:eastAsia="宋体" w:cs="微软雅黑"/>
          <w:sz w:val="21"/>
          <w:szCs w:val="21"/>
        </w:rPr>
        <w:t xml:space="preserve">员</w:t>
      </w:r>
      <w:r>
        <w:rPr>
          <w:rFonts w:ascii="宋体" w:hAnsi="宋体" w:eastAsia="宋体" w:cs="MS Gothic"/>
          <w:sz w:val="21"/>
          <w:szCs w:val="21"/>
        </w:rPr>
        <w:t xml:space="preserve">不得低于承</w:t>
      </w:r>
      <w:r>
        <w:rPr>
          <w:rFonts w:hint="eastAsia" w:ascii="宋体" w:hAnsi="宋体" w:eastAsia="宋体" w:cs="微软雅黑"/>
          <w:sz w:val="21"/>
          <w:szCs w:val="21"/>
        </w:rPr>
        <w:t xml:space="preserve">诺</w:t>
      </w:r>
      <w:r>
        <w:rPr>
          <w:rFonts w:ascii="宋体" w:hAnsi="宋体" w:eastAsia="宋体" w:cs="MS Gothic"/>
          <w:sz w:val="21"/>
          <w:szCs w:val="21"/>
        </w:rPr>
        <w:t xml:space="preserve">的人</w:t>
      </w:r>
      <w:r>
        <w:rPr>
          <w:rFonts w:hint="eastAsia" w:ascii="宋体" w:hAnsi="宋体" w:eastAsia="宋体" w:cs="微软雅黑"/>
          <w:sz w:val="21"/>
          <w:szCs w:val="21"/>
        </w:rPr>
        <w:t xml:space="preserve">员</w:t>
      </w:r>
      <w:r>
        <w:rPr>
          <w:rFonts w:ascii="宋体" w:hAnsi="宋体" w:eastAsia="宋体" w:cs="MS Gothic"/>
          <w:sz w:val="21"/>
          <w:szCs w:val="21"/>
        </w:rPr>
        <w:t xml:space="preserve">数量</w:t>
      </w:r>
      <w:r>
        <w:rPr>
          <w:rFonts w:hint="eastAsia" w:asciiTheme="minorEastAsia" w:hAnsiTheme="minorEastAsia" w:eastAsiaTheme="minorEastAsia"/>
          <w:sz w:val="21"/>
          <w:szCs w:val="21"/>
        </w:rPr>
        <w:t xml:space="preserve">。</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（六）</w:t>
      </w:r>
      <w:r>
        <w:rPr>
          <w:rFonts w:asciiTheme="minorEastAsia" w:hAnsiTheme="minorEastAsia" w:eastAsiaTheme="minorEastAsia"/>
          <w:b/>
          <w:bCs/>
          <w:sz w:val="21"/>
          <w:szCs w:val="21"/>
        </w:rPr>
        <w:t xml:space="preserve">成果要求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根据项目初审结果，出具复核单。</w:t>
      </w:r>
      <w:r/>
    </w:p>
    <w:p>
      <w:pPr>
        <w:ind w:firstLine="422"/>
        <w:jc w:val="left"/>
        <w:spacing w:line="276" w:lineRule="auto"/>
        <w:rPr>
          <w:rFonts w:asciiTheme="minorEastAsia" w:hAnsiTheme="minorEastAsia" w:eastAsiaTheme="minorEastAsia"/>
          <w:b/>
          <w:bCs/>
          <w:sz w:val="21"/>
          <w:szCs w:val="21"/>
        </w:rPr>
        <w:outlineLvl w:val="2"/>
      </w:pPr>
      <w:r/>
      <w:bookmarkStart w:id="120" w:name="OLE_LINK31"/>
      <w:r/>
      <w:bookmarkStart w:id="121" w:name="OLE_LINK30"/>
      <w:r>
        <w:rPr>
          <w:rFonts w:hint="eastAsia" w:asciiTheme="minorEastAsia" w:hAnsiTheme="minorEastAsia" w:eastAsiaTheme="minorEastAsia"/>
          <w:b/>
          <w:bCs/>
          <w:sz w:val="21"/>
          <w:szCs w:val="21"/>
        </w:rPr>
        <w:t xml:space="preserve">（七）</w:t>
      </w:r>
      <w:r>
        <w:rPr>
          <w:rFonts w:asciiTheme="minorEastAsia" w:hAnsiTheme="minorEastAsia" w:eastAsiaTheme="minorEastAsia"/>
          <w:b/>
          <w:bCs/>
          <w:sz w:val="21"/>
          <w:szCs w:val="21"/>
        </w:rPr>
        <w:t xml:space="preserve">其他服务要求</w:t>
      </w:r>
      <w:bookmarkEnd w:id="120"/>
      <w:r/>
      <w:bookmarkEnd w:id="121"/>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、开展</w:t>
      </w:r>
      <w:r>
        <w:rPr>
          <w:rFonts w:hint="eastAsia" w:ascii="宋体" w:hAnsi="宋体" w:eastAsia="宋体" w:cs="微软雅黑"/>
          <w:sz w:val="21"/>
          <w:szCs w:val="21"/>
        </w:rPr>
        <w:t xml:space="preserve">复审工作</w:t>
      </w:r>
      <w:r/>
    </w:p>
    <w:p>
      <w:pPr>
        <w:ind w:firstLine="420"/>
        <w:spacing w:line="276"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cs="微软雅黑"/>
          <w:sz w:val="21"/>
          <w:szCs w:val="21"/>
        </w:rPr>
        <w:t xml:space="preserve">复审中介</w:t>
      </w:r>
      <w:r>
        <w:rPr>
          <w:rFonts w:ascii="宋体" w:hAnsi="宋体" w:eastAsia="宋体" w:cs="MS Gothic"/>
          <w:sz w:val="21"/>
          <w:szCs w:val="21"/>
        </w:rPr>
        <w:t xml:space="preserve">根据</w:t>
      </w:r>
      <w:r>
        <w:rPr>
          <w:rFonts w:hint="eastAsia" w:ascii="宋体" w:hAnsi="宋体" w:eastAsia="宋体" w:cs="MS Gothic"/>
          <w:sz w:val="21"/>
          <w:szCs w:val="21"/>
        </w:rPr>
        <w:t xml:space="preserve">采购人</w:t>
      </w:r>
      <w:r>
        <w:rPr>
          <w:rFonts w:ascii="宋体" w:hAnsi="宋体" w:eastAsia="宋体" w:cs="MS Gothic"/>
          <w:sz w:val="21"/>
          <w:szCs w:val="21"/>
        </w:rPr>
        <w:t xml:space="preserve">的相关文件制度开展工程</w:t>
      </w:r>
      <w:r>
        <w:rPr>
          <w:rFonts w:hint="eastAsia" w:ascii="宋体" w:hAnsi="宋体" w:eastAsia="宋体" w:cs="MS Gothic"/>
          <w:sz w:val="21"/>
          <w:szCs w:val="21"/>
        </w:rPr>
        <w:t xml:space="preserve">结算</w:t>
      </w:r>
      <w:r>
        <w:rPr>
          <w:rFonts w:hint="eastAsia" w:ascii="宋体" w:hAnsi="宋体" w:eastAsia="宋体" w:cs="微软雅黑"/>
          <w:sz w:val="21"/>
          <w:szCs w:val="21"/>
        </w:rPr>
        <w:t xml:space="preserve">审计复核</w:t>
      </w:r>
      <w:r>
        <w:rPr>
          <w:rFonts w:ascii="宋体" w:hAnsi="宋体" w:eastAsia="宋体" w:cs="MS Gothic"/>
          <w:sz w:val="21"/>
          <w:szCs w:val="21"/>
        </w:rPr>
        <w:t xml:space="preserve">工作。</w:t>
      </w:r>
      <w:r>
        <w:rPr>
          <w:rFonts w:hint="eastAsia" w:ascii="宋体" w:hAnsi="宋体" w:eastAsia="宋体" w:cs="微软雅黑"/>
          <w:sz w:val="21"/>
          <w:szCs w:val="21"/>
        </w:rPr>
        <w:t xml:space="preserve">复审中介</w:t>
      </w:r>
      <w:r>
        <w:rPr>
          <w:rFonts w:ascii="宋体" w:hAnsi="宋体" w:eastAsia="宋体" w:cs="MS Gothic"/>
          <w:sz w:val="21"/>
          <w:szCs w:val="21"/>
        </w:rPr>
        <w:t xml:space="preserve">完成</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MS Gothic"/>
          <w:sz w:val="21"/>
          <w:szCs w:val="21"/>
        </w:rPr>
        <w:t xml:space="preserve">结算审计复核</w:t>
      </w:r>
      <w:r>
        <w:rPr>
          <w:rFonts w:ascii="宋体" w:hAnsi="宋体" w:eastAsia="宋体" w:cs="MS Gothic"/>
          <w:sz w:val="21"/>
          <w:szCs w:val="21"/>
        </w:rPr>
        <w:t xml:space="preserve">工作后，</w:t>
      </w:r>
      <w:r>
        <w:rPr>
          <w:rFonts w:hint="eastAsia" w:ascii="宋体" w:hAnsi="宋体" w:eastAsia="宋体" w:cs="MS Gothic"/>
          <w:sz w:val="21"/>
          <w:szCs w:val="21"/>
        </w:rPr>
        <w:t xml:space="preserve">应按采购人规定的格式出具书面报告，移交工程结算审计复核资料并</w:t>
      </w:r>
      <w:r>
        <w:rPr>
          <w:rFonts w:hint="eastAsia" w:ascii="宋体" w:hAnsi="宋体" w:eastAsia="宋体"/>
          <w:sz w:val="21"/>
          <w:szCs w:val="21"/>
        </w:rPr>
        <w:t xml:space="preserve">出具复核单。</w:t>
      </w:r>
      <w:r/>
    </w:p>
    <w:p>
      <w:pPr>
        <w:ind w:firstLine="420"/>
        <w:spacing w:line="276"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cs="微软雅黑"/>
          <w:sz w:val="21"/>
          <w:szCs w:val="21"/>
        </w:rPr>
        <w:t xml:space="preserve">复审中介</w:t>
      </w:r>
      <w:r>
        <w:rPr>
          <w:rFonts w:ascii="宋体" w:hAnsi="宋体" w:eastAsia="宋体" w:cs="MS Gothic"/>
          <w:sz w:val="21"/>
          <w:szCs w:val="21"/>
        </w:rPr>
        <w:t xml:space="preserve">每次</w:t>
      </w:r>
      <w:r>
        <w:rPr>
          <w:rFonts w:hint="eastAsia" w:ascii="宋体" w:hAnsi="宋体" w:eastAsia="宋体" w:cs="微软雅黑"/>
          <w:sz w:val="21"/>
          <w:szCs w:val="21"/>
        </w:rPr>
        <w:t xml:space="preserve">对账</w:t>
      </w:r>
      <w:r>
        <w:rPr>
          <w:rFonts w:ascii="宋体" w:hAnsi="宋体" w:eastAsia="宋体" w:cs="MS Gothic"/>
          <w:sz w:val="21"/>
          <w:szCs w:val="21"/>
        </w:rPr>
        <w:t xml:space="preserve">需要到</w:t>
      </w:r>
      <w:r>
        <w:rPr>
          <w:rFonts w:hint="eastAsia" w:ascii="宋体" w:hAnsi="宋体" w:eastAsia="宋体" w:cs="MS Gothic"/>
          <w:sz w:val="21"/>
          <w:szCs w:val="21"/>
        </w:rPr>
        <w:t xml:space="preserve">采购人</w:t>
      </w:r>
      <w:r>
        <w:rPr>
          <w:rFonts w:hint="eastAsia" w:ascii="宋体" w:hAnsi="宋体" w:eastAsia="宋体" w:cs="微软雅黑"/>
          <w:sz w:val="21"/>
          <w:szCs w:val="21"/>
        </w:rPr>
        <w:t xml:space="preserve">进</w:t>
      </w:r>
      <w:r>
        <w:rPr>
          <w:rFonts w:ascii="宋体" w:hAnsi="宋体" w:eastAsia="宋体" w:cs="MS Gothic"/>
          <w:sz w:val="21"/>
          <w:szCs w:val="21"/>
        </w:rPr>
        <w:t xml:space="preserve">行并做好</w:t>
      </w:r>
      <w:r>
        <w:rPr>
          <w:rFonts w:hint="eastAsia" w:ascii="宋体" w:hAnsi="宋体" w:eastAsia="宋体" w:cs="微软雅黑"/>
          <w:sz w:val="21"/>
          <w:szCs w:val="21"/>
        </w:rPr>
        <w:t xml:space="preserve">书</w:t>
      </w:r>
      <w:r>
        <w:rPr>
          <w:rFonts w:ascii="宋体" w:hAnsi="宋体" w:eastAsia="宋体" w:cs="MS Gothic"/>
          <w:sz w:val="21"/>
          <w:szCs w:val="21"/>
        </w:rPr>
        <w:t xml:space="preserve">面</w:t>
      </w:r>
      <w:r>
        <w:rPr>
          <w:rFonts w:hint="eastAsia" w:ascii="宋体" w:hAnsi="宋体" w:eastAsia="宋体" w:cs="微软雅黑"/>
          <w:sz w:val="21"/>
          <w:szCs w:val="21"/>
        </w:rPr>
        <w:t xml:space="preserve">记录</w:t>
      </w:r>
      <w:r>
        <w:rPr>
          <w:rFonts w:ascii="宋体" w:hAnsi="宋体" w:eastAsia="宋体" w:cs="MS Gothic"/>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在开展</w:t>
      </w:r>
      <w:r>
        <w:rPr>
          <w:rFonts w:hint="eastAsia" w:ascii="宋体" w:hAnsi="宋体" w:eastAsia="宋体" w:cs="微软雅黑"/>
          <w:sz w:val="21"/>
          <w:szCs w:val="21"/>
        </w:rPr>
        <w:t xml:space="preserve">复审工作</w:t>
      </w:r>
      <w:r>
        <w:rPr>
          <w:rFonts w:hint="eastAsia" w:ascii="宋体" w:hAnsi="宋体" w:eastAsia="宋体" w:cs="微软雅黑"/>
          <w:sz w:val="21"/>
          <w:szCs w:val="21"/>
        </w:rPr>
        <w:t xml:space="preserve">时</w:t>
      </w:r>
      <w:r>
        <w:rPr>
          <w:rFonts w:ascii="宋体" w:hAnsi="宋体" w:eastAsia="宋体" w:cs="MS Gothic"/>
          <w:sz w:val="21"/>
          <w:szCs w:val="21"/>
        </w:rPr>
        <w:t xml:space="preserve">，</w:t>
      </w:r>
      <w:r>
        <w:rPr>
          <w:rFonts w:hint="eastAsia" w:ascii="宋体" w:hAnsi="宋体" w:eastAsia="宋体" w:cs="微软雅黑"/>
          <w:sz w:val="21"/>
          <w:szCs w:val="21"/>
        </w:rPr>
        <w:t xml:space="preserve">复审中介</w:t>
      </w:r>
      <w:r>
        <w:rPr>
          <w:rFonts w:ascii="宋体" w:hAnsi="宋体" w:eastAsia="宋体" w:cs="MS Gothic"/>
          <w:sz w:val="21"/>
          <w:szCs w:val="21"/>
        </w:rPr>
        <w:t xml:space="preserve">必</w:t>
      </w:r>
      <w:r>
        <w:rPr>
          <w:rFonts w:hint="eastAsia" w:ascii="宋体" w:hAnsi="宋体" w:eastAsia="宋体" w:cs="微软雅黑"/>
          <w:sz w:val="21"/>
          <w:szCs w:val="21"/>
        </w:rPr>
        <w:t xml:space="preserve">须</w:t>
      </w:r>
      <w:r>
        <w:rPr>
          <w:rFonts w:ascii="宋体" w:hAnsi="宋体" w:eastAsia="宋体" w:cs="MS Gothic"/>
          <w:sz w:val="21"/>
          <w:szCs w:val="21"/>
        </w:rPr>
        <w:t xml:space="preserve">服从</w:t>
      </w:r>
      <w:r>
        <w:rPr>
          <w:rFonts w:hint="eastAsia" w:ascii="宋体" w:hAnsi="宋体" w:eastAsia="宋体" w:cs="MS Gothic"/>
          <w:sz w:val="21"/>
          <w:szCs w:val="21"/>
        </w:rPr>
        <w:t xml:space="preserve">采购人</w:t>
      </w:r>
      <w:r>
        <w:rPr>
          <w:rFonts w:ascii="宋体" w:hAnsi="宋体" w:eastAsia="宋体" w:cs="MS Gothic"/>
          <w:sz w:val="21"/>
          <w:szCs w:val="21"/>
        </w:rPr>
        <w:t xml:space="preserve">的内部管理</w:t>
      </w:r>
      <w:r>
        <w:rPr>
          <w:rFonts w:hint="eastAsia" w:ascii="宋体" w:hAnsi="宋体" w:eastAsia="宋体" w:cs="微软雅黑"/>
          <w:sz w:val="21"/>
          <w:szCs w:val="21"/>
        </w:rPr>
        <w:t xml:space="preserve">规</w:t>
      </w:r>
      <w:r>
        <w:rPr>
          <w:rFonts w:ascii="宋体" w:hAnsi="宋体" w:eastAsia="宋体" w:cs="MS Gothic"/>
          <w:sz w:val="21"/>
          <w:szCs w:val="21"/>
        </w:rPr>
        <w:t xml:space="preserve">定，</w:t>
      </w:r>
      <w:r>
        <w:rPr>
          <w:rFonts w:hint="eastAsia" w:ascii="宋体" w:hAnsi="宋体" w:eastAsia="宋体"/>
          <w:sz w:val="21"/>
          <w:szCs w:val="21"/>
        </w:rPr>
        <w:t xml:space="preserve">若就</w:t>
      </w:r>
      <w:r>
        <w:rPr>
          <w:rFonts w:hint="eastAsia" w:ascii="宋体" w:hAnsi="宋体" w:eastAsia="宋体" w:cs="微软雅黑"/>
          <w:sz w:val="21"/>
          <w:szCs w:val="21"/>
        </w:rPr>
        <w:t xml:space="preserve">审计</w:t>
      </w:r>
      <w:r>
        <w:rPr>
          <w:rFonts w:ascii="宋体" w:hAnsi="宋体" w:eastAsia="宋体" w:cs="MS Gothic"/>
          <w:sz w:val="21"/>
          <w:szCs w:val="21"/>
        </w:rPr>
        <w:t xml:space="preserve">中的争</w:t>
      </w:r>
      <w:r>
        <w:rPr>
          <w:rFonts w:hint="eastAsia" w:ascii="宋体" w:hAnsi="宋体" w:eastAsia="宋体" w:cs="微软雅黑"/>
          <w:sz w:val="21"/>
          <w:szCs w:val="21"/>
        </w:rPr>
        <w:t xml:space="preserve">议</w:t>
      </w:r>
      <w:r>
        <w:rPr>
          <w:rFonts w:ascii="宋体" w:hAnsi="宋体" w:eastAsia="宋体" w:cs="MS Gothic"/>
          <w:sz w:val="21"/>
          <w:szCs w:val="21"/>
        </w:rPr>
        <w:t xml:space="preserve">需咨</w:t>
      </w:r>
      <w:r>
        <w:rPr>
          <w:rFonts w:hint="eastAsia" w:ascii="宋体" w:hAnsi="宋体" w:eastAsia="宋体" w:cs="微软雅黑"/>
          <w:sz w:val="21"/>
          <w:szCs w:val="21"/>
        </w:rPr>
        <w:t xml:space="preserve">询</w:t>
      </w:r>
      <w:r>
        <w:rPr>
          <w:rFonts w:hint="eastAsia" w:ascii="宋体" w:hAnsi="宋体" w:eastAsia="宋体" w:cs="微软雅黑"/>
          <w:sz w:val="21"/>
          <w:szCs w:val="21"/>
        </w:rPr>
        <w:t xml:space="preserve">专</w:t>
      </w:r>
      <w:r>
        <w:rPr>
          <w:rFonts w:ascii="宋体" w:hAnsi="宋体" w:eastAsia="宋体" w:cs="MS Gothic"/>
          <w:sz w:val="21"/>
          <w:szCs w:val="21"/>
        </w:rPr>
        <w:t xml:space="preserve">家的，所</w:t>
      </w:r>
      <w:r>
        <w:rPr>
          <w:rFonts w:hint="eastAsia" w:ascii="宋体" w:hAnsi="宋体" w:eastAsia="宋体" w:cs="微软雅黑"/>
          <w:sz w:val="21"/>
          <w:szCs w:val="21"/>
        </w:rPr>
        <w:t xml:space="preserve">发</w:t>
      </w:r>
      <w:r>
        <w:rPr>
          <w:rFonts w:ascii="宋体" w:hAnsi="宋体" w:eastAsia="宋体" w:cs="MS Gothic"/>
          <w:sz w:val="21"/>
          <w:szCs w:val="21"/>
        </w:rPr>
        <w:t xml:space="preserve">生的</w:t>
      </w:r>
      <w:r>
        <w:rPr>
          <w:rFonts w:hint="eastAsia" w:ascii="宋体" w:hAnsi="宋体" w:eastAsia="宋体" w:cs="微软雅黑"/>
          <w:sz w:val="21"/>
          <w:szCs w:val="21"/>
        </w:rPr>
        <w:t xml:space="preserve">专</w:t>
      </w:r>
      <w:r>
        <w:rPr>
          <w:rFonts w:ascii="宋体" w:hAnsi="宋体" w:eastAsia="宋体" w:cs="MS Gothic"/>
          <w:sz w:val="21"/>
          <w:szCs w:val="21"/>
        </w:rPr>
        <w:t xml:space="preserve">家咨</w:t>
      </w:r>
      <w:r>
        <w:rPr>
          <w:rFonts w:hint="eastAsia" w:ascii="宋体" w:hAnsi="宋体" w:eastAsia="宋体" w:cs="微软雅黑"/>
          <w:sz w:val="21"/>
          <w:szCs w:val="21"/>
        </w:rPr>
        <w:t xml:space="preserve">询费</w:t>
      </w:r>
      <w:r>
        <w:rPr>
          <w:rFonts w:ascii="宋体" w:hAnsi="宋体" w:eastAsia="宋体" w:cs="MS Gothic"/>
          <w:sz w:val="21"/>
          <w:szCs w:val="21"/>
        </w:rPr>
        <w:t xml:space="preserve">由承担</w:t>
      </w:r>
      <w:r>
        <w:rPr>
          <w:rFonts w:hint="eastAsia" w:ascii="宋体" w:hAnsi="宋体" w:eastAsia="宋体" w:cs="微软雅黑"/>
          <w:sz w:val="21"/>
          <w:szCs w:val="21"/>
        </w:rPr>
        <w:t xml:space="preserve">该</w:t>
      </w:r>
      <w:r>
        <w:rPr>
          <w:rFonts w:ascii="宋体" w:hAnsi="宋体" w:eastAsia="宋体" w:cs="MS Gothic"/>
          <w:sz w:val="21"/>
          <w:szCs w:val="21"/>
        </w:rPr>
        <w:t xml:space="preserve">造价</w:t>
      </w:r>
      <w:r>
        <w:rPr>
          <w:rFonts w:hint="eastAsia" w:ascii="宋体" w:hAnsi="宋体" w:eastAsia="宋体" w:cs="微软雅黑"/>
          <w:sz w:val="21"/>
          <w:szCs w:val="21"/>
        </w:rPr>
        <w:t xml:space="preserve">审计业务</w:t>
      </w:r>
      <w:r>
        <w:rPr>
          <w:rFonts w:ascii="宋体" w:hAnsi="宋体" w:eastAsia="宋体" w:cs="MS Gothic"/>
          <w:sz w:val="21"/>
          <w:szCs w:val="21"/>
        </w:rPr>
        <w:t xml:space="preserve">的</w:t>
      </w:r>
      <w:r>
        <w:rPr>
          <w:rFonts w:hint="eastAsia" w:ascii="宋体" w:hAnsi="宋体" w:eastAsia="宋体" w:cs="微软雅黑"/>
          <w:sz w:val="21"/>
          <w:szCs w:val="21"/>
        </w:rPr>
        <w:t xml:space="preserve">复审中介</w:t>
      </w:r>
      <w:r>
        <w:rPr>
          <w:rFonts w:ascii="宋体" w:hAnsi="宋体" w:eastAsia="宋体" w:cs="MS Gothic"/>
          <w:sz w:val="21"/>
          <w:szCs w:val="21"/>
        </w:rPr>
        <w:t xml:space="preserve">支付，</w:t>
      </w:r>
      <w:r>
        <w:rPr>
          <w:rFonts w:hint="eastAsia" w:ascii="宋体" w:hAnsi="宋体" w:eastAsia="宋体" w:cs="微软雅黑"/>
          <w:sz w:val="21"/>
          <w:szCs w:val="21"/>
        </w:rPr>
        <w:t xml:space="preserve">费</w:t>
      </w:r>
      <w:r>
        <w:rPr>
          <w:rFonts w:ascii="宋体" w:hAnsi="宋体" w:eastAsia="宋体" w:cs="MS Gothic"/>
          <w:sz w:val="21"/>
          <w:szCs w:val="21"/>
        </w:rPr>
        <w:t xml:space="preserve">用</w:t>
      </w:r>
      <w:r>
        <w:rPr>
          <w:rFonts w:hint="eastAsia" w:ascii="宋体" w:hAnsi="宋体" w:eastAsia="宋体" w:cs="微软雅黑"/>
          <w:sz w:val="21"/>
          <w:szCs w:val="21"/>
        </w:rPr>
        <w:t xml:space="preserve">标</w:t>
      </w:r>
      <w:r>
        <w:rPr>
          <w:rFonts w:ascii="宋体" w:hAnsi="宋体" w:eastAsia="宋体" w:cs="MS Gothic"/>
          <w:sz w:val="21"/>
          <w:szCs w:val="21"/>
        </w:rPr>
        <w:t xml:space="preserve">准</w:t>
      </w:r>
      <w:r>
        <w:rPr>
          <w:rFonts w:hint="eastAsia" w:ascii="宋体" w:hAnsi="宋体" w:eastAsia="宋体" w:cs="微软雅黑"/>
          <w:sz w:val="21"/>
          <w:szCs w:val="21"/>
        </w:rPr>
        <w:t xml:space="preserve">视实际</w:t>
      </w:r>
      <w:r>
        <w:rPr>
          <w:rFonts w:ascii="宋体" w:hAnsi="宋体" w:eastAsia="宋体" w:cs="MS Gothic"/>
          <w:sz w:val="21"/>
          <w:szCs w:val="21"/>
        </w:rPr>
        <w:t xml:space="preserve">情况由</w:t>
      </w:r>
      <w:r>
        <w:rPr>
          <w:rFonts w:hint="eastAsia" w:ascii="宋体" w:hAnsi="宋体" w:eastAsia="宋体" w:cs="MS Gothic"/>
          <w:sz w:val="21"/>
          <w:szCs w:val="21"/>
        </w:rPr>
        <w:t xml:space="preserve">采购人</w:t>
      </w:r>
      <w:r>
        <w:rPr>
          <w:rFonts w:ascii="宋体" w:hAnsi="宋体" w:eastAsia="宋体" w:cs="MS Gothic"/>
          <w:sz w:val="21"/>
          <w:szCs w:val="21"/>
        </w:rPr>
        <w:t xml:space="preserve">确定。</w:t>
      </w:r>
      <w:r/>
    </w:p>
    <w:p>
      <w:pPr>
        <w:ind w:firstLine="420"/>
        <w:spacing w:line="276" w:lineRule="auto"/>
        <w:rPr>
          <w:rFonts w:ascii="宋体" w:hAnsi="宋体" w:eastAsia="宋体"/>
          <w:sz w:val="21"/>
          <w:szCs w:val="21"/>
        </w:rPr>
      </w:pPr>
      <w:r>
        <w:rPr>
          <w:rFonts w:ascii="宋体" w:hAnsi="宋体" w:eastAsia="宋体"/>
          <w:sz w:val="21"/>
          <w:szCs w:val="21"/>
        </w:rPr>
        <w:t xml:space="preserve">1.4</w:t>
      </w:r>
      <w:r>
        <w:rPr>
          <w:rFonts w:hint="eastAsia" w:ascii="宋体" w:hAnsi="宋体" w:eastAsia="宋体" w:cs="微软雅黑"/>
          <w:sz w:val="21"/>
          <w:szCs w:val="21"/>
        </w:rPr>
        <w:t xml:space="preserve">复审中介</w:t>
      </w:r>
      <w:r>
        <w:rPr>
          <w:rFonts w:ascii="宋体" w:hAnsi="宋体" w:eastAsia="宋体" w:cs="MS Gothic"/>
          <w:sz w:val="21"/>
          <w:szCs w:val="21"/>
        </w:rPr>
        <w:t xml:space="preserve">工程</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档案</w:t>
      </w:r>
      <w:r>
        <w:rPr>
          <w:rFonts w:hint="eastAsia" w:ascii="宋体" w:hAnsi="宋体" w:eastAsia="宋体" w:cs="微软雅黑"/>
          <w:sz w:val="21"/>
          <w:szCs w:val="21"/>
        </w:rPr>
        <w:t xml:space="preserve">须</w:t>
      </w:r>
      <w:r>
        <w:rPr>
          <w:rFonts w:ascii="宋体" w:hAnsi="宋体" w:eastAsia="宋体" w:cs="MS Gothic"/>
          <w:sz w:val="21"/>
          <w:szCs w:val="21"/>
        </w:rPr>
        <w:t xml:space="preserve">按照《江</w:t>
      </w:r>
      <w:r>
        <w:rPr>
          <w:rFonts w:hint="eastAsia" w:ascii="宋体" w:hAnsi="宋体" w:eastAsia="宋体" w:cs="微软雅黑"/>
          <w:sz w:val="21"/>
          <w:szCs w:val="21"/>
        </w:rPr>
        <w:t xml:space="preserve">苏</w:t>
      </w:r>
      <w:r>
        <w:rPr>
          <w:rFonts w:ascii="宋体" w:hAnsi="宋体" w:eastAsia="宋体" w:cs="MS Gothic"/>
          <w:sz w:val="21"/>
          <w:szCs w:val="21"/>
        </w:rPr>
        <w:t xml:space="preserve">省建</w:t>
      </w:r>
      <w:r>
        <w:rPr>
          <w:rFonts w:hint="eastAsia" w:ascii="宋体" w:hAnsi="宋体" w:eastAsia="宋体" w:cs="微软雅黑"/>
          <w:sz w:val="21"/>
          <w:szCs w:val="21"/>
        </w:rPr>
        <w:t xml:space="preserve">设</w:t>
      </w:r>
      <w:r>
        <w:rPr>
          <w:rFonts w:ascii="宋体" w:hAnsi="宋体" w:eastAsia="宋体" w:cs="MS Gothic"/>
          <w:sz w:val="21"/>
          <w:szCs w:val="21"/>
        </w:rPr>
        <w:t xml:space="preserve">工程造价咨</w:t>
      </w:r>
      <w:r>
        <w:rPr>
          <w:rFonts w:hint="eastAsia" w:ascii="宋体" w:hAnsi="宋体" w:eastAsia="宋体" w:cs="微软雅黑"/>
          <w:sz w:val="21"/>
          <w:szCs w:val="21"/>
        </w:rPr>
        <w:t xml:space="preserve">询业务</w:t>
      </w:r>
      <w:r>
        <w:rPr>
          <w:rFonts w:ascii="宋体" w:hAnsi="宋体" w:eastAsia="宋体" w:cs="MS Gothic"/>
          <w:sz w:val="21"/>
          <w:szCs w:val="21"/>
        </w:rPr>
        <w:t xml:space="preserve">指</w:t>
      </w:r>
      <w:r>
        <w:rPr>
          <w:rFonts w:hint="eastAsia" w:ascii="宋体" w:hAnsi="宋体" w:eastAsia="宋体" w:cs="微软雅黑"/>
          <w:sz w:val="21"/>
          <w:szCs w:val="21"/>
        </w:rPr>
        <w:t xml:space="preserve">导规</w:t>
      </w:r>
      <w:r>
        <w:rPr>
          <w:rFonts w:ascii="宋体" w:hAnsi="宋体" w:eastAsia="宋体" w:cs="MS Gothic"/>
          <w:sz w:val="21"/>
          <w:szCs w:val="21"/>
        </w:rPr>
        <w:t xml:space="preserve">程》中的立卷</w:t>
      </w:r>
      <w:r>
        <w:rPr>
          <w:rFonts w:hint="eastAsia" w:ascii="宋体" w:hAnsi="宋体" w:eastAsia="宋体" w:cs="微软雅黑"/>
          <w:sz w:val="21"/>
          <w:szCs w:val="21"/>
        </w:rPr>
        <w:t xml:space="preserve">规则归</w:t>
      </w:r>
      <w:r>
        <w:rPr>
          <w:rFonts w:ascii="宋体" w:hAnsi="宋体" w:eastAsia="宋体" w:cs="MS Gothic"/>
          <w:sz w:val="21"/>
          <w:szCs w:val="21"/>
        </w:rPr>
        <w:t xml:space="preserve">档。</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cs="微软雅黑"/>
          <w:sz w:val="21"/>
          <w:szCs w:val="21"/>
        </w:rPr>
        <w:t xml:space="preserve">复审中介</w:t>
      </w:r>
      <w:r>
        <w:rPr>
          <w:rFonts w:ascii="宋体" w:hAnsi="宋体" w:eastAsia="宋体" w:cs="MS Gothic"/>
          <w:sz w:val="21"/>
          <w:szCs w:val="21"/>
        </w:rPr>
        <w:t xml:space="preserve">的</w:t>
      </w:r>
      <w:r>
        <w:rPr>
          <w:rFonts w:hint="eastAsia" w:ascii="宋体" w:hAnsi="宋体" w:eastAsia="宋体" w:cs="微软雅黑"/>
          <w:sz w:val="21"/>
          <w:szCs w:val="21"/>
        </w:rPr>
        <w:t xml:space="preserve">责</w:t>
      </w:r>
      <w:r>
        <w:rPr>
          <w:rFonts w:ascii="宋体" w:hAnsi="宋体" w:eastAsia="宋体" w:cs="MS Gothic"/>
          <w:sz w:val="21"/>
          <w:szCs w:val="21"/>
        </w:rPr>
        <w:t xml:space="preserve">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接受委托的</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应</w:t>
      </w:r>
      <w:r>
        <w:rPr>
          <w:rFonts w:ascii="宋体" w:hAnsi="宋体" w:eastAsia="宋体" w:cs="MS Gothic"/>
          <w:sz w:val="21"/>
          <w:szCs w:val="21"/>
        </w:rPr>
        <w:t xml:space="preserve">确保</w:t>
      </w:r>
      <w:r>
        <w:rPr>
          <w:rFonts w:hint="eastAsia" w:ascii="宋体" w:hAnsi="宋体" w:eastAsia="宋体" w:cs="微软雅黑"/>
          <w:sz w:val="21"/>
          <w:szCs w:val="21"/>
        </w:rPr>
        <w:t xml:space="preserve">复审工作</w:t>
      </w:r>
      <w:r>
        <w:rPr>
          <w:rFonts w:hint="eastAsia" w:ascii="宋体" w:hAnsi="宋体" w:eastAsia="宋体" w:cs="微软雅黑"/>
          <w:sz w:val="21"/>
          <w:szCs w:val="21"/>
        </w:rPr>
        <w:t xml:space="preserve">质</w:t>
      </w:r>
      <w:r>
        <w:rPr>
          <w:rFonts w:ascii="宋体" w:hAnsi="宋体" w:eastAsia="宋体" w:cs="MS Gothic"/>
          <w:sz w:val="21"/>
          <w:szCs w:val="21"/>
        </w:rPr>
        <w:t xml:space="preserve">量，</w:t>
      </w:r>
      <w:r>
        <w:rPr>
          <w:rFonts w:hint="eastAsia" w:ascii="宋体" w:hAnsi="宋体" w:eastAsia="宋体" w:cs="微软雅黑"/>
          <w:sz w:val="21"/>
          <w:szCs w:val="21"/>
        </w:rPr>
        <w:t xml:space="preserve">严</w:t>
      </w:r>
      <w:r>
        <w:rPr>
          <w:rFonts w:ascii="宋体" w:hAnsi="宋体" w:eastAsia="宋体" w:cs="MS Gothic"/>
          <w:sz w:val="21"/>
          <w:szCs w:val="21"/>
        </w:rPr>
        <w:t xml:space="preserve">格遵守国家的有关法律法</w:t>
      </w:r>
      <w:r>
        <w:rPr>
          <w:rFonts w:hint="eastAsia" w:ascii="宋体" w:hAnsi="宋体" w:eastAsia="宋体" w:cs="微软雅黑"/>
          <w:sz w:val="21"/>
          <w:szCs w:val="21"/>
        </w:rPr>
        <w:t xml:space="preserve">规</w:t>
      </w:r>
      <w:r>
        <w:rPr>
          <w:rFonts w:ascii="宋体" w:hAnsi="宋体" w:eastAsia="宋体" w:cs="MS Gothic"/>
          <w:sz w:val="21"/>
          <w:szCs w:val="21"/>
        </w:rPr>
        <w:t xml:space="preserve">、制度</w:t>
      </w:r>
      <w:r>
        <w:rPr>
          <w:rFonts w:hint="eastAsia" w:ascii="宋体" w:hAnsi="宋体" w:eastAsia="宋体" w:cs="微软雅黑"/>
          <w:sz w:val="21"/>
          <w:szCs w:val="21"/>
        </w:rPr>
        <w:t xml:space="preserve">规</w:t>
      </w:r>
      <w:r>
        <w:rPr>
          <w:rFonts w:ascii="宋体" w:hAnsi="宋体" w:eastAsia="宋体" w:cs="MS Gothic"/>
          <w:sz w:val="21"/>
          <w:szCs w:val="21"/>
        </w:rPr>
        <w:t xml:space="preserve">定，并按有关</w:t>
      </w:r>
      <w:r>
        <w:rPr>
          <w:rFonts w:hint="eastAsia" w:ascii="宋体" w:hAnsi="宋体" w:eastAsia="宋体" w:cs="微软雅黑"/>
          <w:sz w:val="21"/>
          <w:szCs w:val="21"/>
        </w:rPr>
        <w:t xml:space="preserve">执业规</w:t>
      </w:r>
      <w:r>
        <w:rPr>
          <w:rFonts w:ascii="宋体" w:hAnsi="宋体" w:eastAsia="宋体" w:cs="MS Gothic"/>
          <w:sz w:val="21"/>
          <w:szCs w:val="21"/>
        </w:rPr>
        <w:t xml:space="preserve">范及合同要求完成</w:t>
      </w:r>
      <w:r>
        <w:rPr>
          <w:rFonts w:hint="eastAsia" w:ascii="宋体" w:hAnsi="宋体" w:eastAsia="宋体" w:cs="MS Gothic"/>
          <w:sz w:val="21"/>
          <w:szCs w:val="21"/>
        </w:rPr>
        <w:t xml:space="preserve">结算</w:t>
      </w:r>
      <w:r>
        <w:rPr>
          <w:rFonts w:hint="eastAsia" w:ascii="宋体" w:hAnsi="宋体" w:eastAsia="宋体" w:cs="微软雅黑"/>
          <w:sz w:val="21"/>
          <w:szCs w:val="21"/>
        </w:rPr>
        <w:t xml:space="preserve">审计复核</w:t>
      </w:r>
      <w:r>
        <w:rPr>
          <w:rFonts w:ascii="宋体" w:hAnsi="宋体" w:eastAsia="宋体" w:cs="MS Gothic"/>
          <w:sz w:val="21"/>
          <w:szCs w:val="21"/>
        </w:rPr>
        <w:t xml:space="preserve">工作。</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对审计</w:t>
      </w:r>
      <w:r>
        <w:rPr>
          <w:rFonts w:ascii="宋体" w:hAnsi="宋体" w:eastAsia="宋体" w:cs="MS Gothic"/>
          <w:sz w:val="21"/>
          <w:szCs w:val="21"/>
        </w:rPr>
        <w:t xml:space="preserve">意</w:t>
      </w:r>
      <w:r>
        <w:rPr>
          <w:rFonts w:hint="eastAsia" w:ascii="宋体" w:hAnsi="宋体" w:eastAsia="宋体" w:cs="微软雅黑"/>
          <w:sz w:val="21"/>
          <w:szCs w:val="21"/>
        </w:rPr>
        <w:t xml:space="preserve">见</w:t>
      </w:r>
      <w:r>
        <w:rPr>
          <w:rFonts w:ascii="宋体" w:hAnsi="宋体" w:eastAsia="宋体" w:cs="MS Gothic"/>
          <w:sz w:val="21"/>
          <w:szCs w:val="21"/>
        </w:rPr>
        <w:t xml:space="preserve">的真</w:t>
      </w:r>
      <w:r>
        <w:rPr>
          <w:rFonts w:hint="eastAsia" w:ascii="宋体" w:hAnsi="宋体" w:eastAsia="宋体" w:cs="微软雅黑"/>
          <w:sz w:val="21"/>
          <w:szCs w:val="21"/>
        </w:rPr>
        <w:t xml:space="preserve">实</w:t>
      </w:r>
      <w:r>
        <w:rPr>
          <w:rFonts w:ascii="宋体" w:hAnsi="宋体" w:eastAsia="宋体" w:cs="MS Gothic"/>
          <w:sz w:val="21"/>
          <w:szCs w:val="21"/>
        </w:rPr>
        <w:t xml:space="preserve">性、完整性、可靠性</w:t>
      </w:r>
      <w:r>
        <w:rPr>
          <w:rFonts w:hint="eastAsia" w:ascii="宋体" w:hAnsi="宋体" w:eastAsia="宋体" w:cs="微软雅黑"/>
          <w:sz w:val="21"/>
          <w:szCs w:val="21"/>
        </w:rPr>
        <w:t xml:space="preserve">负责</w:t>
      </w:r>
      <w:r>
        <w:rPr>
          <w:rFonts w:ascii="宋体" w:hAnsi="宋体" w:eastAsia="宋体" w:cs="MS Gothic"/>
          <w:sz w:val="21"/>
          <w:szCs w:val="21"/>
        </w:rPr>
        <w:t xml:space="preserve">。</w:t>
      </w:r>
      <w:r>
        <w:rPr>
          <w:rFonts w:hint="eastAsia" w:ascii="宋体" w:hAnsi="宋体" w:eastAsia="宋体" w:cs="微软雅黑"/>
          <w:sz w:val="21"/>
          <w:szCs w:val="21"/>
        </w:rPr>
        <w:t xml:space="preserve">复审中介</w:t>
      </w:r>
      <w:r>
        <w:rPr>
          <w:rFonts w:ascii="宋体" w:hAnsi="宋体" w:eastAsia="宋体" w:cs="MS Gothic"/>
          <w:sz w:val="21"/>
          <w:szCs w:val="21"/>
        </w:rPr>
        <w:t xml:space="preserve">的</w:t>
      </w:r>
      <w:r>
        <w:rPr>
          <w:rFonts w:hint="eastAsia" w:ascii="宋体" w:hAnsi="宋体" w:eastAsia="宋体" w:cs="微软雅黑"/>
          <w:sz w:val="21"/>
          <w:szCs w:val="21"/>
        </w:rPr>
        <w:t xml:space="preserve">审计报</w:t>
      </w:r>
      <w:r>
        <w:rPr>
          <w:rFonts w:ascii="宋体" w:hAnsi="宋体" w:eastAsia="宋体" w:cs="MS Gothic"/>
          <w:sz w:val="21"/>
          <w:szCs w:val="21"/>
        </w:rPr>
        <w:t xml:space="preserve">告只向</w:t>
      </w:r>
      <w:r>
        <w:rPr>
          <w:rFonts w:hint="eastAsia" w:ascii="宋体" w:hAnsi="宋体" w:eastAsia="宋体"/>
          <w:sz w:val="21"/>
          <w:szCs w:val="21"/>
        </w:rPr>
        <w:t xml:space="preserve">采购人</w:t>
      </w:r>
      <w:r>
        <w:rPr>
          <w:rFonts w:ascii="宋体" w:hAnsi="宋体" w:eastAsia="宋体" w:cs="MS Gothic"/>
          <w:sz w:val="21"/>
          <w:szCs w:val="21"/>
        </w:rPr>
        <w:t xml:space="preserve">提供，不得自行提供</w:t>
      </w:r>
      <w:r>
        <w:rPr>
          <w:rFonts w:hint="eastAsia" w:ascii="宋体" w:hAnsi="宋体" w:eastAsia="宋体" w:cs="微软雅黑"/>
          <w:sz w:val="21"/>
          <w:szCs w:val="21"/>
        </w:rPr>
        <w:t xml:space="preserve">给</w:t>
      </w:r>
      <w:r>
        <w:rPr>
          <w:rFonts w:ascii="宋体" w:hAnsi="宋体" w:eastAsia="宋体" w:cs="MS Gothic"/>
          <w:sz w:val="21"/>
          <w:szCs w:val="21"/>
        </w:rPr>
        <w:t xml:space="preserve">其他</w:t>
      </w:r>
      <w:r>
        <w:rPr>
          <w:rFonts w:hint="eastAsia" w:ascii="宋体" w:hAnsi="宋体" w:eastAsia="宋体" w:cs="微软雅黑"/>
          <w:sz w:val="21"/>
          <w:szCs w:val="21"/>
        </w:rPr>
        <w:t xml:space="preserve">单</w:t>
      </w:r>
      <w:r>
        <w:rPr>
          <w:rFonts w:ascii="宋体" w:hAnsi="宋体" w:eastAsia="宋体" w:cs="MS Gothic"/>
          <w:sz w:val="21"/>
          <w:szCs w:val="21"/>
        </w:rPr>
        <w:t xml:space="preserve">位。</w:t>
      </w:r>
      <w:r>
        <w:rPr>
          <w:rFonts w:hint="eastAsia" w:ascii="宋体" w:hAnsi="宋体" w:eastAsia="宋体" w:cs="微软雅黑"/>
          <w:sz w:val="21"/>
          <w:szCs w:val="21"/>
        </w:rPr>
        <w:t xml:space="preserve">对</w:t>
      </w:r>
      <w:r>
        <w:rPr>
          <w:rFonts w:ascii="宋体" w:hAnsi="宋体" w:eastAsia="宋体" w:cs="MS Gothic"/>
          <w:sz w:val="21"/>
          <w:szCs w:val="21"/>
        </w:rPr>
        <w:t xml:space="preserve">提供不</w:t>
      </w:r>
      <w:r>
        <w:rPr>
          <w:rFonts w:hint="eastAsia" w:ascii="宋体" w:hAnsi="宋体" w:eastAsia="宋体" w:cs="微软雅黑"/>
          <w:sz w:val="21"/>
          <w:szCs w:val="21"/>
        </w:rPr>
        <w:t xml:space="preserve">实</w:t>
      </w:r>
      <w:r>
        <w:rPr>
          <w:rFonts w:ascii="宋体" w:hAnsi="宋体" w:eastAsia="宋体" w:cs="MS Gothic"/>
          <w:sz w:val="21"/>
          <w:szCs w:val="21"/>
        </w:rPr>
        <w:t xml:space="preserve">或内容虚假的</w:t>
      </w:r>
      <w:r>
        <w:rPr>
          <w:rFonts w:hint="eastAsia" w:ascii="宋体" w:hAnsi="宋体" w:eastAsia="宋体" w:cs="微软雅黑"/>
          <w:sz w:val="21"/>
          <w:szCs w:val="21"/>
        </w:rPr>
        <w:t xml:space="preserve">审计</w:t>
      </w:r>
      <w:r>
        <w:rPr>
          <w:rFonts w:ascii="宋体" w:hAnsi="宋体" w:eastAsia="宋体" w:cs="MS Gothic"/>
          <w:sz w:val="21"/>
          <w:szCs w:val="21"/>
        </w:rPr>
        <w:t xml:space="preserve">意</w:t>
      </w:r>
      <w:r>
        <w:rPr>
          <w:rFonts w:hint="eastAsia" w:ascii="宋体" w:hAnsi="宋体" w:eastAsia="宋体" w:cs="微软雅黑"/>
          <w:sz w:val="21"/>
          <w:szCs w:val="21"/>
        </w:rPr>
        <w:t xml:space="preserve">见</w:t>
      </w:r>
      <w:r>
        <w:rPr>
          <w:rFonts w:ascii="宋体" w:hAnsi="宋体" w:eastAsia="宋体" w:cs="MS Gothic"/>
          <w:sz w:val="21"/>
          <w:szCs w:val="21"/>
        </w:rPr>
        <w:t xml:space="preserve">以及自行</w:t>
      </w:r>
      <w:r>
        <w:rPr>
          <w:rFonts w:hint="eastAsia" w:ascii="宋体" w:hAnsi="宋体" w:eastAsia="宋体" w:cs="微软雅黑"/>
          <w:sz w:val="21"/>
          <w:szCs w:val="21"/>
        </w:rPr>
        <w:t xml:space="preserve">对</w:t>
      </w:r>
      <w:r>
        <w:rPr>
          <w:rFonts w:ascii="宋体" w:hAnsi="宋体" w:eastAsia="宋体" w:cs="MS Gothic"/>
          <w:sz w:val="21"/>
          <w:szCs w:val="21"/>
        </w:rPr>
        <w:t xml:space="preserve">外提供</w:t>
      </w:r>
      <w:r>
        <w:rPr>
          <w:rFonts w:hint="eastAsia" w:ascii="宋体" w:hAnsi="宋体" w:eastAsia="宋体" w:cs="微软雅黑"/>
          <w:sz w:val="21"/>
          <w:szCs w:val="21"/>
        </w:rPr>
        <w:t xml:space="preserve">审计报</w:t>
      </w:r>
      <w:r>
        <w:rPr>
          <w:rFonts w:ascii="宋体" w:hAnsi="宋体" w:eastAsia="宋体" w:cs="MS Gothic"/>
          <w:sz w:val="21"/>
          <w:szCs w:val="21"/>
        </w:rPr>
        <w:t xml:space="preserve">告的，除由</w:t>
      </w:r>
      <w:r>
        <w:rPr>
          <w:rFonts w:hint="eastAsia" w:ascii="宋体" w:hAnsi="宋体" w:eastAsia="宋体" w:cs="微软雅黑"/>
          <w:sz w:val="21"/>
          <w:szCs w:val="21"/>
        </w:rPr>
        <w:t xml:space="preserve">复审中介</w:t>
      </w:r>
      <w:r>
        <w:rPr>
          <w:rFonts w:ascii="宋体" w:hAnsi="宋体" w:eastAsia="宋体" w:cs="MS Gothic"/>
          <w:sz w:val="21"/>
          <w:szCs w:val="21"/>
        </w:rPr>
        <w:t xml:space="preserve">自行承担</w:t>
      </w:r>
      <w:r>
        <w:rPr>
          <w:rFonts w:hint="eastAsia" w:ascii="宋体" w:hAnsi="宋体" w:eastAsia="宋体" w:cs="微软雅黑"/>
          <w:sz w:val="21"/>
          <w:szCs w:val="21"/>
        </w:rPr>
        <w:t xml:space="preserve">责</w:t>
      </w:r>
      <w:r>
        <w:rPr>
          <w:rFonts w:ascii="宋体" w:hAnsi="宋体" w:eastAsia="宋体" w:cs="MS Gothic"/>
          <w:sz w:val="21"/>
          <w:szCs w:val="21"/>
        </w:rPr>
        <w:t xml:space="preserve">任外，</w:t>
      </w:r>
      <w:r>
        <w:rPr>
          <w:rFonts w:hint="eastAsia" w:ascii="宋体" w:hAnsi="宋体" w:eastAsia="宋体" w:cs="MS Gothic"/>
          <w:sz w:val="21"/>
          <w:szCs w:val="21"/>
        </w:rPr>
        <w:t xml:space="preserve">采购人</w:t>
      </w:r>
      <w:r>
        <w:rPr>
          <w:rFonts w:ascii="宋体" w:hAnsi="宋体" w:eastAsia="宋体" w:cs="MS Gothic"/>
          <w:sz w:val="21"/>
          <w:szCs w:val="21"/>
        </w:rPr>
        <w:t xml:space="preserve">可采取必要措施</w:t>
      </w:r>
      <w:r>
        <w:rPr>
          <w:rFonts w:hint="eastAsia" w:ascii="宋体" w:hAnsi="宋体" w:eastAsia="宋体" w:cs="微软雅黑"/>
          <w:sz w:val="21"/>
          <w:szCs w:val="21"/>
        </w:rPr>
        <w:t xml:space="preserve">终</w:t>
      </w:r>
      <w:r>
        <w:rPr>
          <w:rFonts w:ascii="宋体" w:hAnsi="宋体" w:eastAsia="宋体" w:cs="MS Gothic"/>
          <w:sz w:val="21"/>
          <w:szCs w:val="21"/>
        </w:rPr>
        <w:t xml:space="preserve">止委托，情</w:t>
      </w:r>
      <w:r>
        <w:rPr>
          <w:rFonts w:hint="eastAsia" w:ascii="宋体" w:hAnsi="宋体" w:eastAsia="宋体" w:cs="微软雅黑"/>
          <w:sz w:val="21"/>
          <w:szCs w:val="21"/>
        </w:rPr>
        <w:t xml:space="preserve">节严</w:t>
      </w:r>
      <w:r>
        <w:rPr>
          <w:rFonts w:ascii="宋体" w:hAnsi="宋体" w:eastAsia="宋体" w:cs="MS Gothic"/>
          <w:sz w:val="21"/>
          <w:szCs w:val="21"/>
        </w:rPr>
        <w:t xml:space="preserve">重的，依法提</w:t>
      </w:r>
      <w:r>
        <w:rPr>
          <w:rFonts w:hint="eastAsia" w:ascii="宋体" w:hAnsi="宋体" w:eastAsia="宋体" w:cs="微软雅黑"/>
          <w:sz w:val="21"/>
          <w:szCs w:val="21"/>
        </w:rPr>
        <w:t xml:space="preserve">请</w:t>
      </w:r>
      <w:r>
        <w:rPr>
          <w:rFonts w:ascii="宋体" w:hAnsi="宋体" w:eastAsia="宋体" w:cs="MS Gothic"/>
          <w:sz w:val="21"/>
          <w:szCs w:val="21"/>
        </w:rPr>
        <w:t xml:space="preserve">有关部</w:t>
      </w:r>
      <w:r>
        <w:rPr>
          <w:rFonts w:hint="eastAsia" w:ascii="宋体" w:hAnsi="宋体" w:eastAsia="宋体" w:cs="微软雅黑"/>
          <w:sz w:val="21"/>
          <w:szCs w:val="21"/>
        </w:rPr>
        <w:t xml:space="preserve">门</w:t>
      </w:r>
      <w:r>
        <w:rPr>
          <w:rFonts w:ascii="宋体" w:hAnsi="宋体" w:eastAsia="宋体" w:cs="MS Gothic"/>
          <w:sz w:val="21"/>
          <w:szCs w:val="21"/>
        </w:rPr>
        <w:t xml:space="preserve">追究</w:t>
      </w:r>
      <w:r>
        <w:rPr>
          <w:rFonts w:hint="eastAsia" w:ascii="宋体" w:hAnsi="宋体" w:eastAsia="宋体" w:cs="微软雅黑"/>
          <w:sz w:val="21"/>
          <w:szCs w:val="21"/>
        </w:rPr>
        <w:t xml:space="preserve">复审中介</w:t>
      </w:r>
      <w:r>
        <w:rPr>
          <w:rFonts w:ascii="宋体" w:hAnsi="宋体" w:eastAsia="宋体" w:cs="MS Gothic"/>
          <w:sz w:val="21"/>
          <w:szCs w:val="21"/>
        </w:rPr>
        <w:t xml:space="preserve">和相关</w:t>
      </w:r>
      <w:r>
        <w:rPr>
          <w:rFonts w:hint="eastAsia" w:ascii="宋体" w:hAnsi="宋体" w:eastAsia="宋体" w:cs="微软雅黑"/>
          <w:sz w:val="21"/>
          <w:szCs w:val="21"/>
        </w:rPr>
        <w:t xml:space="preserve">责</w:t>
      </w:r>
      <w:r>
        <w:rPr>
          <w:rFonts w:ascii="宋体" w:hAnsi="宋体" w:eastAsia="宋体" w:cs="MS Gothic"/>
          <w:sz w:val="21"/>
          <w:szCs w:val="21"/>
        </w:rPr>
        <w:t xml:space="preserve">任人的行政及法律</w:t>
      </w:r>
      <w:r>
        <w:rPr>
          <w:rFonts w:hint="eastAsia" w:ascii="宋体" w:hAnsi="宋体" w:eastAsia="宋体" w:cs="微软雅黑"/>
          <w:sz w:val="21"/>
          <w:szCs w:val="21"/>
        </w:rPr>
        <w:t xml:space="preserve">责</w:t>
      </w:r>
      <w:r>
        <w:rPr>
          <w:rFonts w:ascii="宋体" w:hAnsi="宋体" w:eastAsia="宋体" w:cs="MS Gothic"/>
          <w:sz w:val="21"/>
          <w:szCs w:val="21"/>
        </w:rPr>
        <w:t xml:space="preserve">任。</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cs="微软雅黑"/>
          <w:sz w:val="21"/>
          <w:szCs w:val="21"/>
        </w:rPr>
        <w:t xml:space="preserve">复审工作</w:t>
      </w:r>
      <w:r>
        <w:rPr>
          <w:rFonts w:hint="eastAsia" w:ascii="宋体" w:hAnsi="宋体" w:eastAsia="宋体" w:cs="微软雅黑"/>
          <w:sz w:val="21"/>
          <w:szCs w:val="21"/>
        </w:rPr>
        <w:t xml:space="preserve">质</w:t>
      </w:r>
      <w:r>
        <w:rPr>
          <w:rFonts w:ascii="宋体" w:hAnsi="宋体" w:eastAsia="宋体" w:cs="MS Gothic"/>
          <w:sz w:val="21"/>
          <w:szCs w:val="21"/>
        </w:rPr>
        <w:t xml:space="preserve">量考核：</w:t>
      </w:r>
      <w:r>
        <w:rPr>
          <w:rFonts w:hint="eastAsia" w:ascii="宋体" w:hAnsi="宋体" w:eastAsia="宋体" w:cs="微软雅黑"/>
          <w:sz w:val="21"/>
          <w:szCs w:val="21"/>
        </w:rPr>
        <w:t xml:space="preserve">复审中介</w:t>
      </w:r>
      <w:r>
        <w:rPr>
          <w:rFonts w:ascii="宋体" w:hAnsi="宋体" w:eastAsia="宋体" w:cs="MS Gothic"/>
          <w:sz w:val="21"/>
          <w:szCs w:val="21"/>
        </w:rPr>
        <w:t xml:space="preserve">的工作必</w:t>
      </w:r>
      <w:r>
        <w:rPr>
          <w:rFonts w:hint="eastAsia" w:ascii="宋体" w:hAnsi="宋体" w:eastAsia="宋体" w:cs="微软雅黑"/>
          <w:sz w:val="21"/>
          <w:szCs w:val="21"/>
        </w:rPr>
        <w:t xml:space="preserve">须</w:t>
      </w:r>
      <w:r>
        <w:rPr>
          <w:rFonts w:ascii="宋体" w:hAnsi="宋体" w:eastAsia="宋体" w:cs="MS Gothic"/>
          <w:sz w:val="21"/>
          <w:szCs w:val="21"/>
        </w:rPr>
        <w:t xml:space="preserve">接受</w:t>
      </w:r>
      <w:r>
        <w:rPr>
          <w:rFonts w:hint="eastAsia" w:ascii="宋体" w:hAnsi="宋体" w:eastAsia="宋体" w:cs="MS Gothic"/>
          <w:sz w:val="21"/>
          <w:szCs w:val="21"/>
        </w:rPr>
        <w:t xml:space="preserve">采购人</w:t>
      </w:r>
      <w:r>
        <w:rPr>
          <w:rFonts w:ascii="宋体" w:hAnsi="宋体" w:eastAsia="宋体" w:cs="MS Gothic"/>
          <w:sz w:val="21"/>
          <w:szCs w:val="21"/>
        </w:rPr>
        <w:t xml:space="preserve">的考核，考核</w:t>
      </w:r>
      <w:r>
        <w:rPr>
          <w:rFonts w:hint="eastAsia" w:ascii="宋体" w:hAnsi="宋体" w:eastAsia="宋体" w:cs="微软雅黑"/>
          <w:sz w:val="21"/>
          <w:szCs w:val="21"/>
        </w:rPr>
        <w:t xml:space="preserve">结</w:t>
      </w:r>
      <w:r>
        <w:rPr>
          <w:rFonts w:ascii="宋体" w:hAnsi="宋体" w:eastAsia="宋体" w:cs="MS Gothic"/>
          <w:sz w:val="21"/>
          <w:szCs w:val="21"/>
        </w:rPr>
        <w:t xml:space="preserve">果与</w:t>
      </w:r>
      <w:r>
        <w:rPr>
          <w:rFonts w:hint="eastAsia" w:ascii="宋体" w:hAnsi="宋体" w:eastAsia="宋体" w:cs="微软雅黑"/>
          <w:sz w:val="21"/>
          <w:szCs w:val="21"/>
        </w:rPr>
        <w:t xml:space="preserve">复审费用</w:t>
      </w:r>
      <w:r>
        <w:rPr>
          <w:rFonts w:ascii="宋体" w:hAnsi="宋体" w:eastAsia="宋体" w:cs="MS Gothic"/>
          <w:sz w:val="21"/>
          <w:szCs w:val="21"/>
        </w:rPr>
        <w:t xml:space="preserve">挂</w:t>
      </w:r>
      <w:r>
        <w:rPr>
          <w:rFonts w:hint="eastAsia" w:ascii="宋体" w:hAnsi="宋体" w:eastAsia="宋体" w:cs="微软雅黑"/>
          <w:sz w:val="21"/>
          <w:szCs w:val="21"/>
        </w:rPr>
        <w:t xml:space="preserve">钩</w:t>
      </w:r>
      <w:r>
        <w:rPr>
          <w:rFonts w:ascii="宋体" w:hAnsi="宋体" w:eastAsia="宋体" w:cs="MS Gothic"/>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cs="微软雅黑"/>
          <w:sz w:val="21"/>
          <w:szCs w:val="21"/>
        </w:rPr>
        <w:t xml:space="preserve">复审工作</w:t>
      </w:r>
      <w:r>
        <w:rPr>
          <w:rFonts w:ascii="宋体" w:hAnsi="宋体" w:eastAsia="宋体" w:cs="MS Gothic"/>
          <w:sz w:val="21"/>
          <w:szCs w:val="21"/>
        </w:rPr>
        <w:t xml:space="preserve">的</w:t>
      </w:r>
      <w:r>
        <w:rPr>
          <w:rFonts w:hint="eastAsia" w:ascii="宋体" w:hAnsi="宋体" w:eastAsia="宋体" w:cs="微软雅黑"/>
          <w:sz w:val="21"/>
          <w:szCs w:val="21"/>
        </w:rPr>
        <w:t xml:space="preserve">质</w:t>
      </w:r>
      <w:r>
        <w:rPr>
          <w:rFonts w:ascii="宋体" w:hAnsi="宋体" w:eastAsia="宋体" w:cs="MS Gothic"/>
          <w:sz w:val="21"/>
          <w:szCs w:val="21"/>
        </w:rPr>
        <w:t xml:space="preserve">量</w:t>
      </w:r>
      <w:r>
        <w:rPr>
          <w:rFonts w:hint="eastAsia" w:ascii="宋体" w:hAnsi="宋体" w:eastAsia="宋体" w:cs="微软雅黑"/>
          <w:sz w:val="21"/>
          <w:szCs w:val="21"/>
        </w:rPr>
        <w:t xml:space="preserve">检查</w:t>
      </w:r>
      <w:r>
        <w:rPr>
          <w:rFonts w:ascii="宋体" w:hAnsi="宋体" w:eastAsia="宋体" w:cs="MS Gothic"/>
          <w:sz w:val="21"/>
          <w:szCs w:val="21"/>
        </w:rPr>
        <w:t xml:space="preserve">：</w:t>
      </w:r>
      <w:r>
        <w:rPr>
          <w:rFonts w:hint="eastAsia" w:ascii="宋体" w:hAnsi="宋体" w:eastAsia="宋体" w:cs="MS Gothic"/>
          <w:sz w:val="21"/>
          <w:szCs w:val="21"/>
        </w:rPr>
        <w:t xml:space="preserve">采购人</w:t>
      </w:r>
      <w:r>
        <w:rPr>
          <w:rFonts w:ascii="宋体" w:hAnsi="宋体" w:eastAsia="宋体" w:cs="MS Gothic"/>
          <w:sz w:val="21"/>
          <w:szCs w:val="21"/>
        </w:rPr>
        <w:t xml:space="preserve">有</w:t>
      </w:r>
      <w:r>
        <w:rPr>
          <w:rFonts w:hint="eastAsia" w:ascii="宋体" w:hAnsi="宋体" w:eastAsia="宋体" w:cs="微软雅黑"/>
          <w:sz w:val="21"/>
          <w:szCs w:val="21"/>
        </w:rPr>
        <w:t xml:space="preserve">权</w:t>
      </w:r>
      <w:r>
        <w:rPr>
          <w:rFonts w:ascii="宋体" w:hAnsi="宋体" w:eastAsia="宋体" w:cs="MS Gothic"/>
          <w:sz w:val="21"/>
          <w:szCs w:val="21"/>
        </w:rPr>
        <w:t xml:space="preserve">随</w:t>
      </w:r>
      <w:r>
        <w:rPr>
          <w:rFonts w:hint="eastAsia" w:ascii="宋体" w:hAnsi="宋体" w:eastAsia="宋体" w:cs="微软雅黑"/>
          <w:sz w:val="21"/>
          <w:szCs w:val="21"/>
        </w:rPr>
        <w:t xml:space="preserve">时组织</w:t>
      </w:r>
      <w:r>
        <w:rPr>
          <w:rFonts w:ascii="宋体" w:hAnsi="宋体" w:eastAsia="宋体" w:cs="MS Gothic"/>
          <w:sz w:val="21"/>
          <w:szCs w:val="21"/>
        </w:rPr>
        <w:t xml:space="preserve">人</w:t>
      </w:r>
      <w:r>
        <w:rPr>
          <w:rFonts w:hint="eastAsia" w:ascii="宋体" w:hAnsi="宋体" w:eastAsia="宋体" w:cs="微软雅黑"/>
          <w:sz w:val="21"/>
          <w:szCs w:val="21"/>
        </w:rPr>
        <w:t xml:space="preserve">员对审计项</w:t>
      </w:r>
      <w:r>
        <w:rPr>
          <w:rFonts w:ascii="宋体" w:hAnsi="宋体" w:eastAsia="宋体" w:cs="MS Gothic"/>
          <w:sz w:val="21"/>
          <w:szCs w:val="21"/>
        </w:rPr>
        <w:t xml:space="preserve">目</w:t>
      </w:r>
      <w:r>
        <w:rPr>
          <w:rFonts w:hint="eastAsia" w:ascii="宋体" w:hAnsi="宋体" w:eastAsia="宋体" w:cs="微软雅黑"/>
          <w:sz w:val="21"/>
          <w:szCs w:val="21"/>
        </w:rPr>
        <w:t xml:space="preserve">进</w:t>
      </w:r>
      <w:r>
        <w:rPr>
          <w:rFonts w:ascii="宋体" w:hAnsi="宋体" w:eastAsia="宋体" w:cs="MS Gothic"/>
          <w:sz w:val="21"/>
          <w:szCs w:val="21"/>
        </w:rPr>
        <w:t xml:space="preserve">行</w:t>
      </w:r>
      <w:r>
        <w:rPr>
          <w:rFonts w:hint="eastAsia" w:ascii="宋体" w:hAnsi="宋体" w:eastAsia="宋体" w:cs="微软雅黑"/>
          <w:sz w:val="21"/>
          <w:szCs w:val="21"/>
        </w:rPr>
        <w:t xml:space="preserve">质</w:t>
      </w:r>
      <w:r>
        <w:rPr>
          <w:rFonts w:ascii="宋体" w:hAnsi="宋体" w:eastAsia="宋体" w:cs="MS Gothic"/>
          <w:sz w:val="21"/>
          <w:szCs w:val="21"/>
        </w:rPr>
        <w:t xml:space="preserve">量</w:t>
      </w:r>
      <w:r>
        <w:rPr>
          <w:rFonts w:hint="eastAsia" w:ascii="宋体" w:hAnsi="宋体" w:eastAsia="宋体" w:cs="微软雅黑"/>
          <w:sz w:val="21"/>
          <w:szCs w:val="21"/>
        </w:rPr>
        <w:t xml:space="preserve">检查</w:t>
      </w:r>
      <w:r>
        <w:rPr>
          <w:rFonts w:ascii="宋体" w:hAnsi="宋体" w:eastAsia="宋体" w:cs="MS Gothic"/>
          <w:sz w:val="21"/>
          <w:szCs w:val="21"/>
        </w:rPr>
        <w:t xml:space="preserve">，</w:t>
      </w:r>
      <w:r>
        <w:rPr>
          <w:rFonts w:hint="eastAsia" w:ascii="宋体" w:hAnsi="宋体" w:eastAsia="宋体" w:cs="微软雅黑"/>
          <w:sz w:val="21"/>
          <w:szCs w:val="21"/>
        </w:rPr>
        <w:t xml:space="preserve">检查结</w:t>
      </w:r>
      <w:r>
        <w:rPr>
          <w:rFonts w:ascii="宋体" w:hAnsi="宋体" w:eastAsia="宋体" w:cs="MS Gothic"/>
          <w:sz w:val="21"/>
          <w:szCs w:val="21"/>
        </w:rPr>
        <w:t xml:space="preserve">果与考核及</w:t>
      </w:r>
      <w:r>
        <w:rPr>
          <w:rFonts w:hint="eastAsia" w:ascii="宋体" w:hAnsi="宋体" w:eastAsia="宋体" w:cs="微软雅黑"/>
          <w:sz w:val="21"/>
          <w:szCs w:val="21"/>
        </w:rPr>
        <w:t xml:space="preserve">审计</w:t>
      </w:r>
      <w:r>
        <w:rPr>
          <w:rFonts w:ascii="宋体" w:hAnsi="宋体" w:eastAsia="宋体" w:cs="MS Gothic"/>
          <w:sz w:val="21"/>
          <w:szCs w:val="21"/>
        </w:rPr>
        <w:t xml:space="preserve">服</w:t>
      </w:r>
      <w:r>
        <w:rPr>
          <w:rFonts w:hint="eastAsia" w:ascii="宋体" w:hAnsi="宋体" w:eastAsia="宋体" w:cs="微软雅黑"/>
          <w:sz w:val="21"/>
          <w:szCs w:val="21"/>
        </w:rPr>
        <w:t xml:space="preserve">务费</w:t>
      </w:r>
      <w:r>
        <w:rPr>
          <w:rFonts w:ascii="宋体" w:hAnsi="宋体" w:eastAsia="宋体" w:cs="MS Gothic"/>
          <w:sz w:val="21"/>
          <w:szCs w:val="21"/>
        </w:rPr>
        <w:t xml:space="preserve">挂</w:t>
      </w:r>
      <w:r>
        <w:rPr>
          <w:rFonts w:hint="eastAsia" w:ascii="宋体" w:hAnsi="宋体" w:eastAsia="宋体" w:cs="微软雅黑"/>
          <w:sz w:val="21"/>
          <w:szCs w:val="21"/>
        </w:rPr>
        <w:t xml:space="preserve">钩</w:t>
      </w:r>
      <w:r>
        <w:rPr>
          <w:rFonts w:ascii="宋体" w:hAnsi="宋体" w:eastAsia="宋体" w:cs="MS Gothic"/>
          <w:sz w:val="21"/>
          <w:szCs w:val="21"/>
        </w:rPr>
        <w:t xml:space="preserve">，被</w:t>
      </w:r>
      <w:r>
        <w:rPr>
          <w:rFonts w:hint="eastAsia" w:ascii="宋体" w:hAnsi="宋体" w:eastAsia="宋体" w:cs="微软雅黑"/>
          <w:sz w:val="21"/>
          <w:szCs w:val="21"/>
        </w:rPr>
        <w:t xml:space="preserve">检查</w:t>
      </w:r>
      <w:r>
        <w:rPr>
          <w:rFonts w:ascii="宋体" w:hAnsi="宋体" w:eastAsia="宋体" w:cs="MS Gothic"/>
          <w:sz w:val="21"/>
          <w:szCs w:val="21"/>
        </w:rPr>
        <w:t xml:space="preserve">涉及的</w:t>
      </w:r>
      <w:r>
        <w:rPr>
          <w:rFonts w:hint="eastAsia" w:ascii="宋体" w:hAnsi="宋体" w:eastAsia="宋体" w:cs="微软雅黑"/>
          <w:sz w:val="21"/>
          <w:szCs w:val="21"/>
        </w:rPr>
        <w:t xml:space="preserve">复审中介</w:t>
      </w:r>
      <w:r>
        <w:rPr>
          <w:rFonts w:ascii="宋体" w:hAnsi="宋体" w:eastAsia="宋体" w:cs="MS Gothic"/>
          <w:sz w:val="21"/>
          <w:szCs w:val="21"/>
        </w:rPr>
        <w:t xml:space="preserve">必</w:t>
      </w:r>
      <w:r>
        <w:rPr>
          <w:rFonts w:hint="eastAsia" w:ascii="宋体" w:hAnsi="宋体" w:eastAsia="宋体" w:cs="微软雅黑"/>
          <w:sz w:val="21"/>
          <w:szCs w:val="21"/>
        </w:rPr>
        <w:t xml:space="preserve">须</w:t>
      </w:r>
      <w:r>
        <w:rPr>
          <w:rFonts w:ascii="宋体" w:hAnsi="宋体" w:eastAsia="宋体" w:cs="MS Gothic"/>
          <w:sz w:val="21"/>
          <w:szCs w:val="21"/>
        </w:rPr>
        <w:t xml:space="preserve">予以配合。</w:t>
      </w:r>
      <w:r/>
    </w:p>
    <w:p>
      <w:pPr>
        <w:ind w:firstLine="420"/>
        <w:spacing w:line="276" w:lineRule="auto"/>
        <w:rPr>
          <w:rFonts w:asciiTheme="minorEastAsia" w:hAnsiTheme="minorEastAsia" w:eastAsiaTheme="minorEastAsia"/>
          <w:sz w:val="21"/>
          <w:szCs w:val="21"/>
        </w:rPr>
      </w:pPr>
      <w:r>
        <w:rPr>
          <w:rFonts w:ascii="宋体" w:hAnsi="宋体" w:eastAsia="宋体"/>
          <w:sz w:val="21"/>
          <w:szCs w:val="21"/>
        </w:rPr>
        <w:t xml:space="preserve">5</w:t>
      </w:r>
      <w:r>
        <w:rPr>
          <w:rFonts w:hint="eastAsia" w:ascii="宋体" w:hAnsi="宋体" w:eastAsia="宋体"/>
          <w:sz w:val="21"/>
          <w:szCs w:val="21"/>
        </w:rPr>
        <w:t xml:space="preserve">、服</w:t>
      </w:r>
      <w:r>
        <w:rPr>
          <w:rFonts w:hint="eastAsia" w:ascii="宋体" w:hAnsi="宋体" w:eastAsia="宋体" w:cs="微软雅黑"/>
          <w:sz w:val="21"/>
          <w:szCs w:val="21"/>
        </w:rPr>
        <w:t xml:space="preserve">务</w:t>
      </w:r>
      <w:r>
        <w:rPr>
          <w:rFonts w:ascii="宋体" w:hAnsi="宋体" w:eastAsia="宋体" w:cs="MS Gothic"/>
          <w:sz w:val="21"/>
          <w:szCs w:val="21"/>
        </w:rPr>
        <w:t xml:space="preserve">期内，如果因政府政策或其他原因，</w:t>
      </w:r>
      <w:r>
        <w:rPr>
          <w:rFonts w:hint="eastAsia" w:ascii="宋体" w:hAnsi="宋体" w:eastAsia="宋体" w:cs="微软雅黑"/>
          <w:sz w:val="21"/>
          <w:szCs w:val="21"/>
        </w:rPr>
        <w:t xml:space="preserve">项</w:t>
      </w:r>
      <w:r>
        <w:rPr>
          <w:rFonts w:ascii="宋体" w:hAnsi="宋体" w:eastAsia="宋体" w:cs="MS Gothic"/>
          <w:sz w:val="21"/>
          <w:szCs w:val="21"/>
        </w:rPr>
        <w:t xml:space="preserve">目中部分</w:t>
      </w:r>
      <w:r>
        <w:rPr>
          <w:rFonts w:hint="eastAsia" w:ascii="宋体" w:hAnsi="宋体" w:eastAsia="宋体" w:cs="微软雅黑"/>
          <w:sz w:val="21"/>
          <w:szCs w:val="21"/>
        </w:rPr>
        <w:t xml:space="preserve">项</w:t>
      </w:r>
      <w:r>
        <w:rPr>
          <w:rFonts w:ascii="宋体" w:hAnsi="宋体" w:eastAsia="宋体" w:cs="MS Gothic"/>
          <w:sz w:val="21"/>
          <w:szCs w:val="21"/>
        </w:rPr>
        <w:t xml:space="preserve">目取消，</w:t>
      </w:r>
      <w:r>
        <w:rPr>
          <w:rFonts w:hint="eastAsia" w:ascii="宋体" w:hAnsi="宋体" w:eastAsia="宋体" w:cs="微软雅黑"/>
          <w:sz w:val="21"/>
          <w:szCs w:val="21"/>
        </w:rPr>
        <w:t xml:space="preserve">则该</w:t>
      </w:r>
      <w:r>
        <w:rPr>
          <w:rFonts w:ascii="宋体" w:hAnsi="宋体" w:eastAsia="宋体" w:cs="MS Gothic"/>
          <w:sz w:val="21"/>
          <w:szCs w:val="21"/>
        </w:rPr>
        <w:t xml:space="preserve">部分</w:t>
      </w:r>
      <w:r>
        <w:rPr>
          <w:rFonts w:hint="eastAsia" w:ascii="宋体" w:hAnsi="宋体" w:eastAsia="宋体" w:cs="微软雅黑"/>
          <w:sz w:val="21"/>
          <w:szCs w:val="21"/>
        </w:rPr>
        <w:t xml:space="preserve">项</w:t>
      </w:r>
      <w:r>
        <w:rPr>
          <w:rFonts w:ascii="宋体" w:hAnsi="宋体" w:eastAsia="宋体" w:cs="MS Gothic"/>
          <w:sz w:val="21"/>
          <w:szCs w:val="21"/>
        </w:rPr>
        <w:t xml:space="preserve">目自</w:t>
      </w:r>
      <w:r>
        <w:rPr>
          <w:rFonts w:hint="eastAsia" w:ascii="宋体" w:hAnsi="宋体" w:eastAsia="宋体" w:cs="微软雅黑"/>
          <w:sz w:val="21"/>
          <w:szCs w:val="21"/>
        </w:rPr>
        <w:t xml:space="preserve">动</w:t>
      </w:r>
      <w:r>
        <w:rPr>
          <w:rFonts w:ascii="宋体" w:hAnsi="宋体" w:eastAsia="宋体" w:cs="MS Gothic"/>
          <w:sz w:val="21"/>
          <w:szCs w:val="21"/>
        </w:rPr>
        <w:t xml:space="preserve">作</w:t>
      </w:r>
      <w:r>
        <w:rPr>
          <w:rFonts w:hint="eastAsia" w:ascii="宋体" w:hAnsi="宋体" w:eastAsia="宋体" w:cs="微软雅黑"/>
          <w:sz w:val="21"/>
          <w:szCs w:val="21"/>
        </w:rPr>
        <w:t xml:space="preserve">废</w:t>
      </w:r>
      <w:r>
        <w:rPr>
          <w:rFonts w:ascii="宋体" w:hAnsi="宋体" w:eastAsia="宋体" w:cs="MS Gothic"/>
          <w:sz w:val="21"/>
          <w:szCs w:val="21"/>
        </w:rPr>
        <w:t xml:space="preserve">，乙方不得向甲方索</w:t>
      </w:r>
      <w:r>
        <w:rPr>
          <w:rFonts w:hint="eastAsia" w:ascii="宋体" w:hAnsi="宋体" w:eastAsia="宋体" w:cs="微软雅黑"/>
          <w:sz w:val="21"/>
          <w:szCs w:val="21"/>
        </w:rPr>
        <w:t xml:space="preserve">赔</w:t>
      </w:r>
      <w:r>
        <w:rPr>
          <w:rFonts w:ascii="宋体" w:hAnsi="宋体" w:eastAsia="宋体" w:cs="MS Gothic"/>
          <w:sz w:val="21"/>
          <w:szCs w:val="21"/>
        </w:rPr>
        <w:t xml:space="preserve">任何</w:t>
      </w:r>
      <w:r>
        <w:rPr>
          <w:rFonts w:hint="eastAsia" w:ascii="宋体" w:hAnsi="宋体" w:eastAsia="宋体" w:cs="微软雅黑"/>
          <w:sz w:val="21"/>
          <w:szCs w:val="21"/>
        </w:rPr>
        <w:t xml:space="preserve">费</w:t>
      </w:r>
      <w:bookmarkStart w:id="122" w:name="OLE_LINK119"/>
      <w:r>
        <w:rPr>
          <w:rFonts w:ascii="宋体" w:hAnsi="宋体" w:eastAsia="宋体" w:cs="MS Gothic"/>
          <w:sz w:val="21"/>
          <w:szCs w:val="21"/>
        </w:rPr>
        <w:t xml:space="preserve">用</w:t>
      </w:r>
      <w:bookmarkEnd w:id="122"/>
      <w:r>
        <w:rPr>
          <w:rFonts w:hint="eastAsia" w:asciiTheme="minorEastAsia" w:hAnsiTheme="minorEastAsia" w:eastAsiaTheme="minorEastAsia"/>
          <w:sz w:val="21"/>
          <w:szCs w:val="21"/>
        </w:rPr>
        <w:t xml:space="preserve">。</w:t>
      </w:r>
      <w:r/>
    </w:p>
    <w:p>
      <w:pPr>
        <w:numPr>
          <w:ilvl w:val="0"/>
          <w:numId w:val="21"/>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综合说明及其它要求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1、供应商在响应文件中</w:t>
      </w:r>
      <w:r>
        <w:rPr>
          <w:rFonts w:hint="eastAsia" w:ascii="宋体" w:hAnsi="宋体" w:eastAsia="宋体"/>
          <w:sz w:val="21"/>
          <w:szCs w:val="21"/>
        </w:rPr>
        <w:t xml:space="preserve">提供详细的</w:t>
      </w:r>
      <w:r>
        <w:rPr>
          <w:rFonts w:hint="eastAsia" w:asciiTheme="minorEastAsia" w:hAnsiTheme="minorEastAsia" w:eastAsiaTheme="minorEastAsia"/>
          <w:sz w:val="21"/>
          <w:szCs w:val="21"/>
        </w:rPr>
        <w:t xml:space="preserve">服务方案、人员服务能力</w:t>
      </w:r>
      <w:r>
        <w:rPr>
          <w:rFonts w:hint="eastAsia" w:ascii="宋体" w:hAnsi="宋体" w:eastAsia="宋体"/>
          <w:sz w:val="21"/>
          <w:szCs w:val="21"/>
        </w:rPr>
        <w:t xml:space="preserve">等。</w:t>
      </w:r>
      <w:r>
        <w:rPr>
          <w:rFonts w:hint="eastAsia" w:asciiTheme="minorEastAsia" w:hAnsiTheme="minorEastAsia" w:eastAsiaTheme="minorEastAsia"/>
          <w:sz w:val="21"/>
          <w:szCs w:val="21"/>
        </w:rPr>
        <w:t xml:space="preserve">对磋商文件中提出的服务要求做出承诺，如果以其中某些条款不响应时，应在响应文件中逐条列出，未列出的视同响应。</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、报价要求：</w:t>
      </w: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报价应</w:t>
      </w:r>
      <w:r>
        <w:rPr>
          <w:rFonts w:hint="eastAsia" w:ascii="宋体" w:hAnsi="宋体" w:eastAsia="宋体" w:cs="宋体"/>
          <w:color w:val="000000"/>
          <w:sz w:val="21"/>
          <w:szCs w:val="21"/>
        </w:rPr>
        <w:t xml:space="preserve">包括完成本项目需要的审计服务费、复核服务费、办公费用、管理费用、人工费、保险费、劳保费、利润、税金、政策性文件规定及合同包含的所有风险、责任等各项应有费用。</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、成交供应商须为本项目配备的实施团队人员按规定缴纳社会保险及人身意外险，</w:t>
      </w:r>
      <w:r>
        <w:rPr>
          <w:rFonts w:hint="eastAsia" w:asciiTheme="minorEastAsia" w:hAnsiTheme="minorEastAsia" w:eastAsiaTheme="minorEastAsia"/>
          <w:sz w:val="21"/>
          <w:szCs w:val="21"/>
        </w:rPr>
        <w:t xml:space="preserve">若工作人</w:t>
      </w:r>
      <w:r>
        <w:rPr>
          <w:rFonts w:hint="eastAsia" w:asciiTheme="minorEastAsia" w:hAnsiTheme="minorEastAsia" w:eastAsiaTheme="minorEastAsia"/>
          <w:sz w:val="21"/>
          <w:szCs w:val="21"/>
        </w:rPr>
        <w:t xml:space="preserve">员在项目</w:t>
      </w:r>
      <w:r>
        <w:rPr>
          <w:rFonts w:hint="eastAsia" w:asciiTheme="minorEastAsia" w:hAnsiTheme="minorEastAsia" w:eastAsiaTheme="minorEastAsia"/>
          <w:sz w:val="21"/>
          <w:szCs w:val="21"/>
        </w:rPr>
        <w:t xml:space="preserve">实施期间出现的工伤及其他意外事故，均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供应商自行负责，采购人不承担任何责任。</w:t>
      </w:r>
      <w:r/>
    </w:p>
    <w:p>
      <w:pPr>
        <w:ind w:firstLine="420"/>
        <w:spacing w:line="276" w:lineRule="auto"/>
        <w:tabs>
          <w:tab w:val="left" w:pos="753" w:leader="none"/>
        </w:tabs>
        <w:rPr>
          <w:rFonts w:asciiTheme="minorEastAsia" w:hAnsiTheme="minorEastAsia" w:eastAsiaTheme="minorEastAsia"/>
          <w:sz w:val="21"/>
          <w:szCs w:val="21"/>
        </w:rPr>
      </w:pPr>
      <w:r/>
      <w:bookmarkStart w:id="123" w:name="OLE_LINK106"/>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、成交供应商加强对员工的安全教育，服务期间凡发生设备损坏和人员损伤等事故，以及员工生病、事故、伤残、死亡和劳务（劳资问题、工资拖欠问题）纠纷等，均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供应商负责和赔偿。成交供应商工作人员在服务过程中涉及的所有费用均包含在项目费用之内，采购人不再另行支付。服务过程中产生的一切安全问题均与采购人无关，全部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供应商承担。</w:t>
      </w:r>
      <w:bookmarkEnd w:id="123"/>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Theme="minorEastAsia" w:hAnsiTheme="minorEastAsia" w:eastAsiaTheme="minorEastAsia"/>
          <w:sz w:val="21"/>
          <w:szCs w:val="21"/>
        </w:rPr>
        <w:t xml:space="preserve">商成交</w:t>
      </w:r>
      <w:r>
        <w:rPr>
          <w:rFonts w:hint="eastAsia" w:asciiTheme="minorEastAsia" w:hAnsiTheme="minorEastAsia" w:eastAsiaTheme="minorEastAsia"/>
          <w:sz w:val="21"/>
          <w:szCs w:val="21"/>
        </w:rPr>
        <w:t xml:space="preserve">后，不得以不了解项目情况及详细需求为理由而向采购人提出任何索赔的要求，对此采购人不再承担任何责任。</w:t>
      </w:r>
      <w:r/>
    </w:p>
    <w:p>
      <w:pPr>
        <w:numPr>
          <w:ilvl w:val="0"/>
          <w:numId w:val="21"/>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响应文件的组成及要求</w:t>
      </w:r>
      <w:r/>
    </w:p>
    <w:p>
      <w:pPr>
        <w:ind w:left="422"/>
        <w:spacing w:line="276" w:lineRule="auto"/>
        <w:tabs>
          <w:tab w:val="left" w:pos="753"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（一）响应文件组成（部分格式见磋商文件第二章）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1、封面</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2、磋商报价表</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、其他资料：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.1响应函（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关于资格文件的声明函（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商情况</w:t>
      </w:r>
      <w:r>
        <w:rPr>
          <w:rFonts w:hint="eastAsia" w:asciiTheme="minorEastAsia" w:hAnsiTheme="minorEastAsia" w:eastAsiaTheme="minorEastAsia"/>
          <w:sz w:val="21"/>
          <w:szCs w:val="21"/>
        </w:rPr>
        <w:t xml:space="preserve">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法定代表人（负责人）身份证明（</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（供应商）授权委托书（如有授权）（</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响应保证承诺书》（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、资格审查响应文件：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合格供应商的基本条件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.1具有独立承担民事责任的能力证明（包括法人或者其他组织的营业执照等证明文件，自然人的身份证明）；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.2具有良好的商业信誉和健全的财务会计制度证明（包括但不限于最近一期经审计的财务报告，其他组织、自然人及成立未满一年的法人应提供银行出具的资信证明）；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.3履行合同所必需的设备和专业技术能力的证明材料或承诺；</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4有依法缴纳税收和社会保障资金的良好记录（响应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.5参加政府采购活动前三年内在经营活动中没有重大违法记录的书面声明函；</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4.2不得存在的情形</w:t>
      </w:r>
      <w:r>
        <w:rPr>
          <w:rFonts w:hint="eastAsia" w:asciiTheme="minorEastAsia" w:hAnsiTheme="minorEastAsia" w:eastAsiaTheme="minorEastAsia"/>
          <w:sz w:val="21"/>
          <w:szCs w:val="21"/>
        </w:rPr>
        <w:t xml:space="preserve">（承诺函）（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4.3</w:t>
      </w:r>
      <w:r>
        <w:rPr>
          <w:rFonts w:hint="eastAsia" w:ascii="宋体" w:hAnsi="宋体" w:eastAsia="宋体"/>
          <w:sz w:val="21"/>
          <w:szCs w:val="21"/>
        </w:rPr>
        <w:t xml:space="preserve">非联合体参与投标承诺函（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hint="eastAsia" w:ascii="宋体" w:hAnsi="宋体" w:eastAsia="宋体"/>
          <w:sz w:val="21"/>
          <w:szCs w:val="21"/>
        </w:rPr>
        <w:t xml:space="preserve">）</w:t>
      </w:r>
      <w:r>
        <w:rPr>
          <w:rFonts w:hint="eastAsia" w:cs="宋体" w:asciiTheme="minorEastAsia" w:hAnsiTheme="minorEastAsia" w:eastAsiaTheme="minorEastAsia"/>
          <w:sz w:val="21"/>
          <w:szCs w:val="21"/>
        </w:rPr>
        <w:t xml:space="preserve">；</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、符合性审查响应文件：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《服务要求偏离表》（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5.3</w:t>
      </w:r>
      <w:r>
        <w:rPr>
          <w:rFonts w:hint="eastAsia" w:asciiTheme="minorEastAsia" w:hAnsiTheme="minorEastAsia" w:eastAsiaTheme="minorEastAsia"/>
          <w:sz w:val="21"/>
          <w:szCs w:val="21"/>
        </w:rPr>
        <w:t xml:space="preserve">其他。</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、综合评审响应文件：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.1服务方案；</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6.2人员</w:t>
      </w:r>
      <w:r>
        <w:rPr>
          <w:rFonts w:hint="eastAsia" w:asciiTheme="minorEastAsia" w:hAnsiTheme="minorEastAsia" w:eastAsiaTheme="minorEastAsia"/>
          <w:sz w:val="21"/>
          <w:szCs w:val="21"/>
        </w:rPr>
        <w:t xml:space="preserve">服务能力（</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6.3</w:t>
      </w:r>
      <w:r>
        <w:rPr>
          <w:rFonts w:hint="eastAsia" w:asciiTheme="minorEastAsia" w:hAnsiTheme="minorEastAsia" w:eastAsiaTheme="minorEastAsia"/>
          <w:sz w:val="21"/>
          <w:szCs w:val="21"/>
        </w:rPr>
        <w:t xml:space="preserve">综合实力；</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6.4</w:t>
      </w:r>
      <w:r>
        <w:rPr>
          <w:rFonts w:hint="eastAsia" w:asciiTheme="minorEastAsia" w:hAnsiTheme="minorEastAsia" w:eastAsiaTheme="minorEastAsia"/>
          <w:sz w:val="21"/>
          <w:szCs w:val="21"/>
        </w:rPr>
        <w:t xml:space="preserve">类似业绩一览表（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asciiTheme="minorEastAsia" w:hAnsiTheme="minorEastAsia" w:eastAsiaTheme="minorEastAsia"/>
          <w:sz w:val="21"/>
          <w:szCs w:val="21"/>
        </w:rPr>
        <w:t xml:space="preserve">；</w:t>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、其他可以证明供应商资质、服务质量的证书、文件等相关资料。</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注：（1）以上</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-4.4</w:t>
      </w:r>
      <w:r>
        <w:rPr>
          <w:rFonts w:hint="eastAsia" w:asciiTheme="minorEastAsia" w:hAnsiTheme="minorEastAsia" w:eastAsiaTheme="minorEastAsia"/>
          <w:b/>
          <w:sz w:val="21"/>
          <w:szCs w:val="21"/>
        </w:rPr>
        <w:t xml:space="preserve">和</w:t>
      </w: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、为资格审查要求提供的材料，是作为对供应商资格审查、质疑身份认定的依据，响应供应商须提供并加盖电子公章。否则，响应文件将被认定为不符合资格审查要求。</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（2）以上</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为符合性审查须提供的资料，响应供应商须提供并加盖电子公章。否则，响应文件将被认定为未实质性响应。</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（3）供应商所提交的资料的完整与否，将直接影响供应商的评分。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（4）制作电子响应文件时须与响应文件制作软件目录一一对应，将相关资料上传至相应模块。</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（5）供应商须保证全部投标资料的真实性，如有虚假或对磋商文件所要求说明的情况故意隐瞒或虚报，视为</w:t>
      </w:r>
      <w:r>
        <w:rPr>
          <w:rFonts w:hint="eastAsia" w:asciiTheme="minorEastAsia" w:hAnsiTheme="minorEastAsia" w:eastAsiaTheme="minorEastAsia"/>
          <w:b/>
          <w:sz w:val="21"/>
          <w:szCs w:val="21"/>
        </w:rPr>
        <w:t xml:space="preserve">不</w:t>
      </w:r>
      <w:r>
        <w:rPr>
          <w:rFonts w:hint="eastAsia" w:asciiTheme="minorEastAsia" w:hAnsiTheme="minorEastAsia" w:eastAsiaTheme="minorEastAsia"/>
          <w:b/>
          <w:sz w:val="21"/>
          <w:szCs w:val="21"/>
        </w:rPr>
        <w:t xml:space="preserve">实质性响应磋商文件，为无效投标，并按照《中华人民共和国政府采购法》第七十七条“提供虚假材料谋取中标、成交”相关规定处理。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（二）响应文件的制作、签署、上传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本项目采用电子招投标形式，请供应商按照《苏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系统供应商操作手册》进行制作、上传电子响应文件。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制作电子响应文件时，应按照磋商文件要求加盖供应商电子签章。</w:t>
      </w:r>
      <w:r/>
    </w:p>
    <w:p>
      <w:pPr>
        <w:pStyle w:val="893"/>
        <w:jc w:val="both"/>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b/>
          <w:sz w:val="21"/>
          <w:szCs w:val="21"/>
        </w:rPr>
        <w:t xml:space="preserve">电子响应文件制作完成后请于响应文件网上提交截止时间前成功上传至“苏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”系统，否则视为放弃参加该采购项目。</w:t>
      </w:r>
      <w:r>
        <w:rPr>
          <w:rFonts w:hint="eastAsia"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21"/>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磋商程序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1、采购代理机构按本须知规定的时间、地点主持磋商采购活动。</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2、供应商通过“苏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”系统在线参与磋商活动。供应商应当按照《苏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系统供应商操作手册》规定在“苏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”系统规定的时间内对响应文件进行解密。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3、在磋商响应文件网上递交截止时间</w:t>
      </w:r>
      <w:r>
        <w:rPr>
          <w:rFonts w:asciiTheme="minorEastAsia" w:hAnsiTheme="minorEastAsia" w:eastAsiaTheme="minorEastAsia"/>
          <w:sz w:val="21"/>
          <w:szCs w:val="21"/>
        </w:rPr>
        <w:t xml:space="preserve">止</w:t>
      </w:r>
      <w:r>
        <w:rPr>
          <w:rFonts w:asciiTheme="minorEastAsia" w:hAnsiTheme="minorEastAsia" w:eastAsiaTheme="minorEastAsia"/>
          <w:sz w:val="21"/>
          <w:szCs w:val="21"/>
        </w:rPr>
        <w:t xml:space="preserve">成功解密的磋商供应商少于三家，则本次采购失败。</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4、由磋商小组审查供应商解密的响应文件。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Theme="minorEastAsia" w:hAnsiTheme="minorEastAsia" w:eastAsiaTheme="minorEastAsia"/>
          <w:sz w:val="21"/>
          <w:szCs w:val="21"/>
        </w:rPr>
      </w:pPr>
      <w:r/>
      <w:bookmarkStart w:id="124" w:name="OLE_LINK23"/>
      <w:r/>
      <w:bookmarkStart w:id="125" w:name="OLE_LINK28"/>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响应文件报价出现前后不一致的，除磋商文件另有规定外，按照下列规定修正：</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.1开标时，响应文件中开标一览表</w:t>
      </w:r>
      <w:bookmarkStart w:id="126" w:name="OLE_LINK21"/>
      <w:r/>
      <w:bookmarkStart w:id="127" w:name="OLE_LINK27"/>
      <w:r>
        <w:rPr>
          <w:rFonts w:hint="eastAsia" w:asciiTheme="minorEastAsia" w:hAnsiTheme="minorEastAsia" w:eastAsiaTheme="minorEastAsia"/>
          <w:sz w:val="21"/>
          <w:szCs w:val="21"/>
        </w:rPr>
        <w:t xml:space="preserve">（</w:t>
      </w:r>
      <w:bookmarkStart w:id="128" w:name="OLE_LINK18"/>
      <w:r>
        <w:rPr>
          <w:rFonts w:hint="eastAsia" w:asciiTheme="minorEastAsia" w:hAnsiTheme="minorEastAsia" w:eastAsiaTheme="minorEastAsia"/>
          <w:sz w:val="21"/>
          <w:szCs w:val="21"/>
        </w:rPr>
        <w:t xml:space="preserve">总报价</w:t>
      </w:r>
      <w:bookmarkEnd w:id="128"/>
      <w:r>
        <w:rPr>
          <w:rFonts w:hint="eastAsia" w:asciiTheme="minorEastAsia" w:hAnsiTheme="minorEastAsia" w:eastAsiaTheme="minorEastAsia"/>
          <w:sz w:val="21"/>
          <w:szCs w:val="21"/>
        </w:rPr>
        <w:t xml:space="preserve">）</w:t>
      </w:r>
      <w:bookmarkEnd w:id="126"/>
      <w:r/>
      <w:bookmarkEnd w:id="127"/>
      <w:r>
        <w:rPr>
          <w:rFonts w:hint="eastAsia" w:asciiTheme="minorEastAsia" w:hAnsiTheme="minorEastAsia" w:eastAsiaTheme="minorEastAsia"/>
          <w:sz w:val="21"/>
          <w:szCs w:val="21"/>
        </w:rPr>
        <w:t xml:space="preserve">内容与响应文件中相应内容不一致的，以开标一览表（总报价）为准；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.2响应文件的大写金额和小写金额不一致的，以大写金额为准；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.4总价金额与按单价汇总金额不一致的，以单价金额计算结果为准；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同时出现两种以上不一致的，按照前款规定的顺序修正。修正后的报价按照磋商程序第</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条的规定</w:t>
      </w:r>
      <w:r>
        <w:rPr>
          <w:rFonts w:hint="eastAsia" w:asciiTheme="minorEastAsia" w:hAnsiTheme="minorEastAsia" w:eastAsiaTheme="minorEastAsia"/>
          <w:sz w:val="21"/>
          <w:szCs w:val="21"/>
        </w:rPr>
        <w:t xml:space="preserve">经供应</w:t>
      </w:r>
      <w:r>
        <w:rPr>
          <w:rFonts w:hint="eastAsia" w:asciiTheme="minorEastAsia" w:hAnsiTheme="minorEastAsia" w:eastAsiaTheme="minorEastAsia"/>
          <w:sz w:val="21"/>
          <w:szCs w:val="21"/>
        </w:rPr>
        <w:t xml:space="preserve">商确认后产生约束力，供应商不确认的，其响应无效。</w:t>
      </w:r>
      <w:bookmarkEnd w:id="124"/>
      <w:r/>
      <w:bookmarkEnd w:id="125"/>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、磋商小组要求供应商澄清、说明或者更正响应文件应当以书面形式</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本项目供应商的澄清、说明或者补正采用线上澄清</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磋商小组将通过“苏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”系统向供应商发布“澄清要求函”，接到“澄清要求函”的供应商应当按要求在规定时间内通过“苏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”系统提交“澄清响应函”并加盖CA电子公章，澄清、说明和补充的内容作为响应文件的补充部分。(此处规定时间的计算以系统中的倒计时间为准，</w:t>
      </w:r>
      <w:r>
        <w:rPr>
          <w:rFonts w:asciiTheme="minorEastAsia" w:hAnsiTheme="minorEastAsia" w:eastAsiaTheme="minorEastAsia"/>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b/>
          <w:sz w:val="21"/>
          <w:szCs w:val="21"/>
        </w:rPr>
        <w:t xml:space="preserve">磋商小组通过“苏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”系统向供应商发布“磋商函”，供应商应当按照要求在“苏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”系统提交“磋商响应函”并加盖CA电子公章。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9、在磋商过程中，磋商小组可以根据磋商文件和磋商情况实质性变动采购需求中的技术、服务要求以及合同草案条款。对磋商文件做出的实质性变动是磋商文件的有效组成部分，</w:t>
      </w:r>
      <w:r>
        <w:rPr>
          <w:rFonts w:asciiTheme="minorEastAsia" w:hAnsiTheme="minorEastAsia" w:eastAsiaTheme="minorEastAsia"/>
          <w:b/>
          <w:sz w:val="21"/>
          <w:szCs w:val="21"/>
        </w:rPr>
        <w:t xml:space="preserve">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”系统中同时通知所有参加磋商的供应商，供应商应当按照磋商文件的变动情况和磋商小组的要求在“苏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”系统中重新提交响应文件，并加盖CA电子公章。</w:t>
      </w:r>
      <w:r/>
    </w:p>
    <w:p>
      <w:pPr>
        <w:ind w:firstLine="420"/>
        <w:spacing w:line="276" w:lineRule="auto"/>
        <w:rPr>
          <w:rFonts w:asciiTheme="minorEastAsia" w:hAnsiTheme="minorEastAsia" w:eastAsiaTheme="minorEastAsia"/>
          <w:sz w:val="21"/>
          <w:szCs w:val="21"/>
        </w:rPr>
      </w:pPr>
      <w:r/>
      <w:bookmarkStart w:id="129" w:name="OLE_LINK44"/>
      <w:r/>
      <w:bookmarkStart w:id="130" w:name="OLE_LINK47"/>
      <w:r/>
      <w:bookmarkStart w:id="131" w:name="OLE_LINK49"/>
      <w:r/>
      <w:bookmarkStart w:id="132" w:name="OLE_LINK48"/>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评审过程中出现下列情形之一的，磋商小组应当启动异常低价响应审查程序：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响应报价低于采购项目预算50%的，即响应报价＜采购项目预算×50%；</w:t>
      </w:r>
      <w:bookmarkEnd w:id="129"/>
      <w:r/>
      <w:bookmarkEnd w:id="130"/>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10.2</w:t>
      </w:r>
      <w:r>
        <w:rPr>
          <w:rFonts w:hint="eastAsia" w:asciiTheme="minorEastAsia" w:hAnsiTheme="minorEastAsia" w:eastAsiaTheme="minorEastAsia"/>
          <w:sz w:val="21"/>
          <w:szCs w:val="21"/>
        </w:rPr>
        <w:t xml:space="preserve">磋商小组认定的供应商报价过低、有可能影响产品质量或者不能诚信履约的其他情形。</w:t>
      </w:r>
      <w:bookmarkEnd w:id="131"/>
      <w:r/>
      <w:bookmarkEnd w:id="132"/>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启动异常低价响应审查后，磋商小组应当要求相关供应商在评标现场合理的时间内，提供项目具体成本测算等与报价合理性相关的书面说明及相关证明材料，对响应价格</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审查相关情况应当在评审报告中进行记录。</w:t>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12、磋商结束后，磋商小组将在“苏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，提交最后报价的供应商不得少于3家。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13、供应商未在磋商小组规定的时间内在“苏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”系统中提交最后报价的视为放弃磋商，其响应文件按无效响应处理，最后报价格式表须加盖CA电子公章,否则视为未提交最后报价。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”系统中提交“退出磋商函”并加盖CA电子公章。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w:t>
      </w:r>
      <w:r>
        <w:rPr>
          <w:rFonts w:asciiTheme="minorEastAsia" w:hAnsiTheme="minorEastAsia" w:eastAsiaTheme="minorEastAsia"/>
          <w:sz w:val="21"/>
          <w:szCs w:val="21"/>
        </w:rPr>
        <w:t xml:space="preserve">商法定</w:t>
      </w:r>
      <w:r>
        <w:rPr>
          <w:rFonts w:asciiTheme="minorEastAsia" w:hAnsiTheme="minorEastAsia" w:eastAsiaTheme="minorEastAsia"/>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、磋商小组根据磋商成交原则确定成交供应商，并将结果通知所有参加磋商的供应商。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成交</w:t>
      </w:r>
      <w:r>
        <w:rPr>
          <w:rFonts w:asciiTheme="minorEastAsia" w:hAnsiTheme="minorEastAsia" w:eastAsiaTheme="minorEastAsia"/>
          <w:sz w:val="21"/>
          <w:szCs w:val="21"/>
        </w:rPr>
        <w:t xml:space="preserve">通知书发出后，采购人不得违法改变成交结果，成交</w:t>
      </w:r>
      <w:r>
        <w:rPr>
          <w:rFonts w:asciiTheme="minorEastAsia" w:hAnsiTheme="minorEastAsia" w:eastAsiaTheme="minorEastAsia"/>
          <w:sz w:val="21"/>
          <w:szCs w:val="21"/>
        </w:rPr>
        <w:t xml:space="preserve">供应商无正当</w:t>
      </w:r>
      <w:r>
        <w:rPr>
          <w:rFonts w:asciiTheme="minorEastAsia" w:hAnsiTheme="minorEastAsia" w:eastAsiaTheme="minorEastAsia"/>
          <w:sz w:val="21"/>
          <w:szCs w:val="21"/>
        </w:rPr>
        <w:t xml:space="preserve">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w:t>
      </w:r>
      <w:r>
        <w:rPr>
          <w:rFonts w:hint="eastAsia" w:asciiTheme="minorEastAsia" w:hAnsiTheme="minorEastAsia" w:eastAsiaTheme="minorEastAsia"/>
          <w:b/>
          <w:sz w:val="21"/>
          <w:szCs w:val="21"/>
        </w:rPr>
        <w:t xml:space="preserve">供应商在成交结果公告届满之日起30日内,使用CA证书登录“苏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”系统及时下载成交通知书。</w:t>
      </w:r>
      <w:r>
        <w:rPr>
          <w:rFonts w:hint="eastAsia" w:asciiTheme="minorEastAsia" w:hAnsiTheme="minorEastAsia" w:eastAsiaTheme="minorEastAsia"/>
          <w:sz w:val="21"/>
          <w:szCs w:val="21"/>
        </w:rPr>
        <w:t xml:space="preserve">因系统存储空间有限，自成交结果公告届满之日起30日后，“苏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”系统不再保证提供下载成交通知书服务,因未及时下载而造成的不利后果</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供应商自行承担。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、如磋商过程中出现本磋商文件未尽事宜，由磋商小组根据政府采购有关法律、法规讨论决定。</w:t>
      </w:r>
      <w:r/>
    </w:p>
    <w:p>
      <w:pPr>
        <w:numPr>
          <w:ilvl w:val="0"/>
          <w:numId w:val="21"/>
        </w:numPr>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项目的终止</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1、因情况变化，不再符合规定的竞争性磋商采购</w:t>
      </w:r>
      <w:r>
        <w:rPr>
          <w:rFonts w:hint="eastAsia" w:asciiTheme="minorEastAsia" w:hAnsiTheme="minorEastAsia" w:eastAsiaTheme="minorEastAsia"/>
          <w:sz w:val="21"/>
          <w:szCs w:val="21"/>
        </w:rPr>
        <w:t xml:space="preserve">方</w:t>
      </w:r>
      <w:r>
        <w:rPr>
          <w:rFonts w:asciiTheme="minorEastAsia" w:hAnsiTheme="minorEastAsia" w:eastAsiaTheme="minorEastAsia"/>
          <w:sz w:val="21"/>
          <w:szCs w:val="21"/>
        </w:rPr>
        <w:t xml:space="preserve">式适用情形的；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2、出现影响采购公正的违法、违规行为的；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21"/>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询问</w:t>
      </w:r>
      <w:r>
        <w:rPr>
          <w:rFonts w:asciiTheme="minorEastAsia" w:hAnsiTheme="minorEastAsia" w:eastAsiaTheme="minorEastAsia"/>
          <w:b/>
          <w:sz w:val="21"/>
          <w:szCs w:val="21"/>
        </w:rPr>
        <w:t xml:space="preserve">与质疑方式</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、询问</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供应商对磋商文件如有疑问，</w:t>
      </w:r>
      <w:r>
        <w:rPr>
          <w:rFonts w:hint="eastAsia" w:asciiTheme="minorEastAsia" w:hAnsiTheme="minorEastAsia" w:eastAsiaTheme="minorEastAsia"/>
          <w:sz w:val="21"/>
          <w:szCs w:val="21"/>
        </w:rPr>
        <w:t xml:space="preserve">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w:t>
      </w:r>
      <w:r>
        <w:rPr>
          <w:rFonts w:hint="eastAsia" w:asciiTheme="minorEastAsia" w:hAnsiTheme="minorEastAsia" w:eastAsiaTheme="minorEastAsia"/>
          <w:sz w:val="21"/>
          <w:szCs w:val="21"/>
        </w:rPr>
        <w:t xml:space="preserve">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2.3提出质疑的供应商应当是参与所质疑项目采购活动的供应商</w:t>
      </w:r>
      <w:r>
        <w:rPr>
          <w:rFonts w:hint="eastAsia" w:asciiTheme="minorEastAsia" w:hAnsiTheme="minorEastAsia" w:eastAsiaTheme="minorEastAsia"/>
          <w:sz w:val="21"/>
          <w:szCs w:val="21"/>
        </w:rPr>
        <w:t xml:space="preserve">，质疑时提供网上下载成功的确认单与质疑函一并提交。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2.4潜在供应商已依法获取其可质疑的磋商文件的，可以对该文件提出质疑。对磋商文件提出质疑的，应当在</w:t>
      </w:r>
      <w:r>
        <w:rPr>
          <w:rFonts w:asciiTheme="minorEastAsia" w:hAnsiTheme="minorEastAsia" w:eastAsiaTheme="minorEastAsia"/>
          <w:sz w:val="21"/>
          <w:szCs w:val="21"/>
        </w:rPr>
        <w:t xml:space="preserve">获取磋商</w:t>
      </w:r>
      <w:r>
        <w:rPr>
          <w:rFonts w:asciiTheme="minorEastAsia" w:hAnsiTheme="minorEastAsia" w:eastAsiaTheme="minorEastAsia"/>
          <w:sz w:val="21"/>
          <w:szCs w:val="21"/>
        </w:rPr>
        <w:t xml:space="preserve">文件或者磋商文件公告期限届满之日起7个工作日内提出</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2.5采购人、采购代理机构不得拒收质疑供应商在法定质疑期内发出的质疑函，应当在收到质疑函后7个工作日内</w:t>
      </w:r>
      <w:r>
        <w:rPr>
          <w:rFonts w:asciiTheme="minorEastAsia" w:hAnsiTheme="minorEastAsia" w:eastAsiaTheme="minorEastAsia"/>
          <w:sz w:val="21"/>
          <w:szCs w:val="21"/>
        </w:rPr>
        <w:t xml:space="preserve">作出</w:t>
      </w:r>
      <w:r>
        <w:rPr>
          <w:rFonts w:asciiTheme="minorEastAsia" w:hAnsiTheme="minorEastAsia" w:eastAsiaTheme="minorEastAsia"/>
          <w:sz w:val="21"/>
          <w:szCs w:val="21"/>
        </w:rPr>
        <w:t xml:space="preserve">答复，并以书面形式通知质疑供应商和其他有关供应商。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2.6</w:t>
      </w:r>
      <w:r>
        <w:rPr>
          <w:rFonts w:hint="eastAsia" w:asciiTheme="minorEastAsia" w:hAnsiTheme="minorEastAsia" w:eastAsiaTheme="minorEastAsia"/>
          <w:sz w:val="21"/>
          <w:szCs w:val="21"/>
        </w:rPr>
        <w:t xml:space="preserve">有关</w:t>
      </w:r>
      <w:r>
        <w:rPr>
          <w:rFonts w:asciiTheme="minorEastAsia" w:hAnsiTheme="minorEastAsia" w:eastAsiaTheme="minorEastAsia"/>
          <w:sz w:val="21"/>
          <w:szCs w:val="21"/>
        </w:rPr>
        <w:t xml:space="preserve">质疑和投诉</w:t>
      </w:r>
      <w:r>
        <w:rPr>
          <w:rFonts w:hint="eastAsia" w:asciiTheme="minorEastAsia" w:hAnsiTheme="minorEastAsia" w:eastAsiaTheme="minorEastAsia"/>
          <w:sz w:val="21"/>
          <w:szCs w:val="21"/>
        </w:rPr>
        <w:t xml:space="preserve">未尽</w:t>
      </w:r>
      <w:r>
        <w:rPr>
          <w:rFonts w:asciiTheme="minorEastAsia" w:hAnsiTheme="minorEastAsia" w:eastAsiaTheme="minorEastAsia"/>
          <w:sz w:val="21"/>
          <w:szCs w:val="21"/>
        </w:rPr>
        <w:t xml:space="preserve">事宜</w:t>
      </w:r>
      <w:r>
        <w:rPr>
          <w:rFonts w:hint="eastAsia" w:asciiTheme="minorEastAsia" w:hAnsiTheme="minorEastAsia" w:eastAsiaTheme="minorEastAsia"/>
          <w:sz w:val="21"/>
          <w:szCs w:val="21"/>
        </w:rPr>
        <w:t xml:space="preserve">依照中华人民共和国财政部</w:t>
      </w:r>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94号</w:t>
      </w:r>
      <w:r>
        <w:rPr>
          <w:rFonts w:asciiTheme="minorEastAsia" w:hAnsiTheme="minorEastAsia" w:eastAsiaTheme="minorEastAsia"/>
          <w:sz w:val="21"/>
          <w:szCs w:val="21"/>
        </w:rPr>
        <w:t xml:space="preserve">令</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政府采购质疑和投诉办法</w:t>
      </w:r>
      <w:r>
        <w:rPr>
          <w:rFonts w:hint="eastAsia" w:asciiTheme="minorEastAsia" w:hAnsiTheme="minorEastAsia" w:eastAsiaTheme="minorEastAsia"/>
          <w:sz w:val="21"/>
          <w:szCs w:val="21"/>
        </w:rPr>
        <w:t xml:space="preserve">》规定执行</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bookmarkStart w:id="133" w:name="_Toc508715092"/>
      <w:r>
        <w:rPr>
          <w:rFonts w:hint="eastAsia" w:asciiTheme="minorEastAsia" w:hAnsiTheme="minorEastAsia" w:eastAsiaTheme="minorEastAsia"/>
          <w:sz w:val="21"/>
          <w:szCs w:val="21"/>
        </w:rPr>
        <w:t xml:space="preserve">3、质疑的受理与答复</w:t>
      </w:r>
      <w:bookmarkEnd w:id="133"/>
      <w:r/>
      <w:r/>
    </w:p>
    <w:p>
      <w:pPr>
        <w:ind w:firstLine="420"/>
        <w:spacing w:line="276" w:lineRule="auto"/>
        <w:tabs>
          <w:tab w:val="left" w:pos="567" w:leader="none"/>
        </w:tabs>
        <w:rPr>
          <w:rFonts w:asciiTheme="minorEastAsia" w:hAnsiTheme="minorEastAsia" w:eastAsiaTheme="minorEastAsia"/>
          <w:sz w:val="21"/>
          <w:szCs w:val="21"/>
        </w:rPr>
      </w:pPr>
      <w:r/>
      <w:bookmarkStart w:id="134" w:name="_Toc508715093"/>
      <w:r>
        <w:rPr>
          <w:rFonts w:asciiTheme="minorEastAsia" w:hAnsiTheme="minorEastAsia" w:eastAsiaTheme="minorEastAsia"/>
          <w:sz w:val="21"/>
          <w:szCs w:val="21"/>
        </w:rPr>
        <w:t xml:space="preserve">3.1</w:t>
      </w:r>
      <w:r>
        <w:rPr>
          <w:rFonts w:hint="eastAsia" w:asciiTheme="minorEastAsia" w:hAnsiTheme="minorEastAsia" w:eastAsiaTheme="minorEastAsia"/>
          <w:sz w:val="21"/>
          <w:szCs w:val="21"/>
        </w:rPr>
        <w:t xml:space="preserve">采购人负责供应商质疑答复，采购人委托采购代理机构采购的，采购代理机构在委托授权范围内</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bookmarkEnd w:id="134"/>
      <w:r/>
      <w:r/>
    </w:p>
    <w:p>
      <w:pPr>
        <w:ind w:firstLine="420"/>
        <w:spacing w:line="276" w:lineRule="auto"/>
        <w:tabs>
          <w:tab w:val="left" w:pos="567" w:leader="none"/>
        </w:tabs>
        <w:rPr>
          <w:rFonts w:asciiTheme="minorEastAsia" w:hAnsiTheme="minorEastAsia" w:eastAsiaTheme="minorEastAsia"/>
          <w:sz w:val="21"/>
          <w:szCs w:val="21"/>
        </w:rPr>
      </w:pPr>
      <w:r/>
      <w:bookmarkStart w:id="135" w:name="_Toc508715094"/>
      <w:r>
        <w:rPr>
          <w:rFonts w:hint="eastAsia" w:asciiTheme="minorEastAsia" w:hAnsiTheme="minorEastAsia" w:eastAsiaTheme="minorEastAsia"/>
          <w:sz w:val="21"/>
          <w:szCs w:val="21"/>
        </w:rPr>
        <w:t xml:space="preserve">3.2质疑函由采购代理机构办理签收手续。</w:t>
      </w:r>
      <w:bookmarkEnd w:id="135"/>
      <w:r/>
      <w:r/>
    </w:p>
    <w:p>
      <w:pPr>
        <w:ind w:firstLine="420"/>
        <w:spacing w:line="276" w:lineRule="auto"/>
        <w:tabs>
          <w:tab w:val="left" w:pos="567" w:leader="none"/>
        </w:tabs>
        <w:rPr>
          <w:rFonts w:asciiTheme="minorEastAsia" w:hAnsiTheme="minorEastAsia" w:eastAsiaTheme="minorEastAsia"/>
          <w:sz w:val="21"/>
          <w:szCs w:val="21"/>
        </w:rPr>
      </w:pPr>
      <w:r/>
      <w:bookmarkStart w:id="136" w:name="_Toc508715095"/>
      <w:r>
        <w:rPr>
          <w:rFonts w:hint="eastAsia" w:asciiTheme="minorEastAsia" w:hAnsiTheme="minorEastAsia" w:eastAsiaTheme="minorEastAsia"/>
          <w:sz w:val="21"/>
          <w:szCs w:val="21"/>
        </w:rPr>
        <w:t xml:space="preserve">3.3质疑函接收单位信息：</w:t>
      </w:r>
      <w:bookmarkEnd w:id="136"/>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接收单位：苏州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地址：苏州工业园区唯新路60号38幢1101室</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电话/传真：0512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2700513</w:t>
      </w:r>
      <w:r>
        <w:rPr>
          <w:rFonts w:hint="eastAsia" w:asciiTheme="minorEastAsia" w:hAnsiTheme="minorEastAsia" w:eastAsiaTheme="minorEastAsia"/>
          <w:sz w:val="21"/>
          <w:szCs w:val="21"/>
        </w:rPr>
        <w:t xml:space="preserve"> 邮政编码</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215121</w:t>
      </w:r>
      <w:r/>
    </w:p>
    <w:p>
      <w:pPr>
        <w:numPr>
          <w:ilvl w:val="0"/>
          <w:numId w:val="21"/>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政府采购政策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根据政府采购法及相关法规，以及苏州市财政局关于贯彻执行绿色采购、促进残疾人就业和支持监狱企业发展有关政策的通知（</w:t>
      </w:r>
      <w:r>
        <w:rPr>
          <w:rFonts w:hint="eastAsia" w:asciiTheme="minorEastAsia" w:hAnsiTheme="minorEastAsia" w:eastAsiaTheme="minorEastAsia"/>
          <w:sz w:val="21"/>
          <w:szCs w:val="21"/>
        </w:rPr>
        <w:t xml:space="preserve">苏财购〔2019〕</w:t>
      </w:r>
      <w:r>
        <w:rPr>
          <w:rFonts w:hint="eastAsia" w:asciiTheme="minorEastAsia" w:hAnsiTheme="minorEastAsia" w:eastAsiaTheme="minorEastAsia"/>
          <w:sz w:val="21"/>
          <w:szCs w:val="21"/>
        </w:rPr>
        <w:t xml:space="preserve">10号）文件的规定：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的价格分评审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1、中小微型企业的认定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（二）政府采购节能产品、环境标志产品实施品目清单管理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次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响应文件内提供由国家确定的认证机构出具的、处于有效期之内的节能产品认证证书复印件，否则视为无效投标。</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2、本次采购的服务不属于《节能产品政府采购品目清单》中优先采购范围内产品、《环境标志产品政</w:t>
      </w:r>
      <w:r>
        <w:rPr>
          <w:rFonts w:hint="eastAsia" w:asciiTheme="minorEastAsia" w:hAnsiTheme="minorEastAsia" w:eastAsiaTheme="minorEastAsia"/>
          <w:sz w:val="21"/>
          <w:szCs w:val="21"/>
        </w:rPr>
        <w:t xml:space="preserve">府采购品目清单》范围内产品，鼓励各供应商提供获得国家确定的认证机构出具的、处于有效期之内的节能产品、环境标志产品认证证书的产品，上述品目清单可通过“中国政府采购网”或“苏州市政府采购网”链接查询，并在响应文件内提供由国家确定的认证机构出具的、处于有效期之内的节能产品、环境标志产品认证证书复印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3、本次采购的服务属于品目清单范围内，鼓励供应</w:t>
      </w:r>
      <w:r>
        <w:rPr>
          <w:rFonts w:hint="eastAsia" w:asciiTheme="minorEastAsia" w:hAnsiTheme="minorEastAsia" w:eastAsiaTheme="minorEastAsia"/>
          <w:sz w:val="21"/>
          <w:szCs w:val="21"/>
        </w:rPr>
        <w:t xml:space="preserve">商综合</w:t>
      </w:r>
      <w:r>
        <w:rPr>
          <w:rFonts w:hint="eastAsia" w:asciiTheme="minorEastAsia" w:hAnsiTheme="minorEastAsia" w:eastAsiaTheme="minorEastAsia"/>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（三）进一步明确政府采购促进残疾人就业政策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Theme="minorEastAsia" w:hAnsiTheme="minorEastAsia" w:eastAsiaTheme="minorEastAsia"/>
          <w:sz w:val="21"/>
          <w:szCs w:val="21"/>
        </w:rPr>
        <w:t xml:space="preserve">函内容</w:t>
      </w:r>
      <w:r>
        <w:rPr>
          <w:rFonts w:hint="eastAsia" w:asciiTheme="minorEastAsia" w:hAnsiTheme="minorEastAsia" w:eastAsiaTheme="minorEastAsia"/>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3、成交供应商为残疾人福利性单位的，采购人或者其委托的采购代理机构应当随成交、成交结果同时公告其《残疾人福利性单位声明函》，接受社会监督。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（四）进一步明确政府采购支持监狱企业发展政策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（五）有关政府采购合同签订时间的要求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原则上</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通知书发出之日起30日内，采购人无正当理由不得拒绝或者拖延合同签订。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Theme="minorEastAsia" w:hAnsiTheme="minorEastAsia" w:eastAsiaTheme="minorEastAsia"/>
          <w:sz w:val="21"/>
          <w:szCs w:val="21"/>
        </w:rPr>
        <w:t xml:space="preserve">苏财购〔2020〕</w:t>
      </w:r>
      <w:r>
        <w:rPr>
          <w:rFonts w:hint="eastAsia" w:asciiTheme="minorEastAsia" w:hAnsiTheme="minorEastAsia" w:eastAsiaTheme="minorEastAsia"/>
          <w:sz w:val="21"/>
          <w:szCs w:val="21"/>
        </w:rPr>
        <w:t xml:space="preserve">52号）等有关制度规定执行。</w:t>
      </w:r>
      <w:r/>
    </w:p>
    <w:p>
      <w:pPr>
        <w:numPr>
          <w:ilvl w:val="0"/>
          <w:numId w:val="21"/>
        </w:numPr>
        <w:spacing w:line="276" w:lineRule="auto"/>
        <w:tabs>
          <w:tab w:val="left" w:pos="709"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关于印发苏州市市级政府采购信用记录查询和使用工作试行办法的通知</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苏财</w:t>
      </w:r>
      <w:r>
        <w:rPr>
          <w:rFonts w:hint="eastAsia" w:asciiTheme="minorEastAsia" w:hAnsiTheme="minorEastAsia" w:eastAsiaTheme="minorEastAsia"/>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1.1信用记录查询截止时点：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采购代理机构会在接收响应文件截止时间后，登录</w:t>
      </w:r>
      <w:r>
        <w:rPr>
          <w:rFonts w:asciiTheme="minorEastAsia" w:hAnsiTheme="minorEastAsia" w:eastAsiaTheme="minorEastAsia"/>
          <w:sz w:val="21"/>
          <w:szCs w:val="21"/>
        </w:rPr>
        <w:t xml:space="preserve">信用中国</w:t>
      </w:r>
      <w:r>
        <w:rPr>
          <w:rFonts w:hint="eastAsia" w:asciiTheme="minorEastAsia" w:hAnsiTheme="minorEastAsia" w:eastAsiaTheme="minorEastAsia"/>
          <w:sz w:val="21"/>
          <w:szCs w:val="21"/>
        </w:rPr>
        <w:t xml:space="preserve">网站</w:t>
      </w:r>
      <w:r>
        <w:rPr>
          <w:rFonts w:asciiTheme="minorEastAsia" w:hAnsiTheme="minorEastAsia" w:eastAsiaTheme="minorEastAsia"/>
          <w:sz w:val="21"/>
          <w:szCs w:val="21"/>
        </w:rPr>
        <w:t xml:space="preserve">（www.creditchina.gov.cn）</w:t>
      </w:r>
      <w:r>
        <w:rPr>
          <w:rFonts w:hint="eastAsia" w:asciiTheme="minorEastAsia" w:hAnsiTheme="minorEastAsia" w:eastAsiaTheme="minorEastAsia"/>
          <w:sz w:val="21"/>
          <w:szCs w:val="21"/>
        </w:rPr>
        <w:t xml:space="preserve">和中国政府采购网（</w:t>
      </w:r>
      <w:r>
        <w:rPr>
          <w:rFonts w:asciiTheme="minorEastAsia" w:hAnsiTheme="minorEastAsia" w:eastAsiaTheme="minorEastAsia"/>
          <w:sz w:val="21"/>
          <w:szCs w:val="21"/>
        </w:rPr>
        <w:t xml:space="preserve">www.ccgp.gov.cn/</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查询供应商的信用记录，并将查询结果</w:t>
      </w:r>
      <w:r>
        <w:rPr>
          <w:rFonts w:asciiTheme="minorEastAsia" w:hAnsiTheme="minorEastAsia" w:eastAsiaTheme="minorEastAsia"/>
          <w:sz w:val="21"/>
          <w:szCs w:val="21"/>
        </w:rPr>
        <w:t xml:space="preserve">递交</w:t>
      </w:r>
      <w:r>
        <w:rPr>
          <w:rFonts w:hint="eastAsia" w:asciiTheme="minorEastAsia" w:hAnsiTheme="minorEastAsia" w:eastAsiaTheme="minorEastAsia"/>
          <w:sz w:val="21"/>
          <w:szCs w:val="21"/>
        </w:rPr>
        <w:t xml:space="preserve">磋商</w:t>
      </w:r>
      <w:r>
        <w:rPr>
          <w:rFonts w:hint="eastAsia" w:asciiTheme="minorEastAsia" w:hAnsiTheme="minorEastAsia" w:eastAsiaTheme="minorEastAsia"/>
          <w:sz w:val="21"/>
          <w:szCs w:val="21"/>
        </w:rPr>
        <w:t xml:space="preserve">小组。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1.2信用记录查询渠道：</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信用记录使用规则：</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（一）政府采购严重违法记录，</w:t>
      </w:r>
      <w:r>
        <w:rPr>
          <w:rFonts w:hint="eastAsia" w:asciiTheme="minorEastAsia" w:hAnsiTheme="minorEastAsia" w:eastAsiaTheme="minorEastAsia"/>
          <w:sz w:val="21"/>
          <w:szCs w:val="21"/>
        </w:rPr>
        <w:t xml:space="preserve">即供应</w:t>
      </w:r>
      <w:r>
        <w:rPr>
          <w:rFonts w:hint="eastAsia" w:asciiTheme="minorEastAsia" w:hAnsiTheme="minorEastAsia" w:eastAsiaTheme="minorEastAsia"/>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（二）财政部门与法院、工商、税务等部门联合惩戒的失信信息，包括：</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1、被列入失信被执行人名单；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2、被列入重大税收违法案件当事人名单；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1.4信用记录证据留存具体方式：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21"/>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b/>
          <w:sz w:val="21"/>
          <w:szCs w:val="21"/>
        </w:rPr>
        <w:t xml:space="preserve">租赁和商务服务业</w:t>
      </w:r>
      <w:r>
        <w:rPr>
          <w:rFonts w:hint="eastAsia" w:asciiTheme="minorEastAsia" w:hAnsiTheme="minorEastAsia" w:eastAsiaTheme="minorEastAsia"/>
          <w:sz w:val="21"/>
          <w:szCs w:val="21"/>
        </w:rPr>
        <w:t xml:space="preserve">。</w:t>
      </w:r>
      <w:r/>
    </w:p>
    <w:p>
      <w:pPr>
        <w:numPr>
          <w:ilvl w:val="0"/>
          <w:numId w:val="21"/>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bookmarkStart w:id="137" w:name="_Toc73208694"/>
      <w:r/>
      <w:bookmarkStart w:id="138" w:name="_Toc73208477"/>
      <w:r/>
      <w:bookmarkStart w:id="139" w:name="_Toc505621541"/>
      <w:r/>
      <w:bookmarkStart w:id="140" w:name="_Toc73209038"/>
      <w:r/>
      <w:bookmarkStart w:id="141" w:name="_Toc73208787"/>
      <w:r/>
      <w:bookmarkStart w:id="142" w:name="_Toc73209109"/>
      <w:r/>
      <w:bookmarkStart w:id="143" w:name="_Toc490593768"/>
      <w:r>
        <w:rPr>
          <w:rFonts w:hint="eastAsia" w:asciiTheme="minorEastAsia" w:hAnsiTheme="minorEastAsia" w:eastAsiaTheme="minorEastAsia"/>
          <w:b/>
          <w:sz w:val="21"/>
          <w:szCs w:val="21"/>
        </w:rPr>
        <w:t xml:space="preserve">凡</w:t>
      </w:r>
      <w:r>
        <w:rPr>
          <w:rFonts w:hint="eastAsia" w:asciiTheme="minorEastAsia" w:hAnsiTheme="minorEastAsia" w:eastAsiaTheme="minorEastAsia"/>
          <w:b/>
          <w:sz w:val="21"/>
          <w:szCs w:val="21"/>
        </w:rPr>
        <w:t xml:space="preserve">涉及磋商</w:t>
      </w:r>
      <w:r>
        <w:rPr>
          <w:rFonts w:hint="eastAsia" w:asciiTheme="minorEastAsia" w:hAnsiTheme="minorEastAsia" w:eastAsiaTheme="minorEastAsia"/>
          <w:b/>
          <w:sz w:val="21"/>
          <w:szCs w:val="21"/>
        </w:rPr>
        <w:t xml:space="preserve">文件的补充说明或修正，均以在苏州市政府采购网上发布的补充通知为准。</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第四章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合同主要条款</w:t>
      </w:r>
      <w:bookmarkStart w:id="144" w:name="_Toc351203494"/>
      <w:r/>
      <w:bookmarkEnd w:id="115"/>
      <w:r/>
      <w:bookmarkEnd w:id="137"/>
      <w:r/>
      <w:bookmarkEnd w:id="138"/>
      <w:r/>
      <w:bookmarkEnd w:id="139"/>
      <w:r/>
      <w:bookmarkEnd w:id="140"/>
      <w:r/>
      <w:bookmarkEnd w:id="141"/>
      <w:r/>
      <w:bookmarkEnd w:id="142"/>
      <w:r/>
      <w:bookmarkEnd w:id="143"/>
      <w:r/>
      <w:r/>
    </w:p>
    <w:p>
      <w:pPr>
        <w:jc w:val="center"/>
        <w:spacing w:line="273" w:lineRule="auto"/>
        <w:rPr>
          <w:rFonts w:ascii="宋体" w:hAnsi="宋体" w:eastAsia="宋体"/>
          <w:b/>
          <w:sz w:val="24"/>
          <w:szCs w:val="24"/>
        </w:rPr>
      </w:pPr>
      <w:r>
        <w:rPr>
          <w:rFonts w:hint="eastAsia" w:ascii="宋体" w:hAnsi="宋体" w:eastAsia="宋体"/>
          <w:b/>
          <w:sz w:val="24"/>
          <w:szCs w:val="24"/>
        </w:rPr>
        <w:t xml:space="preserve">政府采购合同</w:t>
      </w:r>
      <w:r/>
    </w:p>
    <w:p>
      <w:pPr>
        <w:jc w:val="left"/>
        <w:spacing w:line="273" w:lineRule="auto"/>
        <w:rPr>
          <w:rFonts w:ascii="宋体" w:hAnsi="宋体" w:eastAsia="宋体"/>
          <w:b/>
          <w:sz w:val="21"/>
          <w:szCs w:val="21"/>
        </w:rPr>
      </w:pPr>
      <w:r>
        <w:rPr>
          <w:rFonts w:hint="eastAsia" w:ascii="宋体" w:hAnsi="宋体" w:eastAsia="宋体"/>
          <w:b/>
          <w:sz w:val="21"/>
          <w:szCs w:val="21"/>
        </w:rPr>
        <w:t xml:space="preserve">项目名称：江苏省吴江实验小学城中校区校舍改扩建工程施工结算复审</w:t>
      </w:r>
      <w:r/>
    </w:p>
    <w:p>
      <w:pPr>
        <w:jc w:val="left"/>
        <w:spacing w:line="273" w:lineRule="auto"/>
        <w:rPr>
          <w:rFonts w:ascii="宋体" w:hAnsi="宋体" w:eastAsia="宋体"/>
          <w:b/>
          <w:sz w:val="21"/>
          <w:szCs w:val="21"/>
        </w:rPr>
      </w:pPr>
      <w:r>
        <w:rPr>
          <w:rFonts w:hint="eastAsia" w:ascii="宋体" w:hAnsi="宋体" w:eastAsia="宋体"/>
          <w:b/>
          <w:sz w:val="21"/>
          <w:szCs w:val="21"/>
        </w:rPr>
        <w:t xml:space="preserve">采购编号：</w:t>
      </w:r>
      <w:r>
        <w:rPr>
          <w:rFonts w:hint="eastAsia" w:ascii="宋体" w:hAnsi="宋体" w:eastAsia="宋体"/>
          <w:b/>
          <w:sz w:val="21"/>
          <w:szCs w:val="21"/>
        </w:rPr>
        <w:t xml:space="preserve">JSZC-320509-HYTZ-C2025-0031</w:t>
      </w:r>
      <w:r/>
    </w:p>
    <w:p>
      <w:pPr>
        <w:rPr>
          <w:szCs w:val="26"/>
        </w:rPr>
      </w:pPr>
      <w:r>
        <w:t xml:space="preserve"> </w:t>
      </w:r>
      <w:r/>
    </w:p>
    <w:p>
      <w:pPr>
        <w:spacing w:line="273" w:lineRule="auto"/>
        <w:rPr>
          <w:rFonts w:ascii="宋体" w:hAnsi="宋体" w:eastAsia="宋体"/>
          <w:sz w:val="21"/>
          <w:szCs w:val="21"/>
        </w:rPr>
      </w:pPr>
      <w:r>
        <w:rPr>
          <w:rFonts w:hint="eastAsia" w:ascii="宋体" w:hAnsi="宋体" w:eastAsia="宋体"/>
          <w:sz w:val="21"/>
          <w:szCs w:val="21"/>
        </w:rPr>
        <w:t xml:space="preserve">委托单位（甲方）：</w:t>
      </w:r>
      <w:r/>
    </w:p>
    <w:p>
      <w:pPr>
        <w:spacing w:line="273" w:lineRule="auto"/>
        <w:rPr>
          <w:rFonts w:ascii="宋体" w:hAnsi="宋体" w:eastAsia="宋体"/>
          <w:sz w:val="21"/>
          <w:szCs w:val="21"/>
        </w:rPr>
      </w:pPr>
      <w:r>
        <w:rPr>
          <w:rFonts w:hint="eastAsia" w:ascii="宋体" w:hAnsi="宋体" w:eastAsia="宋体"/>
          <w:sz w:val="21"/>
          <w:szCs w:val="21"/>
        </w:rPr>
        <w:t xml:space="preserve">联系电话：</w:t>
      </w:r>
      <w:r/>
    </w:p>
    <w:p>
      <w:pPr>
        <w:spacing w:line="273" w:lineRule="auto"/>
        <w:rPr>
          <w:rFonts w:ascii="宋体" w:hAnsi="宋体" w:eastAsia="宋体"/>
          <w:sz w:val="21"/>
          <w:szCs w:val="21"/>
        </w:rPr>
      </w:pPr>
      <w:r>
        <w:rPr>
          <w:rFonts w:hint="eastAsia" w:ascii="宋体" w:hAnsi="宋体" w:eastAsia="宋体"/>
          <w:sz w:val="21"/>
          <w:szCs w:val="21"/>
        </w:rPr>
        <w:t xml:space="preserve">地址：</w:t>
      </w:r>
      <w:r/>
    </w:p>
    <w:p>
      <w:pPr>
        <w:rPr>
          <w:szCs w:val="26"/>
        </w:rPr>
      </w:pPr>
      <w:r>
        <w:t xml:space="preserve"> </w:t>
      </w:r>
      <w:r/>
    </w:p>
    <w:p>
      <w:pPr>
        <w:spacing w:line="273" w:lineRule="auto"/>
        <w:rPr>
          <w:rFonts w:ascii="宋体" w:hAnsi="宋体" w:eastAsia="宋体"/>
          <w:sz w:val="21"/>
          <w:szCs w:val="21"/>
        </w:rPr>
      </w:pPr>
      <w:r>
        <w:rPr>
          <w:rFonts w:hint="eastAsia" w:ascii="宋体" w:hAnsi="宋体" w:eastAsia="宋体"/>
          <w:sz w:val="21"/>
          <w:szCs w:val="21"/>
        </w:rPr>
        <w:t xml:space="preserve">复审中介</w:t>
      </w:r>
      <w:r>
        <w:rPr>
          <w:rFonts w:hint="eastAsia" w:ascii="宋体" w:hAnsi="宋体" w:eastAsia="宋体"/>
          <w:sz w:val="21"/>
          <w:szCs w:val="21"/>
        </w:rPr>
        <w:t xml:space="preserve">（乙方）：</w:t>
      </w:r>
      <w:r/>
    </w:p>
    <w:p>
      <w:pPr>
        <w:spacing w:line="273" w:lineRule="auto"/>
        <w:rPr>
          <w:rFonts w:ascii="宋体" w:hAnsi="宋体" w:eastAsia="宋体"/>
          <w:sz w:val="21"/>
          <w:szCs w:val="21"/>
        </w:rPr>
      </w:pPr>
      <w:r>
        <w:rPr>
          <w:rFonts w:hint="eastAsia" w:ascii="宋体" w:hAnsi="宋体" w:eastAsia="宋体"/>
          <w:sz w:val="21"/>
          <w:szCs w:val="21"/>
        </w:rPr>
        <w:t xml:space="preserve">联系电话：</w:t>
      </w:r>
      <w:r/>
    </w:p>
    <w:p>
      <w:pPr>
        <w:spacing w:line="273" w:lineRule="auto"/>
        <w:rPr>
          <w:rFonts w:ascii="宋体" w:hAnsi="宋体" w:eastAsia="宋体"/>
          <w:sz w:val="21"/>
          <w:szCs w:val="21"/>
        </w:rPr>
      </w:pPr>
      <w:r>
        <w:rPr>
          <w:rFonts w:hint="eastAsia" w:ascii="宋体" w:hAnsi="宋体" w:eastAsia="宋体"/>
          <w:sz w:val="21"/>
          <w:szCs w:val="21"/>
        </w:rPr>
        <w:t xml:space="preserve">地址：</w:t>
      </w:r>
      <w:r/>
    </w:p>
    <w:p>
      <w:pPr>
        <w:ind w:firstLine="425"/>
        <w:spacing w:line="273" w:lineRule="auto"/>
        <w:rPr>
          <w:rFonts w:ascii="宋体" w:hAnsi="宋体" w:eastAsia="宋体"/>
          <w:bCs/>
          <w:sz w:val="21"/>
          <w:szCs w:val="21"/>
        </w:rPr>
      </w:pPr>
      <w:r>
        <w:rPr>
          <w:rFonts w:hint="eastAsia" w:ascii="宋体" w:hAnsi="宋体" w:eastAsia="宋体"/>
          <w:sz w:val="21"/>
          <w:szCs w:val="21"/>
        </w:rPr>
        <w:t xml:space="preserve">根据【项目名称：</w:t>
      </w:r>
      <w:r>
        <w:rPr>
          <w:rFonts w:hint="eastAsia" w:ascii="宋体" w:hAnsi="宋体" w:eastAsia="宋体"/>
          <w:sz w:val="21"/>
          <w:szCs w:val="21"/>
          <w:u w:val="single"/>
        </w:rPr>
        <w:t xml:space="preserve">江苏省吴江实验小学城中校区校舍改扩建工程施工结算复审</w:t>
      </w:r>
      <w:r>
        <w:rPr>
          <w:rFonts w:hint="eastAsia" w:ascii="宋体" w:hAnsi="宋体" w:eastAsia="宋体"/>
          <w:sz w:val="21"/>
          <w:szCs w:val="21"/>
        </w:rPr>
        <w:t xml:space="preserve">，项目编号：</w:t>
      </w:r>
      <w:r>
        <w:rPr>
          <w:rFonts w:hint="eastAsia" w:ascii="宋体" w:hAnsi="宋体" w:eastAsia="宋体"/>
          <w:sz w:val="21"/>
          <w:szCs w:val="21"/>
          <w:u w:val="single"/>
        </w:rPr>
        <w:t xml:space="preserve">JSZC-320509-HYTZ-C2025-0031</w:t>
      </w:r>
      <w:r>
        <w:rPr>
          <w:rFonts w:hint="eastAsia" w:ascii="宋体" w:hAnsi="宋体" w:eastAsia="宋体"/>
          <w:sz w:val="21"/>
          <w:szCs w:val="21"/>
          <w:u w:val="single"/>
        </w:rPr>
        <w:tab/>
      </w:r>
      <w:r>
        <w:rPr>
          <w:rFonts w:hint="eastAsia" w:ascii="宋体" w:hAnsi="宋体" w:eastAsia="宋体"/>
          <w:sz w:val="21"/>
          <w:szCs w:val="21"/>
        </w:rPr>
        <w:t xml:space="preserve">】的采购结果，依据本项目</w:t>
      </w:r>
      <w:r>
        <w:rPr>
          <w:rFonts w:hint="eastAsia" w:ascii="宋体" w:hAnsi="宋体" w:eastAsia="宋体"/>
          <w:bCs/>
          <w:sz w:val="21"/>
          <w:szCs w:val="21"/>
        </w:rPr>
        <w:t xml:space="preserve">磋商文件及乙方的响应文件和成交通知书，甲乙双方就此次成交的标的物购销事宜，签订本合同书。</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一、定义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服务是指根据合同约定乙方应承担 </w:t>
      </w:r>
      <w:r>
        <w:rPr>
          <w:rFonts w:hint="eastAsia" w:ascii="宋体" w:hAnsi="宋体" w:eastAsia="宋体"/>
          <w:color w:val="000000"/>
          <w:sz w:val="21"/>
          <w:szCs w:val="21"/>
          <w:u w:val="single"/>
        </w:rPr>
        <w:t xml:space="preserve">江苏省吴江实验小学城中校区校舍改扩建工程施工结算复审 </w:t>
      </w:r>
      <w:r>
        <w:rPr>
          <w:rFonts w:hint="eastAsia" w:ascii="宋体" w:hAnsi="宋体" w:eastAsia="宋体"/>
          <w:color w:val="000000"/>
          <w:sz w:val="21"/>
          <w:szCs w:val="21"/>
        </w:rPr>
        <w:t xml:space="preserve">等工作和合同中约定乙方应承担的其他义务。</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合同价款是指根据成交供应商的响应文件和合同约定，乙方在全面履行合同义务后甲方应支付给乙方的价款。</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1.乙方负责</w:t>
      </w:r>
      <w:r>
        <w:rPr>
          <w:rFonts w:hint="eastAsia" w:ascii="宋体" w:hAnsi="宋体" w:eastAsia="宋体"/>
          <w:sz w:val="21"/>
          <w:szCs w:val="21"/>
          <w:u w:val="single"/>
        </w:rPr>
        <w:t xml:space="preserve"> </w:t>
      </w:r>
      <w:r>
        <w:rPr>
          <w:rFonts w:hint="eastAsia" w:ascii="宋体" w:hAnsi="宋体" w:eastAsia="宋体"/>
          <w:color w:val="000000"/>
          <w:sz w:val="21"/>
          <w:szCs w:val="21"/>
          <w:u w:val="single"/>
        </w:rPr>
        <w:t xml:space="preserve">江苏省吴江实验小学城中校区校舍改扩建工程施工结算复审 </w:t>
      </w:r>
      <w:r>
        <w:rPr>
          <w:rFonts w:hint="eastAsia" w:ascii="宋体" w:hAnsi="宋体" w:eastAsia="宋体"/>
          <w:sz w:val="21"/>
          <w:szCs w:val="21"/>
        </w:rPr>
        <w:t xml:space="preserve">的服务工作。</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color w:val="000000"/>
          <w:sz w:val="21"/>
          <w:szCs w:val="21"/>
        </w:rPr>
        <w:t xml:space="preserve">合同履行期限：</w:t>
      </w:r>
      <w:r>
        <w:rPr>
          <w:rFonts w:hint="eastAsia" w:ascii="宋体" w:hAnsi="宋体" w:eastAsia="宋体"/>
          <w:sz w:val="21"/>
          <w:szCs w:val="21"/>
        </w:rPr>
        <w:t xml:space="preserve">自合同签订之日起15个工作日内完成结算审计复核。</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3.服务地点：根据甲方指定地点。</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4.服务内容和要求：</w:t>
      </w:r>
      <w:r/>
    </w:p>
    <w:p>
      <w:pPr>
        <w:ind w:firstLine="420"/>
        <w:spacing w:line="273" w:lineRule="auto"/>
        <w:rPr>
          <w:rFonts w:ascii="宋体" w:hAnsi="宋体" w:eastAsia="宋体"/>
          <w:b/>
          <w:sz w:val="21"/>
          <w:szCs w:val="21"/>
        </w:rPr>
      </w:pPr>
      <w:r>
        <w:rPr>
          <w:rFonts w:hint="eastAsia" w:ascii="宋体" w:hAnsi="宋体" w:eastAsia="宋体"/>
          <w:b/>
          <w:sz w:val="21"/>
          <w:szCs w:val="21"/>
        </w:rPr>
        <w:t xml:space="preserve">（一）</w:t>
      </w:r>
      <w:r>
        <w:rPr>
          <w:rFonts w:hint="eastAsia" w:ascii="宋体" w:hAnsi="宋体" w:eastAsia="宋体" w:cs="微软雅黑"/>
          <w:b/>
          <w:sz w:val="21"/>
          <w:szCs w:val="21"/>
        </w:rPr>
        <w:t xml:space="preserve">审计</w:t>
      </w:r>
      <w:r>
        <w:rPr>
          <w:rFonts w:ascii="宋体" w:hAnsi="宋体" w:eastAsia="宋体" w:cs="MS Gothic"/>
          <w:b/>
          <w:sz w:val="21"/>
          <w:szCs w:val="21"/>
        </w:rPr>
        <w:t xml:space="preserve">内容</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依据国家和省、市建</w:t>
      </w:r>
      <w:r>
        <w:rPr>
          <w:rFonts w:hint="eastAsia" w:ascii="宋体" w:hAnsi="宋体" w:eastAsia="宋体" w:cs="微软雅黑"/>
          <w:sz w:val="21"/>
          <w:szCs w:val="21"/>
        </w:rPr>
        <w:t xml:space="preserve">设</w:t>
      </w:r>
      <w:r>
        <w:rPr>
          <w:rFonts w:ascii="宋体" w:hAnsi="宋体" w:eastAsia="宋体" w:cs="MS Gothic"/>
          <w:sz w:val="21"/>
          <w:szCs w:val="21"/>
        </w:rPr>
        <w:t xml:space="preserve">行政主管部</w:t>
      </w:r>
      <w:r>
        <w:rPr>
          <w:rFonts w:hint="eastAsia" w:ascii="宋体" w:hAnsi="宋体" w:eastAsia="宋体" w:cs="微软雅黑"/>
          <w:sz w:val="21"/>
          <w:szCs w:val="21"/>
        </w:rPr>
        <w:t xml:space="preserve">门</w:t>
      </w:r>
      <w:r>
        <w:rPr>
          <w:rFonts w:ascii="宋体" w:hAnsi="宋体" w:eastAsia="宋体" w:cs="MS Gothic"/>
          <w:sz w:val="21"/>
          <w:szCs w:val="21"/>
        </w:rPr>
        <w:t xml:space="preserve">的有关工程造价</w:t>
      </w:r>
      <w:r>
        <w:rPr>
          <w:rFonts w:hint="eastAsia" w:ascii="宋体" w:hAnsi="宋体" w:eastAsia="宋体" w:cs="微软雅黑"/>
          <w:sz w:val="21"/>
          <w:szCs w:val="21"/>
        </w:rPr>
        <w:t xml:space="preserve">标</w:t>
      </w:r>
      <w:r>
        <w:rPr>
          <w:rFonts w:ascii="宋体" w:hAnsi="宋体" w:eastAsia="宋体" w:cs="MS Gothic"/>
          <w:sz w:val="21"/>
          <w:szCs w:val="21"/>
        </w:rPr>
        <w:t xml:space="preserve">准和</w:t>
      </w:r>
      <w:r>
        <w:rPr>
          <w:rFonts w:hint="eastAsia" w:ascii="宋体" w:hAnsi="宋体" w:eastAsia="宋体" w:cs="微软雅黑"/>
          <w:sz w:val="21"/>
          <w:szCs w:val="21"/>
        </w:rPr>
        <w:t xml:space="preserve">规</w:t>
      </w:r>
      <w:r>
        <w:rPr>
          <w:rFonts w:ascii="宋体" w:hAnsi="宋体" w:eastAsia="宋体" w:cs="MS Gothic"/>
          <w:sz w:val="21"/>
          <w:szCs w:val="21"/>
        </w:rPr>
        <w:t xml:space="preserve">定以及</w:t>
      </w:r>
      <w:r>
        <w:rPr>
          <w:rFonts w:hint="eastAsia" w:ascii="宋体" w:hAnsi="宋体" w:eastAsia="宋体" w:cs="微软雅黑"/>
          <w:sz w:val="21"/>
          <w:szCs w:val="21"/>
        </w:rPr>
        <w:t xml:space="preserve">长</w:t>
      </w:r>
      <w:r>
        <w:rPr>
          <w:rFonts w:ascii="宋体" w:hAnsi="宋体" w:eastAsia="宋体" w:cs="MS Gothic"/>
          <w:sz w:val="21"/>
          <w:szCs w:val="21"/>
        </w:rPr>
        <w:t xml:space="preserve">三角相关文件要求，完成</w:t>
      </w:r>
      <w:r>
        <w:rPr>
          <w:rFonts w:hint="eastAsia" w:ascii="宋体" w:hAnsi="宋体" w:eastAsia="宋体" w:cs="微软雅黑"/>
          <w:sz w:val="21"/>
          <w:szCs w:val="21"/>
        </w:rPr>
        <w:t xml:space="preserve">对</w:t>
      </w:r>
      <w:r>
        <w:rPr>
          <w:rFonts w:ascii="宋体" w:hAnsi="宋体" w:eastAsia="宋体" w:cs="MS Gothic"/>
          <w:sz w:val="21"/>
          <w:szCs w:val="21"/>
        </w:rPr>
        <w:t xml:space="preserve">上述工程</w:t>
      </w:r>
      <w:r>
        <w:rPr>
          <w:rFonts w:hint="eastAsia" w:ascii="宋体" w:hAnsi="宋体" w:eastAsia="宋体" w:cs="微软雅黑"/>
          <w:sz w:val="21"/>
          <w:szCs w:val="21"/>
        </w:rPr>
        <w:t xml:space="preserve">项</w:t>
      </w:r>
      <w:r>
        <w:rPr>
          <w:rFonts w:ascii="宋体" w:hAnsi="宋体" w:eastAsia="宋体" w:cs="MS Gothic"/>
          <w:sz w:val="21"/>
          <w:szCs w:val="21"/>
        </w:rPr>
        <w:t xml:space="preserve">目的造价</w:t>
      </w:r>
      <w:r>
        <w:rPr>
          <w:rFonts w:hint="eastAsia" w:ascii="宋体" w:hAnsi="宋体" w:eastAsia="宋体" w:cs="微软雅黑"/>
          <w:sz w:val="21"/>
          <w:szCs w:val="21"/>
        </w:rPr>
        <w:t xml:space="preserve">审</w:t>
      </w:r>
      <w:r>
        <w:rPr>
          <w:rFonts w:ascii="宋体" w:hAnsi="宋体" w:eastAsia="宋体" w:cs="MS Gothic"/>
          <w:sz w:val="21"/>
          <w:szCs w:val="21"/>
        </w:rPr>
        <w:t xml:space="preserve">核任</w:t>
      </w:r>
      <w:r>
        <w:rPr>
          <w:rFonts w:hint="eastAsia" w:ascii="宋体" w:hAnsi="宋体" w:eastAsia="宋体" w:cs="微软雅黑"/>
          <w:sz w:val="21"/>
          <w:szCs w:val="21"/>
        </w:rPr>
        <w:t xml:space="preserve">务</w:t>
      </w:r>
      <w:r>
        <w:rPr>
          <w:rFonts w:ascii="宋体" w:hAnsi="宋体" w:eastAsia="宋体" w:cs="MS Gothic"/>
          <w:sz w:val="21"/>
          <w:szCs w:val="21"/>
        </w:rPr>
        <w:t xml:space="preserve">，确定工程造价的真</w:t>
      </w:r>
      <w:r>
        <w:rPr>
          <w:rFonts w:hint="eastAsia" w:ascii="宋体" w:hAnsi="宋体" w:eastAsia="宋体" w:cs="微软雅黑"/>
          <w:sz w:val="21"/>
          <w:szCs w:val="21"/>
        </w:rPr>
        <w:t xml:space="preserve">实</w:t>
      </w:r>
      <w:r>
        <w:rPr>
          <w:rFonts w:ascii="宋体" w:hAnsi="宋体" w:eastAsia="宋体" w:cs="MS Gothic"/>
          <w:sz w:val="21"/>
          <w:szCs w:val="21"/>
        </w:rPr>
        <w:t xml:space="preserve">性，并注意</w:t>
      </w:r>
      <w:r>
        <w:rPr>
          <w:rFonts w:hint="eastAsia" w:ascii="宋体" w:hAnsi="宋体" w:eastAsia="宋体" w:cs="微软雅黑"/>
          <w:sz w:val="21"/>
          <w:szCs w:val="21"/>
        </w:rPr>
        <w:t xml:space="preserve">发现</w:t>
      </w:r>
      <w:r>
        <w:rPr>
          <w:rFonts w:ascii="宋体" w:hAnsi="宋体" w:eastAsia="宋体" w:cs="MS Gothic"/>
          <w:sz w:val="21"/>
          <w:szCs w:val="21"/>
        </w:rPr>
        <w:t xml:space="preserve">和反映</w:t>
      </w:r>
      <w:r>
        <w:rPr>
          <w:rFonts w:hint="eastAsia" w:ascii="宋体" w:hAnsi="宋体" w:eastAsia="宋体" w:cs="微软雅黑"/>
          <w:sz w:val="21"/>
          <w:szCs w:val="21"/>
        </w:rPr>
        <w:t xml:space="preserve">项</w:t>
      </w:r>
      <w:r>
        <w:rPr>
          <w:rFonts w:ascii="宋体" w:hAnsi="宋体" w:eastAsia="宋体" w:cs="MS Gothic"/>
          <w:sz w:val="21"/>
          <w:szCs w:val="21"/>
        </w:rPr>
        <w:t xml:space="preserve">目建</w:t>
      </w:r>
      <w:r>
        <w:rPr>
          <w:rFonts w:hint="eastAsia" w:ascii="宋体" w:hAnsi="宋体" w:eastAsia="宋体" w:cs="微软雅黑"/>
          <w:sz w:val="21"/>
          <w:szCs w:val="21"/>
        </w:rPr>
        <w:t xml:space="preserve">设</w:t>
      </w:r>
      <w:r>
        <w:rPr>
          <w:rFonts w:ascii="宋体" w:hAnsi="宋体" w:eastAsia="宋体" w:cs="MS Gothic"/>
          <w:sz w:val="21"/>
          <w:szCs w:val="21"/>
        </w:rPr>
        <w:t xml:space="preserve">管理中存在的</w:t>
      </w:r>
      <w:r>
        <w:rPr>
          <w:rFonts w:hint="eastAsia" w:ascii="宋体" w:hAnsi="宋体" w:eastAsia="宋体" w:cs="微软雅黑"/>
          <w:sz w:val="21"/>
          <w:szCs w:val="21"/>
        </w:rPr>
        <w:t xml:space="preserve">问题</w:t>
      </w:r>
      <w:r>
        <w:rPr>
          <w:rFonts w:ascii="宋体" w:hAnsi="宋体" w:eastAsia="宋体" w:cs="MS Gothic"/>
          <w:sz w:val="21"/>
          <w:szCs w:val="21"/>
        </w:rPr>
        <w:t xml:space="preserve">，提出</w:t>
      </w:r>
      <w:r>
        <w:rPr>
          <w:rFonts w:hint="eastAsia" w:ascii="宋体" w:hAnsi="宋体" w:eastAsia="宋体" w:cs="微软雅黑"/>
          <w:sz w:val="21"/>
          <w:szCs w:val="21"/>
        </w:rPr>
        <w:t xml:space="preserve">审</w:t>
      </w:r>
      <w:r>
        <w:rPr>
          <w:rFonts w:ascii="宋体" w:hAnsi="宋体" w:eastAsia="宋体" w:cs="MS Gothic"/>
          <w:sz w:val="21"/>
          <w:szCs w:val="21"/>
        </w:rPr>
        <w:t xml:space="preserve">核意</w:t>
      </w:r>
      <w:r>
        <w:rPr>
          <w:rFonts w:hint="eastAsia" w:ascii="宋体" w:hAnsi="宋体" w:eastAsia="宋体" w:cs="微软雅黑"/>
          <w:sz w:val="21"/>
          <w:szCs w:val="21"/>
        </w:rPr>
        <w:t xml:space="preserve">见</w:t>
      </w:r>
      <w:r>
        <w:rPr>
          <w:rFonts w:ascii="宋体" w:hAnsi="宋体" w:eastAsia="宋体" w:cs="MS Gothic"/>
          <w:sz w:val="21"/>
          <w:szCs w:val="21"/>
        </w:rPr>
        <w:t xml:space="preserve">和建</w:t>
      </w:r>
      <w:r>
        <w:rPr>
          <w:rFonts w:hint="eastAsia" w:ascii="宋体" w:hAnsi="宋体" w:eastAsia="宋体" w:cs="微软雅黑"/>
          <w:sz w:val="21"/>
          <w:szCs w:val="21"/>
        </w:rPr>
        <w:t xml:space="preserve">议</w:t>
      </w:r>
      <w:r>
        <w:rPr>
          <w:rFonts w:ascii="宋体" w:hAnsi="宋体" w:eastAsia="宋体" w:cs="MS Gothic"/>
          <w:sz w:val="21"/>
          <w:szCs w:val="21"/>
        </w:rPr>
        <w:t xml:space="preserve">。</w:t>
      </w:r>
      <w:r/>
    </w:p>
    <w:p>
      <w:pPr>
        <w:ind w:firstLine="420"/>
        <w:spacing w:line="273" w:lineRule="auto"/>
        <w:rPr>
          <w:rFonts w:ascii="宋体" w:hAnsi="宋体" w:eastAsia="宋体"/>
          <w:b/>
          <w:sz w:val="21"/>
          <w:szCs w:val="21"/>
        </w:rPr>
      </w:pPr>
      <w:r>
        <w:rPr>
          <w:rFonts w:hint="eastAsia" w:ascii="宋体" w:hAnsi="宋体" w:eastAsia="宋体"/>
          <w:b/>
          <w:sz w:val="21"/>
          <w:szCs w:val="21"/>
        </w:rPr>
        <w:t xml:space="preserve">（二）工作要求</w:t>
      </w:r>
      <w:r/>
    </w:p>
    <w:p>
      <w:pPr>
        <w:ind w:firstLine="420"/>
        <w:spacing w:line="273"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应</w:t>
      </w:r>
      <w:r>
        <w:rPr>
          <w:rFonts w:ascii="宋体" w:hAnsi="宋体" w:eastAsia="宋体" w:cs="MS Gothic"/>
          <w:sz w:val="21"/>
          <w:szCs w:val="21"/>
        </w:rPr>
        <w:t xml:space="preserve">加</w:t>
      </w:r>
      <w:r>
        <w:rPr>
          <w:rFonts w:hint="eastAsia" w:ascii="宋体" w:hAnsi="宋体" w:eastAsia="宋体" w:cs="微软雅黑"/>
          <w:sz w:val="21"/>
          <w:szCs w:val="21"/>
        </w:rPr>
        <w:t xml:space="preserve">强对结</w:t>
      </w:r>
      <w:r>
        <w:rPr>
          <w:rFonts w:ascii="宋体" w:hAnsi="宋体" w:eastAsia="宋体" w:cs="MS Gothic"/>
          <w:sz w:val="21"/>
          <w:szCs w:val="21"/>
        </w:rPr>
        <w:t xml:space="preserve">算</w:t>
      </w:r>
      <w:r>
        <w:rPr>
          <w:rFonts w:hint="eastAsia" w:ascii="宋体" w:hAnsi="宋体" w:eastAsia="宋体" w:cs="微软雅黑"/>
          <w:sz w:val="21"/>
          <w:szCs w:val="21"/>
        </w:rPr>
        <w:t xml:space="preserve">复审工作</w:t>
      </w:r>
      <w:r>
        <w:rPr>
          <w:rFonts w:ascii="宋体" w:hAnsi="宋体" w:eastAsia="宋体" w:cs="MS Gothic"/>
          <w:sz w:val="21"/>
          <w:szCs w:val="21"/>
        </w:rPr>
        <w:t xml:space="preserve">的</w:t>
      </w:r>
      <w:r>
        <w:rPr>
          <w:rFonts w:hint="eastAsia" w:ascii="宋体" w:hAnsi="宋体" w:eastAsia="宋体" w:cs="微软雅黑"/>
          <w:sz w:val="21"/>
          <w:szCs w:val="21"/>
        </w:rPr>
        <w:t xml:space="preserve">组织</w:t>
      </w:r>
      <w:r>
        <w:rPr>
          <w:rFonts w:ascii="宋体" w:hAnsi="宋体" w:eastAsia="宋体" w:cs="MS Gothic"/>
          <w:sz w:val="21"/>
          <w:szCs w:val="21"/>
        </w:rPr>
        <w:t xml:space="preserve">管理，委派符合国家</w:t>
      </w:r>
      <w:r>
        <w:rPr>
          <w:rFonts w:hint="eastAsia" w:ascii="宋体" w:hAnsi="宋体" w:eastAsia="宋体" w:cs="微软雅黑"/>
          <w:sz w:val="21"/>
          <w:szCs w:val="21"/>
        </w:rPr>
        <w:t xml:space="preserve">审计</w:t>
      </w:r>
      <w:r>
        <w:rPr>
          <w:rFonts w:ascii="宋体" w:hAnsi="宋体" w:eastAsia="宋体" w:cs="MS Gothic"/>
          <w:sz w:val="21"/>
          <w:szCs w:val="21"/>
        </w:rPr>
        <w:t xml:space="preserve">要求的工程技</w:t>
      </w:r>
      <w:r>
        <w:rPr>
          <w:rFonts w:hint="eastAsia" w:ascii="宋体" w:hAnsi="宋体" w:eastAsia="宋体" w:cs="微软雅黑"/>
          <w:sz w:val="21"/>
          <w:szCs w:val="21"/>
        </w:rPr>
        <w:t xml:space="preserve">术</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参与</w:t>
      </w:r>
      <w:r>
        <w:rPr>
          <w:rFonts w:hint="eastAsia" w:ascii="宋体" w:hAnsi="宋体" w:eastAsia="宋体" w:cs="微软雅黑"/>
          <w:sz w:val="21"/>
          <w:szCs w:val="21"/>
        </w:rPr>
        <w:t xml:space="preserve">审计</w:t>
      </w:r>
      <w:r>
        <w:rPr>
          <w:rFonts w:ascii="宋体" w:hAnsi="宋体" w:eastAsia="宋体" w:cs="MS Gothic"/>
          <w:sz w:val="21"/>
          <w:szCs w:val="21"/>
        </w:rPr>
        <w:t xml:space="preserve">，并在人</w:t>
      </w:r>
      <w:r>
        <w:rPr>
          <w:rFonts w:hint="eastAsia" w:ascii="宋体" w:hAnsi="宋体" w:eastAsia="宋体" w:cs="微软雅黑"/>
          <w:sz w:val="21"/>
          <w:szCs w:val="21"/>
        </w:rPr>
        <w:t xml:space="preserve">员稳</w:t>
      </w:r>
      <w:r>
        <w:rPr>
          <w:rFonts w:ascii="宋体" w:hAnsi="宋体" w:eastAsia="宋体" w:cs="MS Gothic"/>
          <w:sz w:val="21"/>
          <w:szCs w:val="21"/>
        </w:rPr>
        <w:t xml:space="preserve">定、工具</w:t>
      </w:r>
      <w:r>
        <w:rPr>
          <w:rFonts w:hint="eastAsia" w:ascii="宋体" w:hAnsi="宋体" w:eastAsia="宋体" w:cs="微软雅黑"/>
          <w:sz w:val="21"/>
          <w:szCs w:val="21"/>
        </w:rPr>
        <w:t xml:space="preserve">设备</w:t>
      </w:r>
      <w:r>
        <w:rPr>
          <w:rFonts w:ascii="宋体" w:hAnsi="宋体" w:eastAsia="宋体" w:cs="MS Gothic"/>
          <w:sz w:val="21"/>
          <w:szCs w:val="21"/>
        </w:rPr>
        <w:t xml:space="preserve">配置等方面</w:t>
      </w:r>
      <w:r>
        <w:rPr>
          <w:rFonts w:hint="eastAsia" w:ascii="宋体" w:hAnsi="宋体" w:eastAsia="宋体" w:cs="微软雅黑"/>
          <w:sz w:val="21"/>
          <w:szCs w:val="21"/>
        </w:rPr>
        <w:t xml:space="preserve">给</w:t>
      </w:r>
      <w:r>
        <w:rPr>
          <w:rFonts w:ascii="宋体" w:hAnsi="宋体" w:eastAsia="宋体" w:cs="MS Gothic"/>
          <w:sz w:val="21"/>
          <w:szCs w:val="21"/>
        </w:rPr>
        <w:t xml:space="preserve">予有力保障</w:t>
      </w:r>
      <w:r>
        <w:rPr>
          <w:rFonts w:ascii="宋体" w:hAnsi="宋体" w:eastAsia="宋体"/>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应严</w:t>
      </w:r>
      <w:r>
        <w:rPr>
          <w:rFonts w:ascii="宋体" w:hAnsi="宋体" w:eastAsia="宋体" w:cs="MS Gothic"/>
          <w:sz w:val="21"/>
          <w:szCs w:val="21"/>
        </w:rPr>
        <w:t xml:space="preserve">格遵守国家</w:t>
      </w:r>
      <w:r>
        <w:rPr>
          <w:rFonts w:hint="eastAsia" w:ascii="宋体" w:hAnsi="宋体" w:eastAsia="宋体" w:cs="微软雅黑"/>
          <w:sz w:val="21"/>
          <w:szCs w:val="21"/>
        </w:rPr>
        <w:t xml:space="preserve">审计</w:t>
      </w:r>
      <w:r>
        <w:rPr>
          <w:rFonts w:ascii="宋体" w:hAnsi="宋体" w:eastAsia="宋体" w:cs="MS Gothic"/>
          <w:sz w:val="21"/>
          <w:szCs w:val="21"/>
        </w:rPr>
        <w:t xml:space="preserve">的相关法律法</w:t>
      </w:r>
      <w:r>
        <w:rPr>
          <w:rFonts w:hint="eastAsia" w:ascii="宋体" w:hAnsi="宋体" w:eastAsia="宋体" w:cs="微软雅黑"/>
          <w:sz w:val="21"/>
          <w:szCs w:val="21"/>
        </w:rPr>
        <w:t xml:space="preserve">规</w:t>
      </w:r>
      <w:r>
        <w:rPr>
          <w:rFonts w:ascii="宋体" w:hAnsi="宋体" w:eastAsia="宋体" w:cs="MS Gothic"/>
          <w:sz w:val="21"/>
          <w:szCs w:val="21"/>
        </w:rPr>
        <w:t xml:space="preserve">、</w:t>
      </w:r>
      <w:r>
        <w:rPr>
          <w:rFonts w:hint="eastAsia" w:ascii="宋体" w:hAnsi="宋体" w:eastAsia="宋体" w:cs="微软雅黑"/>
          <w:sz w:val="21"/>
          <w:szCs w:val="21"/>
        </w:rPr>
        <w:t xml:space="preserve">规</w:t>
      </w:r>
      <w:r>
        <w:rPr>
          <w:rFonts w:ascii="宋体" w:hAnsi="宋体" w:eastAsia="宋体" w:cs="MS Gothic"/>
          <w:sz w:val="21"/>
          <w:szCs w:val="21"/>
        </w:rPr>
        <w:t xml:space="preserve">章制度及行</w:t>
      </w:r>
      <w:r>
        <w:rPr>
          <w:rFonts w:hint="eastAsia" w:ascii="宋体" w:hAnsi="宋体" w:eastAsia="宋体" w:cs="微软雅黑"/>
          <w:sz w:val="21"/>
          <w:szCs w:val="21"/>
        </w:rPr>
        <w:t xml:space="preserve">业执业规</w:t>
      </w:r>
      <w:r>
        <w:rPr>
          <w:rFonts w:ascii="宋体" w:hAnsi="宋体" w:eastAsia="宋体" w:cs="MS Gothic"/>
          <w:sz w:val="21"/>
          <w:szCs w:val="21"/>
        </w:rPr>
        <w:t xml:space="preserve">范，</w:t>
      </w:r>
      <w:r>
        <w:rPr>
          <w:rFonts w:hint="eastAsia" w:ascii="宋体" w:hAnsi="宋体" w:eastAsia="宋体" w:cs="微软雅黑"/>
          <w:sz w:val="21"/>
          <w:szCs w:val="21"/>
        </w:rPr>
        <w:t xml:space="preserve">严</w:t>
      </w:r>
      <w:r>
        <w:rPr>
          <w:rFonts w:ascii="宋体" w:hAnsi="宋体" w:eastAsia="宋体" w:cs="MS Gothic"/>
          <w:sz w:val="21"/>
          <w:szCs w:val="21"/>
        </w:rPr>
        <w:t xml:space="preserve">格按国家</w:t>
      </w:r>
      <w:r>
        <w:rPr>
          <w:rFonts w:hint="eastAsia" w:ascii="宋体" w:hAnsi="宋体" w:eastAsia="宋体" w:cs="微软雅黑"/>
          <w:sz w:val="21"/>
          <w:szCs w:val="21"/>
        </w:rPr>
        <w:t xml:space="preserve">审计</w:t>
      </w:r>
      <w:r>
        <w:rPr>
          <w:rFonts w:ascii="宋体" w:hAnsi="宋体" w:eastAsia="宋体" w:cs="MS Gothic"/>
          <w:sz w:val="21"/>
          <w:szCs w:val="21"/>
        </w:rPr>
        <w:t xml:space="preserve">机关</w:t>
      </w:r>
      <w:r>
        <w:rPr>
          <w:rFonts w:hint="eastAsia" w:ascii="宋体" w:hAnsi="宋体" w:eastAsia="宋体" w:cs="微软雅黑"/>
          <w:sz w:val="21"/>
          <w:szCs w:val="21"/>
        </w:rPr>
        <w:t xml:space="preserve">规</w:t>
      </w:r>
      <w:r>
        <w:rPr>
          <w:rFonts w:ascii="宋体" w:hAnsi="宋体" w:eastAsia="宋体" w:cs="MS Gothic"/>
          <w:sz w:val="21"/>
          <w:szCs w:val="21"/>
        </w:rPr>
        <w:t xml:space="preserve">定的作</w:t>
      </w:r>
      <w:r>
        <w:rPr>
          <w:rFonts w:hint="eastAsia" w:ascii="宋体" w:hAnsi="宋体" w:eastAsia="宋体" w:cs="微软雅黑"/>
          <w:sz w:val="21"/>
          <w:szCs w:val="21"/>
        </w:rPr>
        <w:t xml:space="preserve">业</w:t>
      </w:r>
      <w:r>
        <w:rPr>
          <w:rFonts w:ascii="宋体" w:hAnsi="宋体" w:eastAsia="宋体" w:cs="MS Gothic"/>
          <w:sz w:val="21"/>
          <w:szCs w:val="21"/>
        </w:rPr>
        <w:t xml:space="preserve">程序</w:t>
      </w:r>
      <w:r>
        <w:rPr>
          <w:rFonts w:hint="eastAsia" w:ascii="宋体" w:hAnsi="宋体" w:eastAsia="宋体" w:cs="微软雅黑"/>
          <w:sz w:val="21"/>
          <w:szCs w:val="21"/>
        </w:rPr>
        <w:t xml:space="preserve">进</w:t>
      </w:r>
      <w:r>
        <w:rPr>
          <w:rFonts w:ascii="宋体" w:hAnsi="宋体" w:eastAsia="宋体" w:cs="MS Gothic"/>
          <w:sz w:val="21"/>
          <w:szCs w:val="21"/>
        </w:rPr>
        <w:t xml:space="preserve">行操作，在</w:t>
      </w:r>
      <w:r>
        <w:rPr>
          <w:rFonts w:hint="eastAsia" w:ascii="宋体" w:hAnsi="宋体" w:eastAsia="宋体" w:cs="微软雅黑"/>
          <w:sz w:val="21"/>
          <w:szCs w:val="21"/>
        </w:rPr>
        <w:t xml:space="preserve">规</w:t>
      </w:r>
      <w:r>
        <w:rPr>
          <w:rFonts w:ascii="宋体" w:hAnsi="宋体" w:eastAsia="宋体" w:cs="MS Gothic"/>
          <w:sz w:val="21"/>
          <w:szCs w:val="21"/>
        </w:rPr>
        <w:t xml:space="preserve">定期限内完成</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w:t>
      </w:r>
      <w:r>
        <w:rPr>
          <w:rFonts w:ascii="宋体" w:hAnsi="宋体" w:eastAsia="宋体" w:cs="MS Gothic"/>
          <w:sz w:val="21"/>
          <w:szCs w:val="21"/>
        </w:rPr>
        <w:t xml:space="preserve">核工作；</w:t>
      </w:r>
      <w:r/>
    </w:p>
    <w:p>
      <w:pPr>
        <w:ind w:firstLine="420"/>
        <w:spacing w:line="273"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cs="微软雅黑"/>
          <w:sz w:val="21"/>
          <w:szCs w:val="21"/>
        </w:rPr>
        <w:t xml:space="preserve">复审中介</w:t>
      </w:r>
      <w:r>
        <w:rPr>
          <w:rFonts w:ascii="宋体" w:hAnsi="宋体" w:eastAsia="宋体" w:cs="MS Gothic"/>
          <w:sz w:val="21"/>
          <w:szCs w:val="21"/>
        </w:rPr>
        <w:t xml:space="preserve">除</w:t>
      </w:r>
      <w:r>
        <w:rPr>
          <w:rFonts w:hint="eastAsia" w:ascii="宋体" w:hAnsi="宋体" w:eastAsia="宋体" w:cs="微软雅黑"/>
          <w:sz w:val="21"/>
          <w:szCs w:val="21"/>
        </w:rPr>
        <w:t xml:space="preserve">审</w:t>
      </w:r>
      <w:r>
        <w:rPr>
          <w:rFonts w:ascii="宋体" w:hAnsi="宋体" w:eastAsia="宋体" w:cs="MS Gothic"/>
          <w:sz w:val="21"/>
          <w:szCs w:val="21"/>
        </w:rPr>
        <w:t xml:space="preserve">核</w:t>
      </w:r>
      <w:r>
        <w:rPr>
          <w:rFonts w:hint="eastAsia" w:ascii="宋体" w:hAnsi="宋体" w:eastAsia="宋体"/>
          <w:sz w:val="21"/>
          <w:szCs w:val="21"/>
        </w:rPr>
        <w:t xml:space="preserve">工程造价真</w:t>
      </w:r>
      <w:r>
        <w:rPr>
          <w:rFonts w:hint="eastAsia" w:ascii="宋体" w:hAnsi="宋体" w:eastAsia="宋体" w:cs="微软雅黑"/>
          <w:sz w:val="21"/>
          <w:szCs w:val="21"/>
        </w:rPr>
        <w:t xml:space="preserve">实</w:t>
      </w:r>
      <w:r>
        <w:rPr>
          <w:rFonts w:ascii="宋体" w:hAnsi="宋体" w:eastAsia="宋体" w:cs="MS Gothic"/>
          <w:sz w:val="21"/>
          <w:szCs w:val="21"/>
        </w:rPr>
        <w:t xml:space="preserve">性外，</w:t>
      </w:r>
      <w:r>
        <w:rPr>
          <w:rFonts w:hint="eastAsia" w:ascii="宋体" w:hAnsi="宋体" w:eastAsia="宋体" w:cs="微软雅黑"/>
          <w:sz w:val="21"/>
          <w:szCs w:val="21"/>
        </w:rPr>
        <w:t xml:space="preserve">还应</w:t>
      </w:r>
      <w:r>
        <w:rPr>
          <w:rFonts w:ascii="宋体" w:hAnsi="宋体" w:eastAsia="宋体" w:cs="MS Gothic"/>
          <w:sz w:val="21"/>
          <w:szCs w:val="21"/>
        </w:rPr>
        <w:t xml:space="preserve">提出</w:t>
      </w:r>
      <w:r>
        <w:rPr>
          <w:rFonts w:hint="eastAsia" w:ascii="宋体" w:hAnsi="宋体" w:eastAsia="宋体" w:cs="微软雅黑"/>
          <w:sz w:val="21"/>
          <w:szCs w:val="21"/>
        </w:rPr>
        <w:t xml:space="preserve">审计项</w:t>
      </w:r>
      <w:r>
        <w:rPr>
          <w:rFonts w:ascii="宋体" w:hAnsi="宋体" w:eastAsia="宋体" w:cs="MS Gothic"/>
          <w:sz w:val="21"/>
          <w:szCs w:val="21"/>
        </w:rPr>
        <w:t xml:space="preserve">目在工程建</w:t>
      </w:r>
      <w:r>
        <w:rPr>
          <w:rFonts w:hint="eastAsia" w:ascii="宋体" w:hAnsi="宋体" w:eastAsia="宋体" w:cs="微软雅黑"/>
          <w:sz w:val="21"/>
          <w:szCs w:val="21"/>
        </w:rPr>
        <w:t xml:space="preserve">设</w:t>
      </w:r>
      <w:r>
        <w:rPr>
          <w:rFonts w:ascii="宋体" w:hAnsi="宋体" w:eastAsia="宋体" w:cs="MS Gothic"/>
          <w:sz w:val="21"/>
          <w:szCs w:val="21"/>
        </w:rPr>
        <w:t xml:space="preserve">管理、</w:t>
      </w:r>
      <w:r>
        <w:rPr>
          <w:rFonts w:hint="eastAsia" w:ascii="宋体" w:hAnsi="宋体" w:eastAsia="宋体" w:cs="微软雅黑"/>
          <w:sz w:val="21"/>
          <w:szCs w:val="21"/>
        </w:rPr>
        <w:t xml:space="preserve">项</w:t>
      </w:r>
      <w:r>
        <w:rPr>
          <w:rFonts w:ascii="宋体" w:hAnsi="宋体" w:eastAsia="宋体" w:cs="MS Gothic"/>
          <w:sz w:val="21"/>
          <w:szCs w:val="21"/>
        </w:rPr>
        <w:t xml:space="preserve">目投</w:t>
      </w:r>
      <w:r>
        <w:rPr>
          <w:rFonts w:hint="eastAsia" w:ascii="宋体" w:hAnsi="宋体" w:eastAsia="宋体" w:cs="微软雅黑"/>
          <w:sz w:val="21"/>
          <w:szCs w:val="21"/>
        </w:rPr>
        <w:t xml:space="preserve">资</w:t>
      </w:r>
      <w:r>
        <w:rPr>
          <w:rFonts w:ascii="宋体" w:hAnsi="宋体" w:eastAsia="宋体" w:cs="MS Gothic"/>
          <w:sz w:val="21"/>
          <w:szCs w:val="21"/>
        </w:rPr>
        <w:t xml:space="preserve">效益等方面存在的</w:t>
      </w:r>
      <w:r>
        <w:rPr>
          <w:rFonts w:hint="eastAsia" w:ascii="宋体" w:hAnsi="宋体" w:eastAsia="宋体" w:cs="微软雅黑"/>
          <w:sz w:val="21"/>
          <w:szCs w:val="21"/>
        </w:rPr>
        <w:t xml:space="preserve">问题</w:t>
      </w:r>
      <w:r>
        <w:rPr>
          <w:rFonts w:ascii="宋体" w:hAnsi="宋体" w:eastAsia="宋体" w:cs="MS Gothic"/>
          <w:sz w:val="21"/>
          <w:szCs w:val="21"/>
        </w:rPr>
        <w:t xml:space="preserve">，提出有</w:t>
      </w:r>
      <w:r>
        <w:rPr>
          <w:rFonts w:hint="eastAsia" w:ascii="宋体" w:hAnsi="宋体" w:eastAsia="宋体" w:cs="微软雅黑"/>
          <w:sz w:val="21"/>
          <w:szCs w:val="21"/>
        </w:rPr>
        <w:t xml:space="preserve">针对</w:t>
      </w:r>
      <w:r>
        <w:rPr>
          <w:rFonts w:ascii="宋体" w:hAnsi="宋体" w:eastAsia="宋体" w:cs="MS Gothic"/>
          <w:sz w:val="21"/>
          <w:szCs w:val="21"/>
        </w:rPr>
        <w:t xml:space="preserve">性的</w:t>
      </w:r>
      <w:r>
        <w:rPr>
          <w:rFonts w:hint="eastAsia" w:ascii="宋体" w:hAnsi="宋体" w:eastAsia="宋体" w:cs="微软雅黑"/>
          <w:sz w:val="21"/>
          <w:szCs w:val="21"/>
        </w:rPr>
        <w:t xml:space="preserve">审计</w:t>
      </w:r>
      <w:r>
        <w:rPr>
          <w:rFonts w:ascii="宋体" w:hAnsi="宋体" w:eastAsia="宋体" w:cs="MS Gothic"/>
          <w:sz w:val="21"/>
          <w:szCs w:val="21"/>
        </w:rPr>
        <w:t xml:space="preserve">意</w:t>
      </w:r>
      <w:r>
        <w:rPr>
          <w:rFonts w:hint="eastAsia" w:ascii="宋体" w:hAnsi="宋体" w:eastAsia="宋体" w:cs="微软雅黑"/>
          <w:sz w:val="21"/>
          <w:szCs w:val="21"/>
        </w:rPr>
        <w:t xml:space="preserve">见</w:t>
      </w:r>
      <w:r>
        <w:rPr>
          <w:rFonts w:ascii="宋体" w:hAnsi="宋体" w:eastAsia="宋体" w:cs="MS Gothic"/>
          <w:sz w:val="21"/>
          <w:szCs w:val="21"/>
        </w:rPr>
        <w:t xml:space="preserve">和建</w:t>
      </w:r>
      <w:r>
        <w:rPr>
          <w:rFonts w:hint="eastAsia" w:ascii="宋体" w:hAnsi="宋体" w:eastAsia="宋体" w:cs="微软雅黑"/>
          <w:sz w:val="21"/>
          <w:szCs w:val="21"/>
        </w:rPr>
        <w:t xml:space="preserve">议</w:t>
      </w:r>
      <w:r>
        <w:rPr>
          <w:rFonts w:ascii="宋体" w:hAnsi="宋体" w:eastAsia="宋体"/>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微软雅黑"/>
          <w:sz w:val="21"/>
          <w:szCs w:val="21"/>
        </w:rPr>
        <w:t xml:space="preserve">组负责</w:t>
      </w:r>
      <w:r>
        <w:rPr>
          <w:rFonts w:ascii="宋体" w:hAnsi="宋体" w:eastAsia="宋体" w:cs="MS Gothic"/>
          <w:sz w:val="21"/>
          <w:szCs w:val="21"/>
        </w:rPr>
        <w:t xml:space="preserve">人</w:t>
      </w:r>
      <w:r>
        <w:rPr>
          <w:rFonts w:hint="eastAsia" w:ascii="宋体" w:hAnsi="宋体" w:eastAsia="宋体" w:cs="微软雅黑"/>
          <w:sz w:val="21"/>
          <w:szCs w:val="21"/>
        </w:rPr>
        <w:t xml:space="preserve">应</w:t>
      </w:r>
      <w:r>
        <w:rPr>
          <w:rFonts w:ascii="宋体" w:hAnsi="宋体" w:eastAsia="宋体" w:cs="MS Gothic"/>
          <w:sz w:val="21"/>
          <w:szCs w:val="21"/>
        </w:rPr>
        <w:t xml:space="preserve">当按照合同</w:t>
      </w:r>
      <w:r>
        <w:rPr>
          <w:rFonts w:hint="eastAsia" w:ascii="宋体" w:hAnsi="宋体" w:eastAsia="宋体" w:cs="微软雅黑"/>
          <w:sz w:val="21"/>
          <w:szCs w:val="21"/>
        </w:rPr>
        <w:t xml:space="preserve">约</w:t>
      </w:r>
      <w:r>
        <w:rPr>
          <w:rFonts w:ascii="宋体" w:hAnsi="宋体" w:eastAsia="宋体" w:cs="MS Gothic"/>
          <w:sz w:val="21"/>
          <w:szCs w:val="21"/>
        </w:rPr>
        <w:t xml:space="preserve">定及</w:t>
      </w:r>
      <w:r>
        <w:rPr>
          <w:rFonts w:hint="eastAsia" w:ascii="宋体" w:hAnsi="宋体" w:eastAsia="宋体" w:cs="微软雅黑"/>
          <w:sz w:val="21"/>
          <w:szCs w:val="21"/>
        </w:rPr>
        <w:t xml:space="preserve">时</w:t>
      </w:r>
      <w:r>
        <w:rPr>
          <w:rFonts w:ascii="宋体" w:hAnsi="宋体" w:eastAsia="宋体" w:cs="MS Gothic"/>
          <w:sz w:val="21"/>
          <w:szCs w:val="21"/>
        </w:rPr>
        <w:t xml:space="preserve">响</w:t>
      </w:r>
      <w:r>
        <w:rPr>
          <w:rFonts w:hint="eastAsia" w:ascii="宋体" w:hAnsi="宋体" w:eastAsia="宋体" w:cs="微软雅黑"/>
          <w:sz w:val="21"/>
          <w:szCs w:val="21"/>
        </w:rPr>
        <w:t xml:space="preserve">应</w:t>
      </w:r>
      <w:r>
        <w:rPr>
          <w:rFonts w:ascii="宋体" w:hAnsi="宋体" w:eastAsia="宋体" w:cs="MS Gothic"/>
          <w:sz w:val="21"/>
          <w:szCs w:val="21"/>
        </w:rPr>
        <w:t xml:space="preserve">甲方的要求，不得以各种理由推脱。根据甲方的委托，按国家相关法</w:t>
      </w:r>
      <w:r>
        <w:rPr>
          <w:rFonts w:hint="eastAsia" w:ascii="宋体" w:hAnsi="宋体" w:eastAsia="宋体" w:cs="微软雅黑"/>
          <w:sz w:val="21"/>
          <w:szCs w:val="21"/>
        </w:rPr>
        <w:t xml:space="preserve">规</w:t>
      </w:r>
      <w:r>
        <w:rPr>
          <w:rFonts w:ascii="宋体" w:hAnsi="宋体" w:eastAsia="宋体" w:cs="MS Gothic"/>
          <w:sz w:val="21"/>
          <w:szCs w:val="21"/>
        </w:rPr>
        <w:t xml:space="preserve">，开展工程</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。若乙方</w:t>
      </w:r>
      <w:r>
        <w:rPr>
          <w:rFonts w:hint="eastAsia" w:ascii="宋体" w:hAnsi="宋体" w:eastAsia="宋体" w:cs="微软雅黑"/>
          <w:sz w:val="21"/>
          <w:szCs w:val="21"/>
        </w:rPr>
        <w:t xml:space="preserve">违</w:t>
      </w:r>
      <w:r>
        <w:rPr>
          <w:rFonts w:ascii="宋体" w:hAnsi="宋体" w:eastAsia="宋体" w:cs="MS Gothic"/>
          <w:sz w:val="21"/>
          <w:szCs w:val="21"/>
        </w:rPr>
        <w:t xml:space="preserve">反合同</w:t>
      </w:r>
      <w:r>
        <w:rPr>
          <w:rFonts w:hint="eastAsia" w:ascii="宋体" w:hAnsi="宋体" w:eastAsia="宋体" w:cs="微软雅黑"/>
          <w:sz w:val="21"/>
          <w:szCs w:val="21"/>
        </w:rPr>
        <w:t xml:space="preserve">约</w:t>
      </w:r>
      <w:r>
        <w:rPr>
          <w:rFonts w:ascii="宋体" w:hAnsi="宋体" w:eastAsia="宋体" w:cs="MS Gothic"/>
          <w:sz w:val="21"/>
          <w:szCs w:val="21"/>
        </w:rPr>
        <w:t xml:space="preserve">定、法律法</w:t>
      </w:r>
      <w:r>
        <w:rPr>
          <w:rFonts w:hint="eastAsia" w:ascii="宋体" w:hAnsi="宋体" w:eastAsia="宋体" w:cs="微软雅黑"/>
          <w:sz w:val="21"/>
          <w:szCs w:val="21"/>
        </w:rPr>
        <w:t xml:space="preserve">规</w:t>
      </w:r>
      <w:r>
        <w:rPr>
          <w:rFonts w:ascii="宋体" w:hAnsi="宋体" w:eastAsia="宋体" w:cs="MS Gothic"/>
          <w:sz w:val="21"/>
          <w:szCs w:val="21"/>
        </w:rPr>
        <w:t xml:space="preserve">、</w:t>
      </w:r>
      <w:r>
        <w:rPr>
          <w:rFonts w:hint="eastAsia" w:ascii="宋体" w:hAnsi="宋体" w:eastAsia="宋体" w:cs="微软雅黑"/>
          <w:sz w:val="21"/>
          <w:szCs w:val="21"/>
        </w:rPr>
        <w:t xml:space="preserve">规</w:t>
      </w:r>
      <w:r>
        <w:rPr>
          <w:rFonts w:ascii="宋体" w:hAnsi="宋体" w:eastAsia="宋体" w:cs="MS Gothic"/>
          <w:sz w:val="21"/>
          <w:szCs w:val="21"/>
        </w:rPr>
        <w:t xml:space="preserve">章、地方法</w:t>
      </w:r>
      <w:r>
        <w:rPr>
          <w:rFonts w:hint="eastAsia" w:ascii="宋体" w:hAnsi="宋体" w:eastAsia="宋体" w:cs="微软雅黑"/>
          <w:sz w:val="21"/>
          <w:szCs w:val="21"/>
        </w:rPr>
        <w:t xml:space="preserve">规</w:t>
      </w:r>
      <w:r>
        <w:rPr>
          <w:rFonts w:ascii="宋体" w:hAnsi="宋体" w:eastAsia="宋体" w:cs="MS Gothic"/>
          <w:sz w:val="21"/>
          <w:szCs w:val="21"/>
        </w:rPr>
        <w:t xml:space="preserve">、行</w:t>
      </w:r>
      <w:r>
        <w:rPr>
          <w:rFonts w:hint="eastAsia" w:ascii="宋体" w:hAnsi="宋体" w:eastAsia="宋体" w:cs="微软雅黑"/>
          <w:sz w:val="21"/>
          <w:szCs w:val="21"/>
        </w:rPr>
        <w:t xml:space="preserve">业</w:t>
      </w:r>
      <w:r>
        <w:rPr>
          <w:rFonts w:ascii="宋体" w:hAnsi="宋体" w:eastAsia="宋体" w:cs="MS Gothic"/>
          <w:sz w:val="21"/>
          <w:szCs w:val="21"/>
        </w:rPr>
        <w:t xml:space="preserve">自律</w:t>
      </w:r>
      <w:r>
        <w:rPr>
          <w:rFonts w:hint="eastAsia" w:ascii="宋体" w:hAnsi="宋体" w:eastAsia="宋体" w:cs="微软雅黑"/>
          <w:sz w:val="21"/>
          <w:szCs w:val="21"/>
        </w:rPr>
        <w:t xml:space="preserve">规则</w:t>
      </w:r>
      <w:r>
        <w:rPr>
          <w:rFonts w:ascii="宋体" w:hAnsi="宋体" w:eastAsia="宋体" w:cs="MS Gothic"/>
          <w:sz w:val="21"/>
          <w:szCs w:val="21"/>
        </w:rPr>
        <w:t xml:space="preserve">或者</w:t>
      </w:r>
      <w:r>
        <w:rPr>
          <w:rFonts w:hint="eastAsia" w:ascii="宋体" w:hAnsi="宋体" w:eastAsia="宋体" w:cs="微软雅黑"/>
          <w:sz w:val="21"/>
          <w:szCs w:val="21"/>
        </w:rPr>
        <w:t xml:space="preserve">违</w:t>
      </w:r>
      <w:r>
        <w:rPr>
          <w:rFonts w:ascii="宋体" w:hAnsi="宋体" w:eastAsia="宋体" w:cs="MS Gothic"/>
          <w:sz w:val="21"/>
          <w:szCs w:val="21"/>
        </w:rPr>
        <w:t xml:space="preserve">反商</w:t>
      </w:r>
      <w:r>
        <w:rPr>
          <w:rFonts w:hint="eastAsia" w:ascii="宋体" w:hAnsi="宋体" w:eastAsia="宋体" w:cs="微软雅黑"/>
          <w:sz w:val="21"/>
          <w:szCs w:val="21"/>
        </w:rPr>
        <w:t xml:space="preserve">业</w:t>
      </w:r>
      <w:r>
        <w:rPr>
          <w:rFonts w:ascii="宋体" w:hAnsi="宋体" w:eastAsia="宋体" w:cs="MS Gothic"/>
          <w:sz w:val="21"/>
          <w:szCs w:val="21"/>
        </w:rPr>
        <w:t xml:space="preserve">道德，造成甲方</w:t>
      </w:r>
      <w:r>
        <w:rPr>
          <w:rFonts w:hint="eastAsia" w:ascii="宋体" w:hAnsi="宋体" w:eastAsia="宋体" w:cs="微软雅黑"/>
          <w:sz w:val="21"/>
          <w:szCs w:val="21"/>
        </w:rPr>
        <w:t xml:space="preserve">损</w:t>
      </w:r>
      <w:r>
        <w:rPr>
          <w:rFonts w:ascii="宋体" w:hAnsi="宋体" w:eastAsia="宋体" w:cs="MS Gothic"/>
          <w:sz w:val="21"/>
          <w:szCs w:val="21"/>
        </w:rPr>
        <w:t xml:space="preserve">失的，</w:t>
      </w:r>
      <w:r>
        <w:rPr>
          <w:rFonts w:hint="eastAsia" w:ascii="宋体" w:hAnsi="宋体" w:eastAsia="宋体" w:cs="微软雅黑"/>
          <w:sz w:val="21"/>
          <w:szCs w:val="21"/>
        </w:rPr>
        <w:t xml:space="preserve">应</w:t>
      </w:r>
      <w:r>
        <w:rPr>
          <w:rFonts w:ascii="宋体" w:hAnsi="宋体" w:eastAsia="宋体" w:cs="MS Gothic"/>
          <w:sz w:val="21"/>
          <w:szCs w:val="21"/>
        </w:rPr>
        <w:t xml:space="preserve">当承担</w:t>
      </w:r>
      <w:r>
        <w:rPr>
          <w:rFonts w:hint="eastAsia" w:ascii="宋体" w:hAnsi="宋体" w:eastAsia="宋体" w:cs="微软雅黑"/>
          <w:sz w:val="21"/>
          <w:szCs w:val="21"/>
        </w:rPr>
        <w:t xml:space="preserve">赔偿责</w:t>
      </w:r>
      <w:r>
        <w:rPr>
          <w:rFonts w:ascii="宋体" w:hAnsi="宋体" w:eastAsia="宋体" w:cs="MS Gothic"/>
          <w:sz w:val="21"/>
          <w:szCs w:val="21"/>
        </w:rPr>
        <w:t xml:space="preserve">任；</w:t>
      </w:r>
      <w:r/>
    </w:p>
    <w:p>
      <w:pPr>
        <w:ind w:firstLine="420"/>
        <w:spacing w:line="273"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w:t>
      </w:r>
      <w:r>
        <w:rPr>
          <w:rFonts w:hint="eastAsia" w:ascii="宋体" w:hAnsi="宋体" w:eastAsia="宋体" w:cs="微软雅黑"/>
          <w:sz w:val="21"/>
          <w:szCs w:val="21"/>
        </w:rPr>
        <w:t xml:space="preserve">应</w:t>
      </w:r>
      <w:r>
        <w:rPr>
          <w:rFonts w:ascii="宋体" w:hAnsi="宋体" w:eastAsia="宋体" w:cs="MS Gothic"/>
          <w:sz w:val="21"/>
          <w:szCs w:val="21"/>
        </w:rPr>
        <w:t xml:space="preserve">充分了解甲方的要求，及</w:t>
      </w:r>
      <w:r>
        <w:rPr>
          <w:rFonts w:hint="eastAsia" w:ascii="宋体" w:hAnsi="宋体" w:eastAsia="宋体" w:cs="微软雅黑"/>
          <w:sz w:val="21"/>
          <w:szCs w:val="21"/>
        </w:rPr>
        <w:t xml:space="preserve">时</w:t>
      </w:r>
      <w:r>
        <w:rPr>
          <w:rFonts w:ascii="宋体" w:hAnsi="宋体" w:eastAsia="宋体" w:cs="MS Gothic"/>
          <w:sz w:val="21"/>
          <w:szCs w:val="21"/>
        </w:rPr>
        <w:t xml:space="preserve">向甲方通</w:t>
      </w:r>
      <w:r>
        <w:rPr>
          <w:rFonts w:hint="eastAsia" w:ascii="宋体" w:hAnsi="宋体" w:eastAsia="宋体" w:cs="微软雅黑"/>
          <w:sz w:val="21"/>
          <w:szCs w:val="21"/>
        </w:rPr>
        <w:t xml:space="preserve">报审计计</w:t>
      </w:r>
      <w:r>
        <w:rPr>
          <w:rFonts w:ascii="宋体" w:hAnsi="宋体" w:eastAsia="宋体" w:cs="MS Gothic"/>
          <w:sz w:val="21"/>
          <w:szCs w:val="21"/>
        </w:rPr>
        <w:t xml:space="preserve">划和</w:t>
      </w:r>
      <w:r>
        <w:rPr>
          <w:rFonts w:hint="eastAsia" w:ascii="宋体" w:hAnsi="宋体" w:eastAsia="宋体" w:cs="微软雅黑"/>
          <w:sz w:val="21"/>
          <w:szCs w:val="21"/>
        </w:rPr>
        <w:t xml:space="preserve">进</w:t>
      </w:r>
      <w:r>
        <w:rPr>
          <w:rFonts w:ascii="宋体" w:hAnsi="宋体" w:eastAsia="宋体" w:cs="MS Gothic"/>
          <w:sz w:val="21"/>
          <w:szCs w:val="21"/>
        </w:rPr>
        <w:t xml:space="preserve">度，及</w:t>
      </w:r>
      <w:r>
        <w:rPr>
          <w:rFonts w:hint="eastAsia" w:ascii="宋体" w:hAnsi="宋体" w:eastAsia="宋体" w:cs="微软雅黑"/>
          <w:sz w:val="21"/>
          <w:szCs w:val="21"/>
        </w:rPr>
        <w:t xml:space="preserve">时</w:t>
      </w:r>
      <w:r>
        <w:rPr>
          <w:rFonts w:ascii="宋体" w:hAnsi="宋体" w:eastAsia="宋体" w:cs="MS Gothic"/>
          <w:sz w:val="21"/>
          <w:szCs w:val="21"/>
        </w:rPr>
        <w:t xml:space="preserve">提供相关</w:t>
      </w:r>
      <w:r>
        <w:rPr>
          <w:rFonts w:hint="eastAsia" w:ascii="宋体" w:hAnsi="宋体" w:eastAsia="宋体" w:cs="微软雅黑"/>
          <w:sz w:val="21"/>
          <w:szCs w:val="21"/>
        </w:rPr>
        <w:t xml:space="preserve">审计</w:t>
      </w:r>
      <w:r>
        <w:rPr>
          <w:rFonts w:ascii="宋体" w:hAnsi="宋体" w:eastAsia="宋体" w:cs="MS Gothic"/>
          <w:sz w:val="21"/>
          <w:szCs w:val="21"/>
        </w:rPr>
        <w:t xml:space="preserve">情况，保</w:t>
      </w:r>
      <w:r>
        <w:rPr>
          <w:rFonts w:hint="eastAsia" w:ascii="宋体" w:hAnsi="宋体" w:eastAsia="宋体" w:cs="微软雅黑"/>
          <w:sz w:val="21"/>
          <w:szCs w:val="21"/>
        </w:rPr>
        <w:t xml:space="preserve">证</w:t>
      </w:r>
      <w:r>
        <w:rPr>
          <w:rFonts w:hint="eastAsia" w:ascii="宋体" w:hAnsi="宋体" w:eastAsia="宋体" w:cs="微软雅黑"/>
          <w:sz w:val="21"/>
          <w:szCs w:val="21"/>
        </w:rPr>
        <w:t xml:space="preserve">复审工作</w:t>
      </w:r>
      <w:r>
        <w:rPr>
          <w:rFonts w:hint="eastAsia" w:ascii="宋体" w:hAnsi="宋体" w:eastAsia="宋体" w:cs="微软雅黑"/>
          <w:sz w:val="21"/>
          <w:szCs w:val="21"/>
        </w:rPr>
        <w:t xml:space="preserve">顺</w:t>
      </w:r>
      <w:r>
        <w:rPr>
          <w:rFonts w:ascii="宋体" w:hAnsi="宋体" w:eastAsia="宋体" w:cs="MS Gothic"/>
          <w:sz w:val="21"/>
          <w:szCs w:val="21"/>
        </w:rPr>
        <w:t xml:space="preserve">利</w:t>
      </w:r>
      <w:r>
        <w:rPr>
          <w:rFonts w:hint="eastAsia" w:ascii="宋体" w:hAnsi="宋体" w:eastAsia="宋体" w:cs="微软雅黑"/>
          <w:sz w:val="21"/>
          <w:szCs w:val="21"/>
        </w:rPr>
        <w:t xml:space="preserve">实</w:t>
      </w:r>
      <w:r>
        <w:rPr>
          <w:rFonts w:ascii="宋体" w:hAnsi="宋体" w:eastAsia="宋体" w:cs="MS Gothic"/>
          <w:sz w:val="21"/>
          <w:szCs w:val="21"/>
        </w:rPr>
        <w:t xml:space="preserve">施。乙方依据造价行</w:t>
      </w:r>
      <w:r>
        <w:rPr>
          <w:rFonts w:hint="eastAsia" w:ascii="宋体" w:hAnsi="宋体" w:eastAsia="宋体" w:cs="微软雅黑"/>
          <w:sz w:val="21"/>
          <w:szCs w:val="21"/>
        </w:rPr>
        <w:t xml:space="preserve">业</w:t>
      </w:r>
      <w:r>
        <w:rPr>
          <w:rFonts w:ascii="宋体" w:hAnsi="宋体" w:eastAsia="宋体" w:cs="MS Gothic"/>
          <w:sz w:val="21"/>
          <w:szCs w:val="21"/>
        </w:rPr>
        <w:t xml:space="preserve">主管部</w:t>
      </w:r>
      <w:r>
        <w:rPr>
          <w:rFonts w:hint="eastAsia" w:ascii="宋体" w:hAnsi="宋体" w:eastAsia="宋体" w:cs="微软雅黑"/>
          <w:sz w:val="21"/>
          <w:szCs w:val="21"/>
        </w:rPr>
        <w:t xml:space="preserve">门</w:t>
      </w:r>
      <w:r>
        <w:rPr>
          <w:rFonts w:ascii="宋体" w:hAnsi="宋体" w:eastAsia="宋体" w:cs="MS Gothic"/>
          <w:sz w:val="21"/>
          <w:szCs w:val="21"/>
        </w:rPr>
        <w:t xml:space="preserve">及国家的有关</w:t>
      </w:r>
      <w:r>
        <w:rPr>
          <w:rFonts w:hint="eastAsia" w:ascii="宋体" w:hAnsi="宋体" w:eastAsia="宋体" w:cs="微软雅黑"/>
          <w:sz w:val="21"/>
          <w:szCs w:val="21"/>
        </w:rPr>
        <w:t xml:space="preserve">规</w:t>
      </w:r>
      <w:r>
        <w:rPr>
          <w:rFonts w:ascii="宋体" w:hAnsi="宋体" w:eastAsia="宋体" w:cs="MS Gothic"/>
          <w:sz w:val="21"/>
          <w:szCs w:val="21"/>
        </w:rPr>
        <w:t xml:space="preserve">定及要求开展</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复审工作</w:t>
      </w:r>
      <w:r>
        <w:rPr>
          <w:rFonts w:hint="eastAsia" w:ascii="宋体" w:hAnsi="宋体" w:eastAsia="宋体"/>
          <w:sz w:val="21"/>
          <w:szCs w:val="21"/>
        </w:rPr>
        <w:t xml:space="preserve">，</w:t>
      </w:r>
      <w:r>
        <w:rPr>
          <w:rFonts w:hint="eastAsia" w:ascii="宋体" w:hAnsi="宋体" w:eastAsia="宋体" w:cs="微软雅黑"/>
          <w:sz w:val="21"/>
          <w:szCs w:val="21"/>
        </w:rPr>
        <w:t xml:space="preserve">审计质</w:t>
      </w:r>
      <w:r>
        <w:rPr>
          <w:rFonts w:ascii="宋体" w:hAnsi="宋体" w:eastAsia="宋体" w:cs="MS Gothic"/>
          <w:sz w:val="21"/>
          <w:szCs w:val="21"/>
        </w:rPr>
        <w:t xml:space="preserve">量</w:t>
      </w:r>
      <w:r>
        <w:rPr>
          <w:rFonts w:hint="eastAsia" w:ascii="宋体" w:hAnsi="宋体" w:eastAsia="宋体" w:cs="微软雅黑"/>
          <w:sz w:val="21"/>
          <w:szCs w:val="21"/>
        </w:rPr>
        <w:t xml:space="preserve">满</w:t>
      </w:r>
      <w:r>
        <w:rPr>
          <w:rFonts w:ascii="宋体" w:hAnsi="宋体" w:eastAsia="宋体" w:cs="MS Gothic"/>
          <w:sz w:val="21"/>
          <w:szCs w:val="21"/>
        </w:rPr>
        <w:t xml:space="preserve">足甲方及行</w:t>
      </w:r>
      <w:r>
        <w:rPr>
          <w:rFonts w:hint="eastAsia" w:ascii="宋体" w:hAnsi="宋体" w:eastAsia="宋体" w:cs="微软雅黑"/>
          <w:sz w:val="21"/>
          <w:szCs w:val="21"/>
        </w:rPr>
        <w:t xml:space="preserve">业</w:t>
      </w:r>
      <w:r>
        <w:rPr>
          <w:rFonts w:ascii="宋体" w:hAnsi="宋体" w:eastAsia="宋体" w:cs="MS Gothic"/>
          <w:sz w:val="21"/>
          <w:szCs w:val="21"/>
        </w:rPr>
        <w:t xml:space="preserve">主管部</w:t>
      </w:r>
      <w:r>
        <w:rPr>
          <w:rFonts w:hint="eastAsia" w:ascii="宋体" w:hAnsi="宋体" w:eastAsia="宋体" w:cs="微软雅黑"/>
          <w:sz w:val="21"/>
          <w:szCs w:val="21"/>
        </w:rPr>
        <w:t xml:space="preserve">门</w:t>
      </w:r>
      <w:r>
        <w:rPr>
          <w:rFonts w:ascii="宋体" w:hAnsi="宋体" w:eastAsia="宋体" w:cs="MS Gothic"/>
          <w:sz w:val="21"/>
          <w:szCs w:val="21"/>
        </w:rPr>
        <w:t xml:space="preserve">的要求。乙方提交的成果</w:t>
      </w:r>
      <w:r>
        <w:rPr>
          <w:rFonts w:hint="eastAsia" w:ascii="宋体" w:hAnsi="宋体" w:eastAsia="宋体" w:cs="微软雅黑"/>
          <w:sz w:val="21"/>
          <w:szCs w:val="21"/>
        </w:rPr>
        <w:t xml:space="preserve">报</w:t>
      </w:r>
      <w:r>
        <w:rPr>
          <w:rFonts w:ascii="宋体" w:hAnsi="宋体" w:eastAsia="宋体" w:cs="MS Gothic"/>
          <w:sz w:val="21"/>
          <w:szCs w:val="21"/>
        </w:rPr>
        <w:t xml:space="preserve">告</w:t>
      </w:r>
      <w:r>
        <w:rPr>
          <w:rFonts w:hint="eastAsia" w:ascii="宋体" w:hAnsi="宋体" w:eastAsia="宋体" w:cs="微软雅黑"/>
          <w:sz w:val="21"/>
          <w:szCs w:val="21"/>
        </w:rPr>
        <w:t xml:space="preserve">须</w:t>
      </w:r>
      <w:r>
        <w:rPr>
          <w:rFonts w:ascii="宋体" w:hAnsi="宋体" w:eastAsia="宋体" w:cs="MS Gothic"/>
          <w:sz w:val="21"/>
          <w:szCs w:val="21"/>
        </w:rPr>
        <w:t xml:space="preserve">文字清晰整</w:t>
      </w:r>
      <w:r>
        <w:rPr>
          <w:rFonts w:hint="eastAsia" w:ascii="宋体" w:hAnsi="宋体" w:eastAsia="宋体" w:cs="微软雅黑"/>
          <w:sz w:val="21"/>
          <w:szCs w:val="21"/>
        </w:rPr>
        <w:t xml:space="preserve">齐</w:t>
      </w:r>
      <w:r>
        <w:rPr>
          <w:rFonts w:ascii="宋体" w:hAnsi="宋体" w:eastAsia="宋体" w:cs="MS Gothic"/>
          <w:sz w:val="21"/>
          <w:szCs w:val="21"/>
        </w:rPr>
        <w:t xml:space="preserve">，有</w:t>
      </w:r>
      <w:r>
        <w:rPr>
          <w:rFonts w:hint="eastAsia" w:ascii="宋体" w:hAnsi="宋体" w:eastAsia="宋体" w:cs="微软雅黑"/>
          <w:sz w:val="21"/>
          <w:szCs w:val="21"/>
        </w:rPr>
        <w:t xml:space="preserve">较强</w:t>
      </w:r>
      <w:r>
        <w:rPr>
          <w:rFonts w:ascii="宋体" w:hAnsi="宋体" w:eastAsia="宋体" w:cs="MS Gothic"/>
          <w:sz w:val="21"/>
          <w:szCs w:val="21"/>
        </w:rPr>
        <w:t xml:space="preserve">的可复</w:t>
      </w:r>
      <w:r>
        <w:rPr>
          <w:rFonts w:hint="eastAsia" w:ascii="宋体" w:hAnsi="宋体" w:eastAsia="宋体" w:cs="微软雅黑"/>
          <w:sz w:val="21"/>
          <w:szCs w:val="21"/>
        </w:rPr>
        <w:t xml:space="preserve">查</w:t>
      </w:r>
      <w:r>
        <w:rPr>
          <w:rFonts w:ascii="宋体" w:hAnsi="宋体" w:eastAsia="宋体" w:cs="MS Gothic"/>
          <w:sz w:val="21"/>
          <w:szCs w:val="21"/>
        </w:rPr>
        <w:t xml:space="preserve">性；</w:t>
      </w:r>
      <w:r/>
    </w:p>
    <w:p>
      <w:pPr>
        <w:ind w:firstLine="420"/>
        <w:spacing w:line="273"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按照国家法律、法</w:t>
      </w:r>
      <w:r>
        <w:rPr>
          <w:rFonts w:hint="eastAsia" w:ascii="宋体" w:hAnsi="宋体" w:eastAsia="宋体" w:cs="微软雅黑"/>
          <w:sz w:val="21"/>
          <w:szCs w:val="21"/>
        </w:rPr>
        <w:t xml:space="preserve">规</w:t>
      </w:r>
      <w:r>
        <w:rPr>
          <w:rFonts w:ascii="宋体" w:hAnsi="宋体" w:eastAsia="宋体" w:cs="MS Gothic"/>
          <w:sz w:val="21"/>
          <w:szCs w:val="21"/>
        </w:rPr>
        <w:t xml:space="preserve">以及建</w:t>
      </w:r>
      <w:r>
        <w:rPr>
          <w:rFonts w:hint="eastAsia" w:ascii="宋体" w:hAnsi="宋体" w:eastAsia="宋体" w:cs="微软雅黑"/>
          <w:sz w:val="21"/>
          <w:szCs w:val="21"/>
        </w:rPr>
        <w:t xml:space="preserve">设</w:t>
      </w:r>
      <w:r>
        <w:rPr>
          <w:rFonts w:ascii="宋体" w:hAnsi="宋体" w:eastAsia="宋体" w:cs="MS Gothic"/>
          <w:sz w:val="21"/>
          <w:szCs w:val="21"/>
        </w:rPr>
        <w:t xml:space="preserve">行政主管部</w:t>
      </w:r>
      <w:r>
        <w:rPr>
          <w:rFonts w:hint="eastAsia" w:ascii="宋体" w:hAnsi="宋体" w:eastAsia="宋体" w:cs="微软雅黑"/>
          <w:sz w:val="21"/>
          <w:szCs w:val="21"/>
        </w:rPr>
        <w:t xml:space="preserve">门</w:t>
      </w:r>
      <w:r>
        <w:rPr>
          <w:rFonts w:ascii="宋体" w:hAnsi="宋体" w:eastAsia="宋体" w:cs="MS Gothic"/>
          <w:sz w:val="21"/>
          <w:szCs w:val="21"/>
        </w:rPr>
        <w:t xml:space="preserve">的有关</w:t>
      </w:r>
      <w:r>
        <w:rPr>
          <w:rFonts w:hint="eastAsia" w:ascii="宋体" w:hAnsi="宋体" w:eastAsia="宋体" w:cs="微软雅黑"/>
          <w:sz w:val="21"/>
          <w:szCs w:val="21"/>
        </w:rPr>
        <w:t xml:space="preserve">规</w:t>
      </w:r>
      <w:r>
        <w:rPr>
          <w:rFonts w:ascii="宋体" w:hAnsi="宋体" w:eastAsia="宋体" w:cs="MS Gothic"/>
          <w:sz w:val="21"/>
          <w:szCs w:val="21"/>
        </w:rPr>
        <w:t xml:space="preserve">定从事</w:t>
      </w:r>
      <w:r>
        <w:rPr>
          <w:rFonts w:hint="eastAsia" w:ascii="宋体" w:hAnsi="宋体" w:eastAsia="宋体" w:cs="微软雅黑"/>
          <w:sz w:val="21"/>
          <w:szCs w:val="21"/>
        </w:rPr>
        <w:t xml:space="preserve">过结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活</w:t>
      </w:r>
      <w:r>
        <w:rPr>
          <w:rFonts w:hint="eastAsia" w:ascii="宋体" w:hAnsi="宋体" w:eastAsia="宋体" w:cs="微软雅黑"/>
          <w:sz w:val="21"/>
          <w:szCs w:val="21"/>
        </w:rPr>
        <w:t xml:space="preserve">动</w:t>
      </w:r>
      <w:r>
        <w:rPr>
          <w:rFonts w:ascii="宋体" w:hAnsi="宋体" w:eastAsia="宋体" w:cs="MS Gothic"/>
          <w:sz w:val="21"/>
          <w:szCs w:val="21"/>
        </w:rPr>
        <w:t xml:space="preserve">，有</w:t>
      </w:r>
      <w:r>
        <w:rPr>
          <w:rFonts w:hint="eastAsia" w:ascii="宋体" w:hAnsi="宋体" w:eastAsia="宋体" w:cs="微软雅黑"/>
          <w:sz w:val="21"/>
          <w:szCs w:val="21"/>
        </w:rPr>
        <w:t xml:space="preserve">义务</w:t>
      </w:r>
      <w:r>
        <w:rPr>
          <w:rFonts w:ascii="宋体" w:hAnsi="宋体" w:eastAsia="宋体" w:cs="MS Gothic"/>
          <w:sz w:val="21"/>
          <w:szCs w:val="21"/>
        </w:rPr>
        <w:t xml:space="preserve">向甲方提供</w:t>
      </w:r>
      <w:r>
        <w:rPr>
          <w:rFonts w:hint="eastAsia" w:ascii="宋体" w:hAnsi="宋体" w:eastAsia="宋体" w:cs="微软雅黑"/>
          <w:sz w:val="21"/>
          <w:szCs w:val="21"/>
        </w:rPr>
        <w:t xml:space="preserve">审计计</w:t>
      </w:r>
      <w:r>
        <w:rPr>
          <w:rFonts w:ascii="宋体" w:hAnsi="宋体" w:eastAsia="宋体" w:cs="MS Gothic"/>
          <w:sz w:val="21"/>
          <w:szCs w:val="21"/>
        </w:rPr>
        <w:t xml:space="preserve">划以及相关的</w:t>
      </w:r>
      <w:r>
        <w:rPr>
          <w:rFonts w:hint="eastAsia" w:ascii="宋体" w:hAnsi="宋体" w:eastAsia="宋体" w:cs="微软雅黑"/>
          <w:sz w:val="21"/>
          <w:szCs w:val="21"/>
        </w:rPr>
        <w:t xml:space="preserve">资</w:t>
      </w:r>
      <w:r>
        <w:rPr>
          <w:rFonts w:ascii="宋体" w:hAnsi="宋体" w:eastAsia="宋体" w:cs="MS Gothic"/>
          <w:sz w:val="21"/>
          <w:szCs w:val="21"/>
        </w:rPr>
        <w:t xml:space="preserve">料，做好相关法律、法</w:t>
      </w:r>
      <w:r>
        <w:rPr>
          <w:rFonts w:hint="eastAsia" w:ascii="宋体" w:hAnsi="宋体" w:eastAsia="宋体" w:cs="微软雅黑"/>
          <w:sz w:val="21"/>
          <w:szCs w:val="21"/>
        </w:rPr>
        <w:t xml:space="preserve">规</w:t>
      </w:r>
      <w:r>
        <w:rPr>
          <w:rFonts w:ascii="宋体" w:hAnsi="宋体" w:eastAsia="宋体" w:cs="MS Gothic"/>
          <w:sz w:val="21"/>
          <w:szCs w:val="21"/>
        </w:rPr>
        <w:t xml:space="preserve">及</w:t>
      </w:r>
      <w:r>
        <w:rPr>
          <w:rFonts w:hint="eastAsia" w:ascii="宋体" w:hAnsi="宋体" w:eastAsia="宋体" w:cs="微软雅黑"/>
          <w:sz w:val="21"/>
          <w:szCs w:val="21"/>
        </w:rPr>
        <w:t xml:space="preserve">规</w:t>
      </w:r>
      <w:r>
        <w:rPr>
          <w:rFonts w:ascii="宋体" w:hAnsi="宋体" w:eastAsia="宋体" w:cs="MS Gothic"/>
          <w:sz w:val="21"/>
          <w:szCs w:val="21"/>
        </w:rPr>
        <w:t xml:space="preserve">章的解</w:t>
      </w:r>
      <w:r>
        <w:rPr>
          <w:rFonts w:hint="eastAsia" w:ascii="宋体" w:hAnsi="宋体" w:eastAsia="宋体" w:cs="微软雅黑"/>
          <w:sz w:val="21"/>
          <w:szCs w:val="21"/>
        </w:rPr>
        <w:t xml:space="preserve">释</w:t>
      </w:r>
      <w:r>
        <w:rPr>
          <w:rFonts w:ascii="宋体" w:hAnsi="宋体" w:eastAsia="宋体" w:cs="MS Gothic"/>
          <w:sz w:val="21"/>
          <w:szCs w:val="21"/>
        </w:rPr>
        <w:t xml:space="preserve">工作，并</w:t>
      </w:r>
      <w:r>
        <w:rPr>
          <w:rFonts w:hint="eastAsia" w:ascii="宋体" w:hAnsi="宋体" w:eastAsia="宋体" w:cs="微软雅黑"/>
          <w:sz w:val="21"/>
          <w:szCs w:val="21"/>
        </w:rPr>
        <w:t xml:space="preserve">对审计过</w:t>
      </w:r>
      <w:r>
        <w:rPr>
          <w:rFonts w:ascii="宋体" w:hAnsi="宋体" w:eastAsia="宋体" w:cs="MS Gothic"/>
          <w:sz w:val="21"/>
          <w:szCs w:val="21"/>
        </w:rPr>
        <w:t xml:space="preserve">程中提出的</w:t>
      </w:r>
      <w:r>
        <w:rPr>
          <w:rFonts w:hint="eastAsia" w:ascii="宋体" w:hAnsi="宋体" w:eastAsia="宋体" w:cs="微软雅黑"/>
          <w:sz w:val="21"/>
          <w:szCs w:val="21"/>
        </w:rPr>
        <w:t xml:space="preserve">审计</w:t>
      </w:r>
      <w:r>
        <w:rPr>
          <w:rFonts w:ascii="宋体" w:hAnsi="宋体" w:eastAsia="宋体" w:cs="MS Gothic"/>
          <w:sz w:val="21"/>
          <w:szCs w:val="21"/>
        </w:rPr>
        <w:t xml:space="preserve">方案、清</w:t>
      </w:r>
      <w:r>
        <w:rPr>
          <w:rFonts w:hint="eastAsia" w:ascii="宋体" w:hAnsi="宋体" w:eastAsia="宋体" w:cs="微软雅黑"/>
          <w:sz w:val="21"/>
          <w:szCs w:val="21"/>
        </w:rPr>
        <w:t xml:space="preserve">单组</w:t>
      </w:r>
      <w:r>
        <w:rPr>
          <w:rFonts w:ascii="宋体" w:hAnsi="宋体" w:eastAsia="宋体" w:cs="MS Gothic"/>
          <w:sz w:val="21"/>
          <w:szCs w:val="21"/>
        </w:rPr>
        <w:t xml:space="preserve">价、清</w:t>
      </w:r>
      <w:r>
        <w:rPr>
          <w:rFonts w:hint="eastAsia" w:ascii="宋体" w:hAnsi="宋体" w:eastAsia="宋体" w:cs="微软雅黑"/>
          <w:sz w:val="21"/>
          <w:szCs w:val="21"/>
        </w:rPr>
        <w:t xml:space="preserve">单</w:t>
      </w:r>
      <w:r>
        <w:rPr>
          <w:rFonts w:ascii="宋体" w:hAnsi="宋体" w:eastAsia="宋体" w:cs="MS Gothic"/>
          <w:sz w:val="21"/>
          <w:szCs w:val="21"/>
        </w:rPr>
        <w:t xml:space="preserve">套用等</w:t>
      </w:r>
      <w:r>
        <w:rPr>
          <w:rFonts w:hint="eastAsia" w:ascii="宋体" w:hAnsi="宋体" w:eastAsia="宋体" w:cs="微软雅黑"/>
          <w:sz w:val="21"/>
          <w:szCs w:val="21"/>
        </w:rPr>
        <w:t xml:space="preserve">负责</w:t>
      </w:r>
      <w:r>
        <w:rPr>
          <w:rFonts w:ascii="宋体" w:hAnsi="宋体" w:eastAsia="宋体" w:cs="MS Gothic"/>
          <w:sz w:val="21"/>
          <w:szCs w:val="21"/>
        </w:rPr>
        <w:t xml:space="preserve">。高</w:t>
      </w:r>
      <w:r>
        <w:rPr>
          <w:rFonts w:hint="eastAsia" w:ascii="宋体" w:hAnsi="宋体" w:eastAsia="宋体" w:cs="微软雅黑"/>
          <w:sz w:val="21"/>
          <w:szCs w:val="21"/>
        </w:rPr>
        <w:t xml:space="preserve">质</w:t>
      </w:r>
      <w:r>
        <w:rPr>
          <w:rFonts w:ascii="宋体" w:hAnsi="宋体" w:eastAsia="宋体" w:cs="MS Gothic"/>
          <w:sz w:val="21"/>
          <w:szCs w:val="21"/>
        </w:rPr>
        <w:t xml:space="preserve">量完成</w:t>
      </w:r>
      <w:r>
        <w:rPr>
          <w:rFonts w:hint="eastAsia" w:ascii="宋体" w:hAnsi="宋体" w:eastAsia="宋体" w:cs="微软雅黑"/>
          <w:sz w:val="21"/>
          <w:szCs w:val="21"/>
        </w:rPr>
        <w:t xml:space="preserve">审计资</w:t>
      </w:r>
      <w:r>
        <w:rPr>
          <w:rFonts w:ascii="宋体" w:hAnsi="宋体" w:eastAsia="宋体" w:cs="MS Gothic"/>
          <w:sz w:val="21"/>
          <w:szCs w:val="21"/>
        </w:rPr>
        <w:t xml:space="preserve">料核</w:t>
      </w:r>
      <w:r>
        <w:rPr>
          <w:rFonts w:hint="eastAsia" w:ascii="宋体" w:hAnsi="宋体" w:eastAsia="宋体" w:cs="微软雅黑"/>
          <w:sz w:val="21"/>
          <w:szCs w:val="21"/>
        </w:rPr>
        <w:t xml:space="preserve">对</w:t>
      </w:r>
      <w:r>
        <w:rPr>
          <w:rFonts w:ascii="宋体" w:hAnsi="宋体" w:eastAsia="宋体" w:cs="MS Gothic"/>
          <w:sz w:val="21"/>
          <w:szCs w:val="21"/>
        </w:rPr>
        <w:t xml:space="preserve">、梳理、</w:t>
      </w:r>
      <w:r>
        <w:rPr>
          <w:rFonts w:hint="eastAsia" w:ascii="宋体" w:hAnsi="宋体" w:eastAsia="宋体" w:cs="微软雅黑"/>
          <w:sz w:val="21"/>
          <w:szCs w:val="21"/>
        </w:rPr>
        <w:t xml:space="preserve">现场</w:t>
      </w:r>
      <w:r>
        <w:rPr>
          <w:rFonts w:ascii="宋体" w:hAnsi="宋体" w:eastAsia="宋体" w:cs="MS Gothic"/>
          <w:sz w:val="21"/>
          <w:szCs w:val="21"/>
        </w:rPr>
        <w:t xml:space="preserve">踏勘、</w:t>
      </w:r>
      <w:r>
        <w:rPr>
          <w:rFonts w:hint="eastAsia" w:ascii="宋体" w:hAnsi="宋体" w:eastAsia="宋体" w:cs="微软雅黑"/>
          <w:sz w:val="21"/>
          <w:szCs w:val="21"/>
        </w:rPr>
        <w:t xml:space="preserve">对账</w:t>
      </w:r>
      <w:r>
        <w:rPr>
          <w:rFonts w:ascii="宋体" w:hAnsi="宋体" w:eastAsia="宋体" w:cs="MS Gothic"/>
          <w:sz w:val="21"/>
          <w:szCs w:val="21"/>
        </w:rPr>
        <w:t xml:space="preserve">、整理相关</w:t>
      </w:r>
      <w:r>
        <w:rPr>
          <w:rFonts w:hint="eastAsia" w:ascii="宋体" w:hAnsi="宋体" w:eastAsia="宋体" w:cs="微软雅黑"/>
          <w:sz w:val="21"/>
          <w:szCs w:val="21"/>
        </w:rPr>
        <w:t xml:space="preserve">审计资</w:t>
      </w:r>
      <w:r>
        <w:rPr>
          <w:rFonts w:ascii="宋体" w:hAnsi="宋体" w:eastAsia="宋体" w:cs="MS Gothic"/>
          <w:sz w:val="21"/>
          <w:szCs w:val="21"/>
        </w:rPr>
        <w:t xml:space="preserve">料等各</w:t>
      </w:r>
      <w:r>
        <w:rPr>
          <w:rFonts w:hint="eastAsia" w:ascii="宋体" w:hAnsi="宋体" w:eastAsia="宋体" w:cs="微软雅黑"/>
          <w:sz w:val="21"/>
          <w:szCs w:val="21"/>
        </w:rPr>
        <w:t xml:space="preserve">项</w:t>
      </w:r>
      <w:r>
        <w:rPr>
          <w:rFonts w:ascii="宋体" w:hAnsi="宋体" w:eastAsia="宋体" w:cs="MS Gothic"/>
          <w:sz w:val="21"/>
          <w:szCs w:val="21"/>
        </w:rPr>
        <w:t xml:space="preserve">工作，保障</w:t>
      </w:r>
      <w:r>
        <w:rPr>
          <w:rFonts w:hint="eastAsia" w:ascii="宋体" w:hAnsi="宋体" w:eastAsia="宋体" w:cs="微软雅黑"/>
          <w:sz w:val="21"/>
          <w:szCs w:val="21"/>
        </w:rPr>
        <w:t xml:space="preserve">复审工作</w:t>
      </w:r>
      <w:r>
        <w:rPr>
          <w:rFonts w:ascii="宋体" w:hAnsi="宋体" w:eastAsia="宋体" w:cs="MS Gothic"/>
          <w:sz w:val="21"/>
          <w:szCs w:val="21"/>
        </w:rPr>
        <w:t xml:space="preserve">的</w:t>
      </w:r>
      <w:r>
        <w:rPr>
          <w:rFonts w:hint="eastAsia" w:ascii="宋体" w:hAnsi="宋体" w:eastAsia="宋体" w:cs="微软雅黑"/>
          <w:sz w:val="21"/>
          <w:szCs w:val="21"/>
        </w:rPr>
        <w:t xml:space="preserve">顺</w:t>
      </w:r>
      <w:r>
        <w:rPr>
          <w:rFonts w:ascii="宋体" w:hAnsi="宋体" w:eastAsia="宋体" w:cs="MS Gothic"/>
          <w:sz w:val="21"/>
          <w:szCs w:val="21"/>
        </w:rPr>
        <w:t xml:space="preserve">利开展。按甲方的</w:t>
      </w:r>
      <w:r>
        <w:rPr>
          <w:rFonts w:hint="eastAsia" w:ascii="宋体" w:hAnsi="宋体" w:eastAsia="宋体" w:cs="微软雅黑"/>
          <w:sz w:val="21"/>
          <w:szCs w:val="21"/>
        </w:rPr>
        <w:t xml:space="preserve">归</w:t>
      </w:r>
      <w:r>
        <w:rPr>
          <w:rFonts w:ascii="宋体" w:hAnsi="宋体" w:eastAsia="宋体" w:cs="MS Gothic"/>
          <w:sz w:val="21"/>
          <w:szCs w:val="21"/>
        </w:rPr>
        <w:t xml:space="preserve">档要求收集、整理并妥善保管各</w:t>
      </w:r>
      <w:r>
        <w:rPr>
          <w:rFonts w:hint="eastAsia" w:ascii="宋体" w:hAnsi="宋体" w:eastAsia="宋体" w:cs="微软雅黑"/>
          <w:sz w:val="21"/>
          <w:szCs w:val="21"/>
        </w:rPr>
        <w:t xml:space="preserve">类</w:t>
      </w:r>
      <w:r>
        <w:rPr>
          <w:rFonts w:ascii="宋体" w:hAnsi="宋体" w:eastAsia="宋体" w:cs="MS Gothic"/>
          <w:sz w:val="21"/>
          <w:szCs w:val="21"/>
        </w:rPr>
        <w:t xml:space="preserve">文件</w:t>
      </w:r>
      <w:r>
        <w:rPr>
          <w:rFonts w:hint="eastAsia" w:ascii="宋体" w:hAnsi="宋体" w:eastAsia="宋体" w:cs="微软雅黑"/>
          <w:sz w:val="21"/>
          <w:szCs w:val="21"/>
        </w:rPr>
        <w:t xml:space="preserve">资</w:t>
      </w:r>
      <w:r>
        <w:rPr>
          <w:rFonts w:ascii="宋体" w:hAnsi="宋体" w:eastAsia="宋体" w:cs="MS Gothic"/>
          <w:sz w:val="21"/>
          <w:szCs w:val="21"/>
        </w:rPr>
        <w:t xml:space="preserve">料。若有</w:t>
      </w:r>
      <w:r>
        <w:rPr>
          <w:rFonts w:hint="eastAsia" w:ascii="宋体" w:hAnsi="宋体" w:eastAsia="宋体" w:cs="微软雅黑"/>
          <w:sz w:val="21"/>
          <w:szCs w:val="21"/>
        </w:rPr>
        <w:t xml:space="preserve">遗</w:t>
      </w:r>
      <w:r>
        <w:rPr>
          <w:rFonts w:ascii="宋体" w:hAnsi="宋体" w:eastAsia="宋体" w:cs="MS Gothic"/>
          <w:sz w:val="21"/>
          <w:szCs w:val="21"/>
        </w:rPr>
        <w:t xml:space="preserve">失或泄密行</w:t>
      </w:r>
      <w:r>
        <w:rPr>
          <w:rFonts w:hint="eastAsia" w:ascii="宋体" w:hAnsi="宋体" w:eastAsia="宋体" w:cs="微软雅黑"/>
          <w:sz w:val="21"/>
          <w:szCs w:val="21"/>
        </w:rPr>
        <w:t xml:space="preserve">为</w:t>
      </w:r>
      <w:r>
        <w:rPr>
          <w:rFonts w:ascii="宋体" w:hAnsi="宋体" w:eastAsia="宋体" w:cs="MS Gothic"/>
          <w:sz w:val="21"/>
          <w:szCs w:val="21"/>
        </w:rPr>
        <w:t xml:space="preserve">将追究其</w:t>
      </w:r>
      <w:r>
        <w:rPr>
          <w:rFonts w:hint="eastAsia" w:ascii="宋体" w:hAnsi="宋体" w:eastAsia="宋体" w:cs="微软雅黑"/>
          <w:sz w:val="21"/>
          <w:szCs w:val="21"/>
        </w:rPr>
        <w:t xml:space="preserve">责</w:t>
      </w:r>
      <w:r>
        <w:rPr>
          <w:rFonts w:ascii="宋体" w:hAnsi="宋体" w:eastAsia="宋体" w:cs="MS Gothic"/>
          <w:sz w:val="21"/>
          <w:szCs w:val="21"/>
        </w:rPr>
        <w:t xml:space="preserve">任，并</w:t>
      </w:r>
      <w:r>
        <w:rPr>
          <w:rFonts w:hint="eastAsia" w:ascii="宋体" w:hAnsi="宋体" w:eastAsia="宋体" w:cs="微软雅黑"/>
          <w:sz w:val="21"/>
          <w:szCs w:val="21"/>
        </w:rPr>
        <w:t xml:space="preserve">视</w:t>
      </w:r>
      <w:r>
        <w:rPr>
          <w:rFonts w:ascii="宋体" w:hAnsi="宋体" w:eastAsia="宋体" w:cs="MS Gothic"/>
          <w:sz w:val="21"/>
          <w:szCs w:val="21"/>
        </w:rPr>
        <w:t xml:space="preserve">情</w:t>
      </w:r>
      <w:r>
        <w:rPr>
          <w:rFonts w:hint="eastAsia" w:ascii="宋体" w:hAnsi="宋体" w:eastAsia="宋体" w:cs="微软雅黑"/>
          <w:sz w:val="21"/>
          <w:szCs w:val="21"/>
        </w:rPr>
        <w:t xml:space="preserve">节轻</w:t>
      </w:r>
      <w:r>
        <w:rPr>
          <w:rFonts w:ascii="宋体" w:hAnsi="宋体" w:eastAsia="宋体" w:cs="MS Gothic"/>
          <w:sz w:val="21"/>
          <w:szCs w:val="21"/>
        </w:rPr>
        <w:t xml:space="preserve">重</w:t>
      </w:r>
      <w:r>
        <w:rPr>
          <w:rFonts w:hint="eastAsia" w:ascii="宋体" w:hAnsi="宋体" w:eastAsia="宋体" w:cs="微软雅黑"/>
          <w:sz w:val="21"/>
          <w:szCs w:val="21"/>
        </w:rPr>
        <w:t xml:space="preserve">给</w:t>
      </w:r>
      <w:r>
        <w:rPr>
          <w:rFonts w:ascii="宋体" w:hAnsi="宋体" w:eastAsia="宋体" w:cs="MS Gothic"/>
          <w:sz w:val="21"/>
          <w:szCs w:val="21"/>
        </w:rPr>
        <w:t xml:space="preserve">予相</w:t>
      </w:r>
      <w:r>
        <w:rPr>
          <w:rFonts w:hint="eastAsia" w:ascii="宋体" w:hAnsi="宋体" w:eastAsia="宋体" w:cs="微软雅黑"/>
          <w:sz w:val="21"/>
          <w:szCs w:val="21"/>
        </w:rPr>
        <w:t xml:space="preserve">应</w:t>
      </w:r>
      <w:r>
        <w:rPr>
          <w:rFonts w:ascii="宋体" w:hAnsi="宋体" w:eastAsia="宋体" w:cs="MS Gothic"/>
          <w:sz w:val="21"/>
          <w:szCs w:val="21"/>
        </w:rPr>
        <w:t xml:space="preserve">的</w:t>
      </w:r>
      <w:r>
        <w:rPr>
          <w:rFonts w:hint="eastAsia" w:ascii="宋体" w:hAnsi="宋体" w:eastAsia="宋体" w:cs="微软雅黑"/>
          <w:sz w:val="21"/>
          <w:szCs w:val="21"/>
        </w:rPr>
        <w:t xml:space="preserve">经济处罚</w:t>
      </w:r>
      <w:r>
        <w:rPr>
          <w:rFonts w:ascii="宋体" w:hAnsi="宋体" w:eastAsia="宋体" w:cs="MS Gothic"/>
          <w:sz w:val="21"/>
          <w:szCs w:val="21"/>
        </w:rPr>
        <w:t xml:space="preserve">。</w:t>
      </w:r>
      <w:r/>
    </w:p>
    <w:p>
      <w:pPr>
        <w:ind w:firstLine="420"/>
        <w:spacing w:line="273" w:lineRule="auto"/>
        <w:rPr>
          <w:rFonts w:ascii="宋体" w:hAnsi="宋体" w:eastAsia="宋体"/>
          <w:b/>
          <w:sz w:val="21"/>
          <w:szCs w:val="21"/>
        </w:rPr>
      </w:pPr>
      <w:r>
        <w:rPr>
          <w:rFonts w:hint="eastAsia" w:ascii="宋体" w:hAnsi="宋体" w:eastAsia="宋体"/>
          <w:b/>
          <w:sz w:val="21"/>
          <w:szCs w:val="21"/>
        </w:rPr>
        <w:t xml:space="preserve">（三）乙方</w:t>
      </w:r>
      <w:r>
        <w:rPr>
          <w:rFonts w:hint="eastAsia" w:ascii="宋体" w:hAnsi="宋体" w:eastAsia="宋体" w:cs="微软雅黑"/>
          <w:b/>
          <w:sz w:val="21"/>
          <w:szCs w:val="21"/>
        </w:rPr>
        <w:t xml:space="preserve">结</w:t>
      </w:r>
      <w:r>
        <w:rPr>
          <w:rFonts w:ascii="宋体" w:hAnsi="宋体" w:eastAsia="宋体" w:cs="MS Gothic"/>
          <w:b/>
          <w:sz w:val="21"/>
          <w:szCs w:val="21"/>
        </w:rPr>
        <w:t xml:space="preserve">算</w:t>
      </w:r>
      <w:r>
        <w:rPr>
          <w:rFonts w:hint="eastAsia" w:ascii="宋体" w:hAnsi="宋体" w:eastAsia="宋体" w:cs="微软雅黑"/>
          <w:b/>
          <w:sz w:val="21"/>
          <w:szCs w:val="21"/>
        </w:rPr>
        <w:t xml:space="preserve">审计</w:t>
      </w:r>
      <w:r>
        <w:rPr>
          <w:rFonts w:ascii="宋体" w:hAnsi="宋体" w:eastAsia="宋体" w:cs="MS Gothic"/>
          <w:b/>
          <w:sz w:val="21"/>
          <w:szCs w:val="21"/>
        </w:rPr>
        <w:t xml:space="preserve">人</w:t>
      </w:r>
      <w:r>
        <w:rPr>
          <w:rFonts w:hint="eastAsia" w:ascii="宋体" w:hAnsi="宋体" w:eastAsia="宋体" w:cs="微软雅黑"/>
          <w:b/>
          <w:sz w:val="21"/>
          <w:szCs w:val="21"/>
        </w:rPr>
        <w:t xml:space="preserve">员</w:t>
      </w:r>
      <w:r>
        <w:rPr>
          <w:rFonts w:ascii="宋体" w:hAnsi="宋体" w:eastAsia="宋体" w:cs="MS Gothic"/>
          <w:b/>
          <w:sz w:val="21"/>
          <w:szCs w:val="21"/>
        </w:rPr>
        <w:t xml:space="preserve">的</w:t>
      </w:r>
      <w:r>
        <w:rPr>
          <w:rFonts w:hint="eastAsia" w:ascii="宋体" w:hAnsi="宋体" w:eastAsia="宋体" w:cs="微软雅黑"/>
          <w:b/>
          <w:sz w:val="21"/>
          <w:szCs w:val="21"/>
        </w:rPr>
        <w:t xml:space="preserve">资</w:t>
      </w:r>
      <w:r>
        <w:rPr>
          <w:rFonts w:ascii="宋体" w:hAnsi="宋体" w:eastAsia="宋体" w:cs="MS Gothic"/>
          <w:b/>
          <w:sz w:val="21"/>
          <w:szCs w:val="21"/>
        </w:rPr>
        <w:t xml:space="preserve">格条件</w:t>
      </w:r>
      <w:r/>
    </w:p>
    <w:p>
      <w:pPr>
        <w:ind w:firstLine="420"/>
        <w:spacing w:line="273"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.具有良好的</w:t>
      </w:r>
      <w:r>
        <w:rPr>
          <w:rFonts w:hint="eastAsia" w:ascii="宋体" w:hAnsi="宋体" w:eastAsia="宋体" w:cs="微软雅黑"/>
          <w:sz w:val="21"/>
          <w:szCs w:val="21"/>
        </w:rPr>
        <w:t xml:space="preserve">职业</w:t>
      </w:r>
      <w:r>
        <w:rPr>
          <w:rFonts w:ascii="宋体" w:hAnsi="宋体" w:eastAsia="宋体" w:cs="MS Gothic"/>
          <w:sz w:val="21"/>
          <w:szCs w:val="21"/>
        </w:rPr>
        <w:t xml:space="preserve">道德，在以往</w:t>
      </w:r>
      <w:r>
        <w:rPr>
          <w:rFonts w:hint="eastAsia" w:ascii="宋体" w:hAnsi="宋体" w:eastAsia="宋体" w:cs="微软雅黑"/>
          <w:sz w:val="21"/>
          <w:szCs w:val="21"/>
        </w:rPr>
        <w:t xml:space="preserve">执业经历</w:t>
      </w:r>
      <w:r>
        <w:rPr>
          <w:rFonts w:ascii="宋体" w:hAnsi="宋体" w:eastAsia="宋体" w:cs="MS Gothic"/>
          <w:sz w:val="21"/>
          <w:szCs w:val="21"/>
        </w:rPr>
        <w:t xml:space="preserve">中无不良</w:t>
      </w:r>
      <w:r>
        <w:rPr>
          <w:rFonts w:hint="eastAsia" w:ascii="宋体" w:hAnsi="宋体" w:eastAsia="宋体" w:cs="微软雅黑"/>
          <w:sz w:val="21"/>
          <w:szCs w:val="21"/>
        </w:rPr>
        <w:t xml:space="preserve">记录</w:t>
      </w:r>
      <w:r>
        <w:rPr>
          <w:rFonts w:ascii="宋体" w:hAnsi="宋体" w:eastAsia="宋体" w:cs="MS Gothic"/>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.乙方</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必</w:t>
      </w:r>
      <w:r>
        <w:rPr>
          <w:rFonts w:hint="eastAsia" w:ascii="宋体" w:hAnsi="宋体" w:eastAsia="宋体" w:cs="微软雅黑"/>
          <w:sz w:val="21"/>
          <w:szCs w:val="21"/>
        </w:rPr>
        <w:t xml:space="preserve">须为</w:t>
      </w:r>
      <w:r>
        <w:rPr>
          <w:rFonts w:ascii="宋体" w:hAnsi="宋体" w:eastAsia="宋体" w:cs="MS Gothic"/>
          <w:sz w:val="21"/>
          <w:szCs w:val="21"/>
        </w:rPr>
        <w:t xml:space="preserve">乙方在册人</w:t>
      </w:r>
      <w:r>
        <w:rPr>
          <w:rFonts w:hint="eastAsia" w:ascii="宋体" w:hAnsi="宋体" w:eastAsia="宋体" w:cs="微软雅黑"/>
          <w:sz w:val="21"/>
          <w:szCs w:val="21"/>
        </w:rPr>
        <w:t xml:space="preserve">员</w:t>
      </w:r>
      <w:r>
        <w:rPr>
          <w:rFonts w:ascii="宋体" w:hAnsi="宋体" w:eastAsia="宋体" w:cs="MS Gothic"/>
          <w:sz w:val="21"/>
          <w:szCs w:val="21"/>
        </w:rPr>
        <w:t xml:space="preserve">，不得</w:t>
      </w:r>
      <w:r>
        <w:rPr>
          <w:rFonts w:hint="eastAsia" w:ascii="宋体" w:hAnsi="宋体" w:eastAsia="宋体" w:cs="微软雅黑"/>
          <w:sz w:val="21"/>
          <w:szCs w:val="21"/>
        </w:rPr>
        <w:t xml:space="preserve">临时</w:t>
      </w:r>
      <w:r>
        <w:rPr>
          <w:rFonts w:ascii="宋体" w:hAnsi="宋体" w:eastAsia="宋体" w:cs="MS Gothic"/>
          <w:sz w:val="21"/>
          <w:szCs w:val="21"/>
        </w:rPr>
        <w:t xml:space="preserve">招聘人</w:t>
      </w:r>
      <w:r>
        <w:rPr>
          <w:rFonts w:hint="eastAsia" w:ascii="宋体" w:hAnsi="宋体" w:eastAsia="宋体" w:cs="微软雅黑"/>
          <w:sz w:val="21"/>
          <w:szCs w:val="21"/>
        </w:rPr>
        <w:t xml:space="preserve">员</w:t>
      </w:r>
      <w:r>
        <w:rPr>
          <w:rFonts w:ascii="宋体" w:hAnsi="宋体" w:eastAsia="宋体" w:cs="MS Gothic"/>
          <w:sz w:val="21"/>
          <w:szCs w:val="21"/>
        </w:rPr>
        <w:t xml:space="preserve">；乙方</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人</w:t>
      </w:r>
      <w:r>
        <w:rPr>
          <w:rFonts w:hint="eastAsia" w:ascii="宋体" w:hAnsi="宋体" w:eastAsia="宋体" w:cs="微软雅黑"/>
          <w:sz w:val="21"/>
          <w:szCs w:val="21"/>
        </w:rPr>
        <w:t xml:space="preserve">员应</w:t>
      </w:r>
      <w:r>
        <w:rPr>
          <w:rFonts w:ascii="宋体" w:hAnsi="宋体" w:eastAsia="宋体" w:cs="MS Gothic"/>
          <w:sz w:val="21"/>
          <w:szCs w:val="21"/>
        </w:rPr>
        <w:t xml:space="preserve">具</w:t>
      </w:r>
      <w:r>
        <w:rPr>
          <w:rFonts w:hint="eastAsia" w:ascii="宋体" w:hAnsi="宋体" w:eastAsia="宋体" w:cs="微软雅黑"/>
          <w:sz w:val="21"/>
          <w:szCs w:val="21"/>
        </w:rPr>
        <w:t xml:space="preserve">备</w:t>
      </w:r>
      <w:r>
        <w:rPr>
          <w:rFonts w:ascii="宋体" w:hAnsi="宋体" w:eastAsia="宋体" w:cs="MS Gothic"/>
          <w:sz w:val="21"/>
          <w:szCs w:val="21"/>
        </w:rPr>
        <w:t xml:space="preserve">造价行</w:t>
      </w:r>
      <w:r>
        <w:rPr>
          <w:rFonts w:hint="eastAsia" w:ascii="宋体" w:hAnsi="宋体" w:eastAsia="宋体" w:cs="微软雅黑"/>
          <w:sz w:val="21"/>
          <w:szCs w:val="21"/>
        </w:rPr>
        <w:t xml:space="preserve">业审</w:t>
      </w:r>
      <w:r>
        <w:rPr>
          <w:rFonts w:ascii="宋体" w:hAnsi="宋体" w:eastAsia="宋体" w:cs="MS Gothic"/>
          <w:sz w:val="21"/>
          <w:szCs w:val="21"/>
        </w:rPr>
        <w:t xml:space="preserve">核</w:t>
      </w:r>
      <w:r>
        <w:rPr>
          <w:rFonts w:hint="eastAsia" w:ascii="宋体" w:hAnsi="宋体" w:eastAsia="宋体" w:cs="微软雅黑"/>
          <w:sz w:val="21"/>
          <w:szCs w:val="21"/>
        </w:rPr>
        <w:t xml:space="preserve">项</w:t>
      </w:r>
      <w:r>
        <w:rPr>
          <w:rFonts w:ascii="宋体" w:hAnsi="宋体" w:eastAsia="宋体" w:cs="MS Gothic"/>
          <w:sz w:val="21"/>
          <w:szCs w:val="21"/>
        </w:rPr>
        <w:t xml:space="preserve">目的从</w:t>
      </w:r>
      <w:r>
        <w:rPr>
          <w:rFonts w:hint="eastAsia" w:ascii="宋体" w:hAnsi="宋体" w:eastAsia="宋体" w:cs="微软雅黑"/>
          <w:sz w:val="21"/>
          <w:szCs w:val="21"/>
        </w:rPr>
        <w:t xml:space="preserve">业资</w:t>
      </w:r>
      <w:r>
        <w:rPr>
          <w:rFonts w:ascii="宋体" w:hAnsi="宋体" w:eastAsia="宋体" w:cs="MS Gothic"/>
          <w:sz w:val="21"/>
          <w:szCs w:val="21"/>
        </w:rPr>
        <w:t xml:space="preserve">格，精通造价知</w:t>
      </w:r>
      <w:r>
        <w:rPr>
          <w:rFonts w:hint="eastAsia" w:ascii="宋体" w:hAnsi="宋体" w:eastAsia="宋体" w:cs="微软雅黑"/>
          <w:sz w:val="21"/>
          <w:szCs w:val="21"/>
        </w:rPr>
        <w:t xml:space="preserve">识</w:t>
      </w:r>
      <w:r>
        <w:rPr>
          <w:rFonts w:ascii="宋体" w:hAnsi="宋体" w:eastAsia="宋体" w:cs="MS Gothic"/>
          <w:sz w:val="21"/>
          <w:szCs w:val="21"/>
        </w:rPr>
        <w:t xml:space="preserve">，且从事本</w:t>
      </w:r>
      <w:r>
        <w:rPr>
          <w:rFonts w:hint="eastAsia" w:ascii="宋体" w:hAnsi="宋体" w:eastAsia="宋体" w:cs="微软雅黑"/>
          <w:sz w:val="21"/>
          <w:szCs w:val="21"/>
        </w:rPr>
        <w:t xml:space="preserve">专业</w:t>
      </w:r>
      <w:r>
        <w:rPr>
          <w:rFonts w:ascii="宋体" w:hAnsi="宋体" w:eastAsia="宋体" w:cs="MS Gothic"/>
          <w:sz w:val="21"/>
          <w:szCs w:val="21"/>
        </w:rPr>
        <w:t xml:space="preserve">不少于</w:t>
      </w:r>
      <w:r>
        <w:rPr>
          <w:rFonts w:ascii="宋体" w:hAnsi="宋体" w:eastAsia="宋体"/>
          <w:sz w:val="21"/>
          <w:szCs w:val="21"/>
        </w:rPr>
        <w:t xml:space="preserve">3</w:t>
      </w:r>
      <w:r>
        <w:rPr>
          <w:rFonts w:hint="eastAsia" w:ascii="宋体" w:hAnsi="宋体" w:eastAsia="宋体"/>
          <w:sz w:val="21"/>
          <w:szCs w:val="21"/>
        </w:rPr>
        <w:t xml:space="preserve">年。</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乙方</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微软雅黑"/>
          <w:sz w:val="21"/>
          <w:szCs w:val="21"/>
        </w:rPr>
        <w:t xml:space="preserve">负责人</w:t>
      </w:r>
      <w:r>
        <w:rPr>
          <w:rFonts w:ascii="宋体" w:hAnsi="宋体" w:eastAsia="宋体" w:cs="MS Gothic"/>
          <w:sz w:val="21"/>
          <w:szCs w:val="21"/>
        </w:rPr>
        <w:t xml:space="preserve">：</w:t>
      </w:r>
      <w:r>
        <w:rPr>
          <w:rFonts w:ascii="宋体" w:hAnsi="宋体" w:eastAsia="宋体"/>
          <w:sz w:val="21"/>
          <w:szCs w:val="21"/>
          <w:u w:val="single"/>
        </w:rPr>
        <w:t xml:space="preserve">                </w:t>
      </w:r>
      <w:r>
        <w:rPr>
          <w:rFonts w:ascii="宋体" w:hAnsi="宋体" w:eastAsia="宋体"/>
          <w:sz w:val="21"/>
          <w:szCs w:val="21"/>
        </w:rPr>
        <w:t xml:space="preserve">。</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乙方主要</w:t>
      </w:r>
      <w:r>
        <w:rPr>
          <w:rFonts w:hint="eastAsia" w:ascii="宋体" w:hAnsi="宋体" w:eastAsia="宋体" w:cs="微软雅黑"/>
          <w:sz w:val="21"/>
          <w:szCs w:val="21"/>
        </w:rPr>
        <w:t xml:space="preserve">审计</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w:t>
      </w:r>
      <w:r>
        <w:rPr>
          <w:rFonts w:ascii="宋体" w:hAnsi="宋体" w:eastAsia="宋体"/>
          <w:sz w:val="21"/>
          <w:szCs w:val="21"/>
          <w:u w:val="single"/>
        </w:rPr>
        <w:t xml:space="preserve">              </w:t>
      </w:r>
      <w:r>
        <w:rPr>
          <w:rFonts w:hint="eastAsia" w:ascii="宋体" w:hAnsi="宋体" w:eastAsia="宋体"/>
          <w:sz w:val="21"/>
          <w:szCs w:val="21"/>
        </w:rPr>
        <w:t xml:space="preserve">。</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三、合同总价款</w:t>
      </w:r>
      <w:r/>
    </w:p>
    <w:p>
      <w:pPr>
        <w:ind w:firstLine="425"/>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sz w:val="21"/>
          <w:szCs w:val="21"/>
        </w:rPr>
        <w:t xml:space="preserve">合同总价款（含税）：按实结算。</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2.合同总价款</w:t>
      </w:r>
      <w:r>
        <w:rPr>
          <w:rFonts w:hint="eastAsia" w:hAnsi="宋体" w:eastAsia="宋体" w:cs="宋体"/>
          <w:color w:val="000000"/>
          <w:sz w:val="21"/>
          <w:szCs w:val="21"/>
        </w:rPr>
        <w:t xml:space="preserve">包括完成本项目需要的审计服务费、复核服务费、办公费用、管理费用、人工费、保险费、劳保费、利润、税金、政策性文件规定及合同包含的所有风险、责任等各项应有费用。</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、最终结算费用：</w:t>
      </w:r>
      <w:r>
        <w:rPr>
          <w:rFonts w:hint="eastAsia" w:cs="微软雅黑" w:asciiTheme="minorEastAsia" w:hAnsiTheme="minorEastAsia" w:eastAsiaTheme="minorEastAsia"/>
          <w:b/>
          <w:sz w:val="21"/>
          <w:szCs w:val="21"/>
        </w:rPr>
        <w:t xml:space="preserve">项</w:t>
      </w:r>
      <w:r>
        <w:rPr>
          <w:rFonts w:cs="MS Gothic" w:asciiTheme="minorEastAsia" w:hAnsiTheme="minorEastAsia" w:eastAsiaTheme="minorEastAsia"/>
          <w:b/>
          <w:sz w:val="21"/>
          <w:szCs w:val="21"/>
        </w:rPr>
        <w:t xml:space="preserve">目</w:t>
      </w:r>
      <w:r>
        <w:rPr>
          <w:rFonts w:hint="eastAsia" w:cs="微软雅黑" w:asciiTheme="minorEastAsia" w:hAnsiTheme="minorEastAsia" w:eastAsiaTheme="minorEastAsia"/>
          <w:b/>
          <w:sz w:val="21"/>
          <w:szCs w:val="21"/>
        </w:rPr>
        <w:t xml:space="preserve">审计结</w:t>
      </w:r>
      <w:r>
        <w:rPr>
          <w:rFonts w:cs="MS Gothic" w:asciiTheme="minorEastAsia" w:hAnsiTheme="minorEastAsia" w:eastAsiaTheme="minorEastAsia"/>
          <w:b/>
          <w:sz w:val="21"/>
          <w:szCs w:val="21"/>
        </w:rPr>
        <w:t xml:space="preserve">束（</w:t>
      </w:r>
      <w:r>
        <w:rPr>
          <w:rFonts w:hint="eastAsia" w:cs="微软雅黑" w:asciiTheme="minorEastAsia" w:hAnsiTheme="minorEastAsia" w:eastAsiaTheme="minorEastAsia"/>
          <w:b/>
          <w:sz w:val="21"/>
          <w:szCs w:val="21"/>
        </w:rPr>
        <w:t xml:space="preserve">审计</w:t>
      </w:r>
      <w:r>
        <w:rPr>
          <w:rFonts w:hint="eastAsia" w:cs="微软雅黑" w:asciiTheme="minorEastAsia" w:hAnsiTheme="minorEastAsia" w:eastAsiaTheme="minorEastAsia"/>
          <w:b/>
          <w:sz w:val="21"/>
          <w:szCs w:val="21"/>
        </w:rPr>
        <w:t xml:space="preserve">结</w:t>
      </w:r>
      <w:r>
        <w:rPr>
          <w:rFonts w:cs="MS Gothic" w:asciiTheme="minorEastAsia" w:hAnsiTheme="minorEastAsia" w:eastAsiaTheme="minorEastAsia"/>
          <w:b/>
          <w:sz w:val="21"/>
          <w:szCs w:val="21"/>
        </w:rPr>
        <w:t xml:space="preserve">束指</w:t>
      </w:r>
      <w:r>
        <w:rPr>
          <w:rFonts w:cs="MS Gothic"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hint="eastAsia" w:cs="MS Gothic" w:asciiTheme="minorEastAsia" w:hAnsiTheme="minorEastAsia" w:eastAsiaTheme="minorEastAsia"/>
          <w:b/>
          <w:sz w:val="21"/>
          <w:szCs w:val="21"/>
        </w:rPr>
        <w:t xml:space="preserve">单位</w:t>
      </w:r>
      <w:r>
        <w:rPr>
          <w:rFonts w:cs="MS Gothic" w:asciiTheme="minorEastAsia" w:hAnsiTheme="minorEastAsia" w:eastAsiaTheme="minorEastAsia"/>
          <w:b/>
          <w:sz w:val="21"/>
          <w:szCs w:val="21"/>
        </w:rPr>
        <w:t xml:space="preserve">根据</w:t>
      </w:r>
      <w:r>
        <w:rPr>
          <w:rFonts w:hint="eastAsia" w:cs="MS Gothic" w:asciiTheme="minorEastAsia" w:hAnsiTheme="minorEastAsia" w:eastAsiaTheme="minorEastAsia"/>
          <w:b/>
          <w:sz w:val="21"/>
          <w:szCs w:val="21"/>
        </w:rPr>
        <w:t xml:space="preserve">成交供应商</w:t>
      </w:r>
      <w:r>
        <w:rPr>
          <w:rFonts w:cs="MS Gothic" w:asciiTheme="minorEastAsia" w:hAnsiTheme="minorEastAsia" w:eastAsiaTheme="minorEastAsia"/>
          <w:b/>
          <w:sz w:val="21"/>
          <w:szCs w:val="21"/>
        </w:rPr>
        <w:t xml:space="preserve">复核意</w:t>
      </w:r>
      <w:r>
        <w:rPr>
          <w:rFonts w:hint="eastAsia" w:cs="微软雅黑" w:asciiTheme="minorEastAsia" w:hAnsiTheme="minorEastAsia" w:eastAsiaTheme="minorEastAsia"/>
          <w:b/>
          <w:sz w:val="21"/>
          <w:szCs w:val="21"/>
        </w:rPr>
        <w:t xml:space="preserve">见</w:t>
      </w:r>
      <w:r>
        <w:rPr>
          <w:rFonts w:cs="MS Gothic" w:asciiTheme="minorEastAsia" w:hAnsiTheme="minorEastAsia" w:eastAsiaTheme="minorEastAsia"/>
          <w:b/>
          <w:sz w:val="21"/>
          <w:szCs w:val="21"/>
        </w:rPr>
        <w:t xml:space="preserve">出具</w:t>
      </w:r>
      <w:r>
        <w:rPr>
          <w:rFonts w:hint="eastAsia" w:cs="微软雅黑" w:asciiTheme="minorEastAsia" w:hAnsiTheme="minorEastAsia" w:eastAsiaTheme="minorEastAsia"/>
          <w:b/>
          <w:sz w:val="21"/>
          <w:szCs w:val="21"/>
        </w:rPr>
        <w:t xml:space="preserve">审计报</w:t>
      </w:r>
      <w:r>
        <w:rPr>
          <w:rFonts w:cs="MS Gothic" w:asciiTheme="minorEastAsia" w:hAnsiTheme="minorEastAsia" w:eastAsiaTheme="minorEastAsia"/>
          <w:b/>
          <w:sz w:val="21"/>
          <w:szCs w:val="21"/>
        </w:rPr>
        <w:t xml:space="preserve">告，并在吴江区</w:t>
      </w:r>
      <w:r>
        <w:rPr>
          <w:rFonts w:hint="eastAsia" w:cs="微软雅黑" w:asciiTheme="minorEastAsia" w:hAnsiTheme="minorEastAsia" w:eastAsiaTheme="minorEastAsia"/>
          <w:b/>
          <w:sz w:val="21"/>
          <w:szCs w:val="21"/>
        </w:rPr>
        <w:t xml:space="preserve">审计</w:t>
      </w:r>
      <w:r>
        <w:rPr>
          <w:rFonts w:cs="MS Gothic" w:asciiTheme="minorEastAsia" w:hAnsiTheme="minorEastAsia" w:eastAsiaTheme="minorEastAsia"/>
          <w:b/>
          <w:sz w:val="21"/>
          <w:szCs w:val="21"/>
        </w:rPr>
        <w:t xml:space="preserve">局抽</w:t>
      </w:r>
      <w:r>
        <w:rPr>
          <w:rFonts w:hint="eastAsia" w:cs="微软雅黑" w:asciiTheme="minorEastAsia" w:hAnsiTheme="minorEastAsia" w:eastAsiaTheme="minorEastAsia"/>
          <w:b/>
          <w:sz w:val="21"/>
          <w:szCs w:val="21"/>
        </w:rPr>
        <w:t xml:space="preserve">查</w:t>
      </w:r>
      <w:r>
        <w:rPr>
          <w:rFonts w:cs="MS Gothic" w:asciiTheme="minorEastAsia" w:hAnsiTheme="minorEastAsia" w:eastAsiaTheme="minorEastAsia"/>
          <w:b/>
          <w:sz w:val="21"/>
          <w:szCs w:val="21"/>
        </w:rPr>
        <w:t xml:space="preserve">复</w:t>
      </w:r>
      <w:r>
        <w:rPr>
          <w:rFonts w:hint="eastAsia" w:cs="微软雅黑" w:asciiTheme="minorEastAsia" w:hAnsiTheme="minorEastAsia" w:eastAsiaTheme="minorEastAsia"/>
          <w:b/>
          <w:sz w:val="21"/>
          <w:szCs w:val="21"/>
        </w:rPr>
        <w:t xml:space="preserve">审结</w:t>
      </w:r>
      <w:r>
        <w:rPr>
          <w:rFonts w:cs="MS Gothic" w:asciiTheme="minorEastAsia" w:hAnsiTheme="minorEastAsia" w:eastAsiaTheme="minorEastAsia"/>
          <w:b/>
          <w:sz w:val="21"/>
          <w:szCs w:val="21"/>
        </w:rPr>
        <w:t xml:space="preserve">束后），</w:t>
      </w:r>
      <w:r>
        <w:rPr>
          <w:rFonts w:hint="eastAsia" w:cs="MS Gothic" w:asciiTheme="minorEastAsia" w:hAnsiTheme="minorEastAsia" w:eastAsiaTheme="minorEastAsia"/>
          <w:b/>
          <w:sz w:val="21"/>
          <w:szCs w:val="21"/>
        </w:rPr>
        <w:t xml:space="preserve">结合以下结算标准</w:t>
      </w:r>
      <w:r>
        <w:rPr>
          <w:rFonts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成交价(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w:t>
      </w:r>
      <w:r>
        <w:rPr>
          <w:rFonts w:cs="MS Gothic" w:asciiTheme="minorEastAsia" w:hAnsiTheme="minorEastAsia" w:eastAsiaTheme="minorEastAsia"/>
          <w:b/>
          <w:sz w:val="21"/>
          <w:szCs w:val="21"/>
        </w:rPr>
        <w:t xml:space="preserve">/</w:t>
      </w:r>
      <w:r>
        <w:rPr>
          <w:rFonts w:hint="eastAsia" w:cs="MS Gothic" w:asciiTheme="minorEastAsia" w:hAnsiTheme="minorEastAsia" w:eastAsiaTheme="minorEastAsia"/>
          <w:b/>
          <w:sz w:val="21"/>
          <w:szCs w:val="21"/>
        </w:rPr>
        <w:t xml:space="preserve">采购预算价(</w:t>
      </w:r>
      <w:r>
        <w:rPr>
          <w:rFonts w:cs="MS Gothic" w:asciiTheme="minorEastAsia" w:hAnsiTheme="minorEastAsia" w:eastAsiaTheme="minorEastAsia"/>
          <w:b/>
          <w:sz w:val="21"/>
          <w:szCs w:val="21"/>
        </w:rPr>
        <w:t xml:space="preserve">    </w:t>
      </w:r>
      <w:r>
        <w:rPr>
          <w:rFonts w:hint="eastAsia" w:cs="MS Gothic" w:asciiTheme="minorEastAsia" w:hAnsiTheme="minorEastAsia" w:eastAsiaTheme="minorEastAsia"/>
          <w:b/>
          <w:sz w:val="21"/>
          <w:szCs w:val="21"/>
        </w:rPr>
        <w:t xml:space="preserve">)后支付</w:t>
      </w:r>
      <w:r>
        <w:rPr>
          <w:rFonts w:hint="eastAsia" w:cs="MS Gothic" w:asciiTheme="minorEastAsia" w:hAnsiTheme="minorEastAsia" w:eastAsiaTheme="minorEastAsia"/>
          <w:b/>
          <w:sz w:val="21"/>
          <w:szCs w:val="21"/>
        </w:rPr>
        <w:t xml:space="preserve">复审费用</w:t>
      </w:r>
      <w:r>
        <w:rPr>
          <w:rFonts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、复核中介机构</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结算标准</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cs="微软雅黑" w:asciiTheme="minorEastAsia" w:hAnsiTheme="minorEastAsia" w:eastAsiaTheme="minorEastAsia"/>
          <w:b/>
          <w:sz w:val="21"/>
          <w:szCs w:val="21"/>
        </w:rPr>
        <w:t xml:space="preserve">费</w:t>
      </w:r>
      <w:r>
        <w:rPr>
          <w:rFonts w:cs="MS Gothic" w:asciiTheme="minorEastAsia" w:hAnsiTheme="minorEastAsia" w:eastAsiaTheme="minorEastAsia"/>
          <w:b/>
          <w:sz w:val="21"/>
          <w:szCs w:val="21"/>
        </w:rPr>
        <w:t xml:space="preserve">（分段累</w:t>
      </w:r>
      <w:r>
        <w:rPr>
          <w:rFonts w:hint="eastAsia" w:cs="微软雅黑" w:asciiTheme="minorEastAsia" w:hAnsiTheme="minorEastAsia" w:eastAsiaTheme="minorEastAsia"/>
          <w:b/>
          <w:sz w:val="21"/>
          <w:szCs w:val="21"/>
        </w:rPr>
        <w:t xml:space="preserve">进</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asciiTheme="minorEastAsia" w:hAnsiTheme="minorEastAsia" w:eastAsiaTheme="minorEastAsia"/>
          <w:b/>
          <w:sz w:val="21"/>
          <w:szCs w:val="21"/>
        </w:rPr>
        <w:t xml:space="preserve">-</w:t>
      </w:r>
      <w:r>
        <w:rPr>
          <w:rFonts w:hint="eastAsia" w:cs="微软雅黑" w:asciiTheme="minorEastAsia" w:hAnsiTheme="minorEastAsia" w:eastAsiaTheme="minorEastAsia"/>
          <w:b/>
          <w:sz w:val="21"/>
          <w:szCs w:val="21"/>
        </w:rPr>
        <w:t xml:space="preserve">应</w:t>
      </w:r>
      <w:r>
        <w:rPr>
          <w:rFonts w:cs="MS Gothic" w:asciiTheme="minorEastAsia" w:hAnsiTheme="minorEastAsia" w:eastAsiaTheme="minorEastAsia"/>
          <w:b/>
          <w:sz w:val="21"/>
          <w:szCs w:val="21"/>
        </w:rPr>
        <w:t xml:space="preserve">扣</w:t>
      </w:r>
      <w:r>
        <w:rPr>
          <w:rFonts w:hint="eastAsia" w:cs="微软雅黑" w:asciiTheme="minorEastAsia" w:hAnsiTheme="minorEastAsia" w:eastAsiaTheme="minorEastAsia"/>
          <w:b/>
          <w:sz w:val="21"/>
          <w:szCs w:val="21"/>
        </w:rPr>
        <w:t xml:space="preserve">复审费</w:t>
      </w:r>
      <w:r>
        <w:rPr>
          <w:rFonts w:hint="eastAsia" w:cs="MS Gothic" w:asciiTheme="minorEastAsia" w:hAnsiTheme="minorEastAsia" w:eastAsiaTheme="minorEastAsia"/>
          <w:b/>
          <w:sz w:val="21"/>
          <w:szCs w:val="21"/>
        </w:rPr>
        <w:t xml:space="preserve">。</w:t>
      </w:r>
      <w:r/>
    </w:p>
    <w:p>
      <w:pPr>
        <w:ind w:firstLine="420"/>
        <w:spacing w:line="276" w:lineRule="auto"/>
        <w:rPr>
          <w:rFonts w:cs="MS Gothic" w:asciiTheme="minorEastAsia" w:hAnsiTheme="minorEastAsia" w:eastAsiaTheme="minorEastAsia"/>
          <w:b/>
          <w:sz w:val="21"/>
          <w:szCs w:val="21"/>
        </w:rPr>
      </w:pPr>
      <w:r>
        <w:rPr>
          <w:rFonts w:hint="eastAsia" w:cs="MS Gothic" w:asciiTheme="minorEastAsia" w:hAnsiTheme="minorEastAsia" w:eastAsiaTheme="minorEastAsia"/>
          <w:b/>
          <w:sz w:val="21"/>
          <w:szCs w:val="21"/>
        </w:rPr>
        <w:t xml:space="preserve">（1）</w:t>
      </w:r>
      <w:r>
        <w:rPr>
          <w:rFonts w:cs="MS Gothic" w:asciiTheme="minorEastAsia" w:hAnsiTheme="minorEastAsia" w:eastAsiaTheme="minorEastAsia"/>
          <w:b/>
          <w:sz w:val="21"/>
          <w:szCs w:val="21"/>
        </w:rPr>
        <w:t xml:space="preserve">计算式中追加费按以下标准计取</w:t>
      </w:r>
      <w:r>
        <w:rPr>
          <w:rFonts w:hint="eastAsia" w:cs="MS Gothic" w:asciiTheme="minorEastAsia" w:hAnsiTheme="minorEastAsia" w:eastAsiaTheme="minorEastAsia"/>
          <w:b/>
          <w:sz w:val="21"/>
          <w:szCs w:val="21"/>
        </w:rPr>
        <w:t xml:space="preserve">：</w:t>
      </w:r>
      <w:r/>
    </w:p>
    <w:tbl>
      <w:tblPr>
        <w:tblStyle w:val="946"/>
        <w:tblW w:w="5000" w:type="pct"/>
        <w:tblLook w:val="04A0" w:firstRow="1" w:lastRow="0" w:firstColumn="1" w:lastColumn="0" w:noHBand="0" w:noVBand="1"/>
      </w:tblPr>
      <w:tblGrid>
        <w:gridCol w:w="2405"/>
        <w:gridCol w:w="7331"/>
      </w:tblGrid>
      <w:tr>
        <w:trPr/>
        <w:tc>
          <w:tcPr>
            <w:tcW w:w="123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p>
        </w:tc>
        <w:tc>
          <w:tcPr>
            <w:tcW w:w="3765" w:type="pct"/>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追加费</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率≤1</w:t>
            </w:r>
            <w:r>
              <w:rPr>
                <w:rFonts w:asciiTheme="minorEastAsia" w:hAnsiTheme="minorEastAsia" w:eastAsiaTheme="minorEastAsia"/>
                <w:b/>
                <w:sz w:val="21"/>
                <w:szCs w:val="21"/>
              </w:rPr>
              <w:t xml:space="preserve">%</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率×8</w:t>
            </w:r>
            <w:r>
              <w:rPr>
                <w:rFonts w:asciiTheme="minorEastAsia" w:hAnsiTheme="minorEastAsia" w:eastAsiaTheme="minorEastAsia"/>
                <w:b/>
                <w:sz w:val="21"/>
                <w:szCs w:val="21"/>
              </w:rPr>
              <w:t xml:space="preserve">%</w:t>
            </w:r>
            <w:r/>
          </w:p>
        </w:tc>
      </w:tr>
      <w:tr>
        <w:trPr>
          <w:trHeight w:val="384"/>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10%</w:t>
            </w:r>
            <w:r/>
          </w:p>
        </w:tc>
      </w:tr>
      <w:tr>
        <w:trPr/>
        <w:tc>
          <w:tcPr>
            <w:tcW w:w="123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p>
        </w:tc>
        <w:tc>
          <w:tcPr>
            <w:tcW w:w="3765" w:type="pct"/>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初审金额×1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×8</w:t>
            </w:r>
            <w:r>
              <w:rPr>
                <w:rFonts w:asciiTheme="minorEastAsia" w:hAnsiTheme="minorEastAsia" w:eastAsiaTheme="minorEastAsia"/>
                <w:b/>
                <w:sz w:val="21"/>
                <w:szCs w:val="21"/>
              </w:rPr>
              <w:t xml:space="preserve">%+初审金额×2%×10%+</w:t>
            </w:r>
            <w:r>
              <w:rPr>
                <w:rFonts w:hint="eastAsia" w:asciiTheme="minorEastAsia" w:hAnsiTheme="minorEastAsia" w:eastAsiaTheme="minorEastAsia"/>
                <w:b/>
                <w:sz w:val="21"/>
                <w:szCs w:val="21"/>
              </w:rPr>
              <w:t xml:space="preserve">初审金额×（</w:t>
            </w:r>
            <w:r>
              <w:rPr>
                <w:rFonts w:hint="eastAsia" w:asciiTheme="minorEastAsia" w:hAnsiTheme="minorEastAsia" w:eastAsiaTheme="minorEastAsia"/>
                <w:b/>
                <w:sz w:val="21"/>
                <w:szCs w:val="21"/>
              </w:rPr>
              <w:t xml:space="preserve">再净核减</w:t>
            </w:r>
            <w:r>
              <w:rPr>
                <w:rFonts w:hint="eastAsia" w:asciiTheme="minorEastAsia" w:hAnsiTheme="minorEastAsia" w:eastAsiaTheme="minorEastAsia"/>
                <w:b/>
                <w:sz w:val="21"/>
                <w:szCs w:val="21"/>
              </w:rPr>
              <w:t xml:space="preserve">率-</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12%</w:t>
            </w:r>
            <w:r/>
          </w:p>
        </w:tc>
      </w:tr>
    </w:tbl>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（2）考核系数算法</w:t>
      </w:r>
      <w:r>
        <w:rPr>
          <w:rFonts w:hint="eastAsia" w:cs="微软雅黑" w:asciiTheme="minorEastAsia" w:hAnsiTheme="minorEastAsia" w:eastAsiaTheme="minorEastAsia"/>
          <w:b/>
          <w:sz w:val="21"/>
          <w:szCs w:val="21"/>
        </w:rPr>
        <w:t xml:space="preserve">见</w:t>
      </w:r>
      <w:r>
        <w:rPr>
          <w:rFonts w:cs="MS Gothic" w:asciiTheme="minorEastAsia" w:hAnsiTheme="minorEastAsia" w:eastAsiaTheme="minorEastAsia"/>
          <w:b/>
          <w:sz w:val="21"/>
          <w:szCs w:val="21"/>
        </w:rPr>
        <w:t xml:space="preserve">《工程</w:t>
      </w:r>
      <w:r>
        <w:rPr>
          <w:rFonts w:hint="eastAsia" w:cs="微软雅黑" w:asciiTheme="minorEastAsia" w:hAnsiTheme="minorEastAsia" w:eastAsiaTheme="minorEastAsia"/>
          <w:b/>
          <w:sz w:val="21"/>
          <w:szCs w:val="21"/>
        </w:rPr>
        <w:t xml:space="preserve">结</w:t>
      </w:r>
      <w:r>
        <w:rPr>
          <w:rFonts w:cs="MS Gothic" w:asciiTheme="minorEastAsia" w:hAnsiTheme="minorEastAsia" w:eastAsiaTheme="minorEastAsia"/>
          <w:b/>
          <w:sz w:val="21"/>
          <w:szCs w:val="21"/>
        </w:rPr>
        <w:t xml:space="preserve">算</w:t>
      </w:r>
      <w:r>
        <w:rPr>
          <w:rFonts w:hint="eastAsia" w:cs="微软雅黑" w:asciiTheme="minorEastAsia" w:hAnsiTheme="minorEastAsia" w:eastAsiaTheme="minorEastAsia"/>
          <w:b/>
          <w:sz w:val="21"/>
          <w:szCs w:val="21"/>
        </w:rPr>
        <w:t xml:space="preserve">审计</w:t>
      </w:r>
      <w:r>
        <w:rPr>
          <w:rFonts w:cs="MS Gothic" w:asciiTheme="minorEastAsia" w:hAnsiTheme="minorEastAsia" w:eastAsiaTheme="minorEastAsia"/>
          <w:b/>
          <w:sz w:val="21"/>
          <w:szCs w:val="21"/>
        </w:rPr>
        <w:t xml:space="preserve">（复核）中介机构</w:t>
      </w:r>
      <w:r>
        <w:rPr>
          <w:rFonts w:hint="eastAsia" w:cs="微软雅黑" w:asciiTheme="minorEastAsia" w:hAnsiTheme="minorEastAsia" w:eastAsiaTheme="minorEastAsia"/>
          <w:b/>
          <w:sz w:val="21"/>
          <w:szCs w:val="21"/>
        </w:rPr>
        <w:t xml:space="preserve">评</w:t>
      </w:r>
      <w:r>
        <w:rPr>
          <w:rFonts w:cs="MS Gothic" w:asciiTheme="minorEastAsia" w:hAnsiTheme="minorEastAsia" w:eastAsiaTheme="minorEastAsia"/>
          <w:b/>
          <w:sz w:val="21"/>
          <w:szCs w:val="21"/>
        </w:rPr>
        <w:t xml:space="preserve">价表》</w:t>
      </w:r>
      <w:r>
        <w:rPr>
          <w:rFonts w:hint="eastAsia" w:cs="MS Gothic" w:asciiTheme="minorEastAsia" w:hAnsiTheme="minorEastAsia" w:eastAsiaTheme="minorEastAsia"/>
          <w:b/>
          <w:sz w:val="21"/>
          <w:szCs w:val="21"/>
        </w:rPr>
        <w:t xml:space="preserve">（</w:t>
      </w:r>
      <w:r>
        <w:rPr>
          <w:rFonts w:hint="eastAsia" w:cs="微软雅黑" w:asciiTheme="minorEastAsia" w:hAnsiTheme="minorEastAsia" w:eastAsiaTheme="minorEastAsia"/>
          <w:b/>
          <w:sz w:val="21"/>
          <w:szCs w:val="21"/>
        </w:rPr>
        <w:t xml:space="preserve">合同附件2</w:t>
      </w:r>
      <w:r>
        <w:rPr>
          <w:rFonts w:hint="eastAsia" w:cs="MS Gothic"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rPr>
          <w:rFonts w:hint="eastAsia" w:cs="微软雅黑" w:asciiTheme="minorEastAsia" w:hAnsiTheme="minorEastAsia" w:eastAsiaTheme="minorEastAsia"/>
          <w:b/>
          <w:sz w:val="21"/>
          <w:szCs w:val="21"/>
        </w:rPr>
        <w:t xml:space="preserve">应</w:t>
      </w:r>
      <w:r>
        <w:rPr>
          <w:rFonts w:cs="MS Gothic" w:asciiTheme="minorEastAsia" w:hAnsiTheme="minorEastAsia" w:eastAsiaTheme="minorEastAsia"/>
          <w:b/>
          <w:sz w:val="21"/>
          <w:szCs w:val="21"/>
        </w:rPr>
        <w:t xml:space="preserve">扣</w:t>
      </w:r>
      <w:r>
        <w:rPr>
          <w:rFonts w:hint="eastAsia" w:cs="微软雅黑" w:asciiTheme="minorEastAsia" w:hAnsiTheme="minorEastAsia" w:eastAsiaTheme="minorEastAsia"/>
          <w:b/>
          <w:sz w:val="21"/>
          <w:szCs w:val="21"/>
        </w:rPr>
        <w:t xml:space="preserve">复审费</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抽</w:t>
      </w:r>
      <w:r>
        <w:rPr>
          <w:rFonts w:hint="eastAsia" w:cs="微软雅黑" w:asciiTheme="minorEastAsia" w:hAnsiTheme="minorEastAsia" w:eastAsiaTheme="minorEastAsia"/>
          <w:b/>
          <w:sz w:val="21"/>
          <w:szCs w:val="21"/>
        </w:rPr>
        <w:t xml:space="preserve">查</w:t>
      </w:r>
      <w:r>
        <w:rPr>
          <w:rFonts w:cs="MS Gothic" w:asciiTheme="minorEastAsia" w:hAnsiTheme="minorEastAsia" w:eastAsiaTheme="minorEastAsia"/>
          <w:b/>
          <w:sz w:val="21"/>
          <w:szCs w:val="21"/>
        </w:rPr>
        <w:t xml:space="preserve">复</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核增金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6%×70%</w:t>
      </w:r>
      <w:r>
        <w:rPr>
          <w:rFonts w:hint="eastAsia" w:asciiTheme="minorEastAsia" w:hAnsiTheme="minorEastAsia" w:eastAsiaTheme="minorEastAsia"/>
          <w:b/>
          <w:sz w:val="21"/>
          <w:szCs w:val="21"/>
        </w:rPr>
        <w:t xml:space="preserve">；</w:t>
      </w:r>
      <w:r/>
    </w:p>
    <w:p>
      <w:pPr>
        <w:ind w:firstLine="422"/>
        <w:spacing w:line="480" w:lineRule="exact"/>
        <w:widowControl/>
        <w:rPr>
          <w:rFonts w:ascii="宋体" w:hAnsi="宋体" w:eastAsiaTheme="minorEastAsia"/>
          <w:b/>
          <w:sz w:val="21"/>
          <w:szCs w:val="21"/>
        </w:rPr>
      </w:pPr>
      <w:r>
        <w:rPr>
          <w:rFonts w:hint="eastAsia" w:cs="微软雅黑" w:asciiTheme="minorEastAsia" w:hAnsiTheme="minorEastAsia" w:eastAsiaTheme="minorEastAsia"/>
          <w:b/>
          <w:sz w:val="21"/>
          <w:szCs w:val="21"/>
        </w:rPr>
        <w:t xml:space="preserve">（4）单个项目</w:t>
      </w:r>
      <w:r>
        <w:rPr>
          <w:rFonts w:hint="eastAsia" w:cs="微软雅黑" w:asciiTheme="minorEastAsia" w:hAnsiTheme="minorEastAsia" w:eastAsiaTheme="minorEastAsia"/>
          <w:b/>
          <w:sz w:val="21"/>
          <w:szCs w:val="21"/>
        </w:rPr>
        <w:t xml:space="preserve">复审费</w:t>
      </w:r>
      <w:r>
        <w:rPr>
          <w:rFonts w:hint="eastAsia" w:cs="微软雅黑" w:asciiTheme="minorEastAsia" w:hAnsiTheme="minorEastAsia" w:eastAsiaTheme="minorEastAsia"/>
          <w:b/>
          <w:sz w:val="21"/>
          <w:szCs w:val="21"/>
        </w:rPr>
        <w:t xml:space="preserve">计算中“</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初</w:t>
      </w:r>
      <w:r>
        <w:rPr>
          <w:rFonts w:hint="eastAsia" w:cs="微软雅黑" w:asciiTheme="minorEastAsia" w:hAnsiTheme="minorEastAsia" w:eastAsiaTheme="minorEastAsia"/>
          <w:b/>
          <w:sz w:val="21"/>
          <w:szCs w:val="21"/>
        </w:rPr>
        <w:t xml:space="preserve">审</w:t>
      </w:r>
      <w:r>
        <w:rPr>
          <w:rFonts w:cs="MS Gothic" w:asciiTheme="minorEastAsia" w:hAnsiTheme="minorEastAsia" w:eastAsiaTheme="minorEastAsia"/>
          <w:b/>
          <w:sz w:val="21"/>
          <w:szCs w:val="21"/>
        </w:rPr>
        <w:t xml:space="preserve">金</w:t>
      </w:r>
      <w:r>
        <w:rPr>
          <w:rFonts w:hint="eastAsia" w:cs="微软雅黑" w:asciiTheme="minorEastAsia" w:hAnsiTheme="minorEastAsia" w:eastAsiaTheme="minorEastAsia"/>
          <w:b/>
          <w:sz w:val="21"/>
          <w:szCs w:val="21"/>
        </w:rPr>
        <w:t xml:space="preserve">额</w:t>
      </w:r>
      <w:r>
        <w:rPr>
          <w:rFonts w:hint="c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0.03%+</w:t>
      </w:r>
      <w:r>
        <w:rPr>
          <w:rFonts w:hint="eastAsia" w:asciiTheme="minorEastAsia" w:hAnsiTheme="minorEastAsia" w:eastAsiaTheme="minorEastAsia"/>
          <w:b/>
          <w:sz w:val="21"/>
          <w:szCs w:val="21"/>
        </w:rPr>
        <w:t xml:space="preserve">追加</w:t>
      </w:r>
      <w:r>
        <w:rPr>
          <w:rFonts w:hint="eastAsia" w:cs="微软雅黑" w:asciiTheme="minorEastAsia" w:hAnsiTheme="minorEastAsia" w:eastAsiaTheme="minorEastAsia"/>
          <w:b/>
          <w:sz w:val="21"/>
          <w:szCs w:val="21"/>
        </w:rPr>
        <w:t xml:space="preserve">费</w:t>
      </w:r>
      <w:r>
        <w:rPr>
          <w:rFonts w:cs="MS Gothic" w:asciiTheme="minorEastAsia" w:hAnsiTheme="minorEastAsia" w:eastAsiaTheme="minorEastAsia"/>
          <w:b/>
          <w:sz w:val="21"/>
          <w:szCs w:val="21"/>
        </w:rPr>
        <w:t xml:space="preserve">（分段累</w:t>
      </w:r>
      <w:r>
        <w:rPr>
          <w:rFonts w:hint="eastAsia" w:cs="微软雅黑" w:asciiTheme="minorEastAsia" w:hAnsiTheme="minorEastAsia" w:eastAsiaTheme="minorEastAsia"/>
          <w:b/>
          <w:sz w:val="21"/>
          <w:szCs w:val="21"/>
        </w:rPr>
        <w:t xml:space="preserve">进</w:t>
      </w:r>
      <w:r>
        <w:rPr>
          <w:rFonts w:cs="MS Gothic"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考核系数</w:t>
      </w:r>
      <w:r>
        <w:rPr>
          <w:rFonts w:hint="eastAsia" w:cs="微软雅黑" w:asciiTheme="minorEastAsia" w:hAnsiTheme="minorEastAsia" w:eastAsiaTheme="minorEastAsia"/>
          <w:b/>
          <w:sz w:val="21"/>
          <w:szCs w:val="21"/>
        </w:rPr>
        <w:t xml:space="preserve">”不足1500元时按1500元计取，如有应扣</w:t>
      </w:r>
      <w:r>
        <w:rPr>
          <w:rFonts w:hint="eastAsia" w:cs="微软雅黑" w:asciiTheme="minorEastAsia" w:hAnsiTheme="minorEastAsia" w:eastAsiaTheme="minorEastAsia"/>
          <w:b/>
          <w:sz w:val="21"/>
          <w:szCs w:val="21"/>
        </w:rPr>
        <w:t xml:space="preserve">复审费</w:t>
      </w:r>
      <w:r>
        <w:rPr>
          <w:rFonts w:hint="eastAsia" w:cs="微软雅黑" w:asciiTheme="minorEastAsia" w:hAnsiTheme="minorEastAsia" w:eastAsiaTheme="minorEastAsia"/>
          <w:b/>
          <w:sz w:val="21"/>
          <w:szCs w:val="21"/>
        </w:rPr>
        <w:t xml:space="preserve">的，按实扣除。</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4</w:t>
      </w:r>
      <w:r>
        <w:rPr>
          <w:rFonts w:ascii="宋体" w:hAnsi="宋体" w:eastAsia="宋体" w:cs="仿宋_GB2312"/>
          <w:sz w:val="21"/>
          <w:szCs w:val="21"/>
        </w:rPr>
        <w:t xml:space="preserve">.</w:t>
      </w:r>
      <w:r>
        <w:rPr>
          <w:rFonts w:hint="eastAsia" w:ascii="宋体" w:hAnsi="宋体" w:eastAsia="宋体" w:cs="仿宋_GB2312"/>
          <w:sz w:val="21"/>
          <w:szCs w:val="21"/>
        </w:rPr>
        <w:t xml:space="preserve">乙方要求付款应提供以下资料：</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（1）合法的增值税专用发票。</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（2）甲乙双方签章的《政府采购履约验收书》。</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5.支付方式：使用数字人民币支付。</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乙方信息如下：</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开户行：【】</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户名：【】</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账号：【】</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纳税人识别号/统一社会信用代码：【】</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户名：【】</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数字人民币账号：【】</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数字钱包开户行：【】</w:t>
      </w:r>
      <w:r/>
    </w:p>
    <w:p>
      <w:pPr>
        <w:ind w:firstLine="420"/>
        <w:spacing w:line="273" w:lineRule="auto"/>
        <w:rPr>
          <w:rFonts w:ascii="宋体" w:hAnsi="宋体" w:eastAsia="宋体" w:cs="仿宋_GB2312"/>
          <w:sz w:val="21"/>
          <w:szCs w:val="21"/>
        </w:rPr>
      </w:pPr>
      <w:r>
        <w:rPr>
          <w:rFonts w:hint="eastAsia" w:ascii="宋体" w:hAnsi="宋体" w:eastAsia="宋体" w:cs="仿宋_GB2312"/>
          <w:sz w:val="21"/>
          <w:szCs w:val="21"/>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422"/>
        <w:spacing w:line="273" w:lineRule="auto"/>
        <w:rPr>
          <w:rFonts w:ascii="宋体" w:hAnsi="宋体" w:eastAsia="宋体"/>
          <w:b/>
          <w:sz w:val="21"/>
          <w:szCs w:val="21"/>
        </w:rPr>
      </w:pPr>
      <w:r>
        <w:rPr>
          <w:rFonts w:hint="eastAsia" w:ascii="宋体" w:hAnsi="宋体" w:eastAsia="宋体"/>
          <w:b/>
          <w:sz w:val="21"/>
          <w:szCs w:val="21"/>
        </w:rPr>
        <w:t xml:space="preserve">五、履</w:t>
      </w:r>
      <w:r>
        <w:rPr>
          <w:rFonts w:hint="eastAsia" w:ascii="宋体" w:hAnsi="宋体" w:eastAsia="宋体" w:cs="微软雅黑"/>
          <w:b/>
          <w:sz w:val="21"/>
          <w:szCs w:val="21"/>
        </w:rPr>
        <w:t xml:space="preserve">约</w:t>
      </w:r>
      <w:r>
        <w:rPr>
          <w:rFonts w:ascii="宋体" w:hAnsi="宋体" w:eastAsia="宋体" w:cs="MS Gothic"/>
          <w:b/>
          <w:sz w:val="21"/>
          <w:szCs w:val="21"/>
        </w:rPr>
        <w:t xml:space="preserve">保</w:t>
      </w:r>
      <w:r>
        <w:rPr>
          <w:rFonts w:hint="eastAsia" w:ascii="宋体" w:hAnsi="宋体" w:eastAsia="宋体" w:cs="微软雅黑"/>
          <w:b/>
          <w:sz w:val="21"/>
          <w:szCs w:val="21"/>
        </w:rPr>
        <w:t xml:space="preserve">证</w:t>
      </w:r>
      <w:r>
        <w:rPr>
          <w:rFonts w:ascii="宋体" w:hAnsi="宋体" w:eastAsia="宋体" w:cs="MS Gothic"/>
          <w:b/>
          <w:sz w:val="21"/>
          <w:szCs w:val="21"/>
        </w:rPr>
        <w:t xml:space="preserve">金</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履</w:t>
      </w:r>
      <w:r>
        <w:rPr>
          <w:rFonts w:hint="eastAsia" w:ascii="宋体" w:hAnsi="宋体" w:eastAsia="宋体" w:cs="微软雅黑"/>
          <w:sz w:val="21"/>
          <w:szCs w:val="21"/>
        </w:rPr>
        <w:t xml:space="preserve">约</w:t>
      </w:r>
      <w:r>
        <w:rPr>
          <w:rFonts w:ascii="宋体" w:hAnsi="宋体" w:eastAsia="宋体" w:cs="MS Gothic"/>
          <w:sz w:val="21"/>
          <w:szCs w:val="21"/>
        </w:rPr>
        <w:t xml:space="preserve">担保的金</w:t>
      </w:r>
      <w:r>
        <w:rPr>
          <w:rFonts w:hint="eastAsia" w:ascii="宋体" w:hAnsi="宋体" w:eastAsia="宋体" w:cs="微软雅黑"/>
          <w:sz w:val="21"/>
          <w:szCs w:val="21"/>
        </w:rPr>
        <w:t xml:space="preserve">额为</w:t>
      </w:r>
      <w:r>
        <w:rPr>
          <w:rFonts w:hint="eastAsia" w:ascii="宋体" w:hAnsi="宋体" w:eastAsia="宋体" w:cs="MS Gothic"/>
          <w:sz w:val="21"/>
          <w:szCs w:val="21"/>
        </w:rPr>
        <w:t xml:space="preserve">成交</w:t>
      </w:r>
      <w:r>
        <w:rPr>
          <w:rFonts w:ascii="宋体" w:hAnsi="宋体" w:eastAsia="宋体" w:cs="MS Gothic"/>
          <w:sz w:val="21"/>
          <w:szCs w:val="21"/>
        </w:rPr>
        <w:t xml:space="preserve">金</w:t>
      </w:r>
      <w:r>
        <w:rPr>
          <w:rFonts w:hint="eastAsia" w:ascii="宋体" w:hAnsi="宋体" w:eastAsia="宋体" w:cs="微软雅黑"/>
          <w:sz w:val="21"/>
          <w:szCs w:val="21"/>
        </w:rPr>
        <w:t xml:space="preserve">额</w:t>
      </w:r>
      <w:r>
        <w:rPr>
          <w:rFonts w:ascii="宋体" w:hAnsi="宋体" w:eastAsia="宋体" w:cs="MS Gothic"/>
          <w:sz w:val="21"/>
          <w:szCs w:val="21"/>
        </w:rPr>
        <w:t xml:space="preserve">的</w:t>
      </w:r>
      <w:r>
        <w:rPr>
          <w:rFonts w:ascii="宋体" w:hAnsi="宋体" w:eastAsia="宋体"/>
          <w:sz w:val="21"/>
          <w:szCs w:val="21"/>
        </w:rPr>
        <w:t xml:space="preserve">10%</w:t>
      </w:r>
      <w:r>
        <w:rPr>
          <w:rFonts w:hint="eastAsia" w:ascii="宋体" w:hAnsi="宋体" w:eastAsia="宋体"/>
          <w:sz w:val="21"/>
          <w:szCs w:val="21"/>
        </w:rPr>
        <w:t xml:space="preserve">，形式</w:t>
      </w:r>
      <w:r>
        <w:rPr>
          <w:rFonts w:hint="eastAsia" w:ascii="宋体" w:hAnsi="宋体" w:eastAsia="宋体" w:cs="微软雅黑"/>
          <w:sz w:val="21"/>
          <w:szCs w:val="21"/>
        </w:rPr>
        <w:t xml:space="preserve">为银</w:t>
      </w:r>
      <w:r>
        <w:rPr>
          <w:rFonts w:ascii="宋体" w:hAnsi="宋体" w:eastAsia="宋体" w:cs="MS Gothic"/>
          <w:sz w:val="21"/>
          <w:szCs w:val="21"/>
        </w:rPr>
        <w:t xml:space="preserve">行履</w:t>
      </w:r>
      <w:r>
        <w:rPr>
          <w:rFonts w:hint="eastAsia" w:ascii="宋体" w:hAnsi="宋体" w:eastAsia="宋体" w:cs="微软雅黑"/>
          <w:sz w:val="21"/>
          <w:szCs w:val="21"/>
        </w:rPr>
        <w:t xml:space="preserve">约</w:t>
      </w:r>
      <w:r>
        <w:rPr>
          <w:rFonts w:ascii="宋体" w:hAnsi="宋体" w:eastAsia="宋体" w:cs="MS Gothic"/>
          <w:sz w:val="21"/>
          <w:szCs w:val="21"/>
        </w:rPr>
        <w:t xml:space="preserve">保函或保</w:t>
      </w:r>
      <w:r>
        <w:rPr>
          <w:rFonts w:hint="eastAsia" w:ascii="宋体" w:hAnsi="宋体" w:eastAsia="宋体" w:cs="微软雅黑"/>
          <w:sz w:val="21"/>
          <w:szCs w:val="21"/>
        </w:rPr>
        <w:t xml:space="preserve">证</w:t>
      </w:r>
      <w:r>
        <w:rPr>
          <w:rFonts w:ascii="宋体" w:hAnsi="宋体" w:eastAsia="宋体" w:cs="MS Gothic"/>
          <w:sz w:val="21"/>
          <w:szCs w:val="21"/>
        </w:rPr>
        <w:t xml:space="preserve">金（无息）或履</w:t>
      </w:r>
      <w:r>
        <w:rPr>
          <w:rFonts w:hint="eastAsia" w:ascii="宋体" w:hAnsi="宋体" w:eastAsia="宋体" w:cs="微软雅黑"/>
          <w:sz w:val="21"/>
          <w:szCs w:val="21"/>
        </w:rPr>
        <w:t xml:space="preserve">约</w:t>
      </w:r>
      <w:r>
        <w:rPr>
          <w:rFonts w:ascii="宋体" w:hAnsi="宋体" w:eastAsia="宋体" w:cs="MS Gothic"/>
          <w:sz w:val="21"/>
          <w:szCs w:val="21"/>
        </w:rPr>
        <w:t xml:space="preserve">保</w:t>
      </w:r>
      <w:r>
        <w:rPr>
          <w:rFonts w:hint="eastAsia" w:ascii="宋体" w:hAnsi="宋体" w:eastAsia="宋体" w:cs="微软雅黑"/>
          <w:sz w:val="21"/>
          <w:szCs w:val="21"/>
        </w:rPr>
        <w:t xml:space="preserve">证</w:t>
      </w:r>
      <w:r>
        <w:rPr>
          <w:rFonts w:ascii="宋体" w:hAnsi="宋体" w:eastAsia="宋体" w:cs="MS Gothic"/>
          <w:sz w:val="21"/>
          <w:szCs w:val="21"/>
        </w:rPr>
        <w:t xml:space="preserve">保</w:t>
      </w:r>
      <w:r>
        <w:rPr>
          <w:rFonts w:hint="eastAsia" w:ascii="宋体" w:hAnsi="宋体" w:eastAsia="宋体" w:cs="微软雅黑"/>
          <w:sz w:val="21"/>
          <w:szCs w:val="21"/>
        </w:rPr>
        <w:t xml:space="preserve">险</w:t>
      </w:r>
      <w:r>
        <w:rPr>
          <w:rFonts w:ascii="宋体" w:hAnsi="宋体" w:eastAsia="宋体" w:cs="MS Gothic"/>
          <w:sz w:val="21"/>
          <w:szCs w:val="21"/>
        </w:rPr>
        <w:t xml:space="preserve">凭</w:t>
      </w:r>
      <w:r>
        <w:rPr>
          <w:rFonts w:hint="eastAsia" w:ascii="宋体" w:hAnsi="宋体" w:eastAsia="宋体" w:cs="微软雅黑"/>
          <w:sz w:val="21"/>
          <w:szCs w:val="21"/>
        </w:rPr>
        <w:t xml:space="preserve">证</w:t>
      </w:r>
      <w:r>
        <w:rPr>
          <w:rFonts w:ascii="宋体" w:hAnsi="宋体" w:eastAsia="宋体" w:cs="MS Gothic"/>
          <w:sz w:val="21"/>
          <w:szCs w:val="21"/>
        </w:rPr>
        <w:t xml:space="preserve">或融</w:t>
      </w:r>
      <w:r>
        <w:rPr>
          <w:rFonts w:hint="eastAsia" w:ascii="宋体" w:hAnsi="宋体" w:eastAsia="宋体" w:cs="微软雅黑"/>
          <w:sz w:val="21"/>
          <w:szCs w:val="21"/>
        </w:rPr>
        <w:t xml:space="preserve">资</w:t>
      </w:r>
      <w:r>
        <w:rPr>
          <w:rFonts w:ascii="宋体" w:hAnsi="宋体" w:eastAsia="宋体" w:cs="MS Gothic"/>
          <w:sz w:val="21"/>
          <w:szCs w:val="21"/>
        </w:rPr>
        <w:t xml:space="preserve">担保公司提供的担保保函。乙方需在合同</w:t>
      </w:r>
      <w:r>
        <w:rPr>
          <w:rFonts w:hint="eastAsia" w:ascii="宋体" w:hAnsi="宋体" w:eastAsia="宋体" w:cs="微软雅黑"/>
          <w:sz w:val="21"/>
          <w:szCs w:val="21"/>
        </w:rPr>
        <w:t xml:space="preserve">签订</w:t>
      </w:r>
      <w:r>
        <w:rPr>
          <w:rFonts w:ascii="宋体" w:hAnsi="宋体" w:eastAsia="宋体" w:cs="MS Gothic"/>
          <w:sz w:val="21"/>
          <w:szCs w:val="21"/>
        </w:rPr>
        <w:t xml:space="preserve">前向甲方提供履</w:t>
      </w:r>
      <w:r>
        <w:rPr>
          <w:rFonts w:hint="eastAsia" w:ascii="宋体" w:hAnsi="宋体" w:eastAsia="宋体" w:cs="微软雅黑"/>
          <w:sz w:val="21"/>
          <w:szCs w:val="21"/>
        </w:rPr>
        <w:t xml:space="preserve">约</w:t>
      </w:r>
      <w:r>
        <w:rPr>
          <w:rFonts w:ascii="宋体" w:hAnsi="宋体" w:eastAsia="宋体" w:cs="MS Gothic"/>
          <w:sz w:val="21"/>
          <w:szCs w:val="21"/>
        </w:rPr>
        <w:t xml:space="preserve">担保，如逾期提供履</w:t>
      </w:r>
      <w:r>
        <w:rPr>
          <w:rFonts w:hint="eastAsia" w:ascii="宋体" w:hAnsi="宋体" w:eastAsia="宋体" w:cs="微软雅黑"/>
          <w:sz w:val="21"/>
          <w:szCs w:val="21"/>
        </w:rPr>
        <w:t xml:space="preserve">约</w:t>
      </w:r>
      <w:r>
        <w:rPr>
          <w:rFonts w:ascii="宋体" w:hAnsi="宋体" w:eastAsia="宋体" w:cs="MS Gothic"/>
          <w:sz w:val="21"/>
          <w:szCs w:val="21"/>
        </w:rPr>
        <w:t xml:space="preserve">担保的，逾期每天支付合同金</w:t>
      </w:r>
      <w:r>
        <w:rPr>
          <w:rFonts w:hint="eastAsia" w:ascii="宋体" w:hAnsi="宋体" w:eastAsia="宋体" w:cs="微软雅黑"/>
          <w:sz w:val="21"/>
          <w:szCs w:val="21"/>
        </w:rPr>
        <w:t xml:space="preserve">额</w:t>
      </w:r>
      <w:r>
        <w:rPr>
          <w:rFonts w:ascii="宋体" w:hAnsi="宋体" w:eastAsia="宋体" w:cs="MS Gothic"/>
          <w:sz w:val="21"/>
          <w:szCs w:val="21"/>
        </w:rPr>
        <w:t xml:space="preserve">的万分之</w:t>
      </w:r>
      <w:r>
        <w:rPr>
          <w:rFonts w:ascii="宋体" w:hAnsi="宋体" w:eastAsia="宋体"/>
          <w:sz w:val="21"/>
          <w:szCs w:val="21"/>
        </w:rPr>
        <w:t xml:space="preserve">0</w:t>
      </w:r>
      <w:r>
        <w:rPr>
          <w:rFonts w:ascii="宋体" w:hAnsi="宋体" w:eastAsia="宋体"/>
          <w:sz w:val="21"/>
          <w:szCs w:val="21"/>
        </w:rPr>
        <w:t xml:space="preserve">.5</w:t>
      </w:r>
      <w:r>
        <w:rPr>
          <w:rFonts w:hint="eastAsia" w:ascii="宋体" w:hAnsi="宋体" w:eastAsia="宋体"/>
          <w:sz w:val="21"/>
          <w:szCs w:val="21"/>
        </w:rPr>
        <w:t xml:space="preserve">的</w:t>
      </w:r>
      <w:r>
        <w:rPr>
          <w:rFonts w:hint="eastAsia" w:ascii="宋体" w:hAnsi="宋体" w:eastAsia="宋体" w:cs="微软雅黑"/>
          <w:sz w:val="21"/>
          <w:szCs w:val="21"/>
        </w:rPr>
        <w:t xml:space="preserve">违约</w:t>
      </w:r>
      <w:r>
        <w:rPr>
          <w:rFonts w:ascii="宋体" w:hAnsi="宋体" w:eastAsia="宋体" w:cs="MS Gothic"/>
          <w:sz w:val="21"/>
          <w:szCs w:val="21"/>
        </w:rPr>
        <w:t xml:space="preserve">金，甲方保留取消其中</w:t>
      </w:r>
      <w:r>
        <w:rPr>
          <w:rFonts w:hint="eastAsia" w:ascii="宋体" w:hAnsi="宋体" w:eastAsia="宋体" w:cs="微软雅黑"/>
          <w:sz w:val="21"/>
          <w:szCs w:val="21"/>
        </w:rPr>
        <w:t xml:space="preserve">标</w:t>
      </w:r>
      <w:r>
        <w:rPr>
          <w:rFonts w:ascii="宋体" w:hAnsi="宋体" w:eastAsia="宋体" w:cs="MS Gothic"/>
          <w:sz w:val="21"/>
          <w:szCs w:val="21"/>
        </w:rPr>
        <w:t xml:space="preserve">（成交）</w:t>
      </w:r>
      <w:r>
        <w:rPr>
          <w:rFonts w:hint="eastAsia" w:ascii="宋体" w:hAnsi="宋体" w:eastAsia="宋体" w:cs="微软雅黑"/>
          <w:sz w:val="21"/>
          <w:szCs w:val="21"/>
        </w:rPr>
        <w:t xml:space="preserve">资</w:t>
      </w:r>
      <w:r>
        <w:rPr>
          <w:rFonts w:ascii="宋体" w:hAnsi="宋体" w:eastAsia="宋体" w:cs="MS Gothic"/>
          <w:sz w:val="21"/>
          <w:szCs w:val="21"/>
        </w:rPr>
        <w:t xml:space="preserve">格的</w:t>
      </w:r>
      <w:r>
        <w:rPr>
          <w:rFonts w:hint="eastAsia" w:ascii="宋体" w:hAnsi="宋体" w:eastAsia="宋体" w:cs="微软雅黑"/>
          <w:sz w:val="21"/>
          <w:szCs w:val="21"/>
        </w:rPr>
        <w:t xml:space="preserve">权</w:t>
      </w:r>
      <w:r>
        <w:rPr>
          <w:rFonts w:ascii="宋体" w:hAnsi="宋体" w:eastAsia="宋体" w:cs="MS Gothic"/>
          <w:sz w:val="21"/>
          <w:szCs w:val="21"/>
        </w:rPr>
        <w:t xml:space="preserve">利。如因甲方原因造成的逾期，不予支付</w:t>
      </w:r>
      <w:r>
        <w:rPr>
          <w:rFonts w:hint="eastAsia" w:ascii="宋体" w:hAnsi="宋体" w:eastAsia="宋体" w:cs="微软雅黑"/>
          <w:sz w:val="21"/>
          <w:szCs w:val="21"/>
        </w:rPr>
        <w:t xml:space="preserve">违约</w:t>
      </w:r>
      <w:r>
        <w:rPr>
          <w:rFonts w:ascii="宋体" w:hAnsi="宋体" w:eastAsia="宋体" w:cs="MS Gothic"/>
          <w:sz w:val="21"/>
          <w:szCs w:val="21"/>
        </w:rPr>
        <w:t xml:space="preserve">金。提供履</w:t>
      </w:r>
      <w:r>
        <w:rPr>
          <w:rFonts w:hint="eastAsia" w:ascii="宋体" w:hAnsi="宋体" w:eastAsia="宋体" w:cs="微软雅黑"/>
          <w:sz w:val="21"/>
          <w:szCs w:val="21"/>
        </w:rPr>
        <w:t xml:space="preserve">约</w:t>
      </w:r>
      <w:r>
        <w:rPr>
          <w:rFonts w:ascii="宋体" w:hAnsi="宋体" w:eastAsia="宋体" w:cs="MS Gothic"/>
          <w:sz w:val="21"/>
          <w:szCs w:val="21"/>
        </w:rPr>
        <w:t xml:space="preserve">保函、履</w:t>
      </w:r>
      <w:r>
        <w:rPr>
          <w:rFonts w:hint="eastAsia" w:ascii="宋体" w:hAnsi="宋体" w:eastAsia="宋体" w:cs="微软雅黑"/>
          <w:sz w:val="21"/>
          <w:szCs w:val="21"/>
        </w:rPr>
        <w:t xml:space="preserve">约</w:t>
      </w:r>
      <w:r>
        <w:rPr>
          <w:rFonts w:ascii="宋体" w:hAnsi="宋体" w:eastAsia="宋体" w:cs="MS Gothic"/>
          <w:sz w:val="21"/>
          <w:szCs w:val="21"/>
        </w:rPr>
        <w:t xml:space="preserve">保</w:t>
      </w:r>
      <w:r>
        <w:rPr>
          <w:rFonts w:hint="eastAsia" w:ascii="宋体" w:hAnsi="宋体" w:eastAsia="宋体" w:cs="微软雅黑"/>
          <w:sz w:val="21"/>
          <w:szCs w:val="21"/>
        </w:rPr>
        <w:t xml:space="preserve">证</w:t>
      </w:r>
      <w:r>
        <w:rPr>
          <w:rFonts w:ascii="宋体" w:hAnsi="宋体" w:eastAsia="宋体" w:cs="MS Gothic"/>
          <w:sz w:val="21"/>
          <w:szCs w:val="21"/>
        </w:rPr>
        <w:t xml:space="preserve">保</w:t>
      </w:r>
      <w:r>
        <w:rPr>
          <w:rFonts w:hint="eastAsia" w:ascii="宋体" w:hAnsi="宋体" w:eastAsia="宋体" w:cs="微软雅黑"/>
          <w:sz w:val="21"/>
          <w:szCs w:val="21"/>
        </w:rPr>
        <w:t xml:space="preserve">险</w:t>
      </w:r>
      <w:r>
        <w:rPr>
          <w:rFonts w:ascii="宋体" w:hAnsi="宋体" w:eastAsia="宋体" w:cs="MS Gothic"/>
          <w:sz w:val="21"/>
          <w:szCs w:val="21"/>
        </w:rPr>
        <w:t xml:space="preserve">凭</w:t>
      </w:r>
      <w:r>
        <w:rPr>
          <w:rFonts w:hint="eastAsia" w:ascii="宋体" w:hAnsi="宋体" w:eastAsia="宋体" w:cs="微软雅黑"/>
          <w:sz w:val="21"/>
          <w:szCs w:val="21"/>
        </w:rPr>
        <w:t xml:space="preserve">证</w:t>
      </w:r>
      <w:r>
        <w:rPr>
          <w:rFonts w:ascii="宋体" w:hAnsi="宋体" w:eastAsia="宋体" w:cs="MS Gothic"/>
          <w:sz w:val="21"/>
          <w:szCs w:val="21"/>
        </w:rPr>
        <w:t xml:space="preserve">或融</w:t>
      </w:r>
      <w:r>
        <w:rPr>
          <w:rFonts w:hint="eastAsia" w:ascii="宋体" w:hAnsi="宋体" w:eastAsia="宋体" w:cs="微软雅黑"/>
          <w:sz w:val="21"/>
          <w:szCs w:val="21"/>
        </w:rPr>
        <w:t xml:space="preserve">资</w:t>
      </w:r>
      <w:r>
        <w:rPr>
          <w:rFonts w:ascii="宋体" w:hAnsi="宋体" w:eastAsia="宋体" w:cs="MS Gothic"/>
          <w:sz w:val="21"/>
          <w:szCs w:val="21"/>
        </w:rPr>
        <w:t xml:space="preserve">担保公司提供的担保保函的，</w:t>
      </w:r>
      <w:r>
        <w:rPr>
          <w:rFonts w:hint="eastAsia" w:ascii="宋体" w:hAnsi="宋体" w:eastAsia="宋体" w:cs="微软雅黑"/>
          <w:sz w:val="21"/>
          <w:szCs w:val="21"/>
        </w:rPr>
        <w:t xml:space="preserve">应</w:t>
      </w:r>
      <w:r>
        <w:rPr>
          <w:rFonts w:ascii="宋体" w:hAnsi="宋体" w:eastAsia="宋体" w:cs="MS Gothic"/>
          <w:sz w:val="21"/>
          <w:szCs w:val="21"/>
        </w:rPr>
        <w:t xml:space="preserve">提供</w:t>
      </w:r>
      <w:r>
        <w:rPr>
          <w:rFonts w:hint="eastAsia" w:ascii="宋体" w:hAnsi="宋体" w:eastAsia="宋体" w:cs="微软雅黑"/>
          <w:sz w:val="21"/>
          <w:szCs w:val="21"/>
        </w:rPr>
        <w:t xml:space="preserve">满</w:t>
      </w:r>
      <w:r>
        <w:rPr>
          <w:rFonts w:ascii="宋体" w:hAnsi="宋体" w:eastAsia="宋体" w:cs="MS Gothic"/>
          <w:sz w:val="21"/>
          <w:szCs w:val="21"/>
        </w:rPr>
        <w:t xml:space="preserve">足以甲方</w:t>
      </w:r>
      <w:r>
        <w:rPr>
          <w:rFonts w:hint="eastAsia" w:ascii="宋体" w:hAnsi="宋体" w:eastAsia="宋体" w:cs="微软雅黑"/>
          <w:sz w:val="21"/>
          <w:szCs w:val="21"/>
        </w:rPr>
        <w:t xml:space="preserve">为</w:t>
      </w:r>
      <w:r>
        <w:rPr>
          <w:rFonts w:ascii="宋体" w:hAnsi="宋体" w:eastAsia="宋体" w:cs="MS Gothic"/>
          <w:sz w:val="21"/>
          <w:szCs w:val="21"/>
        </w:rPr>
        <w:t xml:space="preserve">受益人或被保</w:t>
      </w:r>
      <w:r>
        <w:rPr>
          <w:rFonts w:hint="eastAsia" w:ascii="宋体" w:hAnsi="宋体" w:eastAsia="宋体" w:cs="微软雅黑"/>
          <w:sz w:val="21"/>
          <w:szCs w:val="21"/>
        </w:rPr>
        <w:t xml:space="preserve">险</w:t>
      </w:r>
      <w:r>
        <w:rPr>
          <w:rFonts w:ascii="宋体" w:hAnsi="宋体" w:eastAsia="宋体" w:cs="MS Gothic"/>
          <w:sz w:val="21"/>
          <w:szCs w:val="21"/>
        </w:rPr>
        <w:t xml:space="preserve">人或担保</w:t>
      </w:r>
      <w:r>
        <w:rPr>
          <w:rFonts w:hint="eastAsia" w:ascii="宋体" w:hAnsi="宋体" w:eastAsia="宋体" w:cs="微软雅黑"/>
          <w:sz w:val="21"/>
          <w:szCs w:val="21"/>
        </w:rPr>
        <w:t xml:space="preserve">权</w:t>
      </w:r>
      <w:r>
        <w:rPr>
          <w:rFonts w:ascii="宋体" w:hAnsi="宋体" w:eastAsia="宋体" w:cs="MS Gothic"/>
          <w:sz w:val="21"/>
          <w:szCs w:val="21"/>
        </w:rPr>
        <w:t xml:space="preserve">人，不可撤</w:t>
      </w:r>
      <w:r>
        <w:rPr>
          <w:rFonts w:hint="eastAsia" w:ascii="宋体" w:hAnsi="宋体" w:eastAsia="宋体" w:cs="微软雅黑"/>
          <w:sz w:val="21"/>
          <w:szCs w:val="21"/>
        </w:rPr>
        <w:t xml:space="preserve">销</w:t>
      </w:r>
      <w:r>
        <w:rPr>
          <w:rFonts w:ascii="宋体" w:hAnsi="宋体" w:eastAsia="宋体" w:cs="MS Gothic"/>
          <w:sz w:val="21"/>
          <w:szCs w:val="21"/>
        </w:rPr>
        <w:t xml:space="preserve">的，凭甲方通知无条件</w:t>
      </w:r>
      <w:r>
        <w:rPr>
          <w:rFonts w:hint="eastAsia" w:ascii="宋体" w:hAnsi="宋体" w:eastAsia="宋体" w:cs="微软雅黑"/>
          <w:sz w:val="21"/>
          <w:szCs w:val="21"/>
        </w:rPr>
        <w:t xml:space="preserve">赔</w:t>
      </w:r>
      <w:r>
        <w:rPr>
          <w:rFonts w:ascii="宋体" w:hAnsi="宋体" w:eastAsia="宋体" w:cs="MS Gothic"/>
          <w:sz w:val="21"/>
          <w:szCs w:val="21"/>
        </w:rPr>
        <w:t xml:space="preserve">付</w:t>
      </w:r>
      <w:r>
        <w:rPr>
          <w:rFonts w:hint="eastAsia" w:ascii="宋体" w:hAnsi="宋体" w:eastAsia="宋体" w:cs="微软雅黑"/>
          <w:sz w:val="21"/>
          <w:szCs w:val="21"/>
        </w:rPr>
        <w:t xml:space="preserve">为</w:t>
      </w:r>
      <w:r>
        <w:rPr>
          <w:rFonts w:ascii="宋体" w:hAnsi="宋体" w:eastAsia="宋体" w:cs="MS Gothic"/>
          <w:sz w:val="21"/>
          <w:szCs w:val="21"/>
        </w:rPr>
        <w:t xml:space="preserve">条件，保函或保</w:t>
      </w:r>
      <w:r>
        <w:rPr>
          <w:rFonts w:hint="eastAsia" w:ascii="宋体" w:hAnsi="宋体" w:eastAsia="宋体" w:cs="微软雅黑"/>
          <w:sz w:val="21"/>
          <w:szCs w:val="21"/>
        </w:rPr>
        <w:t xml:space="preserve">证</w:t>
      </w:r>
      <w:r>
        <w:rPr>
          <w:rFonts w:ascii="宋体" w:hAnsi="宋体" w:eastAsia="宋体" w:cs="MS Gothic"/>
          <w:sz w:val="21"/>
          <w:szCs w:val="21"/>
        </w:rPr>
        <w:t xml:space="preserve">保</w:t>
      </w:r>
      <w:r>
        <w:rPr>
          <w:rFonts w:hint="eastAsia" w:ascii="宋体" w:hAnsi="宋体" w:eastAsia="宋体" w:cs="微软雅黑"/>
          <w:sz w:val="21"/>
          <w:szCs w:val="21"/>
        </w:rPr>
        <w:t xml:space="preserve">险</w:t>
      </w:r>
      <w:r>
        <w:rPr>
          <w:rFonts w:ascii="宋体" w:hAnsi="宋体" w:eastAsia="宋体" w:cs="MS Gothic"/>
          <w:sz w:val="21"/>
          <w:szCs w:val="21"/>
        </w:rPr>
        <w:t xml:space="preserve">凭</w:t>
      </w:r>
      <w:r>
        <w:rPr>
          <w:rFonts w:hint="eastAsia" w:ascii="宋体" w:hAnsi="宋体" w:eastAsia="宋体" w:cs="微软雅黑"/>
          <w:sz w:val="21"/>
          <w:szCs w:val="21"/>
        </w:rPr>
        <w:t xml:space="preserve">证</w:t>
      </w:r>
      <w:r>
        <w:rPr>
          <w:rFonts w:ascii="宋体" w:hAnsi="宋体" w:eastAsia="宋体" w:cs="MS Gothic"/>
          <w:sz w:val="21"/>
          <w:szCs w:val="21"/>
        </w:rPr>
        <w:t xml:space="preserve">正本由</w:t>
      </w:r>
      <w:r>
        <w:rPr>
          <w:rFonts w:ascii="宋体" w:hAnsi="宋体" w:eastAsia="宋体" w:cs="MS Gothic"/>
          <w:sz w:val="21"/>
          <w:szCs w:val="21"/>
        </w:rPr>
        <w:t xml:space="preserve">甲方保存。</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履</w:t>
      </w:r>
      <w:r>
        <w:rPr>
          <w:rFonts w:hint="eastAsia" w:ascii="宋体" w:hAnsi="宋体" w:eastAsia="宋体" w:cs="微软雅黑"/>
          <w:sz w:val="21"/>
          <w:szCs w:val="21"/>
        </w:rPr>
        <w:t xml:space="preserve">约</w:t>
      </w:r>
      <w:r>
        <w:rPr>
          <w:rFonts w:ascii="宋体" w:hAnsi="宋体" w:eastAsia="宋体" w:cs="MS Gothic"/>
          <w:sz w:val="21"/>
          <w:szCs w:val="21"/>
        </w:rPr>
        <w:t xml:space="preserve">担保返</w:t>
      </w:r>
      <w:r>
        <w:rPr>
          <w:rFonts w:hint="eastAsia" w:ascii="宋体" w:hAnsi="宋体" w:eastAsia="宋体" w:cs="微软雅黑"/>
          <w:sz w:val="21"/>
          <w:szCs w:val="21"/>
        </w:rPr>
        <w:t xml:space="preserve">还</w:t>
      </w:r>
      <w:r>
        <w:rPr>
          <w:rFonts w:ascii="宋体" w:hAnsi="宋体" w:eastAsia="宋体" w:cs="MS Gothic"/>
          <w:sz w:val="21"/>
          <w:szCs w:val="21"/>
        </w:rPr>
        <w:t xml:space="preserve">：</w:t>
      </w:r>
      <w:r>
        <w:rPr>
          <w:rFonts w:hint="eastAsia" w:ascii="宋体" w:hAnsi="宋体" w:eastAsia="宋体" w:cs="微软雅黑"/>
          <w:sz w:val="21"/>
          <w:szCs w:val="21"/>
        </w:rPr>
        <w:t xml:space="preserve">项</w:t>
      </w:r>
      <w:r>
        <w:rPr>
          <w:rFonts w:ascii="宋体" w:hAnsi="宋体" w:eastAsia="宋体" w:cs="MS Gothic"/>
          <w:sz w:val="21"/>
          <w:szCs w:val="21"/>
        </w:rPr>
        <w:t xml:space="preserve">目复核完成且</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微软雅黑"/>
          <w:sz w:val="21"/>
          <w:szCs w:val="21"/>
        </w:rPr>
        <w:t xml:space="preserve">审计报</w:t>
      </w:r>
      <w:r>
        <w:rPr>
          <w:rFonts w:ascii="宋体" w:hAnsi="宋体" w:eastAsia="宋体" w:cs="MS Gothic"/>
          <w:sz w:val="21"/>
          <w:szCs w:val="21"/>
        </w:rPr>
        <w:t xml:space="preserve">告出具后并</w:t>
      </w:r>
      <w:r>
        <w:rPr>
          <w:rFonts w:hint="eastAsia" w:ascii="宋体" w:hAnsi="宋体" w:eastAsia="宋体" w:cs="微软雅黑"/>
          <w:sz w:val="21"/>
          <w:szCs w:val="21"/>
        </w:rPr>
        <w:t xml:space="preserve">经</w:t>
      </w:r>
      <w:r>
        <w:rPr>
          <w:rFonts w:ascii="宋体" w:hAnsi="宋体" w:eastAsia="宋体" w:cs="MS Gothic"/>
          <w:sz w:val="21"/>
          <w:szCs w:val="21"/>
        </w:rPr>
        <w:t xml:space="preserve">甲方确</w:t>
      </w:r>
      <w:r>
        <w:rPr>
          <w:rFonts w:hint="eastAsia" w:ascii="宋体" w:hAnsi="宋体" w:eastAsia="宋体" w:cs="微软雅黑"/>
          <w:sz w:val="21"/>
          <w:szCs w:val="21"/>
        </w:rPr>
        <w:t xml:space="preserve">认</w:t>
      </w:r>
      <w:r>
        <w:rPr>
          <w:rFonts w:ascii="宋体" w:hAnsi="宋体" w:eastAsia="宋体" w:cs="MS Gothic"/>
          <w:sz w:val="21"/>
          <w:szCs w:val="21"/>
        </w:rPr>
        <w:t xml:space="preserve">后无</w:t>
      </w:r>
      <w:r>
        <w:rPr>
          <w:rFonts w:hint="eastAsia" w:ascii="宋体" w:hAnsi="宋体" w:eastAsia="宋体"/>
          <w:sz w:val="21"/>
          <w:szCs w:val="21"/>
        </w:rPr>
        <w:t xml:space="preserve">息返</w:t>
      </w:r>
      <w:r>
        <w:rPr>
          <w:rFonts w:hint="eastAsia" w:ascii="宋体" w:hAnsi="宋体" w:eastAsia="宋体" w:cs="微软雅黑"/>
          <w:sz w:val="21"/>
          <w:szCs w:val="21"/>
        </w:rPr>
        <w:t xml:space="preserve">还</w:t>
      </w:r>
      <w:r>
        <w:rPr>
          <w:rFonts w:ascii="宋体" w:hAnsi="宋体" w:eastAsia="宋体" w:cs="MS Gothic"/>
          <w:sz w:val="21"/>
          <w:szCs w:val="21"/>
        </w:rPr>
        <w:t xml:space="preserve">。</w:t>
      </w:r>
      <w:r/>
    </w:p>
    <w:p>
      <w:pPr>
        <w:ind w:firstLine="422"/>
        <w:spacing w:line="273" w:lineRule="auto"/>
        <w:rPr>
          <w:rFonts w:ascii="宋体" w:hAnsi="宋体" w:eastAsia="宋体"/>
          <w:b/>
          <w:sz w:val="21"/>
          <w:szCs w:val="21"/>
        </w:rPr>
      </w:pPr>
      <w:r>
        <w:rPr>
          <w:rFonts w:hint="eastAsia" w:ascii="宋体" w:hAnsi="宋体" w:eastAsia="宋体"/>
          <w:b/>
          <w:sz w:val="21"/>
          <w:szCs w:val="21"/>
        </w:rPr>
        <w:t xml:space="preserve">六、甲、乙双方的责任</w:t>
      </w:r>
      <w:r/>
    </w:p>
    <w:p>
      <w:pPr>
        <w:ind w:firstLine="420"/>
        <w:spacing w:line="273"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甲乙双方均</w:t>
      </w:r>
      <w:r>
        <w:rPr>
          <w:rFonts w:hint="eastAsia" w:ascii="宋体" w:hAnsi="宋体" w:eastAsia="宋体" w:cs="微软雅黑"/>
          <w:sz w:val="21"/>
          <w:szCs w:val="21"/>
        </w:rPr>
        <w:t xml:space="preserve">应</w:t>
      </w:r>
      <w:r>
        <w:rPr>
          <w:rFonts w:ascii="宋体" w:hAnsi="宋体" w:eastAsia="宋体" w:cs="MS Gothic"/>
          <w:sz w:val="21"/>
          <w:szCs w:val="21"/>
        </w:rPr>
        <w:t xml:space="preserve">全面履行本合同</w:t>
      </w:r>
      <w:r>
        <w:rPr>
          <w:rFonts w:hint="eastAsia" w:ascii="宋体" w:hAnsi="宋体" w:eastAsia="宋体" w:cs="微软雅黑"/>
          <w:sz w:val="21"/>
          <w:szCs w:val="21"/>
        </w:rPr>
        <w:t xml:space="preserve">约</w:t>
      </w:r>
      <w:r>
        <w:rPr>
          <w:rFonts w:ascii="宋体" w:hAnsi="宋体" w:eastAsia="宋体" w:cs="MS Gothic"/>
          <w:sz w:val="21"/>
          <w:szCs w:val="21"/>
        </w:rPr>
        <w:t xml:space="preserve">定，如一方</w:t>
      </w:r>
      <w:r>
        <w:rPr>
          <w:rFonts w:hint="eastAsia" w:ascii="宋体" w:hAnsi="宋体" w:eastAsia="宋体" w:cs="微软雅黑"/>
          <w:sz w:val="21"/>
          <w:szCs w:val="21"/>
        </w:rPr>
        <w:t xml:space="preserve">违约</w:t>
      </w:r>
      <w:r>
        <w:rPr>
          <w:rFonts w:ascii="宋体" w:hAnsi="宋体" w:eastAsia="宋体" w:cs="MS Gothic"/>
          <w:sz w:val="21"/>
          <w:szCs w:val="21"/>
        </w:rPr>
        <w:t xml:space="preserve">，</w:t>
      </w:r>
      <w:r>
        <w:rPr>
          <w:rFonts w:hint="eastAsia" w:ascii="宋体" w:hAnsi="宋体" w:eastAsia="宋体" w:cs="微软雅黑"/>
          <w:sz w:val="21"/>
          <w:szCs w:val="21"/>
        </w:rPr>
        <w:t xml:space="preserve">应赔偿</w:t>
      </w:r>
      <w:r>
        <w:rPr>
          <w:rFonts w:ascii="宋体" w:hAnsi="宋体" w:eastAsia="宋体" w:cs="MS Gothic"/>
          <w:sz w:val="21"/>
          <w:szCs w:val="21"/>
        </w:rPr>
        <w:t xml:space="preserve">另一方造成的</w:t>
      </w:r>
      <w:r>
        <w:rPr>
          <w:rFonts w:hint="eastAsia" w:ascii="宋体" w:hAnsi="宋体" w:eastAsia="宋体" w:cs="微软雅黑"/>
          <w:sz w:val="21"/>
          <w:szCs w:val="21"/>
        </w:rPr>
        <w:t xml:space="preserve">损</w:t>
      </w:r>
      <w:r>
        <w:rPr>
          <w:rFonts w:ascii="宋体" w:hAnsi="宋体" w:eastAsia="宋体" w:cs="MS Gothic"/>
          <w:sz w:val="21"/>
          <w:szCs w:val="21"/>
        </w:rPr>
        <w:t xml:space="preserve">失；</w:t>
      </w:r>
      <w:r/>
    </w:p>
    <w:p>
      <w:pPr>
        <w:ind w:firstLine="420"/>
        <w:spacing w:line="273"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因不可抗力</w:t>
      </w:r>
      <w:r>
        <w:rPr>
          <w:rFonts w:hint="eastAsia" w:ascii="宋体" w:hAnsi="宋体" w:eastAsia="宋体" w:cs="微软雅黑"/>
          <w:sz w:val="21"/>
          <w:szCs w:val="21"/>
        </w:rPr>
        <w:t xml:space="preserve">导</w:t>
      </w:r>
      <w:r>
        <w:rPr>
          <w:rFonts w:ascii="宋体" w:hAnsi="宋体" w:eastAsia="宋体" w:cs="MS Gothic"/>
          <w:sz w:val="21"/>
          <w:szCs w:val="21"/>
        </w:rPr>
        <w:t xml:space="preserve">致合同不能全部或部分履行，甲乙方均不承担</w:t>
      </w:r>
      <w:r>
        <w:rPr>
          <w:rFonts w:hint="eastAsia" w:ascii="宋体" w:hAnsi="宋体" w:eastAsia="宋体" w:cs="微软雅黑"/>
          <w:sz w:val="21"/>
          <w:szCs w:val="21"/>
        </w:rPr>
        <w:t xml:space="preserve">责</w:t>
      </w:r>
      <w:r>
        <w:rPr>
          <w:rFonts w:ascii="宋体" w:hAnsi="宋体" w:eastAsia="宋体" w:cs="MS Gothic"/>
          <w:sz w:val="21"/>
          <w:szCs w:val="21"/>
        </w:rPr>
        <w:t xml:space="preserve">任；</w:t>
      </w:r>
      <w:r/>
    </w:p>
    <w:p>
      <w:pPr>
        <w:ind w:firstLine="420"/>
        <w:spacing w:line="273"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未</w:t>
      </w:r>
      <w:r>
        <w:rPr>
          <w:rFonts w:hint="eastAsia" w:ascii="宋体" w:hAnsi="宋体" w:eastAsia="宋体" w:cs="微软雅黑"/>
          <w:sz w:val="21"/>
          <w:szCs w:val="21"/>
        </w:rPr>
        <w:t xml:space="preserve">经</w:t>
      </w:r>
      <w:r>
        <w:rPr>
          <w:rFonts w:ascii="宋体" w:hAnsi="宋体" w:eastAsia="宋体" w:cs="MS Gothic"/>
          <w:sz w:val="21"/>
          <w:szCs w:val="21"/>
        </w:rPr>
        <w:t xml:space="preserve">委托</w:t>
      </w:r>
      <w:r>
        <w:rPr>
          <w:rFonts w:hint="eastAsia" w:ascii="宋体" w:hAnsi="宋体" w:eastAsia="宋体" w:cs="微软雅黑"/>
          <w:sz w:val="21"/>
          <w:szCs w:val="21"/>
        </w:rPr>
        <w:t xml:space="preserve">单</w:t>
      </w:r>
      <w:r>
        <w:rPr>
          <w:rFonts w:ascii="宋体" w:hAnsi="宋体" w:eastAsia="宋体" w:cs="MS Gothic"/>
          <w:sz w:val="21"/>
          <w:szCs w:val="21"/>
        </w:rPr>
        <w:t xml:space="preserve">位同意，</w:t>
      </w:r>
      <w:r>
        <w:rPr>
          <w:rFonts w:hint="eastAsia" w:ascii="宋体" w:hAnsi="宋体" w:eastAsia="宋体" w:cs="微软雅黑"/>
          <w:sz w:val="21"/>
          <w:szCs w:val="21"/>
        </w:rPr>
        <w:t xml:space="preserve">复审中介</w:t>
      </w:r>
      <w:r>
        <w:rPr>
          <w:rFonts w:ascii="宋体" w:hAnsi="宋体" w:eastAsia="宋体" w:cs="MS Gothic"/>
          <w:sz w:val="21"/>
          <w:szCs w:val="21"/>
        </w:rPr>
        <w:t xml:space="preserve">不得擅自与施工方接触；</w:t>
      </w:r>
      <w:r/>
    </w:p>
    <w:p>
      <w:pPr>
        <w:ind w:firstLine="420"/>
        <w:spacing w:line="273"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对</w:t>
      </w:r>
      <w:r>
        <w:rPr>
          <w:rFonts w:ascii="宋体" w:hAnsi="宋体" w:eastAsia="宋体" w:cs="MS Gothic"/>
          <w:sz w:val="21"/>
          <w:szCs w:val="21"/>
        </w:rPr>
        <w:t xml:space="preserve">出具的</w:t>
      </w:r>
      <w:r>
        <w:rPr>
          <w:rFonts w:hint="eastAsia" w:ascii="宋体" w:hAnsi="宋体" w:eastAsia="宋体" w:cs="微软雅黑"/>
          <w:sz w:val="21"/>
          <w:szCs w:val="21"/>
        </w:rPr>
        <w:t xml:space="preserve">审</w:t>
      </w:r>
      <w:r>
        <w:rPr>
          <w:rFonts w:ascii="宋体" w:hAnsi="宋体" w:eastAsia="宋体" w:cs="MS Gothic"/>
          <w:sz w:val="21"/>
          <w:szCs w:val="21"/>
        </w:rPr>
        <w:t xml:space="preserve">核</w:t>
      </w:r>
      <w:r>
        <w:rPr>
          <w:rFonts w:hint="eastAsia" w:ascii="宋体" w:hAnsi="宋体" w:eastAsia="宋体" w:cs="微软雅黑"/>
          <w:sz w:val="21"/>
          <w:szCs w:val="21"/>
        </w:rPr>
        <w:t xml:space="preserve">报</w:t>
      </w:r>
      <w:r>
        <w:rPr>
          <w:rFonts w:ascii="宋体" w:hAnsi="宋体" w:eastAsia="宋体" w:cs="MS Gothic"/>
          <w:sz w:val="21"/>
          <w:szCs w:val="21"/>
        </w:rPr>
        <w:t xml:space="preserve">告</w:t>
      </w:r>
      <w:r>
        <w:rPr>
          <w:rFonts w:hint="eastAsia" w:ascii="宋体" w:hAnsi="宋体" w:eastAsia="宋体" w:cs="微软雅黑"/>
          <w:sz w:val="21"/>
          <w:szCs w:val="21"/>
        </w:rPr>
        <w:t xml:space="preserve">负责</w:t>
      </w:r>
      <w:r>
        <w:rPr>
          <w:rFonts w:ascii="宋体" w:hAnsi="宋体" w:eastAsia="宋体" w:cs="MS Gothic"/>
          <w:sz w:val="21"/>
          <w:szCs w:val="21"/>
        </w:rPr>
        <w:t xml:space="preserve">，</w:t>
      </w:r>
      <w:r>
        <w:rPr>
          <w:rFonts w:hint="eastAsia" w:ascii="宋体" w:hAnsi="宋体" w:eastAsia="宋体" w:cs="微软雅黑"/>
          <w:sz w:val="21"/>
          <w:szCs w:val="21"/>
        </w:rPr>
        <w:t xml:space="preserve">对该报</w:t>
      </w:r>
      <w:r>
        <w:rPr>
          <w:rFonts w:ascii="宋体" w:hAnsi="宋体" w:eastAsia="宋体" w:cs="MS Gothic"/>
          <w:sz w:val="21"/>
          <w:szCs w:val="21"/>
        </w:rPr>
        <w:t xml:space="preserve">告存在的</w:t>
      </w:r>
      <w:r>
        <w:rPr>
          <w:rFonts w:hint="eastAsia" w:ascii="宋体" w:hAnsi="宋体" w:eastAsia="宋体" w:cs="微软雅黑"/>
          <w:sz w:val="21"/>
          <w:szCs w:val="21"/>
        </w:rPr>
        <w:t xml:space="preserve">质</w:t>
      </w:r>
      <w:r>
        <w:rPr>
          <w:rFonts w:ascii="宋体" w:hAnsi="宋体" w:eastAsia="宋体" w:cs="MS Gothic"/>
          <w:sz w:val="21"/>
          <w:szCs w:val="21"/>
        </w:rPr>
        <w:t xml:space="preserve">量</w:t>
      </w:r>
      <w:r>
        <w:rPr>
          <w:rFonts w:hint="eastAsia" w:ascii="宋体" w:hAnsi="宋体" w:eastAsia="宋体" w:cs="微软雅黑"/>
          <w:sz w:val="21"/>
          <w:szCs w:val="21"/>
        </w:rPr>
        <w:t xml:space="preserve">问题</w:t>
      </w:r>
      <w:r>
        <w:rPr>
          <w:rFonts w:ascii="宋体" w:hAnsi="宋体" w:eastAsia="宋体" w:cs="MS Gothic"/>
          <w:sz w:val="21"/>
          <w:szCs w:val="21"/>
        </w:rPr>
        <w:t xml:space="preserve">而引起的</w:t>
      </w:r>
      <w:r>
        <w:rPr>
          <w:rFonts w:hint="eastAsia" w:ascii="宋体" w:hAnsi="宋体" w:eastAsia="宋体" w:cs="微软雅黑"/>
          <w:sz w:val="21"/>
          <w:szCs w:val="21"/>
        </w:rPr>
        <w:t xml:space="preserve">纠纷</w:t>
      </w:r>
      <w:r>
        <w:rPr>
          <w:rFonts w:ascii="宋体" w:hAnsi="宋体" w:eastAsia="宋体" w:cs="MS Gothic"/>
          <w:sz w:val="21"/>
          <w:szCs w:val="21"/>
        </w:rPr>
        <w:t xml:space="preserve">、</w:t>
      </w:r>
      <w:r>
        <w:rPr>
          <w:rFonts w:hint="eastAsia" w:ascii="宋体" w:hAnsi="宋体" w:eastAsia="宋体" w:cs="微软雅黑"/>
          <w:sz w:val="21"/>
          <w:szCs w:val="21"/>
        </w:rPr>
        <w:t xml:space="preserve">诉讼</w:t>
      </w:r>
      <w:r>
        <w:rPr>
          <w:rFonts w:ascii="宋体" w:hAnsi="宋体" w:eastAsia="宋体" w:cs="MS Gothic"/>
          <w:sz w:val="21"/>
          <w:szCs w:val="21"/>
        </w:rPr>
        <w:t xml:space="preserve">等委托</w:t>
      </w:r>
      <w:r>
        <w:rPr>
          <w:rFonts w:hint="eastAsia" w:ascii="宋体" w:hAnsi="宋体" w:eastAsia="宋体" w:cs="微软雅黑"/>
          <w:sz w:val="21"/>
          <w:szCs w:val="21"/>
        </w:rPr>
        <w:t xml:space="preserve">单</w:t>
      </w:r>
      <w:r>
        <w:rPr>
          <w:rFonts w:ascii="宋体" w:hAnsi="宋体" w:eastAsia="宋体" w:cs="MS Gothic"/>
          <w:sz w:val="21"/>
          <w:szCs w:val="21"/>
        </w:rPr>
        <w:t xml:space="preserve">位有</w:t>
      </w:r>
      <w:r>
        <w:rPr>
          <w:rFonts w:hint="eastAsia" w:ascii="宋体" w:hAnsi="宋体" w:eastAsia="宋体" w:cs="微软雅黑"/>
          <w:sz w:val="21"/>
          <w:szCs w:val="21"/>
        </w:rPr>
        <w:t xml:space="preserve">权</w:t>
      </w:r>
      <w:r>
        <w:rPr>
          <w:rFonts w:ascii="宋体" w:hAnsi="宋体" w:eastAsia="宋体" w:cs="MS Gothic"/>
          <w:sz w:val="21"/>
          <w:szCs w:val="21"/>
        </w:rPr>
        <w:t xml:space="preserve">追究</w:t>
      </w:r>
      <w:r>
        <w:rPr>
          <w:rFonts w:hint="eastAsia" w:ascii="宋体" w:hAnsi="宋体" w:eastAsia="宋体" w:cs="微软雅黑"/>
          <w:sz w:val="21"/>
          <w:szCs w:val="21"/>
        </w:rPr>
        <w:t xml:space="preserve">连带责</w:t>
      </w:r>
      <w:r>
        <w:rPr>
          <w:rFonts w:ascii="宋体" w:hAnsi="宋体" w:eastAsia="宋体" w:cs="MS Gothic"/>
          <w:sz w:val="21"/>
          <w:szCs w:val="21"/>
        </w:rPr>
        <w:t xml:space="preserve">任；</w:t>
      </w:r>
      <w:r/>
    </w:p>
    <w:p>
      <w:pPr>
        <w:ind w:firstLine="420"/>
        <w:spacing w:line="273"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cs="微软雅黑"/>
          <w:sz w:val="21"/>
          <w:szCs w:val="21"/>
        </w:rPr>
        <w:t xml:space="preserve">复审中介</w:t>
      </w:r>
      <w:r>
        <w:rPr>
          <w:rFonts w:hint="eastAsia" w:ascii="宋体" w:hAnsi="宋体" w:eastAsia="宋体" w:cs="微软雅黑"/>
          <w:sz w:val="21"/>
          <w:szCs w:val="21"/>
        </w:rPr>
        <w:t xml:space="preserve">须</w:t>
      </w:r>
      <w:r>
        <w:rPr>
          <w:rFonts w:ascii="宋体" w:hAnsi="宋体" w:eastAsia="宋体" w:cs="MS Gothic"/>
          <w:sz w:val="21"/>
          <w:szCs w:val="21"/>
        </w:rPr>
        <w:t xml:space="preserve">妥善保管委托</w:t>
      </w:r>
      <w:r>
        <w:rPr>
          <w:rFonts w:hint="eastAsia" w:ascii="宋体" w:hAnsi="宋体" w:eastAsia="宋体" w:cs="微软雅黑"/>
          <w:sz w:val="21"/>
          <w:szCs w:val="21"/>
        </w:rPr>
        <w:t xml:space="preserve">单</w:t>
      </w:r>
      <w:r>
        <w:rPr>
          <w:rFonts w:ascii="宋体" w:hAnsi="宋体" w:eastAsia="宋体" w:cs="MS Gothic"/>
          <w:sz w:val="21"/>
          <w:szCs w:val="21"/>
        </w:rPr>
        <w:t xml:space="preserve">位提供的工程造价</w:t>
      </w:r>
      <w:r>
        <w:rPr>
          <w:rFonts w:hint="eastAsia" w:ascii="宋体" w:hAnsi="宋体" w:eastAsia="宋体" w:cs="微软雅黑"/>
          <w:sz w:val="21"/>
          <w:szCs w:val="21"/>
        </w:rPr>
        <w:t xml:space="preserve">审计资</w:t>
      </w:r>
      <w:r>
        <w:rPr>
          <w:rFonts w:ascii="宋体" w:hAnsi="宋体" w:eastAsia="宋体" w:cs="MS Gothic"/>
          <w:sz w:val="21"/>
          <w:szCs w:val="21"/>
        </w:rPr>
        <w:t xml:space="preserve">料，保守秘密。若有</w:t>
      </w:r>
      <w:r>
        <w:rPr>
          <w:rFonts w:hint="eastAsia" w:ascii="宋体" w:hAnsi="宋体" w:eastAsia="宋体" w:cs="微软雅黑"/>
          <w:sz w:val="21"/>
          <w:szCs w:val="21"/>
        </w:rPr>
        <w:t xml:space="preserve">遗</w:t>
      </w:r>
      <w:r>
        <w:rPr>
          <w:rFonts w:ascii="宋体" w:hAnsi="宋体" w:eastAsia="宋体" w:cs="MS Gothic"/>
          <w:sz w:val="21"/>
          <w:szCs w:val="21"/>
        </w:rPr>
        <w:t xml:space="preserve">失或泄密行</w:t>
      </w:r>
      <w:r>
        <w:rPr>
          <w:rFonts w:hint="eastAsia" w:ascii="宋体" w:hAnsi="宋体" w:eastAsia="宋体" w:cs="微软雅黑"/>
          <w:sz w:val="21"/>
          <w:szCs w:val="21"/>
        </w:rPr>
        <w:t xml:space="preserve">为</w:t>
      </w:r>
      <w:r>
        <w:rPr>
          <w:rFonts w:ascii="宋体" w:hAnsi="宋体" w:eastAsia="宋体" w:cs="MS Gothic"/>
          <w:sz w:val="21"/>
          <w:szCs w:val="21"/>
        </w:rPr>
        <w:t xml:space="preserve">将追究其</w:t>
      </w:r>
      <w:r>
        <w:rPr>
          <w:rFonts w:hint="eastAsia" w:ascii="宋体" w:hAnsi="宋体" w:eastAsia="宋体" w:cs="微软雅黑"/>
          <w:sz w:val="21"/>
          <w:szCs w:val="21"/>
        </w:rPr>
        <w:t xml:space="preserve">责</w:t>
      </w:r>
      <w:r>
        <w:rPr>
          <w:rFonts w:ascii="宋体" w:hAnsi="宋体" w:eastAsia="宋体" w:cs="MS Gothic"/>
          <w:sz w:val="21"/>
          <w:szCs w:val="21"/>
        </w:rPr>
        <w:t xml:space="preserve">任，并</w:t>
      </w:r>
      <w:r>
        <w:rPr>
          <w:rFonts w:hint="eastAsia" w:ascii="宋体" w:hAnsi="宋体" w:eastAsia="宋体" w:cs="微软雅黑"/>
          <w:sz w:val="21"/>
          <w:szCs w:val="21"/>
        </w:rPr>
        <w:t xml:space="preserve">视</w:t>
      </w:r>
      <w:r>
        <w:rPr>
          <w:rFonts w:ascii="宋体" w:hAnsi="宋体" w:eastAsia="宋体" w:cs="MS Gothic"/>
          <w:sz w:val="21"/>
          <w:szCs w:val="21"/>
        </w:rPr>
        <w:t xml:space="preserve">情</w:t>
      </w:r>
      <w:r>
        <w:rPr>
          <w:rFonts w:hint="eastAsia" w:ascii="宋体" w:hAnsi="宋体" w:eastAsia="宋体" w:cs="微软雅黑"/>
          <w:sz w:val="21"/>
          <w:szCs w:val="21"/>
        </w:rPr>
        <w:t xml:space="preserve">节轻</w:t>
      </w:r>
      <w:r>
        <w:rPr>
          <w:rFonts w:ascii="宋体" w:hAnsi="宋体" w:eastAsia="宋体" w:cs="MS Gothic"/>
          <w:sz w:val="21"/>
          <w:szCs w:val="21"/>
        </w:rPr>
        <w:t xml:space="preserve">重</w:t>
      </w:r>
      <w:r>
        <w:rPr>
          <w:rFonts w:hint="eastAsia" w:ascii="宋体" w:hAnsi="宋体" w:eastAsia="宋体" w:cs="微软雅黑"/>
          <w:sz w:val="21"/>
          <w:szCs w:val="21"/>
        </w:rPr>
        <w:t xml:space="preserve">给</w:t>
      </w:r>
      <w:r>
        <w:rPr>
          <w:rFonts w:ascii="宋体" w:hAnsi="宋体" w:eastAsia="宋体" w:cs="MS Gothic"/>
          <w:sz w:val="21"/>
          <w:szCs w:val="21"/>
        </w:rPr>
        <w:t xml:space="preserve">予相</w:t>
      </w:r>
      <w:r>
        <w:rPr>
          <w:rFonts w:hint="eastAsia" w:ascii="宋体" w:hAnsi="宋体" w:eastAsia="宋体" w:cs="微软雅黑"/>
          <w:sz w:val="21"/>
          <w:szCs w:val="21"/>
        </w:rPr>
        <w:t xml:space="preserve">应</w:t>
      </w:r>
      <w:r>
        <w:rPr>
          <w:rFonts w:ascii="宋体" w:hAnsi="宋体" w:eastAsia="宋体" w:cs="MS Gothic"/>
          <w:sz w:val="21"/>
          <w:szCs w:val="21"/>
        </w:rPr>
        <w:t xml:space="preserve">的</w:t>
      </w:r>
      <w:r>
        <w:rPr>
          <w:rFonts w:hint="eastAsia" w:ascii="宋体" w:hAnsi="宋体" w:eastAsia="宋体" w:cs="微软雅黑"/>
          <w:sz w:val="21"/>
          <w:szCs w:val="21"/>
        </w:rPr>
        <w:t xml:space="preserve">经济处罚</w:t>
      </w:r>
      <w:r>
        <w:rPr>
          <w:rFonts w:ascii="宋体" w:hAnsi="宋体" w:eastAsia="宋体" w:cs="MS Gothic"/>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由于</w:t>
      </w:r>
      <w:r>
        <w:rPr>
          <w:rFonts w:hint="eastAsia" w:ascii="宋体" w:hAnsi="宋体" w:eastAsia="宋体" w:cs="微软雅黑"/>
          <w:sz w:val="21"/>
          <w:szCs w:val="21"/>
        </w:rPr>
        <w:t xml:space="preserve">复审中介</w:t>
      </w:r>
      <w:r>
        <w:rPr>
          <w:rFonts w:ascii="宋体" w:hAnsi="宋体" w:eastAsia="宋体" w:cs="MS Gothic"/>
          <w:sz w:val="21"/>
          <w:szCs w:val="21"/>
        </w:rPr>
        <w:t xml:space="preserve">的原因未在</w:t>
      </w:r>
      <w:r>
        <w:rPr>
          <w:rFonts w:hint="eastAsia" w:ascii="宋体" w:hAnsi="宋体" w:eastAsia="宋体" w:cs="微软雅黑"/>
          <w:sz w:val="21"/>
          <w:szCs w:val="21"/>
        </w:rPr>
        <w:t xml:space="preserve">规</w:t>
      </w:r>
      <w:r>
        <w:rPr>
          <w:rFonts w:ascii="宋体" w:hAnsi="宋体" w:eastAsia="宋体" w:cs="MS Gothic"/>
          <w:sz w:val="21"/>
          <w:szCs w:val="21"/>
        </w:rPr>
        <w:t xml:space="preserve">定</w:t>
      </w:r>
      <w:r>
        <w:rPr>
          <w:rFonts w:hint="eastAsia" w:ascii="宋体" w:hAnsi="宋体" w:eastAsia="宋体" w:cs="微软雅黑"/>
          <w:sz w:val="21"/>
          <w:szCs w:val="21"/>
        </w:rPr>
        <w:t xml:space="preserve">时间</w:t>
      </w:r>
      <w:r>
        <w:rPr>
          <w:rFonts w:ascii="宋体" w:hAnsi="宋体" w:eastAsia="宋体" w:cs="MS Gothic"/>
          <w:sz w:val="21"/>
          <w:szCs w:val="21"/>
        </w:rPr>
        <w:t xml:space="preserve">内完成</w:t>
      </w:r>
      <w:r>
        <w:rPr>
          <w:rFonts w:hint="eastAsia" w:ascii="宋体" w:hAnsi="宋体" w:eastAsia="宋体" w:cs="微软雅黑"/>
          <w:sz w:val="21"/>
          <w:szCs w:val="21"/>
        </w:rPr>
        <w:t xml:space="preserve">审计</w:t>
      </w:r>
      <w:r>
        <w:rPr>
          <w:rFonts w:ascii="宋体" w:hAnsi="宋体" w:eastAsia="宋体" w:cs="MS Gothic"/>
          <w:sz w:val="21"/>
          <w:szCs w:val="21"/>
        </w:rPr>
        <w:t xml:space="preserve">任</w:t>
      </w:r>
      <w:r>
        <w:rPr>
          <w:rFonts w:hint="eastAsia" w:ascii="宋体" w:hAnsi="宋体" w:eastAsia="宋体" w:cs="微软雅黑"/>
          <w:sz w:val="21"/>
          <w:szCs w:val="21"/>
        </w:rPr>
        <w:t xml:space="preserve">务</w:t>
      </w:r>
      <w:r>
        <w:rPr>
          <w:rFonts w:ascii="宋体" w:hAnsi="宋体" w:eastAsia="宋体" w:cs="MS Gothic"/>
          <w:sz w:val="21"/>
          <w:szCs w:val="21"/>
        </w:rPr>
        <w:t xml:space="preserve">的，</w:t>
      </w:r>
      <w:r>
        <w:rPr>
          <w:rFonts w:hint="eastAsia" w:ascii="宋体" w:hAnsi="宋体" w:eastAsia="宋体" w:cs="微软雅黑"/>
          <w:sz w:val="21"/>
          <w:szCs w:val="21"/>
        </w:rPr>
        <w:t xml:space="preserve">该单</w:t>
      </w:r>
      <w:r>
        <w:rPr>
          <w:rFonts w:ascii="宋体" w:hAnsi="宋体" w:eastAsia="宋体" w:cs="MS Gothic"/>
          <w:sz w:val="21"/>
          <w:szCs w:val="21"/>
        </w:rPr>
        <w:t xml:space="preserve">位本年度将不再参与</w:t>
      </w:r>
      <w:r>
        <w:rPr>
          <w:rFonts w:hint="eastAsia" w:ascii="宋体" w:hAnsi="宋体" w:eastAsia="宋体" w:cs="微软雅黑"/>
          <w:sz w:val="21"/>
          <w:szCs w:val="21"/>
        </w:rPr>
        <w:t xml:space="preserve">审计项</w:t>
      </w:r>
      <w:r>
        <w:rPr>
          <w:rFonts w:ascii="宋体" w:hAnsi="宋体" w:eastAsia="宋体" w:cs="MS Gothic"/>
          <w:sz w:val="21"/>
          <w:szCs w:val="21"/>
        </w:rPr>
        <w:t xml:space="preserve">目的抽</w:t>
      </w:r>
      <w:r>
        <w:rPr>
          <w:rFonts w:hint="eastAsia" w:ascii="宋体" w:hAnsi="宋体" w:eastAsia="宋体" w:cs="微软雅黑"/>
          <w:sz w:val="21"/>
          <w:szCs w:val="21"/>
        </w:rPr>
        <w:t xml:space="preserve">选</w:t>
      </w:r>
      <w:r>
        <w:rPr>
          <w:rFonts w:ascii="宋体" w:hAnsi="宋体" w:eastAsia="宋体" w:cs="MS Gothic"/>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乙方</w:t>
      </w:r>
      <w:r>
        <w:rPr>
          <w:rFonts w:hint="eastAsia" w:ascii="宋体" w:hAnsi="宋体" w:eastAsia="宋体" w:cs="微软雅黑"/>
          <w:sz w:val="21"/>
          <w:szCs w:val="21"/>
        </w:rPr>
        <w:t xml:space="preserve">应</w:t>
      </w:r>
      <w:r>
        <w:rPr>
          <w:rFonts w:ascii="宋体" w:hAnsi="宋体" w:eastAsia="宋体" w:cs="MS Gothic"/>
          <w:sz w:val="21"/>
          <w:szCs w:val="21"/>
        </w:rPr>
        <w:t xml:space="preserve">按本合同</w:t>
      </w:r>
      <w:r>
        <w:rPr>
          <w:rFonts w:hint="eastAsia" w:ascii="宋体" w:hAnsi="宋体" w:eastAsia="宋体" w:cs="微软雅黑"/>
          <w:sz w:val="21"/>
          <w:szCs w:val="21"/>
        </w:rPr>
        <w:t xml:space="preserve">约</w:t>
      </w:r>
      <w:r>
        <w:rPr>
          <w:rFonts w:ascii="宋体" w:hAnsi="宋体" w:eastAsia="宋体" w:cs="MS Gothic"/>
          <w:sz w:val="21"/>
          <w:szCs w:val="21"/>
        </w:rPr>
        <w:t xml:space="preserve">定之</w:t>
      </w:r>
      <w:r>
        <w:rPr>
          <w:rFonts w:hint="eastAsia" w:ascii="宋体" w:hAnsi="宋体" w:eastAsia="宋体" w:cs="微软雅黑"/>
          <w:sz w:val="21"/>
          <w:szCs w:val="21"/>
        </w:rPr>
        <w:t xml:space="preserve">时间</w:t>
      </w:r>
      <w:r>
        <w:rPr>
          <w:rFonts w:ascii="宋体" w:hAnsi="宋体" w:eastAsia="宋体" w:cs="MS Gothic"/>
          <w:sz w:val="21"/>
          <w:szCs w:val="21"/>
        </w:rPr>
        <w:t xml:space="preserve">完成工程</w:t>
      </w:r>
      <w:r>
        <w:rPr>
          <w:rFonts w:hint="eastAsia" w:ascii="宋体" w:hAnsi="宋体" w:eastAsia="宋体" w:cs="微软雅黑"/>
          <w:sz w:val="21"/>
          <w:szCs w:val="21"/>
        </w:rPr>
        <w:t xml:space="preserve">项</w:t>
      </w:r>
      <w:r>
        <w:rPr>
          <w:rFonts w:ascii="宋体" w:hAnsi="宋体" w:eastAsia="宋体" w:cs="MS Gothic"/>
          <w:sz w:val="21"/>
          <w:szCs w:val="21"/>
        </w:rPr>
        <w:t xml:space="preserve">目的</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复审工作</w:t>
      </w:r>
      <w:r>
        <w:rPr>
          <w:rFonts w:ascii="宋体" w:hAnsi="宋体" w:eastAsia="宋体" w:cs="MS Gothic"/>
          <w:sz w:val="21"/>
          <w:szCs w:val="21"/>
        </w:rPr>
        <w:t xml:space="preserve">，如有延</w:t>
      </w:r>
      <w:r>
        <w:rPr>
          <w:rFonts w:hint="eastAsia" w:ascii="宋体" w:hAnsi="宋体" w:eastAsia="宋体" w:cs="微软雅黑"/>
          <w:sz w:val="21"/>
          <w:szCs w:val="21"/>
        </w:rPr>
        <w:t xml:space="preserve">误</w:t>
      </w:r>
      <w:r>
        <w:rPr>
          <w:rFonts w:ascii="宋体" w:hAnsi="宋体" w:eastAsia="宋体" w:cs="MS Gothic"/>
          <w:sz w:val="21"/>
          <w:szCs w:val="21"/>
        </w:rPr>
        <w:t xml:space="preserve">，每延</w:t>
      </w:r>
      <w:r>
        <w:rPr>
          <w:rFonts w:hint="eastAsia" w:ascii="宋体" w:hAnsi="宋体" w:eastAsia="宋体" w:cs="微软雅黑"/>
          <w:sz w:val="21"/>
          <w:szCs w:val="21"/>
        </w:rPr>
        <w:t xml:space="preserve">误</w:t>
      </w:r>
      <w:r>
        <w:rPr>
          <w:rFonts w:hint="eastAsia" w:ascii="宋体" w:hAnsi="宋体" w:eastAsia="宋体"/>
          <w:sz w:val="21"/>
          <w:szCs w:val="21"/>
        </w:rPr>
        <w:t xml:space="preserve">一天，</w:t>
      </w:r>
      <w:r>
        <w:rPr>
          <w:rFonts w:hint="eastAsia" w:ascii="宋体" w:hAnsi="宋体" w:eastAsia="宋体" w:cs="微软雅黑"/>
          <w:sz w:val="21"/>
          <w:szCs w:val="21"/>
        </w:rPr>
        <w:t xml:space="preserve">应</w:t>
      </w:r>
      <w:r>
        <w:rPr>
          <w:rFonts w:ascii="宋体" w:hAnsi="宋体" w:eastAsia="宋体" w:cs="MS Gothic"/>
          <w:sz w:val="21"/>
          <w:szCs w:val="21"/>
        </w:rPr>
        <w:t xml:space="preserve">按合同金</w:t>
      </w:r>
      <w:r>
        <w:rPr>
          <w:rFonts w:hint="eastAsia" w:ascii="宋体" w:hAnsi="宋体" w:eastAsia="宋体" w:cs="微软雅黑"/>
          <w:sz w:val="21"/>
          <w:szCs w:val="21"/>
        </w:rPr>
        <w:t xml:space="preserve">额</w:t>
      </w:r>
      <w:r>
        <w:rPr>
          <w:rFonts w:ascii="宋体" w:hAnsi="宋体" w:eastAsia="宋体" w:cs="MS Gothic"/>
          <w:sz w:val="21"/>
          <w:szCs w:val="21"/>
        </w:rPr>
        <w:t xml:space="preserve">的</w:t>
      </w:r>
      <w:r>
        <w:rPr>
          <w:rFonts w:ascii="宋体" w:hAnsi="宋体" w:eastAsia="宋体"/>
          <w:sz w:val="21"/>
          <w:szCs w:val="21"/>
        </w:rPr>
        <w:t xml:space="preserve">1%</w:t>
      </w:r>
      <w:r>
        <w:rPr>
          <w:rFonts w:hint="eastAsia" w:ascii="宋体" w:hAnsi="宋体" w:eastAsia="宋体"/>
          <w:sz w:val="21"/>
          <w:szCs w:val="21"/>
        </w:rPr>
        <w:t xml:space="preserve">支付</w:t>
      </w:r>
      <w:r>
        <w:rPr>
          <w:rFonts w:hint="eastAsia" w:ascii="宋体" w:hAnsi="宋体" w:eastAsia="宋体" w:cs="微软雅黑"/>
          <w:sz w:val="21"/>
          <w:szCs w:val="21"/>
        </w:rPr>
        <w:t xml:space="preserve">违约</w:t>
      </w:r>
      <w:r>
        <w:rPr>
          <w:rFonts w:ascii="宋体" w:hAnsi="宋体" w:eastAsia="宋体" w:cs="MS Gothic"/>
          <w:sz w:val="21"/>
          <w:szCs w:val="21"/>
        </w:rPr>
        <w:t xml:space="preserve">金（非乙方原因除外）。甲方有</w:t>
      </w:r>
      <w:r>
        <w:rPr>
          <w:rFonts w:hint="eastAsia" w:ascii="宋体" w:hAnsi="宋体" w:eastAsia="宋体" w:cs="微软雅黑"/>
          <w:sz w:val="21"/>
          <w:szCs w:val="21"/>
        </w:rPr>
        <w:t xml:space="preserve">权</w:t>
      </w:r>
      <w:r>
        <w:rPr>
          <w:rFonts w:ascii="宋体" w:hAnsi="宋体" w:eastAsia="宋体" w:cs="MS Gothic"/>
          <w:sz w:val="21"/>
          <w:szCs w:val="21"/>
        </w:rPr>
        <w:t xml:space="preserve">解除本合同，并要求乙方</w:t>
      </w:r>
      <w:r>
        <w:rPr>
          <w:rFonts w:hint="eastAsia" w:ascii="宋体" w:hAnsi="宋体" w:eastAsia="宋体" w:cs="微软雅黑"/>
          <w:sz w:val="21"/>
          <w:szCs w:val="21"/>
        </w:rPr>
        <w:t xml:space="preserve">赔偿</w:t>
      </w:r>
      <w:r>
        <w:rPr>
          <w:rFonts w:ascii="宋体" w:hAnsi="宋体" w:eastAsia="宋体" w:cs="MS Gothic"/>
          <w:sz w:val="21"/>
          <w:szCs w:val="21"/>
        </w:rPr>
        <w:t xml:space="preserve">因此</w:t>
      </w:r>
      <w:r>
        <w:rPr>
          <w:rFonts w:hint="eastAsia" w:ascii="宋体" w:hAnsi="宋体" w:eastAsia="宋体" w:cs="微软雅黑"/>
          <w:sz w:val="21"/>
          <w:szCs w:val="21"/>
        </w:rPr>
        <w:t xml:space="preserve">给</w:t>
      </w:r>
      <w:r>
        <w:rPr>
          <w:rFonts w:ascii="宋体" w:hAnsi="宋体" w:eastAsia="宋体" w:cs="MS Gothic"/>
          <w:sz w:val="21"/>
          <w:szCs w:val="21"/>
        </w:rPr>
        <w:t xml:space="preserve">甲方造成的</w:t>
      </w:r>
      <w:r>
        <w:rPr>
          <w:rFonts w:hint="eastAsia" w:ascii="宋体" w:hAnsi="宋体" w:eastAsia="宋体" w:cs="微软雅黑"/>
          <w:sz w:val="21"/>
          <w:szCs w:val="21"/>
        </w:rPr>
        <w:t xml:space="preserve">损</w:t>
      </w:r>
      <w:r>
        <w:rPr>
          <w:rFonts w:ascii="宋体" w:hAnsi="宋体" w:eastAsia="宋体" w:cs="MS Gothic"/>
          <w:sz w:val="21"/>
          <w:szCs w:val="21"/>
        </w:rPr>
        <w:t xml:space="preserve">失；</w:t>
      </w:r>
      <w:r/>
    </w:p>
    <w:p>
      <w:pPr>
        <w:ind w:firstLine="420"/>
        <w:spacing w:line="273" w:lineRule="auto"/>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乙方</w:t>
      </w:r>
      <w:r>
        <w:rPr>
          <w:rFonts w:hint="eastAsia" w:ascii="宋体" w:hAnsi="宋体" w:eastAsia="宋体" w:cs="微软雅黑"/>
          <w:sz w:val="21"/>
          <w:szCs w:val="21"/>
        </w:rPr>
        <w:t xml:space="preserve">应</w:t>
      </w:r>
      <w:r>
        <w:rPr>
          <w:rFonts w:ascii="宋体" w:hAnsi="宋体" w:eastAsia="宋体" w:cs="MS Gothic"/>
          <w:sz w:val="21"/>
          <w:szCs w:val="21"/>
        </w:rPr>
        <w:t xml:space="preserve">确保工程</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审计质</w:t>
      </w:r>
      <w:r>
        <w:rPr>
          <w:rFonts w:ascii="宋体" w:hAnsi="宋体" w:eastAsia="宋体" w:cs="MS Gothic"/>
          <w:sz w:val="21"/>
          <w:szCs w:val="21"/>
        </w:rPr>
        <w:t xml:space="preserve">量，后期若</w:t>
      </w:r>
      <w:r>
        <w:rPr>
          <w:rFonts w:hint="eastAsia" w:ascii="宋体" w:hAnsi="宋体" w:eastAsia="宋体" w:cs="微软雅黑"/>
          <w:sz w:val="21"/>
          <w:szCs w:val="21"/>
        </w:rPr>
        <w:t xml:space="preserve">经</w:t>
      </w:r>
      <w:r>
        <w:rPr>
          <w:rFonts w:ascii="宋体" w:hAnsi="宋体" w:eastAsia="宋体" w:cs="MS Gothic"/>
          <w:sz w:val="21"/>
          <w:szCs w:val="21"/>
        </w:rPr>
        <w:t xml:space="preserve">区</w:t>
      </w:r>
      <w:r>
        <w:rPr>
          <w:rFonts w:hint="eastAsia" w:ascii="宋体" w:hAnsi="宋体" w:eastAsia="宋体" w:cs="微软雅黑"/>
          <w:sz w:val="21"/>
          <w:szCs w:val="21"/>
        </w:rPr>
        <w:t xml:space="preserve">审计</w:t>
      </w:r>
      <w:r>
        <w:rPr>
          <w:rFonts w:ascii="宋体" w:hAnsi="宋体" w:eastAsia="宋体" w:cs="MS Gothic"/>
          <w:sz w:val="21"/>
          <w:szCs w:val="21"/>
        </w:rPr>
        <w:t xml:space="preserve">局抽</w:t>
      </w:r>
      <w:r>
        <w:rPr>
          <w:rFonts w:hint="eastAsia" w:ascii="宋体" w:hAnsi="宋体" w:eastAsia="宋体" w:cs="微软雅黑"/>
          <w:sz w:val="21"/>
          <w:szCs w:val="21"/>
        </w:rPr>
        <w:t xml:space="preserve">查</w:t>
      </w:r>
      <w:r>
        <w:rPr>
          <w:rFonts w:ascii="宋体" w:hAnsi="宋体" w:eastAsia="宋体" w:cs="MS Gothic"/>
          <w:sz w:val="21"/>
          <w:szCs w:val="21"/>
        </w:rPr>
        <w:t xml:space="preserve">复</w:t>
      </w:r>
      <w:r>
        <w:rPr>
          <w:rFonts w:hint="eastAsia" w:ascii="宋体" w:hAnsi="宋体" w:eastAsia="宋体" w:cs="微软雅黑"/>
          <w:sz w:val="21"/>
          <w:szCs w:val="21"/>
        </w:rPr>
        <w:t xml:space="preserve">审</w:t>
      </w:r>
      <w:r>
        <w:rPr>
          <w:rFonts w:ascii="宋体" w:hAnsi="宋体" w:eastAsia="宋体" w:cs="MS Gothic"/>
          <w:sz w:val="21"/>
          <w:szCs w:val="21"/>
        </w:rPr>
        <w:t xml:space="preserve">，存在</w:t>
      </w:r>
      <w:r>
        <w:rPr>
          <w:rFonts w:hint="eastAsia" w:ascii="宋体" w:hAnsi="宋体" w:eastAsia="宋体" w:cs="微软雅黑"/>
          <w:sz w:val="21"/>
          <w:szCs w:val="21"/>
        </w:rPr>
        <w:t xml:space="preserve">误</w:t>
      </w:r>
      <w:r>
        <w:rPr>
          <w:rFonts w:ascii="宋体" w:hAnsi="宋体" w:eastAsia="宋体" w:cs="MS Gothic"/>
          <w:sz w:val="21"/>
          <w:szCs w:val="21"/>
        </w:rPr>
        <w:t xml:space="preserve">差（按区</w:t>
      </w:r>
      <w:r>
        <w:rPr>
          <w:rFonts w:hint="eastAsia" w:ascii="宋体" w:hAnsi="宋体" w:eastAsia="宋体" w:cs="微软雅黑"/>
          <w:sz w:val="21"/>
          <w:szCs w:val="21"/>
        </w:rPr>
        <w:t xml:space="preserve">审计</w:t>
      </w:r>
      <w:r>
        <w:rPr>
          <w:rFonts w:ascii="宋体" w:hAnsi="宋体" w:eastAsia="宋体" w:cs="MS Gothic"/>
          <w:sz w:val="21"/>
          <w:szCs w:val="21"/>
        </w:rPr>
        <w:t xml:space="preserve">局抽</w:t>
      </w:r>
      <w:r>
        <w:rPr>
          <w:rFonts w:hint="eastAsia" w:ascii="宋体" w:hAnsi="宋体" w:eastAsia="宋体" w:cs="微软雅黑"/>
          <w:sz w:val="21"/>
          <w:szCs w:val="21"/>
        </w:rPr>
        <w:t xml:space="preserve">查结</w:t>
      </w:r>
      <w:r>
        <w:rPr>
          <w:rFonts w:ascii="宋体" w:hAnsi="宋体" w:eastAsia="宋体" w:cs="MS Gothic"/>
          <w:sz w:val="21"/>
          <w:szCs w:val="21"/>
        </w:rPr>
        <w:t xml:space="preserve">果核增金</w:t>
      </w:r>
      <w:r>
        <w:rPr>
          <w:rFonts w:hint="eastAsia" w:ascii="宋体" w:hAnsi="宋体" w:eastAsia="宋体" w:cs="微软雅黑"/>
          <w:sz w:val="21"/>
          <w:szCs w:val="21"/>
        </w:rPr>
        <w:t xml:space="preserve">额</w:t>
      </w:r>
      <w:r>
        <w:rPr>
          <w:rFonts w:ascii="宋体" w:hAnsi="宋体" w:eastAsia="宋体" w:cs="MS Gothic"/>
          <w:sz w:val="21"/>
          <w:szCs w:val="21"/>
        </w:rPr>
        <w:t xml:space="preserve">与核减金</w:t>
      </w:r>
      <w:r>
        <w:rPr>
          <w:rFonts w:hint="eastAsia" w:ascii="宋体" w:hAnsi="宋体" w:eastAsia="宋体" w:cs="微软雅黑"/>
          <w:sz w:val="21"/>
          <w:szCs w:val="21"/>
        </w:rPr>
        <w:t xml:space="preserve">额绝对值</w:t>
      </w:r>
      <w:r>
        <w:rPr>
          <w:rFonts w:ascii="宋体" w:hAnsi="宋体" w:eastAsia="宋体" w:cs="MS Gothic"/>
          <w:sz w:val="21"/>
          <w:szCs w:val="21"/>
        </w:rPr>
        <w:t xml:space="preserve">之和</w:t>
      </w:r>
      <w:r>
        <w:rPr>
          <w:rFonts w:hint="cs" w:ascii="宋体" w:hAnsi="宋体" w:eastAsia="宋体"/>
          <w:sz w:val="21"/>
          <w:szCs w:val="21"/>
        </w:rPr>
        <w:t xml:space="preserve">÷</w:t>
      </w:r>
      <w:r>
        <w:rPr>
          <w:rFonts w:hint="eastAsia" w:ascii="宋体" w:hAnsi="宋体" w:eastAsia="宋体" w:cs="微软雅黑"/>
          <w:sz w:val="21"/>
          <w:szCs w:val="21"/>
        </w:rPr>
        <w:t xml:space="preserve">审计报</w:t>
      </w:r>
      <w:r>
        <w:rPr>
          <w:rFonts w:ascii="宋体" w:hAnsi="宋体" w:eastAsia="宋体" w:cs="MS Gothic"/>
          <w:sz w:val="21"/>
          <w:szCs w:val="21"/>
        </w:rPr>
        <w:t xml:space="preserve">告</w:t>
      </w:r>
      <w:r>
        <w:rPr>
          <w:rFonts w:hint="eastAsia" w:ascii="宋体" w:hAnsi="宋体" w:eastAsia="宋体" w:cs="微软雅黑"/>
          <w:sz w:val="21"/>
          <w:szCs w:val="21"/>
        </w:rPr>
        <w:t xml:space="preserve">审</w:t>
      </w:r>
      <w:r>
        <w:rPr>
          <w:rFonts w:ascii="宋体" w:hAnsi="宋体" w:eastAsia="宋体" w:cs="MS Gothic"/>
          <w:sz w:val="21"/>
          <w:szCs w:val="21"/>
        </w:rPr>
        <w:t xml:space="preserve">定金</w:t>
      </w:r>
      <w:r>
        <w:rPr>
          <w:rFonts w:hint="eastAsia" w:ascii="宋体" w:hAnsi="宋体" w:eastAsia="宋体" w:cs="微软雅黑"/>
          <w:sz w:val="21"/>
          <w:szCs w:val="21"/>
        </w:rPr>
        <w:t xml:space="preserve">额计</w:t>
      </w:r>
      <w:r>
        <w:rPr>
          <w:rFonts w:ascii="宋体" w:hAnsi="宋体" w:eastAsia="宋体" w:cs="MS Gothic"/>
          <w:sz w:val="21"/>
          <w:szCs w:val="21"/>
        </w:rPr>
        <w:t xml:space="preserve">算）；</w:t>
      </w:r>
      <w:r>
        <w:rPr>
          <w:rFonts w:hint="eastAsia" w:ascii="宋体" w:hAnsi="宋体" w:eastAsia="宋体" w:cs="微软雅黑"/>
          <w:sz w:val="21"/>
          <w:szCs w:val="21"/>
        </w:rPr>
        <w:t xml:space="preserve">误</w:t>
      </w:r>
      <w:r>
        <w:rPr>
          <w:rFonts w:ascii="宋体" w:hAnsi="宋体" w:eastAsia="宋体" w:cs="MS Gothic"/>
          <w:sz w:val="21"/>
          <w:szCs w:val="21"/>
        </w:rPr>
        <w:t xml:space="preserve">差</w:t>
      </w:r>
      <w:r>
        <w:rPr>
          <w:rFonts w:hint="eastAsia" w:ascii="宋体" w:hAnsi="宋体" w:eastAsia="宋体" w:cs="微软雅黑"/>
          <w:sz w:val="21"/>
          <w:szCs w:val="21"/>
        </w:rPr>
        <w:t xml:space="preserve">应</w:t>
      </w:r>
      <w:r>
        <w:rPr>
          <w:rFonts w:ascii="宋体" w:hAnsi="宋体" w:eastAsia="宋体" w:cs="MS Gothic"/>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，若</w:t>
      </w:r>
      <w:r>
        <w:rPr>
          <w:rFonts w:hint="eastAsia" w:ascii="宋体" w:hAnsi="宋体" w:eastAsia="宋体" w:cs="微软雅黑"/>
          <w:sz w:val="21"/>
          <w:szCs w:val="21"/>
        </w:rPr>
        <w:t xml:space="preserve">误</w:t>
      </w:r>
      <w:r>
        <w:rPr>
          <w:rFonts w:ascii="宋体" w:hAnsi="宋体" w:eastAsia="宋体" w:cs="MS Gothic"/>
          <w:sz w:val="21"/>
          <w:szCs w:val="21"/>
        </w:rPr>
        <w:t xml:space="preserve">差＞</w:t>
      </w:r>
      <w:r>
        <w:rPr>
          <w:rFonts w:ascii="宋体" w:hAnsi="宋体" w:eastAsia="宋体"/>
          <w:sz w:val="21"/>
          <w:szCs w:val="21"/>
        </w:rPr>
        <w:t xml:space="preserve">2%</w:t>
      </w:r>
      <w:r>
        <w:rPr>
          <w:rFonts w:hint="eastAsia" w:ascii="宋体" w:hAnsi="宋体" w:eastAsia="宋体"/>
          <w:sz w:val="21"/>
          <w:szCs w:val="21"/>
        </w:rPr>
        <w:t xml:space="preserve">的按《工程</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（复核）中介机构</w:t>
      </w:r>
      <w:r>
        <w:rPr>
          <w:rFonts w:hint="eastAsia" w:ascii="宋体" w:hAnsi="宋体" w:eastAsia="宋体" w:cs="微软雅黑"/>
          <w:sz w:val="21"/>
          <w:szCs w:val="21"/>
        </w:rPr>
        <w:t xml:space="preserve">评</w:t>
      </w:r>
      <w:r>
        <w:rPr>
          <w:rFonts w:ascii="宋体" w:hAnsi="宋体" w:eastAsia="宋体" w:cs="MS Gothic"/>
          <w:sz w:val="21"/>
          <w:szCs w:val="21"/>
        </w:rPr>
        <w:t xml:space="preserve">价表》（合同附件</w:t>
      </w: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cs="微软雅黑"/>
          <w:sz w:val="21"/>
          <w:szCs w:val="21"/>
        </w:rPr>
        <w:t xml:space="preserve">执</w:t>
      </w:r>
      <w:r>
        <w:rPr>
          <w:rFonts w:ascii="宋体" w:hAnsi="宋体" w:eastAsia="宋体" w:cs="MS Gothic"/>
          <w:sz w:val="21"/>
          <w:szCs w:val="21"/>
        </w:rPr>
        <w:t xml:space="preserve">行；</w:t>
      </w:r>
      <w:r/>
    </w:p>
    <w:p>
      <w:pPr>
        <w:ind w:firstLine="420"/>
        <w:spacing w:line="273" w:lineRule="auto"/>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在委托授</w:t>
      </w:r>
      <w:r>
        <w:rPr>
          <w:rFonts w:hint="eastAsia" w:ascii="宋体" w:hAnsi="宋体" w:eastAsia="宋体" w:cs="微软雅黑"/>
          <w:sz w:val="21"/>
          <w:szCs w:val="21"/>
        </w:rPr>
        <w:t xml:space="preserve">权</w:t>
      </w:r>
      <w:r>
        <w:rPr>
          <w:rFonts w:ascii="宋体" w:hAnsi="宋体" w:eastAsia="宋体" w:cs="MS Gothic"/>
          <w:sz w:val="21"/>
          <w:szCs w:val="21"/>
        </w:rPr>
        <w:t xml:space="preserve">范</w:t>
      </w:r>
      <w:r>
        <w:rPr>
          <w:rFonts w:hint="eastAsia" w:ascii="宋体" w:hAnsi="宋体" w:eastAsia="宋体" w:cs="微软雅黑"/>
          <w:sz w:val="21"/>
          <w:szCs w:val="21"/>
        </w:rPr>
        <w:t xml:space="preserve">围</w:t>
      </w:r>
      <w:r>
        <w:rPr>
          <w:rFonts w:ascii="宋体" w:hAnsi="宋体" w:eastAsia="宋体" w:cs="MS Gothic"/>
          <w:sz w:val="21"/>
          <w:szCs w:val="21"/>
        </w:rPr>
        <w:t xml:space="preserve">内</w:t>
      </w:r>
      <w:r>
        <w:rPr>
          <w:rFonts w:hint="eastAsia" w:ascii="宋体" w:hAnsi="宋体" w:eastAsia="宋体" w:cs="微软雅黑"/>
          <w:sz w:val="21"/>
          <w:szCs w:val="21"/>
        </w:rPr>
        <w:t xml:space="preserve">为</w:t>
      </w:r>
      <w:r>
        <w:rPr>
          <w:rFonts w:ascii="宋体" w:hAnsi="宋体" w:eastAsia="宋体" w:cs="MS Gothic"/>
          <w:sz w:val="21"/>
          <w:szCs w:val="21"/>
        </w:rPr>
        <w:t xml:space="preserve">甲方提供工程</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服</w:t>
      </w:r>
      <w:r>
        <w:rPr>
          <w:rFonts w:hint="eastAsia" w:ascii="宋体" w:hAnsi="宋体" w:eastAsia="宋体" w:cs="微软雅黑"/>
          <w:sz w:val="21"/>
          <w:szCs w:val="21"/>
        </w:rPr>
        <w:t xml:space="preserve">务</w:t>
      </w:r>
      <w:r>
        <w:rPr>
          <w:rFonts w:ascii="宋体" w:hAnsi="宋体" w:eastAsia="宋体" w:cs="MS Gothic"/>
          <w:sz w:val="21"/>
          <w:szCs w:val="21"/>
        </w:rPr>
        <w:t xml:space="preserve">，不得将本合同所确定的</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服</w:t>
      </w:r>
      <w:r>
        <w:rPr>
          <w:rFonts w:hint="eastAsia" w:ascii="宋体" w:hAnsi="宋体" w:eastAsia="宋体" w:cs="微软雅黑"/>
          <w:sz w:val="21"/>
          <w:szCs w:val="21"/>
        </w:rPr>
        <w:t xml:space="preserve">务转让给</w:t>
      </w:r>
      <w:r>
        <w:rPr>
          <w:rFonts w:ascii="宋体" w:hAnsi="宋体" w:eastAsia="宋体" w:cs="MS Gothic"/>
          <w:sz w:val="21"/>
          <w:szCs w:val="21"/>
        </w:rPr>
        <w:t xml:space="preserve">第三方；</w:t>
      </w:r>
      <w:r/>
    </w:p>
    <w:p>
      <w:pPr>
        <w:ind w:firstLine="420"/>
        <w:spacing w:line="273" w:lineRule="auto"/>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乙方不得擅自修改合同条款，</w:t>
      </w:r>
      <w:r>
        <w:rPr>
          <w:rFonts w:hint="eastAsia" w:ascii="宋体" w:hAnsi="宋体" w:eastAsia="宋体" w:cs="微软雅黑"/>
          <w:sz w:val="21"/>
          <w:szCs w:val="21"/>
        </w:rPr>
        <w:t xml:space="preserve">对</w:t>
      </w:r>
      <w:r>
        <w:rPr>
          <w:rFonts w:ascii="宋体" w:hAnsi="宋体" w:eastAsia="宋体" w:cs="MS Gothic"/>
          <w:sz w:val="21"/>
          <w:szCs w:val="21"/>
        </w:rPr>
        <w:t xml:space="preserve">更改条款</w:t>
      </w:r>
      <w:r>
        <w:rPr>
          <w:rFonts w:hint="eastAsia" w:ascii="宋体" w:hAnsi="宋体" w:eastAsia="宋体" w:cs="微软雅黑"/>
          <w:sz w:val="21"/>
          <w:szCs w:val="21"/>
        </w:rPr>
        <w:t xml:space="preserve">产</w:t>
      </w:r>
      <w:r>
        <w:rPr>
          <w:rFonts w:ascii="宋体" w:hAnsi="宋体" w:eastAsia="宋体" w:cs="MS Gothic"/>
          <w:sz w:val="21"/>
          <w:szCs w:val="21"/>
        </w:rPr>
        <w:t xml:space="preserve">生的后果由乙方承担；</w:t>
      </w:r>
      <w:r/>
    </w:p>
    <w:p>
      <w:pPr>
        <w:ind w:firstLine="420"/>
        <w:spacing w:line="273" w:lineRule="auto"/>
        <w:rPr>
          <w:rFonts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乙方</w:t>
      </w:r>
      <w:r>
        <w:rPr>
          <w:rFonts w:hint="eastAsia" w:ascii="宋体" w:hAnsi="宋体" w:eastAsia="宋体" w:cs="微软雅黑"/>
          <w:sz w:val="21"/>
          <w:szCs w:val="21"/>
        </w:rPr>
        <w:t xml:space="preserve">应</w:t>
      </w:r>
      <w:r>
        <w:rPr>
          <w:rFonts w:ascii="宋体" w:hAnsi="宋体" w:eastAsia="宋体" w:cs="MS Gothic"/>
          <w:sz w:val="21"/>
          <w:szCs w:val="21"/>
        </w:rPr>
        <w:t xml:space="preserve">确</w:t>
      </w:r>
      <w:r>
        <w:rPr>
          <w:rFonts w:hint="eastAsia" w:ascii="宋体" w:hAnsi="宋体" w:eastAsia="宋体"/>
          <w:sz w:val="21"/>
          <w:szCs w:val="21"/>
        </w:rPr>
        <w:t xml:space="preserve">保人</w:t>
      </w:r>
      <w:r>
        <w:rPr>
          <w:rFonts w:hint="eastAsia" w:ascii="宋体" w:hAnsi="宋体" w:eastAsia="宋体" w:cs="微软雅黑"/>
          <w:sz w:val="21"/>
          <w:szCs w:val="21"/>
        </w:rPr>
        <w:t xml:space="preserve">员</w:t>
      </w:r>
      <w:r>
        <w:rPr>
          <w:rFonts w:ascii="宋体" w:hAnsi="宋体" w:eastAsia="宋体" w:cs="MS Gothic"/>
          <w:sz w:val="21"/>
          <w:szCs w:val="21"/>
        </w:rPr>
        <w:t xml:space="preserve">的到位和</w:t>
      </w:r>
      <w:r>
        <w:rPr>
          <w:rFonts w:hint="eastAsia" w:ascii="宋体" w:hAnsi="宋体" w:eastAsia="宋体" w:cs="微软雅黑"/>
          <w:sz w:val="21"/>
          <w:szCs w:val="21"/>
        </w:rPr>
        <w:t xml:space="preserve">稳</w:t>
      </w:r>
      <w:r>
        <w:rPr>
          <w:rFonts w:ascii="宋体" w:hAnsi="宋体" w:eastAsia="宋体" w:cs="MS Gothic"/>
          <w:sz w:val="21"/>
          <w:szCs w:val="21"/>
        </w:rPr>
        <w:t xml:space="preserve">定，确定的</w:t>
      </w:r>
      <w:r>
        <w:rPr>
          <w:rFonts w:hint="eastAsia" w:ascii="宋体" w:hAnsi="宋体" w:eastAsia="宋体" w:cs="微软雅黑"/>
          <w:sz w:val="21"/>
          <w:szCs w:val="21"/>
        </w:rPr>
        <w:t xml:space="preserve">项</w:t>
      </w:r>
      <w:r>
        <w:rPr>
          <w:rFonts w:ascii="宋体" w:hAnsi="宋体" w:eastAsia="宋体" w:cs="MS Gothic"/>
          <w:sz w:val="21"/>
          <w:szCs w:val="21"/>
        </w:rPr>
        <w:t xml:space="preserve">目</w:t>
      </w:r>
      <w:r>
        <w:rPr>
          <w:rFonts w:hint="eastAsia" w:ascii="宋体" w:hAnsi="宋体" w:eastAsia="宋体" w:cs="微软雅黑"/>
          <w:sz w:val="21"/>
          <w:szCs w:val="21"/>
        </w:rPr>
        <w:t xml:space="preserve">负责</w:t>
      </w:r>
      <w:r>
        <w:rPr>
          <w:rFonts w:ascii="宋体" w:hAnsi="宋体" w:eastAsia="宋体" w:cs="MS Gothic"/>
          <w:sz w:val="21"/>
          <w:szCs w:val="21"/>
        </w:rPr>
        <w:t xml:space="preserve">人和其他</w:t>
      </w:r>
      <w:r>
        <w:rPr>
          <w:rFonts w:hint="eastAsia" w:ascii="宋体" w:hAnsi="宋体" w:eastAsia="宋体" w:cs="微软雅黑"/>
          <w:sz w:val="21"/>
          <w:szCs w:val="21"/>
        </w:rPr>
        <w:t xml:space="preserve">审计</w:t>
      </w:r>
      <w:r>
        <w:rPr>
          <w:rFonts w:ascii="宋体" w:hAnsi="宋体" w:eastAsia="宋体" w:cs="MS Gothic"/>
          <w:sz w:val="21"/>
          <w:szCs w:val="21"/>
        </w:rPr>
        <w:t xml:space="preserve">人</w:t>
      </w:r>
      <w:r>
        <w:rPr>
          <w:rFonts w:hint="eastAsia" w:ascii="宋体" w:hAnsi="宋体" w:eastAsia="宋体" w:cs="微软雅黑"/>
          <w:sz w:val="21"/>
          <w:szCs w:val="21"/>
        </w:rPr>
        <w:t xml:space="preserve">员</w:t>
      </w:r>
      <w:r>
        <w:rPr>
          <w:rFonts w:ascii="宋体" w:hAnsi="宋体" w:eastAsia="宋体" w:cs="MS Gothic"/>
          <w:sz w:val="21"/>
          <w:szCs w:val="21"/>
        </w:rPr>
        <w:t xml:space="preserve">未</w:t>
      </w:r>
      <w:r>
        <w:rPr>
          <w:rFonts w:hint="eastAsia" w:ascii="宋体" w:hAnsi="宋体" w:eastAsia="宋体" w:cs="微软雅黑"/>
          <w:sz w:val="21"/>
          <w:szCs w:val="21"/>
        </w:rPr>
        <w:t xml:space="preserve">经</w:t>
      </w:r>
      <w:r>
        <w:rPr>
          <w:rFonts w:ascii="宋体" w:hAnsi="宋体" w:eastAsia="宋体" w:cs="MS Gothic"/>
          <w:sz w:val="21"/>
          <w:szCs w:val="21"/>
        </w:rPr>
        <w:t xml:space="preserve">甲方同意不得随意更</w:t>
      </w:r>
      <w:r>
        <w:rPr>
          <w:rFonts w:hint="eastAsia" w:ascii="宋体" w:hAnsi="宋体" w:eastAsia="宋体" w:cs="微软雅黑"/>
          <w:sz w:val="21"/>
          <w:szCs w:val="21"/>
        </w:rPr>
        <w:t xml:space="preserve">换</w:t>
      </w:r>
      <w:r>
        <w:rPr>
          <w:rFonts w:ascii="宋体" w:hAnsi="宋体" w:eastAsia="宋体" w:cs="MS Gothic"/>
          <w:sz w:val="21"/>
          <w:szCs w:val="21"/>
        </w:rPr>
        <w:t xml:space="preserve">。如</w:t>
      </w:r>
      <w:r>
        <w:rPr>
          <w:rFonts w:hint="eastAsia" w:ascii="宋体" w:hAnsi="宋体" w:eastAsia="宋体" w:cs="微软雅黑"/>
          <w:sz w:val="21"/>
          <w:szCs w:val="21"/>
        </w:rPr>
        <w:t xml:space="preserve">发现</w:t>
      </w:r>
      <w:r>
        <w:rPr>
          <w:rFonts w:ascii="宋体" w:hAnsi="宋体" w:eastAsia="宋体" w:cs="MS Gothic"/>
          <w:sz w:val="21"/>
          <w:szCs w:val="21"/>
        </w:rPr>
        <w:t xml:space="preserve">随意更</w:t>
      </w:r>
      <w:r>
        <w:rPr>
          <w:rFonts w:hint="eastAsia" w:ascii="宋体" w:hAnsi="宋体" w:eastAsia="宋体" w:cs="微软雅黑"/>
          <w:sz w:val="21"/>
          <w:szCs w:val="21"/>
        </w:rPr>
        <w:t xml:space="preserve">换则</w:t>
      </w:r>
      <w:r>
        <w:rPr>
          <w:rFonts w:ascii="宋体" w:hAnsi="宋体" w:eastAsia="宋体" w:cs="MS Gothic"/>
          <w:sz w:val="21"/>
          <w:szCs w:val="21"/>
        </w:rPr>
        <w:t xml:space="preserve">扣除服</w:t>
      </w:r>
      <w:r>
        <w:rPr>
          <w:rFonts w:hint="eastAsia" w:ascii="宋体" w:hAnsi="宋体" w:eastAsia="宋体" w:cs="微软雅黑"/>
          <w:sz w:val="21"/>
          <w:szCs w:val="21"/>
        </w:rPr>
        <w:t xml:space="preserve">务费</w:t>
      </w:r>
      <w:r>
        <w:rPr>
          <w:rFonts w:ascii="宋体" w:hAnsi="宋体" w:eastAsia="宋体"/>
          <w:sz w:val="21"/>
          <w:szCs w:val="21"/>
        </w:rPr>
        <w:t xml:space="preserve">5000</w:t>
      </w:r>
      <w:r>
        <w:rPr>
          <w:rFonts w:hint="eastAsia" w:ascii="宋体" w:hAnsi="宋体" w:eastAsia="宋体"/>
          <w:sz w:val="21"/>
          <w:szCs w:val="21"/>
        </w:rPr>
        <w:t xml:space="preserve">元</w:t>
      </w:r>
      <w:r>
        <w:rPr>
          <w:rFonts w:ascii="宋体" w:hAnsi="宋体" w:eastAsia="宋体"/>
          <w:sz w:val="21"/>
          <w:szCs w:val="21"/>
        </w:rPr>
        <w:t xml:space="preserve">/</w:t>
      </w:r>
      <w:r>
        <w:rPr>
          <w:rFonts w:hint="eastAsia" w:ascii="宋体" w:hAnsi="宋体" w:eastAsia="宋体"/>
          <w:sz w:val="21"/>
          <w:szCs w:val="21"/>
        </w:rPr>
        <w:t xml:space="preserve">次；</w:t>
      </w:r>
      <w:r/>
    </w:p>
    <w:p>
      <w:pPr>
        <w:ind w:firstLine="420"/>
        <w:spacing w:line="273"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本合同</w:t>
      </w:r>
      <w:r>
        <w:rPr>
          <w:rFonts w:hint="eastAsia" w:ascii="宋体" w:hAnsi="宋体" w:eastAsia="宋体" w:cs="微软雅黑"/>
          <w:sz w:val="21"/>
          <w:szCs w:val="21"/>
        </w:rPr>
        <w:t xml:space="preserve">执</w:t>
      </w:r>
      <w:r>
        <w:rPr>
          <w:rFonts w:ascii="宋体" w:hAnsi="宋体" w:eastAsia="宋体" w:cs="MS Gothic"/>
          <w:sz w:val="21"/>
          <w:szCs w:val="21"/>
        </w:rPr>
        <w:t xml:space="preserve">行的</w:t>
      </w:r>
      <w:r>
        <w:rPr>
          <w:rFonts w:hint="eastAsia" w:ascii="宋体" w:hAnsi="宋体" w:eastAsia="宋体" w:cs="微软雅黑"/>
          <w:sz w:val="21"/>
          <w:szCs w:val="21"/>
        </w:rPr>
        <w:t xml:space="preserve">罚</w:t>
      </w:r>
      <w:r>
        <w:rPr>
          <w:rFonts w:ascii="宋体" w:hAnsi="宋体" w:eastAsia="宋体" w:cs="MS Gothic"/>
          <w:sz w:val="21"/>
          <w:szCs w:val="21"/>
        </w:rPr>
        <w:t xml:space="preserve">款和</w:t>
      </w:r>
      <w:r>
        <w:rPr>
          <w:rFonts w:hint="eastAsia" w:ascii="宋体" w:hAnsi="宋体" w:eastAsia="宋体" w:cs="微软雅黑"/>
          <w:sz w:val="21"/>
          <w:szCs w:val="21"/>
        </w:rPr>
        <w:t xml:space="preserve">违约</w:t>
      </w:r>
      <w:r>
        <w:rPr>
          <w:rFonts w:ascii="宋体" w:hAnsi="宋体" w:eastAsia="宋体" w:cs="MS Gothic"/>
          <w:sz w:val="21"/>
          <w:szCs w:val="21"/>
        </w:rPr>
        <w:t xml:space="preserve">金的金</w:t>
      </w:r>
      <w:r>
        <w:rPr>
          <w:rFonts w:hint="eastAsia" w:ascii="宋体" w:hAnsi="宋体" w:eastAsia="宋体" w:cs="微软雅黑"/>
          <w:sz w:val="21"/>
          <w:szCs w:val="21"/>
        </w:rPr>
        <w:t xml:space="preserve">额单</w:t>
      </w:r>
      <w:r>
        <w:rPr>
          <w:rFonts w:ascii="宋体" w:hAnsi="宋体" w:eastAsia="宋体" w:cs="MS Gothic"/>
          <w:sz w:val="21"/>
          <w:szCs w:val="21"/>
        </w:rPr>
        <w:t xml:space="preserve">次以合同</w:t>
      </w:r>
      <w:r>
        <w:rPr>
          <w:rFonts w:hint="eastAsia" w:ascii="宋体" w:hAnsi="宋体" w:eastAsia="宋体" w:cs="微软雅黑"/>
          <w:sz w:val="21"/>
          <w:szCs w:val="21"/>
        </w:rPr>
        <w:t xml:space="preserve">总</w:t>
      </w:r>
      <w:r>
        <w:rPr>
          <w:rFonts w:ascii="宋体" w:hAnsi="宋体" w:eastAsia="宋体" w:cs="MS Gothic"/>
          <w:sz w:val="21"/>
          <w:szCs w:val="21"/>
        </w:rPr>
        <w:t xml:space="preserve">价的</w:t>
      </w:r>
      <w:r>
        <w:rPr>
          <w:rFonts w:ascii="宋体" w:hAnsi="宋体" w:eastAsia="宋体"/>
          <w:sz w:val="21"/>
          <w:szCs w:val="21"/>
        </w:rPr>
        <w:t xml:space="preserve">5%</w:t>
      </w:r>
      <w:r>
        <w:rPr>
          <w:rFonts w:hint="eastAsia" w:ascii="宋体" w:hAnsi="宋体" w:eastAsia="宋体" w:cs="微软雅黑"/>
          <w:sz w:val="21"/>
          <w:szCs w:val="21"/>
        </w:rPr>
        <w:t xml:space="preserve">为</w:t>
      </w:r>
      <w:r>
        <w:rPr>
          <w:rFonts w:ascii="宋体" w:hAnsi="宋体" w:eastAsia="宋体" w:cs="MS Gothic"/>
          <w:sz w:val="21"/>
          <w:szCs w:val="21"/>
        </w:rPr>
        <w:t xml:space="preserve">限，累</w:t>
      </w:r>
      <w:r>
        <w:rPr>
          <w:rFonts w:hint="eastAsia" w:ascii="宋体" w:hAnsi="宋体" w:eastAsia="宋体" w:cs="微软雅黑"/>
          <w:sz w:val="21"/>
          <w:szCs w:val="21"/>
        </w:rPr>
        <w:t xml:space="preserve">计为</w:t>
      </w:r>
      <w:r>
        <w:rPr>
          <w:rFonts w:ascii="宋体" w:hAnsi="宋体" w:eastAsia="宋体"/>
          <w:sz w:val="21"/>
          <w:szCs w:val="21"/>
        </w:rPr>
        <w:t xml:space="preserve">10%</w:t>
      </w:r>
      <w:r>
        <w:rPr>
          <w:rFonts w:hint="eastAsia" w:ascii="宋体" w:hAnsi="宋体" w:eastAsia="宋体" w:cs="微软雅黑"/>
          <w:sz w:val="21"/>
          <w:szCs w:val="21"/>
        </w:rPr>
        <w:t xml:space="preserve">为</w:t>
      </w:r>
      <w:r>
        <w:rPr>
          <w:rFonts w:ascii="宋体" w:hAnsi="宋体" w:eastAsia="宋体" w:cs="MS Gothic"/>
          <w:sz w:val="21"/>
          <w:szCs w:val="21"/>
        </w:rPr>
        <w:t xml:space="preserve">限（第</w:t>
      </w:r>
      <w:r>
        <w:rPr>
          <w:rFonts w:ascii="宋体" w:hAnsi="宋体" w:eastAsia="宋体"/>
          <w:sz w:val="21"/>
          <w:szCs w:val="21"/>
        </w:rPr>
        <w:t xml:space="preserve">8</w:t>
      </w:r>
      <w:r>
        <w:rPr>
          <w:rFonts w:hint="eastAsia" w:ascii="宋体" w:hAnsi="宋体" w:eastAsia="宋体"/>
          <w:sz w:val="21"/>
          <w:szCs w:val="21"/>
        </w:rPr>
        <w:t xml:space="preserve">条不在此范</w:t>
      </w:r>
      <w:r>
        <w:rPr>
          <w:rFonts w:hint="eastAsia" w:ascii="宋体" w:hAnsi="宋体" w:eastAsia="宋体" w:cs="微软雅黑"/>
          <w:sz w:val="21"/>
          <w:szCs w:val="21"/>
        </w:rPr>
        <w:t xml:space="preserve">围</w:t>
      </w:r>
      <w:r>
        <w:rPr>
          <w:rFonts w:ascii="宋体" w:hAnsi="宋体" w:eastAsia="宋体" w:cs="MS Gothic"/>
          <w:sz w:val="21"/>
          <w:szCs w:val="21"/>
        </w:rPr>
        <w:t xml:space="preserve">内），</w:t>
      </w:r>
      <w:r>
        <w:rPr>
          <w:rFonts w:hint="eastAsia" w:ascii="宋体" w:hAnsi="宋体" w:eastAsia="宋体" w:cs="微软雅黑"/>
          <w:sz w:val="21"/>
          <w:szCs w:val="21"/>
        </w:rPr>
        <w:t xml:space="preserve">统</w:t>
      </w:r>
      <w:r>
        <w:rPr>
          <w:rFonts w:ascii="宋体" w:hAnsi="宋体" w:eastAsia="宋体" w:cs="MS Gothic"/>
          <w:sz w:val="21"/>
          <w:szCs w:val="21"/>
        </w:rPr>
        <w:t xml:space="preserve">一在</w:t>
      </w:r>
      <w:r>
        <w:rPr>
          <w:rFonts w:hint="eastAsia" w:ascii="宋体" w:hAnsi="宋体" w:eastAsia="宋体" w:cs="微软雅黑"/>
          <w:sz w:val="21"/>
          <w:szCs w:val="21"/>
        </w:rPr>
        <w:t xml:space="preserve">结</w:t>
      </w:r>
      <w:r>
        <w:rPr>
          <w:rFonts w:ascii="宋体" w:hAnsi="宋体" w:eastAsia="宋体" w:cs="MS Gothic"/>
          <w:sz w:val="21"/>
          <w:szCs w:val="21"/>
        </w:rPr>
        <w:t xml:space="preserve">算</w:t>
      </w:r>
      <w:r>
        <w:rPr>
          <w:rFonts w:hint="eastAsia" w:ascii="宋体" w:hAnsi="宋体" w:eastAsia="宋体" w:cs="微软雅黑"/>
          <w:sz w:val="21"/>
          <w:szCs w:val="21"/>
        </w:rPr>
        <w:t xml:space="preserve">审计</w:t>
      </w:r>
      <w:r>
        <w:rPr>
          <w:rFonts w:ascii="宋体" w:hAnsi="宋体" w:eastAsia="宋体" w:cs="MS Gothic"/>
          <w:sz w:val="21"/>
          <w:szCs w:val="21"/>
        </w:rPr>
        <w:t xml:space="preserve">中扣除，同</w:t>
      </w:r>
      <w:r>
        <w:rPr>
          <w:rFonts w:hint="eastAsia" w:ascii="宋体" w:hAnsi="宋体" w:eastAsia="宋体" w:cs="微软雅黑"/>
          <w:sz w:val="21"/>
          <w:szCs w:val="21"/>
        </w:rPr>
        <w:t xml:space="preserve">时视</w:t>
      </w:r>
      <w:r>
        <w:rPr>
          <w:rFonts w:ascii="宋体" w:hAnsi="宋体" w:eastAsia="宋体" w:cs="MS Gothic"/>
          <w:sz w:val="21"/>
          <w:szCs w:val="21"/>
        </w:rPr>
        <w:t xml:space="preserve">情况抄</w:t>
      </w:r>
      <w:r>
        <w:rPr>
          <w:rFonts w:hint="eastAsia" w:ascii="宋体" w:hAnsi="宋体" w:eastAsia="宋体" w:cs="微软雅黑"/>
          <w:sz w:val="21"/>
          <w:szCs w:val="21"/>
        </w:rPr>
        <w:t xml:space="preserve">报</w:t>
      </w:r>
      <w:r>
        <w:rPr>
          <w:rFonts w:ascii="宋体" w:hAnsi="宋体" w:eastAsia="宋体" w:cs="MS Gothic"/>
          <w:sz w:val="21"/>
          <w:szCs w:val="21"/>
        </w:rPr>
        <w:t xml:space="preserve">相关主管部</w:t>
      </w:r>
      <w:r>
        <w:rPr>
          <w:rFonts w:hint="eastAsia" w:ascii="宋体" w:hAnsi="宋体" w:eastAsia="宋体" w:cs="微软雅黑"/>
          <w:sz w:val="21"/>
          <w:szCs w:val="21"/>
        </w:rPr>
        <w:t xml:space="preserve">门</w:t>
      </w:r>
      <w:r>
        <w:rPr>
          <w:rFonts w:ascii="宋体" w:hAnsi="宋体" w:eastAsia="宋体" w:cs="MS Gothic"/>
          <w:sz w:val="21"/>
          <w:szCs w:val="21"/>
        </w:rPr>
        <w:t xml:space="preserve">；</w:t>
      </w:r>
      <w:r/>
    </w:p>
    <w:p>
      <w:pPr>
        <w:ind w:firstLine="420"/>
        <w:spacing w:line="273"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接受甲方相关考核制度（</w:t>
      </w:r>
      <w:r>
        <w:rPr>
          <w:rFonts w:hint="eastAsia" w:ascii="宋体" w:hAnsi="宋体" w:eastAsia="宋体" w:cs="微软雅黑"/>
          <w:sz w:val="21"/>
          <w:szCs w:val="21"/>
        </w:rPr>
        <w:t xml:space="preserve">细则</w:t>
      </w:r>
      <w:r>
        <w:rPr>
          <w:rFonts w:ascii="宋体" w:hAnsi="宋体" w:eastAsia="宋体" w:cs="MS Gothic"/>
          <w:sz w:val="21"/>
          <w:szCs w:val="21"/>
        </w:rPr>
        <w:t xml:space="preserve">）的合理</w:t>
      </w:r>
      <w:r>
        <w:rPr>
          <w:rFonts w:hint="eastAsia" w:ascii="宋体" w:hAnsi="宋体" w:eastAsia="宋体" w:cs="微软雅黑"/>
          <w:sz w:val="21"/>
          <w:szCs w:val="21"/>
        </w:rPr>
        <w:t xml:space="preserve">评</w:t>
      </w:r>
      <w:r>
        <w:rPr>
          <w:rFonts w:ascii="宋体" w:hAnsi="宋体" w:eastAsia="宋体" w:cs="MS Gothic"/>
          <w:sz w:val="21"/>
          <w:szCs w:val="21"/>
        </w:rPr>
        <w:t xml:space="preserve">价</w:t>
      </w:r>
      <w:r>
        <w:rPr>
          <w:rFonts w:hint="eastAsia" w:ascii="宋体" w:hAnsi="宋体" w:eastAsia="宋体" w:cs="微软雅黑"/>
          <w:sz w:val="21"/>
          <w:szCs w:val="21"/>
        </w:rPr>
        <w:t xml:space="preserve">结</w:t>
      </w:r>
      <w:r>
        <w:rPr>
          <w:rFonts w:ascii="宋体" w:hAnsi="宋体" w:eastAsia="宋体" w:cs="MS Gothic"/>
          <w:sz w:val="21"/>
          <w:szCs w:val="21"/>
        </w:rPr>
        <w:t xml:space="preserve">果及运用</w:t>
      </w:r>
      <w:r>
        <w:rPr>
          <w:rFonts w:hint="eastAsia" w:ascii="宋体" w:hAnsi="宋体" w:eastAsia="宋体"/>
          <w:sz w:val="21"/>
          <w:szCs w:val="21"/>
        </w:rPr>
        <w:t xml:space="preserve">。</w:t>
      </w:r>
      <w:r/>
    </w:p>
    <w:p>
      <w:pPr>
        <w:ind w:firstLine="422"/>
        <w:spacing w:line="273" w:lineRule="auto"/>
        <w:rPr>
          <w:rFonts w:ascii="宋体" w:hAnsi="宋体" w:eastAsia="宋体"/>
          <w:b/>
          <w:sz w:val="21"/>
          <w:szCs w:val="21"/>
        </w:rPr>
      </w:pPr>
      <w:r>
        <w:rPr>
          <w:rFonts w:hint="eastAsia" w:ascii="宋体" w:hAnsi="宋体" w:eastAsia="宋体"/>
          <w:b/>
          <w:color w:val="000000"/>
          <w:sz w:val="21"/>
          <w:szCs w:val="21"/>
        </w:rPr>
        <w:t xml:space="preserve">七、违约责任</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1.甲方违约责任：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1.1在合同生效后，甲方无故要求解除合同的，应向乙方偿付合同总价款5%的违约金，违约金不足以补偿损失的，乙方有权要求甲方补足。</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1.2甲方逾期付款的应按照逾期付款金额的每天万分之四支付逾期付款违约金，总额不超总价款的5%。</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2.1在合同生效后，乙方无故要求解除合同的，应向甲方偿付合同总价款5%的违约金，违约金不足以补偿损失的，甲方有权要求乙方补足。</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2.2乙方未按合同约定的质量要求提供服务，不能完成合同时，</w:t>
      </w:r>
      <w:r>
        <w:rPr>
          <w:rFonts w:hint="eastAsia" w:ascii="宋体" w:hAnsi="宋体" w:eastAsia="宋体"/>
          <w:sz w:val="21"/>
          <w:szCs w:val="21"/>
        </w:rPr>
        <w:t xml:space="preserve">甲方有权解除合同，乙方向甲方偿付合同总价款5%的违约金，违约金不足以补偿损失的甲方有权要求乙方补足。</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2.3乙方必须自己完成合同内容，不得自行转包、分包，否则甲方有权解除合同并要求乙方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。乙方必须按照合同约定配置服务人员，未经甲方同意，不得擅自更换服务人员，否则甲方有权解除合同并要求乙方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2.4乙方应执行国家有关规定（如苏州最低工资标准和其他规定），负责</w:t>
      </w:r>
      <w:r>
        <w:rPr>
          <w:rFonts w:hint="eastAsia" w:ascii="宋体" w:hAnsi="宋体" w:eastAsia="宋体"/>
          <w:color w:val="000000"/>
          <w:sz w:val="21"/>
          <w:szCs w:val="21"/>
        </w:rPr>
        <w:t xml:space="preserve">乙方员工</w:t>
      </w:r>
      <w:r>
        <w:rPr>
          <w:rFonts w:hint="eastAsia" w:ascii="宋体" w:hAnsi="宋体" w:eastAsia="宋体"/>
          <w:color w:val="000000"/>
          <w:sz w:val="21"/>
          <w:szCs w:val="21"/>
        </w:rPr>
        <w:t xml:space="preserve">的生病、事故、伤残、死亡和劳务纠纷，甲方不承担任何相关责任。</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2.5乙方负有对自己员工的安全责任，甲方不承担任何相关责任。</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八、合同的解除和转让</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甲方和乙方</w:t>
      </w:r>
      <w:r>
        <w:rPr>
          <w:rFonts w:hint="eastAsia" w:ascii="宋体" w:hAnsi="宋体" w:eastAsia="宋体" w:cs="微软雅黑"/>
          <w:color w:val="000000"/>
          <w:sz w:val="21"/>
          <w:szCs w:val="21"/>
        </w:rPr>
        <w:t xml:space="preserve">协</w:t>
      </w:r>
      <w:r>
        <w:rPr>
          <w:rFonts w:ascii="宋体" w:hAnsi="宋体" w:eastAsia="宋体" w:cs="MS Gothic"/>
          <w:color w:val="000000"/>
          <w:sz w:val="21"/>
          <w:szCs w:val="21"/>
        </w:rPr>
        <w:t xml:space="preserve">商一致，可以解除合同。</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有下列情形之一，合同一方可以解除合同：</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）因不可抗力致使不能</w:t>
      </w:r>
      <w:r>
        <w:rPr>
          <w:rFonts w:hint="eastAsia" w:ascii="宋体" w:hAnsi="宋体" w:eastAsia="宋体" w:cs="微软雅黑"/>
          <w:color w:val="000000"/>
          <w:sz w:val="21"/>
          <w:szCs w:val="21"/>
        </w:rPr>
        <w:t xml:space="preserve">实现</w:t>
      </w:r>
      <w:r>
        <w:rPr>
          <w:rFonts w:ascii="宋体" w:hAnsi="宋体" w:eastAsia="宋体" w:cs="MS Gothic"/>
          <w:color w:val="000000"/>
          <w:sz w:val="21"/>
          <w:szCs w:val="21"/>
        </w:rPr>
        <w:t xml:space="preserve">合同目的，未受不可抗力影响的一方有</w:t>
      </w:r>
      <w:r>
        <w:rPr>
          <w:rFonts w:hint="eastAsia" w:ascii="宋体" w:hAnsi="宋体" w:eastAsia="宋体" w:cs="微软雅黑"/>
          <w:color w:val="000000"/>
          <w:sz w:val="21"/>
          <w:szCs w:val="21"/>
        </w:rPr>
        <w:t xml:space="preserve">权</w:t>
      </w:r>
      <w:r>
        <w:rPr>
          <w:rFonts w:ascii="宋体" w:hAnsi="宋体" w:eastAsia="宋体" w:cs="MS Gothic"/>
          <w:color w:val="000000"/>
          <w:sz w:val="21"/>
          <w:szCs w:val="21"/>
        </w:rPr>
        <w:t xml:space="preserve">解除合同；</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）因合同一方</w:t>
      </w:r>
      <w:r>
        <w:rPr>
          <w:rFonts w:hint="eastAsia" w:ascii="宋体" w:hAnsi="宋体" w:eastAsia="宋体" w:cs="微软雅黑"/>
          <w:color w:val="000000"/>
          <w:sz w:val="21"/>
          <w:szCs w:val="21"/>
        </w:rPr>
        <w:t xml:space="preserve">违约导</w:t>
      </w:r>
      <w:r>
        <w:rPr>
          <w:rFonts w:ascii="宋体" w:hAnsi="宋体" w:eastAsia="宋体" w:cs="MS Gothic"/>
          <w:color w:val="000000"/>
          <w:sz w:val="21"/>
          <w:szCs w:val="21"/>
        </w:rPr>
        <w:t xml:space="preserve">致合同不能履行，另一方有</w:t>
      </w:r>
      <w:r>
        <w:rPr>
          <w:rFonts w:hint="eastAsia" w:ascii="宋体" w:hAnsi="宋体" w:eastAsia="宋体" w:cs="微软雅黑"/>
          <w:color w:val="000000"/>
          <w:sz w:val="21"/>
          <w:szCs w:val="21"/>
        </w:rPr>
        <w:t xml:space="preserve">权</w:t>
      </w:r>
      <w:r>
        <w:rPr>
          <w:rFonts w:ascii="宋体" w:hAnsi="宋体" w:eastAsia="宋体" w:cs="MS Gothic"/>
          <w:color w:val="000000"/>
          <w:sz w:val="21"/>
          <w:szCs w:val="21"/>
        </w:rPr>
        <w:t xml:space="preserve">解除合同。</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有</w:t>
      </w:r>
      <w:r>
        <w:rPr>
          <w:rFonts w:hint="eastAsia" w:ascii="宋体" w:hAnsi="宋体" w:eastAsia="宋体" w:cs="微软雅黑"/>
          <w:color w:val="000000"/>
          <w:sz w:val="21"/>
          <w:szCs w:val="21"/>
        </w:rPr>
        <w:t xml:space="preserve">权</w:t>
      </w:r>
      <w:r>
        <w:rPr>
          <w:rFonts w:ascii="宋体" w:hAnsi="宋体" w:eastAsia="宋体" w:cs="MS Gothic"/>
          <w:color w:val="000000"/>
          <w:sz w:val="21"/>
          <w:szCs w:val="21"/>
        </w:rPr>
        <w:t xml:space="preserve">解除合同的一方，</w:t>
      </w:r>
      <w:r>
        <w:rPr>
          <w:rFonts w:hint="eastAsia" w:ascii="宋体" w:hAnsi="宋体" w:eastAsia="宋体" w:cs="微软雅黑"/>
          <w:color w:val="000000"/>
          <w:sz w:val="21"/>
          <w:szCs w:val="21"/>
        </w:rPr>
        <w:t xml:space="preserve">应</w:t>
      </w:r>
      <w:r>
        <w:rPr>
          <w:rFonts w:ascii="宋体" w:hAnsi="宋体" w:eastAsia="宋体" w:cs="MS Gothic"/>
          <w:color w:val="000000"/>
          <w:sz w:val="21"/>
          <w:szCs w:val="21"/>
        </w:rPr>
        <w:t xml:space="preserve">当在</w:t>
      </w:r>
      <w:r>
        <w:rPr>
          <w:rFonts w:hint="eastAsia" w:ascii="宋体" w:hAnsi="宋体" w:eastAsia="宋体" w:cs="微软雅黑"/>
          <w:color w:val="000000"/>
          <w:sz w:val="21"/>
          <w:szCs w:val="21"/>
        </w:rPr>
        <w:t xml:space="preserve">违约</w:t>
      </w:r>
      <w:r>
        <w:rPr>
          <w:rFonts w:ascii="宋体" w:hAnsi="宋体" w:eastAsia="宋体" w:cs="MS Gothic"/>
          <w:color w:val="000000"/>
          <w:sz w:val="21"/>
          <w:szCs w:val="21"/>
        </w:rPr>
        <w:t xml:space="preserve">事</w:t>
      </w:r>
      <w:r>
        <w:rPr>
          <w:rFonts w:hint="eastAsia" w:ascii="宋体" w:hAnsi="宋体" w:eastAsia="宋体" w:cs="微软雅黑"/>
          <w:color w:val="000000"/>
          <w:sz w:val="21"/>
          <w:szCs w:val="21"/>
        </w:rPr>
        <w:t xml:space="preserve">实</w:t>
      </w:r>
      <w:r>
        <w:rPr>
          <w:rFonts w:ascii="宋体" w:hAnsi="宋体" w:eastAsia="宋体" w:cs="MS Gothic"/>
          <w:color w:val="000000"/>
          <w:sz w:val="21"/>
          <w:szCs w:val="21"/>
        </w:rPr>
        <w:t xml:space="preserve">或不可抗力</w:t>
      </w:r>
      <w:r>
        <w:rPr>
          <w:rFonts w:hint="eastAsia" w:ascii="宋体" w:hAnsi="宋体" w:eastAsia="宋体" w:cs="微软雅黑"/>
          <w:color w:val="000000"/>
          <w:sz w:val="21"/>
          <w:szCs w:val="21"/>
        </w:rPr>
        <w:t xml:space="preserve">发</w:t>
      </w:r>
      <w:r>
        <w:rPr>
          <w:rFonts w:ascii="宋体" w:hAnsi="宋体" w:eastAsia="宋体" w:cs="MS Gothic"/>
          <w:color w:val="000000"/>
          <w:sz w:val="21"/>
          <w:szCs w:val="21"/>
        </w:rPr>
        <w:t xml:space="preserve">生之后三十天内</w:t>
      </w:r>
      <w:r>
        <w:rPr>
          <w:rFonts w:hint="eastAsia" w:ascii="宋体" w:hAnsi="宋体" w:eastAsia="宋体" w:cs="微软雅黑"/>
          <w:color w:val="000000"/>
          <w:sz w:val="21"/>
          <w:szCs w:val="21"/>
        </w:rPr>
        <w:t xml:space="preserve">书</w:t>
      </w:r>
      <w:r>
        <w:rPr>
          <w:rFonts w:ascii="宋体" w:hAnsi="宋体" w:eastAsia="宋体" w:cs="MS Gothic"/>
          <w:color w:val="000000"/>
          <w:sz w:val="21"/>
          <w:szCs w:val="21"/>
        </w:rPr>
        <w:t xml:space="preserve">面通知</w:t>
      </w:r>
      <w:r>
        <w:rPr>
          <w:rFonts w:hint="eastAsia" w:ascii="宋体" w:hAnsi="宋体" w:eastAsia="宋体" w:cs="微软雅黑"/>
          <w:color w:val="000000"/>
          <w:sz w:val="21"/>
          <w:szCs w:val="21"/>
        </w:rPr>
        <w:t xml:space="preserve">对</w:t>
      </w:r>
      <w:r>
        <w:rPr>
          <w:rFonts w:ascii="宋体" w:hAnsi="宋体" w:eastAsia="宋体" w:cs="MS Gothic"/>
          <w:color w:val="000000"/>
          <w:sz w:val="21"/>
          <w:szCs w:val="21"/>
        </w:rPr>
        <w:t xml:space="preserve">方提出解除合同，合同在</w:t>
      </w:r>
      <w:r>
        <w:rPr>
          <w:rFonts w:hint="eastAsia" w:ascii="宋体" w:hAnsi="宋体" w:eastAsia="宋体" w:cs="微软雅黑"/>
          <w:color w:val="000000"/>
          <w:sz w:val="21"/>
          <w:szCs w:val="21"/>
        </w:rPr>
        <w:t xml:space="preserve">书</w:t>
      </w:r>
      <w:r>
        <w:rPr>
          <w:rFonts w:ascii="宋体" w:hAnsi="宋体" w:eastAsia="宋体" w:cs="MS Gothic"/>
          <w:color w:val="000000"/>
          <w:sz w:val="21"/>
          <w:szCs w:val="21"/>
        </w:rPr>
        <w:t xml:space="preserve">面通知到达</w:t>
      </w:r>
      <w:r>
        <w:rPr>
          <w:rFonts w:hint="eastAsia" w:ascii="宋体" w:hAnsi="宋体" w:eastAsia="宋体" w:cs="微软雅黑"/>
          <w:color w:val="000000"/>
          <w:sz w:val="21"/>
          <w:szCs w:val="21"/>
        </w:rPr>
        <w:t xml:space="preserve">对</w:t>
      </w:r>
      <w:r>
        <w:rPr>
          <w:rFonts w:ascii="宋体" w:hAnsi="宋体" w:eastAsia="宋体" w:cs="MS Gothic"/>
          <w:color w:val="000000"/>
          <w:sz w:val="21"/>
          <w:szCs w:val="21"/>
        </w:rPr>
        <w:t xml:space="preserve">方</w:t>
      </w:r>
      <w:r>
        <w:rPr>
          <w:rFonts w:hint="eastAsia" w:ascii="宋体" w:hAnsi="宋体" w:eastAsia="宋体" w:cs="微软雅黑"/>
          <w:color w:val="000000"/>
          <w:sz w:val="21"/>
          <w:szCs w:val="21"/>
        </w:rPr>
        <w:t xml:space="preserve">时</w:t>
      </w:r>
      <w:r>
        <w:rPr>
          <w:rFonts w:ascii="宋体" w:hAnsi="宋体" w:eastAsia="宋体" w:cs="MS Gothic"/>
          <w:color w:val="000000"/>
          <w:sz w:val="21"/>
          <w:szCs w:val="21"/>
        </w:rPr>
        <w:t xml:space="preserve">解除。</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合同的部分和全部都不得</w:t>
      </w:r>
      <w:r>
        <w:rPr>
          <w:rFonts w:hint="eastAsia" w:ascii="宋体" w:hAnsi="宋体" w:eastAsia="宋体" w:cs="微软雅黑"/>
          <w:color w:val="000000"/>
          <w:sz w:val="21"/>
          <w:szCs w:val="21"/>
        </w:rPr>
        <w:t xml:space="preserve">转让</w:t>
      </w:r>
      <w:r>
        <w:rPr>
          <w:rFonts w:ascii="宋体" w:hAnsi="宋体" w:eastAsia="宋体" w:cs="MS Gothic"/>
          <w:color w:val="000000"/>
          <w:sz w:val="21"/>
          <w:szCs w:val="21"/>
        </w:rPr>
        <w:t xml:space="preserve">。</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九、不可抗力</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1.如因不可抗力而导致合同实施延误或不能履行合同义务，双方均不承担误期赔偿或不能履行合同义务的责任。因乙方或甲方先延误或不能履行合同而后遇不可抗力的情形除外。</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2.本条所述“不可抗力”系指双方不能预见、不能避免、不能克服的客观情况，不包括双方的违约或疏忽。这些情况包括但不限于：战争、严重火灾、洪水、台风、地震以及其它双方商定的事件。</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十、争端的解决</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1.甲方和乙方应通过友好协商，解决在执行本合同过程中所发生的或与本合同有关的一切争端。</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2.如协商不成，双方中的任何一方可向人民法院提起诉讼，诉讼由合同签订地人民法院管辖。</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3.诉讼费由败诉方负担。</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4.因合同部分履行引发诉讼的，在诉讼期间，除正在进行诉讼的部分外，本合同的其它部分应继续执行。</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十一、违约终止合同</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在甲方因乙方</w:t>
      </w:r>
      <w:r>
        <w:rPr>
          <w:rFonts w:hint="eastAsia" w:ascii="宋体" w:hAnsi="宋体" w:eastAsia="宋体" w:cs="微软雅黑"/>
          <w:color w:val="000000"/>
          <w:sz w:val="21"/>
          <w:szCs w:val="21"/>
        </w:rPr>
        <w:t xml:space="preserve">违约</w:t>
      </w:r>
      <w:r>
        <w:rPr>
          <w:rFonts w:ascii="宋体" w:hAnsi="宋体" w:eastAsia="宋体" w:cs="MS Gothic"/>
          <w:color w:val="000000"/>
          <w:sz w:val="21"/>
          <w:szCs w:val="21"/>
        </w:rPr>
        <w:t xml:space="preserve">而按合同</w:t>
      </w:r>
      <w:r>
        <w:rPr>
          <w:rFonts w:hint="eastAsia" w:ascii="宋体" w:hAnsi="宋体" w:eastAsia="宋体" w:cs="微软雅黑"/>
          <w:color w:val="000000"/>
          <w:sz w:val="21"/>
          <w:szCs w:val="21"/>
        </w:rPr>
        <w:t xml:space="preserve">约</w:t>
      </w:r>
      <w:r>
        <w:rPr>
          <w:rFonts w:ascii="宋体" w:hAnsi="宋体" w:eastAsia="宋体" w:cs="MS Gothic"/>
          <w:color w:val="000000"/>
          <w:sz w:val="21"/>
          <w:szCs w:val="21"/>
        </w:rPr>
        <w:t xml:space="preserve">定采取的任何</w:t>
      </w:r>
      <w:r>
        <w:rPr>
          <w:rFonts w:hint="eastAsia" w:ascii="宋体" w:hAnsi="宋体" w:eastAsia="宋体" w:cs="微软雅黑"/>
          <w:color w:val="000000"/>
          <w:sz w:val="21"/>
          <w:szCs w:val="21"/>
        </w:rPr>
        <w:t xml:space="preserve">补</w:t>
      </w:r>
      <w:r>
        <w:rPr>
          <w:rFonts w:ascii="宋体" w:hAnsi="宋体" w:eastAsia="宋体" w:cs="MS Gothic"/>
          <w:color w:val="000000"/>
          <w:sz w:val="21"/>
          <w:szCs w:val="21"/>
        </w:rPr>
        <w:t xml:space="preserve">救措施不受影响的情况下，甲方可在下列情况下向乙方</w:t>
      </w:r>
      <w:r>
        <w:rPr>
          <w:rFonts w:hint="eastAsia" w:ascii="宋体" w:hAnsi="宋体" w:eastAsia="宋体" w:cs="微软雅黑"/>
          <w:color w:val="000000"/>
          <w:sz w:val="21"/>
          <w:szCs w:val="21"/>
        </w:rPr>
        <w:t xml:space="preserve">发</w:t>
      </w:r>
      <w:r>
        <w:rPr>
          <w:rFonts w:ascii="宋体" w:hAnsi="宋体" w:eastAsia="宋体" w:cs="MS Gothic"/>
          <w:color w:val="000000"/>
          <w:sz w:val="21"/>
          <w:szCs w:val="21"/>
        </w:rPr>
        <w:t xml:space="preserve">出</w:t>
      </w:r>
      <w:r>
        <w:rPr>
          <w:rFonts w:hint="eastAsia" w:ascii="宋体" w:hAnsi="宋体" w:eastAsia="宋体" w:cs="微软雅黑"/>
          <w:color w:val="000000"/>
          <w:sz w:val="21"/>
          <w:szCs w:val="21"/>
        </w:rPr>
        <w:t xml:space="preserve">书</w:t>
      </w:r>
      <w:r>
        <w:rPr>
          <w:rFonts w:ascii="宋体" w:hAnsi="宋体" w:eastAsia="宋体" w:cs="MS Gothic"/>
          <w:color w:val="000000"/>
          <w:sz w:val="21"/>
          <w:szCs w:val="21"/>
        </w:rPr>
        <w:t xml:space="preserve">面通知，提出</w:t>
      </w:r>
      <w:r>
        <w:rPr>
          <w:rFonts w:hint="eastAsia" w:ascii="宋体" w:hAnsi="宋体" w:eastAsia="宋体" w:cs="微软雅黑"/>
          <w:color w:val="000000"/>
          <w:sz w:val="21"/>
          <w:szCs w:val="21"/>
        </w:rPr>
        <w:t xml:space="preserve">终</w:t>
      </w:r>
      <w:r>
        <w:rPr>
          <w:rFonts w:ascii="宋体" w:hAnsi="宋体" w:eastAsia="宋体" w:cs="MS Gothic"/>
          <w:color w:val="000000"/>
          <w:sz w:val="21"/>
          <w:szCs w:val="21"/>
        </w:rPr>
        <w:t xml:space="preserve">止部分或全部合同。</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1.1 </w:t>
      </w:r>
      <w:r>
        <w:rPr>
          <w:rFonts w:hint="eastAsia" w:ascii="宋体" w:hAnsi="宋体" w:eastAsia="宋体"/>
          <w:color w:val="000000"/>
          <w:sz w:val="21"/>
          <w:szCs w:val="21"/>
        </w:rPr>
        <w:t xml:space="preserve">如果乙方未能在合同</w:t>
      </w:r>
      <w:r>
        <w:rPr>
          <w:rFonts w:hint="eastAsia" w:ascii="宋体" w:hAnsi="宋体" w:eastAsia="宋体" w:cs="微软雅黑"/>
          <w:color w:val="000000"/>
          <w:sz w:val="21"/>
          <w:szCs w:val="21"/>
        </w:rPr>
        <w:t xml:space="preserve">规</w:t>
      </w:r>
      <w:r>
        <w:rPr>
          <w:rFonts w:ascii="宋体" w:hAnsi="宋体" w:eastAsia="宋体" w:cs="MS Gothic"/>
          <w:color w:val="000000"/>
          <w:sz w:val="21"/>
          <w:szCs w:val="21"/>
        </w:rPr>
        <w:t xml:space="preserve">定的限期或甲方同意延</w:t>
      </w:r>
      <w:r>
        <w:rPr>
          <w:rFonts w:hint="eastAsia" w:ascii="宋体" w:hAnsi="宋体" w:eastAsia="宋体" w:cs="微软雅黑"/>
          <w:color w:val="000000"/>
          <w:sz w:val="21"/>
          <w:szCs w:val="21"/>
        </w:rPr>
        <w:t xml:space="preserve">长</w:t>
      </w:r>
      <w:r>
        <w:rPr>
          <w:rFonts w:ascii="宋体" w:hAnsi="宋体" w:eastAsia="宋体" w:cs="MS Gothic"/>
          <w:color w:val="000000"/>
          <w:sz w:val="21"/>
          <w:szCs w:val="21"/>
        </w:rPr>
        <w:t xml:space="preserve">的限期内提供部分或全部服</w:t>
      </w:r>
      <w:r>
        <w:rPr>
          <w:rFonts w:hint="eastAsia" w:ascii="宋体" w:hAnsi="宋体" w:eastAsia="宋体" w:cs="微软雅黑"/>
          <w:color w:val="000000"/>
          <w:sz w:val="21"/>
          <w:szCs w:val="21"/>
        </w:rPr>
        <w:t xml:space="preserve">务</w:t>
      </w:r>
      <w:r>
        <w:rPr>
          <w:rFonts w:ascii="宋体" w:hAnsi="宋体" w:eastAsia="宋体" w:cs="MS Gothic"/>
          <w:color w:val="000000"/>
          <w:sz w:val="21"/>
          <w:szCs w:val="21"/>
        </w:rPr>
        <w:t xml:space="preserve">。</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1.2 </w:t>
      </w:r>
      <w:r>
        <w:rPr>
          <w:rFonts w:hint="eastAsia" w:ascii="宋体" w:hAnsi="宋体" w:eastAsia="宋体"/>
          <w:color w:val="000000"/>
          <w:sz w:val="21"/>
          <w:szCs w:val="21"/>
        </w:rPr>
        <w:t xml:space="preserve">如果乙方未能履行合同</w:t>
      </w:r>
      <w:r>
        <w:rPr>
          <w:rFonts w:hint="eastAsia" w:ascii="宋体" w:hAnsi="宋体" w:eastAsia="宋体" w:cs="微软雅黑"/>
          <w:color w:val="000000"/>
          <w:sz w:val="21"/>
          <w:szCs w:val="21"/>
        </w:rPr>
        <w:t xml:space="preserve">规</w:t>
      </w:r>
      <w:r>
        <w:rPr>
          <w:rFonts w:ascii="宋体" w:hAnsi="宋体" w:eastAsia="宋体" w:cs="MS Gothic"/>
          <w:color w:val="000000"/>
          <w:sz w:val="21"/>
          <w:szCs w:val="21"/>
        </w:rPr>
        <w:t xml:space="preserve">定的其它任何</w:t>
      </w:r>
      <w:r>
        <w:rPr>
          <w:rFonts w:hint="eastAsia" w:ascii="宋体" w:hAnsi="宋体" w:eastAsia="宋体" w:cs="微软雅黑"/>
          <w:color w:val="000000"/>
          <w:sz w:val="21"/>
          <w:szCs w:val="21"/>
        </w:rPr>
        <w:t xml:space="preserve">义务</w:t>
      </w:r>
      <w:r>
        <w:rPr>
          <w:rFonts w:ascii="宋体" w:hAnsi="宋体" w:eastAsia="宋体" w:cs="MS Gothic"/>
          <w:color w:val="000000"/>
          <w:sz w:val="21"/>
          <w:szCs w:val="21"/>
        </w:rPr>
        <w:t xml:space="preserve">。</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1.3 </w:t>
      </w:r>
      <w:r>
        <w:rPr>
          <w:rFonts w:hint="eastAsia" w:ascii="宋体" w:hAnsi="宋体" w:eastAsia="宋体"/>
          <w:color w:val="000000"/>
          <w:sz w:val="21"/>
          <w:szCs w:val="21"/>
        </w:rPr>
        <w:t xml:space="preserve">如果乙方在本合同的</w:t>
      </w:r>
      <w:r>
        <w:rPr>
          <w:rFonts w:hint="eastAsia" w:ascii="宋体" w:hAnsi="宋体" w:eastAsia="宋体" w:cs="微软雅黑"/>
          <w:color w:val="000000"/>
          <w:sz w:val="21"/>
          <w:szCs w:val="21"/>
        </w:rPr>
        <w:t xml:space="preserve">竞</w:t>
      </w:r>
      <w:r>
        <w:rPr>
          <w:rFonts w:ascii="宋体" w:hAnsi="宋体" w:eastAsia="宋体" w:cs="MS Gothic"/>
          <w:color w:val="000000"/>
          <w:sz w:val="21"/>
          <w:szCs w:val="21"/>
        </w:rPr>
        <w:t xml:space="preserve">争或</w:t>
      </w:r>
      <w:r>
        <w:rPr>
          <w:rFonts w:hint="eastAsia" w:ascii="宋体" w:hAnsi="宋体" w:eastAsia="宋体" w:cs="微软雅黑"/>
          <w:color w:val="000000"/>
          <w:sz w:val="21"/>
          <w:szCs w:val="21"/>
        </w:rPr>
        <w:t xml:space="preserve">实</w:t>
      </w:r>
      <w:r>
        <w:rPr>
          <w:rFonts w:ascii="宋体" w:hAnsi="宋体" w:eastAsia="宋体" w:cs="MS Gothic"/>
          <w:color w:val="000000"/>
          <w:sz w:val="21"/>
          <w:szCs w:val="21"/>
        </w:rPr>
        <w:t xml:space="preserve">施中有腐</w:t>
      </w:r>
      <w:r>
        <w:rPr>
          <w:rFonts w:hint="eastAsia" w:ascii="宋体" w:hAnsi="宋体" w:eastAsia="宋体" w:cs="微软雅黑"/>
          <w:color w:val="000000"/>
          <w:sz w:val="21"/>
          <w:szCs w:val="21"/>
        </w:rPr>
        <w:t xml:space="preserve">败</w:t>
      </w:r>
      <w:r>
        <w:rPr>
          <w:rFonts w:ascii="宋体" w:hAnsi="宋体" w:eastAsia="宋体" w:cs="MS Gothic"/>
          <w:color w:val="000000"/>
          <w:sz w:val="21"/>
          <w:szCs w:val="21"/>
        </w:rPr>
        <w:t xml:space="preserve">和欺</w:t>
      </w:r>
      <w:r>
        <w:rPr>
          <w:rFonts w:hint="eastAsia" w:ascii="宋体" w:hAnsi="宋体" w:eastAsia="宋体" w:cs="微软雅黑"/>
          <w:color w:val="000000"/>
          <w:sz w:val="21"/>
          <w:szCs w:val="21"/>
        </w:rPr>
        <w:t xml:space="preserve">诈</w:t>
      </w:r>
      <w:r>
        <w:rPr>
          <w:rFonts w:ascii="宋体" w:hAnsi="宋体" w:eastAsia="宋体" w:cs="MS Gothic"/>
          <w:color w:val="000000"/>
          <w:sz w:val="21"/>
          <w:szCs w:val="21"/>
        </w:rPr>
        <w:t xml:space="preserve">行</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此，定</w:t>
      </w:r>
      <w:r>
        <w:rPr>
          <w:rFonts w:hint="eastAsia" w:ascii="宋体" w:hAnsi="宋体" w:eastAsia="宋体" w:cs="微软雅黑"/>
          <w:color w:val="000000"/>
          <w:sz w:val="21"/>
          <w:szCs w:val="21"/>
        </w:rPr>
        <w:t xml:space="preserve">义</w:t>
      </w:r>
      <w:r>
        <w:rPr>
          <w:rFonts w:ascii="宋体" w:hAnsi="宋体" w:eastAsia="宋体" w:cs="MS Gothic"/>
          <w:color w:val="000000"/>
          <w:sz w:val="21"/>
          <w:szCs w:val="21"/>
        </w:rPr>
        <w:t xml:space="preserve">如下：</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腐</w:t>
      </w:r>
      <w:r>
        <w:rPr>
          <w:rFonts w:hint="eastAsia" w:ascii="宋体" w:hAnsi="宋体" w:eastAsia="宋体" w:cs="微软雅黑"/>
          <w:color w:val="000000"/>
          <w:sz w:val="21"/>
          <w:szCs w:val="21"/>
        </w:rPr>
        <w:t xml:space="preserve">败</w:t>
      </w:r>
      <w:r>
        <w:rPr>
          <w:rFonts w:ascii="宋体" w:hAnsi="宋体" w:eastAsia="宋体" w:cs="MS Gothic"/>
          <w:color w:val="000000"/>
          <w:sz w:val="21"/>
          <w:szCs w:val="21"/>
        </w:rPr>
        <w:t xml:space="preserve">行</w:t>
      </w:r>
      <w:r>
        <w:rPr>
          <w:rFonts w:hint="eastAsia" w:ascii="宋体" w:hAnsi="宋体" w:eastAsia="宋体" w:cs="微软雅黑"/>
          <w:color w:val="000000"/>
          <w:sz w:val="21"/>
          <w:szCs w:val="21"/>
        </w:rPr>
        <w:t xml:space="preserve">为</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是指提供、</w:t>
      </w:r>
      <w:r>
        <w:rPr>
          <w:rFonts w:hint="eastAsia" w:ascii="宋体" w:hAnsi="宋体" w:eastAsia="宋体" w:cs="微软雅黑"/>
          <w:color w:val="000000"/>
          <w:sz w:val="21"/>
          <w:szCs w:val="21"/>
        </w:rPr>
        <w:t xml:space="preserve">给</w:t>
      </w:r>
      <w:r>
        <w:rPr>
          <w:rFonts w:ascii="宋体" w:hAnsi="宋体" w:eastAsia="宋体" w:cs="MS Gothic"/>
          <w:color w:val="000000"/>
          <w:sz w:val="21"/>
          <w:szCs w:val="21"/>
        </w:rPr>
        <w:t xml:space="preserve">予、接受或索取任何有</w:t>
      </w:r>
      <w:r>
        <w:rPr>
          <w:rFonts w:hint="eastAsia" w:ascii="宋体" w:hAnsi="宋体" w:eastAsia="宋体"/>
          <w:color w:val="000000"/>
          <w:sz w:val="21"/>
          <w:szCs w:val="21"/>
        </w:rPr>
        <w:t xml:space="preserve">价</w:t>
      </w:r>
      <w:r>
        <w:rPr>
          <w:rFonts w:hint="eastAsia" w:ascii="宋体" w:hAnsi="宋体" w:eastAsia="宋体" w:cs="微软雅黑"/>
          <w:color w:val="000000"/>
          <w:sz w:val="21"/>
          <w:szCs w:val="21"/>
        </w:rPr>
        <w:t xml:space="preserve">值</w:t>
      </w:r>
      <w:r>
        <w:rPr>
          <w:rFonts w:ascii="宋体" w:hAnsi="宋体" w:eastAsia="宋体" w:cs="MS Gothic"/>
          <w:color w:val="000000"/>
          <w:sz w:val="21"/>
          <w:szCs w:val="21"/>
        </w:rPr>
        <w:t xml:space="preserve">的</w:t>
      </w:r>
      <w:r>
        <w:rPr>
          <w:rFonts w:hint="eastAsia" w:ascii="宋体" w:hAnsi="宋体" w:eastAsia="宋体" w:cs="微软雅黑"/>
          <w:color w:val="000000"/>
          <w:sz w:val="21"/>
          <w:szCs w:val="21"/>
        </w:rPr>
        <w:t xml:space="preserve">东</w:t>
      </w:r>
      <w:r>
        <w:rPr>
          <w:rFonts w:ascii="宋体" w:hAnsi="宋体" w:eastAsia="宋体" w:cs="MS Gothic"/>
          <w:color w:val="000000"/>
          <w:sz w:val="21"/>
          <w:szCs w:val="21"/>
        </w:rPr>
        <w:t xml:space="preserve">西来影响采</w:t>
      </w:r>
      <w:r>
        <w:rPr>
          <w:rFonts w:hint="eastAsia" w:ascii="宋体" w:hAnsi="宋体" w:eastAsia="宋体" w:cs="微软雅黑"/>
          <w:color w:val="000000"/>
          <w:sz w:val="21"/>
          <w:szCs w:val="21"/>
        </w:rPr>
        <w:t xml:space="preserve">购</w:t>
      </w:r>
      <w:r>
        <w:rPr>
          <w:rFonts w:ascii="宋体" w:hAnsi="宋体" w:eastAsia="宋体" w:cs="MS Gothic"/>
          <w:color w:val="000000"/>
          <w:sz w:val="21"/>
          <w:szCs w:val="21"/>
        </w:rPr>
        <w:t xml:space="preserve">人</w:t>
      </w:r>
      <w:r>
        <w:rPr>
          <w:rFonts w:hint="eastAsia" w:ascii="宋体" w:hAnsi="宋体" w:eastAsia="宋体" w:cs="微软雅黑"/>
          <w:color w:val="000000"/>
          <w:sz w:val="21"/>
          <w:szCs w:val="21"/>
        </w:rPr>
        <w:t xml:space="preserve">员</w:t>
      </w:r>
      <w:r>
        <w:rPr>
          <w:rFonts w:ascii="宋体" w:hAnsi="宋体" w:eastAsia="宋体" w:cs="MS Gothic"/>
          <w:color w:val="000000"/>
          <w:sz w:val="21"/>
          <w:szCs w:val="21"/>
        </w:rPr>
        <w:t xml:space="preserve">在采</w:t>
      </w:r>
      <w:r>
        <w:rPr>
          <w:rFonts w:hint="eastAsia" w:ascii="宋体" w:hAnsi="宋体" w:eastAsia="宋体" w:cs="微软雅黑"/>
          <w:color w:val="000000"/>
          <w:sz w:val="21"/>
          <w:szCs w:val="21"/>
        </w:rPr>
        <w:t xml:space="preserve">购过</w:t>
      </w:r>
      <w:r>
        <w:rPr>
          <w:rFonts w:ascii="宋体" w:hAnsi="宋体" w:eastAsia="宋体" w:cs="MS Gothic"/>
          <w:color w:val="000000"/>
          <w:sz w:val="21"/>
          <w:szCs w:val="21"/>
        </w:rPr>
        <w:t xml:space="preserve">程或合同</w:t>
      </w:r>
      <w:r>
        <w:rPr>
          <w:rFonts w:hint="eastAsia" w:ascii="宋体" w:hAnsi="宋体" w:eastAsia="宋体" w:cs="微软雅黑"/>
          <w:color w:val="000000"/>
          <w:sz w:val="21"/>
          <w:szCs w:val="21"/>
        </w:rPr>
        <w:t xml:space="preserve">实</w:t>
      </w:r>
      <w:r>
        <w:rPr>
          <w:rFonts w:ascii="宋体" w:hAnsi="宋体" w:eastAsia="宋体" w:cs="MS Gothic"/>
          <w:color w:val="000000"/>
          <w:sz w:val="21"/>
          <w:szCs w:val="21"/>
        </w:rPr>
        <w:t xml:space="preserve">施</w:t>
      </w:r>
      <w:r>
        <w:rPr>
          <w:rFonts w:hint="eastAsia" w:ascii="宋体" w:hAnsi="宋体" w:eastAsia="宋体" w:cs="微软雅黑"/>
          <w:color w:val="000000"/>
          <w:sz w:val="21"/>
          <w:szCs w:val="21"/>
        </w:rPr>
        <w:t xml:space="preserve">过</w:t>
      </w:r>
      <w:r>
        <w:rPr>
          <w:rFonts w:ascii="宋体" w:hAnsi="宋体" w:eastAsia="宋体" w:cs="MS Gothic"/>
          <w:color w:val="000000"/>
          <w:sz w:val="21"/>
          <w:szCs w:val="21"/>
        </w:rPr>
        <w:t xml:space="preserve">程中的行</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欺</w:t>
      </w:r>
      <w:r>
        <w:rPr>
          <w:rFonts w:hint="eastAsia" w:ascii="宋体" w:hAnsi="宋体" w:eastAsia="宋体" w:cs="微软雅黑"/>
          <w:color w:val="000000"/>
          <w:sz w:val="21"/>
          <w:szCs w:val="21"/>
        </w:rPr>
        <w:t xml:space="preserve">诈</w:t>
      </w:r>
      <w:r>
        <w:rPr>
          <w:rFonts w:ascii="宋体" w:hAnsi="宋体" w:eastAsia="宋体" w:cs="MS Gothic"/>
          <w:color w:val="000000"/>
          <w:sz w:val="21"/>
          <w:szCs w:val="21"/>
        </w:rPr>
        <w:t xml:space="preserve">行</w:t>
      </w:r>
      <w:r>
        <w:rPr>
          <w:rFonts w:hint="eastAsia" w:ascii="宋体" w:hAnsi="宋体" w:eastAsia="宋体" w:cs="微软雅黑"/>
          <w:color w:val="000000"/>
          <w:sz w:val="21"/>
          <w:szCs w:val="21"/>
        </w:rPr>
        <w:t xml:space="preserve">为</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是指</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了影响采</w:t>
      </w:r>
      <w:r>
        <w:rPr>
          <w:rFonts w:hint="eastAsia" w:ascii="宋体" w:hAnsi="宋体" w:eastAsia="宋体" w:cs="微软雅黑"/>
          <w:color w:val="000000"/>
          <w:sz w:val="21"/>
          <w:szCs w:val="21"/>
        </w:rPr>
        <w:t xml:space="preserve">购过</w:t>
      </w:r>
      <w:r>
        <w:rPr>
          <w:rFonts w:ascii="宋体" w:hAnsi="宋体" w:eastAsia="宋体" w:cs="MS Gothic"/>
          <w:color w:val="000000"/>
          <w:sz w:val="21"/>
          <w:szCs w:val="21"/>
        </w:rPr>
        <w:t xml:space="preserve">程或合同</w:t>
      </w:r>
      <w:r>
        <w:rPr>
          <w:rFonts w:hint="eastAsia" w:ascii="宋体" w:hAnsi="宋体" w:eastAsia="宋体" w:cs="微软雅黑"/>
          <w:color w:val="000000"/>
          <w:sz w:val="21"/>
          <w:szCs w:val="21"/>
        </w:rPr>
        <w:t xml:space="preserve">实</w:t>
      </w:r>
      <w:r>
        <w:rPr>
          <w:rFonts w:ascii="宋体" w:hAnsi="宋体" w:eastAsia="宋体" w:cs="MS Gothic"/>
          <w:color w:val="000000"/>
          <w:sz w:val="21"/>
          <w:szCs w:val="21"/>
        </w:rPr>
        <w:t xml:space="preserve">施</w:t>
      </w:r>
      <w:r>
        <w:rPr>
          <w:rFonts w:hint="eastAsia" w:ascii="宋体" w:hAnsi="宋体" w:eastAsia="宋体" w:cs="微软雅黑"/>
          <w:color w:val="000000"/>
          <w:sz w:val="21"/>
          <w:szCs w:val="21"/>
        </w:rPr>
        <w:t xml:space="preserve">过</w:t>
      </w:r>
      <w:r>
        <w:rPr>
          <w:rFonts w:ascii="宋体" w:hAnsi="宋体" w:eastAsia="宋体" w:cs="MS Gothic"/>
          <w:color w:val="000000"/>
          <w:sz w:val="21"/>
          <w:szCs w:val="21"/>
        </w:rPr>
        <w:t xml:space="preserve">程而</w:t>
      </w:r>
      <w:r>
        <w:rPr>
          <w:rFonts w:hint="eastAsia" w:ascii="宋体" w:hAnsi="宋体" w:eastAsia="宋体" w:cs="微软雅黑"/>
          <w:color w:val="000000"/>
          <w:sz w:val="21"/>
          <w:szCs w:val="21"/>
        </w:rPr>
        <w:t xml:space="preserve">谎报</w:t>
      </w:r>
      <w:r>
        <w:rPr>
          <w:rFonts w:ascii="宋体" w:hAnsi="宋体" w:eastAsia="宋体" w:cs="MS Gothic"/>
          <w:color w:val="000000"/>
          <w:sz w:val="21"/>
          <w:szCs w:val="21"/>
        </w:rPr>
        <w:t xml:space="preserve">事</w:t>
      </w:r>
      <w:r>
        <w:rPr>
          <w:rFonts w:hint="eastAsia" w:ascii="宋体" w:hAnsi="宋体" w:eastAsia="宋体" w:cs="微软雅黑"/>
          <w:color w:val="000000"/>
          <w:sz w:val="21"/>
          <w:szCs w:val="21"/>
        </w:rPr>
        <w:t xml:space="preserve">实</w:t>
      </w:r>
      <w:r>
        <w:rPr>
          <w:rFonts w:ascii="宋体" w:hAnsi="宋体" w:eastAsia="宋体" w:cs="MS Gothic"/>
          <w:color w:val="000000"/>
          <w:sz w:val="21"/>
          <w:szCs w:val="21"/>
        </w:rPr>
        <w:t xml:space="preserve">，</w:t>
      </w:r>
      <w:r>
        <w:rPr>
          <w:rFonts w:hint="eastAsia" w:ascii="宋体" w:hAnsi="宋体" w:eastAsia="宋体" w:cs="微软雅黑"/>
          <w:color w:val="000000"/>
          <w:sz w:val="21"/>
          <w:szCs w:val="21"/>
        </w:rPr>
        <w:t xml:space="preserve">损</w:t>
      </w:r>
      <w:r>
        <w:rPr>
          <w:rFonts w:ascii="宋体" w:hAnsi="宋体" w:eastAsia="宋体" w:cs="MS Gothic"/>
          <w:color w:val="000000"/>
          <w:sz w:val="21"/>
          <w:szCs w:val="21"/>
        </w:rPr>
        <w:t xml:space="preserve">害甲方的利益，包括投</w:t>
      </w:r>
      <w:r>
        <w:rPr>
          <w:rFonts w:hint="eastAsia" w:ascii="宋体" w:hAnsi="宋体" w:eastAsia="宋体" w:cs="微软雅黑"/>
          <w:color w:val="000000"/>
          <w:sz w:val="21"/>
          <w:szCs w:val="21"/>
        </w:rPr>
        <w:t xml:space="preserve">标单</w:t>
      </w:r>
      <w:r>
        <w:rPr>
          <w:rFonts w:ascii="宋体" w:hAnsi="宋体" w:eastAsia="宋体" w:cs="MS Gothic"/>
          <w:color w:val="000000"/>
          <w:sz w:val="21"/>
          <w:szCs w:val="21"/>
        </w:rPr>
        <w:t xml:space="preserve">位之</w:t>
      </w:r>
      <w:r>
        <w:rPr>
          <w:rFonts w:hint="eastAsia" w:ascii="宋体" w:hAnsi="宋体" w:eastAsia="宋体" w:cs="微软雅黑"/>
          <w:color w:val="000000"/>
          <w:sz w:val="21"/>
          <w:szCs w:val="21"/>
        </w:rPr>
        <w:t xml:space="preserve">间</w:t>
      </w:r>
      <w:r>
        <w:rPr>
          <w:rFonts w:ascii="宋体" w:hAnsi="宋体" w:eastAsia="宋体" w:cs="MS Gothic"/>
          <w:color w:val="000000"/>
          <w:sz w:val="21"/>
          <w:szCs w:val="21"/>
        </w:rPr>
        <w:t xml:space="preserve">串通，人</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地使采</w:t>
      </w:r>
      <w:r>
        <w:rPr>
          <w:rFonts w:hint="eastAsia" w:ascii="宋体" w:hAnsi="宋体" w:eastAsia="宋体" w:cs="微软雅黑"/>
          <w:color w:val="000000"/>
          <w:sz w:val="21"/>
          <w:szCs w:val="21"/>
        </w:rPr>
        <w:t xml:space="preserve">购</w:t>
      </w:r>
      <w:r>
        <w:rPr>
          <w:rFonts w:ascii="宋体" w:hAnsi="宋体" w:eastAsia="宋体" w:cs="MS Gothic"/>
          <w:color w:val="000000"/>
          <w:sz w:val="21"/>
          <w:szCs w:val="21"/>
        </w:rPr>
        <w:t xml:space="preserve">活</w:t>
      </w:r>
      <w:r>
        <w:rPr>
          <w:rFonts w:hint="eastAsia" w:ascii="宋体" w:hAnsi="宋体" w:eastAsia="宋体" w:cs="微软雅黑"/>
          <w:color w:val="000000"/>
          <w:sz w:val="21"/>
          <w:szCs w:val="21"/>
        </w:rPr>
        <w:t xml:space="preserve">动丧</w:t>
      </w:r>
      <w:r>
        <w:rPr>
          <w:rFonts w:ascii="宋体" w:hAnsi="宋体" w:eastAsia="宋体" w:cs="MS Gothic"/>
          <w:color w:val="000000"/>
          <w:sz w:val="21"/>
          <w:szCs w:val="21"/>
        </w:rPr>
        <w:t xml:space="preserve">失</w:t>
      </w:r>
      <w:r>
        <w:rPr>
          <w:rFonts w:hint="eastAsia" w:ascii="宋体" w:hAnsi="宋体" w:eastAsia="宋体" w:cs="微软雅黑"/>
          <w:color w:val="000000"/>
          <w:sz w:val="21"/>
          <w:szCs w:val="21"/>
        </w:rPr>
        <w:t xml:space="preserve">竞</w:t>
      </w:r>
      <w:r>
        <w:rPr>
          <w:rFonts w:ascii="宋体" w:hAnsi="宋体" w:eastAsia="宋体" w:cs="MS Gothic"/>
          <w:color w:val="000000"/>
          <w:sz w:val="21"/>
          <w:szCs w:val="21"/>
        </w:rPr>
        <w:t xml:space="preserve">争性，</w:t>
      </w:r>
      <w:r>
        <w:rPr>
          <w:rFonts w:hint="eastAsia" w:ascii="宋体" w:hAnsi="宋体" w:eastAsia="宋体" w:cs="微软雅黑"/>
          <w:color w:val="000000"/>
          <w:sz w:val="21"/>
          <w:szCs w:val="21"/>
        </w:rPr>
        <w:t xml:space="preserve">损</w:t>
      </w:r>
      <w:r>
        <w:rPr>
          <w:rFonts w:ascii="宋体" w:hAnsi="宋体" w:eastAsia="宋体" w:cs="MS Gothic"/>
          <w:color w:val="000000"/>
          <w:sz w:val="21"/>
          <w:szCs w:val="21"/>
        </w:rPr>
        <w:t xml:space="preserve">害甲方所能</w:t>
      </w:r>
      <w:r>
        <w:rPr>
          <w:rFonts w:hint="eastAsia" w:ascii="宋体" w:hAnsi="宋体" w:eastAsia="宋体" w:cs="微软雅黑"/>
          <w:color w:val="000000"/>
          <w:sz w:val="21"/>
          <w:szCs w:val="21"/>
        </w:rPr>
        <w:t xml:space="preserve">获</w:t>
      </w:r>
      <w:r>
        <w:rPr>
          <w:rFonts w:ascii="宋体" w:hAnsi="宋体" w:eastAsia="宋体" w:cs="MS Gothic"/>
          <w:color w:val="000000"/>
          <w:sz w:val="21"/>
          <w:szCs w:val="21"/>
        </w:rPr>
        <w:t xml:space="preserve">得的</w:t>
      </w:r>
      <w:r>
        <w:rPr>
          <w:rFonts w:hint="eastAsia" w:ascii="宋体" w:hAnsi="宋体" w:eastAsia="宋体" w:cs="微软雅黑"/>
          <w:color w:val="000000"/>
          <w:sz w:val="21"/>
          <w:szCs w:val="21"/>
        </w:rPr>
        <w:t xml:space="preserve">权</w:t>
      </w:r>
      <w:r>
        <w:rPr>
          <w:rFonts w:ascii="宋体" w:hAnsi="宋体" w:eastAsia="宋体" w:cs="MS Gothic"/>
          <w:color w:val="000000"/>
          <w:sz w:val="21"/>
          <w:szCs w:val="21"/>
        </w:rPr>
        <w:t xml:space="preserve">益。</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如果甲方根据以上的</w:t>
      </w:r>
      <w:r>
        <w:rPr>
          <w:rFonts w:hint="eastAsia" w:ascii="宋体" w:hAnsi="宋体" w:eastAsia="宋体" w:cs="微软雅黑"/>
          <w:color w:val="000000"/>
          <w:sz w:val="21"/>
          <w:szCs w:val="21"/>
        </w:rPr>
        <w:t xml:space="preserve">规</w:t>
      </w:r>
      <w:r>
        <w:rPr>
          <w:rFonts w:ascii="宋体" w:hAnsi="宋体" w:eastAsia="宋体" w:cs="MS Gothic"/>
          <w:color w:val="000000"/>
          <w:sz w:val="21"/>
          <w:szCs w:val="21"/>
        </w:rPr>
        <w:t xml:space="preserve">定，</w:t>
      </w:r>
      <w:r>
        <w:rPr>
          <w:rFonts w:hint="eastAsia" w:ascii="宋体" w:hAnsi="宋体" w:eastAsia="宋体" w:cs="微软雅黑"/>
          <w:color w:val="000000"/>
          <w:sz w:val="21"/>
          <w:szCs w:val="21"/>
        </w:rPr>
        <w:t xml:space="preserve">终</w:t>
      </w:r>
      <w:r>
        <w:rPr>
          <w:rFonts w:ascii="宋体" w:hAnsi="宋体" w:eastAsia="宋体" w:cs="MS Gothic"/>
          <w:color w:val="000000"/>
          <w:sz w:val="21"/>
          <w:szCs w:val="21"/>
        </w:rPr>
        <w:t xml:space="preserve">止了全部或部分合同，甲方可以依其</w:t>
      </w:r>
      <w:r>
        <w:rPr>
          <w:rFonts w:hint="eastAsia" w:ascii="宋体" w:hAnsi="宋体" w:eastAsia="宋体" w:cs="微软雅黑"/>
          <w:color w:val="000000"/>
          <w:sz w:val="21"/>
          <w:szCs w:val="21"/>
        </w:rPr>
        <w:t xml:space="preserve">认为</w:t>
      </w:r>
      <w:r>
        <w:rPr>
          <w:rFonts w:ascii="宋体" w:hAnsi="宋体" w:eastAsia="宋体" w:cs="MS Gothic"/>
          <w:color w:val="000000"/>
          <w:sz w:val="21"/>
          <w:szCs w:val="21"/>
        </w:rPr>
        <w:t xml:space="preserve">适当的条件和方法</w:t>
      </w:r>
      <w:r>
        <w:rPr>
          <w:rFonts w:hint="eastAsia" w:ascii="宋体" w:hAnsi="宋体" w:eastAsia="宋体" w:cs="微软雅黑"/>
          <w:color w:val="000000"/>
          <w:sz w:val="21"/>
          <w:szCs w:val="21"/>
        </w:rPr>
        <w:t xml:space="preserve">购买</w:t>
      </w:r>
      <w:r>
        <w:rPr>
          <w:rFonts w:ascii="宋体" w:hAnsi="宋体" w:eastAsia="宋体" w:cs="MS Gothic"/>
          <w:color w:val="000000"/>
          <w:sz w:val="21"/>
          <w:szCs w:val="21"/>
        </w:rPr>
        <w:t xml:space="preserve">与未提供服</w:t>
      </w:r>
      <w:r>
        <w:rPr>
          <w:rFonts w:hint="eastAsia" w:ascii="宋体" w:hAnsi="宋体" w:eastAsia="宋体" w:cs="微软雅黑"/>
          <w:color w:val="000000"/>
          <w:sz w:val="21"/>
          <w:szCs w:val="21"/>
        </w:rPr>
        <w:t xml:space="preserve">务类</w:t>
      </w:r>
      <w:r>
        <w:rPr>
          <w:rFonts w:ascii="宋体" w:hAnsi="宋体" w:eastAsia="宋体" w:cs="MS Gothic"/>
          <w:color w:val="000000"/>
          <w:sz w:val="21"/>
          <w:szCs w:val="21"/>
        </w:rPr>
        <w:t xml:space="preserve">似的服</w:t>
      </w:r>
      <w:r>
        <w:rPr>
          <w:rFonts w:hint="eastAsia" w:ascii="宋体" w:hAnsi="宋体" w:eastAsia="宋体" w:cs="微软雅黑"/>
          <w:color w:val="000000"/>
          <w:sz w:val="21"/>
          <w:szCs w:val="21"/>
        </w:rPr>
        <w:t xml:space="preserve">务</w:t>
      </w:r>
      <w:r>
        <w:rPr>
          <w:rFonts w:ascii="宋体" w:hAnsi="宋体" w:eastAsia="宋体" w:cs="MS Gothic"/>
          <w:color w:val="000000"/>
          <w:sz w:val="21"/>
          <w:szCs w:val="21"/>
        </w:rPr>
        <w:t xml:space="preserve">，乙方</w:t>
      </w:r>
      <w:r>
        <w:rPr>
          <w:rFonts w:hint="eastAsia" w:ascii="宋体" w:hAnsi="宋体" w:eastAsia="宋体" w:cs="微软雅黑"/>
          <w:color w:val="000000"/>
          <w:sz w:val="21"/>
          <w:szCs w:val="21"/>
        </w:rPr>
        <w:t xml:space="preserve">应对购买类</w:t>
      </w:r>
      <w:r>
        <w:rPr>
          <w:rFonts w:ascii="宋体" w:hAnsi="宋体" w:eastAsia="宋体" w:cs="MS Gothic"/>
          <w:color w:val="000000"/>
          <w:sz w:val="21"/>
          <w:szCs w:val="21"/>
        </w:rPr>
        <w:t xml:space="preserve">似服</w:t>
      </w:r>
      <w:r>
        <w:rPr>
          <w:rFonts w:hint="eastAsia" w:ascii="宋体" w:hAnsi="宋体" w:eastAsia="宋体" w:cs="微软雅黑"/>
          <w:color w:val="000000"/>
          <w:sz w:val="21"/>
          <w:szCs w:val="21"/>
        </w:rPr>
        <w:t xml:space="preserve">务</w:t>
      </w:r>
      <w:r>
        <w:rPr>
          <w:rFonts w:ascii="宋体" w:hAnsi="宋体" w:eastAsia="宋体" w:cs="MS Gothic"/>
          <w:color w:val="000000"/>
          <w:sz w:val="21"/>
          <w:szCs w:val="21"/>
        </w:rPr>
        <w:t xml:space="preserve">所超出的那部分</w:t>
      </w:r>
      <w:r>
        <w:rPr>
          <w:rFonts w:hint="eastAsia" w:ascii="宋体" w:hAnsi="宋体" w:eastAsia="宋体" w:cs="微软雅黑"/>
          <w:color w:val="000000"/>
          <w:sz w:val="21"/>
          <w:szCs w:val="21"/>
        </w:rPr>
        <w:t xml:space="preserve">费</w:t>
      </w:r>
      <w:r>
        <w:rPr>
          <w:rFonts w:ascii="宋体" w:hAnsi="宋体" w:eastAsia="宋体" w:cs="MS Gothic"/>
          <w:color w:val="000000"/>
          <w:sz w:val="21"/>
          <w:szCs w:val="21"/>
        </w:rPr>
        <w:t xml:space="preserve">用</w:t>
      </w:r>
      <w:r>
        <w:rPr>
          <w:rFonts w:hint="eastAsia" w:ascii="宋体" w:hAnsi="宋体" w:eastAsia="宋体" w:cs="微软雅黑"/>
          <w:color w:val="000000"/>
          <w:sz w:val="21"/>
          <w:szCs w:val="21"/>
        </w:rPr>
        <w:t xml:space="preserve">负责</w:t>
      </w:r>
      <w:r>
        <w:rPr>
          <w:rFonts w:ascii="宋体" w:hAnsi="宋体" w:eastAsia="宋体" w:cs="MS Gothic"/>
          <w:color w:val="000000"/>
          <w:sz w:val="21"/>
          <w:szCs w:val="21"/>
        </w:rPr>
        <w:t xml:space="preserve">，并且，乙方</w:t>
      </w:r>
      <w:r>
        <w:rPr>
          <w:rFonts w:hint="eastAsia" w:ascii="宋体" w:hAnsi="宋体" w:eastAsia="宋体" w:cs="微软雅黑"/>
          <w:color w:val="000000"/>
          <w:sz w:val="21"/>
          <w:szCs w:val="21"/>
        </w:rPr>
        <w:t xml:space="preserve">应继续</w:t>
      </w:r>
      <w:r>
        <w:rPr>
          <w:rFonts w:ascii="宋体" w:hAnsi="宋体" w:eastAsia="宋体" w:cs="MS Gothic"/>
          <w:color w:val="000000"/>
          <w:sz w:val="21"/>
          <w:szCs w:val="21"/>
        </w:rPr>
        <w:t xml:space="preserve">履行合同中未</w:t>
      </w:r>
      <w:r>
        <w:rPr>
          <w:rFonts w:hint="eastAsia" w:ascii="宋体" w:hAnsi="宋体" w:eastAsia="宋体" w:cs="微软雅黑"/>
          <w:color w:val="000000"/>
          <w:sz w:val="21"/>
          <w:szCs w:val="21"/>
        </w:rPr>
        <w:t xml:space="preserve">终</w:t>
      </w:r>
      <w:r>
        <w:rPr>
          <w:rFonts w:ascii="宋体" w:hAnsi="宋体" w:eastAsia="宋体" w:cs="MS Gothic"/>
          <w:color w:val="000000"/>
          <w:sz w:val="21"/>
          <w:szCs w:val="21"/>
        </w:rPr>
        <w:t xml:space="preserve">止的部分。</w:t>
      </w:r>
      <w:r>
        <w:rPr>
          <w:rFonts w:hint="cs" w:ascii="宋体" w:hAnsi="宋体" w:eastAsia="宋体"/>
          <w:color w:val="000000"/>
          <w:sz w:val="21"/>
          <w:szCs w:val="21"/>
        </w:rPr>
        <w:t xml:space="preserve"> </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如果甲方</w:t>
      </w:r>
      <w:r>
        <w:rPr>
          <w:rFonts w:hint="eastAsia" w:ascii="宋体" w:hAnsi="宋体" w:eastAsia="宋体" w:cs="微软雅黑"/>
          <w:color w:val="000000"/>
          <w:sz w:val="21"/>
          <w:szCs w:val="21"/>
        </w:rPr>
        <w:t xml:space="preserve">违约</w:t>
      </w:r>
      <w:r>
        <w:rPr>
          <w:rFonts w:ascii="宋体" w:hAnsi="宋体" w:eastAsia="宋体" w:cs="MS Gothic"/>
          <w:color w:val="000000"/>
          <w:sz w:val="21"/>
          <w:szCs w:val="21"/>
        </w:rPr>
        <w:t xml:space="preserve">，</w:t>
      </w:r>
      <w:r>
        <w:rPr>
          <w:rFonts w:hint="eastAsia" w:ascii="宋体" w:hAnsi="宋体" w:eastAsia="宋体" w:cs="微软雅黑"/>
          <w:color w:val="000000"/>
          <w:sz w:val="21"/>
          <w:szCs w:val="21"/>
        </w:rPr>
        <w:t xml:space="preserve">应</w:t>
      </w:r>
      <w:r>
        <w:rPr>
          <w:rFonts w:ascii="宋体" w:hAnsi="宋体" w:eastAsia="宋体" w:cs="MS Gothic"/>
          <w:color w:val="000000"/>
          <w:sz w:val="21"/>
          <w:szCs w:val="21"/>
        </w:rPr>
        <w:t xml:space="preserve">承担相</w:t>
      </w:r>
      <w:r>
        <w:rPr>
          <w:rFonts w:hint="eastAsia" w:ascii="宋体" w:hAnsi="宋体" w:eastAsia="宋体" w:cs="微软雅黑"/>
          <w:color w:val="000000"/>
          <w:sz w:val="21"/>
          <w:szCs w:val="21"/>
        </w:rPr>
        <w:t xml:space="preserve">应</w:t>
      </w:r>
      <w:r>
        <w:rPr>
          <w:rFonts w:ascii="宋体" w:hAnsi="宋体" w:eastAsia="宋体" w:cs="MS Gothic"/>
          <w:color w:val="000000"/>
          <w:sz w:val="21"/>
          <w:szCs w:val="21"/>
        </w:rPr>
        <w:t xml:space="preserve">的</w:t>
      </w:r>
      <w:r>
        <w:rPr>
          <w:rFonts w:hint="eastAsia" w:ascii="宋体" w:hAnsi="宋体" w:eastAsia="宋体" w:cs="微软雅黑"/>
          <w:color w:val="000000"/>
          <w:sz w:val="21"/>
          <w:szCs w:val="21"/>
        </w:rPr>
        <w:t xml:space="preserve">违约责</w:t>
      </w:r>
      <w:r>
        <w:rPr>
          <w:rFonts w:ascii="宋体" w:hAnsi="宋体" w:eastAsia="宋体" w:cs="MS Gothic"/>
          <w:color w:val="000000"/>
          <w:sz w:val="21"/>
          <w:szCs w:val="21"/>
        </w:rPr>
        <w:t xml:space="preserve">任</w:t>
      </w:r>
      <w:r>
        <w:rPr>
          <w:rFonts w:hint="eastAsia" w:ascii="宋体" w:hAnsi="宋体" w:eastAsia="宋体"/>
          <w:color w:val="000000"/>
          <w:sz w:val="21"/>
          <w:szCs w:val="21"/>
        </w:rPr>
        <w:t xml:space="preserve">。</w:t>
      </w:r>
      <w:r/>
    </w:p>
    <w:p>
      <w:pPr>
        <w:ind w:firstLine="422"/>
        <w:spacing w:line="273" w:lineRule="auto"/>
        <w:rPr>
          <w:rFonts w:ascii="宋体" w:hAnsi="宋体" w:eastAsia="宋体"/>
          <w:color w:val="000000"/>
          <w:sz w:val="21"/>
          <w:szCs w:val="21"/>
        </w:rPr>
      </w:pPr>
      <w:r>
        <w:rPr>
          <w:rFonts w:hint="eastAsia" w:ascii="宋体" w:hAnsi="宋体" w:eastAsia="宋体"/>
          <w:b/>
          <w:color w:val="000000"/>
          <w:sz w:val="21"/>
          <w:szCs w:val="21"/>
        </w:rPr>
        <w:t xml:space="preserve">十二、破产终止合同：</w:t>
      </w:r>
      <w:r>
        <w:rPr>
          <w:rFonts w:hint="eastAsia" w:ascii="宋体" w:hAnsi="宋体" w:eastAsia="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ascii="宋体" w:hAnsi="宋体" w:eastAsia="宋体"/>
          <w:color w:val="000000"/>
          <w:sz w:val="21"/>
          <w:szCs w:val="21"/>
        </w:rPr>
        <w:tab/>
      </w:r>
      <w:r>
        <w:rPr>
          <w:rFonts w:hint="eastAsia" w:ascii="宋体" w:hAnsi="宋体" w:eastAsia="宋体"/>
          <w:color w:val="000000"/>
          <w:sz w:val="21"/>
          <w:szCs w:val="21"/>
        </w:rPr>
        <w:t xml:space="preserve">。</w:t>
      </w:r>
      <w:r/>
    </w:p>
    <w:p>
      <w:pPr>
        <w:ind w:firstLine="422"/>
        <w:spacing w:line="273" w:lineRule="auto"/>
        <w:rPr>
          <w:rFonts w:ascii="宋体" w:hAnsi="宋体" w:eastAsia="宋体"/>
          <w:color w:val="000000"/>
          <w:sz w:val="21"/>
          <w:szCs w:val="21"/>
        </w:rPr>
      </w:pPr>
      <w:r>
        <w:rPr>
          <w:rFonts w:hint="eastAsia" w:ascii="宋体" w:hAnsi="宋体" w:eastAsia="宋体"/>
          <w:b/>
          <w:color w:val="000000"/>
          <w:sz w:val="21"/>
          <w:szCs w:val="21"/>
        </w:rPr>
        <w:t xml:space="preserve">十三、采购合同变更终止的规定：</w:t>
      </w:r>
      <w:r>
        <w:rPr>
          <w:rFonts w:hint="eastAsia" w:ascii="宋体" w:hAnsi="宋体" w:eastAsia="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273" w:lineRule="auto"/>
        <w:rPr>
          <w:rFonts w:ascii="宋体" w:hAnsi="宋体" w:eastAsia="宋体"/>
          <w:color w:val="000000"/>
          <w:sz w:val="21"/>
          <w:szCs w:val="21"/>
        </w:rPr>
      </w:pPr>
      <w:r>
        <w:rPr>
          <w:rFonts w:hint="eastAsia" w:ascii="宋体" w:hAnsi="宋体" w:eastAsia="宋体"/>
          <w:b/>
          <w:color w:val="000000"/>
          <w:sz w:val="21"/>
          <w:szCs w:val="21"/>
        </w:rPr>
        <w:t xml:space="preserve">十四、合同转让和分包：</w:t>
      </w:r>
      <w:r>
        <w:rPr>
          <w:rFonts w:hint="eastAsia" w:ascii="宋体" w:hAnsi="宋体" w:eastAsia="宋体"/>
          <w:color w:val="000000"/>
          <w:sz w:val="21"/>
          <w:szCs w:val="21"/>
        </w:rPr>
        <w:t xml:space="preserve">本项目不得转让、转包和违法分包。</w:t>
      </w:r>
      <w:r/>
    </w:p>
    <w:p>
      <w:pPr>
        <w:ind w:firstLine="422"/>
        <w:spacing w:line="273" w:lineRule="auto"/>
        <w:rPr>
          <w:rFonts w:ascii="宋体" w:hAnsi="宋体" w:eastAsia="宋体"/>
          <w:color w:val="000000"/>
          <w:sz w:val="21"/>
          <w:szCs w:val="21"/>
        </w:rPr>
      </w:pPr>
      <w:r>
        <w:rPr>
          <w:rFonts w:hint="eastAsia" w:ascii="宋体" w:hAnsi="宋体" w:eastAsia="宋体"/>
          <w:b/>
          <w:color w:val="000000"/>
          <w:sz w:val="21"/>
          <w:szCs w:val="21"/>
        </w:rPr>
        <w:t xml:space="preserve">十五、需要补充的合同条款：</w:t>
      </w:r>
      <w:r>
        <w:rPr>
          <w:rFonts w:hint="eastAsia" w:ascii="宋体" w:hAnsi="宋体" w:eastAsia="宋体"/>
          <w:color w:val="000000"/>
          <w:sz w:val="21"/>
          <w:szCs w:val="21"/>
        </w:rPr>
        <w:t xml:space="preserve">（根据评审过程中或者商务谈判时商定的条款和条件在订立合同时标明）。</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十六、合同生效</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、合同</w:t>
      </w:r>
      <w:r>
        <w:rPr>
          <w:rFonts w:hint="eastAsia" w:ascii="宋体" w:hAnsi="宋体" w:eastAsia="宋体" w:cs="微软雅黑"/>
          <w:color w:val="000000"/>
          <w:sz w:val="21"/>
          <w:szCs w:val="21"/>
        </w:rPr>
        <w:t xml:space="preserve">经</w:t>
      </w:r>
      <w:r>
        <w:rPr>
          <w:rFonts w:ascii="宋体" w:hAnsi="宋体" w:eastAsia="宋体" w:cs="MS Gothic"/>
          <w:color w:val="000000"/>
          <w:sz w:val="21"/>
          <w:szCs w:val="21"/>
        </w:rPr>
        <w:t xml:space="preserve">采购代理机构加盖</w:t>
      </w:r>
      <w:r>
        <w:rPr>
          <w:rFonts w:hint="eastAsia" w:ascii="宋体" w:hAnsi="宋体" w:eastAsia="宋体" w:cs="微软雅黑"/>
          <w:color w:val="000000"/>
          <w:sz w:val="21"/>
          <w:szCs w:val="21"/>
        </w:rPr>
        <w:t xml:space="preserve">骑缝</w:t>
      </w:r>
      <w:r>
        <w:rPr>
          <w:rFonts w:ascii="宋体" w:hAnsi="宋体" w:eastAsia="宋体" w:cs="MS Gothic"/>
          <w:color w:val="000000"/>
          <w:sz w:val="21"/>
          <w:szCs w:val="21"/>
        </w:rPr>
        <w:t xml:space="preserve">章，甲乙双方代表</w:t>
      </w:r>
      <w:r>
        <w:rPr>
          <w:rFonts w:hint="eastAsia" w:ascii="宋体" w:hAnsi="宋体" w:eastAsia="宋体" w:cs="微软雅黑"/>
          <w:color w:val="000000"/>
          <w:sz w:val="21"/>
          <w:szCs w:val="21"/>
        </w:rPr>
        <w:t xml:space="preserve">签</w:t>
      </w:r>
      <w:r>
        <w:rPr>
          <w:rFonts w:ascii="宋体" w:hAnsi="宋体" w:eastAsia="宋体" w:cs="MS Gothic"/>
          <w:color w:val="000000"/>
          <w:sz w:val="21"/>
          <w:szCs w:val="21"/>
        </w:rPr>
        <w:t xml:space="preserve">字（或盖章）并加盖公章（或合同章）后生效，生效合同在合同</w:t>
      </w:r>
      <w:r>
        <w:rPr>
          <w:rFonts w:hint="eastAsia" w:ascii="宋体" w:hAnsi="宋体" w:eastAsia="宋体" w:cs="微软雅黑"/>
          <w:color w:val="000000"/>
          <w:sz w:val="21"/>
          <w:szCs w:val="21"/>
        </w:rPr>
        <w:t xml:space="preserve">签订</w:t>
      </w:r>
      <w:r>
        <w:rPr>
          <w:rFonts w:ascii="宋体" w:hAnsi="宋体" w:eastAsia="宋体" w:cs="MS Gothic"/>
          <w:color w:val="000000"/>
          <w:sz w:val="21"/>
          <w:szCs w:val="21"/>
        </w:rPr>
        <w:t xml:space="preserve">后</w:t>
      </w:r>
      <w:r>
        <w:rPr>
          <w:rFonts w:ascii="宋体" w:hAnsi="宋体" w:eastAsia="宋体"/>
          <w:color w:val="000000"/>
          <w:sz w:val="21"/>
          <w:szCs w:val="21"/>
        </w:rPr>
        <w:t xml:space="preserve">2</w:t>
      </w:r>
      <w:r>
        <w:rPr>
          <w:rFonts w:hint="eastAsia" w:ascii="宋体" w:hAnsi="宋体" w:eastAsia="宋体"/>
          <w:color w:val="000000"/>
          <w:sz w:val="21"/>
          <w:szCs w:val="21"/>
        </w:rPr>
        <w:t xml:space="preserve">个工作日内上</w:t>
      </w:r>
      <w:r>
        <w:rPr>
          <w:rFonts w:hint="eastAsia" w:ascii="宋体" w:hAnsi="宋体" w:eastAsia="宋体" w:cs="微软雅黑"/>
          <w:color w:val="000000"/>
          <w:sz w:val="21"/>
          <w:szCs w:val="21"/>
        </w:rPr>
        <w:t xml:space="preserve">传</w:t>
      </w:r>
      <w:r>
        <w:rPr>
          <w:rFonts w:ascii="宋体" w:hAnsi="宋体" w:eastAsia="宋体" w:cs="MS Gothic"/>
          <w:color w:val="000000"/>
          <w:sz w:val="21"/>
          <w:szCs w:val="21"/>
        </w:rPr>
        <w:t xml:space="preserve">系</w:t>
      </w:r>
      <w:r>
        <w:rPr>
          <w:rFonts w:hint="eastAsia" w:ascii="宋体" w:hAnsi="宋体" w:eastAsia="宋体" w:cs="微软雅黑"/>
          <w:color w:val="000000"/>
          <w:sz w:val="21"/>
          <w:szCs w:val="21"/>
        </w:rPr>
        <w:t xml:space="preserve">统</w:t>
      </w:r>
      <w:r>
        <w:rPr>
          <w:rFonts w:ascii="宋体" w:hAnsi="宋体" w:eastAsia="宋体" w:cs="MS Gothic"/>
          <w:color w:val="000000"/>
          <w:sz w:val="21"/>
          <w:szCs w:val="21"/>
        </w:rPr>
        <w:t xml:space="preserve">网上公示。</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、合同</w:t>
      </w:r>
      <w:r>
        <w:rPr>
          <w:rFonts w:hint="eastAsia" w:ascii="宋体" w:hAnsi="宋体" w:eastAsia="宋体" w:cs="微软雅黑"/>
          <w:color w:val="000000"/>
          <w:sz w:val="21"/>
          <w:szCs w:val="21"/>
        </w:rPr>
        <w:t xml:space="preserve">签订</w:t>
      </w:r>
      <w:r>
        <w:rPr>
          <w:rFonts w:ascii="宋体" w:hAnsi="宋体" w:eastAsia="宋体" w:cs="MS Gothic"/>
          <w:color w:val="000000"/>
          <w:sz w:val="21"/>
          <w:szCs w:val="21"/>
        </w:rPr>
        <w:t xml:space="preserve">后甲乙双方即直接</w:t>
      </w:r>
      <w:r>
        <w:rPr>
          <w:rFonts w:hint="eastAsia" w:ascii="宋体" w:hAnsi="宋体" w:eastAsia="宋体" w:cs="微软雅黑"/>
          <w:color w:val="000000"/>
          <w:sz w:val="21"/>
          <w:szCs w:val="21"/>
        </w:rPr>
        <w:t xml:space="preserve">产</w:t>
      </w:r>
      <w:r>
        <w:rPr>
          <w:rFonts w:ascii="宋体" w:hAnsi="宋体" w:eastAsia="宋体" w:cs="MS Gothic"/>
          <w:color w:val="000000"/>
          <w:sz w:val="21"/>
          <w:szCs w:val="21"/>
        </w:rPr>
        <w:t xml:space="preserve">生</w:t>
      </w:r>
      <w:r>
        <w:rPr>
          <w:rFonts w:hint="eastAsia" w:ascii="宋体" w:hAnsi="宋体" w:eastAsia="宋体" w:cs="微软雅黑"/>
          <w:color w:val="000000"/>
          <w:sz w:val="21"/>
          <w:szCs w:val="21"/>
        </w:rPr>
        <w:t xml:space="preserve">权</w:t>
      </w:r>
      <w:r>
        <w:rPr>
          <w:rFonts w:ascii="宋体" w:hAnsi="宋体" w:eastAsia="宋体" w:cs="MS Gothic"/>
          <w:color w:val="000000"/>
          <w:sz w:val="21"/>
          <w:szCs w:val="21"/>
        </w:rPr>
        <w:t xml:space="preserve">利与</w:t>
      </w:r>
      <w:r>
        <w:rPr>
          <w:rFonts w:hint="eastAsia" w:ascii="宋体" w:hAnsi="宋体" w:eastAsia="宋体" w:cs="微软雅黑"/>
          <w:color w:val="000000"/>
          <w:sz w:val="21"/>
          <w:szCs w:val="21"/>
        </w:rPr>
        <w:t xml:space="preserve">义务</w:t>
      </w:r>
      <w:r>
        <w:rPr>
          <w:rFonts w:ascii="宋体" w:hAnsi="宋体" w:eastAsia="宋体" w:cs="MS Gothic"/>
          <w:color w:val="000000"/>
          <w:sz w:val="21"/>
          <w:szCs w:val="21"/>
        </w:rPr>
        <w:t xml:space="preserve">的关系，合同</w:t>
      </w:r>
      <w:r>
        <w:rPr>
          <w:rFonts w:hint="eastAsia" w:ascii="宋体" w:hAnsi="宋体" w:eastAsia="宋体" w:cs="微软雅黑"/>
          <w:color w:val="000000"/>
          <w:sz w:val="21"/>
          <w:szCs w:val="21"/>
        </w:rPr>
        <w:t xml:space="preserve">执</w:t>
      </w:r>
      <w:r>
        <w:rPr>
          <w:rFonts w:ascii="宋体" w:hAnsi="宋体" w:eastAsia="宋体" w:cs="MS Gothic"/>
          <w:color w:val="000000"/>
          <w:sz w:val="21"/>
          <w:szCs w:val="21"/>
        </w:rPr>
        <w:t xml:space="preserve">行</w:t>
      </w:r>
      <w:r>
        <w:rPr>
          <w:rFonts w:hint="eastAsia" w:ascii="宋体" w:hAnsi="宋体" w:eastAsia="宋体" w:cs="微软雅黑"/>
          <w:color w:val="000000"/>
          <w:sz w:val="21"/>
          <w:szCs w:val="21"/>
        </w:rPr>
        <w:t xml:space="preserve">过</w:t>
      </w:r>
      <w:r>
        <w:rPr>
          <w:rFonts w:ascii="宋体" w:hAnsi="宋体" w:eastAsia="宋体" w:cs="MS Gothic"/>
          <w:color w:val="000000"/>
          <w:sz w:val="21"/>
          <w:szCs w:val="21"/>
        </w:rPr>
        <w:t xml:space="preserve">程中出</w:t>
      </w:r>
      <w:r>
        <w:rPr>
          <w:rFonts w:hint="eastAsia" w:ascii="宋体" w:hAnsi="宋体" w:eastAsia="宋体" w:cs="微软雅黑"/>
          <w:color w:val="000000"/>
          <w:sz w:val="21"/>
          <w:szCs w:val="21"/>
        </w:rPr>
        <w:t xml:space="preserve">现</w:t>
      </w:r>
      <w:r>
        <w:rPr>
          <w:rFonts w:ascii="宋体" w:hAnsi="宋体" w:eastAsia="宋体" w:cs="MS Gothic"/>
          <w:color w:val="000000"/>
          <w:sz w:val="21"/>
          <w:szCs w:val="21"/>
        </w:rPr>
        <w:t xml:space="preserve">的</w:t>
      </w:r>
      <w:r>
        <w:rPr>
          <w:rFonts w:hint="eastAsia" w:ascii="宋体" w:hAnsi="宋体" w:eastAsia="宋体" w:cs="微软雅黑"/>
          <w:color w:val="000000"/>
          <w:sz w:val="21"/>
          <w:szCs w:val="21"/>
        </w:rPr>
        <w:t xml:space="preserve">问题应</w:t>
      </w:r>
      <w:r>
        <w:rPr>
          <w:rFonts w:ascii="宋体" w:hAnsi="宋体" w:eastAsia="宋体" w:cs="MS Gothic"/>
          <w:color w:val="000000"/>
          <w:sz w:val="21"/>
          <w:szCs w:val="21"/>
        </w:rPr>
        <w:t xml:space="preserve">按照《中</w:t>
      </w:r>
      <w:r>
        <w:rPr>
          <w:rFonts w:hint="eastAsia" w:ascii="宋体" w:hAnsi="宋体" w:eastAsia="宋体" w:cs="微软雅黑"/>
          <w:color w:val="000000"/>
          <w:sz w:val="21"/>
          <w:szCs w:val="21"/>
        </w:rPr>
        <w:t xml:space="preserve">华</w:t>
      </w:r>
      <w:r>
        <w:rPr>
          <w:rFonts w:ascii="宋体" w:hAnsi="宋体" w:eastAsia="宋体" w:cs="MS Gothic"/>
          <w:color w:val="000000"/>
          <w:sz w:val="21"/>
          <w:szCs w:val="21"/>
        </w:rPr>
        <w:t xml:space="preserve">人民共和国民法典》的</w:t>
      </w:r>
      <w:r>
        <w:rPr>
          <w:rFonts w:hint="eastAsia" w:ascii="宋体" w:hAnsi="宋体" w:eastAsia="宋体" w:cs="微软雅黑"/>
          <w:color w:val="000000"/>
          <w:sz w:val="21"/>
          <w:szCs w:val="21"/>
        </w:rPr>
        <w:t xml:space="preserve">规</w:t>
      </w:r>
      <w:r>
        <w:rPr>
          <w:rFonts w:ascii="宋体" w:hAnsi="宋体" w:eastAsia="宋体" w:cs="MS Gothic"/>
          <w:color w:val="000000"/>
          <w:sz w:val="21"/>
          <w:szCs w:val="21"/>
        </w:rPr>
        <w:t xml:space="preserve">定</w:t>
      </w:r>
      <w:r>
        <w:rPr>
          <w:rFonts w:hint="eastAsia" w:ascii="宋体" w:hAnsi="宋体" w:eastAsia="宋体" w:cs="微软雅黑"/>
          <w:color w:val="000000"/>
          <w:sz w:val="21"/>
          <w:szCs w:val="21"/>
        </w:rPr>
        <w:t xml:space="preserve">办</w:t>
      </w:r>
      <w:r>
        <w:rPr>
          <w:rFonts w:ascii="宋体" w:hAnsi="宋体" w:eastAsia="宋体" w:cs="MS Gothic"/>
          <w:color w:val="000000"/>
          <w:sz w:val="21"/>
          <w:szCs w:val="21"/>
        </w:rPr>
        <w:t xml:space="preserve">理，在合同履行</w:t>
      </w:r>
      <w:r>
        <w:rPr>
          <w:rFonts w:hint="eastAsia" w:ascii="宋体" w:hAnsi="宋体" w:eastAsia="宋体" w:cs="微软雅黑"/>
          <w:color w:val="000000"/>
          <w:sz w:val="21"/>
          <w:szCs w:val="21"/>
        </w:rPr>
        <w:t xml:space="preserve">过</w:t>
      </w:r>
      <w:r>
        <w:rPr>
          <w:rFonts w:ascii="宋体" w:hAnsi="宋体" w:eastAsia="宋体" w:cs="MS Gothic"/>
          <w:color w:val="000000"/>
          <w:sz w:val="21"/>
          <w:szCs w:val="21"/>
        </w:rPr>
        <w:t xml:space="preserve">程中，双方如有争</w:t>
      </w:r>
      <w:r>
        <w:rPr>
          <w:rFonts w:hint="eastAsia" w:ascii="宋体" w:hAnsi="宋体" w:eastAsia="宋体" w:cs="微软雅黑"/>
          <w:color w:val="000000"/>
          <w:sz w:val="21"/>
          <w:szCs w:val="21"/>
        </w:rPr>
        <w:t xml:space="preserve">议</w:t>
      </w:r>
      <w:r>
        <w:rPr>
          <w:rFonts w:ascii="宋体" w:hAnsi="宋体" w:eastAsia="宋体" w:cs="MS Gothic"/>
          <w:color w:val="000000"/>
          <w:sz w:val="21"/>
          <w:szCs w:val="21"/>
        </w:rPr>
        <w:t xml:space="preserve">，</w:t>
      </w:r>
      <w:r>
        <w:rPr>
          <w:rFonts w:hint="eastAsia" w:ascii="宋体" w:hAnsi="宋体" w:eastAsia="宋体" w:cs="微软雅黑"/>
          <w:color w:val="000000"/>
          <w:sz w:val="21"/>
          <w:szCs w:val="21"/>
        </w:rPr>
        <w:t xml:space="preserve">经协</w:t>
      </w:r>
      <w:r>
        <w:rPr>
          <w:rFonts w:ascii="宋体" w:hAnsi="宋体" w:eastAsia="宋体" w:cs="MS Gothic"/>
          <w:color w:val="000000"/>
          <w:sz w:val="21"/>
          <w:szCs w:val="21"/>
        </w:rPr>
        <w:t xml:space="preserve">商无效，任何一方可向甲方所在地人民法院提起</w:t>
      </w:r>
      <w:r>
        <w:rPr>
          <w:rFonts w:hint="eastAsia" w:ascii="宋体" w:hAnsi="宋体" w:eastAsia="宋体" w:cs="微软雅黑"/>
          <w:color w:val="000000"/>
          <w:sz w:val="21"/>
          <w:szCs w:val="21"/>
        </w:rPr>
        <w:t xml:space="preserve">诉讼</w:t>
      </w:r>
      <w:r>
        <w:rPr>
          <w:rFonts w:ascii="宋体" w:hAnsi="宋体" w:eastAsia="宋体" w:cs="MS Gothic"/>
          <w:color w:val="000000"/>
          <w:sz w:val="21"/>
          <w:szCs w:val="21"/>
        </w:rPr>
        <w:t xml:space="preserve">。</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、合同在</w:t>
      </w:r>
      <w:r>
        <w:rPr>
          <w:rFonts w:hint="eastAsia" w:ascii="宋体" w:hAnsi="宋体" w:eastAsia="宋体" w:cs="微软雅黑"/>
          <w:color w:val="000000"/>
          <w:sz w:val="21"/>
          <w:szCs w:val="21"/>
        </w:rPr>
        <w:t xml:space="preserve">执</w:t>
      </w:r>
      <w:r>
        <w:rPr>
          <w:rFonts w:ascii="宋体" w:hAnsi="宋体" w:eastAsia="宋体" w:cs="MS Gothic"/>
          <w:color w:val="000000"/>
          <w:sz w:val="21"/>
          <w:szCs w:val="21"/>
        </w:rPr>
        <w:t xml:space="preserve">行</w:t>
      </w:r>
      <w:r>
        <w:rPr>
          <w:rFonts w:hint="eastAsia" w:ascii="宋体" w:hAnsi="宋体" w:eastAsia="宋体" w:cs="微软雅黑"/>
          <w:color w:val="000000"/>
          <w:sz w:val="21"/>
          <w:szCs w:val="21"/>
        </w:rPr>
        <w:t xml:space="preserve">过</w:t>
      </w:r>
      <w:r>
        <w:rPr>
          <w:rFonts w:ascii="宋体" w:hAnsi="宋体" w:eastAsia="宋体" w:cs="MS Gothic"/>
          <w:color w:val="000000"/>
          <w:sz w:val="21"/>
          <w:szCs w:val="21"/>
        </w:rPr>
        <w:t xml:space="preserve">程中出</w:t>
      </w:r>
      <w:r>
        <w:rPr>
          <w:rFonts w:hint="eastAsia" w:ascii="宋体" w:hAnsi="宋体" w:eastAsia="宋体" w:cs="微软雅黑"/>
          <w:color w:val="000000"/>
          <w:sz w:val="21"/>
          <w:szCs w:val="21"/>
        </w:rPr>
        <w:t xml:space="preserve">现</w:t>
      </w:r>
      <w:r>
        <w:rPr>
          <w:rFonts w:ascii="宋体" w:hAnsi="宋体" w:eastAsia="宋体" w:cs="MS Gothic"/>
          <w:color w:val="000000"/>
          <w:sz w:val="21"/>
          <w:szCs w:val="21"/>
        </w:rPr>
        <w:t xml:space="preserve">的未尽事宜，双方在不</w:t>
      </w:r>
      <w:r>
        <w:rPr>
          <w:rFonts w:hint="eastAsia" w:ascii="宋体" w:hAnsi="宋体" w:eastAsia="宋体" w:cs="微软雅黑"/>
          <w:color w:val="000000"/>
          <w:sz w:val="21"/>
          <w:szCs w:val="21"/>
        </w:rPr>
        <w:t xml:space="preserve">违</w:t>
      </w:r>
      <w:r>
        <w:rPr>
          <w:rFonts w:ascii="宋体" w:hAnsi="宋体" w:eastAsia="宋体" w:cs="MS Gothic"/>
          <w:color w:val="000000"/>
          <w:sz w:val="21"/>
          <w:szCs w:val="21"/>
        </w:rPr>
        <w:t xml:space="preserve">背本合同和磋商文件的原</w:t>
      </w:r>
      <w:r>
        <w:rPr>
          <w:rFonts w:hint="eastAsia" w:ascii="宋体" w:hAnsi="宋体" w:eastAsia="宋体" w:cs="微软雅黑"/>
          <w:color w:val="000000"/>
          <w:sz w:val="21"/>
          <w:szCs w:val="21"/>
        </w:rPr>
        <w:t xml:space="preserve">则</w:t>
      </w:r>
      <w:r>
        <w:rPr>
          <w:rFonts w:ascii="宋体" w:hAnsi="宋体" w:eastAsia="宋体" w:cs="MS Gothic"/>
          <w:color w:val="000000"/>
          <w:sz w:val="21"/>
          <w:szCs w:val="21"/>
        </w:rPr>
        <w:t xml:space="preserve">下</w:t>
      </w:r>
      <w:r>
        <w:rPr>
          <w:rFonts w:hint="eastAsia" w:ascii="宋体" w:hAnsi="宋体" w:eastAsia="宋体" w:cs="微软雅黑"/>
          <w:color w:val="000000"/>
          <w:sz w:val="21"/>
          <w:szCs w:val="21"/>
        </w:rPr>
        <w:t xml:space="preserve">协</w:t>
      </w:r>
      <w:r>
        <w:rPr>
          <w:rFonts w:ascii="宋体" w:hAnsi="宋体" w:eastAsia="宋体" w:cs="MS Gothic"/>
          <w:color w:val="000000"/>
          <w:sz w:val="21"/>
          <w:szCs w:val="21"/>
        </w:rPr>
        <w:t xml:space="preserve">商解决，</w:t>
      </w:r>
      <w:r>
        <w:rPr>
          <w:rFonts w:hint="eastAsia" w:ascii="宋体" w:hAnsi="宋体" w:eastAsia="宋体" w:cs="微软雅黑"/>
          <w:color w:val="000000"/>
          <w:sz w:val="21"/>
          <w:szCs w:val="21"/>
        </w:rPr>
        <w:t xml:space="preserve">协</w:t>
      </w:r>
      <w:r>
        <w:rPr>
          <w:rFonts w:ascii="宋体" w:hAnsi="宋体" w:eastAsia="宋体" w:cs="MS Gothic"/>
          <w:color w:val="000000"/>
          <w:sz w:val="21"/>
          <w:szCs w:val="21"/>
        </w:rPr>
        <w:t xml:space="preserve">商</w:t>
      </w:r>
      <w:r>
        <w:rPr>
          <w:rFonts w:hint="eastAsia" w:ascii="宋体" w:hAnsi="宋体" w:eastAsia="宋体" w:cs="微软雅黑"/>
          <w:color w:val="000000"/>
          <w:sz w:val="21"/>
          <w:szCs w:val="21"/>
        </w:rPr>
        <w:t xml:space="preserve">结</w:t>
      </w:r>
      <w:r>
        <w:rPr>
          <w:rFonts w:ascii="宋体" w:hAnsi="宋体" w:eastAsia="宋体" w:cs="MS Gothic"/>
          <w:color w:val="000000"/>
          <w:sz w:val="21"/>
          <w:szCs w:val="21"/>
        </w:rPr>
        <w:t xml:space="preserve">果以</w:t>
      </w:r>
      <w:r>
        <w:rPr>
          <w:rFonts w:hint="eastAsia" w:ascii="宋体" w:hAnsi="宋体" w:eastAsia="宋体" w:cs="微软雅黑"/>
          <w:color w:val="000000"/>
          <w:sz w:val="21"/>
          <w:szCs w:val="21"/>
        </w:rPr>
        <w:t xml:space="preserve">书</w:t>
      </w:r>
      <w:r>
        <w:rPr>
          <w:rFonts w:ascii="宋体" w:hAnsi="宋体" w:eastAsia="宋体" w:cs="MS Gothic"/>
          <w:color w:val="000000"/>
          <w:sz w:val="21"/>
          <w:szCs w:val="21"/>
        </w:rPr>
        <w:t xml:space="preserve">面形</w:t>
      </w:r>
      <w:r>
        <w:rPr>
          <w:rFonts w:hint="eastAsia" w:ascii="宋体" w:hAnsi="宋体" w:eastAsia="宋体"/>
          <w:color w:val="000000"/>
          <w:sz w:val="21"/>
          <w:szCs w:val="21"/>
        </w:rPr>
        <w:t xml:space="preserve">式盖章</w:t>
      </w:r>
      <w:r>
        <w:rPr>
          <w:rFonts w:hint="eastAsia" w:ascii="宋体" w:hAnsi="宋体" w:eastAsia="宋体" w:cs="微软雅黑"/>
          <w:color w:val="000000"/>
          <w:sz w:val="21"/>
          <w:szCs w:val="21"/>
        </w:rPr>
        <w:t xml:space="preserve">记录</w:t>
      </w:r>
      <w:r>
        <w:rPr>
          <w:rFonts w:ascii="宋体" w:hAnsi="宋体" w:eastAsia="宋体" w:cs="MS Gothic"/>
          <w:color w:val="000000"/>
          <w:sz w:val="21"/>
          <w:szCs w:val="21"/>
        </w:rPr>
        <w:t xml:space="preserve">在案，作</w:t>
      </w:r>
      <w:r>
        <w:rPr>
          <w:rFonts w:hint="eastAsia" w:ascii="宋体" w:hAnsi="宋体" w:eastAsia="宋体" w:cs="微软雅黑"/>
          <w:color w:val="000000"/>
          <w:sz w:val="21"/>
          <w:szCs w:val="21"/>
        </w:rPr>
        <w:t xml:space="preserve">为</w:t>
      </w:r>
      <w:r>
        <w:rPr>
          <w:rFonts w:ascii="宋体" w:hAnsi="宋体" w:eastAsia="宋体" w:cs="MS Gothic"/>
          <w:color w:val="000000"/>
          <w:sz w:val="21"/>
          <w:szCs w:val="21"/>
        </w:rPr>
        <w:t xml:space="preserve">本合同的附件，与本合同具有同等效力，但需提交采购代理机构一份</w:t>
      </w:r>
      <w:r>
        <w:rPr>
          <w:rFonts w:hint="eastAsia" w:ascii="宋体" w:hAnsi="宋体" w:eastAsia="宋体" w:cs="微软雅黑"/>
          <w:color w:val="000000"/>
          <w:sz w:val="21"/>
          <w:szCs w:val="21"/>
        </w:rPr>
        <w:t xml:space="preserve">备</w:t>
      </w:r>
      <w:r>
        <w:rPr>
          <w:rFonts w:ascii="宋体" w:hAnsi="宋体" w:eastAsia="宋体" w:cs="MS Gothic"/>
          <w:color w:val="000000"/>
          <w:sz w:val="21"/>
          <w:szCs w:val="21"/>
        </w:rPr>
        <w:t xml:space="preserve">存。</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、本合同一式捌份，委托</w:t>
      </w:r>
      <w:r>
        <w:rPr>
          <w:rFonts w:hint="eastAsia" w:ascii="宋体" w:hAnsi="宋体" w:eastAsia="宋体" w:cs="微软雅黑"/>
          <w:color w:val="000000"/>
          <w:sz w:val="21"/>
          <w:szCs w:val="21"/>
        </w:rPr>
        <w:t xml:space="preserve">单</w:t>
      </w:r>
      <w:r>
        <w:rPr>
          <w:rFonts w:ascii="宋体" w:hAnsi="宋体" w:eastAsia="宋体" w:cs="MS Gothic"/>
          <w:color w:val="000000"/>
          <w:sz w:val="21"/>
          <w:szCs w:val="21"/>
        </w:rPr>
        <w:t xml:space="preserve">位</w:t>
      </w:r>
      <w:r>
        <w:rPr>
          <w:rFonts w:hint="eastAsia" w:ascii="宋体" w:hAnsi="宋体" w:eastAsia="宋体" w:cs="微软雅黑"/>
          <w:color w:val="000000"/>
          <w:sz w:val="21"/>
          <w:szCs w:val="21"/>
        </w:rPr>
        <w:t xml:space="preserve">执</w:t>
      </w:r>
      <w:r>
        <w:rPr>
          <w:rFonts w:ascii="宋体" w:hAnsi="宋体" w:eastAsia="宋体" w:cs="MS Gothic"/>
          <w:color w:val="000000"/>
          <w:sz w:val="21"/>
          <w:szCs w:val="21"/>
        </w:rPr>
        <w:t xml:space="preserve">伍份，</w:t>
      </w:r>
      <w:r>
        <w:rPr>
          <w:rFonts w:hint="eastAsia" w:ascii="宋体" w:hAnsi="宋体" w:eastAsia="宋体" w:cs="微软雅黑"/>
          <w:color w:val="000000"/>
          <w:sz w:val="21"/>
          <w:szCs w:val="21"/>
        </w:rPr>
        <w:t xml:space="preserve">复审中介</w:t>
      </w:r>
      <w:r>
        <w:rPr>
          <w:rFonts w:hint="eastAsia" w:ascii="宋体" w:hAnsi="宋体" w:eastAsia="宋体" w:cs="微软雅黑"/>
          <w:color w:val="000000"/>
          <w:sz w:val="21"/>
          <w:szCs w:val="21"/>
        </w:rPr>
        <w:t xml:space="preserve">执贰</w:t>
      </w:r>
      <w:r>
        <w:rPr>
          <w:rFonts w:ascii="宋体" w:hAnsi="宋体" w:eastAsia="宋体" w:cs="MS Gothic"/>
          <w:color w:val="000000"/>
          <w:sz w:val="21"/>
          <w:szCs w:val="21"/>
        </w:rPr>
        <w:t xml:space="preserve">份，采购代理机构</w:t>
      </w:r>
      <w:r>
        <w:rPr>
          <w:rFonts w:hint="eastAsia" w:ascii="宋体" w:hAnsi="宋体" w:eastAsia="宋体" w:cs="微软雅黑"/>
          <w:color w:val="000000"/>
          <w:sz w:val="21"/>
          <w:szCs w:val="21"/>
        </w:rPr>
        <w:t xml:space="preserve">执</w:t>
      </w:r>
      <w:r>
        <w:rPr>
          <w:rFonts w:ascii="宋体" w:hAnsi="宋体" w:eastAsia="宋体" w:cs="MS Gothic"/>
          <w:color w:val="000000"/>
          <w:sz w:val="21"/>
          <w:szCs w:val="21"/>
        </w:rPr>
        <w:t xml:space="preserve">壹份，具</w:t>
      </w:r>
      <w:r>
        <w:rPr>
          <w:rFonts w:hint="eastAsia" w:ascii="宋体" w:hAnsi="宋体" w:eastAsia="宋体" w:cs="微软雅黑"/>
          <w:color w:val="000000"/>
          <w:sz w:val="21"/>
          <w:szCs w:val="21"/>
        </w:rPr>
        <w:t xml:space="preserve">备</w:t>
      </w:r>
      <w:r>
        <w:rPr>
          <w:rFonts w:ascii="宋体" w:hAnsi="宋体" w:eastAsia="宋体" w:cs="MS Gothic"/>
          <w:color w:val="000000"/>
          <w:sz w:val="21"/>
          <w:szCs w:val="21"/>
        </w:rPr>
        <w:t xml:space="preserve">同等法律效力。</w:t>
      </w:r>
      <w:r/>
    </w:p>
    <w:p>
      <w:pPr>
        <w:ind w:firstLine="420"/>
        <w:spacing w:line="273" w:lineRule="auto"/>
        <w:rPr>
          <w:rFonts w:ascii="宋体" w:hAnsi="宋体" w:eastAsia="宋体"/>
          <w:color w:val="000000"/>
          <w:sz w:val="21"/>
          <w:szCs w:val="21"/>
        </w:rPr>
      </w:pPr>
      <w:r>
        <w:rPr>
          <w:rFonts w:ascii="宋体" w:hAnsi="宋体" w:eastAsia="宋体"/>
          <w:color w:val="000000"/>
          <w:sz w:val="21"/>
          <w:szCs w:val="21"/>
        </w:rPr>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附件：</w:t>
      </w:r>
      <w:r>
        <w:rPr>
          <w:rFonts w:ascii="宋体" w:hAnsi="宋体" w:eastAsia="宋体"/>
          <w:color w:val="000000"/>
          <w:sz w:val="21"/>
          <w:szCs w:val="21"/>
        </w:rPr>
        <w:t xml:space="preserve">1.</w:t>
      </w:r>
      <w:r>
        <w:rPr>
          <w:rFonts w:hint="eastAsia" w:ascii="宋体" w:hAnsi="宋体" w:eastAsia="宋体"/>
          <w:color w:val="000000"/>
          <w:sz w:val="21"/>
          <w:szCs w:val="21"/>
        </w:rPr>
        <w:t xml:space="preserve">《廉政</w:t>
      </w:r>
      <w:r>
        <w:rPr>
          <w:rFonts w:hint="eastAsia" w:ascii="宋体" w:hAnsi="宋体" w:eastAsia="宋体" w:cs="微软雅黑"/>
          <w:color w:val="000000"/>
          <w:sz w:val="21"/>
          <w:szCs w:val="21"/>
        </w:rPr>
        <w:t xml:space="preserve">责</w:t>
      </w:r>
      <w:r>
        <w:rPr>
          <w:rFonts w:ascii="宋体" w:hAnsi="宋体" w:eastAsia="宋体" w:cs="MS Gothic"/>
          <w:color w:val="000000"/>
          <w:sz w:val="21"/>
          <w:szCs w:val="21"/>
        </w:rPr>
        <w:t xml:space="preserve">任</w:t>
      </w:r>
      <w:r>
        <w:rPr>
          <w:rFonts w:hint="eastAsia" w:ascii="宋体" w:hAnsi="宋体" w:eastAsia="宋体" w:cs="微软雅黑"/>
          <w:color w:val="000000"/>
          <w:sz w:val="21"/>
          <w:szCs w:val="21"/>
        </w:rPr>
        <w:t xml:space="preserve">书</w:t>
      </w:r>
      <w:r>
        <w:rPr>
          <w:rFonts w:ascii="宋体" w:hAnsi="宋体" w:eastAsia="宋体" w:cs="MS Gothic"/>
          <w:color w:val="000000"/>
          <w:sz w:val="21"/>
          <w:szCs w:val="21"/>
        </w:rPr>
        <w:t xml:space="preserve">》</w:t>
      </w:r>
      <w:r/>
    </w:p>
    <w:p>
      <w:pPr>
        <w:ind w:firstLine="420"/>
        <w:spacing w:line="273" w:lineRule="auto"/>
        <w:rPr>
          <w:rFonts w:ascii="宋体" w:hAnsi="宋体" w:eastAsia="宋体"/>
          <w:sz w:val="21"/>
          <w:szCs w:val="21"/>
        </w:rPr>
      </w:pPr>
      <w:r>
        <w:rPr>
          <w:rFonts w:ascii="宋体" w:hAnsi="宋体" w:eastAsia="宋体"/>
          <w:color w:val="000000"/>
          <w:sz w:val="21"/>
          <w:szCs w:val="21"/>
        </w:rPr>
        <w:t xml:space="preserve">      2.</w:t>
      </w:r>
      <w:r>
        <w:rPr>
          <w:rFonts w:hint="eastAsia" w:ascii="宋体" w:hAnsi="宋体" w:eastAsia="宋体"/>
          <w:color w:val="000000"/>
          <w:sz w:val="21"/>
          <w:szCs w:val="21"/>
        </w:rPr>
        <w:t xml:space="preserve">《工程</w:t>
      </w:r>
      <w:r>
        <w:rPr>
          <w:rFonts w:hint="eastAsia" w:ascii="宋体" w:hAnsi="宋体" w:eastAsia="宋体" w:cs="微软雅黑"/>
          <w:color w:val="000000"/>
          <w:sz w:val="21"/>
          <w:szCs w:val="21"/>
        </w:rPr>
        <w:t xml:space="preserve">结</w:t>
      </w:r>
      <w:r>
        <w:rPr>
          <w:rFonts w:ascii="宋体" w:hAnsi="宋体" w:eastAsia="宋体" w:cs="MS Gothic"/>
          <w:color w:val="000000"/>
          <w:sz w:val="21"/>
          <w:szCs w:val="21"/>
        </w:rPr>
        <w:t xml:space="preserve">算</w:t>
      </w:r>
      <w:r>
        <w:rPr>
          <w:rFonts w:hint="eastAsia" w:ascii="宋体" w:hAnsi="宋体" w:eastAsia="宋体" w:cs="微软雅黑"/>
          <w:color w:val="000000"/>
          <w:sz w:val="21"/>
          <w:szCs w:val="21"/>
        </w:rPr>
        <w:t xml:space="preserve">审计</w:t>
      </w:r>
      <w:r>
        <w:rPr>
          <w:rFonts w:ascii="宋体" w:hAnsi="宋体" w:eastAsia="宋体" w:cs="MS Gothic"/>
          <w:color w:val="000000"/>
          <w:sz w:val="21"/>
          <w:szCs w:val="21"/>
        </w:rPr>
        <w:t xml:space="preserve">（复核）中介机构</w:t>
      </w:r>
      <w:r>
        <w:rPr>
          <w:rFonts w:hint="eastAsia" w:ascii="宋体" w:hAnsi="宋体" w:eastAsia="宋体" w:cs="微软雅黑"/>
          <w:color w:val="000000"/>
          <w:sz w:val="21"/>
          <w:szCs w:val="21"/>
        </w:rPr>
        <w:t xml:space="preserve">评</w:t>
      </w:r>
      <w:r>
        <w:rPr>
          <w:rFonts w:ascii="宋体" w:hAnsi="宋体" w:eastAsia="宋体" w:cs="MS Gothic"/>
          <w:color w:val="000000"/>
          <w:sz w:val="21"/>
          <w:szCs w:val="21"/>
        </w:rPr>
        <w:t xml:space="preserve">价表》</w:t>
      </w:r>
      <w:r/>
    </w:p>
    <w:p>
      <w:pPr>
        <w:ind w:firstLine="420"/>
        <w:spacing w:line="273"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hint="eastAsia" w:ascii="宋体" w:hAnsi="宋体" w:eastAsia="宋体"/>
          <w:sz w:val="21"/>
          <w:szCs w:val="21"/>
        </w:rPr>
        <w:t xml:space="preserve">委 </w:t>
      </w:r>
      <w:r>
        <w:rPr>
          <w:rFonts w:hint="eastAsia" w:ascii="宋体" w:hAnsi="宋体" w:eastAsia="宋体"/>
          <w:sz w:val="21"/>
          <w:szCs w:val="21"/>
        </w:rPr>
        <w:t xml:space="preserve">托单</w:t>
      </w:r>
      <w:r>
        <w:rPr>
          <w:rFonts w:hint="eastAsia" w:ascii="宋体" w:hAnsi="宋体" w:eastAsia="宋体"/>
          <w:sz w:val="21"/>
          <w:szCs w:val="21"/>
        </w:rPr>
        <w:t xml:space="preserve"> 位（盖章）  ：         　　     审 计 中 </w:t>
      </w:r>
      <w:r>
        <w:rPr>
          <w:rFonts w:hint="eastAsia" w:ascii="宋体" w:hAnsi="宋体" w:eastAsia="宋体"/>
          <w:sz w:val="21"/>
          <w:szCs w:val="21"/>
        </w:rPr>
        <w:t xml:space="preserve">介</w:t>
      </w:r>
      <w:r>
        <w:rPr>
          <w:rFonts w:hint="eastAsia" w:ascii="宋体" w:hAnsi="宋体" w:eastAsia="宋体"/>
          <w:sz w:val="21"/>
          <w:szCs w:val="21"/>
        </w:rPr>
        <w:t xml:space="preserve">（盖章）：</w:t>
      </w:r>
      <w:r/>
    </w:p>
    <w:p>
      <w:pPr>
        <w:spacing w:line="360" w:lineRule="auto"/>
        <w:rPr>
          <w:rFonts w:ascii="宋体" w:hAnsi="宋体" w:eastAsia="宋体"/>
          <w:sz w:val="21"/>
          <w:szCs w:val="21"/>
        </w:rPr>
      </w:pPr>
      <w:r>
        <w:rPr>
          <w:rFonts w:hint="eastAsia" w:ascii="宋体" w:hAnsi="宋体" w:eastAsia="宋体"/>
          <w:sz w:val="21"/>
          <w:szCs w:val="21"/>
        </w:rPr>
        <w:t xml:space="preserve">法定代表人（签字）：                     法定代表人（签字）：</w:t>
      </w:r>
      <w:r/>
    </w:p>
    <w:p>
      <w:pPr>
        <w:spacing w:line="360" w:lineRule="auto"/>
        <w:rPr>
          <w:rFonts w:ascii="宋体" w:hAnsi="宋体" w:eastAsia="宋体"/>
          <w:sz w:val="21"/>
          <w:szCs w:val="21"/>
        </w:rPr>
      </w:pPr>
      <w:r>
        <w:rPr>
          <w:rFonts w:hint="eastAsia" w:ascii="宋体" w:hAnsi="宋体" w:eastAsia="宋体"/>
          <w:sz w:val="21"/>
          <w:szCs w:val="21"/>
        </w:rPr>
        <w:t xml:space="preserve">或委托代理人（签字）：                  或委托代理人（签字）：  </w:t>
      </w:r>
      <w:r/>
    </w:p>
    <w:p>
      <w:pPr>
        <w:spacing w:line="360" w:lineRule="auto"/>
        <w:rPr>
          <w:rFonts w:ascii="宋体" w:hAnsi="宋体" w:eastAsia="宋体"/>
          <w:sz w:val="21"/>
          <w:szCs w:val="21"/>
        </w:rPr>
      </w:pPr>
      <w:r>
        <w:rPr>
          <w:rFonts w:hint="eastAsia" w:ascii="宋体" w:hAnsi="宋体" w:eastAsia="宋体"/>
          <w:sz w:val="21"/>
          <w:szCs w:val="21"/>
        </w:rPr>
        <w:t xml:space="preserve"> 年     月     日                                   年     月     日</w:t>
      </w:r>
      <w:r/>
    </w:p>
    <w:p>
      <w:pPr>
        <w:spacing w:line="360" w:lineRule="auto"/>
        <w:rPr>
          <w:rFonts w:ascii="宋体" w:hAnsi="宋体" w:eastAsia="宋体"/>
          <w:sz w:val="21"/>
          <w:szCs w:val="21"/>
        </w:rPr>
      </w:pPr>
      <w:r>
        <w:rPr>
          <w:rFonts w:hint="eastAsia" w:ascii="宋体" w:hAnsi="宋体" w:eastAsia="宋体"/>
          <w:sz w:val="21"/>
          <w:szCs w:val="21"/>
        </w:rPr>
        <w:t xml:space="preserve">合同签订地：苏州市吴江区</w:t>
      </w:r>
      <w:r/>
    </w:p>
    <w:p>
      <w:pPr>
        <w:jc w:val="left"/>
        <w:widowControl/>
      </w:pPr>
      <w:r/>
      <w:bookmarkStart w:id="145" w:name="_GoBack"/>
      <w:r/>
      <w:bookmarkEnd w:id="145"/>
      <w:r/>
      <w:r/>
    </w:p>
    <w:p>
      <w:pPr>
        <w:jc w:val="left"/>
        <w:spacing w:line="23" w:lineRule="atLeast"/>
        <w:widowControl/>
        <w:rPr>
          <w:rFonts w:ascii="宋体" w:hAnsi="宋体" w:eastAsia="宋体"/>
          <w:b/>
          <w:sz w:val="21"/>
          <w:szCs w:val="21"/>
        </w:rPr>
      </w:pPr>
      <w:r>
        <w:rPr>
          <w:rFonts w:ascii="宋体" w:hAnsi="宋体" w:eastAsia="宋体"/>
          <w:b/>
          <w:color w:val="000000"/>
          <w:sz w:val="21"/>
          <w:szCs w:val="21"/>
        </w:rPr>
        <w:t xml:space="preserve">附件1</w:t>
      </w:r>
      <w:r/>
    </w:p>
    <w:p>
      <w:pPr>
        <w:ind w:left="1760" w:hanging="720"/>
        <w:jc w:val="center"/>
        <w:spacing w:line="276" w:lineRule="auto"/>
        <w:rPr>
          <w:rFonts w:ascii="宋体" w:hAnsi="宋体" w:eastAsia="宋体"/>
          <w:b/>
          <w:sz w:val="21"/>
          <w:szCs w:val="21"/>
        </w:rPr>
      </w:pPr>
      <w:r>
        <w:rPr>
          <w:rFonts w:ascii="宋体" w:hAnsi="宋体" w:eastAsia="宋体"/>
          <w:b/>
          <w:sz w:val="21"/>
          <w:szCs w:val="21"/>
        </w:rPr>
        <w:t xml:space="preserve">廉政责任书</w:t>
      </w:r>
      <w:r/>
    </w:p>
    <w:p>
      <w:pPr>
        <w:ind w:left="1680" w:hanging="1680"/>
        <w:jc w:val="left"/>
        <w:spacing w:line="276" w:lineRule="auto"/>
        <w:widowControl/>
        <w:rPr>
          <w:rFonts w:ascii="宋体" w:hAnsi="宋体" w:eastAsia="宋体"/>
          <w:sz w:val="21"/>
          <w:szCs w:val="21"/>
        </w:rPr>
      </w:pPr>
      <w:r>
        <w:rPr>
          <w:rFonts w:hint="eastAsia" w:ascii="宋体" w:hAnsi="宋体" w:eastAsia="宋体"/>
          <w:sz w:val="21"/>
          <w:szCs w:val="21"/>
        </w:rPr>
        <w:t xml:space="preserve">委托单位（甲方）：</w:t>
      </w:r>
      <w:r/>
    </w:p>
    <w:p>
      <w:pPr>
        <w:ind w:left="1050" w:hanging="1050"/>
        <w:jc w:val="left"/>
        <w:spacing w:line="276" w:lineRule="auto"/>
        <w:widowControl/>
        <w:rPr>
          <w:rFonts w:ascii="宋体" w:hAnsi="宋体" w:eastAsia="宋体"/>
          <w:sz w:val="21"/>
          <w:szCs w:val="21"/>
        </w:rPr>
      </w:pPr>
      <w:r>
        <w:rPr>
          <w:rFonts w:hint="eastAsia" w:ascii="宋体" w:hAnsi="宋体" w:eastAsia="宋体"/>
          <w:sz w:val="21"/>
          <w:szCs w:val="21"/>
        </w:rPr>
        <w:t xml:space="preserve">复审中介</w:t>
      </w:r>
      <w:r>
        <w:rPr>
          <w:rFonts w:hint="eastAsia" w:ascii="宋体" w:hAnsi="宋体" w:eastAsia="宋体"/>
          <w:sz w:val="21"/>
          <w:szCs w:val="21"/>
        </w:rPr>
        <w:t xml:space="preserve">（乙方）：</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为贯彻落实党中央、国务院《关于实行党风廉政建设责任制的规定》，进一步加强结算审计活动中的党风廉政建设，保证</w:t>
      </w:r>
      <w:r>
        <w:rPr>
          <w:rFonts w:hint="eastAsia" w:ascii="宋体" w:hAnsi="宋体" w:eastAsia="宋体"/>
          <w:sz w:val="21"/>
          <w:szCs w:val="21"/>
          <w:u w:val="single"/>
        </w:rPr>
        <w:t xml:space="preserve">江苏省吴江实验小学城中校区校舍改扩建工程施工结算复审</w:t>
      </w:r>
      <w:r>
        <w:rPr>
          <w:rFonts w:hint="eastAsia" w:ascii="宋体" w:hAnsi="宋体" w:eastAsia="宋体"/>
          <w:sz w:val="21"/>
          <w:szCs w:val="21"/>
        </w:rPr>
        <w:t xml:space="preserve">项目结算</w:t>
      </w:r>
      <w:r>
        <w:rPr>
          <w:rFonts w:hint="eastAsia" w:ascii="宋体" w:hAnsi="宋体" w:eastAsia="宋体"/>
          <w:sz w:val="21"/>
          <w:szCs w:val="21"/>
        </w:rPr>
        <w:t xml:space="preserve">复审工作</w:t>
      </w:r>
      <w:r>
        <w:rPr>
          <w:rFonts w:hint="eastAsia" w:ascii="宋体" w:hAnsi="宋体" w:eastAsia="宋体"/>
          <w:sz w:val="21"/>
          <w:szCs w:val="21"/>
        </w:rPr>
        <w:t xml:space="preserve">优质、高效、有序地进行，经双方协商一致，自愿签订以下廉政责任书。</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第一条甲乙双方的权利和义务</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（一）严格遵守党和国家有关法规及党风廉政建设各项规定；</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（二）严格执行各项规定，自觉按合同办事；</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（三）双方的业务活动坚持公开、公正、公平、诚信的原则（法律认定的商业秘密和合同文件另有规定除外），严禁损害国家和集体利益、违反工程建设管理规章制度；</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（四）建立健全党风廉政建设各项制度，开展反腐倡廉宣传教育，加强对本方工作人员的监督检查；</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第二条  甲方在廉政建设方面的义务</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（一）甲方在审计过程中应保持公平公正，不得利用职权干预审计结果，不得要求乙方提供不实或虚假的审计报告；</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（二）甲方及其工作人员不准利用职务之便索要或接受乙方的现金、有价证券、支付凭证及收受干股，或以赌博等交易形式非法收受乙方财物；</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（三）甲方及其工作人员不准让乙方报销应由甲方或个人支付的费用，不准利用职务便利为乙方谋取不当利益；</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（四）甲方及其工作人员不准要求或者接受乙方可能影响公正执行公务的宴请；不准要求乙方提供交通工具、通讯工具、高档办公用品等；</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（五）甲方应对审计过程中知悉的乙方商业秘密及其他敏感信息严格保密，未经乙方同意，不得向第三方泄露；</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（六）甲方应对其工作人员进行廉政教育，增强廉洁自律意识，杜绝腐败行为的发生。</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第三条  乙方在廉政建设方面义务</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（一）乙方不准以任何形式向甲方及其工作人员馈赠现金、有价证券、支付凭证及赠送干股，或以赌博等交易形式非法赠送甲方财物；</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（二）乙方不准以任何名义为甲方及其工作人员报销应由甲方或个人支付的费用；</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（三）乙方不准以任何理由邀请甲方工作人员参加对结算审计的工程项目有影响的宴请及娱乐活动，不准为其提供通讯工具、交通工具、高档办公用品等；</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（四）乙方应保持</w:t>
      </w:r>
      <w:r>
        <w:rPr>
          <w:rFonts w:hint="eastAsia" w:ascii="宋体" w:hAnsi="宋体" w:eastAsia="宋体"/>
          <w:sz w:val="21"/>
          <w:szCs w:val="21"/>
        </w:rPr>
        <w:t xml:space="preserve">复审工作</w:t>
      </w:r>
      <w:r>
        <w:rPr>
          <w:rFonts w:hint="eastAsia" w:ascii="宋体" w:hAnsi="宋体" w:eastAsia="宋体"/>
          <w:sz w:val="21"/>
          <w:szCs w:val="21"/>
        </w:rPr>
        <w:t xml:space="preserve">的独立性，不得受甲方或其他外部因素的影响，确保审计结果的客观、公正；</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（五）乙方应对审计过程中知悉的甲方商业秘密及其他敏感信息严格保密，未经甲方同意，不得向第三方泄露；</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（六）乙方应加强内部管理，对其工作人员进行廉政教育，杜绝任何形式的腐败行为；</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（七）乙方工作人员在参与审计过程中，</w:t>
      </w:r>
      <w:r>
        <w:rPr>
          <w:rFonts w:hint="eastAsia" w:ascii="宋体" w:hAnsi="宋体" w:eastAsia="宋体"/>
          <w:sz w:val="21"/>
          <w:szCs w:val="21"/>
        </w:rPr>
        <w:t xml:space="preserve">与涉</w:t>
      </w:r>
      <w:r>
        <w:rPr>
          <w:rFonts w:hint="eastAsia" w:ascii="宋体" w:hAnsi="宋体" w:eastAsia="宋体"/>
          <w:sz w:val="21"/>
          <w:szCs w:val="21"/>
        </w:rPr>
        <w:t xml:space="preserve">复审</w:t>
      </w:r>
      <w:r>
        <w:rPr>
          <w:rFonts w:hint="eastAsia" w:ascii="宋体" w:hAnsi="宋体" w:eastAsia="宋体"/>
          <w:sz w:val="21"/>
          <w:szCs w:val="21"/>
        </w:rPr>
        <w:t xml:space="preserve">中介</w:t>
      </w:r>
      <w:r>
        <w:rPr>
          <w:rFonts w:hint="eastAsia" w:ascii="宋体" w:hAnsi="宋体" w:eastAsia="宋体"/>
          <w:sz w:val="21"/>
          <w:szCs w:val="21"/>
        </w:rPr>
        <w:t xml:space="preserve">或者审计事项存在利益关系的，因申请主动回避。</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第四条  违约责任</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（一）甲方若违反本《廉政责任书》有关规定的，对违纪违规人员，由甲方主管部门依据有关规定查处，构成犯罪的移交司法机关处理，给乙方造成的损失，按有关规定予以赔偿；</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二）乙方若违反本《廉政责任书》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第五条  督查单位</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双方约定：自愿接受长三角投资发展（江苏）有限公司纪委对合同执行情况的监督检查，双方应积极配合督查单位的检查，包括提供有关资料和财务账册凭证，接受本责任书规定范围内的裁定意见。</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第六条  检查方式</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本责任书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276" w:lineRule="auto"/>
        <w:widowControl/>
        <w:rPr>
          <w:rFonts w:ascii="宋体" w:hAnsi="宋体" w:eastAsia="宋体"/>
          <w:sz w:val="21"/>
          <w:szCs w:val="21"/>
        </w:rPr>
      </w:pPr>
      <w:r>
        <w:rPr>
          <w:rFonts w:hint="eastAsia" w:ascii="宋体" w:hAnsi="宋体" w:eastAsia="宋体"/>
          <w:sz w:val="21"/>
          <w:szCs w:val="21"/>
        </w:rPr>
        <w:t xml:space="preserve">第七条  本责任书有效期为项目审计开始之日起至项目审计结束后止。</w:t>
      </w:r>
      <w:r/>
    </w:p>
    <w:p>
      <w:pPr>
        <w:ind w:firstLine="420"/>
        <w:spacing w:line="23" w:lineRule="atLeast"/>
        <w:widowControl/>
        <w:rPr>
          <w:rFonts w:ascii="宋体" w:hAnsi="宋体" w:eastAsia="宋体"/>
          <w:sz w:val="21"/>
          <w:szCs w:val="21"/>
        </w:rPr>
      </w:pPr>
      <w:r>
        <w:rPr>
          <w:rFonts w:hint="eastAsia" w:ascii="宋体" w:hAnsi="宋体" w:eastAsia="宋体"/>
          <w:sz w:val="21"/>
          <w:szCs w:val="21"/>
        </w:rPr>
        <w:t xml:space="preserve"> </w:t>
      </w:r>
      <w:r/>
    </w:p>
    <w:p>
      <w:pPr>
        <w:jc w:val="left"/>
        <w:spacing w:line="560" w:lineRule="exact"/>
        <w:rPr>
          <w:rFonts w:ascii="宋体" w:hAnsi="宋体" w:eastAsia="宋体"/>
          <w:sz w:val="21"/>
          <w:szCs w:val="21"/>
        </w:rPr>
      </w:pPr>
      <w:r>
        <w:rPr>
          <w:rFonts w:hint="eastAsia" w:ascii="宋体" w:hAnsi="宋体" w:eastAsia="宋体"/>
          <w:sz w:val="21"/>
          <w:szCs w:val="21"/>
        </w:rPr>
        <w:t xml:space="preserve">委 </w:t>
      </w:r>
      <w:r>
        <w:rPr>
          <w:rFonts w:hint="eastAsia" w:ascii="宋体" w:hAnsi="宋体" w:eastAsia="宋体"/>
          <w:sz w:val="21"/>
          <w:szCs w:val="21"/>
        </w:rPr>
        <w:t xml:space="preserve">托单</w:t>
      </w:r>
      <w:r>
        <w:rPr>
          <w:rFonts w:hint="eastAsia" w:ascii="宋体" w:hAnsi="宋体" w:eastAsia="宋体"/>
          <w:sz w:val="21"/>
          <w:szCs w:val="21"/>
        </w:rPr>
        <w:t xml:space="preserve"> 位（盖章）  ：         　　     审 计 中 </w:t>
      </w:r>
      <w:r>
        <w:rPr>
          <w:rFonts w:hint="eastAsia" w:ascii="宋体" w:hAnsi="宋体" w:eastAsia="宋体"/>
          <w:sz w:val="21"/>
          <w:szCs w:val="21"/>
        </w:rPr>
        <w:t xml:space="preserve">介</w:t>
      </w:r>
      <w:r>
        <w:rPr>
          <w:rFonts w:hint="eastAsia" w:ascii="宋体" w:hAnsi="宋体" w:eastAsia="宋体"/>
          <w:sz w:val="21"/>
          <w:szCs w:val="21"/>
        </w:rPr>
        <w:t xml:space="preserve">（盖章）：</w:t>
      </w:r>
      <w:r/>
    </w:p>
    <w:p>
      <w:pPr>
        <w:jc w:val="left"/>
        <w:spacing w:line="560" w:lineRule="exact"/>
        <w:rPr>
          <w:rFonts w:ascii="宋体" w:hAnsi="宋体" w:eastAsia="宋体"/>
          <w:sz w:val="21"/>
          <w:szCs w:val="21"/>
        </w:rPr>
      </w:pPr>
      <w:r>
        <w:rPr>
          <w:rFonts w:hint="eastAsia" w:ascii="宋体" w:hAnsi="宋体" w:eastAsia="宋体"/>
          <w:sz w:val="21"/>
          <w:szCs w:val="21"/>
        </w:rPr>
        <w:t xml:space="preserve">法定代表人（签字）：                     法定代表人（签字）：</w:t>
      </w:r>
      <w:r/>
    </w:p>
    <w:p>
      <w:pPr>
        <w:jc w:val="left"/>
        <w:spacing w:line="560" w:lineRule="exact"/>
        <w:rPr>
          <w:rFonts w:ascii="宋体" w:hAnsi="宋体" w:eastAsia="宋体"/>
          <w:sz w:val="21"/>
          <w:szCs w:val="21"/>
        </w:rPr>
      </w:pPr>
      <w:r>
        <w:rPr>
          <w:rFonts w:hint="eastAsia" w:ascii="宋体" w:hAnsi="宋体" w:eastAsia="宋体"/>
          <w:sz w:val="21"/>
          <w:szCs w:val="21"/>
        </w:rPr>
        <w:t xml:space="preserve">或委托代理人（签字）：                  或委托代理人（签字）：  </w:t>
      </w:r>
      <w:r/>
    </w:p>
    <w:p>
      <w:pPr>
        <w:jc w:val="left"/>
        <w:spacing w:line="560" w:lineRule="exact"/>
        <w:rPr>
          <w:rFonts w:ascii="宋体" w:hAnsi="宋体" w:eastAsia="宋体"/>
          <w:sz w:val="21"/>
          <w:szCs w:val="21"/>
        </w:rPr>
      </w:pPr>
      <w:r>
        <w:rPr>
          <w:rFonts w:hint="eastAsia" w:ascii="宋体" w:hAnsi="宋体" w:eastAsia="宋体"/>
          <w:sz w:val="21"/>
          <w:szCs w:val="21"/>
        </w:rPr>
        <w:t xml:space="preserve"> 年     月     日                                   年     月     日</w:t>
      </w:r>
      <w:r/>
    </w:p>
    <w:p>
      <w:pPr>
        <w:rPr>
          <w:rFonts w:ascii="宋体" w:hAnsi="宋体" w:eastAsia="宋体"/>
          <w:sz w:val="21"/>
          <w:szCs w:val="21"/>
        </w:rPr>
      </w:pPr>
      <w:r>
        <w:rPr>
          <w:rFonts w:hint="eastAsia" w:ascii="宋体" w:hAnsi="宋体" w:eastAsia="宋体"/>
          <w:sz w:val="21"/>
          <w:szCs w:val="21"/>
        </w:rPr>
        <w:br w:type="page" w:clear="all"/>
      </w:r>
      <w:r/>
    </w:p>
    <w:p>
      <w:pPr>
        <w:jc w:val="left"/>
        <w:spacing w:line="560" w:lineRule="exact"/>
        <w:rPr>
          <w:rFonts w:ascii="宋体" w:hAnsi="宋体" w:eastAsia="宋体"/>
          <w:b/>
          <w:sz w:val="21"/>
          <w:szCs w:val="21"/>
        </w:rPr>
      </w:pPr>
      <w:r>
        <w:rPr>
          <w:rFonts w:ascii="宋体" w:hAnsi="宋体" w:eastAsia="宋体"/>
          <w:b/>
          <w:color w:val="000000"/>
          <w:sz w:val="21"/>
          <w:szCs w:val="21"/>
        </w:rPr>
        <w:t xml:space="preserve">附件2</w:t>
      </w:r>
      <w:r/>
    </w:p>
    <w:p>
      <w:pPr>
        <w:jc w:val="center"/>
        <w:spacing w:line="520" w:lineRule="exact"/>
        <w:widowControl/>
        <w:rPr>
          <w:rFonts w:ascii="宋体" w:hAnsi="宋体" w:eastAsia="宋体"/>
          <w:b/>
          <w:sz w:val="21"/>
          <w:szCs w:val="21"/>
        </w:rPr>
      </w:pPr>
      <w:r>
        <w:rPr>
          <w:rFonts w:ascii="宋体" w:hAnsi="宋体" w:eastAsia="宋体"/>
          <w:b/>
          <w:bCs/>
          <w:sz w:val="21"/>
          <w:szCs w:val="21"/>
        </w:rPr>
        <w:t xml:space="preserve">工程</w:t>
      </w:r>
      <w:r>
        <w:rPr>
          <w:rFonts w:hint="eastAsia" w:ascii="宋体" w:hAnsi="宋体" w:eastAsia="宋体" w:cs="微软雅黑"/>
          <w:b/>
          <w:bCs/>
          <w:sz w:val="21"/>
          <w:szCs w:val="21"/>
        </w:rPr>
        <w:t xml:space="preserve">结</w:t>
      </w:r>
      <w:r>
        <w:rPr>
          <w:rFonts w:hint="eastAsia" w:ascii="宋体" w:hAnsi="宋体" w:eastAsia="宋体" w:cs="MS Gothic"/>
          <w:b/>
          <w:bCs/>
          <w:sz w:val="21"/>
          <w:szCs w:val="21"/>
        </w:rPr>
        <w:t xml:space="preserve">算</w:t>
      </w:r>
      <w:r>
        <w:rPr>
          <w:rFonts w:hint="eastAsia" w:ascii="宋体" w:hAnsi="宋体" w:eastAsia="宋体" w:cs="微软雅黑"/>
          <w:b/>
          <w:bCs/>
          <w:sz w:val="21"/>
          <w:szCs w:val="21"/>
        </w:rPr>
        <w:t xml:space="preserve">审计</w:t>
      </w:r>
      <w:r>
        <w:rPr>
          <w:rFonts w:hint="eastAsia" w:ascii="宋体" w:hAnsi="宋体" w:eastAsia="宋体" w:cs="MS Gothic"/>
          <w:b/>
          <w:bCs/>
          <w:sz w:val="21"/>
          <w:szCs w:val="21"/>
        </w:rPr>
        <w:t xml:space="preserve">（复核）中介机构</w:t>
      </w:r>
      <w:r>
        <w:rPr>
          <w:rFonts w:hint="eastAsia" w:ascii="宋体" w:hAnsi="宋体" w:eastAsia="宋体" w:cs="微软雅黑"/>
          <w:b/>
          <w:bCs/>
          <w:sz w:val="21"/>
          <w:szCs w:val="21"/>
        </w:rPr>
        <w:t xml:space="preserve">评</w:t>
      </w:r>
      <w:r>
        <w:rPr>
          <w:rFonts w:hint="eastAsia" w:ascii="宋体" w:hAnsi="宋体" w:eastAsia="宋体" w:cs="MS Gothic"/>
          <w:b/>
          <w:bCs/>
          <w:sz w:val="21"/>
          <w:szCs w:val="21"/>
        </w:rPr>
        <w:t xml:space="preserve">价表</w:t>
      </w:r>
      <w:r/>
    </w:p>
    <w:p>
      <w:pPr>
        <w:spacing w:line="520" w:lineRule="exact"/>
        <w:widowControl/>
        <w:rPr>
          <w:rFonts w:ascii="宋体" w:hAnsi="宋体" w:eastAsia="宋体"/>
          <w:b/>
          <w:sz w:val="21"/>
          <w:szCs w:val="21"/>
        </w:rPr>
      </w:pPr>
      <w:r>
        <w:rPr>
          <w:rFonts w:hint="eastAsia" w:ascii="宋体" w:hAnsi="宋体" w:eastAsia="宋体"/>
          <w:b/>
          <w:sz w:val="21"/>
          <w:szCs w:val="21"/>
        </w:rPr>
        <w:t xml:space="preserve"> </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33"/>
        <w:gridCol w:w="1194"/>
        <w:gridCol w:w="2171"/>
        <w:gridCol w:w="1875"/>
        <w:gridCol w:w="2467"/>
        <w:gridCol w:w="796"/>
      </w:tblGrid>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申请部门</w:t>
            </w:r>
            <w:r/>
          </w:p>
        </w:tc>
        <w:tc>
          <w:tcPr>
            <w:gridSpan w:val="4"/>
            <w:tcBorders>
              <w:top w:val="single" w:color="000000" w:sz="4" w:space="0"/>
              <w:left w:val="single" w:color="000000" w:sz="4" w:space="0"/>
              <w:bottom w:val="single" w:color="000000" w:sz="4" w:space="0"/>
              <w:right w:val="single" w:color="000000" w:sz="4" w:space="0"/>
            </w:tcBorders>
            <w:tcW w:w="3754" w:type="pct"/>
            <w:vAlign w:val="center"/>
            <w:textDirection w:val="lrTb"/>
            <w:noWrap w:val="false"/>
          </w:tcPr>
          <w:p>
            <w:pPr>
              <w:ind w:firstLine="1680"/>
              <w:spacing w:line="276" w:lineRule="auto"/>
              <w:widowControl/>
              <w:rPr>
                <w:rFonts w:ascii="宋体" w:hAnsi="宋体" w:eastAsia="宋体"/>
                <w:sz w:val="21"/>
                <w:szCs w:val="21"/>
              </w:rPr>
            </w:pPr>
            <w:r>
              <w:rPr>
                <w:rFonts w:hint="eastAsia" w:ascii="宋体" w:hAnsi="宋体" w:eastAsia="宋体"/>
                <w:sz w:val="21"/>
                <w:szCs w:val="21"/>
              </w:rPr>
              <w:t xml:space="preserve">长三角公司结算审计中心</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预算金额（万元）</w:t>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合同金额（万元）</w:t>
            </w:r>
            <w:r/>
          </w:p>
        </w:tc>
        <w:tc>
          <w:tcPr>
            <w:gridSpan w:val="2"/>
            <w:tcBorders>
              <w:top w:val="single" w:color="000000" w:sz="4" w:space="0"/>
              <w:left w:val="single" w:color="000000" w:sz="4" w:space="0"/>
              <w:bottom w:val="single" w:color="000000" w:sz="4" w:space="0"/>
              <w:right w:val="single" w:color="000000" w:sz="4" w:space="0"/>
            </w:tcBorders>
            <w:tcW w:w="1676"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中标（成交）单位</w:t>
            </w:r>
            <w:r/>
          </w:p>
        </w:tc>
        <w:tc>
          <w:tcPr>
            <w:gridSpan w:val="4"/>
            <w:tcBorders>
              <w:top w:val="single" w:color="000000" w:sz="4" w:space="0"/>
              <w:left w:val="single" w:color="000000" w:sz="4" w:space="0"/>
              <w:bottom w:val="single" w:color="000000" w:sz="4" w:space="0"/>
              <w:right w:val="single" w:color="000000" w:sz="4" w:space="0"/>
            </w:tcBorders>
            <w:tcW w:w="3754"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申请部门考评内容</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ind w:firstLine="420"/>
              <w:jc w:val="center"/>
              <w:spacing w:line="276" w:lineRule="auto"/>
              <w:widowControl/>
              <w:rPr>
                <w:rFonts w:ascii="宋体" w:hAnsi="宋体" w:eastAsia="宋体"/>
                <w:sz w:val="21"/>
                <w:szCs w:val="21"/>
              </w:rPr>
            </w:pPr>
            <w:r>
              <w:rPr>
                <w:rFonts w:hint="eastAsia" w:ascii="宋体" w:hAnsi="宋体" w:eastAsia="宋体"/>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分数</w:t>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项目</w:t>
            </w:r>
            <w:r/>
          </w:p>
          <w:p>
            <w:pPr>
              <w:jc w:val="center"/>
              <w:spacing w:line="276" w:lineRule="auto"/>
              <w:widowControl/>
              <w:rPr>
                <w:rFonts w:ascii="宋体" w:hAnsi="宋体" w:eastAsia="宋体"/>
                <w:sz w:val="21"/>
                <w:szCs w:val="21"/>
              </w:rPr>
            </w:pPr>
            <w:r>
              <w:rPr>
                <w:rFonts w:hint="eastAsia" w:ascii="宋体" w:hAnsi="宋体" w:eastAsia="宋体"/>
                <w:sz w:val="21"/>
                <w:szCs w:val="21"/>
              </w:rPr>
              <w:t xml:space="preserve">考评</w:t>
            </w:r>
            <w:r/>
          </w:p>
          <w:p>
            <w:pPr>
              <w:jc w:val="center"/>
              <w:spacing w:line="276" w:lineRule="auto"/>
              <w:widowControl/>
              <w:rPr>
                <w:rFonts w:ascii="宋体" w:hAnsi="宋体" w:eastAsia="宋体"/>
                <w:sz w:val="21"/>
                <w:szCs w:val="21"/>
              </w:rPr>
            </w:pPr>
            <w:r>
              <w:rPr>
                <w:rFonts w:hint="eastAsia" w:ascii="宋体" w:hAnsi="宋体" w:eastAsia="宋体"/>
                <w:sz w:val="21"/>
                <w:szCs w:val="21"/>
              </w:rPr>
              <w:t xml:space="preserve">（80分）</w:t>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工作质量</w:t>
            </w:r>
            <w:r/>
          </w:p>
          <w:p>
            <w:pPr>
              <w:spacing w:line="276" w:lineRule="auto"/>
              <w:widowControl/>
              <w:rPr>
                <w:rFonts w:ascii="宋体" w:hAnsi="宋体" w:eastAsia="宋体"/>
                <w:sz w:val="21"/>
                <w:szCs w:val="21"/>
              </w:rPr>
            </w:pPr>
            <w:r>
              <w:rPr>
                <w:rFonts w:hint="eastAsia" w:ascii="宋体" w:hAnsi="宋体" w:eastAsia="宋体"/>
                <w:sz w:val="21"/>
                <w:szCs w:val="21"/>
              </w:rPr>
              <w:t xml:space="preserve">（45分）</w:t>
            </w:r>
            <w:r/>
          </w:p>
        </w:tc>
        <w:tc>
          <w:tcPr>
            <w:gridSpan w:val="3"/>
            <w:tcBorders>
              <w:top w:val="single" w:color="000000"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1.严格遵守行业相关法律、法规及规章制度的规定，以及执业规范；（5分）</w:t>
            </w:r>
            <w:r/>
          </w:p>
        </w:tc>
        <w:tc>
          <w:tcPr>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2.所出具成果的内容真实、全面；（5分）</w:t>
            </w:r>
            <w:r/>
          </w:p>
        </w:tc>
        <w:tc>
          <w:tcPr>
            <w:tcBorders>
              <w:top w:val="single" w:color="auto"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3.同一委托项目中同一工程子目审核标准一致；如不一致该项不得分；（5分）</w:t>
            </w:r>
            <w:r/>
          </w:p>
        </w:tc>
        <w:tc>
          <w:tcPr>
            <w:tcBorders>
              <w:top w:val="single" w:color="auto"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000000"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4.中介服务成果经区审计局抽查复审，误差应≤2%。若误差在2%-4%（含）扣10分，误差在4%-6%（含）扣15分，误差在6%-9%（含）扣20分，误差＞9%该项不得分；（30分）</w:t>
            </w:r>
            <w:r/>
          </w:p>
        </w:tc>
        <w:tc>
          <w:tcPr>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工作效率</w:t>
            </w:r>
            <w:r/>
          </w:p>
          <w:p>
            <w:pPr>
              <w:spacing w:line="276" w:lineRule="auto"/>
              <w:widowControl/>
              <w:rPr>
                <w:rFonts w:ascii="宋体" w:hAnsi="宋体" w:eastAsia="宋体"/>
                <w:sz w:val="21"/>
                <w:szCs w:val="21"/>
              </w:rPr>
            </w:pPr>
            <w:r>
              <w:rPr>
                <w:rFonts w:hint="eastAsia" w:ascii="宋体" w:hAnsi="宋体" w:eastAsia="宋体"/>
                <w:sz w:val="21"/>
                <w:szCs w:val="21"/>
              </w:rPr>
              <w:t xml:space="preserve">（20分）</w:t>
            </w:r>
            <w:r/>
          </w:p>
        </w:tc>
        <w:tc>
          <w:tcPr>
            <w:gridSpan w:val="3"/>
            <w:tcBorders>
              <w:top w:val="single" w:color="000000"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5.在合同规定或服务承诺时限内，按时完成合同内容；延期10天内的扣5分，超过10天的该项不得分；（10分）</w:t>
            </w:r>
            <w:r/>
          </w:p>
        </w:tc>
        <w:tc>
          <w:tcPr>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6.收到资料后按服务要求及时梳理并向业主反馈资料完备情况；延期5天的该项不得分；（5分）</w:t>
            </w:r>
            <w:r/>
          </w:p>
        </w:tc>
        <w:tc>
          <w:tcPr>
            <w:tcBorders>
              <w:top w:val="single" w:color="auto"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7.服务过程中按照业主要求及时提供相关资料；延期5天的该项不得分；（5分）</w:t>
            </w:r>
            <w:r/>
          </w:p>
        </w:tc>
        <w:tc>
          <w:tcPr>
            <w:tcBorders>
              <w:top w:val="single" w:color="auto"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职业操守</w:t>
            </w:r>
            <w:r/>
          </w:p>
          <w:p>
            <w:pPr>
              <w:spacing w:line="276" w:lineRule="auto"/>
              <w:widowControl/>
              <w:rPr>
                <w:rFonts w:ascii="宋体" w:hAnsi="宋体" w:eastAsia="宋体"/>
                <w:sz w:val="21"/>
                <w:szCs w:val="21"/>
              </w:rPr>
            </w:pPr>
            <w:r>
              <w:rPr>
                <w:rFonts w:hint="eastAsia" w:ascii="宋体" w:hAnsi="宋体" w:eastAsia="宋体"/>
                <w:sz w:val="21"/>
                <w:szCs w:val="21"/>
              </w:rPr>
              <w:t xml:space="preserve">（15分）</w:t>
            </w:r>
            <w:r/>
          </w:p>
        </w:tc>
        <w:tc>
          <w:tcPr>
            <w:gridSpan w:val="3"/>
            <w:tcBorders>
              <w:top w:val="single" w:color="000000" w:sz="4" w:space="0"/>
              <w:left w:val="single" w:color="000000" w:sz="4" w:space="0"/>
              <w:bottom w:val="single" w:color="auto"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8.服务认真负责，及时响应业主需求，服务过程中对业务信息主动做到严格保密；（5分）</w:t>
            </w:r>
            <w:r/>
          </w:p>
        </w:tc>
        <w:tc>
          <w:tcPr>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spacing w:line="276" w:lineRule="auto"/>
              <w:widowControl/>
              <w:rPr>
                <w:rFonts w:ascii="宋体" w:hAnsi="宋体" w:eastAsia="宋体"/>
                <w:sz w:val="21"/>
                <w:szCs w:val="21"/>
              </w:rPr>
            </w:pPr>
            <w:r>
              <w:rPr>
                <w:rFonts w:ascii="宋体" w:hAnsi="宋体" w:eastAsia="宋体"/>
                <w:sz w:val="21"/>
                <w:szCs w:val="21"/>
              </w:rPr>
            </w:r>
            <w:r/>
          </w:p>
        </w:tc>
        <w:tc>
          <w:tcPr>
            <w:gridSpan w:val="3"/>
            <w:tcBorders>
              <w:top w:val="single" w:color="auto" w:sz="4" w:space="0"/>
              <w:left w:val="single" w:color="000000" w:sz="4" w:space="0"/>
              <w:bottom w:val="single" w:color="000000"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9.不随意更换项目负责人及其他工作人员。更换项目负责人的扣7分，更换其他工作人员扣3分，扣完为止。（10分）</w:t>
            </w:r>
            <w:r/>
          </w:p>
        </w:tc>
        <w:tc>
          <w:tcPr>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b/>
                <w:bCs/>
                <w:sz w:val="21"/>
                <w:szCs w:val="21"/>
              </w:rPr>
              <w:t xml:space="preserve">一、小计（80分）</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长三角公司结算审计中心（盖章）：</w:t>
            </w:r>
            <w:r/>
          </w:p>
          <w:p>
            <w:pPr>
              <w:ind w:firstLine="420"/>
              <w:spacing w:line="276" w:lineRule="auto"/>
              <w:widowControl/>
              <w:rPr>
                <w:rFonts w:ascii="宋体" w:hAnsi="宋体" w:eastAsia="宋体"/>
                <w:sz w:val="21"/>
                <w:szCs w:val="21"/>
              </w:rPr>
            </w:pPr>
            <w:r>
              <w:rPr>
                <w:rFonts w:ascii="宋体" w:hAnsi="宋体" w:eastAsia="宋体"/>
                <w:sz w:val="21"/>
                <w:szCs w:val="21"/>
              </w:rPr>
            </w:r>
            <w:r/>
          </w:p>
          <w:p>
            <w:pPr>
              <w:spacing w:line="276" w:lineRule="auto"/>
              <w:widowControl/>
              <w:rPr>
                <w:rFonts w:ascii="宋体" w:hAnsi="宋体" w:eastAsia="宋体"/>
                <w:sz w:val="21"/>
                <w:szCs w:val="21"/>
              </w:rPr>
            </w:pPr>
            <w:r>
              <w:rPr>
                <w:rFonts w:ascii="宋体" w:hAnsi="宋体" w:eastAsia="宋体"/>
                <w:sz w:val="21"/>
                <w:szCs w:val="21"/>
              </w:rPr>
            </w:r>
            <w:r/>
          </w:p>
          <w:p>
            <w:pPr>
              <w:spacing w:line="276" w:lineRule="auto"/>
              <w:widowControl/>
              <w:rPr>
                <w:rFonts w:ascii="宋体" w:hAnsi="宋体" w:eastAsia="宋体"/>
                <w:sz w:val="21"/>
                <w:szCs w:val="21"/>
              </w:rPr>
            </w:pPr>
            <w:r>
              <w:rPr>
                <w:rFonts w:ascii="宋体" w:hAnsi="宋体" w:eastAsia="宋体"/>
                <w:sz w:val="21"/>
                <w:szCs w:val="21"/>
              </w:rPr>
            </w:r>
            <w:r/>
          </w:p>
          <w:p>
            <w:pPr>
              <w:spacing w:line="276" w:lineRule="auto"/>
              <w:widowControl/>
              <w:rPr>
                <w:rFonts w:ascii="宋体" w:hAnsi="宋体" w:eastAsia="宋体"/>
                <w:sz w:val="21"/>
                <w:szCs w:val="21"/>
              </w:rPr>
            </w:pPr>
            <w:r>
              <w:rPr>
                <w:rFonts w:hint="eastAsia" w:ascii="宋体" w:hAnsi="宋体" w:eastAsia="宋体"/>
                <w:sz w:val="21"/>
                <w:szCs w:val="21"/>
              </w:rPr>
              <w:t xml:space="preserve">结算审计中心经办人（签字）：                                        </w:t>
            </w:r>
            <w:r/>
          </w:p>
          <w:p>
            <w:pPr>
              <w:spacing w:line="276" w:lineRule="auto"/>
              <w:widowControl/>
              <w:rPr>
                <w:rFonts w:ascii="宋体" w:hAnsi="宋体" w:eastAsia="宋体"/>
                <w:sz w:val="21"/>
                <w:szCs w:val="21"/>
              </w:rPr>
            </w:pPr>
            <w:r>
              <w:rPr>
                <w:rFonts w:hint="eastAsia" w:ascii="宋体" w:hAnsi="宋体" w:eastAsia="宋体"/>
                <w:sz w:val="21"/>
                <w:szCs w:val="21"/>
              </w:rPr>
              <w:t xml:space="preserve"> 年    月    日</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长三角公司公共资源部</w:t>
            </w:r>
            <w:r/>
          </w:p>
          <w:p>
            <w:pPr>
              <w:jc w:val="center"/>
              <w:spacing w:line="276" w:lineRule="auto"/>
              <w:widowControl/>
              <w:rPr>
                <w:rFonts w:ascii="宋体" w:hAnsi="宋体" w:eastAsia="宋体"/>
                <w:sz w:val="21"/>
                <w:szCs w:val="21"/>
              </w:rPr>
            </w:pPr>
            <w:r>
              <w:rPr>
                <w:rFonts w:hint="eastAsia" w:ascii="宋体" w:hAnsi="宋体" w:eastAsia="宋体"/>
                <w:sz w:val="21"/>
                <w:szCs w:val="21"/>
              </w:rPr>
              <w:t xml:space="preserve">考评内容</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ind w:firstLine="420"/>
              <w:jc w:val="center"/>
              <w:spacing w:line="276" w:lineRule="auto"/>
              <w:widowControl/>
              <w:rPr>
                <w:rFonts w:ascii="宋体" w:hAnsi="宋体" w:eastAsia="宋体"/>
                <w:sz w:val="21"/>
                <w:szCs w:val="21"/>
              </w:rPr>
            </w:pPr>
            <w:r>
              <w:rPr>
                <w:rFonts w:hint="eastAsia" w:ascii="宋体" w:hAnsi="宋体" w:eastAsia="宋体"/>
                <w:sz w:val="21"/>
                <w:szCs w:val="21"/>
              </w:rPr>
              <w:t xml:space="preserve">评分内容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分数</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ind w:firstLine="420"/>
              <w:jc w:val="center"/>
              <w:spacing w:line="276" w:lineRule="auto"/>
              <w:widowControl/>
              <w:rPr>
                <w:rFonts w:ascii="宋体" w:hAnsi="宋体" w:eastAsia="宋体"/>
                <w:sz w:val="21"/>
                <w:szCs w:val="21"/>
              </w:rPr>
            </w:pPr>
            <w:r>
              <w:rPr>
                <w:rFonts w:hint="eastAsia" w:ascii="宋体" w:hAnsi="宋体" w:eastAsia="宋体"/>
                <w:sz w:val="21"/>
                <w:szCs w:val="21"/>
              </w:rPr>
              <w:t xml:space="preserve">日常考评（20分）</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jc w:val="left"/>
              <w:spacing w:line="276"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不</w:t>
            </w:r>
            <w:r>
              <w:rPr>
                <w:rFonts w:hint="eastAsia" w:ascii="宋体" w:hAnsi="宋体" w:eastAsia="宋体"/>
                <w:sz w:val="21"/>
                <w:szCs w:val="21"/>
              </w:rPr>
              <w:t xml:space="preserve">转包或分包项目（7分）；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2.中介机构选中后，未按规定时间内与甲方联系确认（2分）；延期5天不得分；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3.合同签订后，按规定时间内上</w:t>
            </w:r>
            <w:r>
              <w:rPr>
                <w:rFonts w:hint="eastAsia" w:ascii="宋体" w:hAnsi="宋体" w:eastAsia="宋体"/>
                <w:sz w:val="21"/>
                <w:szCs w:val="21"/>
              </w:rPr>
              <w:t xml:space="preserve">传合同</w:t>
            </w:r>
            <w:r>
              <w:rPr>
                <w:rFonts w:hint="eastAsia" w:ascii="宋体" w:hAnsi="宋体" w:eastAsia="宋体"/>
                <w:sz w:val="21"/>
                <w:szCs w:val="21"/>
              </w:rPr>
              <w:t xml:space="preserve">备案（中介超市项目）（3分）；延期10天不得分；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4.服务完成后，按规定时间内上</w:t>
            </w:r>
            <w:r>
              <w:rPr>
                <w:rFonts w:hint="eastAsia" w:ascii="宋体" w:hAnsi="宋体" w:eastAsia="宋体"/>
                <w:sz w:val="21"/>
                <w:szCs w:val="21"/>
              </w:rPr>
              <w:t xml:space="preserve">传服务</w:t>
            </w:r>
            <w:r>
              <w:rPr>
                <w:rFonts w:hint="eastAsia" w:ascii="宋体" w:hAnsi="宋体" w:eastAsia="宋体"/>
                <w:sz w:val="21"/>
                <w:szCs w:val="21"/>
              </w:rPr>
              <w:t xml:space="preserve">成果（中介超市项目）（3分）；延期10天不得分；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5.服务认真负责，及时响应需求，服务过程中对业务信息主动做到严格保密（5分）。</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ind w:firstLine="422"/>
              <w:spacing w:line="276" w:lineRule="auto"/>
              <w:widowControl/>
              <w:rPr>
                <w:rFonts w:ascii="宋体" w:hAnsi="宋体" w:eastAsia="宋体"/>
                <w:sz w:val="21"/>
                <w:szCs w:val="21"/>
              </w:rPr>
            </w:pPr>
            <w:r>
              <w:rPr>
                <w:rFonts w:hint="eastAsia" w:ascii="宋体" w:hAnsi="宋体" w:eastAsia="宋体"/>
                <w:b/>
                <w:bCs/>
                <w:sz w:val="21"/>
                <w:szCs w:val="21"/>
              </w:rPr>
              <w:t xml:space="preserve">二、小计（20分）</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spacing w:line="276"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监督投诉扣1-100（分）</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jc w:val="left"/>
              <w:spacing w:line="276" w:lineRule="auto"/>
              <w:widowControl/>
              <w:rPr>
                <w:rFonts w:ascii="宋体" w:hAnsi="宋体" w:eastAsia="宋体"/>
                <w:sz w:val="21"/>
                <w:szCs w:val="21"/>
              </w:rPr>
            </w:pPr>
            <w:r>
              <w:rPr>
                <w:rFonts w:hint="eastAsia" w:ascii="宋体" w:hAnsi="宋体" w:eastAsia="宋体"/>
                <w:sz w:val="21"/>
                <w:szCs w:val="21"/>
              </w:rPr>
              <w:t xml:space="preserve">中介服务机构存在以下情况的（经核实），视不同情节严重程度给予扣分，具体如下：</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1.如与被</w:t>
            </w:r>
            <w:r>
              <w:rPr>
                <w:rFonts w:hint="eastAsia" w:ascii="宋体" w:hAnsi="宋体" w:eastAsia="宋体"/>
                <w:sz w:val="21"/>
                <w:szCs w:val="21"/>
              </w:rPr>
              <w:t xml:space="preserve">复审中介</w:t>
            </w:r>
            <w:r>
              <w:rPr>
                <w:rFonts w:hint="eastAsia" w:ascii="宋体" w:hAnsi="宋体" w:eastAsia="宋体"/>
                <w:sz w:val="21"/>
                <w:szCs w:val="21"/>
              </w:rPr>
              <w:t xml:space="preserve">存在利益关系未主动申请回避的扣100分；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2.如未经委托方同意，擅自与被</w:t>
            </w:r>
            <w:r>
              <w:rPr>
                <w:rFonts w:hint="eastAsia" w:ascii="宋体" w:hAnsi="宋体" w:eastAsia="宋体"/>
                <w:sz w:val="21"/>
                <w:szCs w:val="21"/>
              </w:rPr>
              <w:t xml:space="preserve">复审中介</w:t>
            </w:r>
            <w:r>
              <w:rPr>
                <w:rFonts w:hint="eastAsia" w:ascii="宋体" w:hAnsi="宋体" w:eastAsia="宋体"/>
                <w:sz w:val="21"/>
                <w:szCs w:val="21"/>
              </w:rPr>
              <w:t xml:space="preserve">接触并进行业务联系的扣100分；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3.如在审计服务过程中存在违法违纪或廉政问题的扣100分；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4.其他需监督、投诉的情况。</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ind w:firstLine="422"/>
              <w:spacing w:line="276" w:lineRule="auto"/>
              <w:widowControl/>
              <w:rPr>
                <w:rFonts w:ascii="宋体" w:hAnsi="宋体" w:eastAsia="宋体"/>
                <w:sz w:val="21"/>
                <w:szCs w:val="21"/>
              </w:rPr>
            </w:pPr>
            <w:r>
              <w:rPr>
                <w:rFonts w:hint="eastAsia" w:ascii="宋体" w:hAnsi="宋体" w:eastAsia="宋体"/>
                <w:b/>
                <w:bCs/>
                <w:sz w:val="21"/>
                <w:szCs w:val="21"/>
              </w:rPr>
              <w:t xml:space="preserve">三、合计（100分）</w:t>
            </w:r>
            <w:r/>
          </w:p>
        </w:tc>
        <w:tc>
          <w:tcPr>
            <w:gridSpan w:val="3"/>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420"/>
              <w:spacing w:line="276" w:lineRule="auto"/>
              <w:widowControl/>
              <w:rPr>
                <w:rFonts w:ascii="宋体" w:hAnsi="宋体" w:eastAsia="宋体"/>
                <w:sz w:val="21"/>
                <w:szCs w:val="21"/>
              </w:rPr>
            </w:pPr>
            <w:r>
              <w:rPr>
                <w:rFonts w:ascii="宋体" w:hAnsi="宋体" w:eastAsia="宋体"/>
                <w:sz w:val="21"/>
                <w:szCs w:val="21"/>
              </w:rPr>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长三角公司公共资源部意见（盖章）：</w:t>
            </w:r>
            <w:r/>
          </w:p>
          <w:p>
            <w:pPr>
              <w:ind w:firstLine="420"/>
              <w:spacing w:line="276" w:lineRule="auto"/>
              <w:widowControl/>
              <w:rPr>
                <w:rFonts w:ascii="宋体" w:hAnsi="宋体" w:eastAsia="宋体"/>
                <w:sz w:val="21"/>
                <w:szCs w:val="21"/>
              </w:rPr>
            </w:pPr>
            <w:r>
              <w:rPr>
                <w:rFonts w:ascii="宋体" w:hAnsi="宋体" w:eastAsia="宋体"/>
                <w:sz w:val="21"/>
                <w:szCs w:val="21"/>
              </w:rPr>
            </w:r>
            <w:r/>
          </w:p>
          <w:p>
            <w:pPr>
              <w:spacing w:line="276" w:lineRule="auto"/>
              <w:widowControl/>
              <w:rPr>
                <w:rFonts w:ascii="宋体" w:hAnsi="宋体" w:eastAsia="宋体"/>
                <w:sz w:val="21"/>
                <w:szCs w:val="21"/>
              </w:rPr>
            </w:pPr>
            <w:r>
              <w:rPr>
                <w:rFonts w:hint="eastAsia" w:ascii="宋体" w:hAnsi="宋体" w:eastAsia="宋体"/>
                <w:sz w:val="21"/>
                <w:szCs w:val="21"/>
              </w:rPr>
              <w:t xml:space="preserve">公共资源部经办人（签字）：                                        </w:t>
            </w:r>
            <w:r/>
          </w:p>
          <w:p>
            <w:pPr>
              <w:spacing w:line="276" w:lineRule="auto"/>
              <w:widowControl/>
              <w:rPr>
                <w:rFonts w:ascii="宋体" w:hAnsi="宋体" w:eastAsia="宋体"/>
                <w:sz w:val="21"/>
                <w:szCs w:val="21"/>
              </w:rPr>
            </w:pPr>
            <w:r>
              <w:rPr>
                <w:rFonts w:hint="eastAsia" w:ascii="宋体" w:hAnsi="宋体" w:eastAsia="宋体"/>
                <w:sz w:val="21"/>
                <w:szCs w:val="21"/>
              </w:rPr>
              <w:t xml:space="preserve">年   月  日</w:t>
            </w:r>
            <w:r/>
          </w:p>
        </w:tc>
      </w:tr>
    </w:tbl>
    <w:p>
      <w:pPr>
        <w:jc w:val="left"/>
        <w:spacing w:line="23" w:lineRule="atLeast"/>
        <w:rPr>
          <w:rFonts w:ascii="宋体" w:hAnsi="宋体" w:eastAsia="宋体"/>
          <w:sz w:val="21"/>
          <w:szCs w:val="21"/>
        </w:rPr>
      </w:pPr>
      <w:r>
        <w:rPr>
          <w:rFonts w:hint="eastAsia" w:ascii="宋体" w:hAnsi="宋体" w:eastAsia="宋体"/>
          <w:sz w:val="21"/>
          <w:szCs w:val="21"/>
        </w:rPr>
        <w:t xml:space="preserve">注：</w:t>
      </w:r>
      <w:r/>
    </w:p>
    <w:p>
      <w:pPr>
        <w:ind w:firstLine="420"/>
        <w:jc w:val="left"/>
        <w:spacing w:line="23" w:lineRule="atLeast"/>
        <w:rPr>
          <w:rFonts w:ascii="宋体" w:hAnsi="宋体" w:eastAsia="宋体"/>
          <w:sz w:val="21"/>
          <w:szCs w:val="21"/>
        </w:rPr>
      </w:pPr>
      <w:r>
        <w:rPr>
          <w:rFonts w:hint="eastAsia" w:ascii="宋体" w:hAnsi="宋体" w:eastAsia="宋体"/>
          <w:sz w:val="21"/>
          <w:szCs w:val="21"/>
        </w:rPr>
        <w:t xml:space="preserve">1.根据评价结果支付中介服务费，考核总分100分。评价评分90分以上的，支付全部中介服务费；评价评分在85-90分（含）的，支付中介服务费的85%；评价评分在80-85分（含）的，支付中介服务费的75%；评价评分70-80分（含）的，支付中介服务费的65%；评价评分低于70分（含）的，不支付中介服务费；</w:t>
      </w:r>
      <w:r/>
    </w:p>
    <w:p>
      <w:pPr>
        <w:ind w:firstLine="420"/>
        <w:jc w:val="left"/>
        <w:spacing w:line="23" w:lineRule="atLeast"/>
        <w:rPr>
          <w:rFonts w:ascii="宋体" w:hAnsi="宋体" w:eastAsia="宋体"/>
          <w:sz w:val="21"/>
          <w:szCs w:val="21"/>
        </w:rPr>
      </w:pPr>
      <w:r>
        <w:rPr>
          <w:rFonts w:hint="eastAsia" w:ascii="宋体" w:hAnsi="宋体" w:eastAsia="宋体"/>
          <w:sz w:val="21"/>
          <w:szCs w:val="21"/>
        </w:rPr>
        <w:t xml:space="preserve">2.评价评分低于85分（含）的，三个月内不得参与长三角公司及下属公司相关业务的投标；评价评分低于80分（含）的，六个月内不得参与长三角公司及下属公司相关业务的投标；评价评分低于70分（含）的，十二个月内不得参与长三角公司及下属公司相关业务的投标；评价评分低于50分（含）的，十八个月内不得参与长三角公司及下属公司相关业务的投标；评价评分为0分的，二十四个月内不得参与长三角公司及下属公司相关业务的投标；（以上投标范围限长三角公司自有招标平台及长三角公司在吴江区中介超市发布的项目）</w:t>
      </w:r>
      <w:r/>
    </w:p>
    <w:p>
      <w:pPr>
        <w:ind w:firstLine="420"/>
        <w:jc w:val="left"/>
        <w:spacing w:line="23" w:lineRule="atLeast"/>
        <w:rPr>
          <w:rFonts w:ascii="宋体" w:hAnsi="宋体" w:eastAsia="宋体"/>
          <w:sz w:val="21"/>
          <w:szCs w:val="21"/>
        </w:rPr>
      </w:pPr>
      <w:r>
        <w:rPr>
          <w:rFonts w:hint="eastAsia" w:ascii="宋体" w:hAnsi="宋体" w:eastAsia="宋体"/>
          <w:sz w:val="21"/>
          <w:szCs w:val="21"/>
        </w:rPr>
        <w:t xml:space="preserve">3.连续两次及以上涉及第2条处罚的，处罚时间累计计算；</w:t>
      </w:r>
      <w:r/>
    </w:p>
    <w:p>
      <w:pPr>
        <w:ind w:firstLine="420"/>
        <w:jc w:val="left"/>
        <w:spacing w:line="23" w:lineRule="atLeast"/>
        <w:rPr>
          <w:rFonts w:ascii="宋体" w:hAnsi="宋体" w:eastAsia="宋体"/>
          <w:sz w:val="21"/>
          <w:szCs w:val="21"/>
        </w:rPr>
      </w:pPr>
      <w:r>
        <w:rPr>
          <w:rFonts w:hint="eastAsia" w:ascii="宋体" w:hAnsi="宋体" w:eastAsia="宋体"/>
          <w:sz w:val="21"/>
          <w:szCs w:val="21"/>
        </w:rPr>
        <w:t xml:space="preserve">4.如不涉及区审计局抽查复审情况的，项目考评中第4项不扣分。</w:t>
      </w:r>
      <w:r/>
    </w:p>
    <w:p>
      <w:pPr>
        <w:ind w:firstLine="420"/>
        <w:jc w:val="left"/>
        <w:spacing w:line="23" w:lineRule="atLeast"/>
        <w:rPr>
          <w:rFonts w:ascii="宋体" w:hAnsi="宋体" w:eastAsia="宋体"/>
          <w:sz w:val="21"/>
          <w:szCs w:val="21"/>
        </w:rPr>
      </w:pPr>
      <w:r>
        <w:rPr>
          <w:rFonts w:hint="eastAsia" w:ascii="宋体" w:hAnsi="宋体" w:eastAsia="宋体"/>
          <w:sz w:val="21"/>
          <w:szCs w:val="21"/>
        </w:rPr>
        <w:t xml:space="preserve">5.监督投诉栏如不扣分，则此项无需填写;</w:t>
      </w:r>
      <w:r/>
    </w:p>
    <w:p>
      <w:pPr>
        <w:ind w:firstLine="420"/>
        <w:jc w:val="left"/>
        <w:spacing w:line="23" w:lineRule="atLeast"/>
        <w:rPr>
          <w:rFonts w:ascii="宋体" w:hAnsi="宋体" w:eastAsia="宋体"/>
          <w:color w:val="000000"/>
          <w:sz w:val="21"/>
          <w:szCs w:val="21"/>
        </w:rPr>
      </w:pPr>
      <w:r>
        <w:rPr>
          <w:rFonts w:hint="eastAsia" w:ascii="宋体" w:hAnsi="宋体" w:eastAsia="宋体"/>
          <w:sz w:val="21"/>
          <w:szCs w:val="21"/>
        </w:rPr>
        <w:t xml:space="preserve">6.合计栏分数最低0分，低于0分按0分计算。</w:t>
      </w:r>
      <w:r/>
    </w:p>
    <w:p>
      <w:r>
        <w:t xml:space="preserve"> </w:t>
      </w:r>
      <w:r/>
    </w:p>
    <w:p>
      <w:r>
        <w:br w:type="column"/>
      </w:r>
      <w:r/>
    </w:p>
    <w:p>
      <w:pPr>
        <w:pStyle w:val="881"/>
        <w:jc w:val="center"/>
        <w:spacing w:before="0" w:after="0" w:line="276" w:lineRule="auto"/>
        <w:tabs>
          <w:tab w:val="left" w:pos="3570" w:leader="none"/>
        </w:tabs>
        <w:rPr>
          <w:rFonts w:asciiTheme="minorEastAsia" w:hAnsiTheme="minorEastAsia" w:eastAsiaTheme="minorEastAsia"/>
          <w:bCs/>
          <w:sz w:val="28"/>
          <w:szCs w:val="28"/>
        </w:rPr>
      </w:pPr>
      <w:r/>
      <w:bookmarkStart w:id="146" w:name="_Toc73208695"/>
      <w:r/>
      <w:bookmarkStart w:id="147" w:name="_Toc73209039"/>
      <w:r/>
      <w:bookmarkStart w:id="148" w:name="_Toc490593769"/>
      <w:r/>
      <w:bookmarkStart w:id="149" w:name="_Toc73209110"/>
      <w:r/>
      <w:bookmarkStart w:id="150" w:name="_Toc73208788"/>
      <w:r/>
      <w:bookmarkStart w:id="151" w:name="_Toc73208478"/>
      <w:r/>
      <w:bookmarkStart w:id="152" w:name="_Toc505621542"/>
      <w:r/>
      <w:bookmarkEnd w:id="144"/>
      <w:r>
        <w:rPr>
          <w:rFonts w:hint="eastAsia" w:asciiTheme="minorEastAsia" w:hAnsiTheme="minorEastAsia" w:eastAsiaTheme="minorEastAsia"/>
          <w:bCs/>
          <w:sz w:val="28"/>
          <w:szCs w:val="28"/>
        </w:rPr>
        <w:t xml:space="preserve">第五章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评审办法及评分标准</w:t>
      </w:r>
      <w:bookmarkEnd w:id="146"/>
      <w:r/>
      <w:bookmarkEnd w:id="147"/>
      <w:r/>
      <w:bookmarkEnd w:id="148"/>
      <w:r/>
      <w:bookmarkEnd w:id="149"/>
      <w:r/>
      <w:bookmarkEnd w:id="150"/>
      <w:r/>
      <w:bookmarkEnd w:id="151"/>
      <w:r/>
      <w:bookmarkEnd w:id="152"/>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一、评审办法</w:t>
      </w:r>
      <w:r/>
    </w:p>
    <w:p>
      <w:pPr>
        <w:ind w:firstLine="420"/>
        <w:spacing w:line="276" w:lineRule="auto"/>
        <w:rPr>
          <w:rFonts w:asciiTheme="minorEastAsia" w:hAnsiTheme="minorEastAsia" w:eastAsiaTheme="minorEastAsia"/>
          <w:sz w:val="21"/>
          <w:szCs w:val="21"/>
        </w:rPr>
      </w:pPr>
      <w:r/>
      <w:bookmarkStart w:id="153" w:name="_Toc475522906"/>
      <w:r>
        <w:rPr>
          <w:rFonts w:hint="eastAsia" w:asciiTheme="minorEastAsia" w:hAnsiTheme="minorEastAsia" w:eastAsiaTheme="minorEastAsia"/>
          <w:sz w:val="21"/>
          <w:szCs w:val="21"/>
        </w:rPr>
        <w:t xml:space="preserve">1、本次磋商采用</w:t>
      </w:r>
      <w:r>
        <w:rPr>
          <w:rFonts w:hint="eastAsia" w:asciiTheme="minorEastAsia" w:hAnsiTheme="minorEastAsia" w:eastAsiaTheme="minorEastAsia"/>
          <w:sz w:val="21"/>
          <w:szCs w:val="21"/>
          <w:u w:val="single"/>
        </w:rPr>
        <w:t xml:space="preserve">综合评分法</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2、综合评分的主要因素为：</w:t>
      </w:r>
      <w:bookmarkStart w:id="154" w:name="OLE_LINK51"/>
      <w:r/>
      <w:bookmarkStart w:id="155" w:name="OLE_LINK52"/>
      <w:r>
        <w:rPr>
          <w:rFonts w:hint="eastAsia" w:asciiTheme="minorEastAsia" w:hAnsiTheme="minorEastAsia" w:eastAsiaTheme="minorEastAsia"/>
          <w:sz w:val="21"/>
          <w:szCs w:val="21"/>
        </w:rPr>
        <w:t xml:space="preserve">响应</w:t>
      </w:r>
      <w:r>
        <w:rPr>
          <w:rFonts w:asciiTheme="minorEastAsia" w:hAnsiTheme="minorEastAsia" w:eastAsiaTheme="minorEastAsia"/>
          <w:sz w:val="21"/>
          <w:szCs w:val="21"/>
        </w:rPr>
        <w:t xml:space="preserve">报价</w:t>
      </w:r>
      <w:bookmarkEnd w:id="154"/>
      <w:r/>
      <w:bookmarkEnd w:id="155"/>
      <w:r>
        <w:rPr>
          <w:rFonts w:asciiTheme="minorEastAsia" w:hAnsiTheme="minorEastAsia" w:eastAsiaTheme="minorEastAsia"/>
          <w:sz w:val="21"/>
          <w:szCs w:val="21"/>
        </w:rPr>
        <w:t xml:space="preserve">、技术或者服务水平、履约能力、售后服务</w:t>
      </w:r>
      <w:r>
        <w:rPr>
          <w:rFonts w:hint="eastAsia" w:asciiTheme="minorEastAsia" w:hAnsiTheme="minorEastAsia" w:eastAsiaTheme="minorEastAsia"/>
          <w:sz w:val="21"/>
          <w:szCs w:val="21"/>
        </w:rPr>
        <w:t xml:space="preserve">等对磋商文件的响应程度，以及相应的比重或者数值等。总分值100分，价格部分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%（权重），技术商务部分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%（权重）。</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磋商小组各成员独立对每个进入打分程序的有效供应商的响应文件技术和资质部分以打分的形式进行评审和评价，对磋商小组的评分（除价格分外）进行统计汇总，直接算术平均计算出每个供应商的得分，加上价格得分即为每个供应商的综合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ind w:firstLine="420"/>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二、</w:t>
      </w:r>
      <w:r>
        <w:rPr>
          <w:rFonts w:asciiTheme="minorEastAsia" w:hAnsiTheme="minorEastAsia" w:eastAsiaTheme="minorEastAsia"/>
          <w:b/>
          <w:sz w:val="21"/>
          <w:szCs w:val="21"/>
        </w:rPr>
        <w:t xml:space="preserve">评</w:t>
      </w:r>
      <w:r>
        <w:rPr>
          <w:rFonts w:hint="eastAsia" w:asciiTheme="minorEastAsia" w:hAnsiTheme="minorEastAsia" w:eastAsiaTheme="minorEastAsia"/>
          <w:b/>
          <w:sz w:val="21"/>
          <w:szCs w:val="21"/>
        </w:rPr>
        <w:t xml:space="preserve">分标准</w:t>
      </w:r>
      <w:r/>
    </w:p>
    <w:p>
      <w:pPr>
        <w:numPr>
          <w:ilvl w:val="0"/>
          <w:numId w:val="22"/>
        </w:numPr>
        <w:jc w:val="left"/>
        <w:spacing w:line="276" w:lineRule="auto"/>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初步评审表</w:t>
      </w:r>
      <w:r/>
    </w:p>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、资格性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562"/>
        <w:gridCol w:w="5670"/>
        <w:gridCol w:w="1133"/>
        <w:gridCol w:w="670"/>
      </w:tblGrid>
      <w:tr>
        <w:trPr>
          <w:trHeight w:val="20"/>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供应商一般条件</w:t>
            </w:r>
            <w:r/>
          </w:p>
        </w:tc>
        <w:tc>
          <w:tcPr>
            <w:tcW w:w="2912" w:type="pct"/>
            <w:vAlign w:val="center"/>
            <w:textDirection w:val="lrTb"/>
            <w:noWrap w:val="false"/>
          </w:tcPr>
          <w:p>
            <w:pPr>
              <w:spacing w:line="276"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符合《中华人民共和国政府采购法》第二十二条第一款规定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.2</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本项目的特定资格要求</w:t>
            </w:r>
            <w:r/>
          </w:p>
        </w:tc>
        <w:tc>
          <w:tcPr>
            <w:tcW w:w="2912" w:type="pct"/>
            <w:vAlign w:val="center"/>
            <w:textDirection w:val="lrTb"/>
            <w:noWrap w:val="false"/>
          </w:tcPr>
          <w:p>
            <w:pPr>
              <w:spacing w:line="276"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前期已作为项目的参建单位、变更审核单位、前期造价咨询及审计单位不得再参与本项目投标。</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1.3</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不得存在的情形</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1.4</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信用记录</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bl>
    <w:p>
      <w:pPr>
        <w:jc w:val="lef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、符合性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562"/>
        <w:gridCol w:w="5670"/>
        <w:gridCol w:w="1133"/>
        <w:gridCol w:w="670"/>
      </w:tblGrid>
      <w:tr>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服务要求</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2.2</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商务条款</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2.3</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numPr>
          <w:ilvl w:val="0"/>
          <w:numId w:val="22"/>
        </w:numPr>
        <w:jc w:val="left"/>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评分</w:t>
      </w:r>
      <w:r>
        <w:rPr>
          <w:rFonts w:asciiTheme="minorEastAsia" w:hAnsiTheme="minorEastAsia" w:eastAsiaTheme="minorEastAsia"/>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4"/>
        <w:gridCol w:w="707"/>
        <w:gridCol w:w="7615"/>
      </w:tblGrid>
      <w:tr>
        <w:trPr>
          <w:jc w:val="center"/>
        </w:trPr>
        <w:tc>
          <w:tcPr>
            <w:gridSpan w:val="3"/>
            <w:tcW w:w="4886"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第一部分 价格部分评分标准（</w:t>
            </w:r>
            <w:r>
              <w:rPr>
                <w:rFonts w:cs="宋体" w:asciiTheme="minorEastAsia" w:hAnsiTheme="minorEastAsia" w:eastAsiaTheme="minorEastAsia"/>
                <w:b/>
                <w:bCs/>
                <w:sz w:val="21"/>
                <w:szCs w:val="21"/>
              </w:rPr>
              <w:t xml:space="preserve">10</w:t>
            </w:r>
            <w:r>
              <w:rPr>
                <w:rFonts w:hint="eastAsia" w:cs="宋体" w:asciiTheme="minorEastAsia" w:hAnsiTheme="minorEastAsia" w:eastAsiaTheme="minorEastAsia"/>
                <w:b/>
                <w:bCs/>
                <w:sz w:val="21"/>
                <w:szCs w:val="21"/>
              </w:rPr>
              <w:t xml:space="preserve">分</w:t>
            </w:r>
            <w:r>
              <w:rPr>
                <w:rFonts w:cs="宋体" w:asciiTheme="minorEastAsia" w:hAnsiTheme="minorEastAsia" w:eastAsiaTheme="minorEastAsia"/>
                <w:b/>
                <w:bCs/>
                <w:sz w:val="21"/>
                <w:szCs w:val="21"/>
              </w:rPr>
              <w:t xml:space="preserve">）</w:t>
            </w:r>
            <w:r/>
          </w:p>
        </w:tc>
      </w:tr>
      <w:tr>
        <w:trPr>
          <w:jc w:val="center"/>
        </w:trPr>
        <w:tc>
          <w:tcPr>
            <w:tcW w:w="709"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asciiTheme="minorEastAsia" w:hAnsiTheme="minorEastAsia" w:eastAsiaTheme="minorEastAsia"/>
                <w:b/>
                <w:sz w:val="21"/>
                <w:szCs w:val="21"/>
              </w:rPr>
              <w:t xml:space="preserve">评审因素</w:t>
            </w:r>
            <w:r/>
          </w:p>
        </w:tc>
        <w:tc>
          <w:tcPr>
            <w:tcW w:w="355"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分值</w:t>
            </w:r>
            <w:r/>
          </w:p>
        </w:tc>
        <w:tc>
          <w:tcPr>
            <w:tcW w:w="382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评分标准</w:t>
            </w:r>
            <w:r/>
          </w:p>
        </w:tc>
      </w:tr>
      <w:tr>
        <w:trPr>
          <w:jc w:val="center"/>
        </w:trPr>
        <w:tc>
          <w:tcPr>
            <w:tcW w:w="709" w:type="pct"/>
            <w:vAlign w:val="center"/>
            <w:textDirection w:val="lrTb"/>
            <w:noWrap w:val="false"/>
          </w:tcPr>
          <w:p>
            <w:pPr>
              <w:jc w:val="left"/>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报价部分</w:t>
            </w:r>
            <w:r/>
          </w:p>
        </w:tc>
        <w:tc>
          <w:tcPr>
            <w:tcW w:w="355"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10</w:t>
            </w:r>
            <w:r/>
          </w:p>
        </w:tc>
        <w:tc>
          <w:tcPr>
            <w:tcW w:w="3821"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综合评分法中的价格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采用低价优先法计算，即满足磋商文件要求且最后报价最低的供应商的价格为磋商基准价，其价格分为满分，即</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其他供应商的价格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按照下列公式计算：</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磋商报价得分</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（磋商基准价</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最后磋商</w:t>
            </w:r>
            <w:r>
              <w:rPr>
                <w:rFonts w:hint="eastAsia" w:asciiTheme="minorEastAsia" w:hAnsiTheme="minorEastAsia" w:eastAsiaTheme="minorEastAsia"/>
                <w:sz w:val="21"/>
                <w:szCs w:val="21"/>
              </w:rPr>
              <w:t xml:space="preserve">报价</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w:t>
            </w:r>
            <w:r>
              <w:rPr>
                <w:rFonts w:cs="宋体" w:asciiTheme="minorEastAsia" w:hAnsiTheme="minorEastAsia" w:eastAsiaTheme="minorEastAsia"/>
                <w:sz w:val="21"/>
                <w:szCs w:val="21"/>
              </w:rPr>
              <w:t xml:space="preserve">100</w:t>
            </w:r>
            <w:r/>
          </w:p>
        </w:tc>
      </w:tr>
    </w:tbl>
    <w:tbl>
      <w:tblPr>
        <w:tblStyle w:val="947"/>
        <w:tblW w:w="5000" w:type="pct"/>
        <w:tblLook w:val="04A0" w:firstRow="1" w:lastRow="0" w:firstColumn="1" w:lastColumn="0" w:noHBand="0" w:noVBand="1"/>
      </w:tblPr>
      <w:tblGrid>
        <w:gridCol w:w="539"/>
        <w:gridCol w:w="1153"/>
        <w:gridCol w:w="565"/>
        <w:gridCol w:w="7479"/>
      </w:tblGrid>
      <w:tr>
        <w:trPr>
          <w:trHeight w:val="20"/>
        </w:trPr>
        <w:tc>
          <w:tcPr>
            <w:gridSpan w:val="4"/>
            <w:tcW w:w="5000"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第二部分 技术商务部分评分标准（</w:t>
            </w:r>
            <w:r>
              <w:rPr>
                <w:rFonts w:ascii="宋体" w:hAnsi="宋体" w:eastAsia="宋体" w:cs="宋体"/>
                <w:b/>
                <w:bCs/>
                <w:sz w:val="21"/>
                <w:szCs w:val="21"/>
              </w:rPr>
              <w:t xml:space="preserve">9</w:t>
            </w:r>
            <w:r>
              <w:rPr>
                <w:rFonts w:hint="eastAsia" w:ascii="宋体" w:hAnsi="宋体" w:eastAsia="宋体" w:cs="宋体"/>
                <w:b/>
                <w:bCs/>
                <w:sz w:val="21"/>
                <w:szCs w:val="21"/>
              </w:rPr>
              <w:t xml:space="preserve">0分）</w:t>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592"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0"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分值</w:t>
            </w:r>
            <w:r/>
          </w:p>
        </w:tc>
        <w:tc>
          <w:tcPr>
            <w:tcW w:w="3840"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b/>
                <w:sz w:val="21"/>
                <w:szCs w:val="21"/>
              </w:rPr>
              <w:t xml:space="preserve">一</w:t>
            </w:r>
            <w:r/>
          </w:p>
        </w:tc>
        <w:tc>
          <w:tcPr>
            <w:gridSpan w:val="3"/>
            <w:tcW w:w="4722"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b/>
                <w:bCs/>
                <w:sz w:val="21"/>
                <w:szCs w:val="21"/>
              </w:rPr>
              <w:t xml:space="preserve">服务方案</w:t>
            </w:r>
            <w:r>
              <w:rPr>
                <w:rFonts w:hint="eastAsia" w:ascii="宋体" w:hAnsi="宋体" w:eastAsia="宋体" w:cs="宋体"/>
                <w:b/>
                <w:sz w:val="21"/>
                <w:szCs w:val="21"/>
              </w:rPr>
              <w:t xml:space="preserve">（50分）</w:t>
            </w:r>
            <w:r/>
          </w:p>
        </w:tc>
      </w:tr>
      <w:tr>
        <w:trPr>
          <w:trHeight w:val="20"/>
        </w:trPr>
        <w:tc>
          <w:tcPr>
            <w:tcW w:w="27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1.1</w:t>
            </w:r>
            <w:r/>
          </w:p>
        </w:tc>
        <w:tc>
          <w:tcPr>
            <w:tcW w:w="592"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sz w:val="21"/>
                <w:szCs w:val="21"/>
              </w:rPr>
              <w:t xml:space="preserve">协审工作</w:t>
            </w:r>
            <w:r>
              <w:rPr>
                <w:rFonts w:hint="eastAsia" w:ascii="宋体" w:hAnsi="宋体" w:eastAsia="宋体" w:cs="宋体"/>
                <w:sz w:val="21"/>
                <w:szCs w:val="21"/>
              </w:rPr>
              <w:t xml:space="preserve">方案</w:t>
            </w:r>
            <w:r/>
          </w:p>
        </w:tc>
        <w:tc>
          <w:tcPr>
            <w:tcW w:w="29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供应商针对本项目实际提供</w:t>
            </w:r>
            <w:r>
              <w:rPr>
                <w:rFonts w:hint="eastAsia" w:ascii="宋体" w:hAnsi="宋体" w:eastAsia="宋体"/>
                <w:sz w:val="21"/>
                <w:szCs w:val="21"/>
              </w:rPr>
              <w:t xml:space="preserve">的</w:t>
            </w:r>
            <w:r>
              <w:rPr>
                <w:rFonts w:hint="eastAsia" w:ascii="宋体" w:hAnsi="宋体" w:eastAsia="宋体" w:cs="宋体"/>
                <w:sz w:val="21"/>
                <w:szCs w:val="21"/>
              </w:rPr>
              <w:t xml:space="preserve">协审工作</w:t>
            </w:r>
            <w:r>
              <w:rPr>
                <w:rFonts w:hint="eastAsia" w:ascii="宋体" w:hAnsi="宋体" w:eastAsia="宋体" w:cs="宋体"/>
                <w:sz w:val="21"/>
                <w:szCs w:val="21"/>
              </w:rPr>
              <w:t xml:space="preserve">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ascii="宋体" w:hAnsi="宋体" w:eastAsia="宋体"/>
                <w:sz w:val="21"/>
                <w:szCs w:val="21"/>
              </w:rPr>
              <w:t xml:space="preserve">阐述对本项目的理解</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宋体" w:hAnsi="宋体" w:eastAsia="宋体"/>
                <w:sz w:val="21"/>
                <w:szCs w:val="21"/>
              </w:rPr>
              <w:t xml:space="preserve">进度计划安排</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ascii="宋体" w:hAnsi="宋体" w:eastAsia="宋体" w:cs="宋体"/>
                <w:sz w:val="21"/>
                <w:szCs w:val="21"/>
              </w:rPr>
              <w:t xml:space="preserve">协审工作</w:t>
            </w:r>
            <w:r>
              <w:rPr>
                <w:rFonts w:hint="eastAsia" w:ascii="宋体" w:hAnsi="宋体" w:eastAsia="宋体" w:cs="宋体"/>
                <w:sz w:val="21"/>
                <w:szCs w:val="21"/>
              </w:rPr>
              <w:t xml:space="preserve">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w:t>
            </w:r>
            <w:r>
              <w:rPr>
                <w:rFonts w:hint="eastAsia" w:ascii="宋体" w:hAnsi="宋体" w:eastAsia="宋体"/>
                <w:sz w:val="21"/>
                <w:szCs w:val="21"/>
              </w:rPr>
              <w:t xml:space="preserve">与采购人配合</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w:t>
            </w:r>
            <w:r>
              <w:rPr>
                <w:rFonts w:ascii="宋体" w:hAnsi="宋体" w:eastAsia="宋体" w:cs="宋体"/>
                <w:sz w:val="21"/>
                <w:szCs w:val="21"/>
              </w:rPr>
              <w:t xml:space="preserve">2.5</w:t>
            </w:r>
            <w:r>
              <w:rPr>
                <w:rFonts w:hint="eastAsia" w:ascii="宋体" w:hAnsi="宋体" w:eastAsia="宋体" w:cs="宋体"/>
                <w:sz w:val="21"/>
                <w:szCs w:val="21"/>
              </w:rPr>
              <w:t xml:space="preserve">分；每项方案内容出现一处不合理或错误的得</w:t>
            </w:r>
            <w:r>
              <w:rPr>
                <w:rFonts w:ascii="宋体" w:hAnsi="宋体" w:eastAsia="宋体" w:cs="宋体"/>
                <w:sz w:val="21"/>
                <w:szCs w:val="21"/>
              </w:rPr>
              <w:t xml:space="preserve">1.5</w:t>
            </w:r>
            <w:r>
              <w:rPr>
                <w:rFonts w:hint="eastAsia" w:ascii="宋体" w:hAnsi="宋体" w:eastAsia="宋体" w:cs="宋体"/>
                <w:sz w:val="21"/>
                <w:szCs w:val="21"/>
              </w:rPr>
              <w:t xml:space="preserve">分；方案未论述或每项内容出现两处及以上不合理或错误的得</w:t>
            </w:r>
            <w:r>
              <w:rPr>
                <w:rFonts w:ascii="宋体" w:hAnsi="宋体" w:eastAsia="宋体" w:cs="宋体"/>
                <w:sz w:val="21"/>
                <w:szCs w:val="21"/>
              </w:rPr>
              <w:t xml:space="preserve">0</w:t>
            </w:r>
            <w:r>
              <w:rPr>
                <w:rFonts w:hint="eastAsia" w:ascii="宋体" w:hAnsi="宋体" w:eastAsia="宋体" w:cs="宋体"/>
                <w:sz w:val="21"/>
                <w:szCs w:val="21"/>
              </w:rPr>
              <w:t xml:space="preserve">分；最高得10分。</w:t>
            </w:r>
            <w:r/>
          </w:p>
          <w:p>
            <w:pPr>
              <w:spacing w:line="276" w:lineRule="auto"/>
              <w:rPr>
                <w:rFonts w:ascii="宋体" w:hAnsi="宋体" w:eastAsia="宋体"/>
                <w:sz w:val="21"/>
                <w:szCs w:val="21"/>
              </w:rPr>
            </w:pPr>
            <w:r>
              <w:rPr>
                <w:rFonts w:hint="eastAsia" w:ascii="宋体" w:hAnsi="宋体" w:eastAsia="宋体" w:cs="宋体"/>
                <w:sz w:val="21"/>
                <w:szCs w:val="21"/>
              </w:rPr>
              <w:t xml:space="preserve">注：以上内容“不合理”、“错误”是指存在不适用项目实际情况、与本项目履约无关、存在逻辑漏洞以及不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p>
        </w:tc>
        <w:tc>
          <w:tcPr>
            <w:tcW w:w="592"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目标控制措施</w:t>
            </w:r>
            <w:r/>
          </w:p>
        </w:tc>
        <w:tc>
          <w:tcPr>
            <w:tcW w:w="29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8</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目标控制措施</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ascii="宋体" w:hAnsi="宋体" w:eastAsia="宋体"/>
                <w:sz w:val="21"/>
                <w:szCs w:val="21"/>
              </w:rPr>
              <w:t xml:space="preserve">质量保证措施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宋体" w:hAnsi="宋体" w:eastAsia="宋体"/>
                <w:sz w:val="21"/>
                <w:szCs w:val="21"/>
              </w:rPr>
              <w:t xml:space="preserve">进度保证措施</w:t>
            </w:r>
            <w:r>
              <w:rPr>
                <w:rFonts w:hint="eastAsia" w:ascii="宋体" w:hAnsi="宋体" w:eastAsia="宋体" w:cs="宋体"/>
                <w:sz w:val="21"/>
                <w:szCs w:val="21"/>
              </w:rPr>
              <w:t xml:space="preserve">；</w:t>
            </w:r>
            <w:r/>
          </w:p>
          <w:p>
            <w:pPr>
              <w:spacing w:line="276" w:lineRule="auto"/>
              <w:widowControl/>
              <w:rPr>
                <w:rFonts w:ascii="宋体" w:hAnsi="宋体" w:eastAsia="宋体"/>
                <w:sz w:val="21"/>
                <w:szCs w:val="21"/>
              </w:rPr>
            </w:pPr>
            <w:r>
              <w:rPr>
                <w:rFonts w:hint="eastAsia" w:ascii="宋体" w:hAnsi="宋体" w:eastAsia="宋体" w:cs="宋体"/>
                <w:sz w:val="21"/>
                <w:szCs w:val="21"/>
              </w:rPr>
              <w:t xml:space="preserve">③</w:t>
            </w:r>
            <w:r>
              <w:rPr>
                <w:rFonts w:hint="eastAsia" w:ascii="宋体" w:hAnsi="宋体" w:eastAsia="宋体"/>
                <w:sz w:val="21"/>
                <w:szCs w:val="21"/>
              </w:rPr>
              <w:t xml:space="preserve">资料审核完整保证措施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w:t>
            </w:r>
            <w:r>
              <w:rPr>
                <w:rFonts w:ascii="宋体" w:hAnsi="宋体" w:eastAsia="宋体"/>
                <w:sz w:val="21"/>
                <w:szCs w:val="21"/>
              </w:rPr>
              <w:t xml:space="preserve">成果</w:t>
            </w:r>
            <w:r>
              <w:rPr>
                <w:rFonts w:hint="eastAsia" w:ascii="宋体" w:hAnsi="宋体" w:eastAsia="宋体"/>
                <w:sz w:val="21"/>
                <w:szCs w:val="21"/>
              </w:rPr>
              <w:t xml:space="preserve">交付保证措施。</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w:t>
            </w:r>
            <w:r>
              <w:rPr>
                <w:rFonts w:ascii="宋体" w:hAnsi="宋体" w:eastAsia="宋体" w:cs="宋体"/>
                <w:sz w:val="21"/>
                <w:szCs w:val="21"/>
              </w:rPr>
              <w:t xml:space="preserve">2</w:t>
            </w:r>
            <w:r>
              <w:rPr>
                <w:rFonts w:hint="eastAsia" w:ascii="宋体" w:hAnsi="宋体" w:eastAsia="宋体" w:cs="宋体"/>
                <w:sz w:val="21"/>
                <w:szCs w:val="21"/>
              </w:rPr>
              <w:t xml:space="preserve">分；每项方案内容出现一处不合理或错误的得</w:t>
            </w:r>
            <w:r>
              <w:rPr>
                <w:rFonts w:ascii="宋体" w:hAnsi="宋体" w:eastAsia="宋体" w:cs="宋体"/>
                <w:sz w:val="21"/>
                <w:szCs w:val="21"/>
              </w:rPr>
              <w:t xml:space="preserve">1</w:t>
            </w:r>
            <w:r>
              <w:rPr>
                <w:rFonts w:hint="eastAsia" w:ascii="宋体" w:hAnsi="宋体" w:eastAsia="宋体" w:cs="宋体"/>
                <w:sz w:val="21"/>
                <w:szCs w:val="21"/>
              </w:rPr>
              <w:t xml:space="preserve">分；方案未论述或每项内容出现两处及以上不合理或错误的得</w:t>
            </w:r>
            <w:r>
              <w:rPr>
                <w:rFonts w:ascii="宋体" w:hAnsi="宋体" w:eastAsia="宋体" w:cs="宋体"/>
                <w:sz w:val="21"/>
                <w:szCs w:val="21"/>
              </w:rPr>
              <w:t xml:space="preserve">0</w:t>
            </w:r>
            <w:r>
              <w:rPr>
                <w:rFonts w:hint="eastAsia" w:ascii="宋体" w:hAnsi="宋体" w:eastAsia="宋体" w:cs="宋体"/>
                <w:sz w:val="21"/>
                <w:szCs w:val="21"/>
              </w:rPr>
              <w:t xml:space="preserve">分；最高得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spacing w:line="276" w:lineRule="auto"/>
              <w:rPr>
                <w:rFonts w:ascii="宋体" w:hAnsi="宋体" w:eastAsia="宋体"/>
                <w:sz w:val="21"/>
                <w:szCs w:val="21"/>
              </w:rPr>
            </w:pPr>
            <w:r>
              <w:rPr>
                <w:rFonts w:hint="eastAsia" w:ascii="宋体" w:hAnsi="宋体" w:eastAsia="宋体" w:cs="宋体"/>
                <w:sz w:val="21"/>
                <w:szCs w:val="21"/>
              </w:rPr>
              <w:t xml:space="preserve">注：以上内容“不合理”、“错误”是指存在不适用项目实际情况、与本项目履约无关、存在逻辑漏洞以及不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3</w:t>
            </w:r>
            <w:r/>
          </w:p>
        </w:tc>
        <w:tc>
          <w:tcPr>
            <w:tcW w:w="592"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企业内部管理制度</w:t>
            </w:r>
            <w:r/>
          </w:p>
        </w:tc>
        <w:tc>
          <w:tcPr>
            <w:tcW w:w="29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供应商针对本项目实际提供的企业内部管理制度，内容至少包括：</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①组织机构；</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②档案管理；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③人事管理；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④质量控制。</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方案内容完整合理、符合本项目实际需求的，每项得2分；每项方案内容出现一处不合理或错误的得1分；方案未论述或每项内容出现两处及以上不合理或错误的得0分；最高得8分。</w:t>
            </w:r>
            <w:r/>
          </w:p>
          <w:p>
            <w:pPr>
              <w:spacing w:line="276" w:lineRule="auto"/>
              <w:rPr>
                <w:rFonts w:ascii="宋体" w:hAnsi="宋体" w:eastAsia="宋体"/>
                <w:sz w:val="21"/>
                <w:szCs w:val="21"/>
              </w:rPr>
            </w:pPr>
            <w:r>
              <w:rPr>
                <w:rFonts w:hint="eastAsia" w:ascii="宋体" w:hAnsi="宋体" w:eastAsia="宋体" w:cs="宋体"/>
                <w:sz w:val="21"/>
                <w:szCs w:val="21"/>
              </w:rPr>
              <w:t xml:space="preserve">注：以上内容“不合理”、“错误”是指存在不适用项目实际情况、与本项目履约无关、存在逻辑漏洞以及不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1.4</w:t>
            </w:r>
            <w:r/>
          </w:p>
        </w:tc>
        <w:tc>
          <w:tcPr>
            <w:tcW w:w="592"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项目重点难点分析、应对措施方案</w:t>
            </w:r>
            <w:r/>
          </w:p>
        </w:tc>
        <w:tc>
          <w:tcPr>
            <w:tcW w:w="29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10</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项目重点难点分析、应对措施方案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ascii="宋体" w:hAnsi="宋体" w:eastAsia="宋体" w:cs="宋体"/>
                <w:sz w:val="21"/>
                <w:szCs w:val="21"/>
              </w:rPr>
              <w:t xml:space="preserve">重点难点分析</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宋体" w:hAnsi="宋体" w:eastAsia="宋体" w:cs="宋体"/>
                <w:sz w:val="21"/>
                <w:szCs w:val="21"/>
              </w:rPr>
              <w:t xml:space="preserve">应对措施方案</w:t>
            </w:r>
            <w:r>
              <w:rPr>
                <w:rFonts w:hint="eastAsia" w:ascii="宋体" w:hAnsi="宋体" w:eastAsia="宋体" w:cs="宋体"/>
                <w:sz w:val="21"/>
                <w:szCs w:val="21"/>
              </w:rPr>
              <w:t xml:space="preserve">；</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③</w:t>
            </w:r>
            <w:r>
              <w:rPr>
                <w:rFonts w:hint="eastAsia" w:ascii="宋体" w:hAnsi="宋体" w:eastAsia="宋体"/>
                <w:color w:val="000000"/>
                <w:sz w:val="21"/>
                <w:szCs w:val="21"/>
              </w:rPr>
              <w:t xml:space="preserve">项目审计效率</w:t>
            </w:r>
            <w:r>
              <w:rPr>
                <w:rFonts w:hint="eastAsia" w:ascii="宋体" w:hAnsi="宋体" w:eastAsia="宋体" w:cs="宋体"/>
                <w:sz w:val="21"/>
                <w:szCs w:val="21"/>
              </w:rPr>
              <w:t xml:space="preserve">；</w:t>
            </w:r>
            <w:r/>
          </w:p>
          <w:p>
            <w:pPr>
              <w:spacing w:line="276" w:lineRule="auto"/>
              <w:rPr>
                <w:rFonts w:ascii="宋体" w:hAnsi="宋体" w:eastAsia="宋体"/>
                <w:color w:val="000000"/>
                <w:sz w:val="21"/>
                <w:szCs w:val="21"/>
              </w:rPr>
            </w:pPr>
            <w:r>
              <w:rPr>
                <w:rFonts w:hint="eastAsia" w:ascii="宋体" w:hAnsi="宋体" w:eastAsia="宋体" w:cs="宋体"/>
                <w:sz w:val="21"/>
                <w:szCs w:val="21"/>
              </w:rPr>
              <w:t xml:space="preserve">④</w:t>
            </w:r>
            <w:r>
              <w:rPr>
                <w:rFonts w:hint="eastAsia" w:ascii="宋体" w:hAnsi="宋体" w:eastAsia="宋体"/>
                <w:color w:val="000000"/>
                <w:sz w:val="21"/>
                <w:szCs w:val="21"/>
              </w:rPr>
              <w:t xml:space="preserve">审计进度控制</w:t>
            </w:r>
            <w:r>
              <w:rPr>
                <w:rFonts w:ascii="宋体" w:hAnsi="宋体" w:eastAsia="宋体"/>
                <w:color w:val="000000"/>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w:t>
            </w:r>
            <w:r>
              <w:rPr>
                <w:rFonts w:ascii="宋体" w:hAnsi="宋体" w:eastAsia="宋体" w:cs="宋体"/>
                <w:sz w:val="21"/>
                <w:szCs w:val="21"/>
              </w:rPr>
              <w:t xml:space="preserve">2</w:t>
            </w:r>
            <w:r>
              <w:rPr>
                <w:rFonts w:hint="eastAsia" w:ascii="宋体" w:hAnsi="宋体" w:eastAsia="宋体" w:cs="宋体"/>
                <w:sz w:val="21"/>
                <w:szCs w:val="21"/>
              </w:rPr>
              <w:t xml:space="preserve">.5分；每项方案内容出现一处不合理或错误的得</w:t>
            </w:r>
            <w:r>
              <w:rPr>
                <w:rFonts w:ascii="宋体" w:hAnsi="宋体" w:eastAsia="宋体" w:cs="宋体"/>
                <w:sz w:val="21"/>
                <w:szCs w:val="21"/>
              </w:rPr>
              <w:t xml:space="preserve">1.5</w:t>
            </w:r>
            <w:r>
              <w:rPr>
                <w:rFonts w:hint="eastAsia" w:ascii="宋体" w:hAnsi="宋体" w:eastAsia="宋体" w:cs="宋体"/>
                <w:sz w:val="21"/>
                <w:szCs w:val="21"/>
              </w:rPr>
              <w:t xml:space="preserve">分；方案未论述或每项内容出现两处及以上不合理或错误的得</w:t>
            </w:r>
            <w:r>
              <w:rPr>
                <w:rFonts w:ascii="宋体" w:hAnsi="宋体" w:eastAsia="宋体" w:cs="宋体"/>
                <w:sz w:val="21"/>
                <w:szCs w:val="21"/>
              </w:rPr>
              <w:t xml:space="preserve">0</w:t>
            </w:r>
            <w:r>
              <w:rPr>
                <w:rFonts w:hint="eastAsia" w:ascii="宋体" w:hAnsi="宋体" w:eastAsia="宋体" w:cs="宋体"/>
                <w:sz w:val="21"/>
                <w:szCs w:val="21"/>
              </w:rPr>
              <w:t xml:space="preserve">分；最高得10分。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注：以上内容“不合理”、“错误”是指存在不适用项目实际情况、与本项目履约无关、存在逻辑漏洞以及不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t xml:space="preserve">1.5</w:t>
            </w:r>
            <w:r/>
          </w:p>
        </w:tc>
        <w:tc>
          <w:tcPr>
            <w:tcW w:w="592"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项目交通保障、服务响应能力措施方案</w:t>
            </w:r>
            <w:r/>
          </w:p>
        </w:tc>
        <w:tc>
          <w:tcPr>
            <w:tcW w:w="290"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8</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供应商针对</w:t>
            </w:r>
            <w:bookmarkStart w:id="156" w:name="OLE_LINK43"/>
            <w:r>
              <w:rPr>
                <w:rFonts w:hint="eastAsia" w:ascii="宋体" w:hAnsi="宋体" w:eastAsia="宋体"/>
                <w:sz w:val="21"/>
                <w:szCs w:val="21"/>
              </w:rPr>
              <w:t xml:space="preserve">本项目实际提供的</w:t>
            </w:r>
            <w:bookmarkEnd w:id="156"/>
            <w:r>
              <w:rPr>
                <w:rFonts w:hint="eastAsia" w:ascii="宋体" w:hAnsi="宋体" w:eastAsia="宋体" w:cs="宋体"/>
                <w:sz w:val="21"/>
                <w:szCs w:val="21"/>
              </w:rPr>
              <w:t xml:space="preserve">项目交通保障、服务响应能力措施方案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rPr>
                <w:rFonts w:ascii="宋体" w:hAnsi="宋体" w:eastAsia="宋体"/>
                <w:sz w:val="21"/>
                <w:szCs w:val="21"/>
              </w:rPr>
            </w:pPr>
            <w:r>
              <w:rPr>
                <w:rFonts w:hint="eastAsia" w:ascii="宋体" w:hAnsi="宋体" w:eastAsia="宋体" w:cs="宋体"/>
                <w:sz w:val="21"/>
                <w:szCs w:val="21"/>
              </w:rPr>
              <w:t xml:space="preserve">①项目交通保障</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cs="宋体"/>
                <w:sz w:val="21"/>
                <w:szCs w:val="21"/>
              </w:rPr>
              <w:t xml:space="preserve">服务及保障人员配置</w:t>
            </w:r>
            <w:r>
              <w:rPr>
                <w:rFonts w:hint="eastAsia" w:ascii="宋体" w:hAnsi="宋体" w:eastAsia="宋体"/>
                <w:sz w:val="21"/>
                <w:szCs w:val="21"/>
              </w:rPr>
              <w:t xml:space="preserve">；</w:t>
            </w:r>
            <w:r/>
          </w:p>
          <w:p>
            <w:pPr>
              <w:spacing w:line="276" w:lineRule="auto"/>
              <w:widowControl/>
              <w:rPr>
                <w:rFonts w:ascii="宋体" w:hAnsi="宋体" w:eastAsia="宋体"/>
                <w:sz w:val="21"/>
                <w:szCs w:val="21"/>
              </w:rPr>
            </w:pPr>
            <w:r>
              <w:rPr>
                <w:rFonts w:hint="eastAsia" w:ascii="宋体" w:hAnsi="宋体" w:eastAsia="宋体"/>
                <w:sz w:val="21"/>
                <w:szCs w:val="21"/>
              </w:rPr>
              <w:t xml:space="preserve">③服务承诺；</w:t>
            </w:r>
            <w:r/>
          </w:p>
          <w:p>
            <w:pPr>
              <w:spacing w:line="276" w:lineRule="auto"/>
              <w:widowControl/>
              <w:rPr>
                <w:rFonts w:ascii="宋体" w:hAnsi="宋体" w:eastAsia="宋体"/>
                <w:sz w:val="21"/>
                <w:szCs w:val="21"/>
              </w:rPr>
            </w:pPr>
            <w:r>
              <w:rPr>
                <w:rFonts w:hint="eastAsia" w:ascii="宋体" w:hAnsi="宋体" w:eastAsia="宋体"/>
                <w:color w:val="000000"/>
                <w:sz w:val="21"/>
                <w:szCs w:val="21"/>
              </w:rPr>
              <w:t xml:space="preserve">④</w:t>
            </w:r>
            <w:r>
              <w:rPr>
                <w:rFonts w:hint="eastAsia" w:ascii="宋体" w:hAnsi="宋体" w:eastAsia="宋体"/>
                <w:sz w:val="21"/>
                <w:szCs w:val="21"/>
              </w:rPr>
              <w:t xml:space="preserve">应急方案。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方案内容完整合理、符合本项目实际需求的，每项得2分；每项方案内容出现一处不合理或错误的得</w:t>
            </w:r>
            <w:r>
              <w:rPr>
                <w:rFonts w:ascii="宋体" w:hAnsi="宋体" w:eastAsia="宋体" w:cs="宋体"/>
                <w:sz w:val="21"/>
                <w:szCs w:val="21"/>
              </w:rPr>
              <w:t xml:space="preserve">1</w:t>
            </w:r>
            <w:r>
              <w:rPr>
                <w:rFonts w:hint="eastAsia" w:ascii="宋体" w:hAnsi="宋体" w:eastAsia="宋体" w:cs="宋体"/>
                <w:sz w:val="21"/>
                <w:szCs w:val="21"/>
              </w:rPr>
              <w:t xml:space="preserve">分；方案未论述或每项内容出现两处及以上不合理或错误的得</w:t>
            </w:r>
            <w:r>
              <w:rPr>
                <w:rFonts w:ascii="宋体" w:hAnsi="宋体" w:eastAsia="宋体" w:cs="宋体"/>
                <w:sz w:val="21"/>
                <w:szCs w:val="21"/>
              </w:rPr>
              <w:t xml:space="preserve">0</w:t>
            </w:r>
            <w:r>
              <w:rPr>
                <w:rFonts w:hint="eastAsia" w:ascii="宋体" w:hAnsi="宋体" w:eastAsia="宋体" w:cs="宋体"/>
                <w:sz w:val="21"/>
                <w:szCs w:val="21"/>
              </w:rPr>
              <w:t xml:space="preserve">分；最高得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jc w:val="left"/>
              <w:spacing w:line="276" w:lineRule="auto"/>
              <w:widowControl/>
              <w:rPr>
                <w:rFonts w:ascii="宋体" w:hAnsi="宋体" w:eastAsia="宋体"/>
                <w:sz w:val="21"/>
                <w:szCs w:val="21"/>
              </w:rPr>
            </w:pPr>
            <w:r>
              <w:rPr>
                <w:rFonts w:hint="eastAsia" w:ascii="宋体" w:hAnsi="宋体" w:eastAsia="宋体" w:cs="宋体"/>
                <w:sz w:val="21"/>
                <w:szCs w:val="21"/>
              </w:rPr>
              <w:t xml:space="preserve">注：以上内容“不合理”、“错误”是指存在不适用项目实际情况、与本项目履约无关、存在逻辑漏洞以及不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w:t>
            </w:r>
            <w:r>
              <w:rPr>
                <w:rFonts w:ascii="宋体" w:hAnsi="宋体" w:eastAsia="宋体" w:cs="宋体"/>
                <w:sz w:val="21"/>
                <w:szCs w:val="21"/>
              </w:rPr>
              <w:t xml:space="preserve">6</w:t>
            </w:r>
            <w:r/>
          </w:p>
        </w:tc>
        <w:tc>
          <w:tcPr>
            <w:tcW w:w="592" w:type="pct"/>
            <w:vAlign w:val="center"/>
            <w:textDirection w:val="lrTb"/>
            <w:noWrap w:val="false"/>
          </w:tcPr>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项目保密措施</w:t>
            </w:r>
            <w:r/>
          </w:p>
        </w:tc>
        <w:tc>
          <w:tcPr>
            <w:tcW w:w="290"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供应商针对本项目实际提供的项目保密措施，</w:t>
            </w:r>
            <w:r>
              <w:rPr>
                <w:rFonts w:hint="eastAsia" w:ascii="宋体" w:hAnsi="宋体" w:eastAsia="宋体" w:cs="宋体"/>
                <w:b/>
                <w:sz w:val="21"/>
                <w:szCs w:val="21"/>
              </w:rPr>
              <w:t xml:space="preserve">内容至少包括：</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①保密管理制度；</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②保密技术日常防范措施；</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③用户数据泄露处置方案。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方案内容完整合理、符合本项目实际需求的，每项得</w:t>
            </w:r>
            <w:r>
              <w:rPr>
                <w:rFonts w:ascii="宋体" w:hAnsi="宋体" w:eastAsia="宋体" w:cs="宋体"/>
                <w:sz w:val="21"/>
                <w:szCs w:val="21"/>
              </w:rPr>
              <w:t xml:space="preserve">2</w:t>
            </w:r>
            <w:r>
              <w:rPr>
                <w:rFonts w:hint="eastAsia" w:ascii="宋体" w:hAnsi="宋体" w:eastAsia="宋体" w:cs="宋体"/>
                <w:sz w:val="21"/>
                <w:szCs w:val="21"/>
              </w:rPr>
              <w:t xml:space="preserve">分；每项方案内容出现一处不合理或错误的得</w:t>
            </w:r>
            <w:r>
              <w:rPr>
                <w:rFonts w:ascii="宋体" w:hAnsi="宋体" w:eastAsia="宋体" w:cs="宋体"/>
                <w:sz w:val="21"/>
                <w:szCs w:val="21"/>
              </w:rPr>
              <w:t xml:space="preserve">1</w:t>
            </w:r>
            <w:r>
              <w:rPr>
                <w:rFonts w:hint="eastAsia" w:ascii="宋体" w:hAnsi="宋体" w:eastAsia="宋体" w:cs="宋体"/>
                <w:sz w:val="21"/>
                <w:szCs w:val="21"/>
              </w:rPr>
              <w:t xml:space="preserve">分；方案未论述或每项内容出现两处及以上不合理或错误的得</w:t>
            </w:r>
            <w:r>
              <w:rPr>
                <w:rFonts w:ascii="宋体" w:hAnsi="宋体" w:eastAsia="宋体" w:cs="宋体"/>
                <w:sz w:val="21"/>
                <w:szCs w:val="21"/>
              </w:rPr>
              <w:t xml:space="preserve">0</w:t>
            </w:r>
            <w:r>
              <w:rPr>
                <w:rFonts w:hint="eastAsia" w:ascii="宋体" w:hAnsi="宋体" w:eastAsia="宋体" w:cs="宋体"/>
                <w:sz w:val="21"/>
                <w:szCs w:val="21"/>
              </w:rPr>
              <w:t xml:space="preserve">分；最高得</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注：以上内容</w:t>
            </w:r>
            <w:r>
              <w:rPr>
                <w:rFonts w:hint="cs" w:ascii="宋体" w:hAnsi="宋体" w:eastAsia="宋体" w:cs="宋体"/>
                <w:sz w:val="21"/>
                <w:szCs w:val="21"/>
              </w:rPr>
              <w:t xml:space="preserve">“</w:t>
            </w:r>
            <w:r>
              <w:rPr>
                <w:rFonts w:hint="eastAsia" w:ascii="宋体" w:hAnsi="宋体" w:eastAsia="宋体" w:cs="宋体"/>
                <w:sz w:val="21"/>
                <w:szCs w:val="21"/>
              </w:rPr>
              <w:t xml:space="preserve">不合理</w:t>
            </w:r>
            <w:r>
              <w:rPr>
                <w:rFonts w:hint="cs" w:ascii="宋体" w:hAnsi="宋体" w:eastAsia="宋体" w:cs="宋体"/>
                <w:sz w:val="21"/>
                <w:szCs w:val="21"/>
              </w:rPr>
              <w:t xml:space="preserve">”</w:t>
            </w:r>
            <w:r>
              <w:rPr>
                <w:rFonts w:hint="eastAsia" w:ascii="宋体" w:hAnsi="宋体" w:eastAsia="宋体" w:cs="宋体"/>
                <w:sz w:val="21"/>
                <w:szCs w:val="21"/>
              </w:rPr>
              <w:t xml:space="preserve">、</w:t>
            </w:r>
            <w:r>
              <w:rPr>
                <w:rFonts w:hint="cs" w:ascii="宋体" w:hAnsi="宋体" w:eastAsia="宋体" w:cs="宋体"/>
                <w:sz w:val="21"/>
                <w:szCs w:val="21"/>
              </w:rPr>
              <w:t xml:space="preserve">“</w:t>
            </w:r>
            <w:r>
              <w:rPr>
                <w:rFonts w:hint="eastAsia" w:ascii="宋体" w:hAnsi="宋体" w:eastAsia="宋体" w:cs="宋体"/>
                <w:sz w:val="21"/>
                <w:szCs w:val="21"/>
              </w:rPr>
              <w:t xml:space="preserve">错误</w:t>
            </w:r>
            <w:r>
              <w:rPr>
                <w:rFonts w:hint="cs" w:ascii="宋体" w:hAnsi="宋体" w:eastAsia="宋体" w:cs="宋体"/>
                <w:sz w:val="21"/>
                <w:szCs w:val="21"/>
              </w:rPr>
              <w:t xml:space="preserve">”</w:t>
            </w:r>
            <w:r>
              <w:rPr>
                <w:rFonts w:hint="eastAsia" w:ascii="宋体" w:hAnsi="宋体" w:eastAsia="宋体" w:cs="宋体"/>
                <w:sz w:val="21"/>
                <w:szCs w:val="21"/>
              </w:rPr>
              <w:t xml:space="preserve">是指存在不适用项目实际情况、与本项目履约无关、存在逻辑漏洞以及不</w:t>
            </w:r>
            <w:r>
              <w:rPr>
                <w:rFonts w:hint="eastAsia" w:ascii="宋体" w:hAnsi="宋体" w:eastAsia="宋体" w:cs="宋体"/>
                <w:sz w:val="21"/>
                <w:szCs w:val="21"/>
              </w:rPr>
              <w:t xml:space="preserve">符合磋商</w:t>
            </w:r>
            <w:r>
              <w:rPr>
                <w:rFonts w:hint="eastAsia" w:ascii="宋体" w:hAnsi="宋体" w:eastAsia="宋体" w:cs="宋体"/>
                <w:sz w:val="21"/>
                <w:szCs w:val="21"/>
              </w:rPr>
              <w:t xml:space="preserve">文件要求的情况。</w:t>
            </w:r>
            <w:r/>
          </w:p>
        </w:tc>
      </w:tr>
      <w:tr>
        <w:trPr>
          <w:trHeight w:val="20"/>
        </w:trPr>
        <w:tc>
          <w:tcPr>
            <w:tcW w:w="277"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b/>
                <w:sz w:val="21"/>
                <w:szCs w:val="21"/>
              </w:rPr>
              <w:t xml:space="preserve">二</w:t>
            </w:r>
            <w:r/>
          </w:p>
        </w:tc>
        <w:tc>
          <w:tcPr>
            <w:gridSpan w:val="3"/>
            <w:tcW w:w="4722" w:type="pct"/>
            <w:vAlign w:val="center"/>
            <w:textDirection w:val="lrTb"/>
            <w:noWrap w:val="false"/>
          </w:tcPr>
          <w:p>
            <w:pPr>
              <w:spacing w:line="276" w:lineRule="auto"/>
              <w:widowControl/>
              <w:rPr>
                <w:rFonts w:ascii="宋体" w:hAnsi="宋体" w:eastAsia="宋体" w:cs="宋体"/>
                <w:b/>
                <w:sz w:val="21"/>
                <w:szCs w:val="21"/>
              </w:rPr>
            </w:pPr>
            <w:r>
              <w:rPr>
                <w:rFonts w:hint="eastAsia" w:ascii="宋体" w:hAnsi="宋体" w:eastAsia="宋体" w:cs="宋体"/>
                <w:b/>
                <w:bCs/>
                <w:sz w:val="21"/>
                <w:szCs w:val="21"/>
              </w:rPr>
              <w:t xml:space="preserve">人员服务能力（</w:t>
            </w:r>
            <w:r>
              <w:rPr>
                <w:rFonts w:ascii="宋体" w:hAnsi="宋体" w:eastAsia="宋体" w:cs="宋体"/>
                <w:b/>
                <w:bCs/>
                <w:sz w:val="21"/>
                <w:szCs w:val="21"/>
              </w:rPr>
              <w:t xml:space="preserve">26</w:t>
            </w:r>
            <w:r>
              <w:rPr>
                <w:rFonts w:hint="eastAsia" w:ascii="宋体" w:hAnsi="宋体" w:eastAsia="宋体" w:cs="宋体"/>
                <w:b/>
                <w:bCs/>
                <w:sz w:val="21"/>
                <w:szCs w:val="21"/>
              </w:rPr>
              <w:t xml:space="preserve">分）</w:t>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.1</w:t>
            </w:r>
            <w:r/>
          </w:p>
        </w:tc>
        <w:tc>
          <w:tcPr>
            <w:tcW w:w="592"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项目负责人</w:t>
            </w:r>
            <w:r/>
          </w:p>
        </w:tc>
        <w:tc>
          <w:tcPr>
            <w:tcW w:w="290"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8</w:t>
            </w:r>
            <w:r/>
          </w:p>
        </w:tc>
        <w:tc>
          <w:tcPr>
            <w:tcW w:w="3840"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1）具有一级注册造价工程师证书，其执业年限满1</w:t>
            </w:r>
            <w:r>
              <w:rPr>
                <w:rFonts w:ascii="宋体" w:hAnsi="宋体" w:eastAsia="宋体"/>
                <w:sz w:val="21"/>
                <w:szCs w:val="21"/>
              </w:rPr>
              <w:t xml:space="preserve">0年及以上</w:t>
            </w:r>
            <w:r>
              <w:rPr>
                <w:rFonts w:hint="eastAsia" w:ascii="宋体" w:hAnsi="宋体" w:eastAsia="宋体"/>
                <w:sz w:val="21"/>
                <w:szCs w:val="21"/>
              </w:rPr>
              <w:t xml:space="preserve">的得</w:t>
            </w:r>
            <w:r>
              <w:rPr>
                <w:rFonts w:ascii="宋体" w:hAnsi="宋体" w:eastAsia="宋体"/>
                <w:sz w:val="21"/>
                <w:szCs w:val="21"/>
              </w:rPr>
              <w:t xml:space="preserve">3</w:t>
            </w:r>
            <w:r>
              <w:rPr>
                <w:rFonts w:hint="eastAsia" w:ascii="宋体" w:hAnsi="宋体" w:eastAsia="宋体"/>
                <w:sz w:val="21"/>
                <w:szCs w:val="21"/>
              </w:rPr>
              <w:t xml:space="preserve">分；</w:t>
            </w:r>
            <w:bookmarkStart w:id="157" w:name="OLE_LINK70"/>
            <w:r/>
            <w:bookmarkStart w:id="158" w:name="OLE_LINK69"/>
            <w:r>
              <w:rPr>
                <w:rFonts w:hint="eastAsia" w:ascii="宋体" w:hAnsi="宋体" w:eastAsia="宋体"/>
                <w:sz w:val="21"/>
                <w:szCs w:val="21"/>
              </w:rPr>
              <w:t xml:space="preserve">执业年限</w:t>
            </w:r>
            <w:bookmarkEnd w:id="157"/>
            <w:r/>
            <w:bookmarkEnd w:id="158"/>
            <w:r>
              <w:rPr>
                <w:rFonts w:hint="eastAsia" w:ascii="宋体" w:hAnsi="宋体" w:eastAsia="宋体"/>
                <w:sz w:val="21"/>
                <w:szCs w:val="21"/>
              </w:rPr>
              <w:t xml:space="preserve">满5年（含）-</w:t>
            </w:r>
            <w:r>
              <w:rPr>
                <w:rFonts w:ascii="宋体" w:hAnsi="宋体" w:eastAsia="宋体"/>
                <w:sz w:val="21"/>
                <w:szCs w:val="21"/>
              </w:rPr>
              <w:t xml:space="preserve">10年（不含）得</w:t>
            </w:r>
            <w:r>
              <w:rPr>
                <w:rFonts w:hint="eastAsia" w:ascii="宋体" w:hAnsi="宋体" w:eastAsia="宋体"/>
                <w:sz w:val="21"/>
                <w:szCs w:val="21"/>
              </w:rPr>
              <w:t xml:space="preserve">2分；执业年限5年以下得1分；最高得3分。</w:t>
            </w:r>
            <w:r/>
          </w:p>
          <w:p>
            <w:pPr>
              <w:spacing w:line="276" w:lineRule="auto"/>
              <w:rPr>
                <w:rFonts w:ascii="宋体" w:hAnsi="宋体" w:eastAsia="宋体"/>
                <w:sz w:val="21"/>
                <w:szCs w:val="21"/>
              </w:rPr>
            </w:pPr>
            <w:r>
              <w:rPr>
                <w:rFonts w:hint="eastAsia" w:ascii="宋体" w:hAnsi="宋体" w:eastAsia="宋体"/>
                <w:sz w:val="21"/>
                <w:szCs w:val="21"/>
              </w:rPr>
              <w:t xml:space="preserve">2）具有高级工程师及以上职称证书得</w:t>
            </w:r>
            <w:r>
              <w:rPr>
                <w:rFonts w:ascii="宋体" w:hAnsi="宋体" w:eastAsia="宋体"/>
                <w:sz w:val="21"/>
                <w:szCs w:val="21"/>
              </w:rPr>
              <w:t xml:space="preserve">3</w:t>
            </w:r>
            <w:r>
              <w:rPr>
                <w:rFonts w:hint="eastAsia" w:ascii="宋体" w:hAnsi="宋体" w:eastAsia="宋体"/>
                <w:sz w:val="21"/>
                <w:szCs w:val="21"/>
              </w:rPr>
              <w:t xml:space="preserve">分；具有中级工程师及以下职称证书得</w:t>
            </w:r>
            <w:r>
              <w:rPr>
                <w:rFonts w:ascii="宋体" w:hAnsi="宋体" w:eastAsia="宋体"/>
                <w:sz w:val="21"/>
                <w:szCs w:val="21"/>
              </w:rPr>
              <w:t xml:space="preserve">1</w:t>
            </w:r>
            <w:r>
              <w:rPr>
                <w:rFonts w:hint="eastAsia" w:ascii="宋体" w:hAnsi="宋体" w:eastAsia="宋体"/>
                <w:sz w:val="21"/>
                <w:szCs w:val="21"/>
              </w:rPr>
              <w:t xml:space="preserve">分；最高得</w:t>
            </w:r>
            <w:r>
              <w:rPr>
                <w:rFonts w:ascii="宋体" w:hAnsi="宋体" w:eastAsia="宋体"/>
                <w:sz w:val="21"/>
                <w:szCs w:val="21"/>
              </w:rPr>
              <w:t xml:space="preserve">3</w:t>
            </w:r>
            <w:r>
              <w:rPr>
                <w:rFonts w:hint="eastAsia" w:ascii="宋体" w:hAnsi="宋体" w:eastAsia="宋体"/>
                <w:sz w:val="21"/>
                <w:szCs w:val="21"/>
              </w:rPr>
              <w:t xml:space="preserve">分。</w:t>
            </w:r>
            <w:r/>
          </w:p>
          <w:p>
            <w:pPr>
              <w:spacing w:line="276" w:lineRule="auto"/>
              <w:rPr>
                <w:rFonts w:ascii="宋体" w:hAnsi="宋体" w:eastAsia="宋体" w:cs="宋体"/>
                <w:color w:val="000000"/>
                <w:sz w:val="21"/>
                <w:szCs w:val="21"/>
              </w:rPr>
            </w:pPr>
            <w:r>
              <w:rPr>
                <w:rFonts w:ascii="宋体" w:hAnsi="宋体" w:eastAsia="宋体"/>
                <w:sz w:val="21"/>
                <w:szCs w:val="21"/>
              </w:rPr>
              <w:t xml:space="preserve">3）</w:t>
            </w:r>
            <w:r>
              <w:rPr>
                <w:rFonts w:hint="eastAsia" w:ascii="宋体" w:hAnsi="宋体" w:eastAsia="宋体"/>
                <w:sz w:val="21"/>
                <w:szCs w:val="21"/>
              </w:rPr>
              <w:t xml:space="preserve">自</w:t>
            </w:r>
            <w:r>
              <w:rPr>
                <w:rFonts w:ascii="宋体" w:hAnsi="宋体" w:eastAsia="宋体"/>
                <w:sz w:val="21"/>
                <w:szCs w:val="21"/>
              </w:rPr>
              <w:t xml:space="preserve">2022</w:t>
            </w:r>
            <w:r>
              <w:rPr>
                <w:rFonts w:hint="eastAsia" w:ascii="宋体" w:hAnsi="宋体" w:eastAsia="宋体"/>
                <w:sz w:val="21"/>
                <w:szCs w:val="21"/>
              </w:rPr>
              <w:t xml:space="preserve">年</w:t>
            </w:r>
            <w:r>
              <w:rPr>
                <w:rFonts w:ascii="宋体" w:hAnsi="宋体" w:eastAsia="宋体"/>
                <w:sz w:val="21"/>
                <w:szCs w:val="21"/>
              </w:rPr>
              <w:t xml:space="preserve">1</w:t>
            </w:r>
            <w:r>
              <w:rPr>
                <w:rFonts w:hint="eastAsia" w:ascii="宋体" w:hAnsi="宋体" w:eastAsia="宋体"/>
                <w:sz w:val="21"/>
                <w:szCs w:val="21"/>
              </w:rPr>
              <w:t xml:space="preserve">月至今（以出具的审计报告时间为准）担任过房屋建筑工程结算审计项目（任项目负责人）的单个审计项目审定金额</w:t>
            </w:r>
            <w:r>
              <w:rPr>
                <w:rFonts w:ascii="宋体" w:hAnsi="宋体" w:eastAsia="宋体"/>
                <w:sz w:val="21"/>
                <w:szCs w:val="21"/>
              </w:rPr>
              <w:t xml:space="preserve">1</w:t>
            </w:r>
            <w:r>
              <w:rPr>
                <w:rFonts w:hint="eastAsia" w:ascii="宋体" w:hAnsi="宋体" w:eastAsia="宋体"/>
                <w:sz w:val="21"/>
                <w:szCs w:val="21"/>
              </w:rPr>
              <w:t xml:space="preserve">亿元及以上的得</w:t>
            </w:r>
            <w:r>
              <w:rPr>
                <w:rFonts w:ascii="宋体" w:hAnsi="宋体" w:eastAsia="宋体"/>
                <w:sz w:val="21"/>
                <w:szCs w:val="21"/>
              </w:rPr>
              <w:t xml:space="preserve">2</w:t>
            </w:r>
            <w:r>
              <w:rPr>
                <w:rFonts w:hint="eastAsia" w:ascii="宋体" w:hAnsi="宋体" w:eastAsia="宋体"/>
                <w:sz w:val="21"/>
                <w:szCs w:val="21"/>
              </w:rPr>
              <w:t xml:space="preserve">分；单个审计项目审定金额</w:t>
            </w:r>
            <w:r>
              <w:rPr>
                <w:rFonts w:ascii="宋体" w:hAnsi="宋体" w:eastAsia="宋体"/>
                <w:sz w:val="21"/>
                <w:szCs w:val="21"/>
              </w:rPr>
              <w:t xml:space="preserve">0.5</w:t>
            </w:r>
            <w:r>
              <w:rPr>
                <w:rFonts w:hint="eastAsia" w:ascii="宋体" w:hAnsi="宋体" w:eastAsia="宋体"/>
                <w:sz w:val="21"/>
                <w:szCs w:val="21"/>
              </w:rPr>
              <w:t xml:space="preserve">亿元（含）到</w:t>
            </w:r>
            <w:r>
              <w:rPr>
                <w:rFonts w:ascii="宋体" w:hAnsi="宋体" w:eastAsia="宋体"/>
                <w:sz w:val="21"/>
                <w:szCs w:val="21"/>
              </w:rPr>
              <w:t xml:space="preserve">1</w:t>
            </w:r>
            <w:r>
              <w:rPr>
                <w:rFonts w:hint="eastAsia" w:ascii="宋体" w:hAnsi="宋体" w:eastAsia="宋体"/>
                <w:sz w:val="21"/>
                <w:szCs w:val="21"/>
              </w:rPr>
              <w:t xml:space="preserve">亿元（不含）的得</w:t>
            </w:r>
            <w:r>
              <w:rPr>
                <w:rFonts w:ascii="宋体" w:hAnsi="宋体" w:eastAsia="宋体"/>
                <w:sz w:val="21"/>
                <w:szCs w:val="21"/>
              </w:rPr>
              <w:t xml:space="preserve">1</w:t>
            </w:r>
            <w:r>
              <w:rPr>
                <w:rFonts w:hint="eastAsia" w:ascii="宋体" w:hAnsi="宋体" w:eastAsia="宋体"/>
                <w:sz w:val="21"/>
                <w:szCs w:val="21"/>
              </w:rPr>
              <w:t xml:space="preserve">分；其余不得分；</w:t>
            </w:r>
            <w:r>
              <w:rPr>
                <w:rFonts w:hint="eastAsia" w:ascii="宋体" w:hAnsi="宋体" w:eastAsia="宋体"/>
                <w:sz w:val="21"/>
                <w:szCs w:val="21"/>
              </w:rPr>
              <w:t xml:space="preserve">限评一个</w:t>
            </w:r>
            <w:r>
              <w:rPr>
                <w:rFonts w:hint="eastAsia" w:ascii="宋体" w:hAnsi="宋体" w:eastAsia="宋体"/>
                <w:sz w:val="21"/>
                <w:szCs w:val="21"/>
              </w:rPr>
              <w:t xml:space="preserve">项目。</w:t>
            </w:r>
            <w:r/>
          </w:p>
          <w:p>
            <w:pP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注：1）</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提供人员有效证书</w:t>
            </w:r>
            <w:r>
              <w:rPr>
                <w:rFonts w:hint="eastAsia" w:ascii="宋体" w:hAnsi="宋体" w:eastAsia="宋体"/>
                <w:sz w:val="21"/>
                <w:szCs w:val="21"/>
              </w:rPr>
              <w:t xml:space="preserve">扫描</w:t>
            </w:r>
            <w:r>
              <w:rPr>
                <w:rFonts w:hint="eastAsia" w:ascii="宋体" w:hAnsi="宋体" w:eastAsia="宋体" w:cs="宋体"/>
                <w:color w:val="000000"/>
                <w:sz w:val="21"/>
                <w:szCs w:val="21"/>
              </w:rPr>
              <w:t xml:space="preserve">件，同时提供</w:t>
            </w:r>
            <w:bookmarkStart w:id="159" w:name="OLE_LINK24"/>
            <w:r/>
            <w:bookmarkStart w:id="160" w:name="OLE_LINK32"/>
            <w:r>
              <w:rPr>
                <w:rFonts w:ascii="宋体" w:hAnsi="宋体" w:eastAsia="宋体" w:cs="宋体"/>
                <w:color w:val="000000"/>
                <w:sz w:val="21"/>
                <w:szCs w:val="21"/>
              </w:rPr>
              <w:t xml:space="preserve">响应</w:t>
            </w:r>
            <w:r>
              <w:rPr>
                <w:rFonts w:hint="eastAsia" w:ascii="宋体" w:hAnsi="宋体" w:eastAsia="宋体" w:cs="宋体"/>
                <w:color w:val="000000"/>
                <w:sz w:val="21"/>
                <w:szCs w:val="21"/>
              </w:rPr>
              <w:t xml:space="preserve">截止时间</w:t>
            </w:r>
            <w:bookmarkEnd w:id="159"/>
            <w:r/>
            <w:bookmarkEnd w:id="160"/>
            <w:r>
              <w:rPr>
                <w:rFonts w:hint="eastAsia" w:ascii="宋体" w:hAnsi="宋体" w:eastAsia="宋体" w:cs="宋体"/>
                <w:color w:val="000000"/>
                <w:sz w:val="21"/>
                <w:szCs w:val="21"/>
              </w:rPr>
              <w:t xml:space="preserve">前最近</w:t>
            </w:r>
            <w:r>
              <w:rPr>
                <w:rFonts w:hint="eastAsia" w:ascii="宋体" w:hAnsi="宋体" w:eastAsia="宋体" w:cs="宋体"/>
                <w:color w:val="000000"/>
                <w:sz w:val="21"/>
                <w:szCs w:val="21"/>
              </w:rPr>
              <w:t xml:space="preserve">一期供应商为其缴纳的</w:t>
            </w:r>
            <w:r>
              <w:rPr>
                <w:rFonts w:hint="eastAsia" w:ascii="宋体" w:hAnsi="宋体" w:eastAsia="宋体" w:cs="宋体"/>
                <w:color w:val="000000"/>
                <w:sz w:val="21"/>
                <w:szCs w:val="21"/>
              </w:rPr>
              <w:t xml:space="preserve">社保证明</w:t>
            </w:r>
            <w:r>
              <w:rPr>
                <w:rFonts w:hint="eastAsia" w:ascii="宋体" w:hAnsi="宋体" w:eastAsia="宋体" w:cs="宋体"/>
                <w:color w:val="000000"/>
                <w:sz w:val="21"/>
                <w:szCs w:val="21"/>
              </w:rPr>
              <w:t xml:space="preserve">复印件；3）</w:t>
            </w:r>
            <w:r>
              <w:rPr>
                <w:rFonts w:hint="eastAsia" w:ascii="宋体" w:hAnsi="宋体" w:eastAsia="宋体"/>
                <w:sz w:val="21"/>
                <w:szCs w:val="21"/>
              </w:rPr>
              <w:t xml:space="preserve">提供审计合同、审计报告，金额以审计报告中的审定金额为准。如合同内未显示项目负责人名字的，需另附相应甲方</w:t>
            </w:r>
            <w:r>
              <w:rPr>
                <w:rFonts w:hint="eastAsia" w:ascii="宋体" w:hAnsi="宋体" w:eastAsia="宋体"/>
                <w:sz w:val="21"/>
                <w:szCs w:val="21"/>
              </w:rPr>
              <w:t xml:space="preserve">加盖鲜章的</w:t>
            </w:r>
            <w:r>
              <w:rPr>
                <w:rFonts w:hint="eastAsia" w:ascii="宋体" w:hAnsi="宋体" w:eastAsia="宋体"/>
                <w:sz w:val="21"/>
                <w:szCs w:val="21"/>
              </w:rPr>
              <w:t xml:space="preserve">证明材料的扫描件</w:t>
            </w:r>
            <w:r>
              <w:rPr>
                <w:rFonts w:hint="eastAsia" w:ascii="宋体" w:hAnsi="宋体" w:eastAsia="宋体" w:cs="宋体"/>
                <w:color w:val="000000"/>
                <w:sz w:val="21"/>
                <w:szCs w:val="21"/>
              </w:rPr>
              <w:t xml:space="preserve">；未按要求提供或提供不全不得分。</w:t>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.2</w:t>
            </w:r>
            <w:r/>
          </w:p>
        </w:tc>
        <w:tc>
          <w:tcPr>
            <w:tcW w:w="592"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项目组成员</w:t>
            </w:r>
            <w:r/>
          </w:p>
        </w:tc>
        <w:tc>
          <w:tcPr>
            <w:tcW w:w="290"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color w:val="000000"/>
                <w:sz w:val="21"/>
                <w:szCs w:val="21"/>
              </w:rPr>
              <w:t xml:space="preserve">18</w:t>
            </w:r>
            <w:r/>
          </w:p>
        </w:tc>
        <w:tc>
          <w:tcPr>
            <w:tcW w:w="3840"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cs="MS Gothic"/>
                <w:sz w:val="21"/>
                <w:szCs w:val="21"/>
              </w:rPr>
              <w:t xml:space="preserve">具有</w:t>
            </w:r>
            <w:bookmarkStart w:id="161" w:name="OLE_LINK35"/>
            <w:r/>
            <w:bookmarkStart w:id="162" w:name="OLE_LINK36"/>
            <w:r>
              <w:rPr>
                <w:rFonts w:hint="eastAsia" w:ascii="宋体" w:hAnsi="宋体" w:eastAsia="宋体" w:cs="MS Gothic"/>
                <w:sz w:val="21"/>
                <w:szCs w:val="21"/>
              </w:rPr>
              <w:t xml:space="preserve">工程建设类</w:t>
            </w:r>
            <w:bookmarkEnd w:id="161"/>
            <w:r/>
            <w:bookmarkEnd w:id="162"/>
            <w:r>
              <w:rPr>
                <w:rFonts w:hint="eastAsia" w:ascii="宋体" w:hAnsi="宋体" w:eastAsia="宋体" w:cs="MS Gothic"/>
                <w:sz w:val="21"/>
                <w:szCs w:val="21"/>
              </w:rPr>
              <w:t xml:space="preserve">高级工程师及以上职称的，</w:t>
            </w:r>
            <w:r>
              <w:rPr>
                <w:rFonts w:hint="eastAsia" w:ascii="宋体" w:hAnsi="宋体" w:eastAsia="宋体" w:cs="宋体"/>
                <w:sz w:val="21"/>
                <w:szCs w:val="21"/>
              </w:rPr>
              <w:t xml:space="preserve">每提供一份得</w:t>
            </w:r>
            <w:r>
              <w:rPr>
                <w:rFonts w:ascii="宋体" w:hAnsi="宋体" w:eastAsia="宋体" w:cs="宋体"/>
                <w:sz w:val="21"/>
                <w:szCs w:val="21"/>
              </w:rPr>
              <w:t xml:space="preserve">2</w:t>
            </w:r>
            <w:r>
              <w:rPr>
                <w:rFonts w:hint="eastAsia" w:ascii="宋体" w:hAnsi="宋体" w:eastAsia="宋体" w:cs="宋体"/>
                <w:sz w:val="21"/>
                <w:szCs w:val="21"/>
              </w:rPr>
              <w:t xml:space="preserve">分</w:t>
            </w:r>
            <w:r>
              <w:rPr>
                <w:rFonts w:hint="eastAsia" w:ascii="宋体" w:hAnsi="宋体" w:eastAsia="宋体"/>
                <w:sz w:val="21"/>
                <w:szCs w:val="21"/>
              </w:rPr>
              <w:t xml:space="preserve">，具有</w:t>
            </w:r>
            <w:r>
              <w:rPr>
                <w:rFonts w:hint="eastAsia" w:ascii="宋体" w:hAnsi="宋体" w:eastAsia="宋体" w:cs="MS Gothic"/>
                <w:sz w:val="21"/>
                <w:szCs w:val="21"/>
              </w:rPr>
              <w:t xml:space="preserve">工程建设类</w:t>
            </w:r>
            <w:r>
              <w:rPr>
                <w:rFonts w:hint="eastAsia" w:ascii="宋体" w:hAnsi="宋体" w:eastAsia="宋体"/>
                <w:sz w:val="21"/>
                <w:szCs w:val="21"/>
              </w:rPr>
              <w:t xml:space="preserve">中级工程师及以下职称证书得</w:t>
            </w:r>
            <w:r>
              <w:rPr>
                <w:rFonts w:ascii="宋体" w:hAnsi="宋体" w:eastAsia="宋体"/>
                <w:sz w:val="21"/>
                <w:szCs w:val="21"/>
              </w:rPr>
              <w:t xml:space="preserve">1</w:t>
            </w:r>
            <w:r>
              <w:rPr>
                <w:rFonts w:hint="eastAsia" w:ascii="宋体" w:hAnsi="宋体" w:eastAsia="宋体"/>
                <w:sz w:val="21"/>
                <w:szCs w:val="21"/>
              </w:rPr>
              <w:t xml:space="preserve">分；</w:t>
            </w:r>
            <w:bookmarkStart w:id="163" w:name="OLE_LINK37"/>
            <w:r/>
            <w:bookmarkStart w:id="164" w:name="OLE_LINK38"/>
            <w:r>
              <w:rPr>
                <w:rFonts w:ascii="宋体" w:hAnsi="宋体" w:eastAsia="宋体" w:cs="MS Gothic"/>
                <w:sz w:val="21"/>
                <w:szCs w:val="21"/>
              </w:rPr>
              <w:t xml:space="preserve">最高得</w:t>
            </w:r>
            <w:bookmarkEnd w:id="163"/>
            <w:r/>
            <w:bookmarkEnd w:id="164"/>
            <w:r>
              <w:rPr>
                <w:rFonts w:ascii="宋体" w:hAnsi="宋体" w:eastAsia="宋体"/>
                <w:sz w:val="21"/>
                <w:szCs w:val="21"/>
              </w:rPr>
              <w:t xml:space="preserve">10</w:t>
            </w:r>
            <w:r>
              <w:rPr>
                <w:rFonts w:hint="eastAsia" w:ascii="宋体" w:hAnsi="宋体" w:eastAsia="宋体"/>
                <w:sz w:val="21"/>
                <w:szCs w:val="21"/>
              </w:rPr>
              <w:t xml:space="preserve">分；</w:t>
            </w:r>
            <w:r/>
          </w:p>
          <w:p>
            <w:pPr>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cs="MS Gothic"/>
                <w:sz w:val="21"/>
                <w:szCs w:val="21"/>
              </w:rPr>
              <w:t xml:space="preserve">具有一</w:t>
            </w:r>
            <w:r>
              <w:rPr>
                <w:rFonts w:hint="eastAsia" w:ascii="宋体" w:hAnsi="宋体" w:eastAsia="宋体" w:cs="微软雅黑"/>
                <w:sz w:val="21"/>
                <w:szCs w:val="21"/>
              </w:rPr>
              <w:t xml:space="preserve">级</w:t>
            </w:r>
            <w:r>
              <w:rPr>
                <w:rFonts w:ascii="宋体" w:hAnsi="宋体" w:eastAsia="宋体" w:cs="MS Gothic"/>
                <w:sz w:val="21"/>
                <w:szCs w:val="21"/>
              </w:rPr>
              <w:t xml:space="preserve">注</w:t>
            </w:r>
            <w:r>
              <w:rPr>
                <w:rFonts w:hint="eastAsia" w:ascii="宋体" w:hAnsi="宋体" w:eastAsia="宋体"/>
                <w:sz w:val="21"/>
                <w:szCs w:val="21"/>
              </w:rPr>
              <w:t xml:space="preserve">册造价工程</w:t>
            </w:r>
            <w:r>
              <w:rPr>
                <w:rFonts w:hint="eastAsia" w:ascii="宋体" w:hAnsi="宋体" w:eastAsia="宋体" w:cs="微软雅黑"/>
                <w:sz w:val="21"/>
                <w:szCs w:val="21"/>
              </w:rPr>
              <w:t xml:space="preserve">师</w:t>
            </w:r>
            <w:r>
              <w:rPr>
                <w:rFonts w:ascii="宋体" w:hAnsi="宋体" w:eastAsia="宋体" w:cs="MS Gothic"/>
                <w:sz w:val="21"/>
                <w:szCs w:val="21"/>
              </w:rPr>
              <w:t xml:space="preserve">的，</w:t>
            </w:r>
            <w:r>
              <w:rPr>
                <w:rFonts w:hint="eastAsia" w:ascii="宋体" w:hAnsi="宋体" w:eastAsia="宋体" w:cs="宋体"/>
                <w:sz w:val="21"/>
                <w:szCs w:val="21"/>
              </w:rPr>
              <w:t xml:space="preserve">每提供一份得</w:t>
            </w:r>
            <w:r>
              <w:rPr>
                <w:rFonts w:ascii="宋体" w:hAnsi="宋体" w:eastAsia="宋体" w:cs="宋体"/>
                <w:sz w:val="21"/>
                <w:szCs w:val="21"/>
              </w:rPr>
              <w:t xml:space="preserve">2</w:t>
            </w:r>
            <w:r>
              <w:rPr>
                <w:rFonts w:hint="eastAsia" w:ascii="宋体" w:hAnsi="宋体" w:eastAsia="宋体" w:cs="宋体"/>
                <w:sz w:val="21"/>
                <w:szCs w:val="21"/>
              </w:rPr>
              <w:t xml:space="preserve">分</w:t>
            </w:r>
            <w:r>
              <w:rPr>
                <w:rFonts w:hint="eastAsia" w:ascii="宋体" w:hAnsi="宋体" w:eastAsia="宋体"/>
                <w:sz w:val="21"/>
                <w:szCs w:val="21"/>
              </w:rPr>
              <w:t xml:space="preserve">，或具有二</w:t>
            </w:r>
            <w:r>
              <w:rPr>
                <w:rFonts w:hint="eastAsia" w:ascii="宋体" w:hAnsi="宋体" w:eastAsia="宋体" w:cs="微软雅黑"/>
                <w:sz w:val="21"/>
                <w:szCs w:val="21"/>
              </w:rPr>
              <w:t xml:space="preserve">级</w:t>
            </w:r>
            <w:r>
              <w:rPr>
                <w:rFonts w:ascii="宋体" w:hAnsi="宋体" w:eastAsia="宋体" w:cs="MS Gothic"/>
                <w:sz w:val="21"/>
                <w:szCs w:val="21"/>
              </w:rPr>
              <w:t xml:space="preserve">注册造价工程</w:t>
            </w:r>
            <w:r>
              <w:rPr>
                <w:rFonts w:hint="eastAsia" w:ascii="宋体" w:hAnsi="宋体" w:eastAsia="宋体" w:cs="微软雅黑"/>
                <w:sz w:val="21"/>
                <w:szCs w:val="21"/>
              </w:rPr>
              <w:t xml:space="preserve">师</w:t>
            </w:r>
            <w:r>
              <w:rPr>
                <w:rFonts w:ascii="宋体" w:hAnsi="宋体" w:eastAsia="宋体" w:cs="MS Gothic"/>
                <w:sz w:val="21"/>
                <w:szCs w:val="21"/>
              </w:rPr>
              <w:t xml:space="preserve">的每个得</w:t>
            </w:r>
            <w:r>
              <w:rPr>
                <w:rFonts w:ascii="宋体" w:hAnsi="宋体" w:eastAsia="宋体"/>
                <w:sz w:val="21"/>
                <w:szCs w:val="21"/>
              </w:rPr>
              <w:t xml:space="preserve">1分</w:t>
            </w:r>
            <w:r>
              <w:rPr>
                <w:rFonts w:hint="eastAsia" w:ascii="宋体" w:hAnsi="宋体" w:eastAsia="宋体"/>
                <w:sz w:val="21"/>
                <w:szCs w:val="21"/>
              </w:rPr>
              <w:t xml:space="preserve">；</w:t>
            </w:r>
            <w:r>
              <w:rPr>
                <w:rFonts w:ascii="宋体" w:hAnsi="宋体" w:eastAsia="宋体" w:cs="MS Gothic"/>
                <w:sz w:val="21"/>
                <w:szCs w:val="21"/>
              </w:rPr>
              <w:t xml:space="preserve">最高得</w:t>
            </w:r>
            <w:r>
              <w:rPr>
                <w:rFonts w:ascii="宋体" w:hAnsi="宋体" w:eastAsia="宋体"/>
                <w:sz w:val="21"/>
                <w:szCs w:val="21"/>
              </w:rPr>
              <w:t xml:space="preserve">8</w:t>
            </w:r>
            <w:r>
              <w:rPr>
                <w:rFonts w:hint="eastAsia" w:ascii="宋体" w:hAnsi="宋体" w:eastAsia="宋体"/>
                <w:sz w:val="21"/>
                <w:szCs w:val="21"/>
              </w:rPr>
              <w:t xml:space="preserve">分（同</w:t>
            </w:r>
            <w:r>
              <w:rPr>
                <w:rFonts w:hint="eastAsia" w:cs="仿宋" w:asciiTheme="minorEastAsia" w:hAnsiTheme="minorEastAsia" w:eastAsiaTheme="minorEastAsia"/>
                <w:bCs/>
                <w:sz w:val="21"/>
                <w:szCs w:val="21"/>
              </w:rPr>
              <w:t xml:space="preserve">一人同时具有一级、二级注册造价工程师证书的仅按最高级别计分</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注：提供人员有效证书</w:t>
            </w:r>
            <w:r>
              <w:rPr>
                <w:rFonts w:hint="eastAsia" w:ascii="宋体" w:hAnsi="宋体" w:eastAsia="宋体"/>
                <w:sz w:val="21"/>
                <w:szCs w:val="21"/>
              </w:rPr>
              <w:t xml:space="preserve">扫描</w:t>
            </w:r>
            <w:r>
              <w:rPr>
                <w:rFonts w:hint="eastAsia" w:ascii="宋体" w:hAnsi="宋体" w:eastAsia="宋体" w:cs="宋体"/>
                <w:color w:val="000000"/>
                <w:sz w:val="21"/>
                <w:szCs w:val="21"/>
              </w:rPr>
              <w:t xml:space="preserve">件，同时提供响应截止时间</w:t>
            </w:r>
            <w:r>
              <w:rPr>
                <w:rFonts w:hint="eastAsia" w:ascii="宋体" w:hAnsi="宋体" w:eastAsia="宋体" w:cs="宋体"/>
                <w:color w:val="000000"/>
                <w:sz w:val="21"/>
                <w:szCs w:val="21"/>
              </w:rPr>
              <w:t xml:space="preserve">前最近</w:t>
            </w:r>
            <w:r>
              <w:rPr>
                <w:rFonts w:hint="eastAsia" w:ascii="宋体" w:hAnsi="宋体" w:eastAsia="宋体" w:cs="宋体"/>
                <w:color w:val="000000"/>
                <w:sz w:val="21"/>
                <w:szCs w:val="21"/>
              </w:rPr>
              <w:t xml:space="preserve">一期供应商为其缴纳的</w:t>
            </w:r>
            <w:r>
              <w:rPr>
                <w:rFonts w:hint="eastAsia" w:ascii="宋体" w:hAnsi="宋体" w:eastAsia="宋体" w:cs="宋体"/>
                <w:color w:val="000000"/>
                <w:sz w:val="21"/>
                <w:szCs w:val="21"/>
              </w:rPr>
              <w:t xml:space="preserve">社保证明</w:t>
            </w:r>
            <w:r>
              <w:rPr>
                <w:rFonts w:hint="eastAsia" w:ascii="宋体" w:hAnsi="宋体" w:eastAsia="宋体" w:cs="宋体"/>
                <w:color w:val="000000"/>
                <w:sz w:val="21"/>
                <w:szCs w:val="21"/>
              </w:rPr>
              <w:t xml:space="preserve">复印件；未按要求提供或提供不全不得分。</w:t>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b/>
                <w:sz w:val="21"/>
                <w:szCs w:val="21"/>
              </w:rPr>
            </w:pPr>
            <w:r/>
            <w:bookmarkStart w:id="165" w:name="OLE_LINK79"/>
            <w:r>
              <w:rPr>
                <w:rFonts w:hint="eastAsia" w:ascii="宋体" w:hAnsi="宋体" w:eastAsia="宋体" w:cs="宋体"/>
                <w:b/>
                <w:sz w:val="21"/>
                <w:szCs w:val="21"/>
              </w:rPr>
              <w:t xml:space="preserve">三</w:t>
            </w:r>
            <w:r/>
          </w:p>
        </w:tc>
        <w:tc>
          <w:tcPr>
            <w:gridSpan w:val="3"/>
            <w:tcW w:w="4722" w:type="pct"/>
            <w:vAlign w:val="center"/>
            <w:textDirection w:val="lrTb"/>
            <w:noWrap w:val="false"/>
          </w:tcPr>
          <w:p>
            <w:pPr>
              <w:jc w:val="left"/>
              <w:spacing w:line="276" w:lineRule="auto"/>
              <w:widowControl/>
              <w:rPr>
                <w:rFonts w:ascii="宋体" w:hAnsi="宋体" w:eastAsia="宋体" w:cs="宋体"/>
                <w:b/>
                <w:sz w:val="21"/>
                <w:szCs w:val="21"/>
              </w:rPr>
            </w:pPr>
            <w:r/>
            <w:bookmarkStart w:id="166" w:name="OLE_LINK17"/>
            <w:r/>
            <w:bookmarkStart w:id="167" w:name="OLE_LINK22"/>
            <w:r>
              <w:rPr>
                <w:rFonts w:hint="eastAsia" w:ascii="宋体" w:hAnsi="宋体" w:eastAsia="宋体" w:cs="宋体"/>
                <w:b/>
                <w:sz w:val="21"/>
                <w:szCs w:val="21"/>
              </w:rPr>
              <w:t xml:space="preserve">综合实力</w:t>
            </w:r>
            <w:bookmarkEnd w:id="166"/>
            <w:r/>
            <w:bookmarkEnd w:id="167"/>
            <w:r>
              <w:rPr>
                <w:rFonts w:hint="eastAsia" w:ascii="宋体" w:hAnsi="宋体" w:eastAsia="宋体" w:cs="宋体"/>
                <w:b/>
                <w:sz w:val="21"/>
                <w:szCs w:val="21"/>
              </w:rPr>
              <w:t xml:space="preserve">（6分）</w:t>
            </w:r>
            <w:bookmarkEnd w:id="165"/>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.1</w:t>
            </w:r>
            <w:r/>
          </w:p>
        </w:tc>
        <w:tc>
          <w:tcPr>
            <w:tcW w:w="592"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cs="宋体"/>
                <w:sz w:val="21"/>
                <w:szCs w:val="21"/>
              </w:rPr>
              <w:t xml:space="preserve">管理体系</w:t>
            </w:r>
            <w:r/>
          </w:p>
        </w:tc>
        <w:tc>
          <w:tcPr>
            <w:tcW w:w="290"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6</w:t>
            </w:r>
            <w:r/>
          </w:p>
        </w:tc>
        <w:tc>
          <w:tcPr>
            <w:tcW w:w="3840" w:type="pct"/>
            <w:vAlign w:val="center"/>
            <w:textDirection w:val="lrTb"/>
            <w:noWrap w:val="false"/>
          </w:tcPr>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供应商具有质量管理体系认证证书、环境管理体系认证证书、职业健康安全管理体系认证证书，每提供一份得</w:t>
            </w:r>
            <w:r>
              <w:rPr>
                <w:rFonts w:ascii="宋体" w:hAnsi="宋体" w:eastAsia="宋体" w:cs="宋体"/>
                <w:sz w:val="21"/>
                <w:szCs w:val="21"/>
              </w:rPr>
              <w:t xml:space="preserve">2</w:t>
            </w:r>
            <w:r>
              <w:rPr>
                <w:rFonts w:hint="eastAsia" w:ascii="宋体" w:hAnsi="宋体" w:eastAsia="宋体" w:cs="宋体"/>
                <w:sz w:val="21"/>
                <w:szCs w:val="21"/>
              </w:rPr>
              <w:t xml:space="preserve">分；最高得</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注：提供有效证书</w:t>
            </w:r>
            <w:bookmarkStart w:id="168" w:name="OLE_LINK33"/>
            <w:r/>
            <w:bookmarkStart w:id="169" w:name="OLE_LINK40"/>
            <w:r>
              <w:rPr>
                <w:rFonts w:hint="eastAsia" w:ascii="宋体" w:hAnsi="宋体" w:eastAsia="宋体" w:cs="宋体"/>
                <w:sz w:val="21"/>
                <w:szCs w:val="21"/>
              </w:rPr>
              <w:t xml:space="preserve">扫描件并加盖</w:t>
            </w:r>
            <w:r>
              <w:rPr>
                <w:rFonts w:hint="eastAsia" w:ascii="宋体" w:hAnsi="宋体" w:eastAsia="宋体" w:cs="宋体"/>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cs="宋体"/>
                <w:sz w:val="21"/>
                <w:szCs w:val="21"/>
              </w:rPr>
              <w:t xml:space="preserve">。</w:t>
            </w:r>
            <w:bookmarkEnd w:id="168"/>
            <w:r/>
            <w:bookmarkEnd w:id="169"/>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四</w:t>
            </w:r>
            <w:r/>
          </w:p>
        </w:tc>
        <w:tc>
          <w:tcPr>
            <w:gridSpan w:val="3"/>
            <w:tcW w:w="4722" w:type="pct"/>
            <w:vAlign w:val="center"/>
            <w:textDirection w:val="lrTb"/>
            <w:noWrap w:val="false"/>
          </w:tcPr>
          <w:p>
            <w:pPr>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履约能力（</w:t>
            </w:r>
            <w:r>
              <w:rPr>
                <w:rFonts w:ascii="宋体" w:hAnsi="宋体" w:eastAsia="宋体" w:cs="宋体"/>
                <w:b/>
                <w:sz w:val="21"/>
                <w:szCs w:val="21"/>
              </w:rPr>
              <w:t xml:space="preserve">8</w:t>
            </w:r>
            <w:r>
              <w:rPr>
                <w:rFonts w:hint="eastAsia" w:ascii="宋体" w:hAnsi="宋体" w:eastAsia="宋体" w:cs="宋体"/>
                <w:b/>
                <w:sz w:val="21"/>
                <w:szCs w:val="21"/>
              </w:rPr>
              <w:t xml:space="preserve">分）</w:t>
            </w:r>
            <w:r/>
          </w:p>
        </w:tc>
      </w:tr>
      <w:tr>
        <w:trPr>
          <w:trHeight w:val="20"/>
        </w:trPr>
        <w:tc>
          <w:tcPr>
            <w:tcW w:w="277"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p>
        </w:tc>
        <w:tc>
          <w:tcPr>
            <w:tcW w:w="592"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类似业绩</w:t>
            </w:r>
            <w:r/>
          </w:p>
        </w:tc>
        <w:tc>
          <w:tcPr>
            <w:tcW w:w="290" w:type="pct"/>
            <w:vAlign w:val="center"/>
            <w:textDirection w:val="lrTb"/>
            <w:noWrap w:val="false"/>
          </w:tcPr>
          <w:p>
            <w:pPr>
              <w:spacing w:line="276" w:lineRule="auto"/>
              <w:rPr>
                <w:rFonts w:ascii="宋体" w:hAnsi="宋体" w:eastAsia="宋体" w:cs="宋体"/>
                <w:sz w:val="21"/>
                <w:szCs w:val="21"/>
              </w:rPr>
            </w:pPr>
            <w:r>
              <w:rPr>
                <w:rFonts w:ascii="宋体" w:hAnsi="宋体" w:eastAsia="宋体" w:cs="宋体"/>
                <w:sz w:val="21"/>
                <w:szCs w:val="21"/>
              </w:rPr>
              <w:t xml:space="preserve">8</w:t>
            </w:r>
            <w:r/>
          </w:p>
        </w:tc>
        <w:tc>
          <w:tcPr>
            <w:tcW w:w="384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供应商具有自20</w:t>
            </w:r>
            <w:r>
              <w:rPr>
                <w:rFonts w:ascii="宋体" w:hAnsi="宋体" w:eastAsia="宋体" w:cs="宋体"/>
                <w:sz w:val="21"/>
                <w:szCs w:val="21"/>
              </w:rPr>
              <w:t xml:space="preserve">22</w:t>
            </w:r>
            <w:r>
              <w:rPr>
                <w:rFonts w:hint="eastAsia" w:ascii="宋体" w:hAnsi="宋体" w:eastAsia="宋体" w:cs="宋体"/>
                <w:sz w:val="21"/>
                <w:szCs w:val="21"/>
              </w:rPr>
              <w:t xml:space="preserve">年1月1日（以出具的审计报告时间为准）以来独立承担的类似房屋建筑工程结算审计项目业绩，单个审计项目审定金额1亿元及以上的，每提供一份得</w:t>
            </w:r>
            <w:r>
              <w:rPr>
                <w:rFonts w:ascii="宋体" w:hAnsi="宋体" w:eastAsia="宋体" w:cs="宋体"/>
                <w:sz w:val="21"/>
                <w:szCs w:val="21"/>
              </w:rPr>
              <w:t xml:space="preserve">2</w:t>
            </w:r>
            <w:r>
              <w:rPr>
                <w:rFonts w:hint="eastAsia" w:ascii="宋体" w:hAnsi="宋体" w:eastAsia="宋体" w:cs="宋体"/>
                <w:sz w:val="21"/>
                <w:szCs w:val="21"/>
              </w:rPr>
              <w:t xml:space="preserve">分；最高得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注：提供结算审计合同、审计报告</w:t>
            </w:r>
            <w:r>
              <w:rPr>
                <w:rFonts w:hint="eastAsia" w:ascii="宋体" w:hAnsi="宋体" w:eastAsia="宋体" w:cs="宋体"/>
                <w:sz w:val="21"/>
                <w:szCs w:val="21"/>
              </w:rPr>
              <w:t xml:space="preserve">扫描件并加盖</w:t>
            </w:r>
            <w:r>
              <w:rPr>
                <w:rFonts w:hint="eastAsia" w:ascii="宋体" w:hAnsi="宋体" w:eastAsia="宋体" w:cs="宋体"/>
                <w:sz w:val="21"/>
                <w:szCs w:val="21"/>
              </w:rPr>
              <w:t xml:space="preserve">供应商公章；未按要求提供或提供不全不得分。</w:t>
            </w:r>
            <w:r/>
          </w:p>
        </w:tc>
      </w:tr>
    </w:tbl>
    <w:p>
      <w:r/>
      <w:r/>
    </w:p>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1.针对评分标准中评分的每一条，供应商均应提供相关资料并</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相应说明供磋商小组评判，不提供相关资料的视为不具备该项得分的条件。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2.响应文件中如出现含义不明确、同类问题表述不一致或者有明显文字和计算错误的内容时，磋商小组有权请供应商澄清说明，澄清说明事项涉及评分时，磋商小组有权酌情扣分。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3.供应商须保证全部响应资料的真实性，如有虚假或对磋商文件所要求说明的情况故意隐瞒或虚报，视为</w:t>
      </w:r>
      <w:r>
        <w:rPr>
          <w:rFonts w:hint="eastAsia" w:asciiTheme="minorEastAsia" w:hAnsiTheme="minorEastAsia" w:eastAsiaTheme="minorEastAsia"/>
          <w:sz w:val="21"/>
          <w:szCs w:val="21"/>
        </w:rPr>
        <w:t xml:space="preserve">不</w:t>
      </w:r>
      <w:r>
        <w:rPr>
          <w:rFonts w:hint="eastAsia" w:asciiTheme="minorEastAsia" w:hAnsiTheme="minorEastAsia" w:eastAsiaTheme="minorEastAsia"/>
          <w:sz w:val="21"/>
          <w:szCs w:val="21"/>
        </w:rPr>
        <w:t xml:space="preserve">实质性响应磋商文件，为无效响应，已中标的将取消中标资格，按“提供虚假材料谋取中标、成交”相关处理办法处理。</w:t>
      </w:r>
      <w:r/>
    </w:p>
    <w:p>
      <w:pPr>
        <w:jc w:val="right"/>
        <w:spacing w:line="276"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（全文完</w:t>
      </w:r>
      <w:r>
        <w:rPr>
          <w:rFonts w:asciiTheme="minorEastAsia" w:hAnsiTheme="minorEastAsia" w:eastAsiaTheme="minorEastAsia"/>
          <w:sz w:val="21"/>
          <w:szCs w:val="21"/>
          <w:lang w:val="zh-CN"/>
        </w:rPr>
        <w:t xml:space="preserve">）</w:t>
      </w:r>
      <w:bookmarkEnd w:id="26"/>
      <w:r/>
      <w:bookmarkEnd w:id="27"/>
      <w:r/>
      <w:bookmarkEnd w:id="153"/>
      <w:r/>
      <w:r/>
    </w:p>
    <w:sectPr>
      <w:headerReference w:type="default" r:id="rId9"/>
      <w:footerReference w:type="default" r:id="rId10"/>
      <w:footerReference w:type="first" r:id="rId11"/>
      <w:footnotePr/>
      <w:endnotePr/>
      <w:type w:val="nextPage"/>
      <w:pgSz w:w="11906" w:h="16838" w:orient="portrait"/>
      <w:pgMar w:top="156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Black">
    <w:panose1 w:val="020B0A04020102020204"/>
  </w:font>
  <w:font w:name="Wingdings">
    <w:panose1 w:val="05000000000000000000"/>
  </w:font>
  <w:font w:name="方正黑体简体">
    <w:panose1 w:val="020B0503020202020204"/>
  </w:font>
  <w:font w:name="新宋体">
    <w:panose1 w:val="02010609030101010101"/>
  </w:font>
  <w:font w:name="TimesNewRomanPSMT">
    <w:panose1 w:val="02020603050405020304"/>
  </w:font>
  <w:font w:name="PingFang SC Regular">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MS Gothic">
    <w:panose1 w:val="020B0609070205080204"/>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FuturaA Md B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52</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52</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rPr>
        <w:rFonts w:ascii="宋体" w:hAnsi="宋体"/>
        <w:color w:val="000000"/>
        <w:szCs w:val="18"/>
      </w:rPr>
    </w:pPr>
    <w:r>
      <w:rPr>
        <w:rFonts w:hint="eastAsia" w:ascii="宋体" w:hAnsi="宋体"/>
        <w:color w:val="000000"/>
        <w:szCs w:val="18"/>
      </w:rPr>
      <w:t xml:space="preserve">江苏省吴江实验小学城中校区校舍改扩建工程施工结算复审</w:t>
    </w:r>
    <w:r>
      <w:rPr>
        <w:rFonts w:ascii="宋体" w:hAnsi="宋体"/>
        <w:color w:val="000000"/>
        <w:szCs w:val="18"/>
      </w:rPr>
      <w:t xml:space="preserve">                         JSZC-320509-HYTZ-C2025-0031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078"/>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1005"/>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885"/>
      <w:isLgl w:val="false"/>
      <w:suff w:val="tab"/>
      <w:lvlText w:val="%1.%2.%3.%4.%5"/>
      <w:lvlJc w:val="left"/>
      <w:pPr>
        <w:ind w:left="1008" w:hanging="1008"/>
        <w:tabs>
          <w:tab w:val="left" w:pos="1008" w:leader="none"/>
        </w:tabs>
      </w:pPr>
      <w:rPr>
        <w:rFonts w:hint="eastAsia"/>
      </w:rPr>
    </w:lvl>
    <w:lvl w:ilvl="5">
      <w:start w:val="1"/>
      <w:numFmt w:val="decimal"/>
      <w:pStyle w:val="886"/>
      <w:isLgl w:val="false"/>
      <w:suff w:val="tab"/>
      <w:lvlText w:val="%1.%2.%3.%4.%5.%6"/>
      <w:lvlJc w:val="left"/>
      <w:pPr>
        <w:ind w:left="1152" w:hanging="1152"/>
        <w:tabs>
          <w:tab w:val="left" w:pos="1152" w:leader="none"/>
        </w:tabs>
      </w:pPr>
      <w:rPr>
        <w:rFonts w:hint="eastAsia"/>
      </w:rPr>
    </w:lvl>
    <w:lvl w:ilvl="6">
      <w:start w:val="1"/>
      <w:numFmt w:val="decimal"/>
      <w:pStyle w:val="887"/>
      <w:isLgl w:val="false"/>
      <w:suff w:val="tab"/>
      <w:lvlText w:val="%1.%2.%3.%4.%5.%6.%7"/>
      <w:lvlJc w:val="left"/>
      <w:pPr>
        <w:ind w:left="1296" w:hanging="1296"/>
        <w:tabs>
          <w:tab w:val="left" w:pos="1296" w:leader="none"/>
        </w:tabs>
      </w:pPr>
      <w:rPr>
        <w:rFonts w:hint="eastAsia"/>
      </w:rPr>
    </w:lvl>
    <w:lvl w:ilvl="7">
      <w:start w:val="1"/>
      <w:numFmt w:val="decimal"/>
      <w:pStyle w:val="888"/>
      <w:isLgl w:val="false"/>
      <w:suff w:val="tab"/>
      <w:lvlText w:val="%1.%2.%3.%4.%5.%6.%7.%8"/>
      <w:lvlJc w:val="left"/>
      <w:pPr>
        <w:ind w:left="1440" w:hanging="1440"/>
        <w:tabs>
          <w:tab w:val="left" w:pos="1440" w:leader="none"/>
        </w:tabs>
      </w:pPr>
      <w:rPr>
        <w:rFonts w:hint="eastAsia"/>
      </w:rPr>
    </w:lvl>
    <w:lvl w:ilvl="8">
      <w:start w:val="1"/>
      <w:numFmt w:val="decimal"/>
      <w:pStyle w:val="889"/>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1154"/>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153"/>
      <w:isLgl w:val="false"/>
      <w:suff w:val="tab"/>
      <w:lvlText w:val="%4."/>
      <w:lvlJc w:val="left"/>
      <w:pPr>
        <w:ind w:left="1680" w:hanging="420"/>
      </w:pPr>
    </w:lvl>
    <w:lvl w:ilvl="4">
      <w:start w:val="1"/>
      <w:numFmt w:val="lowerLetter"/>
      <w:pStyle w:val="1156"/>
      <w:isLgl w:val="false"/>
      <w:suff w:val="tab"/>
      <w:lvlText w:val="%5)"/>
      <w:lvlJc w:val="left"/>
      <w:pPr>
        <w:ind w:left="2100" w:hanging="420"/>
      </w:pPr>
    </w:lvl>
    <w:lvl w:ilvl="5">
      <w:start w:val="1"/>
      <w:numFmt w:val="lowerRoman"/>
      <w:pStyle w:val="1155"/>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087"/>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7">
    <w:multiLevelType w:val="hybridMultilevel"/>
    <w:lvl w:ilvl="0">
      <w:start w:val="1"/>
      <w:numFmt w:val="bullet"/>
      <w:pStyle w:val="1187"/>
      <w:isLgl w:val="false"/>
      <w:suff w:val="tab"/>
      <w:lvlText w:val=""/>
      <w:lvlJc w:val="left"/>
      <w:pPr>
        <w:ind w:left="480" w:hanging="480"/>
      </w:pPr>
      <w:rPr>
        <w:rFonts w:hint="default" w:ascii="Wingdings" w:hAnsi="Wingdings"/>
      </w:rPr>
    </w:lvl>
    <w:lvl w:ilvl="1">
      <w:start w:val="1"/>
      <w:numFmt w:val="bullet"/>
      <w:isLgl w:val="false"/>
      <w:suff w:val="tab"/>
      <w:lvlText w:val=""/>
      <w:lvlJc w:val="left"/>
      <w:pPr>
        <w:ind w:left="960" w:hanging="480"/>
      </w:pPr>
      <w:rPr>
        <w:rFonts w:hint="default" w:ascii="Wingdings" w:hAnsi="Wingdings"/>
      </w:rPr>
    </w:lvl>
    <w:lvl w:ilvl="2">
      <w:start w:val="1"/>
      <w:numFmt w:val="bullet"/>
      <w:isLgl w:val="false"/>
      <w:suff w:val="tab"/>
      <w:lvlText w:val=""/>
      <w:lvlJc w:val="left"/>
      <w:pPr>
        <w:ind w:left="1440" w:hanging="480"/>
      </w:pPr>
      <w:rPr>
        <w:rFonts w:hint="default" w:ascii="Wingdings" w:hAnsi="Wingdings"/>
      </w:rPr>
    </w:lvl>
    <w:lvl w:ilvl="3">
      <w:start w:val="1"/>
      <w:numFmt w:val="bullet"/>
      <w:isLgl w:val="false"/>
      <w:suff w:val="tab"/>
      <w:lvlText w:val=""/>
      <w:lvlJc w:val="left"/>
      <w:pPr>
        <w:ind w:left="1920" w:hanging="480"/>
      </w:pPr>
      <w:rPr>
        <w:rFonts w:hint="default" w:ascii="Wingdings" w:hAnsi="Wingdings"/>
      </w:rPr>
    </w:lvl>
    <w:lvl w:ilvl="4">
      <w:start w:val="1"/>
      <w:numFmt w:val="bullet"/>
      <w:isLgl w:val="false"/>
      <w:suff w:val="tab"/>
      <w:lvlText w:val=""/>
      <w:lvlJc w:val="left"/>
      <w:pPr>
        <w:ind w:left="2400" w:hanging="480"/>
      </w:pPr>
      <w:rPr>
        <w:rFonts w:hint="default" w:ascii="Wingdings" w:hAnsi="Wingdings"/>
      </w:rPr>
    </w:lvl>
    <w:lvl w:ilvl="5">
      <w:start w:val="1"/>
      <w:numFmt w:val="bullet"/>
      <w:isLgl w:val="false"/>
      <w:suff w:val="tab"/>
      <w:lvlText w:val=""/>
      <w:lvlJc w:val="left"/>
      <w:pPr>
        <w:ind w:left="2880" w:hanging="480"/>
      </w:pPr>
      <w:rPr>
        <w:rFonts w:hint="default" w:ascii="Wingdings" w:hAnsi="Wingdings"/>
      </w:rPr>
    </w:lvl>
    <w:lvl w:ilvl="6">
      <w:start w:val="1"/>
      <w:numFmt w:val="bullet"/>
      <w:isLgl w:val="false"/>
      <w:suff w:val="tab"/>
      <w:lvlText w:val=""/>
      <w:lvlJc w:val="left"/>
      <w:pPr>
        <w:ind w:left="3360" w:hanging="480"/>
      </w:pPr>
      <w:rPr>
        <w:rFonts w:hint="default" w:ascii="Wingdings" w:hAnsi="Wingdings"/>
      </w:rPr>
    </w:lvl>
    <w:lvl w:ilvl="7">
      <w:start w:val="1"/>
      <w:numFmt w:val="bullet"/>
      <w:isLgl w:val="false"/>
      <w:suff w:val="tab"/>
      <w:lvlText w:val=""/>
      <w:lvlJc w:val="left"/>
      <w:pPr>
        <w:ind w:left="3840" w:hanging="480"/>
      </w:pPr>
      <w:rPr>
        <w:rFonts w:hint="default" w:ascii="Wingdings" w:hAnsi="Wingdings"/>
      </w:rPr>
    </w:lvl>
    <w:lvl w:ilvl="8">
      <w:start w:val="1"/>
      <w:numFmt w:val="bullet"/>
      <w:isLgl w:val="false"/>
      <w:suff w:val="tab"/>
      <w:lvlText w:val=""/>
      <w:lvlJc w:val="left"/>
      <w:pPr>
        <w:ind w:left="4320" w:hanging="480"/>
      </w:pPr>
      <w:rPr>
        <w:rFonts w:hint="default" w:ascii="Wingdings" w:hAnsi="Wingdings"/>
      </w:rPr>
    </w:lvl>
  </w:abstractNum>
  <w:abstractNum w:abstractNumId="8">
    <w:multiLevelType w:val="hybridMultilevel"/>
    <w:lvl w:ilvl="0">
      <w:start w:val="1"/>
      <w:numFmt w:val="decimal"/>
      <w:pStyle w:val="1197"/>
      <w:isLgl w:val="false"/>
      <w:suff w:val="nothing"/>
      <w:lvlText w:val="%1、"/>
      <w:lvlJc w:val="left"/>
      <w:pPr>
        <w:ind w:left="785"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decimal"/>
      <w:pStyle w:val="139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840" w:hanging="360"/>
      </w:pPr>
      <w:rPr>
        <w:rFonts w:hint="default"/>
      </w:rPr>
    </w:lvl>
    <w:lvl w:ilvl="1">
      <w:start w:val="1"/>
      <w:numFmt w:val="lowerLetter"/>
      <w:pStyle w:val="1321"/>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bullet"/>
      <w:pStyle w:val="1272"/>
      <w:isLgl w:val="false"/>
      <w:suff w:val="tab"/>
      <w:lvlText w:val=""/>
      <w:lvlJc w:val="left"/>
      <w:pPr>
        <w:ind w:left="900" w:hanging="480"/>
      </w:pPr>
      <w:rPr>
        <w:rFonts w:hint="default" w:ascii="Wingdings" w:hAnsi="Wingdings"/>
      </w:rPr>
    </w:lvl>
    <w:lvl w:ilvl="1">
      <w:start w:val="1"/>
      <w:numFmt w:val="bullet"/>
      <w:isLgl w:val="false"/>
      <w:suff w:val="tab"/>
      <w:lvlText w:val=""/>
      <w:lvlJc w:val="left"/>
      <w:pPr>
        <w:ind w:left="1380" w:hanging="480"/>
      </w:pPr>
      <w:rPr>
        <w:rFonts w:hint="default" w:ascii="Wingdings" w:hAnsi="Wingdings"/>
      </w:rPr>
    </w:lvl>
    <w:lvl w:ilvl="2">
      <w:start w:val="1"/>
      <w:numFmt w:val="bullet"/>
      <w:isLgl w:val="false"/>
      <w:suff w:val="tab"/>
      <w:lvlText w:val=""/>
      <w:lvlJc w:val="left"/>
      <w:pPr>
        <w:ind w:left="1860" w:hanging="480"/>
      </w:pPr>
      <w:rPr>
        <w:rFonts w:hint="default" w:ascii="Wingdings" w:hAnsi="Wingdings"/>
      </w:rPr>
    </w:lvl>
    <w:lvl w:ilvl="3">
      <w:start w:val="1"/>
      <w:numFmt w:val="bullet"/>
      <w:isLgl w:val="false"/>
      <w:suff w:val="tab"/>
      <w:lvlText w:val=""/>
      <w:lvlJc w:val="left"/>
      <w:pPr>
        <w:ind w:left="2340" w:hanging="480"/>
      </w:pPr>
      <w:rPr>
        <w:rFonts w:hint="default" w:ascii="Wingdings" w:hAnsi="Wingdings"/>
      </w:rPr>
    </w:lvl>
    <w:lvl w:ilvl="4">
      <w:start w:val="1"/>
      <w:numFmt w:val="bullet"/>
      <w:isLgl w:val="false"/>
      <w:suff w:val="tab"/>
      <w:lvlText w:val=""/>
      <w:lvlJc w:val="left"/>
      <w:pPr>
        <w:ind w:left="2820" w:hanging="480"/>
      </w:pPr>
      <w:rPr>
        <w:rFonts w:hint="default" w:ascii="Wingdings" w:hAnsi="Wingdings"/>
      </w:rPr>
    </w:lvl>
    <w:lvl w:ilvl="5">
      <w:start w:val="1"/>
      <w:numFmt w:val="bullet"/>
      <w:isLgl w:val="false"/>
      <w:suff w:val="tab"/>
      <w:lvlText w:val=""/>
      <w:lvlJc w:val="left"/>
      <w:pPr>
        <w:ind w:left="3300" w:hanging="480"/>
      </w:pPr>
      <w:rPr>
        <w:rFonts w:hint="default" w:ascii="Wingdings" w:hAnsi="Wingdings"/>
      </w:rPr>
    </w:lvl>
    <w:lvl w:ilvl="6">
      <w:start w:val="1"/>
      <w:numFmt w:val="bullet"/>
      <w:isLgl w:val="false"/>
      <w:suff w:val="tab"/>
      <w:lvlText w:val=""/>
      <w:lvlJc w:val="left"/>
      <w:pPr>
        <w:ind w:left="3780" w:hanging="480"/>
      </w:pPr>
      <w:rPr>
        <w:rFonts w:hint="default" w:ascii="Wingdings" w:hAnsi="Wingdings"/>
      </w:rPr>
    </w:lvl>
    <w:lvl w:ilvl="7">
      <w:start w:val="1"/>
      <w:numFmt w:val="bullet"/>
      <w:isLgl w:val="false"/>
      <w:suff w:val="tab"/>
      <w:lvlText w:val=""/>
      <w:lvlJc w:val="left"/>
      <w:pPr>
        <w:ind w:left="4260" w:hanging="480"/>
      </w:pPr>
      <w:rPr>
        <w:rFonts w:hint="default" w:ascii="Wingdings" w:hAnsi="Wingdings"/>
      </w:rPr>
    </w:lvl>
    <w:lvl w:ilvl="8">
      <w:start w:val="1"/>
      <w:numFmt w:val="bullet"/>
      <w:isLgl w:val="false"/>
      <w:suff w:val="tab"/>
      <w:lvlText w:val=""/>
      <w:lvlJc w:val="left"/>
      <w:pPr>
        <w:ind w:left="4740" w:hanging="480"/>
      </w:pPr>
      <w:rPr>
        <w:rFonts w:hint="default" w:ascii="Wingdings" w:hAnsi="Wingdings"/>
      </w:rPr>
    </w:lvl>
  </w:abstractNum>
  <w:abstractNum w:abstractNumId="12">
    <w:multiLevelType w:val="hybridMultilevel"/>
    <w:lvl w:ilvl="0">
      <w:start w:val="1"/>
      <w:numFmt w:val="decimal"/>
      <w:pStyle w:val="1289"/>
      <w:isLgl w:val="false"/>
      <w:suff w:val="tab"/>
      <w:lvlText w:val="%1."/>
      <w:lvlJc w:val="left"/>
      <w:pPr>
        <w:ind w:left="737" w:hanging="454"/>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pStyle w:val="1295"/>
      <w:isLgl w:val="false"/>
      <w:suff w:val="tab"/>
      <w:lvlText w:val="%4."/>
      <w:lvlJc w:val="left"/>
      <w:pPr>
        <w:ind w:left="2160" w:hanging="420"/>
      </w:pPr>
      <w:rPr>
        <w:rFonts w:hint="eastAsia"/>
      </w:rPr>
    </w:lvl>
    <w:lvl w:ilvl="4">
      <w:start w:val="1"/>
      <w:numFmt w:val="lowerLetter"/>
      <w:pStyle w:val="1211"/>
      <w:isLgl w:val="false"/>
      <w:suff w:val="tab"/>
      <w:lvlText w:val="%5)"/>
      <w:lvlJc w:val="left"/>
      <w:pPr>
        <w:ind w:left="2580" w:hanging="420"/>
      </w:pPr>
      <w:rPr>
        <w:rFonts w:hint="eastAsia"/>
      </w:rPr>
    </w:lvl>
    <w:lvl w:ilvl="5">
      <w:start w:val="1"/>
      <w:numFmt w:val="lowerRoman"/>
      <w:pStyle w:val="1294"/>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4">
    <w:multiLevelType w:val="hybridMultilevel"/>
    <w:lvl w:ilvl="0">
      <w:start w:val="1"/>
      <w:numFmt w:val="decimal"/>
      <w:pStyle w:val="130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pStyle w:val="1232"/>
      <w:isLgl w:val="false"/>
      <w:suff w:val="tab"/>
      <w:lvlText w:val="%1）"/>
      <w:lvlJc w:val="left"/>
      <w:pPr>
        <w:ind w:left="643" w:hanging="360"/>
      </w:pPr>
      <w:rPr>
        <w:rFonts w:hint="default" w:ascii="Times New Roman" w:hAnsi="Times New Roman" w:cs="Times New Roman"/>
      </w:rPr>
    </w:lvl>
    <w:lvl w:ilvl="1">
      <w:start w:val="1"/>
      <w:numFmt w:val="lowerLetter"/>
      <w:pStyle w:val="1381"/>
      <w:isLgl w:val="false"/>
      <w:suff w:val="tab"/>
      <w:lvlText w:val="%2)"/>
      <w:lvlJc w:val="left"/>
      <w:pPr>
        <w:ind w:left="1123" w:hanging="420"/>
      </w:pPr>
      <w:rPr>
        <w:rFonts w:hint="default" w:ascii="Times New Roman" w:hAnsi="Times New Roman" w:cs="Times New Roman"/>
      </w:rPr>
    </w:lvl>
    <w:lvl w:ilvl="2">
      <w:start w:val="1"/>
      <w:numFmt w:val="lowerRoman"/>
      <w:isLgl w:val="false"/>
      <w:suff w:val="tab"/>
      <w:lvlText w:val="%3."/>
      <w:lvlJc w:val="right"/>
      <w:pPr>
        <w:ind w:left="1543" w:hanging="420"/>
      </w:pPr>
      <w:rPr>
        <w:rFonts w:hint="default" w:ascii="Times New Roman" w:hAnsi="Times New Roman" w:cs="Times New Roman"/>
      </w:rPr>
    </w:lvl>
    <w:lvl w:ilvl="3">
      <w:start w:val="1"/>
      <w:numFmt w:val="decimal"/>
      <w:isLgl w:val="false"/>
      <w:suff w:val="tab"/>
      <w:lvlText w:val="%4."/>
      <w:lvlJc w:val="left"/>
      <w:pPr>
        <w:ind w:left="1963" w:hanging="420"/>
      </w:pPr>
      <w:rPr>
        <w:rFonts w:hint="default" w:ascii="Times New Roman" w:hAnsi="Times New Roman" w:cs="Times New Roman"/>
      </w:rPr>
    </w:lvl>
    <w:lvl w:ilvl="4">
      <w:start w:val="1"/>
      <w:numFmt w:val="lowerLetter"/>
      <w:isLgl w:val="false"/>
      <w:suff w:val="tab"/>
      <w:lvlText w:val="%5)"/>
      <w:lvlJc w:val="left"/>
      <w:pPr>
        <w:ind w:left="2383" w:hanging="420"/>
      </w:pPr>
      <w:rPr>
        <w:rFonts w:hint="default" w:ascii="Times New Roman" w:hAnsi="Times New Roman" w:cs="Times New Roman"/>
      </w:rPr>
    </w:lvl>
    <w:lvl w:ilvl="5">
      <w:start w:val="1"/>
      <w:numFmt w:val="lowerRoman"/>
      <w:isLgl w:val="false"/>
      <w:suff w:val="tab"/>
      <w:lvlText w:val="%6."/>
      <w:lvlJc w:val="right"/>
      <w:pPr>
        <w:ind w:left="2803" w:hanging="420"/>
      </w:pPr>
      <w:rPr>
        <w:rFonts w:hint="default" w:ascii="Times New Roman" w:hAnsi="Times New Roman" w:cs="Times New Roman"/>
      </w:rPr>
    </w:lvl>
    <w:lvl w:ilvl="6">
      <w:start w:val="1"/>
      <w:numFmt w:val="decimal"/>
      <w:isLgl w:val="false"/>
      <w:suff w:val="tab"/>
      <w:lvlText w:val="%7."/>
      <w:lvlJc w:val="left"/>
      <w:pPr>
        <w:ind w:left="3223" w:hanging="420"/>
      </w:pPr>
      <w:rPr>
        <w:rFonts w:hint="default" w:ascii="Times New Roman" w:hAnsi="Times New Roman" w:cs="Times New Roman"/>
      </w:rPr>
    </w:lvl>
    <w:lvl w:ilvl="7">
      <w:start w:val="1"/>
      <w:numFmt w:val="lowerLetter"/>
      <w:isLgl w:val="false"/>
      <w:suff w:val="tab"/>
      <w:lvlText w:val="%8)"/>
      <w:lvlJc w:val="left"/>
      <w:pPr>
        <w:ind w:left="3643" w:hanging="420"/>
      </w:pPr>
      <w:rPr>
        <w:rFonts w:hint="default" w:ascii="Times New Roman" w:hAnsi="Times New Roman" w:cs="Times New Roman"/>
      </w:rPr>
    </w:lvl>
    <w:lvl w:ilvl="8">
      <w:start w:val="1"/>
      <w:numFmt w:val="lowerRoman"/>
      <w:isLgl w:val="false"/>
      <w:suff w:val="tab"/>
      <w:lvlText w:val="%9."/>
      <w:lvlJc w:val="right"/>
      <w:pPr>
        <w:ind w:left="4063" w:hanging="420"/>
      </w:pPr>
      <w:rPr>
        <w:rFonts w:hint="default" w:ascii="Times New Roman" w:hAnsi="Times New Roman" w:cs="Times New Roman"/>
      </w:rPr>
    </w:lvl>
  </w:abstractNum>
  <w:abstractNum w:abstractNumId="16">
    <w:multiLevelType w:val="hybridMultilevel"/>
    <w:lvl w:ilvl="0">
      <w:start w:val="1"/>
      <w:numFmt w:val="decimal"/>
      <w:pStyle w:val="900"/>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
      <w:pStyle w:val="127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pStyle w:val="123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Thousand"/>
      <w:pStyle w:val="1338"/>
      <w:isLgl w:val="false"/>
      <w:suff w:val="tab"/>
      <w:lvlText w:val="(%1)"/>
      <w:lvlJc w:val="left"/>
      <w:pPr>
        <w:ind w:left="840" w:hanging="420"/>
      </w:pPr>
    </w:lvl>
    <w:lvl w:ilvl="1">
      <w:start w:val="1"/>
      <w:numFmt w:val="decimal"/>
      <w:isLgl w:val="false"/>
      <w:suff w:val="tab"/>
      <w:lvlText w:val="（%2）"/>
      <w:lvlJc w:val="left"/>
      <w:pPr>
        <w:ind w:left="1785" w:hanging="945"/>
      </w:pPr>
      <w:rPr>
        <w:rFonts w:hint="default"/>
      </w:rPr>
    </w:lvl>
    <w:lvl w:ilvl="2">
      <w:start w:val="1"/>
      <w:numFmt w:val="decimal"/>
      <w:isLgl w:val="false"/>
      <w:suff w:val="tab"/>
      <w:lvlText w:val="%3、"/>
      <w:lvlJc w:val="left"/>
      <w:pPr>
        <w:ind w:left="1980" w:hanging="720"/>
      </w:pPr>
      <w:rPr>
        <w:rFonts w:hint="default"/>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pStyle w:val="1226"/>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133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6"/>
  </w:num>
  <w:num w:numId="3">
    <w:abstractNumId w:val="1"/>
  </w:num>
  <w:num w:numId="4">
    <w:abstractNumId w:val="0"/>
  </w:num>
  <w:num w:numId="5">
    <w:abstractNumId w:val="6"/>
  </w:num>
  <w:num w:numId="6">
    <w:abstractNumId w:val="4"/>
  </w:num>
  <w:num w:numId="7">
    <w:abstractNumId w:val="7"/>
  </w:num>
  <w:num w:numId="8">
    <w:abstractNumId w:val="8"/>
  </w:num>
  <w:num w:numId="9">
    <w:abstractNumId w:val="12"/>
  </w:num>
  <w:num w:numId="10">
    <w:abstractNumId w:val="20"/>
  </w:num>
  <w:num w:numId="11">
    <w:abstractNumId w:val="18"/>
  </w:num>
  <w:num w:numId="12">
    <w:abstractNumId w:val="15"/>
  </w:num>
  <w:num w:numId="13">
    <w:abstractNumId w:val="17"/>
  </w:num>
  <w:num w:numId="14">
    <w:abstractNumId w:val="11"/>
  </w:num>
  <w:num w:numId="15">
    <w:abstractNumId w:val="14"/>
  </w:num>
  <w:num w:numId="16">
    <w:abstractNumId w:val="10"/>
  </w:num>
  <w:num w:numId="17">
    <w:abstractNumId w:val="21"/>
  </w:num>
  <w:num w:numId="18">
    <w:abstractNumId w:val="19"/>
  </w:num>
  <w:num w:numId="19">
    <w:abstractNumId w:val="9"/>
  </w:num>
  <w:num w:numId="20">
    <w:abstractNumId w:val="3"/>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0"/>
    <w:link w:val="881"/>
    <w:uiPriority w:val="9"/>
    <w:rPr>
      <w:rFonts w:ascii="Arial" w:hAnsi="Arial" w:eastAsia="Arial" w:cs="Arial"/>
      <w:sz w:val="40"/>
      <w:szCs w:val="40"/>
    </w:rPr>
  </w:style>
  <w:style w:type="character" w:styleId="734">
    <w:name w:val="Heading 2 Char"/>
    <w:basedOn w:val="890"/>
    <w:link w:val="882"/>
    <w:uiPriority w:val="9"/>
    <w:rPr>
      <w:rFonts w:ascii="Arial" w:hAnsi="Arial" w:eastAsia="Arial" w:cs="Arial"/>
      <w:sz w:val="34"/>
    </w:rPr>
  </w:style>
  <w:style w:type="character" w:styleId="735">
    <w:name w:val="Heading 3 Char"/>
    <w:basedOn w:val="890"/>
    <w:link w:val="883"/>
    <w:uiPriority w:val="9"/>
    <w:rPr>
      <w:rFonts w:ascii="Arial" w:hAnsi="Arial" w:eastAsia="Arial" w:cs="Arial"/>
      <w:sz w:val="30"/>
      <w:szCs w:val="30"/>
    </w:rPr>
  </w:style>
  <w:style w:type="character" w:styleId="736">
    <w:name w:val="Heading 4 Char"/>
    <w:basedOn w:val="890"/>
    <w:link w:val="884"/>
    <w:uiPriority w:val="9"/>
    <w:rPr>
      <w:rFonts w:ascii="Arial" w:hAnsi="Arial" w:eastAsia="Arial" w:cs="Arial"/>
      <w:b/>
      <w:bCs/>
      <w:sz w:val="26"/>
      <w:szCs w:val="26"/>
    </w:rPr>
  </w:style>
  <w:style w:type="character" w:styleId="737">
    <w:name w:val="Heading 5 Char"/>
    <w:basedOn w:val="890"/>
    <w:link w:val="885"/>
    <w:uiPriority w:val="9"/>
    <w:rPr>
      <w:rFonts w:ascii="Arial" w:hAnsi="Arial" w:eastAsia="Arial" w:cs="Arial"/>
      <w:b/>
      <w:bCs/>
      <w:sz w:val="24"/>
      <w:szCs w:val="24"/>
    </w:rPr>
  </w:style>
  <w:style w:type="character" w:styleId="738">
    <w:name w:val="Heading 6 Char"/>
    <w:basedOn w:val="890"/>
    <w:link w:val="886"/>
    <w:uiPriority w:val="9"/>
    <w:rPr>
      <w:rFonts w:ascii="Arial" w:hAnsi="Arial" w:eastAsia="Arial" w:cs="Arial"/>
      <w:b/>
      <w:bCs/>
      <w:sz w:val="22"/>
      <w:szCs w:val="22"/>
    </w:rPr>
  </w:style>
  <w:style w:type="character" w:styleId="739">
    <w:name w:val="Heading 7 Char"/>
    <w:basedOn w:val="890"/>
    <w:link w:val="887"/>
    <w:uiPriority w:val="9"/>
    <w:rPr>
      <w:rFonts w:ascii="Arial" w:hAnsi="Arial" w:eastAsia="Arial" w:cs="Arial"/>
      <w:b/>
      <w:bCs/>
      <w:i/>
      <w:iCs/>
      <w:sz w:val="22"/>
      <w:szCs w:val="22"/>
    </w:rPr>
  </w:style>
  <w:style w:type="character" w:styleId="740">
    <w:name w:val="Heading 8 Char"/>
    <w:basedOn w:val="890"/>
    <w:link w:val="888"/>
    <w:uiPriority w:val="9"/>
    <w:rPr>
      <w:rFonts w:ascii="Arial" w:hAnsi="Arial" w:eastAsia="Arial" w:cs="Arial"/>
      <w:i/>
      <w:iCs/>
      <w:sz w:val="22"/>
      <w:szCs w:val="22"/>
    </w:rPr>
  </w:style>
  <w:style w:type="character" w:styleId="741">
    <w:name w:val="Heading 9 Char"/>
    <w:basedOn w:val="890"/>
    <w:link w:val="889"/>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0"/>
    <w:link w:val="942"/>
    <w:uiPriority w:val="10"/>
    <w:rPr>
      <w:sz w:val="48"/>
      <w:szCs w:val="48"/>
    </w:rPr>
  </w:style>
  <w:style w:type="character" w:styleId="744">
    <w:name w:val="Subtitle Char"/>
    <w:basedOn w:val="890"/>
    <w:link w:val="926"/>
    <w:uiPriority w:val="11"/>
    <w:rPr>
      <w:sz w:val="24"/>
      <w:szCs w:val="24"/>
    </w:rPr>
  </w:style>
  <w:style w:type="paragraph" w:styleId="745">
    <w:name w:val="Quote"/>
    <w:basedOn w:val="880"/>
    <w:next w:val="880"/>
    <w:link w:val="746"/>
    <w:uiPriority w:val="29"/>
    <w:qFormat/>
    <w:pPr>
      <w:ind w:left="720" w:right="720"/>
    </w:pPr>
    <w:rPr>
      <w:i/>
    </w:rPr>
  </w:style>
  <w:style w:type="character" w:styleId="746">
    <w:name w:val="Quote Char"/>
    <w:link w:val="745"/>
    <w:uiPriority w:val="29"/>
    <w:rPr>
      <w:i/>
    </w:rPr>
  </w:style>
  <w:style w:type="paragraph" w:styleId="747">
    <w:name w:val="Intense Quote"/>
    <w:basedOn w:val="880"/>
    <w:next w:val="880"/>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0"/>
    <w:link w:val="921"/>
    <w:uiPriority w:val="99"/>
  </w:style>
  <w:style w:type="character" w:styleId="750">
    <w:name w:val="Footer Char"/>
    <w:basedOn w:val="890"/>
    <w:link w:val="920"/>
    <w:uiPriority w:val="99"/>
  </w:style>
  <w:style w:type="character" w:styleId="751">
    <w:name w:val="Caption Char"/>
    <w:basedOn w:val="898"/>
    <w:link w:val="920"/>
    <w:uiPriority w:val="99"/>
  </w:style>
  <w:style w:type="table" w:styleId="752">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Footnote Text Char"/>
    <w:link w:val="928"/>
    <w:uiPriority w:val="99"/>
    <w:rPr>
      <w:sz w:val="18"/>
    </w:rPr>
  </w:style>
  <w:style w:type="character" w:styleId="878">
    <w:name w:val="Endnote Text Char"/>
    <w:link w:val="918"/>
    <w:uiPriority w:val="99"/>
    <w:rPr>
      <w:sz w:val="20"/>
    </w:rPr>
  </w:style>
  <w:style w:type="paragraph" w:styleId="879">
    <w:name w:val="TOC Heading"/>
    <w:uiPriority w:val="39"/>
    <w:unhideWhenUsed/>
  </w:style>
  <w:style w:type="paragraph" w:styleId="880" w:default="1">
    <w:name w:val="Normal"/>
    <w:qFormat/>
    <w:pPr>
      <w:jc w:val="both"/>
      <w:widowControl w:val="off"/>
    </w:pPr>
    <w:rPr>
      <w:rFonts w:eastAsia="楷体_GB2312"/>
      <w:sz w:val="26"/>
    </w:rPr>
  </w:style>
  <w:style w:type="paragraph" w:styleId="881">
    <w:name w:val="Heading 1"/>
    <w:basedOn w:val="880"/>
    <w:next w:val="880"/>
    <w:link w:val="1017"/>
    <w:uiPriority w:val="99"/>
    <w:qFormat/>
    <w:pPr>
      <w:keepLines/>
      <w:keepNext/>
      <w:spacing w:before="340" w:after="330" w:line="578" w:lineRule="auto"/>
      <w:outlineLvl w:val="0"/>
    </w:pPr>
    <w:rPr>
      <w:rFonts w:eastAsia="宋体"/>
      <w:b/>
      <w:sz w:val="44"/>
    </w:rPr>
  </w:style>
  <w:style w:type="paragraph" w:styleId="882">
    <w:name w:val="Heading 2"/>
    <w:basedOn w:val="880"/>
    <w:next w:val="880"/>
    <w:link w:val="981"/>
    <w:qFormat/>
    <w:pPr>
      <w:keepLines/>
      <w:keepNext/>
      <w:spacing w:before="260" w:after="260" w:line="416" w:lineRule="auto"/>
      <w:outlineLvl w:val="1"/>
    </w:pPr>
    <w:rPr>
      <w:rFonts w:ascii="Cambria" w:hAnsi="Cambria" w:eastAsia="宋体"/>
      <w:b/>
      <w:bCs/>
      <w:sz w:val="32"/>
      <w:szCs w:val="32"/>
    </w:rPr>
  </w:style>
  <w:style w:type="paragraph" w:styleId="883">
    <w:name w:val="Heading 3"/>
    <w:basedOn w:val="880"/>
    <w:next w:val="880"/>
    <w:link w:val="982"/>
    <w:uiPriority w:val="9"/>
    <w:qFormat/>
    <w:pPr>
      <w:keepLines/>
      <w:keepNext/>
      <w:spacing w:before="260" w:after="260" w:line="416" w:lineRule="auto"/>
      <w:outlineLvl w:val="2"/>
    </w:pPr>
    <w:rPr>
      <w:rFonts w:eastAsia="宋体"/>
      <w:b/>
      <w:bCs/>
      <w:sz w:val="32"/>
      <w:szCs w:val="32"/>
    </w:rPr>
  </w:style>
  <w:style w:type="paragraph" w:styleId="884">
    <w:name w:val="Heading 4"/>
    <w:basedOn w:val="880"/>
    <w:next w:val="880"/>
    <w:link w:val="1042"/>
    <w:qFormat/>
    <w:pPr>
      <w:keepLines/>
      <w:keepNext/>
      <w:spacing w:before="280" w:after="290" w:line="376" w:lineRule="auto"/>
      <w:outlineLvl w:val="3"/>
    </w:pPr>
    <w:rPr>
      <w:rFonts w:ascii="Calibri Light" w:hAnsi="Calibri Light" w:eastAsia="宋体"/>
      <w:b/>
      <w:bCs/>
      <w:sz w:val="28"/>
      <w:szCs w:val="28"/>
    </w:rPr>
  </w:style>
  <w:style w:type="paragraph" w:styleId="885">
    <w:name w:val="Heading 5"/>
    <w:basedOn w:val="880"/>
    <w:next w:val="893"/>
    <w:link w:val="1035"/>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886">
    <w:name w:val="Heading 6"/>
    <w:basedOn w:val="880"/>
    <w:next w:val="893"/>
    <w:link w:val="1040"/>
    <w:qFormat/>
    <w:pPr>
      <w:numPr>
        <w:ilvl w:val="5"/>
        <w:numId w:val="1"/>
      </w:numPr>
      <w:keepLines/>
      <w:keepNext/>
      <w:spacing w:before="240" w:after="64" w:line="320" w:lineRule="auto"/>
      <w:outlineLvl w:val="5"/>
    </w:pPr>
    <w:rPr>
      <w:rFonts w:ascii="Arial" w:hAnsi="Arial" w:eastAsia="黑体"/>
      <w:b/>
      <w:sz w:val="24"/>
    </w:rPr>
  </w:style>
  <w:style w:type="paragraph" w:styleId="887">
    <w:name w:val="Heading 7"/>
    <w:basedOn w:val="880"/>
    <w:next w:val="893"/>
    <w:link w:val="1041"/>
    <w:qFormat/>
    <w:pPr>
      <w:numPr>
        <w:ilvl w:val="6"/>
        <w:numId w:val="1"/>
      </w:numPr>
      <w:keepLines/>
      <w:keepNext/>
      <w:spacing w:before="240" w:after="64" w:line="320" w:lineRule="auto"/>
      <w:outlineLvl w:val="6"/>
    </w:pPr>
    <w:rPr>
      <w:rFonts w:eastAsia="宋体"/>
      <w:b/>
      <w:sz w:val="24"/>
    </w:rPr>
  </w:style>
  <w:style w:type="paragraph" w:styleId="888">
    <w:name w:val="Heading 8"/>
    <w:basedOn w:val="880"/>
    <w:next w:val="893"/>
    <w:link w:val="1062"/>
    <w:qFormat/>
    <w:pPr>
      <w:numPr>
        <w:ilvl w:val="7"/>
        <w:numId w:val="1"/>
      </w:numPr>
      <w:keepLines/>
      <w:keepNext/>
      <w:spacing w:before="240" w:after="64" w:line="320" w:lineRule="auto"/>
      <w:outlineLvl w:val="7"/>
    </w:pPr>
    <w:rPr>
      <w:rFonts w:ascii="Arial" w:hAnsi="Arial" w:eastAsia="黑体"/>
      <w:sz w:val="24"/>
    </w:rPr>
  </w:style>
  <w:style w:type="paragraph" w:styleId="889">
    <w:name w:val="Heading 9"/>
    <w:basedOn w:val="880"/>
    <w:next w:val="893"/>
    <w:link w:val="1033"/>
    <w:qFormat/>
    <w:pPr>
      <w:numPr>
        <w:ilvl w:val="8"/>
        <w:numId w:val="1"/>
      </w:numPr>
      <w:keepLines/>
      <w:keepNext/>
      <w:spacing w:before="240" w:after="64" w:line="320" w:lineRule="auto"/>
      <w:outlineLvl w:val="8"/>
    </w:pPr>
    <w:rPr>
      <w:rFonts w:ascii="Arial" w:hAnsi="Arial" w:eastAsia="黑体"/>
      <w:sz w:val="21"/>
    </w:rPr>
  </w:style>
  <w:style w:type="character" w:styleId="890" w:default="1">
    <w:name w:val="Default Paragraph Font"/>
    <w:uiPriority w:val="1"/>
    <w:semiHidden/>
    <w:unhideWhenUsed/>
  </w:style>
  <w:style w:type="table" w:styleId="891" w:default="1">
    <w:name w:val="Normal Table"/>
    <w:uiPriority w:val="99"/>
    <w:semiHidden/>
    <w:unhideWhenUsed/>
    <w:tblPr>
      <w:tblInd w:w="0" w:type="dxa"/>
      <w:tblCellMar>
        <w:left w:w="108" w:type="dxa"/>
        <w:top w:w="0" w:type="dxa"/>
        <w:right w:w="108" w:type="dxa"/>
        <w:bottom w:w="0" w:type="dxa"/>
      </w:tblCellMar>
    </w:tblPr>
  </w:style>
  <w:style w:type="numbering" w:styleId="892" w:default="1">
    <w:name w:val="No List"/>
    <w:uiPriority w:val="99"/>
    <w:semiHidden/>
    <w:unhideWhenUsed/>
  </w:style>
  <w:style w:type="paragraph" w:styleId="893">
    <w:name w:val="Normal Indent"/>
    <w:basedOn w:val="880"/>
    <w:link w:val="1000"/>
    <w:qFormat/>
    <w:pPr>
      <w:ind w:firstLine="420"/>
      <w:jc w:val="left"/>
    </w:pPr>
    <w:rPr>
      <w:rFonts w:eastAsia="宋体"/>
      <w:sz w:val="24"/>
    </w:rPr>
  </w:style>
  <w:style w:type="paragraph" w:styleId="894">
    <w:name w:val="List 3"/>
    <w:basedOn w:val="880"/>
    <w:qFormat/>
    <w:pPr>
      <w:ind w:left="100" w:hanging="200"/>
    </w:pPr>
    <w:rPr>
      <w:rFonts w:eastAsia="宋体"/>
      <w:sz w:val="21"/>
      <w:szCs w:val="24"/>
    </w:rPr>
  </w:style>
  <w:style w:type="paragraph" w:styleId="895">
    <w:name w:val="toc 7"/>
    <w:basedOn w:val="880"/>
    <w:next w:val="880"/>
    <w:qFormat/>
    <w:pPr>
      <w:ind w:left="2520"/>
    </w:pPr>
    <w:rPr>
      <w:rFonts w:eastAsia="宋体"/>
    </w:rPr>
  </w:style>
  <w:style w:type="paragraph" w:styleId="896">
    <w:name w:val="index 8"/>
    <w:basedOn w:val="880"/>
    <w:next w:val="880"/>
    <w:uiPriority w:val="99"/>
    <w:qFormat/>
    <w:pPr>
      <w:ind w:left="2940"/>
    </w:pPr>
    <w:rPr>
      <w:rFonts w:eastAsia="宋体"/>
    </w:rPr>
  </w:style>
  <w:style w:type="paragraph" w:styleId="897">
    <w:name w:val="List Number"/>
    <w:basedOn w:val="880"/>
    <w:qFormat/>
    <w:pPr>
      <w:ind w:left="1125" w:hanging="555"/>
      <w:tabs>
        <w:tab w:val="left" w:pos="1125" w:leader="none"/>
      </w:tabs>
    </w:pPr>
    <w:rPr>
      <w:rFonts w:eastAsia="宋体"/>
      <w:sz w:val="21"/>
      <w:szCs w:val="24"/>
    </w:rPr>
  </w:style>
  <w:style w:type="paragraph" w:styleId="898">
    <w:name w:val="Caption"/>
    <w:basedOn w:val="880"/>
    <w:next w:val="880"/>
    <w:qFormat/>
    <w:rPr>
      <w:rFonts w:ascii="Cambria" w:hAnsi="Cambria" w:eastAsia="黑体"/>
      <w:sz w:val="20"/>
    </w:rPr>
  </w:style>
  <w:style w:type="paragraph" w:styleId="899">
    <w:name w:val="index 5"/>
    <w:basedOn w:val="880"/>
    <w:next w:val="880"/>
    <w:qFormat/>
    <w:pPr>
      <w:ind w:left="1680"/>
    </w:pPr>
    <w:rPr>
      <w:rFonts w:eastAsia="宋体"/>
    </w:rPr>
  </w:style>
  <w:style w:type="paragraph" w:styleId="900">
    <w:name w:val="List Bullet"/>
    <w:basedOn w:val="880"/>
    <w:qFormat/>
    <w:pPr>
      <w:numPr>
        <w:numId w:val="2"/>
      </w:numPr>
      <w:ind w:firstLine="200"/>
      <w:spacing w:line="360" w:lineRule="auto"/>
      <w:tabs>
        <w:tab w:val="left" w:pos="748" w:leader="none"/>
      </w:tabs>
    </w:pPr>
    <w:rPr>
      <w:rFonts w:ascii="ˎ̥" w:hAnsi="ˎ̥" w:eastAsia="宋体"/>
      <w:sz w:val="24"/>
      <w:szCs w:val="28"/>
    </w:rPr>
  </w:style>
  <w:style w:type="paragraph" w:styleId="901">
    <w:name w:val="Document Map"/>
    <w:basedOn w:val="880"/>
    <w:link w:val="1053"/>
    <w:uiPriority w:val="99"/>
    <w:qFormat/>
    <w:pPr>
      <w:shd w:val="clear" w:color="auto" w:fill="000080"/>
    </w:pPr>
    <w:rPr>
      <w:rFonts w:ascii="宋体" w:hAnsi="宋体" w:eastAsia="宋体"/>
      <w:sz w:val="24"/>
      <w:szCs w:val="24"/>
    </w:rPr>
  </w:style>
  <w:style w:type="paragraph" w:styleId="902">
    <w:name w:val="annotation text"/>
    <w:basedOn w:val="880"/>
    <w:link w:val="1029"/>
    <w:uiPriority w:val="99"/>
    <w:qFormat/>
    <w:pPr>
      <w:jc w:val="left"/>
    </w:pPr>
    <w:rPr>
      <w:rFonts w:eastAsia="宋体"/>
    </w:rPr>
  </w:style>
  <w:style w:type="paragraph" w:styleId="903">
    <w:name w:val="index 6"/>
    <w:basedOn w:val="880"/>
    <w:next w:val="880"/>
    <w:qFormat/>
    <w:pPr>
      <w:ind w:left="2100"/>
    </w:pPr>
    <w:rPr>
      <w:rFonts w:eastAsia="宋体"/>
    </w:rPr>
  </w:style>
  <w:style w:type="paragraph" w:styleId="904">
    <w:name w:val="Body Text 3"/>
    <w:basedOn w:val="880"/>
    <w:link w:val="1019"/>
    <w:qFormat/>
    <w:pPr>
      <w:jc w:val="center"/>
    </w:pPr>
    <w:rPr>
      <w:rFonts w:ascii="宋体" w:hAnsi="宋体" w:eastAsia="宋体"/>
    </w:rPr>
  </w:style>
  <w:style w:type="paragraph" w:styleId="905">
    <w:name w:val="Body Text"/>
    <w:basedOn w:val="880"/>
    <w:link w:val="1018"/>
    <w:qFormat/>
    <w:rPr>
      <w:rFonts w:ascii="楷体_GB2312"/>
      <w:b/>
      <w:bCs/>
      <w:sz w:val="28"/>
    </w:rPr>
  </w:style>
  <w:style w:type="paragraph" w:styleId="906">
    <w:name w:val="Body Text Indent"/>
    <w:basedOn w:val="880"/>
    <w:link w:val="1047"/>
    <w:uiPriority w:val="99"/>
    <w:qFormat/>
    <w:pPr>
      <w:ind w:firstLine="570"/>
    </w:pPr>
    <w:rPr>
      <w:rFonts w:ascii="宋体" w:eastAsia="宋体"/>
      <w:sz w:val="28"/>
    </w:rPr>
  </w:style>
  <w:style w:type="paragraph" w:styleId="907">
    <w:name w:val="List 2"/>
    <w:basedOn w:val="880"/>
    <w:qFormat/>
    <w:pPr>
      <w:ind w:left="100" w:hanging="200"/>
    </w:pPr>
    <w:rPr>
      <w:rFonts w:eastAsia="宋体"/>
      <w:sz w:val="21"/>
      <w:szCs w:val="24"/>
    </w:rPr>
  </w:style>
  <w:style w:type="paragraph" w:styleId="908">
    <w:name w:val="List Continue"/>
    <w:basedOn w:val="880"/>
    <w:qFormat/>
    <w:pPr>
      <w:ind w:left="420"/>
      <w:spacing w:after="120"/>
    </w:pPr>
    <w:rPr>
      <w:rFonts w:eastAsia="宋体"/>
    </w:rPr>
  </w:style>
  <w:style w:type="paragraph" w:styleId="909">
    <w:name w:val="Block Text"/>
    <w:basedOn w:val="880"/>
    <w:qFormat/>
    <w:pPr>
      <w:ind w:left="630" w:right="-609" w:firstLine="420"/>
      <w:spacing w:line="360" w:lineRule="auto"/>
    </w:pPr>
    <w:rPr>
      <w:rFonts w:hint="eastAsia" w:ascii="仿宋_GB2312" w:eastAsia="仿宋_GB2312"/>
      <w:sz w:val="21"/>
    </w:rPr>
  </w:style>
  <w:style w:type="paragraph" w:styleId="910">
    <w:name w:val="index 4"/>
    <w:basedOn w:val="880"/>
    <w:next w:val="880"/>
    <w:qFormat/>
    <w:pPr>
      <w:ind w:left="1260"/>
    </w:pPr>
    <w:rPr>
      <w:rFonts w:eastAsia="宋体"/>
    </w:rPr>
  </w:style>
  <w:style w:type="paragraph" w:styleId="911">
    <w:name w:val="toc 5"/>
    <w:basedOn w:val="880"/>
    <w:next w:val="880"/>
    <w:qFormat/>
    <w:pPr>
      <w:ind w:left="1680"/>
    </w:pPr>
    <w:rPr>
      <w:rFonts w:eastAsia="宋体"/>
    </w:rPr>
  </w:style>
  <w:style w:type="paragraph" w:styleId="912">
    <w:name w:val="toc 3"/>
    <w:basedOn w:val="880"/>
    <w:next w:val="880"/>
    <w:uiPriority w:val="39"/>
    <w:qFormat/>
    <w:pPr>
      <w:ind w:left="840"/>
    </w:pPr>
    <w:rPr>
      <w:rFonts w:eastAsia="宋体"/>
    </w:rPr>
  </w:style>
  <w:style w:type="paragraph" w:styleId="913">
    <w:name w:val="Plain Text"/>
    <w:basedOn w:val="880"/>
    <w:link w:val="1009"/>
    <w:uiPriority w:val="99"/>
    <w:qFormat/>
    <w:rPr>
      <w:rFonts w:ascii="宋体" w:hAnsi="Courier New" w:eastAsia="宋体"/>
    </w:rPr>
  </w:style>
  <w:style w:type="paragraph" w:styleId="914">
    <w:name w:val="toc 8"/>
    <w:basedOn w:val="880"/>
    <w:next w:val="880"/>
    <w:qFormat/>
    <w:pPr>
      <w:ind w:left="2940"/>
    </w:pPr>
    <w:rPr>
      <w:rFonts w:eastAsia="宋体"/>
    </w:rPr>
  </w:style>
  <w:style w:type="paragraph" w:styleId="915">
    <w:name w:val="index 3"/>
    <w:basedOn w:val="880"/>
    <w:next w:val="880"/>
    <w:qFormat/>
    <w:pPr>
      <w:ind w:left="840"/>
    </w:pPr>
    <w:rPr>
      <w:rFonts w:eastAsia="宋体"/>
    </w:rPr>
  </w:style>
  <w:style w:type="paragraph" w:styleId="916">
    <w:name w:val="Date"/>
    <w:basedOn w:val="880"/>
    <w:next w:val="880"/>
    <w:link w:val="967"/>
    <w:qFormat/>
    <w:rPr>
      <w:rFonts w:ascii="宋体" w:hAnsi="宋体" w:eastAsia="宋体"/>
      <w:sz w:val="24"/>
    </w:rPr>
  </w:style>
  <w:style w:type="paragraph" w:styleId="917">
    <w:name w:val="Body Text Indent 2"/>
    <w:basedOn w:val="880"/>
    <w:link w:val="1008"/>
    <w:uiPriority w:val="99"/>
    <w:qFormat/>
    <w:pPr>
      <w:ind w:left="420"/>
      <w:spacing w:after="120" w:line="480" w:lineRule="auto"/>
    </w:pPr>
    <w:rPr>
      <w:rFonts w:eastAsia="宋体"/>
    </w:rPr>
  </w:style>
  <w:style w:type="paragraph" w:styleId="918">
    <w:name w:val="endnote text"/>
    <w:basedOn w:val="880"/>
    <w:link w:val="1056"/>
    <w:qFormat/>
    <w:pPr>
      <w:jc w:val="left"/>
    </w:pPr>
    <w:rPr>
      <w:rFonts w:eastAsia="宋体"/>
    </w:rPr>
  </w:style>
  <w:style w:type="paragraph" w:styleId="919">
    <w:name w:val="Balloon Text"/>
    <w:basedOn w:val="880"/>
    <w:link w:val="1036"/>
    <w:qFormat/>
    <w:rPr>
      <w:rFonts w:eastAsia="宋体"/>
      <w:sz w:val="18"/>
      <w:szCs w:val="18"/>
    </w:rPr>
  </w:style>
  <w:style w:type="paragraph" w:styleId="920">
    <w:name w:val="Footer"/>
    <w:basedOn w:val="880"/>
    <w:link w:val="977"/>
    <w:uiPriority w:val="99"/>
    <w:qFormat/>
    <w:pPr>
      <w:jc w:val="left"/>
      <w:tabs>
        <w:tab w:val="center" w:pos="4153" w:leader="none"/>
        <w:tab w:val="right" w:pos="8306" w:leader="none"/>
      </w:tabs>
    </w:pPr>
    <w:rPr>
      <w:rFonts w:eastAsia="宋体"/>
      <w:sz w:val="18"/>
    </w:rPr>
  </w:style>
  <w:style w:type="paragraph" w:styleId="921">
    <w:name w:val="Header"/>
    <w:basedOn w:val="880"/>
    <w:link w:val="972"/>
    <w:uiPriority w:val="99"/>
    <w:qFormat/>
    <w:pPr>
      <w:jc w:val="center"/>
      <w:tabs>
        <w:tab w:val="center" w:pos="4153" w:leader="none"/>
        <w:tab w:val="right" w:pos="8306" w:leader="none"/>
      </w:tabs>
      <w:pBdr>
        <w:bottom w:val="single" w:color="auto" w:sz="6" w:space="1"/>
      </w:pBdr>
    </w:pPr>
    <w:rPr>
      <w:rFonts w:eastAsia="宋体"/>
      <w:sz w:val="18"/>
    </w:rPr>
  </w:style>
  <w:style w:type="paragraph" w:styleId="922">
    <w:name w:val="toc 1"/>
    <w:basedOn w:val="880"/>
    <w:next w:val="880"/>
    <w:uiPriority w:val="39"/>
    <w:qFormat/>
    <w:pPr>
      <w:jc w:val="left"/>
    </w:pPr>
    <w:rPr>
      <w:rFonts w:eastAsia="宋体"/>
      <w:sz w:val="24"/>
    </w:rPr>
  </w:style>
  <w:style w:type="paragraph" w:styleId="923">
    <w:name w:val="toc 4"/>
    <w:basedOn w:val="880"/>
    <w:next w:val="880"/>
    <w:qFormat/>
    <w:pPr>
      <w:ind w:left="1260"/>
    </w:pPr>
    <w:rPr>
      <w:rFonts w:eastAsia="宋体"/>
    </w:rPr>
  </w:style>
  <w:style w:type="paragraph" w:styleId="924">
    <w:name w:val="index heading"/>
    <w:basedOn w:val="880"/>
    <w:next w:val="925"/>
    <w:qFormat/>
    <w:rPr>
      <w:rFonts w:eastAsia="宋体"/>
    </w:rPr>
  </w:style>
  <w:style w:type="paragraph" w:styleId="925">
    <w:name w:val="index 1"/>
    <w:basedOn w:val="880"/>
    <w:next w:val="880"/>
    <w:qFormat/>
    <w:rPr>
      <w:rFonts w:eastAsia="宋体"/>
      <w:sz w:val="28"/>
    </w:rPr>
  </w:style>
  <w:style w:type="paragraph" w:styleId="926">
    <w:name w:val="Subtitle"/>
    <w:basedOn w:val="880"/>
    <w:link w:val="1011"/>
    <w:qFormat/>
    <w:pPr>
      <w:jc w:val="center"/>
      <w:spacing w:before="240" w:after="60" w:line="312" w:lineRule="auto"/>
      <w:outlineLvl w:val="1"/>
    </w:pPr>
    <w:rPr>
      <w:rFonts w:ascii="Arial" w:hAnsi="Arial" w:eastAsia="宋体" w:cs="Arial"/>
      <w:b/>
      <w:bCs/>
      <w:sz w:val="32"/>
      <w:szCs w:val="32"/>
    </w:rPr>
  </w:style>
  <w:style w:type="paragraph" w:styleId="927">
    <w:name w:val="List"/>
    <w:basedOn w:val="880"/>
    <w:qFormat/>
    <w:pPr>
      <w:contextualSpacing/>
      <w:ind w:left="200" w:hanging="200"/>
    </w:pPr>
  </w:style>
  <w:style w:type="paragraph" w:styleId="928">
    <w:name w:val="footnote text"/>
    <w:basedOn w:val="880"/>
    <w:link w:val="1023"/>
    <w:qFormat/>
    <w:pPr>
      <w:jc w:val="left"/>
    </w:pPr>
    <w:rPr>
      <w:rFonts w:eastAsia="宋体"/>
      <w:sz w:val="18"/>
    </w:rPr>
  </w:style>
  <w:style w:type="paragraph" w:styleId="929">
    <w:name w:val="toc 6"/>
    <w:basedOn w:val="880"/>
    <w:next w:val="880"/>
    <w:qFormat/>
    <w:pPr>
      <w:ind w:left="2100"/>
    </w:pPr>
    <w:rPr>
      <w:rFonts w:eastAsia="宋体"/>
    </w:rPr>
  </w:style>
  <w:style w:type="paragraph" w:styleId="930">
    <w:name w:val="Body Text Indent 3"/>
    <w:basedOn w:val="880"/>
    <w:link w:val="999"/>
    <w:qFormat/>
    <w:pPr>
      <w:ind w:firstLine="480"/>
      <w:spacing w:line="400" w:lineRule="exact"/>
    </w:pPr>
    <w:rPr>
      <w:rFonts w:eastAsia="宋体"/>
      <w:sz w:val="24"/>
      <w:szCs w:val="24"/>
    </w:rPr>
  </w:style>
  <w:style w:type="paragraph" w:styleId="931">
    <w:name w:val="index 7"/>
    <w:basedOn w:val="880"/>
    <w:next w:val="880"/>
    <w:qFormat/>
    <w:pPr>
      <w:ind w:left="2520"/>
    </w:pPr>
    <w:rPr>
      <w:rFonts w:eastAsia="宋体"/>
    </w:rPr>
  </w:style>
  <w:style w:type="paragraph" w:styleId="932">
    <w:name w:val="index 9"/>
    <w:basedOn w:val="880"/>
    <w:next w:val="880"/>
    <w:qFormat/>
    <w:pPr>
      <w:ind w:left="3360"/>
    </w:pPr>
    <w:rPr>
      <w:rFonts w:eastAsia="宋体"/>
    </w:rPr>
  </w:style>
  <w:style w:type="paragraph" w:styleId="933">
    <w:name w:val="table of figures"/>
    <w:basedOn w:val="880"/>
    <w:next w:val="880"/>
    <w:qFormat/>
    <w:pPr>
      <w:ind w:left="420" w:hanging="420"/>
      <w:jc w:val="left"/>
    </w:pPr>
    <w:rPr>
      <w:rFonts w:eastAsia="宋体"/>
      <w:smallCaps/>
      <w:sz w:val="24"/>
    </w:rPr>
  </w:style>
  <w:style w:type="paragraph" w:styleId="934">
    <w:name w:val="toc 2"/>
    <w:basedOn w:val="880"/>
    <w:next w:val="880"/>
    <w:uiPriority w:val="39"/>
    <w:qFormat/>
    <w:pPr>
      <w:ind w:left="420"/>
    </w:pPr>
    <w:rPr>
      <w:rFonts w:eastAsia="宋体"/>
    </w:rPr>
  </w:style>
  <w:style w:type="paragraph" w:styleId="935">
    <w:name w:val="toc 9"/>
    <w:basedOn w:val="880"/>
    <w:next w:val="880"/>
    <w:qFormat/>
    <w:pPr>
      <w:ind w:left="3360"/>
    </w:pPr>
    <w:rPr>
      <w:rFonts w:eastAsia="宋体"/>
    </w:rPr>
  </w:style>
  <w:style w:type="paragraph" w:styleId="936">
    <w:name w:val="Body Text 2"/>
    <w:basedOn w:val="880"/>
    <w:link w:val="1046"/>
    <w:qFormat/>
    <w:pPr>
      <w:spacing w:after="120" w:line="480" w:lineRule="auto"/>
    </w:pPr>
    <w:rPr>
      <w:rFonts w:eastAsia="宋体"/>
    </w:rPr>
  </w:style>
  <w:style w:type="paragraph" w:styleId="937">
    <w:name w:val="List Continue 2"/>
    <w:basedOn w:val="880"/>
    <w:qFormat/>
    <w:pPr>
      <w:ind w:left="840"/>
      <w:spacing w:after="120"/>
    </w:pPr>
    <w:rPr>
      <w:rFonts w:eastAsia="宋体"/>
      <w:sz w:val="21"/>
      <w:szCs w:val="24"/>
    </w:rPr>
  </w:style>
  <w:style w:type="paragraph" w:styleId="938">
    <w:name w:val="Message Header"/>
    <w:basedOn w:val="905"/>
    <w:link w:val="1184"/>
    <w:qFormat/>
    <w:pPr>
      <w:ind w:left="720" w:hanging="720"/>
      <w:jc w:val="left"/>
      <w:keepLines/>
      <w:spacing w:line="440" w:lineRule="atLeast"/>
      <w:widowControl/>
      <w:tabs>
        <w:tab w:val="left" w:pos="720" w:leader="none"/>
        <w:tab w:val="left" w:pos="4320" w:leader="none"/>
        <w:tab w:val="left" w:pos="5040" w:leader="none"/>
        <w:tab w:val="right" w:pos="8640" w:leader="none"/>
      </w:tabs>
      <w:pBdr>
        <w:bottom w:val="single" w:color="auto" w:sz="6" w:space="2"/>
        <w:between w:val="single" w:color="auto" w:sz="6" w:space="2"/>
      </w:pBdr>
    </w:pPr>
    <w:rPr>
      <w:rFonts w:ascii="Arial" w:hAnsi="Arial" w:eastAsia="宋体"/>
      <w:b w:val="0"/>
      <w:bCs w:val="0"/>
      <w:spacing w:val="-5"/>
      <w:sz w:val="20"/>
    </w:rPr>
  </w:style>
  <w:style w:type="paragraph" w:styleId="939">
    <w:name w:val="HTML Preformatted"/>
    <w:basedOn w:val="880"/>
    <w:link w:val="10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40">
    <w:name w:val="Normal (Web)"/>
    <w:basedOn w:val="880"/>
    <w:uiPriority w:val="99"/>
    <w:qFormat/>
    <w:pPr>
      <w:jc w:val="left"/>
      <w:spacing w:before="100" w:beforeAutospacing="1" w:after="100" w:afterAutospacing="1"/>
      <w:widowControl/>
    </w:pPr>
    <w:rPr>
      <w:rFonts w:ascii="宋体" w:hAnsi="宋体" w:eastAsia="宋体" w:cs="宋体"/>
      <w:sz w:val="24"/>
    </w:rPr>
  </w:style>
  <w:style w:type="paragraph" w:styleId="941">
    <w:name w:val="index 2"/>
    <w:basedOn w:val="880"/>
    <w:next w:val="880"/>
    <w:qFormat/>
    <w:pPr>
      <w:ind w:left="420"/>
    </w:pPr>
    <w:rPr>
      <w:rFonts w:eastAsia="宋体"/>
    </w:rPr>
  </w:style>
  <w:style w:type="paragraph" w:styleId="942">
    <w:name w:val="Title"/>
    <w:basedOn w:val="880"/>
    <w:next w:val="880"/>
    <w:link w:val="1001"/>
    <w:qFormat/>
    <w:pPr>
      <w:jc w:val="center"/>
      <w:spacing w:before="240" w:after="60"/>
      <w:outlineLvl w:val="0"/>
    </w:pPr>
    <w:rPr>
      <w:rFonts w:ascii="Calibri Light" w:hAnsi="Calibri Light" w:eastAsia="宋体"/>
      <w:b/>
      <w:bCs/>
      <w:sz w:val="32"/>
      <w:szCs w:val="32"/>
    </w:rPr>
  </w:style>
  <w:style w:type="paragraph" w:styleId="943">
    <w:name w:val="annotation subject"/>
    <w:basedOn w:val="902"/>
    <w:next w:val="902"/>
    <w:link w:val="1027"/>
    <w:qFormat/>
    <w:rPr>
      <w:b/>
      <w:bCs/>
    </w:rPr>
  </w:style>
  <w:style w:type="paragraph" w:styleId="944">
    <w:name w:val="Body Text First Indent"/>
    <w:basedOn w:val="905"/>
    <w:link w:val="1012"/>
    <w:qFormat/>
    <w:pPr>
      <w:ind w:firstLine="420"/>
      <w:spacing w:after="120"/>
    </w:pPr>
    <w:rPr>
      <w:rFonts w:ascii="Times New Roman" w:eastAsia="宋体"/>
      <w:b w:val="0"/>
      <w:bCs w:val="0"/>
      <w:sz w:val="26"/>
    </w:rPr>
  </w:style>
  <w:style w:type="paragraph" w:styleId="945">
    <w:name w:val="Body Text First Indent 2"/>
    <w:basedOn w:val="906"/>
    <w:link w:val="1178"/>
    <w:qFormat/>
    <w:pPr>
      <w:ind w:left="420" w:firstLine="420"/>
      <w:spacing w:after="120"/>
    </w:pPr>
    <w:rPr>
      <w:rFonts w:ascii="Times New Roman" w:eastAsia="楷体_GB2312"/>
      <w:sz w:val="26"/>
    </w:rPr>
  </w:style>
  <w:style w:type="table" w:styleId="946">
    <w:name w:val="Table Grid"/>
    <w:basedOn w:val="8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Table Theme"/>
    <w:basedOn w:val="89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22"/>
    <w:qFormat/>
    <w:rPr>
      <w:rFonts w:ascii="Times New Roman" w:hAnsi="Times New Roman" w:eastAsia="宋体" w:cs="Times New Roman"/>
      <w:b/>
      <w:bCs/>
    </w:rPr>
  </w:style>
  <w:style w:type="character" w:styleId="949">
    <w:name w:val="endnote reference"/>
    <w:qFormat/>
    <w:rPr>
      <w:rFonts w:ascii="Times New Roman" w:hAnsi="Times New Roman" w:eastAsia="宋体" w:cs="Times New Roman"/>
      <w:vertAlign w:val="superscript"/>
    </w:rPr>
  </w:style>
  <w:style w:type="character" w:styleId="950">
    <w:name w:val="page number"/>
    <w:uiPriority w:val="99"/>
    <w:qFormat/>
    <w:rPr>
      <w:rFonts w:ascii="Times New Roman" w:hAnsi="Times New Roman" w:eastAsia="宋体" w:cs="Times New Roman"/>
    </w:rPr>
  </w:style>
  <w:style w:type="character" w:styleId="951">
    <w:name w:val="FollowedHyperlink"/>
    <w:uiPriority w:val="99"/>
    <w:qFormat/>
    <w:rPr>
      <w:rFonts w:ascii="Times New Roman" w:hAnsi="Times New Roman" w:eastAsia="宋体" w:cs="Times New Roman"/>
      <w:color w:val="954f72"/>
      <w:u w:val="single"/>
    </w:rPr>
  </w:style>
  <w:style w:type="character" w:styleId="952">
    <w:name w:val="Emphasis"/>
    <w:uiPriority w:val="20"/>
    <w:qFormat/>
    <w:rPr>
      <w:rFonts w:ascii="Times New Roman" w:hAnsi="Times New Roman" w:eastAsia="宋体" w:cs="Times New Roman"/>
      <w:i/>
      <w:iCs/>
    </w:rPr>
  </w:style>
  <w:style w:type="character" w:styleId="953">
    <w:name w:val="HTML Definition"/>
    <w:uiPriority w:val="99"/>
    <w:unhideWhenUsed/>
    <w:qFormat/>
  </w:style>
  <w:style w:type="character" w:styleId="954">
    <w:name w:val="HTML Variable"/>
    <w:uiPriority w:val="99"/>
    <w:unhideWhenUsed/>
    <w:qFormat/>
  </w:style>
  <w:style w:type="character" w:styleId="955">
    <w:name w:val="Hyperlink"/>
    <w:uiPriority w:val="99"/>
    <w:qFormat/>
    <w:rPr>
      <w:rFonts w:ascii="Times New Roman" w:hAnsi="Times New Roman" w:eastAsia="宋体" w:cs="Times New Roman"/>
      <w:color w:val="0000ff"/>
      <w:u w:val="single"/>
    </w:rPr>
  </w:style>
  <w:style w:type="character" w:styleId="956">
    <w:name w:val="HTML Code"/>
    <w:uiPriority w:val="99"/>
    <w:unhideWhenUsed/>
    <w:qFormat/>
    <w:rPr>
      <w:rFonts w:ascii="Courier New" w:hAnsi="Courier New"/>
      <w:sz w:val="20"/>
    </w:rPr>
  </w:style>
  <w:style w:type="character" w:styleId="957">
    <w:name w:val="annotation reference"/>
    <w:uiPriority w:val="99"/>
    <w:qFormat/>
    <w:rPr>
      <w:rFonts w:ascii="Times New Roman" w:hAnsi="Times New Roman" w:eastAsia="宋体" w:cs="Times New Roman"/>
      <w:sz w:val="21"/>
      <w:szCs w:val="21"/>
    </w:rPr>
  </w:style>
  <w:style w:type="character" w:styleId="958">
    <w:name w:val="HTML Cite"/>
    <w:uiPriority w:val="99"/>
    <w:unhideWhenUsed/>
    <w:qFormat/>
  </w:style>
  <w:style w:type="character" w:styleId="959">
    <w:name w:val="footnote reference"/>
    <w:qFormat/>
    <w:rPr>
      <w:rFonts w:ascii="Times New Roman" w:hAnsi="Times New Roman" w:eastAsia="宋体" w:cs="Times New Roman"/>
      <w:vertAlign w:val="superscript"/>
    </w:rPr>
  </w:style>
  <w:style w:type="character" w:styleId="960">
    <w:name w:val="HTML Keyboard"/>
    <w:uiPriority w:val="99"/>
    <w:unhideWhenUsed/>
    <w:qFormat/>
    <w:rPr>
      <w:rFonts w:ascii="Courier New" w:hAnsi="Courier New"/>
      <w:sz w:val="20"/>
    </w:rPr>
  </w:style>
  <w:style w:type="character" w:styleId="961">
    <w:name w:val="HTML Sample"/>
    <w:uiPriority w:val="99"/>
    <w:unhideWhenUsed/>
    <w:qFormat/>
    <w:rPr>
      <w:rFonts w:ascii="Courier New" w:hAnsi="Courier New"/>
      <w:color w:val="0b8bca"/>
      <w:u w:val="none"/>
    </w:rPr>
  </w:style>
  <w:style w:type="character" w:styleId="962" w:customStyle="1">
    <w:name w:val="font31"/>
    <w:qFormat/>
    <w:rPr>
      <w:rFonts w:hint="eastAsia" w:ascii="仿宋_GB2312" w:hAnsi="Times New Roman" w:eastAsia="仿宋_GB2312" w:cs="仿宋_GB2312"/>
      <w:color w:val="000000"/>
      <w:sz w:val="22"/>
      <w:szCs w:val="22"/>
      <w:u w:val="none"/>
    </w:rPr>
  </w:style>
  <w:style w:type="character" w:styleId="963" w:customStyle="1">
    <w:name w:val="彩色网格 - 着色 1 Char"/>
    <w:link w:val="964"/>
    <w:qFormat/>
    <w:rPr>
      <w:rFonts w:ascii="Times New Roman" w:hAnsi="Times New Roman" w:eastAsia="宋体" w:cs="Times New Roman"/>
      <w:i/>
      <w:iCs/>
      <w:color w:val="000000"/>
      <w:sz w:val="21"/>
      <w:szCs w:val="22"/>
    </w:rPr>
  </w:style>
  <w:style w:type="paragraph" w:styleId="964" w:customStyle="1">
    <w:name w:val="彩色网格 - 着色 11"/>
    <w:basedOn w:val="880"/>
    <w:next w:val="880"/>
    <w:link w:val="963"/>
    <w:qFormat/>
    <w:rPr>
      <w:rFonts w:eastAsia="宋体"/>
      <w:i/>
      <w:iCs/>
      <w:color w:val="000000"/>
      <w:sz w:val="21"/>
      <w:szCs w:val="22"/>
    </w:rPr>
  </w:style>
  <w:style w:type="character" w:styleId="965" w:customStyle="1">
    <w:name w:val="标题 Char1"/>
    <w:uiPriority w:val="10"/>
    <w:qFormat/>
    <w:rPr>
      <w:rFonts w:ascii="Cambria" w:hAnsi="Cambria" w:eastAsia="宋体" w:cs="Times New Roman"/>
      <w:b/>
      <w:bCs/>
      <w:sz w:val="32"/>
      <w:szCs w:val="32"/>
    </w:rPr>
  </w:style>
  <w:style w:type="character" w:styleId="966" w:customStyle="1">
    <w:name w:val="font71"/>
    <w:qFormat/>
    <w:rPr>
      <w:rFonts w:hint="default" w:ascii="Times New Roman" w:hAnsi="Times New Roman" w:eastAsia="宋体" w:cs="Times New Roman"/>
      <w:color w:val="ff0000"/>
      <w:sz w:val="22"/>
      <w:szCs w:val="22"/>
      <w:u w:val="none"/>
    </w:rPr>
  </w:style>
  <w:style w:type="character" w:styleId="967" w:customStyle="1">
    <w:name w:val="日期 Char"/>
    <w:link w:val="916"/>
    <w:qFormat/>
    <w:rPr>
      <w:rFonts w:ascii="宋体" w:hAnsi="宋体" w:eastAsia="楷体_GB2312" w:cs="Times New Roman"/>
      <w:sz w:val="24"/>
    </w:rPr>
  </w:style>
  <w:style w:type="character" w:styleId="968" w:customStyle="1">
    <w:name w:val="textcontents"/>
    <w:qFormat/>
    <w:rPr>
      <w:rFonts w:ascii="Times New Roman" w:hAnsi="Times New Roman" w:eastAsia="宋体" w:cs="Times New Roman"/>
    </w:rPr>
  </w:style>
  <w:style w:type="character" w:styleId="969" w:customStyle="1">
    <w:name w:val="Char Char3"/>
    <w:qFormat/>
    <w:rPr>
      <w:rFonts w:ascii="宋体" w:hAnsi="宋体" w:eastAsia="楷体_GB2312" w:cs="Times New Roman"/>
      <w:sz w:val="24"/>
      <w:lang w:val="en-US" w:eastAsia="zh-CN" w:bidi="ar-SA"/>
    </w:rPr>
  </w:style>
  <w:style w:type="character" w:styleId="970" w:customStyle="1">
    <w:name w:val="日期 Char1"/>
    <w:uiPriority w:val="99"/>
    <w:qFormat/>
    <w:rPr>
      <w:rFonts w:ascii="Times New Roman" w:hAnsi="Times New Roman" w:eastAsia="宋体" w:cs="Times New Roman"/>
      <w:sz w:val="21"/>
      <w:szCs w:val="22"/>
    </w:rPr>
  </w:style>
  <w:style w:type="character" w:styleId="971" w:customStyle="1">
    <w:name w:val="页脚 Char1"/>
    <w:qFormat/>
    <w:rPr>
      <w:rFonts w:ascii="Times New Roman" w:hAnsi="Times New Roman" w:eastAsia="宋体" w:cs="Times New Roman"/>
      <w:sz w:val="18"/>
      <w:szCs w:val="18"/>
    </w:rPr>
  </w:style>
  <w:style w:type="character" w:styleId="972" w:customStyle="1">
    <w:name w:val="页眉 Char"/>
    <w:link w:val="921"/>
    <w:uiPriority w:val="99"/>
    <w:qFormat/>
    <w:rPr>
      <w:rFonts w:ascii="Times New Roman" w:hAnsi="Times New Roman" w:eastAsia="楷体_GB2312" w:cs="Times New Roman"/>
      <w:sz w:val="18"/>
    </w:rPr>
  </w:style>
  <w:style w:type="character" w:styleId="973" w:customStyle="1">
    <w:name w:val="批注文字 Char Char"/>
    <w:qFormat/>
    <w:rPr>
      <w:rFonts w:ascii="宋体" w:hAnsi="Times New Roman" w:eastAsia="宋体" w:cs="Times New Roman"/>
      <w:sz w:val="28"/>
      <w:szCs w:val="20"/>
    </w:rPr>
  </w:style>
  <w:style w:type="character" w:styleId="974" w:customStyle="1">
    <w:name w:val="blue3"/>
    <w:qFormat/>
    <w:rPr>
      <w:rFonts w:ascii="Times New Roman" w:hAnsi="Times New Roman" w:eastAsia="宋体" w:cs="Times New Roman"/>
      <w:color w:val="0000ff"/>
      <w:u w:val="none"/>
    </w:rPr>
  </w:style>
  <w:style w:type="character" w:styleId="975" w:customStyle="1">
    <w:name w:val="Char Char4"/>
    <w:qFormat/>
    <w:rPr>
      <w:rFonts w:ascii="宋体" w:hAnsi="Courier New" w:eastAsia="楷体_GB2312" w:cs="Times New Roman"/>
      <w:sz w:val="26"/>
      <w:lang w:val="en-US" w:eastAsia="zh-CN" w:bidi="ar-SA"/>
    </w:rPr>
  </w:style>
  <w:style w:type="character" w:styleId="976" w:customStyle="1">
    <w:name w:val="无格式表格 41"/>
    <w:qFormat/>
    <w:rPr>
      <w:rFonts w:ascii="Times New Roman" w:hAnsi="Times New Roman" w:eastAsia="宋体" w:cs="Times New Roman"/>
      <w:b/>
      <w:bCs/>
      <w:i/>
      <w:iCs/>
      <w:color w:val="4f81bd"/>
    </w:rPr>
  </w:style>
  <w:style w:type="character" w:styleId="977" w:customStyle="1">
    <w:name w:val="页脚 Char"/>
    <w:link w:val="920"/>
    <w:uiPriority w:val="99"/>
    <w:qFormat/>
    <w:rPr>
      <w:rFonts w:ascii="Times New Roman" w:hAnsi="Times New Roman" w:eastAsia="楷体_GB2312" w:cs="Times New Roman"/>
      <w:sz w:val="18"/>
    </w:rPr>
  </w:style>
  <w:style w:type="character" w:styleId="978" w:customStyle="1">
    <w:name w:val="明显引用 Char1"/>
    <w:qFormat/>
    <w:rPr>
      <w:rFonts w:ascii="Times New Roman" w:hAnsi="Times New Roman" w:eastAsia="宋体" w:cs="Times New Roman"/>
      <w:b/>
      <w:bCs/>
      <w:i/>
      <w:iCs/>
      <w:color w:val="4f81bd"/>
      <w:sz w:val="21"/>
      <w:szCs w:val="24"/>
    </w:rPr>
  </w:style>
  <w:style w:type="character" w:styleId="979" w:customStyle="1">
    <w:name w:val="Plain Text Char Char"/>
    <w:link w:val="980"/>
    <w:qFormat/>
    <w:rPr>
      <w:rFonts w:ascii="宋体" w:hAnsi="Courier New" w:eastAsia="楷体_GB2312" w:cs="Times New Roman"/>
      <w:sz w:val="26"/>
      <w:lang w:val="en-US" w:eastAsia="zh-CN" w:bidi="ar-SA"/>
    </w:rPr>
  </w:style>
  <w:style w:type="paragraph" w:styleId="980" w:customStyle="1">
    <w:name w:val="纯文本2"/>
    <w:basedOn w:val="880"/>
    <w:link w:val="979"/>
    <w:qFormat/>
    <w:rPr>
      <w:rFonts w:ascii="宋体" w:hAnsi="Courier New" w:eastAsia="宋体"/>
    </w:rPr>
  </w:style>
  <w:style w:type="character" w:styleId="981" w:customStyle="1">
    <w:name w:val="标题 2 Char"/>
    <w:link w:val="882"/>
    <w:qFormat/>
    <w:rPr>
      <w:rFonts w:ascii="Cambria" w:hAnsi="Cambria" w:eastAsia="宋体" w:cs="Times New Roman"/>
      <w:b/>
      <w:bCs/>
      <w:sz w:val="32"/>
      <w:szCs w:val="32"/>
    </w:rPr>
  </w:style>
  <w:style w:type="character" w:styleId="982" w:customStyle="1">
    <w:name w:val="标题 3 Char"/>
    <w:link w:val="883"/>
    <w:uiPriority w:val="9"/>
    <w:qFormat/>
    <w:rPr>
      <w:rFonts w:ascii="Times New Roman" w:hAnsi="Times New Roman" w:eastAsia="楷体_GB2312" w:cs="Times New Roman"/>
      <w:b/>
      <w:bCs/>
      <w:sz w:val="32"/>
      <w:szCs w:val="32"/>
    </w:rPr>
  </w:style>
  <w:style w:type="character" w:styleId="983" w:customStyle="1">
    <w:name w:val="Plain Text Char"/>
    <w:link w:val="984"/>
    <w:qFormat/>
    <w:rPr>
      <w:rFonts w:ascii="宋体" w:hAnsi="Courier New" w:eastAsia="楷体_GB2312" w:cs="Times New Roman"/>
      <w:sz w:val="26"/>
    </w:rPr>
  </w:style>
  <w:style w:type="paragraph" w:styleId="984" w:customStyle="1">
    <w:name w:val="纯文本1"/>
    <w:basedOn w:val="880"/>
    <w:link w:val="983"/>
    <w:qFormat/>
    <w:rPr>
      <w:rFonts w:ascii="宋体" w:hAnsi="Courier New" w:eastAsia="宋体"/>
    </w:rPr>
  </w:style>
  <w:style w:type="character" w:styleId="985" w:customStyle="1">
    <w:name w:val="Plain Text Char1"/>
    <w:qFormat/>
    <w:rPr>
      <w:rFonts w:ascii="宋体" w:hAnsi="Courier New" w:eastAsia="楷体_GB2312" w:cs="Times New Roman"/>
      <w:sz w:val="28"/>
      <w:szCs w:val="28"/>
    </w:rPr>
  </w:style>
  <w:style w:type="character" w:styleId="986" w:customStyle="1">
    <w:name w:val="引用 Char1"/>
    <w:qFormat/>
    <w:rPr>
      <w:rFonts w:ascii="Times New Roman" w:hAnsi="Times New Roman" w:eastAsia="宋体" w:cs="Times New Roman"/>
      <w:i/>
      <w:iCs/>
      <w:color w:val="000000"/>
      <w:sz w:val="21"/>
      <w:szCs w:val="24"/>
    </w:rPr>
  </w:style>
  <w:style w:type="character" w:styleId="987" w:customStyle="1">
    <w:name w:val="表格样式居左 Char"/>
    <w:link w:val="988"/>
    <w:qFormat/>
    <w:rPr>
      <w:rFonts w:ascii="宋体" w:hAnsi="宋体" w:eastAsia="宋体" w:cs="Times New Roman"/>
      <w:bCs/>
      <w:color w:val="ff0000"/>
      <w:sz w:val="21"/>
      <w:szCs w:val="21"/>
      <w:lang w:val="zh-CN"/>
    </w:rPr>
  </w:style>
  <w:style w:type="paragraph" w:styleId="988" w:customStyle="1">
    <w:name w:val="表格样式居左"/>
    <w:link w:val="987"/>
    <w:qFormat/>
    <w:pPr>
      <w:spacing w:line="360" w:lineRule="exact"/>
    </w:pPr>
    <w:rPr>
      <w:rFonts w:ascii="宋体" w:hAnsi="宋体"/>
      <w:bCs/>
      <w:color w:val="ff0000"/>
      <w:sz w:val="21"/>
      <w:szCs w:val="21"/>
      <w:lang w:val="zh-CN"/>
    </w:rPr>
  </w:style>
  <w:style w:type="character" w:styleId="989" w:customStyle="1">
    <w:name w:val="apple-converted-space"/>
    <w:qFormat/>
    <w:rPr>
      <w:rFonts w:ascii="Times New Roman" w:hAnsi="Times New Roman" w:eastAsia="宋体" w:cs="Times New Roman"/>
    </w:rPr>
  </w:style>
  <w:style w:type="character" w:styleId="990" w:customStyle="1">
    <w:name w:val="font21"/>
    <w:qFormat/>
    <w:rPr>
      <w:rFonts w:hint="eastAsia" w:ascii="仿宋_GB2312" w:hAnsi="Times New Roman" w:eastAsia="仿宋_GB2312" w:cs="仿宋_GB2312"/>
      <w:color w:val="000000"/>
      <w:sz w:val="22"/>
      <w:szCs w:val="22"/>
      <w:u w:val="none"/>
    </w:rPr>
  </w:style>
  <w:style w:type="character" w:styleId="991" w:customStyle="1">
    <w:name w:val="font11"/>
    <w:qFormat/>
    <w:rPr>
      <w:rFonts w:hint="default" w:ascii="Times New Roman" w:hAnsi="Times New Roman" w:eastAsia="宋体" w:cs="Times New Roman"/>
      <w:color w:val="000000"/>
      <w:sz w:val="22"/>
      <w:szCs w:val="22"/>
      <w:u w:val="none"/>
    </w:rPr>
  </w:style>
  <w:style w:type="character" w:styleId="992" w:customStyle="1">
    <w:name w:val="正文缩进 Char1"/>
    <w:qFormat/>
    <w:rPr>
      <w:rFonts w:eastAsia="楷体_GB2312"/>
      <w:sz w:val="24"/>
    </w:rPr>
  </w:style>
  <w:style w:type="character" w:styleId="993" w:customStyle="1">
    <w:name w:val="批注主题 Char2"/>
    <w:qFormat/>
    <w:rPr>
      <w:rFonts w:ascii="Times New Roman" w:hAnsi="Times New Roman" w:eastAsia="宋体" w:cs="Times New Roman"/>
      <w:b/>
      <w:bCs/>
      <w:sz w:val="21"/>
      <w:szCs w:val="24"/>
    </w:rPr>
  </w:style>
  <w:style w:type="character" w:styleId="994" w:customStyle="1">
    <w:name w:val="font01"/>
    <w:qFormat/>
    <w:rPr>
      <w:rFonts w:hint="default" w:ascii="Times New Roman" w:hAnsi="Times New Roman" w:eastAsia="宋体" w:cs="Times New Roman"/>
      <w:color w:val="000000"/>
      <w:sz w:val="22"/>
      <w:szCs w:val="22"/>
      <w:u w:val="none"/>
    </w:rPr>
  </w:style>
  <w:style w:type="character" w:styleId="995" w:customStyle="1">
    <w:name w:val="HTML 打字机1"/>
    <w:qFormat/>
    <w:rPr>
      <w:rFonts w:hint="eastAsia" w:ascii="黑体" w:hAnsi="Courier New" w:eastAsia="黑体" w:cs="Times New Roman"/>
      <w:sz w:val="14"/>
    </w:rPr>
  </w:style>
  <w:style w:type="character" w:styleId="996" w:customStyle="1">
    <w:name w:val="明显引用 Char2"/>
    <w:qFormat/>
    <w:rPr>
      <w:rFonts w:ascii="Times New Roman" w:hAnsi="Times New Roman" w:eastAsia="楷体_GB2312" w:cs="Times New Roman"/>
      <w:i/>
      <w:iCs/>
      <w:color w:val="5b9bd5"/>
      <w:sz w:val="26"/>
    </w:rPr>
  </w:style>
  <w:style w:type="character" w:styleId="997" w:customStyle="1">
    <w:name w:val="标题5 Char Char"/>
    <w:link w:val="998"/>
    <w:qFormat/>
    <w:rPr>
      <w:rFonts w:ascii="Arial" w:hAnsi="Arial" w:eastAsia="宋体" w:cs="Times New Roman"/>
      <w:b/>
      <w:bCs/>
      <w:sz w:val="24"/>
      <w:szCs w:val="32"/>
    </w:rPr>
  </w:style>
  <w:style w:type="paragraph" w:styleId="998" w:customStyle="1">
    <w:name w:val="标题5"/>
    <w:basedOn w:val="883"/>
    <w:link w:val="997"/>
    <w:qFormat/>
    <w:pPr>
      <w:spacing w:line="413" w:lineRule="auto"/>
    </w:pPr>
    <w:rPr>
      <w:rFonts w:ascii="Arial" w:hAnsi="Arial"/>
      <w:sz w:val="24"/>
    </w:rPr>
  </w:style>
  <w:style w:type="character" w:styleId="999" w:customStyle="1">
    <w:name w:val="正文文本缩进 3 Char"/>
    <w:link w:val="930"/>
    <w:qFormat/>
    <w:rPr>
      <w:rFonts w:ascii="Times New Roman" w:hAnsi="Times New Roman" w:eastAsia="宋体" w:cs="Times New Roman"/>
      <w:sz w:val="24"/>
      <w:szCs w:val="24"/>
    </w:rPr>
  </w:style>
  <w:style w:type="character" w:styleId="1000" w:customStyle="1">
    <w:name w:val="正文缩进 Char"/>
    <w:link w:val="893"/>
    <w:qFormat/>
    <w:rPr>
      <w:rFonts w:ascii="Times New Roman" w:hAnsi="Times New Roman" w:eastAsia="楷体_GB2312" w:cs="Times New Roman"/>
      <w:sz w:val="24"/>
    </w:rPr>
  </w:style>
  <w:style w:type="character" w:styleId="1001" w:customStyle="1">
    <w:name w:val="标题 Char"/>
    <w:link w:val="942"/>
    <w:qFormat/>
    <w:rPr>
      <w:rFonts w:ascii="Calibri Light" w:hAnsi="Calibri Light" w:eastAsia="宋体" w:cs="Times New Roman"/>
      <w:b/>
      <w:bCs/>
      <w:sz w:val="32"/>
      <w:szCs w:val="32"/>
    </w:rPr>
  </w:style>
  <w:style w:type="character" w:styleId="1002" w:customStyle="1">
    <w:name w:val="网格型浅色1"/>
    <w:qFormat/>
    <w:rPr>
      <w:rFonts w:ascii="Times New Roman" w:hAnsi="Times New Roman" w:eastAsia="宋体" w:cs="Times New Roman"/>
      <w:b/>
      <w:bCs/>
      <w:smallCaps/>
      <w:color w:val="c0504d"/>
      <w:spacing w:val="5"/>
      <w:u w:val="single"/>
    </w:rPr>
  </w:style>
  <w:style w:type="character" w:styleId="1003" w:customStyle="1">
    <w:name w:val="引用 Char2"/>
    <w:qFormat/>
    <w:rPr>
      <w:rFonts w:ascii="Times New Roman" w:hAnsi="Times New Roman" w:eastAsia="楷体_GB2312" w:cs="Times New Roman"/>
      <w:i/>
      <w:iCs/>
      <w:color w:val="404040"/>
      <w:sz w:val="26"/>
    </w:rPr>
  </w:style>
  <w:style w:type="character" w:styleId="1004" w:customStyle="1">
    <w:name w:val="节 Char"/>
    <w:link w:val="1005"/>
    <w:qFormat/>
    <w:rPr>
      <w:rFonts w:ascii="黑体" w:hAnsi="Arial" w:eastAsia="黑体" w:cs="Times New Roman"/>
      <w:bCs/>
      <w:sz w:val="28"/>
      <w:szCs w:val="28"/>
    </w:rPr>
  </w:style>
  <w:style w:type="paragraph" w:styleId="1005" w:customStyle="1">
    <w:name w:val="节"/>
    <w:basedOn w:val="882"/>
    <w:link w:val="1004"/>
    <w:qFormat/>
    <w:pPr>
      <w:numPr>
        <w:ilvl w:val="1"/>
        <w:numId w:val="1"/>
      </w:numPr>
      <w:spacing w:line="240" w:lineRule="auto"/>
    </w:pPr>
    <w:rPr>
      <w:rFonts w:ascii="黑体" w:hAnsi="Arial" w:eastAsia="黑体"/>
      <w:b w:val="0"/>
      <w:sz w:val="28"/>
      <w:szCs w:val="28"/>
    </w:rPr>
  </w:style>
  <w:style w:type="character" w:styleId="1006" w:customStyle="1">
    <w:name w:val="正文缩进 字符"/>
    <w:qFormat/>
    <w:rPr>
      <w:rFonts w:ascii="Times New Roman" w:hAnsi="Times New Roman" w:eastAsia="楷体_GB2312" w:cs="Times New Roman"/>
      <w:sz w:val="24"/>
      <w:lang w:val="en-US" w:eastAsia="zh-CN" w:bidi="ar-SA"/>
    </w:rPr>
  </w:style>
  <w:style w:type="character" w:styleId="1007" w:customStyle="1">
    <w:name w:val="Char Char"/>
    <w:qFormat/>
    <w:rPr>
      <w:rFonts w:ascii="楷体_GB2312" w:hAnsi="Times New Roman" w:eastAsia="楷体_GB2312" w:cs="Times New Roman"/>
      <w:sz w:val="28"/>
      <w:lang w:val="en-US" w:eastAsia="zh-CN" w:bidi="ar-SA"/>
    </w:rPr>
  </w:style>
  <w:style w:type="character" w:styleId="1008" w:customStyle="1">
    <w:name w:val="正文文本缩进 2 Char"/>
    <w:link w:val="917"/>
    <w:uiPriority w:val="99"/>
    <w:qFormat/>
    <w:rPr>
      <w:rFonts w:ascii="Times New Roman" w:hAnsi="Times New Roman" w:eastAsia="楷体_GB2312" w:cs="Times New Roman"/>
      <w:sz w:val="26"/>
    </w:rPr>
  </w:style>
  <w:style w:type="character" w:styleId="1009" w:customStyle="1">
    <w:name w:val="纯文本 Char"/>
    <w:link w:val="913"/>
    <w:uiPriority w:val="99"/>
    <w:qFormat/>
    <w:rPr>
      <w:rFonts w:ascii="宋体" w:hAnsi="Courier New" w:eastAsia="楷体_GB2312" w:cs="Times New Roman"/>
      <w:sz w:val="26"/>
    </w:rPr>
  </w:style>
  <w:style w:type="character" w:styleId="1010" w:customStyle="1">
    <w:name w:val="网格表 1 浅色1"/>
    <w:qFormat/>
    <w:rPr>
      <w:rFonts w:ascii="Times New Roman" w:hAnsi="Times New Roman" w:eastAsia="宋体" w:cs="Times New Roman"/>
      <w:b/>
      <w:bCs/>
      <w:smallCaps/>
      <w:spacing w:val="5"/>
    </w:rPr>
  </w:style>
  <w:style w:type="character" w:styleId="1011" w:customStyle="1">
    <w:name w:val="副标题 Char"/>
    <w:link w:val="926"/>
    <w:qFormat/>
    <w:rPr>
      <w:rFonts w:ascii="Arial" w:hAnsi="Arial" w:eastAsia="宋体" w:cs="Arial"/>
      <w:b/>
      <w:bCs/>
      <w:sz w:val="32"/>
      <w:szCs w:val="32"/>
    </w:rPr>
  </w:style>
  <w:style w:type="character" w:styleId="1012" w:customStyle="1">
    <w:name w:val="正文首行缩进 Char"/>
    <w:link w:val="944"/>
    <w:qFormat/>
    <w:rPr>
      <w:rFonts w:ascii="楷体_GB2312" w:hAnsi="Times New Roman" w:eastAsia="楷体_GB2312" w:cs="Times New Roman"/>
      <w:sz w:val="26"/>
    </w:rPr>
  </w:style>
  <w:style w:type="character" w:styleId="1013" w:customStyle="1">
    <w:name w:val="列出段落 Char"/>
    <w:link w:val="1014"/>
    <w:qFormat/>
    <w:rPr>
      <w:rFonts w:ascii="Calibri" w:hAnsi="Calibri" w:eastAsia="宋体" w:cs="Times New Roman"/>
      <w:sz w:val="21"/>
      <w:szCs w:val="22"/>
    </w:rPr>
  </w:style>
  <w:style w:type="paragraph" w:styleId="1014" w:customStyle="1">
    <w:name w:val="列出段落1"/>
    <w:basedOn w:val="880"/>
    <w:link w:val="1013"/>
    <w:qFormat/>
    <w:pPr>
      <w:ind w:firstLine="420"/>
    </w:pPr>
    <w:rPr>
      <w:rFonts w:ascii="Calibri" w:hAnsi="Calibri" w:eastAsia="宋体"/>
      <w:sz w:val="21"/>
      <w:szCs w:val="22"/>
    </w:rPr>
  </w:style>
  <w:style w:type="character" w:styleId="1015" w:customStyle="1">
    <w:name w:val="浅色底纹 - 着色 2 Char"/>
    <w:link w:val="1016"/>
    <w:qFormat/>
    <w:rPr>
      <w:rFonts w:ascii="Times New Roman" w:hAnsi="Times New Roman" w:eastAsia="宋体" w:cs="Times New Roman"/>
      <w:b/>
      <w:bCs/>
      <w:i/>
      <w:iCs/>
      <w:color w:val="4f81bd"/>
      <w:sz w:val="21"/>
      <w:szCs w:val="22"/>
    </w:rPr>
  </w:style>
  <w:style w:type="paragraph" w:styleId="1016" w:customStyle="1">
    <w:name w:val="浅色底纹 - 着色 21"/>
    <w:basedOn w:val="880"/>
    <w:next w:val="880"/>
    <w:link w:val="1015"/>
    <w:qFormat/>
    <w:pPr>
      <w:ind w:left="936" w:right="936"/>
      <w:spacing w:before="200" w:after="280"/>
      <w:pBdr>
        <w:bottom w:val="single" w:color="4F81BD" w:sz="4" w:space="4"/>
      </w:pBdr>
    </w:pPr>
    <w:rPr>
      <w:rFonts w:eastAsia="宋体"/>
      <w:b/>
      <w:bCs/>
      <w:i/>
      <w:iCs/>
      <w:color w:val="4f81bd"/>
      <w:sz w:val="21"/>
      <w:szCs w:val="22"/>
    </w:rPr>
  </w:style>
  <w:style w:type="character" w:styleId="1017" w:customStyle="1">
    <w:name w:val="标题 1 Char"/>
    <w:link w:val="881"/>
    <w:uiPriority w:val="99"/>
    <w:qFormat/>
    <w:rPr>
      <w:rFonts w:ascii="Times New Roman" w:hAnsi="Times New Roman" w:eastAsia="楷体_GB2312" w:cs="Times New Roman"/>
      <w:b/>
      <w:sz w:val="44"/>
    </w:rPr>
  </w:style>
  <w:style w:type="character" w:styleId="1018" w:customStyle="1">
    <w:name w:val="正文文本 Char1"/>
    <w:link w:val="905"/>
    <w:uiPriority w:val="99"/>
    <w:qFormat/>
    <w:rPr>
      <w:rFonts w:ascii="楷体_GB2312" w:hAnsi="Times New Roman" w:eastAsia="楷体_GB2312" w:cs="Times New Roman"/>
      <w:b/>
      <w:bCs/>
      <w:sz w:val="28"/>
    </w:rPr>
  </w:style>
  <w:style w:type="character" w:styleId="1019" w:customStyle="1">
    <w:name w:val="正文文本 3 Char"/>
    <w:link w:val="904"/>
    <w:qFormat/>
    <w:rPr>
      <w:rFonts w:ascii="宋体" w:hAnsi="宋体" w:eastAsia="楷体_GB2312" w:cs="Times New Roman"/>
      <w:sz w:val="26"/>
    </w:rPr>
  </w:style>
  <w:style w:type="character" w:styleId="1020" w:customStyle="1">
    <w:name w:val="文档结构图 Char1"/>
    <w:qFormat/>
    <w:rPr>
      <w:rFonts w:ascii="宋体" w:hAnsi="Times New Roman" w:eastAsia="宋体" w:cs="Times New Roman"/>
      <w:sz w:val="18"/>
      <w:szCs w:val="18"/>
    </w:rPr>
  </w:style>
  <w:style w:type="character" w:styleId="1021" w:customStyle="1">
    <w:name w:val="s5"/>
    <w:qFormat/>
    <w:rPr>
      <w:rFonts w:ascii="Times New Roman" w:hAnsi="Times New Roman" w:eastAsia="宋体" w:cs="Times New Roman"/>
    </w:rPr>
  </w:style>
  <w:style w:type="character" w:styleId="1022" w:customStyle="1">
    <w:name w:val="s1"/>
    <w:qFormat/>
    <w:rPr>
      <w:rFonts w:ascii="Times New Roman" w:hAnsi="Times New Roman" w:eastAsia="宋体" w:cs="Times New Roman"/>
    </w:rPr>
  </w:style>
  <w:style w:type="character" w:styleId="1023" w:customStyle="1">
    <w:name w:val="脚注文本 Char"/>
    <w:link w:val="928"/>
    <w:qFormat/>
    <w:rPr>
      <w:rFonts w:ascii="Times New Roman" w:hAnsi="Times New Roman" w:eastAsia="楷体_GB2312" w:cs="Times New Roman"/>
      <w:sz w:val="18"/>
    </w:rPr>
  </w:style>
  <w:style w:type="character" w:styleId="1024" w:customStyle="1">
    <w:name w:val="正文文本 Char"/>
    <w:qFormat/>
    <w:rPr>
      <w:rFonts w:ascii="楷体_GB2312" w:hAnsi="Times New Roman" w:eastAsia="楷体_GB2312" w:cs="Times New Roman"/>
      <w:sz w:val="28"/>
      <w:szCs w:val="20"/>
    </w:rPr>
  </w:style>
  <w:style w:type="character" w:styleId="1025" w:customStyle="1">
    <w:name w:val="Andy_正文 Char"/>
    <w:link w:val="1026"/>
    <w:qFormat/>
    <w:rPr>
      <w:rFonts w:ascii="Calibri" w:hAnsi="Calibri" w:eastAsia="宋体" w:cs="Times New Roman"/>
      <w:sz w:val="24"/>
      <w:szCs w:val="24"/>
    </w:rPr>
  </w:style>
  <w:style w:type="paragraph" w:styleId="1026" w:customStyle="1">
    <w:name w:val="Andy_正文"/>
    <w:basedOn w:val="880"/>
    <w:link w:val="1025"/>
    <w:qFormat/>
    <w:pPr>
      <w:ind w:firstLine="480"/>
      <w:spacing w:line="360" w:lineRule="auto"/>
    </w:pPr>
    <w:rPr>
      <w:rFonts w:ascii="Calibri" w:hAnsi="Calibri" w:eastAsia="宋体"/>
      <w:sz w:val="24"/>
      <w:szCs w:val="24"/>
    </w:rPr>
  </w:style>
  <w:style w:type="character" w:styleId="1027" w:customStyle="1">
    <w:name w:val="批注主题 Char"/>
    <w:link w:val="943"/>
    <w:qFormat/>
    <w:rPr>
      <w:rFonts w:ascii="Times New Roman" w:hAnsi="Times New Roman" w:eastAsia="楷体_GB2312" w:cs="Times New Roman"/>
      <w:b/>
      <w:bCs/>
      <w:sz w:val="26"/>
    </w:rPr>
  </w:style>
  <w:style w:type="character" w:styleId="1028" w:customStyle="1">
    <w:name w:val="s4"/>
    <w:qFormat/>
    <w:rPr>
      <w:rFonts w:ascii="Times New Roman" w:hAnsi="Times New Roman" w:eastAsia="宋体" w:cs="Times New Roman"/>
    </w:rPr>
  </w:style>
  <w:style w:type="character" w:styleId="1029" w:customStyle="1">
    <w:name w:val="批注文字 Char"/>
    <w:link w:val="902"/>
    <w:uiPriority w:val="99"/>
    <w:qFormat/>
    <w:rPr>
      <w:rFonts w:ascii="Times New Roman" w:hAnsi="Times New Roman" w:eastAsia="楷体_GB2312" w:cs="Times New Roman"/>
      <w:sz w:val="26"/>
    </w:rPr>
  </w:style>
  <w:style w:type="character" w:styleId="1030" w:customStyle="1">
    <w:name w:val="正文首行缩进 Char Char"/>
    <w:link w:val="1031"/>
    <w:qFormat/>
    <w:rPr>
      <w:rFonts w:ascii="Times New Roman" w:hAnsi="Times New Roman" w:eastAsia="宋体" w:cs="Times New Roman"/>
      <w:szCs w:val="24"/>
    </w:rPr>
  </w:style>
  <w:style w:type="paragraph" w:styleId="1031" w:customStyle="1">
    <w:name w:val="正文首行缩进1"/>
    <w:basedOn w:val="905"/>
    <w:link w:val="1030"/>
    <w:qFormat/>
    <w:pPr>
      <w:ind w:firstLine="420"/>
      <w:spacing w:after="120"/>
      <w:widowControl/>
    </w:pPr>
    <w:rPr>
      <w:rFonts w:ascii="Times New Roman" w:eastAsia="宋体"/>
      <w:b w:val="0"/>
      <w:bCs w:val="0"/>
      <w:sz w:val="20"/>
      <w:szCs w:val="24"/>
    </w:rPr>
  </w:style>
  <w:style w:type="character" w:styleId="1032" w:customStyle="1">
    <w:name w:val="普通文字 Char Char Char"/>
    <w:qFormat/>
    <w:rPr>
      <w:rFonts w:ascii="宋体" w:hAnsi="Courier New" w:eastAsia="楷体_GB2312" w:cs="Times New Roman"/>
      <w:sz w:val="26"/>
      <w:lang w:val="en-US" w:eastAsia="zh-CN" w:bidi="ar-SA"/>
    </w:rPr>
  </w:style>
  <w:style w:type="character" w:styleId="1033" w:customStyle="1">
    <w:name w:val="标题 9 Char"/>
    <w:link w:val="889"/>
    <w:qFormat/>
    <w:rPr>
      <w:rFonts w:ascii="Arial" w:hAnsi="Arial" w:eastAsia="黑体" w:cs="Times New Roman"/>
      <w:sz w:val="21"/>
    </w:rPr>
  </w:style>
  <w:style w:type="character" w:styleId="1034" w:customStyle="1">
    <w:name w:val="正文文本缩进 3 Char1"/>
    <w:qFormat/>
    <w:rPr>
      <w:rFonts w:ascii="Times New Roman" w:hAnsi="Times New Roman" w:eastAsia="楷体_GB2312" w:cs="Times New Roman"/>
      <w:sz w:val="16"/>
      <w:szCs w:val="16"/>
    </w:rPr>
  </w:style>
  <w:style w:type="character" w:styleId="1035" w:customStyle="1">
    <w:name w:val="标题 5 Char"/>
    <w:link w:val="885"/>
    <w:qFormat/>
    <w:rPr>
      <w:rFonts w:ascii="Times New Roman" w:hAnsi="Times New Roman" w:eastAsia="宋体" w:cs="Times New Roman"/>
      <w:b/>
      <w:sz w:val="28"/>
    </w:rPr>
  </w:style>
  <w:style w:type="character" w:styleId="1036" w:customStyle="1">
    <w:name w:val="批注框文本 Char"/>
    <w:link w:val="919"/>
    <w:qFormat/>
    <w:rPr>
      <w:rFonts w:ascii="Times New Roman" w:hAnsi="Times New Roman" w:eastAsia="楷体_GB2312" w:cs="Times New Roman"/>
      <w:sz w:val="18"/>
      <w:szCs w:val="18"/>
    </w:rPr>
  </w:style>
  <w:style w:type="character" w:styleId="1037" w:customStyle="1">
    <w:name w:val="页眉 Char1"/>
    <w:qFormat/>
    <w:rPr>
      <w:rFonts w:ascii="Times New Roman" w:hAnsi="Times New Roman" w:eastAsia="宋体" w:cs="Times New Roman"/>
      <w:sz w:val="18"/>
      <w:szCs w:val="18"/>
    </w:rPr>
  </w:style>
  <w:style w:type="character" w:styleId="1038" w:customStyle="1">
    <w:name w:val="无格式表格 31"/>
    <w:qFormat/>
    <w:rPr>
      <w:rFonts w:ascii="Times New Roman" w:hAnsi="Times New Roman" w:eastAsia="宋体" w:cs="Times New Roman"/>
      <w:i/>
      <w:iCs/>
      <w:color w:val="808080"/>
    </w:rPr>
  </w:style>
  <w:style w:type="character" w:styleId="1039" w:customStyle="1">
    <w:name w:val="无格式表格 51"/>
    <w:qFormat/>
    <w:rPr>
      <w:rFonts w:ascii="Times New Roman" w:hAnsi="Times New Roman" w:eastAsia="宋体" w:cs="Times New Roman"/>
      <w:smallCaps/>
      <w:color w:val="c0504d"/>
      <w:u w:val="single"/>
    </w:rPr>
  </w:style>
  <w:style w:type="character" w:styleId="1040" w:customStyle="1">
    <w:name w:val="标题 6 Char"/>
    <w:link w:val="886"/>
    <w:qFormat/>
    <w:rPr>
      <w:rFonts w:ascii="Arial" w:hAnsi="Arial" w:eastAsia="黑体" w:cs="Times New Roman"/>
      <w:b/>
      <w:sz w:val="24"/>
    </w:rPr>
  </w:style>
  <w:style w:type="character" w:styleId="1041" w:customStyle="1">
    <w:name w:val="标题 7 Char"/>
    <w:link w:val="887"/>
    <w:qFormat/>
    <w:rPr>
      <w:rFonts w:ascii="Times New Roman" w:hAnsi="Times New Roman" w:eastAsia="宋体" w:cs="Times New Roman"/>
      <w:b/>
      <w:sz w:val="24"/>
    </w:rPr>
  </w:style>
  <w:style w:type="character" w:styleId="1042" w:customStyle="1">
    <w:name w:val="标题 4 Char"/>
    <w:link w:val="884"/>
    <w:qFormat/>
    <w:rPr>
      <w:rFonts w:ascii="Calibri Light" w:hAnsi="Calibri Light" w:eastAsia="宋体" w:cs="Times New Roman"/>
      <w:b/>
      <w:bCs/>
      <w:sz w:val="28"/>
      <w:szCs w:val="28"/>
    </w:rPr>
  </w:style>
  <w:style w:type="character" w:styleId="1043" w:customStyle="1">
    <w:name w:val="批注主题 Char1"/>
    <w:qFormat/>
    <w:rPr>
      <w:rFonts w:ascii="Times New Roman" w:hAnsi="Times New Roman" w:eastAsia="宋体" w:cs="Times New Roman"/>
      <w:b/>
      <w:bCs/>
      <w:sz w:val="21"/>
      <w:szCs w:val="22"/>
    </w:rPr>
  </w:style>
  <w:style w:type="character" w:styleId="1044" w:customStyle="1">
    <w:name w:val="para"/>
    <w:qFormat/>
    <w:rPr>
      <w:rFonts w:ascii="Tahoma" w:hAnsi="Tahoma" w:eastAsia="宋体" w:cs="Times New Roman"/>
      <w:sz w:val="24"/>
      <w:szCs w:val="24"/>
      <w:lang w:val="en-US" w:eastAsia="zh-CN" w:bidi="ar-SA"/>
    </w:rPr>
  </w:style>
  <w:style w:type="character" w:styleId="1045" w:customStyle="1">
    <w:name w:val="s3"/>
    <w:qFormat/>
    <w:rPr>
      <w:rFonts w:ascii="Times New Roman" w:hAnsi="Times New Roman" w:eastAsia="宋体" w:cs="Times New Roman"/>
    </w:rPr>
  </w:style>
  <w:style w:type="character" w:styleId="1046" w:customStyle="1">
    <w:name w:val="正文文本 2 Char"/>
    <w:link w:val="936"/>
    <w:qFormat/>
    <w:rPr>
      <w:rFonts w:ascii="Times New Roman" w:hAnsi="Times New Roman" w:eastAsia="楷体_GB2312" w:cs="Times New Roman"/>
      <w:sz w:val="26"/>
    </w:rPr>
  </w:style>
  <w:style w:type="character" w:styleId="1047" w:customStyle="1">
    <w:name w:val="正文文本缩进 Char"/>
    <w:link w:val="906"/>
    <w:uiPriority w:val="99"/>
    <w:qFormat/>
    <w:rPr>
      <w:rFonts w:ascii="宋体" w:hAnsi="Times New Roman" w:eastAsia="宋体" w:cs="Times New Roman"/>
      <w:sz w:val="28"/>
    </w:rPr>
  </w:style>
  <w:style w:type="character" w:styleId="1048" w:customStyle="1">
    <w:name w:val="批注框文本 Char1"/>
    <w:qFormat/>
    <w:rPr>
      <w:rFonts w:ascii="Times New Roman" w:hAnsi="Times New Roman" w:eastAsia="宋体" w:cs="Times New Roman"/>
      <w:sz w:val="18"/>
      <w:szCs w:val="18"/>
    </w:rPr>
  </w:style>
  <w:style w:type="character" w:styleId="1049" w:customStyle="1">
    <w:name w:val="副标题 Char1"/>
    <w:uiPriority w:val="11"/>
    <w:qFormat/>
    <w:rPr>
      <w:rFonts w:ascii="Cambria" w:hAnsi="Cambria" w:eastAsia="宋体" w:cs="Times New Roman"/>
      <w:b/>
      <w:bCs/>
      <w:sz w:val="32"/>
      <w:szCs w:val="32"/>
    </w:rPr>
  </w:style>
  <w:style w:type="character" w:styleId="1050" w:customStyle="1">
    <w:name w:val="HTML 预设格式 Char"/>
    <w:link w:val="939"/>
    <w:qFormat/>
    <w:rPr>
      <w:rFonts w:ascii="黑体" w:hAnsi="Courier New" w:eastAsia="黑体" w:cs="Courier New"/>
    </w:rPr>
  </w:style>
  <w:style w:type="character" w:styleId="1051" w:customStyle="1">
    <w:name w:val="Char Char1"/>
    <w:qFormat/>
    <w:rPr>
      <w:rFonts w:ascii="宋体" w:hAnsi="Courier New" w:eastAsia="楷体_GB2312" w:cs="Times New Roman"/>
      <w:sz w:val="26"/>
      <w:lang w:val="en-US" w:eastAsia="zh-CN" w:bidi="ar-SA"/>
    </w:rPr>
  </w:style>
  <w:style w:type="character" w:styleId="1052" w:customStyle="1">
    <w:name w:val="font91"/>
    <w:qFormat/>
    <w:rPr>
      <w:rFonts w:hint="eastAsia" w:ascii="仿宋_GB2312" w:hAnsi="Times New Roman" w:eastAsia="仿宋_GB2312" w:cs="仿宋_GB2312"/>
      <w:b/>
      <w:color w:val="000000"/>
      <w:sz w:val="22"/>
      <w:szCs w:val="22"/>
      <w:u w:val="none"/>
    </w:rPr>
  </w:style>
  <w:style w:type="character" w:styleId="1053" w:customStyle="1">
    <w:name w:val="文档结构图 Char"/>
    <w:link w:val="901"/>
    <w:uiPriority w:val="99"/>
    <w:qFormat/>
    <w:rPr>
      <w:rFonts w:ascii="宋体" w:hAnsi="宋体" w:eastAsia="宋体" w:cs="Times New Roman"/>
      <w:sz w:val="24"/>
      <w:szCs w:val="24"/>
      <w:shd w:val="clear" w:color="auto" w:fill="000080"/>
    </w:rPr>
  </w:style>
  <w:style w:type="character" w:styleId="1054" w:customStyle="1">
    <w:name w:val="样式11"/>
    <w:qFormat/>
    <w:rPr>
      <w:rFonts w:ascii="Times New Roman" w:hAnsi="Times New Roman" w:eastAsia="宋体" w:cs="Times New Roman"/>
      <w:b/>
      <w:bCs/>
    </w:rPr>
  </w:style>
  <w:style w:type="character" w:styleId="1055" w:customStyle="1">
    <w:name w:val="ca-221"/>
    <w:qFormat/>
    <w:rPr>
      <w:rFonts w:hint="eastAsia" w:ascii="宋体" w:hAnsi="宋体" w:eastAsia="宋体" w:cs="Times New Roman"/>
      <w:color w:val="ff0000"/>
      <w:sz w:val="24"/>
      <w:szCs w:val="24"/>
    </w:rPr>
  </w:style>
  <w:style w:type="character" w:styleId="1056" w:customStyle="1">
    <w:name w:val="尾注文本 Char"/>
    <w:link w:val="918"/>
    <w:qFormat/>
    <w:rPr>
      <w:rFonts w:ascii="Times New Roman" w:hAnsi="Times New Roman" w:eastAsia="楷体_GB2312" w:cs="Times New Roman"/>
      <w:sz w:val="26"/>
    </w:rPr>
  </w:style>
  <w:style w:type="character" w:styleId="1057" w:customStyle="1">
    <w:name w:val="标题4 Char Char"/>
    <w:qFormat/>
    <w:rPr>
      <w:rFonts w:ascii="Arial" w:hAnsi="Arial" w:eastAsia="宋体" w:cs="Times New Roman"/>
      <w:b/>
      <w:bCs/>
      <w:sz w:val="24"/>
      <w:szCs w:val="32"/>
    </w:rPr>
  </w:style>
  <w:style w:type="character" w:styleId="1058" w:customStyle="1">
    <w:name w:val="s2"/>
    <w:qFormat/>
    <w:rPr>
      <w:rFonts w:ascii="Times New Roman" w:hAnsi="Times New Roman" w:eastAsia="宋体" w:cs="Times New Roman"/>
    </w:rPr>
  </w:style>
  <w:style w:type="character" w:styleId="1059" w:customStyle="1">
    <w:name w:val="font81"/>
    <w:qFormat/>
    <w:rPr>
      <w:rFonts w:hint="eastAsia" w:ascii="仿宋_GB2312" w:hAnsi="Times New Roman" w:eastAsia="仿宋_GB2312" w:cs="仿宋_GB2312"/>
      <w:color w:val="ff0000"/>
      <w:sz w:val="22"/>
      <w:szCs w:val="22"/>
      <w:u w:val="none"/>
    </w:rPr>
  </w:style>
  <w:style w:type="character" w:styleId="1060" w:customStyle="1">
    <w:name w:val="纯文本 Char1"/>
    <w:qFormat/>
    <w:rPr>
      <w:rFonts w:ascii="宋体" w:hAnsi="Courier New" w:eastAsia="楷体_GB2312" w:cs="Times New Roman"/>
      <w:sz w:val="26"/>
      <w:lang w:bidi="ar-SA"/>
    </w:rPr>
  </w:style>
  <w:style w:type="character" w:styleId="1061" w:customStyle="1">
    <w:name w:val="正文文本 Char2"/>
    <w:qFormat/>
    <w:rPr>
      <w:rFonts w:ascii="Times New Roman" w:hAnsi="Times New Roman" w:eastAsia="宋体" w:cs="Times New Roman"/>
      <w:sz w:val="21"/>
      <w:szCs w:val="24"/>
    </w:rPr>
  </w:style>
  <w:style w:type="character" w:styleId="1062" w:customStyle="1">
    <w:name w:val="标题 8 Char"/>
    <w:link w:val="888"/>
    <w:qFormat/>
    <w:rPr>
      <w:rFonts w:ascii="Arial" w:hAnsi="Arial" w:eastAsia="黑体" w:cs="Times New Roman"/>
      <w:sz w:val="24"/>
    </w:rPr>
  </w:style>
  <w:style w:type="character" w:styleId="1063" w:customStyle="1">
    <w:name w:val="op-map-singlepoint-info-right1"/>
    <w:qFormat/>
    <w:rPr>
      <w:rFonts w:ascii="Times New Roman" w:hAnsi="Times New Roman" w:eastAsia="宋体" w:cs="Times New Roman"/>
    </w:rPr>
  </w:style>
  <w:style w:type="character" w:styleId="1064" w:customStyle="1">
    <w:name w:val="批注文字 Char1"/>
    <w:uiPriority w:val="99"/>
    <w:qFormat/>
    <w:rPr>
      <w:rFonts w:ascii="宋体" w:hAnsi="宋体" w:eastAsia="宋体" w:cs="Times New Roman"/>
      <w:sz w:val="24"/>
      <w:szCs w:val="24"/>
    </w:rPr>
  </w:style>
  <w:style w:type="character" w:styleId="1065" w:customStyle="1">
    <w:name w:val="【正文】 Char"/>
    <w:link w:val="1066"/>
    <w:qFormat/>
    <w:rPr>
      <w:sz w:val="24"/>
    </w:rPr>
  </w:style>
  <w:style w:type="paragraph" w:styleId="1066" w:customStyle="1">
    <w:name w:val="【正文】"/>
    <w:basedOn w:val="880"/>
    <w:link w:val="1065"/>
    <w:qFormat/>
    <w:pPr>
      <w:ind w:firstLine="480"/>
      <w:spacing w:line="360" w:lineRule="auto"/>
    </w:pPr>
    <w:rPr>
      <w:rFonts w:eastAsia="宋体"/>
      <w:sz w:val="24"/>
    </w:rPr>
  </w:style>
  <w:style w:type="character" w:styleId="1067" w:customStyle="1">
    <w:name w:val="grame"/>
    <w:qFormat/>
  </w:style>
  <w:style w:type="paragraph" w:styleId="1068" w:customStyle="1">
    <w:name w:val="正文 Char Char"/>
    <w:qFormat/>
    <w:pPr>
      <w:jc w:val="both"/>
      <w:widowControl w:val="off"/>
    </w:pPr>
    <w:rPr>
      <w:rFonts w:eastAsia="ヒラギノ角ゴ Pro W3"/>
      <w:color w:val="000000"/>
      <w:sz w:val="26"/>
      <w:lang w:eastAsia="en-US"/>
    </w:rPr>
  </w:style>
  <w:style w:type="paragraph" w:styleId="1069" w:customStyle="1">
    <w:name w:val="xl66"/>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0" w:customStyle="1">
    <w:name w:val="xl58"/>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1" w:customStyle="1">
    <w:name w:val="Char Char Char Char Char Char Char Char Char Char"/>
    <w:basedOn w:val="880"/>
    <w:qFormat/>
    <w:pPr>
      <w:ind w:left="360" w:hanging="360"/>
      <w:tabs>
        <w:tab w:val="left" w:pos="420" w:leader="none"/>
      </w:tabs>
    </w:pPr>
    <w:rPr>
      <w:rFonts w:eastAsia="宋体"/>
      <w:sz w:val="24"/>
      <w:szCs w:val="24"/>
    </w:rPr>
  </w:style>
  <w:style w:type="paragraph" w:styleId="1072" w:customStyle="1">
    <w:name w:val="_Style 24"/>
    <w:basedOn w:val="880"/>
    <w:qFormat/>
    <w:rPr>
      <w:rFonts w:eastAsia="宋体"/>
      <w:sz w:val="21"/>
      <w:szCs w:val="24"/>
    </w:rPr>
  </w:style>
  <w:style w:type="paragraph" w:styleId="1073" w:customStyle="1">
    <w:name w:val="小四 段落 宋体 Char"/>
    <w:basedOn w:val="897"/>
    <w:qFormat/>
    <w:pPr>
      <w:ind w:left="0" w:right="-33" w:firstLine="480"/>
      <w:jc w:val="left"/>
      <w:spacing w:line="360" w:lineRule="auto"/>
      <w:tabs>
        <w:tab w:val="clear" w:pos="1125" w:leader="none"/>
      </w:tabs>
    </w:pPr>
    <w:rPr>
      <w:sz w:val="24"/>
    </w:rPr>
  </w:style>
  <w:style w:type="paragraph" w:styleId="1074" w:customStyle="1">
    <w:name w:val="xl64"/>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5" w:customStyle="1">
    <w:name w:val="p0"/>
    <w:basedOn w:val="880"/>
    <w:qFormat/>
    <w:pPr>
      <w:jc w:val="left"/>
      <w:spacing w:after="120" w:line="264" w:lineRule="auto"/>
      <w:widowControl/>
    </w:pPr>
    <w:rPr>
      <w:rFonts w:ascii="Calibri" w:hAnsi="Calibri" w:eastAsia="宋体"/>
      <w:sz w:val="20"/>
      <w:szCs w:val="21"/>
    </w:rPr>
  </w:style>
  <w:style w:type="paragraph" w:styleId="1076" w:customStyle="1">
    <w:name w:val="Char Char Char"/>
    <w:basedOn w:val="880"/>
    <w:qFormat/>
    <w:rPr>
      <w:rFonts w:ascii="Tahoma" w:hAnsi="Tahoma" w:eastAsia="宋体"/>
      <w:sz w:val="24"/>
    </w:rPr>
  </w:style>
  <w:style w:type="paragraph" w:styleId="1077" w:customStyle="1">
    <w:name w:val="Default Paragraph Font Para Char"/>
    <w:basedOn w:val="880"/>
    <w:qFormat/>
    <w:pPr>
      <w:jc w:val="left"/>
      <w:spacing w:after="160" w:line="240" w:lineRule="exact"/>
      <w:widowControl/>
    </w:pPr>
    <w:rPr>
      <w:rFonts w:ascii="Verdana" w:hAnsi="Verdana" w:eastAsia="宋体"/>
      <w:sz w:val="20"/>
      <w:lang w:eastAsia="en-US"/>
    </w:rPr>
  </w:style>
  <w:style w:type="paragraph" w:styleId="1078" w:customStyle="1">
    <w:name w:val="列表内容"/>
    <w:basedOn w:val="880"/>
    <w:next w:val="880"/>
    <w:qFormat/>
    <w:pPr>
      <w:numPr>
        <w:numId w:val="3"/>
      </w:numPr>
      <w:jc w:val="left"/>
      <w:widowControl/>
    </w:pPr>
    <w:rPr>
      <w:rFonts w:eastAsia="宋体"/>
      <w:sz w:val="18"/>
      <w:szCs w:val="24"/>
    </w:rPr>
  </w:style>
  <w:style w:type="paragraph" w:styleId="1079" w:customStyle="1">
    <w:name w:val="xl54"/>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0" w:customStyle="1">
    <w:name w:val="Char Char Char Char Char Char Char Char Char Char1"/>
    <w:basedOn w:val="880"/>
    <w:qFormat/>
    <w:pPr>
      <w:numPr>
        <w:numId w:val="4"/>
      </w:numPr>
      <w:tabs>
        <w:tab w:val="left" w:pos="420" w:leader="none"/>
      </w:tabs>
    </w:pPr>
    <w:rPr>
      <w:rFonts w:eastAsia="宋体"/>
      <w:sz w:val="24"/>
      <w:szCs w:val="24"/>
    </w:rPr>
  </w:style>
  <w:style w:type="paragraph" w:styleId="1081" w:customStyle="1">
    <w:name w:val="xl52"/>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xl59"/>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小四 段落 宋体 Char Char Char Char Char Char Char"/>
    <w:basedOn w:val="897"/>
    <w:qFormat/>
    <w:pPr>
      <w:ind w:left="0" w:right="-33" w:firstLine="545"/>
      <w:jc w:val="left"/>
      <w:spacing w:line="360" w:lineRule="auto"/>
      <w:tabs>
        <w:tab w:val="clear" w:pos="1125" w:leader="none"/>
      </w:tabs>
    </w:pPr>
    <w:rPr>
      <w:sz w:val="24"/>
    </w:rPr>
  </w:style>
  <w:style w:type="paragraph" w:styleId="1084" w:customStyle="1">
    <w:name w:val="财政-标题四"/>
    <w:basedOn w:val="1085"/>
    <w:qFormat/>
    <w:pPr>
      <w:numPr>
        <w:ilvl w:val="3"/>
      </w:numPr>
      <w:outlineLvl w:val="3"/>
    </w:pPr>
    <w:rPr>
      <w:sz w:val="30"/>
    </w:rPr>
  </w:style>
  <w:style w:type="paragraph" w:styleId="1085" w:customStyle="1">
    <w:name w:val="财政-标题三"/>
    <w:basedOn w:val="1086"/>
    <w:qFormat/>
    <w:pPr>
      <w:numPr>
        <w:ilvl w:val="2"/>
      </w:numPr>
      <w:outlineLvl w:val="2"/>
    </w:pPr>
    <w:rPr>
      <w:sz w:val="32"/>
    </w:rPr>
  </w:style>
  <w:style w:type="paragraph" w:styleId="1086" w:customStyle="1">
    <w:name w:val="财政-标题二"/>
    <w:basedOn w:val="1087"/>
    <w:qFormat/>
    <w:pPr>
      <w:numPr>
        <w:ilvl w:val="1"/>
        <w:numId w:val="0"/>
      </w:numPr>
      <w:outlineLvl w:val="1"/>
    </w:pPr>
    <w:rPr>
      <w:rFonts w:ascii="Times New Roman" w:hAnsi="Times New Roman" w:eastAsia="宋体"/>
      <w:sz w:val="36"/>
    </w:rPr>
  </w:style>
  <w:style w:type="paragraph" w:styleId="1087" w:customStyle="1">
    <w:name w:val="财政-标题一"/>
    <w:basedOn w:val="880"/>
    <w:qFormat/>
    <w:pPr>
      <w:numPr>
        <w:numId w:val="5"/>
      </w:numPr>
      <w:outlineLvl w:val="0"/>
    </w:pPr>
    <w:rPr>
      <w:rFonts w:ascii="Calibri" w:hAnsi="Calibri" w:eastAsia="华文中宋"/>
      <w:b/>
      <w:sz w:val="44"/>
      <w:szCs w:val="21"/>
    </w:rPr>
  </w:style>
  <w:style w:type="paragraph" w:styleId="1088" w:customStyle="1">
    <w:name w:val="newstyle15"/>
    <w:basedOn w:val="880"/>
    <w:qFormat/>
    <w:pPr>
      <w:jc w:val="left"/>
      <w:spacing w:before="100" w:beforeAutospacing="1" w:after="100" w:afterAutospacing="1"/>
      <w:widowControl/>
    </w:pPr>
    <w:rPr>
      <w:rFonts w:ascii="宋体" w:hAnsi="宋体" w:eastAsia="宋体" w:cs="宋体"/>
      <w:sz w:val="24"/>
      <w:szCs w:val="24"/>
    </w:rPr>
  </w:style>
  <w:style w:type="paragraph" w:styleId="1089" w:customStyle="1">
    <w:name w:val="xl62"/>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0" w:customStyle="1">
    <w:name w:val="默认"/>
    <w:qFormat/>
    <w:rPr>
      <w:rFonts w:hint="eastAsia" w:ascii="Arial Unicode MS" w:hAnsi="Arial Unicode MS" w:eastAsia="Arial Unicode MS" w:cs="Arial Unicode MS"/>
      <w:color w:val="000000"/>
      <w:sz w:val="22"/>
      <w:szCs w:val="22"/>
      <w:lang w:val="zh-TW" w:eastAsia="zh-TW"/>
    </w:rPr>
  </w:style>
  <w:style w:type="paragraph" w:styleId="1091" w:customStyle="1">
    <w:name w:val="_Style 1"/>
    <w:basedOn w:val="880"/>
    <w:qFormat/>
    <w:pPr>
      <w:contextualSpacing/>
      <w:ind w:left="720"/>
    </w:pPr>
    <w:rPr>
      <w:rFonts w:eastAsia="宋体"/>
      <w:sz w:val="21"/>
      <w:szCs w:val="21"/>
    </w:rPr>
  </w:style>
  <w:style w:type="paragraph" w:styleId="1092" w:customStyle="1">
    <w:name w:val="小四 段落 宋体 Char Char Char Char Char Char"/>
    <w:basedOn w:val="1083"/>
    <w:qFormat/>
    <w:pPr>
      <w:ind w:firstLine="480"/>
    </w:pPr>
    <w:rPr>
      <w:rFonts w:ascii="宋体" w:hAnsi="宋体"/>
    </w:rPr>
  </w:style>
  <w:style w:type="paragraph" w:styleId="1093" w:customStyle="1">
    <w:name w:val="样式 标题 3 + (中文) 黑体 小四 非加粗 段前: 7.8 磅 段后: 0 磅 行距: 固定值 20 磅"/>
    <w:basedOn w:val="883"/>
    <w:qFormat/>
    <w:pPr>
      <w:spacing w:before="0" w:after="0" w:line="400" w:lineRule="exact"/>
    </w:pPr>
    <w:rPr>
      <w:rFonts w:eastAsia="黑体" w:cs="宋体"/>
      <w:b w:val="0"/>
      <w:bCs w:val="0"/>
      <w:sz w:val="24"/>
      <w:szCs w:val="20"/>
    </w:rPr>
  </w:style>
  <w:style w:type="paragraph" w:styleId="1094" w:customStyle="1">
    <w:name w:val="p6"/>
    <w:basedOn w:val="880"/>
    <w:qFormat/>
    <w:pPr>
      <w:jc w:val="left"/>
      <w:spacing w:before="100" w:beforeAutospacing="1" w:after="100" w:afterAutospacing="1"/>
      <w:widowControl/>
    </w:pPr>
    <w:rPr>
      <w:rFonts w:ascii="宋体" w:hAnsi="宋体" w:eastAsia="宋体" w:cs="宋体"/>
      <w:sz w:val="24"/>
      <w:szCs w:val="24"/>
    </w:rPr>
  </w:style>
  <w:style w:type="paragraph" w:styleId="1095" w:customStyle="1">
    <w:name w:val="xl50"/>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6" w:customStyle="1">
    <w:name w:val="正文首行缩进两字符"/>
    <w:basedOn w:val="880"/>
    <w:qFormat/>
    <w:pPr>
      <w:ind w:firstLine="200"/>
      <w:spacing w:line="360" w:lineRule="auto"/>
    </w:pPr>
    <w:rPr>
      <w:rFonts w:eastAsia="宋体"/>
      <w:sz w:val="21"/>
      <w:szCs w:val="24"/>
    </w:rPr>
  </w:style>
  <w:style w:type="paragraph" w:styleId="1097" w:customStyle="1">
    <w:name w:val="Char"/>
    <w:basedOn w:val="880"/>
    <w:link w:val="1312"/>
    <w:qFormat/>
    <w:rPr>
      <w:rFonts w:ascii="Tahoma" w:hAnsi="Tahoma" w:eastAsia="宋体"/>
      <w:sz w:val="24"/>
    </w:rPr>
  </w:style>
  <w:style w:type="paragraph" w:styleId="1098" w:customStyle="1">
    <w:name w:val="网格表 31"/>
    <w:basedOn w:val="881"/>
    <w:next w:val="880"/>
    <w:qFormat/>
    <w:pPr>
      <w:outlineLvl w:val="9"/>
    </w:pPr>
    <w:rPr>
      <w:bCs/>
      <w:szCs w:val="44"/>
    </w:rPr>
  </w:style>
  <w:style w:type="paragraph" w:styleId="1099" w:customStyle="1">
    <w:name w:val="p16"/>
    <w:basedOn w:val="880"/>
    <w:qFormat/>
    <w:pPr>
      <w:ind w:left="961"/>
      <w:spacing w:line="360" w:lineRule="auto"/>
      <w:widowControl/>
    </w:pPr>
    <w:rPr>
      <w:rFonts w:ascii="仿宋_GB2312" w:hAnsi="宋体" w:eastAsia="仿宋_GB2312" w:cs="宋体"/>
      <w:b/>
      <w:bCs/>
      <w:sz w:val="24"/>
      <w:szCs w:val="24"/>
    </w:rPr>
  </w:style>
  <w:style w:type="paragraph" w:styleId="1100" w:customStyle="1">
    <w:name w:val="样式1"/>
    <w:basedOn w:val="882"/>
    <w:qFormat/>
    <w:rPr>
      <w:rFonts w:ascii="Times New Roman" w:hAnsi="Times New Roman"/>
    </w:rPr>
  </w:style>
  <w:style w:type="paragraph" w:styleId="1101" w:customStyle="1">
    <w:name w:val="xl51"/>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2" w:customStyle="1">
    <w:name w:val="xl61"/>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3" w:customStyle="1">
    <w:name w:val="列出段落11"/>
    <w:basedOn w:val="880"/>
    <w:qFormat/>
    <w:pPr>
      <w:ind w:firstLine="420"/>
    </w:pPr>
    <w:rPr>
      <w:rFonts w:ascii="Calibri" w:hAnsi="Calibri" w:eastAsia="宋体"/>
      <w:sz w:val="21"/>
      <w:szCs w:val="22"/>
    </w:rPr>
  </w:style>
  <w:style w:type="paragraph" w:styleId="1104" w:customStyle="1">
    <w:name w:val="纯文本3"/>
    <w:basedOn w:val="880"/>
    <w:qFormat/>
    <w:pPr>
      <w:jc w:val="left"/>
      <w:widowControl/>
    </w:pPr>
    <w:rPr>
      <w:rFonts w:ascii="宋体" w:hAnsi="Courier New" w:eastAsia="宋体"/>
    </w:rPr>
  </w:style>
  <w:style w:type="paragraph" w:styleId="1105" w:customStyle="1">
    <w:name w:val="font6"/>
    <w:basedOn w:val="88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06" w:customStyle="1">
    <w:name w:val="Plain Text1"/>
    <w:basedOn w:val="880"/>
    <w:qFormat/>
    <w:rPr>
      <w:rFonts w:ascii="宋体" w:hAnsi="Courier New" w:eastAsia="宋体"/>
    </w:rPr>
  </w:style>
  <w:style w:type="paragraph" w:styleId="1107" w:customStyle="1">
    <w:name w:val="空半行"/>
    <w:basedOn w:val="880"/>
    <w:qFormat/>
    <w:pPr>
      <w:spacing w:line="120" w:lineRule="exact"/>
    </w:pPr>
    <w:rPr>
      <w:rFonts w:ascii="Calibri" w:hAnsi="Calibri" w:eastAsia="仿宋_GB2312"/>
      <w:color w:val="ffffff"/>
      <w:sz w:val="30"/>
    </w:rPr>
  </w:style>
  <w:style w:type="paragraph" w:styleId="1108" w:customStyle="1">
    <w:name w:val="彩色列表 - 着色 11"/>
    <w:basedOn w:val="880"/>
    <w:qFormat/>
    <w:pPr>
      <w:ind w:firstLine="420"/>
    </w:pPr>
    <w:rPr>
      <w:rFonts w:ascii="宋体" w:hAnsi="宋体" w:eastAsia="宋体"/>
      <w:sz w:val="24"/>
      <w:szCs w:val="24"/>
    </w:rPr>
  </w:style>
  <w:style w:type="paragraph" w:styleId="1109" w:customStyle="1">
    <w:name w:val="xl63"/>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0" w:customStyle="1">
    <w:name w:val="Default"/>
    <w:qFormat/>
    <w:pPr>
      <w:widowControl w:val="off"/>
    </w:pPr>
    <w:rPr>
      <w:color w:val="000000"/>
      <w:sz w:val="24"/>
      <w:szCs w:val="24"/>
    </w:rPr>
  </w:style>
  <w:style w:type="paragraph" w:styleId="1111" w:customStyle="1">
    <w:name w:val="正文 New"/>
    <w:qFormat/>
    <w:pPr>
      <w:jc w:val="both"/>
      <w:widowControl w:val="off"/>
    </w:pPr>
    <w:rPr>
      <w:rFonts w:ascii="Calibri" w:hAnsi="Calibri"/>
      <w:sz w:val="21"/>
      <w:szCs w:val="24"/>
    </w:rPr>
  </w:style>
  <w:style w:type="paragraph" w:styleId="1112" w:customStyle="1">
    <w:name w:val="列出段落3"/>
    <w:basedOn w:val="880"/>
    <w:qFormat/>
    <w:pPr>
      <w:ind w:firstLine="420"/>
    </w:pPr>
    <w:rPr>
      <w:rFonts w:ascii="宋体" w:hAnsi="宋体" w:eastAsia="宋体"/>
      <w:sz w:val="24"/>
      <w:szCs w:val="24"/>
    </w:rPr>
  </w:style>
  <w:style w:type="paragraph" w:styleId="1113" w:customStyle="1">
    <w:name w:val="列出段落[858D7CFB-ED40-4347-BF05-701D383B685F][858D7CFB-ED40-4347-BF05-701D383B685F]"/>
    <w:basedOn w:val="880"/>
    <w:qFormat/>
    <w:pPr>
      <w:ind w:firstLine="420"/>
    </w:pPr>
    <w:rPr>
      <w:rFonts w:ascii="Calibri" w:hAnsi="Calibri" w:eastAsia="宋体"/>
      <w:sz w:val="21"/>
      <w:szCs w:val="22"/>
    </w:rPr>
  </w:style>
  <w:style w:type="paragraph" w:styleId="1114" w:customStyle="1">
    <w:name w:val="xl57"/>
    <w:basedOn w:val="88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5" w:customStyle="1">
    <w:name w:val="xl49"/>
    <w:basedOn w:val="88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6" w:customStyle="1">
    <w:name w:val="彩色底纹 - 着色 11"/>
    <w:qFormat/>
    <w:rPr>
      <w:rFonts w:eastAsia="楷体_GB2312"/>
      <w:sz w:val="28"/>
    </w:rPr>
  </w:style>
  <w:style w:type="paragraph" w:styleId="1117" w:customStyle="1">
    <w:name w:val="标题1"/>
    <w:basedOn w:val="880"/>
    <w:next w:val="880"/>
    <w:qFormat/>
    <w:pPr>
      <w:jc w:val="center"/>
      <w:spacing w:before="240" w:after="60"/>
      <w:outlineLvl w:val="0"/>
    </w:pPr>
    <w:rPr>
      <w:rFonts w:ascii="Calibri Light" w:hAnsi="Calibri Light" w:eastAsia="宋体"/>
      <w:b/>
      <w:bCs/>
      <w:sz w:val="32"/>
      <w:szCs w:val="32"/>
    </w:rPr>
  </w:style>
  <w:style w:type="paragraph" w:styleId="1118" w:customStyle="1">
    <w:name w:val="xl48"/>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9" w:customStyle="1">
    <w:name w:val="xl65"/>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p3"/>
    <w:basedOn w:val="880"/>
    <w:qFormat/>
    <w:pPr>
      <w:jc w:val="left"/>
      <w:spacing w:before="100" w:beforeAutospacing="1" w:after="100" w:afterAutospacing="1"/>
      <w:widowControl/>
    </w:pPr>
    <w:rPr>
      <w:rFonts w:ascii="宋体" w:hAnsi="宋体" w:eastAsia="宋体" w:cs="宋体"/>
      <w:sz w:val="24"/>
      <w:szCs w:val="24"/>
    </w:rPr>
  </w:style>
  <w:style w:type="paragraph" w:styleId="1121" w:customStyle="1">
    <w:name w:val="xl47"/>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2" w:customStyle="1">
    <w:name w:val="正文文本 31"/>
    <w:basedOn w:val="880"/>
    <w:qFormat/>
    <w:rPr>
      <w:rFonts w:ascii="宋体" w:eastAsia="宋体"/>
      <w:sz w:val="24"/>
    </w:rPr>
  </w:style>
  <w:style w:type="paragraph" w:styleId="1123" w:customStyle="1">
    <w:name w:val="纯文本4"/>
    <w:basedOn w:val="880"/>
    <w:qFormat/>
    <w:pPr>
      <w:jc w:val="left"/>
      <w:widowControl/>
    </w:pPr>
    <w:rPr>
      <w:rFonts w:ascii="宋体" w:hAnsi="Courier New" w:eastAsia="宋体"/>
    </w:rPr>
  </w:style>
  <w:style w:type="paragraph" w:styleId="1124" w:customStyle="1">
    <w:name w:val="首行缩进:  0.74 厘米 行距: 多倍行距 1.3 字行"/>
    <w:basedOn w:val="880"/>
    <w:qFormat/>
    <w:pPr>
      <w:ind w:firstLine="420"/>
      <w:spacing w:line="312" w:lineRule="auto"/>
    </w:pPr>
    <w:rPr>
      <w:rFonts w:ascii="Calibri" w:hAnsi="Calibri" w:eastAsia="宋体" w:cs="宋体"/>
      <w:sz w:val="24"/>
    </w:rPr>
  </w:style>
  <w:style w:type="paragraph" w:styleId="1125" w:customStyle="1">
    <w:name w:val="正文 B"/>
    <w:qFormat/>
    <w:rPr>
      <w:rFonts w:hint="eastAsia" w:ascii="Arial Unicode MS" w:hAnsi="Arial Unicode MS" w:eastAsia="Arial Unicode MS" w:cs="Arial Unicode MS"/>
      <w:color w:val="000000"/>
      <w:sz w:val="24"/>
      <w:szCs w:val="24"/>
      <w:lang w:val="zh-TW" w:eastAsia="zh-TW"/>
    </w:rPr>
  </w:style>
  <w:style w:type="paragraph" w:styleId="1126" w:customStyle="1">
    <w:name w:val="正文 New New New New New New New New New New New New New New New New New New New New New New New New New New New New"/>
    <w:qFormat/>
    <w:pPr>
      <w:jc w:val="both"/>
      <w:widowControl w:val="off"/>
    </w:pPr>
    <w:rPr>
      <w:sz w:val="21"/>
    </w:rPr>
  </w:style>
  <w:style w:type="paragraph" w:styleId="1127" w:customStyle="1">
    <w:name w:val="xl53"/>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p2"/>
    <w:basedOn w:val="880"/>
    <w:qFormat/>
    <w:pPr>
      <w:jc w:val="left"/>
      <w:spacing w:before="100" w:beforeAutospacing="1" w:after="100" w:afterAutospacing="1"/>
      <w:widowControl/>
    </w:pPr>
    <w:rPr>
      <w:rFonts w:ascii="宋体" w:hAnsi="宋体" w:eastAsia="宋体" w:cs="宋体"/>
      <w:sz w:val="24"/>
      <w:szCs w:val="24"/>
    </w:rPr>
  </w:style>
  <w:style w:type="paragraph" w:styleId="1129" w:customStyle="1">
    <w:name w:val="p7"/>
    <w:basedOn w:val="880"/>
    <w:qFormat/>
    <w:pPr>
      <w:jc w:val="left"/>
      <w:spacing w:before="100" w:beforeAutospacing="1" w:after="100" w:afterAutospacing="1"/>
      <w:widowControl/>
    </w:pPr>
    <w:rPr>
      <w:rFonts w:ascii="宋体" w:hAnsi="宋体" w:eastAsia="宋体" w:cs="宋体"/>
      <w:sz w:val="24"/>
      <w:szCs w:val="24"/>
    </w:rPr>
  </w:style>
  <w:style w:type="paragraph" w:styleId="1130" w:customStyle="1">
    <w:name w:val="正文2"/>
    <w:basedOn w:val="880"/>
    <w:qFormat/>
    <w:pPr>
      <w:ind w:firstLine="200"/>
      <w:jc w:val="left"/>
      <w:spacing w:after="160" w:line="360" w:lineRule="auto"/>
      <w:widowControl/>
    </w:pPr>
    <w:rPr>
      <w:rFonts w:ascii="Tahoma" w:hAnsi="Tahoma" w:eastAsia="宋体"/>
      <w:sz w:val="24"/>
      <w:szCs w:val="24"/>
    </w:rPr>
  </w:style>
  <w:style w:type="paragraph" w:styleId="1131" w:customStyle="1">
    <w:name w:val="纯文本21"/>
    <w:basedOn w:val="880"/>
    <w:qFormat/>
    <w:rPr>
      <w:rFonts w:ascii="宋体" w:hAnsi="Courier New" w:eastAsia="宋体"/>
    </w:rPr>
  </w:style>
  <w:style w:type="paragraph" w:styleId="1132" w:customStyle="1">
    <w:name w:val="xl55"/>
    <w:basedOn w:val="88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p1"/>
    <w:basedOn w:val="880"/>
    <w:qFormat/>
    <w:pPr>
      <w:jc w:val="left"/>
      <w:spacing w:before="100" w:beforeAutospacing="1" w:after="100" w:afterAutospacing="1"/>
      <w:widowControl/>
    </w:pPr>
    <w:rPr>
      <w:rFonts w:ascii="宋体" w:hAnsi="宋体" w:eastAsia="宋体" w:cs="宋体"/>
      <w:sz w:val="24"/>
      <w:szCs w:val="24"/>
    </w:rPr>
  </w:style>
  <w:style w:type="paragraph" w:styleId="1134" w:customStyle="1">
    <w:name w:val="flNote"/>
    <w:basedOn w:val="880"/>
    <w:qFormat/>
    <w:pPr>
      <w:jc w:val="center"/>
      <w:spacing w:before="320" w:after="160" w:line="360" w:lineRule="atLeast"/>
    </w:pPr>
    <w:rPr>
      <w:rFonts w:ascii="Arial" w:hAnsi="Calibri" w:eastAsia="黑体"/>
      <w:sz w:val="30"/>
    </w:rPr>
  </w:style>
  <w:style w:type="paragraph" w:styleId="1135" w:customStyle="1">
    <w:name w:val="Char Char1 Char Char Char Char Char Char Char"/>
    <w:basedOn w:val="880"/>
    <w:qFormat/>
    <w:rPr>
      <w:rFonts w:eastAsia="宋体"/>
      <w:sz w:val="21"/>
    </w:rPr>
  </w:style>
  <w:style w:type="paragraph" w:styleId="1136" w:customStyle="1">
    <w:name w:val="中等深浅网格 21"/>
    <w:basedOn w:val="880"/>
    <w:qFormat/>
    <w:pPr>
      <w:jc w:val="left"/>
      <w:widowControl/>
    </w:pPr>
    <w:rPr>
      <w:rFonts w:ascii="Calibri" w:hAnsi="Calibri" w:eastAsia="宋体"/>
      <w:sz w:val="24"/>
      <w:szCs w:val="32"/>
      <w:lang w:eastAsia="en-US" w:bidi="en-US"/>
    </w:rPr>
  </w:style>
  <w:style w:type="paragraph" w:styleId="1137" w:customStyle="1">
    <w:name w:val="p4"/>
    <w:basedOn w:val="880"/>
    <w:qFormat/>
    <w:pPr>
      <w:jc w:val="left"/>
      <w:spacing w:before="100" w:beforeAutospacing="1" w:after="100" w:afterAutospacing="1"/>
      <w:widowControl/>
    </w:pPr>
    <w:rPr>
      <w:rFonts w:ascii="宋体" w:hAnsi="宋体" w:eastAsia="宋体" w:cs="宋体"/>
      <w:sz w:val="24"/>
      <w:szCs w:val="24"/>
    </w:rPr>
  </w:style>
  <w:style w:type="paragraph" w:styleId="1138" w:customStyle="1">
    <w:name w:val="Char Char Char Char Char Char Char Char Char1 Char"/>
    <w:basedOn w:val="901"/>
    <w:qFormat/>
    <w:pPr>
      <w:spacing w:line="360" w:lineRule="auto"/>
    </w:pPr>
    <w:rPr>
      <w:rFonts w:ascii="Times New Roman" w:hAnsi="Times New Roman" w:eastAsia="楷体_GB2312"/>
      <w:sz w:val="28"/>
      <w:szCs w:val="20"/>
    </w:rPr>
  </w:style>
  <w:style w:type="paragraph" w:styleId="1139" w:customStyle="1">
    <w:name w:val="font5"/>
    <w:basedOn w:val="880"/>
    <w:qFormat/>
    <w:pPr>
      <w:jc w:val="left"/>
      <w:spacing w:before="100" w:beforeAutospacing="1" w:after="100" w:afterAutospacing="1"/>
      <w:widowControl/>
    </w:pPr>
    <w:rPr>
      <w:rFonts w:hint="eastAsia" w:ascii="宋体" w:hAnsi="宋体" w:eastAsia="宋体"/>
      <w:sz w:val="18"/>
      <w:szCs w:val="18"/>
    </w:rPr>
  </w:style>
  <w:style w:type="paragraph" w:styleId="1140" w:customStyle="1">
    <w:name w:val="xl46"/>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纯文本11"/>
    <w:basedOn w:val="880"/>
    <w:qFormat/>
    <w:pPr>
      <w:jc w:val="left"/>
      <w:widowControl/>
    </w:pPr>
    <w:rPr>
      <w:rFonts w:ascii="宋体" w:hAnsi="Courier New" w:eastAsia="宋体"/>
    </w:rPr>
  </w:style>
  <w:style w:type="paragraph" w:styleId="1142" w:customStyle="1">
    <w:name w:val="1 Char Char Char Char"/>
    <w:basedOn w:val="880"/>
    <w:qFormat/>
    <w:rPr>
      <w:rFonts w:ascii="Tahoma" w:hAnsi="Tahoma" w:eastAsia="宋体"/>
      <w:sz w:val="24"/>
    </w:rPr>
  </w:style>
  <w:style w:type="paragraph" w:styleId="1143" w:customStyle="1">
    <w:name w:val="样式 标题 2 + Times New Roman 四号 非加粗 段前: 5 磅 段后: 0 磅 行距: 固定值 20..."/>
    <w:basedOn w:val="882"/>
    <w:qFormat/>
    <w:pPr>
      <w:spacing w:before="100" w:after="0" w:line="400" w:lineRule="exact"/>
    </w:pPr>
    <w:rPr>
      <w:rFonts w:ascii="Times New Roman" w:hAnsi="Times New Roman" w:eastAsia="黑体" w:cs="宋体"/>
      <w:b w:val="0"/>
      <w:bCs w:val="0"/>
      <w:sz w:val="28"/>
      <w:szCs w:val="20"/>
    </w:rPr>
  </w:style>
  <w:style w:type="paragraph" w:styleId="1144" w:customStyle="1">
    <w:name w:val="Char Char Char Char"/>
    <w:basedOn w:val="901"/>
    <w:qFormat/>
    <w:pPr>
      <w:spacing w:line="360" w:lineRule="auto"/>
    </w:pPr>
    <w:rPr>
      <w:rFonts w:ascii="Tahoma" w:hAnsi="Tahoma"/>
    </w:rPr>
  </w:style>
  <w:style w:type="paragraph" w:styleId="1145" w:customStyle="1">
    <w:name w:val="xl60"/>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xl56"/>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Char Char Char Char Char Char Char Char"/>
    <w:basedOn w:val="880"/>
    <w:qFormat/>
    <w:rPr>
      <w:rFonts w:eastAsia="宋体"/>
      <w:sz w:val="21"/>
      <w:szCs w:val="24"/>
    </w:rPr>
  </w:style>
  <w:style w:type="paragraph" w:styleId="1148" w:customStyle="1">
    <w:name w:val="lp1"/>
    <w:basedOn w:val="880"/>
    <w:next w:val="1108"/>
    <w:qFormat/>
    <w:pPr>
      <w:ind w:firstLine="200"/>
      <w:jc w:val="left"/>
      <w:spacing w:line="360" w:lineRule="auto"/>
    </w:pPr>
    <w:rPr>
      <w:rFonts w:ascii="黑体" w:hAnsi="黑体" w:eastAsia="宋体"/>
      <w:bCs/>
      <w:color w:val="000000"/>
      <w:sz w:val="30"/>
      <w:szCs w:val="28"/>
    </w:rPr>
  </w:style>
  <w:style w:type="paragraph" w:styleId="1149" w:customStyle="1">
    <w:name w:val="Char1"/>
    <w:basedOn w:val="880"/>
    <w:qFormat/>
    <w:pPr>
      <w:ind w:left="-62" w:right="36"/>
      <w:jc w:val="left"/>
      <w:spacing w:after="160" w:line="240" w:lineRule="exact"/>
      <w:widowControl/>
    </w:pPr>
    <w:rPr>
      <w:rFonts w:ascii="Arial" w:hAnsi="Arial" w:eastAsia="Times New Roman"/>
      <w:sz w:val="20"/>
      <w:lang w:eastAsia="en-US"/>
    </w:rPr>
  </w:style>
  <w:style w:type="paragraph" w:styleId="1150" w:customStyle="1">
    <w:name w:val="xl45"/>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_Style 29"/>
    <w:basedOn w:val="901"/>
    <w:qFormat/>
    <w:pPr>
      <w:spacing w:line="360" w:lineRule="auto"/>
    </w:pPr>
    <w:rPr>
      <w:rFonts w:ascii="Tahoma" w:hAnsi="Tahoma"/>
    </w:rPr>
  </w:style>
  <w:style w:type="paragraph" w:styleId="1152" w:customStyle="1">
    <w:name w:val="HTML 预设格式1"/>
    <w:basedOn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53" w:customStyle="1">
    <w:name w:val="!标题4 Ctrl+4"/>
    <w:basedOn w:val="880"/>
    <w:next w:val="880"/>
    <w:link w:val="1266"/>
    <w:qFormat/>
    <w:pPr>
      <w:numPr>
        <w:ilvl w:val="3"/>
        <w:numId w:val="6"/>
      </w:numPr>
      <w:ind w:firstLine="200"/>
      <w:spacing w:before="156" w:after="156" w:line="300" w:lineRule="auto"/>
      <w:tabs>
        <w:tab w:val="left" w:pos="851" w:leader="none"/>
      </w:tabs>
      <w:outlineLvl w:val="3"/>
    </w:pPr>
    <w:rPr>
      <w:rFonts w:ascii="Arial" w:hAnsi="Arial" w:eastAsia="黑体"/>
      <w:b/>
      <w:sz w:val="30"/>
      <w:szCs w:val="30"/>
    </w:rPr>
  </w:style>
  <w:style w:type="paragraph" w:styleId="1154" w:customStyle="1">
    <w:name w:val="!标题1 Ctrl+1"/>
    <w:basedOn w:val="881"/>
    <w:next w:val="880"/>
    <w:qFormat/>
    <w:pPr>
      <w:numPr>
        <w:numId w:val="6"/>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55" w:customStyle="1">
    <w:name w:val="!标题6 Ctrl+6"/>
    <w:basedOn w:val="880"/>
    <w:next w:val="880"/>
    <w:qFormat/>
    <w:pPr>
      <w:numPr>
        <w:ilvl w:val="5"/>
        <w:numId w:val="6"/>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56" w:customStyle="1">
    <w:name w:val="!标题5 Ctrl+5"/>
    <w:basedOn w:val="880"/>
    <w:next w:val="880"/>
    <w:qFormat/>
    <w:pPr>
      <w:numPr>
        <w:ilvl w:val="4"/>
        <w:numId w:val="6"/>
      </w:numPr>
      <w:ind w:firstLine="200"/>
      <w:spacing w:before="234" w:after="156" w:line="300" w:lineRule="auto"/>
      <w:tabs>
        <w:tab w:val="left" w:pos="992" w:leader="none"/>
      </w:tabs>
      <w:outlineLvl w:val="4"/>
    </w:pPr>
    <w:rPr>
      <w:rFonts w:ascii="Arial" w:hAnsi="Arial" w:eastAsia="黑体"/>
      <w:b/>
      <w:sz w:val="28"/>
      <w:szCs w:val="28"/>
    </w:rPr>
  </w:style>
  <w:style w:type="table" w:styleId="1157" w:customStyle="1">
    <w:name w:val="网格表 5 深色1"/>
    <w:basedOn w:val="891"/>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网格型1"/>
    <w:basedOn w:val="89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网格表 3 - 着色 11"/>
    <w:basedOn w:val="891"/>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60" w:customStyle="1">
    <w:name w:val="彩色列表 - 着色 12"/>
    <w:basedOn w:val="880"/>
    <w:uiPriority w:val="34"/>
    <w:qFormat/>
    <w:pPr>
      <w:jc w:val="left"/>
      <w:spacing w:before="100" w:beforeAutospacing="1" w:after="100" w:afterAutospacing="1"/>
      <w:widowControl/>
    </w:pPr>
    <w:rPr>
      <w:rFonts w:ascii="宋体" w:hAnsi="宋体" w:eastAsia="宋体" w:cs="宋体"/>
      <w:sz w:val="24"/>
      <w:szCs w:val="24"/>
    </w:rPr>
  </w:style>
  <w:style w:type="paragraph" w:styleId="1161" w:customStyle="1">
    <w:name w:val="Char1 Char Char Char Char Char1 Char Char Char Char"/>
    <w:basedOn w:val="880"/>
    <w:qFormat/>
    <w:pPr>
      <w:ind w:left="450" w:firstLine="200"/>
      <w:spacing w:line="300" w:lineRule="auto"/>
      <w:tabs>
        <w:tab w:val="left" w:pos="425" w:leader="none"/>
      </w:tabs>
    </w:pPr>
    <w:rPr>
      <w:rFonts w:ascii="ˎ̥" w:hAnsi="ˎ̥" w:eastAsia="宋体"/>
      <w:sz w:val="24"/>
      <w:szCs w:val="28"/>
    </w:rPr>
  </w:style>
  <w:style w:type="paragraph" w:styleId="1162" w:customStyle="1">
    <w:name w:val="节标题"/>
    <w:basedOn w:val="880"/>
    <w:next w:val="893"/>
    <w:qFormat/>
    <w:pPr>
      <w:ind w:left="170" w:hanging="170"/>
      <w:spacing w:before="120" w:after="120" w:line="360" w:lineRule="exact"/>
      <w:tabs>
        <w:tab w:val="left" w:pos="420" w:leader="none"/>
      </w:tabs>
      <w:outlineLvl w:val="1"/>
    </w:pPr>
    <w:rPr>
      <w:rFonts w:eastAsia="宋体"/>
      <w:b/>
      <w:bCs/>
      <w:sz w:val="28"/>
    </w:rPr>
  </w:style>
  <w:style w:type="paragraph" w:styleId="1163" w:customStyle="1">
    <w:name w:val="分标题"/>
    <w:basedOn w:val="880"/>
    <w:next w:val="893"/>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1164" w:customStyle="1">
    <w:name w:val="分层标题"/>
    <w:basedOn w:val="880"/>
    <w:next w:val="893"/>
    <w:qFormat/>
    <w:pPr>
      <w:ind w:left="1260" w:hanging="420"/>
      <w:spacing w:before="120" w:after="120" w:line="360" w:lineRule="exact"/>
      <w:tabs>
        <w:tab w:val="left" w:pos="1080" w:leader="none"/>
      </w:tabs>
      <w:outlineLvl w:val="4"/>
    </w:pPr>
    <w:rPr>
      <w:rFonts w:eastAsia="宋体"/>
      <w:b/>
      <w:sz w:val="24"/>
      <w:szCs w:val="24"/>
    </w:rPr>
  </w:style>
  <w:style w:type="character" w:styleId="1165" w:customStyle="1">
    <w:name w:val="fontstyle01"/>
    <w:qFormat/>
    <w:rPr>
      <w:rFonts w:hint="eastAsia" w:ascii="宋体" w:hAnsi="宋体" w:eastAsia="宋体"/>
      <w:color w:val="000000"/>
      <w:sz w:val="36"/>
      <w:szCs w:val="36"/>
    </w:rPr>
  </w:style>
  <w:style w:type="character" w:styleId="1166" w:customStyle="1">
    <w:name w:val="fontstyle21"/>
    <w:qFormat/>
    <w:rPr>
      <w:rFonts w:hint="default" w:ascii="仿宋" w:hAnsi="仿宋"/>
      <w:color w:val="000000"/>
      <w:sz w:val="32"/>
      <w:szCs w:val="32"/>
    </w:rPr>
  </w:style>
  <w:style w:type="character" w:styleId="1167" w:customStyle="1">
    <w:name w:val="fontstyle31"/>
    <w:qFormat/>
    <w:rPr>
      <w:rFonts w:hint="default" w:ascii="TimesNewRomanPSMT" w:hAnsi="TimesNewRomanPSMT"/>
      <w:color w:val="000000"/>
      <w:sz w:val="12"/>
      <w:szCs w:val="12"/>
    </w:rPr>
  </w:style>
  <w:style w:type="paragraph" w:styleId="1168" w:customStyle="1">
    <w:name w:val="彩色列表 - 强调文字颜色 11"/>
    <w:basedOn w:val="880"/>
    <w:link w:val="1366"/>
    <w:qFormat/>
    <w:pPr>
      <w:jc w:val="left"/>
      <w:spacing w:before="100" w:beforeAutospacing="1" w:after="100" w:afterAutospacing="1"/>
      <w:widowControl/>
    </w:pPr>
    <w:rPr>
      <w:rFonts w:ascii="宋体" w:hAnsi="宋体" w:eastAsia="宋体" w:cs="宋体"/>
      <w:sz w:val="24"/>
      <w:szCs w:val="24"/>
    </w:rPr>
  </w:style>
  <w:style w:type="paragraph" w:styleId="1169" w:customStyle="1">
    <w:name w:val="网格表 32"/>
    <w:basedOn w:val="881"/>
    <w:next w:val="880"/>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170" w:customStyle="1">
    <w:name w:val="_Style 2"/>
    <w:basedOn w:val="880"/>
    <w:uiPriority w:val="34"/>
    <w:qFormat/>
    <w:pPr>
      <w:ind w:firstLine="420"/>
    </w:pPr>
    <w:rPr>
      <w:rFonts w:ascii="Calibri" w:hAnsi="Calibri" w:cs="宋体"/>
      <w:szCs w:val="22"/>
    </w:rPr>
  </w:style>
  <w:style w:type="paragraph" w:styleId="1171" w:customStyle="1">
    <w:name w:val="正文1"/>
    <w:basedOn w:val="880"/>
    <w:next w:val="880"/>
    <w:qFormat/>
    <w:pPr>
      <w:ind w:left="420" w:firstLine="527"/>
      <w:spacing w:before="120" w:line="360" w:lineRule="auto"/>
    </w:pPr>
    <w:rPr>
      <w:rFonts w:ascii="宋体" w:hAnsi="宋体" w:cs="宋体"/>
      <w:szCs w:val="22"/>
    </w:rPr>
  </w:style>
  <w:style w:type="paragraph" w:styleId="1172">
    <w:name w:val="List Paragraph"/>
    <w:basedOn w:val="880"/>
    <w:uiPriority w:val="99"/>
    <w:qFormat/>
    <w:pPr>
      <w:ind w:firstLine="420"/>
    </w:pPr>
  </w:style>
  <w:style w:type="paragraph" w:styleId="1173" w:customStyle="1">
    <w:name w:val="font7"/>
    <w:basedOn w:val="880"/>
    <w:qFormat/>
    <w:pPr>
      <w:jc w:val="left"/>
      <w:spacing w:before="100" w:beforeAutospacing="1" w:after="100" w:afterAutospacing="1"/>
      <w:widowControl/>
    </w:pPr>
    <w:rPr>
      <w:rFonts w:ascii="宋体" w:hAnsi="宋体" w:eastAsia="宋体" w:cs="宋体"/>
      <w:color w:val="000000"/>
      <w:sz w:val="21"/>
      <w:szCs w:val="21"/>
    </w:rPr>
  </w:style>
  <w:style w:type="paragraph" w:styleId="1174" w:customStyle="1">
    <w:name w:val="xl67"/>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5" w:customStyle="1">
    <w:name w:val="xl68"/>
    <w:basedOn w:val="8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76" w:customStyle="1">
    <w:name w:val="xl69"/>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7" w:customStyle="1">
    <w:name w:val="xl70"/>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178" w:customStyle="1">
    <w:name w:val="正文首行缩进 2 Char"/>
    <w:basedOn w:val="1047"/>
    <w:link w:val="945"/>
    <w:qFormat/>
    <w:rPr>
      <w:rFonts w:ascii="宋体" w:hAnsi="Times New Roman" w:eastAsia="楷体_GB2312" w:cs="Times New Roman"/>
      <w:sz w:val="26"/>
    </w:rPr>
  </w:style>
  <w:style w:type="paragraph" w:styleId="1179" w:customStyle="1">
    <w:name w:val="首行缩进"/>
    <w:basedOn w:val="880"/>
    <w:qFormat/>
    <w:pPr>
      <w:ind w:firstLine="480"/>
      <w:jc w:val="left"/>
      <w:spacing w:line="360" w:lineRule="auto"/>
    </w:pPr>
    <w:rPr>
      <w:rFonts w:ascii="宋体" w:hAnsi="宋体" w:eastAsia="宋体"/>
      <w:sz w:val="24"/>
    </w:rPr>
  </w:style>
  <w:style w:type="paragraph" w:styleId="1180" w:customStyle="1">
    <w:name w:val="Char1 Char Char Char Char Char Char"/>
    <w:basedOn w:val="880"/>
    <w:qFormat/>
    <w:pPr>
      <w:ind w:firstLine="480"/>
      <w:spacing w:line="300" w:lineRule="auto"/>
    </w:pPr>
    <w:rPr>
      <w:rFonts w:ascii="Tahoma" w:hAnsi="Tahoma" w:eastAsia="宋体"/>
      <w:sz w:val="24"/>
    </w:rPr>
  </w:style>
  <w:style w:type="paragraph" w:styleId="1181" w:customStyle="1">
    <w:name w:val="修订1"/>
    <w:hidden/>
    <w:uiPriority w:val="99"/>
    <w:semiHidden/>
    <w:qFormat/>
    <w:rPr>
      <w:rFonts w:eastAsia="楷体_GB2312"/>
      <w:sz w:val="26"/>
    </w:rPr>
  </w:style>
  <w:style w:type="character" w:styleId="1182" w:customStyle="1">
    <w:name w:val="custom-tag-placeholder-class"/>
    <w:basedOn w:val="890"/>
    <w:qFormat/>
  </w:style>
  <w:style w:type="character" w:styleId="1183" w:customStyle="1">
    <w:name w:val="15"/>
    <w:basedOn w:val="890"/>
    <w:qFormat/>
    <w:rPr>
      <w:rFonts w:hint="eastAsia" w:ascii="宋体" w:hAnsi="宋体" w:eastAsia="宋体"/>
      <w:color w:val="000000"/>
      <w:sz w:val="16"/>
      <w:szCs w:val="16"/>
    </w:rPr>
  </w:style>
  <w:style w:type="character" w:styleId="1184" w:customStyle="1">
    <w:name w:val="信息标题 Char"/>
    <w:basedOn w:val="890"/>
    <w:link w:val="938"/>
    <w:qFormat/>
    <w:rPr>
      <w:rFonts w:ascii="Arial" w:hAnsi="Arial"/>
      <w:spacing w:val="-5"/>
    </w:rPr>
  </w:style>
  <w:style w:type="character" w:styleId="1185" w:customStyle="1">
    <w:name w:val="正文文本缩进 Char1"/>
    <w:uiPriority w:val="99"/>
    <w:qFormat/>
    <w:rPr>
      <w:rFonts w:eastAsia="楷体_GB2312"/>
      <w:sz w:val="26"/>
    </w:rPr>
  </w:style>
  <w:style w:type="paragraph" w:styleId="1186" w:customStyle="1">
    <w:name w:val="缺省文本"/>
    <w:basedOn w:val="880"/>
    <w:qFormat/>
    <w:pPr>
      <w:ind w:firstLine="480"/>
      <w:jc w:val="left"/>
      <w:spacing w:line="360" w:lineRule="auto"/>
    </w:pPr>
    <w:rPr>
      <w:rFonts w:ascii="ˎ̥" w:hAnsi="ˎ̥" w:eastAsia="宋体"/>
      <w:sz w:val="24"/>
    </w:rPr>
  </w:style>
  <w:style w:type="paragraph" w:styleId="1187" w:customStyle="1">
    <w:name w:val="!楔形编号 Alt+X"/>
    <w:basedOn w:val="1188"/>
    <w:link w:val="1190"/>
    <w:qFormat/>
    <w:pPr>
      <w:numPr>
        <w:numId w:val="7"/>
      </w:numPr>
      <w:ind w:firstLine="0"/>
      <w:tabs>
        <w:tab w:val="left" w:pos="902" w:leader="none"/>
      </w:tabs>
    </w:pPr>
  </w:style>
  <w:style w:type="paragraph" w:styleId="1188" w:customStyle="1">
    <w:name w:val="!我的正文 Ctr+Q"/>
    <w:basedOn w:val="880"/>
    <w:link w:val="1189"/>
    <w:qFormat/>
    <w:pPr>
      <w:ind w:firstLine="480"/>
      <w:spacing w:line="360" w:lineRule="auto"/>
    </w:pPr>
    <w:rPr>
      <w:rFonts w:ascii="Arial" w:hAnsi="Arial" w:eastAsia="宋体"/>
      <w:sz w:val="24"/>
      <w:szCs w:val="21"/>
    </w:rPr>
  </w:style>
  <w:style w:type="character" w:styleId="1189" w:customStyle="1">
    <w:name w:val="!我的正文 Ctr+Q Char"/>
    <w:link w:val="1188"/>
    <w:qFormat/>
    <w:rPr>
      <w:rFonts w:ascii="Arial" w:hAnsi="Arial"/>
      <w:sz w:val="24"/>
      <w:szCs w:val="21"/>
    </w:rPr>
  </w:style>
  <w:style w:type="character" w:styleId="1190" w:customStyle="1">
    <w:name w:val="!楔形编号 Alt+X Char"/>
    <w:link w:val="1187"/>
    <w:qFormat/>
    <w:rPr>
      <w:rFonts w:ascii="Arial" w:hAnsi="Arial"/>
      <w:sz w:val="24"/>
      <w:szCs w:val="21"/>
    </w:rPr>
  </w:style>
  <w:style w:type="paragraph" w:styleId="1191" w:customStyle="1">
    <w:name w:val="基准页眉样式"/>
    <w:basedOn w:val="880"/>
    <w:qFormat/>
    <w:pPr>
      <w:ind w:firstLine="480"/>
      <w:keepLines/>
      <w:spacing w:line="180" w:lineRule="atLeast"/>
      <w:widowControl/>
      <w:tabs>
        <w:tab w:val="center" w:pos="4320" w:leader="none"/>
        <w:tab w:val="right" w:pos="8640" w:leader="none"/>
      </w:tabs>
    </w:pPr>
    <w:rPr>
      <w:rFonts w:ascii="Arial" w:hAnsi="Arial" w:eastAsia="宋体"/>
      <w:spacing w:val="-5"/>
      <w:sz w:val="24"/>
    </w:rPr>
  </w:style>
  <w:style w:type="paragraph" w:styleId="1192" w:customStyle="1">
    <w:name w:val="1"/>
    <w:qFormat/>
    <w:pPr>
      <w:jc w:val="both"/>
      <w:widowControl w:val="off"/>
    </w:pPr>
    <w:rPr>
      <w:sz w:val="21"/>
      <w:szCs w:val="24"/>
    </w:rPr>
  </w:style>
  <w:style w:type="paragraph" w:styleId="1193" w:customStyle="1">
    <w:name w:val="xl84"/>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1194" w:customStyle="1">
    <w:name w:val="_Style 79"/>
    <w:basedOn w:val="880"/>
    <w:qFormat/>
    <w:pPr>
      <w:spacing w:after="160" w:line="240" w:lineRule="exact"/>
    </w:pPr>
    <w:rPr>
      <w:rFonts w:eastAsia="宋体"/>
      <w:sz w:val="21"/>
      <w:szCs w:val="24"/>
    </w:rPr>
  </w:style>
  <w:style w:type="paragraph" w:styleId="1195" w:customStyle="1">
    <w:name w:val="文档标题3"/>
    <w:basedOn w:val="883"/>
    <w:next w:val="880"/>
    <w:qFormat/>
    <w:pPr>
      <w:ind w:left="2127" w:hanging="1418"/>
      <w:spacing w:before="100" w:beforeAutospacing="1" w:after="100" w:afterAutospacing="1" w:line="240" w:lineRule="auto"/>
      <w:tabs>
        <w:tab w:val="left" w:pos="709" w:leader="none"/>
        <w:tab w:val="left" w:pos="1200" w:leader="none"/>
      </w:tabs>
    </w:pPr>
  </w:style>
  <w:style w:type="paragraph" w:styleId="1196" w:customStyle="1">
    <w:name w:val="xl79"/>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7" w:customStyle="1">
    <w:name w:val="样式 标题 1H1h1Level 1 Topic HeadingHeading 0Heading OnePIM 1..."/>
    <w:basedOn w:val="881"/>
    <w:qFormat/>
    <w:pPr>
      <w:numPr>
        <w:numId w:val="8"/>
      </w:numPr>
      <w:ind w:left="431" w:hanging="431"/>
      <w:keepNext w:val="0"/>
      <w:spacing w:line="576" w:lineRule="auto"/>
      <w:tabs>
        <w:tab w:val="left" w:pos="431" w:leader="none"/>
        <w:tab w:val="left" w:pos="432" w:leader="none"/>
      </w:tabs>
    </w:pPr>
    <w:rPr>
      <w:rFonts w:ascii="黑体" w:hAnsi="黑体" w:eastAsia="黑体"/>
      <w:bCs/>
      <w:color w:val="000000"/>
      <w:sz w:val="32"/>
      <w:szCs w:val="44"/>
    </w:rPr>
  </w:style>
  <w:style w:type="paragraph" w:styleId="1198" w:customStyle="1">
    <w:name w:val="标准正文 Char Char Char Char + 小四 段前: 7.8 磅"/>
    <w:basedOn w:val="880"/>
    <w:link w:val="1199"/>
    <w:qFormat/>
    <w:pPr>
      <w:ind w:firstLine="482"/>
      <w:spacing w:before="156" w:line="360" w:lineRule="auto"/>
    </w:pPr>
    <w:rPr>
      <w:rFonts w:ascii="宋体" w:hAnsi="宋体" w:eastAsia="宋体"/>
      <w:color w:val="000000"/>
      <w:sz w:val="24"/>
    </w:rPr>
  </w:style>
  <w:style w:type="character" w:styleId="1199" w:customStyle="1">
    <w:name w:val="标准正文 Char Char Char Char + 小四 段前: 7.8 磅 Char"/>
    <w:link w:val="1198"/>
    <w:qFormat/>
    <w:rPr>
      <w:rFonts w:ascii="宋体" w:hAnsi="宋体"/>
      <w:color w:val="000000"/>
      <w:sz w:val="24"/>
    </w:rPr>
  </w:style>
  <w:style w:type="paragraph" w:styleId="1200" w:customStyle="1">
    <w:name w:val="二级条标题"/>
    <w:basedOn w:val="1201"/>
    <w:next w:val="880"/>
    <w:link w:val="1202"/>
    <w:qFormat/>
    <w:pPr>
      <w:ind w:left="864" w:hanging="864"/>
      <w:tabs>
        <w:tab w:val="left" w:pos="864" w:leader="none"/>
        <w:tab w:val="left" w:pos="1080" w:leader="none"/>
      </w:tabs>
      <w:outlineLvl w:val="3"/>
    </w:pPr>
    <w:rPr>
      <w:rFonts w:ascii="Calibri" w:hAnsi="Calibri"/>
      <w:sz w:val="20"/>
    </w:rPr>
  </w:style>
  <w:style w:type="paragraph" w:styleId="1201" w:customStyle="1">
    <w:name w:val="一级条标题"/>
    <w:next w:val="880"/>
    <w:qFormat/>
    <w:pPr>
      <w:ind w:left="720" w:firstLine="200"/>
      <w:jc w:val="both"/>
      <w:spacing w:line="300" w:lineRule="auto"/>
      <w:tabs>
        <w:tab w:val="left" w:pos="720" w:leader="none"/>
      </w:tabs>
      <w:outlineLvl w:val="2"/>
    </w:pPr>
    <w:rPr>
      <w:rFonts w:eastAsia="黑体"/>
      <w:sz w:val="21"/>
    </w:rPr>
  </w:style>
  <w:style w:type="character" w:styleId="1202" w:customStyle="1">
    <w:name w:val="二级条标题 Char"/>
    <w:link w:val="1200"/>
    <w:qFormat/>
    <w:rPr>
      <w:rFonts w:ascii="Calibri" w:hAnsi="Calibri" w:eastAsia="黑体"/>
    </w:rPr>
  </w:style>
  <w:style w:type="paragraph" w:styleId="1203" w:customStyle="1">
    <w:name w:val="标准小四"/>
    <w:basedOn w:val="880"/>
    <w:link w:val="1204"/>
    <w:qFormat/>
    <w:pPr>
      <w:ind w:firstLine="480"/>
      <w:spacing w:line="360" w:lineRule="auto"/>
    </w:pPr>
    <w:rPr>
      <w:rFonts w:ascii="Arial" w:hAnsi="Arial" w:eastAsia="宋体"/>
      <w:sz w:val="24"/>
    </w:rPr>
  </w:style>
  <w:style w:type="character" w:styleId="1204" w:customStyle="1">
    <w:name w:val="标准小四 Char1"/>
    <w:link w:val="1203"/>
    <w:qFormat/>
    <w:rPr>
      <w:rFonts w:ascii="Arial" w:hAnsi="Arial"/>
      <w:sz w:val="24"/>
    </w:rPr>
  </w:style>
  <w:style w:type="paragraph" w:styleId="1205" w:customStyle="1">
    <w:name w:val="样式 中软正文 + 首行缩进:  2 字符"/>
    <w:basedOn w:val="880"/>
    <w:qFormat/>
    <w:pPr>
      <w:ind w:firstLine="420"/>
      <w:jc w:val="left"/>
      <w:spacing w:after="120" w:line="440" w:lineRule="exact"/>
      <w:widowControl/>
    </w:pPr>
    <w:rPr>
      <w:rFonts w:ascii="Arial" w:hAnsi="Arial" w:eastAsia="宋体"/>
      <w:sz w:val="24"/>
    </w:rPr>
  </w:style>
  <w:style w:type="paragraph" w:styleId="1206" w:customStyle="1">
    <w:name w:val="_Style 12"/>
    <w:basedOn w:val="901"/>
    <w:qFormat/>
    <w:pPr>
      <w:jc w:val="left"/>
      <w:spacing w:line="360" w:lineRule="auto"/>
      <w:widowControl/>
    </w:pPr>
    <w:rPr>
      <w:rFonts w:ascii="Times New Roman" w:hAnsi="Times New Roman"/>
    </w:rPr>
  </w:style>
  <w:style w:type="paragraph" w:styleId="1207" w:customStyle="1">
    <w:name w:val="afont"/>
    <w:basedOn w:val="880"/>
    <w:qFormat/>
    <w:pPr>
      <w:jc w:val="left"/>
      <w:spacing w:before="100" w:after="100" w:line="285" w:lineRule="atLeast"/>
      <w:widowControl/>
    </w:pPr>
    <w:rPr>
      <w:rFonts w:ascii="宋体" w:hAnsi="宋体" w:eastAsia="宋体"/>
      <w:sz w:val="18"/>
    </w:rPr>
  </w:style>
  <w:style w:type="paragraph" w:styleId="1208" w:customStyle="1">
    <w:name w:val="无间隔1"/>
    <w:uiPriority w:val="1"/>
    <w:qFormat/>
    <w:rPr>
      <w:rFonts w:ascii="Calibri" w:hAnsi="Calibri"/>
      <w:sz w:val="22"/>
      <w:szCs w:val="22"/>
    </w:rPr>
  </w:style>
  <w:style w:type="paragraph" w:styleId="1209" w:customStyle="1">
    <w:name w:val="￥正文"/>
    <w:basedOn w:val="880"/>
    <w:link w:val="1210"/>
    <w:qFormat/>
    <w:pPr>
      <w:ind w:firstLine="200"/>
      <w:spacing w:line="360" w:lineRule="auto"/>
    </w:pPr>
    <w:rPr>
      <w:rFonts w:ascii="Calibri" w:hAnsi="Calibri" w:eastAsia="仿宋_GB2312"/>
      <w:sz w:val="28"/>
    </w:rPr>
  </w:style>
  <w:style w:type="character" w:styleId="1210" w:customStyle="1">
    <w:name w:val="￥正文 Char"/>
    <w:link w:val="1209"/>
    <w:qFormat/>
    <w:rPr>
      <w:rFonts w:ascii="Calibri" w:hAnsi="Calibri" w:eastAsia="仿宋_GB2312"/>
      <w:sz w:val="28"/>
    </w:rPr>
  </w:style>
  <w:style w:type="paragraph" w:styleId="1211" w:customStyle="1">
    <w:name w:val="文档标题5"/>
    <w:basedOn w:val="885"/>
    <w:next w:val="880"/>
    <w:qFormat/>
    <w:pPr>
      <w:numPr>
        <w:numId w:val="9"/>
      </w:numPr>
      <w:spacing w:before="100" w:beforeAutospacing="1" w:after="100" w:afterAutospacing="1" w:line="360" w:lineRule="auto"/>
      <w:tabs>
        <w:tab w:val="left" w:pos="992" w:leader="none"/>
        <w:tab w:val="clear" w:pos="1008" w:leader="none"/>
      </w:tabs>
    </w:pPr>
    <w:rPr>
      <w:rFonts w:ascii="ˎ̥" w:hAnsi="ˎ̥"/>
      <w:bCs/>
      <w:szCs w:val="28"/>
    </w:rPr>
  </w:style>
  <w:style w:type="paragraph" w:styleId="1212" w:customStyle="1">
    <w:name w:val="实施日期"/>
    <w:basedOn w:val="880"/>
    <w:qFormat/>
    <w:pPr>
      <w:ind w:left="1008" w:firstLine="200"/>
      <w:jc w:val="right"/>
      <w:spacing w:line="300" w:lineRule="auto"/>
      <w:widowControl/>
      <w:tabs>
        <w:tab w:val="left" w:pos="992" w:leader="none"/>
      </w:tabs>
    </w:pPr>
    <w:rPr>
      <w:rFonts w:ascii="ˎ̥" w:hAnsi="ˎ̥" w:eastAsia="黑体"/>
      <w:sz w:val="28"/>
    </w:rPr>
  </w:style>
  <w:style w:type="paragraph" w:styleId="1213" w:customStyle="1">
    <w:name w:val="xl86"/>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1"/>
      <w:szCs w:val="21"/>
    </w:rPr>
  </w:style>
  <w:style w:type="paragraph" w:styleId="1214" w:customStyle="1">
    <w:name w:val="6"/>
    <w:uiPriority w:val="99"/>
    <w:semiHidden/>
    <w:qFormat/>
    <w:rPr>
      <w:rFonts w:ascii="宋体" w:hAnsi="宋体"/>
      <w:sz w:val="24"/>
      <w:szCs w:val="24"/>
    </w:rPr>
  </w:style>
  <w:style w:type="paragraph" w:styleId="1215" w:customStyle="1">
    <w:name w:val="xl78"/>
    <w:basedOn w:val="880"/>
    <w:qFormat/>
    <w:pPr>
      <w:jc w:val="center"/>
      <w:spacing w:before="100" w:beforeAutospacing="1" w:after="100" w:afterAutospacing="1"/>
      <w:widowControl/>
    </w:pPr>
    <w:rPr>
      <w:rFonts w:ascii="宋体" w:hAnsi="宋体" w:eastAsia="宋体" w:cs="宋体"/>
      <w:sz w:val="24"/>
      <w:szCs w:val="24"/>
    </w:rPr>
  </w:style>
  <w:style w:type="paragraph" w:styleId="1216" w:customStyle="1">
    <w:name w:val="xl30"/>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17" w:customStyle="1">
    <w:name w:val="样式 !标题3 Ctrl+3 +"/>
    <w:basedOn w:val="880"/>
    <w:qFormat/>
    <w:pPr>
      <w:ind w:firstLine="198"/>
      <w:spacing w:before="234" w:after="78" w:line="360" w:lineRule="auto"/>
      <w:tabs>
        <w:tab w:val="left" w:pos="709" w:leader="none"/>
      </w:tabs>
      <w:outlineLvl w:val="2"/>
    </w:pPr>
    <w:rPr>
      <w:rFonts w:ascii="Arial" w:hAnsi="Arial" w:eastAsia="黑体" w:cs="宋体"/>
      <w:b/>
      <w:bCs/>
      <w:sz w:val="32"/>
    </w:rPr>
  </w:style>
  <w:style w:type="paragraph" w:styleId="1218" w:customStyle="1">
    <w:name w:val="xl87"/>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1219" w:customStyle="1">
    <w:name w:val="xl83"/>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0" w:customStyle="1">
    <w:name w:val="正文 New New New New New"/>
    <w:qFormat/>
    <w:pPr>
      <w:jc w:val="both"/>
      <w:widowControl w:val="off"/>
    </w:pPr>
    <w:rPr>
      <w:sz w:val="21"/>
      <w:szCs w:val="24"/>
    </w:rPr>
  </w:style>
  <w:style w:type="paragraph" w:styleId="1221" w:customStyle="1">
    <w:name w:val="!模板基准"/>
    <w:basedOn w:val="880"/>
    <w:qFormat/>
    <w:pPr>
      <w:ind w:firstLine="480"/>
      <w:spacing w:line="300" w:lineRule="auto"/>
    </w:pPr>
    <w:rPr>
      <w:rFonts w:ascii="Arial" w:hAnsi="Arial" w:eastAsia="宋体"/>
      <w:sz w:val="24"/>
      <w:szCs w:val="21"/>
    </w:rPr>
  </w:style>
  <w:style w:type="paragraph" w:styleId="1222" w:customStyle="1">
    <w:name w:val="!表格文字小四"/>
    <w:basedOn w:val="1221"/>
    <w:next w:val="1188"/>
    <w:qFormat/>
    <w:rPr>
      <w:szCs w:val="24"/>
    </w:rPr>
  </w:style>
  <w:style w:type="paragraph" w:styleId="1223" w:customStyle="1">
    <w:name w:val="Message Header First"/>
    <w:basedOn w:val="938"/>
    <w:next w:val="938"/>
    <w:qFormat/>
  </w:style>
  <w:style w:type="paragraph" w:styleId="1224" w:customStyle="1">
    <w:name w:val="列表段落1"/>
    <w:basedOn w:val="880"/>
    <w:qFormat/>
    <w:pPr>
      <w:ind w:firstLine="420"/>
    </w:pPr>
    <w:rPr>
      <w:rFonts w:ascii="Calibri" w:hAnsi="Calibri" w:eastAsia="宋体"/>
      <w:sz w:val="21"/>
      <w:szCs w:val="22"/>
    </w:rPr>
  </w:style>
  <w:style w:type="paragraph" w:styleId="1225" w:customStyle="1">
    <w:name w:val="xl80"/>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标题3 Ctrl+3"/>
    <w:basedOn w:val="883"/>
    <w:next w:val="1188"/>
    <w:link w:val="1227"/>
    <w:qFormat/>
    <w:pPr>
      <w:numPr>
        <w:ilvl w:val="4"/>
        <w:numId w:val="10"/>
      </w:numPr>
      <w:ind w:left="360" w:hanging="360"/>
      <w:keepLines w:val="0"/>
      <w:keepNext w:val="0"/>
      <w:spacing w:before="0" w:after="0" w:line="240" w:lineRule="auto"/>
      <w:tabs>
        <w:tab w:val="left" w:pos="360" w:leader="none"/>
        <w:tab w:val="left" w:pos="1080" w:leader="none"/>
      </w:tabs>
      <w:outlineLvl w:val="9"/>
    </w:pPr>
    <w:rPr>
      <w:rFonts w:ascii="Arial" w:hAnsi="Arial" w:eastAsia="黑体"/>
      <w:bCs w:val="0"/>
    </w:rPr>
  </w:style>
  <w:style w:type="character" w:styleId="1227" w:customStyle="1">
    <w:name w:val="!标题3 Ctrl+3 Char Char"/>
    <w:link w:val="1226"/>
    <w:qFormat/>
    <w:rPr>
      <w:rFonts w:ascii="Arial" w:hAnsi="Arial" w:eastAsia="黑体"/>
      <w:b/>
      <w:sz w:val="32"/>
      <w:szCs w:val="32"/>
    </w:rPr>
  </w:style>
  <w:style w:type="paragraph" w:styleId="1228" w:customStyle="1">
    <w:name w:val="标书目录专用 部分级"/>
    <w:basedOn w:val="880"/>
    <w:qFormat/>
    <w:pPr>
      <w:ind w:firstLine="480"/>
      <w:jc w:val="center"/>
      <w:keepLines/>
      <w:keepNext/>
      <w:spacing w:line="360" w:lineRule="auto"/>
      <w:outlineLvl w:val="1"/>
    </w:pPr>
    <w:rPr>
      <w:rFonts w:ascii="宋体" w:hAnsi="宋体" w:eastAsia="宋体"/>
      <w:b/>
      <w:bCs/>
      <w:sz w:val="32"/>
      <w:szCs w:val="32"/>
    </w:rPr>
  </w:style>
  <w:style w:type="paragraph" w:styleId="1229" w:customStyle="1">
    <w:name w:val="xl29"/>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30" w:customStyle="1">
    <w:name w:val="样式 标题 2 + 段前: 0 磅 段后: 0 磅 行距: 单倍行距"/>
    <w:basedOn w:val="882"/>
    <w:qFormat/>
    <w:pPr>
      <w:numPr>
        <w:ilvl w:val="1"/>
        <w:numId w:val="11"/>
      </w:numPr>
      <w:ind w:left="0" w:firstLine="0"/>
      <w:spacing w:before="0" w:after="0" w:line="240" w:lineRule="auto"/>
      <w:tabs>
        <w:tab w:val="left" w:pos="567" w:leader="none"/>
        <w:tab w:val="left" w:pos="576" w:leader="none"/>
      </w:tabs>
    </w:pPr>
    <w:rPr>
      <w:rFonts w:ascii="仿宋_GB2312" w:hAnsi="宋体" w:eastAsia="仿宋_GB2312" w:cs="宋体"/>
    </w:rPr>
  </w:style>
  <w:style w:type="paragraph" w:styleId="1231" w:customStyle="1">
    <w:name w:val="Char16"/>
    <w:basedOn w:val="880"/>
    <w:qFormat/>
    <w:pPr>
      <w:ind w:firstLine="480"/>
      <w:jc w:val="left"/>
      <w:spacing w:after="160" w:line="240" w:lineRule="exact"/>
      <w:widowControl/>
    </w:pPr>
    <w:rPr>
      <w:rFonts w:ascii="ˎ̥" w:hAnsi="ˎ̥" w:eastAsia="宋体"/>
      <w:sz w:val="24"/>
    </w:rPr>
  </w:style>
  <w:style w:type="paragraph" w:styleId="1232" w:customStyle="1">
    <w:name w:val="!楔形加粗"/>
    <w:basedOn w:val="1187"/>
    <w:qFormat/>
    <w:pPr>
      <w:numPr>
        <w:numId w:val="12"/>
      </w:numPr>
      <w:ind w:left="900" w:hanging="420"/>
      <w:tabs>
        <w:tab w:val="clear" w:pos="902" w:leader="none"/>
        <w:tab w:val="left" w:pos="908" w:leader="none"/>
      </w:tabs>
    </w:pPr>
    <w:rPr>
      <w:rFonts w:eastAsia="黑体" w:cs="Arial"/>
      <w:b/>
    </w:rPr>
  </w:style>
  <w:style w:type="paragraph" w:styleId="1233" w:customStyle="1">
    <w:name w:val="xl90"/>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4" w:customStyle="1">
    <w:name w:val="font8"/>
    <w:basedOn w:val="880"/>
    <w:qFormat/>
    <w:pPr>
      <w:jc w:val="left"/>
      <w:spacing w:before="100" w:beforeAutospacing="1" w:after="100" w:afterAutospacing="1"/>
      <w:widowControl/>
    </w:pPr>
    <w:rPr>
      <w:rFonts w:ascii="Tahoma" w:hAnsi="Tahoma" w:eastAsia="宋体" w:cs="Tahoma"/>
      <w:color w:val="000000"/>
      <w:sz w:val="20"/>
    </w:rPr>
  </w:style>
  <w:style w:type="paragraph" w:styleId="1235" w:customStyle="1">
    <w:name w:val="样式3"/>
    <w:basedOn w:val="913"/>
    <w:qFormat/>
    <w:pPr>
      <w:ind w:firstLine="480"/>
      <w:spacing w:line="0" w:lineRule="atLeast"/>
      <w:outlineLvl w:val="0"/>
    </w:pPr>
    <w:rPr>
      <w:sz w:val="28"/>
    </w:rPr>
  </w:style>
  <w:style w:type="paragraph" w:styleId="1236" w:customStyle="1">
    <w:name w:val="Char1 Char Char Char"/>
    <w:basedOn w:val="880"/>
    <w:qFormat/>
    <w:pPr>
      <w:ind w:left="840" w:hanging="420"/>
      <w:tabs>
        <w:tab w:val="left" w:pos="960" w:leader="none"/>
      </w:tabs>
    </w:pPr>
    <w:rPr>
      <w:rFonts w:eastAsia="宋体"/>
      <w:sz w:val="24"/>
      <w:szCs w:val="24"/>
    </w:rPr>
  </w:style>
  <w:style w:type="paragraph" w:styleId="1237" w:customStyle="1">
    <w:name w:val="Char1 Char Char Char Char Char Char1"/>
    <w:basedOn w:val="880"/>
    <w:qFormat/>
    <w:pPr>
      <w:ind w:firstLine="480"/>
      <w:jc w:val="left"/>
      <w:spacing w:after="160" w:line="240" w:lineRule="exact"/>
      <w:widowControl/>
    </w:pPr>
    <w:rPr>
      <w:rFonts w:ascii="Verdana" w:hAnsi="Verdana" w:eastAsia="宋体"/>
      <w:sz w:val="20"/>
      <w:lang w:eastAsia="en-US"/>
    </w:rPr>
  </w:style>
  <w:style w:type="paragraph" w:styleId="1238" w:customStyle="1">
    <w:name w:val="zi"/>
    <w:basedOn w:val="880"/>
    <w:qFormat/>
    <w:pPr>
      <w:ind w:firstLine="480"/>
      <w:jc w:val="left"/>
      <w:spacing w:before="100" w:beforeAutospacing="1" w:after="100" w:afterAutospacing="1" w:line="336" w:lineRule="atLeast"/>
      <w:widowControl/>
    </w:pPr>
    <w:rPr>
      <w:rFonts w:ascii="ˎ̥" w:hAnsi="ˎ̥" w:eastAsia="宋体"/>
      <w:color w:val="000000"/>
      <w:sz w:val="22"/>
      <w:szCs w:val="22"/>
    </w:rPr>
  </w:style>
  <w:style w:type="paragraph" w:styleId="1239" w:customStyle="1">
    <w:name w:val="正文段"/>
    <w:basedOn w:val="880"/>
    <w:qFormat/>
    <w:pPr>
      <w:ind w:firstLine="200"/>
      <w:widowControl/>
    </w:pPr>
    <w:rPr>
      <w:rFonts w:eastAsia="宋体"/>
      <w:sz w:val="24"/>
    </w:rPr>
  </w:style>
  <w:style w:type="paragraph" w:styleId="1240" w:customStyle="1">
    <w:name w:val="_Style 26"/>
    <w:basedOn w:val="901"/>
    <w:qFormat/>
    <w:pPr>
      <w:jc w:val="left"/>
      <w:spacing w:line="360" w:lineRule="auto"/>
      <w:widowControl/>
    </w:pPr>
    <w:rPr>
      <w:rFonts w:ascii="Times New Roman" w:hAnsi="Times New Roman"/>
    </w:rPr>
  </w:style>
  <w:style w:type="paragraph" w:styleId="1241" w:customStyle="1">
    <w:name w:val="!目录"/>
    <w:basedOn w:val="880"/>
    <w:qFormat/>
    <w:pPr>
      <w:ind w:firstLine="480"/>
      <w:jc w:val="center"/>
      <w:spacing w:line="300" w:lineRule="auto"/>
    </w:pPr>
    <w:rPr>
      <w:rFonts w:ascii="黑体" w:hAnsi="ˎ̥" w:eastAsia="黑体"/>
      <w:b/>
      <w:sz w:val="44"/>
      <w:szCs w:val="44"/>
    </w:rPr>
  </w:style>
  <w:style w:type="paragraph" w:styleId="1242" w:customStyle="1">
    <w:name w:val="xl89"/>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3" w:customStyle="1">
    <w:name w:val="2册标题4"/>
    <w:basedOn w:val="880"/>
    <w:next w:val="880"/>
    <w:qFormat/>
    <w:pPr>
      <w:ind w:left="420" w:firstLine="480"/>
      <w:spacing w:before="156" w:after="156" w:line="300" w:lineRule="auto"/>
      <w:outlineLvl w:val="3"/>
    </w:pPr>
    <w:rPr>
      <w:rFonts w:ascii="Arial" w:hAnsi="Arial" w:eastAsia="幼圆"/>
      <w:b/>
      <w:sz w:val="24"/>
    </w:rPr>
  </w:style>
  <w:style w:type="paragraph" w:styleId="1244" w:customStyle="1">
    <w:name w:val="B 正文"/>
    <w:basedOn w:val="880"/>
    <w:qFormat/>
    <w:pPr>
      <w:ind w:firstLine="200"/>
      <w:spacing w:line="360" w:lineRule="auto"/>
    </w:pPr>
    <w:rPr>
      <w:rFonts w:ascii="ˎ̥" w:hAnsi="ˎ̥" w:eastAsia="宋体" w:cs="宋体"/>
      <w:sz w:val="28"/>
    </w:rPr>
  </w:style>
  <w:style w:type="paragraph" w:styleId="1245" w:customStyle="1">
    <w:name w:val="正文 New New New"/>
    <w:qFormat/>
    <w:pPr>
      <w:jc w:val="both"/>
      <w:widowControl w:val="off"/>
    </w:pPr>
    <w:rPr>
      <w:sz w:val="21"/>
      <w:szCs w:val="24"/>
    </w:rPr>
  </w:style>
  <w:style w:type="paragraph" w:styleId="1246" w:customStyle="1">
    <w:name w:val="+正文"/>
    <w:basedOn w:val="880"/>
    <w:qFormat/>
    <w:pPr>
      <w:ind w:firstLine="200"/>
      <w:spacing w:line="360" w:lineRule="auto"/>
    </w:pPr>
    <w:rPr>
      <w:rFonts w:eastAsia="宋体"/>
      <w:sz w:val="24"/>
    </w:rPr>
  </w:style>
  <w:style w:type="paragraph" w:styleId="1247" w:customStyle="1">
    <w:name w:val="DAS正文"/>
    <w:basedOn w:val="880"/>
    <w:link w:val="1248"/>
    <w:qFormat/>
    <w:pPr>
      <w:ind w:right="181" w:firstLine="480"/>
      <w:spacing w:line="360" w:lineRule="auto"/>
    </w:pPr>
    <w:rPr>
      <w:rFonts w:ascii="Verdana" w:hAnsi="Verdana" w:eastAsia="宋体"/>
      <w:sz w:val="24"/>
      <w:szCs w:val="24"/>
      <w:lang w:bidi="en-US"/>
    </w:rPr>
  </w:style>
  <w:style w:type="character" w:styleId="1248" w:customStyle="1">
    <w:name w:val="DAS正文 Char"/>
    <w:link w:val="1247"/>
    <w:qFormat/>
    <w:rPr>
      <w:rFonts w:ascii="Verdana" w:hAnsi="Verdana"/>
      <w:sz w:val="24"/>
      <w:szCs w:val="24"/>
      <w:lang w:bidi="en-US"/>
    </w:rPr>
  </w:style>
  <w:style w:type="paragraph" w:styleId="1249" w:customStyle="1">
    <w:name w:val="pa-9"/>
    <w:basedOn w:val="880"/>
    <w:qFormat/>
    <w:pPr>
      <w:ind w:firstLine="480"/>
      <w:jc w:val="left"/>
      <w:spacing w:line="280" w:lineRule="atLeast"/>
      <w:widowControl/>
    </w:pPr>
    <w:rPr>
      <w:rFonts w:ascii="宋体" w:hAnsi="宋体" w:eastAsia="宋体" w:cs="宋体"/>
      <w:sz w:val="24"/>
      <w:szCs w:val="28"/>
    </w:rPr>
  </w:style>
  <w:style w:type="paragraph" w:styleId="1250" w:customStyle="1">
    <w:name w:val="xl39"/>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51" w:customStyle="1">
    <w:name w:val="xl75"/>
    <w:basedOn w:val="88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52" w:customStyle="1">
    <w:name w:val="Char2 Char Char Char Char Char Char"/>
    <w:basedOn w:val="880"/>
    <w:qFormat/>
    <w:pPr>
      <w:ind w:firstLine="480"/>
      <w:jc w:val="left"/>
      <w:spacing w:after="160" w:line="240" w:lineRule="exact"/>
      <w:widowControl/>
    </w:pPr>
    <w:rPr>
      <w:rFonts w:ascii="Verdana" w:hAnsi="Verdana" w:eastAsia="宋体"/>
      <w:sz w:val="20"/>
      <w:szCs w:val="28"/>
      <w:lang w:eastAsia="en-US"/>
    </w:rPr>
  </w:style>
  <w:style w:type="paragraph" w:styleId="1253" w:customStyle="1">
    <w:name w:val="xl33"/>
    <w:basedOn w:val="88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eastAsia="宋体"/>
      <w:sz w:val="24"/>
      <w:szCs w:val="24"/>
    </w:rPr>
  </w:style>
  <w:style w:type="paragraph" w:styleId="1254" w:customStyle="1">
    <w:name w:val="样式 样式 标题 3H3sect1.2.3BOD 0Heading 3 - oldh3l3CTLevel 3 Head... +..."/>
    <w:basedOn w:val="880"/>
    <w:qFormat/>
    <w:pPr>
      <w:ind w:firstLine="480"/>
      <w:jc w:val="left"/>
      <w:keepLines/>
      <w:keepNext/>
      <w:spacing w:before="156" w:after="156" w:line="300" w:lineRule="auto"/>
      <w:outlineLvl w:val="2"/>
    </w:pPr>
    <w:rPr>
      <w:rFonts w:ascii="ˎ̥" w:hAnsi="ˎ̥" w:eastAsia="宋体" w:cs="宋体"/>
      <w:b/>
      <w:bCs/>
      <w:sz w:val="24"/>
    </w:rPr>
  </w:style>
  <w:style w:type="paragraph" w:styleId="1255" w:customStyle="1">
    <w:name w:val="Char Char Char Char Char Char Char1"/>
    <w:basedOn w:val="880"/>
    <w:qFormat/>
    <w:pPr>
      <w:ind w:firstLine="480"/>
      <w:jc w:val="left"/>
      <w:spacing w:after="160" w:line="240" w:lineRule="exact"/>
      <w:widowControl/>
    </w:pPr>
    <w:rPr>
      <w:rFonts w:ascii="ˎ̥" w:hAnsi="ˎ̥" w:eastAsia="宋体"/>
      <w:sz w:val="24"/>
    </w:rPr>
  </w:style>
  <w:style w:type="paragraph" w:styleId="1256" w:customStyle="1">
    <w:name w:val="默认段落字体 Para Char Char Char Char"/>
    <w:basedOn w:val="880"/>
    <w:qFormat/>
    <w:pPr>
      <w:ind w:firstLine="480"/>
      <w:spacing w:line="300" w:lineRule="auto"/>
    </w:pPr>
    <w:rPr>
      <w:rFonts w:ascii="ˎ̥" w:hAnsi="ˎ̥" w:eastAsia="宋体"/>
      <w:sz w:val="24"/>
      <w:szCs w:val="28"/>
    </w:rPr>
  </w:style>
  <w:style w:type="paragraph" w:styleId="1257" w:customStyle="1">
    <w:name w:val="xl88"/>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1258" w:customStyle="1">
    <w:name w:val="xl96"/>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59" w:customStyle="1">
    <w:name w:val="!双列正文 Alt+S"/>
    <w:basedOn w:val="1188"/>
    <w:qFormat/>
    <w:pPr>
      <w:ind w:left="3600" w:hanging="3118"/>
      <w:tabs>
        <w:tab w:val="left" w:pos="3600" w:leader="none"/>
      </w:tabs>
    </w:pPr>
  </w:style>
  <w:style w:type="paragraph" w:styleId="1260" w:customStyle="1">
    <w:name w:val="xl36"/>
    <w:basedOn w:val="88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eastAsia="宋体"/>
      <w:sz w:val="24"/>
      <w:szCs w:val="24"/>
    </w:rPr>
  </w:style>
  <w:style w:type="paragraph" w:styleId="1261" w:customStyle="1">
    <w:name w:val="xl94"/>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PingFang SC Regular" w:hAnsi="PingFang SC Regular" w:eastAsia="宋体" w:cs="宋体"/>
      <w:b/>
      <w:bCs/>
      <w:sz w:val="20"/>
    </w:rPr>
  </w:style>
  <w:style w:type="paragraph" w:styleId="1262" w:customStyle="1">
    <w:name w:val="封面文字"/>
    <w:basedOn w:val="880"/>
    <w:qFormat/>
    <w:pPr>
      <w:ind w:firstLine="480"/>
      <w:spacing w:line="360" w:lineRule="auto"/>
    </w:pPr>
    <w:rPr>
      <w:rFonts w:ascii="宋体" w:hAnsi="宋体" w:eastAsia="宋体"/>
      <w:sz w:val="24"/>
      <w:szCs w:val="24"/>
    </w:rPr>
  </w:style>
  <w:style w:type="paragraph" w:styleId="1263" w:customStyle="1">
    <w:name w:val="xl28"/>
    <w:basedOn w:val="88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sz w:val="24"/>
      <w:szCs w:val="24"/>
    </w:rPr>
  </w:style>
  <w:style w:type="paragraph" w:styleId="1264" w:customStyle="1">
    <w:name w:val="Char2"/>
    <w:basedOn w:val="880"/>
    <w:qFormat/>
    <w:pPr>
      <w:ind w:firstLine="480"/>
      <w:jc w:val="left"/>
      <w:spacing w:after="160" w:line="240" w:lineRule="exact"/>
      <w:widowControl/>
    </w:pPr>
    <w:rPr>
      <w:rFonts w:ascii="Verdana" w:hAnsi="Verdana" w:eastAsia="宋体"/>
      <w:sz w:val="24"/>
      <w:lang w:eastAsia="en-US"/>
    </w:rPr>
  </w:style>
  <w:style w:type="paragraph" w:styleId="1265" w:customStyle="1">
    <w:name w:val="xl77"/>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266" w:customStyle="1">
    <w:name w:val="!标题4 Ctrl+4 Char"/>
    <w:link w:val="1153"/>
    <w:qFormat/>
    <w:rPr>
      <w:rFonts w:ascii="Arial" w:hAnsi="Arial" w:eastAsia="黑体"/>
      <w:b/>
      <w:sz w:val="30"/>
      <w:szCs w:val="30"/>
    </w:rPr>
  </w:style>
  <w:style w:type="paragraph" w:styleId="1267" w:customStyle="1">
    <w:name w:val="GP正文(首行缩进)"/>
    <w:basedOn w:val="880"/>
    <w:qFormat/>
    <w:pPr>
      <w:ind w:firstLine="200"/>
      <w:jc w:val="left"/>
      <w:spacing w:line="360" w:lineRule="auto"/>
      <w:widowControl/>
    </w:pPr>
    <w:rPr>
      <w:rFonts w:ascii="Calibri" w:hAnsi="Calibri" w:eastAsia="宋体"/>
      <w:sz w:val="24"/>
      <w:szCs w:val="21"/>
    </w:rPr>
  </w:style>
  <w:style w:type="paragraph" w:styleId="1268" w:customStyle="1">
    <w:name w:val="样式 首行缩进:  2 字符3"/>
    <w:basedOn w:val="880"/>
    <w:qFormat/>
    <w:pPr>
      <w:ind w:firstLine="480"/>
      <w:spacing w:line="360" w:lineRule="auto"/>
    </w:pPr>
    <w:rPr>
      <w:rFonts w:ascii="ˎ̥" w:hAnsi="ˎ̥" w:eastAsia="宋体"/>
      <w:sz w:val="24"/>
    </w:rPr>
  </w:style>
  <w:style w:type="paragraph" w:styleId="1269" w:customStyle="1">
    <w:name w:val="xl34"/>
    <w:basedOn w:val="88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1270" w:customStyle="1">
    <w:name w:val="puce_1"/>
    <w:basedOn w:val="880"/>
    <w:qFormat/>
    <w:pPr>
      <w:numPr>
        <w:numId w:val="13"/>
      </w:numPr>
      <w:ind w:firstLine="200"/>
      <w:jc w:val="left"/>
      <w:spacing w:before="40" w:after="40" w:line="300" w:lineRule="auto"/>
      <w:widowControl/>
      <w:tabs>
        <w:tab w:val="left" w:pos="426" w:leader="none"/>
      </w:tabs>
    </w:pPr>
    <w:rPr>
      <w:rFonts w:ascii="FuturaA Md BT" w:hAnsi="FuturaA Md BT" w:eastAsia="宋体"/>
      <w:sz w:val="22"/>
      <w:lang w:eastAsia="en-US"/>
    </w:rPr>
  </w:style>
  <w:style w:type="paragraph" w:styleId="1271" w:customStyle="1">
    <w:name w:val="Char Char Char Char Char Char Char Char Char Char Char Char Char Char Char"/>
    <w:basedOn w:val="880"/>
    <w:qFormat/>
    <w:pPr>
      <w:ind w:firstLine="480"/>
      <w:jc w:val="left"/>
      <w:spacing w:after="160" w:line="240" w:lineRule="exact"/>
      <w:widowControl/>
    </w:pPr>
    <w:rPr>
      <w:rFonts w:ascii="Verdana" w:hAnsi="Verdana" w:eastAsia="宋体"/>
      <w:sz w:val="20"/>
      <w:lang w:eastAsia="en-US"/>
    </w:rPr>
  </w:style>
  <w:style w:type="paragraph" w:styleId="1272" w:customStyle="1">
    <w:name w:val="!菱形加粗"/>
    <w:basedOn w:val="1188"/>
    <w:qFormat/>
    <w:pPr>
      <w:numPr>
        <w:numId w:val="14"/>
      </w:numPr>
      <w:ind w:left="902" w:firstLine="0"/>
      <w:tabs>
        <w:tab w:val="left" w:pos="360" w:leader="none"/>
        <w:tab w:val="left" w:pos="900" w:leader="none"/>
      </w:tabs>
    </w:pPr>
    <w:rPr>
      <w:rFonts w:eastAsia="黑体" w:cs="Arial"/>
      <w:b/>
      <w:szCs w:val="24"/>
    </w:rPr>
  </w:style>
  <w:style w:type="paragraph" w:styleId="1273" w:customStyle="1">
    <w:name w:val="缩进正文"/>
    <w:basedOn w:val="880"/>
    <w:link w:val="1274"/>
    <w:qFormat/>
    <w:pPr>
      <w:ind w:firstLine="200"/>
      <w:spacing w:line="360" w:lineRule="auto"/>
    </w:pPr>
    <w:rPr>
      <w:rFonts w:ascii="Calibri" w:hAnsi="Calibri"/>
      <w:szCs w:val="24"/>
    </w:rPr>
  </w:style>
  <w:style w:type="character" w:styleId="1274" w:customStyle="1">
    <w:name w:val="缩进正文 字符"/>
    <w:link w:val="1273"/>
    <w:qFormat/>
    <w:rPr>
      <w:rFonts w:ascii="Calibri" w:hAnsi="Calibri" w:eastAsia="楷体_GB2312"/>
      <w:sz w:val="26"/>
      <w:szCs w:val="24"/>
    </w:rPr>
  </w:style>
  <w:style w:type="paragraph" w:styleId="1275" w:customStyle="1">
    <w:name w:val="列项——（一级）"/>
    <w:qFormat/>
    <w:pPr>
      <w:ind w:left="420" w:hanging="420"/>
      <w:jc w:val="both"/>
      <w:widowControl w:val="off"/>
      <w:tabs>
        <w:tab w:val="left" w:pos="420" w:leader="none"/>
        <w:tab w:val="left" w:pos="960" w:leader="none"/>
      </w:tabs>
    </w:pPr>
    <w:rPr>
      <w:rFonts w:ascii="宋体"/>
      <w:sz w:val="21"/>
    </w:rPr>
  </w:style>
  <w:style w:type="paragraph" w:styleId="1276" w:customStyle="1">
    <w:name w:val="Para"/>
    <w:basedOn w:val="880"/>
    <w:qFormat/>
    <w:pPr>
      <w:ind w:firstLine="446"/>
      <w:spacing w:before="120" w:after="120" w:line="288" w:lineRule="auto"/>
      <w:widowControl/>
    </w:pPr>
    <w:rPr>
      <w:rFonts w:ascii="Arial" w:hAnsi="Arial" w:eastAsia="宋体"/>
      <w:sz w:val="20"/>
      <w:lang w:val="en-GB"/>
    </w:rPr>
  </w:style>
  <w:style w:type="paragraph" w:styleId="1277" w:customStyle="1">
    <w:name w:val="Char Char Char1"/>
    <w:basedOn w:val="880"/>
    <w:qFormat/>
    <w:pPr>
      <w:ind w:firstLine="480"/>
      <w:spacing w:line="300" w:lineRule="auto"/>
    </w:pPr>
    <w:rPr>
      <w:rFonts w:ascii="Tahoma" w:hAnsi="Tahoma" w:eastAsia="仿宋_GB2312"/>
      <w:sz w:val="24"/>
    </w:rPr>
  </w:style>
  <w:style w:type="paragraph" w:styleId="1278" w:customStyle="1">
    <w:name w:val="xl76"/>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1279" w:customStyle="1">
    <w:name w:val="Andy_2级"/>
    <w:basedOn w:val="880"/>
    <w:link w:val="1280"/>
    <w:qFormat/>
    <w:pPr>
      <w:ind w:left="576" w:hanging="576"/>
      <w:spacing w:line="360" w:lineRule="auto"/>
      <w:tabs>
        <w:tab w:val="left" w:pos="576" w:leader="none"/>
      </w:tabs>
    </w:pPr>
    <w:rPr>
      <w:rFonts w:ascii="Calibri" w:hAnsi="Calibri" w:eastAsia="宋体"/>
      <w:sz w:val="24"/>
    </w:rPr>
  </w:style>
  <w:style w:type="character" w:styleId="1280" w:customStyle="1">
    <w:name w:val="Andy_2级 Char"/>
    <w:link w:val="1279"/>
    <w:qFormat/>
    <w:rPr>
      <w:rFonts w:ascii="Calibri" w:hAnsi="Calibri"/>
      <w:sz w:val="24"/>
    </w:rPr>
  </w:style>
  <w:style w:type="paragraph" w:styleId="1281" w:customStyle="1">
    <w:name w:val="样式 小四 段前: 3 磅 段后: 3 磅 行距: 1.5 倍行距"/>
    <w:basedOn w:val="880"/>
    <w:link w:val="1282"/>
    <w:qFormat/>
    <w:pPr>
      <w:ind w:firstLine="540"/>
      <w:spacing w:before="60" w:after="60" w:line="360" w:lineRule="auto"/>
    </w:pPr>
    <w:rPr>
      <w:rFonts w:ascii="Calibri" w:hAnsi="Calibri" w:eastAsia="宋体"/>
      <w:sz w:val="24"/>
    </w:rPr>
  </w:style>
  <w:style w:type="character" w:styleId="1282" w:customStyle="1">
    <w:name w:val="样式 小四 段前: 3 磅 段后: 3 磅 行距: 1.5 倍行距 Char"/>
    <w:link w:val="1281"/>
    <w:qFormat/>
    <w:rPr>
      <w:rFonts w:ascii="Calibri" w:hAnsi="Calibri"/>
      <w:sz w:val="24"/>
    </w:rPr>
  </w:style>
  <w:style w:type="paragraph" w:styleId="1283" w:customStyle="1">
    <w:name w:val="默认段落字体 Para Char Char Char Char Char Char Char Char Char1 Char Char Char Char Char Char Char"/>
    <w:basedOn w:val="901"/>
    <w:qFormat/>
    <w:rPr>
      <w:rFonts w:ascii="Times New Roman" w:hAnsi="Times New Roman"/>
      <w:sz w:val="21"/>
    </w:rPr>
  </w:style>
  <w:style w:type="paragraph" w:styleId="1284" w:customStyle="1">
    <w:name w:val="_Style 49"/>
    <w:basedOn w:val="901"/>
    <w:qFormat/>
    <w:pPr>
      <w:jc w:val="left"/>
      <w:spacing w:line="360" w:lineRule="auto"/>
      <w:widowControl/>
    </w:pPr>
    <w:rPr>
      <w:rFonts w:ascii="Times New Roman" w:hAnsi="Times New Roman"/>
    </w:rPr>
  </w:style>
  <w:style w:type="paragraph" w:styleId="1285" w:customStyle="1">
    <w:name w:val="xl82"/>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6" w:customStyle="1">
    <w:name w:val="5"/>
    <w:basedOn w:val="880"/>
    <w:link w:val="1287"/>
    <w:qFormat/>
    <w:pPr>
      <w:ind w:firstLine="420"/>
    </w:pPr>
  </w:style>
  <w:style w:type="character" w:styleId="1287" w:customStyle="1">
    <w:name w:val="列出段落 Char1"/>
    <w:link w:val="1286"/>
    <w:qFormat/>
    <w:rPr>
      <w:rFonts w:eastAsia="楷体_GB2312"/>
      <w:sz w:val="26"/>
    </w:rPr>
  </w:style>
  <w:style w:type="paragraph" w:styleId="1288" w:customStyle="1">
    <w:name w:val="图表脚注"/>
    <w:next w:val="880"/>
    <w:qFormat/>
    <w:pPr>
      <w:ind w:left="300" w:hanging="100"/>
      <w:jc w:val="both"/>
      <w:spacing w:line="300" w:lineRule="auto"/>
      <w:tabs>
        <w:tab w:val="left" w:pos="1152" w:leader="none"/>
        <w:tab w:val="left" w:pos="1800" w:leader="none"/>
      </w:tabs>
    </w:pPr>
    <w:rPr>
      <w:rFonts w:ascii="宋体"/>
      <w:sz w:val="18"/>
    </w:rPr>
  </w:style>
  <w:style w:type="paragraph" w:styleId="1289" w:customStyle="1">
    <w:name w:val="文档标题1"/>
    <w:basedOn w:val="881"/>
    <w:next w:val="880"/>
    <w:qFormat/>
    <w:pPr>
      <w:numPr>
        <w:numId w:val="9"/>
      </w:numPr>
      <w:keepNext w:val="0"/>
      <w:spacing w:before="100" w:beforeAutospacing="1" w:after="100" w:afterAutospacing="1" w:line="300" w:lineRule="auto"/>
      <w:tabs>
        <w:tab w:val="left" w:pos="425" w:leader="none"/>
        <w:tab w:val="left" w:pos="432" w:leader="none"/>
      </w:tabs>
    </w:pPr>
    <w:rPr>
      <w:bCs/>
      <w:sz w:val="32"/>
      <w:szCs w:val="44"/>
    </w:rPr>
  </w:style>
  <w:style w:type="paragraph" w:styleId="1290" w:customStyle="1">
    <w:name w:val="Char Char Char Char Char Char1 Char"/>
    <w:basedOn w:val="880"/>
    <w:qFormat/>
    <w:pPr>
      <w:ind w:firstLine="480"/>
      <w:jc w:val="left"/>
      <w:spacing w:after="160" w:line="240" w:lineRule="exact"/>
      <w:widowControl/>
    </w:pPr>
    <w:rPr>
      <w:rFonts w:ascii="Verdana" w:hAnsi="Verdana" w:eastAsia="宋体"/>
      <w:sz w:val="24"/>
      <w:lang w:eastAsia="en-US"/>
    </w:rPr>
  </w:style>
  <w:style w:type="paragraph" w:styleId="1291" w:customStyle="1">
    <w:name w:val="xl32"/>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1292" w:customStyle="1">
    <w:name w:val="xl92"/>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93" w:customStyle="1">
    <w:name w:val="xl26"/>
    <w:basedOn w:val="88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1294" w:customStyle="1">
    <w:name w:val="文档标题6"/>
    <w:basedOn w:val="886"/>
    <w:next w:val="880"/>
    <w:qFormat/>
    <w:pPr>
      <w:numPr>
        <w:numId w:val="9"/>
      </w:numPr>
      <w:spacing w:before="100" w:beforeAutospacing="1" w:after="100" w:afterAutospacing="1" w:line="360" w:lineRule="auto"/>
      <w:tabs>
        <w:tab w:val="left" w:pos="1134" w:leader="none"/>
        <w:tab w:val="clear" w:pos="1152" w:leader="none"/>
      </w:tabs>
    </w:pPr>
    <w:rPr>
      <w:rFonts w:eastAsia="宋体"/>
      <w:bCs/>
      <w:szCs w:val="24"/>
    </w:rPr>
  </w:style>
  <w:style w:type="paragraph" w:styleId="1295" w:customStyle="1">
    <w:name w:val="文档标题4"/>
    <w:basedOn w:val="884"/>
    <w:next w:val="880"/>
    <w:qFormat/>
    <w:pPr>
      <w:numPr>
        <w:ilvl w:val="3"/>
        <w:numId w:val="9"/>
      </w:numPr>
      <w:spacing w:before="100" w:beforeAutospacing="1" w:after="100" w:afterAutospacing="1" w:line="360" w:lineRule="auto"/>
      <w:tabs>
        <w:tab w:val="left" w:pos="851" w:leader="none"/>
        <w:tab w:val="left" w:pos="1440" w:leader="none"/>
      </w:tabs>
    </w:pPr>
    <w:rPr>
      <w:rFonts w:ascii="Times New Roman" w:hAnsi="Times New Roman"/>
      <w:color w:val="000000"/>
      <w:sz w:val="30"/>
      <w:szCs w:val="24"/>
    </w:rPr>
  </w:style>
  <w:style w:type="paragraph" w:styleId="1296" w:customStyle="1">
    <w:name w:val="规范正文"/>
    <w:basedOn w:val="880"/>
    <w:qFormat/>
    <w:pPr>
      <w:ind w:left="480"/>
      <w:spacing w:line="360" w:lineRule="auto"/>
    </w:pPr>
    <w:rPr>
      <w:rFonts w:eastAsia="宋体"/>
      <w:sz w:val="24"/>
    </w:rPr>
  </w:style>
  <w:style w:type="paragraph" w:styleId="1297" w:customStyle="1">
    <w:name w:val="正文（利国）"/>
    <w:basedOn w:val="880"/>
    <w:qFormat/>
    <w:pPr>
      <w:ind w:firstLine="200"/>
      <w:spacing w:line="300" w:lineRule="auto"/>
    </w:pPr>
    <w:rPr>
      <w:rFonts w:ascii="宋体" w:hAnsi="ˎ̥" w:eastAsia="宋体"/>
      <w:sz w:val="24"/>
      <w:szCs w:val="28"/>
    </w:rPr>
  </w:style>
  <w:style w:type="paragraph" w:styleId="1298" w:customStyle="1">
    <w:name w:val="default"/>
    <w:basedOn w:val="880"/>
    <w:qFormat/>
    <w:pPr>
      <w:jc w:val="left"/>
      <w:spacing w:before="100" w:beforeAutospacing="1" w:after="100" w:afterAutospacing="1"/>
      <w:widowControl/>
    </w:pPr>
    <w:rPr>
      <w:rFonts w:ascii="宋体" w:hAnsi="宋体" w:eastAsia="宋体" w:cs="宋体"/>
      <w:sz w:val="24"/>
      <w:szCs w:val="24"/>
    </w:rPr>
  </w:style>
  <w:style w:type="paragraph" w:styleId="1299" w:customStyle="1">
    <w:name w:val="文字"/>
    <w:basedOn w:val="880"/>
    <w:qFormat/>
    <w:pPr>
      <w:ind w:right="-210" w:firstLine="556"/>
      <w:spacing w:line="312" w:lineRule="auto"/>
      <w:tabs>
        <w:tab w:val="left" w:pos="8520" w:leader="none"/>
      </w:tabs>
    </w:pPr>
    <w:rPr>
      <w:rFonts w:ascii="宋体" w:hAnsi="宋体" w:eastAsia="宋体"/>
      <w:sz w:val="28"/>
    </w:rPr>
  </w:style>
  <w:style w:type="paragraph" w:styleId="1300" w:customStyle="1">
    <w:name w:val="xl42"/>
    <w:basedOn w:val="880"/>
    <w:qFormat/>
    <w:pPr>
      <w:jc w:val="center"/>
      <w:spacing w:before="100" w:beforeAutospacing="1" w:after="100" w:afterAutospacing="1"/>
      <w:widowControl/>
    </w:pPr>
    <w:rPr>
      <w:rFonts w:ascii="宋体" w:hAnsi="宋体" w:eastAsia="宋体"/>
      <w:b/>
      <w:bCs/>
      <w:sz w:val="36"/>
      <w:szCs w:val="36"/>
    </w:rPr>
  </w:style>
  <w:style w:type="paragraph" w:styleId="1301" w:customStyle="1">
    <w:name w:val="xl38"/>
    <w:basedOn w:val="88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1302" w:customStyle="1">
    <w:name w:val="表中文字"/>
    <w:basedOn w:val="880"/>
    <w:qFormat/>
    <w:pPr>
      <w:ind w:firstLine="360"/>
      <w:jc w:val="left"/>
      <w:spacing w:line="320" w:lineRule="atLeast"/>
      <w:widowControl/>
    </w:pPr>
    <w:rPr>
      <w:rFonts w:ascii="Verdana" w:hAnsi="Verdana" w:eastAsia="宋体"/>
      <w:sz w:val="18"/>
      <w:szCs w:val="18"/>
      <w:lang w:eastAsia="en-US" w:bidi="en-US"/>
    </w:rPr>
  </w:style>
  <w:style w:type="paragraph" w:styleId="1303" w:customStyle="1">
    <w:name w:val="pa-0"/>
    <w:basedOn w:val="880"/>
    <w:qFormat/>
    <w:pPr>
      <w:ind w:firstLine="480"/>
      <w:spacing w:line="240" w:lineRule="atLeast"/>
      <w:widowControl/>
    </w:pPr>
    <w:rPr>
      <w:rFonts w:ascii="宋体" w:hAnsi="宋体" w:eastAsia="宋体" w:cs="宋体"/>
      <w:sz w:val="24"/>
      <w:szCs w:val="28"/>
    </w:rPr>
  </w:style>
  <w:style w:type="paragraph" w:styleId="1304" w:customStyle="1">
    <w:name w:val="xl81"/>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305" w:customStyle="1">
    <w:name w:val="!加粗小标题 Alt+B"/>
    <w:basedOn w:val="1188"/>
    <w:qFormat/>
    <w:pPr>
      <w:ind w:firstLine="482"/>
    </w:pPr>
    <w:rPr>
      <w:rFonts w:eastAsia="黑体"/>
      <w:b/>
      <w:szCs w:val="24"/>
    </w:rPr>
  </w:style>
  <w:style w:type="paragraph" w:styleId="1306" w:customStyle="1">
    <w:name w:val="xl27"/>
    <w:basedOn w:val="88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宋体"/>
      <w:sz w:val="24"/>
      <w:szCs w:val="24"/>
    </w:rPr>
  </w:style>
  <w:style w:type="paragraph" w:styleId="1307" w:customStyle="1">
    <w:name w:val="Char Char Char1 Char Char Char Char"/>
    <w:basedOn w:val="880"/>
    <w:qFormat/>
    <w:pPr>
      <w:jc w:val="left"/>
      <w:spacing w:after="160" w:line="240" w:lineRule="exact"/>
      <w:widowControl/>
    </w:pPr>
    <w:rPr>
      <w:rFonts w:eastAsia="宋体"/>
      <w:sz w:val="24"/>
      <w:szCs w:val="24"/>
    </w:rPr>
  </w:style>
  <w:style w:type="paragraph" w:styleId="1308" w:customStyle="1">
    <w:name w:val="正文 + 首行缩进:  2 字符"/>
    <w:basedOn w:val="880"/>
    <w:qFormat/>
    <w:pPr>
      <w:ind w:firstLine="480"/>
      <w:jc w:val="left"/>
      <w:spacing w:line="360" w:lineRule="auto"/>
      <w:widowControl/>
    </w:pPr>
    <w:rPr>
      <w:rFonts w:ascii="Verdana" w:hAnsi="Verdana" w:eastAsia="宋体"/>
      <w:sz w:val="24"/>
    </w:rPr>
  </w:style>
  <w:style w:type="paragraph" w:styleId="1309" w:customStyle="1">
    <w:name w:val="编号1"/>
    <w:basedOn w:val="880"/>
    <w:qFormat/>
    <w:pPr>
      <w:numPr>
        <w:numId w:val="15"/>
      </w:numPr>
      <w:ind w:right="210"/>
      <w:tabs>
        <w:tab w:val="left" w:pos="360" w:leader="none"/>
      </w:tabs>
    </w:pPr>
    <w:rPr>
      <w:rFonts w:ascii="宋体" w:hAnsi="宋体" w:eastAsia="宋体"/>
      <w:spacing w:val="10"/>
      <w:sz w:val="21"/>
      <w:szCs w:val="24"/>
    </w:rPr>
  </w:style>
  <w:style w:type="paragraph" w:styleId="1310" w:customStyle="1">
    <w:name w:val="4"/>
    <w:basedOn w:val="881"/>
    <w:next w:val="880"/>
    <w:qFormat/>
    <w:pPr>
      <w:ind w:left="785"/>
      <w:jc w:val="left"/>
      <w:keepNext w:val="0"/>
      <w:spacing w:before="480" w:after="0" w:line="276" w:lineRule="auto"/>
      <w:widowControl/>
      <w:tabs>
        <w:tab w:val="left" w:pos="432" w:leader="none"/>
        <w:tab w:val="left" w:pos="720" w:leader="none"/>
      </w:tabs>
      <w:outlineLvl w:val="9"/>
    </w:pPr>
    <w:rPr>
      <w:rFonts w:ascii="Cambria" w:hAnsi="Cambria"/>
      <w:bCs/>
      <w:color w:val="365f91"/>
      <w:sz w:val="28"/>
      <w:szCs w:val="28"/>
    </w:rPr>
  </w:style>
  <w:style w:type="paragraph" w:styleId="1311" w:customStyle="1">
    <w:name w:val="项目符号：一级"/>
    <w:basedOn w:val="880"/>
    <w:next w:val="880"/>
    <w:qFormat/>
    <w:pPr>
      <w:ind w:left="737" w:firstLine="200"/>
      <w:jc w:val="left"/>
      <w:spacing w:line="360" w:lineRule="auto"/>
      <w:widowControl/>
      <w:tabs>
        <w:tab w:val="left" w:pos="900" w:leader="none"/>
      </w:tabs>
    </w:pPr>
    <w:rPr>
      <w:rFonts w:ascii="宋体" w:hAnsi="宋体" w:eastAsia="宋体"/>
      <w:sz w:val="24"/>
      <w:szCs w:val="28"/>
    </w:rPr>
  </w:style>
  <w:style w:type="character" w:styleId="1312" w:customStyle="1">
    <w:name w:val="Char Char2"/>
    <w:link w:val="1097"/>
    <w:qFormat/>
    <w:rPr>
      <w:rFonts w:ascii="Tahoma" w:hAnsi="Tahoma"/>
      <w:sz w:val="24"/>
    </w:rPr>
  </w:style>
  <w:style w:type="paragraph" w:styleId="1313" w:customStyle="1">
    <w:name w:val="Char Char Char1 Char Char Char Char1"/>
    <w:basedOn w:val="880"/>
    <w:qFormat/>
    <w:pPr>
      <w:jc w:val="left"/>
      <w:spacing w:after="160" w:line="240" w:lineRule="exact"/>
      <w:widowControl/>
    </w:pPr>
    <w:rPr>
      <w:rFonts w:eastAsia="宋体"/>
      <w:sz w:val="24"/>
    </w:rPr>
  </w:style>
  <w:style w:type="paragraph" w:styleId="1314" w:customStyle="1">
    <w:name w:val="样式 样式 正文文本缩进 + 仿宋_GB2312 小四 首行缩进:  0 厘米 行距: 1.5 倍行距 + (中文) 仿宋_GB... Char Char"/>
    <w:basedOn w:val="880"/>
    <w:qFormat/>
    <w:pPr>
      <w:ind w:firstLine="480"/>
      <w:spacing w:line="360" w:lineRule="auto"/>
    </w:pPr>
    <w:rPr>
      <w:rFonts w:ascii="仿宋_GB2312" w:hAnsi="ˎ̥" w:eastAsia="新宋体"/>
      <w:sz w:val="24"/>
    </w:rPr>
  </w:style>
  <w:style w:type="paragraph" w:styleId="1315" w:customStyle="1">
    <w:name w:val="段落内容"/>
    <w:basedOn w:val="880"/>
    <w:qFormat/>
    <w:pPr>
      <w:ind w:firstLine="200"/>
      <w:spacing w:line="440" w:lineRule="atLeast"/>
    </w:pPr>
    <w:rPr>
      <w:rFonts w:ascii="ˎ̥" w:hAnsi="ˎ̥" w:eastAsia="宋体"/>
      <w:sz w:val="28"/>
    </w:rPr>
  </w:style>
  <w:style w:type="paragraph" w:styleId="1316" w:customStyle="1">
    <w:name w:val="xl72"/>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7" w:customStyle="1">
    <w:name w:val="Char Char Char Char Char Char Char Char Char Char Char Char Char"/>
    <w:basedOn w:val="880"/>
    <w:qFormat/>
    <w:pPr>
      <w:ind w:firstLine="480"/>
      <w:spacing w:line="360" w:lineRule="auto"/>
    </w:pPr>
    <w:rPr>
      <w:rFonts w:ascii="宋体" w:hAnsi="宋体" w:eastAsia="宋体"/>
      <w:color w:val="000000"/>
      <w:sz w:val="18"/>
      <w:szCs w:val="18"/>
    </w:rPr>
  </w:style>
  <w:style w:type="paragraph" w:styleId="1318" w:customStyle="1">
    <w:name w:val="正文文字"/>
    <w:basedOn w:val="880"/>
    <w:link w:val="1319"/>
    <w:qFormat/>
    <w:pPr>
      <w:ind w:firstLine="560"/>
      <w:spacing w:before="60" w:after="60" w:line="360" w:lineRule="auto"/>
    </w:pPr>
    <w:rPr>
      <w:rFonts w:ascii="仿宋_GB2312" w:hAnsi="宋体" w:eastAsia="仿宋_GB2312"/>
      <w:sz w:val="28"/>
      <w:szCs w:val="28"/>
    </w:rPr>
  </w:style>
  <w:style w:type="character" w:styleId="1319" w:customStyle="1">
    <w:name w:val="正文文字 Char"/>
    <w:link w:val="1318"/>
    <w:qFormat/>
    <w:rPr>
      <w:rFonts w:ascii="仿宋_GB2312" w:hAnsi="宋体" w:eastAsia="仿宋_GB2312"/>
      <w:sz w:val="28"/>
      <w:szCs w:val="28"/>
    </w:rPr>
  </w:style>
  <w:style w:type="paragraph" w:styleId="1320" w:customStyle="1">
    <w:name w:val="xl73"/>
    <w:basedOn w:val="88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szCs w:val="24"/>
    </w:rPr>
  </w:style>
  <w:style w:type="paragraph" w:styleId="1321" w:customStyle="1">
    <w:name w:val="!标题2 Ctrl+2"/>
    <w:basedOn w:val="882"/>
    <w:next w:val="880"/>
    <w:link w:val="1322"/>
    <w:qFormat/>
    <w:pPr>
      <w:numPr>
        <w:ilvl w:val="1"/>
        <w:numId w:val="16"/>
      </w:numPr>
      <w:ind w:left="0" w:firstLine="0"/>
      <w:keepLines w:val="0"/>
      <w:keepNext w:val="0"/>
      <w:spacing w:before="624" w:after="156" w:line="240" w:lineRule="auto"/>
      <w:tabs>
        <w:tab w:val="left" w:pos="567" w:leader="none"/>
        <w:tab w:val="left" w:pos="576" w:leader="none"/>
      </w:tabs>
    </w:pPr>
    <w:rPr>
      <w:rFonts w:ascii="Arial" w:hAnsi="Arial" w:eastAsia="黑体"/>
      <w:bCs w:val="0"/>
      <w:spacing w:val="24"/>
      <w:sz w:val="36"/>
      <w:szCs w:val="36"/>
    </w:rPr>
  </w:style>
  <w:style w:type="character" w:styleId="1322" w:customStyle="1">
    <w:name w:val="!标题2 Ctrl+2 Char"/>
    <w:link w:val="1321"/>
    <w:qFormat/>
    <w:rPr>
      <w:rFonts w:ascii="Arial" w:hAnsi="Arial" w:eastAsia="黑体"/>
      <w:b/>
      <w:spacing w:val="24"/>
      <w:sz w:val="36"/>
      <w:szCs w:val="36"/>
    </w:rPr>
  </w:style>
  <w:style w:type="paragraph" w:styleId="1323" w:customStyle="1">
    <w:name w:val="编号2级"/>
    <w:qFormat/>
    <w:pPr>
      <w:ind w:left="709" w:hanging="709"/>
      <w:jc w:val="both"/>
      <w:spacing w:line="360" w:lineRule="auto"/>
      <w:tabs>
        <w:tab w:val="left" w:pos="709" w:leader="none"/>
      </w:tabs>
    </w:pPr>
    <w:rPr>
      <w:sz w:val="24"/>
      <w:szCs w:val="18"/>
    </w:rPr>
  </w:style>
  <w:style w:type="paragraph" w:styleId="1324" w:customStyle="1">
    <w:name w:val="Char Char Char Char Char Char Char"/>
    <w:basedOn w:val="880"/>
    <w:qFormat/>
    <w:pPr>
      <w:ind w:firstLine="480"/>
      <w:spacing w:line="300" w:lineRule="auto"/>
    </w:pPr>
    <w:rPr>
      <w:rFonts w:ascii="仿宋_GB2312" w:hAnsi="ˎ̥" w:eastAsia="仿宋_GB2312"/>
      <w:b/>
      <w:sz w:val="32"/>
      <w:szCs w:val="32"/>
    </w:rPr>
  </w:style>
  <w:style w:type="paragraph" w:styleId="1325" w:customStyle="1">
    <w:name w:val="xl95"/>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326" w:customStyle="1">
    <w:name w:val="正文 首行缩进:  2 字符"/>
    <w:basedOn w:val="880"/>
    <w:qFormat/>
    <w:pPr>
      <w:ind w:firstLine="200"/>
      <w:jc w:val="left"/>
      <w:spacing w:line="360" w:lineRule="auto"/>
      <w:widowControl/>
    </w:pPr>
    <w:rPr>
      <w:rFonts w:ascii="Verdana" w:hAnsi="Verdana" w:eastAsia="宋体"/>
      <w:sz w:val="24"/>
    </w:rPr>
  </w:style>
  <w:style w:type="paragraph" w:styleId="1327" w:customStyle="1">
    <w:name w:val="默认段落字体 Char Char Char"/>
    <w:basedOn w:val="880"/>
    <w:qFormat/>
    <w:pPr>
      <w:ind w:firstLine="480"/>
      <w:spacing w:line="300" w:lineRule="auto"/>
      <w:widowControl/>
    </w:pPr>
    <w:rPr>
      <w:rFonts w:ascii="Arial" w:hAnsi="Arial" w:eastAsia="宋体" w:cs="Arial"/>
      <w:sz w:val="22"/>
      <w:szCs w:val="22"/>
      <w:lang w:eastAsia="en-US"/>
    </w:rPr>
  </w:style>
  <w:style w:type="paragraph" w:styleId="1328" w:customStyle="1">
    <w:name w:val="段"/>
    <w:basedOn w:val="880"/>
    <w:qFormat/>
    <w:pPr>
      <w:ind w:firstLine="425"/>
    </w:pPr>
    <w:rPr>
      <w:rFonts w:ascii="宋体" w:eastAsia="宋体"/>
      <w:sz w:val="21"/>
    </w:rPr>
  </w:style>
  <w:style w:type="paragraph" w:styleId="1329" w:customStyle="1">
    <w:name w:val="pa-41"/>
    <w:basedOn w:val="880"/>
    <w:qFormat/>
    <w:pPr>
      <w:ind w:firstLine="360"/>
      <w:jc w:val="left"/>
      <w:spacing w:line="280" w:lineRule="atLeast"/>
      <w:widowControl/>
    </w:pPr>
    <w:rPr>
      <w:rFonts w:ascii="宋体" w:hAnsi="宋体" w:eastAsia="宋体" w:cs="宋体"/>
      <w:sz w:val="24"/>
      <w:szCs w:val="28"/>
    </w:rPr>
  </w:style>
  <w:style w:type="paragraph" w:styleId="1330" w:customStyle="1">
    <w:name w:val="!圆点加粗"/>
    <w:basedOn w:val="1331"/>
    <w:qFormat/>
    <w:pPr>
      <w:tabs>
        <w:tab w:val="left" w:pos="720" w:leader="none"/>
      </w:tabs>
    </w:pPr>
    <w:rPr>
      <w:rFonts w:eastAsia="黑体" w:cs="Arial"/>
      <w:b/>
    </w:rPr>
  </w:style>
  <w:style w:type="paragraph" w:styleId="1331" w:customStyle="1">
    <w:name w:val="!圆点编号 Alt+Y"/>
    <w:basedOn w:val="1221"/>
    <w:qFormat/>
    <w:pPr>
      <w:ind w:left="902" w:hanging="360"/>
      <w:spacing w:line="360" w:lineRule="auto"/>
      <w:tabs>
        <w:tab w:val="left" w:pos="900" w:leader="none"/>
      </w:tabs>
    </w:pPr>
  </w:style>
  <w:style w:type="paragraph" w:styleId="1332" w:customStyle="1">
    <w:name w:val="xl40"/>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333" w:customStyle="1">
    <w:name w:val="!正文居中"/>
    <w:basedOn w:val="1188"/>
    <w:next w:val="1188"/>
    <w:qFormat/>
    <w:pPr>
      <w:ind w:firstLine="0"/>
      <w:jc w:val="center"/>
    </w:pPr>
  </w:style>
  <w:style w:type="paragraph" w:styleId="1334" w:customStyle="1">
    <w:name w:val="xl85"/>
    <w:basedOn w:val="880"/>
    <w:qFormat/>
    <w:pPr>
      <w:jc w:val="left"/>
      <w:spacing w:before="100" w:beforeAutospacing="1" w:after="100" w:afterAutospacing="1"/>
      <w:widowControl/>
    </w:pPr>
    <w:rPr>
      <w:rFonts w:ascii="宋体" w:hAnsi="宋体" w:eastAsia="宋体" w:cs="宋体"/>
      <w:i/>
      <w:iCs/>
      <w:sz w:val="24"/>
      <w:szCs w:val="24"/>
    </w:rPr>
  </w:style>
  <w:style w:type="paragraph" w:styleId="1335" w:customStyle="1">
    <w:name w:val="!菱形编号 Alt+L"/>
    <w:basedOn w:val="1188"/>
    <w:qFormat/>
    <w:pPr>
      <w:numPr>
        <w:numId w:val="17"/>
      </w:numPr>
      <w:ind w:left="0" w:firstLine="0"/>
      <w:tabs>
        <w:tab w:val="left" w:pos="360" w:leader="none"/>
        <w:tab w:val="left" w:pos="900" w:leader="none"/>
      </w:tabs>
    </w:pPr>
  </w:style>
  <w:style w:type="paragraph" w:styleId="1336" w:customStyle="1">
    <w:name w:val="Char Char Char Char Char"/>
    <w:basedOn w:val="880"/>
    <w:qFormat/>
    <w:pPr>
      <w:ind w:firstLine="480"/>
      <w:jc w:val="left"/>
      <w:spacing w:after="160" w:line="240" w:lineRule="exact"/>
      <w:widowControl/>
    </w:pPr>
    <w:rPr>
      <w:rFonts w:ascii="Verdana" w:hAnsi="Verdana" w:eastAsia="宋体"/>
      <w:b/>
      <w:sz w:val="20"/>
      <w:lang w:eastAsia="en-US"/>
    </w:rPr>
  </w:style>
  <w:style w:type="paragraph" w:styleId="1337" w:customStyle="1">
    <w:name w:val="样式 五号 首行缩进:  2 字符 行距: 固定值 20 磅"/>
    <w:basedOn w:val="880"/>
    <w:qFormat/>
    <w:pPr>
      <w:ind w:firstLine="420"/>
      <w:spacing w:line="400" w:lineRule="exact"/>
    </w:pPr>
    <w:rPr>
      <w:rFonts w:ascii="Arial" w:hAnsi="Arial" w:eastAsia="宋体" w:cs="宋体"/>
      <w:sz w:val="24"/>
    </w:rPr>
  </w:style>
  <w:style w:type="paragraph" w:styleId="1338" w:customStyle="1">
    <w:name w:val="2级"/>
    <w:basedOn w:val="1339"/>
    <w:link w:val="1341"/>
    <w:qFormat/>
    <w:pPr>
      <w:numPr>
        <w:numId w:val="18"/>
      </w:numPr>
      <w:ind w:left="432" w:hanging="432"/>
      <w:tabs>
        <w:tab w:val="clear" w:pos="420" w:leader="none"/>
        <w:tab w:val="left" w:pos="432" w:leader="none"/>
        <w:tab w:val="left" w:pos="960" w:leader="none"/>
      </w:tabs>
      <w:outlineLvl w:val="1"/>
    </w:pPr>
    <w:rPr>
      <w:sz w:val="32"/>
      <w:szCs w:val="32"/>
    </w:rPr>
  </w:style>
  <w:style w:type="paragraph" w:styleId="1339" w:customStyle="1">
    <w:name w:val="1级"/>
    <w:basedOn w:val="880"/>
    <w:link w:val="1340"/>
    <w:qFormat/>
    <w:pPr>
      <w:jc w:val="left"/>
      <w:spacing w:line="480" w:lineRule="auto"/>
      <w:widowControl/>
      <w:tabs>
        <w:tab w:val="left" w:pos="360" w:leader="none"/>
        <w:tab w:val="left" w:pos="420" w:leader="none"/>
      </w:tabs>
      <w:outlineLvl w:val="0"/>
    </w:pPr>
    <w:rPr>
      <w:rFonts w:ascii="Calibri" w:hAnsi="Calibri" w:eastAsia="宋体"/>
      <w:sz w:val="36"/>
      <w:szCs w:val="36"/>
      <w:lang w:eastAsia="en-US" w:bidi="en-US"/>
    </w:rPr>
  </w:style>
  <w:style w:type="character" w:styleId="1340" w:customStyle="1">
    <w:name w:val="1级 Char Char"/>
    <w:link w:val="1339"/>
    <w:qFormat/>
    <w:rPr>
      <w:rFonts w:ascii="Calibri" w:hAnsi="Calibri"/>
      <w:sz w:val="36"/>
      <w:szCs w:val="36"/>
      <w:lang w:eastAsia="en-US" w:bidi="en-US"/>
    </w:rPr>
  </w:style>
  <w:style w:type="character" w:styleId="1341" w:customStyle="1">
    <w:name w:val="2级 Char Char"/>
    <w:link w:val="1338"/>
    <w:qFormat/>
    <w:rPr>
      <w:rFonts w:ascii="Calibri" w:hAnsi="Calibri"/>
      <w:sz w:val="32"/>
      <w:szCs w:val="32"/>
      <w:lang w:eastAsia="en-US" w:bidi="en-US"/>
    </w:rPr>
  </w:style>
  <w:style w:type="paragraph" w:styleId="1342" w:customStyle="1">
    <w:name w:val="Char Char1 Char Char Char Char Char Char Char Char Char Char Char Char Char Char"/>
    <w:basedOn w:val="880"/>
    <w:qFormat/>
    <w:pPr>
      <w:ind w:firstLine="480"/>
      <w:jc w:val="left"/>
      <w:spacing w:after="160" w:line="240" w:lineRule="exact"/>
      <w:widowControl/>
    </w:pPr>
    <w:rPr>
      <w:rFonts w:ascii="Verdana" w:hAnsi="Verdana" w:eastAsia="宋体"/>
      <w:sz w:val="20"/>
      <w:lang w:eastAsia="en-US"/>
    </w:rPr>
  </w:style>
  <w:style w:type="paragraph" w:styleId="1343" w:customStyle="1">
    <w:name w:val="章标题"/>
    <w:next w:val="880"/>
    <w:qFormat/>
    <w:pPr>
      <w:ind w:left="576" w:firstLine="200"/>
      <w:jc w:val="both"/>
      <w:spacing w:before="156" w:after="156" w:line="300" w:lineRule="auto"/>
      <w:tabs>
        <w:tab w:val="left" w:pos="576" w:leader="none"/>
        <w:tab w:val="left" w:pos="720" w:leader="none"/>
      </w:tabs>
      <w:outlineLvl w:val="1"/>
    </w:pPr>
    <w:rPr>
      <w:rFonts w:ascii="黑体" w:eastAsia="黑体"/>
      <w:sz w:val="21"/>
    </w:rPr>
  </w:style>
  <w:style w:type="paragraph" w:styleId="1344" w:customStyle="1">
    <w:name w:val="3"/>
    <w:link w:val="1345"/>
    <w:uiPriority w:val="3"/>
    <w:qFormat/>
    <w:pPr>
      <w:jc w:val="both"/>
      <w:spacing w:line="360" w:lineRule="auto"/>
      <w:widowControl w:val="off"/>
    </w:pPr>
    <w:rPr>
      <w:rFonts w:ascii="Calibri" w:hAnsi="Calibri" w:eastAsia="仿宋"/>
      <w:sz w:val="28"/>
      <w:szCs w:val="28"/>
    </w:rPr>
  </w:style>
  <w:style w:type="character" w:styleId="1345" w:customStyle="1">
    <w:name w:val="无间隔 Char"/>
    <w:link w:val="1344"/>
    <w:uiPriority w:val="3"/>
    <w:qFormat/>
    <w:rPr>
      <w:rFonts w:ascii="Calibri" w:hAnsi="Calibri" w:eastAsia="仿宋"/>
      <w:sz w:val="28"/>
      <w:szCs w:val="28"/>
    </w:rPr>
  </w:style>
  <w:style w:type="paragraph" w:styleId="1346" w:customStyle="1">
    <w:name w:val="pa-35"/>
    <w:basedOn w:val="880"/>
    <w:qFormat/>
    <w:pPr>
      <w:ind w:firstLine="460"/>
      <w:jc w:val="left"/>
      <w:spacing w:line="280" w:lineRule="atLeast"/>
      <w:widowControl/>
    </w:pPr>
    <w:rPr>
      <w:rFonts w:ascii="宋体" w:hAnsi="宋体" w:eastAsia="宋体" w:cs="宋体"/>
      <w:sz w:val="24"/>
      <w:szCs w:val="28"/>
    </w:rPr>
  </w:style>
  <w:style w:type="paragraph" w:styleId="1347" w:customStyle="1">
    <w:name w:val="Char3"/>
    <w:basedOn w:val="880"/>
    <w:qFormat/>
    <w:pPr>
      <w:ind w:left="-62" w:right="36"/>
      <w:jc w:val="left"/>
      <w:spacing w:after="160" w:line="240" w:lineRule="exact"/>
      <w:widowControl/>
    </w:pPr>
    <w:rPr>
      <w:rFonts w:ascii="Arial" w:hAnsi="Arial" w:eastAsia="Times New Roman"/>
      <w:sz w:val="20"/>
      <w:lang w:eastAsia="en-US"/>
    </w:rPr>
  </w:style>
  <w:style w:type="paragraph" w:styleId="1348" w:customStyle="1">
    <w:name w:val="xl37"/>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349" w:customStyle="1">
    <w:name w:val="000左齐平"/>
    <w:basedOn w:val="880"/>
    <w:qFormat/>
    <w:pPr>
      <w:jc w:val="left"/>
    </w:pPr>
    <w:rPr>
      <w:color w:val="000000"/>
    </w:rPr>
  </w:style>
  <w:style w:type="paragraph" w:styleId="1350" w:customStyle="1">
    <w:name w:val="reader-word-layer"/>
    <w:basedOn w:val="880"/>
    <w:qFormat/>
    <w:pPr>
      <w:jc w:val="left"/>
      <w:spacing w:before="100" w:beforeAutospacing="1" w:after="100" w:afterAutospacing="1"/>
      <w:widowControl/>
    </w:pPr>
    <w:rPr>
      <w:rFonts w:ascii="宋体" w:hAnsi="宋体" w:eastAsia="宋体" w:cs="宋体"/>
      <w:sz w:val="24"/>
      <w:szCs w:val="24"/>
    </w:rPr>
  </w:style>
  <w:style w:type="paragraph" w:styleId="1351" w:customStyle="1">
    <w:name w:val="Char Char1 Char Char Char Char Char Char"/>
    <w:basedOn w:val="880"/>
    <w:qFormat/>
    <w:pPr>
      <w:ind w:firstLine="560"/>
      <w:jc w:val="left"/>
      <w:spacing w:before="78" w:after="78" w:line="240" w:lineRule="exact"/>
      <w:widowControl/>
    </w:pPr>
    <w:rPr>
      <w:rFonts w:ascii="ˎ̥" w:hAnsi="ˎ̥" w:eastAsia="宋体"/>
      <w:sz w:val="24"/>
      <w:szCs w:val="28"/>
    </w:rPr>
  </w:style>
  <w:style w:type="paragraph" w:styleId="1352" w:customStyle="1">
    <w:name w:val="a6"/>
    <w:basedOn w:val="880"/>
    <w:qFormat/>
    <w:pPr>
      <w:jc w:val="left"/>
      <w:spacing w:before="100" w:beforeAutospacing="1" w:after="100" w:afterAutospacing="1"/>
      <w:widowControl/>
    </w:pPr>
    <w:rPr>
      <w:rFonts w:ascii="宋体" w:hAnsi="宋体" w:eastAsia="宋体" w:cs="宋体"/>
      <w:sz w:val="24"/>
      <w:szCs w:val="24"/>
    </w:rPr>
  </w:style>
  <w:style w:type="paragraph" w:styleId="1353" w:customStyle="1">
    <w:name w:val="WW-正文缩进"/>
    <w:basedOn w:val="880"/>
    <w:qFormat/>
    <w:pPr>
      <w:ind w:firstLine="420"/>
      <w:jc w:val="left"/>
      <w:spacing w:line="300" w:lineRule="auto"/>
    </w:pPr>
    <w:rPr>
      <w:rFonts w:ascii="ˎ̥" w:hAnsi="ˎ̥" w:eastAsia="宋体"/>
      <w:sz w:val="24"/>
    </w:rPr>
  </w:style>
  <w:style w:type="paragraph" w:styleId="1354" w:customStyle="1">
    <w:name w:val="_Style 5"/>
    <w:basedOn w:val="880"/>
    <w:uiPriority w:val="34"/>
    <w:qFormat/>
    <w:pPr>
      <w:ind w:firstLine="420"/>
      <w:jc w:val="left"/>
      <w:widowControl/>
    </w:pPr>
    <w:rPr>
      <w:rFonts w:eastAsia="宋体"/>
      <w:sz w:val="24"/>
      <w:szCs w:val="24"/>
    </w:rPr>
  </w:style>
  <w:style w:type="paragraph" w:styleId="1355" w:customStyle="1">
    <w:name w:val="表格内容"/>
    <w:basedOn w:val="880"/>
    <w:link w:val="1356"/>
    <w:qFormat/>
    <w:pPr>
      <w:jc w:val="center"/>
    </w:pPr>
    <w:rPr>
      <w:rFonts w:ascii="宋体" w:hAnsi="宋体" w:eastAsia="宋体"/>
      <w:color w:val="000000"/>
      <w:sz w:val="24"/>
      <w:szCs w:val="24"/>
    </w:rPr>
  </w:style>
  <w:style w:type="character" w:styleId="1356" w:customStyle="1">
    <w:name w:val="表格内容 字符"/>
    <w:link w:val="1355"/>
    <w:qFormat/>
    <w:rPr>
      <w:rFonts w:ascii="宋体" w:hAnsi="宋体"/>
      <w:color w:val="000000"/>
      <w:sz w:val="24"/>
      <w:szCs w:val="24"/>
    </w:rPr>
  </w:style>
  <w:style w:type="paragraph" w:styleId="1357" w:customStyle="1">
    <w:name w:val="xl74"/>
    <w:basedOn w:val="88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4"/>
      <w:szCs w:val="24"/>
    </w:rPr>
  </w:style>
  <w:style w:type="paragraph" w:styleId="1358" w:customStyle="1">
    <w:name w:val="方案正文"/>
    <w:basedOn w:val="880"/>
    <w:link w:val="1359"/>
    <w:qFormat/>
    <w:pPr>
      <w:ind w:firstLine="480"/>
      <w:spacing w:line="360" w:lineRule="auto"/>
    </w:pPr>
    <w:rPr>
      <w:rFonts w:ascii="宋体" w:hAnsi="宋体" w:eastAsia="宋体"/>
      <w:sz w:val="24"/>
      <w:szCs w:val="24"/>
    </w:rPr>
  </w:style>
  <w:style w:type="character" w:styleId="1359" w:customStyle="1">
    <w:name w:val="方案正文 Char"/>
    <w:link w:val="1358"/>
    <w:qFormat/>
    <w:rPr>
      <w:rFonts w:ascii="宋体" w:hAnsi="宋体"/>
      <w:sz w:val="24"/>
      <w:szCs w:val="24"/>
    </w:rPr>
  </w:style>
  <w:style w:type="paragraph" w:styleId="1360" w:customStyle="1">
    <w:name w:val="样式 正文缩进 + 首行缩进:  2 字符"/>
    <w:basedOn w:val="893"/>
    <w:link w:val="1361"/>
    <w:qFormat/>
    <w:pPr>
      <w:ind w:firstLine="200"/>
      <w:jc w:val="both"/>
      <w:spacing w:line="360" w:lineRule="auto"/>
    </w:pPr>
    <w:rPr>
      <w:rFonts w:ascii="Calibri" w:hAnsi="Calibri"/>
    </w:rPr>
  </w:style>
  <w:style w:type="character" w:styleId="1361" w:customStyle="1">
    <w:name w:val="样式 正文缩进 + 首行缩进:  2 字符 Char"/>
    <w:link w:val="1360"/>
    <w:qFormat/>
    <w:rPr>
      <w:rFonts w:ascii="Calibri" w:hAnsi="Calibri"/>
      <w:sz w:val="24"/>
    </w:rPr>
  </w:style>
  <w:style w:type="paragraph" w:styleId="1362" w:customStyle="1">
    <w:name w:val="样式 标题 2第一章 标题 2Heading 2 HiddenHeading 2 CCBSheading 2H2h2..."/>
    <w:basedOn w:val="882"/>
    <w:qFormat/>
    <w:pPr>
      <w:ind w:left="425" w:hanging="425"/>
      <w:jc w:val="left"/>
      <w:keepLines w:val="0"/>
      <w:spacing w:before="156" w:after="156" w:line="240" w:lineRule="auto"/>
      <w:tabs>
        <w:tab w:val="left" w:pos="420" w:leader="none"/>
        <w:tab w:val="left" w:pos="900" w:leader="none"/>
      </w:tabs>
    </w:pPr>
    <w:rPr>
      <w:rFonts w:ascii="黑体" w:hAnsi="Times New Roman" w:cs="宋体"/>
      <w:b w:val="0"/>
      <w:bCs w:val="0"/>
      <w:szCs w:val="20"/>
    </w:rPr>
  </w:style>
  <w:style w:type="paragraph" w:styleId="1363" w:customStyle="1">
    <w:name w:val="xl24"/>
    <w:basedOn w:val="88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sz w:val="24"/>
      <w:szCs w:val="24"/>
    </w:rPr>
  </w:style>
  <w:style w:type="paragraph" w:styleId="1364" w:customStyle="1">
    <w:name w:val="样式 标题 1H1标题 4-1 + 仿宋_GB2312 小二 居中"/>
    <w:basedOn w:val="880"/>
    <w:qFormat/>
    <w:pPr>
      <w:ind w:firstLine="480"/>
      <w:spacing w:line="300" w:lineRule="auto"/>
    </w:pPr>
    <w:rPr>
      <w:rFonts w:ascii="ˎ̥" w:hAnsi="ˎ̥" w:eastAsia="宋体"/>
      <w:sz w:val="24"/>
      <w:szCs w:val="28"/>
    </w:rPr>
  </w:style>
  <w:style w:type="paragraph" w:styleId="1365" w:customStyle="1">
    <w:name w:val="p17"/>
    <w:basedOn w:val="880"/>
    <w:qFormat/>
    <w:pPr>
      <w:ind w:firstLine="480"/>
      <w:jc w:val="left"/>
      <w:spacing w:line="300" w:lineRule="auto"/>
      <w:widowControl/>
    </w:pPr>
    <w:rPr>
      <w:rFonts w:ascii="宋体" w:hAnsi="宋体" w:eastAsia="宋体" w:cs="宋体"/>
      <w:color w:val="000000"/>
      <w:sz w:val="24"/>
      <w:szCs w:val="28"/>
    </w:rPr>
  </w:style>
  <w:style w:type="character" w:styleId="1366" w:customStyle="1">
    <w:name w:val="彩色列表 - 强调文字颜色 1 Char"/>
    <w:link w:val="1168"/>
    <w:qFormat/>
    <w:rPr>
      <w:rFonts w:ascii="宋体" w:hAnsi="宋体" w:cs="宋体"/>
      <w:sz w:val="24"/>
      <w:szCs w:val="24"/>
    </w:rPr>
  </w:style>
  <w:style w:type="paragraph" w:styleId="1367" w:customStyle="1">
    <w:name w:val="DAS列表二"/>
    <w:basedOn w:val="1247"/>
    <w:next w:val="1247"/>
    <w:qFormat/>
    <w:pPr>
      <w:ind w:left="-58" w:firstLine="425"/>
      <w:spacing w:line="360" w:lineRule="exact"/>
      <w:tabs>
        <w:tab w:val="left" w:pos="360" w:leader="none"/>
        <w:tab w:val="left" w:pos="720" w:leader="none"/>
      </w:tabs>
    </w:pPr>
    <w:rPr>
      <w:sz w:val="21"/>
      <w:szCs w:val="21"/>
      <w:lang w:bidi="ar-SA"/>
    </w:rPr>
  </w:style>
  <w:style w:type="paragraph" w:styleId="1368" w:customStyle="1">
    <w:name w:val="Char Char Char Char1"/>
    <w:basedOn w:val="880"/>
    <w:qFormat/>
    <w:pPr>
      <w:ind w:firstLine="480"/>
      <w:jc w:val="left"/>
      <w:spacing w:after="160" w:line="240" w:lineRule="exact"/>
      <w:widowControl/>
    </w:pPr>
    <w:rPr>
      <w:rFonts w:ascii="Verdana" w:hAnsi="Verdana" w:eastAsia="宋体"/>
      <w:sz w:val="24"/>
      <w:lang w:eastAsia="en-US"/>
    </w:rPr>
  </w:style>
  <w:style w:type="paragraph" w:styleId="1369" w:customStyle="1">
    <w:name w:val="前言、引言标题"/>
    <w:next w:val="880"/>
    <w:qFormat/>
    <w:pPr>
      <w:ind w:left="432" w:firstLine="200"/>
      <w:jc w:val="center"/>
      <w:spacing w:before="640" w:after="560" w:line="300" w:lineRule="auto"/>
      <w:shd w:val="clear" w:color="ffffff" w:fill="ffffff"/>
      <w:tabs>
        <w:tab w:val="left" w:pos="432" w:leader="none"/>
        <w:tab w:val="left" w:pos="720" w:leader="none"/>
      </w:tabs>
      <w:outlineLvl w:val="0"/>
    </w:pPr>
    <w:rPr>
      <w:rFonts w:ascii="黑体" w:eastAsia="黑体"/>
      <w:sz w:val="32"/>
    </w:rPr>
  </w:style>
  <w:style w:type="paragraph" w:styleId="1370" w:customStyle="1">
    <w:name w:val="xl31"/>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371" w:customStyle="1">
    <w:name w:val="Char6"/>
    <w:basedOn w:val="880"/>
    <w:qFormat/>
    <w:pPr>
      <w:ind w:firstLine="480"/>
      <w:jc w:val="left"/>
      <w:spacing w:line="360" w:lineRule="auto"/>
      <w:widowControl/>
    </w:pPr>
    <w:rPr>
      <w:rFonts w:ascii="宋体" w:hAnsi="宋体" w:eastAsia="宋体"/>
      <w:sz w:val="24"/>
      <w:szCs w:val="28"/>
    </w:rPr>
  </w:style>
  <w:style w:type="paragraph" w:styleId="1372" w:customStyle="1">
    <w:name w:val="Char Char4 Char Char"/>
    <w:basedOn w:val="880"/>
    <w:qFormat/>
    <w:rPr>
      <w:rFonts w:ascii="Tahoma" w:hAnsi="Tahoma" w:eastAsia="宋体"/>
      <w:sz w:val="24"/>
    </w:rPr>
  </w:style>
  <w:style w:type="paragraph" w:styleId="1373" w:customStyle="1">
    <w:name w:val="文档标题2"/>
    <w:basedOn w:val="882"/>
    <w:next w:val="880"/>
    <w:qFormat/>
    <w:pPr>
      <w:ind w:left="3657" w:hanging="2381"/>
      <w:spacing w:after="120" w:line="413" w:lineRule="auto"/>
      <w:tabs>
        <w:tab w:val="left" w:pos="567" w:leader="none"/>
        <w:tab w:val="left" w:pos="840" w:leader="none"/>
      </w:tabs>
    </w:pPr>
    <w:rPr>
      <w:rFonts w:ascii="宋体" w:hAnsi="宋体"/>
    </w:rPr>
  </w:style>
  <w:style w:type="paragraph" w:styleId="1374" w:customStyle="1">
    <w:name w:val="xl71"/>
    <w:basedOn w:val="8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375" w:customStyle="1">
    <w:name w:val="xl41"/>
    <w:basedOn w:val="880"/>
    <w:qFormat/>
    <w:pPr>
      <w:jc w:val="left"/>
      <w:spacing w:before="100" w:beforeAutospacing="1" w:after="100" w:afterAutospacing="1"/>
      <w:widowControl/>
      <w:pBdr>
        <w:top w:val="single" w:color="auto" w:sz="4" w:space="0"/>
        <w:left w:val="single" w:color="auto" w:sz="4" w:space="0"/>
        <w:right w:val="single" w:color="auto" w:sz="8" w:space="0"/>
      </w:pBdr>
    </w:pPr>
    <w:rPr>
      <w:rFonts w:ascii="宋体" w:hAnsi="宋体" w:eastAsia="宋体"/>
      <w:sz w:val="24"/>
      <w:szCs w:val="24"/>
    </w:rPr>
  </w:style>
  <w:style w:type="paragraph" w:styleId="1376" w:customStyle="1">
    <w:name w:val="正文格式"/>
    <w:basedOn w:val="880"/>
    <w:link w:val="1377"/>
    <w:qFormat/>
    <w:pPr>
      <w:ind w:firstLine="482"/>
      <w:spacing w:line="360" w:lineRule="atLeast"/>
      <w:widowControl/>
    </w:pPr>
    <w:rPr>
      <w:rFonts w:ascii="Calibri" w:hAnsi="Calibri" w:eastAsia="宋体"/>
      <w:sz w:val="24"/>
    </w:rPr>
  </w:style>
  <w:style w:type="character" w:styleId="1377" w:customStyle="1">
    <w:name w:val="正文格式 Char"/>
    <w:link w:val="1376"/>
    <w:qFormat/>
    <w:rPr>
      <w:rFonts w:ascii="Calibri" w:hAnsi="Calibri"/>
      <w:sz w:val="24"/>
    </w:rPr>
  </w:style>
  <w:style w:type="paragraph" w:styleId="1378" w:customStyle="1">
    <w:name w:val="_Style 20"/>
    <w:basedOn w:val="880"/>
    <w:next w:val="905"/>
    <w:qFormat/>
    <w:pPr>
      <w:tabs>
        <w:tab w:val="left" w:pos="5250" w:leader="none"/>
      </w:tabs>
    </w:pPr>
    <w:rPr>
      <w:rFonts w:eastAsia="宋体"/>
      <w:sz w:val="28"/>
    </w:rPr>
  </w:style>
  <w:style w:type="paragraph" w:styleId="1379" w:customStyle="1">
    <w:name w:val="pa-1"/>
    <w:basedOn w:val="880"/>
    <w:qFormat/>
    <w:pPr>
      <w:ind w:firstLine="480"/>
      <w:spacing w:line="340" w:lineRule="atLeast"/>
      <w:widowControl/>
    </w:pPr>
    <w:rPr>
      <w:rFonts w:ascii="宋体" w:hAnsi="宋体" w:eastAsia="宋体" w:cs="宋体"/>
      <w:sz w:val="24"/>
      <w:szCs w:val="28"/>
    </w:rPr>
  </w:style>
  <w:style w:type="paragraph" w:styleId="1380" w:customStyle="1">
    <w:name w:val="xl93"/>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381" w:customStyle="1">
    <w:name w:val="!方块编号 Alt+F"/>
    <w:basedOn w:val="1188"/>
    <w:qFormat/>
    <w:pPr>
      <w:numPr>
        <w:ilvl w:val="1"/>
        <w:numId w:val="12"/>
      </w:numPr>
      <w:ind w:left="1320" w:firstLine="0"/>
      <w:tabs>
        <w:tab w:val="left" w:pos="902" w:leader="none"/>
      </w:tabs>
    </w:pPr>
  </w:style>
  <w:style w:type="paragraph" w:styleId="1382" w:customStyle="1">
    <w:name w:val="!表格文字五号"/>
    <w:basedOn w:val="1221"/>
    <w:qFormat/>
  </w:style>
  <w:style w:type="paragraph" w:styleId="1383" w:customStyle="1">
    <w:name w:val="xl25"/>
    <w:basedOn w:val="88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1384" w:customStyle="1">
    <w:name w:val="xl91"/>
    <w:basedOn w:val="8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85" w:customStyle="1">
    <w:name w:val="文档正文"/>
    <w:basedOn w:val="880"/>
    <w:qFormat/>
    <w:pPr>
      <w:ind w:firstLine="480"/>
      <w:spacing w:line="300" w:lineRule="auto"/>
    </w:pPr>
    <w:rPr>
      <w:rFonts w:ascii="Arial" w:hAnsi="Arial" w:eastAsia="宋体" w:cs="Arial"/>
      <w:b/>
      <w:bCs/>
      <w:color w:val="ff0000"/>
      <w:sz w:val="24"/>
      <w:szCs w:val="21"/>
    </w:rPr>
  </w:style>
  <w:style w:type="paragraph" w:styleId="1386" w:customStyle="1">
    <w:name w:val="二级目录"/>
    <w:basedOn w:val="882"/>
    <w:link w:val="1387"/>
    <w:qFormat/>
    <w:pPr>
      <w:spacing w:before="0" w:after="0" w:line="240" w:lineRule="auto"/>
      <w:tabs>
        <w:tab w:val="left" w:pos="567" w:leader="none"/>
        <w:tab w:val="left" w:pos="576" w:leader="none"/>
      </w:tabs>
    </w:pPr>
    <w:rPr>
      <w:rFonts w:ascii="宋体" w:hAnsi="宋体"/>
      <w:spacing w:val="24"/>
      <w:sz w:val="28"/>
      <w:szCs w:val="28"/>
    </w:rPr>
  </w:style>
  <w:style w:type="character" w:styleId="1387" w:customStyle="1">
    <w:name w:val="二级目录 Char"/>
    <w:link w:val="1386"/>
    <w:qFormat/>
    <w:rPr>
      <w:rFonts w:ascii="宋体" w:hAnsi="宋体"/>
      <w:b/>
      <w:bCs/>
      <w:spacing w:val="24"/>
      <w:sz w:val="28"/>
      <w:szCs w:val="28"/>
    </w:rPr>
  </w:style>
  <w:style w:type="paragraph" w:styleId="1388" w:customStyle="1">
    <w:name w:val="xl35"/>
    <w:basedOn w:val="88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1389" w:customStyle="1">
    <w:name w:val="DAS列表一"/>
    <w:basedOn w:val="1247"/>
    <w:qFormat/>
    <w:pPr>
      <w:ind w:left="-58" w:firstLine="425"/>
      <w:tabs>
        <w:tab w:val="left" w:pos="360" w:leader="none"/>
        <w:tab w:val="left" w:pos="885" w:leader="none"/>
      </w:tabs>
    </w:pPr>
    <w:rPr>
      <w:sz w:val="21"/>
      <w:szCs w:val="21"/>
      <w:lang w:bidi="ar-SA"/>
    </w:rPr>
  </w:style>
  <w:style w:type="paragraph" w:styleId="1390" w:customStyle="1">
    <w:name w:val="杨昂超式样黑体主"/>
    <w:basedOn w:val="880"/>
    <w:qFormat/>
    <w:rPr>
      <w:rFonts w:ascii="方正黑体简体" w:eastAsia="方正黑体简体"/>
      <w:sz w:val="24"/>
      <w:szCs w:val="24"/>
    </w:rPr>
  </w:style>
  <w:style w:type="paragraph" w:styleId="1391" w:customStyle="1">
    <w:name w:val="题注4"/>
    <w:basedOn w:val="880"/>
    <w:next w:val="898"/>
    <w:qFormat/>
    <w:pPr>
      <w:ind w:firstLine="480"/>
      <w:jc w:val="center"/>
      <w:spacing w:line="440" w:lineRule="exact"/>
    </w:pPr>
    <w:rPr>
      <w:rFonts w:ascii="宋体" w:hAnsi="宋体" w:eastAsia="宋体"/>
      <w:b/>
      <w:bCs/>
      <w:color w:val="000000"/>
      <w:sz w:val="28"/>
      <w:szCs w:val="28"/>
      <w:lang w:val="en-GB"/>
    </w:rPr>
  </w:style>
  <w:style w:type="paragraph" w:styleId="1392" w:customStyle="1">
    <w:name w:val="!方块加粗"/>
    <w:basedOn w:val="1188"/>
    <w:qFormat/>
    <w:pPr>
      <w:numPr>
        <w:numId w:val="19"/>
      </w:numPr>
      <w:ind w:left="0" w:firstLine="0"/>
      <w:tabs>
        <w:tab w:val="left" w:pos="360" w:leader="none"/>
        <w:tab w:val="left" w:pos="902" w:leader="none"/>
      </w:tabs>
    </w:pPr>
    <w:rPr>
      <w:rFonts w:eastAsia="黑体" w:cs="Arial"/>
      <w:b/>
      <w:szCs w:val="24"/>
    </w:rPr>
  </w:style>
  <w:style w:type="character" w:styleId="1393" w:customStyle="1">
    <w:name w:val="ca-261"/>
    <w:qFormat/>
    <w:rPr>
      <w:rFonts w:hint="default" w:ascii="Times New Roman" w:hAnsi="Times New Roman" w:cs="Times New Roman"/>
      <w:sz w:val="24"/>
      <w:szCs w:val="24"/>
    </w:rPr>
  </w:style>
  <w:style w:type="character" w:styleId="1394" w:customStyle="1">
    <w:name w:val="content1"/>
    <w:qFormat/>
    <w:rPr>
      <w:rFonts w:eastAsia="宋体"/>
      <w:sz w:val="18"/>
      <w:lang w:val="en-US" w:eastAsia="zh-CN"/>
    </w:rPr>
  </w:style>
  <w:style w:type="character" w:styleId="1395" w:customStyle="1">
    <w:name w:val="Char Char41"/>
    <w:qFormat/>
    <w:rPr>
      <w:rFonts w:eastAsia="宋体"/>
      <w:sz w:val="21"/>
      <w:lang w:val="en-US" w:eastAsia="zh-CN" w:bidi="ar-SA"/>
    </w:rPr>
  </w:style>
  <w:style w:type="character" w:styleId="1396" w:customStyle="1">
    <w:name w:val="style81"/>
    <w:qFormat/>
    <w:rPr>
      <w:b/>
      <w:bCs/>
      <w:color w:val="0066cc"/>
    </w:rPr>
  </w:style>
  <w:style w:type="character" w:styleId="1397" w:customStyle="1">
    <w:name w:val="ca-61"/>
    <w:qFormat/>
    <w:rPr>
      <w:rFonts w:hint="default" w:ascii="Times New Roman" w:hAnsi="Times New Roman" w:cs="Times New Roman"/>
      <w:sz w:val="21"/>
      <w:szCs w:val="21"/>
    </w:rPr>
  </w:style>
  <w:style w:type="character" w:styleId="1398" w:customStyle="1">
    <w:name w:val="日期 字符"/>
    <w:qFormat/>
    <w:rPr>
      <w:rFonts w:ascii="宋体" w:hAnsi="宋体" w:eastAsia="楷体_GB2312"/>
      <w:sz w:val="24"/>
    </w:rPr>
  </w:style>
  <w:style w:type="character" w:styleId="1399" w:customStyle="1">
    <w:name w:val="ca-181"/>
    <w:qFormat/>
    <w:rPr>
      <w:rFonts w:hint="eastAsia" w:ascii="宋体" w:hAnsi="宋体" w:eastAsia="宋体"/>
      <w:b/>
      <w:bCs/>
      <w:spacing w:val="-20"/>
      <w:sz w:val="24"/>
      <w:szCs w:val="24"/>
    </w:rPr>
  </w:style>
  <w:style w:type="character" w:styleId="1400" w:customStyle="1">
    <w:name w:val="style51"/>
    <w:qFormat/>
    <w:rPr>
      <w:color w:val="ff0000"/>
      <w:sz w:val="26"/>
      <w:szCs w:val="26"/>
    </w:rPr>
  </w:style>
  <w:style w:type="character" w:styleId="1401" w:customStyle="1">
    <w:name w:val="正文 首行缩进:  2 字符 Char"/>
    <w:qFormat/>
    <w:rPr>
      <w:rFonts w:ascii="Verdana" w:hAnsi="Verdana" w:eastAsia="宋体"/>
      <w:sz w:val="24"/>
      <w:lang w:val="en-US" w:eastAsia="zh-CN"/>
    </w:rPr>
  </w:style>
  <w:style w:type="character" w:styleId="1402" w:customStyle="1">
    <w:name w:val="正文 + 首行缩进:  2 字符 Char"/>
    <w:qFormat/>
    <w:rPr>
      <w:rFonts w:ascii="Verdana" w:hAnsi="Verdana" w:eastAsia="宋体"/>
      <w:sz w:val="24"/>
      <w:lang w:val="en-US" w:eastAsia="zh-CN"/>
    </w:rPr>
  </w:style>
  <w:style w:type="character" w:styleId="1403" w:customStyle="1">
    <w:name w:val="f12"/>
    <w:qFormat/>
  </w:style>
  <w:style w:type="character" w:styleId="1404" w:customStyle="1">
    <w:name w:val="apple-style-span"/>
    <w:qFormat/>
  </w:style>
  <w:style w:type="character" w:styleId="1405" w:customStyle="1">
    <w:name w:val="mui-mbarp-asset-shop-push-a"/>
    <w:qFormat/>
    <w:rPr>
      <w:color w:val="666666"/>
    </w:rPr>
  </w:style>
  <w:style w:type="character" w:styleId="1406" w:customStyle="1">
    <w:name w:val="ca-291"/>
    <w:qFormat/>
    <w:rPr>
      <w:rFonts w:hint="default" w:ascii="Times New Roman" w:hAnsi="Times New Roman" w:cs="Times New Roman"/>
      <w:b/>
      <w:bCs/>
      <w:spacing w:val="-20"/>
      <w:sz w:val="24"/>
      <w:szCs w:val="24"/>
    </w:rPr>
  </w:style>
  <w:style w:type="character" w:styleId="1407" w:customStyle="1">
    <w:name w:val="正文文本 2 Char1"/>
    <w:uiPriority w:val="99"/>
    <w:semiHidden/>
    <w:qFormat/>
    <w:rPr>
      <w:rFonts w:ascii="Times New Roman" w:hAnsi="Times New Roman" w:eastAsia="楷体_GB2312" w:cs="Times New Roman"/>
      <w:sz w:val="26"/>
      <w:szCs w:val="20"/>
    </w:rPr>
  </w:style>
  <w:style w:type="character" w:styleId="1408" w:customStyle="1">
    <w:name w:val="lh151"/>
    <w:qFormat/>
    <w:rPr>
      <w:color w:val="666666"/>
    </w:rPr>
  </w:style>
  <w:style w:type="character" w:styleId="1409" w:customStyle="1">
    <w:name w:val="Char Char16"/>
    <w:qFormat/>
    <w:rPr>
      <w:rFonts w:ascii="ˎ̥" w:hAnsi="ˎ̥"/>
      <w:sz w:val="24"/>
      <w:szCs w:val="28"/>
    </w:rPr>
  </w:style>
  <w:style w:type="character" w:styleId="1410" w:customStyle="1">
    <w:name w:val="3zw1"/>
    <w:qFormat/>
    <w:rPr>
      <w:color w:val="000000"/>
      <w:sz w:val="21"/>
      <w:szCs w:val="21"/>
    </w:rPr>
  </w:style>
  <w:style w:type="character" w:styleId="1411" w:customStyle="1">
    <w:name w:val="Message Header Label"/>
    <w:qFormat/>
    <w:rPr>
      <w:rFonts w:ascii="Arial Black" w:hAnsi="Arial Black" w:eastAsia="宋体"/>
      <w:sz w:val="18"/>
    </w:rPr>
  </w:style>
  <w:style w:type="character" w:styleId="1412" w:customStyle="1">
    <w:name w:val="bds_nopic1"/>
    <w:qFormat/>
  </w:style>
  <w:style w:type="character" w:styleId="1413" w:customStyle="1">
    <w:name w:val="p141"/>
    <w:qFormat/>
    <w:rPr>
      <w:color w:val="000000"/>
      <w:sz w:val="28"/>
      <w:szCs w:val="28"/>
      <w:u w:val="none"/>
    </w:rPr>
  </w:style>
  <w:style w:type="character" w:styleId="1414" w:customStyle="1">
    <w:name w:val="bds_more1"/>
    <w:qFormat/>
  </w:style>
  <w:style w:type="character" w:styleId="1415" w:customStyle="1">
    <w:name w:val="user-nick"/>
    <w:qFormat/>
  </w:style>
  <w:style w:type="character" w:styleId="1416" w:customStyle="1">
    <w:name w:val="ca-141"/>
    <w:qFormat/>
    <w:rPr>
      <w:rFonts w:hint="eastAsia" w:ascii="宋体" w:hAnsi="宋体" w:eastAsia="宋体"/>
      <w:sz w:val="24"/>
      <w:szCs w:val="24"/>
    </w:rPr>
  </w:style>
  <w:style w:type="character" w:styleId="1417" w:customStyle="1">
    <w:name w:val="bds_nopic"/>
    <w:qFormat/>
  </w:style>
  <w:style w:type="character" w:styleId="1418" w:customStyle="1">
    <w:name w:val="正文文本缩进 2 Char1"/>
    <w:qFormat/>
    <w:rPr>
      <w:rFonts w:ascii="Times New Roman" w:hAnsi="Times New Roman" w:eastAsia="楷体_GB2312" w:cs="Times New Roman"/>
      <w:sz w:val="26"/>
      <w:szCs w:val="20"/>
    </w:rPr>
  </w:style>
  <w:style w:type="character" w:styleId="1419" w:customStyle="1">
    <w:name w:val="强调1"/>
    <w:qFormat/>
    <w:rPr>
      <w:rFonts w:ascii="Arial Black" w:hAnsi="Arial Black" w:eastAsia="宋体"/>
      <w:sz w:val="18"/>
    </w:rPr>
  </w:style>
  <w:style w:type="character" w:styleId="1420" w:customStyle="1">
    <w:name w:val="font51"/>
    <w:qFormat/>
    <w:rPr>
      <w:rFonts w:hint="eastAsia" w:ascii="宋体" w:hAnsi="宋体" w:eastAsia="宋体" w:cs="宋体"/>
      <w:color w:val="000000"/>
      <w:sz w:val="20"/>
      <w:szCs w:val="20"/>
      <w:u w:val="none"/>
      <w:lang w:val="en-US" w:eastAsia="zh-CN" w:bidi="ar-SA"/>
    </w:rPr>
  </w:style>
  <w:style w:type="character" w:styleId="1421" w:customStyle="1">
    <w:name w:val="bord3"/>
    <w:qFormat/>
  </w:style>
  <w:style w:type="character" w:styleId="1422" w:customStyle="1">
    <w:name w:val="正文缩进1 Char2"/>
    <w:qFormat/>
    <w:rPr>
      <w:rFonts w:eastAsia="楷体_GB2312"/>
      <w:sz w:val="24"/>
      <w:lang w:val="en-US" w:eastAsia="zh-CN" w:bidi="ar-SA"/>
    </w:rPr>
  </w:style>
  <w:style w:type="character" w:styleId="1423" w:customStyle="1">
    <w:name w:val="标题 3 Char1"/>
    <w:qFormat/>
    <w:rPr>
      <w:rFonts w:ascii="宋体" w:hAnsi="Arial" w:eastAsia="宋体" w:cs="Times New Roman"/>
      <w:b/>
      <w:sz w:val="24"/>
      <w:szCs w:val="28"/>
    </w:rPr>
  </w:style>
  <w:style w:type="character" w:styleId="1424" w:customStyle="1">
    <w:name w:val="Char Char21"/>
    <w:qFormat/>
    <w:rPr>
      <w:rFonts w:ascii="宋体" w:hAnsi="Arial" w:eastAsia="宋体"/>
      <w:b/>
      <w:sz w:val="28"/>
      <w:szCs w:val="24"/>
      <w:lang w:val="en-US" w:eastAsia="zh-CN" w:bidi="ar-SA"/>
    </w:rPr>
  </w:style>
  <w:style w:type="character" w:styleId="1425" w:customStyle="1">
    <w:name w:val="font41"/>
    <w:qFormat/>
    <w:rPr>
      <w:rFonts w:hint="eastAsia" w:ascii="宋体" w:hAnsi="宋体" w:eastAsia="宋体" w:cs="宋体"/>
      <w:color w:val="000000"/>
      <w:sz w:val="20"/>
      <w:szCs w:val="20"/>
      <w:u w:val="none"/>
      <w:lang w:val="en-US" w:eastAsia="zh-CN" w:bidi="ar-SA"/>
    </w:rPr>
  </w:style>
  <w:style w:type="character" w:styleId="1426" w:customStyle="1">
    <w:name w:val="para1"/>
    <w:qFormat/>
    <w:rPr>
      <w:rFonts w:hint="default" w:ascii="Arial" w:hAnsi="Arial" w:cs="Arial"/>
      <w:sz w:val="18"/>
      <w:szCs w:val="18"/>
    </w:rPr>
  </w:style>
  <w:style w:type="character" w:styleId="1427" w:customStyle="1">
    <w:name w:val="Char Char11"/>
    <w:qFormat/>
    <w:rPr>
      <w:sz w:val="21"/>
      <w:lang w:bidi="ar-SA"/>
    </w:rPr>
  </w:style>
  <w:style w:type="character" w:styleId="1428" w:customStyle="1">
    <w:name w:val="zhu_biaoti"/>
    <w:qFormat/>
  </w:style>
  <w:style w:type="character" w:styleId="1429" w:customStyle="1">
    <w:name w:val="style401"/>
    <w:qFormat/>
    <w:rPr>
      <w:color w:val="000000"/>
      <w:sz w:val="21"/>
      <w:szCs w:val="21"/>
    </w:rPr>
  </w:style>
  <w:style w:type="character" w:styleId="1430" w:customStyle="1">
    <w:name w:val="Char Char8"/>
    <w:qFormat/>
    <w:rPr>
      <w:rFonts w:eastAsia="宋体"/>
      <w:sz w:val="18"/>
      <w:lang w:val="en-US" w:eastAsia="zh-CN" w:bidi="ar-SA"/>
    </w:rPr>
  </w:style>
  <w:style w:type="character" w:styleId="1431" w:customStyle="1">
    <w:name w:val="标题 2XW Char Char"/>
    <w:qFormat/>
    <w:rPr>
      <w:rFonts w:hAnsi="Arial" w:cs="Arial"/>
    </w:rPr>
  </w:style>
  <w:style w:type="character" w:styleId="1432" w:customStyle="1">
    <w:name w:val="ca-110"/>
    <w:qFormat/>
    <w:rPr>
      <w:rFonts w:hint="eastAsia" w:ascii="宋体" w:hAnsi="宋体" w:eastAsia="宋体"/>
      <w:b/>
      <w:bCs/>
      <w:spacing w:val="-20"/>
      <w:sz w:val="21"/>
      <w:szCs w:val="21"/>
    </w:rPr>
  </w:style>
  <w:style w:type="character" w:styleId="1433" w:customStyle="1">
    <w:name w:val="ca-51"/>
    <w:qFormat/>
    <w:rPr>
      <w:rFonts w:hint="eastAsia" w:ascii="宋体" w:hAnsi="宋体" w:eastAsia="宋体"/>
      <w:color w:val="ff0000"/>
      <w:sz w:val="22"/>
      <w:szCs w:val="22"/>
    </w:rPr>
  </w:style>
  <w:style w:type="character" w:styleId="1434" w:customStyle="1">
    <w:name w:val="keyword-span-wrap"/>
    <w:qFormat/>
    <w:rPr>
      <w:color w:val="19a97b"/>
    </w:rPr>
  </w:style>
  <w:style w:type="character" w:styleId="1435" w:customStyle="1">
    <w:name w:val="bds_nopic2"/>
    <w:qFormat/>
  </w:style>
  <w:style w:type="character" w:styleId="1436" w:customStyle="1">
    <w:name w:val="mui-mbarp-hb-tip"/>
    <w:qFormat/>
    <w:rPr>
      <w:color w:val="23d98e"/>
      <w:sz w:val="18"/>
      <w:szCs w:val="18"/>
    </w:rPr>
  </w:style>
  <w:style w:type="character" w:styleId="1437" w:customStyle="1">
    <w:name w:val="HTML 预设格式 Char1"/>
    <w:uiPriority w:val="99"/>
    <w:semiHidden/>
    <w:qFormat/>
    <w:rPr>
      <w:rFonts w:ascii="Courier New" w:hAnsi="Courier New" w:eastAsia="楷体_GB2312" w:cs="Courier New"/>
    </w:rPr>
  </w:style>
  <w:style w:type="character" w:styleId="1438" w:customStyle="1">
    <w:name w:val="font61"/>
    <w:qFormat/>
    <w:rPr>
      <w:rFonts w:hint="eastAsia" w:ascii="宋体" w:hAnsi="宋体" w:eastAsia="宋体" w:cs="宋体"/>
      <w:color w:val="000000"/>
      <w:sz w:val="20"/>
      <w:szCs w:val="20"/>
      <w:u w:val="none"/>
      <w:lang w:val="en-US" w:eastAsia="zh-CN" w:bidi="ar-SA"/>
    </w:rPr>
  </w:style>
  <w:style w:type="character" w:styleId="1439" w:customStyle="1">
    <w:name w:val="信息标题 Char1"/>
    <w:uiPriority w:val="99"/>
    <w:semiHidden/>
    <w:qFormat/>
    <w:rPr>
      <w:rFonts w:ascii="Calibri Light" w:hAnsi="Calibri Light" w:eastAsia="宋体" w:cs="Times New Roman"/>
      <w:sz w:val="24"/>
      <w:szCs w:val="24"/>
      <w:shd w:val="pct20" w:color="auto" w:fill="auto"/>
    </w:rPr>
  </w:style>
  <w:style w:type="character" w:styleId="1440" w:customStyle="1">
    <w:name w:val="ca-01"/>
    <w:qFormat/>
    <w:rPr>
      <w:rFonts w:hint="default" w:ascii="Times New Roman" w:hAnsi="Times New Roman" w:cs="Times New Roman"/>
      <w:b/>
      <w:bCs/>
      <w:spacing w:val="-20"/>
      <w:sz w:val="21"/>
      <w:szCs w:val="21"/>
    </w:rPr>
  </w:style>
  <w:style w:type="character" w:styleId="1441" w:customStyle="1">
    <w:name w:val="纯文本 Char2"/>
    <w:uiPriority w:val="99"/>
    <w:semiHidden/>
    <w:qFormat/>
    <w:rPr>
      <w:rFonts w:ascii="宋体" w:hAnsi="Courier New" w:eastAsia="宋体" w:cs="Courier New"/>
      <w:szCs w:val="21"/>
    </w:rPr>
  </w:style>
  <w:style w:type="character" w:styleId="1442" w:customStyle="1">
    <w:name w:val="hover13"/>
    <w:qFormat/>
    <w:rPr>
      <w:color w:val="bd2222"/>
    </w:rPr>
  </w:style>
  <w:style w:type="character" w:styleId="1443" w:customStyle="1">
    <w:name w:val="!标题4 Ctrl+4 Char Char"/>
    <w:qFormat/>
    <w:rPr>
      <w:rFonts w:ascii="Arial" w:hAnsi="Arial" w:eastAsia="黑体"/>
      <w:b/>
      <w:sz w:val="30"/>
      <w:szCs w:val="30"/>
      <w:lang w:val="en-US" w:eastAsia="zh-CN" w:bidi="ar-SA"/>
    </w:rPr>
  </w:style>
  <w:style w:type="character" w:styleId="1444" w:customStyle="1">
    <w:name w:val="正文首行缩进 2 Char1"/>
    <w:uiPriority w:val="99"/>
    <w:semiHidden/>
    <w:qFormat/>
    <w:rPr>
      <w:rFonts w:ascii="Times New Roman" w:hAnsi="Times New Roman" w:eastAsia="楷体_GB2312" w:cs="Times New Roman"/>
      <w:sz w:val="26"/>
      <w:szCs w:val="20"/>
    </w:rPr>
  </w:style>
  <w:style w:type="character" w:styleId="1445" w:customStyle="1">
    <w:name w:val="body"/>
    <w:qFormat/>
    <w:rPr>
      <w:rFonts w:eastAsia="宋体"/>
      <w:sz w:val="24"/>
      <w:szCs w:val="24"/>
      <w:lang w:val="en-US" w:eastAsia="zh-CN" w:bidi="ar-SA"/>
    </w:rPr>
  </w:style>
  <w:style w:type="character" w:styleId="1446" w:customStyle="1">
    <w:name w:val="Char Char12"/>
    <w:qFormat/>
    <w:rPr>
      <w:rFonts w:eastAsia="宋体"/>
      <w:sz w:val="18"/>
      <w:szCs w:val="18"/>
      <w:lang w:val="en-US" w:eastAsia="zh-CN" w:bidi="ar-SA"/>
    </w:rPr>
  </w:style>
  <w:style w:type="character" w:styleId="1447" w:customStyle="1">
    <w:name w:val="ca-71"/>
    <w:qFormat/>
    <w:rPr>
      <w:rFonts w:hint="eastAsia" w:ascii="宋体" w:hAnsi="宋体" w:eastAsia="宋体"/>
      <w:sz w:val="21"/>
      <w:szCs w:val="21"/>
    </w:rPr>
  </w:style>
  <w:style w:type="character" w:styleId="1448" w:customStyle="1">
    <w:name w:val="ca-11"/>
    <w:qFormat/>
    <w:rPr>
      <w:rFonts w:hint="eastAsia" w:ascii="宋体" w:hAnsi="宋体" w:eastAsia="宋体"/>
      <w:color w:val="000000"/>
      <w:sz w:val="18"/>
      <w:szCs w:val="18"/>
    </w:rPr>
  </w:style>
  <w:style w:type="character" w:styleId="1449" w:customStyle="1">
    <w:name w:val="bds_more2"/>
    <w:qFormat/>
  </w:style>
  <w:style w:type="character" w:styleId="1450" w:customStyle="1">
    <w:name w:val="bds_more"/>
    <w:qFormat/>
    <w:rPr>
      <w:rFonts w:hint="eastAsia" w:ascii="宋体" w:hAnsi="宋体" w:eastAsia="宋体" w:cs="宋体"/>
    </w:rPr>
  </w:style>
  <w:style w:type="table" w:styleId="1451" w:customStyle="1">
    <w:name w:val="2"/>
    <w:basedOn w:val="891"/>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452" w:customStyle="1">
    <w:name w:val="列出段落2"/>
    <w:basedOn w:val="880"/>
    <w:uiPriority w:val="99"/>
    <w:qFormat/>
    <w:pPr>
      <w:ind w:firstLine="420"/>
    </w:pPr>
  </w:style>
  <w:style w:type="character" w:styleId="1453" w:customStyle="1">
    <w:name w:val="批注文字 Char2"/>
    <w:uiPriority w:val="99"/>
    <w:semiHidden/>
    <w:qFormat/>
    <w:rPr>
      <w:rFonts w:ascii="Times New Roman" w:hAnsi="Times New Roman" w:eastAsia="楷体_GB2312" w:cs="Times New Roman"/>
      <w:sz w:val="26"/>
      <w:szCs w:val="20"/>
    </w:rPr>
  </w:style>
  <w:style w:type="paragraph" w:styleId="1454" w:customStyle="1">
    <w:name w:val="正文(其它)"/>
    <w:basedOn w:val="880"/>
    <w:qFormat/>
    <w:pPr>
      <w:jc w:val="center"/>
      <w:spacing w:line="312" w:lineRule="auto"/>
    </w:pPr>
    <w:rPr>
      <w:rFonts w:ascii="黑体" w:hAnsi="Calibri" w:eastAsia="黑体"/>
      <w:sz w:val="32"/>
      <w:szCs w:val="32"/>
    </w:rPr>
  </w:style>
  <w:style w:type="paragraph" w:styleId="1455" w:customStyle="1">
    <w:name w:val="无间隔2"/>
    <w:basedOn w:val="880"/>
    <w:qFormat/>
    <w:rPr>
      <w:rFonts w:ascii="Calibri" w:hAnsi="Calibri" w:eastAsia="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33719;&#21462;&#30923;&#21830;&#25991;&#20214;&#65292;&#24182;&#20110;2025&#24180;11&#26376;" TargetMode="External"/><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026BC2D0-E154-43EF-9BCA-5ACC91B3D0FD}">
  <ds:schemaRefs>
    <ds:schemaRef ds:uri="http://schemas.openxmlformats.org/officeDocument/2006/bibliography"/>
  </ds:schemaRefs>
</ds:datastoreItem>
</file>

<file path=customXml/itemProps2.xml><?xml version="1.0" encoding="utf-8"?>
<ds:datastoreItem xmlns:ds="http://schemas.openxmlformats.org/officeDocument/2006/customXml" ds:itemID="{4EA1C331-FC3F-4D89-A18F-3BA933137EAF}">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6</cp:revision>
  <dcterms:created xsi:type="dcterms:W3CDTF">2025-11-05T02:07:00Z</dcterms:created>
  <dcterms:modified xsi:type="dcterms:W3CDTF">2025-11-06T01:31:21Z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E454C79D59A64CC4A7A8E1B932EB25AB_13</vt:lpwstr>
  </property>
  <property fmtid="{D5CDD505-2E9C-101B-9397-08002B2CF9AE}" pid="4" name="KSOTemplateDocerSaveRecord">
    <vt:lpwstr>eyJoZGlkIjoiMDM3ZjZhMzYyMjAyZGNiZjM4MWI4MjYxN2NkYzU1YzMiLCJ1c2VySWQiOiI5MDQxMDcwODMifQ==</vt:lpwstr>
  </property>
</Properties>
</file>