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rPr>
      </w:pPr>
      <w:r>
        <w:rPr>
          <w:rFonts w:ascii="宋体" w:hAnsi="宋体"/>
          <w:color w:val="000000"/>
          <w:sz w:val="36"/>
        </w:rPr>
      </w:r>
      <w:r/>
    </w:p>
    <w:p>
      <w:pPr>
        <w:jc w:val="right"/>
        <w:rPr>
          <w:rFonts w:hint="eastAsia" w:ascii="宋体" w:hAnsi="宋体" w:eastAsia="宋体"/>
          <w:b/>
          <w:bCs/>
          <w:color w:val="000000"/>
          <w:sz w:val="36"/>
          <w:lang w:eastAsia="zh-CN"/>
        </w:rPr>
      </w:pPr>
      <w:r>
        <w:rPr>
          <w:rFonts w:hint="eastAsia" w:ascii="宋体" w:hAnsi="宋体"/>
          <w:b/>
          <w:bCs/>
          <w:color w:val="000000"/>
          <w:sz w:val="36"/>
        </w:rPr>
        <w:t xml:space="preserve">编号：</w:t>
      </w:r>
      <w:r>
        <w:rPr>
          <w:rFonts w:hint="eastAsia" w:ascii="宋体" w:hAnsi="宋体"/>
          <w:b/>
          <w:bCs/>
          <w:color w:val="000000"/>
          <w:sz w:val="36"/>
          <w:lang w:eastAsia="zh-CN"/>
        </w:rPr>
        <w:t xml:space="preserve">JSZC-321000-SWGC-G2024-0055号</w:t>
      </w:r>
      <w:r/>
    </w:p>
    <w:p>
      <w:pPr>
        <w:jc w:val="center"/>
        <w:rPr>
          <w:rFonts w:ascii="宋体" w:hAnsi="宋体"/>
          <w:b/>
          <w:bCs/>
          <w:color w:val="000000"/>
          <w:sz w:val="36"/>
        </w:rPr>
      </w:pPr>
      <w:r>
        <w:rPr>
          <w:rFonts w:ascii="宋体" w:hAnsi="宋体"/>
          <w:b/>
          <w:bCs/>
          <w:color w:val="000000"/>
          <w:sz w:val="36"/>
        </w:rPr>
      </w:r>
      <w:r/>
    </w:p>
    <w:p>
      <w:pPr>
        <w:jc w:val="center"/>
        <w:rPr>
          <w:rFonts w:ascii="宋体" w:hAnsi="宋体"/>
          <w:b/>
          <w:bCs/>
          <w:color w:val="000000"/>
          <w:sz w:val="36"/>
        </w:rPr>
      </w:pPr>
      <w:r>
        <w:rPr>
          <w:rFonts w:hint="eastAsia" w:ascii="宋体" w:hAnsi="宋体"/>
          <w:b/>
          <w:bCs/>
          <w:color w:val="000000"/>
          <w:sz w:val="36"/>
        </w:rPr>
        <w:t xml:space="preserve">扬州市疾病预防控制中心2024年食材采购项目</w:t>
      </w:r>
      <w:r/>
    </w:p>
    <w:p>
      <w:pPr>
        <w:jc w:val="center"/>
        <w:rPr>
          <w:rFonts w:hint="eastAsia" w:ascii="宋体" w:hAnsi="宋体" w:eastAsia="宋体"/>
          <w:b/>
          <w:bCs/>
          <w:color w:val="000000"/>
          <w:sz w:val="36"/>
          <w:lang w:eastAsia="zh-CN"/>
        </w:rPr>
      </w:pPr>
      <w:r>
        <w:rPr>
          <w:rFonts w:hint="eastAsia" w:ascii="宋体" w:hAnsi="宋体"/>
          <w:b/>
          <w:bCs/>
          <w:color w:val="000000"/>
          <w:sz w:val="36"/>
        </w:rPr>
        <w:t xml:space="preserve">公开招标文件 </w:t>
      </w:r>
      <w:r>
        <w:rPr>
          <w:rFonts w:hint="eastAsia" w:ascii="宋体" w:hAnsi="宋体"/>
          <w:b/>
          <w:bCs/>
          <w:color w:val="000000"/>
          <w:sz w:val="36"/>
          <w:lang w:eastAsia="zh-CN"/>
        </w:rPr>
        <w:t xml:space="preserve">（</w:t>
      </w:r>
      <w:r>
        <w:rPr>
          <w:rFonts w:hint="eastAsia" w:ascii="宋体" w:hAnsi="宋体"/>
          <w:b/>
          <w:bCs/>
          <w:color w:val="000000"/>
          <w:sz w:val="36"/>
          <w:lang w:val="en-US" w:eastAsia="zh-CN"/>
        </w:rPr>
        <w:t xml:space="preserve">二次</w:t>
      </w:r>
      <w:r>
        <w:rPr>
          <w:rFonts w:hint="eastAsia" w:ascii="宋体" w:hAnsi="宋体"/>
          <w:b/>
          <w:bCs/>
          <w:color w:val="000000"/>
          <w:sz w:val="36"/>
          <w:lang w:eastAsia="zh-CN"/>
        </w:rPr>
        <w:t xml:space="preserve">）</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443220" cy="369062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44322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8.6pt;height:290.6pt;mso-wrap-distance-left:0.0pt;mso-wrap-distance-top:0.0pt;mso-wrap-distance-right:0.0pt;mso-wrap-distance-bottom:0.0pt;" stroked="f">
                <v:path textboxrect="0,0,0,0"/>
                <v:imagedata r:id="rId16" o:title=""/>
              </v:shape>
            </w:pict>
          </mc:Fallback>
        </mc:AlternateContent>
      </w:r>
      <w:r/>
    </w:p>
    <w:p>
      <w:pPr>
        <w:pStyle w:val="967"/>
        <w:rPr>
          <w:color w:val="000000"/>
        </w:rPr>
      </w:pPr>
      <w:r>
        <w:rPr>
          <w:color w:val="000000"/>
        </w:rPr>
      </w:r>
      <w:r/>
    </w:p>
    <w:p>
      <w:pPr>
        <w:jc w:val="center"/>
        <w:rPr>
          <w:rFonts w:ascii="宋体" w:hAnsi="宋体"/>
          <w:b/>
          <w:bCs/>
          <w:color w:val="000000"/>
          <w:sz w:val="36"/>
        </w:rPr>
      </w:pPr>
      <w:r>
        <w:rPr>
          <w:rFonts w:hint="eastAsia" w:ascii="宋体" w:hAnsi="宋体"/>
          <w:b/>
          <w:bCs/>
          <w:color w:val="000000"/>
          <w:sz w:val="36"/>
        </w:rPr>
        <w:t xml:space="preserve">江苏苏维工程管理有限公司</w:t>
      </w:r>
      <w:r/>
    </w:p>
    <w:p>
      <w:pPr>
        <w:jc w:val="center"/>
        <w:rPr>
          <w:rFonts w:hint="eastAsia" w:ascii="宋体" w:hAnsi="宋体" w:eastAsia="宋体"/>
          <w:color w:val="000000"/>
          <w:sz w:val="36"/>
          <w:lang w:eastAsia="zh-CN"/>
        </w:rPr>
      </w:pPr>
      <w:r>
        <w:rPr>
          <w:rFonts w:hint="eastAsia" w:ascii="宋体" w:hAnsi="宋体"/>
          <w:b/>
          <w:bCs/>
          <w:color w:val="000000"/>
          <w:sz w:val="36"/>
          <w:lang w:eastAsia="zh-CN"/>
        </w:rPr>
        <w:t xml:space="preserve">2024年4月8日</w:t>
      </w:r>
      <w:r/>
    </w:p>
    <w:p>
      <w:pPr>
        <w:rPr>
          <w:color w:val="000000"/>
        </w:rPr>
      </w:pPr>
      <w:r>
        <w:rPr>
          <w:color w:val="000000"/>
        </w:rPr>
      </w:r>
      <w:r/>
    </w:p>
    <w:p>
      <w:pPr>
        <w:pStyle w:val="967"/>
        <w:rPr>
          <w:color w:val="000000"/>
        </w:rPr>
      </w:pPr>
      <w:r>
        <w:rPr>
          <w:color w:val="000000"/>
        </w:rPr>
      </w:r>
      <w:r/>
    </w:p>
    <w:p>
      <w:pPr>
        <w:rPr>
          <w:color w:val="000000"/>
        </w:rPr>
      </w:pPr>
      <w:r>
        <w:rPr>
          <w:color w:val="000000"/>
        </w:rPr>
      </w:r>
      <w:r/>
    </w:p>
    <w:p>
      <w:pPr>
        <w:jc w:val="center"/>
        <w:rPr>
          <w:rFonts w:ascii="宋体" w:hAnsi="宋体"/>
          <w:color w:val="000000"/>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32"/>
        </w:rPr>
      </w:r>
      <w:r/>
    </w:p>
    <w:p>
      <w:pPr>
        <w:pStyle w:val="990"/>
        <w:rPr>
          <w:color w:val="000000"/>
        </w:rPr>
      </w:pPr>
      <w:r>
        <w:rPr>
          <w:color w:val="000000"/>
        </w:rPr>
      </w:r>
      <w:r/>
    </w:p>
    <w:p>
      <w:pPr>
        <w:jc w:val="center"/>
        <w:rPr>
          <w:rFonts w:ascii="宋体" w:hAnsi="宋体"/>
          <w:color w:val="000000"/>
          <w:sz w:val="32"/>
        </w:rPr>
      </w:pPr>
      <w:r>
        <w:rPr>
          <w:rFonts w:ascii="宋体" w:hAnsi="宋体"/>
          <w:color w:val="000000"/>
          <w:sz w:val="32"/>
        </w:rPr>
      </w:r>
      <w:r/>
    </w:p>
    <w:p>
      <w:pPr>
        <w:jc w:val="center"/>
        <w:rPr>
          <w:rFonts w:ascii="宋体" w:hAnsi="宋体"/>
          <w:color w:val="000000"/>
          <w:sz w:val="32"/>
        </w:rPr>
      </w:pPr>
      <w:r>
        <w:rPr>
          <w:rFonts w:ascii="宋体" w:hAnsi="宋体"/>
          <w:color w:val="000000"/>
          <w:sz w:val="32"/>
        </w:rPr>
      </w:r>
      <w:r/>
    </w:p>
    <w:p>
      <w:pPr>
        <w:jc w:val="center"/>
        <w:spacing w:line="480" w:lineRule="auto"/>
        <w:rPr>
          <w:rFonts w:ascii="宋体" w:hAnsi="宋体"/>
          <w:color w:val="000000"/>
          <w:sz w:val="32"/>
        </w:rPr>
      </w:pPr>
      <w:r>
        <w:rPr>
          <w:rFonts w:hint="eastAsia" w:ascii="宋体" w:hAnsi="宋体"/>
          <w:color w:val="000000"/>
          <w:sz w:val="32"/>
        </w:rPr>
        <w:t xml:space="preserve">目 录</w:t>
      </w:r>
      <w:r/>
    </w:p>
    <w:p>
      <w:pPr>
        <w:pStyle w:val="981"/>
        <w:spacing w:line="480" w:lineRule="auto"/>
        <w:tabs>
          <w:tab w:val="right" w:pos="8296" w:leader="dot"/>
        </w:tabs>
        <w:rPr>
          <w:color w:val="000000"/>
        </w:rPr>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 xml:space="preserve">第一章 招标公告</w:t>
      </w:r>
      <w:r>
        <w:rPr>
          <w:rFonts w:hint="eastAsia"/>
          <w:color w:val="000000"/>
        </w:rPr>
        <w:tab/>
      </w:r>
      <w:r>
        <w:rPr>
          <w:rFonts w:hint="eastAsia"/>
          <w:color w:val="000000"/>
        </w:rPr>
        <w:t xml:space="preserve">3</w:t>
      </w:r>
      <w:r/>
    </w:p>
    <w:p>
      <w:pPr>
        <w:pStyle w:val="981"/>
        <w:spacing w:line="480" w:lineRule="auto"/>
        <w:tabs>
          <w:tab w:val="right" w:pos="8296" w:leader="dot"/>
        </w:tabs>
        <w:rPr>
          <w:color w:val="000000"/>
        </w:rPr>
      </w:pPr>
      <w:r>
        <w:rPr>
          <w:rFonts w:hint="eastAsia" w:ascii="宋体" w:hAnsi="宋体"/>
          <w:color w:val="000000"/>
        </w:rPr>
        <w:t xml:space="preserve">第二章 投标人须知</w:t>
      </w:r>
      <w:r>
        <w:rPr>
          <w:rFonts w:hint="eastAsia"/>
          <w:color w:val="000000"/>
        </w:rPr>
        <w:tab/>
      </w:r>
      <w:r>
        <w:rPr>
          <w:rFonts w:hint="eastAsia"/>
          <w:color w:val="000000"/>
        </w:rPr>
        <w:t xml:space="preserve">7</w:t>
      </w:r>
      <w:r/>
    </w:p>
    <w:p>
      <w:pPr>
        <w:pStyle w:val="981"/>
        <w:spacing w:line="480" w:lineRule="auto"/>
        <w:tabs>
          <w:tab w:val="right" w:pos="8296" w:leader="dot"/>
        </w:tabs>
        <w:rPr>
          <w:color w:val="000000"/>
        </w:rPr>
      </w:pPr>
      <w:r>
        <w:rPr>
          <w:rFonts w:hint="eastAsia" w:ascii="宋体" w:hAnsi="宋体"/>
          <w:color w:val="000000"/>
        </w:rPr>
        <w:t xml:space="preserve">第三章 合同条款及格式</w:t>
      </w:r>
      <w:r>
        <w:rPr>
          <w:rFonts w:hint="eastAsia"/>
          <w:color w:val="000000"/>
        </w:rPr>
        <w:tab/>
      </w:r>
      <w:r>
        <w:rPr>
          <w:rFonts w:hint="eastAsia"/>
          <w:color w:val="000000"/>
        </w:rPr>
        <w:t xml:space="preserve">18</w:t>
      </w:r>
      <w:r/>
    </w:p>
    <w:p>
      <w:pPr>
        <w:pStyle w:val="981"/>
        <w:spacing w:line="480" w:lineRule="auto"/>
        <w:tabs>
          <w:tab w:val="right" w:pos="8296" w:leader="dot"/>
        </w:tabs>
        <w:rPr>
          <w:color w:val="000000"/>
        </w:rPr>
      </w:pPr>
      <w:r>
        <w:rPr>
          <w:rFonts w:hint="eastAsia"/>
          <w:color w:val="000000"/>
        </w:rPr>
        <w:t xml:space="preserve">第四章 项目需求</w:t>
      </w:r>
      <w:r>
        <w:rPr>
          <w:rFonts w:hint="eastAsia"/>
          <w:color w:val="000000"/>
        </w:rPr>
        <w:tab/>
      </w:r>
      <w:r>
        <w:rPr>
          <w:rFonts w:hint="eastAsia"/>
          <w:color w:val="000000"/>
        </w:rPr>
        <w:t xml:space="preserve">25</w:t>
      </w:r>
      <w:r/>
    </w:p>
    <w:p>
      <w:pPr>
        <w:pStyle w:val="981"/>
        <w:spacing w:line="480" w:lineRule="auto"/>
        <w:tabs>
          <w:tab w:val="right" w:pos="8296" w:leader="dot"/>
        </w:tabs>
        <w:rPr>
          <w:color w:val="000000"/>
        </w:rPr>
      </w:pPr>
      <w:r>
        <w:rPr>
          <w:rFonts w:hint="eastAsia" w:ascii="宋体" w:hAnsi="宋体"/>
          <w:color w:val="000000"/>
        </w:rPr>
        <w:t xml:space="preserve">第五章 评标方法及评标标准</w:t>
      </w:r>
      <w:r>
        <w:rPr>
          <w:rFonts w:hint="eastAsia"/>
          <w:color w:val="000000"/>
        </w:rPr>
        <w:tab/>
      </w:r>
      <w:r>
        <w:rPr>
          <w:rFonts w:hint="eastAsia"/>
          <w:color w:val="000000"/>
        </w:rPr>
        <w:t xml:space="preserve">28</w:t>
      </w:r>
      <w:r/>
    </w:p>
    <w:p>
      <w:pPr>
        <w:pStyle w:val="981"/>
        <w:spacing w:line="480" w:lineRule="auto"/>
        <w:tabs>
          <w:tab w:val="right" w:pos="8296" w:leader="dot"/>
        </w:tabs>
        <w:rPr>
          <w:color w:val="000000"/>
        </w:rPr>
      </w:pPr>
      <w:r>
        <w:rPr>
          <w:rFonts w:hint="eastAsia" w:ascii="宋体" w:hAnsi="宋体"/>
          <w:color w:val="000000"/>
        </w:rPr>
        <w:t xml:space="preserve">第六章 投标文件格式</w:t>
      </w:r>
      <w:r>
        <w:rPr>
          <w:rFonts w:hint="eastAsia"/>
          <w:color w:val="000000"/>
        </w:rPr>
        <w:tab/>
      </w:r>
      <w:r>
        <w:rPr>
          <w:rFonts w:hint="eastAsia"/>
          <w:color w:val="000000"/>
        </w:rPr>
        <w:t xml:space="preserve">32</w:t>
      </w:r>
      <w:r/>
    </w:p>
    <w:p>
      <w:pPr>
        <w:spacing w:line="480" w:lineRule="auto"/>
        <w:rPr>
          <w:rFonts w:ascii="宋体" w:hAnsi="宋体"/>
          <w:color w:val="000000"/>
          <w:sz w:val="28"/>
        </w:rPr>
      </w:pPr>
      <w:r>
        <w:rPr>
          <w:rFonts w:hint="eastAsia" w:ascii="宋体" w:hAnsi="宋体"/>
          <w:color w:val="000000"/>
          <w:sz w:val="28"/>
        </w:rPr>
        <w:fldChar w:fldCharType="end"/>
      </w:r>
      <w:r/>
    </w:p>
    <w:p>
      <w:pPr>
        <w:rPr>
          <w:color w:val="000000"/>
        </w:rPr>
      </w:pPr>
      <w:r>
        <w:rPr>
          <w:rFonts w:hint="eastAsia" w:ascii="宋体" w:hAnsi="宋体"/>
          <w:color w:val="000000"/>
          <w:sz w:val="28"/>
        </w:rPr>
        <w:br w:type="page" w:clear="all"/>
      </w:r>
      <w:r/>
    </w:p>
    <w:p>
      <w:pPr>
        <w:pStyle w:val="964"/>
        <w:jc w:val="center"/>
        <w:rPr>
          <w:rFonts w:ascii="宋体" w:hAnsi="宋体"/>
          <w:color w:val="000000"/>
          <w:szCs w:val="36"/>
        </w:rPr>
      </w:pPr>
      <w:r/>
      <w:bookmarkStart w:id="0" w:name="_Toc55204177"/>
      <w:r>
        <w:rPr>
          <w:rFonts w:hint="eastAsia" w:ascii="宋体" w:hAnsi="宋体"/>
          <w:color w:val="000000"/>
          <w:szCs w:val="36"/>
        </w:rPr>
        <w:t xml:space="preserve">第一章 招标公告</w:t>
      </w:r>
      <w:bookmarkEnd w:id="0"/>
      <w:r/>
      <w:r/>
    </w:p>
    <w:p>
      <w:pPr>
        <w:ind w:firstLine="420"/>
        <w:spacing w:line="360" w:lineRule="auto"/>
        <w:tabs>
          <w:tab w:val="left" w:pos="266" w:leader="none"/>
        </w:tabs>
        <w:rPr>
          <w:rFonts w:ascii="宋体" w:hAnsi="宋体" w:cs="宋体"/>
          <w:color w:val="000000"/>
          <w:szCs w:val="21"/>
        </w:rPr>
      </w:pPr>
      <w:r>
        <w:rPr>
          <w:rFonts w:hint="eastAsia" w:ascii="宋体" w:hAnsi="宋体" w:cs="宋体"/>
          <w:color w:val="000000"/>
        </w:rPr>
        <w:t xml:space="preserve">受扬州市疾病预防控制中心的委托，江苏苏维工程管理有限公司就</w:t>
      </w:r>
      <w:r>
        <w:rPr>
          <w:rFonts w:hint="eastAsia" w:ascii="宋体" w:hAnsi="宋体" w:cs="宋体"/>
          <w:color w:val="000000"/>
          <w:lang w:eastAsia="zh-CN"/>
        </w:rPr>
        <w:t xml:space="preserve">扬州市疾病预防控制中心2024年食材采购项目（二次）</w:t>
      </w:r>
      <w:r>
        <w:rPr>
          <w:rFonts w:hint="eastAsia" w:ascii="宋体" w:hAnsi="宋体" w:cs="宋体"/>
          <w:color w:val="000000"/>
        </w:rPr>
        <w:t xml:space="preserve">进行公开招标采购，欢迎符合条件的供应商投标。</w:t>
      </w:r>
      <w:r/>
    </w:p>
    <w:p>
      <w:pPr>
        <w:ind w:firstLine="422"/>
        <w:spacing w:line="360" w:lineRule="auto"/>
        <w:rPr>
          <w:rFonts w:ascii="宋体" w:hAnsi="宋体" w:cs="宋体"/>
          <w:b/>
          <w:bCs/>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rPr>
        <w:t xml:space="preserve">项目概况</w:t>
      </w:r>
      <w:r/>
    </w:p>
    <w:p>
      <w:pPr>
        <w:ind w:firstLine="420"/>
        <w:spacing w:line="360" w:lineRule="auto"/>
        <w:rPr>
          <w:rFonts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rPr>
        <w:t xml:space="preserve">现通过招标方式确定供应商，配送扬州市疾病预防控制中心食堂所需食材，服务期一年。</w:t>
      </w:r>
      <w:r/>
    </w:p>
    <w:p>
      <w:pPr>
        <w:ind w:firstLine="420"/>
        <w:spacing w:line="360" w:lineRule="auto"/>
        <w:rPr>
          <w:rFonts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u w:val="single"/>
          <w:lang w:eastAsia="zh-CN"/>
        </w:rPr>
        <w:t xml:space="preserve">扬州市疾病预防控制中心2024年食材采购项目（二次）</w:t>
      </w:r>
      <w:r>
        <w:rPr>
          <w:rFonts w:hint="eastAsia" w:ascii="宋体" w:hAnsi="宋体" w:cs="宋体"/>
          <w:color w:val="000000"/>
        </w:rPr>
        <w:t xml:space="preserve">的潜在投标人可在</w:t>
      </w:r>
      <w:r>
        <w:rPr>
          <w:rFonts w:hint="eastAsia" w:ascii="宋体" w:hAnsi="宋体" w:cs="宋体"/>
          <w:color w:val="000000"/>
          <w:u w:val="single"/>
        </w:rPr>
        <w:t xml:space="preserve">“扬州市政府采购网”和“江苏省政府采购网”自行免费下载</w:t>
      </w:r>
      <w:r>
        <w:rPr>
          <w:rFonts w:hint="eastAsia" w:ascii="宋体" w:hAnsi="宋体" w:cs="宋体"/>
          <w:color w:val="000000"/>
        </w:rPr>
        <w:t xml:space="preserve">招标文件，并于</w:t>
      </w:r>
      <w:r>
        <w:rPr>
          <w:rFonts w:hint="eastAsia" w:ascii="宋体" w:hAnsi="宋体" w:cs="宋体"/>
          <w:bCs/>
          <w:color w:val="000000"/>
          <w:u w:val="single"/>
          <w:lang w:eastAsia="zh-CN"/>
        </w:rPr>
        <w:t xml:space="preserve">2024年4月29日</w:t>
      </w:r>
      <w:r>
        <w:rPr>
          <w:rFonts w:hint="eastAsia" w:ascii="宋体" w:hAnsi="宋体" w:cs="宋体"/>
          <w:bCs/>
          <w:color w:val="000000"/>
          <w:u w:val="single"/>
        </w:rPr>
        <w:t xml:space="preserve">下午2:30</w:t>
      </w:r>
      <w:r>
        <w:rPr>
          <w:rFonts w:hint="eastAsia" w:ascii="宋体" w:hAnsi="宋体" w:cs="宋体"/>
          <w:bCs/>
          <w:color w:val="000000"/>
        </w:rPr>
        <w:t xml:space="preserve">（北京时间）前递交投标文件</w:t>
      </w:r>
      <w:r>
        <w:rPr>
          <w:rFonts w:hint="eastAsia" w:ascii="宋体" w:hAnsi="宋体" w:cs="宋体"/>
          <w:color w:val="000000"/>
        </w:rPr>
        <w:t xml:space="preserve">。</w:t>
      </w:r>
      <w:r/>
    </w:p>
    <w:p>
      <w:pPr>
        <w:spacing w:line="360" w:lineRule="auto"/>
        <w:tabs>
          <w:tab w:val="left" w:pos="266" w:leader="none"/>
        </w:tabs>
        <w:rPr>
          <w:rFonts w:ascii="宋体" w:hAnsi="宋体" w:cs="宋体"/>
          <w:b/>
          <w:bCs/>
          <w:color w:val="000000"/>
        </w:rPr>
      </w:pPr>
      <w:r/>
      <w:bookmarkStart w:id="1" w:name="_Toc28359079"/>
      <w:r/>
      <w:bookmarkStart w:id="2" w:name="_Toc28359002"/>
      <w:r/>
      <w:bookmarkStart w:id="3" w:name="_Toc35393621"/>
      <w:r/>
      <w:bookmarkStart w:id="4" w:name="_Toc38985263"/>
      <w:r/>
      <w:bookmarkStart w:id="5" w:name="_Toc35393790"/>
      <w:r/>
      <w:bookmarkStart w:id="6" w:name="_Hlk24379207"/>
      <w:r>
        <w:rPr>
          <w:rFonts w:hint="eastAsia" w:ascii="宋体" w:hAnsi="宋体" w:cs="宋体"/>
          <w:b/>
          <w:bCs/>
          <w:color w:val="000000"/>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rPr>
        <w:t xml:space="preserve">1.项目编号：</w:t>
      </w:r>
      <w:r>
        <w:rPr>
          <w:rFonts w:hint="eastAsia" w:ascii="宋体" w:hAnsi="宋体" w:cs="宋体"/>
          <w:color w:val="000000"/>
          <w:lang w:eastAsia="zh-CN"/>
        </w:rPr>
        <w:t xml:space="preserve">JSZC-321000-SWGC-G2024-0055号</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扬州市疾病预防控制中心2024年食材采购项目（二次）</w:t>
      </w:r>
      <w:bookmarkEnd w:id="6"/>
      <w:r/>
      <w:r/>
    </w:p>
    <w:p>
      <w:pPr>
        <w:pStyle w:val="984"/>
        <w:ind w:firstLine="420"/>
        <w:spacing w:line="360" w:lineRule="auto"/>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rPr>
        <w:t xml:space="preserve">3.预算金额：100万</w:t>
      </w:r>
      <w:r/>
    </w:p>
    <w:p>
      <w:pPr>
        <w:ind w:firstLine="420"/>
        <w:spacing w:line="360" w:lineRule="auto"/>
        <w:rPr>
          <w:rFonts w:ascii="宋体" w:hAnsi="宋体" w:cs="宋体"/>
          <w:color w:val="000000"/>
        </w:rPr>
      </w:pPr>
      <w:r>
        <w:rPr>
          <w:rFonts w:hint="eastAsia" w:ascii="宋体" w:hAnsi="宋体" w:cs="宋体"/>
          <w:color w:val="000000"/>
          <w:szCs w:val="21"/>
        </w:rPr>
        <w:t xml:space="preserve">4.本项目设置最高限价：</w:t>
      </w:r>
      <w:r>
        <w:rPr>
          <w:rFonts w:hint="eastAsia" w:ascii="宋体" w:hAnsi="宋体" w:cs="宋体"/>
          <w:color w:val="000000"/>
        </w:rPr>
        <w:t xml:space="preserve">100万元，最高限价为</w:t>
      </w:r>
      <w:r>
        <w:rPr>
          <w:rFonts w:hint="eastAsia" w:ascii="宋体" w:hAnsi="宋体" w:cs="宋体"/>
          <w:color w:val="000000"/>
          <w:szCs w:val="21"/>
        </w:rPr>
        <w:t xml:space="preserve">配送食材当天的扬州市发改委网站“价格监测”栏目价格的100%</w:t>
      </w:r>
      <w:r>
        <w:rPr>
          <w:rFonts w:hint="eastAsia" w:ascii="宋体" w:hAnsi="宋体" w:cs="宋体"/>
          <w:color w:val="000000"/>
        </w:rPr>
        <w:t xml:space="preserve">。本项目按折扣（%）报价。（因“苏采云”系统原因，投标人在系统内开标一览表中的填写的“优惠率”即为招标文件中的“折扣”）报价。</w:t>
      </w:r>
      <w:r/>
    </w:p>
    <w:p>
      <w:pPr>
        <w:ind w:firstLine="422"/>
        <w:spacing w:line="360" w:lineRule="auto"/>
        <w:tabs>
          <w:tab w:val="left" w:pos="900" w:leader="none"/>
        </w:tabs>
        <w:rPr>
          <w:rFonts w:ascii="宋体" w:hAnsi="宋体"/>
          <w:b/>
          <w:color w:val="000000"/>
          <w:szCs w:val="21"/>
          <w:lang w:val="zh-CN"/>
        </w:rPr>
      </w:pPr>
      <w:r>
        <w:rPr>
          <w:rFonts w:hint="eastAsia" w:ascii="宋体" w:hAnsi="宋体"/>
          <w:b/>
          <w:color w:val="000000"/>
          <w:szCs w:val="21"/>
        </w:rPr>
        <w:t xml:space="preserve">扬州市发展和改革委员会网站</w:t>
      </w:r>
      <w:r>
        <w:rPr>
          <w:rFonts w:hint="eastAsia" w:ascii="宋体" w:hAnsi="宋体"/>
          <w:b/>
          <w:color w:val="000000"/>
          <w:szCs w:val="21"/>
          <w:lang w:val="zh-CN"/>
        </w:rPr>
        <w:t xml:space="preserve">：</w:t>
      </w:r>
      <w:r/>
    </w:p>
    <w:p>
      <w:pPr>
        <w:ind w:firstLine="422"/>
        <w:spacing w:line="360" w:lineRule="auto"/>
        <w:tabs>
          <w:tab w:val="left" w:pos="900" w:leader="none"/>
        </w:tabs>
        <w:rPr>
          <w:b/>
          <w:color w:val="000000"/>
        </w:rPr>
      </w:pPr>
      <w:r>
        <w:fldChar w:fldCharType="begin"/>
      </w:r>
      <w:r>
        <w:instrText xml:space="preserve"> HYPERLINK "http://fgw.yangzhou.gov.cn/fzggw/cbdc/nav_list.shtml" </w:instrText>
      </w:r>
      <w:r>
        <w:fldChar w:fldCharType="separate"/>
      </w:r>
      <w:r>
        <w:rPr>
          <w:rFonts w:hint="eastAsia" w:ascii="宋体" w:hAnsi="宋体"/>
          <w:b/>
          <w:color w:val="000000"/>
          <w:szCs w:val="21"/>
        </w:rPr>
        <w:t xml:space="preserve">http://fgw.yangzhou.gov.cn/fzggw/cbdc/nav_list.shtml</w:t>
      </w:r>
      <w:r>
        <w:rPr>
          <w:rFonts w:hint="eastAsia" w:ascii="宋体" w:hAnsi="宋体"/>
          <w:b/>
          <w:color w:val="000000"/>
          <w:szCs w:val="21"/>
        </w:rPr>
        <w:fldChar w:fldCharType="end"/>
      </w:r>
      <w:r/>
    </w:p>
    <w:p>
      <w:pPr>
        <w:ind w:firstLine="422"/>
        <w:spacing w:line="360" w:lineRule="auto"/>
        <w:rPr>
          <w:rFonts w:ascii="宋体" w:hAnsi="宋体"/>
          <w:color w:val="000000"/>
          <w:szCs w:val="21"/>
        </w:rPr>
      </w:pPr>
      <w:r>
        <w:rPr>
          <w:rFonts w:hint="eastAsia" w:ascii="宋体" w:hAnsi="宋体" w:cs="宋体"/>
          <w:b/>
          <w:color w:val="000000"/>
        </w:rPr>
        <w:t xml:space="preserve">扬州市发展和改革委员会网站（价格监测）上没有的，同期同类食材不得高于苏果、大润发、麦德龙等大型连锁超市卖场的价格）</w:t>
      </w:r>
      <w:r/>
    </w:p>
    <w:p>
      <w:pPr>
        <w:numPr>
          <w:ilvl w:val="0"/>
          <w:numId w:val="1"/>
        </w:numPr>
        <w:ind w:firstLine="420"/>
        <w:spacing w:line="360" w:lineRule="auto"/>
        <w:rPr>
          <w:rFonts w:ascii="宋体" w:hAnsi="宋体" w:cs="宋体"/>
          <w:color w:val="000000"/>
        </w:rPr>
      </w:pPr>
      <w:r>
        <w:rPr>
          <w:rFonts w:hint="eastAsia" w:ascii="宋体" w:hAnsi="宋体" w:cs="宋体"/>
          <w:color w:val="000000"/>
        </w:rPr>
        <w:t xml:space="preserve">采购需求：</w:t>
      </w:r>
      <w:r>
        <w:rPr>
          <w:rFonts w:hint="eastAsia" w:ascii="宋体" w:hAnsi="宋体"/>
          <w:color w:val="000000"/>
          <w:szCs w:val="21"/>
          <w:lang w:val="zh-CN"/>
        </w:rPr>
        <w:t xml:space="preserve">肉类制品、蔬菜</w:t>
      </w:r>
      <w:r>
        <w:rPr>
          <w:rFonts w:hint="eastAsia" w:ascii="宋体" w:hAnsi="宋体"/>
          <w:color w:val="000000"/>
          <w:szCs w:val="21"/>
        </w:rPr>
        <w:t xml:space="preserve">等</w:t>
      </w:r>
      <w:r>
        <w:rPr>
          <w:rFonts w:hint="eastAsia" w:ascii="宋体" w:hAnsi="宋体"/>
          <w:color w:val="000000"/>
          <w:szCs w:val="21"/>
          <w:lang w:val="zh-CN"/>
        </w:rPr>
        <w:t xml:space="preserve">，</w:t>
      </w:r>
      <w:r>
        <w:rPr>
          <w:rFonts w:hint="eastAsia" w:ascii="宋体" w:hAnsi="宋体" w:cs="宋体"/>
          <w:color w:val="000000"/>
        </w:rPr>
        <w:t xml:space="preserve">具体详见招标文件第四章。</w:t>
      </w:r>
      <w:r/>
    </w:p>
    <w:p>
      <w:pPr>
        <w:ind w:firstLine="420"/>
        <w:spacing w:line="360" w:lineRule="auto"/>
        <w:rPr>
          <w:rFonts w:ascii="宋体" w:hAnsi="宋体" w:cs="宋体"/>
          <w:color w:val="000000"/>
        </w:rPr>
      </w:pPr>
      <w:r>
        <w:rPr>
          <w:rFonts w:hint="eastAsia" w:ascii="宋体" w:hAnsi="宋体" w:cs="宋体"/>
          <w:color w:val="000000"/>
        </w:rPr>
        <w:t xml:space="preserve">6.合同履行期限：</w:t>
      </w:r>
      <w:r>
        <w:rPr>
          <w:rFonts w:hint="eastAsia" w:ascii="宋体" w:hAnsi="宋体"/>
          <w:color w:val="000000"/>
          <w:szCs w:val="21"/>
        </w:rPr>
        <w:t xml:space="preserve">本项目服务期限1年。</w:t>
      </w:r>
      <w:r/>
    </w:p>
    <w:p>
      <w:pPr>
        <w:ind w:firstLine="420"/>
        <w:spacing w:line="360" w:lineRule="auto"/>
        <w:rPr>
          <w:rFonts w:ascii="宋体" w:hAnsi="宋体" w:cs="宋体"/>
          <w:color w:val="000000"/>
        </w:rPr>
      </w:pPr>
      <w:r>
        <w:rPr>
          <w:rFonts w:hint="eastAsia" w:ascii="宋体" w:hAnsi="宋体" w:cs="宋体"/>
          <w:color w:val="000000"/>
        </w:rPr>
        <w:t xml:space="preserve">7.本项目</w:t>
      </w:r>
      <w:r>
        <w:rPr>
          <w:rFonts w:hint="eastAsia" w:ascii="宋体" w:hAnsi="宋体" w:cs="宋体"/>
          <w:color w:val="000000"/>
          <w:u w:val="single"/>
        </w:rPr>
        <w:t xml:space="preserve">不接受</w:t>
      </w:r>
      <w:r>
        <w:rPr>
          <w:rFonts w:hint="eastAsia" w:ascii="宋体" w:hAnsi="宋体" w:cs="宋体"/>
          <w:color w:val="000000"/>
        </w:rPr>
        <w:t xml:space="preserve">联合体投标</w:t>
      </w:r>
      <w:r/>
    </w:p>
    <w:p>
      <w:pPr>
        <w:ind w:firstLine="420"/>
        <w:spacing w:line="360" w:lineRule="auto"/>
        <w:rPr>
          <w:color w:val="000000"/>
        </w:rPr>
      </w:pPr>
      <w:r>
        <w:rPr>
          <w:rFonts w:hint="eastAsia" w:ascii="宋体" w:hAnsi="宋体" w:cs="宋体"/>
          <w:color w:val="000000"/>
        </w:rPr>
        <w:t xml:space="preserve">8.本项目</w:t>
      </w:r>
      <w:r>
        <w:rPr>
          <w:rFonts w:hint="eastAsia" w:ascii="宋体" w:hAnsi="宋体" w:cs="宋体"/>
          <w:color w:val="000000"/>
          <w:u w:val="single"/>
        </w:rPr>
        <w:t xml:space="preserve">不接受</w:t>
      </w:r>
      <w:r>
        <w:rPr>
          <w:rFonts w:hint="eastAsia" w:ascii="宋体" w:hAnsi="宋体" w:cs="宋体"/>
          <w:color w:val="000000"/>
        </w:rPr>
        <w:t xml:space="preserve">进口产品投标</w:t>
      </w:r>
      <w:r/>
    </w:p>
    <w:p>
      <w:pPr>
        <w:spacing w:line="360" w:lineRule="auto"/>
        <w:tabs>
          <w:tab w:val="left" w:pos="266" w:leader="none"/>
        </w:tabs>
        <w:rPr>
          <w:rFonts w:ascii="宋体" w:hAnsi="宋体" w:cs="宋体"/>
          <w:b/>
          <w:bCs/>
          <w:color w:val="000000"/>
        </w:rPr>
      </w:pPr>
      <w:r/>
      <w:bookmarkStart w:id="7" w:name="_Toc28359080"/>
      <w:r/>
      <w:bookmarkStart w:id="8" w:name="_Toc38985264"/>
      <w:r/>
      <w:bookmarkStart w:id="9" w:name="_Toc35393622"/>
      <w:r/>
      <w:bookmarkStart w:id="10" w:name="_Toc28359003"/>
      <w:r/>
      <w:bookmarkStart w:id="11" w:name="_Toc35393791"/>
      <w:r>
        <w:rPr>
          <w:rFonts w:hint="eastAsia" w:ascii="宋体" w:hAnsi="宋体" w:cs="宋体"/>
          <w:b/>
          <w:bCs/>
          <w:color w:val="000000"/>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color w:val="000000"/>
          <w:szCs w:val="21"/>
        </w:rPr>
      </w:pPr>
      <w:r/>
      <w:bookmarkStart w:id="12" w:name="_Toc28359081"/>
      <w:r/>
      <w:bookmarkStart w:id="13" w:name="_Toc28359004"/>
      <w:r/>
      <w:bookmarkStart w:id="14" w:name="_Toc35393623"/>
      <w:r/>
      <w:bookmarkStart w:id="15" w:name="_Toc38985265"/>
      <w:r/>
      <w:bookmarkStart w:id="16" w:name="_Toc35393792"/>
      <w:r>
        <w:rPr>
          <w:rFonts w:hint="eastAsia" w:ascii="宋体" w:hAnsi="宋体" w:cs="宋体"/>
          <w:color w:val="000000"/>
          <w:szCs w:val="21"/>
        </w:rPr>
        <w:t xml:space="preserve">1.满足《中华人民共和国政府采购法》第二十二条规定，并提供下列材料： </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2022年度或2023年度的财务报告情况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p>
    <w:p>
      <w:pPr>
        <w:ind w:firstLine="420"/>
        <w:spacing w:line="360" w:lineRule="auto"/>
        <w:rPr>
          <w:rFonts w:ascii="宋体" w:hAnsi="宋体" w:cs="宋体"/>
          <w:i/>
          <w:iCs/>
          <w:color w:val="000000"/>
          <w:szCs w:val="21"/>
          <w:u w:val="single"/>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根据《政府采购促进中小企业发展管理办法》，本项目专门面向中小企业采购。供应商参加投标时须提供《中小企业声明函》，《中小企业声明函》不符合要求或未提供的，投标文件无效。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3.本项目的特定资格要求：</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3.1投标人具有有效的食品经营许可证（或取得市场监督部门食品经营许可备案）。</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3.2投标人拟派人员具有健康证 。</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000000"/>
        </w:rPr>
      </w:pPr>
      <w:r/>
      <w:bookmarkStart w:id="17" w:name="_Toc28359082"/>
      <w:r/>
      <w:bookmarkStart w:id="18" w:name="_Toc35393624"/>
      <w:r/>
      <w:bookmarkStart w:id="19" w:name="_Toc35393793"/>
      <w:r/>
      <w:bookmarkStart w:id="20" w:name="_Toc38985266"/>
      <w:r/>
      <w:bookmarkStart w:id="21" w:name="_Toc28359005"/>
      <w:r>
        <w:rPr>
          <w:rFonts w:hint="eastAsia" w:ascii="宋体" w:hAnsi="宋体" w:cs="宋体"/>
          <w:color w:val="000000"/>
        </w:rPr>
        <w:t xml:space="preserve">1.时间：自招标文件公告发布之日起5个工作日。5个工作日后仍可下载招标文件，但不作为供应商权益受到损害的证明材料和依据。</w:t>
      </w:r>
      <w:bookmarkEnd w:id="17"/>
      <w:r/>
      <w:bookmarkEnd w:id="18"/>
      <w:r/>
      <w:bookmarkEnd w:id="19"/>
      <w:r/>
      <w:bookmarkEnd w:id="20"/>
      <w:r/>
      <w:bookmarkEnd w:id="21"/>
      <w:r/>
      <w:r/>
    </w:p>
    <w:p>
      <w:pPr>
        <w:ind w:firstLine="540"/>
        <w:spacing w:line="360" w:lineRule="auto"/>
        <w:rPr>
          <w:rFonts w:ascii="宋体" w:hAnsi="宋体"/>
          <w:b/>
          <w:bCs/>
          <w:color w:val="000000"/>
          <w:szCs w:val="21"/>
        </w:rPr>
      </w:pPr>
      <w:r/>
      <w:bookmarkStart w:id="22" w:name="_Toc28359007"/>
      <w:r/>
      <w:bookmarkStart w:id="23" w:name="_Toc35393794"/>
      <w:r/>
      <w:bookmarkStart w:id="24" w:name="_Toc38985267"/>
      <w:r/>
      <w:bookmarkStart w:id="25" w:name="_Toc35393625"/>
      <w:r/>
      <w:bookmarkStart w:id="26" w:name="_Toc28359084"/>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p>
    <w:p>
      <w:pPr>
        <w:ind w:firstLine="540"/>
        <w:spacing w:line="360" w:lineRule="auto"/>
        <w:rPr>
          <w:rFonts w:ascii="宋体" w:hAnsi="宋体"/>
          <w:b/>
          <w:bCs/>
          <w:color w:val="000000"/>
          <w:szCs w:val="21"/>
        </w:rPr>
      </w:pPr>
      <w:r>
        <w:rPr>
          <w:rFonts w:hint="eastAsia" w:ascii="宋体" w:hAnsi="宋体"/>
          <w:b/>
          <w:bCs/>
          <w:color w:val="000000"/>
          <w:szCs w:val="21"/>
        </w:rPr>
        <w:t xml:space="preserve">3.潜在供应商访问政府采购管理交易系统（苏采云）的网络地址和方法：</w:t>
      </w:r>
      <w:r/>
    </w:p>
    <w:p>
      <w:pPr>
        <w:ind w:firstLine="540"/>
        <w:spacing w:line="360" w:lineRule="auto"/>
        <w:rPr>
          <w:rFonts w:ascii="宋体" w:hAnsi="宋体"/>
          <w:b/>
          <w:bCs/>
          <w:color w:val="000000"/>
          <w:szCs w:val="21"/>
        </w:rPr>
      </w:pPr>
      <w:r>
        <w:rPr>
          <w:rFonts w:hint="eastAsia" w:ascii="宋体" w:hAnsi="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000000"/>
          <w:szCs w:val="21"/>
        </w:rPr>
      </w:pPr>
      <w:r>
        <w:rPr>
          <w:rFonts w:hint="eastAsia" w:ascii="宋体" w:hAnsi="宋体"/>
          <w:b/>
          <w:bCs/>
          <w:color w:val="000000"/>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000000"/>
          <w:szCs w:val="21"/>
        </w:rPr>
      </w:pPr>
      <w:r>
        <w:rPr>
          <w:rFonts w:hint="eastAsia" w:ascii="宋体" w:hAnsi="宋体"/>
          <w:b/>
          <w:bCs/>
          <w:color w:val="000000"/>
          <w:szCs w:val="21"/>
        </w:rPr>
        <w:t xml:space="preserve">（3）“CA数字证书”的办理材料以及供应商操作手册详见：</w:t>
      </w:r>
      <w:r/>
    </w:p>
    <w:p>
      <w:pPr>
        <w:ind w:firstLine="540"/>
        <w:spacing w:line="360" w:lineRule="auto"/>
        <w:rPr>
          <w:rFonts w:ascii="宋体" w:hAnsi="宋体"/>
          <w:b/>
          <w:bCs/>
          <w:color w:val="000000"/>
          <w:szCs w:val="21"/>
        </w:rPr>
      </w:pPr>
      <w:r>
        <w:rPr>
          <w:rFonts w:hint="eastAsia" w:ascii="宋体" w:hAnsi="宋体"/>
          <w:b/>
          <w:bCs/>
          <w:color w:val="000000"/>
          <w:szCs w:val="21"/>
        </w:rPr>
        <w:t xml:space="preserve">http://zfcg.yangzhou.gov.cn/zfcg/xzzx/202309/4d7de1f7865f4a2894fc22bc452f94d8.shtml。</w:t>
      </w:r>
      <w:r/>
    </w:p>
    <w:p>
      <w:pPr>
        <w:ind w:firstLine="540"/>
        <w:spacing w:line="360" w:lineRule="auto"/>
        <w:rPr>
          <w:rFonts w:ascii="宋体" w:hAnsi="宋体"/>
          <w:b/>
          <w:bCs/>
          <w:color w:val="000000"/>
          <w:szCs w:val="21"/>
        </w:rPr>
      </w:pPr>
      <w:r>
        <w:rPr>
          <w:rFonts w:hint="eastAsia" w:ascii="宋体" w:hAnsi="宋体"/>
          <w:b/>
          <w:bCs/>
          <w:color w:val="000000"/>
          <w:szCs w:val="21"/>
        </w:rPr>
        <w:t xml:space="preserve">（4）潜在供应商访问“苏采云”系统的网络地址和方法：“苏采云”系统的网址：http://jszfcg.jsczt.cn/。</w:t>
      </w:r>
      <w:r/>
    </w:p>
    <w:p>
      <w:pPr>
        <w:ind w:firstLine="540"/>
        <w:spacing w:line="360" w:lineRule="auto"/>
        <w:rPr>
          <w:rFonts w:ascii="宋体" w:hAnsi="宋体"/>
          <w:b/>
          <w:bCs/>
          <w:color w:val="000000"/>
          <w:szCs w:val="21"/>
        </w:rPr>
      </w:pPr>
      <w:r>
        <w:rPr>
          <w:rFonts w:hint="eastAsia" w:ascii="宋体" w:hAnsi="宋体"/>
          <w:b/>
          <w:bCs/>
          <w:color w:val="000000"/>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000000"/>
          <w:szCs w:val="21"/>
        </w:rPr>
      </w:pPr>
      <w:r>
        <w:rPr>
          <w:rFonts w:hint="eastAsia" w:ascii="宋体" w:hAnsi="宋体"/>
          <w:b/>
          <w:bCs/>
          <w:color w:val="000000"/>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000000"/>
          <w:szCs w:val="21"/>
        </w:rPr>
      </w:pPr>
      <w:r>
        <w:rPr>
          <w:rFonts w:hint="eastAsia" w:ascii="宋体" w:hAnsi="宋体"/>
          <w:b/>
          <w:bCs/>
          <w:color w:val="000000"/>
          <w:szCs w:val="21"/>
        </w:rPr>
        <w:t xml:space="preserve">（7）苏采云系统使用谷歌浏览器参与不见面开标。</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四、提交投标文件截止时间、开标时间和地点</w:t>
      </w:r>
      <w:r/>
    </w:p>
    <w:p>
      <w:pPr>
        <w:ind w:firstLine="420"/>
        <w:spacing w:line="360" w:lineRule="auto"/>
        <w:rPr>
          <w:rFonts w:ascii="宋体" w:hAnsi="宋体" w:cs="宋体"/>
          <w:bCs/>
          <w:color w:val="000000"/>
          <w:szCs w:val="21"/>
          <w:u w:val="single"/>
        </w:rPr>
      </w:pPr>
      <w:r>
        <w:rPr>
          <w:rFonts w:hint="eastAsia" w:ascii="宋体" w:hAnsi="宋体" w:cs="宋体"/>
          <w:color w:val="000000"/>
        </w:rPr>
        <w:t xml:space="preserve">1.时间：</w:t>
      </w:r>
      <w:r>
        <w:rPr>
          <w:rFonts w:hint="eastAsia" w:ascii="宋体" w:hAnsi="宋体" w:cs="宋体"/>
          <w:bCs/>
          <w:color w:val="000000"/>
          <w:lang w:eastAsia="zh-CN"/>
        </w:rPr>
        <w:t xml:space="preserve">2024年4月29日</w:t>
      </w:r>
      <w:r>
        <w:rPr>
          <w:rFonts w:hint="eastAsia" w:ascii="宋体" w:hAnsi="宋体" w:cs="宋体"/>
          <w:bCs/>
          <w:color w:val="000000"/>
        </w:rPr>
        <w:t xml:space="preserve">下午2:30（北京时间）</w:t>
      </w:r>
      <w:r/>
    </w:p>
    <w:p>
      <w:pPr>
        <w:ind w:firstLine="420"/>
        <w:spacing w:line="360" w:lineRule="auto"/>
        <w:rPr>
          <w:rFonts w:ascii="宋体" w:hAnsi="宋体"/>
          <w:b/>
          <w:color w:val="000000"/>
          <w:szCs w:val="21"/>
        </w:rPr>
      </w:pPr>
      <w:r>
        <w:rPr>
          <w:rFonts w:hint="eastAsia" w:ascii="宋体" w:hAnsi="宋体" w:cs="宋体"/>
          <w:color w:val="000000"/>
        </w:rPr>
        <w:t xml:space="preserve">2.开标地点：</w:t>
      </w:r>
      <w:r>
        <w:rPr>
          <w:rFonts w:hint="eastAsia" w:ascii="宋体" w:hAnsi="宋体"/>
          <w:b/>
          <w:color w:val="000000"/>
          <w:szCs w:val="21"/>
        </w:rPr>
        <w:t xml:space="preserve">“苏采云”系统（网址：</w:t>
      </w:r>
      <w:r>
        <w:fldChar w:fldCharType="begin"/>
      </w:r>
      <w:r>
        <w:instrText xml:space="preserve"> HYPERLINK "http://jszfcg.jsczt.cn/）“开标大厅”" </w:instrText>
      </w:r>
      <w:r>
        <w:fldChar w:fldCharType="separate"/>
      </w:r>
      <w:r>
        <w:rPr>
          <w:rFonts w:hint="eastAsia" w:ascii="宋体" w:hAnsi="宋体"/>
          <w:b/>
          <w:color w:val="000000"/>
          <w:szCs w:val="21"/>
        </w:rPr>
        <w:t xml:space="preserve">http://jszfcg.jsczt.cn/）“开标大厅”</w:t>
      </w:r>
      <w:r>
        <w:rPr>
          <w:rFonts w:hint="eastAsia" w:ascii="宋体" w:hAnsi="宋体"/>
          <w:b/>
          <w:color w:val="000000"/>
          <w:szCs w:val="21"/>
        </w:rPr>
        <w:fldChar w:fldCharType="end"/>
      </w:r>
      <w:bookmarkEnd w:id="22"/>
      <w:r/>
      <w:bookmarkEnd w:id="23"/>
      <w:r/>
      <w:bookmarkEnd w:id="24"/>
      <w:r/>
      <w:bookmarkEnd w:id="25"/>
      <w:r/>
      <w:bookmarkEnd w:id="26"/>
      <w:r/>
      <w:r/>
    </w:p>
    <w:p>
      <w:pPr>
        <w:spacing w:line="360" w:lineRule="auto"/>
        <w:tabs>
          <w:tab w:val="left" w:pos="266" w:leader="none"/>
        </w:tabs>
        <w:rPr>
          <w:rFonts w:ascii="宋体" w:hAnsi="宋体" w:cs="宋体"/>
          <w:b/>
          <w:bCs/>
          <w:color w:val="000000"/>
        </w:rPr>
      </w:pPr>
      <w:r/>
      <w:bookmarkStart w:id="27" w:name="_Toc38985268"/>
      <w:r/>
      <w:bookmarkStart w:id="28" w:name="_Toc35393626"/>
      <w:r/>
      <w:bookmarkStart w:id="29" w:name="_Toc35393795"/>
      <w:r>
        <w:rPr>
          <w:rFonts w:hint="eastAsia" w:ascii="宋体" w:hAnsi="宋体" w:cs="宋体"/>
          <w:b/>
          <w:bCs/>
          <w:color w:val="000000"/>
        </w:rPr>
        <w:t xml:space="preserve">五、公告期限</w:t>
      </w:r>
      <w:r/>
    </w:p>
    <w:p>
      <w:pPr>
        <w:ind w:firstLine="420"/>
        <w:spacing w:line="360" w:lineRule="auto"/>
        <w:rPr>
          <w:rFonts w:ascii="宋体" w:hAnsi="宋体" w:cs="宋体"/>
          <w:color w:val="000000"/>
        </w:rPr>
      </w:pPr>
      <w:r>
        <w:rPr>
          <w:rFonts w:hint="eastAsia" w:ascii="宋体" w:hAnsi="宋体" w:cs="宋体"/>
          <w:color w:val="000000"/>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六、其他补充事宜</w:t>
      </w:r>
      <w:bookmarkEnd w:id="27"/>
      <w:r/>
      <w:bookmarkEnd w:id="28"/>
      <w:r/>
      <w:bookmarkEnd w:id="29"/>
      <w:r/>
      <w:r/>
    </w:p>
    <w:p>
      <w:pPr>
        <w:ind w:firstLine="422"/>
        <w:spacing w:line="360" w:lineRule="auto"/>
        <w:shd w:val="clear" w:color="auto" w:fill="ffffff"/>
        <w:rPr>
          <w:rFonts w:ascii="宋体" w:hAnsi="宋体"/>
          <w:b/>
          <w:bCs/>
          <w:color w:val="000000"/>
        </w:rPr>
      </w:pPr>
      <w:r/>
      <w:bookmarkStart w:id="30" w:name="_Toc35393796"/>
      <w:r/>
      <w:bookmarkStart w:id="31" w:name="_Toc28359008"/>
      <w:r/>
      <w:bookmarkStart w:id="32" w:name="_Toc35393627"/>
      <w:r/>
      <w:bookmarkStart w:id="33" w:name="_Toc28359085"/>
      <w:r/>
      <w:bookmarkStart w:id="34" w:name="_Toc38985269"/>
      <w:r>
        <w:rPr>
          <w:rFonts w:hint="eastAsia" w:ascii="宋体" w:hAnsi="宋体"/>
          <w:b/>
          <w:bCs/>
          <w:color w:val="000000"/>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《（苏采云）供应商操作手册》</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p>
    <w:p>
      <w:pPr>
        <w:ind w:firstLine="422"/>
        <w:spacing w:line="360" w:lineRule="auto"/>
        <w:shd w:val="clear" w:color="auto" w:fill="ffffff"/>
        <w:rPr>
          <w:rFonts w:ascii="宋体" w:hAnsi="宋体"/>
          <w:b/>
          <w:bCs/>
          <w:color w:val="000000"/>
          <w:szCs w:val="21"/>
        </w:rPr>
      </w:pPr>
      <w:r>
        <w:rPr>
          <w:rFonts w:hint="eastAsia" w:ascii="宋体" w:hAnsi="宋体"/>
          <w:b/>
          <w:bCs/>
          <w:color w:val="000000"/>
        </w:rPr>
        <w:t xml:space="preserve">2.</w:t>
      </w:r>
      <w:r>
        <w:rPr>
          <w:rFonts w:hint="eastAsia" w:ascii="宋体" w:hAnsi="宋体" w:cs="宋体"/>
          <w:b/>
          <w:bCs/>
          <w:color w:val="000000"/>
        </w:rPr>
        <w:t xml:space="preserve">供应商如确定参加投标，可自行下载招标文件及有关资料，按照《操作手册》进行注</w:t>
      </w:r>
      <w:r>
        <w:rPr>
          <w:rFonts w:hint="eastAsia" w:ascii="宋体" w:hAnsi="宋体"/>
          <w:b/>
          <w:bCs/>
          <w:color w:val="000000"/>
          <w:szCs w:val="21"/>
        </w:rPr>
        <w:t xml:space="preserve">册，领取CA和办理电子签章，并按《操作手册》要求制作、上传电子投标文件，技术支持联系方式：13813140731。</w:t>
      </w:r>
      <w:r/>
    </w:p>
    <w:p>
      <w:pPr>
        <w:ind w:firstLine="420"/>
        <w:spacing w:line="360" w:lineRule="auto"/>
        <w:rPr>
          <w:rFonts w:ascii="宋体" w:hAnsi="宋体"/>
          <w:color w:val="000000"/>
          <w:szCs w:val="21"/>
        </w:rPr>
      </w:pPr>
      <w:r>
        <w:rPr>
          <w:rFonts w:hint="eastAsia" w:ascii="宋体" w:hAnsi="宋体"/>
          <w:color w:val="000000"/>
          <w:szCs w:val="21"/>
        </w:rPr>
        <w:t xml:space="preserve">3.本次招标不收取投标保证金。</w:t>
      </w:r>
      <w:r/>
    </w:p>
    <w:p>
      <w:pPr>
        <w:ind w:firstLine="420"/>
        <w:spacing w:line="360" w:lineRule="auto"/>
        <w:rPr>
          <w:rFonts w:ascii="宋体" w:hAnsi="宋体"/>
          <w:color w:val="000000"/>
          <w:szCs w:val="21"/>
        </w:rPr>
      </w:pPr>
      <w:r>
        <w:rPr>
          <w:rFonts w:hint="eastAsia" w:ascii="宋体" w:hAnsi="宋体"/>
          <w:color w:val="000000"/>
          <w:szCs w:val="21"/>
        </w:rPr>
        <w:t xml:space="preserve">4.潜在供应商对采购文件项目需求部分的询问、质疑请向采购人提出，由采购人负责答复。</w:t>
      </w:r>
      <w:r/>
    </w:p>
    <w:p>
      <w:pPr>
        <w:ind w:firstLine="420"/>
        <w:spacing w:line="360" w:lineRule="auto"/>
        <w:rPr>
          <w:rFonts w:ascii="宋体" w:hAnsi="宋体"/>
          <w:color w:val="000000"/>
          <w:szCs w:val="21"/>
        </w:rPr>
      </w:pPr>
      <w:r>
        <w:rPr>
          <w:rFonts w:hint="eastAsia" w:ascii="宋体" w:hAnsi="宋体"/>
          <w:color w:val="000000"/>
          <w:szCs w:val="21"/>
        </w:rPr>
        <w:t xml:space="preserve">5.有关本次招标的事项若存在变动或修改，敬请及时关注“扬州市政府采购网”和“江苏省政府采购网”发布的信息。</w:t>
      </w:r>
      <w:r/>
    </w:p>
    <w:p>
      <w:pPr>
        <w:ind w:firstLine="420"/>
        <w:spacing w:line="360" w:lineRule="auto"/>
        <w:rPr>
          <w:color w:val="000000"/>
        </w:rPr>
      </w:pPr>
      <w:r>
        <w:rPr>
          <w:rFonts w:hint="eastAsia" w:ascii="宋体" w:hAnsi="宋体"/>
          <w:color w:val="000000"/>
          <w:szCs w:val="21"/>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ascii="宋体" w:hAnsi="宋体" w:cs="宋体"/>
          <w:b/>
          <w:i/>
          <w:iCs/>
          <w:color w:val="000000"/>
          <w:u w:val="single"/>
        </w:rPr>
      </w:pPr>
      <w:r>
        <w:rPr>
          <w:rFonts w:hint="eastAsia" w:ascii="宋体" w:hAnsi="宋体" w:cs="宋体"/>
          <w:b/>
          <w:i/>
          <w:iCs/>
          <w:color w:val="000000"/>
          <w:u w:val="single"/>
        </w:rPr>
        <w:t xml:space="preserve">7.本项目招标文件中所有斜体下划线部分为实质性条款，如不满足，则为无效投标。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000000"/>
        </w:rPr>
      </w:pPr>
      <w:r>
        <w:rPr>
          <w:rFonts w:hint="eastAsia" w:ascii="宋体" w:hAnsi="宋体" w:cs="宋体"/>
          <w:bCs/>
          <w:color w:val="000000"/>
        </w:rPr>
        <w:t xml:space="preserve">8.如在开标时间发生系统崩溃等不可预见的情况，造成开评标活动无法正常进行的，将延迟开评标，具体开评标时间另行通知。</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t xml:space="preserve">落实好政府采购履约资金扶持政策。中标/成交供应商可凭政府采购合同办理融资贷款，详见江苏政府采购网“政采贷”专栏。”</w:t>
      </w:r>
      <w:r>
        <w:rPr>
          <w:rFonts w:ascii="宋体" w:hAnsi="宋体" w:cs="宋体"/>
          <w:bCs/>
          <w:color w:val="000000"/>
          <w:szCs w:val="21"/>
        </w:rPr>
        <w:br w:type="textWrapping" w:clear="all"/>
      </w:r>
      <w:r>
        <w:rPr>
          <w:rFonts w:hint="eastAsia" w:ascii="宋体" w:hAnsi="宋体" w:cs="宋体"/>
          <w:b/>
          <w:color w:val="000000"/>
          <w:szCs w:val="21"/>
        </w:rPr>
        <w:t xml:space="preserve">    </w:t>
      </w:r>
      <w:r>
        <w:rPr>
          <w:rFonts w:hint="eastAsia" w:ascii="宋体" w:hAnsi="宋体" w:cs="宋体"/>
          <w:bCs/>
          <w:color w:val="000000"/>
          <w:szCs w:val="21"/>
        </w:rPr>
        <w:t xml:space="preserve">10.本项目</w:t>
      </w:r>
      <w:r>
        <w:rPr>
          <w:rFonts w:ascii="宋体" w:hAnsi="宋体" w:cs="宋体"/>
          <w:bCs/>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bCs/>
          <w:color w:val="000000"/>
          <w:szCs w:val="21"/>
        </w:rPr>
        <w:t xml:space="preserve">投标/</w:t>
      </w:r>
      <w:r>
        <w:rPr>
          <w:rFonts w:ascii="宋体" w:hAnsi="宋体" w:cs="宋体"/>
          <w:bCs/>
          <w:color w:val="000000"/>
          <w:szCs w:val="21"/>
        </w:rPr>
        <w:t xml:space="preserve">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Cs/>
          <w:color w:val="000000"/>
          <w:szCs w:val="21"/>
        </w:rPr>
      </w:pPr>
      <w:r>
        <w:rPr>
          <w:rFonts w:hint="eastAsia" w:ascii="宋体" w:hAnsi="宋体" w:cs="宋体"/>
          <w:bCs/>
          <w:color w:val="000000"/>
          <w:szCs w:val="21"/>
        </w:rPr>
        <w:t xml:space="preserve">11.</w:t>
      </w:r>
      <w:r>
        <w:rPr>
          <w:rFonts w:ascii="宋体" w:hAnsi="宋体" w:cs="宋体"/>
          <w:bCs/>
          <w:color w:val="000000"/>
          <w:szCs w:val="21"/>
        </w:rPr>
        <w:t xml:space="preserve">供应商对于投标产品的包装应按照“财办库〔2020〕123号《关于印发《商品包装</w:t>
      </w:r>
      <w:r>
        <w:rPr>
          <w:rFonts w:hAnsi="宋体" w:cs="宋体"/>
          <w:bCs/>
          <w:color w:val="000000"/>
          <w:szCs w:val="21"/>
        </w:rPr>
        <w:t xml:space="preserve">政府采购需求标准（试行）》、《快递包装政府采购需求标准（试行）》的通知》”执行。</w:t>
      </w:r>
      <w:r/>
    </w:p>
    <w:p>
      <w:pPr>
        <w:ind w:firstLine="420"/>
        <w:spacing w:line="360" w:lineRule="auto"/>
        <w:tabs>
          <w:tab w:val="left" w:pos="266" w:leader="none"/>
        </w:tabs>
        <w:rPr>
          <w:rFonts w:ascii="宋体" w:hAnsi="宋体" w:cs="宋体"/>
          <w:bCs/>
          <w:color w:val="000000"/>
        </w:rPr>
      </w:pPr>
      <w:r>
        <w:rPr>
          <w:rFonts w:hint="eastAsia" w:ascii="宋体" w:hAnsi="宋体" w:cs="宋体"/>
          <w:bCs/>
          <w:color w:val="000000"/>
        </w:rPr>
        <w:t xml:space="preserve">七、本次招标联系方式</w:t>
      </w:r>
      <w:bookmarkEnd w:id="30"/>
      <w:r/>
      <w:bookmarkEnd w:id="31"/>
      <w:r/>
      <w:bookmarkEnd w:id="32"/>
      <w:r/>
      <w:bookmarkEnd w:id="33"/>
      <w:r/>
      <w:bookmarkEnd w:id="34"/>
      <w:r/>
      <w:r/>
    </w:p>
    <w:p>
      <w:pPr>
        <w:ind w:firstLine="420"/>
        <w:spacing w:line="360" w:lineRule="auto"/>
        <w:tabs>
          <w:tab w:val="left" w:pos="900" w:leader="none"/>
        </w:tabs>
        <w:rPr>
          <w:rFonts w:ascii="宋体" w:hAnsi="宋体"/>
          <w:color w:val="000000"/>
        </w:rPr>
      </w:pPr>
      <w:r/>
      <w:bookmarkStart w:id="35" w:name="_Toc28359096"/>
      <w:r/>
      <w:bookmarkStart w:id="36" w:name="_Toc35393637"/>
      <w:r/>
      <w:bookmarkStart w:id="37" w:name="_Toc35393806"/>
      <w:r/>
      <w:bookmarkStart w:id="38" w:name="_Toc28359019"/>
      <w:r>
        <w:rPr>
          <w:rFonts w:hint="eastAsia" w:ascii="宋体" w:hAnsi="宋体"/>
          <w:color w:val="000000"/>
        </w:rPr>
        <w:t xml:space="preserve">1.采购人信息</w:t>
      </w:r>
      <w:bookmarkEnd w:id="35"/>
      <w:r/>
      <w:bookmarkEnd w:id="36"/>
      <w:r/>
      <w:bookmarkEnd w:id="37"/>
      <w:r/>
      <w:bookmarkEnd w:id="38"/>
      <w:r/>
      <w:r/>
    </w:p>
    <w:p>
      <w:pPr>
        <w:ind w:firstLine="420"/>
        <w:spacing w:line="360" w:lineRule="auto"/>
        <w:rPr>
          <w:rFonts w:ascii="宋体" w:hAnsi="宋体"/>
          <w:color w:val="000000"/>
        </w:rPr>
      </w:pPr>
      <w:r>
        <w:rPr>
          <w:rFonts w:hint="eastAsia" w:ascii="宋体" w:hAnsi="宋体"/>
          <w:color w:val="000000"/>
        </w:rPr>
        <w:t xml:space="preserve">名    称：扬州市疾病预防控制中心</w:t>
      </w:r>
      <w:r/>
    </w:p>
    <w:p>
      <w:pPr>
        <w:ind w:firstLine="420"/>
        <w:spacing w:line="360" w:lineRule="auto"/>
        <w:tabs>
          <w:tab w:val="left" w:pos="900" w:leader="none"/>
        </w:tabs>
        <w:rPr>
          <w:rFonts w:ascii="宋体" w:hAnsi="宋体"/>
          <w:color w:val="000000"/>
        </w:rPr>
      </w:pPr>
      <w:r>
        <w:rPr>
          <w:rFonts w:hint="eastAsia" w:ascii="宋体" w:hAnsi="宋体"/>
          <w:color w:val="000000"/>
          <w:lang w:val="zh-CN"/>
        </w:rPr>
        <w:t xml:space="preserve">地</w:t>
      </w:r>
      <w:r>
        <w:rPr>
          <w:rFonts w:hint="eastAsia" w:ascii="宋体" w:hAnsi="宋体"/>
          <w:color w:val="000000"/>
        </w:rPr>
        <w:t xml:space="preserve">    </w:t>
      </w:r>
      <w:r>
        <w:rPr>
          <w:rFonts w:hint="eastAsia" w:ascii="宋体" w:hAnsi="宋体"/>
          <w:color w:val="000000"/>
          <w:lang w:val="zh-CN"/>
        </w:rPr>
        <w:t xml:space="preserve">址：</w:t>
      </w:r>
      <w:r>
        <w:rPr>
          <w:rFonts w:hint="eastAsia" w:ascii="宋体" w:hAnsi="宋体"/>
          <w:color w:val="000000"/>
        </w:rPr>
        <w:t xml:space="preserve">扬州市上方寺路52号</w:t>
      </w:r>
      <w:r/>
    </w:p>
    <w:p>
      <w:pPr>
        <w:ind w:firstLine="420"/>
        <w:spacing w:line="360" w:lineRule="auto"/>
        <w:tabs>
          <w:tab w:val="left" w:pos="900" w:leader="none"/>
        </w:tabs>
        <w:rPr>
          <w:rFonts w:ascii="宋体" w:hAnsi="宋体" w:cs="宋体"/>
          <w:color w:val="000000"/>
          <w:szCs w:val="21"/>
        </w:rPr>
      </w:pPr>
      <w:r>
        <w:rPr>
          <w:rFonts w:hint="eastAsia" w:ascii="宋体" w:hAnsi="宋体"/>
          <w:color w:val="000000"/>
        </w:rPr>
        <w:t xml:space="preserve">联系方式：</w:t>
      </w:r>
      <w:bookmarkStart w:id="39" w:name="_Toc28359020"/>
      <w:r/>
      <w:bookmarkStart w:id="40" w:name="_Toc35393807"/>
      <w:r/>
      <w:bookmarkStart w:id="41" w:name="_Toc28359097"/>
      <w:r/>
      <w:bookmarkStart w:id="42" w:name="_Toc35393638"/>
      <w:r>
        <w:rPr>
          <w:rFonts w:hint="eastAsia" w:ascii="宋体" w:hAnsi="宋体" w:cs="宋体"/>
          <w:color w:val="000000"/>
          <w:szCs w:val="21"/>
        </w:rPr>
        <w:t xml:space="preserve">王科长 0514-80828933 </w:t>
      </w:r>
      <w:r/>
    </w:p>
    <w:p>
      <w:pPr>
        <w:ind w:firstLine="420"/>
        <w:spacing w:line="360" w:lineRule="auto"/>
        <w:tabs>
          <w:tab w:val="left" w:pos="900" w:leader="none"/>
        </w:tabs>
        <w:rPr>
          <w:rFonts w:ascii="宋体" w:hAnsi="宋体"/>
          <w:color w:val="000000"/>
        </w:rPr>
      </w:pPr>
      <w:r>
        <w:rPr>
          <w:rFonts w:hint="eastAsia" w:ascii="宋体" w:hAnsi="宋体"/>
          <w:color w:val="000000"/>
        </w:rPr>
        <w:t xml:space="preserve">2.采购代理机构信息</w:t>
      </w:r>
      <w:bookmarkEnd w:id="39"/>
      <w:r/>
      <w:bookmarkEnd w:id="40"/>
      <w:r/>
      <w:bookmarkEnd w:id="41"/>
      <w:r/>
      <w:bookmarkEnd w:id="42"/>
      <w:r/>
      <w:r/>
    </w:p>
    <w:p>
      <w:pPr>
        <w:ind w:firstLine="420"/>
        <w:spacing w:line="360" w:lineRule="auto"/>
        <w:tabs>
          <w:tab w:val="left" w:pos="900" w:leader="none"/>
        </w:tabs>
        <w:rPr>
          <w:rFonts w:ascii="宋体" w:hAnsi="宋体"/>
          <w:color w:val="000000"/>
        </w:rPr>
      </w:pPr>
      <w:r>
        <w:rPr>
          <w:rFonts w:hint="eastAsia" w:ascii="宋体" w:hAnsi="宋体"/>
          <w:color w:val="000000"/>
        </w:rPr>
        <w:t xml:space="preserve">名    称：江苏苏维工程管理有限公司　　</w:t>
      </w:r>
      <w:r/>
    </w:p>
    <w:p>
      <w:pPr>
        <w:ind w:firstLine="420"/>
        <w:spacing w:line="360" w:lineRule="auto"/>
        <w:tabs>
          <w:tab w:val="left" w:pos="900" w:leader="none"/>
        </w:tabs>
        <w:rPr>
          <w:rFonts w:hint="eastAsia" w:ascii="宋体" w:hAnsi="宋体" w:eastAsia="宋体"/>
          <w:color w:val="000000"/>
          <w:lang w:val="en-US" w:eastAsia="zh-CN"/>
        </w:rPr>
      </w:pPr>
      <w:r>
        <w:rPr>
          <w:rFonts w:hint="eastAsia" w:ascii="宋体" w:hAnsi="宋体"/>
          <w:color w:val="000000"/>
        </w:rPr>
        <w:t xml:space="preserve">地　　址：扬州市翠岗路48</w:t>
      </w:r>
      <w:r>
        <w:rPr>
          <w:rFonts w:hint="eastAsia" w:ascii="宋体" w:hAnsi="宋体"/>
          <w:color w:val="000000"/>
          <w:lang w:val="en-US" w:eastAsia="zh-CN"/>
        </w:rPr>
        <w:t xml:space="preserve">号</w:t>
      </w:r>
      <w:r/>
    </w:p>
    <w:p>
      <w:pPr>
        <w:ind w:firstLine="420"/>
        <w:spacing w:line="360" w:lineRule="auto"/>
        <w:tabs>
          <w:tab w:val="left" w:pos="900" w:leader="none"/>
        </w:tabs>
        <w:rPr>
          <w:rFonts w:hint="eastAsia" w:ascii="宋体" w:hAnsi="宋体"/>
          <w:color w:val="000000"/>
          <w:lang w:val="en-US" w:eastAsia="zh-CN"/>
        </w:rPr>
      </w:pPr>
      <w:r>
        <w:rPr>
          <w:rFonts w:hint="eastAsia" w:ascii="宋体" w:hAnsi="宋体"/>
          <w:color w:val="000000"/>
          <w:lang w:val="en-US" w:eastAsia="zh-CN"/>
        </w:rPr>
        <w:t xml:space="preserve">联系方式：0514-87982240</w:t>
      </w:r>
      <w:bookmarkStart w:id="43" w:name="_Toc28359098"/>
      <w:r/>
      <w:bookmarkStart w:id="44" w:name="_Toc35393639"/>
      <w:r/>
      <w:bookmarkStart w:id="45" w:name="_Toc35393808"/>
      <w:r/>
      <w:bookmarkStart w:id="46" w:name="_Toc28359021"/>
      <w:r/>
      <w:r/>
    </w:p>
    <w:p>
      <w:pPr>
        <w:ind w:firstLine="420"/>
        <w:spacing w:line="360" w:lineRule="auto"/>
        <w:tabs>
          <w:tab w:val="left" w:pos="900" w:leader="none"/>
        </w:tabs>
        <w:rPr>
          <w:rFonts w:ascii="宋体" w:hAnsi="宋体"/>
          <w:color w:val="000000"/>
        </w:rPr>
      </w:pPr>
      <w:r>
        <w:rPr>
          <w:rFonts w:hint="eastAsia" w:ascii="宋体" w:hAnsi="宋体"/>
          <w:color w:val="000000"/>
        </w:rPr>
        <w:t xml:space="preserve">3.项目联系方式</w:t>
      </w:r>
      <w:bookmarkEnd w:id="43"/>
      <w:r/>
      <w:bookmarkEnd w:id="44"/>
      <w:r/>
      <w:bookmarkEnd w:id="45"/>
      <w:r/>
      <w:bookmarkEnd w:id="46"/>
      <w:r/>
      <w:r/>
    </w:p>
    <w:p>
      <w:pPr>
        <w:ind w:firstLine="420"/>
        <w:spacing w:line="360" w:lineRule="auto"/>
        <w:tabs>
          <w:tab w:val="left" w:pos="900" w:leader="none"/>
        </w:tabs>
        <w:rPr>
          <w:rFonts w:ascii="宋体" w:hAnsi="宋体"/>
          <w:color w:val="000000"/>
        </w:rPr>
      </w:pPr>
      <w:r>
        <w:rPr>
          <w:rFonts w:hint="eastAsia" w:ascii="宋体" w:hAnsi="宋体"/>
          <w:color w:val="000000"/>
        </w:rPr>
        <w:t xml:space="preserve">项目联系人：缪晓庆</w:t>
      </w:r>
      <w:r/>
    </w:p>
    <w:p>
      <w:pPr>
        <w:ind w:firstLine="420"/>
        <w:spacing w:line="360" w:lineRule="auto"/>
        <w:tabs>
          <w:tab w:val="left" w:pos="900" w:leader="none"/>
        </w:tabs>
        <w:rPr>
          <w:rFonts w:ascii="宋体" w:hAnsi="宋体"/>
          <w:color w:val="000000"/>
        </w:rPr>
      </w:pPr>
      <w:r>
        <w:rPr>
          <w:rFonts w:hint="eastAsia" w:ascii="宋体" w:hAnsi="宋体"/>
          <w:color w:val="000000"/>
        </w:rPr>
        <w:t xml:space="preserve">电　　 话：0514-87982240</w:t>
      </w:r>
      <w:r/>
    </w:p>
    <w:p>
      <w:pPr>
        <w:jc w:val="right"/>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hint="eastAsia" w:ascii="宋体" w:hAnsi="宋体"/>
          <w:color w:val="000000"/>
          <w:szCs w:val="21"/>
        </w:rPr>
        <w:t xml:space="preserve">江苏苏维工程管理有限公司</w:t>
      </w:r>
      <w:r/>
    </w:p>
    <w:p>
      <w:pPr>
        <w:jc w:val="right"/>
        <w:rPr>
          <w:rFonts w:hint="eastAsia" w:ascii="宋体" w:hAnsi="宋体" w:eastAsia="宋体"/>
          <w:color w:val="000000"/>
          <w:szCs w:val="21"/>
          <w:lang w:eastAsia="zh-CN"/>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szCs w:val="21"/>
          <w:lang w:eastAsia="zh-CN"/>
        </w:rPr>
        <w:t xml:space="preserve">2024年4月8日</w:t>
      </w:r>
      <w:r/>
    </w:p>
    <w:p>
      <w:pPr>
        <w:rPr>
          <w:color w:val="000000"/>
        </w:rPr>
      </w:pPr>
      <w:r>
        <w:rPr>
          <w:color w:val="000000"/>
        </w:rPr>
      </w:r>
      <w:r/>
    </w:p>
    <w:p>
      <w:pPr>
        <w:pStyle w:val="964"/>
        <w:jc w:val="center"/>
        <w:rPr>
          <w:rFonts w:ascii="宋体" w:hAnsi="宋体"/>
          <w:color w:val="000000"/>
          <w:szCs w:val="36"/>
        </w:rPr>
      </w:pPr>
      <w:r/>
      <w:bookmarkStart w:id="47" w:name="_Toc55204178"/>
      <w:r>
        <w:rPr>
          <w:rFonts w:hint="eastAsia" w:ascii="宋体" w:hAnsi="宋体"/>
          <w:color w:val="000000"/>
          <w:szCs w:val="36"/>
        </w:rPr>
        <w:t xml:space="preserve">第二章 投标人须知</w:t>
      </w:r>
      <w:bookmarkEnd w:id="47"/>
      <w:r/>
      <w:r/>
    </w:p>
    <w:p>
      <w:pPr>
        <w:ind w:firstLine="422"/>
        <w:spacing w:line="440" w:lineRule="exact"/>
        <w:rPr>
          <w:rFonts w:ascii="宋体" w:hAnsi="宋体"/>
          <w:b/>
          <w:color w:val="000000"/>
          <w:szCs w:val="21"/>
        </w:rPr>
      </w:pPr>
      <w:r>
        <w:rPr>
          <w:rFonts w:hint="eastAsia" w:ascii="宋体" w:hAnsi="宋体"/>
          <w:b/>
          <w:color w:val="000000"/>
          <w:szCs w:val="21"/>
        </w:rPr>
        <w:t xml:space="preserve">1、招标方式</w:t>
      </w:r>
      <w:r/>
    </w:p>
    <w:p>
      <w:pPr>
        <w:ind w:firstLine="420"/>
        <w:spacing w:line="440" w:lineRule="exact"/>
        <w:rPr>
          <w:rFonts w:ascii="宋体" w:hAnsi="宋体"/>
          <w:bCs/>
          <w:color w:val="000000"/>
          <w:szCs w:val="21"/>
        </w:rPr>
      </w:pPr>
      <w:r>
        <w:rPr>
          <w:rFonts w:hint="eastAsia" w:ascii="宋体" w:hAnsi="宋体"/>
          <w:bCs/>
          <w:color w:val="000000"/>
          <w:szCs w:val="21"/>
        </w:rPr>
        <w:t xml:space="preserve">1.1 本次招标采取公开招标方式，本招标文件仅适用于</w:t>
      </w:r>
      <w:r>
        <w:rPr>
          <w:rFonts w:hint="eastAsia" w:ascii="宋体" w:hAnsi="宋体"/>
          <w:bCs/>
          <w:color w:val="000000"/>
          <w:szCs w:val="21"/>
          <w:lang w:eastAsia="zh-CN"/>
        </w:rPr>
        <w:t xml:space="preserve">JSZC-321000-SWGC-G2024-0055号</w:t>
      </w:r>
      <w:r>
        <w:rPr>
          <w:rFonts w:hint="eastAsia" w:ascii="宋体" w:hAnsi="宋体"/>
          <w:bCs/>
          <w:color w:val="000000"/>
          <w:szCs w:val="21"/>
        </w:rPr>
        <w:t xml:space="preserve">项目。</w:t>
      </w:r>
      <w:r/>
    </w:p>
    <w:p>
      <w:pPr>
        <w:ind w:firstLine="422"/>
        <w:spacing w:line="440" w:lineRule="exact"/>
        <w:rPr>
          <w:rFonts w:ascii="宋体" w:hAnsi="宋体"/>
          <w:b/>
          <w:color w:val="000000"/>
          <w:szCs w:val="21"/>
        </w:rPr>
      </w:pPr>
      <w:r>
        <w:rPr>
          <w:rFonts w:hint="eastAsia" w:ascii="宋体" w:hAnsi="宋体"/>
          <w:b/>
          <w:color w:val="000000"/>
          <w:szCs w:val="21"/>
        </w:rPr>
        <w:t xml:space="preserve">2、投标人</w:t>
      </w:r>
      <w:r/>
    </w:p>
    <w:p>
      <w:pPr>
        <w:ind w:firstLine="420"/>
        <w:spacing w:line="440" w:lineRule="exact"/>
        <w:rPr>
          <w:rFonts w:ascii="宋体" w:hAnsi="宋体"/>
          <w:bCs/>
          <w:color w:val="000000"/>
          <w:szCs w:val="21"/>
        </w:rPr>
      </w:pPr>
      <w:r>
        <w:rPr>
          <w:rFonts w:hint="eastAsia" w:ascii="宋体" w:hAnsi="宋体"/>
          <w:bCs/>
          <w:color w:val="000000"/>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szCs w:val="21"/>
        </w:rPr>
      </w:pPr>
      <w:r>
        <w:rPr>
          <w:rFonts w:hint="eastAsia" w:ascii="宋体" w:hAnsi="宋体"/>
          <w:bCs/>
          <w:color w:val="000000"/>
          <w:szCs w:val="21"/>
        </w:rPr>
        <w:t xml:space="preserve">2.2合格的投标人</w:t>
      </w:r>
      <w:r/>
    </w:p>
    <w:p>
      <w:pPr>
        <w:ind w:firstLine="420"/>
        <w:spacing w:line="440" w:lineRule="exact"/>
        <w:rPr>
          <w:rFonts w:ascii="宋体" w:hAnsi="宋体"/>
          <w:bCs/>
          <w:color w:val="000000"/>
          <w:szCs w:val="21"/>
        </w:rPr>
      </w:pPr>
      <w:r>
        <w:rPr>
          <w:rFonts w:hint="eastAsia" w:ascii="宋体" w:hAnsi="宋体"/>
          <w:bCs/>
          <w:color w:val="000000"/>
          <w:szCs w:val="21"/>
        </w:rPr>
        <w:t xml:space="preserve">2.2.1 满足招标公告中供应商的资格条件要求的规定。</w:t>
      </w:r>
      <w:r/>
    </w:p>
    <w:p>
      <w:pPr>
        <w:ind w:firstLine="420"/>
        <w:spacing w:line="440" w:lineRule="exact"/>
        <w:rPr>
          <w:rFonts w:ascii="宋体" w:hAnsi="宋体"/>
          <w:bCs/>
          <w:color w:val="000000"/>
          <w:szCs w:val="21"/>
        </w:rPr>
      </w:pPr>
      <w:r>
        <w:rPr>
          <w:rFonts w:hint="eastAsia" w:ascii="宋体" w:hAnsi="宋体"/>
          <w:bCs/>
          <w:color w:val="000000"/>
          <w:szCs w:val="21"/>
        </w:rPr>
        <w:t xml:space="preserve">2.2.2 满足本文件实质性条款的规定。</w:t>
      </w:r>
      <w:r/>
    </w:p>
    <w:p>
      <w:pPr>
        <w:ind w:firstLine="422"/>
        <w:spacing w:line="440" w:lineRule="exact"/>
        <w:rPr>
          <w:rFonts w:ascii="宋体" w:hAnsi="宋体"/>
          <w:b/>
          <w:color w:val="000000"/>
          <w:szCs w:val="21"/>
        </w:rPr>
      </w:pPr>
      <w:r>
        <w:rPr>
          <w:rFonts w:hint="eastAsia" w:ascii="宋体" w:hAnsi="宋体"/>
          <w:b/>
          <w:color w:val="000000"/>
          <w:szCs w:val="21"/>
        </w:rPr>
        <w:t xml:space="preserve">3、适用法律</w:t>
      </w:r>
      <w:r/>
    </w:p>
    <w:p>
      <w:pPr>
        <w:ind w:firstLine="420"/>
        <w:spacing w:line="440" w:lineRule="exact"/>
        <w:rPr>
          <w:rFonts w:ascii="宋体" w:hAnsi="宋体"/>
          <w:bCs/>
          <w:color w:val="000000"/>
          <w:szCs w:val="21"/>
        </w:rPr>
      </w:pPr>
      <w:r>
        <w:rPr>
          <w:rFonts w:hint="eastAsia" w:ascii="宋体" w:hAnsi="宋体"/>
          <w:bCs/>
          <w:color w:val="000000"/>
          <w:szCs w:val="21"/>
        </w:rPr>
        <w:t xml:space="preserve">3.1 本次招标及由此产生的合同受中华人民共和国有关的法律法规制约和保护。</w:t>
      </w:r>
      <w:r/>
    </w:p>
    <w:p>
      <w:pPr>
        <w:ind w:firstLine="422"/>
        <w:spacing w:line="440" w:lineRule="exact"/>
        <w:rPr>
          <w:rFonts w:ascii="宋体" w:hAnsi="宋体"/>
          <w:b/>
          <w:color w:val="000000"/>
          <w:szCs w:val="21"/>
        </w:rPr>
      </w:pPr>
      <w:r>
        <w:rPr>
          <w:rFonts w:hint="eastAsia" w:ascii="宋体" w:hAnsi="宋体"/>
          <w:b/>
          <w:color w:val="000000"/>
          <w:szCs w:val="21"/>
        </w:rPr>
        <w:t xml:space="preserve">4、投标费用</w:t>
      </w:r>
      <w:r/>
    </w:p>
    <w:p>
      <w:pPr>
        <w:ind w:firstLine="420"/>
        <w:spacing w:line="440" w:lineRule="exact"/>
        <w:rPr>
          <w:color w:val="000000"/>
        </w:rPr>
      </w:pPr>
      <w:r>
        <w:rPr>
          <w:color w:val="000000"/>
        </w:rPr>
        <w:t xml:space="preserve">4.1 投标人应自行承担所有与参加投标有关的费用，无论投标过程中的做法和结果如 何，代理机构在任何情况下均无义务和责任承担这些费用。 </w:t>
      </w:r>
      <w:r/>
    </w:p>
    <w:p>
      <w:pPr>
        <w:pStyle w:val="968"/>
        <w:ind w:firstLine="420"/>
        <w:spacing w:before="0" w:after="0" w:line="360" w:lineRule="auto"/>
        <w:rPr>
          <w:rFonts w:ascii="宋体" w:hAnsi="宋体" w:cs="宋体"/>
          <w:color w:val="000000"/>
          <w:szCs w:val="21"/>
        </w:rPr>
      </w:pPr>
      <w:r>
        <w:rPr>
          <w:rFonts w:hint="eastAsia" w:ascii="Calibri" w:hAnsi="Calibri"/>
          <w:b w:val="0"/>
          <w:bCs w:val="0"/>
          <w:color w:val="000000"/>
          <w:sz w:val="21"/>
          <w:szCs w:val="22"/>
        </w:rPr>
        <w:t xml:space="preserve">4.2本次采购由中标人在领取中标通知书前参照《招标采购代理规范》服务类标准的八折计取。</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（1）代理服务费以人民币支付；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（2）代理服务费一次性以电汇、转账等非现金形式支付；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（3）招标代理服务费不在投标报价中单列，包含在投标总价中，由中标单位支付给代理机构。</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招标代理服务费开户银行：中国工商银行扬州雍华府支行</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开户名称：江苏苏维工程管理有限公司</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开户帐号：1108020819100000612</w:t>
      </w:r>
      <w:r/>
    </w:p>
    <w:p>
      <w:pPr>
        <w:ind w:firstLine="422"/>
        <w:spacing w:line="360" w:lineRule="auto"/>
        <w:rPr>
          <w:rFonts w:ascii="宋体" w:hAnsi="宋体"/>
          <w:b/>
          <w:bCs/>
          <w:color w:val="000000"/>
          <w:szCs w:val="21"/>
        </w:rPr>
      </w:pPr>
      <w:r>
        <w:rPr>
          <w:rFonts w:hint="eastAsia" w:ascii="宋体" w:hAnsi="宋体" w:cs="宋体"/>
          <w:b/>
          <w:bCs/>
          <w:color w:val="000000"/>
          <w:szCs w:val="21"/>
        </w:rPr>
        <w:t xml:space="preserve">4.3专家评审费按《扬州市财政局关于进一步规范扬州市政府采购专家评审费标准的通知》（扬财购〔2020〕40号）执行。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含第一次公开招标评委费3000元</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ind w:firstLine="422"/>
        <w:spacing w:line="440" w:lineRule="exact"/>
        <w:rPr>
          <w:rFonts w:ascii="宋体" w:hAnsi="宋体"/>
          <w:b/>
          <w:color w:val="000000"/>
          <w:szCs w:val="21"/>
        </w:rPr>
      </w:pPr>
      <w:r>
        <w:rPr>
          <w:rFonts w:hint="eastAsia" w:ascii="宋体" w:hAnsi="宋体"/>
          <w:b/>
          <w:color w:val="000000"/>
          <w:szCs w:val="21"/>
        </w:rPr>
        <w:t xml:space="preserve">5、招标文件的约束力</w:t>
      </w:r>
      <w:r/>
    </w:p>
    <w:p>
      <w:pPr>
        <w:ind w:firstLine="420"/>
        <w:spacing w:line="360" w:lineRule="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p>
    <w:p>
      <w:pPr>
        <w:ind w:firstLine="422"/>
        <w:spacing w:line="360" w:lineRule="auto"/>
        <w:rPr>
          <w:rFonts w:ascii="宋体" w:hAnsi="宋体"/>
          <w:b/>
          <w:color w:val="000000"/>
          <w:szCs w:val="21"/>
        </w:rPr>
      </w:pPr>
      <w:r>
        <w:rPr>
          <w:rFonts w:hint="eastAsia" w:ascii="宋体" w:hAnsi="宋体"/>
          <w:b/>
          <w:color w:val="000000"/>
          <w:szCs w:val="21"/>
        </w:rPr>
        <w:t xml:space="preserve">6、招标文件构成</w:t>
      </w:r>
      <w:r/>
    </w:p>
    <w:p>
      <w:pPr>
        <w:ind w:firstLine="420"/>
        <w:spacing w:line="360" w:lineRule="auto"/>
        <w:rPr>
          <w:rFonts w:ascii="宋体" w:hAnsi="宋体"/>
          <w:bCs/>
          <w:color w:val="000000"/>
          <w:szCs w:val="21"/>
        </w:rPr>
      </w:pPr>
      <w:r>
        <w:rPr>
          <w:rFonts w:hint="eastAsia" w:ascii="宋体" w:hAnsi="宋体"/>
          <w:bCs/>
          <w:color w:val="000000"/>
          <w:szCs w:val="21"/>
        </w:rPr>
        <w:t xml:space="preserve">6.1 招标文件有以下部分组成：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（1）招标公告</w:t>
      </w:r>
      <w:r/>
    </w:p>
    <w:p>
      <w:pPr>
        <w:ind w:firstLine="420"/>
        <w:spacing w:line="360" w:lineRule="auto"/>
        <w:rPr>
          <w:rFonts w:ascii="宋体" w:hAnsi="宋体"/>
          <w:bCs/>
          <w:color w:val="000000"/>
          <w:szCs w:val="21"/>
        </w:rPr>
      </w:pPr>
      <w:r>
        <w:rPr>
          <w:rFonts w:hint="eastAsia" w:ascii="宋体" w:hAnsi="宋体"/>
          <w:bCs/>
          <w:color w:val="000000"/>
          <w:szCs w:val="21"/>
        </w:rPr>
        <w:t xml:space="preserve">（2）投标人须知</w:t>
      </w:r>
      <w:r>
        <w:rPr>
          <w:rFonts w:hint="eastAsia" w:ascii="宋体" w:hAnsi="宋体"/>
          <w:bCs/>
          <w:color w:val="000000"/>
          <w:szCs w:val="21"/>
        </w:rPr>
        <w:tab/>
      </w:r>
      <w:r/>
    </w:p>
    <w:p>
      <w:pPr>
        <w:ind w:firstLine="420"/>
        <w:spacing w:line="360" w:lineRule="auto"/>
        <w:rPr>
          <w:rFonts w:ascii="宋体" w:hAnsi="宋体"/>
          <w:bCs/>
          <w:color w:val="000000"/>
          <w:szCs w:val="21"/>
        </w:rPr>
      </w:pPr>
      <w:r>
        <w:rPr>
          <w:rFonts w:hint="eastAsia" w:ascii="宋体" w:hAnsi="宋体"/>
          <w:bCs/>
          <w:color w:val="000000"/>
          <w:szCs w:val="21"/>
        </w:rPr>
        <w:t xml:space="preserve">（3）合同条款及格式</w:t>
      </w:r>
      <w:r/>
    </w:p>
    <w:p>
      <w:pPr>
        <w:ind w:firstLine="420"/>
        <w:spacing w:line="360" w:lineRule="auto"/>
        <w:rPr>
          <w:rFonts w:ascii="宋体" w:hAnsi="宋体"/>
          <w:bCs/>
          <w:color w:val="000000"/>
          <w:szCs w:val="21"/>
        </w:rPr>
      </w:pPr>
      <w:r>
        <w:rPr>
          <w:rFonts w:hint="eastAsia" w:ascii="宋体" w:hAnsi="宋体"/>
          <w:bCs/>
          <w:color w:val="000000"/>
          <w:szCs w:val="21"/>
        </w:rPr>
        <w:t xml:space="preserve">（4）项目需求</w:t>
      </w:r>
      <w:r/>
    </w:p>
    <w:p>
      <w:pPr>
        <w:ind w:firstLine="420"/>
        <w:spacing w:line="360" w:lineRule="auto"/>
        <w:rPr>
          <w:rFonts w:ascii="宋体" w:hAnsi="宋体"/>
          <w:bCs/>
          <w:color w:val="000000"/>
          <w:szCs w:val="21"/>
        </w:rPr>
      </w:pPr>
      <w:r>
        <w:rPr>
          <w:rFonts w:hint="eastAsia" w:ascii="宋体" w:hAnsi="宋体"/>
          <w:bCs/>
          <w:color w:val="000000"/>
          <w:szCs w:val="21"/>
        </w:rPr>
        <w:t xml:space="preserve">（5）评标方法与评标标准</w:t>
      </w:r>
      <w:r/>
    </w:p>
    <w:p>
      <w:pPr>
        <w:ind w:firstLine="420"/>
        <w:spacing w:line="360" w:lineRule="auto"/>
        <w:rPr>
          <w:rFonts w:ascii="宋体" w:hAnsi="宋体"/>
          <w:bCs/>
          <w:color w:val="000000"/>
          <w:szCs w:val="21"/>
        </w:rPr>
      </w:pPr>
      <w:r>
        <w:rPr>
          <w:rFonts w:hint="eastAsia" w:ascii="宋体" w:hAnsi="宋体"/>
          <w:bCs/>
          <w:color w:val="000000"/>
          <w:szCs w:val="21"/>
        </w:rPr>
        <w:t xml:space="preserve">（6）投标文件格式</w:t>
      </w:r>
      <w:r/>
    </w:p>
    <w:p>
      <w:pPr>
        <w:ind w:firstLine="420"/>
        <w:spacing w:line="360" w:lineRule="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p>
    <w:p>
      <w:pPr>
        <w:ind w:firstLine="420"/>
        <w:spacing w:line="360" w:lineRule="auto"/>
        <w:rPr>
          <w:rFonts w:ascii="宋体" w:hAnsi="宋体"/>
          <w:bCs/>
          <w:color w:val="000000"/>
          <w:szCs w:val="21"/>
        </w:rPr>
      </w:pPr>
      <w:r>
        <w:rPr>
          <w:rFonts w:hint="eastAsia" w:ascii="宋体" w:hAnsi="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szCs w:val="21"/>
        </w:rPr>
      </w:pPr>
      <w:r>
        <w:rPr>
          <w:rFonts w:hint="eastAsia" w:ascii="宋体" w:hAnsi="宋体"/>
          <w:bCs/>
          <w:color w:val="000000"/>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szCs w:val="21"/>
        </w:rPr>
      </w:pPr>
      <w:r>
        <w:rPr>
          <w:rFonts w:hint="eastAsia" w:ascii="宋体" w:hAnsi="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7、招标文件的澄清</w:t>
      </w:r>
      <w:r/>
    </w:p>
    <w:p>
      <w:pPr>
        <w:ind w:firstLine="420"/>
        <w:spacing w:line="360" w:lineRule="auto"/>
        <w:rPr>
          <w:rFonts w:ascii="宋体" w:hAnsi="宋体"/>
          <w:bCs/>
          <w:color w:val="000000"/>
          <w:szCs w:val="21"/>
        </w:rPr>
      </w:pPr>
      <w:r>
        <w:rPr>
          <w:rFonts w:hint="eastAsia" w:ascii="宋体" w:hAnsi="宋体"/>
          <w:bCs/>
          <w:color w:val="000000"/>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szCs w:val="21"/>
        </w:rPr>
      </w:pPr>
      <w:r>
        <w:rPr>
          <w:rFonts w:hint="eastAsia" w:ascii="宋体" w:hAnsi="宋体"/>
          <w:b/>
          <w:color w:val="000000"/>
          <w:szCs w:val="21"/>
        </w:rPr>
        <w:t xml:space="preserve">8、招标文件的修改</w:t>
      </w:r>
      <w:r/>
    </w:p>
    <w:p>
      <w:pPr>
        <w:ind w:firstLine="420"/>
        <w:spacing w:line="360" w:lineRule="auto"/>
        <w:rPr>
          <w:rFonts w:ascii="宋体" w:hAnsi="宋体"/>
          <w:bCs/>
          <w:color w:val="000000"/>
          <w:szCs w:val="21"/>
        </w:rPr>
      </w:pPr>
      <w:r>
        <w:rPr>
          <w:rFonts w:hint="eastAsia" w:ascii="宋体" w:hAnsi="宋体"/>
          <w:bCs/>
          <w:color w:val="000000"/>
          <w:szCs w:val="21"/>
        </w:rPr>
        <w:t xml:space="preserve">8.1 在投标截止时间前，代理机构可以对招标文件进行修改。</w:t>
      </w:r>
      <w:r/>
    </w:p>
    <w:p>
      <w:pPr>
        <w:ind w:firstLine="420"/>
        <w:spacing w:line="360" w:lineRule="auto"/>
        <w:rPr>
          <w:rFonts w:ascii="宋体" w:hAnsi="宋体"/>
          <w:bCs/>
          <w:color w:val="000000"/>
          <w:szCs w:val="21"/>
        </w:rPr>
      </w:pPr>
      <w:r>
        <w:rPr>
          <w:rFonts w:hint="eastAsia" w:ascii="宋体" w:hAnsi="宋体"/>
          <w:bCs/>
          <w:color w:val="000000"/>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szCs w:val="21"/>
        </w:rPr>
      </w:pPr>
      <w:r>
        <w:rPr>
          <w:rFonts w:hint="eastAsia" w:ascii="宋体" w:hAnsi="宋体"/>
          <w:bCs/>
          <w:color w:val="000000"/>
          <w:szCs w:val="21"/>
        </w:rPr>
        <w:t xml:space="preserve">8.3招标文件的修改将在“扬州市政府采购网”和“江苏省政府采购网”公布，补充文件将作为招标文件的组成部分，并对投标人具有约束力。</w:t>
      </w:r>
      <w:r/>
    </w:p>
    <w:p>
      <w:pPr>
        <w:ind w:firstLine="422"/>
        <w:spacing w:line="360" w:lineRule="auto"/>
        <w:rPr>
          <w:rFonts w:ascii="宋体" w:hAnsi="宋体"/>
          <w:b/>
          <w:color w:val="000000"/>
          <w:szCs w:val="21"/>
        </w:rPr>
      </w:pPr>
      <w:r>
        <w:rPr>
          <w:rFonts w:hint="eastAsia" w:ascii="宋体" w:hAnsi="宋体"/>
          <w:b/>
          <w:color w:val="000000"/>
          <w:szCs w:val="21"/>
        </w:rPr>
        <w:t xml:space="preserve">9、投标文件的语言、度量衡单位、货币</w:t>
      </w:r>
      <w:r/>
    </w:p>
    <w:p>
      <w:pPr>
        <w:ind w:firstLine="420"/>
        <w:spacing w:line="360" w:lineRule="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szCs w:val="21"/>
        </w:rPr>
      </w:pPr>
      <w:r>
        <w:rPr>
          <w:rFonts w:hint="eastAsia" w:ascii="宋体" w:hAnsi="宋体"/>
          <w:bCs/>
          <w:color w:val="000000"/>
          <w:szCs w:val="21"/>
        </w:rPr>
        <w:t xml:space="preserve">9.2 除技术性能另有规定外，投标文件所使用的度量衡单位，均须采用国家法定计量单位。</w:t>
      </w:r>
      <w:r/>
    </w:p>
    <w:p>
      <w:pPr>
        <w:ind w:firstLine="420"/>
        <w:spacing w:line="360" w:lineRule="auto"/>
        <w:rPr>
          <w:rFonts w:ascii="宋体" w:hAnsi="宋体"/>
          <w:bCs/>
          <w:color w:val="000000"/>
          <w:szCs w:val="21"/>
        </w:rPr>
      </w:pPr>
      <w:r>
        <w:rPr>
          <w:rFonts w:hint="eastAsia" w:ascii="宋体" w:hAnsi="宋体"/>
          <w:bCs/>
          <w:color w:val="000000"/>
          <w:szCs w:val="21"/>
        </w:rPr>
        <w:t xml:space="preserve">9.3投标人应使用人民币报价。</w:t>
      </w:r>
      <w:r/>
    </w:p>
    <w:p>
      <w:pPr>
        <w:ind w:firstLine="422"/>
        <w:spacing w:line="360" w:lineRule="auto"/>
        <w:rPr>
          <w:rFonts w:ascii="宋体" w:hAnsi="宋体"/>
          <w:b/>
          <w:color w:val="000000"/>
          <w:szCs w:val="21"/>
        </w:rPr>
      </w:pPr>
      <w:r>
        <w:rPr>
          <w:rFonts w:hint="eastAsia" w:ascii="宋体" w:hAnsi="宋体"/>
          <w:b/>
          <w:color w:val="000000"/>
          <w:szCs w:val="21"/>
        </w:rPr>
        <w:t xml:space="preserve">10、投标文件构成</w:t>
      </w:r>
      <w:r/>
    </w:p>
    <w:p>
      <w:pPr>
        <w:ind w:firstLine="420"/>
        <w:spacing w:line="360" w:lineRule="auto"/>
        <w:rPr>
          <w:rFonts w:ascii="宋体" w:hAnsi="宋体"/>
          <w:bCs/>
          <w:color w:val="000000"/>
          <w:szCs w:val="21"/>
        </w:rPr>
      </w:pPr>
      <w:r>
        <w:rPr>
          <w:rFonts w:hint="eastAsia" w:ascii="宋体" w:hAnsi="宋体"/>
          <w:bCs/>
          <w:color w:val="000000"/>
          <w:szCs w:val="21"/>
        </w:rPr>
        <w:t xml:space="preserve">10.1投标文件由以下部分组成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p>
    <w:p>
      <w:pPr>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p>
    <w:p>
      <w:pPr>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p>
    <w:p>
      <w:pPr>
        <w:ind w:firstLine="420"/>
        <w:spacing w:line="360" w:lineRule="auto"/>
        <w:rPr>
          <w:rFonts w:ascii="宋体" w:hAnsi="宋体"/>
          <w:bCs/>
          <w:color w:val="000000"/>
          <w:szCs w:val="21"/>
        </w:rPr>
      </w:pPr>
      <w:r>
        <w:rPr>
          <w:rFonts w:hint="eastAsia" w:ascii="宋体" w:hAnsi="宋体"/>
          <w:bCs/>
          <w:color w:val="000000"/>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szCs w:val="21"/>
        </w:rPr>
      </w:pPr>
      <w:r>
        <w:rPr>
          <w:rFonts w:hint="eastAsia" w:ascii="宋体" w:hAnsi="宋体"/>
          <w:b/>
          <w:color w:val="000000"/>
          <w:szCs w:val="21"/>
        </w:rPr>
        <w:t xml:space="preserve">11、证明投标人资格及符合招标文件规定的文件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11.1投标人应按要求提交资格证明文件及符合招标文件规定的文件。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11.2投标人应提交证明其有资格参加投标和中标后有能力独立履行合同的文件。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11.3投标人除必须具有履行合同所需提供的产品或服务的能力外，还必须具备相应的财务、技术方面的能力。</w:t>
      </w:r>
      <w:r/>
    </w:p>
    <w:p>
      <w:pPr>
        <w:spacing w:line="360" w:lineRule="auto"/>
        <w:rPr>
          <w:rFonts w:ascii="宋体" w:hAnsi="宋体"/>
          <w:bCs/>
          <w:color w:val="000000"/>
          <w:szCs w:val="21"/>
        </w:rPr>
      </w:pPr>
      <w:r>
        <w:rPr>
          <w:rFonts w:hint="eastAsia" w:ascii="宋体" w:hAnsi="宋体"/>
          <w:bCs/>
          <w:color w:val="000000"/>
          <w:szCs w:val="21"/>
        </w:rPr>
        <w:t xml:space="preserve">    11.4投标人应提交根据合同要求提供的证明服务质量合格以及符合招标文件规定的证明文件。</w:t>
      </w:r>
      <w:r/>
    </w:p>
    <w:p>
      <w:pPr>
        <w:spacing w:line="360" w:lineRule="auto"/>
        <w:rPr>
          <w:rFonts w:ascii="宋体" w:hAnsi="宋体"/>
          <w:bCs/>
          <w:color w:val="000000"/>
          <w:szCs w:val="21"/>
        </w:rPr>
      </w:pPr>
      <w:r>
        <w:rPr>
          <w:rFonts w:hint="eastAsia" w:ascii="宋体" w:hAnsi="宋体"/>
          <w:bCs/>
          <w:color w:val="000000"/>
          <w:szCs w:val="21"/>
        </w:rPr>
        <w:t xml:space="preserve">    11.5证明投标人所提供服务与招标文件的要求相一致的文件可以是手册、图纸、文字资料和数据。</w:t>
      </w:r>
      <w:r/>
    </w:p>
    <w:p>
      <w:pPr>
        <w:ind w:left="420"/>
        <w:spacing w:line="360" w:lineRule="auto"/>
        <w:rPr>
          <w:rFonts w:ascii="宋体" w:hAnsi="宋体"/>
          <w:b/>
          <w:color w:val="000000"/>
          <w:szCs w:val="21"/>
        </w:rPr>
      </w:pPr>
      <w:r>
        <w:rPr>
          <w:rFonts w:hint="eastAsia" w:ascii="宋体" w:hAnsi="宋体"/>
          <w:b/>
          <w:color w:val="000000"/>
          <w:szCs w:val="21"/>
        </w:rPr>
        <w:t xml:space="preserve">12、</w:t>
      </w:r>
      <w:r>
        <w:rPr>
          <w:rFonts w:hint="eastAsia"/>
          <w:b/>
          <w:bCs/>
          <w:color w:val="000000"/>
        </w:rPr>
        <w:t xml:space="preserve">分项报价表</w:t>
      </w:r>
      <w:r/>
    </w:p>
    <w:p>
      <w:pPr>
        <w:ind w:firstLine="420"/>
        <w:spacing w:line="360" w:lineRule="auto"/>
        <w:rPr>
          <w:rFonts w:ascii="宋体" w:hAnsi="宋体"/>
          <w:bCs/>
          <w:color w:val="000000"/>
          <w:szCs w:val="21"/>
        </w:rPr>
      </w:pPr>
      <w:r>
        <w:rPr>
          <w:rFonts w:hint="eastAsia" w:ascii="宋体" w:hAnsi="宋体"/>
          <w:bCs/>
          <w:color w:val="000000"/>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szCs w:val="21"/>
        </w:rPr>
      </w:pPr>
      <w:r>
        <w:rPr>
          <w:rFonts w:hint="eastAsia" w:ascii="宋体" w:hAnsi="宋体"/>
          <w:bCs/>
          <w:color w:val="000000"/>
          <w:szCs w:val="21"/>
        </w:rPr>
        <w:t xml:space="preserve">12.2 标的物</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采购人需求的服务供应、安装，调试及有关技术服务等。</w:t>
      </w:r>
      <w:r/>
    </w:p>
    <w:p>
      <w:pPr>
        <w:ind w:firstLine="420"/>
        <w:spacing w:line="360" w:lineRule="auto"/>
        <w:rPr>
          <w:rFonts w:ascii="宋体" w:hAnsi="宋体"/>
          <w:color w:val="000000"/>
        </w:rPr>
      </w:pPr>
      <w:r>
        <w:rPr>
          <w:rFonts w:hint="eastAsia" w:ascii="宋体" w:hAnsi="宋体"/>
          <w:color w:val="000000"/>
        </w:rPr>
        <w:t xml:space="preserve">12.3其它费用处理</w:t>
      </w:r>
      <w:r/>
    </w:p>
    <w:p>
      <w:pPr>
        <w:ind w:firstLine="420"/>
        <w:spacing w:line="360" w:lineRule="auto"/>
        <w:rPr>
          <w:rFonts w:ascii="宋体" w:hAnsi="宋体"/>
          <w:color w:val="000000"/>
        </w:rPr>
      </w:pPr>
      <w:r>
        <w:rPr>
          <w:rFonts w:hint="eastAsia" w:ascii="宋体" w:hAnsi="宋体"/>
          <w:color w:val="000000"/>
        </w:rPr>
        <w:t xml:space="preserve">招标文件未列明，而投标人认为必需的费用也需列入报价。</w:t>
      </w:r>
      <w:r/>
    </w:p>
    <w:p>
      <w:pPr>
        <w:ind w:firstLine="420"/>
        <w:spacing w:line="360" w:lineRule="auto"/>
        <w:rPr>
          <w:rFonts w:ascii="宋体" w:hAnsi="宋体"/>
          <w:color w:val="000000"/>
        </w:rPr>
      </w:pPr>
      <w:r>
        <w:rPr>
          <w:rFonts w:hint="eastAsia" w:ascii="宋体" w:hAnsi="宋体"/>
          <w:color w:val="000000"/>
        </w:rPr>
        <w:t xml:space="preserve">12.4投标货币</w:t>
      </w:r>
      <w:r/>
    </w:p>
    <w:p>
      <w:pPr>
        <w:ind w:firstLine="420"/>
        <w:spacing w:line="360" w:lineRule="auto"/>
        <w:rPr>
          <w:rFonts w:ascii="宋体" w:hAnsi="宋体"/>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p>
    <w:p>
      <w:pPr>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p>
    <w:p>
      <w:pPr>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p>
    <w:p>
      <w:pPr>
        <w:ind w:firstLine="420"/>
        <w:spacing w:line="360" w:lineRule="auto"/>
        <w:rPr>
          <w:rFonts w:ascii="宋体" w:hAnsi="宋体"/>
          <w:bCs/>
          <w:color w:val="000000"/>
          <w:szCs w:val="21"/>
        </w:rPr>
      </w:pPr>
      <w:r>
        <w:rPr>
          <w:rFonts w:hint="eastAsia" w:ascii="宋体" w:hAnsi="宋体"/>
          <w:bCs/>
          <w:color w:val="000000"/>
          <w:szCs w:val="21"/>
        </w:rPr>
        <w:t xml:space="preserve">13.3 培训计划；</w:t>
      </w:r>
      <w:r/>
    </w:p>
    <w:p>
      <w:pPr>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p>
    <w:p>
      <w:pPr>
        <w:ind w:firstLine="422"/>
        <w:spacing w:line="360" w:lineRule="auto"/>
        <w:rPr>
          <w:rFonts w:ascii="宋体" w:hAnsi="宋体"/>
          <w:b/>
          <w:color w:val="000000"/>
          <w:szCs w:val="21"/>
        </w:rPr>
      </w:pPr>
      <w:r>
        <w:rPr>
          <w:rFonts w:hint="eastAsia" w:ascii="宋体" w:hAnsi="宋体"/>
          <w:b/>
          <w:color w:val="000000"/>
          <w:szCs w:val="21"/>
        </w:rPr>
        <w:t xml:space="preserve">14、服务承诺及售后服务机构、人员的情况介绍</w:t>
      </w:r>
      <w:r/>
    </w:p>
    <w:p>
      <w:pPr>
        <w:spacing w:line="360" w:lineRule="auto"/>
        <w:rPr>
          <w:rFonts w:ascii="宋体" w:hAnsi="宋体"/>
          <w:bCs/>
          <w:color w:val="000000"/>
          <w:szCs w:val="21"/>
        </w:rPr>
      </w:pPr>
      <w:r>
        <w:rPr>
          <w:rFonts w:hint="eastAsia" w:ascii="宋体" w:hAnsi="宋体"/>
          <w:bCs/>
          <w:color w:val="000000"/>
          <w:szCs w:val="21"/>
        </w:rPr>
        <w:t xml:space="preserve">    14.1投标人的服务承诺应按不低于招标文件中商务要求的标准。</w:t>
      </w:r>
      <w:r/>
    </w:p>
    <w:p>
      <w:pPr>
        <w:ind w:firstLine="420"/>
        <w:spacing w:line="360" w:lineRule="auto"/>
        <w:rPr>
          <w:rFonts w:ascii="宋体" w:hAnsi="宋体"/>
          <w:bCs/>
          <w:color w:val="000000"/>
          <w:szCs w:val="21"/>
        </w:rPr>
      </w:pPr>
      <w:r>
        <w:rPr>
          <w:rFonts w:hint="eastAsia" w:ascii="宋体" w:hAnsi="宋体"/>
          <w:bCs/>
          <w:color w:val="000000"/>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rPr>
      </w:pPr>
      <w:r>
        <w:rPr>
          <w:rFonts w:hint="eastAsia" w:ascii="宋体" w:hAnsi="宋体"/>
          <w:b/>
          <w:color w:val="000000"/>
          <w:szCs w:val="21"/>
        </w:rPr>
        <w:t xml:space="preserve">15、投标函和开标一览表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szCs w:val="21"/>
        </w:rPr>
      </w:pPr>
      <w:r>
        <w:rPr>
          <w:rFonts w:hint="eastAsia" w:ascii="宋体" w:hAnsi="宋体"/>
          <w:b/>
          <w:color w:val="000000"/>
          <w:szCs w:val="21"/>
        </w:rPr>
        <w:t xml:space="preserve">16、投标有效期</w:t>
      </w:r>
      <w:r/>
    </w:p>
    <w:p>
      <w:pPr>
        <w:ind w:firstLine="420"/>
        <w:spacing w:line="360" w:lineRule="auto"/>
        <w:rPr>
          <w:rFonts w:ascii="宋体" w:hAnsi="宋体"/>
          <w:bCs/>
          <w:color w:val="000000"/>
          <w:szCs w:val="21"/>
        </w:rPr>
      </w:pPr>
      <w:r>
        <w:rPr>
          <w:rFonts w:hint="eastAsia" w:ascii="宋体" w:hAnsi="宋体"/>
          <w:bCs/>
          <w:color w:val="000000"/>
          <w:szCs w:val="21"/>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rPr>
      </w:pPr>
      <w:r>
        <w:rPr>
          <w:rFonts w:hint="eastAsia" w:ascii="宋体" w:hAnsi="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rPr>
      </w:pPr>
      <w:r/>
      <w:bookmarkStart w:id="48" w:name="_Toc462564084"/>
      <w:r/>
      <w:bookmarkStart w:id="49" w:name="_Toc16938541"/>
      <w:r/>
      <w:bookmarkStart w:id="50" w:name="_Toc20823297"/>
      <w:r/>
      <w:bookmarkStart w:id="51" w:name="_Toc513029225"/>
      <w:r>
        <w:rPr>
          <w:rFonts w:hint="eastAsia" w:ascii="宋体" w:hAnsi="宋体"/>
          <w:b/>
          <w:color w:val="000000"/>
          <w:szCs w:val="21"/>
        </w:rPr>
        <w:t xml:space="preserve">17、投标文件</w:t>
      </w:r>
      <w:bookmarkEnd w:id="48"/>
      <w:r/>
      <w:bookmarkEnd w:id="49"/>
      <w:r/>
      <w:bookmarkEnd w:id="50"/>
      <w:r/>
      <w:bookmarkEnd w:id="51"/>
      <w:r>
        <w:rPr>
          <w:rFonts w:hint="eastAsia" w:ascii="宋体" w:hAnsi="宋体"/>
          <w:b/>
          <w:color w:val="000000"/>
          <w:szCs w:val="21"/>
        </w:rPr>
        <w:t xml:space="preserve">的递交</w:t>
      </w:r>
      <w:r/>
    </w:p>
    <w:p>
      <w:pPr>
        <w:ind w:firstLine="420"/>
        <w:spacing w:line="360" w:lineRule="auto"/>
        <w:rPr>
          <w:rFonts w:ascii="宋体" w:hAnsi="宋体"/>
          <w:bCs/>
          <w:color w:val="000000"/>
          <w:szCs w:val="21"/>
        </w:rPr>
      </w:pPr>
      <w:r>
        <w:rPr>
          <w:rFonts w:hint="eastAsia" w:ascii="宋体" w:hAnsi="宋体"/>
          <w:bCs/>
          <w:color w:val="000000"/>
          <w:szCs w:val="21"/>
        </w:rPr>
        <w:t xml:space="preserve">17.1 电子投标文件的递交投标人应当按照《操作手册》规定，在投标截止时间前制作并上传电子投标文件。</w:t>
      </w:r>
      <w:bookmarkStart w:id="52" w:name="_Toc20823298"/>
      <w:r/>
      <w:bookmarkStart w:id="53" w:name="_Toc513029226"/>
      <w:r/>
      <w:bookmarkStart w:id="54" w:name="_Toc16938542"/>
      <w:r/>
      <w:r/>
    </w:p>
    <w:p>
      <w:pPr>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p>
    <w:p>
      <w:pPr>
        <w:ind w:firstLine="422"/>
        <w:spacing w:line="360" w:lineRule="auto"/>
        <w:rPr>
          <w:rFonts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p>
    <w:p>
      <w:pPr>
        <w:ind w:firstLine="422"/>
        <w:spacing w:line="360" w:lineRule="auto"/>
        <w:rPr>
          <w:rFonts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rPr>
      </w:pPr>
      <w:r>
        <w:rPr>
          <w:rFonts w:hint="eastAsia" w:ascii="宋体" w:hAnsi="宋体"/>
          <w:b/>
          <w:color w:val="000000"/>
          <w:szCs w:val="21"/>
        </w:rPr>
        <w:t xml:space="preserve">17.7各投标人应在规定时间内凭CA证书进行网上解密。</w:t>
      </w:r>
      <w:r/>
    </w:p>
    <w:p>
      <w:pPr>
        <w:ind w:firstLine="422"/>
        <w:spacing w:line="360" w:lineRule="auto"/>
        <w:rPr>
          <w:rFonts w:ascii="宋体" w:hAnsi="宋体"/>
          <w:b/>
          <w:color w:val="000000"/>
          <w:szCs w:val="21"/>
        </w:rPr>
      </w:pPr>
      <w:r>
        <w:rPr>
          <w:rFonts w:hint="eastAsia" w:ascii="宋体" w:hAnsi="宋体"/>
          <w:b/>
          <w:color w:val="000000"/>
          <w:szCs w:val="21"/>
        </w:rPr>
        <w:t xml:space="preserve">18、投标截止日期</w:t>
      </w:r>
      <w:bookmarkEnd w:id="52"/>
      <w:r/>
      <w:bookmarkEnd w:id="53"/>
      <w:r/>
      <w:bookmarkEnd w:id="54"/>
      <w:r/>
      <w:r/>
    </w:p>
    <w:p>
      <w:pPr>
        <w:ind w:firstLine="420"/>
        <w:spacing w:line="360" w:lineRule="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rPr>
      </w:pPr>
      <w:r>
        <w:rPr>
          <w:rFonts w:hint="eastAsia" w:ascii="宋体" w:hAnsi="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rPr>
      </w:pPr>
      <w:r/>
      <w:bookmarkStart w:id="55" w:name="_Toc513029227"/>
      <w:r/>
      <w:bookmarkStart w:id="56" w:name="_Toc16938543"/>
      <w:r/>
      <w:bookmarkStart w:id="57" w:name="_Toc20823299"/>
      <w:r>
        <w:rPr>
          <w:rFonts w:hint="eastAsia" w:ascii="宋体" w:hAnsi="宋体"/>
          <w:b/>
          <w:color w:val="000000"/>
          <w:szCs w:val="21"/>
        </w:rPr>
        <w:t xml:space="preserve">19、投标文件</w:t>
      </w:r>
      <w:bookmarkEnd w:id="55"/>
      <w:r/>
      <w:bookmarkEnd w:id="56"/>
      <w:r/>
      <w:bookmarkEnd w:id="57"/>
      <w:r>
        <w:rPr>
          <w:rFonts w:hint="eastAsia" w:ascii="宋体" w:hAnsi="宋体"/>
          <w:b/>
          <w:color w:val="000000"/>
          <w:szCs w:val="21"/>
        </w:rPr>
        <w:t xml:space="preserve">的拒收</w:t>
      </w:r>
      <w:r/>
    </w:p>
    <w:p>
      <w:pPr>
        <w:ind w:firstLine="420"/>
        <w:spacing w:line="360" w:lineRule="auto"/>
        <w:rPr>
          <w:rFonts w:ascii="宋体" w:hAnsi="宋体"/>
          <w:bCs/>
          <w:color w:val="000000"/>
          <w:szCs w:val="21"/>
        </w:rPr>
      </w:pPr>
      <w:r>
        <w:rPr>
          <w:rFonts w:hint="eastAsia" w:ascii="宋体" w:hAnsi="宋体"/>
          <w:bCs/>
          <w:color w:val="000000"/>
          <w:szCs w:val="21"/>
        </w:rPr>
        <w:t xml:space="preserve">19.1代理机构拒绝接收在其规定的投标截止时间后上传的任何投标文件。</w:t>
      </w:r>
      <w:r/>
    </w:p>
    <w:p>
      <w:pPr>
        <w:ind w:firstLine="422"/>
        <w:spacing w:line="360" w:lineRule="auto"/>
        <w:rPr>
          <w:rFonts w:ascii="宋体" w:hAnsi="宋体"/>
          <w:b/>
          <w:color w:val="000000"/>
          <w:szCs w:val="21"/>
        </w:rPr>
      </w:pPr>
      <w:r/>
      <w:bookmarkStart w:id="58" w:name="_Toc513029228"/>
      <w:r/>
      <w:bookmarkStart w:id="59" w:name="_Toc16938544"/>
      <w:r/>
      <w:bookmarkStart w:id="60" w:name="_Toc20823300"/>
      <w:r>
        <w:rPr>
          <w:rFonts w:hint="eastAsia" w:ascii="宋体" w:hAnsi="宋体"/>
          <w:b/>
          <w:color w:val="000000"/>
          <w:szCs w:val="21"/>
        </w:rPr>
        <w:t xml:space="preserve">20、投标文件的撤回和修改</w:t>
      </w:r>
      <w:bookmarkEnd w:id="58"/>
      <w:r/>
      <w:bookmarkEnd w:id="59"/>
      <w:r/>
      <w:bookmarkEnd w:id="60"/>
      <w:r/>
      <w:r/>
    </w:p>
    <w:p>
      <w:pPr>
        <w:ind w:firstLine="420"/>
        <w:spacing w:line="360" w:lineRule="auto"/>
        <w:rPr>
          <w:rFonts w:ascii="宋体" w:hAnsi="宋体"/>
          <w:bCs/>
          <w:color w:val="000000"/>
          <w:szCs w:val="21"/>
        </w:rPr>
      </w:pPr>
      <w:r>
        <w:rPr>
          <w:rFonts w:hint="eastAsia" w:ascii="宋体" w:hAnsi="宋体"/>
          <w:bCs/>
          <w:color w:val="000000"/>
          <w:szCs w:val="21"/>
        </w:rPr>
        <w:t xml:space="preserve">20.1 投标文件的撤回</w:t>
      </w:r>
      <w:r/>
    </w:p>
    <w:p>
      <w:pPr>
        <w:ind w:firstLine="420"/>
        <w:spacing w:line="360" w:lineRule="auto"/>
        <w:rPr>
          <w:rFonts w:ascii="宋体" w:hAnsi="宋体"/>
          <w:bCs/>
          <w:color w:val="000000"/>
          <w:szCs w:val="21"/>
        </w:rPr>
      </w:pPr>
      <w:r>
        <w:rPr>
          <w:rFonts w:hint="eastAsia" w:ascii="宋体" w:hAnsi="宋体"/>
          <w:bCs/>
          <w:color w:val="000000"/>
          <w:szCs w:val="21"/>
        </w:rPr>
        <w:t xml:space="preserve">20.1.1 电子投标文件的撤回</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p>
    <w:p>
      <w:pPr>
        <w:ind w:firstLine="420"/>
        <w:spacing w:line="360" w:lineRule="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p>
    <w:p>
      <w:pPr>
        <w:ind w:firstLine="420"/>
        <w:spacing w:line="360" w:lineRule="auto"/>
        <w:rPr>
          <w:rFonts w:ascii="宋体" w:hAnsi="宋体"/>
          <w:bCs/>
          <w:color w:val="000000"/>
          <w:szCs w:val="21"/>
        </w:rPr>
      </w:pPr>
      <w:r>
        <w:rPr>
          <w:rFonts w:hint="eastAsia" w:ascii="宋体" w:hAnsi="宋体"/>
          <w:bCs/>
          <w:color w:val="000000"/>
          <w:szCs w:val="21"/>
        </w:rPr>
        <w:t xml:space="preserve">20.2 投标文件的修改</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p>
    <w:p>
      <w:pPr>
        <w:ind w:firstLine="420"/>
        <w:spacing w:line="360" w:lineRule="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p>
    <w:p>
      <w:pPr>
        <w:ind w:firstLine="420"/>
        <w:spacing w:line="360" w:lineRule="auto"/>
        <w:rPr>
          <w:rFonts w:ascii="宋体" w:hAnsi="宋体"/>
          <w:bCs/>
          <w:color w:val="000000"/>
          <w:szCs w:val="21"/>
        </w:rPr>
      </w:pPr>
      <w:r>
        <w:rPr>
          <w:rFonts w:hint="eastAsia" w:ascii="宋体" w:hAnsi="宋体"/>
          <w:bCs/>
          <w:color w:val="000000"/>
          <w:szCs w:val="21"/>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rPr>
      </w:pPr>
      <w:r>
        <w:rPr>
          <w:rFonts w:hint="eastAsia" w:ascii="宋体" w:hAnsi="宋体"/>
          <w:b/>
          <w:color w:val="000000"/>
          <w:szCs w:val="21"/>
        </w:rPr>
        <w:t xml:space="preserve">21、开标</w:t>
      </w:r>
      <w:r/>
    </w:p>
    <w:p>
      <w:pPr>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p>
    <w:p>
      <w:pP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21.4投标人在开标过程中涉及到的投标文件解密、开标结果确认等工作，应按照《操作手册》规定执行。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22、评标委员会</w:t>
      </w:r>
      <w:r/>
    </w:p>
    <w:p>
      <w:pPr>
        <w:spacing w:line="360" w:lineRule="auto"/>
        <w:rPr>
          <w:rFonts w:ascii="宋体" w:hAnsi="宋体"/>
          <w:bCs/>
          <w:color w:val="000000"/>
          <w:szCs w:val="21"/>
        </w:rPr>
      </w:pPr>
      <w:r>
        <w:rPr>
          <w:rFonts w:hint="eastAsia" w:ascii="宋体" w:hAnsi="宋体"/>
          <w:bCs/>
          <w:color w:val="000000"/>
          <w:szCs w:val="21"/>
        </w:rPr>
        <w:t xml:space="preserve">    22.1 开标后，代理机构将立即组织评标委员会（以下简称评委会）进行评标。</w:t>
      </w:r>
      <w:r/>
    </w:p>
    <w:p>
      <w:pPr>
        <w:spacing w:line="360" w:lineRule="auto"/>
        <w:rPr>
          <w:rFonts w:ascii="宋体" w:hAnsi="宋体"/>
          <w:bCs/>
          <w:color w:val="000000"/>
          <w:szCs w:val="21"/>
        </w:rPr>
      </w:pPr>
      <w:r>
        <w:rPr>
          <w:rFonts w:hint="eastAsia" w:ascii="宋体" w:hAnsi="宋体"/>
          <w:bCs/>
          <w:color w:val="000000"/>
          <w:szCs w:val="21"/>
        </w:rPr>
        <w:t xml:space="preserve">    22.2 评委会由采购人代表和有关技术、经济等方面的专家组成，且人员构成符合政府采购有关规定。</w:t>
      </w:r>
      <w:r/>
    </w:p>
    <w:p>
      <w:pPr>
        <w:spacing w:line="360" w:lineRule="auto"/>
        <w:rPr>
          <w:rFonts w:ascii="宋体" w:hAnsi="宋体"/>
          <w:bCs/>
          <w:color w:val="000000"/>
          <w:szCs w:val="21"/>
        </w:rPr>
      </w:pPr>
      <w:r>
        <w:rPr>
          <w:rFonts w:hint="eastAsia" w:ascii="宋体" w:hAnsi="宋体"/>
          <w:bCs/>
          <w:color w:val="000000"/>
          <w:szCs w:val="21"/>
        </w:rPr>
        <w:t xml:space="preserve">    22.3评委会独立工作，负责评审所有投标文件并确定中标候选人。</w:t>
      </w:r>
      <w:r/>
    </w:p>
    <w:p>
      <w:pPr>
        <w:ind w:firstLine="422"/>
        <w:spacing w:line="360" w:lineRule="auto"/>
        <w:rPr>
          <w:rFonts w:ascii="宋体" w:hAnsi="宋体"/>
          <w:b/>
          <w:color w:val="000000"/>
          <w:szCs w:val="21"/>
        </w:rPr>
      </w:pPr>
      <w:r>
        <w:rPr>
          <w:rFonts w:hint="eastAsia" w:ascii="宋体" w:hAnsi="宋体"/>
          <w:b/>
          <w:color w:val="000000"/>
          <w:szCs w:val="21"/>
        </w:rPr>
        <w:t xml:space="preserve">23、评标过程的保密与公正</w:t>
      </w:r>
      <w:r/>
    </w:p>
    <w:p>
      <w:pPr>
        <w:ind w:firstLine="420"/>
        <w:spacing w:line="360" w:lineRule="auto"/>
        <w:rPr>
          <w:rFonts w:ascii="宋体" w:hAnsi="宋体"/>
          <w:bCs/>
          <w:color w:val="000000"/>
          <w:szCs w:val="21"/>
        </w:rPr>
      </w:pPr>
      <w:r>
        <w:rPr>
          <w:rFonts w:hint="eastAsia" w:ascii="宋体" w:hAnsi="宋体"/>
          <w:bCs/>
          <w:color w:val="000000"/>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rPr>
      </w:pPr>
      <w:r>
        <w:rPr>
          <w:rFonts w:hint="eastAsia" w:ascii="宋体" w:hAnsi="宋体"/>
          <w:bCs/>
          <w:color w:val="000000"/>
          <w:szCs w:val="21"/>
        </w:rPr>
        <w:t xml:space="preserve">23.2在评标过程中，投标人不得以任何行为影响评标过程，否则其投标文件将被作为无效投标文件。</w:t>
      </w:r>
      <w:r/>
    </w:p>
    <w:p>
      <w:pPr>
        <w:ind w:firstLine="420"/>
        <w:spacing w:line="360" w:lineRule="auto"/>
        <w:rPr>
          <w:rFonts w:ascii="宋体" w:hAnsi="宋体"/>
          <w:bCs/>
          <w:color w:val="000000"/>
          <w:szCs w:val="21"/>
        </w:rPr>
      </w:pPr>
      <w:r>
        <w:rPr>
          <w:rFonts w:hint="eastAsia" w:ascii="宋体" w:hAnsi="宋体"/>
          <w:bCs/>
          <w:color w:val="000000"/>
          <w:szCs w:val="21"/>
        </w:rPr>
        <w:t xml:space="preserve">23.3 在评标期间，代理机构将设专门工作人员与投标人联系。</w:t>
      </w:r>
      <w:r/>
    </w:p>
    <w:p>
      <w:pPr>
        <w:ind w:firstLine="420"/>
        <w:spacing w:line="360" w:lineRule="auto"/>
        <w:rPr>
          <w:rFonts w:ascii="宋体" w:hAnsi="宋体"/>
          <w:bCs/>
          <w:color w:val="000000"/>
          <w:szCs w:val="21"/>
        </w:rPr>
      </w:pPr>
      <w:r>
        <w:rPr>
          <w:rFonts w:hint="eastAsia" w:ascii="宋体" w:hAnsi="宋体"/>
          <w:bCs/>
          <w:color w:val="000000"/>
          <w:szCs w:val="21"/>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rPr>
      </w:pPr>
      <w:r>
        <w:rPr>
          <w:rFonts w:hint="eastAsia" w:ascii="宋体" w:hAnsi="宋体"/>
          <w:bCs/>
          <w:color w:val="000000"/>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szCs w:val="21"/>
        </w:rPr>
      </w:pPr>
      <w:r>
        <w:rPr>
          <w:rFonts w:hint="eastAsia" w:ascii="宋体" w:hAnsi="宋体"/>
          <w:b/>
          <w:color w:val="000000"/>
          <w:szCs w:val="21"/>
        </w:rPr>
        <w:t xml:space="preserve">24、投标的澄清</w:t>
      </w:r>
      <w:r/>
    </w:p>
    <w:p>
      <w:pPr>
        <w:ind w:firstLine="420"/>
        <w:spacing w:line="360" w:lineRule="auto"/>
        <w:rPr>
          <w:rFonts w:ascii="宋体" w:hAnsi="宋体"/>
          <w:bCs/>
          <w:color w:val="000000"/>
          <w:szCs w:val="21"/>
        </w:rPr>
      </w:pPr>
      <w:r>
        <w:rPr>
          <w:rFonts w:hint="eastAsia" w:ascii="宋体" w:hAnsi="宋体"/>
          <w:bCs/>
          <w:color w:val="000000"/>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szCs w:val="21"/>
        </w:rPr>
      </w:pPr>
      <w:r>
        <w:rPr>
          <w:rFonts w:hint="eastAsia" w:ascii="宋体" w:hAnsi="宋体"/>
          <w:bCs/>
          <w:color w:val="000000"/>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szCs w:val="21"/>
        </w:rPr>
      </w:pPr>
      <w:r>
        <w:rPr>
          <w:rFonts w:hint="eastAsia" w:ascii="宋体" w:hAnsi="宋体"/>
          <w:bCs/>
          <w:color w:val="000000"/>
          <w:szCs w:val="21"/>
        </w:rPr>
        <w:t xml:space="preserve">    24.3 接到评委会澄清要求的投标人如未按规定做出澄清，其风险由投标人自行承担。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25、对投标文件的初审</w:t>
      </w:r>
      <w:r/>
    </w:p>
    <w:p>
      <w:pPr>
        <w:ind w:firstLine="420"/>
        <w:spacing w:line="360" w:lineRule="auto"/>
        <w:rPr>
          <w:rFonts w:ascii="宋体" w:hAnsi="宋体"/>
          <w:bCs/>
          <w:color w:val="000000"/>
          <w:szCs w:val="21"/>
        </w:rPr>
      </w:pPr>
      <w:r>
        <w:rPr>
          <w:rFonts w:hint="eastAsia" w:ascii="宋体" w:hAnsi="宋体"/>
          <w:bCs/>
          <w:color w:val="000000"/>
          <w:szCs w:val="21"/>
        </w:rPr>
        <w:t xml:space="preserve">25.1投标文件初审分为资格审查和符合性审查。</w:t>
      </w:r>
      <w:r/>
    </w:p>
    <w:p>
      <w:pPr>
        <w:ind w:firstLine="420"/>
        <w:spacing w:line="360" w:lineRule="auto"/>
        <w:rPr>
          <w:rFonts w:ascii="宋体" w:hAnsi="宋体"/>
          <w:bCs/>
          <w:color w:val="000000"/>
          <w:szCs w:val="21"/>
        </w:rPr>
      </w:pPr>
      <w:r>
        <w:rPr>
          <w:rFonts w:hint="eastAsia" w:ascii="宋体" w:hAnsi="宋体"/>
          <w:bCs/>
          <w:color w:val="000000"/>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rPr>
      </w:pPr>
      <w:r>
        <w:rPr>
          <w:rFonts w:hint="eastAsia" w:ascii="宋体" w:hAnsi="宋体"/>
          <w:bCs/>
          <w:color w:val="000000"/>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rPr>
      </w:pPr>
      <w:r>
        <w:rPr>
          <w:rFonts w:hint="eastAsia" w:ascii="宋体" w:hAnsi="宋体"/>
          <w:bCs/>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rPr>
      </w:pPr>
      <w:r>
        <w:rPr>
          <w:rFonts w:hint="eastAsia" w:ascii="宋体" w:hAnsi="宋体"/>
          <w:bCs/>
          <w:color w:val="000000"/>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rPr>
      </w:pPr>
      <w:r>
        <w:rPr>
          <w:rFonts w:hint="eastAsia" w:ascii="宋体" w:hAnsi="宋体"/>
          <w:bCs/>
          <w:color w:val="000000"/>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p>
    <w:p>
      <w:pPr>
        <w:ind w:firstLine="420"/>
        <w:spacing w:line="360" w:lineRule="auto"/>
        <w:rPr>
          <w:rFonts w:ascii="宋体" w:hAnsi="宋体"/>
          <w:bCs/>
          <w:color w:val="000000"/>
          <w:szCs w:val="21"/>
        </w:rPr>
      </w:pPr>
      <w:r>
        <w:rPr>
          <w:rFonts w:hint="eastAsia" w:ascii="宋体" w:hAnsi="宋体"/>
          <w:bCs/>
          <w:color w:val="000000"/>
          <w:szCs w:val="21"/>
        </w:rPr>
        <w:t xml:space="preserve">（2）大写金额与小写金额不一致的，以大写金额为准。</w:t>
      </w:r>
      <w:r/>
    </w:p>
    <w:p>
      <w:pPr>
        <w:ind w:firstLine="420"/>
        <w:spacing w:line="360" w:lineRule="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p>
    <w:p>
      <w:pPr>
        <w:ind w:firstLine="420"/>
        <w:spacing w:line="360" w:lineRule="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20"/>
        <w:spacing w:line="360" w:lineRule="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20"/>
        <w:spacing w:line="360" w:lineRule="auto"/>
        <w:rPr>
          <w:rFonts w:ascii="宋体" w:hAnsi="宋体"/>
          <w:bCs/>
          <w:color w:val="000000"/>
          <w:szCs w:val="21"/>
        </w:rPr>
      </w:pPr>
      <w:r>
        <w:rPr>
          <w:rFonts w:hint="eastAsia" w:ascii="宋体" w:hAnsi="宋体"/>
          <w:bCs/>
          <w:color w:val="000000"/>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szCs w:val="21"/>
        </w:rPr>
      </w:pPr>
      <w:r>
        <w:rPr>
          <w:rFonts w:hint="eastAsia" w:ascii="宋体" w:hAnsi="宋体"/>
          <w:bCs/>
          <w:color w:val="000000"/>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rPr>
      </w:pPr>
      <w:r>
        <w:rPr>
          <w:rFonts w:hint="eastAsia" w:ascii="宋体" w:hAnsi="宋体"/>
          <w:color w:val="000000"/>
        </w:rPr>
        <w:t xml:space="preserve">25.7 投标人在开、评标全过程中应保持通讯畅通，并安排专人与代理机构及评委会联系。</w:t>
      </w:r>
      <w:r/>
    </w:p>
    <w:p>
      <w:pPr>
        <w:ind w:firstLine="422"/>
        <w:spacing w:line="360" w:lineRule="auto"/>
        <w:rPr>
          <w:rFonts w:ascii="宋体" w:hAnsi="宋体"/>
          <w:b/>
          <w:color w:val="000000"/>
          <w:szCs w:val="21"/>
        </w:rPr>
      </w:pPr>
      <w:r>
        <w:rPr>
          <w:rFonts w:hint="eastAsia" w:ascii="宋体" w:hAnsi="宋体"/>
          <w:b/>
          <w:color w:val="000000"/>
          <w:szCs w:val="21"/>
        </w:rPr>
        <w:t xml:space="preserve">26、无效投标、废标及投标人不足三家的处理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26.1无效投标条款</w:t>
      </w:r>
      <w:r/>
    </w:p>
    <w:p>
      <w:pPr>
        <w:ind w:firstLine="420"/>
        <w:spacing w:line="360" w:lineRule="auto"/>
        <w:rPr>
          <w:rFonts w:ascii="宋体" w:hAnsi="宋体"/>
          <w:bCs/>
          <w:color w:val="000000"/>
          <w:szCs w:val="21"/>
        </w:rPr>
      </w:pPr>
      <w:r>
        <w:rPr>
          <w:rFonts w:hint="eastAsia" w:ascii="宋体" w:hAnsi="宋体"/>
          <w:bCs/>
          <w:color w:val="000000"/>
          <w:szCs w:val="21"/>
        </w:rPr>
        <w:t xml:space="preserve">26.1.1 投标人未成功解密电子投标文件的。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26.1.2 投标人未按照招标文件要求上传电子投标文件的。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26.1.3投标人在报价时采用选择性报价的。</w:t>
      </w:r>
      <w:r/>
    </w:p>
    <w:p>
      <w:pPr>
        <w:ind w:firstLine="420"/>
        <w:spacing w:line="360" w:lineRule="auto"/>
        <w:rPr>
          <w:rFonts w:ascii="宋体" w:hAnsi="宋体"/>
          <w:bCs/>
          <w:color w:val="000000"/>
          <w:szCs w:val="21"/>
        </w:rPr>
      </w:pPr>
      <w:r>
        <w:rPr>
          <w:rFonts w:hint="eastAsia" w:ascii="宋体" w:hAnsi="宋体"/>
          <w:bCs/>
          <w:color w:val="000000"/>
          <w:szCs w:val="21"/>
        </w:rPr>
        <w:t xml:space="preserve">26.1.4投标人不具备招标文件中规定资格要求的。</w:t>
      </w:r>
      <w:r/>
    </w:p>
    <w:p>
      <w:pPr>
        <w:ind w:firstLine="420"/>
        <w:spacing w:line="360" w:lineRule="auto"/>
        <w:rPr>
          <w:rFonts w:ascii="宋体" w:hAnsi="宋体"/>
          <w:bCs/>
          <w:color w:val="000000"/>
          <w:szCs w:val="21"/>
        </w:rPr>
      </w:pPr>
      <w:r>
        <w:rPr>
          <w:rFonts w:hint="eastAsia" w:ascii="宋体" w:hAnsi="宋体"/>
          <w:bCs/>
          <w:color w:val="000000"/>
          <w:szCs w:val="21"/>
        </w:rPr>
        <w:t xml:space="preserve">26.1.5投标人的报价超过了采购预算或最高限价的。</w:t>
      </w:r>
      <w:r/>
    </w:p>
    <w:p>
      <w:pPr>
        <w:ind w:firstLine="420"/>
        <w:spacing w:line="360" w:lineRule="auto"/>
        <w:rPr>
          <w:rFonts w:ascii="宋体" w:hAnsi="宋体"/>
          <w:bCs/>
          <w:color w:val="000000"/>
          <w:szCs w:val="21"/>
        </w:rPr>
      </w:pPr>
      <w:r>
        <w:rPr>
          <w:rFonts w:hint="eastAsia" w:ascii="宋体" w:hAnsi="宋体"/>
          <w:bCs/>
          <w:color w:val="000000"/>
          <w:szCs w:val="21"/>
        </w:rPr>
        <w:t xml:space="preserve">26.1.6未通过符合性审查的。</w:t>
      </w:r>
      <w:r/>
    </w:p>
    <w:p>
      <w:pPr>
        <w:ind w:firstLine="420"/>
        <w:spacing w:line="360" w:lineRule="auto"/>
        <w:rPr>
          <w:rFonts w:ascii="宋体" w:hAnsi="宋体"/>
          <w:bCs/>
          <w:color w:val="000000"/>
          <w:szCs w:val="21"/>
        </w:rPr>
      </w:pPr>
      <w:r>
        <w:rPr>
          <w:rFonts w:hint="eastAsia" w:ascii="宋体" w:hAnsi="宋体"/>
          <w:bCs/>
          <w:color w:val="000000"/>
          <w:szCs w:val="21"/>
        </w:rPr>
        <w:t xml:space="preserve">26.1.7不符合招标文件中规定的其他实质性要求和条件的（</w:t>
      </w:r>
      <w:r>
        <w:rPr>
          <w:rFonts w:hint="eastAsia" w:ascii="宋体" w:hAnsi="宋体"/>
          <w:bCs/>
          <w:i/>
          <w:iCs/>
          <w:color w:val="000000"/>
          <w:szCs w:val="21"/>
          <w:u w:val="single"/>
        </w:rPr>
        <w:t xml:space="preserve">本招标文件中斜体且有下划线部分为实质性要求和条件</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26.1.9  投标文件含有采购人不能接受的附加条件的。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szCs w:val="21"/>
        </w:rPr>
      </w:pPr>
      <w:r>
        <w:rPr>
          <w:rFonts w:hint="eastAsia" w:ascii="宋体" w:hAnsi="宋体"/>
          <w:bCs/>
          <w:color w:val="000000"/>
          <w:szCs w:val="21"/>
        </w:rPr>
        <w:t xml:space="preserve">26.1.12 投标文件未按照招标文件要求加盖电子签章。</w:t>
      </w:r>
      <w:r/>
    </w:p>
    <w:p>
      <w:pPr>
        <w:ind w:firstLine="420"/>
        <w:spacing w:line="360" w:lineRule="auto"/>
        <w:rPr>
          <w:rFonts w:ascii="宋体" w:hAnsi="宋体"/>
          <w:bCs/>
          <w:color w:val="000000"/>
          <w:szCs w:val="21"/>
        </w:rPr>
      </w:pPr>
      <w:r>
        <w:rPr>
          <w:rFonts w:hint="eastAsia" w:ascii="宋体" w:hAnsi="宋体"/>
          <w:bCs/>
          <w:color w:val="000000"/>
          <w:szCs w:val="21"/>
        </w:rPr>
        <w:t xml:space="preserve">26.1.13其他法律、法规及本招标文件规定的属无效投标的情形。</w:t>
      </w:r>
      <w:r/>
    </w:p>
    <w:p>
      <w:pPr>
        <w:ind w:firstLine="420"/>
        <w:spacing w:line="360" w:lineRule="auto"/>
        <w:rPr>
          <w:rFonts w:ascii="宋体" w:hAnsi="宋体"/>
          <w:bCs/>
          <w:color w:val="000000"/>
          <w:szCs w:val="21"/>
        </w:rPr>
      </w:pPr>
      <w:r>
        <w:rPr>
          <w:rFonts w:hint="eastAsia" w:ascii="宋体" w:hAnsi="宋体"/>
          <w:bCs/>
          <w:color w:val="000000"/>
          <w:szCs w:val="21"/>
        </w:rPr>
        <w:t xml:space="preserve">26.2废标条款：</w:t>
      </w:r>
      <w:r/>
    </w:p>
    <w:p>
      <w:pPr>
        <w:ind w:left="420"/>
        <w:spacing w:line="360" w:lineRule="auto"/>
        <w:rPr>
          <w:rFonts w:ascii="宋体" w:hAnsi="宋体"/>
          <w:bCs/>
          <w:color w:val="000000"/>
          <w:szCs w:val="21"/>
        </w:rPr>
      </w:pPr>
      <w:r>
        <w:rPr>
          <w:rFonts w:hint="eastAsia" w:ascii="宋体" w:hAnsi="宋体"/>
          <w:bCs/>
          <w:color w:val="000000"/>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000000"/>
          <w:szCs w:val="21"/>
        </w:rPr>
      </w:pPr>
      <w:r>
        <w:rPr>
          <w:rFonts w:hint="eastAsia" w:ascii="宋体" w:hAnsi="宋体"/>
          <w:bCs/>
          <w:color w:val="000000"/>
          <w:szCs w:val="21"/>
        </w:rPr>
        <w:t xml:space="preserve">26.2.3因重大变故，采购任务取消的。</w:t>
      </w:r>
      <w:r/>
    </w:p>
    <w:p>
      <w:pPr>
        <w:ind w:firstLine="420"/>
        <w:spacing w:line="360" w:lineRule="auto"/>
        <w:rPr>
          <w:rFonts w:ascii="宋体" w:hAnsi="宋体"/>
          <w:bCs/>
          <w:color w:val="000000"/>
          <w:szCs w:val="21"/>
        </w:rPr>
      </w:pPr>
      <w:r>
        <w:rPr>
          <w:rFonts w:hint="eastAsia" w:ascii="宋体" w:hAnsi="宋体"/>
          <w:bCs/>
          <w:color w:val="000000"/>
          <w:szCs w:val="21"/>
        </w:rPr>
        <w:t xml:space="preserve">26.2.4评委会认定招标文件存在歧义、重大缺陷导致评审工作无法进行。</w:t>
      </w:r>
      <w:r/>
    </w:p>
    <w:p>
      <w:pPr>
        <w:ind w:firstLine="420"/>
        <w:spacing w:line="360" w:lineRule="auto"/>
        <w:rPr>
          <w:rFonts w:ascii="宋体" w:hAnsi="宋体"/>
          <w:bCs/>
          <w:color w:val="000000"/>
          <w:szCs w:val="21"/>
        </w:rPr>
      </w:pPr>
      <w:r>
        <w:rPr>
          <w:rFonts w:hint="eastAsia" w:ascii="宋体" w:hAnsi="宋体"/>
          <w:bCs/>
          <w:color w:val="000000"/>
          <w:szCs w:val="21"/>
        </w:rPr>
        <w:t xml:space="preserve">26.3 投标截止时间结束后参加投标的供应商不足三家的处理：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27、确定中标单位</w:t>
      </w:r>
      <w:r/>
    </w:p>
    <w:p>
      <w:pPr>
        <w:ind w:firstLine="420"/>
        <w:spacing w:line="360" w:lineRule="auto"/>
        <w:rPr>
          <w:rFonts w:ascii="宋体" w:hAnsi="宋体"/>
          <w:bCs/>
          <w:color w:val="000000"/>
          <w:szCs w:val="21"/>
        </w:rPr>
      </w:pPr>
      <w:r>
        <w:rPr>
          <w:rFonts w:hint="eastAsia" w:ascii="宋体" w:hAnsi="宋体"/>
          <w:bCs/>
          <w:color w:val="000000"/>
          <w:szCs w:val="21"/>
        </w:rPr>
        <w:t xml:space="preserve">27.1评委会根据本招标文件规定评标方法与评标标准向采购人推荐出中标候选人。</w:t>
      </w:r>
      <w:r/>
    </w:p>
    <w:p>
      <w:pPr>
        <w:ind w:firstLine="420"/>
        <w:spacing w:line="360" w:lineRule="auto"/>
        <w:rPr>
          <w:rFonts w:ascii="宋体" w:hAnsi="宋体"/>
          <w:bCs/>
          <w:color w:val="000000"/>
          <w:szCs w:val="21"/>
        </w:rPr>
      </w:pPr>
      <w:r>
        <w:rPr>
          <w:rFonts w:hint="eastAsia" w:ascii="宋体" w:hAnsi="宋体"/>
          <w:bCs/>
          <w:color w:val="000000"/>
          <w:szCs w:val="21"/>
        </w:rPr>
        <w:t xml:space="preserve">27.2 采购人应根据评委会推荐的中标候选人确定中标人。</w:t>
      </w:r>
      <w:r/>
    </w:p>
    <w:p>
      <w:pPr>
        <w:ind w:firstLine="420"/>
        <w:spacing w:line="360" w:lineRule="auto"/>
        <w:rPr>
          <w:rFonts w:ascii="宋体" w:hAnsi="宋体"/>
          <w:bCs/>
          <w:color w:val="000000"/>
          <w:szCs w:val="21"/>
        </w:rPr>
      </w:pPr>
      <w:r>
        <w:rPr>
          <w:rFonts w:hint="eastAsia" w:ascii="宋体" w:hAnsi="宋体"/>
          <w:bCs/>
          <w:color w:val="000000"/>
          <w:szCs w:val="21"/>
        </w:rPr>
        <w:t xml:space="preserve">27.3代理机构将在“扬州市政府采购网”和“江苏省政府采购网”发布中标公告，公告期限为1个工作日。</w:t>
      </w:r>
      <w:r/>
    </w:p>
    <w:p>
      <w:pPr>
        <w:ind w:firstLine="420"/>
        <w:spacing w:line="360" w:lineRule="auto"/>
        <w:rPr>
          <w:rFonts w:ascii="宋体" w:hAnsi="宋体"/>
          <w:bCs/>
          <w:color w:val="000000"/>
          <w:szCs w:val="21"/>
        </w:rPr>
      </w:pPr>
      <w:r>
        <w:rPr>
          <w:rFonts w:hint="eastAsia" w:ascii="宋体" w:hAnsi="宋体"/>
          <w:bCs/>
          <w:color w:val="000000"/>
          <w:szCs w:val="21"/>
        </w:rPr>
        <w:t xml:space="preserve">27.4若有充分证据证明，中标人出现下列情况之一的，一经查实，将被取消中标资格：</w:t>
      </w:r>
      <w:r/>
    </w:p>
    <w:p>
      <w:pPr>
        <w:ind w:firstLine="420"/>
        <w:spacing w:line="360" w:lineRule="auto"/>
        <w:rPr>
          <w:rFonts w:ascii="宋体" w:hAnsi="宋体"/>
          <w:bCs/>
          <w:color w:val="000000"/>
          <w:szCs w:val="21"/>
        </w:rPr>
      </w:pPr>
      <w:r>
        <w:rPr>
          <w:rFonts w:hint="eastAsia" w:ascii="宋体" w:hAnsi="宋体"/>
          <w:bCs/>
          <w:color w:val="000000"/>
          <w:szCs w:val="21"/>
        </w:rPr>
        <w:t xml:space="preserve">27.4.1提供虚假材料谋取中标的；</w:t>
      </w:r>
      <w:r/>
    </w:p>
    <w:p>
      <w:pPr>
        <w:ind w:firstLine="420"/>
        <w:spacing w:line="360" w:lineRule="auto"/>
        <w:rPr>
          <w:rFonts w:ascii="宋体" w:hAnsi="宋体"/>
          <w:bCs/>
          <w:color w:val="000000"/>
          <w:szCs w:val="21"/>
        </w:rPr>
      </w:pPr>
      <w:r>
        <w:rPr>
          <w:rFonts w:hint="eastAsia" w:ascii="宋体" w:hAnsi="宋体"/>
          <w:bCs/>
          <w:color w:val="000000"/>
          <w:szCs w:val="21"/>
        </w:rPr>
        <w:t xml:space="preserve">27.4.2向采购人、代理机构行贿或者提供其他不正当利益的；</w:t>
      </w:r>
      <w:r/>
    </w:p>
    <w:p>
      <w:pPr>
        <w:ind w:firstLine="420"/>
        <w:spacing w:line="360" w:lineRule="auto"/>
        <w:rPr>
          <w:rFonts w:ascii="宋体" w:hAnsi="宋体"/>
          <w:bCs/>
          <w:color w:val="000000"/>
          <w:szCs w:val="21"/>
        </w:rPr>
      </w:pPr>
      <w:r>
        <w:rPr>
          <w:rFonts w:hint="eastAsia" w:ascii="宋体" w:hAnsi="宋体"/>
          <w:bCs/>
          <w:color w:val="000000"/>
          <w:szCs w:val="21"/>
        </w:rPr>
        <w:t xml:space="preserve">27.4.3恶意竞争，投标总报价明显低于其自身合理成本且又无法提供证明的；</w:t>
      </w:r>
      <w:r/>
    </w:p>
    <w:p>
      <w:pPr>
        <w:ind w:firstLine="420"/>
        <w:spacing w:line="360" w:lineRule="auto"/>
        <w:rPr>
          <w:rFonts w:ascii="宋体" w:hAnsi="宋体"/>
          <w:bCs/>
          <w:color w:val="000000"/>
          <w:szCs w:val="21"/>
        </w:rPr>
      </w:pPr>
      <w:r>
        <w:rPr>
          <w:rFonts w:hint="eastAsia" w:ascii="宋体" w:hAnsi="宋体"/>
          <w:bCs/>
          <w:color w:val="000000"/>
          <w:szCs w:val="21"/>
        </w:rPr>
        <w:t xml:space="preserve">27.4.4属于本文件规定的无效条件，但在评标过程中又未被评委会发现的；</w:t>
      </w:r>
      <w:r/>
    </w:p>
    <w:p>
      <w:pPr>
        <w:ind w:firstLine="420"/>
        <w:spacing w:line="360" w:lineRule="auto"/>
        <w:rPr>
          <w:rFonts w:ascii="宋体" w:hAnsi="宋体"/>
          <w:bCs/>
          <w:color w:val="000000"/>
          <w:szCs w:val="21"/>
        </w:rPr>
      </w:pPr>
      <w:r>
        <w:rPr>
          <w:rFonts w:hint="eastAsia" w:ascii="宋体" w:hAnsi="宋体"/>
          <w:bCs/>
          <w:color w:val="000000"/>
          <w:szCs w:val="21"/>
        </w:rPr>
        <w:t xml:space="preserve">27.4.5与采购人或者其他投标人恶意串通的；</w:t>
      </w:r>
      <w:r/>
    </w:p>
    <w:p>
      <w:pPr>
        <w:ind w:firstLine="420"/>
        <w:spacing w:line="360" w:lineRule="auto"/>
        <w:rPr>
          <w:rFonts w:ascii="宋体" w:hAnsi="宋体"/>
          <w:bCs/>
          <w:color w:val="000000"/>
          <w:szCs w:val="21"/>
        </w:rPr>
      </w:pPr>
      <w:r>
        <w:rPr>
          <w:rFonts w:hint="eastAsia" w:ascii="宋体" w:hAnsi="宋体"/>
          <w:bCs/>
          <w:color w:val="000000"/>
          <w:szCs w:val="21"/>
        </w:rPr>
        <w:t xml:space="preserve">27.4.6采取不正当手段诋毁、排挤其他供应商的；</w:t>
      </w:r>
      <w:r/>
    </w:p>
    <w:p>
      <w:pPr>
        <w:ind w:firstLine="420"/>
        <w:spacing w:line="360" w:lineRule="auto"/>
        <w:rPr>
          <w:rFonts w:ascii="宋体" w:hAnsi="宋体"/>
          <w:bCs/>
          <w:color w:val="000000"/>
          <w:szCs w:val="21"/>
        </w:rPr>
      </w:pPr>
      <w:r>
        <w:rPr>
          <w:rFonts w:hint="eastAsia" w:ascii="宋体" w:hAnsi="宋体"/>
          <w:bCs/>
          <w:color w:val="000000"/>
          <w:szCs w:val="21"/>
        </w:rPr>
        <w:t xml:space="preserve">27.4.7不符合法律、法规的规定的。</w:t>
      </w:r>
      <w:r/>
    </w:p>
    <w:p>
      <w:pPr>
        <w:ind w:firstLine="420"/>
        <w:spacing w:line="360" w:lineRule="auto"/>
        <w:rPr>
          <w:rFonts w:ascii="宋体" w:hAnsi="宋体"/>
          <w:bCs/>
          <w:color w:val="000000"/>
          <w:szCs w:val="21"/>
        </w:rPr>
      </w:pPr>
      <w:r>
        <w:rPr>
          <w:rFonts w:hint="eastAsia" w:ascii="宋体" w:hAnsi="宋体"/>
          <w:bCs/>
          <w:color w:val="000000"/>
          <w:szCs w:val="21"/>
        </w:rPr>
        <w:t xml:space="preserve">27.5. 有下列情形之一的，视为投标人串通投标，投标无效：</w:t>
      </w:r>
      <w:r/>
    </w:p>
    <w:p>
      <w:pPr>
        <w:ind w:firstLine="420"/>
        <w:spacing w:line="360" w:lineRule="auto"/>
        <w:rPr>
          <w:rFonts w:ascii="宋体" w:hAnsi="宋体"/>
          <w:bCs/>
          <w:color w:val="000000"/>
          <w:szCs w:val="21"/>
        </w:rPr>
      </w:pPr>
      <w:r>
        <w:rPr>
          <w:rFonts w:hint="eastAsia" w:ascii="宋体" w:hAnsi="宋体"/>
          <w:bCs/>
          <w:color w:val="000000"/>
          <w:szCs w:val="21"/>
        </w:rPr>
        <w:t xml:space="preserve">27.5.1不同投标人的投标文件由同一单位或者个人编制。</w:t>
      </w:r>
      <w:r/>
    </w:p>
    <w:p>
      <w:pPr>
        <w:ind w:firstLine="420"/>
        <w:spacing w:line="360" w:lineRule="auto"/>
        <w:rPr>
          <w:rFonts w:ascii="宋体" w:hAnsi="宋体"/>
          <w:bCs/>
          <w:color w:val="000000"/>
          <w:szCs w:val="21"/>
        </w:rPr>
      </w:pPr>
      <w:r>
        <w:rPr>
          <w:rFonts w:hint="eastAsia" w:ascii="宋体" w:hAnsi="宋体"/>
          <w:bCs/>
          <w:color w:val="000000"/>
          <w:szCs w:val="21"/>
        </w:rPr>
        <w:t xml:space="preserve">27.5.2不同投标人委托同一单位或者个人办理投标事宜。</w:t>
      </w:r>
      <w:r/>
    </w:p>
    <w:p>
      <w:pPr>
        <w:ind w:firstLine="420"/>
        <w:spacing w:line="360" w:lineRule="auto"/>
        <w:rPr>
          <w:rFonts w:ascii="宋体" w:hAnsi="宋体"/>
          <w:bCs/>
          <w:color w:val="000000"/>
          <w:szCs w:val="21"/>
        </w:rPr>
      </w:pPr>
      <w:r>
        <w:rPr>
          <w:rFonts w:hint="eastAsia" w:ascii="宋体" w:hAnsi="宋体"/>
          <w:bCs/>
          <w:color w:val="000000"/>
          <w:szCs w:val="21"/>
        </w:rPr>
        <w:t xml:space="preserve">27.5.3 不同投标人的投标文件载明的项目管理成员或者联系人员为同一人。</w:t>
      </w:r>
      <w:r/>
    </w:p>
    <w:p>
      <w:pPr>
        <w:ind w:firstLine="420"/>
        <w:spacing w:line="360" w:lineRule="auto"/>
        <w:rPr>
          <w:rFonts w:ascii="宋体" w:hAnsi="宋体"/>
          <w:bCs/>
          <w:color w:val="000000"/>
          <w:szCs w:val="21"/>
        </w:rPr>
      </w:pPr>
      <w:r>
        <w:rPr>
          <w:rFonts w:hint="eastAsia" w:ascii="宋体" w:hAnsi="宋体"/>
          <w:bCs/>
          <w:color w:val="000000"/>
          <w:szCs w:val="21"/>
        </w:rPr>
        <w:t xml:space="preserve">27.5.4不同投标人的投标文件异常一致或者投标报价呈规律性差异。</w:t>
      </w:r>
      <w:r/>
    </w:p>
    <w:p>
      <w:pPr>
        <w:ind w:firstLine="420"/>
        <w:spacing w:line="360" w:lineRule="auto"/>
        <w:rPr>
          <w:rFonts w:ascii="宋体" w:hAnsi="宋体"/>
          <w:bCs/>
          <w:color w:val="000000"/>
          <w:szCs w:val="21"/>
        </w:rPr>
      </w:pPr>
      <w:r>
        <w:rPr>
          <w:rFonts w:hint="eastAsia" w:ascii="宋体" w:hAnsi="宋体"/>
          <w:bCs/>
          <w:color w:val="000000"/>
          <w:szCs w:val="21"/>
        </w:rPr>
        <w:t xml:space="preserve">27.5.5不同投标人的投标文件相互混装。</w:t>
      </w:r>
      <w:r/>
    </w:p>
    <w:p>
      <w:pPr>
        <w:ind w:firstLine="422"/>
        <w:spacing w:line="360" w:lineRule="auto"/>
        <w:rPr>
          <w:rFonts w:ascii="宋体" w:hAnsi="宋体"/>
          <w:b/>
          <w:color w:val="000000"/>
          <w:szCs w:val="21"/>
        </w:rPr>
      </w:pPr>
      <w:r>
        <w:rPr>
          <w:rFonts w:hint="eastAsia" w:ascii="宋体" w:hAnsi="宋体"/>
          <w:b/>
          <w:color w:val="000000"/>
          <w:szCs w:val="21"/>
        </w:rPr>
        <w:t xml:space="preserve">28、质疑处理</w:t>
      </w:r>
      <w:r/>
    </w:p>
    <w:p>
      <w:pPr>
        <w:ind w:firstLine="420"/>
        <w:spacing w:line="360" w:lineRule="auto"/>
        <w:rPr>
          <w:rFonts w:ascii="宋体" w:hAnsi="宋体"/>
          <w:bCs/>
          <w:color w:val="000000"/>
          <w:szCs w:val="21"/>
        </w:rPr>
      </w:pPr>
      <w:r>
        <w:rPr>
          <w:rFonts w:hint="eastAsia" w:ascii="宋体" w:hAnsi="宋体"/>
          <w:bCs/>
          <w:color w:val="000000"/>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rPr>
      </w:pPr>
      <w:r>
        <w:rPr>
          <w:rFonts w:hint="eastAsia" w:ascii="宋体" w:hAnsi="宋体"/>
          <w:bCs/>
          <w:color w:val="000000"/>
          <w:szCs w:val="21"/>
        </w:rPr>
        <w:t xml:space="preserve">对项目需求部分的质疑，潜在供应商应向采购人提出，由采购人负责答复。</w:t>
      </w:r>
      <w:r/>
    </w:p>
    <w:p>
      <w:pPr>
        <w:ind w:firstLine="420"/>
        <w:spacing w:line="360" w:lineRule="auto"/>
        <w:rPr>
          <w:rFonts w:ascii="宋体" w:hAnsi="宋体"/>
          <w:bCs/>
          <w:color w:val="000000"/>
          <w:szCs w:val="21"/>
        </w:rPr>
      </w:pPr>
      <w:r>
        <w:rPr>
          <w:rFonts w:hint="eastAsia" w:ascii="宋体" w:hAnsi="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28.2.2对采购过程提出质疑的，为各采购程序环节结束之日起7个工作日内提出。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28.2.3对中标结果提出质疑的，为中标结果公告期限届满之日起7个工作日内提出。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szCs w:val="21"/>
        </w:rPr>
      </w:pPr>
      <w:r>
        <w:rPr>
          <w:rFonts w:hint="eastAsia" w:ascii="宋体" w:hAnsi="宋体"/>
          <w:bCs/>
          <w:color w:val="000000"/>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szCs w:val="21"/>
        </w:rPr>
      </w:pPr>
      <w:r>
        <w:rPr>
          <w:rFonts w:hint="eastAsia" w:ascii="宋体" w:hAnsi="宋体"/>
          <w:bCs/>
          <w:color w:val="000000"/>
          <w:szCs w:val="21"/>
        </w:rPr>
        <w:t xml:space="preserve">28.5 代理机构及采购人只接收以纸质原件形式送达的质疑。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采购人质疑接收人及联系方式见招标文件第一章。</w:t>
      </w:r>
      <w:r/>
    </w:p>
    <w:p>
      <w:pPr>
        <w:ind w:firstLine="420"/>
        <w:spacing w:line="360" w:lineRule="auto"/>
        <w:rPr>
          <w:rFonts w:ascii="宋体" w:hAnsi="宋体"/>
          <w:bCs/>
          <w:color w:val="000000"/>
          <w:szCs w:val="21"/>
        </w:rPr>
      </w:pPr>
      <w:r>
        <w:rPr>
          <w:rFonts w:hint="eastAsia" w:ascii="宋体" w:hAnsi="宋体"/>
          <w:bCs/>
          <w:color w:val="000000"/>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rPr>
      </w:pPr>
      <w:r>
        <w:rPr>
          <w:rFonts w:hint="eastAsia" w:ascii="宋体" w:hAnsi="宋体"/>
          <w:bCs/>
          <w:color w:val="000000"/>
          <w:szCs w:val="21"/>
        </w:rPr>
        <w:t xml:space="preserve">28.7质疑人应当在法定质疑期限内进行补正并重新提交质疑函。</w:t>
      </w:r>
      <w:r/>
    </w:p>
    <w:p>
      <w:pPr>
        <w:ind w:firstLine="420"/>
        <w:spacing w:line="360" w:lineRule="auto"/>
        <w:rPr>
          <w:rFonts w:ascii="宋体" w:hAnsi="宋体"/>
          <w:bCs/>
          <w:color w:val="000000"/>
          <w:szCs w:val="21"/>
        </w:rPr>
      </w:pPr>
      <w:r>
        <w:rPr>
          <w:rFonts w:hint="eastAsia" w:ascii="宋体" w:hAnsi="宋体"/>
          <w:bCs/>
          <w:color w:val="000000"/>
          <w:szCs w:val="21"/>
        </w:rPr>
        <w:t xml:space="preserve">28.8 以下情形的质疑不予受理</w:t>
      </w:r>
      <w:r/>
    </w:p>
    <w:p>
      <w:pPr>
        <w:ind w:firstLine="420"/>
        <w:spacing w:line="360" w:lineRule="auto"/>
        <w:rPr>
          <w:rFonts w:ascii="宋体" w:hAnsi="宋体"/>
          <w:bCs/>
          <w:color w:val="000000"/>
          <w:szCs w:val="21"/>
        </w:rPr>
      </w:pPr>
      <w:r>
        <w:rPr>
          <w:rFonts w:hint="eastAsia" w:ascii="宋体" w:hAnsi="宋体"/>
          <w:bCs/>
          <w:color w:val="000000"/>
          <w:szCs w:val="21"/>
        </w:rPr>
        <w:t xml:space="preserve">28.8.1 内容不符合《政府采购质疑和投诉办法》第十二条规定的质疑。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28.8.2 超出政府采购法定期限的质疑。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28.8.3 以传真、电子邮件等方式递交的非原件形式的质疑。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rPr>
      </w:pPr>
      <w:r>
        <w:rPr>
          <w:rFonts w:hint="eastAsia" w:ascii="宋体" w:hAnsi="宋体"/>
          <w:bCs/>
          <w:color w:val="000000"/>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rPr>
      </w:pPr>
      <w:r>
        <w:rPr>
          <w:rFonts w:hint="eastAsia" w:ascii="宋体" w:hAnsi="宋体"/>
          <w:b/>
          <w:color w:val="000000"/>
          <w:szCs w:val="21"/>
        </w:rPr>
        <w:t xml:space="preserve">29、中标通知书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29.l 中标结果确定后，代理机构将向中标人发出中标通知书。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29.3中标通知书将是</w:t>
      </w:r>
      <w:bookmarkStart w:id="74" w:name="_GoBack"/>
      <w:r>
        <w:rPr>
          <w:rFonts w:hint="eastAsia" w:ascii="宋体" w:hAnsi="宋体"/>
          <w:bCs/>
          <w:color w:val="000000"/>
          <w:szCs w:val="21"/>
        </w:rPr>
        <w:t xml:space="preserve">合同</w:t>
      </w:r>
      <w:bookmarkEnd w:id="74"/>
      <w:r>
        <w:rPr>
          <w:rFonts w:hint="eastAsia" w:ascii="宋体" w:hAnsi="宋体"/>
          <w:bCs/>
          <w:color w:val="000000"/>
          <w:szCs w:val="21"/>
        </w:rPr>
        <w:t xml:space="preserve">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30、 签订合同</w:t>
      </w:r>
      <w:r/>
    </w:p>
    <w:p>
      <w:pPr>
        <w:ind w:firstLine="420"/>
        <w:spacing w:line="360" w:lineRule="auto"/>
        <w:rPr>
          <w:rFonts w:ascii="宋体" w:hAnsi="宋体"/>
          <w:bCs/>
          <w:color w:val="000000"/>
          <w:szCs w:val="21"/>
        </w:rPr>
      </w:pPr>
      <w:r>
        <w:rPr>
          <w:rFonts w:hint="eastAsia" w:ascii="宋体" w:hAnsi="宋体"/>
          <w:bCs/>
          <w:color w:val="000000"/>
          <w:szCs w:val="21"/>
        </w:rPr>
        <w:t xml:space="preserve">30.l中标人应在中标通知书发出之日起</w:t>
      </w:r>
      <w:r>
        <w:rPr>
          <w:rFonts w:hint="eastAsia" w:ascii="宋体" w:hAnsi="宋体"/>
          <w:bCs/>
          <w:color w:val="000000"/>
          <w:szCs w:val="21"/>
          <w:lang w:val="en-US" w:eastAsia="zh-CN"/>
        </w:rPr>
        <w:t xml:space="preserve">三十</w:t>
      </w:r>
      <w:r>
        <w:rPr>
          <w:rFonts w:hint="eastAsia" w:ascii="宋体" w:hAnsi="宋体"/>
          <w:bCs/>
          <w:color w:val="000000"/>
          <w:szCs w:val="21"/>
        </w:rPr>
        <w:t xml:space="preserve">日内，按照招标文件确定的事项与采购人签订政府采购合同。</w:t>
      </w:r>
      <w:r/>
    </w:p>
    <w:p>
      <w:pPr>
        <w:ind w:firstLine="420"/>
        <w:spacing w:line="360" w:lineRule="auto"/>
        <w:rPr>
          <w:rFonts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p>
    <w:p>
      <w:pPr>
        <w:ind w:firstLine="420"/>
        <w:spacing w:line="360" w:lineRule="auto"/>
        <w:rPr>
          <w:rFonts w:ascii="宋体" w:hAnsi="宋体"/>
          <w:bCs/>
          <w:color w:val="000000"/>
          <w:szCs w:val="21"/>
        </w:rPr>
      </w:pPr>
      <w:r>
        <w:rPr>
          <w:rFonts w:hint="eastAsia" w:ascii="宋体" w:hAnsi="宋体"/>
          <w:bCs/>
          <w:color w:val="000000"/>
          <w:szCs w:val="21"/>
        </w:rPr>
        <w:t xml:space="preserve">30.3 合同在“政府采购管理交易系统（苏采云）”中签订，签订合同后，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szCs w:val="21"/>
        </w:rPr>
      </w:pPr>
      <w:r>
        <w:rPr>
          <w:rFonts w:hint="eastAsia" w:ascii="宋体" w:hAnsi="宋体"/>
          <w:bCs/>
          <w:color w:val="000000"/>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color w:val="000000"/>
        </w:rPr>
      </w:pPr>
      <w:r>
        <w:rPr>
          <w:b/>
          <w:bCs/>
          <w:color w:val="000000"/>
        </w:rPr>
        <w:t xml:space="preserve">3</w:t>
      </w:r>
      <w:r>
        <w:rPr>
          <w:rFonts w:hint="eastAsia"/>
          <w:b/>
          <w:bCs/>
          <w:color w:val="000000"/>
        </w:rPr>
        <w:t xml:space="preserve">1其他</w:t>
      </w:r>
      <w:r/>
    </w:p>
    <w:p>
      <w:pPr>
        <w:ind w:firstLine="420"/>
        <w:spacing w:line="360" w:lineRule="auto"/>
        <w:rPr>
          <w:rFonts w:ascii="宋体" w:hAnsi="宋体"/>
          <w:bCs/>
          <w:color w:val="000000"/>
          <w:szCs w:val="21"/>
        </w:rPr>
      </w:pPr>
      <w:r>
        <w:rPr>
          <w:color w:val="000000"/>
        </w:rPr>
        <w:t xml:space="preserve">    3</w:t>
      </w:r>
      <w:r>
        <w:rPr>
          <w:rFonts w:hint="eastAsia"/>
          <w:color w:val="000000"/>
        </w:rPr>
        <w:t xml:space="preserve">1</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000000"/>
          <w:szCs w:val="21"/>
        </w:rPr>
      </w:pPr>
      <w:r>
        <w:rPr>
          <w:rFonts w:hint="eastAsia" w:ascii="宋体" w:hAnsi="宋体"/>
          <w:bCs/>
          <w:color w:val="000000"/>
          <w:szCs w:val="21"/>
        </w:rPr>
        <w:br w:type="page" w:clear="all"/>
      </w:r>
      <w:r/>
    </w:p>
    <w:p>
      <w:pPr>
        <w:rPr>
          <w:color w:val="000000"/>
        </w:rPr>
      </w:pPr>
      <w:r>
        <w:rPr>
          <w:color w:val="000000"/>
        </w:rPr>
      </w:r>
      <w:r/>
    </w:p>
    <w:p>
      <w:pPr>
        <w:pStyle w:val="964"/>
        <w:jc w:val="center"/>
        <w:rPr>
          <w:rFonts w:ascii="宋体" w:hAnsi="宋体"/>
          <w:color w:val="000000"/>
          <w:szCs w:val="36"/>
        </w:rPr>
      </w:pPr>
      <w:r/>
      <w:bookmarkStart w:id="61" w:name="_Toc55204179"/>
      <w:r/>
      <w:bookmarkStart w:id="62" w:name="_Hlk69392822"/>
      <w:r>
        <w:rPr>
          <w:rFonts w:hint="eastAsia" w:ascii="宋体" w:hAnsi="宋体"/>
          <w:color w:val="000000"/>
          <w:szCs w:val="36"/>
        </w:rPr>
        <w:t xml:space="preserve">第三章 合同条款及格式</w:t>
      </w:r>
      <w:bookmarkEnd w:id="61"/>
      <w:r/>
      <w:r/>
    </w:p>
    <w:p>
      <w:pPr>
        <w:pStyle w:val="974"/>
        <w:ind w:firstLine="420"/>
        <w:spacing w:before="120" w:after="120" w:line="360" w:lineRule="auto"/>
        <w:rPr>
          <w:rFonts w:hAnsi="宋体"/>
          <w:color w:val="000000"/>
          <w:sz w:val="21"/>
        </w:rPr>
      </w:pPr>
      <w:r>
        <w:rPr>
          <w:rFonts w:hint="eastAsia" w:hAnsi="宋体"/>
          <w:color w:val="000000"/>
          <w:sz w:val="21"/>
        </w:rPr>
        <w:t xml:space="preserve">以下为中标后签定本项目合同的通用条款，中标人不得提出实质性的修改，关于专用条款将由采购人与中标人结合本项目具体情况协商后签订。</w:t>
      </w:r>
      <w:r/>
    </w:p>
    <w:p>
      <w:pPr>
        <w:pStyle w:val="974"/>
        <w:ind w:firstLine="422"/>
        <w:jc w:val="center"/>
        <w:spacing w:before="120" w:after="120" w:line="360" w:lineRule="auto"/>
        <w:rPr>
          <w:rFonts w:hAnsi="宋体"/>
          <w:b/>
          <w:bCs/>
          <w:color w:val="000000"/>
          <w:sz w:val="21"/>
        </w:rPr>
      </w:pPr>
      <w:r>
        <w:rPr>
          <w:rFonts w:hint="eastAsia" w:hAnsi="宋体"/>
          <w:b/>
          <w:bCs/>
          <w:color w:val="000000"/>
          <w:sz w:val="21"/>
        </w:rPr>
        <w:t xml:space="preserve">扬州市政府采购合同</w:t>
      </w:r>
      <w:r/>
    </w:p>
    <w:p>
      <w:pPr>
        <w:pStyle w:val="974"/>
        <w:ind w:firstLine="420"/>
        <w:spacing w:before="120" w:after="120" w:line="360" w:lineRule="auto"/>
        <w:rPr>
          <w:rFonts w:hAnsi="宋体"/>
          <w:color w:val="000000"/>
          <w:sz w:val="21"/>
        </w:rPr>
      </w:pPr>
      <w:r>
        <w:rPr>
          <w:rFonts w:hint="eastAsia" w:hAnsi="宋体"/>
          <w:color w:val="000000"/>
          <w:sz w:val="21"/>
        </w:rPr>
        <w:t xml:space="preserve">项目名称：</w:t>
      </w:r>
      <w:r>
        <w:rPr>
          <w:rFonts w:hint="eastAsia" w:hAnsi="宋体"/>
          <w:color w:val="000000"/>
          <w:sz w:val="21"/>
          <w:lang w:eastAsia="zh-CN"/>
        </w:rPr>
        <w:t xml:space="preserve">扬州市疾病预防控制中心2024年食材采购项目（二次）</w:t>
      </w:r>
      <w:r>
        <w:rPr>
          <w:rFonts w:hint="eastAsia" w:hAnsi="宋体"/>
          <w:color w:val="000000"/>
          <w:sz w:val="21"/>
        </w:rPr>
        <w:t xml:space="preserve">               </w:t>
      </w:r>
      <w:r/>
    </w:p>
    <w:p>
      <w:pPr>
        <w:pStyle w:val="974"/>
        <w:ind w:firstLine="420"/>
        <w:spacing w:before="120" w:after="120" w:line="360" w:lineRule="auto"/>
        <w:rPr>
          <w:rFonts w:hint="eastAsia" w:hAnsi="宋体" w:eastAsia="宋体"/>
          <w:color w:val="000000"/>
          <w:sz w:val="21"/>
          <w:lang w:eastAsia="zh-CN"/>
        </w:rPr>
      </w:pPr>
      <w:r>
        <w:rPr>
          <w:rFonts w:hint="eastAsia" w:hAnsi="宋体"/>
          <w:color w:val="000000"/>
          <w:sz w:val="21"/>
        </w:rPr>
        <w:t xml:space="preserve">项目编号：</w:t>
      </w:r>
      <w:r>
        <w:rPr>
          <w:rFonts w:hint="eastAsia" w:hAnsi="宋体"/>
          <w:color w:val="000000"/>
          <w:sz w:val="21"/>
          <w:lang w:eastAsia="zh-CN"/>
        </w:rPr>
        <w:t xml:space="preserve">JSZC-321000-SWGC-G2024-0055号</w:t>
      </w:r>
      <w:r/>
    </w:p>
    <w:p>
      <w:pPr>
        <w:pStyle w:val="974"/>
        <w:ind w:firstLine="420"/>
        <w:spacing w:before="120" w:after="120" w:line="360" w:lineRule="auto"/>
        <w:rPr>
          <w:rFonts w:hAnsi="宋体"/>
          <w:color w:val="000000"/>
          <w:sz w:val="21"/>
        </w:rPr>
      </w:pPr>
      <w:r>
        <w:rPr>
          <w:rFonts w:hint="eastAsia" w:hAnsi="宋体"/>
          <w:color w:val="000000"/>
          <w:sz w:val="21"/>
        </w:rPr>
        <w:t xml:space="preserve">甲方：（买方）扬州市疾病预防控制中心</w:t>
      </w:r>
      <w:r/>
    </w:p>
    <w:p>
      <w:pPr>
        <w:pStyle w:val="974"/>
        <w:ind w:firstLine="420"/>
        <w:spacing w:before="120" w:after="120" w:line="360" w:lineRule="auto"/>
        <w:rPr>
          <w:rFonts w:hAnsi="宋体"/>
          <w:color w:val="000000"/>
          <w:sz w:val="21"/>
        </w:rPr>
      </w:pPr>
      <w:r>
        <w:rPr>
          <w:rFonts w:hint="eastAsia" w:hAnsi="宋体"/>
          <w:color w:val="000000"/>
          <w:sz w:val="21"/>
        </w:rPr>
        <w:t xml:space="preserve">乙方：（卖方）_________</w:t>
      </w:r>
      <w:r/>
    </w:p>
    <w:p>
      <w:pPr>
        <w:pStyle w:val="974"/>
        <w:ind w:firstLine="420"/>
        <w:spacing w:before="120" w:after="120" w:line="360" w:lineRule="auto"/>
        <w:rPr>
          <w:rFonts w:hAnsi="宋体"/>
          <w:color w:val="000000"/>
          <w:sz w:val="21"/>
        </w:rPr>
      </w:pPr>
      <w:r>
        <w:rPr>
          <w:rFonts w:hint="eastAsia" w:hAnsi="宋体"/>
          <w:color w:val="000000"/>
          <w:sz w:val="21"/>
        </w:rPr>
        <w:t xml:space="preserve">见证方：</w:t>
      </w:r>
      <w:r/>
    </w:p>
    <w:p>
      <w:pPr>
        <w:pStyle w:val="974"/>
        <w:ind w:firstLine="420"/>
        <w:spacing w:before="120" w:after="120" w:line="360" w:lineRule="auto"/>
        <w:rPr>
          <w:rFonts w:hAnsi="宋体"/>
          <w:color w:val="000000"/>
          <w:sz w:val="21"/>
        </w:rPr>
      </w:pPr>
      <w:r>
        <w:rPr>
          <w:rFonts w:hint="eastAsia" w:hAnsi="宋体"/>
          <w:color w:val="000000"/>
          <w:sz w:val="21"/>
        </w:rPr>
        <w:t xml:space="preserve">甲、乙双方根据江苏苏维工程管理有限公司</w:t>
      </w:r>
      <w:r>
        <w:rPr>
          <w:rFonts w:hint="eastAsia" w:hAnsi="宋体"/>
          <w:color w:val="000000"/>
          <w:sz w:val="21"/>
          <w:u w:val="single"/>
        </w:rPr>
        <w:t xml:space="preserve">         </w:t>
      </w:r>
      <w:r>
        <w:rPr>
          <w:rFonts w:hint="eastAsia" w:hAnsi="宋体"/>
          <w:color w:val="000000"/>
          <w:sz w:val="21"/>
        </w:rPr>
        <w:t xml:space="preserve">项目公开招标的结果，签署本合同。</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一、服务及货物</w:t>
      </w:r>
      <w:r/>
    </w:p>
    <w:p>
      <w:pPr>
        <w:pStyle w:val="974"/>
        <w:ind w:firstLine="420"/>
        <w:spacing w:before="120" w:after="120" w:line="360" w:lineRule="auto"/>
        <w:rPr>
          <w:rFonts w:hAnsi="宋体"/>
          <w:color w:val="000000"/>
          <w:sz w:val="21"/>
        </w:rPr>
      </w:pPr>
      <w:r>
        <w:rPr>
          <w:rFonts w:hint="eastAsia" w:hAnsi="宋体"/>
          <w:color w:val="000000"/>
          <w:sz w:val="21"/>
        </w:rPr>
        <w:t xml:space="preserve">1.1 服务及货物名称：</w:t>
      </w:r>
      <w:r/>
    </w:p>
    <w:p>
      <w:pPr>
        <w:pStyle w:val="974"/>
        <w:ind w:firstLine="420"/>
        <w:spacing w:before="120" w:after="120" w:line="360" w:lineRule="auto"/>
        <w:rPr>
          <w:rFonts w:hAnsi="宋体"/>
          <w:color w:val="000000"/>
          <w:sz w:val="21"/>
        </w:rPr>
      </w:pPr>
      <w:r>
        <w:rPr>
          <w:rFonts w:hAnsi="宋体"/>
          <w:color w:val="000000"/>
          <w:sz w:val="21"/>
        </w:rPr>
        <w:t xml:space="preserve">1.2 型号规格：</w:t>
      </w:r>
      <w:r/>
    </w:p>
    <w:p>
      <w:pPr>
        <w:pStyle w:val="974"/>
        <w:ind w:firstLine="420"/>
        <w:spacing w:before="120" w:after="120" w:line="360" w:lineRule="auto"/>
        <w:rPr>
          <w:rFonts w:hAnsi="宋体"/>
          <w:color w:val="000000"/>
          <w:sz w:val="21"/>
        </w:rPr>
      </w:pPr>
      <w:r>
        <w:rPr>
          <w:rFonts w:hAnsi="宋体"/>
          <w:color w:val="000000"/>
          <w:sz w:val="21"/>
        </w:rPr>
        <w:t xml:space="preserve">1.3 数量（单位）</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二、合同金额</w:t>
      </w:r>
      <w:r/>
    </w:p>
    <w:p>
      <w:pPr>
        <w:pStyle w:val="974"/>
        <w:ind w:firstLine="420"/>
        <w:spacing w:before="120" w:after="120" w:line="360" w:lineRule="auto"/>
        <w:rPr>
          <w:rFonts w:hAnsi="宋体" w:cs="宋体"/>
          <w:color w:val="000000"/>
          <w:sz w:val="21"/>
        </w:rPr>
      </w:pPr>
      <w:r>
        <w:rPr>
          <w:rFonts w:hint="eastAsia" w:hAnsi="宋体"/>
          <w:color w:val="000000"/>
          <w:sz w:val="21"/>
        </w:rPr>
        <w:t xml:space="preserve">2.1 本合同金额（折扣）为（大写）：百分之</w:t>
      </w:r>
      <w:r>
        <w:rPr>
          <w:rFonts w:hint="eastAsia" w:hAnsi="宋体"/>
          <w:color w:val="000000"/>
          <w:sz w:val="21"/>
          <w:u w:val="single"/>
        </w:rPr>
        <w:t xml:space="preserve">         </w:t>
      </w:r>
      <w:r>
        <w:rPr>
          <w:rFonts w:hint="eastAsia" w:hAnsi="宋体"/>
          <w:color w:val="000000"/>
          <w:sz w:val="21"/>
        </w:rPr>
        <w:t xml:space="preserve">（</w:t>
      </w:r>
      <w:r>
        <w:rPr>
          <w:rFonts w:hint="eastAsia" w:hAnsi="宋体"/>
          <w:color w:val="000000"/>
          <w:sz w:val="21"/>
          <w:u w:val="single"/>
        </w:rPr>
        <w:t xml:space="preserve">         </w:t>
      </w:r>
      <w:r>
        <w:rPr>
          <w:rFonts w:hint="eastAsia" w:hAnsi="宋体"/>
          <w:color w:val="000000"/>
          <w:sz w:val="21"/>
        </w:rPr>
        <w:t xml:space="preserve">%）。</w:t>
      </w:r>
      <w:r>
        <w:rPr>
          <w:rFonts w:hint="eastAsia" w:hAnsi="宋体" w:cs="宋体"/>
          <w:color w:val="000000"/>
          <w:sz w:val="21"/>
        </w:rPr>
        <w:t xml:space="preserve">采购食材按验收单确认的配送数量*配送食材当天的扬州市发改委网站“价格监测”栏目上的价格*合同折扣结算。</w:t>
      </w:r>
      <w:r/>
    </w:p>
    <w:p>
      <w:pPr>
        <w:pStyle w:val="972"/>
        <w:ind w:firstLine="420"/>
        <w:spacing w:line="360" w:lineRule="auto"/>
        <w:rPr>
          <w:rFonts w:ascii="宋体" w:hAnsi="宋体"/>
          <w:color w:val="000000"/>
          <w:szCs w:val="21"/>
        </w:rPr>
      </w:pPr>
      <w:r>
        <w:rPr>
          <w:rFonts w:hint="eastAsia" w:ascii="宋体" w:hAnsi="宋体"/>
          <w:color w:val="000000"/>
          <w:szCs w:val="21"/>
        </w:rPr>
        <w:t xml:space="preserve">2.2 </w:t>
      </w:r>
      <w:r>
        <w:rPr>
          <w:rFonts w:hint="eastAsia" w:ascii="宋体" w:hAnsi="宋体" w:cs="宋体"/>
          <w:color w:val="000000"/>
          <w:szCs w:val="21"/>
        </w:rPr>
        <w:t xml:space="preserve">本合同总金额包</w:t>
      </w:r>
      <w:r>
        <w:rPr>
          <w:rFonts w:hint="eastAsia" w:ascii="宋体" w:hAnsi="宋体" w:cs="宋体"/>
          <w:color w:val="000000"/>
        </w:rPr>
        <w:t xml:space="preserve">括</w:t>
      </w:r>
      <w:r>
        <w:rPr>
          <w:rFonts w:hint="eastAsia" w:ascii="宋体" w:hAnsi="宋体" w:cs="宋体"/>
          <w:color w:val="000000"/>
          <w:szCs w:val="21"/>
        </w:rPr>
        <w:t xml:space="preserve">但不限于供货、配送、设备、人工、管理费、利润、税金等完成本合同内容所需支出的全部费用。</w:t>
      </w:r>
      <w:r/>
    </w:p>
    <w:p>
      <w:pPr>
        <w:ind w:firstLine="420"/>
        <w:spacing w:line="440" w:lineRule="exact"/>
        <w:rPr>
          <w:rFonts w:ascii="宋体" w:hAnsi="宋体"/>
          <w:color w:val="000000"/>
          <w:szCs w:val="21"/>
        </w:rPr>
      </w:pPr>
      <w:r>
        <w:rPr>
          <w:rFonts w:hint="eastAsia" w:ascii="宋体" w:hAnsi="宋体"/>
          <w:color w:val="000000"/>
          <w:szCs w:val="21"/>
        </w:rPr>
        <w:t xml:space="preserve">2.3 在招标文件未列明，而乙方认为履行本合同必需的费用也包含在合同总金额中。</w:t>
      </w:r>
      <w:r/>
    </w:p>
    <w:p>
      <w:pPr>
        <w:ind w:firstLine="420"/>
        <w:spacing w:line="440" w:lineRule="exact"/>
        <w:rPr>
          <w:rFonts w:ascii="宋体" w:hAnsi="宋体"/>
          <w:color w:val="000000"/>
          <w:szCs w:val="21"/>
        </w:rPr>
      </w:pPr>
      <w:r>
        <w:rPr>
          <w:rFonts w:hint="eastAsia" w:ascii="宋体" w:hAnsi="宋体"/>
          <w:color w:val="000000"/>
          <w:szCs w:val="21"/>
        </w:rPr>
        <w:t xml:space="preserve">2.4 本合同总金额还包含乙方提供的伴随服务/售后服务费用。</w:t>
      </w:r>
      <w:r/>
    </w:p>
    <w:p>
      <w:pPr>
        <w:ind w:firstLine="420"/>
        <w:spacing w:line="440" w:lineRule="exact"/>
        <w:rPr>
          <w:color w:val="000000"/>
        </w:rPr>
      </w:pPr>
      <w:r>
        <w:rPr>
          <w:rFonts w:hint="eastAsia" w:ascii="宋体" w:hAnsi="宋体"/>
          <w:color w:val="000000"/>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费率是根据实际的报价费率来执行。</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三、技术资料</w:t>
      </w:r>
      <w:r/>
    </w:p>
    <w:p>
      <w:pPr>
        <w:pStyle w:val="974"/>
        <w:ind w:firstLine="420"/>
        <w:spacing w:before="120" w:after="120" w:line="360" w:lineRule="auto"/>
        <w:rPr>
          <w:rFonts w:hAnsi="宋体"/>
          <w:color w:val="000000"/>
          <w:sz w:val="21"/>
        </w:rPr>
      </w:pPr>
      <w:r>
        <w:rPr>
          <w:rFonts w:hint="eastAsia" w:hAnsi="宋体"/>
          <w:color w:val="000000"/>
          <w:sz w:val="21"/>
        </w:rPr>
        <w:t xml:space="preserve">3.1乙方应按招标文件规定的时间向甲方提供使用货物及服务的有关技术资料。</w:t>
      </w:r>
      <w:r/>
    </w:p>
    <w:p>
      <w:pPr>
        <w:pStyle w:val="974"/>
        <w:ind w:firstLine="420"/>
        <w:spacing w:before="120" w:after="120" w:line="360" w:lineRule="auto"/>
        <w:rPr>
          <w:rFonts w:hAnsi="宋体"/>
          <w:color w:val="000000"/>
          <w:sz w:val="21"/>
        </w:rPr>
      </w:pPr>
      <w:r>
        <w:rPr>
          <w:rFonts w:hint="eastAsia" w:hAnsi="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四、知识产权</w:t>
      </w:r>
      <w:r/>
    </w:p>
    <w:p>
      <w:pPr>
        <w:pStyle w:val="974"/>
        <w:ind w:firstLine="420"/>
        <w:spacing w:before="120" w:after="120" w:line="360" w:lineRule="auto"/>
        <w:rPr>
          <w:rFonts w:hAnsi="宋体"/>
          <w:color w:val="000000"/>
          <w:sz w:val="21"/>
        </w:rPr>
      </w:pPr>
      <w:r>
        <w:rPr>
          <w:rFonts w:hint="eastAsia" w:hAnsi="宋体"/>
          <w:color w:val="000000"/>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五、产权担保</w:t>
      </w:r>
      <w:r/>
    </w:p>
    <w:p>
      <w:pPr>
        <w:pStyle w:val="974"/>
        <w:ind w:firstLine="420"/>
        <w:spacing w:before="120" w:after="120" w:line="360" w:lineRule="auto"/>
        <w:rPr>
          <w:rFonts w:hAnsi="宋体"/>
          <w:color w:val="000000"/>
          <w:sz w:val="21"/>
        </w:rPr>
      </w:pPr>
      <w:r>
        <w:rPr>
          <w:rFonts w:hint="eastAsia" w:hAnsi="宋体"/>
          <w:color w:val="000000"/>
          <w:sz w:val="21"/>
        </w:rPr>
        <w:t xml:space="preserve">5.1 乙方保证所交付的货物及服务的所有权完全属于乙方且无任何抵押、查封等产权瑕疵。</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六、履约保证金</w:t>
      </w:r>
      <w:r/>
    </w:p>
    <w:p>
      <w:pPr>
        <w:pStyle w:val="974"/>
        <w:ind w:firstLine="420"/>
        <w:spacing w:before="120" w:after="120" w:line="360" w:lineRule="auto"/>
        <w:rPr>
          <w:rFonts w:hAnsi="宋体"/>
          <w:color w:val="000000"/>
          <w:sz w:val="21"/>
        </w:rPr>
      </w:pPr>
      <w:r>
        <w:rPr>
          <w:rFonts w:hAnsi="宋体"/>
          <w:color w:val="000000"/>
          <w:sz w:val="21"/>
        </w:rPr>
        <w:t xml:space="preserve">6.1 收取履约保证金的，</w:t>
      </w:r>
      <w:r>
        <w:rPr>
          <w:rFonts w:hint="eastAsia" w:hAnsi="宋体"/>
          <w:color w:val="000000"/>
          <w:sz w:val="21"/>
        </w:rPr>
        <w:t xml:space="preserve">允许中标人自主选择支票、汇票、本票、保函等非现金形式缴纳或提交，</w:t>
      </w:r>
      <w:r>
        <w:rPr>
          <w:rFonts w:hAnsi="宋体"/>
          <w:color w:val="000000"/>
          <w:sz w:val="21"/>
        </w:rPr>
        <w:t xml:space="preserve">应当在采购合同中约定履约保证金退还的方式、时间、条件和不予退还的情形，明确逾期退还履约保证金的违约责任。</w:t>
      </w:r>
      <w:r/>
    </w:p>
    <w:p>
      <w:pPr>
        <w:pStyle w:val="974"/>
        <w:ind w:firstLine="420"/>
        <w:spacing w:before="120" w:after="120" w:line="360" w:lineRule="auto"/>
        <w:rPr>
          <w:rFonts w:hAnsi="宋体"/>
          <w:color w:val="000000"/>
          <w:sz w:val="21"/>
        </w:rPr>
      </w:pPr>
      <w:r>
        <w:rPr>
          <w:rFonts w:hint="eastAsia" w:hAnsi="宋体"/>
          <w:color w:val="000000"/>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4"/>
        <w:ind w:firstLine="420"/>
        <w:spacing w:before="120" w:after="120" w:line="360" w:lineRule="auto"/>
        <w:rPr>
          <w:rFonts w:hAnsi="宋体" w:cs="宋体"/>
          <w:color w:val="000000"/>
          <w:sz w:val="21"/>
        </w:rPr>
      </w:pPr>
      <w:r>
        <w:rPr>
          <w:rFonts w:hint="eastAsia" w:hAnsi="宋体" w:cs="宋体"/>
          <w:color w:val="000000"/>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74"/>
        <w:ind w:firstLine="420"/>
        <w:spacing w:before="120" w:after="120" w:line="360" w:lineRule="auto"/>
        <w:rPr>
          <w:rFonts w:hAnsi="宋体"/>
          <w:color w:val="000000"/>
          <w:sz w:val="21"/>
        </w:rPr>
      </w:pPr>
      <w:r>
        <w:rPr>
          <w:rFonts w:hint="eastAsia" w:hAnsi="宋体"/>
          <w:color w:val="000000"/>
          <w:sz w:val="21"/>
        </w:rPr>
        <w:t xml:space="preserve">6.4 履约保证金收取：无</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七、转包或分包</w:t>
      </w:r>
      <w:r/>
    </w:p>
    <w:p>
      <w:pPr>
        <w:pStyle w:val="974"/>
        <w:ind w:firstLine="420"/>
        <w:spacing w:before="120" w:after="120" w:line="360" w:lineRule="auto"/>
        <w:rPr>
          <w:rFonts w:hAnsi="宋体"/>
          <w:color w:val="000000"/>
          <w:sz w:val="21"/>
        </w:rPr>
      </w:pPr>
      <w:r>
        <w:rPr>
          <w:rFonts w:hint="eastAsia" w:hAnsi="宋体"/>
          <w:color w:val="000000"/>
          <w:sz w:val="21"/>
        </w:rPr>
        <w:t xml:space="preserve">7.1本合同范围的货物及服务，应由乙方直接供应，不得转让他人供应；</w:t>
      </w:r>
      <w:r/>
    </w:p>
    <w:p>
      <w:pPr>
        <w:pStyle w:val="974"/>
        <w:ind w:firstLine="420"/>
        <w:spacing w:before="120" w:after="120" w:line="360" w:lineRule="auto"/>
        <w:rPr>
          <w:rFonts w:hAnsi="宋体"/>
          <w:color w:val="000000"/>
          <w:sz w:val="21"/>
        </w:rPr>
      </w:pPr>
      <w:r>
        <w:rPr>
          <w:rFonts w:hint="eastAsia" w:hAnsi="宋体"/>
          <w:color w:val="000000"/>
          <w:sz w:val="21"/>
        </w:rPr>
        <w:t xml:space="preserve">7.2 除非得到甲方的书面同意，乙方不得部分分包给他人供应。</w:t>
      </w:r>
      <w:r/>
    </w:p>
    <w:p>
      <w:pPr>
        <w:pStyle w:val="974"/>
        <w:ind w:firstLine="420"/>
        <w:spacing w:before="120" w:after="120" w:line="360" w:lineRule="auto"/>
        <w:rPr>
          <w:rFonts w:hAnsi="宋体"/>
          <w:color w:val="000000"/>
          <w:sz w:val="21"/>
        </w:rPr>
      </w:pPr>
      <w:r>
        <w:rPr>
          <w:rFonts w:hint="eastAsia" w:hAnsi="宋体"/>
          <w:color w:val="000000"/>
          <w:sz w:val="21"/>
        </w:rPr>
        <w:t xml:space="preserve">7.3如有转让和未经甲方同意的分包行为，甲方有权给予终止合同。</w:t>
      </w:r>
      <w:r/>
    </w:p>
    <w:p>
      <w:pPr>
        <w:pStyle w:val="974"/>
        <w:ind w:left="315" w:firstLine="105"/>
        <w:spacing w:before="120" w:after="120" w:line="360" w:lineRule="auto"/>
        <w:rPr>
          <w:rFonts w:hAnsi="宋体"/>
          <w:b/>
          <w:bCs/>
          <w:color w:val="000000"/>
          <w:sz w:val="21"/>
        </w:rPr>
      </w:pPr>
      <w:r>
        <w:rPr>
          <w:rFonts w:hint="eastAsia" w:hAnsi="宋体"/>
          <w:b/>
          <w:bCs/>
          <w:color w:val="000000"/>
          <w:sz w:val="21"/>
        </w:rPr>
        <w:t xml:space="preserve">八、服务期</w:t>
      </w:r>
      <w:r/>
    </w:p>
    <w:p>
      <w:pPr>
        <w:pStyle w:val="974"/>
        <w:ind w:firstLine="420"/>
        <w:spacing w:before="120" w:after="120" w:line="360" w:lineRule="auto"/>
        <w:rPr>
          <w:rFonts w:hAnsi="宋体"/>
          <w:color w:val="000000"/>
          <w:sz w:val="21"/>
        </w:rPr>
      </w:pPr>
      <w:r>
        <w:rPr>
          <w:rFonts w:hint="eastAsia" w:hAnsi="宋体"/>
          <w:color w:val="000000"/>
          <w:sz w:val="21"/>
        </w:rPr>
        <w:t xml:space="preserve">8.1 服务期：</w:t>
      </w:r>
      <w:r/>
    </w:p>
    <w:p>
      <w:pPr>
        <w:ind w:firstLine="420"/>
        <w:spacing w:line="360" w:lineRule="auto"/>
        <w:rPr>
          <w:rFonts w:ascii="宋体" w:hAnsi="宋体"/>
          <w:color w:val="000000"/>
          <w:szCs w:val="21"/>
        </w:rPr>
      </w:pPr>
      <w:r>
        <w:rPr>
          <w:rFonts w:hint="eastAsia"/>
          <w:color w:val="000000"/>
        </w:rPr>
        <w:t xml:space="preserve">本次合同服务期为一年。</w:t>
      </w:r>
      <w:r/>
    </w:p>
    <w:p>
      <w:pPr>
        <w:pStyle w:val="974"/>
        <w:ind w:firstLine="422"/>
        <w:spacing w:before="120" w:after="120" w:line="360" w:lineRule="auto"/>
        <w:rPr>
          <w:rFonts w:hAnsi="宋体"/>
          <w:color w:val="000000"/>
          <w:sz w:val="21"/>
        </w:rPr>
      </w:pPr>
      <w:r>
        <w:rPr>
          <w:rFonts w:hint="eastAsia" w:hAnsi="宋体"/>
          <w:b/>
          <w:bCs/>
          <w:color w:val="000000"/>
          <w:sz w:val="21"/>
        </w:rPr>
        <w:t xml:space="preserve">所有安全责任与赔偿由乙方负责，甲方不负责。</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九、交付期、交付方式及交付地点</w:t>
      </w:r>
      <w:r/>
    </w:p>
    <w:p>
      <w:pPr>
        <w:pStyle w:val="974"/>
        <w:ind w:firstLine="420"/>
        <w:spacing w:before="120" w:after="120" w:line="360" w:lineRule="auto"/>
        <w:rPr>
          <w:rFonts w:hAnsi="宋体"/>
          <w:color w:val="000000"/>
          <w:sz w:val="21"/>
        </w:rPr>
      </w:pPr>
      <w:r>
        <w:rPr>
          <w:rFonts w:hint="eastAsia" w:hAnsi="宋体"/>
          <w:color w:val="000000"/>
          <w:sz w:val="21"/>
        </w:rPr>
        <w:t xml:space="preserve">9.1 交付期：甲方指定时间</w:t>
      </w:r>
      <w:r/>
    </w:p>
    <w:p>
      <w:pPr>
        <w:pStyle w:val="974"/>
        <w:ind w:firstLine="420"/>
        <w:spacing w:before="120" w:after="120" w:line="360" w:lineRule="auto"/>
        <w:rPr>
          <w:rFonts w:hAnsi="宋体"/>
          <w:color w:val="000000"/>
          <w:sz w:val="21"/>
        </w:rPr>
      </w:pPr>
      <w:r>
        <w:rPr>
          <w:rFonts w:hint="eastAsia" w:hAnsi="宋体"/>
          <w:color w:val="000000"/>
          <w:sz w:val="21"/>
        </w:rPr>
        <w:t xml:space="preserve">9.2 交付方式：</w:t>
      </w:r>
      <w:r>
        <w:rPr>
          <w:rFonts w:hint="eastAsia" w:hAnsi="宋体" w:cs="宋体"/>
          <w:color w:val="000000"/>
          <w:sz w:val="21"/>
        </w:rPr>
        <w:t xml:space="preserve">乙方拟派送货人员必须挂牌上岗，着统一工作服，并投入专用车辆实施配送。</w:t>
      </w:r>
      <w:r/>
    </w:p>
    <w:p>
      <w:pPr>
        <w:pStyle w:val="974"/>
        <w:ind w:firstLine="420"/>
        <w:spacing w:before="120" w:after="120" w:line="360" w:lineRule="auto"/>
        <w:rPr>
          <w:rFonts w:hAnsi="宋体" w:cs="宋体"/>
          <w:color w:val="000000"/>
          <w:sz w:val="21"/>
        </w:rPr>
      </w:pPr>
      <w:r>
        <w:rPr>
          <w:rFonts w:hint="eastAsia" w:hAnsi="宋体"/>
          <w:color w:val="000000"/>
          <w:sz w:val="21"/>
        </w:rPr>
        <w:t xml:space="preserve">9.3 交付地点：</w:t>
      </w:r>
      <w:r>
        <w:rPr>
          <w:rFonts w:hint="eastAsia" w:hAnsi="宋体"/>
          <w:bCs/>
          <w:color w:val="000000"/>
          <w:sz w:val="21"/>
        </w:rPr>
        <w:t xml:space="preserve">甲方指定地点</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十、货款支付</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（1）合同签订后，乙方向甲方开具发票，甲方自收到发票之日起 15 个日内支付预算金额的30%为预付款</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（2）合同款项每半个月结算一次，乙方向甲方开具发票，甲方自收到发票之日起 15 个日内支付，采购食材按验收单确认的供应数量*供应食材当天的</w:t>
      </w:r>
      <w:r>
        <w:rPr>
          <w:rFonts w:hint="eastAsia" w:ascii="宋体" w:hAnsi="宋体" w:cs="宋体"/>
          <w:b/>
          <w:bCs/>
          <w:color w:val="000000"/>
          <w:szCs w:val="21"/>
          <w:lang w:val="zh-CN"/>
        </w:rPr>
        <w:t xml:space="preserve">扬州市发展和改革委员会网站（价格监测）上的“零售</w:t>
      </w:r>
      <w:r>
        <w:rPr>
          <w:rFonts w:hint="eastAsia" w:ascii="宋体" w:hAnsi="宋体" w:cs="宋体"/>
          <w:b/>
          <w:bCs/>
          <w:color w:val="000000"/>
          <w:szCs w:val="21"/>
        </w:rPr>
        <w:t xml:space="preserve">均</w:t>
      </w:r>
      <w:r>
        <w:rPr>
          <w:rFonts w:hint="eastAsia" w:ascii="宋体" w:hAnsi="宋体" w:cs="宋体"/>
          <w:b/>
          <w:bCs/>
          <w:color w:val="000000"/>
          <w:szCs w:val="21"/>
          <w:lang w:val="zh-CN"/>
        </w:rPr>
        <w:t xml:space="preserve">价”</w:t>
      </w:r>
      <w:r>
        <w:rPr>
          <w:rFonts w:hint="eastAsia" w:ascii="宋体" w:hAnsi="宋体" w:cs="宋体"/>
          <w:b/>
          <w:bCs/>
          <w:color w:val="000000"/>
          <w:szCs w:val="21"/>
        </w:rPr>
        <w:t xml:space="preserve">*折扣结算。预付款在应付款项中抵扣，扣完为止。</w:t>
      </w:r>
      <w:r/>
    </w:p>
    <w:p>
      <w:pPr>
        <w:ind w:firstLine="422"/>
        <w:spacing w:line="360" w:lineRule="auto"/>
        <w:rPr>
          <w:rFonts w:ascii="宋体" w:hAnsi="宋体"/>
          <w:b/>
          <w:color w:val="000000"/>
        </w:rPr>
      </w:pPr>
      <w:r>
        <w:rPr>
          <w:rFonts w:hint="eastAsia" w:ascii="宋体" w:hAnsi="宋体" w:cs="宋体"/>
          <w:b/>
          <w:color w:val="000000"/>
        </w:rPr>
        <w:t xml:space="preserve">扬州市发展和改革委员会网站（价格监测）上没有的，同期同类食材不得高于苏果、大润发、麦德龙等大型连锁超市卖场的价格）</w:t>
      </w:r>
      <w:r/>
    </w:p>
    <w:p>
      <w:pPr>
        <w:pStyle w:val="99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送货时提供验收单，收货人应签字核对确认，报销时需提供验收单作为发票附件。</w:t>
      </w:r>
      <w:r/>
    </w:p>
    <w:p>
      <w:pPr>
        <w:spacing w:line="360" w:lineRule="auto"/>
        <w:tabs>
          <w:tab w:val="left" w:pos="900" w:leader="none"/>
        </w:tabs>
        <w:rPr>
          <w:rFonts w:ascii="宋体" w:hAnsi="宋体" w:cs="宋体"/>
          <w:b/>
          <w:bCs/>
          <w:color w:val="000000"/>
          <w:szCs w:val="21"/>
          <w:lang w:val="zh-CN"/>
        </w:rPr>
      </w:pPr>
      <w:r>
        <w:rPr>
          <w:rFonts w:hint="eastAsia" w:ascii="宋体" w:hAnsi="宋体" w:cs="宋体"/>
          <w:b/>
          <w:bCs/>
          <w:color w:val="000000"/>
          <w:szCs w:val="21"/>
        </w:rPr>
        <w:t xml:space="preserve">注：扬州市发展和改革委员会网站</w:t>
      </w:r>
      <w:r>
        <w:rPr>
          <w:rFonts w:hint="eastAsia" w:ascii="宋体" w:hAnsi="宋体" w:cs="宋体"/>
          <w:b/>
          <w:bCs/>
          <w:color w:val="000000"/>
          <w:szCs w:val="21"/>
          <w:lang w:val="zh-CN"/>
        </w:rPr>
        <w:t xml:space="preserve">：</w:t>
      </w:r>
      <w:r/>
    </w:p>
    <w:p>
      <w:pPr>
        <w:spacing w:line="360" w:lineRule="auto"/>
        <w:tabs>
          <w:tab w:val="left" w:pos="900" w:leader="none"/>
        </w:tabs>
        <w:rPr>
          <w:rFonts w:ascii="宋体" w:hAnsi="宋体" w:cs="宋体"/>
          <w:b/>
          <w:bCs/>
          <w:color w:val="000000"/>
          <w:szCs w:val="21"/>
        </w:rPr>
      </w:pPr>
      <w:r>
        <w:fldChar w:fldCharType="begin"/>
      </w:r>
      <w:r>
        <w:instrText xml:space="preserve"> HYPERLINK "http://fgw.yangzhou.gov.cn/fzggw/cbdc/nav_list.shtml" </w:instrText>
      </w:r>
      <w:r>
        <w:fldChar w:fldCharType="separate"/>
      </w:r>
      <w:r>
        <w:rPr>
          <w:rFonts w:hint="eastAsia" w:ascii="宋体" w:hAnsi="宋体" w:cs="宋体"/>
          <w:b/>
          <w:bCs/>
          <w:color w:val="000000"/>
          <w:szCs w:val="21"/>
        </w:rPr>
        <w:t xml:space="preserve">http://fgw.yangzhou.gov.cn/fzggw/cbdc/nav_list.shtml</w:t>
      </w:r>
      <w:r>
        <w:rPr>
          <w:rFonts w:hint="eastAsia" w:ascii="宋体" w:hAnsi="宋体" w:cs="宋体"/>
          <w:b/>
          <w:bCs/>
          <w:color w:val="000000"/>
          <w:szCs w:val="21"/>
        </w:rPr>
        <w:fldChar w:fldCharType="end"/>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十一、税费</w:t>
      </w:r>
      <w:r/>
    </w:p>
    <w:p>
      <w:pPr>
        <w:pStyle w:val="974"/>
        <w:ind w:firstLine="420"/>
        <w:spacing w:before="120" w:after="120" w:line="360" w:lineRule="auto"/>
        <w:rPr>
          <w:rFonts w:hAnsi="宋体"/>
          <w:color w:val="000000"/>
          <w:sz w:val="21"/>
        </w:rPr>
      </w:pPr>
      <w:r>
        <w:rPr>
          <w:rFonts w:hint="eastAsia" w:hAnsi="宋体"/>
          <w:color w:val="000000"/>
          <w:sz w:val="21"/>
        </w:rPr>
        <w:t xml:space="preserve">11.1本合同执行中相关的一切税费均由乙方负担。</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十二、质量保证及售后服务</w:t>
      </w:r>
      <w:r/>
    </w:p>
    <w:p>
      <w:pPr>
        <w:ind w:firstLine="420"/>
        <w:spacing w:line="360" w:lineRule="auto"/>
        <w:rPr>
          <w:rFonts w:ascii="宋体" w:hAnsi="宋体"/>
          <w:color w:val="000000"/>
          <w:szCs w:val="21"/>
        </w:rPr>
      </w:pPr>
      <w:r>
        <w:rPr>
          <w:rFonts w:hint="eastAsia" w:ascii="宋体" w:hAnsi="宋体" w:cs="宋体"/>
          <w:color w:val="000000"/>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color w:val="000000"/>
          <w:szCs w:val="21"/>
        </w:rPr>
      </w:pPr>
      <w:r>
        <w:rPr>
          <w:rFonts w:hint="eastAsia" w:ascii="宋体" w:hAnsi="宋体" w:cs="宋体"/>
          <w:color w:val="000000"/>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12.3 如在使用过程中发生质量问题，乙方在接到甲方通知后在___小时内到达甲方现场。</w:t>
      </w:r>
      <w:r/>
    </w:p>
    <w:p>
      <w:pPr>
        <w:ind w:firstLine="420"/>
        <w:spacing w:line="360" w:lineRule="auto"/>
        <w:rPr>
          <w:rFonts w:hAnsi="宋体"/>
          <w:color w:val="000000"/>
        </w:rPr>
      </w:pPr>
      <w:r>
        <w:rPr>
          <w:rFonts w:hint="eastAsia" w:ascii="宋体" w:hAnsi="宋体" w:cs="宋体"/>
          <w:color w:val="000000"/>
          <w:szCs w:val="21"/>
        </w:rPr>
        <w:t xml:space="preserve">1</w:t>
      </w:r>
      <w:r>
        <w:rPr>
          <w:rFonts w:hint="eastAsia" w:ascii="宋体" w:hAnsi="宋体"/>
          <w:color w:val="000000"/>
          <w:szCs w:val="21"/>
        </w:rPr>
        <w:t xml:space="preserve">2.4 </w:t>
      </w:r>
      <w:r>
        <w:rPr>
          <w:rFonts w:hint="eastAsia" w:ascii="宋体" w:hAnsi="宋体" w:cs="宋体"/>
          <w:color w:val="000000"/>
          <w:szCs w:val="21"/>
        </w:rPr>
        <w:t xml:space="preserve"> 服务期内，乙方应对所提供服务出现的质量及安全问题负责处理解决并承担一切费用。</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十三、交付和验收</w:t>
      </w:r>
      <w:r/>
    </w:p>
    <w:p>
      <w:pPr>
        <w:ind w:firstLine="420"/>
        <w:spacing w:line="360" w:lineRule="auto"/>
        <w:rPr>
          <w:rFonts w:ascii="宋体" w:hAnsi="宋体"/>
          <w:color w:val="000000"/>
          <w:szCs w:val="21"/>
        </w:rPr>
      </w:pPr>
      <w:r>
        <w:rPr>
          <w:rFonts w:hint="eastAsia" w:ascii="宋体" w:hAnsi="宋体"/>
          <w:color w:val="000000"/>
          <w:szCs w:val="21"/>
        </w:rPr>
        <w:t xml:space="preserve">13.1 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天内完成服务事项，招标文件有约定的，从其约定。</w:t>
      </w:r>
      <w:r/>
    </w:p>
    <w:p>
      <w:pPr>
        <w:ind w:firstLine="420"/>
        <w:spacing w:line="360" w:lineRule="auto"/>
        <w:rPr>
          <w:rFonts w:ascii="宋体" w:hAnsi="宋体"/>
          <w:color w:val="000000"/>
          <w:szCs w:val="21"/>
        </w:rPr>
      </w:pPr>
      <w:r>
        <w:rPr>
          <w:rFonts w:hint="eastAsia" w:ascii="宋体" w:hAnsi="宋体"/>
          <w:color w:val="000000"/>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000000"/>
          <w:szCs w:val="21"/>
        </w:rPr>
      </w:pPr>
      <w:r>
        <w:rPr>
          <w:rFonts w:hint="eastAsia" w:ascii="宋体" w:hAnsi="宋体"/>
          <w:color w:val="000000"/>
          <w:szCs w:val="21"/>
        </w:rPr>
        <w:t xml:space="preserve">13.2 验收标准：按乙方投标文件的承诺，并不低于国家相关标准。</w:t>
      </w:r>
      <w:r/>
    </w:p>
    <w:p>
      <w:pPr>
        <w:ind w:firstLine="420"/>
        <w:spacing w:line="360" w:lineRule="auto"/>
        <w:rPr>
          <w:rFonts w:ascii="宋体" w:hAnsi="宋体"/>
          <w:color w:val="000000"/>
          <w:szCs w:val="21"/>
        </w:rPr>
      </w:pPr>
      <w:r>
        <w:rPr>
          <w:rFonts w:hint="eastAsia" w:ascii="宋体" w:hAnsi="宋体"/>
          <w:color w:val="000000"/>
          <w:szCs w:val="21"/>
        </w:rPr>
        <w:t xml:space="preserve">对于乙方要交付的服务，甲乙双方须在</w:t>
      </w:r>
      <w:r>
        <w:rPr>
          <w:rFonts w:hint="eastAsia" w:ascii="宋体" w:hAnsi="宋体"/>
          <w:color w:val="000000"/>
          <w:szCs w:val="21"/>
          <w:u w:val="single"/>
        </w:rPr>
        <w:t xml:space="preserve">     </w:t>
      </w:r>
      <w:r>
        <w:rPr>
          <w:rFonts w:hint="eastAsia" w:ascii="宋体" w:hAnsi="宋体"/>
          <w:color w:val="000000"/>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000000"/>
          <w:szCs w:val="21"/>
        </w:rPr>
      </w:pPr>
      <w:r>
        <w:rPr>
          <w:rFonts w:hint="eastAsia" w:ascii="宋体" w:hAnsi="宋体"/>
          <w:color w:val="000000"/>
          <w:szCs w:val="21"/>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000000"/>
          <w:szCs w:val="21"/>
        </w:rPr>
      </w:pPr>
      <w:r>
        <w:rPr>
          <w:rFonts w:hint="eastAsia" w:ascii="宋体" w:hAnsi="宋体"/>
          <w:color w:val="000000"/>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000000"/>
          <w:szCs w:val="21"/>
          <w:u w:val="single"/>
        </w:rPr>
      </w:pPr>
      <w:r>
        <w:rPr>
          <w:rFonts w:hint="eastAsia" w:ascii="宋体" w:hAnsi="宋体"/>
          <w:color w:val="000000"/>
          <w:szCs w:val="21"/>
        </w:rPr>
        <w:t xml:space="preserve">13.5 甲乙双方关于调试和验收的其他约定：</w:t>
      </w:r>
      <w:r>
        <w:rPr>
          <w:rFonts w:hint="eastAsia" w:ascii="宋体" w:hAnsi="宋体"/>
          <w:color w:val="000000"/>
          <w:szCs w:val="21"/>
          <w:u w:val="single"/>
        </w:rPr>
        <w:t xml:space="preserve"> 无  </w:t>
      </w:r>
      <w:r>
        <w:rPr>
          <w:rFonts w:hint="eastAsia" w:ascii="宋体" w:hAnsi="宋体"/>
          <w:color w:val="000000"/>
          <w:szCs w:val="21"/>
        </w:rPr>
        <w:t xml:space="preserve">。</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十四、包装、发运及运输</w:t>
      </w:r>
      <w:r/>
    </w:p>
    <w:p>
      <w:pPr>
        <w:pStyle w:val="974"/>
        <w:ind w:firstLine="420"/>
        <w:spacing w:line="360" w:lineRule="auto"/>
        <w:rPr>
          <w:rFonts w:hAnsi="宋体"/>
          <w:color w:val="000000"/>
          <w:sz w:val="21"/>
        </w:rPr>
      </w:pPr>
      <w:r>
        <w:rPr>
          <w:rFonts w:hint="eastAsia" w:hAnsi="宋体"/>
          <w:color w:val="000000"/>
          <w:sz w:val="21"/>
        </w:rPr>
        <w:t xml:space="preserve">14.1 乙方应对其提供的服务所涉及物品在发运前对其进行满足运输距离、防潮、防震、防锈和防破损装卸等要求包装，以保证安全运达甲方指定地点。</w:t>
      </w:r>
      <w:r/>
    </w:p>
    <w:p>
      <w:pPr>
        <w:pStyle w:val="974"/>
        <w:ind w:firstLine="420"/>
        <w:spacing w:line="360" w:lineRule="auto"/>
        <w:rPr>
          <w:rFonts w:hAnsi="宋体"/>
          <w:color w:val="000000"/>
          <w:sz w:val="21"/>
        </w:rPr>
      </w:pPr>
      <w:r>
        <w:rPr>
          <w:rFonts w:hint="eastAsia" w:hAnsi="宋体"/>
          <w:color w:val="000000"/>
          <w:sz w:val="21"/>
        </w:rPr>
        <w:t xml:space="preserve">14.2 乙方交付时，使用说明书、检验证明书、随配附件和工具以及清单一并附于内。</w:t>
      </w:r>
      <w:r/>
    </w:p>
    <w:p>
      <w:pPr>
        <w:pStyle w:val="974"/>
        <w:ind w:firstLine="420"/>
        <w:spacing w:line="360" w:lineRule="auto"/>
        <w:rPr>
          <w:rFonts w:hAnsi="宋体"/>
          <w:color w:val="000000"/>
          <w:sz w:val="21"/>
        </w:rPr>
      </w:pPr>
      <w:r>
        <w:rPr>
          <w:rFonts w:hint="eastAsia" w:hAnsi="宋体"/>
          <w:color w:val="000000"/>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74"/>
        <w:ind w:firstLine="420"/>
        <w:spacing w:line="360" w:lineRule="auto"/>
        <w:rPr>
          <w:rFonts w:hAnsi="宋体"/>
          <w:color w:val="000000"/>
          <w:sz w:val="21"/>
        </w:rPr>
      </w:pPr>
      <w:r>
        <w:rPr>
          <w:rFonts w:hint="eastAsia" w:hAnsi="宋体"/>
          <w:color w:val="000000"/>
          <w:sz w:val="21"/>
        </w:rPr>
        <w:t xml:space="preserve">14.4 服务在交付甲方前发生的风险均由乙方负责。</w:t>
      </w:r>
      <w:r/>
    </w:p>
    <w:p>
      <w:pPr>
        <w:pStyle w:val="974"/>
        <w:ind w:firstLine="420"/>
        <w:spacing w:before="120" w:after="120" w:line="360" w:lineRule="auto"/>
        <w:rPr>
          <w:rFonts w:hAnsi="宋体"/>
          <w:color w:val="000000"/>
          <w:sz w:val="21"/>
        </w:rPr>
      </w:pPr>
      <w:r>
        <w:rPr>
          <w:rFonts w:hint="eastAsia" w:hAnsi="宋体"/>
          <w:color w:val="000000"/>
          <w:sz w:val="21"/>
        </w:rPr>
        <w:t xml:space="preserve">14.5 服务在规定的交付期限内由乙方送达甲方指定的地点。</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十五、违约责任</w:t>
      </w:r>
      <w:r/>
    </w:p>
    <w:p>
      <w:pPr>
        <w:ind w:firstLine="420"/>
        <w:spacing w:line="360" w:lineRule="auto"/>
        <w:rPr>
          <w:rFonts w:ascii="宋体" w:hAnsi="宋体"/>
          <w:color w:val="000000"/>
          <w:szCs w:val="21"/>
        </w:rPr>
      </w:pPr>
      <w:r>
        <w:rPr>
          <w:rFonts w:hint="eastAsia" w:ascii="宋体" w:hAnsi="宋体"/>
          <w:color w:val="000000"/>
          <w:szCs w:val="21"/>
        </w:rPr>
        <w:t xml:space="preserve">15.1 甲方无正当理由拒绝初验收和终验收服务项目的，甲方应按未付服务项目款金额每日万分之五向乙方支付违约金。</w:t>
      </w:r>
      <w:r/>
    </w:p>
    <w:p>
      <w:pPr>
        <w:ind w:firstLine="420"/>
        <w:spacing w:line="360" w:lineRule="auto"/>
        <w:rPr>
          <w:rFonts w:ascii="宋体" w:hAnsi="宋体"/>
          <w:color w:val="000000"/>
          <w:szCs w:val="21"/>
        </w:rPr>
      </w:pPr>
      <w:r>
        <w:rPr>
          <w:rFonts w:hint="eastAsia" w:ascii="宋体" w:hAnsi="宋体"/>
          <w:color w:val="000000"/>
          <w:szCs w:val="21"/>
        </w:rPr>
        <w:t xml:space="preserve">15.2 甲方无故逾期验收和无故逾期办理款项支付手续的,甲方应按逾期付款金额每日万分之五向乙方支付违约金。</w:t>
      </w:r>
      <w:r/>
    </w:p>
    <w:p>
      <w:pPr>
        <w:ind w:firstLine="420"/>
        <w:spacing w:line="360" w:lineRule="auto"/>
        <w:rPr>
          <w:rFonts w:ascii="宋体" w:hAnsi="宋体"/>
          <w:color w:val="000000"/>
          <w:szCs w:val="21"/>
        </w:rPr>
      </w:pPr>
      <w:r>
        <w:rPr>
          <w:rFonts w:hint="eastAsia" w:ascii="宋体" w:hAnsi="宋体"/>
          <w:color w:val="000000"/>
          <w:szCs w:val="21"/>
        </w:rPr>
        <w:t xml:space="preserve">15.3乙方违约，在消除违约情形前，应按本合同项目总额每日万分之五向甲方支付违约金，甲方可以从待付款项中扣除。</w:t>
      </w:r>
      <w:r/>
    </w:p>
    <w:p>
      <w:pPr>
        <w:ind w:firstLine="420"/>
        <w:spacing w:line="360" w:lineRule="auto"/>
        <w:rPr>
          <w:rFonts w:ascii="宋体" w:hAnsi="宋体"/>
          <w:color w:val="000000"/>
          <w:szCs w:val="21"/>
        </w:rPr>
      </w:pPr>
      <w:r>
        <w:rPr>
          <w:rFonts w:hint="eastAsia" w:ascii="宋体" w:hAnsi="宋体"/>
          <w:color w:val="000000"/>
          <w:szCs w:val="21"/>
        </w:rPr>
        <w:t xml:space="preserve">15.4乙方因逾期交付服务项目或因其他违约行为，导致甲方解除合同的，乙方应向甲方支付合同总值5%的违约金，如造成甲方损失超过违约金的，超出部分由乙方继续承担赔偿责任。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olor w:val="000000"/>
          <w:szCs w:val="21"/>
        </w:rPr>
      </w:pPr>
      <w:r>
        <w:rPr>
          <w:rFonts w:hint="eastAsia" w:ascii="宋体" w:hAnsi="宋体"/>
          <w:color w:val="000000"/>
          <w:szCs w:val="21"/>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firstLine="420"/>
        <w:spacing w:line="360" w:lineRule="auto"/>
        <w:rPr>
          <w:rFonts w:ascii="宋体" w:hAnsi="宋体"/>
          <w:color w:val="000000"/>
          <w:szCs w:val="21"/>
        </w:rPr>
      </w:pPr>
      <w:r>
        <w:rPr>
          <w:rFonts w:hint="eastAsia" w:ascii="宋体" w:hAnsi="宋体"/>
          <w:color w:val="000000"/>
          <w:szCs w:val="21"/>
        </w:rPr>
        <w:t xml:space="preserve">15.6合同生效后，发现乙方投标属虚假承诺，或经权威部门监测提供的服务不能满足招标文件要求，造成合同无法继续履行的，乙方履约保证金不予退还外，还应向甲方支付不少于合同总价 10 %赔偿金。</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十六、不可抗力事件处理</w:t>
      </w:r>
      <w:r/>
    </w:p>
    <w:p>
      <w:pPr>
        <w:ind w:firstLine="420"/>
        <w:spacing w:line="360" w:lineRule="auto"/>
        <w:rPr>
          <w:rFonts w:ascii="宋体" w:hAnsi="宋体"/>
          <w:color w:val="000000"/>
          <w:szCs w:val="21"/>
        </w:rPr>
      </w:pPr>
      <w:r>
        <w:rPr>
          <w:rFonts w:hint="eastAsia" w:ascii="宋体" w:hAnsi="宋体"/>
          <w:color w:val="000000"/>
          <w:szCs w:val="21"/>
        </w:rPr>
        <w:t xml:space="preserve">16.1 因服务的品质质量问题发生争议的，可在国家认可的质量检测机构对服务内容质量进行鉴定。服务符合标准的，鉴定费由甲方承担；服务项目不符合质量标准的，鉴定费由乙方承担。</w:t>
      </w:r>
      <w:r/>
    </w:p>
    <w:p>
      <w:pPr>
        <w:ind w:firstLine="420"/>
        <w:spacing w:line="360" w:lineRule="auto"/>
        <w:rPr>
          <w:rFonts w:ascii="宋体" w:hAnsi="宋体"/>
          <w:color w:val="000000"/>
          <w:szCs w:val="21"/>
        </w:rPr>
      </w:pPr>
      <w:r>
        <w:rPr>
          <w:rFonts w:hint="eastAsia" w:ascii="宋体" w:hAnsi="宋体"/>
          <w:color w:val="000000"/>
          <w:szCs w:val="21"/>
        </w:rPr>
        <w:t xml:space="preserve">16.2 因履行本合同引起的或与本合同有关的争议，甲、乙双方应首先通过友好协商解决；如果协商不能解决争议，甲乙双方同意采取下列两种方式的第（1）种方式解决争议：</w:t>
      </w:r>
      <w:r/>
    </w:p>
    <w:p>
      <w:pPr>
        <w:ind w:firstLine="420"/>
        <w:spacing w:line="360" w:lineRule="auto"/>
        <w:rPr>
          <w:rFonts w:ascii="宋体" w:hAnsi="宋体"/>
          <w:color w:val="000000"/>
          <w:szCs w:val="21"/>
        </w:rPr>
      </w:pPr>
      <w:r>
        <w:rPr>
          <w:rFonts w:hint="eastAsia" w:ascii="宋体" w:hAnsi="宋体"/>
          <w:color w:val="000000"/>
          <w:szCs w:val="21"/>
        </w:rPr>
        <w:t xml:space="preserve">（1）向甲方所在地有管辖权的人民法院提起诉讼，适用中华人民共和国法律；</w:t>
      </w:r>
      <w:r/>
    </w:p>
    <w:p>
      <w:pPr>
        <w:ind w:firstLine="420"/>
        <w:spacing w:line="360" w:lineRule="auto"/>
        <w:rPr>
          <w:rFonts w:ascii="宋体" w:hAnsi="宋体"/>
          <w:color w:val="000000"/>
          <w:szCs w:val="21"/>
        </w:rPr>
      </w:pPr>
      <w:r>
        <w:rPr>
          <w:rFonts w:hint="eastAsia" w:ascii="宋体" w:hAnsi="宋体"/>
          <w:color w:val="000000"/>
          <w:szCs w:val="21"/>
        </w:rPr>
        <w:t xml:space="preserve">（2）向扬州仲裁委员会按其仲裁规则申请仲裁。</w:t>
      </w:r>
      <w:r/>
    </w:p>
    <w:p>
      <w:pPr>
        <w:ind w:firstLine="420"/>
        <w:spacing w:line="360" w:lineRule="auto"/>
        <w:rPr>
          <w:rFonts w:ascii="宋体" w:hAnsi="宋体"/>
          <w:color w:val="000000"/>
          <w:szCs w:val="21"/>
        </w:rPr>
      </w:pPr>
      <w:r>
        <w:rPr>
          <w:rFonts w:hint="eastAsia" w:ascii="宋体" w:hAnsi="宋体"/>
          <w:color w:val="000000"/>
          <w:szCs w:val="21"/>
        </w:rPr>
        <w:t xml:space="preserve">16.3 若甲乙双方任何一方都没有选择解除合同的，为避免扩大损失，在诉讼或仲裁期间，双方应继续履行。</w:t>
      </w:r>
      <w:r/>
    </w:p>
    <w:p>
      <w:pPr>
        <w:pStyle w:val="974"/>
        <w:ind w:firstLine="422"/>
        <w:spacing w:before="120" w:after="120" w:line="360" w:lineRule="auto"/>
        <w:rPr>
          <w:rFonts w:hAnsi="宋体" w:cs="宋体"/>
          <w:b/>
          <w:bCs/>
          <w:color w:val="000000"/>
          <w:sz w:val="21"/>
        </w:rPr>
      </w:pPr>
      <w:r>
        <w:rPr>
          <w:rFonts w:hint="eastAsia" w:hAnsi="宋体" w:cs="宋体"/>
          <w:b/>
          <w:bCs/>
          <w:color w:val="000000"/>
          <w:sz w:val="21"/>
        </w:rPr>
        <w:t xml:space="preserve">十七、考核办法</w:t>
      </w:r>
      <w:r/>
    </w:p>
    <w:p>
      <w:pPr>
        <w:ind w:firstLine="420"/>
        <w:spacing w:line="360" w:lineRule="auto"/>
        <w:rPr>
          <w:rFonts w:ascii="宋体" w:hAnsi="宋体"/>
          <w:color w:val="000000"/>
          <w:szCs w:val="21"/>
        </w:rPr>
      </w:pPr>
      <w:r>
        <w:rPr>
          <w:rFonts w:hint="eastAsia" w:ascii="宋体" w:hAnsi="宋体"/>
          <w:color w:val="000000"/>
          <w:szCs w:val="21"/>
        </w:rPr>
        <w:t xml:space="preserve">17.1送货及时性考核：应早于约定时间或在约定时间送到。正常计划采购，迟到超过15分钟，每发生一次扣1分，应急采购，收到通知后超过</w:t>
      </w:r>
      <w:r>
        <w:rPr>
          <w:rFonts w:hint="eastAsia" w:ascii="宋体" w:hAnsi="宋体" w:cs="宋体"/>
          <w:color w:val="000000"/>
          <w:szCs w:val="21"/>
        </w:rPr>
        <w:t xml:space="preserve">1小时送达，</w:t>
      </w:r>
      <w:r>
        <w:rPr>
          <w:rFonts w:hint="eastAsia" w:ascii="宋体" w:hAnsi="宋体"/>
          <w:color w:val="000000"/>
          <w:szCs w:val="21"/>
        </w:rPr>
        <w:t xml:space="preserve">每发生一次扣1分；</w:t>
      </w:r>
      <w:r/>
    </w:p>
    <w:p>
      <w:pPr>
        <w:ind w:firstLine="420"/>
        <w:spacing w:line="360" w:lineRule="auto"/>
        <w:rPr>
          <w:rFonts w:ascii="宋体" w:hAnsi="宋体"/>
          <w:color w:val="000000"/>
          <w:szCs w:val="21"/>
        </w:rPr>
      </w:pPr>
      <w:r>
        <w:rPr>
          <w:rFonts w:hint="eastAsia" w:ascii="宋体" w:hAnsi="宋体"/>
          <w:color w:val="000000"/>
          <w:szCs w:val="21"/>
        </w:rPr>
        <w:t xml:space="preserve">17.2食材新鲜度考核：食材应保证新鲜，经验货发现食材有腐坏、变质情况等不满足招标文件规定的质量和验收标准的，一次发现一个品种扣1分；</w:t>
      </w:r>
      <w:r/>
    </w:p>
    <w:p>
      <w:pPr>
        <w:ind w:firstLine="420"/>
        <w:spacing w:line="360" w:lineRule="auto"/>
        <w:rPr>
          <w:rFonts w:ascii="宋体" w:hAnsi="宋体"/>
          <w:color w:val="000000"/>
          <w:szCs w:val="21"/>
        </w:rPr>
      </w:pPr>
      <w:r>
        <w:rPr>
          <w:rFonts w:hint="eastAsia" w:ascii="宋体" w:hAnsi="宋体"/>
          <w:color w:val="000000"/>
          <w:szCs w:val="21"/>
        </w:rPr>
        <w:t xml:space="preserve">17.3服务态度考核：供应商服务态度应良好、诚恳，与甲方保持积极沟通。如发现乙方态度恶劣、有欺诈刁难等行为的，一次扣1分。</w:t>
      </w:r>
      <w:r/>
    </w:p>
    <w:p>
      <w:pPr>
        <w:pStyle w:val="973"/>
        <w:ind w:firstLine="420"/>
        <w:spacing w:line="360" w:lineRule="auto"/>
        <w:rPr>
          <w:rFonts w:ascii="宋体" w:hAnsi="宋体"/>
          <w:color w:val="000000"/>
          <w:sz w:val="21"/>
          <w:szCs w:val="21"/>
        </w:rPr>
      </w:pPr>
      <w:r>
        <w:rPr>
          <w:rFonts w:hint="eastAsia" w:ascii="宋体" w:hAnsi="宋体"/>
          <w:color w:val="000000"/>
          <w:sz w:val="21"/>
          <w:szCs w:val="21"/>
        </w:rPr>
        <w:t xml:space="preserve">17.4结算价格考核：乙方服务期间，甲方随机对当日食材市场价与乙方中标报价进行对比抽查。如发现其结算价格与中标报价及食材当日市场价出现较大偏差（结算价格≥中标价格的110%）的，一次扣2分。</w:t>
      </w:r>
      <w:r/>
    </w:p>
    <w:p>
      <w:pPr>
        <w:ind w:firstLine="420"/>
        <w:spacing w:line="360" w:lineRule="auto"/>
        <w:rPr>
          <w:rFonts w:ascii="宋体" w:hAnsi="宋体"/>
          <w:color w:val="000000"/>
          <w:szCs w:val="21"/>
        </w:rPr>
      </w:pPr>
      <w:r>
        <w:rPr>
          <w:rFonts w:hint="eastAsia" w:ascii="宋体" w:hAnsi="宋体"/>
          <w:color w:val="000000"/>
          <w:szCs w:val="21"/>
        </w:rPr>
        <w:t xml:space="preserve">17.5考核按月执行，总分10分。扣满3分，书面警告一次；扣满5分，扣除当月应付食材总价的10%；扣满8分，暂停该供应商下一次（一个月）的食材配送资格；扣满10分，完全停止该供应商的食材供应资格。</w:t>
      </w:r>
      <w:r/>
    </w:p>
    <w:p>
      <w:pPr>
        <w:ind w:firstLine="420"/>
        <w:spacing w:line="360" w:lineRule="auto"/>
        <w:rPr>
          <w:rFonts w:hAnsi="宋体" w:cs="宋体"/>
          <w:b/>
          <w:bCs/>
          <w:color w:val="000000"/>
          <w:szCs w:val="21"/>
        </w:rPr>
      </w:pPr>
      <w:r>
        <w:rPr>
          <w:rFonts w:hint="eastAsia" w:ascii="宋体" w:hAnsi="宋体"/>
          <w:color w:val="000000"/>
          <w:szCs w:val="21"/>
        </w:rPr>
        <w:t xml:space="preserve">17.6乙方被暂停或停止配送资格的，甲方有权在本项目其他包的中标人中根据配送区域及总分排序择优选择替代服务的供应商，乙方对此无异议。</w:t>
      </w:r>
      <w:r/>
    </w:p>
    <w:p>
      <w:pPr>
        <w:ind w:firstLine="422"/>
        <w:spacing w:line="360" w:lineRule="auto"/>
        <w:rPr>
          <w:rFonts w:hAnsi="宋体"/>
          <w:color w:val="000000"/>
          <w:szCs w:val="21"/>
        </w:rPr>
      </w:pPr>
      <w:r>
        <w:rPr>
          <w:rFonts w:hint="eastAsia" w:ascii="宋体" w:hAnsi="宋体"/>
          <w:b/>
          <w:bCs/>
          <w:color w:val="000000"/>
          <w:szCs w:val="21"/>
        </w:rPr>
        <w:t xml:space="preserve">十八、</w:t>
      </w:r>
      <w:r>
        <w:rPr>
          <w:rFonts w:hint="eastAsia" w:ascii="宋体" w:hAnsi="宋体"/>
          <w:color w:val="000000"/>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74"/>
        <w:ind w:firstLine="422"/>
        <w:spacing w:before="120" w:after="120" w:line="360" w:lineRule="auto"/>
        <w:rPr>
          <w:rFonts w:hAnsi="宋体"/>
          <w:b/>
          <w:bCs/>
          <w:color w:val="000000"/>
          <w:sz w:val="21"/>
        </w:rPr>
      </w:pPr>
      <w:r>
        <w:rPr>
          <w:rFonts w:hint="eastAsia" w:hAnsi="宋体"/>
          <w:b/>
          <w:bCs/>
          <w:color w:val="000000"/>
          <w:sz w:val="21"/>
        </w:rPr>
        <w:t xml:space="preserve">十九、合同生效及其它</w:t>
      </w:r>
      <w:r/>
    </w:p>
    <w:p>
      <w:pPr>
        <w:pStyle w:val="974"/>
        <w:ind w:firstLine="420"/>
        <w:spacing w:before="120" w:after="120" w:line="360" w:lineRule="auto"/>
        <w:rPr>
          <w:rFonts w:hAnsi="宋体"/>
          <w:color w:val="000000"/>
          <w:sz w:val="21"/>
        </w:rPr>
      </w:pPr>
      <w:r>
        <w:rPr>
          <w:rFonts w:hint="eastAsia" w:hAnsi="宋体"/>
          <w:color w:val="000000"/>
          <w:sz w:val="21"/>
        </w:rPr>
        <w:t xml:space="preserve">19.1 合同经双方法定代表人签章并加盖单位公章，并经江苏苏维工程管理有限公司见证盖章后生效。</w:t>
      </w:r>
      <w:r/>
    </w:p>
    <w:p>
      <w:pPr>
        <w:pStyle w:val="974"/>
        <w:ind w:firstLine="420"/>
        <w:spacing w:before="120" w:after="120" w:line="360" w:lineRule="auto"/>
        <w:rPr>
          <w:rFonts w:hAnsi="宋体"/>
          <w:color w:val="000000"/>
          <w:sz w:val="21"/>
        </w:rPr>
      </w:pPr>
      <w:r>
        <w:rPr>
          <w:rFonts w:hint="eastAsia" w:hAnsi="宋体"/>
          <w:color w:val="000000"/>
          <w:sz w:val="21"/>
        </w:rPr>
        <w:t xml:space="preserve">19.2本合同未尽事宜，遵照《民法典》有关条文执行。</w:t>
      </w:r>
      <w:r/>
    </w:p>
    <w:p>
      <w:pPr>
        <w:pStyle w:val="974"/>
        <w:ind w:firstLine="420"/>
        <w:spacing w:before="120" w:after="120" w:line="360" w:lineRule="auto"/>
        <w:rPr>
          <w:rFonts w:hAnsi="宋体"/>
          <w:color w:val="000000"/>
          <w:sz w:val="21"/>
        </w:rPr>
      </w:pPr>
      <w:r>
        <w:rPr>
          <w:rFonts w:hint="eastAsia" w:hAnsi="宋体"/>
          <w:color w:val="000000"/>
          <w:sz w:val="21"/>
        </w:rPr>
        <w:t xml:space="preserve">19.3 本合同正本一式四份，具有同等法律效力，甲方、乙方、见证方及财政监管部门各执一份。  </w:t>
      </w:r>
      <w:r/>
    </w:p>
    <w:tbl>
      <w:tblPr>
        <w:tblStyle w:val="792"/>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甲方： 扬州市疾病预防控制中心</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4"/>
              <w:spacing w:before="120" w:after="120" w:line="360" w:lineRule="auto"/>
              <w:rPr>
                <w:rFonts w:hAnsi="宋体"/>
                <w:color w:val="000000"/>
                <w:sz w:val="21"/>
              </w:rPr>
            </w:pPr>
            <w:r>
              <w:rPr>
                <w:rFonts w:hint="eastAsia" w:hAnsi="宋体"/>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4"/>
              <w:spacing w:before="120" w:after="120" w:line="360" w:lineRule="auto"/>
              <w:rPr>
                <w:rFonts w:hAnsi="宋体"/>
                <w:color w:val="000000"/>
                <w:sz w:val="21"/>
              </w:rPr>
            </w:pPr>
            <w:r>
              <w:rPr>
                <w:rFonts w:hAnsi="宋体"/>
                <w:color w:val="000000"/>
                <w:sz w:val="21"/>
              </w:rPr>
            </w:r>
            <w:r/>
          </w:p>
        </w:tc>
      </w:tr>
    </w:tbl>
    <w:p>
      <w:pPr>
        <w:pStyle w:val="974"/>
        <w:spacing w:before="120" w:after="120" w:line="360" w:lineRule="auto"/>
        <w:rPr>
          <w:rFonts w:hAnsi="宋体"/>
          <w:color w:val="000000"/>
          <w:sz w:val="21"/>
        </w:rPr>
      </w:pPr>
      <w:r>
        <w:rPr>
          <w:rFonts w:hint="eastAsia" w:hAnsi="宋体"/>
          <w:color w:val="000000"/>
          <w:sz w:val="21"/>
        </w:rPr>
        <w:t xml:space="preserve"> </w:t>
      </w:r>
      <w:r/>
    </w:p>
    <w:p>
      <w:pPr>
        <w:pStyle w:val="974"/>
        <w:spacing w:before="120" w:after="120" w:line="360" w:lineRule="auto"/>
        <w:rPr>
          <w:rFonts w:hAnsi="宋体"/>
          <w:color w:val="000000"/>
          <w:sz w:val="21"/>
        </w:rPr>
      </w:pPr>
      <w:r>
        <w:rPr>
          <w:rFonts w:hint="eastAsia" w:hAnsi="宋体"/>
          <w:color w:val="000000"/>
          <w:sz w:val="21"/>
        </w:rPr>
        <w:t xml:space="preserve">  </w:t>
      </w:r>
      <w:r/>
    </w:p>
    <w:p>
      <w:pPr>
        <w:rPr>
          <w:color w:val="000000"/>
        </w:rPr>
      </w:pPr>
      <w:r>
        <w:rPr>
          <w:color w:val="000000"/>
        </w:rPr>
        <w:br w:type="page" w:clear="all"/>
      </w:r>
      <w:bookmarkEnd w:id="62"/>
      <w:r/>
      <w:r/>
    </w:p>
    <w:p>
      <w:pPr>
        <w:pStyle w:val="964"/>
        <w:numPr>
          <w:ilvl w:val="0"/>
          <w:numId w:val="2"/>
        </w:numPr>
        <w:jc w:val="center"/>
        <w:rPr>
          <w:rFonts w:ascii="宋体" w:hAnsi="宋体"/>
          <w:color w:val="000000"/>
        </w:rPr>
      </w:pPr>
      <w:r>
        <w:rPr>
          <w:rFonts w:hint="eastAsia" w:ascii="宋体" w:hAnsi="宋体"/>
          <w:color w:val="000000"/>
        </w:rPr>
        <w:t xml:space="preserve">项目需求</w:t>
      </w:r>
      <w:r/>
    </w:p>
    <w:p>
      <w:pPr>
        <w:rPr>
          <w:color w:val="000000"/>
        </w:rPr>
      </w:pPr>
      <w:r>
        <w:rPr>
          <w:color w:val="000000"/>
        </w:rPr>
      </w:r>
      <w:r/>
    </w:p>
    <w:p>
      <w:pPr>
        <w:spacing w:line="360" w:lineRule="auto"/>
        <w:rPr>
          <w:color w:val="000000"/>
        </w:rPr>
      </w:pPr>
      <w:r>
        <w:rPr>
          <w:rFonts w:hint="eastAsia"/>
          <w:b/>
          <w:bCs/>
          <w:color w:val="000000"/>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rPr>
        <w:t xml:space="preserve">“</w:t>
      </w:r>
      <w:r>
        <w:rPr>
          <w:rFonts w:hint="eastAsia"/>
          <w:b/>
          <w:bCs/>
          <w:color w:val="000000"/>
        </w:rPr>
        <w:t xml:space="preserve">符合证明文件格式</w:t>
      </w:r>
      <w:r>
        <w:rPr>
          <w:b/>
          <w:bCs/>
          <w:color w:val="000000"/>
        </w:rPr>
        <w:t xml:space="preserve">”</w:t>
      </w:r>
      <w:r>
        <w:rPr>
          <w:rFonts w:hint="eastAsia"/>
          <w:b/>
          <w:bCs/>
          <w:color w:val="000000"/>
        </w:rPr>
        <w:t xml:space="preserve">中准确填写或上传。</w:t>
      </w:r>
      <w:r/>
    </w:p>
    <w:p>
      <w:pPr>
        <w:ind w:firstLine="211"/>
        <w:jc w:val="left"/>
        <w:spacing w:line="360" w:lineRule="auto"/>
        <w:rPr>
          <w:rFonts w:ascii="宋体" w:hAnsi="宋体" w:cs="宋体"/>
          <w:b/>
          <w:bCs/>
          <w:color w:val="000000"/>
          <w:szCs w:val="21"/>
        </w:rPr>
      </w:pPr>
      <w:r>
        <w:rPr>
          <w:rFonts w:hint="eastAsia" w:ascii="宋体" w:hAnsi="宋体" w:cs="宋体"/>
          <w:b/>
          <w:bCs/>
          <w:color w:val="000000"/>
          <w:szCs w:val="21"/>
        </w:rPr>
        <w:t xml:space="preserve">一、项目概况</w:t>
      </w:r>
      <w:r/>
    </w:p>
    <w:tbl>
      <w:tblPr>
        <w:tblStyle w:val="792"/>
        <w:tblW w:w="7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6"/>
        <w:gridCol w:w="3372"/>
        <w:gridCol w:w="1920"/>
      </w:tblGrid>
      <w:tr>
        <w:trPr>
          <w:jc w:val="center"/>
          <w:trHeight w:val="507"/>
        </w:trPr>
        <w:tc>
          <w:tcPr>
            <w:tcW w:w="2606"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供货内容</w:t>
            </w:r>
            <w:r/>
          </w:p>
        </w:tc>
        <w:tc>
          <w:tcPr>
            <w:tcW w:w="33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供货范围</w:t>
            </w:r>
            <w:r/>
          </w:p>
        </w:tc>
        <w:tc>
          <w:tcPr>
            <w:tcW w:w="192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合同期限</w:t>
            </w:r>
            <w:r/>
          </w:p>
        </w:tc>
      </w:tr>
      <w:tr>
        <w:trPr>
          <w:jc w:val="center"/>
          <w:trHeight w:val="1992"/>
        </w:trPr>
        <w:tc>
          <w:tcPr>
            <w:tcW w:w="2606" w:type="dxa"/>
            <w:vAlign w:val="center"/>
            <w:textDirection w:val="lrTb"/>
            <w:noWrap/>
          </w:tcPr>
          <w:p>
            <w:pPr>
              <w:pStyle w:val="998"/>
              <w:ind w:firstLine="0"/>
              <w:jc w:val="left"/>
              <w:spacing w:line="360" w:lineRule="auto"/>
              <w:rPr>
                <w:rFonts w:ascii="宋体" w:hAnsi="宋体" w:cs="宋体"/>
                <w:color w:val="000000"/>
                <w:szCs w:val="21"/>
              </w:rPr>
            </w:pPr>
            <w:r>
              <w:rPr>
                <w:rFonts w:hint="eastAsia" w:ascii="宋体" w:hAnsi="宋体" w:cs="宋体"/>
                <w:b/>
                <w:bCs/>
                <w:color w:val="000000"/>
                <w:szCs w:val="21"/>
                <w:shd w:val="clear" w:color="auto" w:fill="ffffff"/>
              </w:rPr>
              <w:t xml:space="preserve">肉类、蔬菜等</w:t>
            </w:r>
            <w:r/>
          </w:p>
        </w:tc>
        <w:tc>
          <w:tcPr>
            <w:tcW w:w="3372" w:type="dxa"/>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扬州市疾病预防控制中心食堂。</w:t>
            </w:r>
            <w:r/>
          </w:p>
        </w:tc>
        <w:tc>
          <w:tcPr>
            <w:tcW w:w="1920" w:type="dxa"/>
            <w:vAlign w:val="center"/>
            <w:textDirection w:val="lrTb"/>
            <w:noWrap/>
          </w:tcPr>
          <w:p>
            <w:pPr>
              <w:ind w:firstLine="420"/>
              <w:spacing w:line="360" w:lineRule="auto"/>
              <w:rPr>
                <w:rFonts w:ascii="宋体" w:hAnsi="宋体" w:cs="宋体"/>
                <w:color w:val="000000"/>
              </w:rPr>
            </w:pPr>
            <w:r>
              <w:rPr>
                <w:rFonts w:hint="eastAsia" w:ascii="宋体" w:hAnsi="宋体"/>
                <w:color w:val="000000"/>
                <w:szCs w:val="21"/>
              </w:rPr>
              <w:t xml:space="preserve">本项目服务期限1年。</w:t>
            </w:r>
            <w:r/>
          </w:p>
          <w:p>
            <w:pPr>
              <w:spacing w:line="360" w:lineRule="auto"/>
              <w:widowControl/>
              <w:rPr>
                <w:rFonts w:ascii="宋体" w:hAnsi="宋体" w:cs="宋体"/>
                <w:color w:val="000000"/>
                <w:szCs w:val="21"/>
              </w:rPr>
            </w:pPr>
            <w:r>
              <w:rPr>
                <w:rFonts w:ascii="宋体" w:hAnsi="宋体" w:cs="宋体"/>
                <w:color w:val="000000"/>
                <w:szCs w:val="21"/>
              </w:rPr>
            </w:r>
            <w:r/>
          </w:p>
        </w:tc>
      </w:tr>
    </w:tbl>
    <w:p>
      <w:pPr>
        <w:ind w:firstLine="211"/>
        <w:spacing w:line="360" w:lineRule="auto"/>
        <w:rPr>
          <w:rFonts w:ascii="宋体" w:hAnsi="宋体" w:cs="宋体"/>
          <w:b/>
          <w:color w:val="000000"/>
          <w:szCs w:val="21"/>
        </w:rPr>
      </w:pPr>
      <w:r>
        <w:rPr>
          <w:rFonts w:hint="eastAsia" w:ascii="宋体" w:hAnsi="宋体" w:cs="宋体"/>
          <w:b/>
          <w:color w:val="000000"/>
          <w:szCs w:val="21"/>
        </w:rPr>
        <w:t xml:space="preserve">二、供货要求</w:t>
      </w:r>
      <w:r/>
    </w:p>
    <w:p>
      <w:pPr>
        <w:pStyle w:val="971"/>
        <w:rPr>
          <w:rFonts w:ascii="宋体" w:hAnsi="宋体" w:cs="宋体"/>
          <w:color w:val="000000"/>
          <w:szCs w:val="21"/>
        </w:rPr>
      </w:pPr>
      <w:r>
        <w:rPr>
          <w:rFonts w:hint="eastAsia" w:ascii="宋体" w:hAnsi="宋体" w:cs="宋体"/>
          <w:color w:val="000000"/>
          <w:szCs w:val="21"/>
        </w:rPr>
        <w:t xml:space="preserve">1、供货情况：扬州市疾病预防控制中心约200人就餐</w:t>
      </w:r>
      <w:r>
        <w:rPr>
          <w:rFonts w:hint="eastAsia"/>
          <w:color w:val="000000"/>
        </w:rPr>
        <w:t xml:space="preserve">（人数不固定）</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2、配送地点：扬州市疾病预防控制中心食堂。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3、对食堂，无论日常供应还是临时增加需求，均不得设置最低配送量，必须在指定时间配送至指定地点。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4、中标供应商应按照国家有关规定和合同所附服务承诺提供服务，货品不符合采购人要求时，采购人有权拒收并由中标供应商负责主动上门收回退回的货品并在1小时内重新调换。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olor w:val="000000"/>
        </w:rPr>
        <w:t xml:space="preserve">采购人将定期或不定期邀请专业机构对中标人提供的原材料进行抽检。如果抽检合格，采购人承担抽检费用；如果抽检不合格，中标人除承担抽检费用外，中标人还要承担行政单位处罚及采购人每次2000元的处罚</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6、所送货品应按采购人要求提供同批次货品质检报告或检疫证。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7、中标单位必须按照投标所报的折扣率进行供货，如中标单位不执行，可取消供货资格。</w:t>
      </w:r>
      <w:r/>
    </w:p>
    <w:p>
      <w:pPr>
        <w:ind w:firstLine="420"/>
        <w:jc w:val="left"/>
        <w:spacing w:line="360" w:lineRule="auto"/>
        <w:rPr>
          <w:rFonts w:ascii="宋体" w:hAnsi="宋体"/>
          <w:bCs/>
          <w:color w:val="000000"/>
        </w:rPr>
      </w:pPr>
      <w:r>
        <w:rPr>
          <w:rFonts w:hint="eastAsia" w:ascii="宋体" w:hAnsi="宋体"/>
          <w:bCs/>
          <w:color w:val="000000"/>
        </w:rPr>
        <w:t xml:space="preserve">8、本次投标报价包括货物、劳务、运输、利润、税金以及所包含的风险、责任等所有费用，请各投标人认真考虑其各种风险。除合同另有规定之外，所有费用（包括上述费用及其他伴随服务费用）均已含在合同价款中，采购人不再另行支付。</w:t>
      </w:r>
      <w:r/>
    </w:p>
    <w:p>
      <w:pPr>
        <w:ind w:firstLine="420"/>
        <w:spacing w:line="360" w:lineRule="auto"/>
        <w:tabs>
          <w:tab w:val="left" w:pos="567" w:leader="none"/>
        </w:tabs>
        <w:rPr>
          <w:rFonts w:ascii="宋体" w:hAnsi="宋体"/>
          <w:bCs/>
          <w:color w:val="000000"/>
        </w:rPr>
      </w:pPr>
      <w:r>
        <w:rPr>
          <w:rFonts w:hint="eastAsia" w:ascii="宋体" w:hAnsi="宋体"/>
          <w:bCs/>
          <w:color w:val="000000"/>
        </w:rPr>
        <w:t xml:space="preserve">9、</w:t>
      </w:r>
      <w:r>
        <w:rPr>
          <w:rFonts w:ascii="宋体" w:hAnsi="宋体"/>
          <w:bCs/>
          <w:i/>
          <w:iCs/>
          <w:color w:val="000000"/>
          <w:u w:val="single"/>
        </w:rPr>
        <w:t xml:space="preserve">中标单位应严格遵守</w:t>
      </w:r>
      <w:r>
        <w:rPr>
          <w:rFonts w:hint="eastAsia" w:ascii="宋体" w:hAnsi="宋体"/>
          <w:bCs/>
          <w:i/>
          <w:iCs/>
          <w:color w:val="000000"/>
          <w:u w:val="single"/>
        </w:rPr>
        <w:t xml:space="preserve">《食品安全法》等相关规定，所有产品需提供产地证明。已经发现供应以下产品，采购人除全部退货外，取消中标单位的供货资格，中标单位并承担由此造成的经济责任和法律责任。</w:t>
      </w:r>
      <w:r>
        <w:rPr>
          <w:rFonts w:hint="eastAsia" w:ascii="宋体" w:hAnsi="宋体" w:cs="宋体"/>
          <w:i/>
          <w:iCs/>
          <w:color w:val="000000"/>
          <w:u w:val="single"/>
        </w:rPr>
        <w:t xml:space="preserve">（需响应，格式自拟，系统上传）</w:t>
      </w:r>
      <w:r/>
    </w:p>
    <w:p>
      <w:pPr>
        <w:ind w:firstLine="420"/>
        <w:jc w:val="left"/>
        <w:spacing w:line="360" w:lineRule="auto"/>
        <w:rPr>
          <w:rFonts w:ascii="宋体" w:hAnsi="宋体"/>
          <w:bCs/>
          <w:color w:val="000000"/>
        </w:rPr>
      </w:pPr>
      <w:r>
        <w:rPr>
          <w:rFonts w:hint="eastAsia" w:ascii="宋体" w:hAnsi="宋体"/>
          <w:bCs/>
          <w:color w:val="000000"/>
        </w:rPr>
        <w:t xml:space="preserve">（1）腐败变质、油脂酸败、霉变、生虫、污秽不洁、混有异物或者其他感官性状异常，对人体健康有害的；</w:t>
      </w:r>
      <w:r/>
    </w:p>
    <w:p>
      <w:pPr>
        <w:ind w:firstLine="420"/>
        <w:jc w:val="left"/>
        <w:spacing w:line="360" w:lineRule="auto"/>
        <w:rPr>
          <w:rFonts w:ascii="宋体" w:hAnsi="宋体"/>
          <w:bCs/>
          <w:color w:val="000000"/>
        </w:rPr>
      </w:pPr>
      <w:r>
        <w:rPr>
          <w:rFonts w:hint="eastAsia" w:ascii="宋体" w:hAnsi="宋体"/>
          <w:bCs/>
          <w:color w:val="000000"/>
        </w:rPr>
        <w:t xml:space="preserve">（2）含有毒、有害物质或者被有害物质污染，对人体健康有害的；</w:t>
      </w:r>
      <w:r/>
    </w:p>
    <w:p>
      <w:pPr>
        <w:ind w:firstLine="420"/>
        <w:jc w:val="left"/>
        <w:spacing w:line="360" w:lineRule="auto"/>
        <w:rPr>
          <w:rFonts w:ascii="宋体" w:hAnsi="宋体"/>
          <w:bCs/>
          <w:color w:val="000000"/>
        </w:rPr>
      </w:pPr>
      <w:r>
        <w:rPr>
          <w:rFonts w:hint="eastAsia" w:ascii="宋体" w:hAnsi="宋体"/>
          <w:bCs/>
          <w:color w:val="000000"/>
        </w:rPr>
        <w:t xml:space="preserve">（3）含有致病性寄生虫、微生物或者微生物含量超过国家限定标准的；</w:t>
      </w:r>
      <w:r/>
    </w:p>
    <w:p>
      <w:pPr>
        <w:ind w:firstLine="420"/>
        <w:jc w:val="left"/>
        <w:spacing w:line="360" w:lineRule="auto"/>
        <w:rPr>
          <w:rFonts w:ascii="宋体" w:hAnsi="宋体"/>
          <w:bCs/>
          <w:color w:val="000000"/>
        </w:rPr>
      </w:pPr>
      <w:r>
        <w:rPr>
          <w:rFonts w:hint="eastAsia" w:ascii="宋体" w:hAnsi="宋体"/>
          <w:bCs/>
          <w:color w:val="000000"/>
        </w:rPr>
        <w:t xml:space="preserve">（4）掺假、掺杂、伪造，影响营养、卫生的；</w:t>
      </w:r>
      <w:r/>
    </w:p>
    <w:p>
      <w:pPr>
        <w:ind w:firstLine="420"/>
        <w:spacing w:line="360" w:lineRule="auto"/>
        <w:rPr>
          <w:rFonts w:ascii="宋体" w:hAnsi="宋体" w:cs="宋体"/>
          <w:bCs/>
          <w:color w:val="000000"/>
        </w:rPr>
      </w:pPr>
      <w:r>
        <w:rPr>
          <w:rFonts w:hint="eastAsia" w:ascii="宋体" w:hAnsi="宋体" w:cs="宋体"/>
          <w:bCs/>
          <w:color w:val="000000"/>
        </w:rPr>
        <w:t xml:space="preserve">（5）用非食品原料加工的，假如非食品用化学物质或者将非食品当做食品的；</w:t>
      </w:r>
      <w:r/>
    </w:p>
    <w:p>
      <w:pPr>
        <w:ind w:firstLine="420"/>
        <w:spacing w:line="360" w:lineRule="auto"/>
        <w:rPr>
          <w:color w:val="000000"/>
        </w:rPr>
      </w:pPr>
      <w:r>
        <w:rPr>
          <w:rFonts w:hint="eastAsia" w:ascii="宋体" w:hAnsi="宋体" w:cs="宋体"/>
          <w:bCs/>
          <w:color w:val="000000"/>
        </w:rPr>
        <w:t xml:space="preserve">（6）超过保质期限的。</w:t>
      </w:r>
      <w:r/>
    </w:p>
    <w:p>
      <w:pPr>
        <w:ind w:firstLine="420"/>
        <w:spacing w:line="360" w:lineRule="auto"/>
        <w:rPr>
          <w:rFonts w:ascii="宋体" w:hAnsi="宋体" w:cs="宋体"/>
          <w:bCs/>
          <w:color w:val="000000"/>
        </w:rPr>
      </w:pPr>
      <w:r>
        <w:rPr>
          <w:rFonts w:hint="eastAsia" w:ascii="宋体" w:hAnsi="宋体" w:cs="宋体"/>
          <w:bCs/>
          <w:color w:val="000000"/>
        </w:rPr>
        <w:t xml:space="preserve">10、评标结束后，由采购人后勤保障处、食堂负责人代表组成考察组，对中标单位的仓储能力、运输条件、供应能力进行实地考察，如考察组发现上述内容与投标承诺不一致，不能满足采购人食堂供货要求，视为虚假响应，追究其相关责任。</w:t>
      </w:r>
      <w:r/>
    </w:p>
    <w:p>
      <w:pPr>
        <w:ind w:firstLine="420"/>
        <w:spacing w:line="360" w:lineRule="auto"/>
        <w:rPr>
          <w:rFonts w:ascii="宋体" w:hAnsi="宋体" w:cs="宋体"/>
          <w:bCs/>
          <w:color w:val="000000"/>
        </w:rPr>
      </w:pPr>
      <w:r>
        <w:rPr>
          <w:rFonts w:hint="eastAsia" w:ascii="宋体" w:hAnsi="宋体" w:cs="宋体"/>
          <w:bCs/>
          <w:color w:val="000000"/>
        </w:rPr>
        <w:t xml:space="preserve">11、</w:t>
      </w:r>
      <w:r>
        <w:rPr>
          <w:rFonts w:hint="eastAsia" w:ascii="宋体" w:hAnsi="宋体" w:cs="宋体"/>
          <w:color w:val="000000"/>
          <w:szCs w:val="21"/>
        </w:rPr>
        <w:t xml:space="preserve">中标人工作人员与采购人不存在劳务关系，</w:t>
      </w:r>
      <w:r>
        <w:rPr>
          <w:rFonts w:hint="eastAsia" w:ascii="宋体" w:hAnsi="宋体" w:cs="宋体"/>
          <w:bCs/>
          <w:color w:val="000000"/>
        </w:rPr>
        <w:t xml:space="preserve">项目实施过程中若发生相关的安全事故由中标人自行负责。</w:t>
      </w:r>
      <w:r/>
    </w:p>
    <w:p>
      <w:pPr>
        <w:ind w:firstLine="420"/>
        <w:spacing w:line="360" w:lineRule="auto"/>
        <w:rPr>
          <w:rFonts w:ascii="宋体" w:hAnsi="宋体" w:cs="宋体"/>
          <w:bCs/>
          <w:color w:val="000000"/>
          <w:lang w:val="zh-CN"/>
        </w:rPr>
      </w:pPr>
      <w:r>
        <w:rPr>
          <w:rFonts w:hint="eastAsia" w:ascii="宋体" w:hAnsi="宋体" w:cs="宋体"/>
          <w:bCs/>
          <w:color w:val="000000"/>
        </w:rPr>
        <w:t xml:space="preserve">12</w:t>
      </w:r>
      <w:r>
        <w:rPr>
          <w:rFonts w:hint="eastAsia" w:ascii="宋体" w:hAnsi="宋体" w:cs="宋体"/>
          <w:bCs/>
          <w:color w:val="000000"/>
          <w:lang w:val="zh-CN"/>
        </w:rPr>
        <w:t xml:space="preserve">、所供蔬菜必须保证净菜率（原材料可正常使用部分/原材料毛重）在95%以上。</w:t>
      </w:r>
      <w:r/>
    </w:p>
    <w:p>
      <w:pPr>
        <w:ind w:firstLine="420"/>
        <w:spacing w:line="360" w:lineRule="auto"/>
        <w:rPr>
          <w:rFonts w:ascii="宋体" w:hAnsi="宋体" w:cs="宋体"/>
          <w:bCs/>
          <w:color w:val="000000"/>
        </w:rPr>
      </w:pPr>
      <w:r>
        <w:rPr>
          <w:rFonts w:hint="eastAsia" w:ascii="宋体" w:hAnsi="宋体" w:cs="宋体"/>
          <w:bCs/>
          <w:color w:val="000000"/>
        </w:rPr>
        <w:t xml:space="preserve">13</w:t>
      </w:r>
      <w:r>
        <w:rPr>
          <w:rFonts w:hint="eastAsia" w:ascii="宋体" w:hAnsi="宋体" w:cs="宋体"/>
          <w:bCs/>
          <w:color w:val="000000"/>
          <w:lang w:val="zh-CN"/>
        </w:rPr>
        <w:t xml:space="preserve">、所有提供的蔬菜必须是经检测的合格产品，必须提供农药残留检测合格证明，不得以次充好。</w:t>
      </w:r>
      <w:r/>
    </w:p>
    <w:p>
      <w:pPr>
        <w:ind w:firstLine="420"/>
        <w:spacing w:line="440" w:lineRule="exact"/>
        <w:tabs>
          <w:tab w:val="left" w:pos="567" w:leader="none"/>
        </w:tabs>
        <w:rPr>
          <w:rFonts w:ascii="宋体" w:hAnsi="宋体" w:cs="宋体"/>
          <w:color w:val="000000"/>
          <w:szCs w:val="21"/>
        </w:rPr>
      </w:pPr>
      <w:r>
        <w:rPr>
          <w:rFonts w:hint="eastAsia" w:ascii="宋体" w:hAnsi="宋体" w:cs="宋体"/>
          <w:color w:val="000000"/>
          <w:szCs w:val="21"/>
        </w:rPr>
        <w:t xml:space="preserve">14、结算方式：</w:t>
      </w:r>
      <w:r/>
    </w:p>
    <w:p>
      <w:pPr>
        <w:ind w:firstLine="420"/>
        <w:spacing w:line="360" w:lineRule="auto"/>
        <w:tabs>
          <w:tab w:val="left" w:pos="567" w:leader="none"/>
        </w:tabs>
        <w:rPr>
          <w:rFonts w:ascii="宋体" w:hAnsi="宋体" w:cs="宋体"/>
          <w:i/>
          <w:iCs/>
          <w:color w:val="000000"/>
          <w:u w:val="single"/>
        </w:rPr>
      </w:pPr>
      <w:r>
        <w:rPr>
          <w:rFonts w:hint="eastAsia" w:ascii="宋体" w:hAnsi="宋体" w:cs="宋体"/>
          <w:i/>
          <w:iCs/>
          <w:color w:val="000000"/>
          <w:u w:val="single"/>
        </w:rPr>
        <w:t xml:space="preserve">本次招标范围为采购人1年（</w:t>
      </w:r>
      <w:r>
        <w:rPr>
          <w:rFonts w:hint="eastAsia" w:ascii="宋体" w:hAnsi="宋体"/>
          <w:i/>
          <w:iCs/>
          <w:color w:val="000000"/>
          <w:u w:val="single"/>
        </w:rPr>
        <w:t xml:space="preserve">自合同签订且开始服务起</w:t>
      </w:r>
      <w:r>
        <w:rPr>
          <w:rFonts w:hint="eastAsia" w:ascii="宋体" w:hAnsi="宋体" w:cs="宋体"/>
          <w:i/>
          <w:iCs/>
          <w:color w:val="000000"/>
          <w:u w:val="single"/>
        </w:rPr>
        <w:t xml:space="preserve">）的食材，后期供货时，执行其所报折扣。</w:t>
      </w:r>
      <w:r/>
    </w:p>
    <w:p>
      <w:pPr>
        <w:ind w:firstLine="420"/>
        <w:spacing w:line="360" w:lineRule="auto"/>
        <w:tabs>
          <w:tab w:val="left" w:pos="567" w:leader="none"/>
        </w:tabs>
        <w:rPr>
          <w:rFonts w:ascii="宋体" w:hAnsi="宋体" w:cs="宋体"/>
          <w:i/>
          <w:iCs/>
          <w:color w:val="000000"/>
          <w:u w:val="single"/>
        </w:rPr>
      </w:pPr>
      <w:r>
        <w:rPr>
          <w:rFonts w:hint="eastAsia" w:ascii="宋体" w:hAnsi="宋体" w:cs="宋体"/>
          <w:i/>
          <w:iCs/>
          <w:color w:val="000000"/>
          <w:u w:val="single"/>
          <w:lang w:val="zh-CN"/>
        </w:rPr>
        <w:t xml:space="preserve">以每日扬州市发展和改革委员会网站（价格监测）上的“零售</w:t>
      </w:r>
      <w:r>
        <w:rPr>
          <w:rFonts w:hint="eastAsia" w:ascii="宋体" w:hAnsi="宋体" w:cs="宋体"/>
          <w:i/>
          <w:iCs/>
          <w:color w:val="000000"/>
          <w:u w:val="single"/>
        </w:rPr>
        <w:t xml:space="preserve">均</w:t>
      </w:r>
      <w:r>
        <w:rPr>
          <w:rFonts w:hint="eastAsia" w:ascii="宋体" w:hAnsi="宋体" w:cs="宋体"/>
          <w:i/>
          <w:iCs/>
          <w:color w:val="000000"/>
          <w:u w:val="single"/>
          <w:lang w:val="zh-CN"/>
        </w:rPr>
        <w:t xml:space="preserve">价”</w:t>
      </w:r>
      <w:r>
        <w:rPr>
          <w:rFonts w:hint="eastAsia" w:ascii="宋体" w:hAnsi="宋体" w:cs="宋体"/>
          <w:i/>
          <w:iCs/>
          <w:color w:val="000000"/>
          <w:u w:val="single"/>
        </w:rPr>
        <w:t xml:space="preserve">为“基准价”</w:t>
      </w:r>
      <w:r/>
    </w:p>
    <w:p>
      <w:pPr>
        <w:ind w:firstLine="420"/>
        <w:spacing w:line="360" w:lineRule="auto"/>
        <w:tabs>
          <w:tab w:val="left" w:pos="567" w:leader="none"/>
        </w:tabs>
        <w:rPr>
          <w:i/>
          <w:iCs/>
          <w:color w:val="000000"/>
          <w:u w:val="single"/>
        </w:rPr>
      </w:pPr>
      <w:r>
        <w:rPr>
          <w:rFonts w:hint="eastAsia" w:ascii="宋体" w:hAnsi="宋体" w:cs="宋体"/>
          <w:i/>
          <w:iCs/>
          <w:color w:val="000000"/>
          <w:u w:val="single"/>
          <w:lang w:val="zh-CN"/>
        </w:rPr>
        <w:t xml:space="preserve">“</w:t>
      </w:r>
      <w:r>
        <w:rPr>
          <w:rFonts w:hint="eastAsia" w:ascii="宋体" w:hAnsi="宋体" w:cs="宋体"/>
          <w:i/>
          <w:iCs/>
          <w:color w:val="000000"/>
          <w:u w:val="single"/>
        </w:rPr>
        <w:t xml:space="preserve">基准价</w:t>
      </w:r>
      <w:r>
        <w:rPr>
          <w:rFonts w:hint="eastAsia" w:ascii="宋体" w:hAnsi="宋体" w:cs="宋体"/>
          <w:i/>
          <w:iCs/>
          <w:color w:val="000000"/>
          <w:u w:val="single"/>
          <w:lang w:val="zh-CN"/>
        </w:rPr>
        <w:t xml:space="preserve">”×</w:t>
      </w:r>
      <w:r>
        <w:rPr>
          <w:rFonts w:hint="eastAsia" w:ascii="宋体" w:hAnsi="宋体" w:cs="宋体"/>
          <w:i/>
          <w:iCs/>
          <w:color w:val="000000"/>
          <w:u w:val="single"/>
        </w:rPr>
        <w:t xml:space="preserve">折扣</w:t>
      </w:r>
      <w:r>
        <w:rPr>
          <w:rFonts w:hint="eastAsia" w:ascii="宋体" w:hAnsi="宋体" w:cs="宋体"/>
          <w:i/>
          <w:iCs/>
          <w:color w:val="000000"/>
          <w:u w:val="single"/>
          <w:lang w:val="zh-CN"/>
        </w:rPr>
        <w:t xml:space="preserve">=供货价，供应商中标后按此公式计算供货价格。</w:t>
      </w:r>
      <w:r/>
    </w:p>
    <w:p>
      <w:pPr>
        <w:ind w:firstLine="420"/>
        <w:spacing w:line="360" w:lineRule="auto"/>
        <w:tabs>
          <w:tab w:val="left" w:pos="567" w:leader="none"/>
        </w:tabs>
        <w:rPr>
          <w:rFonts w:ascii="宋体" w:hAnsi="宋体" w:cs="宋体"/>
          <w:i/>
          <w:iCs/>
          <w:color w:val="000000"/>
          <w:u w:val="single"/>
          <w:lang w:val="zh-CN"/>
        </w:rPr>
      </w:pPr>
      <w:r>
        <w:rPr>
          <w:rFonts w:hint="eastAsia" w:ascii="宋体" w:hAnsi="宋体" w:cs="宋体"/>
          <w:i/>
          <w:iCs/>
          <w:color w:val="000000"/>
          <w:u w:val="single"/>
        </w:rPr>
        <w:t xml:space="preserve">扬州市发展和改革委员会网站</w:t>
      </w:r>
      <w:r>
        <w:rPr>
          <w:rFonts w:hint="eastAsia" w:ascii="宋体" w:hAnsi="宋体" w:cs="宋体"/>
          <w:i/>
          <w:iCs/>
          <w:color w:val="000000"/>
          <w:u w:val="single"/>
          <w:lang w:val="zh-CN"/>
        </w:rPr>
        <w:t xml:space="preserve">：</w:t>
      </w:r>
      <w:r/>
    </w:p>
    <w:p>
      <w:pPr>
        <w:ind w:firstLine="420"/>
        <w:spacing w:line="360" w:lineRule="auto"/>
        <w:tabs>
          <w:tab w:val="left" w:pos="567" w:leader="none"/>
        </w:tabs>
        <w:rPr>
          <w:rFonts w:ascii="宋体" w:hAnsi="宋体" w:cs="宋体"/>
          <w:i/>
          <w:iCs/>
          <w:color w:val="000000"/>
          <w:u w:val="single"/>
        </w:rPr>
      </w:pPr>
      <w:r>
        <w:fldChar w:fldCharType="begin"/>
      </w:r>
      <w:r>
        <w:instrText xml:space="preserve"> HYPERLINK "http://fgw.yangzhou.gov.cn/fzggw/cbdc/nav_list.shtml" </w:instrText>
      </w:r>
      <w:r>
        <w:fldChar w:fldCharType="separate"/>
      </w:r>
      <w:r>
        <w:rPr>
          <w:rFonts w:hint="eastAsia" w:ascii="宋体" w:hAnsi="宋体" w:cs="宋体"/>
          <w:i/>
          <w:iCs/>
          <w:color w:val="000000"/>
          <w:u w:val="single"/>
        </w:rPr>
        <w:t xml:space="preserve">http://fgw.yangzhou.gov.cn/fzggw/cbdc/nav_list.shtml</w:t>
      </w:r>
      <w:r>
        <w:rPr>
          <w:rFonts w:hint="eastAsia" w:ascii="宋体" w:hAnsi="宋体" w:cs="宋体"/>
          <w:i/>
          <w:iCs/>
          <w:color w:val="000000"/>
          <w:u w:val="single"/>
        </w:rPr>
        <w:fldChar w:fldCharType="end"/>
      </w:r>
      <w:r/>
    </w:p>
    <w:p>
      <w:pPr>
        <w:ind w:firstLine="420"/>
        <w:spacing w:line="360" w:lineRule="auto"/>
        <w:tabs>
          <w:tab w:val="left" w:pos="567" w:leader="none"/>
        </w:tabs>
        <w:rPr>
          <w:rFonts w:ascii="宋体" w:hAnsi="宋体" w:cs="宋体"/>
          <w:i/>
          <w:iCs/>
          <w:color w:val="000000"/>
          <w:u w:val="single"/>
        </w:rPr>
      </w:pPr>
      <w:r>
        <w:rPr>
          <w:rFonts w:hint="eastAsia" w:ascii="宋体" w:hAnsi="宋体" w:cs="宋体"/>
          <w:i/>
          <w:iCs/>
          <w:color w:val="000000"/>
          <w:u w:val="single"/>
        </w:rPr>
        <w:t xml:space="preserve">扬州市发展和改革委员会网站（价格监测）上没有的，同期同类食材不得高于苏果、大润发、麦德龙等大型连锁超市卖场的价格）（需响应，格式自拟，系统上传）</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ind w:firstLine="440"/>
        <w:spacing w:after="200" w:line="85"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中标供应商应随货提供采购人当地检验检疫等相关职能部门规定的相关证明材料（如:按要求提供同批次检测报告等）。中标供应商需确保送货人员身体健康，所配送货品需取得卫生防疫部门出具的质量安全认可证明。</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本合同执行中相关的一切税费均由乙方负担。</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三、特别说明</w:t>
      </w:r>
      <w:r/>
    </w:p>
    <w:p>
      <w:pPr>
        <w:pStyle w:val="973"/>
        <w:ind w:firstLine="420"/>
        <w:spacing w:line="360" w:lineRule="auto"/>
        <w:rPr>
          <w:rFonts w:ascii="宋体" w:hAnsi="宋体" w:cs="宋体"/>
          <w:i/>
          <w:iCs/>
          <w:color w:val="000000"/>
          <w:sz w:val="21"/>
          <w:szCs w:val="21"/>
          <w:u w:val="single"/>
        </w:rPr>
      </w:pPr>
      <w:r>
        <w:rPr>
          <w:rFonts w:hint="eastAsia" w:ascii="宋体" w:hAnsi="宋体" w:cs="宋体"/>
          <w:i/>
          <w:iCs/>
          <w:color w:val="000000"/>
          <w:sz w:val="21"/>
          <w:szCs w:val="21"/>
          <w:u w:val="single"/>
        </w:rPr>
        <w:t xml:space="preserve">投标人在投标文件中提供的与资格审查项、符合性审查项及评分项对应的证明材料如相关证书、社保证明、合同、发票、图片等，均应真实有效，不得存在借用、挂靠或造假等行为。</w:t>
      </w:r>
      <w:r>
        <w:rPr>
          <w:rFonts w:hint="eastAsia" w:ascii="宋体" w:hAnsi="宋体" w:cs="宋体"/>
          <w:b/>
          <w:bCs/>
          <w:i/>
          <w:iCs/>
          <w:color w:val="000000"/>
          <w:sz w:val="21"/>
          <w:szCs w:val="21"/>
          <w:u w:val="single"/>
        </w:rPr>
        <w:t xml:space="preserve">（提供承诺书，格式自拟，系统上传）</w:t>
      </w:r>
      <w:r/>
    </w:p>
    <w:p>
      <w:pPr>
        <w:pStyle w:val="973"/>
        <w:ind w:firstLine="420"/>
        <w:spacing w:line="360" w:lineRule="auto"/>
        <w:rPr>
          <w:rFonts w:ascii="宋体" w:hAnsi="宋体"/>
          <w:color w:val="000000"/>
          <w:sz w:val="21"/>
          <w:szCs w:val="21"/>
        </w:rPr>
      </w:pPr>
      <w:r>
        <w:rPr>
          <w:rFonts w:hint="eastAsia" w:ascii="宋体" w:hAnsi="宋体" w:cs="宋体"/>
          <w:color w:val="000000"/>
          <w:sz w:val="21"/>
          <w:szCs w:val="21"/>
        </w:rPr>
        <w:t xml:space="preserve">采购人保留中标后核验所有材料原件及现场考察设备应用场景的权利，一经发现存在与投标文件不符的虚假响应行为，将取消其中标资格，上报采购监</w:t>
      </w:r>
      <w:r>
        <w:rPr>
          <w:rFonts w:hint="eastAsia" w:ascii="宋体" w:hAnsi="宋体"/>
          <w:color w:val="000000"/>
          <w:sz w:val="21"/>
          <w:szCs w:val="21"/>
        </w:rPr>
        <w:t xml:space="preserve">管部门并追究相关责任。</w:t>
      </w:r>
      <w:r/>
    </w:p>
    <w:p>
      <w:pPr>
        <w:jc w:val="center"/>
        <w:spacing w:line="360" w:lineRule="auto"/>
        <w:rPr>
          <w:rFonts w:ascii="宋体" w:hAnsi="宋体"/>
          <w:color w:val="000000"/>
        </w:rPr>
      </w:pPr>
      <w:r>
        <w:rPr>
          <w:rFonts w:hint="eastAsia" w:ascii="宋体" w:hAnsi="宋体"/>
          <w:color w:val="000000"/>
        </w:rPr>
        <w:t xml:space="preserve">                 </w:t>
      </w:r>
      <w:r/>
    </w:p>
    <w:p>
      <w:pPr>
        <w:ind w:firstLine="4620"/>
        <w:spacing w:line="360" w:lineRule="auto"/>
        <w:rPr>
          <w:rFonts w:ascii="宋体" w:hAnsi="宋体"/>
          <w:color w:val="000000"/>
        </w:rPr>
      </w:pPr>
      <w:r>
        <w:rPr>
          <w:rFonts w:ascii="宋体" w:hAnsi="宋体"/>
          <w:color w:val="000000"/>
        </w:rPr>
        <w:br w:type="page" w:clear="all"/>
      </w:r>
      <w:r/>
    </w:p>
    <w:p>
      <w:pPr>
        <w:rPr>
          <w:rFonts w:ascii="宋体" w:hAnsi="宋体"/>
          <w:color w:val="000000"/>
        </w:rPr>
      </w:pPr>
      <w:r>
        <w:rPr>
          <w:rFonts w:ascii="宋体" w:hAnsi="宋体"/>
          <w:color w:val="000000"/>
        </w:rPr>
      </w:r>
      <w:r/>
    </w:p>
    <w:p>
      <w:pPr>
        <w:pStyle w:val="964"/>
        <w:jc w:val="center"/>
        <w:rPr>
          <w:rFonts w:ascii="宋体" w:hAnsi="宋体"/>
          <w:color w:val="000000"/>
        </w:rPr>
      </w:pPr>
      <w:r/>
      <w:bookmarkStart w:id="63" w:name="_Toc55204181"/>
      <w:r>
        <w:rPr>
          <w:rFonts w:hint="eastAsia" w:ascii="宋体" w:hAnsi="宋体"/>
          <w:color w:val="000000"/>
        </w:rPr>
        <w:t xml:space="preserve">第五章 评标方法及评标标准</w:t>
      </w:r>
      <w:bookmarkEnd w:id="63"/>
      <w:r/>
      <w:r/>
    </w:p>
    <w:p>
      <w:pPr>
        <w:pStyle w:val="995"/>
        <w:ind w:firstLine="422"/>
        <w:rPr>
          <w:rFonts w:ascii="宋体" w:hAnsi="宋体"/>
          <w:b/>
          <w:color w:val="000000"/>
          <w:sz w:val="21"/>
          <w:szCs w:val="21"/>
        </w:rPr>
      </w:pPr>
      <w:r>
        <w:rPr>
          <w:rFonts w:hint="eastAsia" w:ascii="宋体" w:hAnsi="宋体"/>
          <w:b/>
          <w:color w:val="000000"/>
          <w:sz w:val="21"/>
          <w:szCs w:val="21"/>
        </w:rPr>
        <w:t xml:space="preserve">一、评标方法</w:t>
      </w:r>
      <w:r/>
    </w:p>
    <w:p>
      <w:pPr>
        <w:pStyle w:val="995"/>
        <w:ind w:firstLine="420"/>
        <w:rPr>
          <w:rFonts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szCs w:val="21"/>
        </w:rPr>
      </w:pPr>
      <w:r/>
      <w:bookmarkStart w:id="64" w:name="_Toc449016388"/>
      <w:r/>
      <w:bookmarkStart w:id="65" w:name="_Toc449017024"/>
      <w:r>
        <w:rPr>
          <w:rFonts w:hint="eastAsia" w:ascii="宋体" w:hAnsi="宋体"/>
          <w:b/>
          <w:color w:val="000000"/>
          <w:szCs w:val="21"/>
        </w:rPr>
        <w:t xml:space="preserve">二、政府采购政策功能落实</w:t>
      </w:r>
      <w:bookmarkEnd w:id="64"/>
      <w:r/>
      <w:bookmarkEnd w:id="65"/>
      <w:r/>
      <w:r/>
    </w:p>
    <w:p>
      <w:pPr>
        <w:ind w:firstLine="420"/>
        <w:spacing w:line="360" w:lineRule="auto"/>
        <w:rPr>
          <w:rFonts w:ascii="宋体" w:hAnsi="宋体"/>
          <w:b/>
          <w:color w:val="000000"/>
          <w:szCs w:val="21"/>
        </w:rPr>
      </w:pPr>
      <w:r>
        <w:rPr>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5"/>
        <w:ind w:left="315" w:firstLine="105"/>
        <w:rPr>
          <w:rFonts w:ascii="宋体" w:hAnsi="宋体"/>
          <w:color w:val="000000"/>
          <w:sz w:val="21"/>
          <w:szCs w:val="21"/>
        </w:rPr>
      </w:pPr>
      <w:r>
        <w:rPr>
          <w:rFonts w:ascii="宋体" w:hAnsi="宋体"/>
          <w:color w:val="000000"/>
          <w:sz w:val="21"/>
          <w:szCs w:val="21"/>
        </w:rPr>
        <w:t xml:space="preserve">1、小微型企业价格扣除</w:t>
      </w:r>
      <w:r/>
    </w:p>
    <w:p>
      <w:pPr>
        <w:pStyle w:val="995"/>
        <w:ind w:firstLine="420"/>
        <w:rPr>
          <w:rFonts w:ascii="宋体" w:hAnsi="宋体"/>
          <w:color w:val="000000"/>
          <w:sz w:val="21"/>
          <w:szCs w:val="21"/>
        </w:rPr>
      </w:pPr>
      <w:r>
        <w:rPr>
          <w:rFonts w:ascii="宋体" w:hAnsi="宋体"/>
          <w:color w:val="000000"/>
          <w:sz w:val="21"/>
          <w:szCs w:val="21"/>
        </w:rPr>
        <w:t xml:space="preserve">（1）本项目对小型和微型企业产品给予</w:t>
      </w:r>
      <w:r>
        <w:rPr>
          <w:rFonts w:hint="eastAsia" w:ascii="宋体" w:hAnsi="宋体"/>
          <w:color w:val="000000"/>
          <w:sz w:val="21"/>
          <w:szCs w:val="21"/>
        </w:rPr>
        <w:t xml:space="preserve">20</w:t>
      </w:r>
      <w:r>
        <w:rPr>
          <w:rFonts w:ascii="宋体" w:hAnsi="宋体"/>
          <w:color w:val="000000"/>
          <w:sz w:val="21"/>
          <w:szCs w:val="21"/>
        </w:rPr>
        <w:t xml:space="preserve">%的扣除价格，用扣除后的价格参与评审。</w:t>
      </w:r>
      <w:r/>
    </w:p>
    <w:p>
      <w:pPr>
        <w:pStyle w:val="995"/>
        <w:ind w:firstLine="420"/>
        <w:rPr>
          <w:rFonts w:ascii="宋体" w:hAnsi="宋体"/>
          <w:color w:val="000000"/>
          <w:sz w:val="21"/>
          <w:szCs w:val="21"/>
        </w:rPr>
      </w:pPr>
      <w:r>
        <w:rPr>
          <w:rFonts w:ascii="宋体" w:hAnsi="宋体"/>
          <w:color w:val="000000"/>
          <w:sz w:val="21"/>
          <w:szCs w:val="21"/>
        </w:rPr>
        <w:t xml:space="preserve">（2）供应商需按照采购文件的要求提供相应的《</w:t>
      </w:r>
      <w:r>
        <w:rPr>
          <w:rFonts w:hint="eastAsia" w:ascii="宋体" w:hAnsi="宋体"/>
          <w:color w:val="000000"/>
          <w:sz w:val="21"/>
          <w:szCs w:val="21"/>
        </w:rPr>
        <w:t xml:space="preserve">中小</w:t>
      </w:r>
      <w:r>
        <w:rPr>
          <w:rFonts w:ascii="宋体" w:hAnsi="宋体"/>
          <w:color w:val="000000"/>
          <w:sz w:val="21"/>
          <w:szCs w:val="21"/>
        </w:rPr>
        <w:t xml:space="preserve">企业声明函》。</w:t>
      </w:r>
      <w:r/>
    </w:p>
    <w:p>
      <w:pPr>
        <w:pStyle w:val="995"/>
        <w:ind w:left="420" w:firstLine="0"/>
        <w:rPr>
          <w:rFonts w:ascii="宋体" w:hAnsi="宋体"/>
          <w:color w:val="000000"/>
          <w:sz w:val="21"/>
          <w:szCs w:val="21"/>
        </w:rPr>
      </w:pPr>
      <w:r>
        <w:rPr>
          <w:rFonts w:ascii="宋体" w:hAnsi="宋体"/>
          <w:color w:val="000000"/>
          <w:sz w:val="21"/>
          <w:szCs w:val="21"/>
        </w:rPr>
        <w:t xml:space="preserve">2、残疾人福利单位价格扣除</w:t>
      </w:r>
      <w:r/>
    </w:p>
    <w:p>
      <w:pPr>
        <w:pStyle w:val="995"/>
        <w:rPr>
          <w:rFonts w:ascii="宋体" w:hAnsi="宋体"/>
          <w:color w:val="000000"/>
          <w:sz w:val="21"/>
          <w:szCs w:val="21"/>
        </w:rPr>
      </w:pPr>
      <w:r>
        <w:rPr>
          <w:rFonts w:ascii="宋体" w:hAnsi="宋体"/>
          <w:color w:val="000000"/>
          <w:sz w:val="21"/>
          <w:szCs w:val="21"/>
        </w:rPr>
        <w:t xml:space="preserve">（1）本项目对残疾人福利性单位视同小型、微型企业，给予</w:t>
      </w:r>
      <w:r>
        <w:rPr>
          <w:rFonts w:hint="eastAsia" w:ascii="宋体" w:hAnsi="宋体"/>
          <w:color w:val="000000"/>
          <w:sz w:val="21"/>
          <w:szCs w:val="21"/>
        </w:rPr>
        <w:t xml:space="preserve">20</w:t>
      </w:r>
      <w:r>
        <w:rPr>
          <w:rFonts w:ascii="宋体" w:hAnsi="宋体"/>
          <w:color w:val="000000"/>
          <w:sz w:val="21"/>
          <w:szCs w:val="21"/>
        </w:rPr>
        <w:t xml:space="preserve">%的价格扣除，用扣除后的价格参与评审。</w:t>
      </w:r>
      <w:r/>
    </w:p>
    <w:p>
      <w:pPr>
        <w:pStyle w:val="995"/>
        <w:ind w:left="420" w:firstLine="0"/>
        <w:rPr>
          <w:rFonts w:ascii="宋体" w:hAnsi="宋体"/>
          <w:color w:val="000000"/>
          <w:sz w:val="21"/>
          <w:szCs w:val="21"/>
        </w:rPr>
      </w:pPr>
      <w:r>
        <w:rPr>
          <w:rFonts w:ascii="宋体" w:hAnsi="宋体"/>
          <w:color w:val="000000"/>
          <w:sz w:val="21"/>
          <w:szCs w:val="21"/>
        </w:rPr>
        <w:t xml:space="preserve">（2）残疾人福利单位需按照采购文件的要求提供《残疾人福利性单位声明函》。</w:t>
      </w:r>
      <w:r/>
    </w:p>
    <w:p>
      <w:pPr>
        <w:pStyle w:val="995"/>
        <w:ind w:firstLine="420"/>
        <w:rPr>
          <w:rFonts w:ascii="宋体" w:hAnsi="宋体"/>
          <w:color w:val="000000"/>
          <w:sz w:val="21"/>
          <w:szCs w:val="21"/>
        </w:rPr>
      </w:pPr>
      <w:r>
        <w:rPr>
          <w:rFonts w:ascii="宋体" w:hAnsi="宋体"/>
          <w:color w:val="000000"/>
          <w:sz w:val="21"/>
          <w:szCs w:val="21"/>
        </w:rPr>
        <w:t xml:space="preserve">（3）残疾人福利单位标准请参照《关于促进残疾人就业政府采购政策的通知》（财库2017〕141号）。</w:t>
      </w:r>
      <w:r/>
    </w:p>
    <w:p>
      <w:pPr>
        <w:pStyle w:val="995"/>
        <w:ind w:left="420" w:firstLine="0"/>
        <w:rPr>
          <w:rFonts w:ascii="宋体" w:hAnsi="宋体"/>
          <w:color w:val="000000"/>
          <w:sz w:val="21"/>
          <w:szCs w:val="21"/>
        </w:rPr>
      </w:pPr>
      <w:r>
        <w:rPr>
          <w:rFonts w:ascii="宋体" w:hAnsi="宋体"/>
          <w:color w:val="000000"/>
          <w:sz w:val="21"/>
          <w:szCs w:val="21"/>
        </w:rPr>
        <w:t xml:space="preserve">3、监狱和戒毒企业价格扣除</w:t>
      </w:r>
      <w:r/>
    </w:p>
    <w:p>
      <w:pPr>
        <w:pStyle w:val="995"/>
        <w:rPr>
          <w:rFonts w:ascii="宋体" w:hAnsi="宋体"/>
          <w:color w:val="000000"/>
          <w:sz w:val="21"/>
          <w:szCs w:val="21"/>
        </w:rPr>
      </w:pPr>
      <w:r>
        <w:rPr>
          <w:rFonts w:ascii="宋体" w:hAnsi="宋体"/>
          <w:color w:val="000000"/>
          <w:sz w:val="21"/>
          <w:szCs w:val="21"/>
        </w:rPr>
        <w:t xml:space="preserve">（1）本项目对监狱和戒毒企业（简称监狱企业）视同小型、微型企业，给予</w:t>
      </w:r>
      <w:r>
        <w:rPr>
          <w:rFonts w:hint="eastAsia" w:ascii="宋体" w:hAnsi="宋体"/>
          <w:color w:val="000000"/>
          <w:sz w:val="21"/>
          <w:szCs w:val="21"/>
        </w:rPr>
        <w:t xml:space="preserve">20</w:t>
      </w:r>
      <w:r>
        <w:rPr>
          <w:rFonts w:ascii="宋体" w:hAnsi="宋体"/>
          <w:color w:val="000000"/>
          <w:sz w:val="21"/>
          <w:szCs w:val="21"/>
        </w:rPr>
        <w:t xml:space="preserve">%的价格扣除，用扣除后的价格参与评审。</w:t>
      </w:r>
      <w:r/>
    </w:p>
    <w:p>
      <w:pPr>
        <w:pStyle w:val="995"/>
        <w:rPr>
          <w:rFonts w:ascii="宋体" w:hAnsi="宋体"/>
          <w:color w:val="000000"/>
          <w:sz w:val="21"/>
          <w:szCs w:val="21"/>
        </w:rPr>
      </w:pPr>
      <w:r>
        <w:rPr>
          <w:rFonts w:ascii="宋体" w:hAnsi="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5"/>
        <w:rPr>
          <w:rFonts w:ascii="宋体" w:hAnsi="宋体"/>
          <w:color w:val="000000"/>
          <w:sz w:val="21"/>
          <w:szCs w:val="21"/>
        </w:rPr>
      </w:pPr>
      <w:r>
        <w:rPr>
          <w:rFonts w:ascii="宋体" w:hAnsi="宋体"/>
          <w:color w:val="000000"/>
          <w:sz w:val="21"/>
          <w:szCs w:val="21"/>
        </w:rPr>
        <w:t xml:space="preserve">（3）监狱企业标准请参照《关于政府采购支持监狱企业发展有关问题的通知》（财库[2014]68号）。</w:t>
      </w:r>
      <w:r/>
    </w:p>
    <w:p>
      <w:pPr>
        <w:pStyle w:val="995"/>
        <w:ind w:firstLine="420"/>
        <w:rPr>
          <w:rFonts w:ascii="宋体" w:hAnsi="宋体"/>
          <w:color w:val="000000"/>
          <w:sz w:val="21"/>
          <w:szCs w:val="21"/>
        </w:rPr>
      </w:pPr>
      <w:r>
        <w:rPr>
          <w:rFonts w:ascii="宋体" w:hAnsi="宋体"/>
          <w:color w:val="000000"/>
          <w:sz w:val="21"/>
          <w:szCs w:val="21"/>
        </w:rPr>
        <w:t xml:space="preserve">4、残疾人福利单位、监狱企业属于小型、微型企业的，不重复享受政策。</w:t>
      </w:r>
      <w:r/>
    </w:p>
    <w:p>
      <w:pPr>
        <w:pStyle w:val="995"/>
        <w:rPr>
          <w:rFonts w:ascii="宋体" w:hAnsi="宋体"/>
          <w:color w:val="000000"/>
          <w:sz w:val="21"/>
          <w:szCs w:val="21"/>
        </w:rPr>
      </w:pPr>
      <w:r>
        <w:rPr>
          <w:rFonts w:ascii="宋体" w:hAnsi="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rPr>
        <w:t xml:space="preserve">6</w:t>
      </w:r>
      <w:r>
        <w:rPr>
          <w:rFonts w:ascii="宋体" w:hAnsi="宋体"/>
          <w:color w:val="000000"/>
          <w:sz w:val="21"/>
          <w:szCs w:val="21"/>
        </w:rPr>
        <w:t xml:space="preserve">%的价格扣除，用扣除后的价格参与评审。</w:t>
      </w:r>
      <w:r/>
    </w:p>
    <w:p>
      <w:pPr>
        <w:pStyle w:val="995"/>
        <w:rPr>
          <w:rFonts w:ascii="宋体" w:hAnsi="宋体"/>
          <w:color w:val="000000"/>
          <w:sz w:val="21"/>
          <w:szCs w:val="21"/>
        </w:rPr>
      </w:pPr>
      <w:r>
        <w:rPr>
          <w:rFonts w:ascii="宋体" w:hAnsi="宋体"/>
          <w:color w:val="000000"/>
          <w:sz w:val="21"/>
          <w:szCs w:val="21"/>
        </w:rPr>
        <w:t xml:space="preserve">6、联合体各方均为小型、微型企业（残疾人福利单位、监狱企业）的，联合体享受</w:t>
      </w:r>
      <w:r>
        <w:rPr>
          <w:rFonts w:hint="eastAsia" w:ascii="宋体" w:hAnsi="宋体"/>
          <w:color w:val="000000"/>
          <w:sz w:val="21"/>
          <w:szCs w:val="21"/>
        </w:rPr>
        <w:t xml:space="preserve">20</w:t>
      </w:r>
      <w:r>
        <w:rPr>
          <w:rFonts w:ascii="宋体" w:hAnsi="宋体"/>
          <w:color w:val="000000"/>
          <w:sz w:val="21"/>
          <w:szCs w:val="21"/>
        </w:rPr>
        <w:t xml:space="preserve">%价格扣除，用扣除后的价格参与评审。</w:t>
      </w:r>
      <w:r/>
    </w:p>
    <w:p>
      <w:pPr>
        <w:ind w:firstLine="420"/>
        <w:spacing w:line="360" w:lineRule="auto"/>
        <w:rPr>
          <w:rFonts w:ascii="宋体" w:hAnsi="宋体"/>
          <w:color w:val="000000"/>
          <w:szCs w:val="21"/>
        </w:rPr>
      </w:pPr>
      <w:r>
        <w:rPr>
          <w:rFonts w:hint="eastAsia" w:ascii="宋体" w:hAnsi="宋体"/>
          <w:color w:val="000000"/>
          <w:szCs w:val="21"/>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ascii="宋体" w:hAnsi="宋体"/>
          <w:b/>
          <w:color w:val="000000"/>
          <w:szCs w:val="21"/>
        </w:rPr>
      </w:pPr>
      <w:r>
        <w:rPr>
          <w:rFonts w:hint="eastAsia" w:ascii="宋体" w:hAnsi="宋体"/>
          <w:b/>
          <w:color w:val="000000"/>
          <w:szCs w:val="21"/>
        </w:rPr>
        <w:t xml:space="preserve">三、评标标准</w:t>
      </w:r>
      <w:r/>
    </w:p>
    <w:tbl>
      <w:tblPr>
        <w:tblStyle w:val="792"/>
        <w:tblpPr w:horzAnchor="margin" w:tblpXSpec="left" w:vertAnchor="text" w:tblpY="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6472"/>
        <w:gridCol w:w="850"/>
      </w:tblGrid>
      <w:tr>
        <w:trPr>
          <w:trHeight w:val="415"/>
        </w:trPr>
        <w:tc>
          <w:tcPr>
            <w:tcW w:w="1114" w:type="dxa"/>
            <w:vAlign w:val="center"/>
            <w:textDirection w:val="lrTb"/>
            <w:noWrap w:val="false"/>
          </w:tcPr>
          <w:p>
            <w:pPr>
              <w:jc w:val="center"/>
              <w:spacing w:line="500" w:lineRule="exact"/>
              <w:rPr>
                <w:rFonts w:ascii="宋体" w:hAnsi="宋体" w:cs="宋体"/>
                <w:bCs/>
                <w:color w:val="000000"/>
                <w:szCs w:val="21"/>
                <w:lang w:val="zh-CN"/>
              </w:rPr>
            </w:pPr>
            <w:r>
              <w:rPr>
                <w:rFonts w:hint="eastAsia" w:ascii="宋体" w:hAnsi="宋体"/>
                <w:bCs/>
                <w:color w:val="000000"/>
                <w:lang w:val="zh-CN"/>
              </w:rPr>
              <w:t xml:space="preserve">项目</w:t>
            </w:r>
            <w:r/>
          </w:p>
        </w:tc>
        <w:tc>
          <w:tcPr>
            <w:tcW w:w="6472" w:type="dxa"/>
            <w:vAlign w:val="center"/>
            <w:textDirection w:val="lrTb"/>
            <w:noWrap w:val="false"/>
          </w:tcPr>
          <w:p>
            <w:pPr>
              <w:jc w:val="center"/>
              <w:spacing w:line="500" w:lineRule="exact"/>
              <w:rPr>
                <w:rFonts w:ascii="宋体" w:hAnsi="宋体" w:cs="宋体"/>
                <w:bCs/>
                <w:color w:val="000000"/>
                <w:szCs w:val="21"/>
                <w:lang w:val="zh-CN"/>
              </w:rPr>
            </w:pPr>
            <w:r>
              <w:rPr>
                <w:rFonts w:hint="eastAsia" w:ascii="宋体" w:hAnsi="宋体"/>
                <w:bCs/>
                <w:color w:val="000000"/>
                <w:lang w:val="zh-CN"/>
              </w:rPr>
              <w:t xml:space="preserve">内   容</w:t>
            </w:r>
            <w:r/>
          </w:p>
        </w:tc>
        <w:tc>
          <w:tcPr>
            <w:tcW w:w="850" w:type="dxa"/>
            <w:vAlign w:val="center"/>
            <w:textDirection w:val="lrTb"/>
            <w:noWrap w:val="false"/>
          </w:tcPr>
          <w:p>
            <w:pPr>
              <w:jc w:val="center"/>
              <w:spacing w:line="500" w:lineRule="exact"/>
              <w:rPr>
                <w:rFonts w:ascii="宋体" w:hAnsi="宋体" w:cs="宋体"/>
                <w:bCs/>
                <w:color w:val="000000"/>
                <w:szCs w:val="21"/>
                <w:lang w:val="zh-CN"/>
              </w:rPr>
            </w:pPr>
            <w:r>
              <w:rPr>
                <w:rFonts w:hint="eastAsia" w:ascii="宋体" w:hAnsi="宋体"/>
                <w:bCs/>
                <w:color w:val="000000"/>
                <w:lang w:val="zh-CN"/>
              </w:rPr>
              <w:t xml:space="preserve">分值</w:t>
            </w:r>
            <w:r/>
          </w:p>
        </w:tc>
      </w:tr>
      <w:tr>
        <w:trPr>
          <w:trHeight w:val="415"/>
        </w:trPr>
        <w:tc>
          <w:tcPr>
            <w:tcW w:w="1114" w:type="dxa"/>
            <w:vAlign w:val="center"/>
            <w:textDirection w:val="lrTb"/>
            <w:noWrap w:val="false"/>
          </w:tcPr>
          <w:p>
            <w:pPr>
              <w:jc w:val="center"/>
              <w:spacing w:line="360" w:lineRule="auto"/>
              <w:rPr>
                <w:rFonts w:ascii="宋体" w:hAnsi="宋体" w:cs="宋体"/>
                <w:bCs/>
                <w:color w:val="000000"/>
                <w:szCs w:val="21"/>
                <w:lang w:val="zh-CN"/>
              </w:rPr>
            </w:pPr>
            <w:r>
              <w:rPr>
                <w:rFonts w:hint="eastAsia" w:ascii="宋体" w:hAnsi="宋体"/>
                <w:bCs/>
                <w:color w:val="000000"/>
                <w:lang w:val="zh-CN"/>
              </w:rPr>
              <w:t xml:space="preserve">价格</w:t>
            </w:r>
            <w:r/>
          </w:p>
        </w:tc>
        <w:tc>
          <w:tcPr>
            <w:tcW w:w="6472" w:type="dxa"/>
            <w:vAlign w:val="center"/>
            <w:textDirection w:val="lrTb"/>
            <w:noWrap w:val="false"/>
          </w:tcPr>
          <w:p>
            <w:pPr>
              <w:spacing w:line="360" w:lineRule="auto"/>
              <w:rPr>
                <w:color w:val="000000"/>
                <w:lang w:val="zh-CN"/>
              </w:rPr>
            </w:pPr>
            <w:r>
              <w:rPr>
                <w:rFonts w:hint="eastAsia"/>
                <w:color w:val="000000"/>
                <w:lang w:val="zh-CN"/>
              </w:rPr>
              <w:t xml:space="preserve">以满足招标文件要求的最低折扣（优惠率）为评标基准，得满分</w:t>
            </w:r>
            <w:r>
              <w:rPr>
                <w:rFonts w:hint="eastAsia"/>
                <w:color w:val="000000"/>
                <w:lang w:val="en-US" w:eastAsia="zh-CN"/>
              </w:rPr>
              <w:t xml:space="preserve">35</w:t>
            </w:r>
            <w:r>
              <w:rPr>
                <w:rFonts w:hint="eastAsia"/>
                <w:color w:val="000000"/>
                <w:lang w:val="zh-CN"/>
              </w:rPr>
              <w:t xml:space="preserve">分，其他得分=（评标基准/其他报价）×</w:t>
            </w:r>
            <w:r>
              <w:rPr>
                <w:rFonts w:hint="eastAsia"/>
                <w:color w:val="000000"/>
                <w:lang w:val="en-US" w:eastAsia="zh-CN"/>
              </w:rPr>
              <w:t xml:space="preserve">35</w:t>
            </w:r>
            <w:r>
              <w:rPr>
                <w:rFonts w:hint="eastAsia"/>
                <w:color w:val="000000"/>
                <w:lang w:val="zh-CN"/>
              </w:rPr>
              <w:t xml:space="preserve">。</w:t>
            </w:r>
            <w:r/>
          </w:p>
          <w:p>
            <w:pPr>
              <w:spacing w:line="360" w:lineRule="auto"/>
              <w:rPr>
                <w:color w:val="000000"/>
              </w:rPr>
            </w:pPr>
            <w:r>
              <w:rPr>
                <w:rFonts w:hint="eastAsia"/>
                <w:color w:val="000000"/>
              </w:rPr>
              <w:t xml:space="preserve">（保留两位小数）</w:t>
            </w:r>
            <w:r/>
          </w:p>
          <w:p>
            <w:pPr>
              <w:pStyle w:val="975"/>
              <w:rPr>
                <w:color w:val="000000"/>
              </w:rPr>
            </w:pPr>
            <w:r>
              <w:rPr>
                <w:rFonts w:hint="eastAsia" w:ascii="宋体" w:hAnsi="宋体" w:eastAsia="宋体" w:cs="宋体"/>
                <w:color w:val="000000"/>
                <w:sz w:val="21"/>
                <w:szCs w:val="21"/>
              </w:rPr>
              <w:t xml:space="preserve">例如：优惠率90%即折扣90%</w:t>
            </w:r>
            <w:r/>
          </w:p>
        </w:tc>
        <w:tc>
          <w:tcPr>
            <w:tcW w:w="85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bCs/>
                <w:color w:val="000000"/>
              </w:rPr>
              <w:t xml:space="preserve">35分</w:t>
            </w:r>
            <w:r/>
          </w:p>
        </w:tc>
      </w:tr>
      <w:tr>
        <w:trPr>
          <w:trHeight w:val="649"/>
        </w:trPr>
        <w:tc>
          <w:tcPr>
            <w:tcW w:w="1114" w:type="dxa"/>
            <w:vAlign w:val="center"/>
            <w:textDirection w:val="lrTb"/>
            <w:noWrap w:val="false"/>
          </w:tcPr>
          <w:p>
            <w:pPr>
              <w:jc w:val="center"/>
              <w:spacing w:line="360" w:lineRule="auto"/>
              <w:rPr>
                <w:rFonts w:cs="宋体"/>
                <w:color w:val="000000"/>
                <w:lang w:val="zh-CN"/>
              </w:rPr>
            </w:pPr>
            <w:r>
              <w:rPr>
                <w:rFonts w:hint="eastAsia" w:cs="宋体"/>
                <w:color w:val="000000"/>
              </w:rPr>
              <w:t xml:space="preserve">设施及服务承诺</w:t>
            </w:r>
            <w:r/>
          </w:p>
        </w:tc>
        <w:tc>
          <w:tcPr>
            <w:tcW w:w="6472" w:type="dxa"/>
            <w:vAlign w:val="center"/>
            <w:textDirection w:val="lrTb"/>
            <w:noWrap w:val="false"/>
          </w:tcPr>
          <w:p>
            <w:pPr>
              <w:jc w:val="left"/>
              <w:spacing w:line="360" w:lineRule="auto"/>
              <w:rPr>
                <w:color w:val="000000"/>
              </w:rPr>
            </w:pPr>
            <w:r>
              <w:rPr>
                <w:rFonts w:hint="eastAsia"/>
                <w:color w:val="000000"/>
              </w:rPr>
              <w:t xml:space="preserve">1、投标人具有冷库的得2分（提供实际应用场景图片及【设备采购合同或发票或租赁协议】，原件扫描上传系统）满分2分</w:t>
            </w:r>
            <w:r/>
          </w:p>
          <w:p>
            <w:pPr>
              <w:numPr>
                <w:ilvl w:val="0"/>
                <w:numId w:val="3"/>
              </w:numPr>
              <w:jc w:val="left"/>
              <w:spacing w:line="360" w:lineRule="auto"/>
              <w:rPr>
                <w:color w:val="000000"/>
              </w:rPr>
            </w:pPr>
            <w:r>
              <w:rPr>
                <w:rFonts w:hint="eastAsia"/>
                <w:color w:val="000000"/>
              </w:rPr>
              <w:t xml:space="preserve">投标人具有常温储藏仓库的得2分（提供实际应用场景图片及【产权证明或租赁协议】，原件扫描上传系统）满分2分</w:t>
            </w:r>
            <w:r/>
          </w:p>
          <w:p>
            <w:pPr>
              <w:numPr>
                <w:ilvl w:val="0"/>
                <w:numId w:val="3"/>
              </w:numPr>
              <w:jc w:val="left"/>
              <w:spacing w:line="360" w:lineRule="auto"/>
              <w:rPr>
                <w:color w:val="000000"/>
              </w:rPr>
            </w:pPr>
            <w:r>
              <w:rPr>
                <w:rFonts w:hint="eastAsia"/>
                <w:color w:val="000000"/>
              </w:rPr>
              <w:t xml:space="preserve">投标人具有专用食材配送车队和冷链车辆，每有一辆得2分。满分4分（投标人需提供车辆所属本单位的证明材料或长期租赁的合同，租赁的合同时限不少于1年，原件扫描上传系统）</w:t>
            </w:r>
            <w:r/>
          </w:p>
          <w:p>
            <w:pPr>
              <w:jc w:val="left"/>
              <w:spacing w:line="360" w:lineRule="auto"/>
              <w:rPr>
                <w:color w:val="000000"/>
                <w:lang w:val="zh-CN"/>
              </w:rPr>
            </w:pPr>
            <w:r>
              <w:rPr>
                <w:rFonts w:hint="eastAsia"/>
                <w:color w:val="000000"/>
              </w:rPr>
              <w:t xml:space="preserve">4、</w:t>
            </w:r>
            <w:r>
              <w:rPr>
                <w:rFonts w:hint="eastAsia"/>
                <w:color w:val="000000"/>
                <w:lang w:val="zh-CN"/>
              </w:rPr>
              <w:t xml:space="preserve">不设立送货最低金额或数量</w:t>
            </w:r>
            <w:r>
              <w:rPr>
                <w:rFonts w:hint="eastAsia"/>
                <w:color w:val="000000"/>
              </w:rPr>
              <w:t xml:space="preserve">承诺书</w:t>
            </w:r>
            <w:r>
              <w:rPr>
                <w:rFonts w:hint="eastAsia"/>
                <w:color w:val="000000"/>
                <w:lang w:val="zh-CN"/>
              </w:rPr>
              <w:t xml:space="preserve">（</w:t>
            </w:r>
            <w:r>
              <w:rPr>
                <w:rFonts w:hint="eastAsia"/>
                <w:color w:val="000000"/>
              </w:rPr>
              <w:t xml:space="preserve">承诺函原件扫描并上传系统）</w:t>
            </w:r>
            <w:r>
              <w:rPr>
                <w:rFonts w:hint="eastAsia"/>
                <w:color w:val="000000"/>
                <w:lang w:val="zh-CN"/>
              </w:rPr>
              <w:t xml:space="preserve">（</w:t>
            </w:r>
            <w:r>
              <w:rPr>
                <w:rFonts w:hint="eastAsia"/>
                <w:color w:val="000000"/>
              </w:rPr>
              <w:t xml:space="preserve">1</w:t>
            </w:r>
            <w:r>
              <w:rPr>
                <w:rFonts w:hint="eastAsia"/>
                <w:color w:val="000000"/>
                <w:lang w:val="zh-CN"/>
              </w:rPr>
              <w:t xml:space="preserve">分）</w:t>
            </w:r>
            <w:r/>
          </w:p>
          <w:p>
            <w:pPr>
              <w:jc w:val="left"/>
              <w:spacing w:line="360" w:lineRule="auto"/>
              <w:rPr>
                <w:color w:val="000000"/>
                <w:lang w:val="zh-CN"/>
              </w:rPr>
            </w:pPr>
            <w:r>
              <w:rPr>
                <w:rFonts w:hint="eastAsia"/>
                <w:color w:val="000000"/>
              </w:rPr>
              <w:t xml:space="preserve">5</w:t>
            </w:r>
            <w:r>
              <w:rPr>
                <w:rFonts w:hint="eastAsia"/>
                <w:color w:val="000000"/>
                <w:lang w:val="zh-CN"/>
              </w:rPr>
              <w:t xml:space="preserve">、如遇特殊情况，甲方需对供货数量进行调整，应在半小时内送达。（</w:t>
            </w:r>
            <w:r>
              <w:rPr>
                <w:rFonts w:hint="eastAsia"/>
                <w:color w:val="000000"/>
              </w:rPr>
              <w:t xml:space="preserve">承诺函原件扫描并上传系统）</w:t>
            </w:r>
            <w:r>
              <w:rPr>
                <w:rFonts w:hint="eastAsia"/>
                <w:color w:val="000000"/>
                <w:lang w:val="zh-CN"/>
              </w:rPr>
              <w:t xml:space="preserve">（</w:t>
            </w:r>
            <w:r>
              <w:rPr>
                <w:rFonts w:hint="eastAsia"/>
                <w:color w:val="000000"/>
              </w:rPr>
              <w:t xml:space="preserve">1</w:t>
            </w:r>
            <w:r>
              <w:rPr>
                <w:rFonts w:hint="eastAsia"/>
                <w:color w:val="000000"/>
                <w:lang w:val="zh-CN"/>
              </w:rPr>
              <w:t xml:space="preserve">分）</w:t>
            </w:r>
            <w:r/>
          </w:p>
          <w:p>
            <w:pPr>
              <w:jc w:val="left"/>
              <w:spacing w:line="360" w:lineRule="auto"/>
              <w:rPr>
                <w:color w:val="000000"/>
                <w:lang w:val="zh-CN"/>
              </w:rPr>
            </w:pPr>
            <w:r>
              <w:rPr>
                <w:rFonts w:hint="eastAsia"/>
                <w:color w:val="000000"/>
              </w:rPr>
              <w:t xml:space="preserve">6</w:t>
            </w:r>
            <w:r>
              <w:rPr>
                <w:rFonts w:hint="eastAsia"/>
                <w:color w:val="000000"/>
                <w:lang w:val="zh-CN"/>
              </w:rPr>
              <w:t xml:space="preserve">、货物品质标准按甲方要求执行，如甲方提出货物品质不符合要求，则供货方半小时内无条件上门更换</w:t>
            </w:r>
            <w:r>
              <w:rPr>
                <w:rFonts w:hint="eastAsia"/>
                <w:b/>
                <w:bCs/>
                <w:color w:val="000000"/>
                <w:lang w:val="zh-CN"/>
              </w:rPr>
              <w:t xml:space="preserve">（</w:t>
            </w:r>
            <w:r>
              <w:rPr>
                <w:rFonts w:hint="eastAsia"/>
                <w:b/>
                <w:bCs/>
                <w:color w:val="000000"/>
              </w:rPr>
              <w:t xml:space="preserve">承诺函原件扫描并上传系统）</w:t>
            </w:r>
            <w:r>
              <w:rPr>
                <w:rFonts w:hint="eastAsia"/>
                <w:color w:val="000000"/>
                <w:lang w:val="zh-CN"/>
              </w:rPr>
              <w:t xml:space="preserve">（</w:t>
            </w:r>
            <w:r>
              <w:rPr>
                <w:rFonts w:hint="eastAsia"/>
                <w:color w:val="000000"/>
              </w:rPr>
              <w:t xml:space="preserve">1</w:t>
            </w:r>
            <w:r>
              <w:rPr>
                <w:rFonts w:hint="eastAsia"/>
                <w:color w:val="000000"/>
                <w:lang w:val="zh-CN"/>
              </w:rPr>
              <w:t xml:space="preserve">分）</w:t>
            </w:r>
            <w:r/>
          </w:p>
          <w:p>
            <w:pPr>
              <w:jc w:val="left"/>
              <w:spacing w:line="360" w:lineRule="auto"/>
              <w:rPr>
                <w:color w:val="000000"/>
                <w:lang w:val="zh-CN"/>
              </w:rPr>
            </w:pPr>
            <w:r>
              <w:rPr>
                <w:rFonts w:hint="eastAsia"/>
                <w:color w:val="000000"/>
              </w:rPr>
              <w:t xml:space="preserve">7</w:t>
            </w:r>
            <w:r>
              <w:rPr>
                <w:rFonts w:hint="eastAsia"/>
                <w:color w:val="000000"/>
                <w:lang w:val="zh-CN"/>
              </w:rPr>
              <w:t xml:space="preserve">、所送货品应按甲方的规格进行备货，不合要求则无条件上门更换</w:t>
            </w:r>
            <w:r>
              <w:rPr>
                <w:rFonts w:hint="eastAsia"/>
                <w:b/>
                <w:bCs/>
                <w:color w:val="000000"/>
                <w:lang w:val="zh-CN"/>
              </w:rPr>
              <w:t xml:space="preserve">（</w:t>
            </w:r>
            <w:r>
              <w:rPr>
                <w:rFonts w:hint="eastAsia"/>
                <w:b/>
                <w:bCs/>
                <w:color w:val="000000"/>
              </w:rPr>
              <w:t xml:space="preserve">承诺函原件扫描并上传系统）</w:t>
            </w:r>
            <w:r>
              <w:rPr>
                <w:rFonts w:hint="eastAsia"/>
                <w:color w:val="000000"/>
                <w:lang w:val="zh-CN"/>
              </w:rPr>
              <w:t xml:space="preserve">（</w:t>
            </w:r>
            <w:r>
              <w:rPr>
                <w:rFonts w:hint="eastAsia"/>
                <w:color w:val="000000"/>
              </w:rPr>
              <w:t xml:space="preserve">1分</w:t>
            </w:r>
            <w:r>
              <w:rPr>
                <w:rFonts w:hint="eastAsia"/>
                <w:color w:val="000000"/>
                <w:lang w:val="zh-CN"/>
              </w:rPr>
              <w:t xml:space="preserve">）</w:t>
            </w:r>
            <w:r/>
          </w:p>
          <w:p>
            <w:pPr>
              <w:jc w:val="left"/>
              <w:spacing w:line="360" w:lineRule="auto"/>
              <w:rPr>
                <w:color w:val="000000"/>
                <w:lang w:val="zh-CN"/>
              </w:rPr>
            </w:pPr>
            <w:r>
              <w:rPr>
                <w:rFonts w:hint="eastAsia"/>
                <w:color w:val="000000"/>
              </w:rPr>
              <w:t xml:space="preserve">8、</w:t>
            </w:r>
            <w:r>
              <w:rPr>
                <w:rFonts w:hint="eastAsia"/>
                <w:color w:val="000000"/>
                <w:lang w:val="zh-CN"/>
              </w:rPr>
              <w:t xml:space="preserve">投标人</w:t>
            </w:r>
            <w:r>
              <w:rPr>
                <w:rFonts w:hint="eastAsia"/>
                <w:color w:val="000000"/>
              </w:rPr>
              <w:t xml:space="preserve">具有线上供货平台的</w:t>
            </w:r>
            <w:r>
              <w:rPr>
                <w:rFonts w:hint="eastAsia"/>
                <w:color w:val="000000"/>
                <w:lang w:val="zh-CN"/>
              </w:rPr>
              <w:t xml:space="preserve">，得</w:t>
            </w:r>
            <w:r>
              <w:rPr>
                <w:rFonts w:hint="eastAsia"/>
                <w:color w:val="000000"/>
              </w:rPr>
              <w:t xml:space="preserve">2</w:t>
            </w:r>
            <w:r>
              <w:rPr>
                <w:rFonts w:hint="eastAsia"/>
                <w:color w:val="000000"/>
                <w:lang w:val="zh-CN"/>
              </w:rPr>
              <w:t xml:space="preserve">分，无不得分；</w:t>
            </w:r>
            <w:r>
              <w:rPr>
                <w:rFonts w:hint="eastAsia"/>
                <w:b/>
                <w:bCs/>
                <w:color w:val="000000"/>
                <w:lang w:val="zh-CN"/>
              </w:rPr>
              <w:t xml:space="preserve">（</w:t>
            </w:r>
            <w:r>
              <w:rPr>
                <w:rFonts w:hint="eastAsia"/>
                <w:b/>
                <w:bCs/>
                <w:color w:val="000000"/>
              </w:rPr>
              <w:t xml:space="preserve">需提供相关证明截图并上传系统</w:t>
            </w:r>
            <w:r>
              <w:rPr>
                <w:rFonts w:hint="eastAsia"/>
                <w:b/>
                <w:bCs/>
                <w:color w:val="000000"/>
                <w:lang w:val="zh-CN"/>
              </w:rPr>
              <w:t xml:space="preserve">）</w:t>
            </w:r>
            <w:r/>
          </w:p>
          <w:p>
            <w:pPr>
              <w:jc w:val="left"/>
              <w:spacing w:line="360" w:lineRule="auto"/>
              <w:rPr>
                <w:color w:val="000000"/>
              </w:rPr>
            </w:pPr>
            <w:r>
              <w:rPr>
                <w:rFonts w:hint="eastAsia"/>
                <w:color w:val="000000"/>
              </w:rPr>
              <w:t xml:space="preserve">9、</w:t>
            </w:r>
            <w:r>
              <w:rPr>
                <w:rFonts w:hint="eastAsia"/>
                <w:color w:val="000000"/>
                <w:lang w:val="zh-CN"/>
              </w:rPr>
              <w:t xml:space="preserve">投标人</w:t>
            </w:r>
            <w:r>
              <w:rPr>
                <w:rFonts w:hint="eastAsia"/>
                <w:color w:val="000000"/>
              </w:rPr>
              <w:t xml:space="preserve">具有食品安全责任险的</w:t>
            </w:r>
            <w:r>
              <w:rPr>
                <w:rFonts w:hint="eastAsia"/>
                <w:color w:val="000000"/>
                <w:lang w:val="zh-CN"/>
              </w:rPr>
              <w:t xml:space="preserve">，得</w:t>
            </w:r>
            <w:r>
              <w:rPr>
                <w:rFonts w:hint="eastAsia"/>
                <w:color w:val="000000"/>
              </w:rPr>
              <w:t xml:space="preserve">2</w:t>
            </w:r>
            <w:r>
              <w:rPr>
                <w:rFonts w:hint="eastAsia"/>
                <w:color w:val="000000"/>
                <w:lang w:val="zh-CN"/>
              </w:rPr>
              <w:t xml:space="preserve">分，无不得分；</w:t>
            </w:r>
            <w:r>
              <w:rPr>
                <w:rFonts w:hint="eastAsia"/>
                <w:b/>
                <w:bCs/>
                <w:color w:val="000000"/>
                <w:lang w:val="zh-CN"/>
              </w:rPr>
              <w:t xml:space="preserve">（</w:t>
            </w:r>
            <w:r>
              <w:rPr>
                <w:rFonts w:hint="eastAsia"/>
                <w:b/>
                <w:bCs/>
                <w:color w:val="000000"/>
              </w:rPr>
              <w:t xml:space="preserve">需提供相关证明截图并上传系统</w:t>
            </w:r>
            <w:r>
              <w:rPr>
                <w:rFonts w:hint="eastAsia"/>
                <w:b/>
                <w:bCs/>
                <w:color w:val="000000"/>
                <w:lang w:val="zh-CN"/>
              </w:rPr>
              <w:t xml:space="preserve">）</w:t>
            </w:r>
            <w:r/>
          </w:p>
        </w:tc>
        <w:tc>
          <w:tcPr>
            <w:tcW w:w="850" w:type="dxa"/>
            <w:vAlign w:val="center"/>
            <w:textDirection w:val="lrTb"/>
            <w:noWrap w:val="false"/>
          </w:tcPr>
          <w:p>
            <w:pPr>
              <w:jc w:val="center"/>
              <w:spacing w:line="360" w:lineRule="auto"/>
              <w:rPr>
                <w:rFonts w:ascii="宋体" w:hAnsi="宋体" w:cs="宋体"/>
                <w:bCs/>
                <w:color w:val="000000"/>
                <w:szCs w:val="21"/>
                <w:lang w:val="zh-CN"/>
              </w:rPr>
            </w:pPr>
            <w:r>
              <w:rPr>
                <w:rFonts w:hint="eastAsia" w:ascii="宋体" w:hAnsi="宋体" w:cs="宋体"/>
                <w:bCs/>
                <w:color w:val="000000"/>
                <w:szCs w:val="21"/>
              </w:rPr>
              <w:t xml:space="preserve">16分</w:t>
            </w:r>
            <w:r/>
          </w:p>
        </w:tc>
      </w:tr>
      <w:tr>
        <w:trPr>
          <w:trHeight w:val="649"/>
        </w:trPr>
        <w:tc>
          <w:tcPr>
            <w:tcW w:w="111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hint="eastAsia" w:ascii="宋体" w:hAnsi="宋体" w:cs="宋体"/>
                <w:color w:val="000000"/>
                <w:szCs w:val="21"/>
              </w:rPr>
              <w:t xml:space="preserve">配送服务</w:t>
            </w:r>
            <w:r/>
          </w:p>
          <w:p>
            <w:pPr>
              <w:jc w:val="center"/>
              <w:spacing w:line="360" w:lineRule="auto"/>
              <w:rPr>
                <w:rFonts w:cs="宋体"/>
                <w:color w:val="000000"/>
              </w:rPr>
            </w:pPr>
            <w:r>
              <w:rPr>
                <w:rFonts w:cs="宋体"/>
                <w:color w:val="000000"/>
              </w:rPr>
            </w:r>
            <w:r/>
          </w:p>
        </w:tc>
        <w:tc>
          <w:tcPr>
            <w:tcW w:w="6472" w:type="dxa"/>
            <w:vAlign w:val="center"/>
            <w:textDirection w:val="lrTb"/>
            <w:noWrap w:val="false"/>
          </w:tcPr>
          <w:p>
            <w:pPr>
              <w:jc w:val="left"/>
              <w:spacing w:line="360" w:lineRule="auto"/>
              <w:rPr>
                <w:rFonts w:cs="宋体"/>
                <w:color w:val="000000"/>
              </w:rPr>
            </w:pPr>
            <w:r>
              <w:rPr>
                <w:rFonts w:hint="eastAsia" w:cs="宋体"/>
                <w:color w:val="000000"/>
              </w:rPr>
              <w:t xml:space="preserve">1</w:t>
            </w:r>
            <w:r>
              <w:rPr>
                <w:rFonts w:hint="eastAsia" w:cs="宋体"/>
                <w:color w:val="000000"/>
                <w:lang w:val="zh-CN"/>
              </w:rPr>
              <w:t xml:space="preserve">、有送货服务电话专线：5*8小时响应得</w:t>
            </w:r>
            <w:r>
              <w:rPr>
                <w:rFonts w:hint="eastAsia" w:cs="宋体"/>
                <w:color w:val="000000"/>
              </w:rPr>
              <w:t xml:space="preserve">1</w:t>
            </w:r>
            <w:r>
              <w:rPr>
                <w:rFonts w:hint="eastAsia" w:cs="宋体"/>
                <w:color w:val="000000"/>
                <w:lang w:val="zh-CN"/>
              </w:rPr>
              <w:t xml:space="preserve">分；7*24小时响应得</w:t>
            </w:r>
            <w:r>
              <w:rPr>
                <w:rFonts w:hint="eastAsia" w:cs="宋体"/>
                <w:color w:val="000000"/>
              </w:rPr>
              <w:t xml:space="preserve">3</w:t>
            </w:r>
            <w:r>
              <w:rPr>
                <w:rFonts w:hint="eastAsia" w:cs="宋体"/>
                <w:color w:val="000000"/>
                <w:lang w:val="zh-CN"/>
              </w:rPr>
              <w:t xml:space="preserve">分（提供电话号码以备核验）</w:t>
            </w:r>
            <w:r>
              <w:rPr>
                <w:rFonts w:hint="eastAsia" w:cs="宋体"/>
                <w:b/>
                <w:bCs/>
                <w:color w:val="000000"/>
              </w:rPr>
              <w:t xml:space="preserve">满分3分</w:t>
            </w:r>
            <w:r/>
          </w:p>
          <w:p>
            <w:pPr>
              <w:jc w:val="left"/>
              <w:spacing w:line="360" w:lineRule="auto"/>
              <w:rPr>
                <w:rFonts w:cs="宋体"/>
                <w:color w:val="000000"/>
              </w:rPr>
            </w:pPr>
            <w:r>
              <w:rPr>
                <w:rFonts w:hint="eastAsia" w:cs="宋体"/>
                <w:color w:val="000000"/>
              </w:rPr>
              <w:t xml:space="preserve">2</w:t>
            </w:r>
            <w:r>
              <w:rPr>
                <w:rFonts w:hint="eastAsia" w:cs="宋体"/>
                <w:color w:val="000000"/>
                <w:lang w:val="zh-CN"/>
              </w:rPr>
              <w:t xml:space="preserve">、有专业送货服务人员，每有1人得2分，</w:t>
            </w:r>
            <w:r>
              <w:rPr>
                <w:rFonts w:hint="eastAsia" w:cs="宋体"/>
                <w:b/>
                <w:bCs/>
                <w:color w:val="000000"/>
                <w:lang w:val="zh-CN"/>
              </w:rPr>
              <w:t xml:space="preserve">满分6分。（提供相关人员身份证、健康证、驾驶证及投标人为其缴纳的近三个月社保证明</w:t>
            </w:r>
            <w:r>
              <w:rPr>
                <w:rFonts w:hint="eastAsia" w:cs="宋体"/>
                <w:b/>
                <w:bCs/>
                <w:color w:val="000000"/>
              </w:rPr>
              <w:t xml:space="preserve">材料</w:t>
            </w:r>
            <w:r>
              <w:rPr>
                <w:rFonts w:hint="eastAsia" w:cs="宋体"/>
                <w:b/>
                <w:bCs/>
                <w:color w:val="000000"/>
                <w:lang w:val="zh-CN"/>
              </w:rPr>
              <w:t xml:space="preserve">，</w:t>
            </w:r>
            <w:r>
              <w:rPr>
                <w:rFonts w:hint="eastAsia" w:ascii="宋体" w:hAnsi="宋体"/>
                <w:b/>
                <w:bCs/>
                <w:color w:val="000000"/>
                <w:szCs w:val="21"/>
              </w:rPr>
              <w:t xml:space="preserve">原件扫描上传系统</w:t>
            </w:r>
            <w:r>
              <w:rPr>
                <w:rFonts w:hint="eastAsia" w:cs="宋体"/>
                <w:b/>
                <w:bCs/>
                <w:color w:val="000000"/>
                <w:lang w:val="zh-CN"/>
              </w:rPr>
              <w:t xml:space="preserve">）</w:t>
            </w:r>
            <w:r/>
          </w:p>
        </w:tc>
        <w:tc>
          <w:tcPr>
            <w:tcW w:w="85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9分</w:t>
            </w:r>
            <w:r/>
          </w:p>
        </w:tc>
      </w:tr>
      <w:tr>
        <w:trPr>
          <w:trHeight w:val="90"/>
        </w:trPr>
        <w:tc>
          <w:tcPr>
            <w:tcW w:w="111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方案</w:t>
            </w:r>
            <w:r/>
          </w:p>
        </w:tc>
        <w:tc>
          <w:tcPr>
            <w:tcW w:w="6472" w:type="dxa"/>
            <w:vAlign w:val="center"/>
            <w:textDirection w:val="lrTb"/>
            <w:noWrap w:val="false"/>
          </w:tcPr>
          <w:p>
            <w:pPr>
              <w:jc w:val="left"/>
              <w:spacing w:line="360" w:lineRule="auto"/>
              <w:rPr>
                <w:color w:val="000000"/>
              </w:rPr>
            </w:pPr>
            <w:r>
              <w:rPr>
                <w:rFonts w:hint="eastAsia"/>
                <w:color w:val="000000"/>
              </w:rPr>
              <w:t xml:space="preserve">1、各投标人提供食品安全管理和质量控制措施。</w:t>
            </w:r>
            <w:r>
              <w:rPr>
                <w:rFonts w:hint="eastAsia"/>
                <w:b/>
                <w:bCs/>
                <w:color w:val="000000"/>
              </w:rPr>
              <w:t xml:space="preserve">满分6分</w:t>
            </w:r>
            <w:r/>
          </w:p>
          <w:p>
            <w:pPr>
              <w:jc w:val="left"/>
              <w:spacing w:line="360" w:lineRule="auto"/>
              <w:rPr>
                <w:color w:val="000000"/>
              </w:rPr>
            </w:pPr>
            <w:r>
              <w:rPr>
                <w:rFonts w:hint="eastAsia"/>
                <w:color w:val="000000"/>
              </w:rPr>
              <w:t xml:space="preserve">措施科学、严密、合理，描述详细且具有针对性的得6分；</w:t>
            </w:r>
            <w:r/>
          </w:p>
          <w:p>
            <w:pPr>
              <w:jc w:val="left"/>
              <w:spacing w:line="360" w:lineRule="auto"/>
              <w:rPr>
                <w:color w:val="000000"/>
              </w:rPr>
            </w:pPr>
            <w:r>
              <w:rPr>
                <w:rFonts w:hint="eastAsia"/>
                <w:color w:val="000000"/>
              </w:rPr>
              <w:t xml:space="preserve">措施的合理性、严密性、描述的详细性基本满足招标文件文件要求的得4分；</w:t>
            </w:r>
            <w:r/>
          </w:p>
          <w:p>
            <w:pPr>
              <w:jc w:val="left"/>
              <w:spacing w:line="360" w:lineRule="auto"/>
              <w:rPr>
                <w:color w:val="000000"/>
              </w:rPr>
            </w:pPr>
            <w:r>
              <w:rPr>
                <w:rFonts w:hint="eastAsia"/>
                <w:color w:val="000000"/>
              </w:rPr>
              <w:t xml:space="preserve">措施的合理性、严密性、描述的详细性有欠缺但不影响项目实施的得2分；</w:t>
            </w:r>
            <w:r/>
          </w:p>
          <w:p>
            <w:pPr>
              <w:jc w:val="left"/>
              <w:spacing w:line="360" w:lineRule="auto"/>
              <w:rPr>
                <w:color w:val="000000"/>
              </w:rPr>
            </w:pPr>
            <w:r>
              <w:rPr>
                <w:rFonts w:hint="eastAsia"/>
                <w:color w:val="000000"/>
              </w:rPr>
              <w:t xml:space="preserve">措施具有明显不合理项、描述欠缺、存在实施难度的得1分；</w:t>
            </w:r>
            <w:r/>
          </w:p>
          <w:p>
            <w:pPr>
              <w:jc w:val="left"/>
              <w:spacing w:line="360" w:lineRule="auto"/>
              <w:rPr>
                <w:color w:val="000000"/>
              </w:rPr>
            </w:pPr>
            <w:r>
              <w:rPr>
                <w:rFonts w:hint="eastAsia"/>
                <w:color w:val="000000"/>
              </w:rPr>
              <w:t xml:space="preserve">其余不得分。</w:t>
            </w:r>
            <w:r/>
          </w:p>
          <w:p>
            <w:pPr>
              <w:jc w:val="left"/>
              <w:spacing w:line="360" w:lineRule="auto"/>
              <w:rPr>
                <w:color w:val="000000"/>
              </w:rPr>
            </w:pPr>
            <w:r>
              <w:rPr>
                <w:rFonts w:hint="eastAsia"/>
                <w:color w:val="000000"/>
              </w:rPr>
              <w:t xml:space="preserve">2、各投标人提供防疫管理方案。</w:t>
            </w:r>
            <w:r>
              <w:rPr>
                <w:rFonts w:hint="eastAsia"/>
                <w:b/>
                <w:bCs/>
                <w:color w:val="000000"/>
              </w:rPr>
              <w:t xml:space="preserve">满分6分</w:t>
            </w:r>
            <w:r/>
          </w:p>
          <w:p>
            <w:pPr>
              <w:jc w:val="left"/>
              <w:spacing w:line="360" w:lineRule="auto"/>
              <w:rPr>
                <w:color w:val="000000"/>
              </w:rPr>
            </w:pPr>
            <w:r>
              <w:rPr>
                <w:rFonts w:hint="eastAsia"/>
                <w:color w:val="000000"/>
              </w:rPr>
              <w:t xml:space="preserve">方案非常科学、严密、合理，描述非常详细且具有针对性的得6分；</w:t>
            </w:r>
            <w:r/>
          </w:p>
          <w:p>
            <w:pPr>
              <w:jc w:val="left"/>
              <w:spacing w:line="360" w:lineRule="auto"/>
              <w:rPr>
                <w:color w:val="000000"/>
              </w:rPr>
            </w:pPr>
            <w:r>
              <w:rPr>
                <w:rFonts w:hint="eastAsia"/>
                <w:color w:val="000000"/>
              </w:rPr>
              <w:t xml:space="preserve">方案科学、严密、合理，描述详细且具有针对性的得4分；</w:t>
            </w:r>
            <w:r/>
          </w:p>
          <w:p>
            <w:pPr>
              <w:jc w:val="left"/>
              <w:spacing w:line="360" w:lineRule="auto"/>
              <w:rPr>
                <w:rFonts w:cs="宋体"/>
                <w:color w:val="000000"/>
              </w:rPr>
            </w:pPr>
            <w:r>
              <w:rPr>
                <w:rFonts w:hint="eastAsia" w:cs="宋体"/>
                <w:color w:val="000000"/>
              </w:rPr>
              <w:t xml:space="preserve">方案基本合理、描述基本可行、存在可操作性得2分；</w:t>
            </w:r>
            <w:r/>
          </w:p>
          <w:p>
            <w:pPr>
              <w:jc w:val="left"/>
              <w:spacing w:line="360" w:lineRule="auto"/>
              <w:rPr>
                <w:rFonts w:cs="宋体"/>
                <w:color w:val="000000"/>
              </w:rPr>
            </w:pPr>
            <w:r>
              <w:rPr>
                <w:rFonts w:hint="eastAsia" w:cs="宋体"/>
                <w:color w:val="000000"/>
              </w:rPr>
              <w:t xml:space="preserve">方案具有不合理项、描述略欠缺、存在一定的实施难度得1分；</w:t>
            </w:r>
            <w:r/>
          </w:p>
          <w:p>
            <w:pPr>
              <w:jc w:val="left"/>
              <w:spacing w:line="360" w:lineRule="auto"/>
              <w:rPr>
                <w:rFonts w:cs="宋体"/>
                <w:color w:val="000000"/>
              </w:rPr>
            </w:pPr>
            <w:r>
              <w:rPr>
                <w:rFonts w:hint="eastAsia" w:cs="宋体"/>
                <w:color w:val="000000"/>
              </w:rPr>
              <w:t xml:space="preserve">其余不得分。</w:t>
            </w:r>
            <w:r/>
          </w:p>
          <w:p>
            <w:pPr>
              <w:jc w:val="left"/>
              <w:spacing w:line="360" w:lineRule="auto"/>
              <w:rPr>
                <w:rFonts w:cs="宋体"/>
                <w:color w:val="000000"/>
              </w:rPr>
            </w:pPr>
            <w:r>
              <w:rPr>
                <w:rFonts w:hint="eastAsia" w:cs="宋体"/>
                <w:color w:val="000000"/>
              </w:rPr>
              <w:t xml:space="preserve">3、仓储管理方案。</w:t>
            </w:r>
            <w:r>
              <w:rPr>
                <w:rFonts w:hint="eastAsia" w:cs="宋体"/>
                <w:b/>
                <w:bCs/>
                <w:color w:val="000000"/>
              </w:rPr>
              <w:t xml:space="preserve">满分6分</w:t>
            </w:r>
            <w:r/>
          </w:p>
          <w:p>
            <w:pPr>
              <w:jc w:val="left"/>
              <w:spacing w:line="360" w:lineRule="auto"/>
              <w:rPr>
                <w:color w:val="000000"/>
              </w:rPr>
            </w:pPr>
            <w:r>
              <w:rPr>
                <w:rFonts w:hint="eastAsia"/>
                <w:color w:val="000000"/>
              </w:rPr>
              <w:t xml:space="preserve">方案非常科学、严密、合理，描述非常详细且具有针对性的得6分；</w:t>
            </w:r>
            <w:r/>
          </w:p>
          <w:p>
            <w:pPr>
              <w:jc w:val="left"/>
              <w:spacing w:line="360" w:lineRule="auto"/>
              <w:rPr>
                <w:color w:val="000000"/>
              </w:rPr>
            </w:pPr>
            <w:r>
              <w:rPr>
                <w:rFonts w:hint="eastAsia"/>
                <w:color w:val="000000"/>
              </w:rPr>
              <w:t xml:space="preserve">方案科学、严密、合理，描述详细且具有针对性的得4分；</w:t>
            </w:r>
            <w:r/>
          </w:p>
          <w:p>
            <w:pPr>
              <w:jc w:val="left"/>
              <w:spacing w:line="360" w:lineRule="auto"/>
              <w:rPr>
                <w:rFonts w:cs="宋体"/>
                <w:color w:val="000000"/>
              </w:rPr>
            </w:pPr>
            <w:r>
              <w:rPr>
                <w:rFonts w:hint="eastAsia" w:cs="宋体"/>
                <w:color w:val="000000"/>
              </w:rPr>
              <w:t xml:space="preserve">方案基本合理、描述基本可行、存在可操作性得2分；</w:t>
            </w:r>
            <w:r/>
          </w:p>
          <w:p>
            <w:pPr>
              <w:jc w:val="left"/>
              <w:spacing w:line="360" w:lineRule="auto"/>
              <w:rPr>
                <w:rFonts w:cs="宋体"/>
                <w:color w:val="000000"/>
              </w:rPr>
            </w:pPr>
            <w:r>
              <w:rPr>
                <w:rFonts w:hint="eastAsia" w:cs="宋体"/>
                <w:color w:val="000000"/>
              </w:rPr>
              <w:t xml:space="preserve">方案具有不合理项、描述略欠缺、存在一定的实施难度得1分；</w:t>
            </w:r>
            <w:r/>
          </w:p>
          <w:p>
            <w:pPr>
              <w:jc w:val="left"/>
              <w:spacing w:line="360" w:lineRule="auto"/>
              <w:rPr>
                <w:rFonts w:cs="宋体"/>
                <w:color w:val="000000"/>
              </w:rPr>
            </w:pPr>
            <w:r>
              <w:rPr>
                <w:rFonts w:hint="eastAsia" w:cs="宋体"/>
                <w:color w:val="000000"/>
              </w:rPr>
              <w:t xml:space="preserve">其余不得分。</w:t>
            </w:r>
            <w:r/>
          </w:p>
          <w:p>
            <w:pPr>
              <w:jc w:val="left"/>
              <w:spacing w:line="360" w:lineRule="auto"/>
              <w:rPr>
                <w:rFonts w:cs="宋体"/>
                <w:color w:val="000000"/>
              </w:rPr>
            </w:pPr>
            <w:r>
              <w:rPr>
                <w:rFonts w:hint="eastAsia" w:cs="宋体"/>
                <w:color w:val="000000"/>
              </w:rPr>
              <w:t xml:space="preserve">4、各投标人提供</w:t>
            </w:r>
            <w:r>
              <w:rPr>
                <w:rFonts w:hint="eastAsia" w:cs="宋体"/>
                <w:color w:val="000000"/>
                <w:lang w:val="zh-CN"/>
              </w:rPr>
              <w:t xml:space="preserve">配送操作流程。</w:t>
            </w:r>
            <w:r>
              <w:rPr>
                <w:rFonts w:hint="eastAsia" w:cs="宋体"/>
                <w:b/>
                <w:bCs/>
                <w:color w:val="000000"/>
              </w:rPr>
              <w:t xml:space="preserve">满分6分</w:t>
            </w:r>
            <w:r/>
          </w:p>
          <w:p>
            <w:pPr>
              <w:jc w:val="left"/>
              <w:spacing w:line="360" w:lineRule="auto"/>
              <w:rPr>
                <w:color w:val="000000"/>
              </w:rPr>
            </w:pPr>
            <w:r>
              <w:rPr>
                <w:rFonts w:hint="eastAsia"/>
                <w:color w:val="000000"/>
              </w:rPr>
              <w:t xml:space="preserve">流程科学、严密、合理，描述详细且具有针对性的得6分；</w:t>
            </w:r>
            <w:r/>
          </w:p>
          <w:p>
            <w:pPr>
              <w:jc w:val="left"/>
              <w:spacing w:line="360" w:lineRule="auto"/>
              <w:rPr>
                <w:color w:val="000000"/>
              </w:rPr>
            </w:pPr>
            <w:r>
              <w:rPr>
                <w:rFonts w:hint="eastAsia"/>
                <w:color w:val="000000"/>
              </w:rPr>
              <w:t xml:space="preserve">流程的合理性、严密性、描述的详细性基本满足招标文件文件要求的得4分；</w:t>
            </w:r>
            <w:r/>
          </w:p>
          <w:p>
            <w:pPr>
              <w:jc w:val="left"/>
              <w:spacing w:line="360" w:lineRule="auto"/>
              <w:rPr>
                <w:color w:val="000000"/>
              </w:rPr>
            </w:pPr>
            <w:r>
              <w:rPr>
                <w:rFonts w:hint="eastAsia"/>
                <w:color w:val="000000"/>
              </w:rPr>
              <w:t xml:space="preserve">流程的合理性、严密性、描述的详细性有欠缺但不影响项目实施的得2分；</w:t>
            </w:r>
            <w:r/>
          </w:p>
          <w:p>
            <w:pPr>
              <w:jc w:val="left"/>
              <w:spacing w:line="360" w:lineRule="auto"/>
              <w:rPr>
                <w:color w:val="000000"/>
              </w:rPr>
            </w:pPr>
            <w:r>
              <w:rPr>
                <w:rFonts w:hint="eastAsia"/>
                <w:color w:val="000000"/>
              </w:rPr>
              <w:t xml:space="preserve">流程具有明显不合理项、描述欠缺、存在实施难度的得1分；</w:t>
            </w:r>
            <w:r/>
          </w:p>
          <w:p>
            <w:pPr>
              <w:jc w:val="left"/>
              <w:spacing w:line="360" w:lineRule="auto"/>
              <w:rPr>
                <w:color w:val="000000"/>
              </w:rPr>
            </w:pPr>
            <w:r>
              <w:rPr>
                <w:rFonts w:hint="eastAsia"/>
                <w:color w:val="000000"/>
              </w:rPr>
              <w:t xml:space="preserve">其余不得分。</w:t>
            </w:r>
            <w:r/>
          </w:p>
          <w:p>
            <w:pPr>
              <w:jc w:val="left"/>
              <w:spacing w:line="360" w:lineRule="auto"/>
              <w:rPr>
                <w:rFonts w:cs="宋体"/>
                <w:color w:val="000000"/>
              </w:rPr>
            </w:pPr>
            <w:r>
              <w:rPr>
                <w:rFonts w:hint="eastAsia" w:cs="宋体"/>
                <w:color w:val="000000"/>
              </w:rPr>
              <w:t xml:space="preserve">5、各投标人提供</w:t>
            </w:r>
            <w:r>
              <w:rPr>
                <w:rFonts w:hint="eastAsia" w:cs="宋体"/>
                <w:color w:val="000000"/>
                <w:lang w:val="zh-CN"/>
              </w:rPr>
              <w:t xml:space="preserve">紧急事件的处理预案。</w:t>
            </w:r>
            <w:r>
              <w:rPr>
                <w:rFonts w:hint="eastAsia" w:cs="宋体"/>
                <w:b/>
                <w:bCs/>
                <w:color w:val="000000"/>
              </w:rPr>
              <w:t xml:space="preserve">满分6分</w:t>
            </w:r>
            <w:r/>
          </w:p>
          <w:p>
            <w:pPr>
              <w:jc w:val="left"/>
              <w:spacing w:line="360" w:lineRule="auto"/>
              <w:rPr>
                <w:color w:val="000000"/>
              </w:rPr>
            </w:pPr>
            <w:r>
              <w:rPr>
                <w:rFonts w:hint="eastAsia"/>
                <w:color w:val="000000"/>
              </w:rPr>
              <w:t xml:space="preserve">预案科学、严密、合理，描述详细且具有针对性的得6分；</w:t>
            </w:r>
            <w:r/>
          </w:p>
          <w:p>
            <w:pPr>
              <w:jc w:val="left"/>
              <w:spacing w:line="360" w:lineRule="auto"/>
              <w:rPr>
                <w:color w:val="000000"/>
              </w:rPr>
            </w:pPr>
            <w:r>
              <w:rPr>
                <w:rFonts w:hint="eastAsia"/>
                <w:color w:val="000000"/>
              </w:rPr>
              <w:t xml:space="preserve">预案的合理性、严密性、描述的详细性基本满足招标文件文件要求的得4分；</w:t>
            </w:r>
            <w:r/>
          </w:p>
          <w:p>
            <w:pPr>
              <w:jc w:val="left"/>
              <w:spacing w:line="360" w:lineRule="auto"/>
              <w:rPr>
                <w:color w:val="000000"/>
              </w:rPr>
            </w:pPr>
            <w:r>
              <w:rPr>
                <w:rFonts w:hint="eastAsia"/>
                <w:color w:val="000000"/>
              </w:rPr>
              <w:t xml:space="preserve">预案的合理性、严密性、描述的详细性有欠缺但不影响项目实施的得2分；</w:t>
            </w:r>
            <w:r/>
          </w:p>
          <w:p>
            <w:pPr>
              <w:jc w:val="left"/>
              <w:spacing w:line="360" w:lineRule="auto"/>
              <w:rPr>
                <w:color w:val="000000"/>
              </w:rPr>
            </w:pPr>
            <w:r>
              <w:rPr>
                <w:rFonts w:hint="eastAsia"/>
                <w:color w:val="000000"/>
              </w:rPr>
              <w:t xml:space="preserve">预案具有明显不合理项、描述欠缺、存在实施难度的得1分；</w:t>
            </w:r>
            <w:r/>
          </w:p>
          <w:p>
            <w:pPr>
              <w:jc w:val="left"/>
              <w:spacing w:line="360" w:lineRule="auto"/>
              <w:rPr>
                <w:color w:val="000000"/>
              </w:rPr>
            </w:pPr>
            <w:r>
              <w:rPr>
                <w:rFonts w:hint="eastAsia"/>
                <w:color w:val="000000"/>
              </w:rPr>
              <w:t xml:space="preserve">其余不得分。</w:t>
            </w:r>
            <w:r/>
          </w:p>
        </w:tc>
        <w:tc>
          <w:tcPr>
            <w:tcW w:w="85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30分</w:t>
            </w:r>
            <w:r/>
          </w:p>
        </w:tc>
      </w:tr>
      <w:tr>
        <w:trPr>
          <w:trHeight w:val="649"/>
        </w:trPr>
        <w:tc>
          <w:tcPr>
            <w:tcW w:w="1114" w:type="dxa"/>
            <w:vAlign w:val="center"/>
            <w:textDirection w:val="lrTb"/>
            <w:noWrap w:val="false"/>
          </w:tcPr>
          <w:p>
            <w:pPr>
              <w:jc w:val="center"/>
              <w:spacing w:line="360" w:lineRule="auto"/>
              <w:rPr>
                <w:rFonts w:cs="宋体"/>
                <w:color w:val="000000"/>
              </w:rPr>
            </w:pPr>
            <w:r>
              <w:rPr>
                <w:rFonts w:hint="eastAsia" w:cs="宋体"/>
                <w:color w:val="000000"/>
              </w:rPr>
              <w:t xml:space="preserve">综合实力</w:t>
            </w:r>
            <w:r/>
          </w:p>
        </w:tc>
        <w:tc>
          <w:tcPr>
            <w:tcW w:w="6472" w:type="dxa"/>
            <w:vAlign w:val="center"/>
            <w:textDirection w:val="lrTb"/>
            <w:noWrap w:val="false"/>
          </w:tcPr>
          <w:p>
            <w:pPr>
              <w:spacing w:after="200" w:line="253" w:lineRule="atLeast"/>
              <w:rPr>
                <w:color w:val="000000"/>
              </w:rPr>
              <w:pBdr>
                <w:top w:val="none" w:color="000000" w:sz="0" w:space="0"/>
                <w:left w:val="none" w:color="000000" w:sz="0" w:space="0"/>
                <w:bottom w:val="none" w:color="000000" w:sz="0" w:space="0"/>
                <w:right w:val="none" w:color="000000" w:sz="0" w:space="0"/>
              </w:pBdr>
            </w:pPr>
            <w:r>
              <w:rPr>
                <w:color w:val="000000"/>
              </w:rPr>
              <w:t xml:space="preserve">1、投标供应商具备有效期内的质量管理体系认证且证书在国家认证认可监督管理委员会网站可查并有效，得1分。（提供证书</w:t>
            </w:r>
            <w:r>
              <w:rPr>
                <w:rFonts w:hint="eastAsia"/>
                <w:color w:val="000000"/>
              </w:rPr>
              <w:t xml:space="preserve">原件</w:t>
            </w:r>
            <w:r>
              <w:rPr>
                <w:color w:val="000000"/>
              </w:rPr>
              <w:t xml:space="preserve">扫描件及国家认证认可监督管理委员会网站查询截图上传)</w:t>
            </w:r>
            <w:r/>
          </w:p>
          <w:p>
            <w:pPr>
              <w:spacing w:after="200" w:line="253" w:lineRule="atLeast"/>
              <w:rPr>
                <w:color w:val="000000"/>
              </w:rPr>
              <w:pBdr>
                <w:top w:val="none" w:color="000000" w:sz="0" w:space="0"/>
                <w:left w:val="none" w:color="000000" w:sz="0" w:space="0"/>
                <w:bottom w:val="none" w:color="000000" w:sz="0" w:space="0"/>
                <w:right w:val="none" w:color="000000" w:sz="0" w:space="0"/>
              </w:pBdr>
            </w:pPr>
            <w:r>
              <w:rPr>
                <w:color w:val="000000"/>
              </w:rPr>
              <w:t xml:space="preserve">2、投标供应商具备有效期内的环境管理体系认证且证书在国家认证认可监督管理委员会网站可查并有效，得1分。（提供证书</w:t>
            </w:r>
            <w:r>
              <w:rPr>
                <w:rFonts w:hint="eastAsia"/>
                <w:color w:val="000000"/>
              </w:rPr>
              <w:t xml:space="preserve">原件</w:t>
            </w:r>
            <w:r>
              <w:rPr>
                <w:color w:val="000000"/>
              </w:rPr>
              <w:t xml:space="preserve">扫描件及国家认证认可监督管理委员会网站查询截图上传)</w:t>
            </w:r>
            <w:r/>
          </w:p>
          <w:p>
            <w:pPr>
              <w:spacing w:after="200" w:line="253" w:lineRule="atLeast"/>
              <w:rPr>
                <w:color w:val="000000"/>
              </w:rPr>
              <w:pBdr>
                <w:top w:val="none" w:color="000000" w:sz="0" w:space="0"/>
                <w:left w:val="none" w:color="000000" w:sz="0" w:space="0"/>
                <w:bottom w:val="none" w:color="000000" w:sz="0" w:space="0"/>
                <w:right w:val="none" w:color="000000" w:sz="0" w:space="0"/>
              </w:pBdr>
            </w:pPr>
            <w:r>
              <w:rPr>
                <w:color w:val="000000"/>
              </w:rPr>
              <w:t xml:space="preserve">3、投标供应商具备有效期内的职业健康安全管理体系认证且证书在国家认证认可监督管理委员会网站可查并有效，得1分。（提供证书</w:t>
            </w:r>
            <w:r>
              <w:rPr>
                <w:rFonts w:hint="eastAsia"/>
                <w:color w:val="000000"/>
              </w:rPr>
              <w:t xml:space="preserve">原件</w:t>
            </w:r>
            <w:r>
              <w:rPr>
                <w:color w:val="000000"/>
              </w:rPr>
              <w:t xml:space="preserve">扫描件及国家认证认可监督管理委员会网站查询截图上传)</w:t>
            </w:r>
            <w:r/>
          </w:p>
          <w:p>
            <w:pPr>
              <w:spacing w:after="200" w:line="253" w:lineRule="atLeast"/>
              <w:rPr>
                <w:color w:val="000000"/>
              </w:rPr>
              <w:pBdr>
                <w:top w:val="none" w:color="000000" w:sz="0" w:space="0"/>
                <w:left w:val="none" w:color="000000" w:sz="0" w:space="0"/>
                <w:bottom w:val="none" w:color="000000" w:sz="0" w:space="0"/>
                <w:right w:val="none" w:color="000000" w:sz="0" w:space="0"/>
              </w:pBdr>
            </w:pPr>
            <w:r>
              <w:rPr>
                <w:color w:val="000000"/>
              </w:rPr>
              <w:t xml:space="preserve">4、投标供应商具备有效期内的食品安全管理体系认证且证书在国家认证认可监督管理委员会网站可查并有效，得1分。（提供证书扫</w:t>
            </w:r>
            <w:r>
              <w:rPr>
                <w:rFonts w:hint="eastAsia"/>
                <w:color w:val="000000"/>
              </w:rPr>
              <w:t xml:space="preserve">原件</w:t>
            </w:r>
            <w:r>
              <w:rPr>
                <w:color w:val="000000"/>
              </w:rPr>
              <w:t xml:space="preserve">描件及国家认证认可监督管理委员会网站查询截图上传)</w:t>
            </w:r>
            <w:r/>
          </w:p>
          <w:p>
            <w:pPr>
              <w:spacing w:after="200" w:line="253" w:lineRule="atLeast"/>
              <w:rPr>
                <w:color w:val="000000"/>
              </w:rPr>
              <w:pBdr>
                <w:top w:val="none" w:color="000000" w:sz="0" w:space="0"/>
                <w:left w:val="none" w:color="000000" w:sz="0" w:space="0"/>
                <w:bottom w:val="none" w:color="000000" w:sz="0" w:space="0"/>
                <w:right w:val="none" w:color="000000" w:sz="0" w:space="0"/>
              </w:pBdr>
            </w:pPr>
            <w:r>
              <w:rPr>
                <w:color w:val="000000"/>
              </w:rPr>
              <w:t xml:space="preserve">5、</w:t>
            </w:r>
            <w:r>
              <w:rPr>
                <w:rFonts w:hint="eastAsia"/>
                <w:color w:val="000000"/>
              </w:rPr>
              <w:t xml:space="preserve">投标人自2021年1月1日至今承担过与本项目类似业绩，每有一项得1分，满分6分（以合同签订时间为准，同一业主单位不重复计分，提供合同和服务期内任意一份费用发票，原件扫描上传系统）</w:t>
            </w:r>
            <w:r/>
          </w:p>
        </w:tc>
        <w:tc>
          <w:tcPr>
            <w:tcW w:w="850" w:type="dxa"/>
            <w:vAlign w:val="center"/>
            <w:textDirection w:val="lrTb"/>
            <w:noWrap w:val="false"/>
          </w:tcPr>
          <w:p>
            <w:pPr>
              <w:jc w:val="center"/>
              <w:spacing w:line="360" w:lineRule="auto"/>
              <w:rPr>
                <w:color w:val="000000"/>
              </w:rPr>
            </w:pPr>
            <w:r>
              <w:rPr>
                <w:rFonts w:hint="eastAsia"/>
                <w:color w:val="000000"/>
              </w:rPr>
              <w:t xml:space="preserve">10分</w:t>
            </w:r>
            <w:r/>
          </w:p>
        </w:tc>
      </w:tr>
    </w:tbl>
    <w:p>
      <w:pPr>
        <w:pStyle w:val="975"/>
        <w:rPr>
          <w:rFonts w:ascii="宋体" w:hAnsi="宋体"/>
          <w:b/>
          <w:color w:val="000000"/>
          <w:sz w:val="21"/>
          <w:szCs w:val="21"/>
        </w:rPr>
      </w:pPr>
      <w:r>
        <w:rPr>
          <w:rFonts w:ascii="宋体" w:hAnsi="宋体"/>
          <w:b/>
          <w:color w:val="000000"/>
          <w:sz w:val="21"/>
          <w:szCs w:val="21"/>
        </w:rPr>
      </w:r>
      <w:r/>
    </w:p>
    <w:p>
      <w:pPr>
        <w:rPr>
          <w:rFonts w:ascii="宋体" w:hAnsi="宋体"/>
          <w:b/>
          <w:color w:val="000000"/>
          <w:szCs w:val="21"/>
        </w:rPr>
      </w:pPr>
      <w:r>
        <w:rPr>
          <w:rFonts w:ascii="宋体" w:hAnsi="宋体"/>
          <w:b/>
          <w:color w:val="000000"/>
          <w:szCs w:val="21"/>
        </w:rPr>
      </w:r>
      <w:r/>
    </w:p>
    <w:p>
      <w:pPr>
        <w:pStyle w:val="973"/>
        <w:rPr>
          <w:rFonts w:ascii="宋体" w:hAnsi="宋体"/>
          <w:b/>
          <w:color w:val="000000"/>
          <w:sz w:val="21"/>
          <w:szCs w:val="21"/>
        </w:rPr>
      </w:pPr>
      <w:r>
        <w:rPr>
          <w:rFonts w:ascii="宋体" w:hAnsi="宋体"/>
          <w:b/>
          <w:color w:val="000000"/>
          <w:sz w:val="21"/>
          <w:szCs w:val="21"/>
        </w:rPr>
      </w:r>
      <w:r/>
    </w:p>
    <w:p>
      <w:pPr>
        <w:pStyle w:val="964"/>
        <w:jc w:val="center"/>
        <w:rPr>
          <w:rFonts w:ascii="宋体" w:hAnsi="宋体"/>
          <w:color w:val="000000"/>
        </w:rPr>
      </w:pPr>
      <w:r>
        <w:rPr>
          <w:rFonts w:ascii="宋体" w:hAnsi="宋体"/>
          <w:color w:val="000000"/>
        </w:rPr>
      </w:r>
      <w:r/>
    </w:p>
    <w:p>
      <w:pPr>
        <w:pStyle w:val="964"/>
        <w:jc w:val="center"/>
        <w:rPr>
          <w:rFonts w:ascii="宋体" w:hAnsi="宋体"/>
          <w:color w:val="000000"/>
        </w:rPr>
      </w:pPr>
      <w:r>
        <w:rPr>
          <w:rFonts w:hint="eastAsia" w:ascii="宋体" w:hAnsi="宋体"/>
          <w:color w:val="000000"/>
        </w:rPr>
        <w:t xml:space="preserve">第六章 投标文件格式 </w:t>
      </w:r>
      <w:r/>
    </w:p>
    <w:p>
      <w:pPr>
        <w:rPr>
          <w:rFonts w:ascii="黑体" w:eastAsia="黑体"/>
          <w:bCs/>
          <w:color w:val="000000"/>
          <w:sz w:val="44"/>
        </w:rPr>
      </w:pPr>
      <w:r>
        <w:rPr>
          <w:rFonts w:ascii="黑体" w:eastAsia="黑体"/>
          <w:bCs/>
          <w:color w:val="000000"/>
          <w:sz w:val="44"/>
        </w:rPr>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084"/>
        <w:rPr>
          <w:rFonts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投标主要文件目录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color w:val="000000"/>
          <w:sz w:val="24"/>
        </w:rPr>
      </w:pPr>
      <w:r>
        <w:rPr>
          <w:rFonts w:hint="eastAsia" w:ascii="宋体" w:hAnsi="宋体"/>
          <w:color w:val="000000"/>
          <w:sz w:val="24"/>
        </w:rPr>
        <w:t xml:space="preserve">一、资格审查响应对照表</w:t>
      </w:r>
      <w:r/>
    </w:p>
    <w:p>
      <w:pPr>
        <w:ind w:left="480"/>
        <w:spacing w:line="360" w:lineRule="auto"/>
        <w:rPr>
          <w:rFonts w:ascii="宋体" w:hAnsi="宋体"/>
          <w:color w:val="000000"/>
          <w:sz w:val="24"/>
        </w:rPr>
      </w:pPr>
      <w:r>
        <w:rPr>
          <w:rFonts w:hint="eastAsia" w:ascii="宋体" w:hAnsi="宋体"/>
          <w:color w:val="000000"/>
          <w:sz w:val="24"/>
        </w:rPr>
        <w:t xml:space="preserve">二、符合性审查响应对照表</w:t>
      </w:r>
      <w:r/>
    </w:p>
    <w:p>
      <w:pPr>
        <w:ind w:left="480"/>
        <w:spacing w:line="360" w:lineRule="auto"/>
        <w:rPr>
          <w:rFonts w:ascii="宋体" w:hAnsi="宋体"/>
          <w:color w:val="000000"/>
          <w:sz w:val="24"/>
        </w:rPr>
      </w:pPr>
      <w:r>
        <w:rPr>
          <w:rFonts w:hint="eastAsia" w:ascii="宋体" w:hAnsi="宋体"/>
          <w:color w:val="000000"/>
          <w:sz w:val="24"/>
        </w:rPr>
        <w:t xml:space="preserve">三、非实质性响应对照表</w:t>
      </w:r>
      <w:r/>
    </w:p>
    <w:p>
      <w:pPr>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i/>
          <w:color w:val="000000"/>
          <w:sz w:val="24"/>
          <w:u w:val="single"/>
        </w:rPr>
        <w:t xml:space="preserve">开标一览表</w:t>
      </w:r>
      <w:r/>
    </w:p>
    <w:p>
      <w:pPr>
        <w:ind w:firstLine="480"/>
        <w:spacing w:line="360" w:lineRule="auto"/>
        <w:rPr>
          <w:rFonts w:ascii="宋体" w:hAnsi="宋体"/>
          <w:color w:val="000000"/>
          <w:sz w:val="24"/>
        </w:rPr>
      </w:pPr>
      <w:r>
        <w:rPr>
          <w:rFonts w:hint="eastAsia" w:ascii="宋体" w:hAnsi="宋体"/>
          <w:color w:val="000000"/>
          <w:sz w:val="24"/>
        </w:rPr>
        <w:t xml:space="preserve">五、分项报价表（本项目无需填写）</w:t>
      </w:r>
      <w:r/>
    </w:p>
    <w:p>
      <w:pPr>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szCs w:val="24"/>
        </w:rPr>
        <w:t xml:space="preserve">技术参数响应及偏离表</w:t>
      </w:r>
      <w:r/>
    </w:p>
    <w:p>
      <w:pPr>
        <w:ind w:firstLine="480"/>
        <w:spacing w:line="360" w:lineRule="auto"/>
        <w:rPr>
          <w:rFonts w:ascii="宋体" w:hAnsi="宋体"/>
          <w:color w:val="000000"/>
          <w:sz w:val="24"/>
        </w:rPr>
      </w:pPr>
      <w:r>
        <w:rPr>
          <w:rFonts w:hint="eastAsia" w:ascii="宋体" w:hAnsi="宋体"/>
          <w:color w:val="000000"/>
          <w:sz w:val="24"/>
        </w:rPr>
        <w:t xml:space="preserve">七、商务条款响应及偏离表</w:t>
      </w:r>
      <w:r/>
    </w:p>
    <w:p>
      <w:pPr>
        <w:ind w:firstLine="480"/>
        <w:spacing w:line="360" w:lineRule="auto"/>
        <w:rPr>
          <w:color w:val="000000"/>
          <w:sz w:val="36"/>
          <w:szCs w:val="36"/>
        </w:rPr>
      </w:pPr>
      <w:r>
        <w:rPr>
          <w:rFonts w:hint="eastAsia" w:ascii="宋体" w:hAnsi="宋体"/>
          <w:color w:val="000000"/>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965"/>
        <w:rPr>
          <w:rFonts w:ascii="宋体" w:hAnsi="宋体" w:eastAsia="宋体"/>
          <w:b w:val="0"/>
          <w:color w:val="000000"/>
          <w:sz w:val="32"/>
          <w:szCs w:val="32"/>
        </w:rPr>
      </w:pPr>
      <w:r>
        <w:rPr>
          <w:rFonts w:hint="eastAsia" w:ascii="宋体" w:hAnsi="宋体"/>
          <w:color w:val="000000"/>
          <w:sz w:val="32"/>
          <w:szCs w:val="32"/>
        </w:rPr>
        <w:br w:type="page" w:clear="all"/>
      </w:r>
      <w:r>
        <w:rPr>
          <w:rFonts w:hint="eastAsia" w:ascii="宋体" w:hAnsi="宋体" w:eastAsia="宋体"/>
          <w:color w:val="000000"/>
          <w:sz w:val="32"/>
        </w:rPr>
        <w:t xml:space="preserve">一、资格审查响应对照表</w:t>
      </w:r>
      <w:r/>
    </w:p>
    <w:tbl>
      <w:tblPr>
        <w:tblStyle w:val="792"/>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是否响应</w:t>
            </w:r>
            <w:r/>
          </w:p>
          <w:p>
            <w:pPr>
              <w:jc w:val="center"/>
              <w:spacing w:line="240" w:lineRule="atLeast"/>
              <w:rPr>
                <w:rFonts w:ascii="幼圆" w:eastAsia="幼圆"/>
                <w:b/>
                <w:color w:val="000000"/>
                <w:szCs w:val="21"/>
              </w:rPr>
            </w:pPr>
            <w:r>
              <w:rPr>
                <w:rFonts w:hint="eastAsia" w:ascii="幼圆" w:eastAsia="幼圆"/>
                <w:b/>
                <w:color w:val="000000"/>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szCs w:val="21"/>
              </w:rPr>
            </w:pPr>
            <w:r>
              <w:rPr>
                <w:rFonts w:hint="eastAsia" w:ascii="宋体" w:hAnsi="宋体"/>
                <w:color w:val="000000"/>
                <w:szCs w:val="21"/>
              </w:rPr>
              <w:t xml:space="preserve">1</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hint="eastAsia" w:ascii="宋体" w:hAnsi="宋体"/>
                <w:color w:val="000000"/>
                <w:szCs w:val="21"/>
              </w:rPr>
              <w:t xml:space="preserve">（身份证为正、反面）</w:t>
            </w:r>
            <w:r/>
          </w:p>
        </w:tc>
        <w:tc>
          <w:tcPr>
            <w:tcW w:w="215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投标人近三个月内任意一份依法纳税的缴款凭证</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2022年度或2023年度的财务状况情况</w:t>
            </w:r>
            <w:r>
              <w:rPr>
                <w:rFonts w:hint="eastAsia" w:ascii="宋体" w:hAnsi="宋体" w:cs="宋体"/>
                <w:b/>
                <w:bCs/>
                <w:color w:val="000000"/>
                <w:szCs w:val="21"/>
              </w:rPr>
              <w:t xml:space="preserve">（成立不满一年不需提供）</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供应商信用承诺函</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rPr>
                <w:rFonts w:ascii="宋体" w:hAnsi="宋体"/>
                <w:color w:val="000000"/>
                <w:szCs w:val="21"/>
              </w:rPr>
            </w:pPr>
            <w:r>
              <w:rPr>
                <w:rFonts w:hint="eastAsia" w:ascii="宋体" w:hAnsi="宋体" w:cs="宋体"/>
                <w:b/>
                <w:bCs/>
                <w:color w:val="000000"/>
                <w:szCs w:val="21"/>
              </w:rPr>
              <w:t xml:space="preserve">落实政府采购政策需满足的资格要求</w:t>
            </w:r>
            <w:r/>
          </w:p>
        </w:tc>
      </w:tr>
      <w:tr>
        <w:trPr>
          <w:trHeight w:val="172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W w:w="5447" w:type="dxa"/>
            <w:vAlign w:val="center"/>
            <w:textDirection w:val="lrTb"/>
            <w:noWrap w:val="false"/>
          </w:tcPr>
          <w:p>
            <w:pPr>
              <w:pStyle w:val="967"/>
              <w:rPr>
                <w:color w:val="000000"/>
              </w:rPr>
            </w:pPr>
            <w:r>
              <w:rPr>
                <w:rFonts w:hint="eastAsia" w:ascii="宋体" w:hAnsi="宋体" w:cs="宋体"/>
                <w:b w:val="0"/>
                <w:bCs w:val="0"/>
                <w:color w:val="000000"/>
                <w:sz w:val="21"/>
                <w:szCs w:val="21"/>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spacing w:line="360" w:lineRule="auto"/>
              <w:rPr>
                <w:rFonts w:ascii="宋体" w:hAnsi="宋体"/>
                <w:color w:val="000000"/>
                <w:szCs w:val="21"/>
              </w:rPr>
            </w:pPr>
            <w:r>
              <w:rPr>
                <w:rFonts w:hint="eastAsia" w:ascii="宋体" w:hAnsi="宋体"/>
                <w:b/>
                <w:color w:val="000000"/>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W w:w="544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投标人具有有效的食品经营许可证（或取得市场监督部门食品经营许可备案）</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389"/>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W w:w="5447"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投标人拟派人员具有健康证 </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rPr>
                <w:rFonts w:ascii="宋体" w:hAnsi="宋体"/>
                <w:color w:val="000000"/>
                <w:szCs w:val="21"/>
              </w:rPr>
            </w:pPr>
            <w:r>
              <w:rPr>
                <w:rFonts w:hint="eastAsia" w:ascii="宋体" w:hAnsi="宋体"/>
                <w:b/>
                <w:color w:val="000000"/>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tcW w:w="5447" w:type="dxa"/>
            <w:vAlign w:val="center"/>
            <w:textDirection w:val="lrTb"/>
            <w:noWrap w:val="false"/>
          </w:tcPr>
          <w:p>
            <w:pPr>
              <w:jc w:val="left"/>
              <w:spacing w:line="0" w:lineRule="atLeast"/>
              <w:rPr>
                <w:rFonts w:ascii="宋体" w:hAnsi="宋体"/>
                <w:iCs/>
                <w:color w:val="000000"/>
                <w:szCs w:val="21"/>
              </w:rPr>
            </w:pPr>
            <w:r>
              <w:rPr>
                <w:rFonts w:hint="eastAsia" w:ascii="宋体" w:hAnsi="宋体"/>
                <w:iCs/>
                <w:color w:val="000000"/>
                <w:szCs w:val="21"/>
              </w:rPr>
              <w:t xml:space="preserve">投标函</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tcW w:w="5447" w:type="dxa"/>
            <w:vAlign w:val="center"/>
            <w:textDirection w:val="lrTb"/>
            <w:noWrap w:val="false"/>
          </w:tcPr>
          <w:p>
            <w:pPr>
              <w:jc w:val="left"/>
              <w:spacing w:line="0" w:lineRule="atLeast"/>
              <w:rPr>
                <w:rFonts w:ascii="宋体" w:hAnsi="宋体"/>
                <w:iCs/>
                <w:color w:val="000000"/>
                <w:szCs w:val="21"/>
              </w:rPr>
            </w:pPr>
            <w:r>
              <w:rPr>
                <w:rFonts w:hint="eastAsia" w:ascii="宋体" w:hAnsi="宋体"/>
                <w:iCs/>
                <w:color w:val="000000"/>
                <w:szCs w:val="21"/>
              </w:rPr>
              <w:t xml:space="preserve">法人授权书</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bl>
    <w:p>
      <w:pPr>
        <w:ind w:firstLine="1476"/>
        <w:spacing w:before="156" w:after="156" w:line="360" w:lineRule="auto"/>
        <w:rPr>
          <w:rFonts w:ascii="宋体" w:hAnsi="宋体"/>
          <w:b/>
          <w:bCs/>
          <w:color w:val="000000"/>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000000"/>
        </w:rPr>
      </w:r>
      <w:r/>
    </w:p>
    <w:p>
      <w:pPr>
        <w:ind w:firstLine="1476"/>
        <w:spacing w:before="156" w:after="156" w:line="360" w:lineRule="auto"/>
        <w:rPr>
          <w:rFonts w:ascii="宋体" w:hAnsi="宋体"/>
          <w:b/>
          <w:bCs/>
          <w:color w:val="000000"/>
        </w:rPr>
      </w:pPr>
      <w:r>
        <w:rPr>
          <w:rFonts w:hint="eastAsia" w:ascii="宋体" w:hAnsi="宋体"/>
          <w:b/>
          <w:bCs/>
          <w:color w:val="000000"/>
        </w:rPr>
        <w:t xml:space="preserve">具备履行合同所必需的设备和专业技术能力的书面声明</w:t>
      </w:r>
      <w:r/>
    </w:p>
    <w:p>
      <w:pPr>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967"/>
        <w:rPr>
          <w:color w:val="000000"/>
        </w:rPr>
      </w:pPr>
      <w:r>
        <w:rPr>
          <w:color w:val="000000"/>
        </w:r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p>
    <w:p>
      <w:pPr>
        <w:spacing w:line="360" w:lineRule="auto"/>
        <w:rPr>
          <w:rFonts w:ascii="宋体" w:hAnsi="宋体"/>
          <w:color w:val="000000"/>
        </w:rPr>
      </w:pPr>
      <w:r>
        <w:rPr>
          <w:rFonts w:ascii="宋体" w:hAnsi="宋体"/>
          <w:color w:val="000000"/>
        </w:rPr>
      </w:r>
      <w:r/>
    </w:p>
    <w:p>
      <w:pPr>
        <w:jc w:val="center"/>
        <w:spacing w:after="312" w:line="360" w:lineRule="auto"/>
        <w:rPr>
          <w:rFonts w:ascii="宋体" w:hAnsi="宋体"/>
          <w:b/>
          <w:bCs/>
          <w:color w:val="000000"/>
        </w:rPr>
      </w:pPr>
      <w:r>
        <w:rPr>
          <w:rFonts w:hint="eastAsia" w:ascii="宋体" w:hAnsi="宋体"/>
          <w:b/>
          <w:bCs/>
          <w:color w:val="000000"/>
        </w:rPr>
        <w:t xml:space="preserve">声  明</w:t>
      </w:r>
      <w:r/>
    </w:p>
    <w:p>
      <w:pPr>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rPr>
      </w:pPr>
      <w:r>
        <w:rPr>
          <w:rFonts w:hint="eastAsia" w:ascii="宋体" w:hAnsi="宋体"/>
          <w:bCs/>
          <w:color w:val="000000"/>
        </w:rPr>
        <w:t xml:space="preserve">                               供应商名称（公章）：</w:t>
      </w:r>
      <w:r/>
    </w:p>
    <w:p>
      <w:pPr>
        <w:spacing w:line="360" w:lineRule="auto"/>
        <w:rPr>
          <w:rFonts w:ascii="宋体" w:hAnsi="宋体"/>
          <w:bCs/>
          <w:color w:val="000000"/>
        </w:rPr>
      </w:pPr>
      <w:r>
        <w:rPr>
          <w:rFonts w:hint="eastAsia" w:ascii="宋体" w:hAnsi="宋体"/>
          <w:bCs/>
          <w:color w:val="000000"/>
        </w:rPr>
        <w:t xml:space="preserve">                               法定代表人签章：</w:t>
      </w:r>
      <w:r/>
    </w:p>
    <w:p>
      <w:pPr>
        <w:spacing w:line="360" w:lineRule="auto"/>
        <w:rPr>
          <w:rFonts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500" w:lineRule="exact"/>
        <w:rPr>
          <w:rFonts w:ascii="宋体" w:hAnsi="宋体"/>
          <w:b/>
          <w:color w:val="000000"/>
          <w:szCs w:val="21"/>
        </w:rPr>
      </w:pPr>
      <w:r>
        <w:rPr>
          <w:rFonts w:hint="eastAsia" w:ascii="宋体" w:hAnsi="宋体"/>
          <w:b/>
          <w:bCs/>
          <w:color w:val="000000"/>
        </w:rPr>
        <w:br w:type="page" w:clear="all"/>
      </w:r>
      <w:r>
        <w:rPr>
          <w:rFonts w:hint="eastAsia" w:ascii="宋体" w:hAnsi="宋体"/>
          <w:b/>
          <w:color w:val="000000"/>
          <w:szCs w:val="21"/>
        </w:rPr>
        <w:t xml:space="preserve">供应商信用承诺书</w:t>
      </w:r>
      <w:r/>
    </w:p>
    <w:p>
      <w:pPr>
        <w:spacing w:line="500" w:lineRule="exact"/>
        <w:rPr>
          <w:rFonts w:ascii="方正仿宋_GBK"/>
          <w:color w:val="000000"/>
          <w:szCs w:val="32"/>
        </w:rPr>
      </w:pPr>
      <w:r>
        <w:rPr>
          <w:rFonts w:ascii="方正仿宋_GBK"/>
          <w:color w:val="000000"/>
          <w:szCs w:val="32"/>
        </w:rPr>
      </w:r>
      <w:r/>
    </w:p>
    <w:p>
      <w:pPr>
        <w:spacing w:line="560" w:lineRule="exact"/>
        <w:rPr>
          <w:rFonts w:ascii="宋体" w:hAnsi="宋体"/>
          <w:color w:val="000000"/>
          <w:szCs w:val="21"/>
        </w:rPr>
      </w:pPr>
      <w:r>
        <w:rPr>
          <w:rFonts w:hint="eastAsia" w:ascii="宋体" w:hAnsi="宋体"/>
          <w:color w:val="000000"/>
          <w:szCs w:val="21"/>
        </w:rPr>
        <w:t xml:space="preserve">承诺主体名称：</w:t>
      </w:r>
      <w:r/>
    </w:p>
    <w:p>
      <w:pPr>
        <w:spacing w:line="560" w:lineRule="exact"/>
        <w:rPr>
          <w:rFonts w:ascii="宋体" w:hAnsi="宋体"/>
          <w:color w:val="000000"/>
          <w:szCs w:val="21"/>
        </w:rPr>
      </w:pPr>
      <w:r>
        <w:rPr>
          <w:rFonts w:hint="eastAsia" w:ascii="宋体" w:hAnsi="宋体"/>
          <w:color w:val="000000"/>
          <w:szCs w:val="21"/>
        </w:rPr>
        <w:t xml:space="preserve">统一社会信用代码：</w:t>
      </w:r>
      <w:r/>
    </w:p>
    <w:p>
      <w:pPr>
        <w:spacing w:line="560" w:lineRule="exact"/>
        <w:rPr>
          <w:rFonts w:ascii="宋体" w:hAnsi="宋体"/>
          <w:color w:val="000000"/>
          <w:szCs w:val="21"/>
        </w:rPr>
      </w:pPr>
      <w:r>
        <w:rPr>
          <w:rFonts w:ascii="宋体" w:hAnsi="宋体"/>
          <w:color w:val="000000"/>
          <w:szCs w:val="21"/>
        </w:rPr>
      </w:r>
      <w:r/>
    </w:p>
    <w:p>
      <w:pPr>
        <w:ind w:firstLine="420"/>
        <w:spacing w:line="560" w:lineRule="exact"/>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560" w:lineRule="exact"/>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560" w:lineRule="exact"/>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560" w:lineRule="exact"/>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szCs w:val="21"/>
        </w:rPr>
      </w:pPr>
      <w:r>
        <w:rPr>
          <w:rFonts w:hint="eastAsia" w:ascii="宋体" w:hAnsi="宋体"/>
          <w:color w:val="000000"/>
          <w:szCs w:val="21"/>
        </w:rPr>
        <w:t xml:space="preserve">十、本承诺书自签订之日起生效。</w:t>
      </w:r>
      <w:r/>
    </w:p>
    <w:p>
      <w:pPr>
        <w:ind w:firstLine="420"/>
        <w:spacing w:line="560" w:lineRule="exact"/>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spacing w:line="560" w:lineRule="exact"/>
        <w:rPr>
          <w:rFonts w:ascii="宋体" w:hAnsi="宋体"/>
          <w:color w:val="000000"/>
          <w:szCs w:val="21"/>
        </w:rPr>
      </w:pPr>
      <w:r>
        <w:rPr>
          <w:rFonts w:ascii="宋体" w:hAnsi="宋体"/>
          <w:color w:val="000000"/>
          <w:szCs w:val="21"/>
        </w:rPr>
      </w:r>
      <w:r/>
    </w:p>
    <w:p>
      <w:pPr>
        <w:jc w:val="center"/>
        <w:spacing w:line="560" w:lineRule="exact"/>
        <w:rPr>
          <w:rFonts w:ascii="宋体" w:hAnsi="宋体"/>
          <w:color w:val="000000"/>
          <w:szCs w:val="21"/>
        </w:rPr>
      </w:pPr>
      <w:r>
        <w:rPr>
          <w:rFonts w:hint="eastAsia" w:ascii="宋体" w:hAnsi="宋体"/>
          <w:color w:val="000000"/>
          <w:szCs w:val="21"/>
        </w:rPr>
        <w:t xml:space="preserve">　　　　　　　　　　        承诺单位（签章）：           </w:t>
      </w:r>
      <w:r/>
    </w:p>
    <w:p>
      <w:pPr>
        <w:jc w:val="center"/>
        <w:spacing w:line="560" w:lineRule="exact"/>
        <w:rPr>
          <w:rFonts w:ascii="宋体" w:hAnsi="宋体"/>
          <w:color w:val="000000"/>
          <w:szCs w:val="21"/>
        </w:rPr>
      </w:pPr>
      <w:r>
        <w:rPr>
          <w:rFonts w:hint="eastAsia" w:ascii="宋体" w:hAnsi="宋体"/>
          <w:color w:val="000000"/>
          <w:szCs w:val="21"/>
        </w:rPr>
        <w:t xml:space="preserve">　　　　　　　　　   　  法定代表人（负责人）：</w:t>
      </w:r>
      <w:r/>
    </w:p>
    <w:p>
      <w:pPr>
        <w:jc w:val="center"/>
        <w:spacing w:line="560" w:lineRule="exact"/>
        <w:rPr>
          <w:rFonts w:ascii="宋体" w:hAnsi="宋体"/>
          <w:color w:val="000000"/>
          <w:szCs w:val="21"/>
        </w:rPr>
      </w:pPr>
      <w:r>
        <w:rPr>
          <w:rFonts w:hint="eastAsia" w:ascii="宋体" w:hAnsi="宋体"/>
          <w:color w:val="000000"/>
          <w:szCs w:val="21"/>
        </w:rPr>
        <w:t xml:space="preserve">　　　　　　　　　      　年    月    日</w:t>
      </w:r>
      <w:r/>
    </w:p>
    <w:p>
      <w:pPr>
        <w:jc w:val="center"/>
        <w:spacing w:line="500" w:lineRule="exact"/>
        <w:rPr>
          <w:rFonts w:ascii="宋体" w:hAnsi="宋体" w:cs="宋体"/>
          <w:color w:val="000000"/>
          <w:szCs w:val="21"/>
        </w:rPr>
      </w:pPr>
      <w:r>
        <w:rPr>
          <w:rFonts w:ascii="宋体" w:hAnsi="宋体" w:cs="宋体"/>
          <w:color w:val="000000"/>
          <w:szCs w:val="21"/>
        </w:rPr>
      </w:r>
      <w:r/>
    </w:p>
    <w:p>
      <w:pPr>
        <w:spacing w:line="560" w:lineRule="exact"/>
        <w:rPr>
          <w:rFonts w:ascii="宋体" w:hAnsi="宋体" w:cs="宋体"/>
          <w:color w:val="000000"/>
          <w:szCs w:val="21"/>
        </w:rPr>
      </w:pPr>
      <w:r>
        <w:rPr>
          <w:rFonts w:ascii="宋体" w:hAnsi="宋体" w:cs="宋体"/>
          <w:color w:val="000000"/>
          <w:szCs w:val="21"/>
        </w:rPr>
      </w:r>
      <w:r/>
    </w:p>
    <w:p>
      <w:pPr>
        <w:spacing w:line="560" w:lineRule="exact"/>
        <w:rPr>
          <w:rFonts w:ascii="宋体" w:hAnsi="宋体" w:cs="宋体"/>
          <w:color w:val="000000"/>
          <w:szCs w:val="21"/>
        </w:rPr>
      </w:pPr>
      <w:r>
        <w:rPr>
          <w:rFonts w:ascii="宋体" w:hAnsi="宋体" w:cs="宋体"/>
          <w:color w:val="000000"/>
          <w:szCs w:val="21"/>
        </w:rPr>
      </w:r>
      <w:r/>
    </w:p>
    <w:p>
      <w:pPr>
        <w:spacing w:line="560" w:lineRule="exact"/>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hint="eastAsia" w:ascii="宋体" w:hAnsi="宋体"/>
          <w:b/>
          <w:bCs/>
          <w:color w:val="000000"/>
        </w:rPr>
        <w:br w:type="page" w:clear="all"/>
      </w:r>
      <w:r/>
    </w:p>
    <w:p>
      <w:pPr>
        <w:jc w:val="center"/>
        <w:spacing w:line="360" w:lineRule="auto"/>
        <w:rPr>
          <w:rFonts w:ascii="宋体" w:hAnsi="宋体"/>
          <w:b/>
          <w:bCs/>
          <w:color w:val="000000"/>
        </w:rPr>
      </w:pPr>
      <w:r>
        <w:rPr>
          <w:rFonts w:hint="eastAsia" w:ascii="宋体" w:hAnsi="宋体"/>
          <w:b/>
          <w:bCs/>
          <w:color w:val="000000"/>
        </w:rPr>
        <w:t xml:space="preserve">投标函格式</w:t>
      </w:r>
      <w:r/>
    </w:p>
    <w:p>
      <w:pPr>
        <w:pStyle w:val="995"/>
        <w:ind w:firstLine="0"/>
        <w:spacing w:before="0" w:after="0"/>
        <w:rPr>
          <w:rFonts w:ascii="宋体" w:hAnsi="宋体"/>
          <w:color w:val="000000"/>
          <w:sz w:val="21"/>
          <w:szCs w:val="21"/>
        </w:rPr>
      </w:pPr>
      <w:r>
        <w:rPr>
          <w:rFonts w:hint="eastAsia" w:ascii="宋体" w:hAnsi="宋体"/>
          <w:color w:val="000000"/>
          <w:sz w:val="21"/>
          <w:szCs w:val="21"/>
        </w:rPr>
        <w:t xml:space="preserve">致：</w:t>
      </w:r>
      <w:r>
        <w:rPr>
          <w:rFonts w:hint="eastAsia" w:hAnsi="宋体"/>
          <w:color w:val="000000"/>
          <w:sz w:val="21"/>
        </w:rPr>
        <w:t xml:space="preserve">江苏苏维工程管理有限公司</w:t>
      </w:r>
      <w:r/>
    </w:p>
    <w:p>
      <w:pPr>
        <w:pStyle w:val="995"/>
        <w:ind w:firstLine="420"/>
        <w:spacing w:before="0" w:after="0"/>
        <w:rPr>
          <w:rFonts w:ascii="宋体" w:hAnsi="宋体"/>
          <w:color w:val="000000"/>
          <w:sz w:val="21"/>
          <w:szCs w:val="21"/>
        </w:rPr>
      </w:pPr>
      <w:r>
        <w:rPr>
          <w:rFonts w:hint="eastAsia" w:ascii="宋体" w:hAnsi="宋体"/>
          <w:color w:val="000000"/>
          <w:sz w:val="21"/>
          <w:szCs w:val="21"/>
        </w:rPr>
        <w:t xml:space="preserve">根据贵方的（）号招标文件，正式授权下述签字人_________________(姓名)代表我方______________（投标人的名称），全权处理本次项目投标的有关事宜。</w:t>
      </w:r>
      <w:r/>
    </w:p>
    <w:p>
      <w:pPr>
        <w:pStyle w:val="995"/>
        <w:ind w:firstLine="420"/>
        <w:spacing w:before="0" w:after="0"/>
        <w:rPr>
          <w:rFonts w:ascii="宋体" w:hAnsi="宋体"/>
          <w:color w:val="000000"/>
          <w:sz w:val="21"/>
          <w:szCs w:val="21"/>
        </w:rPr>
      </w:pPr>
      <w:r>
        <w:rPr>
          <w:rFonts w:hint="eastAsia" w:ascii="宋体" w:hAnsi="宋体"/>
          <w:color w:val="000000"/>
          <w:sz w:val="21"/>
          <w:szCs w:val="21"/>
        </w:rPr>
        <w:t xml:space="preserve">据此函，__________签字人（姓名）兹宣布同意如下：</w:t>
      </w:r>
      <w:r/>
    </w:p>
    <w:p>
      <w:pPr>
        <w:pStyle w:val="995"/>
        <w:ind w:firstLine="420"/>
        <w:spacing w:before="0" w:after="0"/>
        <w:rPr>
          <w:rFonts w:ascii="宋体" w:hAnsi="宋体"/>
          <w:color w:val="000000"/>
          <w:sz w:val="21"/>
          <w:szCs w:val="21"/>
        </w:rPr>
      </w:pPr>
      <w:r>
        <w:rPr>
          <w:rFonts w:hint="eastAsia" w:ascii="宋体" w:hAnsi="宋体"/>
          <w:color w:val="000000"/>
          <w:sz w:val="21"/>
          <w:szCs w:val="21"/>
        </w:rPr>
        <w:t xml:space="preserve">1.按招标文件规定的各项要求，向买方提供所需货物与服务。</w:t>
      </w:r>
      <w:r/>
    </w:p>
    <w:p>
      <w:pPr>
        <w:pStyle w:val="995"/>
        <w:ind w:firstLine="420"/>
        <w:spacing w:before="0" w:after="0"/>
        <w:rPr>
          <w:rFonts w:ascii="宋体" w:hAnsi="宋体"/>
          <w:color w:val="000000"/>
          <w:sz w:val="21"/>
          <w:szCs w:val="21"/>
        </w:rPr>
      </w:pPr>
      <w:r>
        <w:rPr>
          <w:rFonts w:hint="eastAsia" w:ascii="宋体" w:hAnsi="宋体"/>
          <w:color w:val="000000"/>
          <w:sz w:val="21"/>
          <w:szCs w:val="21"/>
        </w:rPr>
        <w:t xml:space="preserve">2.我们完全理解贵方不一定将合同授予最低报价的投标人。</w:t>
      </w:r>
      <w:r/>
    </w:p>
    <w:p>
      <w:pPr>
        <w:pStyle w:val="995"/>
        <w:ind w:firstLine="420"/>
        <w:spacing w:before="0" w:after="0"/>
        <w:rPr>
          <w:rFonts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995"/>
        <w:spacing w:before="0" w:after="0"/>
        <w:rPr>
          <w:rFonts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995"/>
        <w:spacing w:before="0" w:after="0"/>
        <w:rPr>
          <w:rFonts w:ascii="宋体" w:hAnsi="宋体"/>
          <w:color w:val="000000"/>
          <w:sz w:val="21"/>
          <w:szCs w:val="21"/>
        </w:rPr>
      </w:pPr>
      <w:r>
        <w:rPr>
          <w:rFonts w:hint="eastAsia" w:ascii="宋体" w:hAnsi="宋体"/>
          <w:color w:val="000000"/>
          <w:sz w:val="21"/>
          <w:szCs w:val="21"/>
        </w:rPr>
        <w:t xml:space="preserve">5.同意向贵方提供贵方可能另外要求的与投标有关的任何证据或资料，并保证我方已提供和将要提供的文件是真实的、准确的。</w:t>
      </w:r>
      <w:r/>
    </w:p>
    <w:p>
      <w:pPr>
        <w:pStyle w:val="995"/>
        <w:spacing w:before="0" w:after="0"/>
        <w:rPr>
          <w:rFonts w:ascii="宋体" w:hAnsi="宋体"/>
          <w:color w:val="000000"/>
          <w:sz w:val="21"/>
          <w:szCs w:val="21"/>
        </w:rPr>
      </w:pPr>
      <w:r>
        <w:rPr>
          <w:rFonts w:hint="eastAsia" w:ascii="宋体" w:hAnsi="宋体"/>
          <w:color w:val="000000"/>
          <w:sz w:val="21"/>
          <w:szCs w:val="21"/>
        </w:rPr>
        <w:t xml:space="preserve">6.一旦我方中标,我方将根据招标文件的规定，严格履行合同的责任和义务,并保证在招标文件规定的时间完成项目，交付买方验收、使用。</w:t>
      </w:r>
      <w:r/>
    </w:p>
    <w:p>
      <w:pPr>
        <w:pStyle w:val="995"/>
        <w:ind w:left="425" w:firstLine="105"/>
        <w:spacing w:before="0" w:after="0"/>
        <w:rPr>
          <w:rFonts w:ascii="宋体" w:hAnsi="宋体"/>
          <w:color w:val="000000"/>
          <w:sz w:val="21"/>
          <w:szCs w:val="21"/>
        </w:rPr>
      </w:pPr>
      <w:r>
        <w:rPr>
          <w:rFonts w:hint="eastAsia" w:ascii="宋体" w:hAnsi="宋体"/>
          <w:color w:val="000000"/>
          <w:sz w:val="21"/>
          <w:szCs w:val="21"/>
        </w:rPr>
        <w:t xml:space="preserve">7.与本投标有关的正式通讯地址为：</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地 址：</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邮 编：</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电 话： </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传 真： </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投标人开户行：</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账 户： </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行 号：</w:t>
      </w:r>
      <w:r/>
    </w:p>
    <w:p>
      <w:pPr>
        <w:pStyle w:val="995"/>
        <w:ind w:firstLine="478"/>
        <w:spacing w:before="0" w:after="0"/>
        <w:rPr>
          <w:rFonts w:ascii="宋体" w:hAnsi="宋体"/>
          <w:color w:val="000000"/>
          <w:sz w:val="21"/>
          <w:szCs w:val="21"/>
        </w:rPr>
      </w:pPr>
      <w:r>
        <w:rPr>
          <w:rFonts w:hint="eastAsia" w:ascii="宋体" w:hAnsi="宋体"/>
          <w:color w:val="000000"/>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color w:val="000000"/>
          <w:sz w:val="32"/>
          <w:szCs w:val="32"/>
        </w:rPr>
      </w:pPr>
      <w:r>
        <w:rPr>
          <w:rFonts w:hint="eastAsia" w:ascii="宋体" w:hAnsi="宋体"/>
          <w:b/>
          <w:color w:val="000000"/>
          <w:sz w:val="32"/>
          <w:szCs w:val="32"/>
        </w:rPr>
        <w:br w:type="page" w:clear="all"/>
      </w:r>
      <w:r/>
    </w:p>
    <w:p>
      <w:pPr>
        <w:pStyle w:val="996"/>
        <w:ind w:firstLine="422"/>
        <w:jc w:val="center"/>
        <w:spacing w:after="312" w:line="360" w:lineRule="auto"/>
        <w:rPr>
          <w:rFonts w:ascii="宋体" w:hAnsi="宋体"/>
          <w:b/>
          <w:color w:val="000000"/>
          <w:sz w:val="21"/>
          <w:szCs w:val="21"/>
        </w:rPr>
      </w:pPr>
      <w:r>
        <w:rPr>
          <w:rFonts w:hint="eastAsia" w:ascii="宋体" w:hAnsi="宋体"/>
          <w:b/>
          <w:color w:val="000000"/>
          <w:sz w:val="21"/>
          <w:szCs w:val="21"/>
        </w:rPr>
        <w:t xml:space="preserve">法人授权书</w:t>
      </w:r>
      <w:r/>
    </w:p>
    <w:p>
      <w:pPr>
        <w:pStyle w:val="996"/>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p>
    <w:p>
      <w:pPr>
        <w:pStyle w:val="996"/>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96"/>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996"/>
        <w:ind w:firstLine="420"/>
        <w:spacing w:line="360" w:lineRule="auto"/>
        <w:rPr>
          <w:rFonts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p>
    <w:p>
      <w:pPr>
        <w:pStyle w:val="996"/>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96"/>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96"/>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96"/>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p>
    <w:p>
      <w:pPr>
        <w:spacing w:line="460" w:lineRule="exact"/>
        <w:rPr>
          <w:rFonts w:ascii="宋体" w:hAnsi="宋体"/>
          <w:bCs/>
          <w:color w:val="000000"/>
        </w:rPr>
      </w:pPr>
      <w:r>
        <w:rPr>
          <w:rFonts w:ascii="宋体" w:hAnsi="宋体"/>
          <w:bCs/>
          <w:color w:val="000000"/>
        </w:rPr>
      </w:r>
      <w:r/>
    </w:p>
    <w:p>
      <w:pPr>
        <w:spacing w:line="460" w:lineRule="exact"/>
        <w:rPr>
          <w:rFonts w:ascii="宋体" w:hAnsi="宋体"/>
          <w:bCs/>
          <w:color w:val="000000"/>
          <w:sz w:val="24"/>
        </w:rPr>
      </w:pPr>
      <w:r>
        <w:rPr>
          <w:rFonts w:ascii="宋体" w:hAnsi="宋体"/>
          <w:bCs/>
          <w:color w:val="000000"/>
          <w:sz w:val="24"/>
        </w:rPr>
      </w:r>
      <w:r/>
    </w:p>
    <w:p>
      <w:pPr>
        <w:ind w:firstLine="420"/>
        <w:spacing w:line="460" w:lineRule="exact"/>
        <w:rPr>
          <w:rFonts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p>
    <w:p>
      <w:pPr>
        <w:rPr>
          <w:rFonts w:ascii="宋体" w:hAnsi="宋体"/>
          <w:b/>
          <w:color w:val="000000"/>
          <w:sz w:val="32"/>
          <w:szCs w:val="32"/>
        </w:rPr>
      </w:pPr>
      <w:r>
        <w:rPr>
          <w:rFonts w:ascii="宋体" w:hAnsi="宋体"/>
          <w:b/>
          <w:color w:val="000000"/>
          <w:sz w:val="32"/>
          <w:szCs w:val="32"/>
        </w:rPr>
      </w:r>
      <w:r/>
    </w:p>
    <w:p>
      <w:pPr>
        <w:pStyle w:val="965"/>
        <w:rPr>
          <w:rFonts w:ascii="宋体" w:hAnsi="宋体" w:eastAsia="宋体"/>
          <w:color w:val="000000"/>
          <w:sz w:val="32"/>
        </w:rPr>
      </w:pPr>
      <w:r>
        <w:rPr>
          <w:rFonts w:hint="eastAsia" w:ascii="宋体" w:hAnsi="宋体" w:eastAsia="宋体"/>
          <w:color w:val="000000"/>
          <w:sz w:val="32"/>
        </w:rPr>
        <w:t xml:space="preserve">二、符合性审查响应对照表</w:t>
      </w:r>
      <w:r/>
    </w:p>
    <w:p>
      <w:pPr>
        <w:rPr>
          <w:rFonts w:ascii="宋体" w:hAnsi="宋体"/>
          <w:b/>
          <w:color w:val="000000"/>
          <w:sz w:val="32"/>
          <w:szCs w:val="32"/>
        </w:rPr>
      </w:pPr>
      <w:r>
        <w:rPr>
          <w:rFonts w:ascii="宋体" w:hAnsi="宋体"/>
          <w:b/>
          <w:color w:val="000000"/>
          <w:sz w:val="32"/>
          <w:szCs w:val="32"/>
        </w:rPr>
      </w:r>
      <w:r/>
    </w:p>
    <w:tbl>
      <w:tblPr>
        <w:tblStyle w:val="79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pStyle w:val="965"/>
        <w:rPr>
          <w:rFonts w:ascii="宋体" w:hAnsi="宋体" w:eastAsia="宋体"/>
          <w:color w:val="000000"/>
          <w:sz w:val="32"/>
        </w:rPr>
      </w:pPr>
      <w:r>
        <w:rPr>
          <w:rFonts w:hint="eastAsia" w:ascii="宋体" w:hAnsi="宋体" w:eastAsia="宋体"/>
          <w:color w:val="000000"/>
          <w:sz w:val="32"/>
        </w:rPr>
        <w:t xml:space="preserve">三、非实质性响应对照表</w:t>
      </w:r>
      <w:r/>
    </w:p>
    <w:p>
      <w:pPr>
        <w:rPr>
          <w:rFonts w:ascii="宋体" w:hAnsi="宋体"/>
          <w:b/>
          <w:color w:val="000000"/>
          <w:sz w:val="32"/>
          <w:szCs w:val="32"/>
        </w:rPr>
      </w:pPr>
      <w:r>
        <w:rPr>
          <w:rFonts w:ascii="宋体" w:hAnsi="宋体"/>
          <w:b/>
          <w:color w:val="000000"/>
          <w:sz w:val="32"/>
          <w:szCs w:val="32"/>
        </w:rPr>
      </w:r>
      <w:r/>
    </w:p>
    <w:tbl>
      <w:tblPr>
        <w:tblStyle w:val="79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color w:val="000000"/>
                <w:szCs w:val="21"/>
              </w:rPr>
              <w:t xml:space="preserve">1</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《残疾人福利性单位声明函》</w:t>
            </w:r>
            <w:r/>
          </w:p>
        </w:tc>
        <w:tc>
          <w:tcPr>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color w:val="000000"/>
        </w:rPr>
      </w:pPr>
      <w:r>
        <w:rPr>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color w:val="000000"/>
        </w:rPr>
      </w:pPr>
      <w:r>
        <w:rPr>
          <w:b/>
          <w:bCs/>
          <w:color w:val="000000"/>
        </w:rPr>
      </w:r>
      <w:r/>
    </w:p>
    <w:p>
      <w:pPr>
        <w:jc w:val="center"/>
        <w:spacing w:before="312" w:after="312" w:line="360" w:lineRule="auto"/>
        <w:rPr>
          <w:b/>
          <w:bCs/>
          <w:color w:val="000000"/>
        </w:rPr>
      </w:pPr>
      <w:r>
        <w:rPr>
          <w:rFonts w:hint="eastAsia"/>
          <w:b/>
          <w:bCs/>
          <w:color w:val="000000"/>
        </w:rPr>
        <w:t xml:space="preserve">中小企业声明函（工程、服务）</w:t>
      </w:r>
      <w:r/>
    </w:p>
    <w:p>
      <w:pPr>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ascii="宋体" w:hAnsi="宋体"/>
          <w:b/>
          <w:bCs/>
          <w:color w:val="000000"/>
          <w:u w:val="single"/>
        </w:rPr>
        <w:t xml:space="preserve">（餐饮业）</w:t>
      </w:r>
      <w:r>
        <w:rPr>
          <w:rFonts w:hint="eastAsia" w:ascii="宋体" w:hAnsi="宋体"/>
          <w:color w:val="000000"/>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ascii="宋体" w:hAnsi="宋体"/>
          <w:b/>
          <w:bCs/>
          <w:color w:val="000000"/>
          <w:u w:val="single"/>
        </w:rPr>
        <w:t xml:space="preserve">（餐饮业）</w:t>
      </w:r>
      <w:r>
        <w:rPr>
          <w:rFonts w:hint="eastAsia" w:ascii="宋体" w:hAnsi="宋体"/>
          <w:color w:val="000000"/>
          <w:u w:val="single"/>
        </w:rPr>
        <w:t xml:space="preserve">（不得</w:t>
      </w:r>
      <w:r>
        <w:rPr>
          <w:rFonts w:hint="eastAsia"/>
          <w:color w:val="000000"/>
          <w:u w:val="single"/>
        </w:rPr>
        <w:t xml:space="preserve">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rPr>
      </w:pPr>
      <w:r>
        <w:rPr>
          <w:rFonts w:hint="eastAsia"/>
          <w:color w:val="000000"/>
        </w:rPr>
        <w:t xml:space="preserve">……</w:t>
      </w:r>
      <w:r/>
    </w:p>
    <w:p>
      <w:pPr>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color w:val="000000"/>
        </w:rPr>
      </w:pPr>
      <w:r>
        <w:rPr>
          <w:rFonts w:hint="eastAsia"/>
          <w:color w:val="000000"/>
        </w:rPr>
        <w:t xml:space="preserve">本企业对上述声明内容的真实性负责。如有虚假，将依法承担相应责任。</w:t>
      </w:r>
      <w:r/>
    </w:p>
    <w:p>
      <w:pPr>
        <w:ind w:firstLine="420"/>
        <w:jc w:val="left"/>
        <w:spacing w:line="360" w:lineRule="auto"/>
        <w:rPr>
          <w:color w:val="000000"/>
        </w:rPr>
      </w:pPr>
      <w:r>
        <w:rPr>
          <w:color w:val="000000"/>
        </w:rPr>
      </w:r>
      <w:r/>
    </w:p>
    <w:p>
      <w:pPr>
        <w:spacing w:line="360" w:lineRule="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000000"/>
        </w:rPr>
      </w:pPr>
      <w:r>
        <w:rPr>
          <w:rFonts w:hint="eastAsia"/>
          <w:color w:val="000000"/>
        </w:rPr>
        <w:t xml:space="preserve">企业名称（盖章）：</w:t>
      </w:r>
      <w:r/>
    </w:p>
    <w:p>
      <w:pPr>
        <w:ind w:firstLine="4620"/>
        <w:jc w:val="left"/>
        <w:spacing w:line="360" w:lineRule="auto"/>
        <w:rPr>
          <w:color w:val="000000"/>
        </w:rPr>
      </w:pPr>
      <w:r>
        <w:rPr>
          <w:rFonts w:hint="eastAsia"/>
          <w:color w:val="000000"/>
        </w:rPr>
        <w:t xml:space="preserve">日 期：</w:t>
      </w:r>
      <w:r/>
    </w:p>
    <w:p>
      <w:pPr>
        <w:pStyle w:val="965"/>
        <w:spacing w:before="300" w:after="300" w:line="360" w:lineRule="auto"/>
        <w:widowControl/>
        <w:rPr>
          <w:rFonts w:ascii="宋体" w:hAnsi="宋体" w:eastAsia="宋体"/>
          <w:color w:val="000000"/>
          <w:sz w:val="21"/>
          <w:szCs w:val="21"/>
        </w:rPr>
      </w:pPr>
      <w:r>
        <w:rPr>
          <w:rFonts w:hint="eastAsia" w:ascii="宋体" w:hAnsi="宋体" w:eastAsia="宋体" w:cs="微软雅黑"/>
          <w:bCs w:val="0"/>
          <w:color w:val="000000"/>
          <w:sz w:val="21"/>
          <w:szCs w:val="21"/>
        </w:rPr>
        <w:t xml:space="preserve">中小微企业划型标准 </w:t>
      </w:r>
      <w:r/>
    </w:p>
    <w:p>
      <w:pPr>
        <w:pStyle w:val="984"/>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86"/>
          <w:rFonts w:hint="eastAsia" w:ascii="宋体" w:hAnsi="宋体" w:cs="仿宋"/>
          <w:color w:val="000000"/>
          <w:sz w:val="21"/>
          <w:szCs w:val="21"/>
        </w:rPr>
        <w:t xml:space="preserve">中小微企业划型标准如下：</w:t>
      </w:r>
      <w:r/>
    </w:p>
    <w:tbl>
      <w:tblPr>
        <w:tblStyle w:val="792"/>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4"/>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4"/>
              <w:ind w:firstLine="420"/>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84"/>
              <w:jc w:val="center"/>
              <w:spacing w:after="150" w:line="360" w:lineRule="auto"/>
              <w:widowControl/>
              <w:rPr>
                <w:rFonts w:ascii="宋体" w:hAnsi="宋体"/>
                <w:color w:val="000000"/>
                <w:sz w:val="21"/>
                <w:szCs w:val="21"/>
              </w:rPr>
            </w:pPr>
            <w:r>
              <w:rPr>
                <w:rStyle w:val="986"/>
                <w:rFonts w:hint="eastAsia" w:ascii="宋体" w:hAnsi="宋体" w:cs="仿宋"/>
                <w:color w:val="000000"/>
                <w:sz w:val="21"/>
                <w:szCs w:val="21"/>
              </w:rPr>
              <w:t xml:space="preserve">X＜10</w:t>
            </w:r>
            <w:r/>
          </w:p>
        </w:tc>
      </w:tr>
    </w:tbl>
    <w:p>
      <w:pPr>
        <w:pStyle w:val="984"/>
        <w:ind w:firstLine="810"/>
        <w:spacing w:before="300" w:after="452" w:line="360" w:lineRule="auto"/>
        <w:widowControl/>
        <w:rPr>
          <w:rStyle w:val="986"/>
          <w:rFonts w:ascii="宋体" w:hAnsi="宋体" w:cs="仿宋"/>
          <w:color w:val="000000"/>
          <w:sz w:val="21"/>
          <w:szCs w:val="21"/>
        </w:rPr>
      </w:pPr>
      <w:r>
        <w:rPr>
          <w:rStyle w:val="986"/>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67"/>
        <w:rPr>
          <w:rStyle w:val="986"/>
          <w:rFonts w:cs="仿宋"/>
          <w:b w:val="0"/>
          <w:color w:val="000000"/>
          <w:sz w:val="21"/>
          <w:szCs w:val="21"/>
        </w:rPr>
      </w:pPr>
      <w:r>
        <w:rPr>
          <w:rStyle w:val="986"/>
          <w:rFonts w:ascii="宋体" w:hAnsi="宋体" w:cs="仿宋"/>
          <w:b w:val="0"/>
          <w:color w:val="000000"/>
          <w:sz w:val="21"/>
          <w:szCs w:val="21"/>
        </w:rPr>
        <w:br w:type="page" w:clear="all"/>
      </w:r>
      <w:r/>
    </w:p>
    <w:p>
      <w:pPr>
        <w:jc w:val="center"/>
        <w:rPr>
          <w:color w:val="000000"/>
        </w:rPr>
      </w:pPr>
      <w:r>
        <w:rPr>
          <w:rFonts w:hint="eastAsia" w:ascii="宋体" w:hAnsi="宋体"/>
          <w:b/>
          <w:bCs/>
          <w:color w:val="000000"/>
        </w:rPr>
        <w:t xml:space="preserve">残疾人福利性单位声明函</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firstLine="420"/>
        <w:spacing w:line="588" w:lineRule="exact"/>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8" w:lineRule="exact"/>
        <w:rPr>
          <w:rFonts w:ascii="宋体" w:hAnsi="宋体"/>
          <w:color w:val="000000"/>
          <w:szCs w:val="21"/>
        </w:rPr>
      </w:pPr>
      <w:r>
        <w:rPr>
          <w:rFonts w:ascii="宋体" w:hAnsi="宋体"/>
          <w:color w:val="000000"/>
          <w:szCs w:val="21"/>
        </w:rPr>
      </w:r>
      <w:r/>
    </w:p>
    <w:p>
      <w:pPr>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p>
    <w:p>
      <w:pPr>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color w:val="000000"/>
          <w:sz w:val="32"/>
          <w:szCs w:val="32"/>
        </w:rPr>
      </w:pPr>
      <w:r>
        <w:rPr>
          <w:rFonts w:ascii="宋体" w:hAnsi="宋体"/>
          <w:color w:val="000000"/>
          <w:sz w:val="32"/>
          <w:szCs w:val="32"/>
        </w:rPr>
      </w:r>
      <w:r/>
    </w:p>
    <w:p>
      <w:pPr>
        <w:pStyle w:val="965"/>
        <w:ind w:firstLine="3213"/>
        <w:jc w:val="both"/>
        <w:spacing w:line="360" w:lineRule="auto"/>
        <w:rPr>
          <w:rFonts w:ascii="宋体" w:hAnsi="宋体" w:eastAsia="宋体" w:cs="宋体"/>
          <w:color w:val="000000"/>
          <w:sz w:val="24"/>
          <w:szCs w:val="20"/>
        </w:rPr>
      </w:pPr>
      <w:r>
        <w:rPr>
          <w:rFonts w:hint="eastAsia" w:ascii="宋体" w:hAnsi="宋体" w:eastAsia="宋体" w:cs="宋体"/>
          <w:bCs w:val="0"/>
          <w:color w:val="000000"/>
          <w:sz w:val="32"/>
          <w:szCs w:val="32"/>
        </w:rPr>
        <w:t xml:space="preserve">四、</w:t>
      </w:r>
      <w:r>
        <w:rPr>
          <w:rFonts w:hint="eastAsia" w:ascii="宋体" w:hAnsi="宋体" w:eastAsia="宋体" w:cs="宋体"/>
          <w:color w:val="000000"/>
          <w:sz w:val="32"/>
          <w:szCs w:val="32"/>
        </w:rPr>
        <w:t xml:space="preserve">开标一览表</w:t>
      </w:r>
      <w:r/>
    </w:p>
    <w:p>
      <w:pPr>
        <w:ind w:firstLine="480"/>
        <w:spacing w:line="360" w:lineRule="auto"/>
        <w:rPr>
          <w:color w:val="000000"/>
          <w:szCs w:val="21"/>
        </w:rPr>
      </w:pPr>
      <w:r>
        <w:rPr>
          <w:rFonts w:hint="eastAsia" w:ascii="宋体" w:hAnsi="宋体"/>
          <w:color w:val="000000"/>
          <w:szCs w:val="21"/>
        </w:rPr>
        <w:t xml:space="preserve">项目名称：</w:t>
      </w:r>
      <w:r/>
    </w:p>
    <w:p>
      <w:pPr>
        <w:ind w:firstLine="480"/>
        <w:spacing w:line="360" w:lineRule="auto"/>
        <w:rPr>
          <w:rFonts w:ascii="宋体" w:hAnsi="宋体"/>
          <w:color w:val="000000"/>
          <w:szCs w:val="21"/>
        </w:rPr>
      </w:pPr>
      <w:r>
        <w:rPr>
          <w:rFonts w:hint="eastAsia" w:ascii="宋体" w:hAnsi="宋体"/>
          <w:color w:val="000000"/>
          <w:szCs w:val="21"/>
        </w:rPr>
        <w:t xml:space="preserve">项目编号：</w:t>
      </w:r>
      <w:r/>
    </w:p>
    <w:p>
      <w:pPr>
        <w:ind w:firstLine="480"/>
        <w:spacing w:line="360" w:lineRule="auto"/>
        <w:rPr>
          <w:rFonts w:ascii="宋体" w:hAnsi="宋体"/>
          <w:color w:val="000000"/>
          <w:szCs w:val="21"/>
        </w:rPr>
      </w:pPr>
      <w:r>
        <w:rPr>
          <w:rFonts w:hint="eastAsia" w:ascii="宋体" w:hAnsi="宋体"/>
          <w:color w:val="000000"/>
          <w:szCs w:val="21"/>
        </w:rPr>
        <w:t xml:space="preserve">分包号(如有)： </w:t>
      </w:r>
      <w:r/>
    </w:p>
    <w:p>
      <w:pPr>
        <w:ind w:firstLine="480"/>
        <w:rPr>
          <w:rFonts w:ascii="宋体" w:hAnsi="宋体"/>
          <w:color w:val="000000"/>
          <w:szCs w:val="21"/>
        </w:rPr>
      </w:pPr>
      <w:r>
        <w:rPr>
          <w:rFonts w:hint="eastAsia" w:ascii="宋体" w:hAnsi="宋体"/>
          <w:color w:val="000000"/>
          <w:szCs w:val="21"/>
        </w:rPr>
        <w:t xml:space="preserve">                       </w:t>
      </w:r>
      <w:r/>
    </w:p>
    <w:tbl>
      <w:tblPr>
        <w:tblStyle w:val="792"/>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93"/>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投标服务或产品名称</w:t>
            </w:r>
            <w:r/>
          </w:p>
        </w:tc>
        <w:tc>
          <w:tcPr>
            <w:tcW w:w="6405"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                      </w:t>
            </w:r>
            <w:r>
              <w:rPr>
                <w:rFonts w:hint="eastAsia" w:ascii="宋体" w:hAnsi="宋体"/>
                <w:color w:val="000000"/>
                <w:szCs w:val="21"/>
              </w:rPr>
              <w:t xml:space="preserve">投标报价（折扣）</w:t>
            </w:r>
            <w:r/>
          </w:p>
        </w:tc>
      </w:tr>
      <w:tr>
        <w:trPr>
          <w:cantSplit/>
          <w:trHeight w:val="1697"/>
        </w:trPr>
        <w:tc>
          <w:tcPr>
            <w:tcW w:w="2481" w:type="dxa"/>
            <w:vAlign w:val="center"/>
            <w:textDirection w:val="lrTb"/>
            <w:noWrap w:val="false"/>
          </w:tcPr>
          <w:p>
            <w:pPr>
              <w:pStyle w:val="793"/>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405" w:type="dxa"/>
            <w:vAlign w:val="center"/>
            <w:textDirection w:val="lrTb"/>
            <w:noWrap w:val="false"/>
          </w:tcPr>
          <w:p>
            <w:pPr>
              <w:pStyle w:val="99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p>
          <w:p>
            <w:pPr>
              <w:pStyle w:val="99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（单位：%）</w:t>
            </w:r>
            <w:r/>
          </w:p>
        </w:tc>
      </w:tr>
      <w:tr>
        <w:trPr>
          <w:cantSplit/>
          <w:trHeight w:val="1697"/>
        </w:trPr>
        <w:tc>
          <w:tcPr>
            <w:gridSpan w:val="2"/>
            <w:tcW w:w="8886" w:type="dxa"/>
            <w:vAlign w:val="center"/>
            <w:textDirection w:val="lrTb"/>
            <w:noWrap w:val="false"/>
          </w:tcPr>
          <w:p>
            <w:pPr>
              <w:ind w:firstLine="422"/>
              <w:jc w:val="left"/>
              <w:spacing w:line="360" w:lineRule="auto"/>
              <w:rPr>
                <w:rFonts w:ascii="宋体" w:hAnsi="宋体" w:cs="宋体"/>
                <w:b/>
                <w:bCs/>
                <w:color w:val="000000"/>
                <w:szCs w:val="21"/>
              </w:rPr>
            </w:pPr>
            <w:r>
              <w:rPr>
                <w:rFonts w:hint="eastAsia"/>
                <w:b/>
                <w:bCs/>
                <w:color w:val="000000"/>
              </w:rPr>
              <w:t xml:space="preserve">扬州市发改委网站“价格监测”栏目上没有的</w:t>
            </w:r>
            <w:r>
              <w:rPr>
                <w:rFonts w:hint="eastAsia"/>
                <w:b/>
                <w:bCs/>
                <w:color w:val="000000"/>
                <w:szCs w:val="21"/>
              </w:rPr>
              <w:t xml:space="preserve">同期食材不得高于苏果、大润发、麦德龙等大型连锁超市卖场的价格。</w:t>
            </w:r>
            <w:r/>
          </w:p>
          <w:p>
            <w:pPr>
              <w:pStyle w:val="998"/>
              <w:ind w:firstLine="843"/>
              <w:jc w:val="left"/>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hint="eastAsia"/>
                <w:b/>
                <w:bCs/>
                <w:color w:val="000000"/>
              </w:rPr>
              <w:t xml:space="preserve">扬州市发改委网站“价格监测”栏目</w:t>
            </w:r>
            <w:r>
              <w:rPr>
                <w:rFonts w:hint="eastAsia" w:ascii="宋体" w:hAnsi="宋体" w:cs="宋体"/>
                <w:b/>
                <w:bCs/>
                <w:color w:val="000000"/>
                <w:szCs w:val="21"/>
              </w:rPr>
              <w:t xml:space="preserve">：</w:t>
            </w:r>
            <w:r>
              <w:fldChar w:fldCharType="begin"/>
            </w:r>
            <w:r>
              <w:instrText xml:space="preserve"> HYPERLINK "http://fgw.yangzhou.gov.cn/fzggw/cbdc/nav_list.shtml" </w:instrText>
            </w:r>
            <w:r>
              <w:fldChar w:fldCharType="separate"/>
            </w:r>
            <w:r>
              <w:rPr>
                <w:rStyle w:val="987"/>
                <w:rFonts w:hint="eastAsia" w:ascii="宋体" w:hAnsi="宋体" w:cs="宋体"/>
                <w:b/>
                <w:bCs/>
                <w:color w:val="000000"/>
                <w:szCs w:val="21"/>
              </w:rPr>
              <w:t xml:space="preserve">http://fgw.yangzhou.gov.cn/fzggw/cbdc/nav_list.shtml</w:t>
            </w:r>
            <w:r>
              <w:rPr>
                <w:rStyle w:val="987"/>
                <w:rFonts w:hint="eastAsia" w:ascii="宋体" w:hAnsi="宋体" w:cs="宋体"/>
                <w:b/>
                <w:bCs/>
                <w:color w:val="000000"/>
                <w:szCs w:val="21"/>
              </w:rPr>
              <w:fldChar w:fldCharType="end"/>
            </w:r>
            <w:r/>
          </w:p>
          <w:p>
            <w:pPr>
              <w:pStyle w:val="998"/>
              <w:ind w:firstLine="840"/>
              <w:spacing w:line="360" w:lineRule="auto"/>
              <w:rPr>
                <w:rFonts w:ascii="宋体" w:hAnsi="宋体" w:cs="宋体"/>
                <w:color w:val="000000"/>
                <w:szCs w:val="21"/>
              </w:rPr>
            </w:pPr>
            <w:r>
              <w:rPr>
                <w:rFonts w:ascii="宋体" w:hAnsi="宋体" w:cs="宋体"/>
                <w:color w:val="000000"/>
                <w:szCs w:val="21"/>
              </w:rPr>
            </w:r>
            <w:r/>
          </w:p>
        </w:tc>
      </w:tr>
    </w:tbl>
    <w:p>
      <w:pPr>
        <w:rPr>
          <w:rFonts w:ascii="宋体" w:hAnsi="宋体"/>
          <w:color w:val="000000"/>
          <w:szCs w:val="21"/>
        </w:rPr>
      </w:pPr>
      <w:r>
        <w:rPr>
          <w:rFonts w:ascii="宋体" w:hAnsi="宋体"/>
          <w:color w:val="000000"/>
          <w:szCs w:val="21"/>
        </w:rPr>
      </w:r>
      <w:r/>
    </w:p>
    <w:p>
      <w:pPr>
        <w:ind w:firstLine="480"/>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965"/>
        <w:ind w:firstLine="3213"/>
        <w:jc w:val="both"/>
        <w:rPr>
          <w:rFonts w:ascii="宋体" w:hAnsi="宋体" w:eastAsia="宋体" w:cs="Times New Roman"/>
          <w:bCs w:val="0"/>
          <w:color w:val="000000"/>
          <w:sz w:val="32"/>
          <w:szCs w:val="32"/>
        </w:rPr>
      </w:pPr>
      <w:r>
        <w:rPr>
          <w:rFonts w:ascii="宋体" w:hAnsi="宋体" w:eastAsia="宋体" w:cs="Times New Roman"/>
          <w:bCs w:val="0"/>
          <w:color w:val="000000"/>
          <w:sz w:val="32"/>
          <w:szCs w:val="32"/>
        </w:rPr>
      </w:r>
      <w:r/>
    </w:p>
    <w:p>
      <w:pPr>
        <w:pStyle w:val="966"/>
        <w:ind w:firstLine="640"/>
        <w:rPr>
          <w:rFonts w:ascii="宋体" w:hAnsi="宋体"/>
          <w:color w:val="000000"/>
          <w:sz w:val="32"/>
          <w:szCs w:val="32"/>
        </w:rPr>
      </w:pPr>
      <w:r>
        <w:rPr>
          <w:rFonts w:ascii="宋体" w:hAnsi="宋体"/>
          <w:color w:val="000000"/>
          <w:sz w:val="32"/>
          <w:szCs w:val="32"/>
        </w:rPr>
      </w:r>
      <w:r/>
    </w:p>
    <w:p>
      <w:pPr>
        <w:rPr>
          <w:rFonts w:ascii="宋体" w:hAnsi="宋体"/>
          <w:color w:val="000000"/>
          <w:sz w:val="32"/>
          <w:szCs w:val="32"/>
        </w:rPr>
      </w:pPr>
      <w:r>
        <w:rPr>
          <w:rFonts w:hint="eastAsia" w:ascii="宋体" w:hAnsi="宋体"/>
          <w:color w:val="000000"/>
          <w:sz w:val="32"/>
          <w:szCs w:val="32"/>
        </w:rPr>
        <w:br w:type="page" w:clear="all"/>
      </w:r>
      <w:r/>
    </w:p>
    <w:p>
      <w:pPr>
        <w:pStyle w:val="965"/>
        <w:rPr>
          <w:rFonts w:ascii="宋体" w:hAnsi="宋体" w:eastAsia="宋体" w:cs="Times New Roman"/>
          <w:bCs w:val="0"/>
          <w:color w:val="000000"/>
          <w:sz w:val="32"/>
          <w:szCs w:val="32"/>
        </w:rPr>
      </w:pPr>
      <w:r/>
      <w:bookmarkStart w:id="66" w:name="_Toc113352361"/>
      <w:r>
        <w:rPr>
          <w:rFonts w:hint="eastAsia" w:ascii="宋体" w:hAnsi="宋体" w:eastAsia="宋体" w:cs="Times New Roman"/>
          <w:bCs w:val="0"/>
          <w:color w:val="000000"/>
          <w:sz w:val="32"/>
          <w:szCs w:val="32"/>
        </w:rPr>
        <w:t xml:space="preserve">五、分项报价表</w:t>
      </w:r>
      <w:bookmarkEnd w:id="66"/>
      <w:r>
        <w:rPr>
          <w:rFonts w:hint="eastAsia" w:ascii="宋体" w:hAnsi="宋体" w:eastAsia="宋体" w:cs="Times New Roman"/>
          <w:bCs w:val="0"/>
          <w:color w:val="000000"/>
          <w:sz w:val="32"/>
          <w:szCs w:val="32"/>
        </w:rPr>
        <w:t xml:space="preserve">（本项目无需填写）</w:t>
      </w:r>
      <w:r/>
    </w:p>
    <w:tbl>
      <w:tblPr>
        <w:tblStyle w:val="79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序号</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W w:w="145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单位</w:t>
            </w:r>
            <w:r/>
          </w:p>
        </w:tc>
        <w:tc>
          <w:tcPr>
            <w:tcW w:w="124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数量</w:t>
            </w:r>
            <w:r/>
          </w:p>
        </w:tc>
        <w:tc>
          <w:tcPr>
            <w:tcW w:w="133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单价</w:t>
            </w:r>
            <w:r/>
          </w:p>
          <w:p>
            <w:pPr>
              <w:jc w:val="center"/>
              <w:spacing w:line="360" w:lineRule="auto"/>
              <w:rPr>
                <w:rFonts w:ascii="宋体" w:hAnsi="宋体"/>
                <w:color w:val="000000"/>
                <w:szCs w:val="21"/>
              </w:rPr>
            </w:pPr>
            <w:r>
              <w:rPr>
                <w:rFonts w:hint="eastAsia" w:ascii="宋体" w:hAnsi="宋体"/>
                <w:color w:val="000000"/>
              </w:rPr>
              <w:t xml:space="preserve">（元）</w:t>
            </w:r>
            <w:r/>
          </w:p>
        </w:tc>
        <w:tc>
          <w:tcPr>
            <w:tcW w:w="1691"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单项合计价</w:t>
            </w:r>
            <w:r/>
          </w:p>
          <w:p>
            <w:pPr>
              <w:jc w:val="center"/>
              <w:spacing w:line="360" w:lineRule="auto"/>
              <w:rPr>
                <w:rFonts w:ascii="宋体" w:hAnsi="宋体"/>
                <w:color w:val="000000"/>
                <w:szCs w:val="21"/>
              </w:rPr>
            </w:pPr>
            <w:r>
              <w:rPr>
                <w:rFonts w:hint="eastAsia" w:ascii="宋体" w:hAnsi="宋体"/>
                <w:color w:val="000000"/>
              </w:rPr>
              <w:t xml:space="preserve">（元）</w:t>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总报价</w:t>
            </w:r>
            <w:r/>
          </w:p>
        </w:tc>
        <w:tc>
          <w:tcPr>
            <w:gridSpan w:val="3"/>
            <w:tcW w:w="4271" w:type="dxa"/>
            <w:vAlign w:val="center"/>
            <w:textDirection w:val="lrTb"/>
            <w:noWrap w:val="false"/>
          </w:tcPr>
          <w:p>
            <w:pPr>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p>
          <w:p>
            <w:pPr>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65"/>
        <w:rPr>
          <w:rFonts w:ascii="宋体" w:hAnsi="宋体" w:eastAsia="宋体"/>
          <w:color w:val="000000"/>
          <w:sz w:val="32"/>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olor w:val="000000"/>
          <w:sz w:val="32"/>
        </w:rPr>
      </w:r>
      <w:r/>
    </w:p>
    <w:p>
      <w:pPr>
        <w:pStyle w:val="965"/>
        <w:rPr>
          <w:rFonts w:ascii="宋体" w:hAnsi="宋体" w:eastAsia="宋体"/>
          <w:color w:val="000000"/>
          <w:sz w:val="32"/>
        </w:rPr>
      </w:pPr>
      <w:r>
        <w:rPr>
          <w:rFonts w:hint="eastAsia" w:ascii="宋体" w:hAnsi="宋体" w:eastAsia="宋体"/>
          <w:color w:val="000000"/>
          <w:sz w:val="32"/>
        </w:rPr>
        <w:t xml:space="preserve">六、技术参数响应及偏离表</w:t>
      </w:r>
      <w:r/>
    </w:p>
    <w:tbl>
      <w:tblPr>
        <w:tblStyle w:val="79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序号</w:t>
            </w:r>
            <w:r/>
          </w:p>
        </w:tc>
        <w:tc>
          <w:tcPr>
            <w:tcW w:w="28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招标要求</w:t>
            </w:r>
            <w:r/>
          </w:p>
        </w:tc>
        <w:tc>
          <w:tcPr>
            <w:tcW w:w="28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投标响应</w:t>
            </w:r>
            <w:r/>
          </w:p>
        </w:tc>
        <w:tc>
          <w:tcPr>
            <w:tcW w:w="130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超出、符合或偏离</w:t>
            </w:r>
            <w:r/>
          </w:p>
        </w:tc>
        <w:tc>
          <w:tcPr>
            <w:tcW w:w="117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984"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2852" w:type="dxa"/>
            <w:textDirection w:val="lrTb"/>
            <w:noWrap w:val="false"/>
          </w:tcPr>
          <w:p>
            <w:pPr>
              <w:jc w:val="center"/>
              <w:rPr>
                <w:rFonts w:ascii="宋体" w:hAnsi="宋体"/>
                <w:color w:val="000000"/>
                <w:szCs w:val="21"/>
              </w:rPr>
            </w:pPr>
            <w:r>
              <w:rPr>
                <w:rFonts w:ascii="宋体" w:hAnsi="宋体"/>
                <w:color w:val="000000"/>
                <w:szCs w:val="21"/>
              </w:rPr>
            </w:r>
            <w:r/>
          </w:p>
        </w:tc>
        <w:tc>
          <w:tcPr>
            <w:tcW w:w="1308" w:type="dxa"/>
            <w:textDirection w:val="lrTb"/>
            <w:noWrap w:val="false"/>
          </w:tcPr>
          <w:p>
            <w:pPr>
              <w:jc w:val="center"/>
              <w:rPr>
                <w:rFonts w:ascii="宋体" w:hAnsi="宋体"/>
                <w:color w:val="000000"/>
                <w:szCs w:val="21"/>
              </w:rPr>
            </w:pPr>
            <w:r>
              <w:rPr>
                <w:rFonts w:ascii="宋体" w:hAnsi="宋体"/>
                <w:color w:val="000000"/>
                <w:szCs w:val="21"/>
              </w:rPr>
            </w:r>
            <w:r/>
          </w:p>
        </w:tc>
        <w:tc>
          <w:tcPr>
            <w:tcW w:w="1173" w:type="dxa"/>
            <w:textDirection w:val="lrTb"/>
            <w:noWrap w:val="false"/>
          </w:tcPr>
          <w:p>
            <w:pPr>
              <w:jc w:val="center"/>
              <w:rPr>
                <w:rFonts w:ascii="宋体" w:hAnsi="宋体"/>
                <w:color w:val="000000"/>
                <w:szCs w:val="21"/>
              </w:rPr>
            </w:pPr>
            <w:r>
              <w:rPr>
                <w:rFonts w:ascii="宋体" w:hAnsi="宋体"/>
                <w:color w:val="000000"/>
                <w:szCs w:val="21"/>
              </w:rPr>
            </w:r>
            <w:r/>
          </w:p>
        </w:tc>
      </w:tr>
    </w:tbl>
    <w:p>
      <w:pPr>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hint="eastAsia" w:ascii="宋体" w:hAnsi="宋体"/>
          <w:color w:val="000000"/>
          <w:sz w:val="24"/>
          <w:szCs w:val="24"/>
        </w:rPr>
        <w:t xml:space="preserve">注：1、按照基本技术要求详细填列。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2、行数不够，可自行添加。</w:t>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rPr>
          <w:rFonts w:ascii="黑体" w:hAnsi="Arial" w:eastAsia="黑体"/>
          <w:color w:val="000000"/>
          <w:sz w:val="32"/>
        </w:rPr>
      </w:pPr>
      <w:r>
        <w:rPr>
          <w:rFonts w:ascii="黑体" w:hAnsi="Arial" w:eastAsia="黑体"/>
          <w:color w:val="000000"/>
          <w:sz w:val="32"/>
        </w:rPr>
      </w:r>
      <w:r/>
    </w:p>
    <w:p>
      <w:pPr>
        <w:rPr>
          <w:rFonts w:ascii="黑体" w:hAnsi="Arial" w:eastAsia="黑体"/>
          <w:color w:val="000000"/>
          <w:sz w:val="32"/>
        </w:rPr>
      </w:pPr>
      <w:r>
        <w:rPr>
          <w:rFonts w:ascii="黑体" w:hAnsi="Arial" w:eastAsia="黑体"/>
          <w:color w:val="000000"/>
          <w:sz w:val="32"/>
        </w:rPr>
      </w:r>
      <w:r/>
    </w:p>
    <w:p>
      <w:pPr>
        <w:rPr>
          <w:rFonts w:ascii="黑体" w:hAnsi="Arial" w:eastAsia="黑体"/>
          <w:color w:val="000000"/>
          <w:sz w:val="32"/>
        </w:rPr>
      </w:pPr>
      <w:r>
        <w:rPr>
          <w:rFonts w:hint="eastAsia" w:ascii="黑体" w:hAnsi="Arial" w:eastAsia="黑体"/>
          <w:color w:val="000000"/>
          <w:sz w:val="32"/>
        </w:rPr>
        <w:br w:type="page" w:clear="all"/>
      </w:r>
      <w:r/>
    </w:p>
    <w:p>
      <w:pPr>
        <w:pStyle w:val="965"/>
        <w:rPr>
          <w:rFonts w:ascii="宋体" w:hAnsi="宋体" w:eastAsia="宋体" w:cs="Times New Roman"/>
          <w:bCs w:val="0"/>
          <w:color w:val="000000"/>
          <w:sz w:val="32"/>
          <w:szCs w:val="32"/>
        </w:rPr>
      </w:pPr>
      <w:r/>
      <w:bookmarkStart w:id="67" w:name="_Hlt26955054"/>
      <w:r/>
      <w:bookmarkEnd w:id="67"/>
      <w:r/>
      <w:bookmarkStart w:id="68" w:name="_Toc113352363"/>
      <w:r>
        <w:rPr>
          <w:rFonts w:hint="eastAsia" w:ascii="宋体" w:hAnsi="宋体" w:eastAsia="宋体" w:cs="Times New Roman"/>
          <w:bCs w:val="0"/>
          <w:color w:val="000000"/>
          <w:sz w:val="32"/>
          <w:szCs w:val="32"/>
        </w:rPr>
        <w:t xml:space="preserve">七、商务条款响应及偏离表</w:t>
      </w:r>
      <w:bookmarkEnd w:id="68"/>
      <w:r/>
      <w:r/>
    </w:p>
    <w:tbl>
      <w:tblPr>
        <w:tblStyle w:val="792"/>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项目</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是否响应</w:t>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color w:val="000000"/>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服务方式</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服务地点</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付款方式</w:t>
            </w:r>
            <w:r/>
          </w:p>
        </w:tc>
        <w:tc>
          <w:tcPr>
            <w:tcW w:w="2502" w:type="dxa"/>
            <w:textDirection w:val="lrTb"/>
            <w:noWrap w:val="false"/>
          </w:tcPr>
          <w:p>
            <w:pP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其他</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t xml:space="preserve">……</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bl>
    <w:p>
      <w:pPr>
        <w:spacing w:line="480" w:lineRule="auto"/>
        <w:rPr>
          <w:rFonts w:ascii="仿宋_GB2312" w:hAnsi="Arial"/>
          <w:color w:val="000000"/>
          <w:sz w:val="30"/>
        </w:rPr>
      </w:pPr>
      <w:r>
        <w:rPr>
          <w:rFonts w:ascii="仿宋_GB2312" w:hAnsi="Arial"/>
          <w:color w:val="000000"/>
          <w:sz w:val="30"/>
        </w:rPr>
      </w:r>
      <w:r/>
    </w:p>
    <w:p>
      <w:pPr>
        <w:pStyle w:val="966"/>
        <w:ind w:firstLine="480"/>
        <w:rPr>
          <w:rFonts w:ascii="宋体" w:hAnsi="宋体"/>
          <w:color w:val="000000"/>
          <w:sz w:val="24"/>
        </w:rPr>
      </w:pPr>
      <w:r/>
      <w:bookmarkStart w:id="69" w:name="_Hlt26671374"/>
      <w:r/>
      <w:bookmarkEnd w:id="69"/>
      <w:r/>
      <w:bookmarkStart w:id="70" w:name="_Hlt26609389"/>
      <w:r/>
      <w:bookmarkEnd w:id="70"/>
      <w:r/>
      <w:bookmarkStart w:id="71" w:name="_Hlt26955066"/>
      <w:r/>
      <w:bookmarkEnd w:id="71"/>
      <w:r/>
      <w:bookmarkStart w:id="72" w:name="_Toc462564146"/>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hint="eastAsia" w:ascii="宋体" w:hAnsi="宋体"/>
          <w:color w:val="000000"/>
          <w:sz w:val="24"/>
        </w:rPr>
        <w:t xml:space="preserve">.</w:t>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r/>
    </w:p>
    <w:p>
      <w:pPr>
        <w:pStyle w:val="966"/>
        <w:ind w:firstLine="480"/>
        <w:rPr>
          <w:rFonts w:ascii="宋体" w:hAnsi="宋体"/>
          <w:color w:val="000000"/>
          <w:sz w:val="24"/>
        </w:rPr>
      </w:pPr>
      <w:r>
        <w:rPr>
          <w:rFonts w:ascii="宋体" w:hAnsi="宋体"/>
          <w:color w:val="000000"/>
          <w:sz w:val="24"/>
        </w:rPr>
      </w:r>
      <w:bookmarkEnd w:id="72"/>
      <w:r/>
      <w:r/>
    </w:p>
    <w:p>
      <w:pPr>
        <w:jc w:val="left"/>
        <w:widowControl/>
        <w:rPr>
          <w:rFonts w:ascii="宋体" w:hAnsi="宋体"/>
          <w:b/>
          <w:color w:val="000000"/>
        </w:rPr>
      </w:pPr>
      <w:r/>
      <w:bookmarkStart w:id="73" w:name="_格式2__法定代表人授权书"/>
      <w:r/>
      <w:bookmarkEnd w:id="73"/>
      <w:r>
        <w:rPr>
          <w:rFonts w:ascii="宋体" w:hAnsi="宋体"/>
          <w:b/>
          <w:color w:val="000000"/>
        </w:rPr>
        <w:br w:type="page" w:clear="all"/>
      </w:r>
      <w:r/>
    </w:p>
    <w:p>
      <w:pPr>
        <w:pStyle w:val="973"/>
        <w:ind w:firstLine="0"/>
        <w:rPr>
          <w:rFonts w:ascii="宋体" w:hAnsi="宋体"/>
          <w:color w:val="000000"/>
        </w:rPr>
      </w:pPr>
      <w:r>
        <w:rPr>
          <w:rFonts w:ascii="宋体" w:hAnsi="宋体"/>
          <w:color w:val="000000"/>
        </w:rPr>
      </w:r>
      <w:r/>
    </w:p>
    <w:p>
      <w:pPr>
        <w:jc w:val="cente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主要标的信息（中标后将公示）</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投标供应商全称：</w:t>
      </w:r>
      <w:r/>
    </w:p>
    <w:tbl>
      <w:tblPr>
        <w:tblStyle w:val="98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tc>
          <w:tcPr>
            <w:tcMar>
              <w:left w:w="108" w:type="dxa"/>
              <w:top w:w="0" w:type="dxa"/>
              <w:right w:w="108" w:type="dxa"/>
              <w:bottom w:w="0" w:type="dxa"/>
            </w:tcMar>
            <w:tcW w:w="3901" w:type="dxa"/>
            <w:textDirection w:val="lrTb"/>
            <w:noWrap/>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货物类</w:t>
            </w:r>
            <w:r/>
          </w:p>
        </w:tc>
        <w:tc>
          <w:tcPr>
            <w:tcMar>
              <w:left w:w="108" w:type="dxa"/>
              <w:top w:w="0" w:type="dxa"/>
              <w:right w:w="108" w:type="dxa"/>
              <w:bottom w:w="0" w:type="dxa"/>
            </w:tcMar>
            <w:tcW w:w="3780" w:type="dxa"/>
            <w:textDirection w:val="lrTb"/>
            <w:noWrap/>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服务类</w:t>
            </w:r>
            <w:r/>
          </w:p>
        </w:tc>
      </w:tr>
      <w:tr>
        <w:trPr>
          <w:trHeight w:val="3810"/>
        </w:trPr>
        <w:tc>
          <w:tcPr>
            <w:tcMar>
              <w:left w:w="108" w:type="dxa"/>
              <w:top w:w="0" w:type="dxa"/>
              <w:right w:w="108" w:type="dxa"/>
              <w:bottom w:w="0" w:type="dxa"/>
            </w:tcMar>
            <w:tcW w:w="3901" w:type="dxa"/>
            <w:textDirection w:val="lrTb"/>
            <w:noWrap/>
          </w:tcPr>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名称：</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品牌（如有）：</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规格型号：</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数量：</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单价：</w:t>
            </w:r>
            <w:r/>
          </w:p>
        </w:tc>
        <w:tc>
          <w:tcPr>
            <w:tcMar>
              <w:left w:w="108" w:type="dxa"/>
              <w:top w:w="0" w:type="dxa"/>
              <w:right w:w="108" w:type="dxa"/>
              <w:bottom w:w="0" w:type="dxa"/>
            </w:tcMar>
            <w:tcW w:w="3780" w:type="dxa"/>
            <w:textDirection w:val="lrTb"/>
            <w:noWrap/>
          </w:tcPr>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名称：</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服务范围：</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服务要求：</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服务时间：</w:t>
            </w:r>
            <w:r/>
          </w:p>
          <w:p>
            <w:pPr>
              <w:spacing w:line="25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服务标准：</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211"/>
        <w:jc w:val="center"/>
        <w:spacing w:line="360" w:lineRule="auto"/>
        <w:rPr>
          <w:rFonts w:ascii="宋体" w:hAnsi="宋体"/>
          <w:b/>
          <w:color w:val="000000"/>
        </w:rPr>
      </w:pPr>
      <w:r>
        <w:rPr>
          <w:rFonts w:hint="eastAsia" w:ascii="宋体" w:hAnsi="宋体"/>
          <w:b/>
          <w:color w:val="000000"/>
        </w:rPr>
        <w:br w:type="column"/>
      </w:r>
      <w:r>
        <w:rPr>
          <w:rFonts w:hint="eastAsia" w:ascii="宋体" w:hAnsi="宋体"/>
          <w:b/>
          <w:color w:val="000000"/>
        </w:rPr>
        <w:t xml:space="preserve">联合体协议（如有）</w:t>
      </w:r>
      <w:r/>
    </w:p>
    <w:p>
      <w:pPr>
        <w:ind w:firstLine="211"/>
        <w:jc w:val="center"/>
        <w:spacing w:line="360" w:lineRule="auto"/>
        <w:rPr>
          <w:rFonts w:ascii="宋体" w:hAnsi="宋体"/>
          <w:b/>
          <w:color w:val="000000"/>
        </w:rPr>
      </w:pPr>
      <w:r>
        <w:rPr>
          <w:rFonts w:ascii="宋体" w:hAnsi="宋体"/>
          <w:b/>
          <w:color w:val="000000"/>
        </w:rPr>
      </w:r>
      <w:r/>
    </w:p>
    <w:p>
      <w:pPr>
        <w:spacing w:line="360" w:lineRule="auto"/>
        <w:rPr>
          <w:rFonts w:ascii="宋体" w:hAnsi="宋体"/>
          <w:color w:val="000000"/>
        </w:rPr>
      </w:pPr>
      <w:r>
        <w:rPr>
          <w:rFonts w:hint="eastAsia" w:ascii="宋体" w:hAnsi="宋体"/>
          <w:color w:val="000000"/>
        </w:rPr>
        <w:t xml:space="preserve">（联合体中各供应商全称）在此达成以下协议：</w:t>
      </w:r>
      <w:r/>
    </w:p>
    <w:p>
      <w:pPr>
        <w:ind w:firstLine="645"/>
        <w:spacing w:line="360" w:lineRule="auto"/>
        <w:rPr>
          <w:rFonts w:ascii="宋体" w:hAnsi="宋体"/>
          <w:color w:val="000000"/>
        </w:rPr>
      </w:pPr>
      <w:r>
        <w:rPr>
          <w:rFonts w:hint="eastAsia" w:ascii="宋体" w:hAnsi="宋体"/>
          <w:color w:val="000000"/>
        </w:rPr>
        <w:t xml:space="preserve">1、我们自愿组成联合体，参加（代理机构）的采购编号为（项目编号）（项目全称）的政府采购活动。</w:t>
      </w:r>
      <w:r/>
    </w:p>
    <w:p>
      <w:pPr>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p>
    <w:p>
      <w:pPr>
        <w:ind w:firstLine="4620"/>
        <w:spacing w:line="360" w:lineRule="auto"/>
        <w:rPr>
          <w:rFonts w:ascii="宋体" w:hAnsi="宋体"/>
          <w:color w:val="000000"/>
        </w:rPr>
      </w:pPr>
      <w:r>
        <w:rPr>
          <w:rFonts w:hint="eastAsia" w:ascii="宋体" w:hAnsi="宋体"/>
          <w:color w:val="000000"/>
        </w:rPr>
        <w:t xml:space="preserve">所有供应商全称：</w:t>
      </w:r>
      <w:r/>
    </w:p>
    <w:p>
      <w:pPr>
        <w:ind w:firstLine="645"/>
        <w:spacing w:line="360" w:lineRule="auto"/>
        <w:rPr>
          <w:rFonts w:ascii="宋体" w:hAnsi="宋体"/>
          <w:color w:val="000000"/>
        </w:rPr>
      </w:pPr>
      <w:r>
        <w:rPr>
          <w:rFonts w:hint="eastAsia" w:ascii="宋体" w:hAnsi="宋体"/>
          <w:color w:val="000000"/>
        </w:rPr>
        <w:t xml:space="preserve">                                      法定代表人：  </w:t>
      </w:r>
      <w:r/>
    </w:p>
    <w:p>
      <w:pPr>
        <w:ind w:firstLine="4620"/>
        <w:spacing w:line="360" w:lineRule="auto"/>
        <w:rPr>
          <w:rFonts w:ascii="宋体" w:hAnsi="宋体"/>
          <w:color w:val="000000"/>
        </w:rPr>
      </w:pPr>
      <w:r>
        <w:rPr>
          <w:rFonts w:hint="eastAsia" w:ascii="宋体" w:hAnsi="宋体"/>
          <w:color w:val="000000"/>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Light">
    <w:panose1 w:val="020F0302020204030204"/>
  </w:font>
  <w:font w:name="Courier New">
    <w:panose1 w:val="02070309020205020404"/>
  </w:font>
  <w:font w:name="方正仿宋_GBK">
    <w:panose1 w:val="020B0503020202020204"/>
  </w:font>
  <w:font w:name="Cambria">
    <w:panose1 w:val="02040503050406030204"/>
  </w:font>
  <w:font w:name="黑体">
    <w:panose1 w:val="02010609060101010101"/>
  </w:font>
  <w:font w:name="仿宋_GB2312">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29</w:t>
    </w:r>
    <w:r>
      <w:rPr>
        <w:lang w:val="zh-CN"/>
      </w:rP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rFonts w:hint="eastAsia"/>
        <w:lang w:eastAsia="zh-CN"/>
      </w:rPr>
      <w:t xml:space="preserve">JSZC-321000-SWGC-G2024-0055号</w:t>
    </w:r>
    <w:r>
      <w:rPr>
        <w:rFonts w:hint="eastAsia"/>
      </w:rPr>
      <w:t xml:space="preserve">                                       江苏苏维工程管理有限公司</w:t>
    </w:r>
    <w:r/>
  </w:p>
  <w:p>
    <w:pPr>
      <w:pStyle w:val="98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rFonts w:hint="eastAsia"/>
        <w:lang w:eastAsia="zh-CN"/>
      </w:rPr>
      <w:t xml:space="preserve">JSZC-321000-SWGC-G2024-0055号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Pr>
    <w:r>
      <w:rPr>
        <w:rFonts w:hint="eastAsia"/>
        <w:lang w:eastAsia="zh-CN"/>
      </w:rPr>
      <w:t xml:space="preserve">JSZC-321000-SWGC-G2024-0055号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91"/>
    <w:link w:val="782"/>
    <w:uiPriority w:val="9"/>
    <w:rPr>
      <w:rFonts w:ascii="Arial" w:hAnsi="Arial" w:eastAsia="Arial" w:cs="Arial"/>
      <w:sz w:val="40"/>
      <w:szCs w:val="40"/>
    </w:rPr>
  </w:style>
  <w:style w:type="character" w:styleId="745">
    <w:name w:val="Heading 2 Char"/>
    <w:basedOn w:val="791"/>
    <w:link w:val="783"/>
    <w:uiPriority w:val="9"/>
    <w:rPr>
      <w:rFonts w:ascii="Arial" w:hAnsi="Arial" w:eastAsia="Arial" w:cs="Arial"/>
      <w:sz w:val="34"/>
    </w:rPr>
  </w:style>
  <w:style w:type="character" w:styleId="746">
    <w:name w:val="Heading 3 Char"/>
    <w:basedOn w:val="791"/>
    <w:link w:val="784"/>
    <w:uiPriority w:val="9"/>
    <w:rPr>
      <w:rFonts w:ascii="Arial" w:hAnsi="Arial" w:eastAsia="Arial" w:cs="Arial"/>
      <w:sz w:val="30"/>
      <w:szCs w:val="30"/>
    </w:rPr>
  </w:style>
  <w:style w:type="character" w:styleId="747">
    <w:name w:val="Heading 4 Char"/>
    <w:basedOn w:val="791"/>
    <w:link w:val="785"/>
    <w:uiPriority w:val="9"/>
    <w:rPr>
      <w:rFonts w:ascii="Arial" w:hAnsi="Arial" w:eastAsia="Arial" w:cs="Arial"/>
      <w:b/>
      <w:bCs/>
      <w:sz w:val="26"/>
      <w:szCs w:val="26"/>
    </w:rPr>
  </w:style>
  <w:style w:type="character" w:styleId="748">
    <w:name w:val="Heading 5 Char"/>
    <w:basedOn w:val="791"/>
    <w:link w:val="786"/>
    <w:uiPriority w:val="9"/>
    <w:rPr>
      <w:rFonts w:ascii="Arial" w:hAnsi="Arial" w:eastAsia="Arial" w:cs="Arial"/>
      <w:b/>
      <w:bCs/>
      <w:sz w:val="24"/>
      <w:szCs w:val="24"/>
    </w:rPr>
  </w:style>
  <w:style w:type="character" w:styleId="749">
    <w:name w:val="Heading 6 Char"/>
    <w:basedOn w:val="791"/>
    <w:link w:val="787"/>
    <w:uiPriority w:val="9"/>
    <w:rPr>
      <w:rFonts w:ascii="Arial" w:hAnsi="Arial" w:eastAsia="Arial" w:cs="Arial"/>
      <w:b/>
      <w:bCs/>
      <w:sz w:val="22"/>
      <w:szCs w:val="22"/>
    </w:rPr>
  </w:style>
  <w:style w:type="character" w:styleId="750">
    <w:name w:val="Heading 7 Char"/>
    <w:basedOn w:val="791"/>
    <w:link w:val="788"/>
    <w:uiPriority w:val="9"/>
    <w:rPr>
      <w:rFonts w:ascii="Arial" w:hAnsi="Arial" w:eastAsia="Arial" w:cs="Arial"/>
      <w:b/>
      <w:bCs/>
      <w:i/>
      <w:iCs/>
      <w:sz w:val="22"/>
      <w:szCs w:val="22"/>
    </w:rPr>
  </w:style>
  <w:style w:type="character" w:styleId="751">
    <w:name w:val="Heading 8 Char"/>
    <w:basedOn w:val="791"/>
    <w:link w:val="789"/>
    <w:uiPriority w:val="9"/>
    <w:rPr>
      <w:rFonts w:ascii="Arial" w:hAnsi="Arial" w:eastAsia="Arial" w:cs="Arial"/>
      <w:i/>
      <w:iCs/>
      <w:sz w:val="22"/>
      <w:szCs w:val="22"/>
    </w:rPr>
  </w:style>
  <w:style w:type="character" w:styleId="752">
    <w:name w:val="Heading 9 Char"/>
    <w:basedOn w:val="791"/>
    <w:link w:val="790"/>
    <w:uiPriority w:val="9"/>
    <w:rPr>
      <w:rFonts w:ascii="Arial" w:hAnsi="Arial" w:eastAsia="Arial" w:cs="Arial"/>
      <w:i/>
      <w:iCs/>
      <w:sz w:val="21"/>
      <w:szCs w:val="21"/>
    </w:rPr>
  </w:style>
  <w:style w:type="character" w:styleId="753">
    <w:name w:val="Title Char"/>
    <w:basedOn w:val="791"/>
    <w:link w:val="811"/>
    <w:uiPriority w:val="10"/>
    <w:rPr>
      <w:sz w:val="48"/>
      <w:szCs w:val="48"/>
    </w:rPr>
  </w:style>
  <w:style w:type="character" w:styleId="754">
    <w:name w:val="Subtitle Char"/>
    <w:basedOn w:val="791"/>
    <w:link w:val="805"/>
    <w:uiPriority w:val="11"/>
    <w:rPr>
      <w:sz w:val="24"/>
      <w:szCs w:val="24"/>
    </w:rPr>
  </w:style>
  <w:style w:type="character" w:styleId="755">
    <w:name w:val="Quote Char"/>
    <w:link w:val="829"/>
    <w:uiPriority w:val="29"/>
    <w:rPr>
      <w:i/>
    </w:rPr>
  </w:style>
  <w:style w:type="character" w:styleId="756">
    <w:name w:val="Intense Quote Char"/>
    <w:link w:val="831"/>
    <w:uiPriority w:val="30"/>
    <w:rPr>
      <w:i/>
    </w:rPr>
  </w:style>
  <w:style w:type="character" w:styleId="757">
    <w:name w:val="Header Char"/>
    <w:basedOn w:val="791"/>
    <w:link w:val="802"/>
    <w:uiPriority w:val="99"/>
  </w:style>
  <w:style w:type="character" w:styleId="758">
    <w:name w:val="Caption Char"/>
    <w:basedOn w:val="795"/>
    <w:link w:val="801"/>
    <w:uiPriority w:val="99"/>
  </w:style>
  <w:style w:type="table" w:styleId="75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806"/>
    <w:uiPriority w:val="99"/>
    <w:rPr>
      <w:sz w:val="18"/>
    </w:rPr>
  </w:style>
  <w:style w:type="character" w:styleId="779">
    <w:name w:val="Endnote Text Char"/>
    <w:link w:val="799"/>
    <w:uiPriority w:val="99"/>
    <w:rPr>
      <w:sz w:val="20"/>
    </w:rPr>
  </w:style>
  <w:style w:type="paragraph" w:styleId="780">
    <w:name w:val="TOC Heading"/>
    <w:uiPriority w:val="39"/>
    <w:unhideWhenUsed/>
  </w:style>
  <w:style w:type="paragraph" w:styleId="781" w:default="1">
    <w:name w:val="Normal"/>
    <w:next w:val="793"/>
    <w:uiPriority w:val="0"/>
    <w:qFormat/>
    <w:pPr>
      <w:jc w:val="both"/>
      <w:widowControl w:val="off"/>
    </w:pPr>
    <w:rPr>
      <w:rFonts w:ascii="Calibri" w:hAnsi="Calibri" w:eastAsia="宋体" w:cs="Times New Roman"/>
      <w:sz w:val="21"/>
      <w:szCs w:val="22"/>
      <w:lang w:val="en-US" w:eastAsia="zh-CN" w:bidi="ar-SA"/>
    </w:rPr>
  </w:style>
  <w:style w:type="paragraph" w:styleId="782">
    <w:name w:val="Heading 1"/>
    <w:basedOn w:val="781"/>
    <w:next w:val="781"/>
    <w:link w:val="816"/>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17"/>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18"/>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19"/>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0"/>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1"/>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22"/>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23"/>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link w:val="824"/>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style>
  <w:style w:type="table" w:styleId="792" w:default="1">
    <w:name w:val="Normal Table"/>
    <w:uiPriority w:val="99"/>
    <w:semiHidden/>
    <w:unhideWhenUsed/>
    <w:tblPr>
      <w:tblCellMar>
        <w:left w:w="108" w:type="dxa"/>
        <w:top w:w="0" w:type="dxa"/>
        <w:right w:w="108" w:type="dxa"/>
        <w:bottom w:w="0" w:type="dxa"/>
      </w:tblCellMar>
    </w:tblPr>
  </w:style>
  <w:style w:type="paragraph" w:styleId="793" w:customStyle="1">
    <w:name w:val="正文文本11"/>
    <w:basedOn w:val="781"/>
    <w:next w:val="781"/>
    <w:uiPriority w:val="0"/>
    <w:qFormat/>
    <w:rPr>
      <w:rFonts w:ascii="楷体_GB2312" w:hAnsi="Arial" w:eastAsia="楷体_GB2312"/>
      <w:sz w:val="28"/>
      <w:szCs w:val="28"/>
    </w:rPr>
  </w:style>
  <w:style w:type="paragraph" w:styleId="794">
    <w:name w:val="toc 7"/>
    <w:basedOn w:val="781"/>
    <w:next w:val="781"/>
    <w:uiPriority w:val="39"/>
    <w:unhideWhenUsed/>
    <w:qFormat/>
    <w:pPr>
      <w:ind w:left="1701"/>
      <w:spacing w:after="57"/>
    </w:pPr>
  </w:style>
  <w:style w:type="paragraph" w:styleId="795">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toc 5"/>
    <w:basedOn w:val="781"/>
    <w:next w:val="781"/>
    <w:uiPriority w:val="39"/>
    <w:unhideWhenUsed/>
    <w:qFormat/>
    <w:pPr>
      <w:ind w:left="1134"/>
      <w:spacing w:after="57"/>
    </w:pPr>
  </w:style>
  <w:style w:type="paragraph" w:styleId="797">
    <w:name w:val="toc 3"/>
    <w:basedOn w:val="781"/>
    <w:next w:val="781"/>
    <w:uiPriority w:val="39"/>
    <w:unhideWhenUsed/>
    <w:qFormat/>
    <w:pPr>
      <w:ind w:left="567"/>
      <w:spacing w:after="57"/>
    </w:pPr>
  </w:style>
  <w:style w:type="paragraph" w:styleId="798">
    <w:name w:val="toc 8"/>
    <w:basedOn w:val="781"/>
    <w:next w:val="781"/>
    <w:uiPriority w:val="39"/>
    <w:unhideWhenUsed/>
    <w:qFormat/>
    <w:pPr>
      <w:ind w:left="1984"/>
      <w:spacing w:after="57"/>
    </w:pPr>
  </w:style>
  <w:style w:type="paragraph" w:styleId="799">
    <w:name w:val="endnote text"/>
    <w:basedOn w:val="781"/>
    <w:link w:val="962"/>
    <w:uiPriority w:val="99"/>
    <w:semiHidden/>
    <w:unhideWhenUsed/>
    <w:qFormat/>
    <w:rPr>
      <w:sz w:val="20"/>
    </w:rPr>
  </w:style>
  <w:style w:type="paragraph" w:styleId="800">
    <w:name w:val="Balloon Text"/>
    <w:basedOn w:val="781"/>
    <w:link w:val="999"/>
    <w:uiPriority w:val="99"/>
    <w:semiHidden/>
    <w:unhideWhenUsed/>
    <w:rPr>
      <w:sz w:val="18"/>
      <w:szCs w:val="18"/>
    </w:rPr>
  </w:style>
  <w:style w:type="paragraph" w:styleId="801">
    <w:name w:val="Footer"/>
    <w:basedOn w:val="781"/>
    <w:link w:val="835"/>
    <w:uiPriority w:val="99"/>
    <w:unhideWhenUsed/>
    <w:pPr>
      <w:tabs>
        <w:tab w:val="center" w:pos="7143" w:leader="none"/>
        <w:tab w:val="right" w:pos="14287" w:leader="none"/>
      </w:tabs>
    </w:pPr>
  </w:style>
  <w:style w:type="paragraph" w:styleId="802">
    <w:name w:val="Header"/>
    <w:basedOn w:val="781"/>
    <w:link w:val="833"/>
    <w:uiPriority w:val="99"/>
    <w:unhideWhenUsed/>
    <w:pPr>
      <w:tabs>
        <w:tab w:val="center" w:pos="7143" w:leader="none"/>
        <w:tab w:val="right" w:pos="14287" w:leader="none"/>
      </w:tabs>
    </w:pPr>
  </w:style>
  <w:style w:type="paragraph" w:styleId="803">
    <w:name w:val="toc 1"/>
    <w:basedOn w:val="781"/>
    <w:next w:val="781"/>
    <w:uiPriority w:val="39"/>
    <w:unhideWhenUsed/>
    <w:qFormat/>
    <w:pPr>
      <w:spacing w:after="57"/>
    </w:pPr>
  </w:style>
  <w:style w:type="paragraph" w:styleId="804">
    <w:name w:val="toc 4"/>
    <w:basedOn w:val="781"/>
    <w:next w:val="781"/>
    <w:uiPriority w:val="39"/>
    <w:unhideWhenUsed/>
    <w:qFormat/>
    <w:pPr>
      <w:ind w:left="850"/>
      <w:spacing w:after="57"/>
    </w:pPr>
  </w:style>
  <w:style w:type="paragraph" w:styleId="805">
    <w:name w:val="Subtitle"/>
    <w:basedOn w:val="781"/>
    <w:next w:val="781"/>
    <w:link w:val="828"/>
    <w:uiPriority w:val="11"/>
    <w:qFormat/>
    <w:pPr>
      <w:spacing w:before="200" w:after="200"/>
    </w:pPr>
    <w:rPr>
      <w:sz w:val="24"/>
      <w:szCs w:val="24"/>
    </w:rPr>
  </w:style>
  <w:style w:type="paragraph" w:styleId="806">
    <w:name w:val="footnote text"/>
    <w:basedOn w:val="781"/>
    <w:link w:val="961"/>
    <w:uiPriority w:val="99"/>
    <w:semiHidden/>
    <w:unhideWhenUsed/>
    <w:qFormat/>
    <w:pPr>
      <w:spacing w:after="40"/>
    </w:pPr>
    <w:rPr>
      <w:sz w:val="18"/>
    </w:rPr>
  </w:style>
  <w:style w:type="paragraph" w:styleId="807">
    <w:name w:val="toc 6"/>
    <w:basedOn w:val="781"/>
    <w:next w:val="781"/>
    <w:uiPriority w:val="39"/>
    <w:unhideWhenUsed/>
    <w:qFormat/>
    <w:pPr>
      <w:ind w:left="1417"/>
      <w:spacing w:after="57"/>
    </w:pPr>
  </w:style>
  <w:style w:type="paragraph" w:styleId="808">
    <w:name w:val="table of figures"/>
    <w:basedOn w:val="781"/>
    <w:next w:val="781"/>
    <w:uiPriority w:val="99"/>
    <w:unhideWhenUsed/>
    <w:qFormat/>
  </w:style>
  <w:style w:type="paragraph" w:styleId="809">
    <w:name w:val="toc 2"/>
    <w:basedOn w:val="781"/>
    <w:next w:val="781"/>
    <w:uiPriority w:val="39"/>
    <w:unhideWhenUsed/>
    <w:qFormat/>
    <w:pPr>
      <w:ind w:left="283"/>
      <w:spacing w:after="57"/>
    </w:pPr>
  </w:style>
  <w:style w:type="paragraph" w:styleId="810">
    <w:name w:val="toc 9"/>
    <w:basedOn w:val="781"/>
    <w:next w:val="781"/>
    <w:uiPriority w:val="39"/>
    <w:unhideWhenUsed/>
    <w:qFormat/>
    <w:pPr>
      <w:ind w:left="2268"/>
      <w:spacing w:after="57"/>
    </w:pPr>
  </w:style>
  <w:style w:type="paragraph" w:styleId="811">
    <w:name w:val="Title"/>
    <w:basedOn w:val="781"/>
    <w:next w:val="781"/>
    <w:link w:val="827"/>
    <w:uiPriority w:val="10"/>
    <w:qFormat/>
    <w:pPr>
      <w:contextualSpacing/>
      <w:spacing w:before="300" w:after="200"/>
    </w:pPr>
    <w:rPr>
      <w:sz w:val="48"/>
      <w:szCs w:val="48"/>
    </w:rPr>
  </w:style>
  <w:style w:type="table" w:styleId="81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character" w:styleId="816" w:customStyle="1">
    <w:name w:val="标题 1 字符"/>
    <w:link w:val="782"/>
    <w:uiPriority w:val="9"/>
    <w:rPr>
      <w:rFonts w:ascii="Arial" w:hAnsi="Arial" w:eastAsia="Arial" w:cs="Arial"/>
      <w:sz w:val="40"/>
      <w:szCs w:val="40"/>
    </w:rPr>
  </w:style>
  <w:style w:type="character" w:styleId="817" w:customStyle="1">
    <w:name w:val="标题 2 字符"/>
    <w:link w:val="783"/>
    <w:uiPriority w:val="9"/>
    <w:qFormat/>
    <w:rPr>
      <w:rFonts w:ascii="Arial" w:hAnsi="Arial" w:eastAsia="Arial" w:cs="Arial"/>
      <w:sz w:val="34"/>
    </w:rPr>
  </w:style>
  <w:style w:type="character" w:styleId="818" w:customStyle="1">
    <w:name w:val="标题 3 字符"/>
    <w:link w:val="784"/>
    <w:uiPriority w:val="9"/>
    <w:qFormat/>
    <w:rPr>
      <w:rFonts w:ascii="Arial" w:hAnsi="Arial" w:eastAsia="Arial" w:cs="Arial"/>
      <w:sz w:val="30"/>
      <w:szCs w:val="30"/>
    </w:rPr>
  </w:style>
  <w:style w:type="character" w:styleId="819" w:customStyle="1">
    <w:name w:val="标题 4 字符"/>
    <w:link w:val="785"/>
    <w:uiPriority w:val="9"/>
    <w:qFormat/>
    <w:rPr>
      <w:rFonts w:ascii="Arial" w:hAnsi="Arial" w:eastAsia="Arial" w:cs="Arial"/>
      <w:b/>
      <w:bCs/>
      <w:sz w:val="26"/>
      <w:szCs w:val="26"/>
    </w:rPr>
  </w:style>
  <w:style w:type="character" w:styleId="820" w:customStyle="1">
    <w:name w:val="标题 5 字符"/>
    <w:link w:val="786"/>
    <w:uiPriority w:val="9"/>
    <w:rPr>
      <w:rFonts w:ascii="Arial" w:hAnsi="Arial" w:eastAsia="Arial" w:cs="Arial"/>
      <w:b/>
      <w:bCs/>
      <w:sz w:val="24"/>
      <w:szCs w:val="24"/>
    </w:rPr>
  </w:style>
  <w:style w:type="character" w:styleId="821" w:customStyle="1">
    <w:name w:val="标题 6 字符"/>
    <w:link w:val="787"/>
    <w:uiPriority w:val="9"/>
    <w:qFormat/>
    <w:rPr>
      <w:rFonts w:ascii="Arial" w:hAnsi="Arial" w:eastAsia="Arial" w:cs="Arial"/>
      <w:b/>
      <w:bCs/>
      <w:sz w:val="22"/>
      <w:szCs w:val="22"/>
    </w:rPr>
  </w:style>
  <w:style w:type="character" w:styleId="822" w:customStyle="1">
    <w:name w:val="标题 7 字符"/>
    <w:link w:val="788"/>
    <w:uiPriority w:val="9"/>
    <w:qFormat/>
    <w:rPr>
      <w:rFonts w:ascii="Arial" w:hAnsi="Arial" w:eastAsia="Arial" w:cs="Arial"/>
      <w:b/>
      <w:bCs/>
      <w:i/>
      <w:iCs/>
      <w:sz w:val="22"/>
      <w:szCs w:val="22"/>
    </w:rPr>
  </w:style>
  <w:style w:type="character" w:styleId="823" w:customStyle="1">
    <w:name w:val="标题 8 字符"/>
    <w:link w:val="789"/>
    <w:uiPriority w:val="9"/>
    <w:rPr>
      <w:rFonts w:ascii="Arial" w:hAnsi="Arial" w:eastAsia="Arial" w:cs="Arial"/>
      <w:i/>
      <w:iCs/>
      <w:sz w:val="22"/>
      <w:szCs w:val="22"/>
    </w:rPr>
  </w:style>
  <w:style w:type="character" w:styleId="824" w:customStyle="1">
    <w:name w:val="标题 9 字符"/>
    <w:link w:val="790"/>
    <w:uiPriority w:val="9"/>
    <w:qFormat/>
    <w:rPr>
      <w:rFonts w:ascii="Arial" w:hAnsi="Arial" w:eastAsia="Arial" w:cs="Arial"/>
      <w:i/>
      <w:iCs/>
      <w:sz w:val="21"/>
      <w:szCs w:val="21"/>
    </w:rPr>
  </w:style>
  <w:style w:type="paragraph" w:styleId="825">
    <w:name w:val="List Paragraph"/>
    <w:basedOn w:val="781"/>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811"/>
    <w:uiPriority w:val="10"/>
    <w:rPr>
      <w:sz w:val="48"/>
      <w:szCs w:val="48"/>
    </w:rPr>
  </w:style>
  <w:style w:type="character" w:styleId="828" w:customStyle="1">
    <w:name w:val="副标题 字符"/>
    <w:link w:val="805"/>
    <w:uiPriority w:val="11"/>
    <w:qFormat/>
    <w:rPr>
      <w:sz w:val="24"/>
      <w:szCs w:val="24"/>
    </w:rPr>
  </w:style>
  <w:style w:type="paragraph" w:styleId="829">
    <w:name w:val="Quote"/>
    <w:basedOn w:val="781"/>
    <w:next w:val="781"/>
    <w:link w:val="830"/>
    <w:uiPriority w:val="29"/>
    <w:qFormat/>
    <w:pPr>
      <w:ind w:left="720" w:right="720"/>
    </w:pPr>
    <w:rPr>
      <w:i/>
    </w:rPr>
  </w:style>
  <w:style w:type="character" w:styleId="830" w:customStyle="1">
    <w:name w:val="引用 字符"/>
    <w:link w:val="829"/>
    <w:uiPriority w:val="29"/>
    <w:rPr>
      <w:i/>
    </w:rPr>
  </w:style>
  <w:style w:type="paragraph" w:styleId="831">
    <w:name w:val="Intense Quote"/>
    <w:basedOn w:val="781"/>
    <w:next w:val="781"/>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802"/>
    <w:uiPriority w:val="99"/>
  </w:style>
  <w:style w:type="character" w:styleId="834" w:customStyle="1">
    <w:name w:val="Footer Char"/>
    <w:uiPriority w:val="99"/>
  </w:style>
  <w:style w:type="character" w:styleId="835" w:customStyle="1">
    <w:name w:val="页脚 字符"/>
    <w:link w:val="801"/>
    <w:uiPriority w:val="99"/>
  </w:style>
  <w:style w:type="table" w:styleId="836"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06"/>
    <w:uiPriority w:val="99"/>
    <w:qFormat/>
    <w:rPr>
      <w:sz w:val="18"/>
    </w:rPr>
  </w:style>
  <w:style w:type="character" w:styleId="962" w:customStyle="1">
    <w:name w:val="尾注文本 字符"/>
    <w:link w:val="799"/>
    <w:uiPriority w:val="99"/>
    <w:qFormat/>
    <w:rPr>
      <w:sz w:val="20"/>
    </w:rPr>
  </w:style>
  <w:style w:type="paragraph" w:styleId="963" w:customStyle="1">
    <w:name w:val="TOC 标题1"/>
    <w:uiPriority w:val="39"/>
    <w:unhideWhenUsed/>
    <w:qFormat/>
    <w:rPr>
      <w:rFonts w:ascii="Times New Roman" w:hAnsi="Times New Roman" w:eastAsia="宋体" w:cs="Times New Roman"/>
      <w:lang w:val="en-US" w:eastAsia="zh-CN" w:bidi="ar-SA"/>
    </w:rPr>
  </w:style>
  <w:style w:type="paragraph" w:styleId="964" w:customStyle="1">
    <w:name w:val="标题 11"/>
    <w:basedOn w:val="781"/>
    <w:next w:val="781"/>
    <w:uiPriority w:val="9"/>
    <w:qFormat/>
    <w:pPr>
      <w:keepLines/>
      <w:keepNext/>
      <w:spacing w:before="340" w:after="330" w:line="578" w:lineRule="auto"/>
      <w:outlineLvl w:val="0"/>
    </w:pPr>
    <w:rPr>
      <w:b/>
      <w:bCs/>
      <w:sz w:val="44"/>
      <w:szCs w:val="44"/>
    </w:rPr>
  </w:style>
  <w:style w:type="paragraph" w:styleId="965" w:customStyle="1">
    <w:name w:val="标题 21"/>
    <w:basedOn w:val="781"/>
    <w:next w:val="9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正文缩进1"/>
    <w:basedOn w:val="781"/>
    <w:next w:val="793"/>
    <w:uiPriority w:val="0"/>
    <w:unhideWhenUsed/>
    <w:qFormat/>
    <w:pPr>
      <w:ind w:firstLine="420"/>
    </w:pPr>
  </w:style>
  <w:style w:type="paragraph" w:styleId="967" w:customStyle="1">
    <w:name w:val="标题 31"/>
    <w:basedOn w:val="781"/>
    <w:next w:val="781"/>
    <w:uiPriority w:val="0"/>
    <w:qFormat/>
    <w:pPr>
      <w:keepLines/>
      <w:keepNext/>
      <w:spacing w:before="260" w:after="260" w:line="416" w:lineRule="auto"/>
      <w:outlineLvl w:val="2"/>
    </w:pPr>
    <w:rPr>
      <w:b/>
      <w:bCs/>
      <w:sz w:val="32"/>
      <w:szCs w:val="32"/>
    </w:rPr>
  </w:style>
  <w:style w:type="paragraph" w:styleId="968" w:customStyle="1">
    <w:name w:val="标题 41"/>
    <w:basedOn w:val="781"/>
    <w:next w:val="966"/>
    <w:uiPriority w:val="9"/>
    <w:unhideWhenUsed/>
    <w:qFormat/>
    <w:pPr>
      <w:keepLines/>
      <w:keepNext/>
      <w:spacing w:before="280" w:after="290" w:line="376" w:lineRule="auto"/>
      <w:outlineLvl w:val="3"/>
    </w:pPr>
    <w:rPr>
      <w:rFonts w:ascii="Cambria" w:hAnsi="Cambria"/>
      <w:b/>
      <w:bCs/>
      <w:sz w:val="28"/>
      <w:szCs w:val="28"/>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paragraph" w:styleId="971" w:customStyle="1">
    <w:name w:val="引文目录1"/>
    <w:basedOn w:val="781"/>
    <w:next w:val="781"/>
    <w:uiPriority w:val="0"/>
    <w:qFormat/>
    <w:pPr>
      <w:ind w:left="420"/>
    </w:pPr>
  </w:style>
  <w:style w:type="paragraph" w:styleId="972" w:customStyle="1">
    <w:name w:val="批注文字1"/>
    <w:basedOn w:val="781"/>
    <w:uiPriority w:val="0"/>
    <w:qFormat/>
    <w:pPr>
      <w:jc w:val="left"/>
    </w:pPr>
  </w:style>
  <w:style w:type="paragraph" w:styleId="973" w:customStyle="1">
    <w:name w:val="正文文本缩进1"/>
    <w:basedOn w:val="781"/>
    <w:next w:val="781"/>
    <w:uiPriority w:val="99"/>
    <w:unhideWhenUsed/>
    <w:qFormat/>
    <w:pPr>
      <w:ind w:firstLine="540"/>
      <w:spacing w:line="400" w:lineRule="exact"/>
    </w:pPr>
    <w:rPr>
      <w:sz w:val="24"/>
    </w:rPr>
  </w:style>
  <w:style w:type="paragraph" w:styleId="974" w:customStyle="1">
    <w:name w:val="纯文本1"/>
    <w:basedOn w:val="781"/>
    <w:uiPriority w:val="99"/>
    <w:qFormat/>
    <w:rPr>
      <w:rFonts w:ascii="宋体" w:hAnsi="Courier New"/>
      <w:sz w:val="20"/>
      <w:szCs w:val="21"/>
    </w:rPr>
  </w:style>
  <w:style w:type="paragraph" w:styleId="975" w:customStyle="1">
    <w:name w:val="正文文本缩进 21"/>
    <w:basedOn w:val="781"/>
    <w:uiPriority w:val="0"/>
    <w:qFormat/>
    <w:pPr>
      <w:ind w:left="640"/>
      <w:spacing w:after="120" w:line="480" w:lineRule="auto"/>
    </w:pPr>
    <w:rPr>
      <w:rFonts w:eastAsia="仿宋_GB2312"/>
      <w:sz w:val="32"/>
      <w:szCs w:val="28"/>
    </w:rPr>
  </w:style>
  <w:style w:type="paragraph" w:styleId="976" w:customStyle="1">
    <w:name w:val="批注框文本1"/>
    <w:basedOn w:val="781"/>
    <w:link w:val="977"/>
    <w:uiPriority w:val="0"/>
    <w:qFormat/>
    <w:rPr>
      <w:sz w:val="18"/>
      <w:szCs w:val="18"/>
    </w:rPr>
  </w:style>
  <w:style w:type="character" w:styleId="977" w:customStyle="1">
    <w:name w:val="批注框文本 Char"/>
    <w:basedOn w:val="969"/>
    <w:link w:val="976"/>
    <w:uiPriority w:val="0"/>
    <w:qFormat/>
    <w:rPr>
      <w:sz w:val="18"/>
      <w:szCs w:val="18"/>
    </w:rPr>
  </w:style>
  <w:style w:type="paragraph" w:styleId="978" w:customStyle="1">
    <w:name w:val="页脚1"/>
    <w:basedOn w:val="781"/>
    <w:uiPriority w:val="99"/>
    <w:unhideWhenUsed/>
    <w:qFormat/>
    <w:pPr>
      <w:jc w:val="left"/>
      <w:tabs>
        <w:tab w:val="center" w:pos="4153" w:leader="none"/>
        <w:tab w:val="right" w:pos="8306" w:leader="none"/>
      </w:tabs>
    </w:pPr>
    <w:rPr>
      <w:sz w:val="18"/>
      <w:szCs w:val="18"/>
    </w:rPr>
  </w:style>
  <w:style w:type="paragraph" w:styleId="979" w:customStyle="1">
    <w:name w:val="寄信人地址1"/>
    <w:basedOn w:val="781"/>
    <w:uiPriority w:val="0"/>
    <w:qFormat/>
    <w:rPr>
      <w:rFonts w:ascii="Calibri Light" w:hAnsi="Calibri Light"/>
    </w:rPr>
  </w:style>
  <w:style w:type="paragraph" w:styleId="980" w:customStyle="1">
    <w:name w:val="页眉1"/>
    <w:basedOn w:val="7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1" w:customStyle="1">
    <w:name w:val="目录 11"/>
    <w:basedOn w:val="781"/>
    <w:next w:val="781"/>
    <w:uiPriority w:val="39"/>
    <w:unhideWhenUsed/>
    <w:qFormat/>
  </w:style>
  <w:style w:type="paragraph" w:styleId="982" w:customStyle="1">
    <w:name w:val="正文文本 21"/>
    <w:basedOn w:val="781"/>
    <w:uiPriority w:val="0"/>
    <w:qFormat/>
    <w:pPr>
      <w:spacing w:after="120" w:line="480" w:lineRule="auto"/>
    </w:pPr>
  </w:style>
  <w:style w:type="paragraph" w:styleId="983" w:customStyle="1">
    <w:name w:val="信息标题1"/>
    <w:basedOn w:val="78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4" w:customStyle="1">
    <w:name w:val="普通(网站)1"/>
    <w:basedOn w:val="781"/>
    <w:uiPriority w:val="0"/>
    <w:qFormat/>
    <w:rPr>
      <w:rFonts w:ascii="Times New Roman" w:hAnsi="Times New Roman"/>
      <w:sz w:val="24"/>
    </w:rPr>
  </w:style>
  <w:style w:type="table" w:styleId="985" w:customStyle="1">
    <w:name w:val="网格型1"/>
    <w:basedOn w:val="970"/>
    <w:uiPriority w:val="59"/>
    <w:qFormat/>
    <w:tblPr>
      <w:tblCellMar>
        <w:left w:w="0" w:type="dxa"/>
        <w:top w:w="0" w:type="dxa"/>
        <w:right w:w="0" w:type="dxa"/>
        <w:bottom w:w="0" w:type="dxa"/>
      </w:tblCellMar>
    </w:tblPr>
  </w:style>
  <w:style w:type="character" w:styleId="986" w:customStyle="1">
    <w:name w:val="要点1"/>
    <w:uiPriority w:val="0"/>
    <w:qFormat/>
    <w:rPr>
      <w:b/>
    </w:rPr>
  </w:style>
  <w:style w:type="character" w:styleId="987" w:customStyle="1">
    <w:name w:val="超链接1"/>
    <w:basedOn w:val="969"/>
    <w:uiPriority w:val="0"/>
    <w:qFormat/>
    <w:rPr>
      <w:color w:val="0000ff"/>
      <w:u w:val="single"/>
    </w:rPr>
  </w:style>
  <w:style w:type="character" w:styleId="988" w:customStyle="1">
    <w:name w:val="批注引用1"/>
    <w:basedOn w:val="969"/>
    <w:uiPriority w:val="0"/>
    <w:qFormat/>
    <w:rPr>
      <w:sz w:val="21"/>
      <w:szCs w:val="21"/>
    </w:rPr>
  </w:style>
  <w:style w:type="paragraph" w:styleId="989" w:customStyle="1">
    <w:name w:val="正文（缩进）"/>
    <w:basedOn w:val="781"/>
    <w:uiPriority w:val="0"/>
    <w:qFormat/>
    <w:pPr>
      <w:ind w:firstLine="480"/>
      <w:spacing w:before="156" w:after="156"/>
    </w:pPr>
  </w:style>
  <w:style w:type="paragraph" w:styleId="990" w:customStyle="1">
    <w:name w:val="正文1"/>
    <w:basedOn w:val="781"/>
    <w:next w:val="991"/>
    <w:uiPriority w:val="0"/>
    <w:qFormat/>
    <w:pPr>
      <w:jc w:val="left"/>
      <w:spacing w:line="360" w:lineRule="atLeast"/>
    </w:pPr>
    <w:rPr>
      <w:rFonts w:ascii="宋体"/>
      <w:sz w:val="24"/>
      <w:szCs w:val="20"/>
    </w:rPr>
  </w:style>
  <w:style w:type="paragraph" w:styleId="991" w:customStyle="1">
    <w:name w:val="正文文本1"/>
    <w:basedOn w:val="990"/>
    <w:next w:val="992"/>
    <w:uiPriority w:val="0"/>
    <w:qFormat/>
    <w:pPr>
      <w:spacing w:after="120"/>
    </w:pPr>
    <w:rPr>
      <w:lang w:eastAsia="en-US"/>
    </w:rPr>
  </w:style>
  <w:style w:type="paragraph" w:styleId="992" w:customStyle="1">
    <w:name w:val="一级条标题"/>
    <w:basedOn w:val="993"/>
    <w:next w:val="9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next w:val="7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4" w:customStyle="1">
    <w:name w:val="段"/>
    <w:basedOn w:val="990"/>
    <w:next w:val="781"/>
    <w:uiPriority w:val="0"/>
    <w:qFormat/>
    <w:pPr>
      <w:ind w:firstLine="200"/>
      <w:widowControl/>
    </w:pPr>
    <w:rPr>
      <w:sz w:val="20"/>
    </w:rPr>
  </w:style>
  <w:style w:type="paragraph" w:styleId="995"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996" w:customStyle="1">
    <w:name w:val="Char"/>
    <w:basedOn w:val="781"/>
    <w:uiPriority w:val="0"/>
    <w:qFormat/>
    <w:pPr>
      <w:ind w:firstLine="200"/>
      <w:tabs>
        <w:tab w:val="left" w:pos="360" w:leader="none"/>
      </w:tabs>
    </w:pPr>
    <w:rPr>
      <w:rFonts w:ascii="Times New Roman" w:hAnsi="Times New Roman"/>
      <w:sz w:val="28"/>
      <w:szCs w:val="30"/>
    </w:rPr>
  </w:style>
  <w:style w:type="paragraph" w:styleId="997" w:customStyle="1">
    <w:name w:val="正文空2格  1."/>
    <w:basedOn w:val="781"/>
    <w:uiPriority w:val="0"/>
    <w:qFormat/>
    <w:pPr>
      <w:ind w:firstLine="480"/>
    </w:pPr>
    <w:rPr>
      <w:rFonts w:cs="宋体"/>
      <w:sz w:val="28"/>
      <w:szCs w:val="20"/>
    </w:rPr>
  </w:style>
  <w:style w:type="paragraph" w:styleId="998" w:customStyle="1">
    <w:name w:val="首行缩进"/>
    <w:basedOn w:val="781"/>
    <w:uiPriority w:val="0"/>
    <w:qFormat/>
    <w:pPr>
      <w:ind w:firstLine="480"/>
    </w:pPr>
    <w:rPr>
      <w:rFonts w:ascii="Times New Roman" w:hAnsi="Times New Roman"/>
    </w:rPr>
  </w:style>
  <w:style w:type="character" w:styleId="999" w:customStyle="1">
    <w:name w:val="批注框文本 字符"/>
    <w:basedOn w:val="791"/>
    <w:link w:val="800"/>
    <w:uiPriority w:val="99"/>
    <w:semiHidden/>
    <w:rPr>
      <w:rFonts w:ascii="Calibri" w:hAnsi="Calibri"/>
      <w:sz w:val="18"/>
      <w:szCs w:val="18"/>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缪晓庆</cp:lastModifiedBy>
  <cp:revision>10</cp:revision>
  <dcterms:created xsi:type="dcterms:W3CDTF">2014-10-29T12:08:00Z</dcterms:created>
  <dcterms:modified xsi:type="dcterms:W3CDTF">2024-04-03T06:12:10Z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24BC9B8852D14CF28EFDDE8C87A3C69B_13</vt:lpwstr>
  </property>
</Properties>
</file>