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84"/>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84"/>
          <w:lang w:eastAsia="zh-CN"/>
        </w:rPr>
        <w:t xml:space="preserve">招</w:t>
      </w:r>
      <w:r>
        <w:rPr>
          <w:rFonts w:ascii="宋体" w:hAnsi="宋体" w:cs="华文宋体"/>
          <w:b/>
          <w:sz w:val="84"/>
          <w:lang w:eastAsia="zh-CN"/>
        </w:rPr>
        <w:t xml:space="preserve">  </w:t>
      </w:r>
      <w:r>
        <w:rPr>
          <w:rFonts w:ascii="宋体" w:hAnsi="宋体" w:cs="华文宋体"/>
          <w:b/>
          <w:sz w:val="84"/>
          <w:lang w:eastAsia="zh-CN"/>
        </w:rPr>
        <w:t xml:space="preserve">标</w:t>
      </w:r>
      <w:r>
        <w:rPr>
          <w:rFonts w:ascii="宋体" w:hAnsi="宋体" w:cs="华文宋体"/>
          <w:b/>
          <w:sz w:val="84"/>
          <w:lang w:eastAsia="zh-CN"/>
        </w:rPr>
        <w:t xml:space="preserve"> </w:t>
      </w:r>
      <w:r>
        <w:rPr>
          <w:rFonts w:hint="eastAsia" w:ascii="宋体" w:hAnsi="宋体" w:cs="华文宋体"/>
          <w:b/>
          <w:sz w:val="84"/>
          <w:lang w:eastAsia="zh-CN"/>
        </w:rPr>
        <w:t xml:space="preserve"> </w:t>
      </w:r>
      <w:r>
        <w:rPr>
          <w:rFonts w:ascii="宋体" w:hAnsi="宋体" w:cs="华文宋体"/>
          <w:b/>
          <w:sz w:val="84"/>
          <w:lang w:eastAsia="zh-CN"/>
        </w:rPr>
        <w:t xml:space="preserve">文</w:t>
      </w:r>
      <w:r>
        <w:rPr>
          <w:rFonts w:hint="eastAsia" w:ascii="宋体" w:hAnsi="宋体" w:cs="华文宋体"/>
          <w:b/>
          <w:sz w:val="84"/>
          <w:lang w:eastAsia="zh-CN"/>
        </w:rPr>
        <w:t xml:space="preserve"> </w:t>
      </w:r>
      <w:r>
        <w:rPr>
          <w:rFonts w:ascii="宋体" w:hAnsi="宋体" w:cs="华文宋体"/>
          <w:b/>
          <w:sz w:val="84"/>
          <w:lang w:eastAsia="zh-CN"/>
        </w:rPr>
        <w:t xml:space="preserve"> </w:t>
      </w:r>
      <w:r>
        <w:rPr>
          <w:rFonts w:ascii="宋体" w:hAnsi="宋体" w:cs="华文宋体"/>
          <w:b/>
          <w:sz w:val="84"/>
          <w:lang w:eastAsia="zh-CN"/>
        </w:rPr>
        <w:t xml:space="preserve">件</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44"/>
          <w:lang w:eastAsia="zh-CN"/>
        </w:rPr>
        <w:t xml:space="preserve">（电子招投标）</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szCs w:val="30"/>
          <w:lang w:eastAsia="zh-CN"/>
        </w:rPr>
        <w:t xml:space="preserve">项目编号：</w:t>
      </w:r>
      <w:r>
        <w:rPr>
          <w:rFonts w:ascii="宋体" w:hAnsi="宋体" w:cs="华文宋体"/>
          <w:b/>
          <w:sz w:val="30"/>
          <w:szCs w:val="30"/>
          <w:lang w:eastAsia="zh-CN"/>
        </w:rPr>
        <w:t xml:space="preserve">JSZC-321100-JSHP-G2025-0005</w:t>
      </w:r>
      <w:r/>
    </w:p>
    <w:p>
      <w:pPr>
        <w:jc w:val="center"/>
        <w:spacing w:after="0" w:line="360" w:lineRule="auto"/>
        <w:rPr>
          <w:rFonts w:ascii="宋体" w:hAnsi="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sz w:val="30"/>
          <w:szCs w:val="30"/>
          <w:lang w:eastAsia="zh-CN"/>
        </w:rPr>
      </w:r>
      <w:r/>
    </w:p>
    <w:p>
      <w:pPr>
        <w:jc w:val="center"/>
        <w:spacing w:after="0" w:line="360" w:lineRule="auto"/>
        <w:rPr>
          <w:rFonts w:ascii="宋体" w:hAnsi="宋体" w:cs="Ms"/>
          <w:b/>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lang w:eastAsia="zh-CN"/>
        </w:rPr>
        <w:t xml:space="preserve">项</w:t>
      </w:r>
      <w:r>
        <w:rPr>
          <w:rFonts w:hint="eastAsia" w:ascii="宋体" w:hAnsi="宋体" w:cs="Ms"/>
          <w:b/>
          <w:sz w:val="30"/>
          <w:szCs w:val="30"/>
          <w:lang w:eastAsia="zh-CN"/>
        </w:rPr>
        <w:t xml:space="preserve">目名</w:t>
      </w:r>
      <w:r>
        <w:rPr>
          <w:rFonts w:hint="eastAsia" w:ascii="宋体" w:hAnsi="宋体" w:cs="华文宋体"/>
          <w:b/>
          <w:sz w:val="30"/>
          <w:szCs w:val="30"/>
          <w:lang w:eastAsia="zh-CN"/>
        </w:rPr>
        <w:t xml:space="preserve">称</w:t>
      </w:r>
      <w:r>
        <w:rPr>
          <w:rFonts w:ascii="宋体" w:hAnsi="宋体" w:cs="华文宋体"/>
          <w:b/>
          <w:sz w:val="30"/>
          <w:szCs w:val="30"/>
          <w:lang w:eastAsia="zh-CN"/>
        </w:rPr>
        <w:t xml:space="preserve">：</w:t>
      </w:r>
      <w:r>
        <w:rPr>
          <w:rFonts w:hint="eastAsia" w:ascii="宋体" w:hAnsi="宋体" w:cs="Ms"/>
          <w:b/>
          <w:sz w:val="30"/>
          <w:szCs w:val="30"/>
          <w:lang w:eastAsia="zh-CN"/>
        </w:rPr>
        <w:t xml:space="preserve">江苏航空职业技术学院航空综合设备更新购置项目（航空综合应急撤离平台、灭火舱设备、机场地面服务设备、航空安检设备等）</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t xml:space="preserve"> </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6"/>
          <w:lang w:eastAsia="zh-CN"/>
        </w:rPr>
        <w:t xml:space="preserve">江苏鸿鹏工程管理咨询有限公司</w:t>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6"/>
          <w:lang w:eastAsia="zh-CN"/>
        </w:rPr>
        <w:t xml:space="preserve">2025</w:t>
      </w:r>
      <w:r>
        <w:rPr>
          <w:rFonts w:ascii="宋体" w:hAnsi="宋体" w:cs="华文宋体"/>
          <w:b/>
          <w:sz w:val="36"/>
          <w:lang w:eastAsia="zh-CN"/>
        </w:rPr>
        <w:t xml:space="preserve">年</w:t>
      </w:r>
      <w:r>
        <w:rPr>
          <w:rFonts w:hint="eastAsia" w:ascii="宋体" w:hAnsi="宋体" w:cs="华文宋体"/>
          <w:b/>
          <w:sz w:val="36"/>
          <w:lang w:eastAsia="zh-CN"/>
        </w:rPr>
        <w:t xml:space="preserve">3</w:t>
      </w:r>
      <w:r>
        <w:rPr>
          <w:rFonts w:ascii="宋体" w:hAnsi="宋体" w:cs="华文宋体"/>
          <w:b/>
          <w:sz w:val="36"/>
          <w:lang w:eastAsia="zh-CN"/>
        </w:rPr>
        <w:t xml:space="preserve">月</w:t>
      </w:r>
      <w:r>
        <w:rPr>
          <w:rFonts w:hint="eastAsia" w:ascii="宋体" w:hAnsi="宋体" w:cs="华文宋体"/>
          <w:b/>
          <w:sz w:val="36"/>
          <w:lang w:eastAsia="zh-CN"/>
        </w:rPr>
        <w:t xml:space="preserve">31</w:t>
      </w:r>
      <w:r>
        <w:rPr>
          <w:rFonts w:hint="eastAsia" w:ascii="宋体" w:hAnsi="宋体" w:cs="华文宋体"/>
          <w:b/>
          <w:sz w:val="36"/>
          <w:lang w:eastAsia="zh-CN"/>
        </w:rPr>
        <w:t xml:space="preserve">日</w:t>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pStyle w:val="791"/>
      </w:pPr>
      <w:r/>
      <w:r/>
    </w:p>
    <w:p>
      <w:pPr>
        <w:jc w:val="center"/>
        <w:spacing w:after="0" w:line="360" w:lineRule="auto"/>
        <w:rPr>
          <w:rFonts w:hint="eastAsia" w:ascii="宋体" w:hAnsi="宋体" w:cs="华文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44"/>
          <w:lang w:eastAsia="zh-CN"/>
        </w:r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t xml:space="preserve">招标文件目录</w:t>
      </w:r>
      <w:r/>
    </w:p>
    <w:p>
      <w:pPr>
        <w:pStyle w:val="791"/>
      </w:p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rPr>
          <w:rFonts w:ascii="宋体" w:hAnsi="宋体" w:cs="宋体"/>
          <w:b/>
          <w:bCs/>
          <w:color w:val="000000"/>
          <w:sz w:val="30"/>
          <w:szCs w:val="30"/>
          <w:lang w:eastAsia="zh-CN"/>
        </w:rPr>
      </w:pPr>
      <w:r/>
      <w:hyperlink w:tooltip="#_Toc18996" w:anchor="_Toc18996" w:history="1">
        <w:r>
          <w:rPr>
            <w:rFonts w:hint="eastAsia" w:ascii="宋体" w:hAnsi="宋体" w:cs="宋体"/>
            <w:b/>
            <w:bCs/>
            <w:color w:val="000000"/>
            <w:sz w:val="30"/>
            <w:szCs w:val="30"/>
            <w:lang w:eastAsia="zh-CN"/>
          </w:rPr>
          <w:t xml:space="preserve"> </w:t>
        </w:r>
        <w:r>
          <w:rPr>
            <w:rFonts w:hint="eastAsia" w:ascii="宋体" w:hAnsi="宋体" w:cs="宋体"/>
            <w:b/>
            <w:bCs/>
            <w:color w:val="000000"/>
            <w:sz w:val="30"/>
            <w:szCs w:val="30"/>
            <w:lang w:eastAsia="zh-CN"/>
          </w:rPr>
          <w:t xml:space="preserve">第一部分投标邀请</w:t>
        </w:r>
        <w:r>
          <w:rPr>
            <w:rFonts w:hint="eastAsia" w:ascii="宋体" w:hAnsi="宋体" w:cs="宋体"/>
            <w:b/>
            <w:bCs/>
            <w:color w:val="000000"/>
            <w:sz w:val="30"/>
            <w:szCs w:val="30"/>
            <w:lang w:eastAsia="zh-CN"/>
          </w:rPr>
          <w:t xml:space="preserve">.....................................3</w:t>
        </w:r>
        <w:r>
          <w:rPr>
            <w:rFonts w:hint="eastAsia" w:ascii="宋体" w:hAnsi="宋体" w:cs="宋体"/>
            <w:b/>
            <w:bCs/>
            <w:color w:val="000000"/>
            <w:sz w:val="30"/>
            <w:szCs w:val="30"/>
            <w:lang w:eastAsia="zh-CN"/>
          </w:rPr>
          <w:tab/>
        </w:r>
      </w:hyperlink>
      <w:r/>
      <w:r/>
    </w:p>
    <w:p>
      <w:pPr>
        <w:rPr>
          <w:lang w:eastAsia="zh-CN"/>
        </w:rPr>
      </w:pPr>
      <w:r/>
      <w:hyperlink w:tooltip="#Toc31270" w:anchor="Toc31270" w:history="1">
        <w:r>
          <w:rPr>
            <w:rFonts w:hint="eastAsia" w:ascii="宋体" w:hAnsi="宋体" w:cs="宋体"/>
            <w:b/>
            <w:bCs/>
            <w:color w:val="000000"/>
            <w:sz w:val="30"/>
            <w:szCs w:val="30"/>
            <w:lang w:eastAsia="zh-CN"/>
          </w:rPr>
          <w:t xml:space="preserve"> </w:t>
        </w:r>
      </w:hyperlink>
      <w:r>
        <w:rPr>
          <w:rFonts w:ascii="宋体" w:hAnsi="宋体" w:cs="宋体"/>
          <w:b/>
          <w:color w:val="000000"/>
          <w:sz w:val="30"/>
          <w:lang w:eastAsia="zh-CN"/>
        </w:rPr>
        <w:t xml:space="preserve">第二部分投标人须</w:t>
      </w:r>
      <w:r>
        <w:rPr>
          <w:rFonts w:ascii="宋体" w:hAnsi="宋体" w:cs="宋体"/>
          <w:b/>
          <w:color w:val="000000"/>
          <w:sz w:val="30"/>
          <w:lang w:eastAsia="zh-CN"/>
        </w:rPr>
        <w:t xml:space="preserve">知</w:t>
      </w:r>
      <w:r>
        <w:rPr>
          <w:rFonts w:ascii="宋体" w:hAnsi="宋体" w:cs="宋体"/>
          <w:b/>
          <w:color w:val="000000"/>
          <w:sz w:val="30"/>
          <w:lang w:eastAsia="zh-CN"/>
        </w:rPr>
        <w:t xml:space="preserve">...................................6</w:t>
      </w:r>
      <w:r>
        <w:rPr>
          <w:rFonts w:ascii="宋体" w:hAnsi="宋体" w:cs="宋体"/>
          <w:b/>
          <w:color w:val="000000"/>
          <w:sz w:val="30"/>
          <w:lang w:eastAsia="zh-CN"/>
        </w:rPr>
        <w:tab/>
      </w:r>
      <w:r/>
    </w:p>
    <w:p>
      <w:pPr>
        <w:ind w:left="100"/>
        <w:spacing w:line="360" w:lineRule="auto"/>
        <w:tabs>
          <w:tab w:val="right" w:pos="8279" w:leader="dot"/>
        </w:tabs>
        <w:rPr>
          <w:rFonts w:hint="eastAsia" w:ascii="宋体" w:hAnsi="宋体" w:cs="宋体"/>
          <w:b/>
          <w:bCs/>
          <w:color w:val="000000"/>
          <w:sz w:val="30"/>
          <w:szCs w:val="30"/>
          <w:lang w:eastAsia="zh-CN"/>
        </w:rPr>
      </w:pPr>
      <w:r>
        <w:rPr>
          <w:rFonts w:hint="eastAsia" w:ascii="宋体" w:hAnsi="宋体"/>
          <w:sz w:val="30"/>
          <w:szCs w:val="30"/>
        </w:rPr>
        <w:fldChar w:fldCharType="begin"/>
      </w:r>
      <w:r>
        <w:rPr>
          <w:rFonts w:ascii="宋体" w:hAnsi="宋体"/>
          <w:sz w:val="30"/>
          <w:szCs w:val="30"/>
          <w:lang w:eastAsia="zh-CN"/>
        </w:rPr>
        <w:instrText xml:space="preserve"> HYPERLINK \l "_Toc11759" </w:instrText>
      </w:r>
      <w:r>
        <w:rPr>
          <w:rFonts w:hint="eastAsia" w:ascii="宋体" w:hAnsi="宋体"/>
          <w:sz w:val="30"/>
          <w:szCs w:val="30"/>
        </w:rPr>
        <w:fldChar w:fldCharType="separate"/>
      </w:r>
      <w:r>
        <w:rPr>
          <w:rFonts w:hint="eastAsia" w:ascii="宋体" w:hAnsi="宋体" w:cs="宋体"/>
          <w:b/>
          <w:bCs/>
          <w:color w:val="000000"/>
          <w:sz w:val="30"/>
          <w:szCs w:val="30"/>
          <w:lang w:eastAsia="zh-CN"/>
        </w:rPr>
        <w:t xml:space="preserve">第三部分拟签订的合同文本（货物</w:t>
      </w:r>
      <w:bookmarkStart w:id="0" w:name="_GoBack"/>
      <w:r/>
      <w:bookmarkEnd w:id="0"/>
      <w:r>
        <w:rPr>
          <w:rFonts w:hint="eastAsia" w:ascii="宋体" w:hAnsi="宋体" w:cs="宋体"/>
          <w:b/>
          <w:bCs/>
          <w:color w:val="000000"/>
          <w:sz w:val="30"/>
          <w:szCs w:val="30"/>
          <w:lang w:eastAsia="zh-CN"/>
        </w:rPr>
        <w:t xml:space="preserve">）</w:t>
      </w:r>
      <w:r>
        <w:rPr>
          <w:rFonts w:hint="eastAsia" w:ascii="宋体" w:hAnsi="宋体" w:cs="宋体"/>
          <w:b/>
          <w:bCs/>
          <w:color w:val="000000"/>
          <w:sz w:val="30"/>
          <w:szCs w:val="30"/>
          <w:lang w:eastAsia="zh-CN"/>
        </w:rPr>
        <w:tab/>
        <w:t xml:space="preserve">2</w:t>
      </w:r>
      <w:r>
        <w:rPr>
          <w:rFonts w:hint="eastAsia" w:ascii="宋体" w:hAnsi="宋体" w:cs="宋体"/>
          <w:b/>
          <w:bCs/>
          <w:color w:val="000000"/>
          <w:sz w:val="30"/>
          <w:szCs w:val="30"/>
        </w:rPr>
        <w:fldChar w:fldCharType="end"/>
      </w:r>
      <w:r>
        <w:rPr>
          <w:rFonts w:hint="eastAsia" w:ascii="宋体" w:hAnsi="宋体" w:cs="宋体"/>
          <w:b/>
          <w:bCs/>
          <w:color w:val="000000"/>
          <w:sz w:val="30"/>
          <w:szCs w:val="30"/>
          <w:lang w:eastAsia="zh-CN"/>
        </w:rPr>
        <w:t xml:space="preserve">6</w:t>
      </w:r>
      <w:r/>
    </w:p>
    <w:p>
      <w:pPr>
        <w:pStyle w:val="791"/>
      </w:pPr>
      <w:r/>
      <w:r/>
    </w:p>
    <w:p>
      <w:pPr>
        <w:ind w:left="100"/>
        <w:spacing w:line="360" w:lineRule="auto"/>
        <w:tabs>
          <w:tab w:val="right" w:pos="8279" w:leader="dot"/>
        </w:tabs>
        <w:rPr>
          <w:rFonts w:hint="eastAsia" w:ascii="宋体" w:hAnsi="宋体" w:cs="宋体"/>
          <w:b/>
          <w:bCs/>
          <w:color w:val="000000"/>
          <w:sz w:val="30"/>
          <w:szCs w:val="30"/>
          <w:lang w:eastAsia="zh-CN"/>
        </w:rPr>
      </w:pPr>
      <w:r/>
      <w:hyperlink w:tooltip="#_Toc4967" w:anchor="_Toc4967" w:history="1">
        <w:r>
          <w:rPr>
            <w:rFonts w:hint="eastAsia" w:ascii="宋体" w:hAnsi="宋体" w:cs="宋体"/>
            <w:b/>
            <w:bCs/>
            <w:color w:val="000000"/>
            <w:sz w:val="30"/>
            <w:szCs w:val="30"/>
            <w:lang w:eastAsia="zh-CN"/>
          </w:rPr>
          <w:t xml:space="preserve">第四部分</w:t>
        </w:r>
        <w:r>
          <w:rPr>
            <w:rFonts w:hint="eastAsia" w:ascii="宋体" w:hAnsi="宋体" w:cs="宋体"/>
            <w:b/>
            <w:bCs/>
            <w:color w:val="000000"/>
            <w:sz w:val="30"/>
            <w:szCs w:val="30"/>
            <w:lang w:eastAsia="zh-CN"/>
          </w:rPr>
          <w:t xml:space="preserve"> </w:t>
        </w:r>
        <w:r>
          <w:rPr>
            <w:rFonts w:hint="eastAsia" w:ascii="宋体" w:hAnsi="宋体" w:cs="宋体"/>
            <w:b/>
            <w:bCs/>
            <w:color w:val="000000"/>
            <w:sz w:val="30"/>
            <w:szCs w:val="30"/>
            <w:lang w:eastAsia="zh-CN"/>
          </w:rPr>
          <w:t xml:space="preserve">采购需求</w:t>
        </w:r>
        <w:r>
          <w:rPr>
            <w:rFonts w:hint="eastAsia" w:ascii="宋体" w:hAnsi="宋体" w:cs="宋体"/>
            <w:b/>
            <w:bCs/>
            <w:color w:val="000000"/>
            <w:sz w:val="30"/>
            <w:szCs w:val="30"/>
            <w:lang w:eastAsia="zh-CN"/>
          </w:rPr>
          <w:tab/>
          <w:t xml:space="preserve">45</w:t>
        </w:r>
      </w:hyperlink>
      <w:r/>
      <w:r/>
    </w:p>
    <w:p>
      <w:pPr>
        <w:pStyle w:val="791"/>
      </w:pPr>
      <w:r/>
      <w:r/>
    </w:p>
    <w:p>
      <w:pPr>
        <w:ind w:left="100"/>
        <w:spacing w:line="360" w:lineRule="auto"/>
        <w:tabs>
          <w:tab w:val="right" w:pos="8279" w:leader="dot"/>
        </w:tabs>
        <w:rPr>
          <w:rFonts w:hint="eastAsia" w:ascii="宋体" w:hAnsi="宋体" w:cs="宋体"/>
          <w:b/>
          <w:bCs/>
          <w:color w:val="000000"/>
          <w:sz w:val="30"/>
          <w:szCs w:val="30"/>
          <w:lang w:eastAsia="zh-CN"/>
        </w:rPr>
      </w:pPr>
      <w:r/>
      <w:hyperlink w:tooltip="#_Toc15735" w:anchor="_Toc15735" w:history="1">
        <w:r>
          <w:rPr>
            <w:rFonts w:hint="eastAsia" w:ascii="宋体" w:hAnsi="宋体" w:cs="宋体"/>
            <w:b/>
            <w:bCs/>
            <w:color w:val="000000"/>
            <w:sz w:val="30"/>
            <w:szCs w:val="30"/>
            <w:lang w:eastAsia="zh-CN"/>
          </w:rPr>
          <w:t xml:space="preserve">第五部分评标办法和标准</w:t>
        </w:r>
        <w:r>
          <w:rPr>
            <w:rFonts w:hint="eastAsia" w:ascii="宋体" w:hAnsi="宋体" w:cs="宋体"/>
            <w:b/>
            <w:bCs/>
            <w:color w:val="000000"/>
            <w:sz w:val="30"/>
            <w:szCs w:val="30"/>
            <w:lang w:eastAsia="zh-CN"/>
          </w:rPr>
          <w:tab/>
          <w:t xml:space="preserve">9</w:t>
        </w:r>
      </w:hyperlink>
      <w:r>
        <w:rPr>
          <w:rFonts w:hint="eastAsia" w:ascii="宋体" w:hAnsi="宋体" w:cs="宋体"/>
          <w:b/>
          <w:bCs/>
          <w:color w:val="000000"/>
          <w:sz w:val="30"/>
          <w:szCs w:val="30"/>
          <w:lang w:eastAsia="zh-CN"/>
        </w:rPr>
        <w:t xml:space="preserve">4</w:t>
      </w:r>
      <w:r/>
    </w:p>
    <w:p>
      <w:pPr>
        <w:pStyle w:val="791"/>
      </w:pPr>
      <w:r/>
      <w:r/>
    </w:p>
    <w:p>
      <w:pPr>
        <w:ind w:left="100"/>
        <w:spacing w:line="360" w:lineRule="auto"/>
        <w:tabs>
          <w:tab w:val="right" w:pos="8279" w:leader="dot"/>
        </w:tabs>
        <w:rPr>
          <w:lang w:eastAsia="zh-CN"/>
        </w:rPr>
      </w:pPr>
      <w:r/>
      <w:hyperlink w:tooltip="#_Toc22798" w:anchor="_Toc22798" w:history="1">
        <w:r>
          <w:rPr>
            <w:rFonts w:hint="eastAsia" w:ascii="宋体" w:hAnsi="宋体" w:cs="宋体"/>
            <w:b/>
            <w:bCs/>
            <w:color w:val="000000"/>
            <w:sz w:val="30"/>
            <w:szCs w:val="30"/>
            <w:lang w:eastAsia="zh-CN"/>
          </w:rPr>
          <w:t xml:space="preserve">第六部分投标文件（格式）</w:t>
        </w:r>
        <w:r>
          <w:rPr>
            <w:rFonts w:hint="eastAsia" w:ascii="宋体" w:hAnsi="宋体" w:cs="宋体"/>
            <w:b/>
            <w:bCs/>
            <w:color w:val="000000"/>
            <w:sz w:val="30"/>
            <w:szCs w:val="30"/>
            <w:lang w:eastAsia="zh-CN"/>
          </w:rPr>
          <w:tab/>
          <w:t xml:space="preserve">10</w:t>
        </w:r>
        <w:r>
          <w:rPr>
            <w:rFonts w:hint="eastAsia" w:ascii="宋体" w:hAnsi="宋体" w:cs="宋体"/>
            <w:b/>
            <w:bCs/>
            <w:color w:val="000000"/>
            <w:sz w:val="30"/>
            <w:szCs w:val="30"/>
            <w:lang w:eastAsia="zh-CN"/>
          </w:rPr>
          <w:t xml:space="preserve">5</w:t>
        </w:r>
      </w:hyperlink>
      <w:r/>
      <w:r/>
    </w:p>
    <w:p>
      <w:pPr>
        <w:spacing w:after="0" w:line="360" w:lineRule="auto"/>
        <w:rPr>
          <w:rFonts w:ascii="宋体" w:hAnsi="宋体"/>
          <w:sz w:val="20"/>
          <w:lang w:eastAsia="zh-CN"/>
        </w:rPr>
        <w:pBdr>
          <w:top w:val="none" w:color="000000" w:sz="0" w:space="0"/>
          <w:left w:val="none" w:color="000000" w:sz="0" w:space="0"/>
          <w:bottom w:val="none" w:color="000000" w:sz="0" w:space="0"/>
          <w:right w:val="none" w:color="000000" w:sz="0" w:space="0"/>
        </w:pBdr>
      </w:pPr>
      <w:r>
        <w:rPr>
          <w:rFonts w:ascii="宋体" w:hAnsi="宋体"/>
          <w:sz w:val="20"/>
          <w:lang w:eastAsia="zh-CN"/>
        </w:rPr>
        <w:br w:type="page" w:clear="all"/>
      </w:r>
      <w:r/>
    </w:p>
    <w:p>
      <w:pPr>
        <w:ind w:left="779" w:right="900" w:firstLine="420"/>
        <w:jc w:val="center"/>
        <w:spacing w:before="20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lang w:eastAsia="zh-CN"/>
        </w:rPr>
        <w:t xml:space="preserve">第一部分</w:t>
      </w:r>
      <w:r>
        <w:rPr>
          <w:rFonts w:hint="eastAsia" w:ascii="宋体" w:hAnsi="宋体" w:cs="宋体"/>
          <w:b/>
          <w:sz w:val="36"/>
          <w:lang w:eastAsia="zh-CN"/>
        </w:rPr>
        <w:t xml:space="preserve">  </w:t>
      </w:r>
      <w:r>
        <w:rPr>
          <w:rFonts w:hint="eastAsia" w:ascii="宋体" w:hAnsi="宋体" w:cs="宋体"/>
          <w:b/>
          <w:sz w:val="36"/>
          <w:lang w:eastAsia="zh-CN"/>
        </w:rPr>
        <w:t xml:space="preserve">投标邀请</w:t>
      </w:r>
      <w:r/>
    </w:p>
    <w:p>
      <w:pPr>
        <w:ind w:firstLine="480"/>
        <w:jc w:val="both"/>
        <w:spacing w:after="0" w:line="360" w:lineRule="auto"/>
        <w:rPr>
          <w:rFonts w:ascii="宋体" w:hAnsi="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cs="宋体"/>
          <w:sz w:val="24"/>
          <w:lang w:eastAsia="zh-CN"/>
        </w:rPr>
        <w:t xml:space="preserve">项目概况</w:t>
      </w:r>
      <w:r/>
    </w:p>
    <w:p>
      <w:pPr>
        <w:ind w:firstLine="480"/>
        <w:jc w:val="both"/>
        <w:spacing w:after="0" w:line="360" w:lineRule="auto"/>
        <w:rPr>
          <w:rFonts w:ascii="宋体" w:hAnsi="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lang w:eastAsia="zh-CN"/>
        </w:rPr>
        <w:t xml:space="preserve">江苏航空职业技术学院航空综合设备更新购置项目（航空综合应急撤离平台、灭火舱设备、机场地面服务设备、航空安检设备等</w:t>
      </w:r>
      <w:r>
        <w:rPr>
          <w:rFonts w:hint="eastAsia" w:ascii="宋体" w:hAnsi="宋体" w:cs="宋体"/>
          <w:sz w:val="24"/>
          <w:u w:val="none"/>
          <w:lang w:eastAsia="zh-CN"/>
        </w:rPr>
        <w:t xml:space="preserve">）</w:t>
      </w:r>
      <w:r>
        <w:rPr>
          <w:rFonts w:hint="eastAsia" w:ascii="宋体" w:hAnsi="宋体" w:cs="宋体"/>
          <w:sz w:val="24"/>
          <w:lang w:eastAsia="zh-CN"/>
        </w:rPr>
        <w:t xml:space="preserve">的潜在投标人应</w:t>
      </w:r>
      <w:r>
        <w:rPr>
          <w:rFonts w:hint="eastAsia" w:ascii="宋体" w:hAnsi="宋体" w:cs="宋体"/>
          <w:sz w:val="24"/>
          <w:u w:val="single"/>
          <w:lang w:eastAsia="zh-CN"/>
        </w:rPr>
        <w:t xml:space="preserve">在“苏</w:t>
      </w:r>
      <w:r>
        <w:rPr>
          <w:rFonts w:hint="eastAsia" w:ascii="宋体" w:hAnsi="宋体" w:cs="宋体"/>
          <w:sz w:val="24"/>
          <w:u w:val="single"/>
          <w:lang w:eastAsia="zh-CN"/>
        </w:rPr>
        <w:t xml:space="preserve">采云</w:t>
      </w:r>
      <w:r>
        <w:rPr>
          <w:rFonts w:hint="eastAsia" w:ascii="宋体" w:hAnsi="宋体" w:cs="宋体"/>
          <w:sz w:val="24"/>
          <w:u w:val="single"/>
          <w:lang w:eastAsia="zh-CN"/>
        </w:rPr>
        <w:t xml:space="preserve">”</w:t>
      </w:r>
      <w:r>
        <w:rPr>
          <w:rFonts w:hint="eastAsia" w:ascii="宋体" w:hAnsi="宋体" w:cs="宋体"/>
          <w:sz w:val="24"/>
          <w:u w:val="single"/>
          <w:lang w:eastAsia="zh-CN"/>
        </w:rPr>
        <w:t xml:space="preserve">下载</w:t>
      </w:r>
      <w:r>
        <w:rPr>
          <w:rFonts w:hint="eastAsia" w:ascii="宋体" w:hAnsi="宋体" w:cs="宋体"/>
          <w:sz w:val="24"/>
          <w:lang w:eastAsia="zh-CN"/>
        </w:rPr>
        <w:t xml:space="preserve">招标文件，并于</w:t>
      </w:r>
      <w:r>
        <w:rPr>
          <w:rFonts w:hint="eastAsia" w:ascii="宋体" w:hAnsi="宋体" w:cs="宋体"/>
          <w:sz w:val="24"/>
          <w:u w:val="single"/>
          <w:lang w:eastAsia="zh-CN"/>
        </w:rPr>
        <w:t xml:space="preserve">2025</w:t>
      </w:r>
      <w:r>
        <w:rPr>
          <w:rFonts w:hint="eastAsia" w:ascii="宋体" w:hAnsi="宋体" w:cs="宋体"/>
          <w:sz w:val="24"/>
          <w:u w:val="single"/>
          <w:lang w:eastAsia="zh-CN"/>
        </w:rPr>
        <w:t xml:space="preserve">年5</w:t>
      </w:r>
      <w:r>
        <w:rPr>
          <w:rFonts w:hint="eastAsia" w:ascii="宋体" w:hAnsi="宋体" w:cs="宋体"/>
          <w:sz w:val="24"/>
          <w:u w:val="single"/>
          <w:lang w:eastAsia="zh-CN"/>
        </w:rPr>
        <w:t xml:space="preserve">月15</w:t>
      </w:r>
      <w:r>
        <w:rPr>
          <w:rFonts w:hint="eastAsia" w:ascii="宋体" w:hAnsi="宋体" w:cs="宋体"/>
          <w:sz w:val="24"/>
          <w:u w:val="single"/>
          <w:lang w:eastAsia="zh-CN"/>
        </w:rPr>
        <w:t xml:space="preserve">日</w:t>
      </w:r>
      <w:r>
        <w:rPr>
          <w:rFonts w:hint="eastAsia" w:ascii="宋体" w:hAnsi="宋体" w:cs="宋体"/>
          <w:sz w:val="24"/>
          <w:u w:val="single"/>
          <w:lang w:eastAsia="zh-CN"/>
        </w:rPr>
        <w:t xml:space="preserve">09</w:t>
      </w:r>
      <w:r>
        <w:rPr>
          <w:rFonts w:hint="eastAsia" w:ascii="宋体" w:hAnsi="宋体" w:cs="宋体"/>
          <w:sz w:val="24"/>
          <w:u w:val="single"/>
          <w:lang w:eastAsia="zh-CN"/>
        </w:rPr>
        <w:t xml:space="preserve">点</w:t>
      </w:r>
      <w:r>
        <w:rPr>
          <w:rFonts w:hint="eastAsia" w:ascii="宋体" w:hAnsi="宋体" w:cs="宋体"/>
          <w:sz w:val="24"/>
          <w:u w:val="single"/>
          <w:lang w:eastAsia="zh-CN"/>
        </w:rPr>
        <w:t xml:space="preserve">30</w:t>
      </w:r>
      <w:r>
        <w:rPr>
          <w:rFonts w:hint="eastAsia" w:ascii="宋体" w:hAnsi="宋体" w:cs="宋体"/>
          <w:sz w:val="24"/>
          <w:u w:val="single"/>
          <w:lang w:eastAsia="zh-CN"/>
        </w:rPr>
        <w:t xml:space="preserve">分</w:t>
      </w:r>
      <w:r>
        <w:rPr>
          <w:rFonts w:hint="eastAsia" w:ascii="宋体" w:hAnsi="宋体" w:cs="宋体"/>
          <w:sz w:val="24"/>
          <w:lang w:eastAsia="zh-CN"/>
        </w:rPr>
        <w:t xml:space="preserve">（北京时间）前按要求递交投标文件。</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一、项目基本情况</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项目编号：</w:t>
      </w:r>
      <w:r>
        <w:rPr>
          <w:rFonts w:ascii="宋体" w:hAnsi="宋体" w:cs="宋体"/>
          <w:sz w:val="24"/>
          <w:lang w:eastAsia="zh-CN"/>
        </w:rPr>
        <w:t xml:space="preserve">JSZC-321100-JSHP-G2025-0005</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项目名称：</w:t>
      </w:r>
      <w:r>
        <w:rPr>
          <w:rFonts w:hint="eastAsia" w:ascii="宋体" w:hAnsi="宋体" w:cs="宋体"/>
          <w:sz w:val="24"/>
          <w:lang w:eastAsia="zh-CN"/>
        </w:rPr>
        <w:t xml:space="preserve">江苏航空职业技术学院航空综合设备更新购置项目（航空综合应急撤离平台、灭火舱设备、机场地面服务设备、航空安检设备等）</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预算金额：</w:t>
      </w:r>
      <w:r>
        <w:rPr>
          <w:rFonts w:hint="eastAsia" w:ascii="宋体" w:hAnsi="宋体" w:cs="宋体"/>
          <w:sz w:val="24"/>
          <w:lang w:eastAsia="zh-CN"/>
        </w:rPr>
        <w:t xml:space="preserve">436</w:t>
      </w:r>
      <w:r>
        <w:rPr>
          <w:rFonts w:hint="eastAsia" w:ascii="宋体" w:hAnsi="宋体" w:cs="宋体"/>
          <w:sz w:val="24"/>
          <w:lang w:eastAsia="zh-CN"/>
        </w:rPr>
        <w:t xml:space="preserve">.00万元</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最高限价：</w:t>
      </w:r>
      <w:r>
        <w:rPr>
          <w:rFonts w:hint="eastAsia" w:ascii="宋体" w:hAnsi="宋体" w:cs="宋体"/>
          <w:sz w:val="24"/>
          <w:lang w:eastAsia="zh-CN"/>
        </w:rPr>
        <w:t xml:space="preserve">436</w:t>
      </w:r>
      <w:r>
        <w:rPr>
          <w:rFonts w:hint="eastAsia" w:ascii="宋体" w:hAnsi="宋体" w:cs="宋体"/>
          <w:sz w:val="24"/>
          <w:lang w:eastAsia="zh-CN"/>
        </w:rPr>
        <w:t xml:space="preserve">.00万元</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采购需求：详细内容及要求见第四部分采购需求。</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合同履行期限：合同签订后</w:t>
      </w:r>
      <w:r>
        <w:rPr>
          <w:rFonts w:hint="eastAsia" w:ascii="宋体" w:hAnsi="宋体" w:cs="宋体"/>
          <w:sz w:val="24"/>
          <w:lang w:eastAsia="zh-CN"/>
        </w:rPr>
        <w:t xml:space="preserve">65</w:t>
      </w:r>
      <w:r>
        <w:rPr>
          <w:rFonts w:hint="eastAsia" w:ascii="宋体" w:hAnsi="宋体" w:cs="宋体"/>
          <w:sz w:val="24"/>
          <w:lang w:eastAsia="zh-CN"/>
        </w:rPr>
        <w:t xml:space="preserve">日内完成设备的安装、调试及培训。</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本项目是否接受联合体投标：不接受</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二、申请人的资格要求：</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w:t>
      </w:r>
      <w:r>
        <w:rPr>
          <w:rFonts w:hint="eastAsia" w:ascii="宋体" w:hAnsi="宋体" w:cs="宋体"/>
          <w:sz w:val="24"/>
          <w:lang w:eastAsia="zh-CN"/>
        </w:rPr>
        <w:t xml:space="preserve">满足《中华人民共和国政府采购法》第二十二条规定：</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1.1</w:t>
      </w:r>
      <w:r>
        <w:rPr>
          <w:rFonts w:hint="eastAsia" w:ascii="宋体" w:hAnsi="宋体" w:cs="宋体"/>
          <w:sz w:val="24"/>
          <w:lang w:eastAsia="zh-CN"/>
        </w:rPr>
        <w:t xml:space="preserve">具有独立承担民事责任的能力（提供法人或者其他组织的营业执照等证明文件扫描件；投标人为自然人的，提供其身份证扫描件）；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1.2</w:t>
      </w:r>
      <w:r>
        <w:rPr>
          <w:rFonts w:hint="eastAsia" w:ascii="宋体" w:hAnsi="宋体" w:cs="宋体"/>
          <w:sz w:val="24"/>
          <w:lang w:eastAsia="zh-CN"/>
        </w:rPr>
        <w:t xml:space="preserve">具有良好的商业信誉和健全的财务会计制度</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提供</w:t>
      </w:r>
      <w:r>
        <w:rPr>
          <w:rFonts w:hint="eastAsia" w:ascii="宋体" w:hAnsi="宋体" w:cs="宋体"/>
          <w:sz w:val="24"/>
          <w:szCs w:val="28"/>
          <w:lang w:eastAsia="zh-CN"/>
        </w:rPr>
        <w:t xml:space="preserve">2023</w:t>
      </w:r>
      <w:r>
        <w:rPr>
          <w:rFonts w:hint="eastAsia" w:ascii="宋体" w:hAnsi="宋体" w:cs="宋体"/>
          <w:sz w:val="24"/>
          <w:highlight w:val="white"/>
          <w:lang w:eastAsia="zh-CN"/>
        </w:rPr>
        <w:t xml:space="preserve">年度</w:t>
      </w:r>
      <w:r>
        <w:rPr>
          <w:rFonts w:hint="eastAsia" w:ascii="宋体" w:hAnsi="宋体" w:cs="宋体"/>
          <w:sz w:val="24"/>
          <w:szCs w:val="28"/>
          <w:lang w:eastAsia="zh-CN"/>
        </w:rPr>
        <w:t xml:space="preserve">或</w:t>
      </w:r>
      <w:r>
        <w:rPr>
          <w:rFonts w:hint="eastAsia" w:ascii="宋体" w:hAnsi="宋体" w:cs="宋体"/>
          <w:sz w:val="24"/>
          <w:szCs w:val="28"/>
          <w:lang w:eastAsia="zh-CN"/>
        </w:rPr>
        <w:t xml:space="preserve">2024</w:t>
      </w:r>
      <w:r>
        <w:rPr>
          <w:rFonts w:hint="eastAsia" w:ascii="宋体" w:hAnsi="宋体" w:cs="宋体"/>
          <w:sz w:val="24"/>
          <w:szCs w:val="28"/>
          <w:lang w:eastAsia="zh-CN"/>
        </w:rPr>
        <w:t xml:space="preserve">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cs="宋体"/>
          <w:sz w:val="24"/>
          <w:szCs w:val="28"/>
          <w:lang w:eastAsia="zh-CN"/>
        </w:rPr>
        <w:t xml:space="preserve">]</w:t>
      </w:r>
      <w:r>
        <w:rPr>
          <w:rFonts w:hint="eastAsia" w:ascii="宋体" w:hAnsi="宋体" w:cs="宋体"/>
          <w:sz w:val="24"/>
          <w:lang w:eastAsia="zh-CN"/>
        </w:rPr>
        <w:t xml:space="preserve">；</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1.3</w:t>
      </w:r>
      <w:r>
        <w:rPr>
          <w:rFonts w:hint="eastAsia" w:ascii="宋体" w:hAnsi="宋体" w:cs="宋体"/>
          <w:sz w:val="24"/>
          <w:lang w:eastAsia="zh-CN"/>
        </w:rPr>
        <w:t xml:space="preserve">具有履行合同所必需的设备和专业技术能力</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提供投标人相关信息一览表</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或资格承诺函（格式见第六部分）</w:t>
      </w:r>
      <w:r>
        <w:rPr>
          <w:rFonts w:hint="eastAsia" w:ascii="宋体" w:hAnsi="宋体" w:cs="宋体"/>
          <w:sz w:val="24"/>
          <w:szCs w:val="28"/>
          <w:lang w:eastAsia="zh-CN"/>
        </w:rPr>
        <w:t xml:space="preserve">]</w:t>
      </w:r>
      <w:r>
        <w:rPr>
          <w:rFonts w:hint="eastAsia" w:ascii="宋体" w:hAnsi="宋体" w:cs="宋体"/>
          <w:sz w:val="24"/>
          <w:lang w:eastAsia="zh-CN"/>
        </w:rPr>
        <w:t xml:space="preserve">；</w:t>
      </w:r>
      <w:r>
        <w:rPr>
          <w:rFonts w:hint="eastAsia" w:ascii="宋体" w:hAnsi="宋体" w:cs="宋体"/>
          <w:sz w:val="24"/>
          <w:lang w:eastAsia="zh-CN"/>
        </w:rPr>
        <w:t xml:space="preserve"> </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1.4</w:t>
      </w:r>
      <w:r>
        <w:rPr>
          <w:rFonts w:hint="eastAsia" w:ascii="宋体" w:hAnsi="宋体" w:cs="宋体"/>
          <w:sz w:val="24"/>
          <w:lang w:eastAsia="zh-CN"/>
        </w:rPr>
        <w:t xml:space="preserve">有依法缴纳税收和社会保障资金的良好记录</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提供参加本次政府采购活动前半年内（至少一个月</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依法缴纳税收和社会保险</w:t>
      </w:r>
      <w:r>
        <w:rPr>
          <w:rFonts w:hint="eastAsia" w:ascii="宋体" w:hAnsi="宋体" w:cs="宋体"/>
          <w:sz w:val="24"/>
          <w:highlight w:val="white"/>
          <w:lang w:eastAsia="zh-CN"/>
        </w:rPr>
        <w:t xml:space="preserve">的相关材料</w:t>
      </w:r>
      <w:r>
        <w:rPr>
          <w:rFonts w:hint="eastAsia" w:ascii="宋体" w:hAnsi="宋体" w:cs="宋体"/>
          <w:sz w:val="24"/>
          <w:lang w:eastAsia="zh-CN"/>
        </w:rPr>
        <w:t xml:space="preserve">; </w:t>
      </w:r>
      <w:r>
        <w:rPr>
          <w:rFonts w:hint="eastAsia" w:ascii="宋体" w:hAnsi="宋体" w:cs="宋体"/>
          <w:sz w:val="24"/>
          <w:szCs w:val="28"/>
          <w:lang w:eastAsia="zh-CN"/>
        </w:rPr>
        <w:t xml:space="preserve">或资格承诺函（格式见第六部分）</w:t>
      </w:r>
      <w:r>
        <w:rPr>
          <w:rFonts w:hint="eastAsia" w:ascii="宋体" w:hAnsi="宋体" w:cs="宋体"/>
          <w:sz w:val="24"/>
          <w:szCs w:val="28"/>
          <w:lang w:eastAsia="zh-CN"/>
        </w:rPr>
        <w:t xml:space="preserve">]</w:t>
      </w:r>
      <w:r>
        <w:rPr>
          <w:rFonts w:hint="eastAsia" w:ascii="宋体" w:hAnsi="宋体" w:cs="宋体"/>
          <w:sz w:val="24"/>
          <w:lang w:eastAsia="zh-CN"/>
        </w:rPr>
        <w:t xml:space="preserve">；</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1.5</w:t>
      </w:r>
      <w:r>
        <w:rPr>
          <w:rFonts w:hint="eastAsia" w:ascii="宋体" w:hAnsi="宋体" w:cs="宋体"/>
          <w:sz w:val="24"/>
          <w:lang w:eastAsia="zh-CN"/>
        </w:rPr>
        <w:t xml:space="preserve">参加政府采购活动前三年内，在经营活动中没有重大违法记录</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见投标函</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或提供资格承诺函（格式见第六部分）</w:t>
      </w:r>
      <w:r>
        <w:rPr>
          <w:rFonts w:hint="eastAsia" w:ascii="宋体" w:hAnsi="宋体" w:cs="宋体"/>
          <w:sz w:val="24"/>
          <w:szCs w:val="28"/>
          <w:lang w:eastAsia="zh-CN"/>
        </w:rPr>
        <w:t xml:space="preserve">]</w:t>
      </w:r>
      <w:r>
        <w:rPr>
          <w:rFonts w:hint="eastAsia" w:ascii="宋体" w:hAnsi="宋体" w:cs="宋体"/>
          <w:sz w:val="24"/>
          <w:lang w:eastAsia="zh-CN"/>
        </w:rPr>
        <w:t xml:space="preserve">; </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1.6</w:t>
      </w:r>
      <w:r>
        <w:rPr>
          <w:rFonts w:hint="eastAsia" w:ascii="宋体" w:hAnsi="宋体" w:cs="宋体"/>
          <w:sz w:val="24"/>
          <w:lang w:eastAsia="zh-CN"/>
        </w:rPr>
        <w:t xml:space="preserve">法律、行政法规规定的其他条件</w:t>
      </w:r>
      <w:r>
        <w:rPr>
          <w:rFonts w:hint="eastAsia" w:ascii="宋体" w:hAnsi="宋体" w:cs="宋体"/>
          <w:sz w:val="24"/>
          <w:lang w:eastAsia="zh-CN"/>
        </w:rPr>
        <w:t xml:space="preserve">:</w:t>
      </w:r>
      <w:r>
        <w:rPr>
          <w:rFonts w:hint="eastAsia" w:ascii="宋体" w:hAnsi="宋体" w:cs="宋体"/>
          <w:sz w:val="24"/>
          <w:lang w:eastAsia="zh-CN"/>
        </w:rPr>
        <w:t xml:space="preserve">无；</w:t>
      </w:r>
      <w:r/>
    </w:p>
    <w:p>
      <w:pPr>
        <w:numPr>
          <w:ilvl w:val="0"/>
          <w:numId w:val="3"/>
        </w:num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落实政府采购政策需满足的资格要求：无；</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w:t>
      </w:r>
      <w:r>
        <w:rPr>
          <w:rFonts w:hint="eastAsia" w:ascii="宋体" w:hAnsi="宋体" w:cs="宋体"/>
          <w:sz w:val="24"/>
          <w:lang w:eastAsia="zh-CN"/>
        </w:rPr>
        <w:t xml:space="preserve">本项目的特定资格要求：无</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三、获取招标文件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获取时间：</w:t>
      </w:r>
      <w:r>
        <w:rPr>
          <w:rFonts w:hint="eastAsia" w:ascii="宋体" w:hAnsi="宋体" w:cs="宋体"/>
          <w:sz w:val="24"/>
          <w:lang w:eastAsia="zh-CN"/>
        </w:rPr>
        <w:t xml:space="preserve">公</w:t>
      </w:r>
      <w:r>
        <w:rPr>
          <w:rFonts w:hint="eastAsia" w:ascii="宋体" w:hAnsi="宋体" w:cs="宋体"/>
          <w:sz w:val="24"/>
          <w:lang w:eastAsia="zh-CN"/>
        </w:rPr>
        <w:t xml:space="preserve">告</w:t>
      </w:r>
      <w:r>
        <w:rPr>
          <w:rFonts w:hint="eastAsia" w:ascii="宋体" w:hAnsi="宋体" w:cs="宋体"/>
          <w:sz w:val="24"/>
          <w:lang w:eastAsia="zh-CN"/>
        </w:rPr>
        <w:t xml:space="preserve">发</w:t>
      </w:r>
      <w:r>
        <w:rPr>
          <w:rFonts w:hint="eastAsia" w:ascii="宋体" w:hAnsi="宋体" w:cs="宋体"/>
          <w:sz w:val="24"/>
          <w:lang w:eastAsia="zh-CN"/>
        </w:rPr>
        <w:t xml:space="preserve">布</w:t>
      </w:r>
      <w:r>
        <w:rPr>
          <w:rFonts w:hint="eastAsia" w:ascii="宋体" w:hAnsi="宋体" w:cs="宋体"/>
          <w:sz w:val="24"/>
          <w:lang w:eastAsia="zh-CN"/>
        </w:rPr>
        <w:t xml:space="preserve">之</w:t>
      </w:r>
      <w:r>
        <w:rPr>
          <w:rFonts w:hint="eastAsia" w:ascii="宋体" w:hAnsi="宋体" w:cs="宋体"/>
          <w:sz w:val="24"/>
          <w:lang w:eastAsia="zh-CN"/>
        </w:rPr>
        <w:t xml:space="preserve">日</w:t>
      </w:r>
      <w:r>
        <w:rPr>
          <w:rFonts w:hint="eastAsia" w:ascii="宋体" w:hAnsi="宋体" w:cs="宋体"/>
          <w:sz w:val="24"/>
          <w:lang w:eastAsia="zh-CN"/>
        </w:rPr>
        <w:t xml:space="preserve">起至</w:t>
      </w:r>
      <w:r>
        <w:rPr>
          <w:rFonts w:hint="eastAsia" w:ascii="宋体" w:hAnsi="宋体" w:cs="宋体"/>
          <w:sz w:val="24"/>
          <w:lang w:eastAsia="zh-CN"/>
        </w:rPr>
        <w:t xml:space="preserve">2025</w:t>
      </w:r>
      <w:r>
        <w:rPr>
          <w:rFonts w:hint="eastAsia" w:ascii="宋体" w:hAnsi="宋体" w:cs="宋体"/>
          <w:sz w:val="24"/>
          <w:lang w:eastAsia="zh-CN"/>
        </w:rPr>
        <w:t xml:space="preserve">年4</w:t>
      </w:r>
      <w:r>
        <w:rPr>
          <w:rFonts w:hint="eastAsia" w:ascii="宋体" w:hAnsi="宋体" w:cs="宋体"/>
          <w:sz w:val="24"/>
          <w:lang w:eastAsia="zh-CN"/>
        </w:rPr>
        <w:t xml:space="preserve">月27</w:t>
      </w:r>
      <w:r>
        <w:rPr>
          <w:rFonts w:hint="eastAsia" w:ascii="宋体" w:hAnsi="宋体" w:cs="宋体"/>
          <w:sz w:val="24"/>
          <w:lang w:eastAsia="zh-CN"/>
        </w:rPr>
        <w:t xml:space="preserve">日</w:t>
      </w:r>
      <w:r>
        <w:rPr>
          <w:rFonts w:hint="eastAsia" w:ascii="宋体" w:hAnsi="宋体" w:cs="宋体"/>
          <w:sz w:val="24"/>
          <w:lang w:eastAsia="zh-CN"/>
        </w:rPr>
        <w:t xml:space="preserve">23:59</w:t>
      </w:r>
      <w:r>
        <w:rPr>
          <w:rFonts w:hint="eastAsia" w:ascii="宋体" w:hAnsi="宋体" w:cs="宋体"/>
          <w:sz w:val="24"/>
          <w:lang w:eastAsia="zh-CN"/>
        </w:rPr>
        <w:t xml:space="preserve">分（北京时间）</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获取地点：</w:t>
      </w:r>
      <w:r>
        <w:rPr>
          <w:rFonts w:hint="eastAsia" w:ascii="宋体" w:hAnsi="宋体" w:cs="宋体"/>
          <w:sz w:val="24"/>
          <w:u w:val="single"/>
          <w:lang w:eastAsia="zh-CN"/>
        </w:rPr>
        <w:t xml:space="preserve">在“苏</w:t>
      </w:r>
      <w:r>
        <w:rPr>
          <w:rFonts w:hint="eastAsia" w:ascii="宋体" w:hAnsi="宋体" w:cs="宋体"/>
          <w:sz w:val="24"/>
          <w:u w:val="single"/>
          <w:lang w:eastAsia="zh-CN"/>
        </w:rPr>
        <w:t xml:space="preserve">采云</w:t>
      </w:r>
      <w:r>
        <w:rPr>
          <w:rFonts w:hint="eastAsia" w:ascii="宋体" w:hAnsi="宋体" w:cs="宋体"/>
          <w:sz w:val="24"/>
          <w:u w:val="single"/>
          <w:lang w:eastAsia="zh-CN"/>
        </w:rPr>
        <w:t xml:space="preserve">”自行免费下载招标文件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采购文件售价：免费</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四、提交投标文件截止时间、开标时间和地点</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提交截止时间及开标时间：</w:t>
      </w:r>
      <w:r>
        <w:rPr>
          <w:rFonts w:hint="eastAsia" w:ascii="宋体" w:hAnsi="宋体" w:cs="宋体"/>
          <w:sz w:val="24"/>
          <w:u w:val="single"/>
          <w:lang w:eastAsia="zh-CN"/>
        </w:rPr>
        <w:t xml:space="preserve">2025</w:t>
      </w:r>
      <w:r>
        <w:rPr>
          <w:rFonts w:hint="eastAsia" w:ascii="宋体" w:hAnsi="宋体" w:cs="宋体"/>
          <w:sz w:val="24"/>
          <w:u w:val="single"/>
          <w:lang w:eastAsia="zh-CN"/>
        </w:rPr>
        <w:t xml:space="preserve">年5</w:t>
      </w:r>
      <w:r>
        <w:rPr>
          <w:rFonts w:hint="eastAsia" w:ascii="宋体" w:hAnsi="宋体" w:cs="宋体"/>
          <w:sz w:val="24"/>
          <w:u w:val="single"/>
          <w:lang w:eastAsia="zh-CN"/>
        </w:rPr>
        <w:t xml:space="preserve">月</w:t>
      </w:r>
      <w:r>
        <w:rPr>
          <w:rFonts w:hint="eastAsia" w:ascii="宋体" w:hAnsi="宋体" w:cs="宋体"/>
          <w:sz w:val="24"/>
          <w:u w:val="single"/>
          <w:lang w:eastAsia="zh-CN"/>
        </w:rPr>
        <w:t xml:space="preserve">15</w:t>
      </w:r>
      <w:r>
        <w:rPr>
          <w:rFonts w:hint="eastAsia" w:ascii="宋体" w:hAnsi="宋体" w:cs="宋体"/>
          <w:sz w:val="24"/>
          <w:u w:val="single"/>
          <w:lang w:eastAsia="zh-CN"/>
        </w:rPr>
        <w:t xml:space="preserve">日</w:t>
      </w:r>
      <w:r>
        <w:rPr>
          <w:rFonts w:hint="eastAsia" w:ascii="宋体" w:hAnsi="宋体" w:cs="宋体"/>
          <w:sz w:val="24"/>
          <w:u w:val="single"/>
          <w:lang w:eastAsia="zh-CN"/>
        </w:rPr>
        <w:t xml:space="preserve">9</w:t>
      </w:r>
      <w:r>
        <w:rPr>
          <w:rFonts w:hint="eastAsia" w:ascii="宋体" w:hAnsi="宋体" w:cs="宋体"/>
          <w:sz w:val="24"/>
          <w:u w:val="single"/>
          <w:lang w:eastAsia="zh-CN"/>
        </w:rPr>
        <w:t xml:space="preserve">点</w:t>
      </w:r>
      <w:r>
        <w:rPr>
          <w:rFonts w:hint="eastAsia" w:ascii="宋体" w:hAnsi="宋体" w:cs="宋体"/>
          <w:sz w:val="24"/>
          <w:u w:val="single"/>
          <w:lang w:eastAsia="zh-CN"/>
        </w:rPr>
        <w:t xml:space="preserve">30</w:t>
      </w:r>
      <w:r>
        <w:rPr>
          <w:rFonts w:hint="eastAsia" w:ascii="宋体" w:hAnsi="宋体" w:cs="宋体"/>
          <w:sz w:val="24"/>
          <w:u w:val="single"/>
          <w:lang w:eastAsia="zh-CN"/>
        </w:rPr>
        <w:t xml:space="preserve">分</w:t>
      </w:r>
      <w:r>
        <w:rPr>
          <w:rFonts w:hint="eastAsia" w:ascii="宋体" w:hAnsi="宋体" w:cs="宋体"/>
          <w:sz w:val="24"/>
          <w:lang w:eastAsia="zh-CN"/>
        </w:rPr>
        <w:t xml:space="preserve">（北京时间）</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开标地点：“苏</w:t>
      </w:r>
      <w:r>
        <w:rPr>
          <w:rFonts w:hint="eastAsia" w:ascii="宋体" w:hAnsi="宋体" w:cs="宋体"/>
          <w:sz w:val="24"/>
          <w:lang w:eastAsia="zh-CN"/>
        </w:rPr>
        <w:t xml:space="preserve">采云</w:t>
      </w:r>
      <w:r>
        <w:rPr>
          <w:rFonts w:hint="eastAsia" w:ascii="宋体" w:hAnsi="宋体" w:cs="宋体"/>
          <w:sz w:val="24"/>
          <w:lang w:eastAsia="zh-CN"/>
        </w:rPr>
        <w:t xml:space="preserve">”政府采购交易系统网上</w:t>
      </w:r>
      <w:r>
        <w:rPr>
          <w:rFonts w:hint="eastAsia" w:ascii="宋体" w:hAnsi="宋体" w:cs="宋体"/>
          <w:lang w:eastAsia="zh-CN"/>
        </w:rPr>
        <w:t xml:space="preserve">开标大厅</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五、公告期限</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自本公告发布之日起</w:t>
      </w:r>
      <w:r>
        <w:rPr>
          <w:rFonts w:hint="eastAsia" w:ascii="宋体" w:hAnsi="宋体" w:cs="宋体"/>
          <w:sz w:val="24"/>
          <w:lang w:eastAsia="zh-CN"/>
        </w:rPr>
        <w:t xml:space="preserve">5</w:t>
      </w:r>
      <w:r>
        <w:rPr>
          <w:rFonts w:hint="eastAsia" w:ascii="宋体" w:hAnsi="宋体" w:cs="宋体"/>
          <w:sz w:val="24"/>
          <w:lang w:eastAsia="zh-CN"/>
        </w:rPr>
        <w:t xml:space="preserve">个工作日。</w:t>
      </w:r>
      <w:r/>
    </w:p>
    <w:p>
      <w:pPr>
        <w:ind w:left="-142"/>
        <w:jc w:val="both"/>
        <w:spacing w:before="260" w:after="26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六、其他补充事宜</w:t>
      </w:r>
      <w:r/>
    </w:p>
    <w:p>
      <w:pPr>
        <w:ind w:left="-143"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lang w:eastAsia="zh-CN"/>
        </w:rPr>
        <w:t xml:space="preserve">1.</w:t>
      </w:r>
      <w:r>
        <w:rPr>
          <w:rFonts w:hint="eastAsia" w:ascii="宋体" w:hAnsi="宋体" w:cs="宋体"/>
          <w:sz w:val="24"/>
          <w:szCs w:val="28"/>
          <w:lang w:eastAsia="zh-CN"/>
        </w:rPr>
        <w:t xml:space="preserve">本项目通过电子交易平台进行采购，请在投标前详细阅读《“苏</w:t>
      </w:r>
      <w:r>
        <w:rPr>
          <w:rFonts w:hint="eastAsia" w:ascii="宋体" w:hAnsi="宋体" w:cs="宋体"/>
          <w:sz w:val="24"/>
          <w:szCs w:val="28"/>
          <w:lang w:eastAsia="zh-CN"/>
        </w:rPr>
        <w:t xml:space="preserve">采云</w:t>
      </w:r>
      <w:r>
        <w:rPr>
          <w:rFonts w:hint="eastAsia" w:ascii="宋体" w:hAnsi="宋体" w:cs="宋体"/>
          <w:sz w:val="24"/>
          <w:szCs w:val="28"/>
          <w:lang w:eastAsia="zh-CN"/>
        </w:rPr>
        <w:t xml:space="preserve">”系统供应商操作手册》（网址：</w:t>
      </w:r>
      <w:r>
        <w:rPr>
          <w:rFonts w:hint="eastAsia" w:ascii="宋体" w:hAnsi="宋体" w:cs="宋体"/>
          <w:sz w:val="24"/>
          <w:szCs w:val="28"/>
          <w:lang w:eastAsia="zh-CN"/>
        </w:rPr>
        <w:t xml:space="preserve">http://www.ccgp-jiangsu.gov.cn/jiangsu/zlxz/ee/ee3a4bc5a3454aa2b0d9312230633ce9.html</w:t>
      </w:r>
      <w:r>
        <w:rPr>
          <w:rFonts w:hint="eastAsia" w:ascii="宋体" w:hAnsi="宋体" w:cs="宋体"/>
          <w:sz w:val="24"/>
          <w:szCs w:val="28"/>
          <w:lang w:eastAsia="zh-CN"/>
        </w:rPr>
        <w:t xml:space="preserve">）；投标人在使用系统进行投标的过程中如遇到涉及平台使用的任何问题，应在工作日上午</w:t>
      </w:r>
      <w:r>
        <w:rPr>
          <w:rFonts w:hint="eastAsia" w:ascii="宋体" w:hAnsi="宋体" w:cs="宋体"/>
          <w:sz w:val="24"/>
          <w:szCs w:val="28"/>
          <w:lang w:eastAsia="zh-CN"/>
        </w:rPr>
        <w:t xml:space="preserve">9</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00-11:30 </w:t>
      </w:r>
      <w:r>
        <w:rPr>
          <w:rFonts w:hint="eastAsia" w:ascii="宋体" w:hAnsi="宋体" w:cs="宋体"/>
          <w:sz w:val="24"/>
          <w:szCs w:val="28"/>
          <w:lang w:eastAsia="zh-CN"/>
        </w:rPr>
        <w:t xml:space="preserve">下午</w:t>
      </w:r>
      <w:r>
        <w:rPr>
          <w:rFonts w:hint="eastAsia" w:ascii="宋体" w:hAnsi="宋体" w:cs="宋体"/>
          <w:sz w:val="24"/>
          <w:szCs w:val="28"/>
          <w:lang w:eastAsia="zh-CN"/>
        </w:rPr>
        <w:t xml:space="preserve">13:30-17:30</w:t>
      </w:r>
      <w:r>
        <w:rPr>
          <w:rFonts w:hint="eastAsia" w:ascii="宋体" w:hAnsi="宋体" w:cs="宋体"/>
          <w:sz w:val="24"/>
          <w:szCs w:val="28"/>
          <w:lang w:eastAsia="zh-CN"/>
        </w:rPr>
        <w:t xml:space="preserve">期间致电</w:t>
      </w:r>
      <w:r>
        <w:rPr>
          <w:rFonts w:hint="eastAsia" w:ascii="宋体" w:hAnsi="宋体" w:cs="宋体"/>
          <w:sz w:val="24"/>
          <w:szCs w:val="28"/>
          <w:lang w:eastAsia="zh-CN"/>
        </w:rPr>
        <w:t xml:space="preserve">技术支持热线咨询，联系方式：</w:t>
      </w:r>
      <w:r>
        <w:rPr>
          <w:rFonts w:hint="eastAsia" w:ascii="宋体" w:hAnsi="宋体" w:cs="宋体"/>
          <w:sz w:val="24"/>
          <w:szCs w:val="28"/>
          <w:lang w:eastAsia="zh-CN"/>
        </w:rPr>
        <w:t xml:space="preserve">0519-86722803</w:t>
      </w:r>
      <w:r>
        <w:rPr>
          <w:rFonts w:hint="eastAsia" w:ascii="宋体" w:hAnsi="宋体" w:cs="宋体"/>
          <w:sz w:val="24"/>
          <w:szCs w:val="28"/>
          <w:lang w:eastAsia="zh-CN"/>
        </w:rPr>
        <w:t xml:space="preserve">。</w:t>
      </w:r>
      <w:r/>
    </w:p>
    <w:p>
      <w:pPr>
        <w:ind w:firstLine="482"/>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ind w:firstLine="480"/>
        <w:spacing w:after="0" w:line="360" w:lineRule="auto"/>
        <w:rPr>
          <w:rFonts w:ascii="宋体" w:hAnsi="宋体" w:cs="宋体"/>
          <w:sz w:val="24"/>
          <w:szCs w:val="28"/>
          <w:lang w:eastAsia="zh-CN"/>
        </w:rPr>
      </w:pPr>
      <w:r>
        <w:rPr>
          <w:rFonts w:hint="eastAsia" w:ascii="宋体" w:hAnsi="宋体" w:cs="宋体"/>
          <w:sz w:val="24"/>
          <w:szCs w:val="28"/>
        </w:rPr>
        <w:t xml:space="preserve">2.</w:t>
      </w:r>
      <w:r>
        <w:rPr>
          <w:rFonts w:hint="eastAsia" w:ascii="宋体" w:hAnsi="宋体" w:cs="宋体"/>
          <w:sz w:val="24"/>
          <w:szCs w:val="28"/>
        </w:rPr>
        <w:t xml:space="preserve">投标人投标需提前办理数字认证证书，办理方式和注意事项详见</w:t>
      </w:r>
      <w:r>
        <w:rPr>
          <w:rFonts w:hint="eastAsia" w:ascii="宋体" w:hAnsi="宋体" w:cs="宋体"/>
          <w:sz w:val="24"/>
          <w:szCs w:val="28"/>
        </w:rPr>
        <w:t xml:space="preserve">:</w:t>
      </w:r>
      <w:r>
        <w:rPr>
          <w:rFonts w:hint="eastAsia" w:ascii="宋体" w:hAnsi="宋体" w:cs="宋体"/>
          <w:sz w:val="24"/>
          <w:szCs w:val="28"/>
        </w:rPr>
        <w:t xml:space="preserve">江苏省政府采购数字证书</w:t>
      </w:r>
      <w:r>
        <w:rPr>
          <w:rFonts w:hint="eastAsia" w:ascii="宋体" w:hAnsi="宋体" w:cs="宋体"/>
          <w:sz w:val="24"/>
          <w:szCs w:val="28"/>
        </w:rPr>
        <w:t xml:space="preserve">(</w:t>
      </w:r>
      <w:r>
        <w:rPr>
          <w:rFonts w:hint="eastAsia" w:ascii="宋体" w:hAnsi="宋体" w:cs="宋体"/>
          <w:sz w:val="24"/>
          <w:szCs w:val="28"/>
        </w:rPr>
        <w:t xml:space="preserve">供应商</w:t>
      </w:r>
      <w:r>
        <w:rPr>
          <w:rFonts w:hint="eastAsia" w:ascii="宋体" w:hAnsi="宋体" w:cs="宋体"/>
          <w:sz w:val="24"/>
          <w:szCs w:val="28"/>
        </w:rPr>
        <w:t xml:space="preserve">)CA</w:t>
      </w:r>
      <w:r>
        <w:rPr>
          <w:rFonts w:hint="eastAsia" w:ascii="宋体" w:hAnsi="宋体" w:cs="宋体"/>
          <w:sz w:val="24"/>
          <w:szCs w:val="28"/>
        </w:rPr>
        <w:t xml:space="preserve">及电子签章办理指南，网址：</w:t>
      </w:r>
      <w:r>
        <w:rPr>
          <w:rFonts w:hint="eastAsia" w:ascii="宋体" w:hAnsi="宋体" w:cs="宋体"/>
          <w:sz w:val="24"/>
          <w:szCs w:val="28"/>
        </w:rPr>
        <w:t xml:space="preserve">http://jsxcmm.com/help/gys.html</w:t>
      </w:r>
      <w:r>
        <w:rPr>
          <w:rFonts w:hint="eastAsia" w:ascii="宋体" w:hAnsi="宋体" w:cs="宋体"/>
          <w:sz w:val="24"/>
          <w:szCs w:val="28"/>
        </w:rPr>
        <w:t xml:space="preserve">。</w:t>
      </w:r>
      <w:r>
        <w:rPr>
          <w:rFonts w:hint="eastAsia" w:ascii="宋体" w:hAnsi="宋体" w:cs="宋体"/>
          <w:sz w:val="24"/>
          <w:szCs w:val="28"/>
        </w:rPr>
        <w:t xml:space="preserve"> </w:t>
      </w:r>
      <w:r>
        <w:rPr>
          <w:rFonts w:hint="eastAsia" w:ascii="宋体" w:hAnsi="宋体" w:cs="宋体"/>
          <w:b/>
          <w:sz w:val="24"/>
          <w:lang w:eastAsia="zh-CN"/>
        </w:rPr>
        <w:t xml:space="preserve">镇江地区意源（方正）线下办理方式：镇江市</w:t>
      </w:r>
      <w:r>
        <w:rPr>
          <w:rFonts w:hint="eastAsia" w:ascii="宋体" w:hAnsi="宋体" w:cs="宋体"/>
          <w:b/>
          <w:sz w:val="24"/>
          <w:lang w:eastAsia="zh-CN"/>
        </w:rPr>
        <w:t xml:space="preserve">润州区冠城路</w:t>
      </w:r>
      <w:r>
        <w:rPr>
          <w:rFonts w:hint="eastAsia" w:ascii="宋体" w:hAnsi="宋体" w:cs="宋体"/>
          <w:b/>
          <w:sz w:val="24"/>
          <w:lang w:eastAsia="zh-CN"/>
        </w:rPr>
        <w:t xml:space="preserve">8</w:t>
      </w:r>
      <w:r>
        <w:rPr>
          <w:rFonts w:hint="eastAsia" w:ascii="宋体" w:hAnsi="宋体" w:cs="宋体"/>
          <w:b/>
          <w:sz w:val="24"/>
          <w:lang w:eastAsia="zh-CN"/>
        </w:rPr>
        <w:t xml:space="preserve">号工人大厦</w:t>
      </w:r>
      <w:r>
        <w:rPr>
          <w:rFonts w:hint="eastAsia" w:ascii="宋体" w:hAnsi="宋体" w:cs="宋体"/>
          <w:b/>
          <w:sz w:val="24"/>
          <w:lang w:eastAsia="zh-CN"/>
        </w:rPr>
        <w:t xml:space="preserve">7</w:t>
      </w:r>
      <w:r>
        <w:rPr>
          <w:rFonts w:hint="eastAsia" w:ascii="宋体" w:hAnsi="宋体" w:cs="宋体"/>
          <w:b/>
          <w:sz w:val="24"/>
          <w:lang w:eastAsia="zh-CN"/>
        </w:rPr>
        <w:t xml:space="preserve">楼公共资源交易中心大厅</w:t>
      </w:r>
      <w:r>
        <w:rPr>
          <w:rFonts w:hint="eastAsia" w:ascii="宋体" w:hAnsi="宋体" w:cs="宋体"/>
          <w:b/>
          <w:sz w:val="24"/>
          <w:lang w:eastAsia="zh-CN"/>
        </w:rPr>
        <w:t xml:space="preserve">CA</w:t>
      </w:r>
      <w:r>
        <w:rPr>
          <w:rFonts w:hint="eastAsia" w:ascii="宋体" w:hAnsi="宋体" w:cs="宋体"/>
          <w:b/>
          <w:sz w:val="24"/>
          <w:lang w:eastAsia="zh-CN"/>
        </w:rPr>
        <w:t xml:space="preserve">窗口工作日办公时间：</w:t>
      </w:r>
      <w:r>
        <w:rPr>
          <w:rFonts w:hint="eastAsia" w:ascii="宋体" w:hAnsi="宋体" w:cs="宋体"/>
          <w:b/>
          <w:sz w:val="24"/>
          <w:lang w:eastAsia="zh-CN"/>
        </w:rPr>
        <w:t xml:space="preserve">9:00-12:00</w:t>
      </w:r>
      <w:r>
        <w:rPr>
          <w:rFonts w:hint="eastAsia" w:ascii="宋体" w:hAnsi="宋体" w:cs="宋体"/>
          <w:b/>
          <w:sz w:val="24"/>
          <w:lang w:eastAsia="zh-CN"/>
        </w:rPr>
        <w:t xml:space="preserve">、</w:t>
      </w:r>
      <w:r>
        <w:rPr>
          <w:rFonts w:hint="eastAsia" w:ascii="宋体" w:hAnsi="宋体" w:cs="宋体"/>
          <w:b/>
          <w:sz w:val="24"/>
          <w:lang w:eastAsia="zh-CN"/>
        </w:rPr>
        <w:t xml:space="preserve">13:30-17:30</w:t>
      </w:r>
      <w:r>
        <w:rPr>
          <w:rFonts w:hint="eastAsia" w:ascii="宋体" w:hAnsi="宋体" w:cs="宋体"/>
          <w:b/>
          <w:sz w:val="24"/>
          <w:lang w:eastAsia="zh-CN"/>
        </w:rPr>
        <w:t xml:space="preserve">联系人：邵娟，联系电话：</w:t>
      </w:r>
      <w:r>
        <w:rPr>
          <w:rFonts w:hint="eastAsia" w:ascii="宋体" w:hAnsi="宋体" w:cs="宋体"/>
          <w:b/>
          <w:sz w:val="24"/>
          <w:lang w:eastAsia="zh-CN"/>
        </w:rPr>
        <w:t xml:space="preserve">13655287962</w:t>
      </w:r>
      <w:r/>
    </w:p>
    <w:p>
      <w:pPr>
        <w:ind w:firstLine="480"/>
        <w:spacing w:after="0" w:line="360" w:lineRule="auto"/>
        <w:rPr>
          <w:rFonts w:ascii="宋体" w:hAnsi="宋体" w:cs="宋体"/>
          <w:sz w:val="24"/>
          <w:szCs w:val="28"/>
          <w:lang w:eastAsia="zh-CN"/>
        </w:rPr>
      </w:pPr>
      <w:r>
        <w:rPr>
          <w:rFonts w:hint="eastAsia" w:ascii="宋体" w:hAnsi="宋体" w:cs="宋体"/>
          <w:color w:val="000000"/>
          <w:sz w:val="24"/>
          <w:szCs w:val="28"/>
          <w:lang w:eastAsia="zh-CN"/>
        </w:rPr>
        <w:t xml:space="preserve">3.</w:t>
      </w:r>
      <w:r>
        <w:rPr>
          <w:rFonts w:hint="eastAsia" w:ascii="宋体" w:hAnsi="宋体" w:cs="宋体"/>
          <w:color w:val="000000"/>
          <w:sz w:val="24"/>
          <w:szCs w:val="28"/>
          <w:lang w:eastAsia="zh-CN"/>
        </w:rPr>
        <w:t xml:space="preserve">各投标人应在规定的时间内完成招标文件的下载，逾期可能会造成招标文件无法下载以及投标文件无法上传的情形，由此导致的后果由各供应商自行承担。</w:t>
      </w:r>
      <w:r/>
    </w:p>
    <w:p>
      <w:pPr>
        <w:ind w:firstLine="482"/>
        <w:spacing w:after="0" w:line="360" w:lineRule="auto"/>
        <w:rPr>
          <w:rFonts w:ascii="宋体" w:hAnsi="宋体" w:cs="宋体"/>
          <w:color w:val="000000"/>
          <w:sz w:val="24"/>
          <w:szCs w:val="28"/>
          <w:lang w:eastAsia="zh-CN"/>
        </w:rPr>
      </w:pPr>
      <w:r>
        <w:rPr>
          <w:rFonts w:hint="eastAsia" w:ascii="宋体" w:hAnsi="宋体" w:cs="宋体"/>
          <w:color w:val="000000"/>
          <w:sz w:val="24"/>
          <w:szCs w:val="28"/>
          <w:lang w:eastAsia="zh-CN"/>
        </w:rPr>
        <w:t xml:space="preserve">4.</w:t>
      </w:r>
      <w:r>
        <w:rPr>
          <w:rFonts w:hint="eastAsia" w:ascii="宋体" w:hAnsi="宋体" w:cs="宋体"/>
          <w:color w:val="000000"/>
          <w:sz w:val="24"/>
          <w:szCs w:val="28"/>
          <w:lang w:eastAsia="zh-CN"/>
        </w:rPr>
        <w:t xml:space="preserve">请各投标人及时关注和查看“江苏政府采购网”是否有更正公告。因投标人自身原因未能及时获取的，一切后果由投标人自行承担。</w:t>
      </w:r>
      <w:r/>
    </w:p>
    <w:p>
      <w:pPr>
        <w:ind w:firstLine="480"/>
        <w:spacing w:after="0" w:line="360" w:lineRule="auto"/>
        <w:rPr>
          <w:rFonts w:ascii="宋体" w:hAnsi="宋体" w:cs="宋体"/>
          <w:color w:val="000000"/>
          <w:sz w:val="24"/>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lang w:eastAsia="zh-CN"/>
        </w:rPr>
        <w:t xml:space="preserve">5.</w:t>
      </w:r>
      <w:r>
        <w:rPr>
          <w:rFonts w:hint="eastAsia" w:ascii="宋体" w:hAnsi="宋体" w:cs="宋体"/>
          <w:color w:val="000000"/>
          <w:sz w:val="24"/>
          <w:szCs w:val="28"/>
          <w:lang w:eastAsia="zh-CN"/>
        </w:rPr>
        <w:t xml:space="preserve">本项目为货物类，项目所属行业：工业。</w:t>
      </w:r>
      <w:r/>
    </w:p>
    <w:p>
      <w:pPr>
        <w:ind w:firstLine="480"/>
        <w:spacing w:after="0" w:line="360" w:lineRule="auto"/>
        <w:rPr>
          <w:rFonts w:ascii="宋体" w:hAnsi="宋体" w:cs="宋体"/>
          <w:sz w:val="24"/>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lang w:eastAsia="zh-CN"/>
        </w:rPr>
        <w:t xml:space="preserve">6</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本项目演示使用录播上传形式，各投标人自行将录播内容上传至苏</w:t>
      </w:r>
      <w:r>
        <w:rPr>
          <w:rFonts w:hint="eastAsia" w:ascii="宋体" w:hAnsi="宋体" w:cs="宋体"/>
          <w:sz w:val="24"/>
          <w:szCs w:val="28"/>
          <w:lang w:eastAsia="zh-CN"/>
        </w:rPr>
        <w:t xml:space="preserve">采云</w:t>
      </w:r>
      <w:r>
        <w:rPr>
          <w:rFonts w:hint="eastAsia" w:ascii="宋体" w:hAnsi="宋体" w:cs="宋体"/>
          <w:sz w:val="24"/>
          <w:szCs w:val="28"/>
          <w:lang w:eastAsia="zh-CN"/>
        </w:rPr>
        <w:t xml:space="preserve">平台的演示视频上传模块。演示视频时间不超过</w:t>
      </w:r>
      <w:r>
        <w:rPr>
          <w:rFonts w:hint="eastAsia" w:ascii="宋体" w:hAnsi="宋体" w:cs="宋体"/>
          <w:sz w:val="24"/>
          <w:szCs w:val="28"/>
          <w:lang w:eastAsia="zh-CN"/>
        </w:rPr>
        <w:t xml:space="preserve">30</w:t>
      </w:r>
      <w:r>
        <w:rPr>
          <w:rFonts w:hint="eastAsia" w:ascii="宋体" w:hAnsi="宋体" w:cs="宋体"/>
          <w:sz w:val="24"/>
          <w:szCs w:val="28"/>
          <w:lang w:eastAsia="zh-CN"/>
        </w:rPr>
        <w:t xml:space="preserve">分钟。</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七、对本次招标提出询问，请按以下方式联系。</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w:t>
      </w:r>
      <w:r>
        <w:rPr>
          <w:rFonts w:hint="eastAsia" w:ascii="宋体" w:hAnsi="宋体" w:cs="宋体"/>
          <w:sz w:val="24"/>
          <w:lang w:eastAsia="zh-CN"/>
        </w:rPr>
        <w:t xml:space="preserve">采购人信息</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名</w:t>
      </w:r>
      <w:r>
        <w:rPr>
          <w:rFonts w:hint="eastAsia" w:ascii="宋体" w:hAnsi="宋体" w:cs="宋体"/>
          <w:sz w:val="24"/>
          <w:lang w:eastAsia="zh-CN"/>
        </w:rPr>
        <w:t xml:space="preserve"> </w:t>
      </w:r>
      <w:r>
        <w:rPr>
          <w:rFonts w:hint="eastAsia" w:ascii="宋体" w:hAnsi="宋体" w:cs="宋体"/>
          <w:sz w:val="24"/>
          <w:lang w:eastAsia="zh-CN"/>
        </w:rPr>
        <w:t xml:space="preserve">称：江苏航空职业技术学院</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地</w:t>
      </w:r>
      <w:r>
        <w:rPr>
          <w:rFonts w:hint="eastAsia" w:ascii="宋体" w:hAnsi="宋体" w:cs="宋体"/>
          <w:sz w:val="24"/>
          <w:lang w:eastAsia="zh-CN"/>
        </w:rPr>
        <w:t xml:space="preserve"> </w:t>
      </w:r>
      <w:r>
        <w:rPr>
          <w:rFonts w:hint="eastAsia" w:ascii="宋体" w:hAnsi="宋体" w:cs="宋体"/>
          <w:sz w:val="24"/>
          <w:lang w:eastAsia="zh-CN"/>
        </w:rPr>
        <w:t xml:space="preserve">址：江苏省</w:t>
      </w:r>
      <w:r>
        <w:rPr>
          <w:rFonts w:hint="eastAsia" w:ascii="宋体" w:hAnsi="宋体" w:cs="宋体"/>
          <w:sz w:val="24"/>
          <w:lang w:eastAsia="zh-CN"/>
        </w:rPr>
        <w:t xml:space="preserve">镇江新区瑞城</w:t>
      </w:r>
      <w:r>
        <w:rPr>
          <w:rFonts w:hint="eastAsia" w:ascii="宋体" w:hAnsi="宋体" w:cs="宋体"/>
          <w:sz w:val="24"/>
          <w:lang w:eastAsia="zh-CN"/>
        </w:rPr>
        <w:t xml:space="preserve">路</w:t>
      </w:r>
      <w:r>
        <w:rPr>
          <w:rFonts w:hint="eastAsia" w:ascii="宋体" w:hAnsi="宋体" w:cs="宋体"/>
          <w:sz w:val="24"/>
          <w:lang w:eastAsia="zh-CN"/>
        </w:rPr>
        <w:t xml:space="preserve">88</w:t>
      </w:r>
      <w:r>
        <w:rPr>
          <w:rFonts w:hint="eastAsia" w:ascii="宋体" w:hAnsi="宋体" w:cs="宋体"/>
          <w:sz w:val="24"/>
          <w:lang w:eastAsia="zh-CN"/>
        </w:rPr>
        <w:t xml:space="preserve">号</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联系人：陈老师</w:t>
      </w:r>
      <w:r>
        <w:rPr>
          <w:rFonts w:hint="eastAsia" w:ascii="宋体" w:hAnsi="宋体" w:cs="宋体"/>
          <w:sz w:val="24"/>
          <w:lang w:eastAsia="zh-CN"/>
        </w:rPr>
        <w:t xml:space="preserve"> </w:t>
      </w:r>
      <w:r>
        <w:rPr>
          <w:rFonts w:hint="eastAsia" w:ascii="宋体" w:hAnsi="宋体" w:cs="宋体"/>
          <w:sz w:val="24"/>
          <w:lang w:eastAsia="zh-CN"/>
        </w:rPr>
        <w:t xml:space="preserve">联系方式：</w:t>
      </w:r>
      <w:r>
        <w:rPr>
          <w:rFonts w:hint="eastAsia" w:ascii="宋体" w:hAnsi="宋体" w:cs="宋体"/>
          <w:sz w:val="24"/>
          <w:lang w:eastAsia="zh-CN"/>
        </w:rPr>
        <w:t xml:space="preserve">13852907819</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2.</w:t>
      </w:r>
      <w:r>
        <w:rPr>
          <w:rFonts w:hint="eastAsia" w:ascii="宋体" w:hAnsi="宋体" w:cs="宋体"/>
          <w:sz w:val="24"/>
          <w:lang w:eastAsia="zh-CN"/>
        </w:rPr>
        <w:t xml:space="preserve">采购代理机构信息</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名</w:t>
      </w:r>
      <w:r>
        <w:rPr>
          <w:rFonts w:hint="eastAsia" w:ascii="宋体" w:hAnsi="宋体" w:cs="宋体"/>
          <w:sz w:val="24"/>
          <w:lang w:eastAsia="zh-CN"/>
        </w:rPr>
        <w:t xml:space="preserve"> </w:t>
      </w:r>
      <w:r>
        <w:rPr>
          <w:rFonts w:hint="eastAsia" w:ascii="宋体" w:hAnsi="宋体" w:cs="宋体"/>
          <w:sz w:val="24"/>
          <w:lang w:eastAsia="zh-CN"/>
        </w:rPr>
        <w:t xml:space="preserve">称：江苏鸿鹏工程管理咨询有限公司</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地</w:t>
      </w:r>
      <w:r>
        <w:rPr>
          <w:rFonts w:hint="eastAsia" w:ascii="宋体" w:hAnsi="宋体" w:cs="宋体"/>
          <w:sz w:val="24"/>
          <w:lang w:eastAsia="zh-CN"/>
        </w:rPr>
        <w:t xml:space="preserve"> </w:t>
      </w:r>
      <w:r>
        <w:rPr>
          <w:rFonts w:hint="eastAsia" w:ascii="宋体" w:hAnsi="宋体" w:cs="宋体"/>
          <w:sz w:val="24"/>
          <w:lang w:eastAsia="zh-CN"/>
        </w:rPr>
        <w:t xml:space="preserve">址：镇江市中山东路</w:t>
      </w:r>
      <w:r>
        <w:rPr>
          <w:rFonts w:hint="eastAsia" w:ascii="宋体" w:hAnsi="宋体" w:cs="宋体"/>
          <w:sz w:val="24"/>
          <w:lang w:eastAsia="zh-CN"/>
        </w:rPr>
        <w:t xml:space="preserve">45</w:t>
      </w:r>
      <w:r>
        <w:rPr>
          <w:rFonts w:hint="eastAsia" w:ascii="宋体" w:hAnsi="宋体" w:cs="宋体"/>
          <w:sz w:val="24"/>
          <w:lang w:eastAsia="zh-CN"/>
        </w:rPr>
        <w:t xml:space="preserve">号华星大厦七楼</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联系方式：</w:t>
      </w:r>
      <w:bookmarkStart w:id="1" w:name="_Toc28359010"/>
      <w:r/>
      <w:bookmarkStart w:id="2" w:name="_Toc28359087"/>
      <w:r>
        <w:rPr>
          <w:rFonts w:hint="eastAsia" w:ascii="宋体" w:hAnsi="宋体" w:cs="宋体"/>
          <w:sz w:val="24"/>
          <w:lang w:eastAsia="zh-CN"/>
        </w:rPr>
        <w:t xml:space="preserve">0511-85081339</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w:t>
      </w:r>
      <w:r>
        <w:rPr>
          <w:rFonts w:hint="eastAsia" w:ascii="宋体" w:hAnsi="宋体" w:cs="宋体"/>
          <w:sz w:val="24"/>
          <w:lang w:eastAsia="zh-CN"/>
        </w:rPr>
        <w:t xml:space="preserve">项目联系方式</w:t>
      </w:r>
      <w:bookmarkEnd w:id="1"/>
      <w:r/>
      <w:bookmarkEnd w:id="2"/>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项目联系人：黄晓钟</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电</w:t>
      </w:r>
      <w:r>
        <w:rPr>
          <w:rFonts w:hint="eastAsia" w:ascii="宋体" w:hAnsi="宋体" w:cs="宋体"/>
          <w:sz w:val="24"/>
          <w:lang w:eastAsia="zh-CN"/>
        </w:rPr>
        <w:t xml:space="preserve"> </w:t>
      </w:r>
      <w:r>
        <w:rPr>
          <w:rFonts w:hint="eastAsia" w:ascii="宋体" w:hAnsi="宋体" w:cs="宋体"/>
          <w:sz w:val="24"/>
          <w:lang w:eastAsia="zh-CN"/>
        </w:rPr>
        <w:t xml:space="preserve">话：</w:t>
      </w:r>
      <w:r>
        <w:rPr>
          <w:rFonts w:hint="eastAsia" w:ascii="宋体" w:hAnsi="宋体" w:cs="宋体"/>
          <w:sz w:val="24"/>
          <w:lang w:eastAsia="zh-CN"/>
        </w:rPr>
        <w:t xml:space="preserve">0511-85081339</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ascii="宋体" w:hAnsi="宋体" w:cs="宋体"/>
          <w:lang w:eastAsia="zh-CN"/>
        </w:rPr>
      </w:r>
      <w:r/>
    </w:p>
    <w:p>
      <w:pPr>
        <w:rPr>
          <w:rFonts w:ascii="宋体" w:hAnsi="宋体" w:cs="华文宋体"/>
          <w:b/>
          <w:sz w:val="30"/>
          <w:lang w:eastAsia="zh-CN"/>
        </w:rPr>
      </w:pPr>
      <w:r>
        <w:rPr>
          <w:rFonts w:ascii="宋体" w:hAnsi="宋体" w:cs="华文宋体"/>
          <w:b/>
          <w:sz w:val="30"/>
          <w:lang w:eastAsia="zh-CN"/>
        </w:rPr>
        <w:br w:type="page" w:clear="all"/>
      </w:r>
      <w:r/>
    </w:p>
    <w:p>
      <w:pPr>
        <w:jc w:val="center"/>
        <w:spacing w:after="0" w:line="360" w:lineRule="auto"/>
        <w:rPr>
          <w:rFonts w:ascii="宋体" w:hAnsi="宋体" w:cs="华文宋体"/>
          <w:b/>
          <w:bCs/>
          <w:sz w:val="30"/>
          <w:szCs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第二部分</w:t>
      </w:r>
      <w:r>
        <w:rPr>
          <w:rFonts w:ascii="宋体" w:hAnsi="宋体" w:cs="华文宋体"/>
          <w:b/>
          <w:sz w:val="30"/>
          <w:lang w:eastAsia="zh-CN"/>
        </w:rPr>
        <w:t xml:space="preserve">    </w:t>
      </w:r>
      <w:r>
        <w:rPr>
          <w:rFonts w:ascii="宋体" w:hAnsi="宋体" w:cs="华文宋体"/>
          <w:b/>
          <w:sz w:val="30"/>
          <w:lang w:eastAsia="zh-CN"/>
        </w:rPr>
        <w:t xml:space="preserve">投标人须知</w:t>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前附表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33"/>
        <w:gridCol w:w="1481"/>
        <w:gridCol w:w="64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本次投标报价的币种为人民币。</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投标人应按招标文件所提供的各报价表格式报价。</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投标人应对本项目报出最具有竞争力的价格，应包括本次招标要求提供的货物（服务）已支付或将支付的所有费用（含税费）。</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最低投标报价不能作为中标的保证。</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中标价即为合同签约价。</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如出现报价前后不一致的，将按招标文件第五部分</w:t>
            </w:r>
            <w:r>
              <w:rPr>
                <w:rFonts w:ascii="宋体" w:hAnsi="宋体" w:cs="宋体"/>
                <w:sz w:val="24"/>
                <w:lang w:eastAsia="zh-CN"/>
              </w:rPr>
              <w:t xml:space="preserve">“</w:t>
            </w:r>
            <w:r>
              <w:rPr>
                <w:rFonts w:ascii="宋体" w:hAnsi="宋体" w:cs="宋体"/>
                <w:sz w:val="24"/>
                <w:lang w:eastAsia="zh-CN"/>
              </w:rPr>
              <w:t xml:space="preserve">评标办法和标准</w:t>
            </w:r>
            <w:r>
              <w:rPr>
                <w:rFonts w:ascii="宋体" w:hAnsi="宋体" w:cs="宋体"/>
                <w:sz w:val="24"/>
                <w:lang w:eastAsia="zh-CN"/>
              </w:rPr>
              <w:t xml:space="preserve">”</w:t>
            </w:r>
            <w:r>
              <w:rPr>
                <w:rFonts w:ascii="宋体" w:hAnsi="宋体" w:cs="宋体"/>
                <w:sz w:val="24"/>
                <w:lang w:eastAsia="zh-CN"/>
              </w:rPr>
              <w:t xml:space="preserve">第</w:t>
            </w:r>
            <w:r>
              <w:rPr>
                <w:rFonts w:ascii="宋体" w:hAnsi="宋体" w:cs="宋体"/>
                <w:sz w:val="24"/>
                <w:lang w:eastAsia="zh-CN"/>
              </w:rPr>
              <w:t xml:space="preserve">5</w:t>
            </w:r>
            <w:r>
              <w:rPr>
                <w:rFonts w:ascii="宋体" w:hAnsi="宋体" w:cs="宋体"/>
                <w:sz w:val="24"/>
                <w:lang w:eastAsia="zh-CN"/>
              </w:rPr>
              <w:t xml:space="preserve">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项目依法不得转包</w:t>
            </w:r>
            <w:r/>
          </w:p>
          <w:p>
            <w:pPr>
              <w:spacing w:before="220" w:line="250"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w:t>
            </w:r>
            <w:r>
              <w:rPr>
                <w:rFonts w:ascii="宋体" w:hAnsi="宋体" w:cs="宋体"/>
                <w:sz w:val="24"/>
                <w:lang w:eastAsia="zh-CN"/>
              </w:rPr>
              <w:t xml:space="preserve">不组织</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w:t>
            </w:r>
            <w:r>
              <w:rPr>
                <w:rFonts w:ascii="宋体" w:hAnsi="宋体" w:cs="宋体"/>
                <w:sz w:val="24"/>
                <w:lang w:eastAsia="zh-CN"/>
              </w:rPr>
              <w:t xml:space="preserve">组织</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时间：</w:t>
            </w:r>
            <w:r>
              <w:rPr>
                <w:rFonts w:ascii="宋体" w:hAnsi="宋体" w:cs="宋体"/>
                <w:b/>
                <w:sz w:val="24"/>
                <w:u w:val="single"/>
                <w:lang w:eastAsia="zh-CN"/>
              </w:rPr>
              <w:t xml:space="preserve">           </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地点：</w:t>
            </w:r>
            <w:r>
              <w:rPr>
                <w:rFonts w:ascii="宋体" w:hAnsi="宋体" w:cs="宋体"/>
                <w:b/>
                <w:sz w:val="24"/>
                <w:u w:val="single"/>
                <w:lang w:eastAsia="zh-CN"/>
              </w:rPr>
              <w:t xml:space="preserve">           </w:t>
            </w:r>
            <w:r/>
          </w:p>
          <w:p>
            <w:pPr>
              <w:jc w:val="both"/>
              <w:spacing w:before="220" w:after="0" w:line="280" w:lineRule="exact"/>
              <w:rPr>
                <w:rFonts w:ascii="宋体" w:hAnsi="宋体" w:cs="宋体"/>
                <w:b/>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联系人：</w:t>
            </w:r>
            <w:r>
              <w:rPr>
                <w:rFonts w:ascii="宋体" w:hAnsi="宋体" w:cs="宋体"/>
                <w:b/>
                <w:sz w:val="24"/>
                <w:u w:val="single"/>
                <w:lang w:eastAsia="zh-CN"/>
              </w:rPr>
              <w:t xml:space="preserve">   </w:t>
            </w:r>
            <w:r>
              <w:rPr>
                <w:rFonts w:hint="eastAsia" w:ascii="宋体" w:hAnsi="宋体" w:cs="宋体"/>
                <w:b/>
                <w:sz w:val="24"/>
                <w:u w:val="single"/>
                <w:lang w:eastAsia="zh-CN"/>
              </w:rPr>
              <w:t xml:space="preserve">            </w:t>
            </w:r>
            <w:r>
              <w:rPr>
                <w:rFonts w:ascii="宋体" w:hAnsi="宋体" w:cs="宋体"/>
                <w:b/>
                <w:sz w:val="24"/>
                <w:u w:val="single"/>
                <w:lang w:eastAsia="zh-CN"/>
              </w:rPr>
              <w:t xml:space="preserve"> </w:t>
            </w:r>
            <w:r>
              <w:rPr>
                <w:rFonts w:hint="eastAsia" w:ascii="宋体" w:hAnsi="宋体" w:cs="宋体"/>
                <w:b/>
                <w:sz w:val="24"/>
                <w:u w:val="single"/>
                <w:lang w:eastAsia="zh-CN"/>
              </w:rPr>
              <w:t xml:space="preserve">             </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联系方式：</w:t>
            </w:r>
            <w:r>
              <w:rPr>
                <w:rFonts w:ascii="宋体" w:hAnsi="宋体" w:cs="宋体"/>
                <w:b/>
                <w:sz w:val="24"/>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w:t>
            </w:r>
            <w:r>
              <w:rPr>
                <w:rFonts w:ascii="宋体" w:hAnsi="宋体" w:cs="宋体"/>
                <w:sz w:val="24"/>
                <w:lang w:eastAsia="zh-CN"/>
              </w:rPr>
              <w:t xml:space="preserve">不统一组织</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w:t>
            </w:r>
            <w:r>
              <w:rPr>
                <w:rFonts w:ascii="宋体" w:hAnsi="宋体" w:cs="宋体"/>
                <w:sz w:val="24"/>
                <w:lang w:eastAsia="zh-CN"/>
              </w:rPr>
              <w:t xml:space="preserve">组织</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时间：</w:t>
            </w:r>
            <w:r>
              <w:rPr>
                <w:rFonts w:ascii="宋体" w:hAnsi="宋体" w:cs="宋体"/>
                <w:b/>
                <w:sz w:val="24"/>
                <w:u w:val="single"/>
                <w:lang w:eastAsia="zh-CN"/>
              </w:rPr>
              <w:t xml:space="preserve">           </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地点：</w:t>
            </w:r>
            <w:r>
              <w:rPr>
                <w:rFonts w:ascii="宋体" w:hAnsi="宋体" w:cs="宋体"/>
                <w:b/>
                <w:sz w:val="24"/>
                <w:u w:val="single"/>
                <w:lang w:eastAsia="zh-CN"/>
              </w:rPr>
              <w:t xml:space="preserve">           </w:t>
            </w:r>
            <w:r/>
          </w:p>
          <w:p>
            <w:pPr>
              <w:jc w:val="both"/>
              <w:spacing w:before="220" w:after="0" w:line="85" w:lineRule="atLeast"/>
              <w:rPr>
                <w:rFonts w:ascii="宋体" w:hAnsi="宋体" w:cs="宋体"/>
                <w:b/>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联系人：</w:t>
            </w:r>
            <w:r>
              <w:rPr>
                <w:rFonts w:ascii="宋体" w:hAnsi="宋体" w:cs="宋体"/>
                <w:b/>
                <w:sz w:val="24"/>
                <w:u w:val="single"/>
                <w:lang w:eastAsia="zh-CN"/>
              </w:rPr>
              <w:t xml:space="preserve">           </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联系方式：</w:t>
            </w:r>
            <w:r>
              <w:rPr>
                <w:rFonts w:ascii="宋体" w:hAnsi="宋体" w:cs="宋体"/>
                <w:b/>
                <w:sz w:val="24"/>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本项目所要求的演示使用录播上传形式，各投标人自行将录播内容上传至</w:t>
            </w:r>
            <w:r>
              <w:rPr>
                <w:rFonts w:hint="eastAsia" w:ascii="宋体" w:hAnsi="宋体" w:cs="宋体"/>
                <w:sz w:val="24"/>
                <w:lang w:eastAsia="zh-CN"/>
              </w:rPr>
              <w:t xml:space="preserve"> </w:t>
            </w:r>
            <w:r>
              <w:rPr>
                <w:rFonts w:hint="eastAsia" w:ascii="宋体" w:hAnsi="宋体" w:cs="宋体"/>
                <w:sz w:val="24"/>
                <w:lang w:eastAsia="zh-CN"/>
              </w:rPr>
              <w:t xml:space="preserve">“苏</w:t>
            </w:r>
            <w:r>
              <w:rPr>
                <w:rFonts w:hint="eastAsia" w:ascii="宋体" w:hAnsi="宋体" w:cs="宋体"/>
                <w:sz w:val="24"/>
                <w:lang w:eastAsia="zh-CN"/>
              </w:rPr>
              <w:t xml:space="preserve">采云</w:t>
            </w:r>
            <w:r>
              <w:rPr>
                <w:rFonts w:hint="eastAsia" w:ascii="宋体" w:hAnsi="宋体" w:cs="宋体"/>
                <w:sz w:val="24"/>
                <w:lang w:eastAsia="zh-CN"/>
              </w:rPr>
              <w:t xml:space="preserve">”系统的演示视频模块，操作指南详见</w:t>
            </w:r>
            <w:r>
              <w:rPr>
                <w:rFonts w:hint="eastAsia" w:ascii="宋体" w:hAnsi="宋体" w:cs="宋体"/>
                <w:sz w:val="24"/>
                <w:lang w:eastAsia="zh-CN"/>
              </w:rPr>
              <w:t xml:space="preserve">http://www.ccgp-jiangsu.gov.cn/jiangsu/zlxz/ee/ee3a4bc5a3454aa2b0d9312230633ce9.html</w:t>
            </w:r>
            <w:r>
              <w:rPr>
                <w:rFonts w:hint="eastAsia" w:ascii="宋体" w:hAnsi="宋体" w:cs="宋体"/>
                <w:sz w:val="24"/>
                <w:lang w:eastAsia="zh-CN"/>
              </w:rPr>
              <w:t xml:space="preserve">。视频时长不超过</w:t>
            </w:r>
            <w:r>
              <w:rPr>
                <w:rFonts w:hint="eastAsia" w:ascii="宋体" w:hAnsi="宋体" w:cs="宋体"/>
                <w:sz w:val="24"/>
                <w:lang w:eastAsia="zh-CN"/>
              </w:rPr>
              <w:t xml:space="preserve">30</w:t>
            </w:r>
            <w:r>
              <w:rPr>
                <w:rFonts w:hint="eastAsia" w:ascii="宋体" w:hAnsi="宋体" w:cs="宋体"/>
                <w:sz w:val="24"/>
                <w:lang w:eastAsia="zh-CN"/>
              </w:rPr>
              <w:t xml:space="preserve">分钟，视频以压缩形式进行上传，可上传多个文件，单个视频上限</w:t>
            </w:r>
            <w:r>
              <w:rPr>
                <w:rFonts w:hint="eastAsia" w:ascii="宋体" w:hAnsi="宋体" w:cs="宋体"/>
                <w:sz w:val="24"/>
                <w:lang w:eastAsia="zh-CN"/>
              </w:rPr>
              <w:t xml:space="preserve">50M</w:t>
            </w:r>
            <w:r>
              <w:rPr>
                <w:rFonts w:hint="eastAsia" w:ascii="宋体" w:hAnsi="宋体" w:cs="宋体"/>
                <w:sz w:val="24"/>
                <w:lang w:eastAsia="zh-CN"/>
              </w:rPr>
              <w:t xml:space="preserve">，整体上限</w:t>
            </w:r>
            <w:r>
              <w:rPr>
                <w:rFonts w:hint="eastAsia" w:ascii="宋体" w:hAnsi="宋体" w:cs="宋体"/>
                <w:sz w:val="24"/>
                <w:lang w:eastAsia="zh-CN"/>
              </w:rPr>
              <w:t xml:space="preserve">300M</w:t>
            </w:r>
            <w:r>
              <w:rPr>
                <w:rFonts w:hint="eastAsia" w:ascii="宋体" w:hAnsi="宋体" w:cs="宋体"/>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宋体" w:hAnsi="宋体" w:cs="宋体"/>
                <w:sz w:val="24"/>
              </w:rPr>
              <w:t xml:space="preserve">A</w:t>
            </w:r>
            <w:r>
              <w:rPr>
                <w:rFonts w:ascii="宋体" w:hAnsi="宋体" w:cs="宋体"/>
                <w:sz w:val="24"/>
              </w:rPr>
              <w:t xml:space="preserve">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w:t>
            </w:r>
            <w:r>
              <w:rPr>
                <w:rFonts w:ascii="宋体" w:hAnsi="宋体" w:cs="宋体"/>
                <w:sz w:val="24"/>
                <w:lang w:eastAsia="zh-CN"/>
              </w:rPr>
              <w:t xml:space="preserve">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w:t>
            </w:r>
            <w:r>
              <w:rPr>
                <w:rFonts w:ascii="宋体" w:hAnsi="宋体" w:cs="宋体"/>
                <w:sz w:val="24"/>
                <w:lang w:eastAsia="zh-CN"/>
              </w:rPr>
              <w:t xml:space="preserve">货物类。</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w:t>
            </w:r>
            <w:r>
              <w:rPr>
                <w:rFonts w:ascii="宋体" w:hAnsi="宋体" w:cs="宋体"/>
                <w:sz w:val="24"/>
                <w:lang w:eastAsia="zh-CN"/>
              </w:rPr>
              <w:t xml:space="preserve">服务类。</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本项目核心产品为：</w:t>
            </w:r>
            <w:r>
              <w:rPr>
                <w:rFonts w:hint="eastAsia" w:ascii="宋体" w:hAnsi="宋体" w:cs="宋体"/>
                <w:sz w:val="24"/>
                <w:u w:val="single"/>
                <w:lang w:eastAsia="zh-CN"/>
              </w:rPr>
              <w:t xml:space="preserve">航空综合应急撤离平台、灭火舱设备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w:t>
            </w:r>
            <w:r>
              <w:rPr>
                <w:rFonts w:ascii="宋体" w:hAnsi="宋体" w:cs="宋体"/>
                <w:sz w:val="24"/>
                <w:lang w:eastAsia="zh-CN"/>
              </w:rPr>
              <w:t xml:space="preserve">1</w:t>
            </w:r>
            <w:r>
              <w:rPr>
                <w:rFonts w:ascii="宋体" w:hAnsi="宋体" w:cs="宋体"/>
                <w:sz w:val="24"/>
                <w:lang w:eastAsia="zh-CN"/>
              </w:rPr>
              <w:t xml:space="preserve">）标的：</w:t>
            </w:r>
            <w:r>
              <w:rPr>
                <w:rFonts w:hint="eastAsia" w:ascii="宋体" w:hAnsi="宋体" w:cs="宋体"/>
                <w:sz w:val="24"/>
                <w:u w:val="single"/>
                <w:lang w:eastAsia="zh-CN"/>
              </w:rPr>
              <w:t xml:space="preserve">航空综合应急撤离平台、灭火舱设备、机场地面服务设备、航空安检设备等）</w:t>
            </w:r>
            <w:r>
              <w:rPr>
                <w:rFonts w:ascii="宋体" w:hAnsi="宋体" w:cs="宋体"/>
                <w:sz w:val="24"/>
                <w:u w:val="single"/>
                <w:lang w:eastAsia="zh-CN"/>
              </w:rPr>
              <w:t xml:space="preserve">，属于工业行业。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b/>
                <w:lang w:eastAsia="zh-CN"/>
              </w:rPr>
              <w:pBdr>
                <w:top w:val="none" w:color="000000" w:sz="0" w:space="0"/>
                <w:left w:val="none" w:color="000000" w:sz="0" w:space="0"/>
                <w:bottom w:val="none" w:color="000000" w:sz="0" w:space="0"/>
                <w:right w:val="none" w:color="000000" w:sz="0" w:space="0"/>
              </w:pBdr>
            </w:pPr>
            <w:r>
              <w:rPr>
                <w:rFonts w:ascii="宋体" w:hAnsi="宋体" w:cs="宋体"/>
                <w:b/>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b/>
                <w:sz w:val="24"/>
                <w:lang w:eastAsia="zh-CN"/>
              </w:rPr>
              <w:t xml:space="preserve">供应商所投产</w:t>
            </w:r>
            <w:r>
              <w:rPr>
                <w:rFonts w:ascii="宋体" w:hAnsi="宋体" w:cs="宋体"/>
                <w:b/>
                <w:sz w:val="24"/>
                <w:lang w:eastAsia="zh-CN"/>
              </w:rPr>
              <w:t xml:space="preserve">品属于</w:t>
            </w:r>
            <w:r>
              <w:rPr>
                <w:rFonts w:ascii="宋体" w:hAnsi="宋体" w:cs="宋体"/>
                <w:b/>
                <w:sz w:val="24"/>
                <w:lang w:eastAsia="zh-CN"/>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lang w:eastAsia="zh-CN"/>
              </w:rPr>
              <w:t xml:space="preserve">（详见第四部分采购需求）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为进一步发挥政府采购政策导向作用，有效缓解企业融资难题，推进完善应收账款融资服务平台的融资服务功能，促进中小</w:t>
            </w:r>
            <w:r>
              <w:rPr>
                <w:rFonts w:ascii="宋体" w:hAnsi="宋体" w:cs="宋体"/>
                <w:sz w:val="24"/>
                <w:lang w:eastAsia="zh-CN"/>
              </w:rPr>
              <w:t xml:space="preserve">微企业</w:t>
            </w:r>
            <w:r>
              <w:rPr>
                <w:rFonts w:ascii="宋体" w:hAnsi="宋体" w:cs="宋体"/>
                <w:sz w:val="24"/>
                <w:lang w:eastAsia="zh-CN"/>
              </w:rPr>
              <w:t xml:space="preserve">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w:t>
            </w:r>
            <w:r>
              <w:rPr>
                <w:rFonts w:ascii="宋体" w:hAnsi="宋体" w:cs="宋体"/>
                <w:sz w:val="24"/>
                <w:lang w:eastAsia="zh-CN"/>
              </w:rPr>
              <w:t xml:space="preserve">“</w:t>
            </w:r>
            <w:r>
              <w:rPr>
                <w:rFonts w:ascii="宋体" w:hAnsi="宋体" w:cs="宋体"/>
                <w:sz w:val="24"/>
                <w:lang w:eastAsia="zh-CN"/>
              </w:rPr>
              <w:t xml:space="preserve">政采贷</w:t>
            </w:r>
            <w:r>
              <w:rPr>
                <w:rFonts w:ascii="宋体" w:hAnsi="宋体" w:cs="宋体"/>
                <w:sz w:val="24"/>
                <w:lang w:eastAsia="zh-CN"/>
              </w:rPr>
              <w:t xml:space="preserve">”</w:t>
            </w:r>
            <w:r>
              <w:rPr>
                <w:rFonts w:ascii="宋体" w:hAnsi="宋体" w:cs="宋体"/>
                <w:sz w:val="24"/>
                <w:lang w:eastAsia="zh-CN"/>
              </w:rPr>
              <w:t xml:space="preserve">栏目</w:t>
            </w:r>
            <w:r>
              <w:rPr>
                <w:rFonts w:hint="eastAsia" w:ascii="宋体" w:hAnsi="宋体" w:cs="宋体"/>
                <w:sz w:val="24"/>
                <w:lang w:eastAsia="zh-CN"/>
              </w:rPr>
              <w:t xml:space="preserve">，</w:t>
            </w:r>
            <w:r>
              <w:rPr>
                <w:rFonts w:ascii="宋体" w:hAnsi="宋体" w:cs="宋体"/>
                <w:sz w:val="24"/>
                <w:lang w:eastAsia="zh-CN"/>
              </w:rPr>
              <w:t xml:space="preserve">网址：</w:t>
            </w:r>
            <w:r>
              <w:rPr>
                <w:rFonts w:ascii="宋体" w:hAnsi="宋体" w:cs="宋体"/>
                <w:sz w:val="24"/>
                <w:lang w:eastAsia="zh-CN"/>
              </w:rPr>
              <w:t xml:space="preserve">http://www.ccgp-jiangsu.gov</w:t>
            </w:r>
            <w:r>
              <w:rPr>
                <w:rFonts w:ascii="宋体" w:hAnsi="宋体" w:cs="宋体"/>
                <w:sz w:val="24"/>
                <w:lang w:eastAsia="zh-CN"/>
              </w:rPr>
              <w:t xml:space="preserve">.cn/jiangsu/paying.html</w:t>
            </w:r>
            <w:r>
              <w:rPr>
                <w:rFonts w:ascii="宋体" w:hAnsi="宋体" w:cs="宋体"/>
                <w:sz w:val="24"/>
                <w:lang w:eastAsia="zh-CN"/>
              </w:rPr>
              <w:t xml:space="preserve">咨询电话：镇江市财政局政府采购处</w:t>
            </w:r>
            <w:r>
              <w:rPr>
                <w:rFonts w:ascii="宋体" w:hAnsi="宋体" w:cs="宋体"/>
                <w:sz w:val="24"/>
                <w:lang w:eastAsia="zh-CN"/>
              </w:rPr>
              <w:t xml:space="preserve">0511-80909958</w:t>
            </w:r>
            <w:r>
              <w:rPr>
                <w:rFonts w:ascii="宋体" w:hAnsi="宋体" w:cs="宋体"/>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无</w:t>
            </w:r>
            <w:r/>
          </w:p>
        </w:tc>
      </w:tr>
    </w:tbl>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rPr>
          <w:rFonts w:ascii="宋体" w:hAnsi="宋体"/>
          <w:lang w:eastAsia="zh-CN"/>
        </w:rPr>
      </w:pPr>
      <w:r>
        <w:rPr>
          <w:rFonts w:ascii="宋体" w:hAnsi="宋体" w:cs="华文宋体"/>
          <w:b/>
          <w:sz w:val="32"/>
          <w:lang w:eastAsia="zh-CN"/>
        </w:rPr>
        <w:br w:type="page" w:clear="all"/>
      </w:r>
      <w:r/>
    </w:p>
    <w:p>
      <w:pPr>
        <w:ind w:firstLine="420"/>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一、总</w:t>
      </w:r>
      <w:r>
        <w:rPr>
          <w:rFonts w:ascii="宋体" w:hAnsi="宋体" w:cs="华文宋体"/>
          <w:b/>
          <w:sz w:val="32"/>
          <w:lang w:eastAsia="zh-CN"/>
        </w:rPr>
        <w:t xml:space="preserve">  </w:t>
      </w:r>
      <w:r>
        <w:rPr>
          <w:rFonts w:ascii="宋体" w:hAnsi="宋体" w:cs="华文宋体"/>
          <w:b/>
          <w:sz w:val="32"/>
          <w:lang w:eastAsia="zh-CN"/>
        </w:rPr>
        <w:t xml:space="preserve">则</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ascii="宋体" w:hAnsi="宋体" w:cs="华文宋体"/>
          <w:b/>
          <w:sz w:val="30"/>
          <w:lang w:eastAsia="zh-CN"/>
        </w:rPr>
        <w:t xml:space="preserve">．适用范围</w:t>
      </w:r>
      <w:r/>
    </w:p>
    <w:p>
      <w:pPr>
        <w:ind w:firstLine="480"/>
        <w:jc w:val="both"/>
        <w:spacing w:after="0" w:line="360" w:lineRule="auto"/>
        <w:rPr>
          <w:rFonts w:ascii="宋体" w:hAnsi="宋体" w:cs="宋体"/>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 </w:t>
      </w:r>
      <w:r>
        <w:rPr>
          <w:rFonts w:ascii="宋体" w:hAnsi="宋体" w:cs="华文宋体"/>
          <w:sz w:val="24"/>
          <w:lang w:eastAsia="zh-CN"/>
        </w:rPr>
        <w:t xml:space="preserve">本招标文件仅适用于</w:t>
      </w:r>
      <w:r>
        <w:rPr>
          <w:rFonts w:hint="eastAsia" w:ascii="宋体" w:hAnsi="宋体" w:cs="宋体"/>
          <w:sz w:val="24"/>
          <w:u w:val="single"/>
          <w:lang w:eastAsia="zh-CN"/>
        </w:rPr>
        <w:t xml:space="preserve">江苏航空职业技术学院航空综合设备更新购置项目（航空综合应急撤离平台、灭火舱设备、机场地面服务设备、航空安检设备等）</w:t>
      </w:r>
      <w:r>
        <w:rPr>
          <w:rFonts w:ascii="宋体" w:hAnsi="宋体" w:cs="宋体"/>
          <w:sz w:val="24"/>
          <w:u w:val="single"/>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ascii="宋体" w:hAnsi="宋体" w:cs="华文宋体"/>
          <w:b/>
          <w:sz w:val="30"/>
          <w:lang w:eastAsia="zh-CN"/>
        </w:rPr>
        <w:t xml:space="preserve">．定义</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招标文件中下列术语应解释为：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2.1 “</w:t>
      </w:r>
      <w:r>
        <w:rPr>
          <w:rFonts w:ascii="宋体" w:hAnsi="宋体" w:cs="华文宋体"/>
          <w:sz w:val="24"/>
          <w:lang w:eastAsia="zh-CN"/>
        </w:rPr>
        <w:t xml:space="preserve">采购人</w:t>
      </w:r>
      <w:r>
        <w:rPr>
          <w:rFonts w:ascii="宋体" w:hAnsi="宋体" w:cs="华文宋体"/>
          <w:sz w:val="24"/>
          <w:lang w:eastAsia="zh-CN"/>
        </w:rPr>
        <w:t xml:space="preserve">”</w:t>
      </w:r>
      <w:r>
        <w:rPr>
          <w:rFonts w:ascii="宋体" w:hAnsi="宋体" w:cs="华文宋体"/>
          <w:sz w:val="24"/>
          <w:lang w:eastAsia="zh-CN"/>
        </w:rPr>
        <w:t xml:space="preserve">系指依法进行政府采购的国家机关、事业单位、团体组织，即：</w:t>
      </w:r>
      <w:r>
        <w:rPr>
          <w:rFonts w:hint="eastAsia" w:ascii="宋体" w:hAnsi="宋体" w:cs="宋体"/>
          <w:sz w:val="24"/>
          <w:lang w:eastAsia="zh-CN"/>
        </w:rPr>
        <w:t xml:space="preserve">江苏航空职业技术学院</w:t>
      </w:r>
      <w:r>
        <w:rPr>
          <w:rFonts w:ascii="宋体" w:hAnsi="宋体" w:cs="华文宋体"/>
          <w:sz w:val="24"/>
          <w:lang w:eastAsia="zh-CN"/>
        </w:rPr>
        <w:t xml:space="preserve">。</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2.2 “</w:t>
      </w:r>
      <w:r>
        <w:rPr>
          <w:rFonts w:ascii="宋体" w:hAnsi="宋体" w:cs="华文宋体"/>
          <w:sz w:val="24"/>
          <w:lang w:eastAsia="zh-CN"/>
        </w:rPr>
        <w:t xml:space="preserve">投标人</w:t>
      </w:r>
      <w:r>
        <w:rPr>
          <w:rFonts w:ascii="宋体" w:hAnsi="宋体" w:cs="华文宋体"/>
          <w:sz w:val="24"/>
          <w:lang w:eastAsia="zh-CN"/>
        </w:rPr>
        <w:t xml:space="preserve">”</w:t>
      </w:r>
      <w:r>
        <w:rPr>
          <w:rFonts w:ascii="宋体" w:hAnsi="宋体" w:cs="华文宋体"/>
          <w:sz w:val="24"/>
          <w:lang w:eastAsia="zh-CN"/>
        </w:rPr>
        <w:t xml:space="preserve">系指响应招标、参加投标竞争的法人、其他组织或者自然人。</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2.3“</w:t>
      </w:r>
      <w:r>
        <w:rPr>
          <w:rFonts w:ascii="宋体" w:hAnsi="宋体" w:cs="华文宋体"/>
          <w:sz w:val="24"/>
          <w:lang w:eastAsia="zh-CN"/>
        </w:rPr>
        <w:t xml:space="preserve">采购代理机构</w:t>
      </w:r>
      <w:r>
        <w:rPr>
          <w:rFonts w:ascii="宋体" w:hAnsi="宋体" w:cs="华文宋体"/>
          <w:sz w:val="24"/>
          <w:lang w:eastAsia="zh-CN"/>
        </w:rPr>
        <w:t xml:space="preserve">”</w:t>
      </w:r>
      <w:r>
        <w:rPr>
          <w:rFonts w:ascii="宋体" w:hAnsi="宋体" w:cs="华文宋体"/>
          <w:sz w:val="24"/>
          <w:lang w:eastAsia="zh-CN"/>
        </w:rPr>
        <w:t xml:space="preserve">系指组织本次采购活动的单位，即：</w:t>
      </w:r>
      <w:r>
        <w:rPr>
          <w:rFonts w:hint="eastAsia" w:ascii="宋体" w:hAnsi="宋体" w:cs="华文宋体"/>
          <w:sz w:val="24"/>
          <w:lang w:eastAsia="zh-CN"/>
        </w:rPr>
        <w:t xml:space="preserve">江苏鸿鹏工程管理咨询有限公司</w:t>
      </w:r>
      <w:r>
        <w:rPr>
          <w:rFonts w:ascii="宋体" w:hAnsi="宋体" w:cs="华文宋体"/>
          <w:sz w:val="24"/>
          <w:lang w:eastAsia="zh-CN"/>
        </w:rPr>
        <w:t xml:space="preserve">。</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2.4 “</w:t>
      </w:r>
      <w:r>
        <w:rPr>
          <w:rFonts w:ascii="宋体" w:hAnsi="宋体" w:cs="华文宋体"/>
          <w:sz w:val="24"/>
          <w:lang w:eastAsia="zh-CN"/>
        </w:rPr>
        <w:t xml:space="preserve">货物</w:t>
      </w:r>
      <w:r>
        <w:rPr>
          <w:rFonts w:ascii="宋体" w:hAnsi="宋体" w:cs="华文宋体"/>
          <w:sz w:val="24"/>
          <w:lang w:eastAsia="zh-CN"/>
        </w:rPr>
        <w:t xml:space="preserve">”</w:t>
      </w:r>
      <w:r>
        <w:rPr>
          <w:rFonts w:ascii="宋体" w:hAnsi="宋体" w:cs="华文宋体"/>
          <w:sz w:val="24"/>
          <w:lang w:eastAsia="zh-CN"/>
        </w:rPr>
        <w:t xml:space="preserve">系指本招标文件所述采购标的涉及的各种形态和种类的物品。</w:t>
      </w:r>
      <w:r/>
    </w:p>
    <w:p>
      <w:pPr>
        <w:ind w:firstLine="480"/>
        <w:jc w:val="both"/>
        <w:spacing w:after="0" w:line="360" w:lineRule="auto"/>
        <w:rPr>
          <w:rFonts w:ascii="宋体" w:hAnsi="宋体" w:cs="Ms"/>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2.5“</w:t>
      </w:r>
      <w:r>
        <w:rPr>
          <w:rFonts w:ascii="宋体" w:hAnsi="宋体" w:cs="华文宋体"/>
          <w:sz w:val="24"/>
          <w:lang w:eastAsia="zh-CN"/>
        </w:rPr>
        <w:t xml:space="preserve">服务</w:t>
      </w:r>
      <w:r>
        <w:rPr>
          <w:rFonts w:ascii="宋体" w:hAnsi="宋体" w:cs="华文宋体"/>
          <w:sz w:val="24"/>
          <w:lang w:eastAsia="zh-CN"/>
        </w:rPr>
        <w:t xml:space="preserve">”</w:t>
      </w:r>
      <w:r>
        <w:rPr>
          <w:rFonts w:ascii="宋体" w:hAnsi="宋体" w:cs="华文宋体"/>
          <w:sz w:val="24"/>
          <w:lang w:eastAsia="zh-CN"/>
        </w:rPr>
        <w:t xml:space="preserve">系指本招标文件所述投标人应该履行的承诺和义务，</w:t>
      </w:r>
      <w:r>
        <w:rPr>
          <w:rFonts w:ascii="宋体" w:hAnsi="宋体" w:cs="Ms"/>
          <w:sz w:val="24"/>
          <w:lang w:eastAsia="zh-CN"/>
        </w:rPr>
        <w:t xml:space="preserve">亦包括招标文件中特别描述的其它形式的服务。</w:t>
      </w:r>
      <w:r>
        <w:rPr>
          <w:rFonts w:ascii="宋体" w:hAnsi="宋体" w:cs="Ms"/>
          <w:sz w:val="24"/>
          <w:lang w:eastAsia="zh-CN"/>
        </w:rPr>
        <w:t xml:space="preserve"> </w:t>
      </w:r>
      <w:r/>
    </w:p>
    <w:p>
      <w:pPr>
        <w:ind w:firstLine="444"/>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ascii="宋体" w:hAnsi="宋体" w:cs="华文宋体"/>
          <w:b/>
          <w:sz w:val="30"/>
          <w:lang w:eastAsia="zh-CN"/>
        </w:rPr>
        <w:t xml:space="preserve">．采购方式</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3.1 </w:t>
      </w:r>
      <w:r>
        <w:rPr>
          <w:rFonts w:ascii="宋体" w:hAnsi="宋体" w:cs="华文宋体"/>
          <w:sz w:val="24"/>
          <w:lang w:eastAsia="zh-CN"/>
        </w:rPr>
        <w:t xml:space="preserve">本次采购采取公开招标方式</w:t>
      </w:r>
      <w:r>
        <w:rPr>
          <w:rFonts w:ascii="宋体" w:hAnsi="Ms" w:cs="Ms"/>
          <w:sz w:val="24"/>
          <w:lang w:eastAsia="zh-CN"/>
        </w:rPr>
        <w:t xml:space="preserve">☑</w:t>
      </w:r>
      <w:r>
        <w:rPr>
          <w:rFonts w:ascii="宋体" w:hAnsi="宋体" w:cs="华文宋体"/>
          <w:sz w:val="24"/>
          <w:lang w:eastAsia="zh-CN"/>
        </w:rPr>
        <w:t xml:space="preserve">综合评分法。</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3.2 </w:t>
      </w:r>
      <w:r>
        <w:rPr>
          <w:rFonts w:ascii="宋体" w:hAnsi="宋体" w:cs="华文宋体"/>
          <w:sz w:val="24"/>
          <w:lang w:eastAsia="zh-CN"/>
        </w:rPr>
        <w:t xml:space="preserve">本项目资格审查方式：</w:t>
      </w:r>
      <w:r>
        <w:rPr>
          <w:rFonts w:ascii="宋体" w:hAnsi="Ms" w:cs="Ms"/>
          <w:sz w:val="24"/>
          <w:lang w:eastAsia="zh-CN"/>
        </w:rPr>
        <w:t xml:space="preserve">☑</w:t>
      </w:r>
      <w:r>
        <w:rPr>
          <w:rFonts w:ascii="宋体" w:hAnsi="宋体" w:cs="华文宋体"/>
          <w:sz w:val="24"/>
          <w:lang w:eastAsia="zh-CN"/>
        </w:rPr>
        <w:t xml:space="preserve">资格后审</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3.3 </w:t>
      </w:r>
      <w:r>
        <w:rPr>
          <w:rFonts w:ascii="宋体" w:hAnsi="宋体" w:cs="华文宋体"/>
          <w:sz w:val="24"/>
          <w:lang w:eastAsia="zh-CN"/>
        </w:rPr>
        <w:t xml:space="preserve">本次采购确定的中标人数量：</w:t>
      </w:r>
      <w:r>
        <w:rPr>
          <w:rFonts w:ascii="宋体" w:hAnsi="宋体" w:cs="华文宋体"/>
          <w:sz w:val="24"/>
          <w:lang w:eastAsia="zh-CN"/>
        </w:rPr>
        <w:t xml:space="preserve">1</w:t>
      </w:r>
      <w:r>
        <w:rPr>
          <w:rFonts w:ascii="宋体" w:hAnsi="宋体" w:cs="华文宋体"/>
          <w:sz w:val="24"/>
          <w:lang w:eastAsia="zh-CN"/>
        </w:rPr>
        <w:t xml:space="preserve">名</w:t>
      </w:r>
      <w:bookmarkStart w:id="3" w:name="EB828ed7bde6894076aae38a099634d9ab"/>
      <w:r>
        <w:rPr>
          <w:rFonts w:hint="eastAsia" w:ascii="宋体" w:hAnsi="宋体" w:cs="华文宋体"/>
          <w:sz w:val="24"/>
          <w:lang w:eastAsia="zh-CN"/>
        </w:rPr>
        <w:t xml:space="preserve">。</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w:t>
      </w:r>
      <w:r>
        <w:rPr>
          <w:rFonts w:hint="eastAsia" w:ascii="宋体" w:hAnsi="宋体" w:cs="华文宋体"/>
          <w:sz w:val="24"/>
          <w:lang w:eastAsia="zh-CN"/>
        </w:rPr>
        <w:t xml:space="preserve">如接受联合投标，按下列条款执行：</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3.4.1 </w:t>
      </w:r>
      <w:r>
        <w:rPr>
          <w:rFonts w:hint="eastAsia" w:ascii="宋体" w:hAnsi="宋体" w:cs="华文宋体"/>
          <w:sz w:val="24"/>
          <w:lang w:eastAsia="zh-CN"/>
        </w:rPr>
        <w:t xml:space="preserve">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3.4.2</w:t>
      </w:r>
      <w:r>
        <w:rPr>
          <w:rFonts w:hint="eastAsia" w:ascii="宋体" w:hAnsi="宋体" w:cs="华文宋体"/>
          <w:sz w:val="24"/>
          <w:lang w:eastAsia="zh-CN"/>
        </w:rPr>
        <w:t xml:space="preserve">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3.4.3</w:t>
      </w:r>
      <w:r>
        <w:rPr>
          <w:rFonts w:hint="eastAsia" w:ascii="宋体" w:hAnsi="宋体" w:cs="华文宋体"/>
          <w:sz w:val="24"/>
          <w:lang w:eastAsia="zh-CN"/>
        </w:rPr>
        <w:t xml:space="preserve">联合体各方签订联合协议后，不得再以自己名</w:t>
      </w:r>
      <w:r>
        <w:rPr>
          <w:rFonts w:hint="eastAsia" w:ascii="宋体" w:hAnsi="宋体" w:cs="华文宋体"/>
          <w:sz w:val="24"/>
          <w:lang w:eastAsia="zh-CN"/>
        </w:rPr>
        <w:t xml:space="preserve">义单独在同一项目中投标，也不得组成新的联合体参加同一项目投标。</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3.4.4</w:t>
      </w:r>
      <w:r>
        <w:rPr>
          <w:rFonts w:hint="eastAsia" w:ascii="宋体" w:hAnsi="宋体" w:cs="华文宋体"/>
          <w:sz w:val="24"/>
          <w:lang w:eastAsia="zh-CN"/>
        </w:rPr>
        <w:t xml:space="preserve">联合体中有同类资质的供应</w:t>
      </w:r>
      <w:r>
        <w:rPr>
          <w:rFonts w:hint="eastAsia" w:ascii="宋体" w:hAnsi="宋体" w:cs="华文宋体"/>
          <w:sz w:val="24"/>
          <w:lang w:eastAsia="zh-CN"/>
        </w:rPr>
        <w:t xml:space="preserve">商按照</w:t>
      </w:r>
      <w:r>
        <w:rPr>
          <w:rFonts w:hint="eastAsia" w:ascii="宋体" w:hAnsi="宋体" w:cs="华文宋体"/>
          <w:sz w:val="24"/>
          <w:lang w:eastAsia="zh-CN"/>
        </w:rPr>
        <w:t xml:space="preserve">联合体分工承担相同工作的，按照资质等级较低的供应商确定资质等级。</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3.4.5</w:t>
      </w:r>
      <w:r>
        <w:rPr>
          <w:rFonts w:hint="eastAsia" w:ascii="宋体" w:hAnsi="宋体" w:cs="华文宋体"/>
          <w:sz w:val="24"/>
          <w:lang w:eastAsia="zh-CN"/>
        </w:rPr>
        <w:t xml:space="preserve">联合协议中约定，小型、微型企业的协议合同金额占到联合协议合同总金额</w:t>
      </w:r>
      <w:r>
        <w:rPr>
          <w:rFonts w:hint="eastAsia" w:ascii="宋体" w:hAnsi="宋体" w:cs="华文宋体"/>
          <w:sz w:val="24"/>
          <w:lang w:eastAsia="zh-CN"/>
        </w:rPr>
        <w:t xml:space="preserve">30%</w:t>
      </w:r>
      <w:r>
        <w:rPr>
          <w:rFonts w:hint="eastAsia" w:ascii="宋体" w:hAnsi="宋体" w:cs="华文宋体"/>
          <w:sz w:val="24"/>
          <w:lang w:eastAsia="zh-CN"/>
        </w:rPr>
        <w:t xml:space="preserve">以上的，给予联合体</w:t>
      </w:r>
      <w:r>
        <w:rPr>
          <w:rFonts w:hint="eastAsia" w:ascii="宋体" w:hAnsi="宋体" w:cs="华文宋体"/>
          <w:sz w:val="24"/>
          <w:lang w:eastAsia="zh-CN"/>
        </w:rPr>
        <w:t xml:space="preserve">3%</w:t>
      </w:r>
      <w:r>
        <w:rPr>
          <w:rFonts w:hint="eastAsia" w:ascii="宋体" w:hAnsi="宋体" w:cs="华文宋体"/>
          <w:sz w:val="24"/>
          <w:lang w:eastAsia="zh-CN"/>
        </w:rPr>
        <w:t xml:space="preserve">的价格扣除。联合体各方均为小型、微型企业的，联合体视同为小型、微型企业享受</w:t>
      </w:r>
      <w:r>
        <w:rPr>
          <w:rFonts w:hint="eastAsia" w:ascii="宋体" w:hAnsi="宋体" w:cs="华文宋体"/>
          <w:sz w:val="24"/>
          <w:lang w:eastAsia="zh-CN"/>
        </w:rPr>
        <w:t xml:space="preserve">10%</w:t>
      </w:r>
      <w:r>
        <w:rPr>
          <w:rFonts w:hint="eastAsia" w:ascii="宋体" w:hAnsi="宋体" w:cs="华文宋体"/>
          <w:sz w:val="24"/>
          <w:lang w:eastAsia="zh-CN"/>
        </w:rPr>
        <w:t xml:space="preserve">的价格扣除。</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3.4.6</w:t>
      </w:r>
      <w:r>
        <w:rPr>
          <w:rFonts w:hint="eastAsia" w:ascii="宋体" w:hAnsi="宋体" w:cs="华文宋体"/>
          <w:sz w:val="24"/>
          <w:lang w:eastAsia="zh-CN"/>
        </w:rPr>
        <w:t xml:space="preserve">联合体各方应共同与采购人签订采购合同，就采购合同约定的事项对采购人承担连带责任。</w:t>
      </w:r>
      <w:r/>
    </w:p>
    <w:p>
      <w:pPr>
        <w:pStyle w:val="791"/>
      </w:pPr>
      <w:r/>
      <w:bookmarkEnd w:id="3"/>
      <w:r/>
      <w:r/>
    </w:p>
    <w:p>
      <w:pPr>
        <w:ind w:firstLine="444"/>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4</w:t>
      </w:r>
      <w:r>
        <w:rPr>
          <w:rFonts w:ascii="宋体" w:hAnsi="宋体" w:cs="华文宋体"/>
          <w:b/>
          <w:sz w:val="30"/>
          <w:lang w:eastAsia="zh-CN"/>
        </w:rPr>
        <w:t xml:space="preserve">．投标费用</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4.1</w:t>
      </w:r>
      <w:r>
        <w:rPr>
          <w:rFonts w:hint="eastAsia" w:ascii="宋体" w:hAnsi="宋体" w:cs="华文宋体"/>
          <w:sz w:val="24"/>
          <w:szCs w:val="24"/>
          <w:lang w:eastAsia="zh-CN"/>
        </w:rPr>
        <w:t xml:space="preserve">投标人应自行承担所有与参加投标有关的费用。</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MS Gothic" w:hAnsi="MS Gothic" w:eastAsia="MS Gothic" w:cs="MS Gothic"/>
          <w:sz w:val="24"/>
          <w:szCs w:val="24"/>
          <w:lang w:eastAsia="zh-CN"/>
        </w:rPr>
        <w:t xml:space="preserve">☑</w:t>
      </w:r>
      <w:r>
        <w:rPr>
          <w:rFonts w:hint="eastAsia" w:ascii="宋体" w:hAnsi="Ms" w:eastAsia="Ms" w:cs="Ms"/>
          <w:sz w:val="24"/>
          <w:szCs w:val="24"/>
          <w:lang w:eastAsia="zh-CN"/>
        </w:rPr>
        <w:t xml:space="preserve">中标</w:t>
      </w:r>
      <w:r>
        <w:rPr>
          <w:rFonts w:hint="eastAsia" w:ascii="宋体" w:hAnsi="宋体" w:cs="宋体"/>
          <w:sz w:val="24"/>
          <w:szCs w:val="24"/>
          <w:lang w:eastAsia="zh-CN"/>
        </w:rPr>
        <w:t xml:space="preserve">人需向代理</w:t>
      </w:r>
      <w:r>
        <w:rPr>
          <w:rFonts w:ascii="___WRD_EMBED_SUB_43" w:hAnsi="___WRD_EMBED_SUB_43" w:eastAsia="Ms" w:cs="___WRD_EMBED_SUB_43"/>
          <w:sz w:val="24"/>
          <w:szCs w:val="24"/>
          <w:lang w:eastAsia="zh-CN"/>
        </w:rPr>
        <w:t xml:space="preserve">机</w:t>
      </w:r>
      <w:r>
        <w:rPr>
          <w:rFonts w:hint="eastAsia" w:ascii="宋体" w:hAnsi="宋体" w:cs="宋体"/>
          <w:sz w:val="24"/>
          <w:szCs w:val="24"/>
          <w:lang w:eastAsia="zh-CN"/>
        </w:rPr>
        <w:t xml:space="preserve">构</w:t>
      </w:r>
      <w:r>
        <w:rPr>
          <w:rFonts w:hint="eastAsia" w:ascii="宋体" w:hAnsi="宋体" w:cs="宋体"/>
          <w:sz w:val="24"/>
          <w:szCs w:val="24"/>
          <w:lang w:eastAsia="zh-CN"/>
        </w:rPr>
        <w:t xml:space="preserve">支付</w:t>
      </w:r>
      <w:r>
        <w:rPr>
          <w:rFonts w:hint="eastAsia" w:ascii="宋体" w:hAnsi="宋体" w:cs="宋体"/>
          <w:sz w:val="24"/>
          <w:szCs w:val="24"/>
          <w:lang w:eastAsia="zh-CN"/>
        </w:rPr>
        <w:t xml:space="preserve">人民币</w:t>
      </w:r>
      <w:r>
        <w:rPr>
          <w:rFonts w:hint="eastAsia" w:ascii="宋体" w:hAnsi="Ms" w:eastAsia="Ms" w:cs="Ms"/>
          <w:sz w:val="24"/>
          <w:szCs w:val="24"/>
          <w:lang w:eastAsia="zh-CN"/>
        </w:rPr>
        <w:t xml:space="preserve">叁</w:t>
      </w:r>
      <w:r>
        <w:rPr>
          <w:rFonts w:ascii="宋体" w:hAnsi="Ms" w:eastAsia="Ms" w:cs="Ms"/>
          <w:sz w:val="24"/>
          <w:szCs w:val="24"/>
          <w:lang w:eastAsia="zh-CN"/>
        </w:rPr>
        <w:t xml:space="preserve">万肆仟贰佰玖拾</w:t>
      </w:r>
      <w:r>
        <w:rPr>
          <w:rFonts w:hint="eastAsia" w:ascii="宋体" w:hAnsi="宋体" w:cs="宋体"/>
          <w:sz w:val="24"/>
          <w:szCs w:val="24"/>
          <w:lang w:eastAsia="zh-CN"/>
        </w:rPr>
        <w:t xml:space="preserve">元</w:t>
      </w:r>
      <w:r>
        <w:rPr>
          <w:rFonts w:ascii="___WRD_EMBED_SUB_43" w:hAnsi="___WRD_EMBED_SUB_43" w:eastAsia="Ms" w:cs="___WRD_EMBED_SUB_43"/>
          <w:sz w:val="24"/>
          <w:szCs w:val="24"/>
          <w:lang w:eastAsia="zh-CN"/>
        </w:rPr>
        <w:t xml:space="preserve">服务</w:t>
      </w:r>
      <w:r>
        <w:rPr>
          <w:rFonts w:hint="eastAsia" w:ascii="宋体" w:hAnsi="宋体" w:cs="宋体"/>
          <w:sz w:val="24"/>
          <w:szCs w:val="24"/>
          <w:lang w:eastAsia="zh-CN"/>
        </w:rPr>
        <w:t xml:space="preserve">费</w:t>
      </w:r>
      <w:r>
        <w:rPr>
          <w:rFonts w:ascii="___WRD_EMBED_SUB_43" w:hAnsi="___WRD_EMBED_SUB_43" w:eastAsia="Ms" w:cs="___WRD_EMBED_SUB_43"/>
          <w:sz w:val="24"/>
          <w:szCs w:val="24"/>
          <w:lang w:eastAsia="zh-CN"/>
        </w:rPr>
        <w:t xml:space="preserve">。</w:t>
      </w:r>
      <w:r/>
    </w:p>
    <w:p>
      <w:pPr>
        <w:ind w:firstLine="480"/>
        <w:jc w:val="both"/>
        <w:spacing w:after="0" w:line="360" w:lineRule="auto"/>
        <w:rPr>
          <w:rFonts w:ascii="宋体" w:hAnsi="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收费</w:t>
      </w:r>
      <w:r>
        <w:rPr>
          <w:rFonts w:ascii="___WRD_EMBED_SUB_43" w:hAnsi="___WRD_EMBED_SUB_43" w:eastAsia="Ms" w:cs="___WRD_EMBED_SUB_43"/>
          <w:sz w:val="24"/>
          <w:szCs w:val="24"/>
          <w:lang w:eastAsia="zh-CN"/>
        </w:rPr>
        <w:t xml:space="preserve">标</w:t>
      </w:r>
      <w:r>
        <w:rPr>
          <w:rFonts w:hint="eastAsia" w:ascii="宋体" w:hAnsi="宋体" w:cs="宋体"/>
          <w:sz w:val="24"/>
          <w:szCs w:val="24"/>
          <w:lang w:eastAsia="zh-CN"/>
        </w:rPr>
        <w:t xml:space="preserve">准</w:t>
      </w:r>
      <w:r>
        <w:rPr>
          <w:rFonts w:ascii="___WRD_EMBED_SUB_43" w:hAnsi="___WRD_EMBED_SUB_43" w:eastAsia="Ms" w:cs="___WRD_EMBED_SUB_43"/>
          <w:sz w:val="24"/>
          <w:szCs w:val="24"/>
          <w:lang w:eastAsia="zh-CN"/>
        </w:rPr>
        <w:t xml:space="preserve">：</w:t>
      </w:r>
      <w:r>
        <w:rPr>
          <w:rFonts w:hint="eastAsia" w:ascii="宋体" w:hAnsi="宋体" w:cs="宋体"/>
          <w:sz w:val="24"/>
          <w:szCs w:val="24"/>
          <w:lang w:eastAsia="zh-CN"/>
        </w:rPr>
        <w:t xml:space="preserve">按江苏省</w:t>
      </w:r>
      <w:r>
        <w:rPr>
          <w:rFonts w:hint="eastAsia" w:ascii="宋体" w:hAnsi="宋体" w:cs="宋体"/>
          <w:sz w:val="24"/>
          <w:szCs w:val="24"/>
          <w:lang w:eastAsia="zh-CN"/>
        </w:rPr>
        <w:t xml:space="preserve">苏服采服务</w:t>
      </w:r>
      <w:r>
        <w:rPr>
          <w:rFonts w:hint="eastAsia" w:ascii="宋体" w:hAnsi="宋体" w:cs="宋体"/>
          <w:sz w:val="24"/>
          <w:szCs w:val="24"/>
          <w:lang w:eastAsia="zh-CN"/>
        </w:rPr>
        <w:t xml:space="preserve">类网上商城本项</w:t>
      </w:r>
      <w:r>
        <w:rPr>
          <w:rFonts w:ascii="___WRD_EMBED_SUB_43" w:hAnsi="___WRD_EMBED_SUB_43" w:eastAsia="Ms" w:cs="___WRD_EMBED_SUB_43"/>
          <w:sz w:val="24"/>
          <w:szCs w:val="24"/>
          <w:lang w:eastAsia="zh-CN"/>
        </w:rPr>
        <w:t xml:space="preserve">目采购</w:t>
      </w:r>
      <w:r>
        <w:rPr>
          <w:rFonts w:hint="eastAsia" w:ascii="宋体" w:hAnsi="宋体" w:cs="宋体"/>
          <w:sz w:val="24"/>
          <w:szCs w:val="24"/>
          <w:lang w:eastAsia="zh-CN"/>
        </w:rPr>
        <w:t xml:space="preserve">代理</w:t>
      </w:r>
      <w:r>
        <w:rPr>
          <w:rFonts w:ascii="___WRD_EMBED_SUB_43" w:hAnsi="___WRD_EMBED_SUB_43" w:eastAsia="Ms" w:cs="___WRD_EMBED_SUB_43"/>
          <w:sz w:val="24"/>
          <w:szCs w:val="24"/>
          <w:lang w:eastAsia="zh-CN"/>
        </w:rPr>
        <w:t xml:space="preserve">服务</w:t>
      </w:r>
      <w:r>
        <w:rPr>
          <w:rFonts w:hint="eastAsia" w:ascii="宋体" w:hAnsi="宋体" w:cs="宋体"/>
          <w:sz w:val="24"/>
          <w:szCs w:val="24"/>
          <w:lang w:eastAsia="zh-CN"/>
        </w:rPr>
        <w:t xml:space="preserve">确定</w:t>
      </w:r>
      <w:r>
        <w:rPr>
          <w:rFonts w:ascii="___WRD_EMBED_SUB_43" w:hAnsi="___WRD_EMBED_SUB_43" w:eastAsia="Ms" w:cs="___WRD_EMBED_SUB_43"/>
          <w:sz w:val="24"/>
          <w:szCs w:val="24"/>
          <w:lang w:eastAsia="zh-CN"/>
        </w:rPr>
        <w:t xml:space="preserve">的</w:t>
      </w:r>
      <w:r>
        <w:rPr>
          <w:rFonts w:hint="eastAsia" w:ascii="宋体" w:hAnsi="宋体" w:cs="宋体"/>
          <w:sz w:val="24"/>
          <w:szCs w:val="24"/>
          <w:lang w:eastAsia="zh-CN"/>
        </w:rPr>
        <w:t xml:space="preserve">收费金额</w:t>
      </w:r>
      <w:r>
        <w:rPr>
          <w:rFonts w:ascii="___WRD_EMBED_SUB_43" w:hAnsi="___WRD_EMBED_SUB_43" w:eastAsia="Ms" w:cs="___WRD_EMBED_SUB_43"/>
          <w:sz w:val="24"/>
          <w:szCs w:val="24"/>
          <w:lang w:eastAsia="zh-CN"/>
        </w:rPr>
        <w:t xml:space="preserve">。</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Ms" w:eastAsia="Ms" w:cs="Ms"/>
          <w:sz w:val="24"/>
          <w:szCs w:val="24"/>
          <w:lang w:eastAsia="zh-CN"/>
        </w:rPr>
        <w:t xml:space="preserve">招标</w:t>
      </w:r>
      <w:r>
        <w:rPr>
          <w:rFonts w:hint="eastAsia" w:ascii="宋体" w:hAnsi="宋体" w:cs="宋体"/>
          <w:sz w:val="24"/>
          <w:szCs w:val="24"/>
          <w:lang w:eastAsia="zh-CN"/>
        </w:rPr>
        <w:t xml:space="preserve">代理费用收款信息</w:t>
      </w:r>
      <w:r>
        <w:rPr>
          <w:rFonts w:ascii="___WRD_EMBED_SUB_43" w:hAnsi="___WRD_EMBED_SUB_43" w:eastAsia="Ms" w:cs="___WRD_EMBED_SUB_43"/>
          <w:sz w:val="24"/>
          <w:szCs w:val="24"/>
          <w:lang w:eastAsia="zh-CN"/>
        </w:rPr>
        <w:t xml:space="preserve">：</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收款单位</w:t>
      </w:r>
      <w:r>
        <w:rPr>
          <w:rFonts w:ascii="___WRD_EMBED_SUB_43" w:hAnsi="___WRD_EMBED_SUB_43" w:eastAsia="Ms" w:cs="___WRD_EMBED_SUB_43"/>
          <w:sz w:val="24"/>
          <w:szCs w:val="24"/>
          <w:lang w:eastAsia="zh-CN"/>
        </w:rPr>
        <w:t xml:space="preserve">：江苏</w:t>
      </w:r>
      <w:r>
        <w:rPr>
          <w:rFonts w:hint="eastAsia" w:ascii="宋体" w:hAnsi="宋体" w:cs="宋体"/>
          <w:sz w:val="24"/>
          <w:szCs w:val="24"/>
          <w:lang w:eastAsia="zh-CN"/>
        </w:rPr>
        <w:t xml:space="preserve">鸿鹏</w:t>
      </w:r>
      <w:r>
        <w:rPr>
          <w:rFonts w:ascii="___WRD_EMBED_SUB_43" w:hAnsi="___WRD_EMBED_SUB_43" w:eastAsia="Ms" w:cs="___WRD_EMBED_SUB_43"/>
          <w:sz w:val="24"/>
          <w:szCs w:val="24"/>
          <w:lang w:eastAsia="zh-CN"/>
        </w:rPr>
        <w:t xml:space="preserve">工程</w:t>
      </w:r>
      <w:r>
        <w:rPr>
          <w:rFonts w:hint="eastAsia" w:ascii="宋体" w:hAnsi="宋体" w:cs="宋体"/>
          <w:sz w:val="24"/>
          <w:szCs w:val="24"/>
          <w:lang w:eastAsia="zh-CN"/>
        </w:rPr>
        <w:t xml:space="preserve">管理咨询有限公司</w:t>
      </w:r>
      <w:r>
        <w:rPr>
          <w:rFonts w:hint="eastAsia" w:ascii="宋体" w:hAnsi="Ms" w:eastAsia="Ms" w:cs="Ms"/>
          <w:sz w:val="24"/>
          <w:szCs w:val="24"/>
          <w:lang w:eastAsia="zh-CN"/>
        </w:rPr>
        <w:t xml:space="preserve">   </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收款账号</w:t>
      </w:r>
      <w:r>
        <w:rPr>
          <w:rFonts w:ascii="___WRD_EMBED_SUB_43" w:hAnsi="___WRD_EMBED_SUB_43" w:eastAsia="Ms" w:cs="___WRD_EMBED_SUB_43"/>
          <w:sz w:val="24"/>
          <w:szCs w:val="24"/>
          <w:lang w:eastAsia="zh-CN"/>
        </w:rPr>
        <w:t xml:space="preserve">：江苏</w:t>
      </w:r>
      <w:r>
        <w:rPr>
          <w:rFonts w:hint="eastAsia" w:ascii="宋体" w:hAnsi="宋体" w:cs="宋体"/>
          <w:sz w:val="24"/>
          <w:szCs w:val="24"/>
          <w:lang w:eastAsia="zh-CN"/>
        </w:rPr>
        <w:t xml:space="preserve">银行镇</w:t>
      </w:r>
      <w:r>
        <w:rPr>
          <w:rFonts w:ascii="___WRD_EMBED_SUB_43" w:hAnsi="___WRD_EMBED_SUB_43" w:eastAsia="Ms" w:cs="___WRD_EMBED_SUB_43"/>
          <w:sz w:val="24"/>
          <w:szCs w:val="24"/>
          <w:lang w:eastAsia="zh-CN"/>
        </w:rPr>
        <w:t xml:space="preserve">江中</w:t>
      </w:r>
      <w:r>
        <w:rPr>
          <w:rFonts w:hint="eastAsia" w:ascii="宋体" w:hAnsi="宋体" w:cs="宋体"/>
          <w:sz w:val="24"/>
          <w:szCs w:val="24"/>
          <w:lang w:eastAsia="zh-CN"/>
        </w:rPr>
        <w:t xml:space="preserve">山东路支行</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开户银行</w:t>
      </w:r>
      <w:r>
        <w:rPr>
          <w:rFonts w:ascii="___WRD_EMBED_SUB_43" w:hAnsi="___WRD_EMBED_SUB_43" w:eastAsia="Ms" w:cs="___WRD_EMBED_SUB_43"/>
          <w:sz w:val="24"/>
          <w:szCs w:val="24"/>
          <w:lang w:eastAsia="zh-CN"/>
        </w:rPr>
        <w:t xml:space="preserve">：</w:t>
      </w:r>
      <w:r>
        <w:rPr>
          <w:rFonts w:hint="eastAsia" w:ascii="宋体" w:hAnsi="Ms" w:eastAsia="Ms" w:cs="Ms"/>
          <w:sz w:val="24"/>
          <w:szCs w:val="24"/>
          <w:lang w:eastAsia="zh-CN"/>
        </w:rPr>
        <w:t xml:space="preserve">7007 0188 0001 0298 0   </w:t>
      </w:r>
      <w:r/>
    </w:p>
    <w:p>
      <w:pPr>
        <w:ind w:firstLine="480"/>
        <w:jc w:val="both"/>
        <w:spacing w:after="0" w:line="360" w:lineRule="auto"/>
        <w:rPr>
          <w:rFonts w:hint="eastAsia" w:ascii="宋体" w:hAnsi="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Ms" w:eastAsia="Ms" w:cs="Ms"/>
          <w:sz w:val="24"/>
          <w:szCs w:val="24"/>
          <w:lang w:eastAsia="zh-CN"/>
        </w:rPr>
        <w:t xml:space="preserve">4.2</w:t>
      </w:r>
      <w:r>
        <w:rPr>
          <w:rFonts w:hint="eastAsia" w:ascii="宋体" w:hAnsi="宋体" w:cs="宋体"/>
          <w:sz w:val="24"/>
          <w:szCs w:val="24"/>
          <w:lang w:eastAsia="zh-CN"/>
        </w:rPr>
        <w:t xml:space="preserve">不论投</w:t>
      </w:r>
      <w:r>
        <w:rPr>
          <w:rFonts w:ascii="___WRD_EMBED_SUB_43" w:hAnsi="___WRD_EMBED_SUB_43" w:eastAsia="Ms" w:cs="___WRD_EMBED_SUB_43"/>
          <w:sz w:val="24"/>
          <w:szCs w:val="24"/>
          <w:lang w:eastAsia="zh-CN"/>
        </w:rPr>
        <w:t xml:space="preserve">标的</w:t>
      </w:r>
      <w:r>
        <w:rPr>
          <w:rFonts w:hint="eastAsia" w:ascii="宋体" w:hAnsi="宋体" w:cs="宋体"/>
          <w:sz w:val="24"/>
          <w:szCs w:val="24"/>
          <w:lang w:eastAsia="zh-CN"/>
        </w:rPr>
        <w:t xml:space="preserve">结果如何，</w:t>
      </w:r>
      <w:r>
        <w:rPr>
          <w:rFonts w:ascii="___WRD_EMBED_SUB_43" w:hAnsi="___WRD_EMBED_SUB_43" w:eastAsia="Ms" w:cs="___WRD_EMBED_SUB_43"/>
          <w:sz w:val="24"/>
          <w:szCs w:val="24"/>
          <w:lang w:eastAsia="zh-CN"/>
        </w:rPr>
        <w:t xml:space="preserve">采购</w:t>
      </w:r>
      <w:r>
        <w:rPr>
          <w:rFonts w:hint="eastAsia" w:ascii="宋体" w:hAnsi="宋体" w:cs="宋体"/>
          <w:sz w:val="24"/>
          <w:szCs w:val="24"/>
          <w:lang w:eastAsia="zh-CN"/>
        </w:rPr>
        <w:t xml:space="preserve">人和</w:t>
      </w:r>
      <w:r>
        <w:rPr>
          <w:rFonts w:ascii="___WRD_EMBED_SUB_43" w:hAnsi="___WRD_EMBED_SUB_43" w:eastAsia="Ms" w:cs="___WRD_EMBED_SUB_43"/>
          <w:sz w:val="24"/>
          <w:szCs w:val="24"/>
          <w:lang w:eastAsia="zh-CN"/>
        </w:rPr>
        <w:t xml:space="preserve">采购</w:t>
      </w:r>
      <w:r>
        <w:rPr>
          <w:rFonts w:hint="eastAsia" w:ascii="宋体" w:hAnsi="宋体" w:cs="宋体"/>
          <w:sz w:val="24"/>
          <w:szCs w:val="24"/>
          <w:lang w:eastAsia="zh-CN"/>
        </w:rPr>
        <w:t xml:space="preserve">代理</w:t>
      </w:r>
      <w:r>
        <w:rPr>
          <w:rFonts w:ascii="___WRD_EMBED_SUB_43" w:hAnsi="___WRD_EMBED_SUB_43" w:eastAsia="Ms" w:cs="___WRD_EMBED_SUB_43"/>
          <w:sz w:val="24"/>
          <w:szCs w:val="24"/>
          <w:lang w:eastAsia="zh-CN"/>
        </w:rPr>
        <w:t xml:space="preserve">机</w:t>
      </w:r>
      <w:r>
        <w:rPr>
          <w:rFonts w:hint="eastAsia" w:ascii="宋体" w:hAnsi="宋体" w:cs="宋体"/>
          <w:sz w:val="24"/>
          <w:szCs w:val="24"/>
          <w:lang w:eastAsia="zh-CN"/>
        </w:rPr>
        <w:t xml:space="preserve">构在任何</w:t>
      </w:r>
      <w:r>
        <w:rPr>
          <w:rFonts w:ascii="___WRD_EMBED_SUB_43" w:hAnsi="___WRD_EMBED_SUB_43" w:eastAsia="Ms" w:cs="___WRD_EMBED_SUB_43"/>
          <w:sz w:val="24"/>
          <w:szCs w:val="24"/>
          <w:lang w:eastAsia="zh-CN"/>
        </w:rPr>
        <w:t xml:space="preserve">情况</w:t>
      </w:r>
      <w:r>
        <w:rPr>
          <w:rFonts w:hint="eastAsia" w:ascii="宋体" w:hAnsi="宋体" w:cs="宋体"/>
          <w:sz w:val="24"/>
          <w:szCs w:val="24"/>
          <w:lang w:eastAsia="zh-CN"/>
        </w:rPr>
        <w:t xml:space="preserve">下均无义</w:t>
      </w:r>
      <w:r>
        <w:rPr>
          <w:rFonts w:ascii="___WRD_EMBED_SUB_43" w:hAnsi="___WRD_EMBED_SUB_43" w:eastAsia="Ms" w:cs="___WRD_EMBED_SUB_43"/>
          <w:sz w:val="24"/>
          <w:szCs w:val="24"/>
          <w:lang w:eastAsia="zh-CN"/>
        </w:rPr>
        <w:t xml:space="preserve">务</w:t>
      </w:r>
      <w:r>
        <w:rPr>
          <w:rFonts w:hint="eastAsia" w:ascii="宋体" w:hAnsi="宋体" w:cs="宋体"/>
          <w:sz w:val="24"/>
          <w:szCs w:val="24"/>
          <w:lang w:eastAsia="zh-CN"/>
        </w:rPr>
        <w:t xml:space="preserve">和责任承担上</w:t>
      </w:r>
      <w:r>
        <w:rPr>
          <w:rFonts w:ascii="___WRD_EMBED_SUB_43" w:hAnsi="___WRD_EMBED_SUB_43" w:eastAsia="Ms" w:cs="___WRD_EMBED_SUB_43"/>
          <w:sz w:val="24"/>
          <w:szCs w:val="24"/>
          <w:lang w:eastAsia="zh-CN"/>
        </w:rPr>
        <w:t xml:space="preserve">述</w:t>
      </w:r>
      <w:r>
        <w:rPr>
          <w:rFonts w:hint="eastAsia" w:ascii="宋体" w:hAnsi="宋体" w:cs="宋体"/>
          <w:sz w:val="24"/>
          <w:szCs w:val="24"/>
          <w:lang w:eastAsia="zh-CN"/>
        </w:rPr>
        <w:t xml:space="preserve">费用</w:t>
      </w:r>
      <w:r>
        <w:rPr>
          <w:rFonts w:hint="eastAsia" w:ascii="宋体" w:hAnsi="Ms" w:eastAsia="Ms" w:cs="Ms"/>
          <w:sz w:val="24"/>
          <w:szCs w:val="24"/>
          <w:lang w:eastAsia="zh-CN"/>
        </w:rPr>
        <w:t xml:space="preserve">。</w:t>
      </w:r>
      <w:r/>
    </w:p>
    <w:p>
      <w:pPr>
        <w:ind w:firstLine="444"/>
        <w:jc w:val="both"/>
        <w:spacing w:before="20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r>
      <w:r/>
    </w:p>
    <w:p>
      <w:pPr>
        <w:ind w:firstLine="444"/>
        <w:jc w:val="both"/>
        <w:spacing w:before="20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5</w:t>
      </w:r>
      <w:r>
        <w:rPr>
          <w:rFonts w:ascii="宋体" w:hAnsi="宋体" w:cs="华文宋体"/>
          <w:b/>
          <w:sz w:val="30"/>
          <w:lang w:eastAsia="zh-CN"/>
        </w:rPr>
        <w:t xml:space="preserve">．政策功能</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w:t>
      </w:r>
      <w:r>
        <w:rPr>
          <w:rFonts w:ascii="宋体" w:hAnsi="宋体" w:cs="华文宋体"/>
          <w:sz w:val="24"/>
          <w:lang w:eastAsia="zh-CN"/>
        </w:rPr>
        <w:t xml:space="preserve">支持中小企业发展</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5.1.1</w:t>
      </w:r>
      <w:r>
        <w:rPr>
          <w:rFonts w:ascii="宋体" w:hAnsi="宋体" w:cs="华文宋体"/>
          <w:sz w:val="24"/>
          <w:lang w:eastAsia="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符合中小企业划分标准的个体工商户，在政府采购活动中视同中小企业。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w:t>
      </w:r>
      <w:r>
        <w:rPr>
          <w:rFonts w:ascii="宋体" w:hAnsi="宋体" w:cs="华文宋体"/>
          <w:sz w:val="24"/>
          <w:lang w:eastAsia="zh-CN"/>
        </w:rPr>
        <w:t xml:space="preserve">在政府采购活动中，投标人提供的货物、工程或者服务符合下列情形的，享受中小企业扶持政策：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5.1.2.1</w:t>
      </w:r>
      <w:r>
        <w:rPr>
          <w:rFonts w:ascii="宋体" w:hAnsi="宋体" w:cs="华文宋体"/>
          <w:sz w:val="24"/>
          <w:lang w:eastAsia="zh-CN"/>
        </w:rPr>
        <w:t xml:space="preserve">在货物采购项目中，货物由中小企业制造，即货物由中小企业生产且使用该中小企业商号或者注册商标；</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5.1.2.2</w:t>
      </w:r>
      <w:r>
        <w:rPr>
          <w:rFonts w:ascii="宋体" w:hAnsi="宋体" w:cs="华文宋体"/>
          <w:sz w:val="24"/>
          <w:lang w:eastAsia="zh-CN"/>
        </w:rPr>
        <w:t xml:space="preserve">在工程采购项目中，工程由中小企业</w:t>
      </w:r>
      <w:r>
        <w:rPr>
          <w:rFonts w:ascii="宋体" w:hAnsi="宋体" w:cs="华文宋体"/>
          <w:sz w:val="24"/>
          <w:lang w:eastAsia="zh-CN"/>
        </w:rPr>
        <w:t xml:space="preserve">承建，即工程施工单位为中小企业；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5.1.2.3</w:t>
      </w:r>
      <w:r>
        <w:rPr>
          <w:rFonts w:ascii="宋体" w:hAnsi="宋体" w:cs="华文宋体"/>
          <w:sz w:val="24"/>
          <w:lang w:eastAsia="zh-CN"/>
        </w:rPr>
        <w:t xml:space="preserve">在服务采购项目中，服务由中小企业承接，即提供服务的人员为中小企业依照《中华人民共和国劳动合同法》订立劳动合同的从业人员。</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以联合体形</w:t>
      </w:r>
      <w:r>
        <w:rPr>
          <w:rFonts w:ascii="宋体" w:hAnsi="宋体" w:cs="华文宋体"/>
          <w:sz w:val="24"/>
          <w:lang w:eastAsia="zh-CN"/>
        </w:rPr>
        <w:t xml:space="preserve">式参加</w:t>
      </w:r>
      <w:r>
        <w:rPr>
          <w:rFonts w:ascii="宋体" w:hAnsi="宋体" w:cs="华文宋体"/>
          <w:sz w:val="24"/>
          <w:lang w:eastAsia="zh-CN"/>
        </w:rPr>
        <w:t xml:space="preserve">政府采购活动，联合体各方均为中小企业的，联合体视同中小企业。其中，联合体各方均为小</w:t>
      </w:r>
      <w:r>
        <w:rPr>
          <w:rFonts w:ascii="宋体" w:hAnsi="宋体" w:cs="华文宋体"/>
          <w:sz w:val="24"/>
          <w:lang w:eastAsia="zh-CN"/>
        </w:rPr>
        <w:t xml:space="preserve">微企业</w:t>
      </w:r>
      <w:r>
        <w:rPr>
          <w:rFonts w:ascii="宋体" w:hAnsi="宋体" w:cs="华文宋体"/>
          <w:sz w:val="24"/>
          <w:lang w:eastAsia="zh-CN"/>
        </w:rPr>
        <w:t xml:space="preserve">的，联合体视同小微企业。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5.1.3</w:t>
      </w:r>
      <w:r>
        <w:rPr>
          <w:rFonts w:hint="eastAsia" w:ascii="宋体" w:hAnsi="宋体" w:cs="华文宋体"/>
          <w:sz w:val="24"/>
          <w:lang w:eastAsia="zh-CN"/>
        </w:rPr>
        <w:t xml:space="preserve">据《政府采购促进中小企业发展管理办法》要求，对于未预留份额专门面向中小企业的政府采购货物或服务项</w:t>
      </w:r>
      <w:r>
        <w:rPr>
          <w:rFonts w:hint="eastAsia" w:ascii="宋体" w:hAnsi="宋体" w:cs="华文宋体"/>
          <w:sz w:val="24"/>
          <w:lang w:eastAsia="zh-CN"/>
        </w:rPr>
        <w:t xml:space="preserve">目，以及预留份额政府采购货物或服务项目中的非预留部分标项，对小型和微型企业的投标报价给予</w:t>
      </w:r>
      <w:bookmarkStart w:id="4" w:name="_Hlk132637972"/>
      <w:r>
        <w:rPr>
          <w:rFonts w:hint="eastAsia" w:ascii="宋体" w:hAnsi="宋体" w:cs="华文宋体"/>
          <w:sz w:val="24"/>
          <w:lang w:eastAsia="zh-CN"/>
        </w:rPr>
        <w:t xml:space="preserve">10%-20%</w:t>
      </w:r>
      <w:bookmarkEnd w:id="4"/>
      <w:r>
        <w:rPr>
          <w:rFonts w:hint="eastAsia" w:ascii="宋体" w:hAnsi="宋体" w:cs="华文宋体"/>
          <w:sz w:val="24"/>
          <w:lang w:eastAsia="zh-CN"/>
        </w:rPr>
        <w:t xml:space="preserve">的扣除，</w:t>
      </w:r>
      <w:bookmarkStart w:id="5" w:name="_Hlk132637893"/>
      <w:r>
        <w:rPr>
          <w:rFonts w:hint="eastAsia" w:ascii="宋体" w:hAnsi="宋体" w:cs="华文宋体"/>
          <w:sz w:val="24"/>
          <w:lang w:eastAsia="zh-CN"/>
        </w:rPr>
        <w:t xml:space="preserve">用扣除后的价格参与评审</w:t>
      </w:r>
      <w:bookmarkEnd w:id="5"/>
      <w:r>
        <w:rPr>
          <w:rFonts w:hint="eastAsia" w:ascii="宋体" w:hAnsi="宋体" w:cs="华文宋体"/>
          <w:sz w:val="24"/>
          <w:lang w:eastAsia="zh-CN"/>
        </w:rPr>
        <w:t xml:space="preserve">。接受大中型企业与小</w:t>
      </w:r>
      <w:r>
        <w:rPr>
          <w:rFonts w:hint="eastAsia" w:ascii="宋体" w:hAnsi="宋体" w:cs="华文宋体"/>
          <w:sz w:val="24"/>
          <w:lang w:eastAsia="zh-CN"/>
        </w:rPr>
        <w:t xml:space="preserve">微企业</w:t>
      </w:r>
      <w:r>
        <w:rPr>
          <w:rFonts w:hint="eastAsia" w:ascii="宋体" w:hAnsi="宋体" w:cs="华文宋体"/>
          <w:sz w:val="24"/>
          <w:lang w:eastAsia="zh-CN"/>
        </w:rPr>
        <w:t xml:space="preserve">组成联合体或者允许大中型企业向一家或者多家小</w:t>
      </w:r>
      <w:r>
        <w:rPr>
          <w:rFonts w:hint="eastAsia" w:ascii="宋体" w:hAnsi="宋体" w:cs="华文宋体"/>
          <w:sz w:val="24"/>
          <w:lang w:eastAsia="zh-CN"/>
        </w:rPr>
        <w:t xml:space="preserve">微企业</w:t>
      </w:r>
      <w:r>
        <w:rPr>
          <w:rFonts w:hint="eastAsia" w:ascii="宋体" w:hAnsi="宋体" w:cs="华文宋体"/>
          <w:sz w:val="24"/>
          <w:lang w:eastAsia="zh-CN"/>
        </w:rPr>
        <w:t xml:space="preserve">分包的政府采购货物或服务项目，对于联合协议或者分包意向协议约定小型、微型企业的协议合同金额占到合同总金额</w:t>
      </w:r>
      <w:r>
        <w:rPr>
          <w:rFonts w:hint="eastAsia" w:ascii="宋体" w:hAnsi="宋体" w:cs="华文宋体"/>
          <w:sz w:val="24"/>
          <w:lang w:eastAsia="zh-CN"/>
        </w:rPr>
        <w:t xml:space="preserve">30%</w:t>
      </w:r>
      <w:r>
        <w:rPr>
          <w:rFonts w:hint="eastAsia" w:ascii="宋体" w:hAnsi="宋体" w:cs="华文宋体"/>
          <w:sz w:val="24"/>
          <w:lang w:eastAsia="zh-CN"/>
        </w:rPr>
        <w:t xml:space="preserve">以上的，给予联合体</w:t>
      </w:r>
      <w:r>
        <w:rPr>
          <w:rFonts w:hint="eastAsia" w:ascii="宋体" w:hAnsi="宋体" w:cs="华文宋体"/>
          <w:sz w:val="24"/>
          <w:lang w:eastAsia="zh-CN"/>
        </w:rPr>
        <w:t xml:space="preserve">4%-6%</w:t>
      </w:r>
      <w:r>
        <w:rPr>
          <w:rFonts w:hint="eastAsia" w:ascii="宋体" w:hAnsi="宋体" w:cs="华文宋体"/>
          <w:sz w:val="24"/>
          <w:lang w:eastAsia="zh-CN"/>
        </w:rPr>
        <w:t xml:space="preserve">的价格扣除。联合体各方均为小型、微型企业的，联合体视同为小型、微型企业享受</w:t>
      </w:r>
      <w:r>
        <w:rPr>
          <w:rFonts w:hint="eastAsia" w:ascii="宋体" w:hAnsi="宋体" w:cs="华文宋体"/>
          <w:sz w:val="24"/>
          <w:lang w:eastAsia="zh-CN"/>
        </w:rPr>
        <w:t xml:space="preserve">10%-20%</w:t>
      </w:r>
      <w:r>
        <w:rPr>
          <w:rFonts w:hint="eastAsia" w:ascii="宋体" w:hAnsi="宋体" w:cs="华文宋体"/>
          <w:sz w:val="24"/>
          <w:lang w:eastAsia="zh-CN"/>
        </w:rPr>
        <w:t xml:space="preserve">的价格扣除，用扣除后的价格参与评审。可享受中小企业扶持政策的投标人应按照招标文</w:t>
      </w:r>
      <w:r>
        <w:rPr>
          <w:rFonts w:hint="eastAsia" w:ascii="宋体" w:hAnsi="宋体" w:cs="华文宋体"/>
          <w:sz w:val="24"/>
          <w:lang w:eastAsia="zh-CN"/>
        </w:rPr>
        <w:t xml:space="preserve">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华文宋体"/>
          <w:sz w:val="24"/>
          <w:lang w:eastAsia="zh-CN"/>
        </w:rPr>
        <w:t xml:space="preserve">[2011]300</w:t>
      </w:r>
      <w:r>
        <w:rPr>
          <w:rFonts w:hint="eastAsia" w:ascii="宋体" w:hAnsi="宋体" w:cs="华文宋体"/>
          <w:sz w:val="24"/>
          <w:lang w:eastAsia="zh-CN"/>
        </w:rPr>
        <w:t xml:space="preserve">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5.1.4</w:t>
      </w:r>
      <w:r>
        <w:rPr>
          <w:rFonts w:ascii="宋体" w:hAnsi="宋体" w:cs="华文宋体"/>
          <w:sz w:val="24"/>
          <w:lang w:eastAsia="zh-CN"/>
        </w:rPr>
        <w:t xml:space="preserve">根据《财政部司法部关于政府采购支持监狱企业发展有关问题的通知》（财库〔</w:t>
      </w:r>
      <w:r>
        <w:rPr>
          <w:rFonts w:ascii="宋体" w:hAnsi="宋体" w:cs="华文宋体"/>
          <w:sz w:val="24"/>
          <w:lang w:eastAsia="zh-CN"/>
        </w:rPr>
        <w:t xml:space="preserve">2014</w:t>
      </w:r>
      <w:r>
        <w:rPr>
          <w:rFonts w:ascii="宋体" w:hAnsi="宋体" w:cs="华文宋体"/>
          <w:sz w:val="24"/>
          <w:lang w:eastAsia="zh-CN"/>
        </w:rPr>
        <w:t xml:space="preserve">〕</w:t>
      </w:r>
      <w:r>
        <w:rPr>
          <w:rFonts w:ascii="宋体" w:hAnsi="宋体" w:cs="华文宋体"/>
          <w:sz w:val="24"/>
          <w:lang w:eastAsia="zh-CN"/>
        </w:rPr>
        <w:t xml:space="preserve">68</w:t>
      </w:r>
      <w:r>
        <w:rPr>
          <w:rFonts w:ascii="宋体" w:hAnsi="宋体" w:cs="华文宋体"/>
          <w:sz w:val="24"/>
          <w:lang w:eastAsia="zh-CN"/>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5.1.5</w:t>
      </w:r>
      <w:r>
        <w:rPr>
          <w:rFonts w:ascii="宋体" w:hAnsi="宋体" w:cs="华文宋体"/>
          <w:sz w:val="24"/>
          <w:lang w:eastAsia="zh-CN"/>
        </w:rPr>
        <w:t xml:space="preserve">根据《关于促进残疾人就业政府采购政策的通知》（财库〔</w:t>
      </w:r>
      <w:r>
        <w:rPr>
          <w:rFonts w:ascii="宋体" w:hAnsi="宋体" w:cs="华文宋体"/>
          <w:sz w:val="24"/>
          <w:lang w:eastAsia="zh-CN"/>
        </w:rPr>
        <w:t xml:space="preserve">2017</w:t>
      </w:r>
      <w:r>
        <w:rPr>
          <w:rFonts w:ascii="宋体" w:hAnsi="宋体" w:cs="华文宋体"/>
          <w:sz w:val="24"/>
          <w:lang w:eastAsia="zh-CN"/>
        </w:rPr>
        <w:t xml:space="preserve">〕</w:t>
      </w:r>
      <w:r>
        <w:rPr>
          <w:rFonts w:ascii="宋体" w:hAnsi="宋体" w:cs="华文宋体"/>
          <w:sz w:val="24"/>
          <w:lang w:eastAsia="zh-CN"/>
        </w:rPr>
        <w:t xml:space="preserve">141</w:t>
      </w:r>
      <w:r>
        <w:rPr>
          <w:rFonts w:ascii="宋体" w:hAnsi="宋体" w:cs="华文宋体"/>
          <w:sz w:val="24"/>
          <w:lang w:eastAsia="zh-CN"/>
        </w:rPr>
        <w:t xml:space="preserve">号）要求，残疾人福利性单位视同小型、微型企业，享受与小型、微型企业产品价格同比例扣除的优惠政策。符合条件的残疾人福利性单位应当提供《残疾人</w:t>
      </w:r>
      <w:r>
        <w:rPr>
          <w:rFonts w:ascii="宋体" w:hAnsi="宋体" w:cs="华文宋体"/>
          <w:sz w:val="24"/>
          <w:lang w:eastAsia="zh-CN"/>
        </w:rPr>
        <w:t xml:space="preserve">福利性单位声明函》，并对声明的真实性负责。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5.1.6</w:t>
      </w:r>
      <w:r>
        <w:rPr>
          <w:rFonts w:ascii="宋体" w:hAnsi="宋体" w:cs="华文宋体"/>
          <w:sz w:val="24"/>
          <w:lang w:eastAsia="zh-CN"/>
        </w:rPr>
        <w:t xml:space="preserve">中小企业享受扶持政策获得政府采购合同的，小</w:t>
      </w:r>
      <w:r>
        <w:rPr>
          <w:rFonts w:ascii="宋体" w:hAnsi="宋体" w:cs="华文宋体"/>
          <w:sz w:val="24"/>
          <w:lang w:eastAsia="zh-CN"/>
        </w:rPr>
        <w:t xml:space="preserve">微企业</w:t>
      </w:r>
      <w:r>
        <w:rPr>
          <w:rFonts w:ascii="宋体" w:hAnsi="宋体" w:cs="华文宋体"/>
          <w:sz w:val="24"/>
          <w:lang w:eastAsia="zh-CN"/>
        </w:rPr>
        <w:t xml:space="preserve">不得将合同分包给大中型企业，中型企业不得将合同分包给大型企业。</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5.2</w:t>
      </w:r>
      <w:r>
        <w:rPr>
          <w:rFonts w:ascii="宋体" w:hAnsi="宋体" w:cs="华文宋体"/>
          <w:sz w:val="24"/>
          <w:lang w:eastAsia="zh-CN"/>
        </w:rPr>
        <w:t xml:space="preserve">强制采购信息安全产品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w:t>
      </w:r>
      <w:r>
        <w:rPr>
          <w:rFonts w:ascii="宋体" w:hAnsi="宋体" w:cs="华文宋体"/>
          <w:sz w:val="24"/>
          <w:lang w:eastAsia="zh-CN"/>
        </w:rPr>
        <w:t xml:space="preserve">支持绿色发展</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5.3.1</w:t>
      </w:r>
      <w:r>
        <w:rPr>
          <w:rFonts w:ascii="宋体" w:hAnsi="宋体" w:cs="华文宋体"/>
          <w:sz w:val="24"/>
          <w:lang w:eastAsia="zh-CN"/>
        </w:rPr>
        <w:t xml:space="preserve">根据《财政部发展改革委生态环境部市场监管总局关于调整优化节能产品</w:t>
      </w:r>
      <w:r>
        <w:rPr>
          <w:rFonts w:ascii="宋体" w:hAnsi="宋体" w:cs="华文宋体"/>
          <w:sz w:val="24"/>
          <w:lang w:eastAsia="zh-CN"/>
        </w:rPr>
        <w:t xml:space="preserve"> </w:t>
      </w:r>
      <w:r>
        <w:rPr>
          <w:rFonts w:ascii="宋体" w:hAnsi="宋体" w:cs="华文宋体"/>
          <w:sz w:val="24"/>
          <w:lang w:eastAsia="zh-CN"/>
        </w:rPr>
        <w:t xml:space="preserve">环境标志产品政府采购执行机制的通知》（财库〔</w:t>
      </w:r>
      <w:r>
        <w:rPr>
          <w:rFonts w:ascii="宋体" w:hAnsi="宋体" w:cs="华文宋体"/>
          <w:sz w:val="24"/>
          <w:lang w:eastAsia="zh-CN"/>
        </w:rPr>
        <w:t xml:space="preserve">2019</w:t>
      </w:r>
      <w:r>
        <w:rPr>
          <w:rFonts w:ascii="宋体" w:hAnsi="宋体" w:cs="华文宋体"/>
          <w:sz w:val="24"/>
          <w:lang w:eastAsia="zh-CN"/>
        </w:rPr>
        <w:t xml:space="preserve">〕</w:t>
      </w:r>
      <w:r>
        <w:rPr>
          <w:rFonts w:ascii="宋体" w:hAnsi="宋体" w:cs="华文宋体"/>
          <w:sz w:val="24"/>
          <w:lang w:eastAsia="zh-CN"/>
        </w:rPr>
        <w:t xml:space="preserve">9</w:t>
      </w:r>
      <w:r>
        <w:rPr>
          <w:rFonts w:ascii="宋体" w:hAnsi="宋体" w:cs="华文宋体"/>
          <w:sz w:val="24"/>
          <w:lang w:eastAsia="zh-CN"/>
        </w:rPr>
        <w:t xml:space="preserve">号）的规定，对政府采购节能产品、环境标志产品实施品目清单管理。供应商所投产</w:t>
      </w:r>
      <w:r>
        <w:rPr>
          <w:rFonts w:ascii="宋体" w:hAnsi="宋体" w:cs="华文宋体"/>
          <w:sz w:val="24"/>
          <w:lang w:eastAsia="zh-CN"/>
        </w:rPr>
        <w:t xml:space="preserve">品属于</w:t>
      </w:r>
      <w:r>
        <w:rPr>
          <w:rFonts w:ascii="宋体" w:hAnsi="宋体" w:cs="华文宋体"/>
          <w:sz w:val="24"/>
          <w:lang w:eastAsia="zh-CN"/>
        </w:rPr>
        <w:t xml:space="preserve">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5.3.2</w:t>
      </w:r>
      <w:r>
        <w:rPr>
          <w:rFonts w:ascii="宋体" w:hAnsi="宋体" w:cs="华文宋体"/>
          <w:sz w:val="24"/>
          <w:lang w:eastAsia="zh-CN"/>
        </w:rPr>
        <w:t xml:space="preserve">本项目中涉及商品包装和快递包装的，参考</w:t>
      </w:r>
      <w:r>
        <w:rPr>
          <w:rFonts w:ascii="宋体" w:hAnsi="宋体" w:cs="华文宋体"/>
          <w:sz w:val="24"/>
          <w:lang w:eastAsia="zh-CN"/>
        </w:rPr>
        <w:t xml:space="preserve">《</w:t>
      </w:r>
      <w:r>
        <w:rPr>
          <w:rFonts w:ascii="宋体" w:hAnsi="宋体" w:cs="华文宋体"/>
          <w:sz w:val="24"/>
          <w:lang w:eastAsia="zh-CN"/>
        </w:rPr>
        <w:t xml:space="preserve">财政部办公厅关于印发</w:t>
      </w:r>
      <w:r>
        <w:rPr>
          <w:rFonts w:ascii="宋体" w:hAnsi="宋体" w:cs="华文宋体"/>
          <w:sz w:val="24"/>
          <w:lang w:eastAsia="zh-CN"/>
        </w:rPr>
        <w:t xml:space="preserve">《</w:t>
      </w:r>
      <w:r>
        <w:rPr>
          <w:rFonts w:ascii="宋体" w:hAnsi="宋体" w:cs="华文宋体"/>
          <w:sz w:val="24"/>
          <w:lang w:eastAsia="zh-CN"/>
        </w:rPr>
        <w:t xml:space="preserve">商品包装政府采购需求标准（试行）</w:t>
      </w:r>
      <w:r>
        <w:rPr>
          <w:rFonts w:ascii="宋体" w:hAnsi="宋体" w:cs="华文宋体"/>
          <w:sz w:val="24"/>
          <w:lang w:eastAsia="zh-CN"/>
        </w:rPr>
        <w:t xml:space="preserve">》</w:t>
      </w:r>
      <w:r>
        <w:rPr>
          <w:rFonts w:ascii="宋体" w:hAnsi="宋体" w:cs="华文宋体"/>
          <w:sz w:val="24"/>
          <w:lang w:eastAsia="zh-CN"/>
        </w:rPr>
        <w:t xml:space="preserve">、《快递包装政府采购需求标准（试行）》的通知</w:t>
      </w:r>
      <w:r>
        <w:rPr>
          <w:rFonts w:ascii="宋体" w:hAnsi="宋体" w:cs="华文宋体"/>
          <w:sz w:val="24"/>
          <w:lang w:eastAsia="zh-CN"/>
        </w:rPr>
        <w:t xml:space="preserve">》</w:t>
      </w:r>
      <w:r>
        <w:rPr>
          <w:rFonts w:ascii="宋体" w:hAnsi="宋体" w:cs="华文宋体"/>
          <w:sz w:val="24"/>
          <w:lang w:eastAsia="zh-CN"/>
        </w:rPr>
        <w:t xml:space="preserve">（财办库</w:t>
      </w:r>
      <w:r>
        <w:rPr>
          <w:rFonts w:ascii="宋体" w:hAnsi="宋体" w:cs="华文宋体"/>
          <w:sz w:val="24"/>
          <w:lang w:eastAsia="zh-CN"/>
        </w:rPr>
        <w:t xml:space="preserve">〔</w:t>
      </w:r>
      <w:r>
        <w:rPr>
          <w:rFonts w:ascii="宋体" w:hAnsi="宋体" w:cs="华文宋体"/>
          <w:sz w:val="24"/>
          <w:lang w:eastAsia="zh-CN"/>
        </w:rPr>
        <w:t xml:space="preserve">2020</w:t>
      </w:r>
      <w:r>
        <w:rPr>
          <w:rFonts w:ascii="宋体" w:hAnsi="宋体" w:cs="华文宋体"/>
          <w:sz w:val="24"/>
          <w:lang w:eastAsia="zh-CN"/>
        </w:rPr>
        <w:t xml:space="preserve">〕</w:t>
      </w:r>
      <w:r>
        <w:rPr>
          <w:rFonts w:ascii="宋体" w:hAnsi="宋体" w:cs="华文宋体"/>
          <w:sz w:val="24"/>
          <w:lang w:eastAsia="zh-CN"/>
        </w:rPr>
        <w:t xml:space="preserve">123</w:t>
      </w:r>
      <w:r>
        <w:rPr>
          <w:rFonts w:ascii="宋体" w:hAnsi="宋体" w:cs="华文宋体"/>
          <w:sz w:val="24"/>
          <w:lang w:eastAsia="zh-CN"/>
        </w:rPr>
        <w:t xml:space="preserve">号）规定的包装需求标准。</w:t>
      </w:r>
      <w:r>
        <w:rPr>
          <w:rFonts w:hint="eastAsia" w:ascii="宋体" w:hAnsi="宋体" w:cs="华文宋体"/>
          <w:sz w:val="24"/>
          <w:lang w:eastAsia="zh-CN"/>
        </w:rPr>
        <w:t xml:space="preserve">（详见第三部分合同）</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5.3.3</w:t>
      </w:r>
      <w:r>
        <w:rPr>
          <w:rFonts w:ascii="宋体" w:hAnsi="宋体" w:cs="华文宋体"/>
          <w:sz w:val="24"/>
          <w:lang w:eastAsia="zh-CN"/>
        </w:rPr>
        <w:t xml:space="preserve">纳入政府采购管理的装修、修缮等项目，鼓励参考财政部办公厅</w:t>
      </w:r>
      <w:r>
        <w:rPr>
          <w:rFonts w:ascii="宋体" w:hAnsi="宋体" w:cs="华文宋体"/>
          <w:sz w:val="24"/>
          <w:lang w:eastAsia="zh-CN"/>
        </w:rPr>
        <w:t xml:space="preserve"> </w:t>
      </w:r>
      <w:r>
        <w:rPr>
          <w:rFonts w:ascii="宋体" w:hAnsi="宋体" w:cs="华文宋体"/>
          <w:sz w:val="24"/>
          <w:lang w:eastAsia="zh-CN"/>
        </w:rPr>
        <w:t xml:space="preserve">住房城乡建设部办公厅</w:t>
      </w:r>
      <w:r>
        <w:rPr>
          <w:rFonts w:ascii="宋体" w:hAnsi="宋体" w:cs="华文宋体"/>
          <w:sz w:val="24"/>
          <w:lang w:eastAsia="zh-CN"/>
        </w:rPr>
        <w:t xml:space="preserve"> </w:t>
      </w:r>
      <w:r>
        <w:rPr>
          <w:rFonts w:ascii="宋体" w:hAnsi="宋体" w:cs="华文宋体"/>
          <w:sz w:val="24"/>
          <w:lang w:eastAsia="zh-CN"/>
        </w:rPr>
        <w:t xml:space="preserve">工业和信息化部办公厅关于印发《政府采购支持绿色建材促进建筑品质提升政策项目实施指南》的通知（财办库〔</w:t>
      </w:r>
      <w:r>
        <w:rPr>
          <w:rFonts w:ascii="宋体" w:hAnsi="宋体" w:cs="华文宋体"/>
          <w:sz w:val="24"/>
          <w:lang w:eastAsia="zh-CN"/>
        </w:rPr>
        <w:t xml:space="preserve">2023</w:t>
      </w:r>
      <w:r>
        <w:rPr>
          <w:rFonts w:ascii="宋体" w:hAnsi="宋体" w:cs="华文宋体"/>
          <w:sz w:val="24"/>
          <w:lang w:eastAsia="zh-CN"/>
        </w:rPr>
        <w:t xml:space="preserve">〕</w:t>
      </w:r>
      <w:r>
        <w:rPr>
          <w:rFonts w:ascii="宋体" w:hAnsi="宋体" w:cs="华文宋体"/>
          <w:sz w:val="24"/>
          <w:lang w:eastAsia="zh-CN"/>
        </w:rPr>
        <w:t xml:space="preserve">52</w:t>
      </w:r>
      <w:r>
        <w:rPr>
          <w:rFonts w:ascii="宋体" w:hAnsi="宋体" w:cs="华文宋体"/>
          <w:sz w:val="24"/>
          <w:lang w:eastAsia="zh-CN"/>
        </w:rPr>
        <w:t xml:space="preserve">号）规定的需求标准。</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5.3.4</w:t>
      </w:r>
      <w:r>
        <w:rPr>
          <w:rFonts w:ascii="宋体" w:hAnsi="宋体" w:cs="华文宋体"/>
          <w:sz w:val="24"/>
          <w:lang w:eastAsia="zh-CN"/>
        </w:rPr>
        <w:t xml:space="preserve">采购人采购数据中心相关设备、运维服务，按照《绿色数据中心政府采购需求标准（试行）》实施相关采购活动。</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5.4</w:t>
      </w:r>
      <w:r>
        <w:rPr>
          <w:rFonts w:ascii="宋体" w:hAnsi="宋体" w:cs="华文宋体"/>
          <w:sz w:val="24"/>
          <w:lang w:eastAsia="zh-CN"/>
        </w:rPr>
        <w:t xml:space="preserve">根据国家扶持中小企业的有关政策，采购项目中标人在履约过程中如遇到资金困难，凭政府采购合同在相关金融机构办</w:t>
      </w:r>
      <w:r>
        <w:rPr>
          <w:rFonts w:ascii="宋体" w:hAnsi="宋体" w:cs="华文宋体"/>
          <w:sz w:val="24"/>
          <w:lang w:eastAsia="zh-CN"/>
        </w:rPr>
        <w:t xml:space="preserve">理授信申请，相关事宜请查阅</w:t>
      </w:r>
      <w:r>
        <w:rPr>
          <w:rFonts w:ascii="宋体" w:hAnsi="宋体" w:cs="华文宋体"/>
          <w:sz w:val="24"/>
          <w:lang w:eastAsia="zh-CN"/>
        </w:rPr>
        <w:t xml:space="preserve">“</w:t>
      </w:r>
      <w:r>
        <w:rPr>
          <w:rFonts w:ascii="宋体" w:hAnsi="宋体" w:cs="华文宋体"/>
          <w:sz w:val="24"/>
          <w:lang w:eastAsia="zh-CN"/>
        </w:rPr>
        <w:t xml:space="preserve">镇江市公共资源交易</w:t>
      </w:r>
      <w:r>
        <w:rPr>
          <w:rFonts w:hint="eastAsia" w:ascii="宋体" w:hAnsi="宋体" w:cs="华文宋体"/>
          <w:sz w:val="24"/>
          <w:lang w:eastAsia="zh-CN"/>
        </w:rPr>
        <w:t xml:space="preserve">中心</w:t>
      </w:r>
      <w:r>
        <w:rPr>
          <w:rFonts w:ascii="宋体" w:hAnsi="宋体" w:cs="华文宋体"/>
          <w:sz w:val="24"/>
          <w:lang w:eastAsia="zh-CN"/>
        </w:rPr>
        <w:t xml:space="preserve">”</w:t>
      </w:r>
      <w:r>
        <w:rPr>
          <w:rFonts w:ascii="宋体" w:hAnsi="宋体" w:cs="华文宋体"/>
          <w:sz w:val="24"/>
          <w:lang w:eastAsia="zh-CN"/>
        </w:rPr>
        <w:t xml:space="preserve">网站。</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5.5</w:t>
      </w:r>
      <w:r>
        <w:rPr>
          <w:rFonts w:ascii="宋体" w:hAnsi="宋体" w:cs="华文宋体"/>
          <w:sz w:val="24"/>
          <w:lang w:eastAsia="zh-CN"/>
        </w:rPr>
        <w:t xml:space="preserve">支持创新发展</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5.5.1</w:t>
      </w:r>
      <w:r>
        <w:rPr>
          <w:rFonts w:ascii="宋体" w:hAnsi="宋体" w:cs="华文宋体"/>
          <w:sz w:val="24"/>
          <w:lang w:eastAsia="zh-CN"/>
        </w:rPr>
        <w:t xml:space="preserve">采购人优先采购被认定为重点推广应用、首台（套）重大装备、重点领域首版次软件的自主创新产品。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5.6</w:t>
      </w:r>
      <w:r>
        <w:rPr>
          <w:rFonts w:ascii="宋体" w:hAnsi="宋体" w:cs="华文宋体"/>
          <w:sz w:val="24"/>
          <w:lang w:eastAsia="zh-CN"/>
        </w:rPr>
        <w:t xml:space="preserve">平等对待内外资企业和符合条件的破产重整企业</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5.6.1</w:t>
      </w:r>
      <w:r>
        <w:rPr>
          <w:rFonts w:ascii="宋体" w:hAnsi="宋体" w:cs="华文宋体"/>
          <w:sz w:val="24"/>
          <w:lang w:eastAsia="zh-CN"/>
        </w:rPr>
        <w:t xml:space="preserve">平等对待内外资企业和符合条件的破产重整企业，切实保障企业公平竞争，平等维护企业的合法利益。</w:t>
      </w:r>
      <w:r/>
    </w:p>
    <w:p>
      <w:pPr>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二、招标文件</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6.</w:t>
      </w:r>
      <w:r>
        <w:rPr>
          <w:rFonts w:ascii="宋体" w:hAnsi="宋体" w:cs="华文宋体"/>
          <w:b/>
          <w:sz w:val="30"/>
          <w:lang w:eastAsia="zh-CN"/>
        </w:rPr>
        <w:t xml:space="preserve">招标文件组成</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6.1 </w:t>
      </w:r>
      <w:r>
        <w:rPr>
          <w:rFonts w:ascii="宋体" w:hAnsi="宋体" w:cs="华文宋体"/>
          <w:sz w:val="24"/>
          <w:lang w:eastAsia="zh-CN"/>
        </w:rPr>
        <w:t xml:space="preserve">招标文件包括：</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）投标邀请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）投标人须知</w:t>
      </w:r>
      <w:r>
        <w:rPr>
          <w:rFonts w:ascii="宋体" w:hAnsi="宋体" w:cs="华文宋体"/>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w:t>
      </w:r>
      <w:r>
        <w:rPr>
          <w:rFonts w:ascii="宋体" w:hAnsi="宋体" w:cs="华文宋体"/>
          <w:sz w:val="24"/>
          <w:lang w:eastAsia="zh-CN"/>
        </w:rPr>
        <w:t xml:space="preserve">拟签订</w:t>
      </w:r>
      <w:r>
        <w:rPr>
          <w:rFonts w:ascii="宋体" w:hAnsi="宋体" w:cs="华文宋体"/>
          <w:sz w:val="24"/>
          <w:lang w:eastAsia="zh-CN"/>
        </w:rPr>
        <w:t xml:space="preserve">的合同文本</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）采购需求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）评标办法和标准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6</w:t>
      </w:r>
      <w:r>
        <w:rPr>
          <w:rFonts w:ascii="宋体" w:hAnsi="宋体" w:cs="华文宋体"/>
          <w:sz w:val="24"/>
          <w:lang w:eastAsia="zh-CN"/>
        </w:rPr>
        <w:t xml:space="preserve">）投标文件（格式）</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6.2 </w:t>
      </w:r>
      <w:r>
        <w:rPr>
          <w:rFonts w:ascii="宋体" w:hAnsi="宋体" w:cs="华文宋体"/>
          <w:sz w:val="24"/>
          <w:lang w:eastAsia="zh-CN"/>
        </w:rPr>
        <w:t xml:space="preserve">投标人获取本文件后，应认真阅读本文件中所有的事项、格式条款和规范等要求。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6.3</w:t>
      </w:r>
      <w:r>
        <w:rPr>
          <w:rFonts w:ascii="宋体" w:hAnsi="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宋体" w:hAnsi="宋体" w:cs="华文宋体"/>
          <w:sz w:val="24"/>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7</w:t>
      </w:r>
      <w:r>
        <w:rPr>
          <w:rFonts w:ascii="宋体" w:hAnsi="宋体" w:cs="华文宋体"/>
          <w:b/>
          <w:sz w:val="30"/>
          <w:lang w:eastAsia="zh-CN"/>
        </w:rPr>
        <w:t xml:space="preserve">．招标文件的澄清和修改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7.1 </w:t>
      </w:r>
      <w:r>
        <w:rPr>
          <w:rFonts w:ascii="宋体" w:hAnsi="宋体" w:cs="华文宋体"/>
          <w:sz w:val="24"/>
          <w:lang w:eastAsia="zh-CN"/>
        </w:rPr>
        <w:t xml:space="preserve">任何要求对招标文件进行澄清的潜在投标人，应及时联系项目联系人。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7.2 </w:t>
      </w:r>
      <w:r>
        <w:rPr>
          <w:rFonts w:ascii="宋体" w:hAnsi="宋体" w:cs="华文宋体"/>
          <w:b/>
          <w:sz w:val="24"/>
          <w:lang w:eastAsia="zh-CN"/>
        </w:rPr>
        <w:t xml:space="preserve">按照权责相一致原则，投标人提出的对于招标文件主要商务、技术指标的相关澄清、修改要求，由采购人负责答复并视情况</w:t>
      </w:r>
      <w:r>
        <w:rPr>
          <w:rFonts w:ascii="宋体" w:hAnsi="宋体" w:cs="华文宋体"/>
          <w:b/>
          <w:sz w:val="24"/>
          <w:lang w:eastAsia="zh-CN"/>
        </w:rPr>
        <w:t xml:space="preserve">作出</w:t>
      </w:r>
      <w:r>
        <w:rPr>
          <w:rFonts w:ascii="宋体" w:hAnsi="宋体" w:cs="华文宋体"/>
          <w:b/>
          <w:sz w:val="24"/>
          <w:lang w:eastAsia="zh-CN"/>
        </w:rPr>
        <w:t xml:space="preserve">澄清或修改的决定。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7.3 </w:t>
      </w:r>
      <w:r>
        <w:rPr>
          <w:rFonts w:ascii="宋体" w:hAnsi="宋体" w:cs="华文宋体"/>
          <w:sz w:val="24"/>
          <w:lang w:eastAsia="zh-CN"/>
        </w:rPr>
        <w:t xml:space="preserve">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7.4 </w:t>
      </w:r>
      <w:r>
        <w:rPr>
          <w:rFonts w:ascii="宋体" w:hAnsi="宋体" w:cs="华文宋体"/>
          <w:sz w:val="24"/>
          <w:lang w:eastAsia="zh-CN"/>
        </w:rPr>
        <w:t xml:space="preserve">澄清或者修改的内容可能影响投标文件编制的，采购代理机构将在提交截止时间至少</w:t>
      </w:r>
      <w:r>
        <w:rPr>
          <w:rFonts w:ascii="宋体" w:hAnsi="宋体" w:cs="华文宋体"/>
          <w:sz w:val="24"/>
          <w:lang w:eastAsia="zh-CN"/>
        </w:rPr>
        <w:t xml:space="preserve">15</w:t>
      </w:r>
      <w:r>
        <w:rPr>
          <w:rFonts w:ascii="宋体" w:hAnsi="宋体" w:cs="华文宋体"/>
          <w:sz w:val="24"/>
          <w:lang w:eastAsia="zh-CN"/>
        </w:rPr>
        <w:t xml:space="preserve">日前；不足</w:t>
      </w:r>
      <w:r>
        <w:rPr>
          <w:rFonts w:ascii="宋体" w:hAnsi="宋体" w:cs="华文宋体"/>
          <w:sz w:val="24"/>
          <w:lang w:eastAsia="zh-CN"/>
        </w:rPr>
        <w:t xml:space="preserve">15</w:t>
      </w:r>
      <w:r>
        <w:rPr>
          <w:rFonts w:ascii="宋体" w:hAnsi="宋体" w:cs="华文宋体"/>
          <w:sz w:val="24"/>
          <w:lang w:eastAsia="zh-CN"/>
        </w:rPr>
        <w:t xml:space="preserve">日的，采购代理机构将顺延提交投标文件的截止时间。投标人应及时自行登录系统查看相应内容。</w:t>
      </w:r>
      <w:r/>
    </w:p>
    <w:p>
      <w:pPr>
        <w:jc w:val="both"/>
        <w:spacing w:after="0" w:line="360" w:lineRule="auto"/>
        <w:tabs>
          <w:tab w:val="left" w:pos="492"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ab/>
      </w:r>
      <w:r>
        <w:rPr>
          <w:rFonts w:ascii="宋体" w:hAnsi="宋体" w:cs="华文宋体"/>
          <w:sz w:val="24"/>
          <w:lang w:eastAsia="zh-CN"/>
        </w:rPr>
        <w:t xml:space="preserve">7.5</w:t>
      </w:r>
      <w:r>
        <w:rPr>
          <w:rFonts w:ascii="宋体" w:hAnsi="宋体" w:cs="华文宋体"/>
          <w:b/>
          <w:sz w:val="24"/>
          <w:lang w:eastAsia="zh-CN"/>
        </w:rPr>
        <w:t xml:space="preserve">如澄清或修改公告有重新发布招标文件的，投标人应下载最新发布的招标文件制作投标文件。因投标人</w:t>
      </w:r>
      <w:r>
        <w:rPr>
          <w:rFonts w:ascii="宋体" w:hAnsi="宋体" w:cs="华文宋体"/>
          <w:b/>
          <w:sz w:val="24"/>
          <w:lang w:eastAsia="zh-CN"/>
        </w:rPr>
        <w:t xml:space="preserve">自身原因未能及时获取的，一切后果由投标人自行承担。</w:t>
      </w:r>
      <w:r/>
    </w:p>
    <w:p>
      <w:pPr>
        <w:jc w:val="cente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三、投标文件</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8.</w:t>
      </w:r>
      <w:r>
        <w:rPr>
          <w:rFonts w:ascii="宋体" w:hAnsi="宋体" w:cs="华文宋体"/>
          <w:b/>
          <w:sz w:val="30"/>
          <w:lang w:eastAsia="zh-CN"/>
        </w:rPr>
        <w:t xml:space="preserve">编制投标文件的工具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8.1</w:t>
      </w:r>
      <w:r>
        <w:rPr>
          <w:rFonts w:ascii="宋体" w:hAnsi="宋体" w:cs="华文宋体"/>
          <w:sz w:val="24"/>
          <w:lang w:eastAsia="zh-CN"/>
        </w:rPr>
        <w:t xml:space="preserve">投标人须通过江苏政府采购网提供的最新响应文件制作软件编制投标文件。下载路径：江苏政府采购网</w:t>
      </w:r>
      <w:r>
        <w:rPr>
          <w:rFonts w:ascii="宋体" w:hAnsi="宋体" w:cs="华文宋体"/>
          <w:sz w:val="24"/>
          <w:lang w:eastAsia="zh-CN"/>
        </w:rPr>
        <w:t xml:space="preserve">—</w:t>
      </w:r>
      <w:r>
        <w:rPr>
          <w:rFonts w:ascii="宋体" w:hAnsi="宋体" w:cs="华文宋体"/>
          <w:sz w:val="24"/>
          <w:lang w:eastAsia="zh-CN"/>
        </w:rPr>
        <w:t xml:space="preserve">资料</w:t>
      </w:r>
      <w:r>
        <w:rPr>
          <w:rFonts w:ascii="宋体" w:hAnsi="宋体" w:cs="华文宋体"/>
          <w:sz w:val="24"/>
          <w:lang w:eastAsia="zh-CN"/>
        </w:rPr>
        <w:t xml:space="preserve">下载</w:t>
      </w:r>
      <w:r>
        <w:rPr>
          <w:rFonts w:ascii="宋体" w:hAnsi="宋体" w:cs="华文宋体"/>
          <w:sz w:val="24"/>
          <w:lang w:eastAsia="zh-CN"/>
        </w:rPr>
        <w:t xml:space="preserve">—</w:t>
      </w:r>
      <w:r>
        <w:rPr>
          <w:rFonts w:ascii="宋体" w:hAnsi="宋体" w:cs="华文宋体"/>
          <w:sz w:val="24"/>
          <w:lang w:eastAsia="zh-CN"/>
        </w:rPr>
        <w:t xml:space="preserve">《江苏省政府采购交易管理系统（苏</w:t>
      </w:r>
      <w:r>
        <w:rPr>
          <w:rFonts w:ascii="宋体" w:hAnsi="宋体" w:cs="华文宋体"/>
          <w:sz w:val="24"/>
          <w:lang w:eastAsia="zh-CN"/>
        </w:rPr>
        <w:t xml:space="preserve">采云</w:t>
      </w:r>
      <w:r>
        <w:rPr>
          <w:rFonts w:ascii="宋体" w:hAnsi="宋体" w:cs="华文宋体"/>
          <w:sz w:val="24"/>
          <w:lang w:eastAsia="zh-CN"/>
        </w:rPr>
        <w:t xml:space="preserve">）供应商操作指南》</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9.</w:t>
      </w:r>
      <w:r>
        <w:rPr>
          <w:rFonts w:ascii="宋体" w:hAnsi="宋体" w:cs="华文宋体"/>
          <w:b/>
          <w:sz w:val="30"/>
          <w:lang w:eastAsia="zh-CN"/>
        </w:rPr>
        <w:t xml:space="preserve">投标文件语言及度量衡单位</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9.1</w:t>
      </w:r>
      <w:r>
        <w:rPr>
          <w:rFonts w:ascii="宋体" w:hAnsi="宋体" w:cs="华文宋体"/>
          <w:sz w:val="24"/>
          <w:lang w:eastAsia="zh-CN"/>
        </w:rPr>
        <w:t xml:space="preserve">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9.2</w:t>
      </w:r>
      <w:r>
        <w:rPr>
          <w:rFonts w:ascii="宋体" w:hAnsi="宋体" w:cs="华文宋体"/>
          <w:sz w:val="24"/>
          <w:lang w:eastAsia="zh-CN"/>
        </w:rPr>
        <w:t xml:space="preserve">投标文件中所使用的计量单位除招标文件中另有特殊规定外，一律使用法定计量单位。</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10.</w:t>
      </w:r>
      <w:r>
        <w:rPr>
          <w:rFonts w:ascii="宋体" w:hAnsi="宋体" w:cs="华文宋体"/>
          <w:b/>
          <w:sz w:val="30"/>
          <w:lang w:eastAsia="zh-CN"/>
        </w:rPr>
        <w:t xml:space="preserve">投标文件的构成</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10.1 </w:t>
      </w:r>
      <w:r>
        <w:rPr>
          <w:rFonts w:ascii="宋体" w:hAnsi="宋体" w:cs="华文宋体"/>
          <w:sz w:val="24"/>
          <w:lang w:eastAsia="zh-CN"/>
        </w:rPr>
        <w:t xml:space="preserve">投标文件分为资格部分、商务部分、技术部分和价格部分。</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10.2 </w:t>
      </w:r>
      <w:r>
        <w:rPr>
          <w:rFonts w:ascii="宋体" w:hAnsi="宋体" w:cs="华文宋体"/>
          <w:sz w:val="24"/>
          <w:lang w:eastAsia="zh-CN"/>
        </w:rPr>
        <w:t xml:space="preserve">资格部分系指投标人提交的证明其有资格参加投标的文件。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10.2 </w:t>
      </w:r>
      <w:r>
        <w:rPr>
          <w:rFonts w:ascii="宋体" w:hAnsi="宋体" w:cs="华文宋体"/>
          <w:sz w:val="24"/>
          <w:lang w:eastAsia="zh-CN"/>
        </w:rPr>
        <w:t xml:space="preserve">商务部分系指投标人提交的证明其中标后有能力履行合同的文件。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10.3 </w:t>
      </w:r>
      <w:r>
        <w:rPr>
          <w:rFonts w:ascii="宋体" w:hAnsi="宋体" w:cs="华文宋体"/>
          <w:sz w:val="24"/>
          <w:lang w:eastAsia="zh-CN"/>
        </w:rPr>
        <w:t xml:space="preserve">技术部分系指投标人提交的能够证明投标人提供的货物（服务）符合招标文件规定的文件。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10.4 </w:t>
      </w:r>
      <w:r>
        <w:rPr>
          <w:rFonts w:ascii="宋体" w:hAnsi="宋体" w:cs="华文宋体"/>
          <w:sz w:val="24"/>
          <w:lang w:eastAsia="zh-CN"/>
        </w:rPr>
        <w:t xml:space="preserve">具体填写格式详见招标文件第六部分。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11</w:t>
      </w:r>
      <w:r>
        <w:rPr>
          <w:rFonts w:ascii="宋体" w:hAnsi="宋体" w:cs="华文宋体"/>
          <w:b/>
          <w:sz w:val="30"/>
          <w:lang w:eastAsia="zh-CN"/>
        </w:rPr>
        <w:t xml:space="preserve">．投标文件的编制</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11.1 </w:t>
      </w:r>
      <w:r>
        <w:rPr>
          <w:rFonts w:ascii="宋体" w:hAnsi="宋体" w:cs="华文宋体"/>
          <w:sz w:val="24"/>
          <w:lang w:eastAsia="zh-CN"/>
        </w:rPr>
        <w:t xml:space="preserve">投标人应仔细阅读招标文件，按照招标文件的要求编制投标文件。投标文件应当对招标文件提出的要求和条件</w:t>
      </w:r>
      <w:r>
        <w:rPr>
          <w:rFonts w:ascii="宋体" w:hAnsi="宋体" w:cs="华文宋体"/>
          <w:sz w:val="24"/>
          <w:lang w:eastAsia="zh-CN"/>
        </w:rPr>
        <w:t xml:space="preserve">作出</w:t>
      </w:r>
      <w:r>
        <w:rPr>
          <w:rFonts w:ascii="宋体" w:hAnsi="宋体" w:cs="华文宋体"/>
          <w:sz w:val="24"/>
          <w:lang w:eastAsia="zh-CN"/>
        </w:rPr>
        <w:t xml:space="preserve">明确响应。</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11.2 </w:t>
      </w:r>
      <w:r>
        <w:rPr>
          <w:rFonts w:ascii="宋体" w:hAnsi="宋体" w:cs="华文宋体"/>
          <w:b/>
          <w:sz w:val="24"/>
          <w:lang w:eastAsia="zh-CN"/>
        </w:rPr>
        <w:t xml:space="preserve">投标人在编制投标文件时，请按照招标文件第六部</w:t>
      </w:r>
      <w:r>
        <w:rPr>
          <w:rFonts w:ascii="宋体" w:hAnsi="宋体" w:cs="华文宋体"/>
          <w:b/>
          <w:sz w:val="24"/>
          <w:lang w:eastAsia="zh-CN"/>
        </w:rPr>
        <w:t xml:space="preserve">分规定</w:t>
      </w:r>
      <w:r>
        <w:rPr>
          <w:rFonts w:ascii="宋体" w:hAnsi="宋体" w:cs="华文宋体"/>
          <w:b/>
          <w:sz w:val="24"/>
          <w:lang w:eastAsia="zh-CN"/>
        </w:rPr>
        <w:t xml:space="preserve">的格式进行填写并提交到对应位置。</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11.3 </w:t>
      </w:r>
      <w:r>
        <w:rPr>
          <w:rFonts w:ascii="宋体" w:hAnsi="宋体" w:cs="华文宋体"/>
          <w:sz w:val="24"/>
          <w:lang w:eastAsia="zh-CN"/>
        </w:rPr>
        <w:t xml:space="preserve">如没有按照招标文件要求和规定编制投标文件及提交相关资料，其风险应由投标人自行承担；投标文件编排混乱、文字表达不清或上</w:t>
      </w:r>
      <w:r>
        <w:rPr>
          <w:rFonts w:ascii="宋体" w:hAnsi="宋体" w:cs="华文宋体"/>
          <w:sz w:val="24"/>
          <w:lang w:eastAsia="zh-CN"/>
        </w:rPr>
        <w:t xml:space="preserve">传资料</w:t>
      </w:r>
      <w:r>
        <w:rPr>
          <w:rFonts w:ascii="宋体" w:hAnsi="宋体" w:cs="华文宋体"/>
          <w:sz w:val="24"/>
          <w:lang w:eastAsia="zh-CN"/>
        </w:rPr>
        <w:t xml:space="preserve">内容模糊所引起的不利后果，由投标人自行承担。</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11.4 </w:t>
      </w:r>
      <w:r>
        <w:rPr>
          <w:rFonts w:ascii="宋体" w:hAnsi="宋体" w:cs="华文宋体"/>
          <w:b/>
          <w:sz w:val="24"/>
          <w:lang w:eastAsia="zh-CN"/>
        </w:rPr>
        <w:t xml:space="preserve">投标人必须保证投标文件所提供的全部资料合法、真实、可靠。</w:t>
      </w:r>
      <w:r/>
    </w:p>
    <w:p>
      <w:pPr>
        <w:ind w:firstLine="444"/>
        <w:jc w:val="both"/>
        <w:spacing w:after="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2</w:t>
      </w:r>
      <w:r>
        <w:rPr>
          <w:rFonts w:ascii="宋体" w:hAnsi="宋体" w:cs="华文宋体"/>
          <w:b/>
          <w:sz w:val="30"/>
          <w:lang w:eastAsia="zh-CN"/>
        </w:rPr>
        <w:t xml:space="preserve">．投标保证金</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2</w:t>
      </w:r>
      <w:r>
        <w:rPr>
          <w:rFonts w:ascii="宋体" w:hAnsi="宋体" w:cs="华文宋体"/>
          <w:sz w:val="24"/>
          <w:lang w:eastAsia="zh-CN"/>
        </w:rPr>
        <w:t xml:space="preserve">.1 </w:t>
      </w:r>
      <w:r>
        <w:rPr>
          <w:rFonts w:ascii="宋体" w:hAnsi="宋体" w:cs="华文宋体"/>
          <w:sz w:val="24"/>
          <w:lang w:eastAsia="zh-CN"/>
        </w:rPr>
        <w:t xml:space="preserve">本项目不收投标保证金</w:t>
      </w:r>
      <w:r>
        <w:rPr>
          <w:rFonts w:ascii="宋体" w:hAnsi="宋体" w:cs="华文宋体"/>
          <w:sz w:val="24"/>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3</w:t>
      </w:r>
      <w:r>
        <w:rPr>
          <w:rFonts w:ascii="宋体" w:hAnsi="宋体" w:cs="华文宋体"/>
          <w:b/>
          <w:sz w:val="30"/>
          <w:lang w:eastAsia="zh-CN"/>
        </w:rPr>
        <w:t xml:space="preserve">．投标有效期</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3.</w:t>
      </w:r>
      <w:r>
        <w:rPr>
          <w:rFonts w:ascii="宋体" w:hAnsi="宋体" w:cs="华文宋体"/>
          <w:sz w:val="24"/>
          <w:lang w:eastAsia="zh-CN"/>
        </w:rPr>
        <w:t xml:space="preserve">1 </w:t>
      </w:r>
      <w:r>
        <w:rPr>
          <w:rFonts w:ascii="宋体" w:hAnsi="宋体" w:cs="华文宋体"/>
          <w:sz w:val="24"/>
          <w:lang w:eastAsia="zh-CN"/>
        </w:rPr>
        <w:t xml:space="preserve">投标有效期为：投标文件自提交投标文件截止时间之日起</w:t>
      </w:r>
      <w:r>
        <w:rPr>
          <w:rFonts w:ascii="宋体" w:hAnsi="宋体" w:cs="华文宋体"/>
          <w:sz w:val="24"/>
          <w:lang w:eastAsia="zh-CN"/>
        </w:rPr>
        <w:t xml:space="preserve">90</w:t>
      </w:r>
      <w:r>
        <w:rPr>
          <w:rFonts w:ascii="宋体" w:hAnsi="宋体" w:cs="华文宋体"/>
          <w:sz w:val="24"/>
          <w:lang w:eastAsia="zh-CN"/>
        </w:rPr>
        <w:t xml:space="preserve">天内有效。投标人一旦获取了本招标文件并参加投标，即被认为接受了投标有效期的约定。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3</w:t>
      </w:r>
      <w:r>
        <w:rPr>
          <w:rFonts w:ascii="宋体" w:hAnsi="宋体" w:cs="华文宋体"/>
          <w:sz w:val="24"/>
          <w:lang w:eastAsia="zh-CN"/>
        </w:rPr>
        <w:t xml:space="preserve">.2 </w:t>
      </w:r>
      <w:r>
        <w:rPr>
          <w:rFonts w:ascii="宋体" w:hAnsi="宋体" w:cs="华文宋体"/>
          <w:sz w:val="24"/>
          <w:lang w:eastAsia="zh-CN"/>
        </w:rPr>
        <w:t xml:space="preserve">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4</w:t>
      </w:r>
      <w:r>
        <w:rPr>
          <w:rFonts w:ascii="宋体" w:hAnsi="宋体" w:cs="华文宋体"/>
          <w:b/>
          <w:sz w:val="30"/>
          <w:lang w:eastAsia="zh-CN"/>
        </w:rPr>
        <w:t xml:space="preserve">.</w:t>
      </w:r>
      <w:r>
        <w:rPr>
          <w:rFonts w:ascii="宋体" w:hAnsi="宋体" w:cs="华文宋体"/>
          <w:b/>
          <w:sz w:val="30"/>
          <w:lang w:eastAsia="zh-CN"/>
        </w:rPr>
        <w:t xml:space="preserve">投标文件的式样和签署</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4</w:t>
      </w:r>
      <w:r>
        <w:rPr>
          <w:rFonts w:ascii="宋体" w:hAnsi="宋体" w:cs="华文宋体"/>
          <w:sz w:val="24"/>
          <w:lang w:eastAsia="zh-CN"/>
        </w:rPr>
        <w:t xml:space="preserve">.1 </w:t>
      </w:r>
      <w:r>
        <w:rPr>
          <w:rFonts w:ascii="宋体" w:hAnsi="宋体" w:cs="华文宋体"/>
          <w:sz w:val="24"/>
          <w:lang w:eastAsia="zh-CN"/>
        </w:rPr>
        <w:t xml:space="preserve">投标人应通过响应文件制作软件使用数字认证证书对投标文件进行合成、电子签章及加密打包。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5</w:t>
      </w:r>
      <w:r>
        <w:rPr>
          <w:rFonts w:ascii="宋体" w:hAnsi="宋体" w:cs="华文宋体"/>
          <w:b/>
          <w:sz w:val="30"/>
          <w:lang w:eastAsia="zh-CN"/>
        </w:rPr>
        <w:t xml:space="preserve">．投标文件的提交</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 </w:t>
      </w:r>
      <w:r>
        <w:rPr>
          <w:rFonts w:ascii="宋体" w:hAnsi="宋体" w:cs="华文宋体"/>
          <w:sz w:val="24"/>
          <w:lang w:eastAsia="zh-CN"/>
        </w:rPr>
        <w:t xml:space="preserve">投标文件提交</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.1.1 </w:t>
      </w:r>
      <w:r>
        <w:rPr>
          <w:rFonts w:ascii="宋体" w:hAnsi="宋体" w:cs="华文宋体"/>
          <w:sz w:val="24"/>
          <w:lang w:eastAsia="zh-CN"/>
        </w:rPr>
        <w:t xml:space="preserve">投标人须在招标文件规定的截止时间前，通过响应文件编制软件制作完成后，登录</w:t>
      </w:r>
      <w:r>
        <w:rPr>
          <w:rFonts w:ascii="宋体" w:hAnsi="宋体" w:cs="华文宋体"/>
          <w:sz w:val="24"/>
          <w:lang w:eastAsia="zh-CN"/>
        </w:rPr>
        <w:t xml:space="preserve">“</w:t>
      </w:r>
      <w:r>
        <w:rPr>
          <w:rFonts w:ascii="宋体" w:hAnsi="宋体" w:cs="华文宋体"/>
          <w:sz w:val="24"/>
          <w:lang w:eastAsia="zh-CN"/>
        </w:rPr>
        <w:t xml:space="preserve">苏</w:t>
      </w:r>
      <w:r>
        <w:rPr>
          <w:rFonts w:ascii="宋体" w:hAnsi="宋体" w:cs="华文宋体"/>
          <w:sz w:val="24"/>
          <w:lang w:eastAsia="zh-CN"/>
        </w:rPr>
        <w:t xml:space="preserve">采云</w:t>
      </w:r>
      <w:r>
        <w:rPr>
          <w:rFonts w:ascii="宋体" w:hAnsi="宋体" w:cs="华文宋体"/>
          <w:sz w:val="24"/>
          <w:lang w:eastAsia="zh-CN"/>
        </w:rPr>
        <w:t xml:space="preserve">”</w:t>
      </w:r>
      <w:r>
        <w:rPr>
          <w:rFonts w:ascii="宋体" w:hAnsi="宋体" w:cs="华文宋体"/>
          <w:sz w:val="24"/>
          <w:lang w:eastAsia="zh-CN"/>
        </w:rPr>
        <w:t xml:space="preserve">系统在规定时间内完成提交。</w:t>
      </w:r>
      <w:r>
        <w:rPr>
          <w:rFonts w:ascii="宋体" w:hAnsi="宋体" w:cs="华文宋体"/>
          <w:b/>
          <w:sz w:val="24"/>
          <w:u w:val="single"/>
          <w:lang w:eastAsia="zh-CN"/>
        </w:rPr>
        <w:t xml:space="preserve">时间以</w:t>
      </w:r>
      <w:r>
        <w:rPr>
          <w:rFonts w:ascii="宋体" w:hAnsi="宋体" w:cs="华文宋体"/>
          <w:b/>
          <w:sz w:val="24"/>
          <w:u w:val="single"/>
          <w:lang w:eastAsia="zh-CN"/>
        </w:rPr>
        <w:t xml:space="preserve">“</w:t>
      </w:r>
      <w:r>
        <w:rPr>
          <w:rFonts w:ascii="宋体" w:hAnsi="宋体" w:cs="华文宋体"/>
          <w:b/>
          <w:sz w:val="24"/>
          <w:u w:val="single"/>
          <w:lang w:eastAsia="zh-CN"/>
        </w:rPr>
        <w:t xml:space="preserve">苏</w:t>
      </w:r>
      <w:r>
        <w:rPr>
          <w:rFonts w:ascii="宋体" w:hAnsi="宋体" w:cs="华文宋体"/>
          <w:b/>
          <w:sz w:val="24"/>
          <w:u w:val="single"/>
          <w:lang w:eastAsia="zh-CN"/>
        </w:rPr>
        <w:t xml:space="preserve">采云</w:t>
      </w:r>
      <w:r>
        <w:rPr>
          <w:rFonts w:ascii="宋体" w:hAnsi="宋体" w:cs="华文宋体"/>
          <w:b/>
          <w:sz w:val="24"/>
          <w:u w:val="single"/>
          <w:lang w:eastAsia="zh-CN"/>
        </w:rPr>
        <w:t xml:space="preserve">”</w:t>
      </w:r>
      <w:r>
        <w:rPr>
          <w:rFonts w:ascii="宋体" w:hAnsi="宋体" w:cs="华文宋体"/>
          <w:b/>
          <w:sz w:val="24"/>
          <w:u w:val="single"/>
          <w:lang w:eastAsia="zh-CN"/>
        </w:rPr>
        <w:t xml:space="preserve">系统时间为准。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.1.2 </w:t>
      </w:r>
      <w:r>
        <w:rPr>
          <w:rFonts w:ascii="宋体" w:hAnsi="宋体" w:cs="华文宋体"/>
          <w:b/>
          <w:sz w:val="24"/>
          <w:u w:val="single"/>
          <w:lang w:eastAsia="zh-CN"/>
        </w:rPr>
        <w:t xml:space="preserve">截止时间以后提交的投标文件，</w:t>
      </w:r>
      <w:r>
        <w:rPr>
          <w:rFonts w:ascii="宋体" w:hAnsi="宋体" w:cs="华文宋体"/>
          <w:b/>
          <w:sz w:val="24"/>
          <w:u w:val="single"/>
          <w:lang w:eastAsia="zh-CN"/>
        </w:rPr>
        <w:t xml:space="preserve">“</w:t>
      </w:r>
      <w:r>
        <w:rPr>
          <w:rFonts w:ascii="宋体" w:hAnsi="宋体" w:cs="华文宋体"/>
          <w:b/>
          <w:sz w:val="24"/>
          <w:u w:val="single"/>
          <w:lang w:eastAsia="zh-CN"/>
        </w:rPr>
        <w:t xml:space="preserve">苏</w:t>
      </w:r>
      <w:r>
        <w:rPr>
          <w:rFonts w:ascii="宋体" w:hAnsi="宋体" w:cs="华文宋体"/>
          <w:b/>
          <w:sz w:val="24"/>
          <w:u w:val="single"/>
          <w:lang w:eastAsia="zh-CN"/>
        </w:rPr>
        <w:t xml:space="preserve">采云</w:t>
      </w:r>
      <w:r>
        <w:rPr>
          <w:rFonts w:ascii="宋体" w:hAnsi="宋体" w:cs="华文宋体"/>
          <w:b/>
          <w:sz w:val="24"/>
          <w:u w:val="single"/>
          <w:lang w:eastAsia="zh-CN"/>
        </w:rPr>
        <w:t xml:space="preserve">”</w:t>
      </w:r>
      <w:r>
        <w:rPr>
          <w:rFonts w:ascii="宋体" w:hAnsi="宋体" w:cs="华文宋体"/>
          <w:b/>
          <w:sz w:val="24"/>
          <w:u w:val="single"/>
          <w:lang w:eastAsia="zh-CN"/>
        </w:rPr>
        <w:t xml:space="preserve">系统将拒绝接收上传的任何投标文件。投标人应充分考虑网络环境、网络带宽等风险因素。</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.1.3 </w:t>
      </w:r>
      <w:r>
        <w:rPr>
          <w:rFonts w:ascii="宋体" w:hAnsi="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.1.4</w:t>
      </w:r>
      <w:r>
        <w:rPr>
          <w:rFonts w:ascii="宋体" w:hAnsi="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.1.5</w:t>
      </w:r>
      <w:r>
        <w:rPr>
          <w:rFonts w:ascii="宋体" w:hAnsi="宋体" w:cs="华文宋体"/>
          <w:sz w:val="24"/>
          <w:lang w:eastAsia="zh-CN"/>
        </w:rPr>
        <w:t xml:space="preserve">因不可抗力事件造成的投标文件的损坏、丢失的，采购代理机构不承担责任。</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.2 </w:t>
      </w:r>
      <w:r>
        <w:rPr>
          <w:rFonts w:ascii="宋体" w:hAnsi="宋体" w:cs="华文宋体"/>
          <w:sz w:val="24"/>
          <w:lang w:eastAsia="zh-CN"/>
        </w:rPr>
        <w:t xml:space="preserve">采购代理机构可以通过修改招标文件自行酌情延长提交截止时间，在此情况下，推迟的提交截止时间将在系统中以书面形式通知已获取招标文件的潜在投标人，并在原公告媒体上发布公告。投标人应及时自行登录系统</w:t>
      </w:r>
      <w:r>
        <w:rPr>
          <w:rFonts w:ascii="宋体" w:hAnsi="宋体" w:cs="华文宋体"/>
          <w:sz w:val="24"/>
          <w:lang w:eastAsia="zh-CN"/>
        </w:rPr>
        <w:t xml:space="preserve">查看相应内容。</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6</w:t>
      </w:r>
      <w:r>
        <w:rPr>
          <w:rFonts w:ascii="宋体" w:hAnsi="宋体" w:cs="华文宋体"/>
          <w:b/>
          <w:sz w:val="30"/>
          <w:lang w:eastAsia="zh-CN"/>
        </w:rPr>
        <w:t xml:space="preserve">．投标文件的补充、修改或者撤回</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.1 </w:t>
      </w:r>
      <w:r>
        <w:rPr>
          <w:rFonts w:ascii="宋体" w:hAnsi="宋体" w:cs="华文宋体"/>
          <w:sz w:val="24"/>
          <w:lang w:eastAsia="zh-CN"/>
        </w:rPr>
        <w:t xml:space="preserve">在提交截止时间前，投标人可以对所提交的投标文件进行补充、修改或者撤回。</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.2 </w:t>
      </w:r>
      <w:r>
        <w:rPr>
          <w:rFonts w:ascii="宋体" w:hAnsi="宋体" w:cs="华文宋体"/>
          <w:sz w:val="24"/>
          <w:lang w:eastAsia="zh-CN"/>
        </w:rPr>
        <w:t xml:space="preserve">投标人在提交截止时间前需要对投标文件进行补充、修改的，应当使用响应文件制作软件重新制作并提交。</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.3 </w:t>
      </w:r>
      <w:r>
        <w:rPr>
          <w:rFonts w:ascii="宋体" w:hAnsi="宋体" w:cs="华文宋体"/>
          <w:sz w:val="24"/>
          <w:lang w:eastAsia="zh-CN"/>
        </w:rPr>
        <w:t xml:space="preserve">在提交截止时间之后，投标人不得对其投标文件作任何补充、修改或撤回。</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.4 </w:t>
      </w:r>
      <w:r>
        <w:rPr>
          <w:rFonts w:ascii="宋体" w:hAnsi="宋体" w:cs="华文宋体"/>
          <w:sz w:val="24"/>
          <w:lang w:eastAsia="zh-CN"/>
        </w:rPr>
        <w:t xml:space="preserve">在提交截止时间至招标文件中规定的投标有效期满之间，投标人不得撤回其投标。</w:t>
      </w:r>
      <w:r/>
    </w:p>
    <w:p>
      <w:pPr>
        <w:ind w:firstLine="641"/>
        <w:jc w:val="cente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四</w:t>
      </w:r>
      <w:r>
        <w:rPr>
          <w:rFonts w:ascii="宋体" w:hAnsi="宋体" w:cs="华文宋体"/>
          <w:b/>
          <w:sz w:val="32"/>
          <w:lang w:eastAsia="zh-CN"/>
        </w:rPr>
        <w:t xml:space="preserve">、开标及评标</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7</w:t>
      </w:r>
      <w:r>
        <w:rPr>
          <w:rFonts w:ascii="宋体" w:hAnsi="宋体" w:cs="华文宋体"/>
          <w:b/>
          <w:sz w:val="30"/>
          <w:lang w:eastAsia="zh-CN"/>
        </w:rPr>
        <w:t xml:space="preserve">．开标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.1 </w:t>
      </w:r>
      <w:r>
        <w:rPr>
          <w:rFonts w:ascii="宋体" w:hAnsi="宋体" w:cs="华文宋体"/>
          <w:sz w:val="24"/>
          <w:lang w:eastAsia="zh-CN"/>
        </w:rPr>
        <w:t xml:space="preserve">采购代理机构将按招标文件规定的时间、地点主持开标。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.2 </w:t>
      </w:r>
      <w:r>
        <w:rPr>
          <w:rFonts w:ascii="宋体" w:hAnsi="宋体" w:cs="华文宋体"/>
          <w:sz w:val="24"/>
          <w:lang w:eastAsia="zh-CN"/>
        </w:rPr>
        <w:t xml:space="preserve">投标人应当在开标前做好充分准备，使用制作该投标文件的同一数字认证证书准时参加开标。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1</w:t>
      </w:r>
      <w:r>
        <w:rPr>
          <w:rFonts w:hint="eastAsia" w:ascii="宋体" w:hAnsi="宋体" w:cs="华文宋体"/>
          <w:b/>
          <w:sz w:val="24"/>
          <w:lang w:eastAsia="zh-CN"/>
        </w:rPr>
        <w:t xml:space="preserve">7</w:t>
      </w:r>
      <w:r>
        <w:rPr>
          <w:rFonts w:ascii="宋体" w:hAnsi="宋体" w:cs="华文宋体"/>
          <w:b/>
          <w:sz w:val="24"/>
          <w:lang w:eastAsia="zh-CN"/>
        </w:rPr>
        <w:t xml:space="preserve">.3 </w:t>
      </w:r>
      <w:r>
        <w:rPr>
          <w:rFonts w:ascii="宋体" w:hAnsi="宋体" w:cs="华文宋体"/>
          <w:b/>
          <w:sz w:val="24"/>
          <w:lang w:eastAsia="zh-CN"/>
        </w:rPr>
        <w:t xml:space="preserve">投标人不足</w:t>
      </w:r>
      <w:r>
        <w:rPr>
          <w:rFonts w:ascii="宋体" w:hAnsi="宋体" w:cs="华文宋体"/>
          <w:b/>
          <w:sz w:val="24"/>
          <w:lang w:eastAsia="zh-CN"/>
        </w:rPr>
        <w:t xml:space="preserve">3</w:t>
      </w:r>
      <w:r>
        <w:rPr>
          <w:rFonts w:ascii="宋体" w:hAnsi="宋体" w:cs="华文宋体"/>
          <w:b/>
          <w:sz w:val="24"/>
          <w:lang w:eastAsia="zh-CN"/>
        </w:rPr>
        <w:t xml:space="preserve">家，不进入解密程序。</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.4 </w:t>
      </w:r>
      <w:r>
        <w:rPr>
          <w:rFonts w:ascii="宋体" w:hAnsi="宋体" w:cs="华文宋体"/>
          <w:sz w:val="24"/>
          <w:lang w:eastAsia="zh-CN"/>
        </w:rPr>
        <w:t xml:space="preserve">开标时，采购代理机构将在系统内发出解密的指令，投标人自行实施解密，限定在主持人发布解密指令后</w:t>
      </w:r>
      <w:r>
        <w:rPr>
          <w:rFonts w:ascii="宋体" w:hAnsi="宋体" w:cs="华文宋体"/>
          <w:sz w:val="24"/>
          <w:u w:val="single"/>
          <w:lang w:eastAsia="zh-CN"/>
        </w:rPr>
        <w:t xml:space="preserve">30</w:t>
      </w:r>
      <w:r>
        <w:rPr>
          <w:rFonts w:ascii="宋体" w:hAnsi="宋体" w:cs="华文宋体"/>
          <w:sz w:val="24"/>
          <w:lang w:eastAsia="zh-CN"/>
        </w:rPr>
        <w:t xml:space="preserve">分钟内完成（解密时间不得小于</w:t>
      </w:r>
      <w:r>
        <w:rPr>
          <w:rFonts w:ascii="宋体" w:hAnsi="宋体" w:cs="华文宋体"/>
          <w:sz w:val="24"/>
          <w:lang w:eastAsia="zh-CN"/>
        </w:rPr>
        <w:t xml:space="preserve">30</w:t>
      </w:r>
      <w:r>
        <w:rPr>
          <w:rFonts w:ascii="宋体" w:hAnsi="宋体" w:cs="华文宋体"/>
          <w:sz w:val="24"/>
          <w:lang w:eastAsia="zh-CN"/>
        </w:rPr>
        <w:t xml:space="preserve">分钟）。解密时，投标人必须使用与制作投标文件时同一数字认证证书对投标文件进行解密，否则解密将会失败。</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.5 </w:t>
      </w:r>
      <w:r>
        <w:rPr>
          <w:rFonts w:ascii="宋体" w:hAnsi="宋体" w:cs="华文宋体"/>
          <w:sz w:val="24"/>
          <w:lang w:eastAsia="zh-CN"/>
        </w:rPr>
        <w:t xml:space="preserve">因投标人原因造成投标文件规定时间未解密或解密失败或无法正常打开投标文件的，采购代理机构将拒绝其投标。部分投标人投标文件未解密或解密失败的，程序可以继续进行。</w:t>
      </w:r>
      <w:r>
        <w:rPr>
          <w:rFonts w:ascii="宋体" w:hAnsi="宋体" w:cs="华文宋体"/>
          <w:b/>
          <w:sz w:val="24"/>
          <w:lang w:eastAsia="zh-CN"/>
        </w:rPr>
        <w:t xml:space="preserve">若解密成功的投标人不足三家，不进入后续程序。</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.6</w:t>
      </w:r>
      <w:r>
        <w:rPr>
          <w:rFonts w:ascii="宋体" w:hAnsi="宋体" w:cs="华文宋体"/>
          <w:sz w:val="24"/>
          <w:lang w:eastAsia="zh-CN"/>
        </w:rPr>
        <w:t xml:space="preserve">本项目在限定的解密时间内，只要有任一家投标人解密成功，即视为</w:t>
      </w:r>
      <w:r>
        <w:rPr>
          <w:rFonts w:ascii="宋体" w:hAnsi="宋体" w:cs="华文宋体"/>
          <w:sz w:val="24"/>
          <w:lang w:eastAsia="zh-CN"/>
        </w:rPr>
        <w:t xml:space="preserve">“</w:t>
      </w:r>
      <w:r>
        <w:rPr>
          <w:rFonts w:ascii="宋体" w:hAnsi="宋体" w:cs="华文宋体"/>
          <w:sz w:val="24"/>
          <w:lang w:eastAsia="zh-CN"/>
        </w:rPr>
        <w:t xml:space="preserve">苏</w:t>
      </w:r>
      <w:r>
        <w:rPr>
          <w:rFonts w:ascii="宋体" w:hAnsi="宋体" w:cs="华文宋体"/>
          <w:sz w:val="24"/>
          <w:lang w:eastAsia="zh-CN"/>
        </w:rPr>
        <w:t xml:space="preserve">采云</w:t>
      </w:r>
      <w:r>
        <w:rPr>
          <w:rFonts w:ascii="宋体" w:hAnsi="宋体" w:cs="华文宋体"/>
          <w:sz w:val="24"/>
          <w:lang w:eastAsia="zh-CN"/>
        </w:rPr>
        <w:t xml:space="preserve">”</w:t>
      </w:r>
      <w:r>
        <w:rPr>
          <w:rFonts w:ascii="宋体" w:hAnsi="宋体" w:cs="华文宋体"/>
          <w:sz w:val="24"/>
          <w:lang w:eastAsia="zh-CN"/>
        </w:rPr>
        <w:t xml:space="preserve">系统运行无故障。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.7 </w:t>
      </w:r>
      <w:r>
        <w:rPr>
          <w:rFonts w:ascii="宋体" w:hAnsi="宋体" w:cs="华文宋体"/>
          <w:sz w:val="24"/>
          <w:lang w:eastAsia="zh-CN"/>
        </w:rPr>
        <w:t xml:space="preserve">电子投标文件解密全部完成后，按</w:t>
      </w:r>
      <w:r>
        <w:rPr>
          <w:rFonts w:ascii="宋体" w:hAnsi="宋体" w:cs="华文宋体"/>
          <w:b/>
          <w:sz w:val="24"/>
          <w:lang w:eastAsia="zh-CN"/>
        </w:rPr>
        <w:t xml:space="preserve">投标文件解密成功顺序</w:t>
      </w:r>
      <w:r>
        <w:rPr>
          <w:rFonts w:ascii="宋体" w:hAnsi="宋体" w:cs="华文宋体"/>
          <w:sz w:val="24"/>
          <w:lang w:eastAsia="zh-CN"/>
        </w:rPr>
        <w:t xml:space="preserve">向所有投标人宣布投标人名称、投标价格以及招标文件规定的其他内容。</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17.8</w:t>
      </w:r>
      <w:r>
        <w:rPr>
          <w:rFonts w:hint="eastAsia" w:ascii="宋体" w:hAnsi="宋体"/>
          <w:lang w:eastAsia="zh-CN"/>
        </w:rPr>
        <w:t xml:space="preserve">电子交易平台自动记录开标过程，由参加开标的各投标人代表和相关工作人员确认开</w:t>
      </w:r>
      <w:r>
        <w:rPr>
          <w:rFonts w:hint="eastAsia" w:ascii="宋体" w:hAnsi="宋体"/>
          <w:lang w:eastAsia="zh-CN"/>
        </w:rPr>
        <w:t xml:space="preserve">标结果。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17.9</w:t>
      </w:r>
      <w:r>
        <w:rPr>
          <w:rFonts w:hint="eastAsia" w:ascii="宋体" w:hAnsi="宋体"/>
          <w:lang w:eastAsia="zh-CN"/>
        </w:rPr>
        <w:t xml:space="preserve">投标人代表如对开标过程和开标记录有疑义，以及认为采购人、采购代理机构相关工作人员有需要回避的情形的，应在主持人发布确认指令后</w:t>
      </w:r>
      <w:r>
        <w:rPr>
          <w:rFonts w:hint="eastAsia" w:ascii="宋体" w:hAnsi="宋体"/>
          <w:lang w:eastAsia="zh-CN"/>
        </w:rPr>
        <w:t xml:space="preserve">3</w:t>
      </w:r>
      <w:r>
        <w:rPr>
          <w:rFonts w:hint="eastAsia" w:ascii="宋体" w:hAnsi="宋体"/>
          <w:lang w:eastAsia="zh-CN"/>
        </w:rPr>
        <w:t xml:space="preserve">分钟内线上提出询问或者回避申请。采购人、采购代理机构将及时处理投标人代表提出的询问或者回避申请。如在规定时间内未提出，视同认可开标结果。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17.10 </w:t>
      </w:r>
      <w:r>
        <w:rPr>
          <w:rFonts w:hint="eastAsia" w:ascii="宋体" w:hAnsi="宋体"/>
          <w:lang w:eastAsia="zh-CN"/>
        </w:rPr>
        <w:t xml:space="preserve">投标人须配合开标工作，否则一切后果由投标人自行承担。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8</w:t>
      </w:r>
      <w:r>
        <w:rPr>
          <w:rFonts w:ascii="宋体" w:hAnsi="宋体" w:cs="华文宋体"/>
          <w:b/>
          <w:sz w:val="30"/>
          <w:lang w:eastAsia="zh-CN"/>
        </w:rPr>
        <w:t xml:space="preserve">.</w:t>
      </w:r>
      <w:r>
        <w:rPr>
          <w:rFonts w:ascii="宋体" w:hAnsi="宋体" w:cs="华文宋体"/>
          <w:b/>
          <w:sz w:val="30"/>
          <w:lang w:eastAsia="zh-CN"/>
        </w:rPr>
        <w:t xml:space="preserve">投标人资格审查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8</w:t>
      </w:r>
      <w:r>
        <w:rPr>
          <w:rFonts w:ascii="宋体" w:hAnsi="宋体" w:cs="华文宋体"/>
          <w:sz w:val="24"/>
          <w:lang w:eastAsia="zh-CN"/>
        </w:rPr>
        <w:t xml:space="preserve">.1 </w:t>
      </w:r>
      <w:r>
        <w:rPr>
          <w:rFonts w:ascii="宋体" w:hAnsi="宋体" w:cs="华文宋体"/>
          <w:sz w:val="24"/>
          <w:lang w:eastAsia="zh-CN"/>
        </w:rPr>
        <w:t xml:space="preserve">开标结束后，采购人或者采购代理机构将依法对投标人的资格进行审查。</w:t>
      </w:r>
      <w:r>
        <w:rPr>
          <w:rFonts w:ascii="宋体" w:hAnsi="宋体" w:cs="华文宋体"/>
          <w:b/>
          <w:sz w:val="24"/>
          <w:lang w:eastAsia="zh-CN"/>
        </w:rPr>
        <w:t xml:space="preserve">合格投标人不足</w:t>
      </w:r>
      <w:r>
        <w:rPr>
          <w:rFonts w:ascii="宋体" w:hAnsi="宋体" w:cs="华文宋体"/>
          <w:b/>
          <w:sz w:val="24"/>
          <w:lang w:eastAsia="zh-CN"/>
        </w:rPr>
        <w:t xml:space="preserve">3</w:t>
      </w:r>
      <w:r>
        <w:rPr>
          <w:rFonts w:ascii="宋体" w:hAnsi="宋体" w:cs="华文宋体"/>
          <w:b/>
          <w:sz w:val="24"/>
          <w:lang w:eastAsia="zh-CN"/>
        </w:rPr>
        <w:t xml:space="preserve">家的，不进入后续程序。</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19</w:t>
      </w:r>
      <w:r>
        <w:rPr>
          <w:rFonts w:ascii="宋体" w:hAnsi="宋体" w:cs="华文宋体"/>
          <w:b/>
          <w:sz w:val="30"/>
          <w:lang w:eastAsia="zh-CN"/>
        </w:rPr>
        <w:t xml:space="preserve">．评标委员会组成</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19</w:t>
      </w:r>
      <w:r>
        <w:rPr>
          <w:rFonts w:ascii="宋体" w:hAnsi="宋体" w:cs="华文宋体"/>
          <w:sz w:val="24"/>
          <w:lang w:eastAsia="zh-CN"/>
        </w:rPr>
        <w:t xml:space="preserve">.1</w:t>
      </w:r>
      <w:r>
        <w:rPr>
          <w:rFonts w:ascii="宋体" w:hAnsi="宋体" w:cs="华文宋体"/>
          <w:sz w:val="24"/>
          <w:lang w:eastAsia="zh-CN"/>
        </w:rPr>
        <w:t xml:space="preserve">评标委员会由采购人代表和评审专家组成，成员人数应当为</w:t>
      </w:r>
      <w:r>
        <w:rPr>
          <w:rFonts w:ascii="宋体" w:hAnsi="宋体" w:cs="华文宋体"/>
          <w:sz w:val="24"/>
          <w:lang w:eastAsia="zh-CN"/>
        </w:rPr>
        <w:t xml:space="preserve">5</w:t>
      </w:r>
      <w:r>
        <w:rPr>
          <w:rFonts w:ascii="宋体" w:hAnsi="宋体" w:cs="华文宋体"/>
          <w:sz w:val="24"/>
          <w:lang w:eastAsia="zh-CN"/>
        </w:rPr>
        <w:t xml:space="preserve">人以上单数，其中评审专家不得少于成员总数的三分之二。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采购项目符合下列情形之一的，评标委员会成员人数应当为</w:t>
      </w:r>
      <w:r>
        <w:rPr>
          <w:rFonts w:ascii="宋体" w:hAnsi="宋体" w:cs="华文宋体"/>
          <w:sz w:val="24"/>
          <w:lang w:eastAsia="zh-CN"/>
        </w:rPr>
        <w:t xml:space="preserve">7</w:t>
      </w:r>
      <w:r>
        <w:rPr>
          <w:rFonts w:ascii="宋体" w:hAnsi="宋体" w:cs="华文宋体"/>
          <w:sz w:val="24"/>
          <w:lang w:eastAsia="zh-CN"/>
        </w:rPr>
        <w:t xml:space="preserve">人以上单数：</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（一）采购预算金额在</w:t>
      </w:r>
      <w:r>
        <w:rPr>
          <w:rFonts w:ascii="宋体" w:hAnsi="宋体" w:cs="华文宋体"/>
          <w:sz w:val="24"/>
          <w:lang w:eastAsia="zh-CN"/>
        </w:rPr>
        <w:t xml:space="preserve">1000</w:t>
      </w:r>
      <w:r>
        <w:rPr>
          <w:rFonts w:ascii="宋体" w:hAnsi="宋体" w:cs="华文宋体"/>
          <w:sz w:val="24"/>
          <w:lang w:eastAsia="zh-CN"/>
        </w:rPr>
        <w:t xml:space="preserve">万元以上；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（二）技术复杂；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（三）社会影响较大。</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评标委员会成员名单在评标结果公告前应当保密。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0</w:t>
      </w:r>
      <w:r>
        <w:rPr>
          <w:rFonts w:ascii="宋体" w:hAnsi="宋体" w:cs="华文宋体"/>
          <w:b/>
          <w:sz w:val="30"/>
          <w:lang w:eastAsia="zh-CN"/>
        </w:rPr>
        <w:t xml:space="preserve">.</w:t>
      </w:r>
      <w:r>
        <w:rPr>
          <w:rFonts w:ascii="宋体" w:hAnsi="宋体" w:cs="华文宋体"/>
          <w:b/>
          <w:sz w:val="30"/>
          <w:lang w:eastAsia="zh-CN"/>
        </w:rPr>
        <w:t xml:space="preserve">投标人符合性审</w:t>
      </w:r>
      <w:r>
        <w:rPr>
          <w:rFonts w:ascii="宋体" w:hAnsi="宋体" w:cs="华文宋体"/>
          <w:b/>
          <w:sz w:val="30"/>
          <w:lang w:eastAsia="zh-CN"/>
        </w:rPr>
        <w:t xml:space="preserve">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0</w:t>
      </w:r>
      <w:r>
        <w:rPr>
          <w:rFonts w:ascii="宋体" w:hAnsi="宋体" w:cs="华文宋体"/>
          <w:sz w:val="24"/>
          <w:lang w:eastAsia="zh-CN"/>
        </w:rPr>
        <w:t xml:space="preserve">.1</w:t>
      </w:r>
      <w:r>
        <w:rPr>
          <w:rFonts w:ascii="宋体" w:hAnsi="宋体" w:cs="华文宋体"/>
          <w:sz w:val="24"/>
          <w:lang w:eastAsia="zh-CN"/>
        </w:rPr>
        <w:t xml:space="preserve">评标委员会将按照招标文件第四部分</w:t>
      </w:r>
      <w:r>
        <w:rPr>
          <w:rFonts w:ascii="宋体" w:hAnsi="宋体" w:cs="华文宋体"/>
          <w:sz w:val="24"/>
          <w:lang w:eastAsia="zh-CN"/>
        </w:rPr>
        <w:t xml:space="preserve">“</w:t>
      </w:r>
      <w:r>
        <w:rPr>
          <w:rFonts w:ascii="宋体" w:hAnsi="宋体" w:cs="华文宋体"/>
          <w:sz w:val="24"/>
          <w:lang w:eastAsia="zh-CN"/>
        </w:rPr>
        <w:t xml:space="preserve">评标办法和标准</w:t>
      </w:r>
      <w:r>
        <w:rPr>
          <w:rFonts w:ascii="宋体" w:hAnsi="宋体" w:cs="华文宋体"/>
          <w:sz w:val="24"/>
          <w:lang w:eastAsia="zh-CN"/>
        </w:rPr>
        <w:t xml:space="preserve">”</w:t>
      </w:r>
      <w:r>
        <w:rPr>
          <w:rFonts w:ascii="宋体" w:hAnsi="宋体" w:cs="华文宋体"/>
          <w:sz w:val="24"/>
          <w:lang w:eastAsia="zh-CN"/>
        </w:rPr>
        <w:t xml:space="preserve">第</w:t>
      </w:r>
      <w:r>
        <w:rPr>
          <w:rFonts w:ascii="宋体" w:hAnsi="宋体" w:cs="华文宋体"/>
          <w:sz w:val="24"/>
          <w:lang w:eastAsia="zh-CN"/>
        </w:rPr>
        <w:t xml:space="preserve">7</w:t>
      </w:r>
      <w:r>
        <w:rPr>
          <w:rFonts w:ascii="宋体" w:hAnsi="宋体" w:cs="华文宋体"/>
          <w:sz w:val="24"/>
          <w:lang w:eastAsia="zh-CN"/>
        </w:rPr>
        <w:t xml:space="preserve">项规定对通过资格审查的投标人的投标文件进行符合性审查，以确定是否满足招标文件的实质性要求。</w:t>
      </w:r>
      <w:r>
        <w:rPr>
          <w:rFonts w:ascii="宋体" w:hAnsi="宋体" w:cs="华文宋体"/>
          <w:b/>
          <w:sz w:val="24"/>
          <w:lang w:eastAsia="zh-CN"/>
        </w:rPr>
        <w:t xml:space="preserve">符合性审查合格投标人不足</w:t>
      </w:r>
      <w:r>
        <w:rPr>
          <w:rFonts w:ascii="宋体" w:hAnsi="宋体" w:cs="华文宋体"/>
          <w:b/>
          <w:sz w:val="24"/>
          <w:lang w:eastAsia="zh-CN"/>
        </w:rPr>
        <w:t xml:space="preserve">3</w:t>
      </w:r>
      <w:r>
        <w:rPr>
          <w:rFonts w:ascii="宋体" w:hAnsi="宋体" w:cs="华文宋体"/>
          <w:b/>
          <w:sz w:val="24"/>
          <w:lang w:eastAsia="zh-CN"/>
        </w:rPr>
        <w:t xml:space="preserve">家的，不进入详细评审环节。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w:t>
      </w:r>
      <w:r>
        <w:rPr>
          <w:rFonts w:ascii="宋体" w:hAnsi="宋体" w:cs="华文宋体"/>
          <w:sz w:val="24"/>
          <w:lang w:eastAsia="zh-CN"/>
        </w:rPr>
        <w:t xml:space="preserve">投标文件澄清</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.2.1</w:t>
      </w:r>
      <w:r>
        <w:rPr>
          <w:rFonts w:ascii="宋体" w:hAnsi="宋体" w:cs="华文宋体"/>
          <w:sz w:val="24"/>
          <w:lang w:eastAsia="zh-CN"/>
        </w:rPr>
        <w:t xml:space="preserve">投标人应根据评标委员会要求以书面形式对相关问题进行澄清、说明或者补正，并加盖公章，或者由法定代表人或其授权的代表签字确认。投标</w:t>
      </w:r>
      <w:r>
        <w:rPr>
          <w:rFonts w:ascii="宋体" w:hAnsi="宋体" w:cs="华文宋体"/>
          <w:sz w:val="24"/>
          <w:lang w:eastAsia="zh-CN"/>
        </w:rPr>
        <w:t xml:space="preserve">人的澄清、说明或者补正不得超出投标文件的范围或者改变投标文件的实质性内容。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.2.2</w:t>
      </w:r>
      <w:r>
        <w:rPr>
          <w:rFonts w:ascii="宋体" w:hAnsi="宋体" w:cs="华文宋体"/>
          <w:sz w:val="24"/>
          <w:lang w:eastAsia="zh-CN"/>
        </w:rPr>
        <w:t xml:space="preserve">投标人的澄清应登录</w:t>
      </w:r>
      <w:r>
        <w:rPr>
          <w:rFonts w:ascii="宋体" w:hAnsi="宋体" w:cs="华文宋体"/>
          <w:sz w:val="24"/>
          <w:lang w:eastAsia="zh-CN"/>
        </w:rPr>
        <w:t xml:space="preserve">“</w:t>
      </w:r>
      <w:r>
        <w:rPr>
          <w:rFonts w:ascii="宋体" w:hAnsi="宋体" w:cs="华文宋体"/>
          <w:sz w:val="24"/>
          <w:lang w:eastAsia="zh-CN"/>
        </w:rPr>
        <w:t xml:space="preserve">苏</w:t>
      </w:r>
      <w:r>
        <w:rPr>
          <w:rFonts w:ascii="宋体" w:hAnsi="宋体" w:cs="华文宋体"/>
          <w:sz w:val="24"/>
          <w:lang w:eastAsia="zh-CN"/>
        </w:rPr>
        <w:t xml:space="preserve">采云</w:t>
      </w:r>
      <w:r>
        <w:rPr>
          <w:rFonts w:ascii="宋体" w:hAnsi="宋体" w:cs="华文宋体"/>
          <w:sz w:val="24"/>
          <w:lang w:eastAsia="zh-CN"/>
        </w:rPr>
        <w:t xml:space="preserve">”</w:t>
      </w:r>
      <w:r>
        <w:rPr>
          <w:rFonts w:ascii="宋体" w:hAnsi="宋体" w:cs="华文宋体"/>
          <w:sz w:val="24"/>
          <w:lang w:eastAsia="zh-CN"/>
        </w:rPr>
        <w:t xml:space="preserve">系统进入</w:t>
      </w:r>
      <w:r>
        <w:rPr>
          <w:rFonts w:ascii="宋体" w:hAnsi="宋体" w:cs="华文宋体"/>
          <w:sz w:val="24"/>
          <w:lang w:eastAsia="zh-CN"/>
        </w:rPr>
        <w:t xml:space="preserve">“</w:t>
      </w:r>
      <w:r>
        <w:rPr>
          <w:rFonts w:ascii="宋体" w:hAnsi="宋体" w:cs="华文宋体"/>
          <w:sz w:val="24"/>
          <w:lang w:eastAsia="zh-CN"/>
        </w:rPr>
        <w:t xml:space="preserve">澄清事项</w:t>
      </w:r>
      <w:r>
        <w:rPr>
          <w:rFonts w:ascii="宋体" w:hAnsi="宋体" w:cs="华文宋体"/>
          <w:sz w:val="24"/>
          <w:lang w:eastAsia="zh-CN"/>
        </w:rPr>
        <w:t xml:space="preserve">”</w:t>
      </w:r>
      <w:r>
        <w:rPr>
          <w:rFonts w:ascii="宋体" w:hAnsi="宋体" w:cs="华文宋体"/>
          <w:sz w:val="24"/>
          <w:lang w:eastAsia="zh-CN"/>
        </w:rPr>
        <w:t xml:space="preserve">模块进</w:t>
      </w:r>
      <w:r>
        <w:rPr>
          <w:rFonts w:ascii="宋体" w:hAnsi="宋体" w:cs="华文宋体"/>
          <w:sz w:val="24"/>
          <w:lang w:eastAsia="zh-CN"/>
        </w:rPr>
        <w:t xml:space="preserve">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.3</w:t>
      </w:r>
      <w:r>
        <w:rPr>
          <w:rFonts w:ascii="宋体" w:hAnsi="宋体" w:cs="华文宋体"/>
          <w:sz w:val="24"/>
          <w:lang w:eastAsia="zh-CN"/>
        </w:rPr>
        <w:t xml:space="preserve">开标至评标结束期间，投标人应保持系统在线，如因</w:t>
      </w:r>
      <w:r>
        <w:rPr>
          <w:rFonts w:ascii="宋体" w:hAnsi="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1</w:t>
      </w:r>
      <w:r>
        <w:rPr>
          <w:rFonts w:ascii="宋体" w:hAnsi="宋体" w:cs="华文宋体"/>
          <w:b/>
          <w:sz w:val="30"/>
          <w:lang w:eastAsia="zh-CN"/>
        </w:rPr>
        <w:t xml:space="preserve">．无效投标的情形</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1</w:t>
      </w:r>
      <w:r>
        <w:rPr>
          <w:rFonts w:ascii="宋体" w:hAnsi="宋体" w:cs="华文宋体"/>
          <w:sz w:val="24"/>
          <w:lang w:eastAsia="zh-CN"/>
        </w:rPr>
        <w:t xml:space="preserve">.1 </w:t>
      </w:r>
      <w:r>
        <w:rPr>
          <w:rFonts w:ascii="宋体" w:hAnsi="宋体" w:cs="华文宋体"/>
          <w:sz w:val="24"/>
          <w:lang w:eastAsia="zh-CN"/>
        </w:rPr>
        <w:t xml:space="preserve">投标人存在下列情况之一的，其投标无效：</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1</w:t>
      </w:r>
      <w:r>
        <w:rPr>
          <w:rFonts w:hint="eastAsia" w:ascii="宋体" w:hAnsi="宋体" w:cs="华文宋体"/>
          <w:b/>
          <w:sz w:val="24"/>
          <w:u w:val="single"/>
          <w:lang w:eastAsia="zh-CN"/>
        </w:rPr>
        <w:t xml:space="preserve">）投标文件未按招标文件要求进行有效签章的；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2</w:t>
      </w:r>
      <w:r>
        <w:rPr>
          <w:rFonts w:hint="eastAsia" w:ascii="宋体" w:hAnsi="宋体" w:cs="华文宋体"/>
          <w:b/>
          <w:sz w:val="24"/>
          <w:u w:val="single"/>
          <w:lang w:eastAsia="zh-CN"/>
        </w:rPr>
        <w:t xml:space="preserve">）报价超过招标文件中规定的预算金额或最高限价的；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3</w:t>
      </w:r>
      <w:r>
        <w:rPr>
          <w:rFonts w:hint="eastAsia" w:ascii="宋体" w:hAnsi="宋体" w:cs="华文宋体"/>
          <w:b/>
          <w:sz w:val="24"/>
          <w:u w:val="single"/>
          <w:lang w:eastAsia="zh-CN"/>
        </w:rPr>
        <w:t xml:space="preserve">）投标文件含有采购人不能接受的附加条件的</w:t>
      </w:r>
      <w:r>
        <w:rPr>
          <w:rFonts w:hint="eastAsia" w:ascii="宋体" w:hAnsi="宋体" w:cs="华文宋体"/>
          <w:b/>
          <w:sz w:val="24"/>
          <w:u w:val="single"/>
          <w:lang w:eastAsia="zh-CN"/>
        </w:rPr>
        <w:t xml:space="preserve">;</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4</w:t>
      </w:r>
      <w:r>
        <w:rPr>
          <w:rFonts w:hint="eastAsia" w:ascii="宋体" w:hAnsi="宋体" w:cs="华文宋体"/>
          <w:b/>
          <w:sz w:val="24"/>
          <w:u w:val="single"/>
          <w:lang w:eastAsia="zh-CN"/>
        </w:rPr>
        <w:t xml:space="preserve">）不同投标人的法定代表人或单位负责人为同一个人或者存在直接控股、管理关系的；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5</w:t>
      </w:r>
      <w:r>
        <w:rPr>
          <w:rFonts w:hint="eastAsia" w:ascii="宋体" w:hAnsi="宋体" w:cs="华文宋体"/>
          <w:b/>
          <w:sz w:val="24"/>
          <w:u w:val="single"/>
          <w:lang w:eastAsia="zh-CN"/>
        </w:rPr>
        <w:t xml:space="preserve">）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6</w:t>
      </w:r>
      <w:r>
        <w:rPr>
          <w:rFonts w:hint="eastAsia" w:ascii="宋体" w:hAnsi="宋体" w:cs="华文宋体"/>
          <w:b/>
          <w:sz w:val="24"/>
          <w:u w:val="single"/>
          <w:lang w:eastAsia="zh-CN"/>
        </w:rPr>
        <w:t xml:space="preserve">）投标文件中提供了虚假或失实资料的；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7</w:t>
      </w:r>
      <w:r>
        <w:rPr>
          <w:rFonts w:hint="eastAsia" w:ascii="宋体" w:hAnsi="宋体" w:cs="华文宋体"/>
          <w:b/>
          <w:sz w:val="24"/>
          <w:u w:val="single"/>
          <w:lang w:eastAsia="zh-CN"/>
        </w:rPr>
        <w:t xml:space="preserve">）投标人存在串通投标情形的；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8</w:t>
      </w:r>
      <w:r>
        <w:rPr>
          <w:rFonts w:hint="eastAsia" w:ascii="宋体" w:hAnsi="宋体" w:cs="华文宋体"/>
          <w:b/>
          <w:sz w:val="24"/>
          <w:u w:val="single"/>
          <w:lang w:eastAsia="zh-CN"/>
        </w:rPr>
        <w:t xml:space="preserve">）</w:t>
      </w:r>
      <w:r>
        <w:rPr>
          <w:rFonts w:hint="eastAsia" w:ascii="宋体" w:hAnsi="宋体" w:cs="宋体"/>
          <w:b/>
          <w:sz w:val="24"/>
          <w:u w:val="single"/>
          <w:lang w:eastAsia="zh-CN"/>
        </w:rPr>
        <w:t xml:space="preserve">投标人对根据修正原则修正后的报价不确认的</w:t>
      </w:r>
      <w:r>
        <w:rPr>
          <w:rFonts w:hint="eastAsia" w:ascii="宋体" w:hAnsi="宋体" w:cs="华文宋体"/>
          <w:b/>
          <w:sz w:val="24"/>
          <w:u w:val="single"/>
          <w:lang w:eastAsia="zh-CN"/>
        </w:rPr>
        <w:t xml:space="preserve">；</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9</w:t>
      </w:r>
      <w:r>
        <w:rPr>
          <w:rFonts w:hint="eastAsia" w:ascii="宋体" w:hAnsi="宋体" w:cs="华文宋体"/>
          <w:b/>
          <w:sz w:val="24"/>
          <w:u w:val="single"/>
          <w:lang w:eastAsia="zh-CN"/>
        </w:rPr>
        <w:t xml:space="preserve">）为本项目提供整体设计、规范编制或者项目管理、监理、检测等服务的；</w:t>
      </w:r>
      <w:r/>
    </w:p>
    <w:p>
      <w:pPr>
        <w:ind w:left="1" w:firstLine="482"/>
        <w:jc w:val="both"/>
        <w:spacing w:after="0" w:line="360" w:lineRule="auto"/>
        <w:widowControl w:val="off"/>
        <w:rPr>
          <w:rFonts w:ascii="宋体" w:hAnsi="宋体" w:cs="宋体"/>
          <w:b/>
          <w:sz w:val="24"/>
          <w:szCs w:val="24"/>
          <w:u w:val="single"/>
          <w:lang w:eastAsia="zh-CN"/>
        </w:rP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10</w:t>
      </w:r>
      <w:r>
        <w:rPr>
          <w:rFonts w:hint="eastAsia" w:ascii="宋体" w:hAnsi="宋体" w:cs="华文宋体"/>
          <w:b/>
          <w:sz w:val="24"/>
          <w:u w:val="single"/>
          <w:lang w:eastAsia="zh-CN"/>
        </w:rPr>
        <w:t xml:space="preserve">）</w:t>
      </w:r>
      <w:r>
        <w:rPr>
          <w:rFonts w:hint="eastAsia" w:ascii="宋体" w:hAnsi="宋体" w:cs="宋体"/>
          <w:b/>
          <w:sz w:val="24"/>
          <w:szCs w:val="24"/>
          <w:u w:val="single"/>
          <w:lang w:eastAsia="zh-CN"/>
        </w:rPr>
        <w:t xml:space="preserve">采购人拟采购的产品属于政府强制采购的节能产品品目清单范围的，投标人未按招标文件要求提供国家确定的</w:t>
      </w:r>
      <w:r>
        <w:rPr>
          <w:rFonts w:hint="eastAsia" w:ascii="宋体" w:hAnsi="宋体" w:cs="宋体"/>
          <w:b/>
          <w:sz w:val="24"/>
          <w:szCs w:val="24"/>
          <w:u w:val="single"/>
          <w:lang w:eastAsia="zh-CN"/>
        </w:rPr>
        <w:t xml:space="preserve">认证机构出具的、处于有效期之内的节能产品认证证书的；</w:t>
      </w:r>
      <w:r/>
    </w:p>
    <w:p>
      <w:pPr>
        <w:ind w:left="1" w:firstLine="480"/>
        <w:jc w:val="both"/>
        <w:spacing w:after="0" w:line="360" w:lineRule="auto"/>
        <w:rPr>
          <w:rFonts w:ascii="宋体" w:hAnsi="宋体" w:cs="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11</w:t>
      </w:r>
      <w:r>
        <w:rPr>
          <w:rFonts w:hint="eastAsia" w:ascii="宋体" w:hAnsi="宋体" w:cs="华文宋体"/>
          <w:b/>
          <w:sz w:val="24"/>
          <w:u w:val="single"/>
          <w:lang w:eastAsia="zh-CN"/>
        </w:rPr>
        <w:t xml:space="preserve">）</w:t>
      </w:r>
      <w:r>
        <w:rPr>
          <w:rFonts w:ascii="宋体" w:hAnsi="宋体" w:cs="华文宋体"/>
          <w:b/>
          <w:sz w:val="24"/>
          <w:u w:val="single"/>
          <w:lang w:eastAsia="zh-CN"/>
        </w:rPr>
        <w:t xml:space="preserve">在</w:t>
      </w:r>
      <w:r>
        <w:rPr>
          <w:rFonts w:ascii="宋体" w:hAnsi="宋体" w:cs="华文宋体"/>
          <w:b/>
          <w:sz w:val="24"/>
          <w:u w:val="single"/>
          <w:lang w:eastAsia="zh-CN"/>
        </w:rPr>
        <w:t xml:space="preserve">“</w:t>
      </w:r>
      <w:r>
        <w:rPr>
          <w:rFonts w:ascii="宋体" w:hAnsi="宋体" w:cs="华文宋体"/>
          <w:b/>
          <w:sz w:val="24"/>
          <w:u w:val="single"/>
          <w:lang w:eastAsia="zh-CN"/>
        </w:rPr>
        <w:t xml:space="preserve">信用中国</w:t>
      </w:r>
      <w:r>
        <w:rPr>
          <w:rFonts w:ascii="宋体" w:hAnsi="宋体" w:cs="华文宋体"/>
          <w:b/>
          <w:sz w:val="24"/>
          <w:u w:val="single"/>
          <w:lang w:eastAsia="zh-CN"/>
        </w:rPr>
        <w:t xml:space="preserve">”</w:t>
      </w:r>
      <w:r>
        <w:rPr>
          <w:rFonts w:ascii="宋体" w:hAnsi="宋体" w:cs="华文宋体"/>
          <w:b/>
          <w:sz w:val="24"/>
          <w:u w:val="single"/>
          <w:lang w:eastAsia="zh-CN"/>
        </w:rPr>
        <w:t xml:space="preserve">网站（</w:t>
      </w:r>
      <w:r>
        <w:rPr>
          <w:rFonts w:ascii="宋体" w:hAnsi="宋体" w:cs="华文宋体"/>
          <w:b/>
          <w:sz w:val="24"/>
          <w:u w:val="single"/>
          <w:lang w:eastAsia="zh-CN"/>
        </w:rPr>
        <w:t xml:space="preserve">www.creditchina.gov.cn</w:t>
      </w:r>
      <w:r>
        <w:rPr>
          <w:rFonts w:ascii="宋体" w:hAnsi="宋体" w:cs="华文宋体"/>
          <w:b/>
          <w:sz w:val="24"/>
          <w:u w:val="single"/>
          <w:lang w:eastAsia="zh-CN"/>
        </w:rPr>
        <w:t xml:space="preserve">）、中国政府采购网（</w:t>
      </w:r>
      <w:r>
        <w:rPr>
          <w:rFonts w:ascii="宋体" w:hAnsi="宋体" w:cs="华文宋体"/>
          <w:b/>
          <w:sz w:val="24"/>
          <w:u w:val="single"/>
          <w:lang w:eastAsia="zh-CN"/>
        </w:rPr>
        <w:t xml:space="preserve">www.ccgp.gov.cn</w:t>
      </w:r>
      <w:r>
        <w:rPr>
          <w:rFonts w:ascii="宋体" w:hAnsi="宋体" w:cs="华文宋体"/>
          <w:b/>
          <w:sz w:val="24"/>
          <w:u w:val="single"/>
          <w:lang w:eastAsia="zh-CN"/>
        </w:rPr>
        <w:t xml:space="preserve">）、</w:t>
      </w:r>
      <w:r>
        <w:rPr>
          <w:rFonts w:ascii="宋体" w:hAnsi="宋体" w:cs="华文宋体"/>
          <w:b/>
          <w:sz w:val="24"/>
          <w:u w:val="single"/>
          <w:lang w:eastAsia="zh-CN"/>
        </w:rPr>
        <w:t xml:space="preserve">“</w:t>
      </w:r>
      <w:r>
        <w:rPr>
          <w:rFonts w:ascii="宋体" w:hAnsi="宋体" w:cs="华文宋体"/>
          <w:b/>
          <w:sz w:val="24"/>
          <w:u w:val="single"/>
          <w:lang w:eastAsia="zh-CN"/>
        </w:rPr>
        <w:t xml:space="preserve">信用江苏</w:t>
      </w:r>
      <w:r>
        <w:rPr>
          <w:rFonts w:ascii="宋体" w:hAnsi="宋体" w:cs="华文宋体"/>
          <w:b/>
          <w:sz w:val="24"/>
          <w:u w:val="single"/>
          <w:lang w:eastAsia="zh-CN"/>
        </w:rPr>
        <w:t xml:space="preserve">”</w:t>
      </w:r>
      <w:r>
        <w:rPr>
          <w:rFonts w:ascii="宋体" w:hAnsi="宋体" w:cs="华文宋体"/>
          <w:b/>
          <w:sz w:val="24"/>
          <w:u w:val="single"/>
          <w:lang w:eastAsia="zh-CN"/>
        </w:rPr>
        <w:t xml:space="preserve">网站（</w:t>
      </w:r>
      <w:r>
        <w:rPr>
          <w:rFonts w:ascii="宋体" w:hAnsi="宋体" w:cs="华文宋体"/>
          <w:b/>
          <w:sz w:val="24"/>
          <w:u w:val="single"/>
          <w:lang w:eastAsia="zh-CN"/>
        </w:rPr>
        <w:t xml:space="preserve">http://www.jscredit.gov.cn</w:t>
      </w:r>
      <w:r>
        <w:rPr>
          <w:rFonts w:ascii="宋体" w:hAnsi="宋体" w:cs="华文宋体"/>
          <w:b/>
          <w:sz w:val="24"/>
          <w:u w:val="single"/>
          <w:lang w:eastAsia="zh-CN"/>
        </w:rPr>
        <w:t xml:space="preserve">）查询</w:t>
      </w:r>
      <w:r>
        <w:rPr>
          <w:rFonts w:ascii="宋体" w:hAnsi="宋体" w:cs="华文宋体"/>
          <w:b/>
          <w:sz w:val="24"/>
          <w:u w:val="single"/>
          <w:lang w:eastAsia="zh-CN"/>
        </w:rPr>
        <w:t xml:space="preserve"> </w:t>
      </w:r>
      <w:r>
        <w:rPr>
          <w:rFonts w:ascii="宋体" w:hAnsi="宋体" w:cs="华文宋体"/>
          <w:b/>
          <w:sz w:val="24"/>
          <w:u w:val="single"/>
          <w:lang w:eastAsia="zh-CN"/>
        </w:rPr>
        <w:t xml:space="preserve">结果为失信被执行人名单、重大税收</w:t>
      </w:r>
      <w:r>
        <w:rPr>
          <w:rFonts w:ascii="宋体" w:hAnsi="宋体" w:cs="华文宋体"/>
          <w:b/>
          <w:sz w:val="24"/>
          <w:u w:val="single"/>
          <w:lang w:eastAsia="zh-CN"/>
        </w:rPr>
        <w:t xml:space="preserve">违法案件当事人名单、政府采购严重违法</w:t>
      </w:r>
      <w:r>
        <w:rPr>
          <w:rFonts w:ascii="宋体" w:hAnsi="宋体" w:cs="华文宋体"/>
          <w:b/>
          <w:sz w:val="24"/>
          <w:u w:val="single"/>
          <w:lang w:eastAsia="zh-CN"/>
        </w:rPr>
        <w:t xml:space="preserve"> </w:t>
      </w:r>
      <w:r>
        <w:rPr>
          <w:rFonts w:ascii="宋体" w:hAnsi="宋体" w:cs="华文宋体"/>
          <w:b/>
          <w:sz w:val="24"/>
          <w:u w:val="single"/>
          <w:lang w:eastAsia="zh-CN"/>
        </w:rPr>
        <w:t xml:space="preserve">失信行为名单及其他不符合《中华人民共和国政府采</w:t>
      </w:r>
      <w:r>
        <w:rPr>
          <w:rFonts w:ascii="宋体" w:hAnsi="宋体" w:cs="宋体"/>
          <w:b/>
          <w:sz w:val="24"/>
          <w:szCs w:val="24"/>
          <w:u w:val="single"/>
          <w:lang w:eastAsia="zh-CN"/>
        </w:rPr>
        <w:t xml:space="preserve">购法》第二十二条规定条件的；</w:t>
      </w:r>
      <w:r/>
    </w:p>
    <w:p>
      <w:pPr>
        <w:ind w:left="1" w:firstLine="480"/>
        <w:jc w:val="both"/>
        <w:spacing w:after="0" w:line="360" w:lineRule="auto"/>
        <w:rPr>
          <w:rFonts w:ascii="宋体" w:hAnsi="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b/>
          <w:sz w:val="24"/>
          <w:szCs w:val="24"/>
          <w:u w:val="single"/>
          <w:lang w:eastAsia="zh-CN"/>
        </w:rPr>
        <w:t xml:space="preserve">（</w:t>
      </w:r>
      <w:r>
        <w:rPr>
          <w:rFonts w:hint="eastAsia" w:ascii="宋体" w:hAnsi="宋体"/>
          <w:b/>
          <w:sz w:val="24"/>
          <w:szCs w:val="24"/>
          <w:u w:val="single"/>
          <w:lang w:eastAsia="zh-CN"/>
        </w:rPr>
        <w:t xml:space="preserve">12</w:t>
      </w:r>
      <w:r>
        <w:rPr>
          <w:rFonts w:hint="eastAsia" w:ascii="宋体" w:hAnsi="宋体"/>
          <w:b/>
          <w:sz w:val="24"/>
          <w:szCs w:val="24"/>
          <w:u w:val="single"/>
          <w:lang w:eastAsia="zh-CN"/>
        </w:rPr>
        <w:t xml:space="preserve">）</w:t>
      </w:r>
      <w:r>
        <w:rPr>
          <w:rFonts w:hint="eastAsia" w:ascii="宋体" w:hAnsi="宋体" w:cs="宋体"/>
          <w:b/>
          <w:bCs/>
          <w:sz w:val="24"/>
          <w:u w:val="single"/>
          <w:lang w:eastAsia="zh-CN"/>
        </w:rPr>
        <w:t xml:space="preserve">不同投标人的电子投标文件</w:t>
      </w:r>
      <w:r>
        <w:rPr>
          <w:rFonts w:hint="eastAsia" w:ascii="宋体" w:hAnsi="宋体" w:cs="宋体"/>
          <w:b/>
          <w:bCs/>
          <w:sz w:val="24"/>
          <w:u w:val="single"/>
          <w:lang w:eastAsia="zh-CN"/>
        </w:rPr>
        <w:t xml:space="preserve">IP</w:t>
      </w:r>
      <w:r>
        <w:rPr>
          <w:rFonts w:hint="eastAsia" w:ascii="宋体" w:hAnsi="宋体" w:cs="宋体"/>
          <w:b/>
          <w:bCs/>
          <w:sz w:val="24"/>
          <w:u w:val="single"/>
          <w:lang w:eastAsia="zh-CN"/>
        </w:rPr>
        <w:t xml:space="preserve">地址、</w:t>
      </w:r>
      <w:r>
        <w:rPr>
          <w:rFonts w:hint="eastAsia" w:ascii="宋体" w:hAnsi="宋体" w:cs="宋体"/>
          <w:b/>
          <w:bCs/>
          <w:sz w:val="24"/>
          <w:u w:val="single"/>
          <w:lang w:eastAsia="zh-CN"/>
        </w:rPr>
        <w:t xml:space="preserve">MAC</w:t>
      </w:r>
      <w:r>
        <w:rPr>
          <w:rFonts w:hint="eastAsia" w:ascii="宋体" w:hAnsi="宋体" w:cs="宋体"/>
          <w:b/>
          <w:bCs/>
          <w:sz w:val="24"/>
          <w:u w:val="single"/>
          <w:lang w:eastAsia="zh-CN"/>
        </w:rPr>
        <w:t xml:space="preserve">地址、标书制作工具客户端标识码都一致的</w:t>
      </w:r>
      <w:r>
        <w:rPr>
          <w:rFonts w:hint="eastAsia" w:ascii="宋体" w:hAnsi="宋体"/>
          <w:b/>
          <w:sz w:val="24"/>
          <w:szCs w:val="24"/>
          <w:u w:val="single"/>
          <w:lang w:eastAsia="zh-CN"/>
        </w:rPr>
        <w:t xml:space="preserve">；</w:t>
      </w:r>
      <w:r/>
    </w:p>
    <w:p>
      <w:pPr>
        <w:ind w:left="1" w:firstLine="482"/>
        <w:jc w:val="both"/>
        <w:spacing w:after="0" w:line="360" w:lineRule="auto"/>
        <w:widowControl w:val="off"/>
        <w:rPr>
          <w:rFonts w:ascii="宋体" w:hAnsi="宋体" w:cs="宋体"/>
          <w:b/>
          <w:sz w:val="24"/>
          <w:szCs w:val="24"/>
          <w:u w:val="single"/>
          <w:lang w:eastAsia="zh-CN"/>
        </w:rPr>
      </w:pPr>
      <w:r>
        <w:rPr>
          <w:rFonts w:hint="eastAsia" w:ascii="宋体" w:hAnsi="宋体" w:cs="宋体"/>
          <w:b/>
          <w:sz w:val="24"/>
          <w:szCs w:val="24"/>
          <w:u w:val="single"/>
          <w:lang w:eastAsia="zh-CN"/>
        </w:rPr>
        <w:t xml:space="preserve">（</w:t>
      </w:r>
      <w:r>
        <w:rPr>
          <w:rFonts w:hint="eastAsia" w:ascii="宋体" w:hAnsi="宋体" w:cs="宋体"/>
          <w:b/>
          <w:sz w:val="24"/>
          <w:szCs w:val="24"/>
          <w:u w:val="single"/>
          <w:lang w:eastAsia="zh-CN"/>
        </w:rPr>
        <w:t xml:space="preserve">13</w:t>
      </w:r>
      <w:r>
        <w:rPr>
          <w:rFonts w:hint="eastAsia" w:ascii="宋体" w:hAnsi="宋体" w:cs="宋体"/>
          <w:b/>
          <w:sz w:val="24"/>
          <w:szCs w:val="24"/>
          <w:u w:val="single"/>
          <w:lang w:eastAsia="zh-CN"/>
        </w:rPr>
        <w:t xml:space="preserve">）投标文件不</w:t>
      </w:r>
      <w:r>
        <w:rPr>
          <w:rFonts w:hint="eastAsia" w:ascii="宋体" w:hAnsi="宋体" w:cs="宋体"/>
          <w:b/>
          <w:sz w:val="24"/>
          <w:szCs w:val="24"/>
          <w:u w:val="single"/>
          <w:lang w:eastAsia="zh-CN"/>
        </w:rPr>
        <w:t xml:space="preserve">满足招标文件的加★项实质性要求的；</w:t>
      </w:r>
      <w:r/>
    </w:p>
    <w:p>
      <w:pPr>
        <w:ind w:left="1" w:firstLine="480"/>
        <w:jc w:val="both"/>
        <w:spacing w:after="0" w:line="360" w:lineRule="auto"/>
        <w:rPr>
          <w:rFonts w:ascii="宋体" w:hAnsi="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14</w:t>
      </w:r>
      <w:r>
        <w:rPr>
          <w:rFonts w:hint="eastAsia" w:ascii="宋体" w:hAnsi="宋体" w:cs="华文宋体"/>
          <w:b/>
          <w:sz w:val="24"/>
          <w:u w:val="single"/>
          <w:lang w:eastAsia="zh-CN"/>
        </w:rPr>
        <w:t xml:space="preserve">）</w:t>
      </w:r>
      <w:r>
        <w:rPr>
          <w:rFonts w:hint="eastAsia" w:ascii="宋体" w:hAnsi="宋体"/>
          <w:b/>
          <w:sz w:val="24"/>
          <w:szCs w:val="24"/>
          <w:u w:val="single"/>
          <w:lang w:eastAsia="zh-CN"/>
        </w:rPr>
        <w:t xml:space="preserve">法律、法规、规章（适用本市的）及省级以上规范性文件（适用本市的）规定的其他无效情形。</w:t>
      </w:r>
      <w:r/>
    </w:p>
    <w:p>
      <w:pPr>
        <w:pStyle w:val="791"/>
      </w:pPr>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2</w:t>
      </w:r>
      <w:r>
        <w:rPr>
          <w:rFonts w:ascii="宋体" w:hAnsi="宋体" w:cs="华文宋体"/>
          <w:b/>
          <w:sz w:val="30"/>
          <w:lang w:eastAsia="zh-CN"/>
        </w:rPr>
        <w:t xml:space="preserve">. </w:t>
      </w:r>
      <w:r>
        <w:rPr>
          <w:rFonts w:ascii="宋体" w:hAnsi="宋体" w:cs="华文宋体"/>
          <w:b/>
          <w:sz w:val="30"/>
          <w:lang w:eastAsia="zh-CN"/>
        </w:rPr>
        <w:t xml:space="preserve">串通投标的情形</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2</w:t>
      </w:r>
      <w:r>
        <w:rPr>
          <w:rFonts w:ascii="宋体" w:hAnsi="宋体" w:cs="华文宋体"/>
          <w:sz w:val="24"/>
          <w:lang w:eastAsia="zh-CN"/>
        </w:rPr>
        <w:t xml:space="preserve">.1 </w:t>
      </w:r>
      <w:r>
        <w:rPr>
          <w:rFonts w:ascii="宋体" w:hAnsi="宋体" w:cs="华文宋体"/>
          <w:sz w:val="24"/>
          <w:lang w:eastAsia="zh-CN"/>
        </w:rPr>
        <w:t xml:space="preserve">有下列情形之一的，视为投标人串通投标，投标无效：</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）不同投标人的投标文件由同一单位或者个人编制；</w:t>
      </w:r>
      <w:r>
        <w:rPr>
          <w:rFonts w:ascii="宋体" w:hAnsi="宋体" w:cs="华文宋体"/>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）不同投标人委托同一单位或者个人办理投标事宜；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）不同投标人的投标文件载明的项目管理成员或者联系人员为同一人；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）不同投标人的投标文件异常一致或者投标报价呈规律性差异；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）不同投标人的投标文件相互混装。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3</w:t>
      </w:r>
      <w:r>
        <w:rPr>
          <w:rFonts w:ascii="宋体" w:hAnsi="宋体" w:cs="华文宋体"/>
          <w:b/>
          <w:sz w:val="30"/>
          <w:lang w:eastAsia="zh-CN"/>
        </w:rPr>
        <w:t xml:space="preserve">.</w:t>
      </w:r>
      <w:r>
        <w:rPr>
          <w:rFonts w:ascii="宋体" w:hAnsi="宋体" w:cs="华文宋体"/>
          <w:b/>
          <w:sz w:val="30"/>
          <w:lang w:eastAsia="zh-CN"/>
        </w:rPr>
        <w:t xml:space="preserve">投标文件详细评审</w:t>
      </w:r>
      <w:r/>
    </w:p>
    <w:p>
      <w:pPr>
        <w:ind w:firstLine="480"/>
        <w:jc w:val="both"/>
        <w:spacing w:after="0" w:line="360" w:lineRule="auto"/>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szCs w:val="24"/>
          <w:lang w:eastAsia="zh-CN"/>
        </w:rPr>
        <w:t xml:space="preserve">2</w:t>
      </w:r>
      <w:r>
        <w:rPr>
          <w:rFonts w:hint="eastAsia" w:ascii="宋体" w:hAnsi="宋体" w:cs="华文宋体"/>
          <w:sz w:val="24"/>
          <w:szCs w:val="24"/>
          <w:lang w:eastAsia="zh-CN"/>
        </w:rPr>
        <w:t xml:space="preserve">3</w:t>
      </w:r>
      <w:r>
        <w:rPr>
          <w:rFonts w:ascii="宋体" w:hAnsi="宋体" w:cs="华文宋体"/>
          <w:sz w:val="24"/>
          <w:szCs w:val="24"/>
          <w:lang w:eastAsia="zh-CN"/>
        </w:rPr>
        <w:t xml:space="preserve">.1 </w:t>
      </w:r>
      <w:r>
        <w:rPr>
          <w:rFonts w:ascii="宋体" w:hAnsi="宋体" w:cs="华文宋体"/>
          <w:sz w:val="24"/>
          <w:szCs w:val="24"/>
          <w:lang w:eastAsia="zh-CN"/>
        </w:rPr>
        <w:t xml:space="preserve">评标委员会将按照招标文件第五部分</w:t>
      </w:r>
      <w:r>
        <w:rPr>
          <w:rFonts w:ascii="宋体" w:hAnsi="宋体" w:cs="华文宋体"/>
          <w:sz w:val="24"/>
          <w:szCs w:val="24"/>
          <w:lang w:eastAsia="zh-CN"/>
        </w:rPr>
        <w:t xml:space="preserve">“</w:t>
      </w:r>
      <w:r>
        <w:rPr>
          <w:rFonts w:ascii="宋体" w:hAnsi="宋体" w:cs="华文宋体"/>
          <w:sz w:val="24"/>
          <w:szCs w:val="24"/>
          <w:lang w:eastAsia="zh-CN"/>
        </w:rPr>
        <w:t xml:space="preserve">评标办法和标准</w:t>
      </w:r>
      <w:r>
        <w:rPr>
          <w:rFonts w:ascii="宋体" w:hAnsi="宋体" w:cs="华文宋体"/>
          <w:sz w:val="24"/>
          <w:szCs w:val="24"/>
          <w:lang w:eastAsia="zh-CN"/>
        </w:rPr>
        <w:t xml:space="preserve">”</w:t>
      </w:r>
      <w:r>
        <w:rPr>
          <w:rFonts w:ascii="宋体" w:hAnsi="宋体" w:cs="华文宋体"/>
          <w:sz w:val="24"/>
          <w:szCs w:val="24"/>
          <w:lang w:eastAsia="zh-CN"/>
        </w:rPr>
        <w:t xml:space="preserve">第</w:t>
      </w:r>
      <w:r>
        <w:rPr>
          <w:rFonts w:ascii="宋体" w:hAnsi="宋体" w:cs="华文宋体"/>
          <w:sz w:val="24"/>
          <w:szCs w:val="24"/>
          <w:lang w:eastAsia="zh-CN"/>
        </w:rPr>
        <w:t xml:space="preserve">8</w:t>
      </w:r>
      <w:r>
        <w:rPr>
          <w:rFonts w:ascii="宋体" w:hAnsi="宋体" w:cs="华文宋体"/>
          <w:sz w:val="24"/>
          <w:szCs w:val="24"/>
          <w:lang w:eastAsia="zh-CN"/>
        </w:rPr>
        <w:t xml:space="preserve">项规定，对符合性审查合格的投标文件进行商务、技术和价格评估，综合比较与评价。</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4</w:t>
      </w:r>
      <w:r>
        <w:rPr>
          <w:rFonts w:ascii="宋体" w:hAnsi="宋体" w:cs="华文宋体"/>
          <w:b/>
          <w:sz w:val="30"/>
          <w:lang w:eastAsia="zh-CN"/>
        </w:rPr>
        <w:t xml:space="preserve">.</w:t>
      </w:r>
      <w:r>
        <w:rPr>
          <w:rFonts w:ascii="宋体" w:hAnsi="宋体" w:cs="华文宋体"/>
          <w:b/>
          <w:sz w:val="30"/>
          <w:lang w:eastAsia="zh-CN"/>
        </w:rPr>
        <w:t xml:space="preserve">评标过程的保密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4</w:t>
      </w:r>
      <w:r>
        <w:rPr>
          <w:rFonts w:ascii="宋体" w:hAnsi="宋体" w:cs="华文宋体"/>
          <w:sz w:val="24"/>
          <w:lang w:eastAsia="zh-CN"/>
        </w:rPr>
        <w:t xml:space="preserve">.1 </w:t>
      </w:r>
      <w:r>
        <w:rPr>
          <w:rFonts w:ascii="宋体" w:hAnsi="宋体" w:cs="华文宋体"/>
          <w:sz w:val="24"/>
          <w:lang w:eastAsia="zh-CN"/>
        </w:rPr>
        <w:t xml:space="preserve">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4</w:t>
      </w:r>
      <w:r>
        <w:rPr>
          <w:rFonts w:ascii="宋体" w:hAnsi="宋体" w:cs="华文宋体"/>
          <w:sz w:val="24"/>
          <w:lang w:eastAsia="zh-CN"/>
        </w:rPr>
        <w:t xml:space="preserve">.2 </w:t>
      </w:r>
      <w:r>
        <w:rPr>
          <w:rFonts w:ascii="宋体" w:hAnsi="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w:t>
      </w:r>
      <w:r>
        <w:rPr>
          <w:rFonts w:ascii="宋体" w:hAnsi="宋体" w:cs="华文宋体"/>
          <w:b/>
          <w:sz w:val="24"/>
          <w:u w:val="single"/>
          <w:lang w:eastAsia="zh-CN"/>
        </w:rPr>
        <w:t xml:space="preserve">秘密负有保密责任。</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5</w:t>
      </w:r>
      <w:r>
        <w:rPr>
          <w:rFonts w:ascii="宋体" w:hAnsi="宋体" w:cs="华文宋体"/>
          <w:b/>
          <w:sz w:val="30"/>
          <w:lang w:eastAsia="zh-CN"/>
        </w:rPr>
        <w:t xml:space="preserve">．废标的情形</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5</w:t>
      </w:r>
      <w:r>
        <w:rPr>
          <w:rFonts w:ascii="宋体" w:hAnsi="宋体" w:cs="华文宋体"/>
          <w:sz w:val="24"/>
          <w:lang w:eastAsia="zh-CN"/>
        </w:rPr>
        <w:t xml:space="preserve">.1 </w:t>
      </w:r>
      <w:r>
        <w:rPr>
          <w:rFonts w:ascii="宋体" w:hAnsi="宋体" w:cs="华文宋体"/>
          <w:sz w:val="24"/>
          <w:lang w:eastAsia="zh-CN"/>
        </w:rPr>
        <w:t xml:space="preserve">出现下列情形之一的，将</w:t>
      </w:r>
      <w:r>
        <w:rPr>
          <w:rFonts w:ascii="宋体" w:hAnsi="宋体" w:cs="华文宋体"/>
          <w:sz w:val="24"/>
          <w:lang w:eastAsia="zh-CN"/>
        </w:rPr>
        <w:t xml:space="preserve">予废标</w:t>
      </w:r>
      <w:r>
        <w:rPr>
          <w:rFonts w:ascii="宋体" w:hAnsi="宋体" w:cs="华文宋体"/>
          <w:sz w:val="24"/>
          <w:lang w:eastAsia="zh-CN"/>
        </w:rPr>
        <w:t xml:space="preserve">：</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）符合专业条件的供应商或者对招标文件作实质响应的供应商不足三家的；</w:t>
      </w:r>
      <w:r>
        <w:rPr>
          <w:rFonts w:ascii="宋体" w:hAnsi="宋体" w:cs="华文宋体"/>
          <w:sz w:val="24"/>
          <w:lang w:eastAsia="zh-CN"/>
        </w:rPr>
        <w:t xml:space="preserve">  </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）出现影响采购公正的违法、违规行为的；</w:t>
      </w:r>
      <w:r>
        <w:rPr>
          <w:rFonts w:ascii="宋体" w:hAnsi="宋体" w:cs="华文宋体"/>
          <w:sz w:val="24"/>
          <w:lang w:eastAsia="zh-CN"/>
        </w:rPr>
        <w:t xml:space="preserve">  </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）投标人的报价均超过了采购预算，采购人不能支付的；</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）因重大变故，采购任务取消的；</w:t>
      </w:r>
      <w:r>
        <w:rPr>
          <w:rFonts w:ascii="宋体" w:hAnsi="宋体" w:cs="华文宋体"/>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废标后</w:t>
      </w:r>
      <w:r>
        <w:rPr>
          <w:rFonts w:ascii="宋体" w:hAnsi="宋体" w:cs="华文宋体"/>
          <w:sz w:val="24"/>
          <w:lang w:eastAsia="zh-CN"/>
        </w:rPr>
        <w:t xml:space="preserve">，采购人应当将</w:t>
      </w:r>
      <w:r>
        <w:rPr>
          <w:rFonts w:ascii="宋体" w:hAnsi="宋体" w:cs="华文宋体"/>
          <w:sz w:val="24"/>
          <w:lang w:eastAsia="zh-CN"/>
        </w:rPr>
        <w:t xml:space="preserve">废标理由</w:t>
      </w:r>
      <w:r>
        <w:rPr>
          <w:rFonts w:ascii="宋体" w:hAnsi="宋体" w:cs="华文宋体"/>
          <w:sz w:val="24"/>
          <w:lang w:eastAsia="zh-CN"/>
        </w:rPr>
        <w:t xml:space="preserve">通知所有投标人。</w:t>
      </w:r>
      <w:r/>
    </w:p>
    <w:p>
      <w:pPr>
        <w:jc w:val="cente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五</w:t>
      </w:r>
      <w:r>
        <w:rPr>
          <w:rFonts w:ascii="宋体" w:hAnsi="宋体" w:cs="华文宋体"/>
          <w:b/>
          <w:sz w:val="32"/>
          <w:lang w:eastAsia="zh-CN"/>
        </w:rPr>
        <w:t xml:space="preserve">、确定结果</w:t>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6</w:t>
      </w:r>
      <w:r>
        <w:rPr>
          <w:rFonts w:ascii="宋体" w:hAnsi="宋体" w:cs="华文宋体"/>
          <w:b/>
          <w:sz w:val="30"/>
          <w:lang w:eastAsia="zh-CN"/>
        </w:rPr>
        <w:t xml:space="preserve">.</w:t>
      </w:r>
      <w:r>
        <w:rPr>
          <w:rFonts w:ascii="宋体" w:hAnsi="宋体" w:cs="华文宋体"/>
          <w:b/>
          <w:sz w:val="30"/>
          <w:lang w:eastAsia="zh-CN"/>
        </w:rPr>
        <w:t xml:space="preserve">确定中标人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6</w:t>
      </w:r>
      <w:r>
        <w:rPr>
          <w:rFonts w:ascii="宋体" w:hAnsi="宋体" w:cs="华文宋体"/>
          <w:sz w:val="24"/>
          <w:lang w:eastAsia="zh-CN"/>
        </w:rPr>
        <w:t xml:space="preserve">.1</w:t>
      </w:r>
      <w:r>
        <w:rPr>
          <w:rFonts w:ascii="宋体" w:hAnsi="宋体" w:cs="华文宋体"/>
          <w:sz w:val="24"/>
          <w:lang w:eastAsia="zh-CN"/>
        </w:rPr>
        <w:t xml:space="preserve">采购代理机构在评标结束后</w:t>
      </w:r>
      <w:r>
        <w:rPr>
          <w:rFonts w:ascii="宋体" w:hAnsi="宋体" w:cs="华文宋体"/>
          <w:sz w:val="24"/>
          <w:lang w:eastAsia="zh-CN"/>
        </w:rPr>
        <w:t xml:space="preserve">2</w:t>
      </w:r>
      <w:r>
        <w:rPr>
          <w:rFonts w:ascii="宋体" w:hAnsi="宋体" w:cs="华文宋体"/>
          <w:sz w:val="24"/>
          <w:lang w:eastAsia="zh-CN"/>
        </w:rPr>
        <w:t xml:space="preserve">个工作日内将评标报告送采购人。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6</w:t>
      </w:r>
      <w:r>
        <w:rPr>
          <w:rFonts w:ascii="宋体" w:hAnsi="宋体" w:cs="华文宋体"/>
          <w:sz w:val="24"/>
          <w:lang w:eastAsia="zh-CN"/>
        </w:rPr>
        <w:t xml:space="preserve">.2</w:t>
      </w:r>
      <w:r>
        <w:rPr>
          <w:rFonts w:ascii="宋体" w:hAnsi="宋体" w:cs="华文宋体"/>
          <w:sz w:val="24"/>
          <w:lang w:eastAsia="zh-CN"/>
        </w:rPr>
        <w:t xml:space="preserve">采购人自收到评标报告之日起</w:t>
      </w:r>
      <w:r>
        <w:rPr>
          <w:rFonts w:ascii="宋体" w:hAnsi="宋体" w:cs="华文宋体"/>
          <w:sz w:val="24"/>
          <w:lang w:eastAsia="zh-CN"/>
        </w:rPr>
        <w:t xml:space="preserve">5</w:t>
      </w:r>
      <w:r>
        <w:rPr>
          <w:rFonts w:ascii="宋体" w:hAnsi="宋体" w:cs="华文宋体"/>
          <w:sz w:val="24"/>
          <w:lang w:eastAsia="zh-CN"/>
        </w:rPr>
        <w:t xml:space="preserve">个工作日内，在评标报告确定的中标候选人名单中按顺序确定中标人。中标候选人并列的，按《政府采购货物和服务招标投标管理办法》（财政部</w:t>
      </w:r>
      <w:r>
        <w:rPr>
          <w:rFonts w:ascii="宋体" w:hAnsi="宋体" w:cs="华文宋体"/>
          <w:sz w:val="24"/>
          <w:lang w:eastAsia="zh-CN"/>
        </w:rPr>
        <w:t xml:space="preserve">87</w:t>
      </w:r>
      <w:r>
        <w:rPr>
          <w:rFonts w:ascii="宋体" w:hAnsi="宋体" w:cs="华文宋体"/>
          <w:sz w:val="24"/>
          <w:lang w:eastAsia="zh-CN"/>
        </w:rPr>
        <w:t xml:space="preserve">号令）相关规定执行。</w:t>
      </w:r>
      <w:r/>
    </w:p>
    <w:p>
      <w:pPr>
        <w:ind w:firstLine="641"/>
        <w:jc w:val="cente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六</w:t>
      </w:r>
      <w:r>
        <w:rPr>
          <w:rFonts w:ascii="宋体" w:hAnsi="宋体" w:cs="华文宋体"/>
          <w:b/>
          <w:sz w:val="32"/>
          <w:lang w:eastAsia="zh-CN"/>
        </w:rPr>
        <w:t xml:space="preserve">、授予合同</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7</w:t>
      </w:r>
      <w:r>
        <w:rPr>
          <w:rFonts w:ascii="宋体" w:hAnsi="宋体" w:cs="华文宋体"/>
          <w:b/>
          <w:sz w:val="30"/>
          <w:lang w:eastAsia="zh-CN"/>
        </w:rPr>
        <w:t xml:space="preserve">．中标通知书</w:t>
      </w:r>
      <w:r/>
    </w:p>
    <w:p>
      <w:pPr>
        <w:ind w:firstLine="47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7</w:t>
      </w:r>
      <w:r>
        <w:rPr>
          <w:rFonts w:ascii="宋体" w:hAnsi="宋体" w:cs="华文宋体"/>
          <w:sz w:val="24"/>
          <w:lang w:eastAsia="zh-CN"/>
        </w:rPr>
        <w:t xml:space="preserve">.1 </w:t>
      </w:r>
      <w:r>
        <w:rPr>
          <w:rFonts w:ascii="宋体" w:hAnsi="宋体" w:cs="华文宋体"/>
          <w:sz w:val="24"/>
          <w:lang w:eastAsia="zh-CN"/>
        </w:rPr>
        <w:t xml:space="preserve">自中标人确定之日起</w:t>
      </w:r>
      <w:r>
        <w:rPr>
          <w:rFonts w:ascii="宋体" w:hAnsi="宋体" w:cs="华文宋体"/>
          <w:sz w:val="24"/>
          <w:lang w:eastAsia="zh-CN"/>
        </w:rPr>
        <w:t xml:space="preserve">2</w:t>
      </w:r>
      <w:r>
        <w:rPr>
          <w:rFonts w:ascii="宋体" w:hAnsi="宋体" w:cs="华文宋体"/>
          <w:sz w:val="24"/>
          <w:lang w:eastAsia="zh-CN"/>
        </w:rPr>
        <w:t xml:space="preserve">个工作日内，采购代理机构向中标人发出中标通知书，同时编制发布采购结果公告。</w:t>
      </w:r>
      <w:r/>
    </w:p>
    <w:p>
      <w:pPr>
        <w:ind w:firstLine="355"/>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7</w:t>
      </w:r>
      <w:r>
        <w:rPr>
          <w:rFonts w:ascii="宋体" w:hAnsi="宋体" w:cs="华文宋体"/>
          <w:sz w:val="24"/>
          <w:lang w:eastAsia="zh-CN"/>
        </w:rPr>
        <w:t xml:space="preserve">.2</w:t>
      </w:r>
      <w:r>
        <w:rPr>
          <w:rFonts w:ascii="宋体" w:hAnsi="宋体" w:cs="华文宋体"/>
          <w:sz w:val="24"/>
          <w:lang w:eastAsia="zh-CN"/>
        </w:rPr>
        <w:t xml:space="preserve">中标通知书发出后，采购人不得违法改变中标结果，中标人无正当理由不得放弃中标。</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8</w:t>
      </w:r>
      <w:r>
        <w:rPr>
          <w:rFonts w:ascii="宋体" w:hAnsi="宋体" w:cs="华文宋体"/>
          <w:b/>
          <w:sz w:val="30"/>
          <w:lang w:eastAsia="zh-CN"/>
        </w:rPr>
        <w:t xml:space="preserve">.</w:t>
      </w:r>
      <w:r>
        <w:rPr>
          <w:rFonts w:ascii="宋体" w:hAnsi="宋体" w:cs="华文宋体"/>
          <w:b/>
          <w:sz w:val="30"/>
          <w:lang w:eastAsia="zh-CN"/>
        </w:rPr>
        <w:t xml:space="preserve">履约保证金</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8</w:t>
      </w:r>
      <w:r>
        <w:rPr>
          <w:rFonts w:ascii="宋体" w:hAnsi="宋体" w:cs="华文宋体"/>
          <w:sz w:val="24"/>
          <w:lang w:eastAsia="zh-CN"/>
        </w:rPr>
        <w:t xml:space="preserve">.1 </w:t>
      </w:r>
      <w:r>
        <w:rPr>
          <w:rFonts w:hint="eastAsia" w:ascii="宋体" w:hAnsi="宋体" w:cs="华文宋体"/>
          <w:sz w:val="24"/>
          <w:lang w:eastAsia="zh-CN"/>
        </w:rPr>
        <w:t xml:space="preserve">A </w:t>
      </w:r>
      <w:r>
        <w:rPr>
          <w:rFonts w:hint="eastAsia" w:ascii="宋体" w:hAnsi="宋体" w:eastAsia="Ms" w:cs="Ms"/>
          <w:sz w:val="24"/>
          <w:lang w:eastAsia="zh-CN"/>
        </w:rPr>
        <w:t xml:space="preserve">☑</w:t>
      </w:r>
      <w:r>
        <w:rPr>
          <w:rFonts w:ascii="宋体" w:hAnsi="宋体" w:cs="华文宋体"/>
          <w:sz w:val="24"/>
          <w:lang w:eastAsia="zh-CN"/>
        </w:rPr>
        <w:t xml:space="preserve">本项目不收取履约保证金。</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B </w:t>
      </w:r>
      <w:r>
        <w:rPr>
          <w:rFonts w:hint="eastAsia" w:ascii="宋体" w:hAnsi="宋体" w:eastAsia="Ms" w:cs="Ms"/>
          <w:sz w:val="24"/>
          <w:lang w:eastAsia="zh-CN"/>
        </w:rPr>
        <w:t xml:space="preserve">□</w:t>
      </w:r>
      <w:r>
        <w:rPr>
          <w:rFonts w:ascii="宋体" w:hAnsi="宋体" w:cs="华文宋体"/>
          <w:sz w:val="24"/>
          <w:lang w:eastAsia="zh-CN"/>
        </w:rPr>
        <w:t xml:space="preserve">本项目中标供应商应提交政府采购合同金额</w:t>
      </w:r>
      <w:r>
        <w:rPr>
          <w:rFonts w:hint="eastAsia" w:ascii="宋体" w:hAnsi="宋体" w:cs="华文宋体"/>
          <w:sz w:val="24"/>
          <w:lang w:eastAsia="zh-CN"/>
        </w:rPr>
        <w:t xml:space="preserve">10</w:t>
      </w:r>
      <w:r>
        <w:rPr>
          <w:rFonts w:ascii="宋体" w:hAnsi="宋体" w:cs="华文宋体"/>
          <w:sz w:val="24"/>
          <w:lang w:eastAsia="zh-CN"/>
        </w:rPr>
        <w:t xml:space="preserve">%</w:t>
      </w:r>
      <w:r>
        <w:rPr>
          <w:rFonts w:ascii="宋体" w:hAnsi="宋体" w:cs="华文宋体"/>
          <w:sz w:val="24"/>
          <w:lang w:eastAsia="zh-CN"/>
        </w:rPr>
        <w:t xml:space="preserve">的履约保证金（不得超过政府采购合同金额的</w:t>
      </w:r>
      <w:r>
        <w:rPr>
          <w:rFonts w:ascii="宋体" w:hAnsi="宋体" w:cs="华文宋体"/>
          <w:sz w:val="24"/>
          <w:lang w:eastAsia="zh-CN"/>
        </w:rPr>
        <w:t xml:space="preserve">10%</w:t>
      </w:r>
      <w:r>
        <w:rPr>
          <w:rFonts w:ascii="宋体" w:hAnsi="宋体" w:cs="华文宋体"/>
          <w:sz w:val="24"/>
          <w:lang w:eastAsia="zh-CN"/>
        </w:rPr>
        <w:t xml:space="preserve">），履约保证金应以支票、汇票、本票、保函、</w:t>
      </w:r>
      <w:r>
        <w:rPr>
          <w:rFonts w:ascii="宋体" w:hAnsi="宋体" w:cs="华文宋体"/>
          <w:sz w:val="24"/>
          <w:lang w:eastAsia="zh-CN"/>
        </w:rPr>
        <w:t xml:space="preserve">保险保单等非现金形式缴纳或提交。支持和鼓励中标供应商自愿使用履约（保函）保险代替缴纳履约保证金。省财政厅已上线政府采购电子履约保函</w:t>
      </w:r>
      <w:r>
        <w:rPr>
          <w:rFonts w:ascii="宋体" w:hAnsi="宋体" w:cs="华文宋体"/>
          <w:sz w:val="24"/>
          <w:lang w:eastAsia="zh-CN"/>
        </w:rPr>
        <w:t xml:space="preserve">(</w:t>
      </w:r>
      <w:r>
        <w:rPr>
          <w:rFonts w:ascii="宋体" w:hAnsi="宋体" w:cs="华文宋体"/>
          <w:sz w:val="24"/>
          <w:lang w:eastAsia="zh-CN"/>
        </w:rPr>
        <w:t xml:space="preserve">保险</w:t>
      </w:r>
      <w:r>
        <w:rPr>
          <w:rFonts w:ascii="宋体" w:hAnsi="宋体" w:cs="华文宋体"/>
          <w:sz w:val="24"/>
          <w:lang w:eastAsia="zh-CN"/>
        </w:rPr>
        <w:t xml:space="preserve">)</w:t>
      </w:r>
      <w:r>
        <w:rPr>
          <w:rFonts w:ascii="宋体" w:hAnsi="宋体" w:cs="华文宋体"/>
          <w:sz w:val="24"/>
          <w:lang w:eastAsia="zh-CN"/>
        </w:rPr>
        <w:t xml:space="preserve">平台，平台可通过域名</w:t>
      </w:r>
      <w:r>
        <w:rPr>
          <w:rFonts w:ascii="宋体" w:hAnsi="宋体" w:cs="华文宋体"/>
          <w:sz w:val="24"/>
          <w:lang w:eastAsia="zh-CN"/>
        </w:rPr>
        <w:t xml:space="preserve">www.jsdzbh.com</w:t>
      </w:r>
      <w:r>
        <w:rPr>
          <w:rFonts w:ascii="宋体" w:hAnsi="宋体" w:cs="华文宋体"/>
          <w:sz w:val="24"/>
          <w:lang w:eastAsia="zh-CN"/>
        </w:rPr>
        <w:t xml:space="preserve">直接访问，也可通过江苏省政府采购网、</w:t>
      </w:r>
      <w:r>
        <w:rPr>
          <w:rFonts w:ascii="宋体" w:hAnsi="宋体" w:cs="华文宋体"/>
          <w:sz w:val="24"/>
          <w:lang w:eastAsia="zh-CN"/>
        </w:rPr>
        <w:t xml:space="preserve">“</w:t>
      </w:r>
      <w:r>
        <w:rPr>
          <w:rFonts w:ascii="宋体" w:hAnsi="宋体" w:cs="华文宋体"/>
          <w:sz w:val="24"/>
          <w:lang w:eastAsia="zh-CN"/>
        </w:rPr>
        <w:t xml:space="preserve">苏</w:t>
      </w:r>
      <w:r>
        <w:rPr>
          <w:rFonts w:ascii="宋体" w:hAnsi="宋体" w:cs="华文宋体"/>
          <w:sz w:val="24"/>
          <w:lang w:eastAsia="zh-CN"/>
        </w:rPr>
        <w:t xml:space="preserve">采云</w:t>
      </w:r>
      <w:r>
        <w:rPr>
          <w:rFonts w:ascii="宋体" w:hAnsi="宋体" w:cs="华文宋体"/>
          <w:sz w:val="24"/>
          <w:lang w:eastAsia="zh-CN"/>
        </w:rPr>
        <w:t xml:space="preserve">”</w:t>
      </w:r>
      <w:r>
        <w:rPr>
          <w:rFonts w:ascii="宋体" w:hAnsi="宋体" w:cs="华文宋体"/>
          <w:sz w:val="24"/>
          <w:lang w:eastAsia="zh-CN"/>
        </w:rPr>
        <w:t xml:space="preserve">系统链接访问。</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29</w:t>
      </w:r>
      <w:r>
        <w:rPr>
          <w:rFonts w:ascii="宋体" w:hAnsi="宋体" w:cs="华文宋体"/>
          <w:b/>
          <w:sz w:val="30"/>
          <w:lang w:eastAsia="zh-CN"/>
        </w:rPr>
        <w:t xml:space="preserve">．签订合同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.1 </w:t>
      </w:r>
      <w:r>
        <w:rPr>
          <w:rFonts w:ascii="宋体" w:hAnsi="宋体" w:cs="华文宋体"/>
          <w:sz w:val="24"/>
          <w:lang w:eastAsia="zh-CN"/>
        </w:rPr>
        <w:t xml:space="preserve">采购人应当自中标通知书发出之日起</w:t>
      </w:r>
      <w:r>
        <w:rPr>
          <w:rFonts w:ascii="宋体" w:hAnsi="宋体" w:cs="华文宋体"/>
          <w:sz w:val="24"/>
          <w:u w:val="single"/>
          <w:lang w:eastAsia="zh-CN"/>
        </w:rPr>
        <w:t xml:space="preserve">15</w:t>
      </w:r>
      <w:r>
        <w:rPr>
          <w:rFonts w:ascii="宋体" w:hAnsi="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.2</w:t>
      </w:r>
      <w:r>
        <w:rPr>
          <w:rFonts w:ascii="宋体" w:hAnsi="宋体" w:cs="华文宋体"/>
          <w:sz w:val="24"/>
          <w:lang w:eastAsia="zh-CN"/>
        </w:rPr>
        <w:t xml:space="preserve">中标供应</w:t>
      </w:r>
      <w:r>
        <w:rPr>
          <w:rFonts w:ascii="宋体" w:hAnsi="宋体" w:cs="华文宋体"/>
          <w:sz w:val="24"/>
          <w:lang w:eastAsia="zh-CN"/>
        </w:rPr>
        <w:t xml:space="preserve">商拒绝</w:t>
      </w:r>
      <w:r>
        <w:rPr>
          <w:rFonts w:ascii="宋体" w:hAnsi="宋体" w:cs="华文宋体"/>
          <w:sz w:val="24"/>
          <w:lang w:eastAsia="zh-CN"/>
        </w:rPr>
        <w:t xml:space="preserve">与采购人签订合同的，采购人可以按照评审报告推荐的中标人名单排序，确定下一候选人为中标供应商，也可以重新开展政府采购活动。中标</w:t>
      </w:r>
      <w:r>
        <w:rPr>
          <w:rFonts w:ascii="宋体" w:hAnsi="宋体" w:cs="华文宋体"/>
          <w:sz w:val="24"/>
          <w:lang w:eastAsia="zh-CN"/>
        </w:rPr>
        <w:t xml:space="preserve">供应商无正当</w:t>
      </w:r>
      <w:r>
        <w:rPr>
          <w:rFonts w:ascii="宋体" w:hAnsi="宋体" w:cs="华文宋体"/>
          <w:sz w:val="24"/>
          <w:lang w:eastAsia="zh-CN"/>
        </w:rPr>
        <w:t xml:space="preserve">理由拒不与采购人签订合同的，报政府采购监管部门依法处理。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.3</w:t>
      </w:r>
      <w:r>
        <w:rPr>
          <w:rFonts w:ascii="宋体" w:hAnsi="宋体" w:cs="华文宋体"/>
          <w:sz w:val="24"/>
          <w:lang w:eastAsia="zh-CN"/>
        </w:rPr>
        <w:t xml:space="preserve">政府采购合同应当包括采购人与</w:t>
      </w:r>
      <w:r>
        <w:rPr>
          <w:rFonts w:ascii="宋体" w:hAnsi="宋体" w:cs="华文宋体"/>
          <w:sz w:val="24"/>
          <w:lang w:eastAsia="zh-CN"/>
        </w:rPr>
        <w:t xml:space="preserve">中标人的名称和住所、标的、数量、质量、价款或者报酬、履行期限及地点和方式、验收要求、违约责任、解决争议的方法等内容。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.4</w:t>
      </w:r>
      <w:r>
        <w:rPr>
          <w:rFonts w:ascii="宋体" w:hAnsi="宋体" w:cs="华文宋体"/>
          <w:sz w:val="24"/>
          <w:lang w:eastAsia="zh-CN"/>
        </w:rPr>
        <w:t xml:space="preserve">采购人应当自采购合同签订之日起</w:t>
      </w:r>
      <w:r>
        <w:rPr>
          <w:rFonts w:ascii="宋体" w:hAnsi="宋体" w:cs="华文宋体"/>
          <w:sz w:val="24"/>
          <w:lang w:eastAsia="zh-CN"/>
        </w:rPr>
        <w:t xml:space="preserve">2</w:t>
      </w:r>
      <w:r>
        <w:rPr>
          <w:rFonts w:ascii="宋体" w:hAnsi="宋体" w:cs="华文宋体"/>
          <w:sz w:val="24"/>
          <w:lang w:eastAsia="zh-CN"/>
        </w:rPr>
        <w:t xml:space="preserve">个工作日内，将政府采购合同在政府采购指定媒体予以公告。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.5</w:t>
      </w:r>
      <w:r>
        <w:rPr>
          <w:rFonts w:ascii="宋体" w:hAnsi="宋体" w:cs="华文宋体"/>
          <w:sz w:val="24"/>
          <w:lang w:eastAsia="zh-CN"/>
        </w:rPr>
        <w:t xml:space="preserve">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29.6</w:t>
      </w:r>
      <w:r>
        <w:rPr>
          <w:rFonts w:hint="eastAsia" w:ascii="宋体" w:hAnsi="宋体" w:cs="华文宋体"/>
          <w:sz w:val="24"/>
          <w:szCs w:val="24"/>
          <w:lang w:eastAsia="zh-CN"/>
        </w:rPr>
        <w:t xml:space="preserve">投标人根据招标文件的规定和采购项目的实际情况，拟在中标后将中标项目的非主体、非关键性工作分包的，应当在投标</w:t>
      </w:r>
      <w:r>
        <w:rPr>
          <w:rFonts w:hint="eastAsia" w:ascii="宋体" w:hAnsi="宋体" w:cs="华文宋体"/>
          <w:sz w:val="24"/>
          <w:szCs w:val="24"/>
          <w:lang w:eastAsia="zh-CN"/>
        </w:rPr>
        <w:t xml:space="preserve">文件中载明分包承担主体，分包承担主体应当具备相应资质条件且不得再次分包。</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29.7</w:t>
      </w:r>
      <w:r>
        <w:rPr>
          <w:rFonts w:hint="eastAsia" w:ascii="宋体" w:hAnsi="宋体" w:cs="华文宋体"/>
          <w:sz w:val="24"/>
          <w:szCs w:val="24"/>
          <w:lang w:eastAsia="zh-CN"/>
        </w:rPr>
        <w:t xml:space="preserve">采购人与中标人应当根据合同的约定依法履行合同义务。政府采购合同的履行、违约责任和解决争议的方法等适用《中华人民共和国民法典》。</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left="-424" w:firstLine="763"/>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p>
      <w:pPr>
        <w:ind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七</w:t>
      </w:r>
      <w:r>
        <w:rPr>
          <w:rFonts w:ascii="宋体" w:hAnsi="宋体" w:cs="华文宋体"/>
          <w:b/>
          <w:sz w:val="32"/>
          <w:lang w:eastAsia="zh-CN"/>
        </w:rPr>
        <w:t xml:space="preserve">、询问、质疑、投诉</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0</w:t>
      </w:r>
      <w:r>
        <w:rPr>
          <w:rFonts w:ascii="宋体" w:hAnsi="宋体" w:cs="华文宋体"/>
          <w:b/>
          <w:sz w:val="30"/>
          <w:lang w:eastAsia="zh-CN"/>
        </w:rPr>
        <w:t xml:space="preserve">．询问</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0</w:t>
      </w:r>
      <w:r>
        <w:rPr>
          <w:rFonts w:ascii="宋体" w:hAnsi="宋体" w:cs="华文宋体"/>
          <w:sz w:val="24"/>
          <w:lang w:eastAsia="zh-CN"/>
        </w:rPr>
        <w:t xml:space="preserve">.1</w:t>
      </w:r>
      <w:r>
        <w:rPr>
          <w:rFonts w:hint="eastAsia" w:ascii="宋体" w:hAnsi="宋体" w:cs="华文宋体"/>
          <w:sz w:val="24"/>
          <w:lang w:eastAsia="zh-CN"/>
        </w:rPr>
        <w:t xml:space="preserve">投标人</w:t>
      </w:r>
      <w:r>
        <w:rPr>
          <w:rFonts w:ascii="宋体" w:hAnsi="宋体" w:cs="华文宋体"/>
          <w:sz w:val="24"/>
          <w:lang w:eastAsia="zh-CN"/>
        </w:rPr>
        <w:t xml:space="preserve">对招标活动事项有疑问的，可以向采购人或采购代理机构提出询问，采购人或采购代理机构将在</w:t>
      </w:r>
      <w:r>
        <w:rPr>
          <w:rFonts w:ascii="宋体" w:hAnsi="宋体" w:cs="华文宋体"/>
          <w:sz w:val="24"/>
          <w:lang w:eastAsia="zh-CN"/>
        </w:rPr>
        <w:t xml:space="preserve">3</w:t>
      </w:r>
      <w:r>
        <w:rPr>
          <w:rFonts w:ascii="宋体" w:hAnsi="宋体" w:cs="华文宋体"/>
          <w:sz w:val="24"/>
          <w:lang w:eastAsia="zh-CN"/>
        </w:rPr>
        <w:t xml:space="preserve">个工作日内对供应</w:t>
      </w:r>
      <w:r>
        <w:rPr>
          <w:rFonts w:ascii="宋体" w:hAnsi="宋体" w:cs="华文宋体"/>
          <w:sz w:val="24"/>
          <w:lang w:eastAsia="zh-CN"/>
        </w:rPr>
        <w:t xml:space="preserve">商依法</w:t>
      </w:r>
      <w:r>
        <w:rPr>
          <w:rFonts w:ascii="宋体" w:hAnsi="宋体" w:cs="华文宋体"/>
          <w:sz w:val="24"/>
          <w:lang w:eastAsia="zh-CN"/>
        </w:rPr>
        <w:t xml:space="preserve">提出的询问</w:t>
      </w:r>
      <w:r>
        <w:rPr>
          <w:rFonts w:ascii="宋体" w:hAnsi="宋体" w:cs="华文宋体"/>
          <w:sz w:val="24"/>
          <w:lang w:eastAsia="zh-CN"/>
        </w:rPr>
        <w:t xml:space="preserve">作出</w:t>
      </w:r>
      <w:r>
        <w:rPr>
          <w:rFonts w:ascii="宋体" w:hAnsi="宋体" w:cs="华文宋体"/>
          <w:sz w:val="24"/>
          <w:lang w:eastAsia="zh-CN"/>
        </w:rPr>
        <w:t xml:space="preserve">答复，但答复的内容不得涉及商业秘密。</w:t>
      </w:r>
      <w:r/>
    </w:p>
    <w:p>
      <w:pPr>
        <w:ind w:firstLine="444"/>
        <w:jc w:val="both"/>
        <w:spacing w:before="20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31.</w:t>
      </w:r>
      <w:r>
        <w:rPr>
          <w:rFonts w:hint="eastAsia" w:ascii="宋体" w:hAnsi="宋体" w:cs="华文宋体"/>
          <w:b/>
          <w:sz w:val="30"/>
          <w:lang w:eastAsia="zh-CN"/>
        </w:rPr>
        <w:t xml:space="preserve">质疑</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31.1</w:t>
      </w:r>
      <w:r>
        <w:rPr>
          <w:rFonts w:hint="eastAsia" w:ascii="宋体" w:hAnsi="宋体" w:cs="华文宋体"/>
          <w:sz w:val="24"/>
          <w:szCs w:val="24"/>
          <w:lang w:eastAsia="zh-CN"/>
        </w:rPr>
        <w:t xml:space="preserve">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以上规定的</w:t>
      </w:r>
      <w:r>
        <w:rPr>
          <w:rFonts w:hint="eastAsia" w:ascii="宋体" w:hAnsi="宋体" w:cs="宋体"/>
          <w:sz w:val="24"/>
          <w:lang w:eastAsia="zh-CN"/>
        </w:rPr>
        <w:t xml:space="preserve">投标人</w:t>
      </w:r>
      <w:r>
        <w:rPr>
          <w:rFonts w:ascii="宋体" w:hAnsi="宋体" w:cs="华文宋体"/>
          <w:sz w:val="24"/>
          <w:lang w:eastAsia="zh-CN"/>
        </w:rPr>
        <w:t xml:space="preserve">应知其权益受到损害之日，是指：</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）对可以质疑的采购文件提出质疑的，为收到采购文件之日或者采购文件公告期限届满之日；</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）对采购过程提出质疑的，为各采购程序环节结束之日；</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）对中标结果提出质疑的，为中标结果公告期限届满之日。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.2 </w:t>
      </w:r>
      <w:r>
        <w:rPr>
          <w:rFonts w:hint="eastAsia" w:ascii="宋体" w:hAnsi="宋体" w:cs="华文宋体"/>
          <w:sz w:val="24"/>
          <w:lang w:eastAsia="zh-CN"/>
        </w:rPr>
        <w:t xml:space="preserve">投标人</w:t>
      </w:r>
      <w:r>
        <w:rPr>
          <w:rFonts w:ascii="宋体" w:hAnsi="宋体" w:cs="华文宋体"/>
          <w:sz w:val="24"/>
          <w:lang w:eastAsia="zh-CN"/>
        </w:rPr>
        <w:t xml:space="preserve">应按照</w:t>
      </w:r>
      <w:r>
        <w:rPr>
          <w:rFonts w:ascii="宋体" w:hAnsi="宋体" w:cs="华文宋体"/>
          <w:sz w:val="24"/>
          <w:lang w:eastAsia="zh-CN"/>
        </w:rPr>
        <w:t xml:space="preserve">“</w:t>
      </w:r>
      <w:r>
        <w:rPr>
          <w:rFonts w:ascii="宋体" w:hAnsi="宋体" w:cs="华文宋体"/>
          <w:sz w:val="24"/>
          <w:lang w:eastAsia="zh-CN"/>
        </w:rPr>
        <w:t xml:space="preserve">谁主张、谁举证</w:t>
      </w:r>
      <w:r>
        <w:rPr>
          <w:rFonts w:ascii="宋体" w:hAnsi="宋体" w:cs="华文宋体"/>
          <w:sz w:val="24"/>
          <w:lang w:eastAsia="zh-CN"/>
        </w:rPr>
        <w:t xml:space="preserve">”</w:t>
      </w:r>
      <w:r>
        <w:rPr>
          <w:rFonts w:ascii="宋体" w:hAnsi="宋体" w:cs="华文宋体"/>
          <w:sz w:val="24"/>
          <w:lang w:eastAsia="zh-CN"/>
        </w:rPr>
        <w:t xml:space="preserve">的原则对质疑内容提供相关证明材料，并对质疑内容的真实性承担责任。</w:t>
      </w:r>
      <w:r>
        <w:rPr>
          <w:rFonts w:hint="eastAsia" w:ascii="宋体" w:hAnsi="宋体" w:cs="华文宋体"/>
          <w:sz w:val="24"/>
          <w:lang w:eastAsia="zh-CN"/>
        </w:rPr>
        <w:t xml:space="preserve">投标人</w:t>
      </w:r>
      <w:r>
        <w:rPr>
          <w:rFonts w:ascii="宋体" w:hAnsi="宋体" w:cs="华文宋体"/>
          <w:sz w:val="24"/>
          <w:lang w:eastAsia="zh-CN"/>
        </w:rPr>
        <w:t xml:space="preserve">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.3 </w:t>
      </w:r>
      <w:r>
        <w:rPr>
          <w:rFonts w:hint="eastAsia" w:ascii="宋体" w:hAnsi="宋体" w:cs="华文宋体"/>
          <w:sz w:val="24"/>
          <w:lang w:eastAsia="zh-CN"/>
        </w:rPr>
        <w:t xml:space="preserve">投标人</w:t>
      </w:r>
      <w:r>
        <w:rPr>
          <w:rFonts w:ascii="宋体" w:hAnsi="宋体" w:cs="华文宋体"/>
          <w:sz w:val="24"/>
          <w:lang w:eastAsia="zh-CN"/>
        </w:rPr>
        <w:t xml:space="preserve">应当在法定质疑期内一次性提出针对同一采购程序环节的质疑。</w:t>
      </w:r>
      <w:r>
        <w:rPr>
          <w:rFonts w:hint="eastAsia" w:ascii="宋体" w:hAnsi="宋体" w:cs="华文宋体"/>
          <w:sz w:val="24"/>
          <w:lang w:eastAsia="zh-CN"/>
        </w:rPr>
        <w:t xml:space="preserve">投标人</w:t>
      </w:r>
      <w:r>
        <w:rPr>
          <w:rFonts w:ascii="宋体" w:hAnsi="宋体" w:cs="华文宋体"/>
          <w:sz w:val="24"/>
          <w:lang w:eastAsia="zh-CN"/>
        </w:rPr>
        <w:t xml:space="preserve">如在法</w:t>
      </w:r>
      <w:r>
        <w:rPr>
          <w:rFonts w:ascii="宋体" w:hAnsi="宋体" w:cs="华文宋体"/>
          <w:sz w:val="24"/>
          <w:lang w:eastAsia="zh-CN"/>
        </w:rPr>
        <w:t xml:space="preserve">定期限内对同一采购程序环节提出多次质疑的，将只对</w:t>
      </w:r>
      <w:r>
        <w:rPr>
          <w:rFonts w:hint="eastAsia" w:ascii="宋体" w:hAnsi="宋体" w:cs="华文宋体"/>
          <w:sz w:val="24"/>
          <w:lang w:eastAsia="zh-CN"/>
        </w:rPr>
        <w:t xml:space="preserve">投标人</w:t>
      </w:r>
      <w:r>
        <w:rPr>
          <w:rFonts w:ascii="宋体" w:hAnsi="宋体" w:cs="华文宋体"/>
          <w:sz w:val="24"/>
          <w:lang w:eastAsia="zh-CN"/>
        </w:rPr>
        <w:t xml:space="preserve">第一次质疑</w:t>
      </w:r>
      <w:r>
        <w:rPr>
          <w:rFonts w:ascii="宋体" w:hAnsi="宋体" w:cs="华文宋体"/>
          <w:sz w:val="24"/>
          <w:lang w:eastAsia="zh-CN"/>
        </w:rPr>
        <w:t xml:space="preserve">作出</w:t>
      </w:r>
      <w:r>
        <w:rPr>
          <w:rFonts w:ascii="宋体" w:hAnsi="宋体" w:cs="华文宋体"/>
          <w:sz w:val="24"/>
          <w:lang w:eastAsia="zh-CN"/>
        </w:rPr>
        <w:t xml:space="preserve">答复。</w:t>
      </w:r>
      <w:r>
        <w:rPr>
          <w:rFonts w:hint="eastAsia" w:ascii="宋体" w:hAnsi="宋体" w:cs="华文宋体"/>
          <w:b/>
          <w:sz w:val="24"/>
          <w:lang w:eastAsia="zh-CN"/>
        </w:rPr>
        <w:t xml:space="preserve">投标人</w:t>
      </w:r>
      <w:r>
        <w:rPr>
          <w:rFonts w:ascii="宋体" w:hAnsi="宋体" w:cs="华文宋体"/>
          <w:b/>
          <w:sz w:val="24"/>
          <w:lang w:eastAsia="zh-CN"/>
        </w:rPr>
        <w:t xml:space="preserve">如对采购需求提出质疑，采购人负责处理和答复涉及采购需求的质疑内容。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.4 </w:t>
      </w:r>
      <w:r>
        <w:rPr>
          <w:rFonts w:hint="eastAsia" w:ascii="宋体" w:hAnsi="宋体" w:cs="宋体"/>
          <w:sz w:val="24"/>
          <w:lang w:eastAsia="zh-CN"/>
        </w:rPr>
        <w:t xml:space="preserve">分散采购接受质疑函联系部门、联系电话和通讯地址</w:t>
      </w:r>
      <w:r>
        <w:rPr>
          <w:rFonts w:hint="eastAsia" w:ascii="宋体" w:hAnsi="宋体" w:cs="宋体"/>
          <w:sz w:val="24"/>
          <w:u w:val="single"/>
          <w:lang w:eastAsia="zh-CN"/>
        </w:rPr>
        <w:t xml:space="preserve">联系单位：江苏鸿鹏工程管理咨询有限公司</w:t>
      </w:r>
      <w:r>
        <w:rPr>
          <w:rFonts w:hint="eastAsia" w:ascii="宋体" w:hAnsi="宋体" w:cs="宋体"/>
          <w:sz w:val="24"/>
          <w:u w:val="single"/>
          <w:lang w:eastAsia="zh-CN"/>
        </w:rPr>
        <w:t xml:space="preserve"> </w:t>
      </w:r>
      <w:r>
        <w:rPr>
          <w:rFonts w:hint="eastAsia" w:ascii="宋体" w:hAnsi="宋体" w:cs="宋体"/>
          <w:sz w:val="24"/>
          <w:u w:val="single"/>
          <w:lang w:eastAsia="zh-CN"/>
        </w:rPr>
        <w:t xml:space="preserve">联系电话：</w:t>
      </w:r>
      <w:r>
        <w:rPr>
          <w:rFonts w:hint="eastAsia" w:ascii="宋体" w:hAnsi="宋体" w:cs="宋体"/>
          <w:sz w:val="24"/>
          <w:u w:val="single"/>
          <w:lang w:eastAsia="zh-CN"/>
        </w:rPr>
        <w:t xml:space="preserve">0511-85081339 </w:t>
      </w:r>
      <w:r>
        <w:rPr>
          <w:rFonts w:hint="eastAsia" w:ascii="宋体" w:hAnsi="宋体" w:cs="宋体"/>
          <w:sz w:val="24"/>
          <w:u w:val="single"/>
          <w:lang w:eastAsia="zh-CN"/>
        </w:rPr>
        <w:t xml:space="preserve">通讯地址：镇江市中山</w:t>
      </w:r>
      <w:r>
        <w:rPr>
          <w:rFonts w:hint="eastAsia" w:ascii="宋体" w:hAnsi="宋体" w:cs="宋体"/>
          <w:sz w:val="24"/>
          <w:u w:val="single"/>
          <w:lang w:eastAsia="zh-CN"/>
        </w:rPr>
        <w:t xml:space="preserve">东路</w:t>
      </w:r>
      <w:r>
        <w:rPr>
          <w:rFonts w:hint="eastAsia" w:ascii="宋体" w:hAnsi="宋体" w:cs="宋体"/>
          <w:sz w:val="24"/>
          <w:u w:val="single"/>
          <w:lang w:eastAsia="zh-CN"/>
        </w:rPr>
        <w:t xml:space="preserve">45</w:t>
      </w:r>
      <w:r>
        <w:rPr>
          <w:rFonts w:hint="eastAsia" w:ascii="宋体" w:hAnsi="宋体" w:cs="宋体"/>
          <w:sz w:val="24"/>
          <w:u w:val="single"/>
          <w:lang w:eastAsia="zh-CN"/>
        </w:rPr>
        <w:t xml:space="preserve">号华星大厦七楼</w:t>
      </w:r>
      <w:r>
        <w:rPr>
          <w:rFonts w:hint="eastAsia" w:ascii="宋体" w:hAnsi="宋体" w:cs="宋体"/>
          <w:sz w:val="24"/>
          <w:u w:val="single"/>
          <w:lang w:eastAsia="zh-CN"/>
        </w:rPr>
        <w:t xml:space="preserve"> </w:t>
      </w:r>
      <w:r>
        <w:rPr>
          <w:rFonts w:hint="eastAsia" w:ascii="宋体" w:hAnsi="宋体" w:cs="宋体"/>
          <w:sz w:val="24"/>
          <w:lang w:eastAsia="zh-CN"/>
        </w:rPr>
        <w:t xml:space="preserve">。（质疑流程及注意事项见“镇江市公共资源交易平台”网站</w:t>
      </w:r>
      <w:r>
        <w:rPr>
          <w:rFonts w:hint="eastAsia" w:ascii="宋体" w:hAnsi="宋体" w:cs="宋体"/>
          <w:sz w:val="24"/>
          <w:lang w:eastAsia="zh-CN"/>
        </w:rPr>
        <w:t xml:space="preserve">-</w:t>
      </w:r>
      <w:r>
        <w:rPr>
          <w:rFonts w:hint="eastAsia" w:ascii="宋体" w:hAnsi="宋体" w:cs="宋体"/>
          <w:sz w:val="24"/>
          <w:lang w:eastAsia="zh-CN"/>
        </w:rPr>
        <w:t xml:space="preserve">政民互动</w:t>
      </w:r>
      <w:r>
        <w:rPr>
          <w:rFonts w:hint="eastAsia" w:ascii="宋体" w:hAnsi="宋体" w:cs="宋体"/>
          <w:sz w:val="24"/>
          <w:lang w:eastAsia="zh-CN"/>
        </w:rPr>
        <w:t xml:space="preserve">-</w:t>
      </w:r>
      <w:r>
        <w:rPr>
          <w:rFonts w:hint="eastAsia" w:ascii="宋体" w:hAnsi="宋体" w:cs="宋体"/>
          <w:sz w:val="24"/>
          <w:lang w:eastAsia="zh-CN"/>
        </w:rPr>
        <w:t xml:space="preserve">质疑投诉渠道。）</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.5</w:t>
      </w:r>
      <w:r>
        <w:rPr>
          <w:rFonts w:ascii="宋体" w:hAnsi="宋体" w:cs="华文宋体"/>
          <w:sz w:val="24"/>
          <w:lang w:eastAsia="zh-CN"/>
        </w:rPr>
        <w:t xml:space="preserve">采购人、采购代理机构不得拒收质疑</w:t>
      </w:r>
      <w:r>
        <w:rPr>
          <w:rFonts w:hint="eastAsia" w:ascii="宋体" w:hAnsi="宋体" w:cs="华文宋体"/>
          <w:sz w:val="24"/>
          <w:lang w:eastAsia="zh-CN"/>
        </w:rPr>
        <w:t xml:space="preserve">投标人</w:t>
      </w:r>
      <w:r>
        <w:rPr>
          <w:rFonts w:ascii="宋体" w:hAnsi="宋体" w:cs="华文宋体"/>
          <w:sz w:val="24"/>
          <w:lang w:eastAsia="zh-CN"/>
        </w:rPr>
        <w:t xml:space="preserve">在法定质疑期内发出的质疑函，应当在收到质疑函后</w:t>
      </w:r>
      <w:r>
        <w:rPr>
          <w:rFonts w:ascii="宋体" w:hAnsi="宋体" w:cs="华文宋体"/>
          <w:sz w:val="24"/>
          <w:lang w:eastAsia="zh-CN"/>
        </w:rPr>
        <w:t xml:space="preserve">7</w:t>
      </w:r>
      <w:r>
        <w:rPr>
          <w:rFonts w:ascii="宋体" w:hAnsi="宋体" w:cs="华文宋体"/>
          <w:sz w:val="24"/>
          <w:lang w:eastAsia="zh-CN"/>
        </w:rPr>
        <w:t xml:space="preserve">个工作日</w:t>
      </w:r>
      <w:r>
        <w:rPr>
          <w:rFonts w:ascii="宋体" w:hAnsi="宋体" w:cs="华文宋体"/>
          <w:sz w:val="24"/>
          <w:lang w:eastAsia="zh-CN"/>
        </w:rPr>
        <w:t xml:space="preserve">内</w:t>
      </w:r>
      <w:r>
        <w:rPr>
          <w:rFonts w:ascii="宋体" w:hAnsi="宋体" w:cs="华文宋体"/>
          <w:sz w:val="24"/>
          <w:lang w:eastAsia="zh-CN"/>
        </w:rPr>
        <w:t xml:space="preserve">作出</w:t>
      </w:r>
      <w:r>
        <w:rPr>
          <w:rFonts w:ascii="宋体" w:hAnsi="宋体" w:cs="华文宋体"/>
          <w:sz w:val="24"/>
          <w:lang w:eastAsia="zh-CN"/>
        </w:rPr>
        <w:t xml:space="preserve">答复，并以书面形式通知质疑</w:t>
      </w:r>
      <w:r>
        <w:rPr>
          <w:rFonts w:hint="eastAsia" w:ascii="宋体" w:hAnsi="宋体" w:cs="华文宋体"/>
          <w:sz w:val="24"/>
          <w:lang w:eastAsia="zh-CN"/>
        </w:rPr>
        <w:t xml:space="preserve">投标人</w:t>
      </w:r>
      <w:r>
        <w:rPr>
          <w:rFonts w:ascii="宋体" w:hAnsi="宋体" w:cs="华文宋体"/>
          <w:sz w:val="24"/>
          <w:lang w:eastAsia="zh-CN"/>
        </w:rPr>
        <w:t xml:space="preserve">和其他有关</w:t>
      </w:r>
      <w:r>
        <w:rPr>
          <w:rFonts w:hint="eastAsia" w:ascii="宋体" w:hAnsi="宋体" w:cs="华文宋体"/>
          <w:sz w:val="24"/>
          <w:lang w:eastAsia="zh-CN"/>
        </w:rPr>
        <w:t xml:space="preserve">投标人</w:t>
      </w:r>
      <w:r>
        <w:rPr>
          <w:rFonts w:ascii="宋体" w:hAnsi="宋体" w:cs="华文宋体"/>
          <w:sz w:val="24"/>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2</w:t>
      </w:r>
      <w:r>
        <w:rPr>
          <w:rFonts w:ascii="宋体" w:hAnsi="宋体" w:cs="华文宋体"/>
          <w:b/>
          <w:sz w:val="30"/>
          <w:lang w:eastAsia="zh-CN"/>
        </w:rPr>
        <w:t xml:space="preserve">．投诉</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.1</w:t>
      </w:r>
      <w:r>
        <w:rPr>
          <w:rFonts w:ascii="宋体" w:hAnsi="宋体" w:cs="华文宋体"/>
          <w:sz w:val="24"/>
          <w:lang w:eastAsia="zh-CN"/>
        </w:rPr>
        <w:t xml:space="preserve">质疑</w:t>
      </w:r>
      <w:r>
        <w:rPr>
          <w:rFonts w:hint="eastAsia" w:ascii="宋体" w:hAnsi="宋体"/>
          <w:sz w:val="24"/>
          <w:lang w:eastAsia="zh-CN"/>
        </w:rPr>
        <w:t xml:space="preserve">供应商</w:t>
      </w:r>
      <w:r>
        <w:rPr>
          <w:rFonts w:ascii="宋体" w:hAnsi="宋体" w:cs="华文宋体"/>
          <w:sz w:val="24"/>
          <w:lang w:eastAsia="zh-CN"/>
        </w:rPr>
        <w:t xml:space="preserve">对采购人、采购代理机构的答复不满意，或者采购人、采购代理机构未在规定的时间内</w:t>
      </w:r>
      <w:r>
        <w:rPr>
          <w:rFonts w:ascii="宋体" w:hAnsi="宋体" w:cs="华文宋体"/>
          <w:sz w:val="24"/>
          <w:lang w:eastAsia="zh-CN"/>
        </w:rPr>
        <w:t xml:space="preserve">作出</w:t>
      </w:r>
      <w:r>
        <w:rPr>
          <w:rFonts w:ascii="宋体" w:hAnsi="宋体" w:cs="华文宋体"/>
          <w:sz w:val="24"/>
          <w:lang w:eastAsia="zh-CN"/>
        </w:rPr>
        <w:t xml:space="preserve">答复的，可以在答复期满后十五个工作日内向采购人所属预算级次本级政府采购监管部门投诉。</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.2</w:t>
      </w:r>
      <w:r>
        <w:rPr>
          <w:rFonts w:ascii="宋体" w:hAnsi="宋体" w:cs="华文宋体"/>
          <w:sz w:val="24"/>
          <w:lang w:eastAsia="zh-CN"/>
        </w:rPr>
        <w:t xml:space="preserve">以联合体形</w:t>
      </w:r>
      <w:r>
        <w:rPr>
          <w:rFonts w:ascii="宋体" w:hAnsi="宋体" w:cs="华文宋体"/>
          <w:sz w:val="24"/>
          <w:lang w:eastAsia="zh-CN"/>
        </w:rPr>
        <w:t xml:space="preserve">式参加</w:t>
      </w:r>
      <w:r>
        <w:rPr>
          <w:rFonts w:ascii="宋体" w:hAnsi="宋体" w:cs="华文宋体"/>
          <w:sz w:val="24"/>
          <w:lang w:eastAsia="zh-CN"/>
        </w:rPr>
        <w:t xml:space="preserve">政府采购活动的，其投诉应当由组成联合体的所有</w:t>
      </w:r>
      <w:r>
        <w:rPr>
          <w:rFonts w:hint="eastAsia" w:ascii="宋体" w:hAnsi="宋体" w:cs="华文宋体"/>
          <w:sz w:val="24"/>
          <w:lang w:eastAsia="zh-CN"/>
        </w:rPr>
        <w:t xml:space="preserve">投标人</w:t>
      </w:r>
      <w:r>
        <w:rPr>
          <w:rFonts w:ascii="宋体" w:hAnsi="宋体" w:cs="华文宋体"/>
          <w:sz w:val="24"/>
          <w:lang w:eastAsia="zh-CN"/>
        </w:rPr>
        <w:t xml:space="preserve">共同提出。</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.3</w:t>
      </w:r>
      <w:r>
        <w:rPr>
          <w:rFonts w:ascii="宋体" w:hAnsi="宋体" w:cs="华文宋体"/>
          <w:sz w:val="24"/>
          <w:lang w:eastAsia="zh-CN"/>
        </w:rPr>
        <w:t xml:space="preserve">投诉流程及注意事项见</w:t>
      </w:r>
      <w:r>
        <w:rPr>
          <w:rFonts w:ascii="宋体" w:hAnsi="宋体" w:cs="华文宋体"/>
          <w:sz w:val="24"/>
          <w:lang w:eastAsia="zh-CN"/>
        </w:rPr>
        <w:t xml:space="preserve">“</w:t>
      </w:r>
      <w:r>
        <w:rPr>
          <w:rFonts w:ascii="宋体" w:hAnsi="宋体" w:cs="华文宋体"/>
          <w:sz w:val="24"/>
          <w:lang w:eastAsia="zh-CN"/>
        </w:rPr>
        <w:t xml:space="preserve">镇江市公共资源交易服务平台</w:t>
      </w:r>
      <w:r>
        <w:rPr>
          <w:rFonts w:ascii="宋体" w:hAnsi="宋体" w:cs="华文宋体"/>
          <w:sz w:val="24"/>
          <w:lang w:eastAsia="zh-CN"/>
        </w:rPr>
        <w:t xml:space="preserve">”</w:t>
      </w:r>
      <w:r>
        <w:rPr>
          <w:rFonts w:ascii="宋体" w:hAnsi="宋体" w:cs="华文宋体"/>
          <w:sz w:val="24"/>
          <w:lang w:eastAsia="zh-CN"/>
        </w:rPr>
        <w:t xml:space="preserve">网站</w:t>
      </w:r>
      <w:r>
        <w:rPr>
          <w:rFonts w:ascii="宋体" w:hAnsi="宋体" w:cs="华文宋体"/>
          <w:b/>
          <w:sz w:val="24"/>
          <w:lang w:eastAsia="zh-CN"/>
        </w:rPr>
        <w:t xml:space="preserve">“</w:t>
      </w:r>
      <w:r>
        <w:rPr>
          <w:rFonts w:ascii="宋体" w:hAnsi="宋体" w:cs="华文宋体"/>
          <w:sz w:val="24"/>
          <w:lang w:eastAsia="zh-CN"/>
        </w:rPr>
        <w:t xml:space="preserve">投诉指引</w:t>
      </w:r>
      <w:r>
        <w:rPr>
          <w:rFonts w:ascii="宋体" w:hAnsi="宋体" w:cs="华文宋体"/>
          <w:sz w:val="24"/>
          <w:lang w:eastAsia="zh-CN"/>
        </w:rPr>
        <w:t xml:space="preserve">”</w:t>
      </w:r>
      <w:r>
        <w:rPr>
          <w:rFonts w:ascii="宋体" w:hAnsi="宋体" w:cs="华文宋体"/>
          <w:sz w:val="24"/>
          <w:lang w:eastAsia="zh-CN"/>
        </w:rPr>
        <w:t xml:space="preserve">。</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八</w:t>
      </w:r>
      <w:r>
        <w:rPr>
          <w:rFonts w:ascii="宋体" w:hAnsi="宋体" w:cs="华文宋体"/>
          <w:b/>
          <w:sz w:val="32"/>
          <w:lang w:eastAsia="zh-CN"/>
        </w:rPr>
        <w:t xml:space="preserve">、诚实信用和解释权</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3</w:t>
      </w:r>
      <w:r>
        <w:rPr>
          <w:rFonts w:ascii="宋体" w:hAnsi="宋体" w:cs="华文宋体"/>
          <w:b/>
          <w:sz w:val="30"/>
          <w:lang w:eastAsia="zh-CN"/>
        </w:rPr>
        <w:t xml:space="preserve">．诚实信用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.1</w:t>
      </w:r>
      <w:r>
        <w:rPr>
          <w:rFonts w:ascii="宋体" w:hAnsi="宋体" w:cs="华文宋体"/>
          <w:sz w:val="24"/>
          <w:lang w:eastAsia="zh-CN"/>
        </w:rPr>
        <w:t xml:space="preserve">投标人应当遵循公平竞争的原则，不得恶意串通，不得妨碍其他投标人的竞争行为，不得损害采购人或者其他投标人的合法权益。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.2</w:t>
      </w:r>
      <w:r>
        <w:rPr>
          <w:rFonts w:hint="eastAsia" w:ascii="宋体" w:hAnsi="宋体" w:cs="华文宋体"/>
          <w:sz w:val="24"/>
          <w:lang w:eastAsia="zh-CN"/>
        </w:rPr>
        <w:t xml:space="preserve">投标人</w:t>
      </w:r>
      <w:r>
        <w:rPr>
          <w:rFonts w:ascii="宋体" w:hAnsi="宋体" w:cs="华文宋体"/>
          <w:sz w:val="24"/>
          <w:lang w:eastAsia="zh-CN"/>
        </w:rPr>
        <w:t xml:space="preserve">不得以向采购人或采购代理机构工作人员、评标委员会成员行贿或者采取其他不正当手段谋取中标。经查实</w:t>
      </w:r>
      <w:r>
        <w:rPr>
          <w:rFonts w:hint="eastAsia" w:ascii="宋体" w:hAnsi="宋体" w:cs="华文宋体"/>
          <w:sz w:val="24"/>
          <w:lang w:eastAsia="zh-CN"/>
        </w:rPr>
        <w:t xml:space="preserve">投标人</w:t>
      </w:r>
      <w:r>
        <w:rPr>
          <w:rFonts w:ascii="宋体" w:hAnsi="宋体" w:cs="华文宋体"/>
          <w:sz w:val="24"/>
          <w:lang w:eastAsia="zh-CN"/>
        </w:rPr>
        <w:t xml:space="preserve">有此行为的，将在</w:t>
      </w:r>
      <w:r>
        <w:rPr>
          <w:rFonts w:ascii="宋体" w:hAnsi="宋体" w:cs="华文宋体"/>
          <w:sz w:val="24"/>
          <w:lang w:eastAsia="zh-CN"/>
        </w:rPr>
        <w:t xml:space="preserve">“</w:t>
      </w:r>
      <w:r>
        <w:rPr>
          <w:rFonts w:hint="eastAsia" w:ascii="宋体" w:hAnsi="宋体" w:cs="宋体"/>
          <w:sz w:val="24"/>
          <w:lang w:eastAsia="zh-CN"/>
        </w:rPr>
        <w:t xml:space="preserve">镇江市公共资源交易服务平台</w:t>
      </w:r>
      <w:r>
        <w:rPr>
          <w:rFonts w:hint="eastAsia" w:ascii="宋体" w:hAnsi="宋体" w:cs="宋体"/>
          <w:sz w:val="24"/>
          <w:lang w:eastAsia="zh-CN"/>
        </w:rPr>
        <w:t xml:space="preserve">-</w:t>
      </w:r>
      <w:r>
        <w:rPr>
          <w:rFonts w:hint="eastAsia" w:ascii="宋体" w:hAnsi="宋体" w:cs="宋体"/>
          <w:sz w:val="24"/>
          <w:lang w:eastAsia="zh-CN"/>
        </w:rPr>
        <w:t xml:space="preserve">政府采购</w:t>
      </w:r>
      <w:r>
        <w:rPr>
          <w:rFonts w:ascii="宋体" w:hAnsi="宋体" w:cs="华文宋体"/>
          <w:sz w:val="24"/>
          <w:lang w:eastAsia="zh-CN"/>
        </w:rPr>
        <w:t xml:space="preserve">”</w:t>
      </w:r>
      <w:r>
        <w:rPr>
          <w:rFonts w:ascii="宋体" w:hAnsi="宋体" w:cs="华文宋体"/>
          <w:sz w:val="24"/>
          <w:lang w:eastAsia="zh-CN"/>
        </w:rPr>
        <w:t xml:space="preserve">网站公告，政府采购监管部门将</w:t>
      </w:r>
      <w:r>
        <w:rPr>
          <w:rFonts w:hint="eastAsia" w:ascii="宋体" w:hAnsi="宋体" w:cs="华文宋体"/>
          <w:sz w:val="24"/>
          <w:lang w:eastAsia="zh-CN"/>
        </w:rPr>
        <w:t xml:space="preserve">投标人</w:t>
      </w:r>
      <w:r>
        <w:rPr>
          <w:rFonts w:ascii="宋体" w:hAnsi="宋体" w:cs="华文宋体"/>
          <w:sz w:val="24"/>
          <w:lang w:eastAsia="zh-CN"/>
        </w:rPr>
        <w:t xml:space="preserve">列入不良行为记录名单，按照政府采购有关规定处理。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.3</w:t>
      </w:r>
      <w:r>
        <w:rPr>
          <w:rFonts w:hint="eastAsia" w:ascii="宋体" w:hAnsi="宋体" w:cs="华文宋体"/>
          <w:sz w:val="24"/>
          <w:lang w:eastAsia="zh-CN"/>
        </w:rPr>
        <w:t xml:space="preserve">投标人</w:t>
      </w:r>
      <w:r>
        <w:rPr>
          <w:rFonts w:ascii="宋体" w:hAnsi="宋体" w:cs="华文宋体"/>
          <w:sz w:val="24"/>
          <w:lang w:eastAsia="zh-CN"/>
        </w:rPr>
        <w:t xml:space="preserve">不得虚假承诺，否则，按照提供虚假材料谋取中标处理。</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.4</w:t>
      </w:r>
      <w:r>
        <w:rPr>
          <w:rFonts w:hint="eastAsia" w:ascii="宋体" w:hAnsi="宋体" w:cs="华文宋体"/>
          <w:sz w:val="24"/>
          <w:lang w:eastAsia="zh-CN"/>
        </w:rPr>
        <w:t xml:space="preserve">投标人</w:t>
      </w:r>
      <w:r>
        <w:rPr>
          <w:rFonts w:ascii="宋体" w:hAnsi="宋体" w:cs="华文宋体"/>
          <w:sz w:val="24"/>
          <w:lang w:eastAsia="zh-CN"/>
        </w:rPr>
        <w:t xml:space="preserve">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.5</w:t>
      </w:r>
      <w:r>
        <w:rPr>
          <w:rFonts w:ascii="宋体" w:hAnsi="宋体" w:cs="华文宋体"/>
          <w:sz w:val="24"/>
          <w:lang w:eastAsia="zh-CN"/>
        </w:rPr>
        <w:t xml:space="preserve">根据《财政部关于在政府采购活动中查询及使用信息记录有关问题的通知》（财库〔</w:t>
      </w:r>
      <w:r>
        <w:rPr>
          <w:rFonts w:ascii="宋体" w:hAnsi="宋体" w:cs="华文宋体"/>
          <w:sz w:val="24"/>
          <w:lang w:eastAsia="zh-CN"/>
        </w:rPr>
        <w:t xml:space="preserve">2016</w:t>
      </w:r>
      <w:r>
        <w:rPr>
          <w:rFonts w:ascii="宋体" w:hAnsi="宋体" w:cs="华文宋体"/>
          <w:sz w:val="24"/>
          <w:lang w:eastAsia="zh-CN"/>
        </w:rPr>
        <w:t xml:space="preserve">〕</w:t>
      </w:r>
      <w:r>
        <w:rPr>
          <w:rFonts w:ascii="宋体" w:hAnsi="宋体" w:cs="华文宋体"/>
          <w:sz w:val="24"/>
          <w:lang w:eastAsia="zh-CN"/>
        </w:rPr>
        <w:t xml:space="preserve">125</w:t>
      </w:r>
      <w:r>
        <w:rPr>
          <w:rFonts w:ascii="宋体" w:hAnsi="宋体" w:cs="华文宋体"/>
          <w:sz w:val="24"/>
          <w:lang w:eastAsia="zh-CN"/>
        </w:rPr>
        <w:t xml:space="preserve">号）、江苏省财政厅《关于做好政府采购信用信息</w:t>
      </w:r>
      <w:r>
        <w:rPr>
          <w:rFonts w:ascii="宋体" w:hAnsi="宋体" w:cs="华文宋体"/>
          <w:sz w:val="24"/>
          <w:lang w:eastAsia="zh-CN"/>
        </w:rPr>
        <w:t xml:space="preserve">查询使用及登记等工作的通知》（</w:t>
      </w:r>
      <w:r>
        <w:rPr>
          <w:rFonts w:ascii="宋体" w:hAnsi="宋体" w:cs="华文宋体"/>
          <w:sz w:val="24"/>
          <w:lang w:eastAsia="zh-CN"/>
        </w:rPr>
        <w:t xml:space="preserve">苏财购〔</w:t>
      </w:r>
      <w:r>
        <w:rPr>
          <w:rFonts w:ascii="宋体" w:hAnsi="宋体" w:cs="华文宋体"/>
          <w:sz w:val="24"/>
          <w:lang w:eastAsia="zh-CN"/>
        </w:rPr>
        <w:t xml:space="preserve">2016</w:t>
      </w:r>
      <w:r>
        <w:rPr>
          <w:rFonts w:ascii="宋体" w:hAnsi="宋体" w:cs="华文宋体"/>
          <w:sz w:val="24"/>
          <w:lang w:eastAsia="zh-CN"/>
        </w:rPr>
        <w:t xml:space="preserve">〕</w:t>
      </w:r>
      <w:r>
        <w:rPr>
          <w:rFonts w:ascii="宋体" w:hAnsi="宋体" w:cs="华文宋体"/>
          <w:sz w:val="24"/>
          <w:lang w:eastAsia="zh-CN"/>
        </w:rPr>
        <w:t xml:space="preserve">50</w:t>
      </w:r>
      <w:r>
        <w:rPr>
          <w:rFonts w:ascii="宋体" w:hAnsi="宋体" w:cs="华文宋体"/>
          <w:sz w:val="24"/>
          <w:lang w:eastAsia="zh-CN"/>
        </w:rPr>
        <w:t xml:space="preserve">号）等文件精神，采购人在项目资格审查时对参加本项目的各供应商进行信用记录查询，信用记录查询渠道为</w:t>
      </w:r>
      <w:r>
        <w:rPr>
          <w:rFonts w:ascii="宋体" w:hAnsi="宋体" w:cs="华文宋体"/>
          <w:sz w:val="24"/>
          <w:lang w:eastAsia="zh-CN"/>
        </w:rPr>
        <w:t xml:space="preserve">“</w:t>
      </w:r>
      <w:r>
        <w:rPr>
          <w:rFonts w:ascii="宋体" w:hAnsi="宋体" w:cs="华文宋体"/>
          <w:sz w:val="24"/>
          <w:lang w:eastAsia="zh-CN"/>
        </w:rPr>
        <w:t xml:space="preserve">信用中国</w:t>
      </w:r>
      <w:r>
        <w:rPr>
          <w:rFonts w:ascii="宋体" w:hAnsi="宋体" w:cs="华文宋体"/>
          <w:sz w:val="24"/>
          <w:lang w:eastAsia="zh-CN"/>
        </w:rPr>
        <w:t xml:space="preserve">”</w:t>
      </w:r>
      <w:r>
        <w:rPr>
          <w:rFonts w:ascii="宋体" w:hAnsi="宋体" w:cs="华文宋体"/>
          <w:sz w:val="24"/>
          <w:lang w:eastAsia="zh-CN"/>
        </w:rPr>
        <w:t xml:space="preserve">网站（</w:t>
      </w:r>
      <w:r>
        <w:rPr>
          <w:rFonts w:ascii="宋体" w:hAnsi="宋体" w:cs="华文宋体"/>
          <w:sz w:val="24"/>
          <w:lang w:eastAsia="zh-CN"/>
        </w:rPr>
        <w:t xml:space="preserve">www.creditchina.gov.cn </w:t>
      </w:r>
      <w:r>
        <w:rPr>
          <w:rFonts w:ascii="宋体" w:hAnsi="宋体" w:cs="华文宋体"/>
          <w:sz w:val="24"/>
          <w:lang w:eastAsia="zh-CN"/>
        </w:rPr>
        <w:t xml:space="preserve">）、中国政府采</w:t>
      </w:r>
      <w:r>
        <w:rPr>
          <w:rFonts w:ascii="宋体" w:hAnsi="宋体" w:cs="华文宋体"/>
          <w:sz w:val="24"/>
          <w:lang w:eastAsia="zh-CN"/>
        </w:rPr>
        <w:t xml:space="preserve">购网（</w:t>
      </w:r>
      <w:r>
        <w:rPr>
          <w:rFonts w:ascii="宋体" w:hAnsi="宋体" w:cs="华文宋体"/>
          <w:sz w:val="24"/>
          <w:lang w:eastAsia="zh-CN"/>
        </w:rPr>
        <w:t xml:space="preserve">www.ccgp.gov.cn</w:t>
      </w:r>
      <w:r>
        <w:rPr>
          <w:rFonts w:ascii="宋体" w:hAnsi="宋体" w:cs="华文宋体"/>
          <w:sz w:val="24"/>
          <w:lang w:eastAsia="zh-CN"/>
        </w:rPr>
        <w:t xml:space="preserve">）、</w:t>
      </w:r>
      <w:r>
        <w:rPr>
          <w:rFonts w:ascii="宋体" w:hAnsi="宋体" w:cs="华文宋体"/>
          <w:sz w:val="24"/>
          <w:lang w:eastAsia="zh-CN"/>
        </w:rPr>
        <w:t xml:space="preserve">“</w:t>
      </w:r>
      <w:r>
        <w:rPr>
          <w:rFonts w:ascii="宋体" w:hAnsi="宋体" w:cs="华文宋体"/>
          <w:sz w:val="24"/>
          <w:lang w:eastAsia="zh-CN"/>
        </w:rPr>
        <w:t xml:space="preserve">信用江苏</w:t>
      </w:r>
      <w:r>
        <w:rPr>
          <w:rFonts w:ascii="宋体" w:hAnsi="宋体" w:cs="华文宋体"/>
          <w:sz w:val="24"/>
          <w:lang w:eastAsia="zh-CN"/>
        </w:rPr>
        <w:t xml:space="preserve">”</w:t>
      </w:r>
      <w:r>
        <w:rPr>
          <w:rFonts w:ascii="宋体" w:hAnsi="宋体" w:cs="华文宋体"/>
          <w:sz w:val="24"/>
          <w:lang w:eastAsia="zh-CN"/>
        </w:rPr>
        <w:t xml:space="preserve">网站（</w:t>
      </w:r>
      <w:r>
        <w:rPr>
          <w:rFonts w:ascii="宋体" w:hAnsi="宋体" w:cs="华文宋体"/>
          <w:sz w:val="24"/>
          <w:lang w:eastAsia="zh-CN"/>
        </w:rPr>
        <w:t xml:space="preserve">http://www.jscredit.gov.cn </w:t>
      </w:r>
      <w:r>
        <w:rPr>
          <w:rFonts w:ascii="宋体" w:hAnsi="宋体" w:cs="华文宋体"/>
          <w:sz w:val="24"/>
          <w:lang w:eastAsia="zh-CN"/>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4</w:t>
      </w:r>
      <w:r>
        <w:rPr>
          <w:rFonts w:ascii="宋体" w:hAnsi="宋体" w:cs="华文宋体"/>
          <w:b/>
          <w:sz w:val="30"/>
          <w:lang w:eastAsia="zh-CN"/>
        </w:rPr>
        <w:t xml:space="preserve">.</w:t>
      </w:r>
      <w:r>
        <w:rPr>
          <w:rFonts w:ascii="宋体" w:hAnsi="宋体" w:cs="华文宋体"/>
          <w:b/>
          <w:sz w:val="30"/>
          <w:lang w:eastAsia="zh-CN"/>
        </w:rPr>
        <w:t xml:space="preserve">适用法律及约束力</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4</w:t>
      </w:r>
      <w:r>
        <w:rPr>
          <w:rFonts w:ascii="宋体" w:hAnsi="宋体" w:cs="华文宋体"/>
          <w:sz w:val="24"/>
          <w:lang w:eastAsia="zh-CN"/>
        </w:rPr>
        <w:t xml:space="preserve">.1 </w:t>
      </w:r>
      <w:r>
        <w:rPr>
          <w:rFonts w:ascii="宋体" w:hAnsi="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4</w:t>
      </w:r>
      <w:r>
        <w:rPr>
          <w:rFonts w:ascii="宋体" w:hAnsi="宋体" w:cs="华文宋体"/>
          <w:sz w:val="24"/>
          <w:lang w:eastAsia="zh-CN"/>
        </w:rPr>
        <w:t xml:space="preserve">.2 </w:t>
      </w:r>
      <w:r>
        <w:rPr>
          <w:rFonts w:ascii="宋体" w:hAnsi="宋体" w:cs="华文宋体"/>
          <w:sz w:val="24"/>
          <w:lang w:eastAsia="zh-CN"/>
        </w:rPr>
        <w:t xml:space="preserve">本次招标及由本次招标产生的合同受中华人民共和国法律制约和保护。</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5</w:t>
      </w:r>
      <w:r>
        <w:rPr>
          <w:rFonts w:ascii="宋体" w:hAnsi="宋体" w:cs="华文宋体"/>
          <w:b/>
          <w:sz w:val="30"/>
          <w:lang w:eastAsia="zh-CN"/>
        </w:rPr>
        <w:t xml:space="preserve">.</w:t>
      </w:r>
      <w:r>
        <w:rPr>
          <w:rFonts w:ascii="宋体" w:hAnsi="宋体" w:cs="华文宋体"/>
          <w:b/>
          <w:sz w:val="30"/>
          <w:lang w:eastAsia="zh-CN"/>
        </w:rPr>
        <w:t xml:space="preserve">解释权</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除相关</w:t>
      </w:r>
      <w:r>
        <w:rPr>
          <w:rFonts w:ascii="宋体" w:hAnsi="宋体" w:cs="华文宋体"/>
          <w:sz w:val="24"/>
          <w:lang w:eastAsia="zh-CN"/>
        </w:rPr>
        <w:t xml:space="preserve">法律、法规规定外，本招标文件的解释权归</w:t>
      </w:r>
      <w:r>
        <w:rPr>
          <w:rFonts w:hint="eastAsia" w:ascii="宋体" w:hAnsi="宋体"/>
          <w:sz w:val="24"/>
          <w:lang w:eastAsia="zh-CN"/>
        </w:rPr>
        <w:t xml:space="preserve">江苏鸿鹏工程管理咨询有限公司</w:t>
      </w:r>
      <w:r>
        <w:rPr>
          <w:rFonts w:ascii="宋体" w:hAnsi="宋体" w:cs="华文宋体"/>
          <w:sz w:val="24"/>
          <w:lang w:eastAsia="zh-CN"/>
        </w:rPr>
        <w:t xml:space="preserve">所有。</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rPr>
          <w:rFonts w:ascii="宋体" w:hAnsi="宋体" w:cs="华文宋体"/>
          <w:b/>
          <w:sz w:val="32"/>
          <w:lang w:eastAsia="zh-CN"/>
        </w:rPr>
      </w:pPr>
      <w:r>
        <w:rPr>
          <w:rFonts w:ascii="宋体" w:hAnsi="宋体" w:cs="华文宋体"/>
          <w:b/>
          <w:sz w:val="32"/>
          <w:lang w:eastAsia="zh-CN"/>
        </w:rPr>
        <w:br w:type="page" w:clear="all"/>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第三部分</w:t>
      </w:r>
      <w:r>
        <w:rPr>
          <w:rFonts w:ascii="宋体" w:hAnsi="宋体" w:cs="华文宋体"/>
          <w:b/>
          <w:sz w:val="32"/>
          <w:lang w:eastAsia="zh-CN"/>
        </w:rPr>
        <w:t xml:space="preserve"> </w:t>
      </w:r>
      <w:r>
        <w:rPr>
          <w:rFonts w:ascii="宋体" w:hAnsi="宋体" w:cs="华文宋体"/>
          <w:b/>
          <w:sz w:val="32"/>
          <w:lang w:eastAsia="zh-CN"/>
        </w:rPr>
        <w:t xml:space="preserve">合</w:t>
      </w:r>
      <w:r>
        <w:rPr>
          <w:rFonts w:ascii="宋体" w:hAnsi="宋体" w:cs="华文宋体"/>
          <w:b/>
          <w:sz w:val="32"/>
          <w:lang w:eastAsia="zh-CN"/>
        </w:rPr>
        <w:t xml:space="preserve">  </w:t>
      </w:r>
      <w:r>
        <w:rPr>
          <w:rFonts w:ascii="宋体" w:hAnsi="宋体" w:cs="华文宋体"/>
          <w:b/>
          <w:sz w:val="32"/>
          <w:lang w:eastAsia="zh-CN"/>
        </w:rPr>
        <w:t xml:space="preserve">同</w:t>
      </w:r>
      <w:r/>
    </w:p>
    <w:p>
      <w:pPr>
        <w:pStyle w:val="798"/>
        <w:jc w:val="center"/>
        <w:rPr>
          <w:rFonts w:ascii="宋体" w:hAnsi="宋体" w:eastAsia="宋体" w:cs="宋体"/>
          <w:b/>
          <w:bCs/>
          <w:spacing w:val="-20"/>
          <w:sz w:val="48"/>
          <w:szCs w:val="48"/>
          <w:lang w:eastAsia="zh-CN"/>
        </w:rPr>
      </w:pPr>
      <w:r/>
      <w:bookmarkStart w:id="6" w:name="_Toc3995"/>
      <w:r/>
      <w:bookmarkStart w:id="7" w:name="_Toc20313"/>
      <w:r/>
      <w:r/>
    </w:p>
    <w:p>
      <w:pPr>
        <w:pStyle w:val="798"/>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98"/>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98"/>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98"/>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98"/>
        <w:jc w:val="center"/>
        <w:rPr>
          <w:rFonts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t xml:space="preserve">政府采购货物买卖合同</w:t>
      </w:r>
      <w:r/>
    </w:p>
    <w:p>
      <w:pPr>
        <w:pStyle w:val="798"/>
        <w:jc w:val="center"/>
        <w:rPr>
          <w:rFonts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t xml:space="preserve">（试行）</w:t>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ind w:left="440"/>
        <w:spacing w:line="360" w:lineRule="auto"/>
        <w:rPr>
          <w:rFonts w:ascii="宋体" w:hAnsi="宋体"/>
          <w:sz w:val="32"/>
          <w:szCs w:val="32"/>
          <w:lang w:eastAsia="zh-CN"/>
        </w:rPr>
      </w:pPr>
      <w:r>
        <w:rPr>
          <w:rFonts w:hint="eastAsia" w:ascii="宋体" w:hAnsi="宋体" w:cs="宋体"/>
          <w:sz w:val="32"/>
          <w:szCs w:val="32"/>
          <w:lang w:eastAsia="zh-CN"/>
        </w:rPr>
        <w:t xml:space="preserve">项目名称：</w:t>
      </w:r>
      <w:r/>
    </w:p>
    <w:p>
      <w:pPr>
        <w:ind w:left="440"/>
        <w:spacing w:line="360" w:lineRule="auto"/>
        <w:rPr>
          <w:rFonts w:ascii="宋体" w:hAnsi="宋体"/>
          <w:sz w:val="32"/>
          <w:szCs w:val="32"/>
          <w:u w:val="single"/>
          <w:lang w:eastAsia="zh-CN"/>
        </w:rPr>
      </w:pPr>
      <w:r>
        <w:rPr>
          <w:rFonts w:hint="eastAsia" w:ascii="宋体" w:hAnsi="宋体"/>
          <w:sz w:val="32"/>
          <w:szCs w:val="32"/>
          <w:lang w:eastAsia="zh-CN"/>
        </w:rPr>
        <w:t xml:space="preserve">合同编号：</w:t>
      </w:r>
      <w:r/>
    </w:p>
    <w:p>
      <w:pPr>
        <w:ind w:left="440"/>
        <w:spacing w:line="360" w:lineRule="auto"/>
        <w:rPr>
          <w:rFonts w:ascii="宋体" w:hAnsi="宋体"/>
          <w:sz w:val="32"/>
          <w:szCs w:val="32"/>
          <w:lang w:eastAsia="zh-CN"/>
        </w:rPr>
      </w:pPr>
      <w:r>
        <w:rPr>
          <w:rFonts w:hint="eastAsia" w:ascii="宋体" w:hAnsi="宋体"/>
          <w:sz w:val="32"/>
          <w:szCs w:val="32"/>
          <w:lang w:eastAsia="zh-CN"/>
        </w:rPr>
        <w:t xml:space="preserve">甲</w:t>
      </w:r>
      <w:r>
        <w:rPr>
          <w:rFonts w:hint="eastAsia" w:ascii="宋体" w:hAnsi="宋体"/>
          <w:sz w:val="32"/>
          <w:szCs w:val="32"/>
          <w:lang w:eastAsia="zh-CN"/>
        </w:rPr>
        <w:t xml:space="preserve">    </w:t>
      </w:r>
      <w:r>
        <w:rPr>
          <w:rFonts w:hint="eastAsia" w:ascii="宋体" w:hAnsi="宋体"/>
          <w:sz w:val="32"/>
          <w:szCs w:val="32"/>
          <w:lang w:eastAsia="zh-CN"/>
        </w:rPr>
        <w:t xml:space="preserve">方：</w:t>
      </w:r>
      <w:r/>
    </w:p>
    <w:p>
      <w:pPr>
        <w:ind w:left="440"/>
        <w:spacing w:line="360" w:lineRule="auto"/>
        <w:rPr>
          <w:rFonts w:ascii="宋体" w:hAnsi="宋体"/>
          <w:sz w:val="32"/>
          <w:szCs w:val="32"/>
          <w:u w:val="single"/>
          <w:lang w:eastAsia="zh-CN"/>
        </w:rPr>
      </w:pPr>
      <w:r>
        <w:rPr>
          <w:rFonts w:hint="eastAsia" w:ascii="宋体" w:hAnsi="宋体"/>
          <w:sz w:val="32"/>
          <w:szCs w:val="32"/>
          <w:lang w:eastAsia="zh-CN"/>
        </w:rPr>
        <w:t xml:space="preserve">乙</w:t>
      </w:r>
      <w:r>
        <w:rPr>
          <w:rFonts w:hint="eastAsia" w:ascii="宋体" w:hAnsi="宋体"/>
          <w:sz w:val="32"/>
          <w:szCs w:val="32"/>
          <w:lang w:eastAsia="zh-CN"/>
        </w:rPr>
        <w:t xml:space="preserve">    </w:t>
      </w:r>
      <w:r>
        <w:rPr>
          <w:rFonts w:hint="eastAsia" w:ascii="宋体" w:hAnsi="宋体"/>
          <w:sz w:val="32"/>
          <w:szCs w:val="32"/>
          <w:lang w:eastAsia="zh-CN"/>
        </w:rPr>
        <w:t xml:space="preserve">方：</w:t>
      </w:r>
      <w:r/>
    </w:p>
    <w:p>
      <w:pPr>
        <w:ind w:left="440"/>
        <w:spacing w:line="360" w:lineRule="auto"/>
        <w:rPr>
          <w:rFonts w:ascii="宋体" w:hAnsi="宋体"/>
          <w:sz w:val="32"/>
          <w:szCs w:val="32"/>
          <w:lang w:eastAsia="zh-CN"/>
        </w:rPr>
      </w:pPr>
      <w:r>
        <w:rPr>
          <w:rFonts w:hint="eastAsia" w:ascii="宋体" w:hAnsi="宋体"/>
          <w:sz w:val="32"/>
          <w:szCs w:val="32"/>
          <w:lang w:eastAsia="zh-CN"/>
        </w:rPr>
        <w:t xml:space="preserve">签订时间：</w:t>
      </w:r>
      <w:r/>
    </w:p>
    <w:p>
      <w:pPr>
        <w:rPr>
          <w:rFonts w:ascii="宋体" w:hAnsi="宋体"/>
          <w:lang w:eastAsia="zh-CN"/>
        </w:rPr>
      </w:pPr>
      <w:r>
        <w:rPr>
          <w:rFonts w:ascii="宋体" w:hAnsi="宋体"/>
          <w:lang w:eastAsia="zh-CN"/>
        </w:rPr>
      </w:r>
      <w:r/>
    </w:p>
    <w:p>
      <w:pPr>
        <w:rPr>
          <w:rFonts w:ascii="宋体" w:hAnsi="宋体"/>
          <w:sz w:val="44"/>
          <w:szCs w:val="44"/>
          <w:lang w:eastAsia="zh-CN"/>
        </w:rPr>
      </w:pPr>
      <w:r>
        <w:rPr>
          <w:rFonts w:ascii="宋体" w:hAnsi="宋体"/>
          <w:sz w:val="44"/>
          <w:szCs w:val="44"/>
          <w:lang w:eastAsia="zh-CN"/>
        </w:rPr>
      </w:r>
      <w:r/>
    </w:p>
    <w:p>
      <w:pPr>
        <w:jc w:val="center"/>
        <w:rPr>
          <w:rFonts w:ascii="宋体" w:hAnsi="宋体"/>
          <w:sz w:val="44"/>
          <w:szCs w:val="44"/>
          <w:lang w:eastAsia="zh-CN"/>
        </w:rPr>
      </w:pPr>
      <w:r>
        <w:rPr>
          <w:rFonts w:hint="eastAsia" w:ascii="宋体" w:hAnsi="宋体"/>
          <w:sz w:val="44"/>
          <w:szCs w:val="44"/>
          <w:lang w:eastAsia="zh-CN"/>
        </w:rPr>
        <w:t xml:space="preserve">使</w:t>
      </w:r>
      <w:r>
        <w:rPr>
          <w:rFonts w:hint="eastAsia" w:ascii="宋体" w:hAnsi="宋体"/>
          <w:sz w:val="44"/>
          <w:szCs w:val="44"/>
          <w:lang w:eastAsia="zh-CN"/>
        </w:rPr>
        <w:t xml:space="preserve"> </w:t>
      </w:r>
      <w:r>
        <w:rPr>
          <w:rFonts w:hint="eastAsia" w:ascii="宋体" w:hAnsi="宋体"/>
          <w:sz w:val="44"/>
          <w:szCs w:val="44"/>
          <w:lang w:eastAsia="zh-CN"/>
        </w:rPr>
        <w:t xml:space="preserve">用</w:t>
      </w:r>
      <w:r>
        <w:rPr>
          <w:rFonts w:hint="eastAsia" w:ascii="宋体" w:hAnsi="宋体"/>
          <w:sz w:val="44"/>
          <w:szCs w:val="44"/>
          <w:lang w:eastAsia="zh-CN"/>
        </w:rPr>
        <w:t xml:space="preserve"> </w:t>
      </w:r>
      <w:r>
        <w:rPr>
          <w:rFonts w:hint="eastAsia" w:ascii="宋体" w:hAnsi="宋体"/>
          <w:sz w:val="44"/>
          <w:szCs w:val="44"/>
          <w:lang w:eastAsia="zh-CN"/>
        </w:rPr>
        <w:t xml:space="preserve">说</w:t>
      </w:r>
      <w:r>
        <w:rPr>
          <w:rFonts w:hint="eastAsia" w:ascii="宋体" w:hAnsi="宋体"/>
          <w:sz w:val="44"/>
          <w:szCs w:val="44"/>
          <w:lang w:eastAsia="zh-CN"/>
        </w:rPr>
        <w:t xml:space="preserve"> </w:t>
      </w:r>
      <w:r>
        <w:rPr>
          <w:rFonts w:hint="eastAsia" w:ascii="宋体" w:hAnsi="宋体"/>
          <w:sz w:val="44"/>
          <w:szCs w:val="44"/>
          <w:lang w:eastAsia="zh-CN"/>
        </w:rPr>
        <w:t xml:space="preserve">明</w:t>
      </w:r>
      <w:r/>
    </w:p>
    <w:p>
      <w:pPr>
        <w:ind w:firstLine="640"/>
        <w:rPr>
          <w:rFonts w:ascii="宋体" w:hAnsi="宋体" w:cs="方正仿宋_GB2312"/>
          <w:sz w:val="32"/>
          <w:szCs w:val="32"/>
          <w:lang w:eastAsia="zh-CN"/>
        </w:rPr>
      </w:pPr>
      <w:r>
        <w:rPr>
          <w:rFonts w:ascii="宋体" w:hAnsi="宋体" w:cs="方正仿宋_GB2312"/>
          <w:sz w:val="32"/>
          <w:szCs w:val="32"/>
          <w:lang w:eastAsia="zh-CN"/>
        </w:rPr>
      </w:r>
      <w:r/>
    </w:p>
    <w:p>
      <w:pPr>
        <w:ind w:firstLine="640"/>
        <w:rPr>
          <w:rFonts w:ascii="宋体" w:hAnsi="宋体" w:cs="方正仿宋_GB2312"/>
          <w:sz w:val="32"/>
          <w:szCs w:val="32"/>
          <w:lang w:eastAsia="zh-CN"/>
        </w:rPr>
      </w:pPr>
      <w:r>
        <w:rPr>
          <w:rFonts w:hint="eastAsia" w:ascii="宋体" w:hAnsi="宋体" w:cs="方正仿宋_GB2312"/>
          <w:sz w:val="32"/>
          <w:szCs w:val="32"/>
          <w:lang w:eastAsia="zh-CN"/>
        </w:rPr>
        <w:t xml:space="preserve">1.</w:t>
      </w:r>
      <w:r>
        <w:rPr>
          <w:rFonts w:hint="eastAsia" w:ascii="宋体" w:hAnsi="宋体" w:cs="方正仿宋_GB2312"/>
          <w:sz w:val="32"/>
          <w:szCs w:val="32"/>
          <w:lang w:eastAsia="zh-CN"/>
        </w:rPr>
        <w:t xml:space="preserve">本合同标准文本适用于购买现成货物的采购项目，不包括需要供应商定制开发、创新研发的货物采购项目。</w:t>
      </w:r>
      <w:r/>
    </w:p>
    <w:p>
      <w:pPr>
        <w:rPr>
          <w:rFonts w:ascii="宋体" w:hAnsi="宋体"/>
          <w:sz w:val="44"/>
          <w:szCs w:val="44"/>
          <w:lang w:eastAsia="zh-CN"/>
        </w:rPr>
      </w:pPr>
      <w:r>
        <w:rPr>
          <w:rFonts w:hint="eastAsia" w:ascii="宋体" w:hAnsi="宋体" w:cs="方正仿宋_GB2312"/>
          <w:sz w:val="32"/>
          <w:szCs w:val="32"/>
          <w:lang w:eastAsia="zh-CN"/>
        </w:rPr>
        <w:t xml:space="preserve">2.</w:t>
      </w:r>
      <w:r>
        <w:rPr>
          <w:rFonts w:hint="eastAsia" w:ascii="宋体" w:hAnsi="宋体" w:cs="方正仿宋_GB2312"/>
          <w:sz w:val="32"/>
          <w:szCs w:val="32"/>
          <w:lang w:eastAsia="zh-CN"/>
        </w:rPr>
        <w:t xml:space="preserve">本合同标准文本为政府采购货物买卖合同编制提供参考，可以结合采购项目具体情况，对文本作必要的调整修订后使用。</w:t>
      </w:r>
      <w:r/>
    </w:p>
    <w:p>
      <w:pPr>
        <w:ind w:firstLine="640"/>
        <w:rPr>
          <w:rFonts w:ascii="宋体" w:hAnsi="宋体" w:cs="方正仿宋_GB2312"/>
          <w:sz w:val="32"/>
          <w:szCs w:val="32"/>
          <w:lang w:eastAsia="zh-CN"/>
        </w:rPr>
      </w:pPr>
      <w:r>
        <w:rPr>
          <w:rFonts w:hint="eastAsia" w:ascii="宋体" w:hAnsi="宋体" w:cs="方正仿宋_GB2312"/>
          <w:sz w:val="32"/>
          <w:szCs w:val="32"/>
          <w:lang w:eastAsia="zh-CN"/>
        </w:rPr>
        <w:t xml:space="preserve">3.</w:t>
      </w:r>
      <w:r>
        <w:rPr>
          <w:rFonts w:hint="eastAsia" w:ascii="宋体" w:hAnsi="宋体" w:cs="方正仿宋_GB2312"/>
          <w:sz w:val="32"/>
          <w:szCs w:val="32"/>
          <w:lang w:eastAsia="zh-CN"/>
        </w:rPr>
        <w:t xml:space="preserve">本合同标准文本各条款中，如涉及填写多家供应商、制造商，多种采购标的、分包主要内容等信息的，可根据采购项目具体情况添加信息项。</w:t>
      </w:r>
      <w:bookmarkEnd w:id="6"/>
      <w:r/>
      <w:r/>
    </w:p>
    <w:p>
      <w:pPr>
        <w:ind w:firstLine="880"/>
        <w:jc w:val="both"/>
        <w:rPr>
          <w:rFonts w:ascii="宋体" w:hAnsi="宋体"/>
          <w:sz w:val="44"/>
          <w:szCs w:val="44"/>
          <w:lang w:eastAsia="zh-CN"/>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44"/>
          <w:szCs w:val="44"/>
          <w:lang w:eastAsia="zh-CN"/>
        </w:rPr>
      </w:r>
      <w:r/>
    </w:p>
    <w:p>
      <w:pPr>
        <w:pStyle w:val="754"/>
        <w:numPr>
          <w:ilvl w:val="1"/>
          <w:numId w:val="0"/>
        </w:numPr>
        <w:ind w:left="576" w:hanging="576"/>
        <w:jc w:val="center"/>
        <w:spacing w:line="400" w:lineRule="exact"/>
        <w:rPr>
          <w:rFonts w:ascii="宋体" w:hAnsi="宋体"/>
          <w:b w:val="0"/>
          <w:bCs w:val="0"/>
          <w:sz w:val="28"/>
          <w:szCs w:val="28"/>
          <w:lang w:eastAsia="zh-CN"/>
        </w:rPr>
      </w:pPr>
      <w:r/>
      <w:bookmarkStart w:id="8" w:name="_Toc22209"/>
      <w:r>
        <w:rPr>
          <w:rFonts w:hint="eastAsia" w:ascii="宋体" w:hAnsi="宋体"/>
          <w:b w:val="0"/>
          <w:bCs w:val="0"/>
          <w:sz w:val="28"/>
          <w:szCs w:val="28"/>
          <w:lang w:eastAsia="zh-CN"/>
        </w:rPr>
        <w:t xml:space="preserve">第一节</w:t>
      </w:r>
      <w:r>
        <w:rPr>
          <w:rFonts w:hint="eastAsia" w:ascii="宋体" w:hAnsi="宋体"/>
          <w:b w:val="0"/>
          <w:bCs w:val="0"/>
          <w:sz w:val="28"/>
          <w:szCs w:val="28"/>
          <w:lang w:eastAsia="zh-CN"/>
        </w:rPr>
        <w:t xml:space="preserve"> </w:t>
      </w:r>
      <w:r>
        <w:rPr>
          <w:rFonts w:hint="eastAsia" w:ascii="宋体" w:hAnsi="宋体"/>
          <w:b w:val="0"/>
          <w:bCs w:val="0"/>
          <w:sz w:val="28"/>
          <w:szCs w:val="28"/>
          <w:lang w:eastAsia="zh-CN"/>
        </w:rPr>
        <w:t xml:space="preserve">政府采购合同协议书</w:t>
      </w:r>
      <w:bookmarkEnd w:id="8"/>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甲方（全称）：江苏航空职业技术学院（采购人、受采购人委托签订合同的单位或采购</w:t>
      </w:r>
      <w:r>
        <w:rPr>
          <w:rFonts w:hint="eastAsia" w:ascii="宋体" w:hAnsi="宋体" w:cs="华文宋体"/>
          <w:sz w:val="21"/>
          <w:szCs w:val="21"/>
          <w:lang w:eastAsia="zh-CN"/>
        </w:rPr>
        <w:tab/>
        <w:t xml:space="preserve">                                   </w:t>
      </w:r>
      <w:r>
        <w:rPr>
          <w:rFonts w:hint="eastAsia" w:ascii="宋体" w:hAnsi="宋体" w:cs="华文宋体"/>
          <w:sz w:val="21"/>
          <w:szCs w:val="21"/>
          <w:lang w:eastAsia="zh-CN"/>
        </w:rPr>
        <w:t xml:space="preserve">文件约定的合同甲方）</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乙方</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（全称）：（供应商）</w:t>
      </w:r>
      <w:r/>
    </w:p>
    <w:p>
      <w:pPr>
        <w:spacing w:after="0" w:line="400" w:lineRule="exact"/>
        <w:rPr>
          <w:rFonts w:ascii="宋体" w:hAnsi="宋体" w:cs="华文宋体"/>
          <w:sz w:val="21"/>
          <w:szCs w:val="21"/>
          <w:lang w:eastAsia="zh-CN"/>
        </w:rPr>
      </w:pPr>
      <w:r>
        <w:rPr>
          <w:rFonts w:ascii="宋体" w:hAnsi="宋体" w:cs="华文宋体"/>
          <w:sz w:val="21"/>
          <w:szCs w:val="21"/>
          <w:lang w:eastAsia="zh-CN"/>
        </w:rPr>
      </w:r>
      <w:r/>
    </w:p>
    <w:p>
      <w:pPr>
        <w:pStyle w:val="800"/>
        <w:ind w:left="0" w:firstLine="420"/>
        <w:spacing w:after="0" w:line="400" w:lineRule="exact"/>
        <w:rPr>
          <w:rFonts w:ascii="宋体" w:hAnsi="宋体" w:cs="华文宋体"/>
          <w:sz w:val="21"/>
          <w:szCs w:val="21"/>
        </w:rPr>
      </w:pPr>
      <w:r>
        <w:rPr>
          <w:rFonts w:hint="eastAsia" w:ascii="宋体" w:hAnsi="宋体" w:cs="华文宋体"/>
          <w:sz w:val="21"/>
          <w:szCs w:val="21"/>
          <w:lang w:eastAsia="zh-CN"/>
        </w:rPr>
        <w:t xml:space="preserve">依据《中华人民共和国民法典》、《中华人民共和国政府采购法》等有关的法律法规，以及本采购项目的招标</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谈判文件等采购文件、乙方的《投标（响应）文件》及《中标（成交）通知书》，甲乙双方同意签订本合同。</w:t>
      </w:r>
      <w:r>
        <w:rPr>
          <w:rFonts w:hint="eastAsia" w:ascii="宋体" w:hAnsi="宋体" w:cs="华文宋体"/>
          <w:sz w:val="21"/>
          <w:szCs w:val="21"/>
        </w:rPr>
        <w:t xml:space="preserve">具体情况及要求如下：</w:t>
      </w:r>
      <w:r>
        <w:rPr>
          <w:rFonts w:hint="eastAsia" w:ascii="宋体" w:hAnsi="宋体" w:cs="华文宋体"/>
          <w:sz w:val="21"/>
          <w:szCs w:val="21"/>
        </w:rPr>
        <w:t xml:space="preserve">     </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项目信息</w:t>
      </w:r>
      <w:r/>
    </w:p>
    <w:p>
      <w:pPr>
        <w:pStyle w:val="800"/>
        <w:numPr>
          <w:ilvl w:val="0"/>
          <w:numId w:val="5"/>
        </w:num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采购项目名称：</w:t>
      </w:r>
      <w:r>
        <w:rPr>
          <w:rFonts w:hint="eastAsia" w:ascii="宋体" w:hAnsi="宋体" w:cs="华文宋体"/>
          <w:sz w:val="21"/>
          <w:szCs w:val="21"/>
          <w:u w:val="single"/>
          <w:lang w:eastAsia="zh-CN"/>
        </w:rPr>
        <w:t xml:space="preserve">江苏航空职业技术学院航空综合设备更新购置项目（航空综合应急撤离</w:t>
      </w:r>
      <w:r>
        <w:rPr>
          <w:rFonts w:hint="eastAsia" w:ascii="宋体" w:hAnsi="宋体" w:cs="华文宋体"/>
          <w:sz w:val="21"/>
          <w:szCs w:val="21"/>
          <w:u w:val="single"/>
          <w:lang w:eastAsia="zh-CN"/>
        </w:rPr>
        <w:t xml:space="preserve">平台、灭火舱设备、机场地面服务设备、</w:t>
      </w:r>
      <w:r>
        <w:rPr>
          <w:rFonts w:hint="eastAsia" w:ascii="宋体" w:hAnsi="宋体" w:cs="宋体"/>
          <w:sz w:val="24"/>
          <w:u w:val="single"/>
          <w:lang w:eastAsia="zh-CN"/>
        </w:rPr>
        <w:t xml:space="preserve">航空安检设备等）</w:t>
      </w:r>
      <w:r>
        <w:rPr>
          <w:rFonts w:hint="eastAsia" w:ascii="宋体" w:hAnsi="宋体" w:cs="华文宋体"/>
          <w:sz w:val="21"/>
          <w:szCs w:val="21"/>
          <w:u w:val="single"/>
          <w:lang w:eastAsia="zh-CN"/>
        </w:rPr>
        <w:t xml:space="preserve">）</w:t>
      </w:r>
      <w:r/>
    </w:p>
    <w:p>
      <w:pPr>
        <w:pStyle w:val="800"/>
        <w:ind w:left="0" w:firstLine="420"/>
        <w:spacing w:after="0" w:line="400" w:lineRule="exact"/>
        <w:tabs>
          <w:tab w:val="left" w:pos="999" w:leader="none"/>
        </w:tabs>
        <w:rPr>
          <w:rFonts w:ascii="宋体" w:hAnsi="宋体" w:cs="华文宋体"/>
          <w:sz w:val="21"/>
          <w:szCs w:val="21"/>
          <w:u w:val="single"/>
          <w:lang w:eastAsia="zh-CN"/>
        </w:rPr>
      </w:pPr>
      <w:r>
        <w:rPr>
          <w:rFonts w:hint="eastAsia" w:ascii="宋体" w:hAnsi="宋体" w:cs="华文宋体"/>
          <w:sz w:val="21"/>
          <w:szCs w:val="21"/>
          <w:lang w:eastAsia="zh-CN"/>
        </w:rPr>
        <w:t xml:space="preserve">采购项目编号：</w:t>
      </w:r>
      <w:r/>
    </w:p>
    <w:p>
      <w:pPr>
        <w:pStyle w:val="800"/>
        <w:numPr>
          <w:ilvl w:val="0"/>
          <w:numId w:val="5"/>
        </w:numPr>
        <w:ind w:firstLine="420"/>
        <w:spacing w:after="0" w:line="400" w:lineRule="exact"/>
        <w:rPr>
          <w:rFonts w:ascii="宋体" w:hAnsi="宋体" w:cs="华文宋体"/>
          <w:sz w:val="21"/>
          <w:szCs w:val="21"/>
        </w:rPr>
      </w:pPr>
      <w:r>
        <w:rPr>
          <w:rFonts w:hint="eastAsia" w:ascii="宋体" w:hAnsi="宋体" w:cs="华文宋体"/>
          <w:sz w:val="21"/>
          <w:szCs w:val="21"/>
        </w:rPr>
        <w:t xml:space="preserve">采购计划编号：</w:t>
      </w:r>
      <w:r/>
    </w:p>
    <w:p>
      <w:pPr>
        <w:numPr>
          <w:ilvl w:val="0"/>
          <w:numId w:val="5"/>
        </w:numPr>
        <w:ind w:firstLine="420"/>
        <w:spacing w:after="0" w:line="400" w:lineRule="exact"/>
        <w:rPr>
          <w:rFonts w:ascii="宋体" w:hAnsi="宋体" w:cs="华文宋体"/>
          <w:sz w:val="21"/>
          <w:szCs w:val="21"/>
        </w:rPr>
      </w:pPr>
      <w:r>
        <w:rPr>
          <w:rFonts w:hint="eastAsia" w:ascii="宋体" w:hAnsi="宋体" w:cs="华文宋体"/>
          <w:sz w:val="21"/>
          <w:szCs w:val="21"/>
        </w:rPr>
        <w:t xml:space="preserve">项目内容：</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采购标的及数量（台</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套</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个</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架</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组等）：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品牌：规格型号：</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采购标的</w:t>
      </w:r>
      <w:r>
        <w:rPr>
          <w:rFonts w:hint="eastAsia" w:ascii="宋体" w:hAnsi="宋体" w:cs="华文宋体"/>
          <w:sz w:val="21"/>
          <w:szCs w:val="21"/>
          <w:lang w:eastAsia="zh-CN"/>
        </w:rPr>
        <w:t xml:space="preserve">的</w:t>
      </w:r>
      <w:r>
        <w:rPr>
          <w:rFonts w:hint="eastAsia" w:ascii="宋体" w:hAnsi="宋体" w:cs="华文宋体"/>
          <w:sz w:val="21"/>
          <w:szCs w:val="21"/>
          <w:lang w:eastAsia="zh-CN"/>
        </w:rPr>
        <w:t xml:space="preserve">技术要求、商务要求具体见附件。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①涉及信息类产品，请填写该产品关键部件的品牌、型号：</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标的名称：</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关键部件：</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品牌：</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型号：</w:t>
      </w:r>
      <w:r/>
    </w:p>
    <w:p>
      <w:pPr>
        <w:pStyle w:val="791"/>
        <w:ind w:firstLine="420"/>
        <w:rPr>
          <w:rFonts w:ascii="宋体" w:hAnsi="宋体" w:eastAsia="宋体" w:cs="华文宋体"/>
          <w:sz w:val="21"/>
        </w:rPr>
      </w:pPr>
      <w:r>
        <w:rPr>
          <w:rFonts w:hint="eastAsia" w:ascii="宋体" w:hAnsi="宋体" w:eastAsia="宋体" w:cs="华文宋体"/>
          <w:sz w:val="21"/>
        </w:rPr>
        <w:t xml:space="preserve">关键部件：</w:t>
      </w:r>
      <w:r>
        <w:rPr>
          <w:rFonts w:hint="eastAsia" w:ascii="宋体" w:hAnsi="宋体" w:eastAsia="宋体" w:cs="华文宋体"/>
          <w:sz w:val="21"/>
        </w:rPr>
        <w:t xml:space="preserve"> </w:t>
      </w:r>
      <w:r>
        <w:rPr>
          <w:rFonts w:hint="eastAsia" w:ascii="宋体" w:hAnsi="宋体" w:eastAsia="宋体" w:cs="华文宋体"/>
          <w:sz w:val="21"/>
        </w:rPr>
        <w:t xml:space="preserve">品牌：</w:t>
      </w:r>
      <w:r>
        <w:rPr>
          <w:rFonts w:hint="eastAsia" w:ascii="宋体" w:hAnsi="宋体" w:eastAsia="宋体" w:cs="华文宋体"/>
          <w:sz w:val="21"/>
        </w:rPr>
        <w:t xml:space="preserve"> </w:t>
      </w:r>
      <w:r>
        <w:rPr>
          <w:rFonts w:hint="eastAsia" w:ascii="宋体" w:hAnsi="宋体" w:eastAsia="宋体" w:cs="华文宋体"/>
          <w:sz w:val="21"/>
        </w:rPr>
        <w:t xml:space="preserve">型号：</w:t>
      </w:r>
      <w:r/>
    </w:p>
    <w:p>
      <w:pPr>
        <w:pStyle w:val="791"/>
        <w:ind w:firstLine="420"/>
        <w:rPr>
          <w:rFonts w:ascii="宋体" w:hAnsi="宋体" w:eastAsia="宋体" w:cs="华文宋体"/>
          <w:sz w:val="21"/>
        </w:rPr>
      </w:pPr>
      <w:r>
        <w:rPr>
          <w:rFonts w:hint="eastAsia" w:ascii="宋体" w:hAnsi="宋体" w:eastAsia="宋体" w:cs="华文宋体"/>
          <w:sz w:val="21"/>
        </w:rPr>
        <w:t xml:space="preserve">关键部件：</w:t>
      </w:r>
      <w:r>
        <w:rPr>
          <w:rFonts w:hint="eastAsia" w:ascii="宋体" w:hAnsi="宋体" w:eastAsia="宋体" w:cs="华文宋体"/>
          <w:sz w:val="21"/>
        </w:rPr>
        <w:t xml:space="preserve"> </w:t>
      </w:r>
      <w:r>
        <w:rPr>
          <w:rFonts w:hint="eastAsia" w:ascii="宋体" w:hAnsi="宋体" w:eastAsia="宋体" w:cs="华文宋体"/>
          <w:sz w:val="21"/>
        </w:rPr>
        <w:t xml:space="preserve">品牌：</w:t>
      </w:r>
      <w:r>
        <w:rPr>
          <w:rFonts w:hint="eastAsia" w:ascii="宋体" w:hAnsi="宋体" w:eastAsia="宋体" w:cs="华文宋体"/>
          <w:sz w:val="21"/>
        </w:rPr>
        <w:t xml:space="preserve"> </w:t>
      </w:r>
      <w:r>
        <w:rPr>
          <w:rFonts w:hint="eastAsia" w:ascii="宋体" w:hAnsi="宋体" w:eastAsia="宋体" w:cs="华文宋体"/>
          <w:sz w:val="21"/>
        </w:rPr>
        <w:t xml:space="preserve">型号：</w:t>
      </w:r>
      <w:r/>
    </w:p>
    <w:p>
      <w:pPr>
        <w:pStyle w:val="791"/>
        <w:ind w:firstLine="420"/>
        <w:rPr>
          <w:rFonts w:ascii="宋体" w:hAnsi="宋体" w:eastAsia="宋体" w:cs="华文宋体"/>
          <w:sz w:val="21"/>
        </w:rPr>
      </w:pPr>
      <w:r>
        <w:rPr>
          <w:rFonts w:hint="eastAsia" w:ascii="宋体" w:hAnsi="宋体" w:eastAsia="宋体" w:cs="华文宋体"/>
          <w:sz w:val="21"/>
        </w:rPr>
        <w:t xml:space="preserve">（注：关键部件是指财政部会同有关部门发布的政府采购需求标准规定的需要通过国家有关部门指定的测评机构开展的安全可靠测评的软硬件，如</w:t>
      </w:r>
      <w:r>
        <w:rPr>
          <w:rFonts w:hint="eastAsia" w:ascii="宋体" w:hAnsi="宋体" w:eastAsia="宋体" w:cs="华文宋体"/>
          <w:sz w:val="21"/>
        </w:rPr>
        <w:t xml:space="preserve">CPU</w:t>
      </w:r>
      <w:r>
        <w:rPr>
          <w:rFonts w:hint="eastAsia" w:ascii="宋体" w:hAnsi="宋体" w:eastAsia="宋体" w:cs="华文宋体"/>
          <w:sz w:val="21"/>
        </w:rPr>
        <w:t xml:space="preserve">芯片、操作系统、数据库等。）</w:t>
      </w:r>
      <w:r/>
    </w:p>
    <w:p>
      <w:pPr>
        <w:pStyle w:val="791"/>
        <w:ind w:firstLine="420"/>
        <w:rPr>
          <w:rFonts w:ascii="宋体" w:hAnsi="宋体" w:eastAsia="宋体" w:cs="华文宋体"/>
          <w:sz w:val="21"/>
        </w:rPr>
      </w:pPr>
      <w:r>
        <w:rPr>
          <w:rFonts w:hint="eastAsia" w:ascii="宋体" w:hAnsi="宋体" w:eastAsia="宋体" w:cs="华文宋体"/>
          <w:sz w:val="21"/>
        </w:rPr>
        <w:t xml:space="preserve">②涉及车辆采购，请填写是否属于新能源汽车：</w:t>
      </w:r>
      <w:r/>
    </w:p>
    <w:p>
      <w:pPr>
        <w:pStyle w:val="791"/>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是，</w:t>
      </w:r>
      <w:r>
        <w:rPr>
          <w:rFonts w:hint="eastAsia" w:ascii="宋体" w:hAnsi="宋体" w:eastAsia="宋体" w:cs="华文宋体"/>
          <w:sz w:val="21"/>
        </w:rPr>
        <w:t xml:space="preserve">《政府采购品目分类目录》底级品目</w:t>
      </w:r>
      <w:r>
        <w:rPr>
          <w:rFonts w:hint="eastAsia" w:ascii="宋体" w:hAnsi="宋体" w:eastAsia="宋体" w:cs="华文宋体"/>
          <w:sz w:val="21"/>
        </w:rPr>
        <w:t xml:space="preserve">名称：</w:t>
      </w:r>
      <w:r>
        <w:rPr>
          <w:rFonts w:hint="eastAsia" w:ascii="宋体" w:hAnsi="宋体" w:eastAsia="宋体" w:cs="华文宋体"/>
          <w:sz w:val="21"/>
        </w:rPr>
        <w:t xml:space="preserve"> </w:t>
      </w:r>
      <w:r>
        <w:rPr>
          <w:rFonts w:hint="eastAsia" w:ascii="宋体" w:hAnsi="宋体" w:eastAsia="宋体" w:cs="华文宋体"/>
          <w:sz w:val="21"/>
        </w:rPr>
        <w:t xml:space="preserve">数量：</w:t>
      </w:r>
      <w:r>
        <w:rPr>
          <w:rFonts w:hint="eastAsia" w:ascii="宋体" w:hAnsi="宋体" w:eastAsia="宋体" w:cs="华文宋体"/>
          <w:sz w:val="21"/>
        </w:rPr>
        <w:t xml:space="preserve"> </w:t>
      </w:r>
      <w:r>
        <w:rPr>
          <w:rFonts w:hint="eastAsia" w:ascii="宋体" w:hAnsi="宋体" w:eastAsia="宋体" w:cs="华文宋体"/>
          <w:sz w:val="21"/>
        </w:rPr>
        <w:t xml:space="preserve">金额：</w:t>
      </w:r>
      <w:r/>
    </w:p>
    <w:p>
      <w:pPr>
        <w:pStyle w:val="791"/>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否</w:t>
      </w:r>
      <w:r/>
    </w:p>
    <w:p>
      <w:pPr>
        <w:pStyle w:val="791"/>
        <w:ind w:firstLine="420"/>
        <w:rPr>
          <w:rFonts w:ascii="宋体" w:hAnsi="宋体" w:eastAsia="宋体" w:cs="华文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w:t>
      </w:r>
      <w:r>
        <w:rPr>
          <w:rFonts w:hint="eastAsia" w:ascii="宋体" w:hAnsi="宋体" w:eastAsia="宋体" w:cs="华文宋体"/>
          <w:sz w:val="21"/>
        </w:rPr>
        <w:t xml:space="preserve">政府采购组织形式：</w:t>
      </w:r>
      <w:r>
        <w:rPr>
          <w:rFonts w:ascii="Wingdings" w:hAnsi="Wingdings" w:eastAsia="Wingdings" w:cs="Wingdings"/>
          <w:sz w:val="21"/>
        </w:rPr>
        <w:t xml:space="preserve"></w:t>
      </w:r>
      <w:r>
        <w:rPr>
          <w:rFonts w:hint="eastAsia" w:ascii="宋体" w:hAnsi="宋体" w:eastAsia="宋体" w:cs="华文宋体"/>
          <w:sz w:val="21"/>
        </w:rPr>
        <w:t xml:space="preserve">政府集中采购</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部门集中采购</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分散采购</w:t>
      </w:r>
      <w:r/>
    </w:p>
    <w:p>
      <w:pPr>
        <w:pStyle w:val="791"/>
        <w:ind w:firstLine="420"/>
        <w:rPr>
          <w:rFonts w:ascii="宋体" w:hAnsi="宋体" w:eastAsia="宋体" w:cs="华文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w:t>
      </w:r>
      <w:r>
        <w:rPr>
          <w:rFonts w:hint="eastAsia" w:ascii="宋体" w:hAnsi="宋体" w:eastAsia="宋体" w:cs="华文宋体"/>
          <w:sz w:val="21"/>
        </w:rPr>
        <w:t xml:space="preserve">政府采购方式：</w:t>
      </w:r>
      <w:r>
        <w:rPr>
          <w:rFonts w:ascii="Wingdings" w:hAnsi="Wingdings" w:eastAsia="Wingdings" w:cs="Wingdings"/>
          <w:sz w:val="21"/>
        </w:rPr>
        <w:t xml:space="preserve"></w:t>
      </w:r>
      <w:r>
        <w:rPr>
          <w:rFonts w:hint="eastAsia" w:ascii="宋体" w:hAnsi="宋体" w:eastAsia="宋体" w:cs="华文宋体"/>
          <w:sz w:val="21"/>
        </w:rPr>
        <w:t xml:space="preserve">公开招标</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邀请招标</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竞争性谈判</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竞争性磋商</w:t>
      </w:r>
      <w:r/>
    </w:p>
    <w:p>
      <w:pPr>
        <w:pStyle w:val="791"/>
        <w:ind w:firstLine="420"/>
        <w:rPr>
          <w:rFonts w:ascii="宋体" w:hAnsi="宋体" w:eastAsia="宋体" w:cs="华文宋体"/>
          <w:sz w:val="21"/>
          <w:u w:val="single"/>
        </w:rPr>
      </w:pPr>
      <w:r>
        <w:rPr>
          <w:rFonts w:ascii="Wingdings" w:hAnsi="Wingdings" w:eastAsia="Wingdings" w:cs="Wingdings"/>
          <w:sz w:val="21"/>
        </w:rPr>
        <w:t xml:space="preserve"></w:t>
      </w:r>
      <w:r>
        <w:rPr>
          <w:rFonts w:hint="eastAsia" w:ascii="宋体" w:hAnsi="宋体" w:eastAsia="宋体" w:cs="华文宋体"/>
          <w:sz w:val="21"/>
        </w:rPr>
        <w:t xml:space="preserve">询价</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单一来源</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框架协议</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其他：</w:t>
      </w:r>
      <w:r/>
    </w:p>
    <w:p>
      <w:pPr>
        <w:pStyle w:val="791"/>
        <w:ind w:firstLine="420"/>
        <w:rPr>
          <w:rFonts w:ascii="宋体" w:hAnsi="宋体" w:eastAsia="宋体" w:cs="华文宋体"/>
          <w:sz w:val="21"/>
        </w:rPr>
      </w:pPr>
      <w:r>
        <w:rPr>
          <w:rFonts w:hint="eastAsia" w:ascii="宋体" w:hAnsi="宋体" w:eastAsia="宋体" w:cs="华文宋体"/>
          <w:sz w:val="21"/>
        </w:rPr>
        <w:t xml:space="preserve">（注：在框架协议采购的第二阶段，可选择使用该合同文</w:t>
      </w:r>
      <w:r>
        <w:rPr>
          <w:rFonts w:hint="eastAsia" w:ascii="宋体" w:hAnsi="宋体" w:eastAsia="宋体" w:cs="华文宋体"/>
          <w:sz w:val="21"/>
        </w:rPr>
        <w:t xml:space="preserve">本）</w:t>
      </w:r>
      <w:r/>
    </w:p>
    <w:p>
      <w:pPr>
        <w:pStyle w:val="791"/>
        <w:ind w:firstLine="210"/>
        <w:rPr>
          <w:rFonts w:ascii="宋体" w:hAnsi="宋体" w:eastAsia="宋体" w:cs="华文宋体"/>
          <w:sz w:val="21"/>
        </w:rPr>
      </w:pPr>
      <w:r>
        <w:rPr>
          <w:rFonts w:hint="eastAsia" w:ascii="宋体" w:hAnsi="宋体" w:eastAsia="宋体" w:cs="华文宋体"/>
          <w:sz w:val="21"/>
        </w:rPr>
        <w:t xml:space="preserve"> </w:t>
      </w:r>
      <w:r>
        <w:rPr>
          <w:rFonts w:hint="eastAsia" w:ascii="宋体" w:hAnsi="宋体" w:eastAsia="宋体" w:cs="华文宋体"/>
          <w:sz w:val="21"/>
        </w:rPr>
        <w:t xml:space="preserve">（</w:t>
      </w:r>
      <w:r>
        <w:rPr>
          <w:rFonts w:hint="eastAsia" w:ascii="宋体" w:hAnsi="宋体" w:eastAsia="宋体" w:cs="华文宋体"/>
          <w:sz w:val="21"/>
        </w:rPr>
        <w:t xml:space="preserve">6</w:t>
      </w:r>
      <w:r>
        <w:rPr>
          <w:rFonts w:hint="eastAsia" w:ascii="宋体" w:hAnsi="宋体" w:eastAsia="宋体" w:cs="华文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华文宋体"/>
          <w:sz w:val="21"/>
        </w:rPr>
        <w:t xml:space="preserve">是</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本合同是否为专门面向中小企业的采购合同（中小企业预留合同）：</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若本项目</w:t>
      </w:r>
      <w:r>
        <w:rPr>
          <w:rFonts w:hint="eastAsia" w:ascii="宋体" w:hAnsi="宋体" w:cs="华文宋体"/>
          <w:sz w:val="21"/>
          <w:szCs w:val="21"/>
          <w:lang w:eastAsia="zh-CN"/>
        </w:rPr>
        <w:t xml:space="preserve">不</w:t>
      </w:r>
      <w:r>
        <w:rPr>
          <w:rFonts w:hint="eastAsia" w:ascii="宋体" w:hAnsi="宋体" w:cs="华文宋体"/>
          <w:sz w:val="21"/>
          <w:szCs w:val="21"/>
          <w:lang w:eastAsia="zh-CN"/>
        </w:rPr>
        <w:t xml:space="preserve">专门面向中小企业采购，是否给予小</w:t>
      </w:r>
      <w:r>
        <w:rPr>
          <w:rFonts w:hint="eastAsia" w:ascii="宋体" w:hAnsi="宋体" w:cs="华文宋体"/>
          <w:sz w:val="21"/>
          <w:szCs w:val="21"/>
          <w:lang w:eastAsia="zh-CN"/>
        </w:rPr>
        <w:t xml:space="preserve">微企业</w:t>
      </w:r>
      <w:r>
        <w:rPr>
          <w:rFonts w:hint="eastAsia" w:ascii="宋体" w:hAnsi="宋体" w:cs="华文宋体"/>
          <w:sz w:val="21"/>
          <w:szCs w:val="21"/>
          <w:lang w:eastAsia="zh-CN"/>
        </w:rPr>
        <w:t xml:space="preserve">评审优惠：</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中标（成交）采购标的制造商是否为残疾人福利性单位：</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中标（成交）采购标的制造商是否为监狱企业：</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w:t>
      </w:r>
      <w:r>
        <w:rPr>
          <w:rFonts w:hint="eastAsia" w:ascii="宋体" w:hAnsi="宋体" w:cs="华文宋体"/>
          <w:sz w:val="21"/>
          <w:szCs w:val="21"/>
          <w:lang w:eastAsia="zh-CN"/>
        </w:rPr>
        <w:t xml:space="preserve">7</w:t>
      </w:r>
      <w:r>
        <w:rPr>
          <w:rFonts w:hint="eastAsia" w:ascii="宋体" w:hAnsi="宋体" w:cs="华文宋体"/>
          <w:sz w:val="21"/>
          <w:szCs w:val="21"/>
        </w:rPr>
        <w:t xml:space="preserve">）合同是否分包：</w:t>
      </w:r>
      <w:r>
        <w:rPr>
          <w:rFonts w:ascii="Wingdings" w:hAnsi="Wingdings" w:eastAsia="Wingdings" w:cs="Wingdings"/>
          <w:iCs/>
          <w:sz w:val="21"/>
          <w:szCs w:val="21"/>
        </w:rPr>
        <w:t xml:space="preserve"></w:t>
      </w:r>
      <w:r>
        <w:rPr>
          <w:rFonts w:hint="eastAsia" w:ascii="宋体" w:hAnsi="宋体" w:cs="华文宋体"/>
          <w:iCs/>
          <w:sz w:val="21"/>
          <w:szCs w:val="21"/>
        </w:rPr>
        <w:t xml:space="preserve">是</w:t>
      </w:r>
      <w:r>
        <w:rPr>
          <w:rFonts w:hint="eastAsia" w:ascii="宋体" w:hAnsi="宋体" w:cs="华文宋体"/>
          <w:iCs/>
          <w:sz w:val="21"/>
          <w:szCs w:val="21"/>
        </w:rPr>
        <w:t xml:space="preserve">       </w:t>
      </w:r>
      <w:r>
        <w:rPr>
          <w:rFonts w:ascii="Wingdings" w:hAnsi="Wingdings" w:eastAsia="Wingdings" w:cs="Wingdings"/>
          <w:iCs/>
          <w:sz w:val="21"/>
          <w:szCs w:val="21"/>
        </w:rPr>
        <w:t xml:space="preserve"></w:t>
      </w:r>
      <w:r>
        <w:rPr>
          <w:rFonts w:hint="eastAsia" w:ascii="宋体" w:hAnsi="宋体" w:cs="华文宋体"/>
          <w:iCs/>
          <w:sz w:val="21"/>
          <w:szCs w:val="21"/>
        </w:rPr>
        <w:t xml:space="preserve">否</w:t>
      </w:r>
      <w:r/>
    </w:p>
    <w:p>
      <w:pPr>
        <w:ind w:firstLine="84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分包主要内容：</w:t>
      </w:r>
      <w:r/>
    </w:p>
    <w:p>
      <w:pPr>
        <w:ind w:firstLine="84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分包供应商</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制造商名称（如供应商和制造商不同，请分别填写）：</w:t>
      </w:r>
      <w:r/>
    </w:p>
    <w:p>
      <w:pPr>
        <w:ind w:firstLine="84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分包供应商</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制造商类型（如果供应商和制造商不同，只填写制造商类型）：</w:t>
      </w:r>
      <w:r/>
    </w:p>
    <w:p>
      <w:pPr>
        <w:ind w:firstLine="840"/>
        <w:spacing w:after="0" w:line="400" w:lineRule="exact"/>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大型企业</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中型企业</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小微型企业</w:t>
      </w:r>
      <w:r>
        <w:rPr>
          <w:rFonts w:hint="eastAsia" w:ascii="宋体" w:hAnsi="宋体" w:cs="华文宋体"/>
          <w:iCs/>
          <w:sz w:val="21"/>
          <w:szCs w:val="21"/>
          <w:lang w:eastAsia="zh-CN"/>
        </w:rPr>
        <w:t xml:space="preserve">  </w:t>
      </w:r>
      <w:r/>
    </w:p>
    <w:p>
      <w:pPr>
        <w:ind w:firstLine="840"/>
        <w:spacing w:after="0" w:line="400" w:lineRule="exact"/>
        <w:rPr>
          <w:rFonts w:ascii="宋体" w:hAnsi="宋体" w:cs="华文宋体"/>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残疾人福利性单位</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监狱企业</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其他</w:t>
      </w:r>
      <w:r/>
    </w:p>
    <w:p>
      <w:pPr>
        <w:ind w:firstLine="420"/>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8</w:t>
      </w:r>
      <w:r>
        <w:rPr>
          <w:rFonts w:hint="eastAsia" w:ascii="宋体" w:hAnsi="宋体" w:cs="华文宋体"/>
          <w:sz w:val="21"/>
          <w:szCs w:val="21"/>
          <w:lang w:eastAsia="zh-CN"/>
        </w:rPr>
        <w:t xml:space="preserve">）中标（成交）供应商是否为外商投资企业：</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pStyle w:val="791"/>
        <w:ind w:firstLine="420"/>
        <w:tabs>
          <w:tab w:val="left" w:pos="1340" w:leader="none"/>
        </w:tabs>
        <w:rPr>
          <w:rFonts w:ascii="宋体" w:hAnsi="宋体" w:eastAsia="宋体" w:cs="华文宋体"/>
          <w:sz w:val="21"/>
          <w:u w:val="single"/>
        </w:rPr>
      </w:pPr>
      <w:r>
        <w:rPr>
          <w:rFonts w:hint="eastAsia" w:ascii="宋体" w:hAnsi="宋体" w:eastAsia="宋体" w:cs="华文宋体"/>
          <w:sz w:val="21"/>
        </w:rPr>
        <w:t xml:space="preserve">外商投资企业类型：</w:t>
      </w:r>
      <w:r>
        <w:rPr>
          <w:rFonts w:ascii="Wingdings" w:hAnsi="Wingdings" w:eastAsia="Wingdings" w:cs="Wingdings"/>
          <w:iCs/>
          <w:sz w:val="21"/>
        </w:rPr>
        <w:t xml:space="preserve"></w:t>
      </w:r>
      <w:r>
        <w:rPr>
          <w:rFonts w:hint="eastAsia" w:ascii="宋体" w:hAnsi="宋体" w:eastAsia="宋体" w:cs="华文宋体"/>
          <w:sz w:val="21"/>
        </w:rPr>
        <w:t xml:space="preserve">全部由外国投资者投资</w:t>
      </w:r>
      <w:r>
        <w:rPr>
          <w:rFonts w:hint="eastAsia" w:ascii="宋体" w:hAnsi="宋体" w:eastAsia="宋体" w:cs="华文宋体"/>
          <w:sz w:val="21"/>
        </w:rPr>
        <w:t xml:space="preserve">  </w:t>
      </w:r>
      <w:r>
        <w:rPr>
          <w:rFonts w:ascii="Wingdings" w:hAnsi="Wingdings" w:eastAsia="Wingdings" w:cs="Wingdings"/>
          <w:iCs/>
          <w:sz w:val="21"/>
        </w:rPr>
        <w:t xml:space="preserve"></w:t>
      </w:r>
      <w:r>
        <w:rPr>
          <w:rFonts w:hint="eastAsia" w:ascii="宋体" w:hAnsi="宋体" w:eastAsia="宋体" w:cs="华文宋体"/>
          <w:iCs/>
          <w:sz w:val="21"/>
        </w:rPr>
        <w:t xml:space="preserve">部分由外国投资者投资</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9</w:t>
      </w:r>
      <w:r>
        <w:rPr>
          <w:rFonts w:hint="eastAsia" w:ascii="宋体" w:hAnsi="宋体" w:cs="华文宋体"/>
          <w:sz w:val="21"/>
          <w:szCs w:val="21"/>
          <w:lang w:eastAsia="zh-CN"/>
        </w:rPr>
        <w:t xml:space="preserve">）是否涉及进口产品：</w:t>
      </w:r>
      <w:r/>
    </w:p>
    <w:p>
      <w:pPr>
        <w:ind w:firstLine="84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w:t>
      </w:r>
      <w:r>
        <w:rPr>
          <w:rFonts w:hint="eastAsia" w:ascii="宋体" w:hAnsi="宋体" w:cs="华文宋体"/>
          <w:sz w:val="21"/>
          <w:szCs w:val="21"/>
          <w:lang w:eastAsia="zh-CN"/>
        </w:rPr>
        <w:t xml:space="preserve">《政府采购品目分类目录》底级品目</w:t>
      </w:r>
      <w:r>
        <w:rPr>
          <w:rFonts w:hint="eastAsia" w:ascii="宋体" w:hAnsi="宋体" w:cs="华文宋体"/>
          <w:sz w:val="21"/>
          <w:szCs w:val="21"/>
          <w:lang w:eastAsia="zh-CN"/>
        </w:rPr>
        <w:t xml:space="preserve">名称：</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金额：</w:t>
      </w:r>
      <w:r/>
    </w:p>
    <w:p>
      <w:pPr>
        <w:ind w:firstLine="84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国别：</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品牌：</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规格型号：</w:t>
      </w:r>
      <w:r/>
    </w:p>
    <w:p>
      <w:pPr>
        <w:ind w:firstLine="840"/>
        <w:spacing w:after="0" w:line="400" w:lineRule="exact"/>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ind w:firstLine="420"/>
        <w:spacing w:after="0" w:line="400" w:lineRule="exact"/>
        <w:tabs>
          <w:tab w:val="left" w:pos="740"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10</w:t>
      </w:r>
      <w:r>
        <w:rPr>
          <w:rFonts w:hint="eastAsia" w:ascii="宋体" w:hAnsi="宋体" w:cs="华文宋体"/>
          <w:sz w:val="21"/>
          <w:szCs w:val="21"/>
          <w:lang w:eastAsia="zh-CN"/>
        </w:rPr>
        <w:t xml:space="preserve">）是否涉及节能产品：</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是，《节能产品政府采购品目清单》</w:t>
      </w:r>
      <w:r>
        <w:rPr>
          <w:rFonts w:hint="eastAsia" w:ascii="宋体" w:hAnsi="宋体" w:cs="华文宋体"/>
          <w:sz w:val="21"/>
          <w:szCs w:val="21"/>
          <w:lang w:eastAsia="zh-CN"/>
        </w:rPr>
        <w:t xml:space="preserve">的底级品目</w:t>
      </w:r>
      <w:r>
        <w:rPr>
          <w:rFonts w:hint="eastAsia" w:ascii="宋体" w:hAnsi="宋体" w:cs="华文宋体"/>
          <w:sz w:val="21"/>
          <w:szCs w:val="21"/>
          <w:lang w:eastAsia="zh-CN"/>
        </w:rPr>
        <w:t xml:space="preserve">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w:t>
      </w:r>
      <w:r>
        <w:rPr>
          <w:rFonts w:hint="eastAsia" w:ascii="宋体" w:hAnsi="宋体" w:cs="华文宋体"/>
          <w:iCs/>
          <w:sz w:val="21"/>
          <w:szCs w:val="21"/>
          <w:lang w:eastAsia="zh-CN"/>
        </w:rPr>
        <w:t xml:space="preserve">    </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ind w:firstLine="420"/>
        <w:spacing w:after="0" w:line="400" w:lineRule="exact"/>
        <w:tabs>
          <w:tab w:val="left" w:pos="740" w:leader="none"/>
        </w:tabs>
        <w:rPr>
          <w:rFonts w:ascii="宋体" w:hAnsi="宋体" w:cs="华文宋体"/>
          <w:sz w:val="21"/>
          <w:szCs w:val="21"/>
          <w:lang w:eastAsia="zh-CN"/>
        </w:rPr>
      </w:pPr>
      <w:r>
        <w:rPr>
          <w:rFonts w:hint="eastAsia" w:ascii="宋体" w:hAnsi="宋体" w:cs="华文宋体"/>
          <w:sz w:val="21"/>
          <w:szCs w:val="21"/>
          <w:lang w:eastAsia="zh-CN"/>
        </w:rPr>
        <w:t xml:space="preserve">是否涉及环境标志产品：</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是，《环境标志产品政府采购品目清单》</w:t>
      </w:r>
      <w:r>
        <w:rPr>
          <w:rFonts w:hint="eastAsia" w:ascii="宋体" w:hAnsi="宋体" w:cs="华文宋体"/>
          <w:sz w:val="21"/>
          <w:szCs w:val="21"/>
          <w:lang w:eastAsia="zh-CN"/>
        </w:rPr>
        <w:t xml:space="preserve">的底级品目</w:t>
      </w:r>
      <w:r>
        <w:rPr>
          <w:rFonts w:hint="eastAsia" w:ascii="宋体" w:hAnsi="宋体" w:cs="华文宋体"/>
          <w:sz w:val="21"/>
          <w:szCs w:val="21"/>
          <w:lang w:eastAsia="zh-CN"/>
        </w:rPr>
        <w:t xml:space="preserve">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w:t>
      </w:r>
      <w:r>
        <w:rPr>
          <w:rFonts w:hint="eastAsia" w:ascii="宋体" w:hAnsi="宋体" w:cs="华文宋体"/>
          <w:iCs/>
          <w:sz w:val="21"/>
          <w:szCs w:val="21"/>
          <w:lang w:eastAsia="zh-CN"/>
        </w:rPr>
        <w:t xml:space="preserve">    </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pStyle w:val="791"/>
        <w:ind w:firstLine="420"/>
        <w:rPr>
          <w:rFonts w:ascii="宋体" w:hAnsi="宋体" w:eastAsia="宋体" w:cs="华文宋体"/>
          <w:sz w:val="21"/>
        </w:rPr>
      </w:pPr>
      <w:r>
        <w:rPr>
          <w:rFonts w:hint="eastAsia" w:ascii="宋体" w:hAnsi="宋体" w:eastAsia="宋体" w:cs="华文宋体"/>
          <w:sz w:val="21"/>
        </w:rPr>
        <w:t xml:space="preserve">是否涉及绿色产品：</w:t>
      </w:r>
      <w:r>
        <w:rPr>
          <w:rFonts w:hint="eastAsia" w:ascii="宋体" w:hAnsi="宋体" w:eastAsia="宋体" w:cs="华文宋体"/>
          <w:sz w:val="21"/>
        </w:rPr>
        <w:t xml:space="preserve"> </w:t>
      </w:r>
      <w:r/>
    </w:p>
    <w:p>
      <w:pPr>
        <w:pStyle w:val="791"/>
        <w:ind w:firstLine="420"/>
        <w:rPr>
          <w:rFonts w:ascii="宋体" w:hAnsi="宋体" w:eastAsia="宋体" w:cs="华文宋体"/>
          <w:sz w:val="21"/>
          <w:u w:val="single"/>
        </w:rPr>
      </w:pPr>
      <w:r>
        <w:rPr>
          <w:rFonts w:ascii="Wingdings" w:hAnsi="Wingdings" w:eastAsia="Wingdings" w:cs="Wingdings"/>
          <w:sz w:val="21"/>
        </w:rPr>
        <w:t xml:space="preserve"></w:t>
      </w:r>
      <w:r>
        <w:rPr>
          <w:rFonts w:hint="eastAsia" w:ascii="宋体" w:hAnsi="宋体" w:eastAsia="宋体" w:cs="华文宋体"/>
          <w:sz w:val="21"/>
        </w:rPr>
        <w:t xml:space="preserve">是，绿色产品政府采购相关政策确定</w:t>
      </w:r>
      <w:r>
        <w:rPr>
          <w:rFonts w:hint="eastAsia" w:ascii="宋体" w:hAnsi="宋体" w:eastAsia="宋体" w:cs="华文宋体"/>
          <w:sz w:val="21"/>
        </w:rPr>
        <w:t xml:space="preserve">的底级品目</w:t>
      </w:r>
      <w:r>
        <w:rPr>
          <w:rFonts w:hint="eastAsia" w:ascii="宋体" w:hAnsi="宋体" w:eastAsia="宋体" w:cs="华文宋体"/>
          <w:sz w:val="21"/>
        </w:rPr>
        <w:t xml:space="preserve">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w:t>
      </w:r>
      <w:r>
        <w:rPr>
          <w:rFonts w:hint="eastAsia" w:ascii="宋体" w:hAnsi="宋体" w:cs="华文宋体"/>
          <w:iCs/>
          <w:sz w:val="21"/>
          <w:szCs w:val="21"/>
          <w:lang w:eastAsia="zh-CN"/>
        </w:rPr>
        <w:t xml:space="preserve">    </w:t>
      </w:r>
      <w:r/>
    </w:p>
    <w:p>
      <w:pPr>
        <w:pStyle w:val="791"/>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否</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11</w:t>
      </w:r>
      <w:r>
        <w:rPr>
          <w:rFonts w:hint="eastAsia" w:ascii="宋体" w:hAnsi="宋体" w:cs="华文宋体"/>
          <w:sz w:val="21"/>
          <w:szCs w:val="21"/>
          <w:lang w:eastAsia="zh-CN"/>
        </w:rPr>
        <w:t xml:space="preserve">）涉及商品包装和快递包装的，是否参考《商品包装政府采购需求标准（试行）》、《快递包装政府采购需求标准（试行）》明确产品及相关快递服务的具体包装要求：</w:t>
      </w:r>
      <w:r/>
    </w:p>
    <w:p>
      <w:pPr>
        <w:ind w:firstLine="840"/>
        <w:spacing w:after="0" w:line="400" w:lineRule="exact"/>
        <w:rPr>
          <w:rFonts w:ascii="宋体" w:hAnsi="宋体" w:cs="华文宋体"/>
          <w:sz w:val="21"/>
          <w:szCs w:val="21"/>
          <w:lang w:eastAsia="zh-CN"/>
        </w:rPr>
      </w:pPr>
      <w:r>
        <w:rPr>
          <w:rFonts w:ascii="Wingdings" w:hAnsi="Wingdings" w:eastAsia="Wingdings" w:cs="Wingdings"/>
          <w:sz w:val="21"/>
          <w:szCs w:val="21"/>
        </w:rPr>
        <w:t xml:space="preserve"></w:t>
      </w:r>
      <w:r>
        <w:rPr>
          <w:rFonts w:hint="eastAsia" w:ascii="宋体" w:hAnsi="宋体" w:cs="华文宋体"/>
          <w:sz w:val="21"/>
          <w:szCs w:val="21"/>
        </w:rPr>
        <w:t xml:space="preserve">是</w:t>
      </w:r>
      <w:r>
        <w:rPr>
          <w:rFonts w:hint="eastAsia" w:ascii="宋体" w:hAnsi="宋体" w:cs="华文宋体"/>
          <w:sz w:val="21"/>
          <w:szCs w:val="21"/>
        </w:rPr>
        <w:t xml:space="preserve">       </w:t>
      </w:r>
      <w:r>
        <w:rPr>
          <w:rFonts w:ascii="Wingdings" w:hAnsi="Wingdings" w:eastAsia="Wingdings" w:cs="Wingdings"/>
          <w:sz w:val="21"/>
          <w:szCs w:val="21"/>
        </w:rPr>
        <w:t xml:space="preserve"></w:t>
      </w:r>
      <w:r>
        <w:rPr>
          <w:rFonts w:hint="eastAsia" w:ascii="宋体" w:hAnsi="宋体" w:cs="华文宋体"/>
          <w:sz w:val="21"/>
          <w:szCs w:val="21"/>
        </w:rPr>
        <w:t xml:space="preserve">否</w:t>
      </w:r>
      <w:r>
        <w:rPr>
          <w:rFonts w:ascii="Wingdings" w:hAnsi="Wingdings" w:eastAsia="Wingdings" w:cs="Wingdings"/>
          <w:sz w:val="21"/>
          <w:szCs w:val="21"/>
        </w:rPr>
        <w:t xml:space="preserve"></w:t>
      </w:r>
      <w:r>
        <w:rPr>
          <w:rFonts w:hint="eastAsia" w:ascii="宋体" w:hAnsi="宋体" w:cs="华文宋体"/>
          <w:sz w:val="21"/>
          <w:szCs w:val="21"/>
          <w:lang w:eastAsia="zh-CN"/>
        </w:rPr>
        <w:t xml:space="preserve">不涉及</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合同金额</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w:t>
      </w:r>
      <w:r>
        <w:rPr>
          <w:rFonts w:hint="eastAsia" w:ascii="宋体" w:hAnsi="宋体" w:cs="华文宋体"/>
          <w:sz w:val="21"/>
          <w:szCs w:val="21"/>
        </w:rPr>
        <w:t xml:space="preserve">1</w:t>
      </w:r>
      <w:r>
        <w:rPr>
          <w:rFonts w:hint="eastAsia" w:ascii="宋体" w:hAnsi="宋体" w:cs="华文宋体"/>
          <w:sz w:val="21"/>
          <w:szCs w:val="21"/>
        </w:rPr>
        <w:t xml:space="preserve">）合同金额小写：</w:t>
      </w:r>
      <w:r/>
    </w:p>
    <w:p>
      <w:pPr>
        <w:spacing w:after="0" w:line="400" w:lineRule="exact"/>
        <w:rPr>
          <w:rFonts w:ascii="宋体" w:hAnsi="宋体" w:cs="华文宋体"/>
          <w:sz w:val="21"/>
          <w:szCs w:val="21"/>
          <w:u w:val="single"/>
        </w:rPr>
      </w:pPr>
      <w:r>
        <w:rPr>
          <w:rFonts w:hint="eastAsia" w:ascii="宋体" w:hAnsi="宋体" w:cs="华文宋体"/>
          <w:sz w:val="21"/>
          <w:szCs w:val="21"/>
        </w:rPr>
        <w:t xml:space="preserve">大写：</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分包金额（如有）小写：</w:t>
      </w:r>
      <w:r/>
    </w:p>
    <w:p>
      <w:pPr>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大写：</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（注：固定单价合同应填写单价和最高限价）</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）合同定价方式（采用组合定价方式的，</w:t>
      </w:r>
      <w:r>
        <w:rPr>
          <w:rFonts w:hint="eastAsia" w:ascii="宋体" w:hAnsi="宋体" w:cs="华文宋体"/>
          <w:sz w:val="21"/>
          <w:szCs w:val="21"/>
          <w:lang w:eastAsia="zh-CN"/>
        </w:rPr>
        <w:t xml:space="preserve">可以勾选多项</w:t>
      </w:r>
      <w:r>
        <w:rPr>
          <w:rFonts w:hint="eastAsia" w:ascii="宋体" w:hAnsi="宋体" w:cs="华文宋体"/>
          <w:sz w:val="21"/>
          <w:szCs w:val="21"/>
          <w:lang w:eastAsia="zh-CN"/>
        </w:rPr>
        <w:t xml:space="preserve">）：</w:t>
      </w:r>
      <w:r/>
    </w:p>
    <w:p>
      <w:pPr>
        <w:ind w:firstLine="420"/>
        <w:spacing w:after="0" w:line="400" w:lineRule="exact"/>
        <w:rPr>
          <w:rFonts w:ascii="宋体" w:hAnsi="宋体" w:cs="华文宋体"/>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固定总价</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固定单价</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固定费率</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成本补偿</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绩效激励</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其他</w:t>
      </w:r>
      <w:r/>
    </w:p>
    <w:p>
      <w:pPr>
        <w:pStyle w:val="1414"/>
        <w:spacing w:after="0" w:line="400" w:lineRule="exact"/>
        <w:rPr>
          <w:rFonts w:ascii="宋体" w:hAnsi="宋体" w:cs="华文宋体"/>
          <w:sz w:val="21"/>
          <w:lang w:eastAsia="zh-CN"/>
        </w:rPr>
      </w:pPr>
      <w:r>
        <w:rPr>
          <w:rFonts w:hint="eastAsia" w:ascii="宋体" w:hAnsi="宋体" w:cs="华文宋体"/>
          <w:sz w:val="21"/>
          <w:lang w:eastAsia="zh-CN"/>
        </w:rPr>
        <w:t xml:space="preserve">（</w:t>
      </w:r>
      <w:r>
        <w:rPr>
          <w:rFonts w:hint="eastAsia" w:ascii="宋体" w:hAnsi="宋体" w:cs="华文宋体"/>
          <w:sz w:val="21"/>
          <w:lang w:eastAsia="zh-CN"/>
        </w:rPr>
        <w:t xml:space="preserve">3</w:t>
      </w:r>
      <w:r>
        <w:rPr>
          <w:rFonts w:hint="eastAsia" w:ascii="宋体" w:hAnsi="宋体" w:cs="华文宋体"/>
          <w:sz w:val="21"/>
          <w:lang w:eastAsia="zh-CN"/>
        </w:rPr>
        <w:t xml:space="preserve">）付款方式（按项目</w:t>
      </w:r>
      <w:r>
        <w:rPr>
          <w:rFonts w:hint="eastAsia" w:ascii="宋体" w:hAnsi="宋体" w:cs="华文宋体"/>
          <w:sz w:val="21"/>
          <w:lang w:eastAsia="zh-CN"/>
        </w:rPr>
        <w:t xml:space="preserve">实际勾选填写</w:t>
      </w:r>
      <w:r>
        <w:rPr>
          <w:rFonts w:hint="eastAsia" w:ascii="宋体" w:hAnsi="宋体" w:cs="华文宋体"/>
          <w:sz w:val="21"/>
          <w:lang w:eastAsia="zh-CN"/>
        </w:rPr>
        <w:t xml:space="preserve">）：</w:t>
      </w:r>
      <w:r/>
    </w:p>
    <w:p>
      <w:pPr>
        <w:ind w:firstLine="63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全额付款：</w:t>
      </w:r>
      <w:r>
        <w:rPr>
          <w:rFonts w:hint="eastAsia" w:ascii="宋体" w:hAnsi="宋体" w:cs="华文宋体"/>
          <w:sz w:val="21"/>
          <w:szCs w:val="21"/>
          <w:u w:val="single"/>
          <w:lang w:eastAsia="zh-CN"/>
        </w:rPr>
        <w:t xml:space="preserve">     </w:t>
      </w:r>
      <w:r>
        <w:rPr>
          <w:rFonts w:hint="eastAsia" w:ascii="宋体" w:hAnsi="宋体" w:cs="华文宋体"/>
          <w:sz w:val="21"/>
          <w:szCs w:val="21"/>
          <w:u w:val="single"/>
          <w:lang w:eastAsia="zh-CN"/>
        </w:rPr>
        <w:t xml:space="preserve">（应明确一次性支付合同款项的条件）</w:t>
      </w:r>
      <w:r>
        <w:rPr>
          <w:rFonts w:hint="eastAsia" w:ascii="宋体" w:hAnsi="宋体" w:cs="华文宋体"/>
          <w:sz w:val="21"/>
          <w:szCs w:val="21"/>
          <w:u w:val="single"/>
          <w:lang w:eastAsia="zh-CN"/>
        </w:rPr>
        <w:t xml:space="preserve">                    </w:t>
      </w:r>
      <w:r/>
    </w:p>
    <w:p>
      <w:pPr>
        <w:ind w:firstLine="630"/>
        <w:spacing w:line="400" w:lineRule="exact"/>
        <w:rPr>
          <w:rFonts w:ascii="宋体" w:hAnsi="宋体"/>
          <w:szCs w:val="21"/>
          <w:lang w:eastAsia="zh-CN"/>
        </w:rPr>
      </w:pPr>
      <w:r>
        <w:rPr>
          <w:rFonts w:ascii="Wingdings" w:hAnsi="Wingdings" w:eastAsia="Wingdings" w:cs="Wingdings"/>
          <w:szCs w:val="21"/>
          <w:lang w:eastAsia="zh-CN"/>
        </w:rPr>
        <w:t xml:space="preserve"></w:t>
      </w:r>
      <w:r>
        <w:rPr>
          <w:rFonts w:hint="eastAsia" w:ascii="宋体" w:hAnsi="宋体"/>
          <w:szCs w:val="21"/>
          <w:lang w:eastAsia="zh-CN"/>
        </w:rPr>
        <w:t xml:space="preserve">分期付款：</w:t>
      </w:r>
      <w:r>
        <w:rPr>
          <w:rFonts w:hint="eastAsia" w:ascii="宋体" w:hAnsi="宋体"/>
          <w:szCs w:val="21"/>
          <w:u w:val="single"/>
          <w:lang w:eastAsia="zh-CN"/>
        </w:rPr>
        <w:t xml:space="preserve"> </w:t>
      </w:r>
      <w:r>
        <w:rPr>
          <w:rFonts w:hint="eastAsia" w:ascii="宋体" w:hAnsi="宋体"/>
          <w:b/>
          <w:szCs w:val="21"/>
          <w:u w:val="single"/>
          <w:lang w:eastAsia="zh-CN"/>
        </w:rPr>
        <w:t xml:space="preserve"> </w:t>
      </w:r>
      <w:r>
        <w:rPr>
          <w:rFonts w:hint="eastAsia" w:ascii="宋体" w:hAnsi="宋体"/>
          <w:szCs w:val="21"/>
          <w:u w:val="single"/>
          <w:lang w:eastAsia="zh-CN"/>
        </w:rPr>
        <w:t xml:space="preserve">合同签订后，甲方在收到乙方发票后</w:t>
      </w:r>
      <w:r>
        <w:rPr>
          <w:rFonts w:hint="eastAsia" w:ascii="宋体" w:hAnsi="宋体"/>
          <w:szCs w:val="21"/>
          <w:u w:val="single"/>
          <w:lang w:eastAsia="zh-CN"/>
        </w:rPr>
        <w:t xml:space="preserve">10</w:t>
      </w:r>
      <w:r>
        <w:rPr>
          <w:rFonts w:hint="eastAsia" w:ascii="宋体" w:hAnsi="宋体"/>
          <w:szCs w:val="21"/>
          <w:u w:val="single"/>
          <w:lang w:eastAsia="zh-CN"/>
        </w:rPr>
        <w:t xml:space="preserve">个工作日内支付合同金额的</w:t>
      </w:r>
      <w:r>
        <w:rPr>
          <w:rFonts w:hint="eastAsia" w:ascii="宋体" w:hAnsi="宋体"/>
          <w:szCs w:val="21"/>
          <w:u w:val="single"/>
          <w:lang w:eastAsia="zh-CN"/>
        </w:rPr>
        <w:t xml:space="preserve">30%</w:t>
      </w:r>
      <w:r>
        <w:rPr>
          <w:rFonts w:hint="eastAsia" w:ascii="宋体" w:hAnsi="宋体"/>
          <w:szCs w:val="21"/>
          <w:u w:val="single"/>
          <w:lang w:eastAsia="zh-CN"/>
        </w:rPr>
        <w:t xml:space="preserve">作为预付款；安装完成、验收合格后再支付合同</w:t>
      </w:r>
      <w:r>
        <w:rPr>
          <w:rFonts w:hint="eastAsia" w:ascii="宋体" w:hAnsi="宋体"/>
          <w:color w:val="000000"/>
          <w:szCs w:val="21"/>
          <w:u w:val="single"/>
          <w:lang w:eastAsia="zh-CN"/>
        </w:rPr>
        <w:t xml:space="preserve">金额</w:t>
      </w:r>
      <w:r>
        <w:rPr>
          <w:rFonts w:hint="eastAsia" w:ascii="宋体" w:hAnsi="宋体"/>
          <w:szCs w:val="21"/>
          <w:u w:val="single"/>
          <w:lang w:eastAsia="zh-CN"/>
        </w:rPr>
        <w:t xml:space="preserve">的</w:t>
      </w:r>
      <w:r>
        <w:rPr>
          <w:rFonts w:hint="eastAsia" w:ascii="宋体" w:hAnsi="宋体"/>
          <w:szCs w:val="21"/>
          <w:u w:val="single"/>
          <w:lang w:eastAsia="zh-CN"/>
        </w:rPr>
        <w:t xml:space="preserve">20%</w:t>
      </w:r>
      <w:r>
        <w:rPr>
          <w:rFonts w:hint="eastAsia" w:ascii="宋体" w:hAnsi="宋体"/>
          <w:szCs w:val="21"/>
          <w:u w:val="single"/>
          <w:lang w:eastAsia="zh-CN"/>
        </w:rPr>
        <w:t xml:space="preserve">；剩余款项在审计结束后付清</w:t>
      </w:r>
      <w:r>
        <w:rPr>
          <w:rFonts w:hint="eastAsia" w:ascii="宋体" w:hAnsi="宋体"/>
          <w:szCs w:val="21"/>
          <w:lang w:eastAsia="zh-CN"/>
        </w:rPr>
        <w:t xml:space="preserve">，其中涉及预付款的：</w:t>
      </w:r>
      <w:r>
        <w:rPr>
          <w:rFonts w:hint="eastAsia" w:ascii="宋体" w:hAnsi="宋体"/>
          <w:szCs w:val="21"/>
          <w:u w:val="single"/>
          <w:lang w:eastAsia="zh-CN"/>
        </w:rPr>
        <w:t xml:space="preserve"> </w:t>
      </w:r>
      <w:r>
        <w:rPr>
          <w:rFonts w:hint="eastAsia" w:ascii="宋体" w:hAnsi="宋体"/>
          <w:szCs w:val="21"/>
          <w:u w:val="single"/>
          <w:lang w:eastAsia="zh-CN"/>
        </w:rPr>
        <w:t xml:space="preserve">甲方在收到乙方发票后</w:t>
      </w:r>
      <w:r>
        <w:rPr>
          <w:rFonts w:hint="eastAsia" w:ascii="宋体" w:hAnsi="宋体"/>
          <w:szCs w:val="21"/>
          <w:u w:val="single"/>
          <w:lang w:eastAsia="zh-CN"/>
        </w:rPr>
        <w:t xml:space="preserve">10</w:t>
      </w:r>
      <w:r>
        <w:rPr>
          <w:rFonts w:hint="eastAsia" w:ascii="宋体" w:hAnsi="宋体"/>
          <w:szCs w:val="21"/>
          <w:u w:val="single"/>
          <w:lang w:eastAsia="zh-CN"/>
        </w:rPr>
        <w:t xml:space="preserve">个工作日内支付合同金额的</w:t>
      </w:r>
      <w:r>
        <w:rPr>
          <w:rFonts w:hint="eastAsia" w:ascii="宋体" w:hAnsi="宋体"/>
          <w:szCs w:val="21"/>
          <w:u w:val="single"/>
          <w:lang w:eastAsia="zh-CN"/>
        </w:rPr>
        <w:t xml:space="preserve">30%</w:t>
      </w:r>
      <w:r>
        <w:rPr>
          <w:rFonts w:hint="eastAsia" w:ascii="宋体" w:hAnsi="宋体"/>
          <w:szCs w:val="21"/>
          <w:u w:val="single"/>
          <w:lang w:eastAsia="zh-CN"/>
        </w:rPr>
        <w:t xml:space="preserve">作为预付款</w:t>
      </w:r>
      <w:r/>
    </w:p>
    <w:p>
      <w:pPr>
        <w:ind w:firstLine="63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成本补偿：</w:t>
      </w:r>
      <w:r>
        <w:rPr>
          <w:rFonts w:hint="eastAsia" w:ascii="宋体" w:hAnsi="宋体" w:cs="华文宋体"/>
          <w:sz w:val="21"/>
          <w:szCs w:val="21"/>
          <w:u w:val="single"/>
          <w:lang w:eastAsia="zh-CN"/>
        </w:rPr>
        <w:t xml:space="preserve">      </w:t>
      </w:r>
      <w:r>
        <w:rPr>
          <w:rFonts w:hint="eastAsia" w:ascii="宋体" w:hAnsi="宋体" w:cs="华文宋体"/>
          <w:sz w:val="21"/>
          <w:szCs w:val="21"/>
          <w:u w:val="single"/>
          <w:lang w:eastAsia="zh-CN"/>
        </w:rPr>
        <w:t xml:space="preserve">（应明确按照成本补偿方式的支付方式和支付条件）</w:t>
      </w:r>
      <w:r>
        <w:rPr>
          <w:rFonts w:hint="eastAsia" w:ascii="宋体" w:hAnsi="宋体" w:cs="华文宋体"/>
          <w:sz w:val="21"/>
          <w:szCs w:val="21"/>
          <w:u w:val="single"/>
          <w:lang w:eastAsia="zh-CN"/>
        </w:rPr>
        <w:t xml:space="preserve">   </w:t>
      </w:r>
      <w:r/>
    </w:p>
    <w:p>
      <w:pPr>
        <w:ind w:firstLine="630"/>
        <w:spacing w:after="0" w:line="400" w:lineRule="exact"/>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绩效激励：</w:t>
      </w:r>
      <w:r>
        <w:rPr>
          <w:rFonts w:hint="eastAsia" w:ascii="宋体" w:hAnsi="宋体" w:cs="华文宋体"/>
          <w:sz w:val="21"/>
          <w:szCs w:val="21"/>
          <w:u w:val="single"/>
          <w:lang w:eastAsia="zh-CN"/>
        </w:rPr>
        <w:t xml:space="preserve">      </w:t>
      </w:r>
      <w:r>
        <w:rPr>
          <w:rFonts w:hint="eastAsia" w:ascii="宋体" w:hAnsi="宋体" w:cs="华文宋体"/>
          <w:sz w:val="21"/>
          <w:szCs w:val="21"/>
          <w:u w:val="single"/>
          <w:lang w:eastAsia="zh-CN"/>
        </w:rPr>
        <w:t xml:space="preserve">（应明确按照绩效激励方式的支付方式和支付条件）</w:t>
      </w:r>
      <w:r>
        <w:rPr>
          <w:rFonts w:hint="eastAsia" w:ascii="宋体" w:hAnsi="宋体" w:cs="华文宋体"/>
          <w:sz w:val="21"/>
          <w:szCs w:val="21"/>
          <w:u w:val="single"/>
          <w:lang w:eastAsia="zh-CN"/>
        </w:rPr>
        <w:t xml:space="preserve">   </w:t>
      </w:r>
      <w:r/>
    </w:p>
    <w:p>
      <w:pPr>
        <w:numPr>
          <w:ilvl w:val="0"/>
          <w:numId w:val="4"/>
        </w:numPr>
        <w:ind w:firstLine="422"/>
        <w:spacing w:after="0" w:line="400" w:lineRule="exact"/>
        <w:rPr>
          <w:rFonts w:ascii="宋体" w:hAnsi="宋体" w:cs="华文宋体"/>
          <w:b/>
          <w:sz w:val="21"/>
          <w:szCs w:val="21"/>
          <w:u w:val="single"/>
        </w:rPr>
      </w:pPr>
      <w:r>
        <w:rPr>
          <w:rFonts w:hint="eastAsia" w:ascii="宋体" w:hAnsi="宋体" w:cs="华文宋体"/>
          <w:b/>
          <w:sz w:val="21"/>
          <w:szCs w:val="21"/>
        </w:rPr>
        <w:t xml:space="preserve">合同履行</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w:t>
      </w:r>
      <w:r>
        <w:rPr>
          <w:rFonts w:hint="eastAsia" w:ascii="宋体" w:hAnsi="宋体" w:cs="华文宋体"/>
          <w:sz w:val="21"/>
          <w:szCs w:val="21"/>
        </w:rPr>
        <w:t xml:space="preserve">1</w:t>
      </w:r>
      <w:r>
        <w:rPr>
          <w:rFonts w:hint="eastAsia" w:ascii="宋体" w:hAnsi="宋体" w:cs="华文宋体"/>
          <w:sz w:val="21"/>
          <w:szCs w:val="21"/>
        </w:rPr>
        <w:t xml:space="preserve">）起始日期：年月日，完成日期：年月日。</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）履约地点</w:t>
      </w:r>
      <w:r>
        <w:rPr>
          <w:rFonts w:hint="eastAsia" w:ascii="宋体" w:hAnsi="宋体" w:cs="华文宋体"/>
          <w:bCs/>
          <w:sz w:val="21"/>
          <w:szCs w:val="21"/>
          <w:lang w:eastAsia="zh-CN"/>
        </w:rPr>
        <w:t xml:space="preserve">：</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3</w:t>
      </w:r>
      <w:r>
        <w:rPr>
          <w:rFonts w:hint="eastAsia" w:ascii="宋体" w:hAnsi="宋体" w:cs="华文宋体"/>
          <w:bCs/>
          <w:sz w:val="21"/>
          <w:szCs w:val="21"/>
          <w:lang w:eastAsia="zh-CN"/>
        </w:rPr>
        <w:t xml:space="preserve">）履约担保：</w:t>
      </w:r>
      <w:r>
        <w:rPr>
          <w:rFonts w:hint="eastAsia" w:ascii="宋体" w:hAnsi="宋体" w:cs="华文宋体"/>
          <w:sz w:val="21"/>
          <w:szCs w:val="21"/>
          <w:lang w:eastAsia="zh-CN"/>
        </w:rPr>
        <w:t xml:space="preserve">是否收取履约保证金：</w:t>
      </w: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w:t>
      </w:r>
      <w:r>
        <w:rPr>
          <w:rFonts w:hint="eastAsia" w:ascii="宋体" w:hAnsi="宋体" w:cs="华文宋体"/>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pStyle w:val="791"/>
        <w:ind w:firstLine="420"/>
        <w:rPr>
          <w:rFonts w:ascii="宋体" w:hAnsi="宋体" w:eastAsia="宋体" w:cs="华文宋体"/>
          <w:sz w:val="21"/>
        </w:rPr>
      </w:pPr>
      <w:r>
        <w:rPr>
          <w:rFonts w:hint="eastAsia" w:ascii="宋体" w:hAnsi="宋体" w:eastAsia="宋体" w:cs="华文宋体"/>
          <w:sz w:val="21"/>
        </w:rPr>
        <w:t xml:space="preserve">  </w:t>
      </w:r>
      <w:r>
        <w:rPr>
          <w:rFonts w:hint="eastAsia" w:ascii="宋体" w:hAnsi="宋体" w:eastAsia="宋体" w:cs="华文宋体"/>
          <w:sz w:val="21"/>
        </w:rPr>
        <w:t xml:space="preserve">收取履约保证金形式：</w:t>
      </w:r>
      <w:r>
        <w:rPr>
          <w:rFonts w:hint="eastAsia" w:ascii="宋体" w:hAnsi="宋体" w:eastAsia="宋体" w:cs="华文宋体"/>
          <w:sz w:val="21"/>
          <w:u w:val="singl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eastAsia="宋体" w:cs="华文宋体"/>
          <w:sz w:val="21"/>
        </w:rPr>
        <w:t xml:space="preserve">.</w:t>
      </w:r>
      <w:r/>
    </w:p>
    <w:p>
      <w:pPr>
        <w:pStyle w:val="791"/>
        <w:ind w:firstLine="420"/>
        <w:rPr>
          <w:rFonts w:ascii="宋体" w:hAnsi="宋体" w:eastAsia="宋体" w:cs="华文宋体"/>
          <w:sz w:val="21"/>
        </w:rPr>
      </w:pPr>
      <w:r>
        <w:rPr>
          <w:rFonts w:hint="eastAsia" w:ascii="宋体" w:hAnsi="宋体" w:eastAsia="宋体" w:cs="华文宋体"/>
          <w:sz w:val="21"/>
        </w:rPr>
        <w:t xml:space="preserve">    </w:t>
      </w:r>
      <w:r>
        <w:rPr>
          <w:rFonts w:hint="eastAsia" w:ascii="宋体" w:hAnsi="宋体" w:eastAsia="宋体" w:cs="华文宋体"/>
          <w:sz w:val="21"/>
        </w:rPr>
        <w:t xml:space="preserve">收取履约保证金金额：</w:t>
      </w:r>
      <w:r>
        <w:rPr>
          <w:rFonts w:hint="eastAsia" w:ascii="宋体" w:hAnsi="宋体" w:eastAsia="宋体" w:cs="华文宋体"/>
          <w:bCs/>
          <w:sz w:val="21"/>
          <w:u w:val="single"/>
        </w:rPr>
        <w:t xml:space="preserve">                             </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    </w:t>
      </w:r>
      <w:r>
        <w:rPr>
          <w:rFonts w:hint="eastAsia" w:ascii="宋体" w:hAnsi="宋体" w:cs="华文宋体"/>
          <w:bCs/>
          <w:sz w:val="21"/>
          <w:szCs w:val="21"/>
          <w:lang w:eastAsia="zh-CN"/>
        </w:rPr>
        <w:t xml:space="preserve">履约担保期限：</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4</w:t>
      </w:r>
      <w:r>
        <w:rPr>
          <w:rFonts w:hint="eastAsia" w:ascii="宋体" w:hAnsi="宋体" w:cs="华文宋体"/>
          <w:bCs/>
          <w:sz w:val="21"/>
          <w:szCs w:val="21"/>
          <w:lang w:eastAsia="zh-CN"/>
        </w:rPr>
        <w:t xml:space="preserve">）分期履行要求：</w:t>
      </w:r>
      <w:r/>
    </w:p>
    <w:p>
      <w:pPr>
        <w:ind w:firstLine="420"/>
        <w:spacing w:after="0" w:line="400" w:lineRule="exact"/>
        <w:rPr>
          <w:rFonts w:ascii="宋体" w:hAnsi="宋体" w:cs="华文宋体"/>
          <w:sz w:val="21"/>
          <w:szCs w:val="21"/>
          <w:u w:val="single"/>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5</w:t>
      </w:r>
      <w:r>
        <w:rPr>
          <w:rFonts w:hint="eastAsia" w:ascii="宋体" w:hAnsi="宋体" w:cs="华文宋体"/>
          <w:bCs/>
          <w:sz w:val="21"/>
          <w:szCs w:val="21"/>
          <w:lang w:eastAsia="zh-CN"/>
        </w:rPr>
        <w:t xml:space="preserve">）风险处置措施和替代方案：</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合同验收</w:t>
      </w:r>
      <w:r/>
    </w:p>
    <w:p>
      <w:pPr>
        <w:numPr>
          <w:ilvl w:val="0"/>
          <w:numId w:val="6"/>
        </w:num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验收组织方式：</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自行组织</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委托第三方组织</w:t>
      </w:r>
      <w:r/>
    </w:p>
    <w:p>
      <w:pPr>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         </w:t>
      </w:r>
      <w:r>
        <w:rPr>
          <w:rFonts w:hint="eastAsia" w:ascii="宋体" w:hAnsi="宋体" w:cs="华文宋体"/>
          <w:bCs/>
          <w:sz w:val="21"/>
          <w:szCs w:val="21"/>
          <w:lang w:eastAsia="zh-CN"/>
        </w:rPr>
        <w:t xml:space="preserve">验收主体：</w:t>
      </w:r>
      <w:r/>
    </w:p>
    <w:p>
      <w:pPr>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        </w:t>
      </w:r>
      <w:r>
        <w:rPr>
          <w:rFonts w:hint="eastAsia" w:ascii="宋体" w:hAnsi="宋体" w:cs="华文宋体"/>
          <w:bCs/>
          <w:sz w:val="21"/>
          <w:szCs w:val="21"/>
          <w:lang w:eastAsia="zh-CN"/>
        </w:rPr>
        <w:t xml:space="preserve">是否邀请本项目的其他供应商参加验收：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是否邀请专家参加验收：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是否邀请服务对象参加验收：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是否邀请第三方检测机构参加验收：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是否进行抽查检测：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是，抽查比例：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是否存在破坏性检测：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u w:val="single"/>
          <w:lang w:eastAsia="zh-CN"/>
        </w:rPr>
        <w:t xml:space="preserve">（应明确对被破坏的检测产品的处理方式）</w:t>
      </w:r>
      <w:r/>
    </w:p>
    <w:p>
      <w:pPr>
        <w:ind w:firstLine="840"/>
        <w:spacing w:after="0" w:line="400" w:lineRule="exact"/>
        <w:rPr>
          <w:rFonts w:ascii="宋体" w:hAnsi="宋体" w:cs="华文宋体"/>
          <w:b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验收组织的其他事项：</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2</w:t>
      </w:r>
      <w:r>
        <w:rPr>
          <w:rFonts w:hint="eastAsia" w:ascii="宋体" w:hAnsi="宋体" w:cs="华文宋体"/>
          <w:bCs/>
          <w:sz w:val="21"/>
          <w:szCs w:val="21"/>
          <w:lang w:eastAsia="zh-CN"/>
        </w:rPr>
        <w:t xml:space="preserve">）履约验收时间：</w:t>
      </w:r>
      <w:r>
        <w:rPr>
          <w:rFonts w:hint="eastAsia" w:ascii="宋体" w:hAnsi="宋体" w:cs="华文宋体"/>
          <w:bCs/>
          <w:sz w:val="21"/>
          <w:szCs w:val="21"/>
          <w:u w:val="single"/>
          <w:lang w:eastAsia="zh-CN"/>
        </w:rPr>
        <w:t xml:space="preserve">（计划于何时验收</w:t>
      </w:r>
      <w:r>
        <w:rPr>
          <w:rFonts w:hint="eastAsia" w:ascii="宋体" w:hAnsi="宋体" w:cs="华文宋体"/>
          <w:bCs/>
          <w:sz w:val="21"/>
          <w:szCs w:val="21"/>
          <w:u w:val="single"/>
          <w:lang w:eastAsia="zh-CN"/>
        </w:rPr>
        <w:t xml:space="preserve">/</w:t>
      </w:r>
      <w:r>
        <w:rPr>
          <w:rFonts w:hint="eastAsia" w:ascii="宋体" w:hAnsi="宋体" w:cs="华文宋体"/>
          <w:bCs/>
          <w:sz w:val="21"/>
          <w:szCs w:val="21"/>
          <w:u w:val="single"/>
          <w:lang w:eastAsia="zh-CN"/>
        </w:rPr>
        <w:t xml:space="preserve">供应商提出验收申请之日起</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日内组织验收）</w:t>
      </w:r>
      <w:r>
        <w:rPr>
          <w:rFonts w:hint="eastAsia" w:ascii="宋体" w:hAnsi="宋体" w:cs="华文宋体"/>
          <w:bCs/>
          <w:sz w:val="21"/>
          <w:szCs w:val="21"/>
          <w:u w:val="single"/>
          <w:lang w:eastAsia="zh-CN"/>
        </w:rPr>
        <w:t xml:space="preserve"> </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3</w:t>
      </w:r>
      <w:r>
        <w:rPr>
          <w:rFonts w:hint="eastAsia" w:ascii="宋体" w:hAnsi="宋体" w:cs="华文宋体"/>
          <w:bCs/>
          <w:sz w:val="21"/>
          <w:szCs w:val="21"/>
          <w:lang w:eastAsia="zh-CN"/>
        </w:rPr>
        <w:t xml:space="preserve">）履约验收方式：</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一次性验收</w:t>
      </w:r>
      <w:r>
        <w:rPr>
          <w:rFonts w:hint="eastAsia" w:ascii="宋体" w:hAnsi="宋体" w:cs="华文宋体"/>
          <w:bCs/>
          <w:sz w:val="21"/>
          <w:szCs w:val="21"/>
          <w:lang w:eastAsia="zh-CN"/>
        </w:rPr>
        <w:t xml:space="preserve">         </w:t>
      </w:r>
      <w:r/>
    </w:p>
    <w:p>
      <w:pPr>
        <w:spacing w:after="0" w:line="400" w:lineRule="exact"/>
        <w:rPr>
          <w:rFonts w:ascii="宋体" w:hAnsi="宋体" w:cs="华文宋体"/>
          <w:b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分期</w:t>
      </w: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分项验收：</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本项目采用中间验收。在整个制作工期内不少于</w:t>
      </w:r>
      <w:r>
        <w:rPr>
          <w:rFonts w:hint="eastAsia" w:ascii="宋体" w:hAnsi="宋体" w:cs="华文宋体"/>
          <w:bCs/>
          <w:sz w:val="21"/>
          <w:szCs w:val="21"/>
          <w:u w:val="single"/>
          <w:lang w:eastAsia="zh-CN"/>
        </w:rPr>
        <w:t xml:space="preserve">2</w:t>
      </w:r>
      <w:r>
        <w:rPr>
          <w:rFonts w:hint="eastAsia" w:ascii="宋体" w:hAnsi="宋体" w:cs="华文宋体"/>
          <w:bCs/>
          <w:sz w:val="21"/>
          <w:szCs w:val="21"/>
          <w:u w:val="single"/>
          <w:lang w:eastAsia="zh-CN"/>
        </w:rPr>
        <w:t xml:space="preserve">次的现场验收，即隐蔽施工前</w:t>
      </w:r>
      <w:r>
        <w:rPr>
          <w:rFonts w:hint="eastAsia" w:ascii="宋体" w:hAnsi="宋体" w:cs="华文宋体"/>
          <w:bCs/>
          <w:sz w:val="21"/>
          <w:szCs w:val="21"/>
          <w:u w:val="single"/>
          <w:lang w:eastAsia="zh-CN"/>
        </w:rPr>
        <w:t xml:space="preserve">1</w:t>
      </w:r>
      <w:r>
        <w:rPr>
          <w:rFonts w:hint="eastAsia" w:ascii="宋体" w:hAnsi="宋体" w:cs="华文宋体"/>
          <w:bCs/>
          <w:sz w:val="21"/>
          <w:szCs w:val="21"/>
          <w:u w:val="single"/>
          <w:lang w:eastAsia="zh-CN"/>
        </w:rPr>
        <w:t xml:space="preserve">次和内饰安装前</w:t>
      </w:r>
      <w:r>
        <w:rPr>
          <w:rFonts w:hint="eastAsia" w:ascii="宋体" w:hAnsi="宋体" w:cs="华文宋体"/>
          <w:bCs/>
          <w:sz w:val="21"/>
          <w:szCs w:val="21"/>
          <w:u w:val="single"/>
          <w:lang w:eastAsia="zh-CN"/>
        </w:rPr>
        <w:t xml:space="preserve">1</w:t>
      </w:r>
      <w:r>
        <w:rPr>
          <w:rFonts w:hint="eastAsia" w:ascii="宋体" w:hAnsi="宋体" w:cs="华文宋体"/>
          <w:bCs/>
          <w:sz w:val="21"/>
          <w:szCs w:val="21"/>
          <w:u w:val="single"/>
          <w:lang w:eastAsia="zh-CN"/>
        </w:rPr>
        <w:t xml:space="preserve">次。</w:t>
      </w:r>
      <w:r>
        <w:rPr>
          <w:rFonts w:hint="eastAsia" w:ascii="宋体" w:hAnsi="宋体" w:cs="华文宋体"/>
          <w:bCs/>
          <w:sz w:val="21"/>
          <w:szCs w:val="21"/>
          <w:u w:val="single"/>
          <w:lang w:eastAsia="zh-CN"/>
        </w:rPr>
        <w:t xml:space="preserve"> </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4</w:t>
      </w:r>
      <w:r>
        <w:rPr>
          <w:rFonts w:hint="eastAsia" w:ascii="宋体" w:hAnsi="宋体" w:cs="华文宋体"/>
          <w:bCs/>
          <w:sz w:val="21"/>
          <w:szCs w:val="21"/>
          <w:lang w:eastAsia="zh-CN"/>
        </w:rPr>
        <w:t xml:space="preserve">）履约验收程序：</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5</w:t>
      </w:r>
      <w:r>
        <w:rPr>
          <w:rFonts w:hint="eastAsia" w:ascii="宋体" w:hAnsi="宋体" w:cs="华文宋体"/>
          <w:bCs/>
          <w:sz w:val="21"/>
          <w:szCs w:val="21"/>
          <w:lang w:eastAsia="zh-CN"/>
        </w:rPr>
        <w:t xml:space="preserve">）履约验收的内容：</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                    </w:t>
      </w:r>
      <w:r/>
    </w:p>
    <w:p>
      <w:pPr>
        <w:ind w:firstLine="420"/>
        <w:spacing w:after="0" w:line="400" w:lineRule="exact"/>
        <w:rPr>
          <w:rFonts w:ascii="宋体" w:hAnsi="宋体" w:cs="华文宋体"/>
          <w:bCs/>
          <w:color w:val="000000"/>
          <w:sz w:val="21"/>
          <w:szCs w:val="21"/>
          <w:lang w:eastAsia="zh-CN"/>
        </w:rPr>
      </w:pPr>
      <w:r>
        <w:rPr>
          <w:rFonts w:hint="eastAsia" w:ascii="宋体" w:hAnsi="宋体" w:cs="华文宋体"/>
          <w:bCs/>
          <w:color w:val="000000"/>
          <w:sz w:val="21"/>
          <w:szCs w:val="21"/>
          <w:lang w:eastAsia="zh-CN"/>
        </w:rPr>
        <w:t xml:space="preserve">（</w:t>
      </w:r>
      <w:r>
        <w:rPr>
          <w:rFonts w:hint="eastAsia" w:ascii="宋体" w:hAnsi="宋体" w:cs="华文宋体"/>
          <w:bCs/>
          <w:color w:val="000000"/>
          <w:sz w:val="21"/>
          <w:szCs w:val="21"/>
          <w:lang w:eastAsia="zh-CN"/>
        </w:rPr>
        <w:t xml:space="preserve">6</w:t>
      </w:r>
      <w:r>
        <w:rPr>
          <w:rFonts w:hint="eastAsia" w:ascii="宋体" w:hAnsi="宋体" w:cs="华文宋体"/>
          <w:bCs/>
          <w:color w:val="000000"/>
          <w:sz w:val="21"/>
          <w:szCs w:val="21"/>
          <w:lang w:eastAsia="zh-CN"/>
        </w:rPr>
        <w:t xml:space="preserve">）履约验收标准：供应方所供设备及相关器具配件材料等必需符合国家相关标准以及通用条款中第</w:t>
      </w:r>
      <w:r>
        <w:rPr>
          <w:rFonts w:hint="eastAsia" w:ascii="宋体" w:hAnsi="宋体" w:cs="华文宋体"/>
          <w:bCs/>
          <w:color w:val="000000"/>
          <w:sz w:val="21"/>
          <w:szCs w:val="21"/>
          <w:lang w:eastAsia="zh-CN"/>
        </w:rPr>
        <w:t xml:space="preserve">8</w:t>
      </w:r>
      <w:r>
        <w:rPr>
          <w:rFonts w:hint="eastAsia" w:ascii="宋体" w:hAnsi="宋体" w:cs="华文宋体"/>
          <w:bCs/>
          <w:color w:val="000000"/>
          <w:sz w:val="21"/>
          <w:szCs w:val="21"/>
          <w:lang w:eastAsia="zh-CN"/>
        </w:rPr>
        <w:t xml:space="preserve">条规定，货物进场时提供相应的合格证或检测报告。</w:t>
      </w:r>
      <w:r/>
    </w:p>
    <w:p>
      <w:pPr>
        <w:pStyle w:val="791"/>
        <w:ind w:firstLine="420"/>
        <w:rPr>
          <w:rFonts w:ascii="宋体" w:hAnsi="宋体" w:eastAsia="宋体" w:cs="华文宋体"/>
          <w:sz w:val="21"/>
        </w:rPr>
      </w:pPr>
      <w:r>
        <w:rPr>
          <w:rFonts w:hint="eastAsia" w:ascii="宋体" w:hAnsi="宋体" w:eastAsia="宋体" w:cs="华文宋体"/>
          <w:bCs/>
          <w:sz w:val="21"/>
        </w:rPr>
        <w:t xml:space="preserve">（</w:t>
      </w:r>
      <w:r>
        <w:rPr>
          <w:rFonts w:hint="eastAsia" w:ascii="宋体" w:hAnsi="宋体" w:eastAsia="宋体" w:cs="华文宋体"/>
          <w:bCs/>
          <w:sz w:val="21"/>
        </w:rPr>
        <w:t xml:space="preserve">7</w:t>
      </w:r>
      <w:r>
        <w:rPr>
          <w:rFonts w:hint="eastAsia" w:ascii="宋体" w:hAnsi="宋体" w:eastAsia="宋体" w:cs="华文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华文宋体"/>
          <w:bCs/>
          <w:sz w:val="21"/>
        </w:rPr>
        <w:t xml:space="preserve">是</w:t>
      </w:r>
      <w:r>
        <w:rPr>
          <w:rFonts w:hint="eastAsia" w:ascii="宋体" w:hAnsi="宋体" w:eastAsia="宋体" w:cs="华文宋体"/>
          <w:bCs/>
          <w:sz w:val="21"/>
        </w:rPr>
        <w:t xml:space="preserve">  </w:t>
      </w:r>
      <w:r>
        <w:rPr>
          <w:rFonts w:ascii="Wingdings" w:hAnsi="Wingdings" w:eastAsia="Wingdings" w:cs="Wingdings"/>
          <w:sz w:val="21"/>
        </w:rPr>
        <w:t xml:space="preserve"></w:t>
      </w:r>
      <w:r>
        <w:rPr>
          <w:rFonts w:hint="eastAsia" w:ascii="宋体" w:hAnsi="宋体" w:eastAsia="宋体" w:cs="华文宋体"/>
          <w:bCs/>
          <w:sz w:val="21"/>
        </w:rPr>
        <w:t xml:space="preserve">否</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8</w:t>
      </w:r>
      <w:r>
        <w:rPr>
          <w:rFonts w:hint="eastAsia" w:ascii="宋体" w:hAnsi="宋体" w:cs="华文宋体"/>
          <w:bCs/>
          <w:sz w:val="21"/>
          <w:szCs w:val="21"/>
          <w:lang w:eastAsia="zh-CN"/>
        </w:rPr>
        <w:t xml:space="preserve">）履约验收其他事项：</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（产权过户登记等）</w:t>
      </w:r>
      <w:r>
        <w:rPr>
          <w:rFonts w:hint="eastAsia" w:ascii="宋体" w:hAnsi="宋体" w:cs="华文宋体"/>
          <w:bCs/>
          <w:sz w:val="21"/>
          <w:szCs w:val="21"/>
          <w:u w:val="single"/>
          <w:lang w:eastAsia="zh-CN"/>
        </w:rPr>
        <w:t xml:space="preserve">          </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组成合同的文件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本协议书与下列文件一起构成合同文件，如下述文件之间有任何抵触、矛盾或歧义，应按以下顺序解释：</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）政府采购合同协议书及其变更、补充协议</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）政府采购合同专用条款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）政府采购合同通用条款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）中标（成交）通知书</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5</w:t>
      </w:r>
      <w:r>
        <w:rPr>
          <w:rFonts w:hint="eastAsia" w:ascii="宋体" w:hAnsi="宋体" w:cs="华文宋体"/>
          <w:sz w:val="21"/>
          <w:szCs w:val="21"/>
          <w:lang w:eastAsia="zh-CN"/>
        </w:rPr>
        <w:t xml:space="preserve">）投标（响应）文件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6</w:t>
      </w:r>
      <w:r>
        <w:rPr>
          <w:rFonts w:hint="eastAsia" w:ascii="宋体" w:hAnsi="宋体" w:cs="华文宋体"/>
          <w:sz w:val="21"/>
          <w:szCs w:val="21"/>
          <w:lang w:eastAsia="zh-CN"/>
        </w:rPr>
        <w:t xml:space="preserve">）采购文件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7</w:t>
      </w:r>
      <w:r>
        <w:rPr>
          <w:rFonts w:hint="eastAsia" w:ascii="宋体" w:hAnsi="宋体" w:cs="华文宋体"/>
          <w:sz w:val="21"/>
          <w:szCs w:val="21"/>
          <w:lang w:eastAsia="zh-CN"/>
        </w:rPr>
        <w:t xml:space="preserve">）有关技术文件，图纸</w:t>
      </w:r>
      <w:r/>
    </w:p>
    <w:p>
      <w:pPr>
        <w:pStyle w:val="791"/>
        <w:ind w:firstLine="420"/>
        <w:rPr>
          <w:rFonts w:ascii="宋体" w:hAnsi="宋体" w:eastAsia="宋体" w:cs="华文宋体"/>
          <w:sz w:val="21"/>
        </w:rPr>
      </w:pPr>
      <w:r>
        <w:rPr>
          <w:rFonts w:hint="eastAsia" w:ascii="宋体" w:hAnsi="宋体" w:eastAsia="宋体" w:cs="华文宋体"/>
          <w:sz w:val="21"/>
        </w:rPr>
        <w:t xml:space="preserve">（</w:t>
      </w:r>
      <w:r>
        <w:rPr>
          <w:rFonts w:hint="eastAsia" w:ascii="宋体" w:hAnsi="宋体" w:eastAsia="宋体" w:cs="华文宋体"/>
          <w:sz w:val="21"/>
        </w:rPr>
        <w:t xml:space="preserve">8</w:t>
      </w:r>
      <w:r>
        <w:rPr>
          <w:rFonts w:hint="eastAsia" w:ascii="宋体" w:hAnsi="宋体" w:eastAsia="宋体" w:cs="华文宋体"/>
          <w:sz w:val="21"/>
        </w:rPr>
        <w:t xml:space="preserve">）国家法律、行政法规和规章制度规定或合同约定的作为合同组成部分的其他文件</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合同生效</w:t>
      </w:r>
      <w:r/>
    </w:p>
    <w:p>
      <w:pPr>
        <w:ind w:firstLine="420"/>
        <w:spacing w:after="0" w:line="400" w:lineRule="exact"/>
        <w:rPr>
          <w:rFonts w:ascii="宋体" w:hAnsi="宋体" w:cs="华文宋体"/>
          <w:sz w:val="21"/>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合同份数</w:t>
      </w:r>
      <w:r/>
    </w:p>
    <w:p>
      <w:pPr>
        <w:ind w:firstLine="420"/>
        <w:spacing w:line="400" w:lineRule="exact"/>
        <w:rPr>
          <w:rFonts w:ascii="宋体" w:hAnsi="宋体"/>
          <w:szCs w:val="21"/>
          <w:lang w:eastAsia="zh-CN"/>
        </w:rPr>
      </w:pPr>
      <w:r>
        <w:rPr>
          <w:rFonts w:hint="eastAsia" w:ascii="宋体" w:hAnsi="宋体"/>
          <w:szCs w:val="21"/>
          <w:lang w:eastAsia="zh-CN"/>
        </w:rPr>
        <w:t xml:space="preserve">本合同一式</w:t>
      </w:r>
      <w:r>
        <w:rPr>
          <w:rFonts w:hint="eastAsia" w:ascii="宋体" w:hAnsi="宋体"/>
          <w:szCs w:val="21"/>
          <w:u w:val="single"/>
          <w:lang w:eastAsia="zh-CN"/>
        </w:rPr>
        <w:t xml:space="preserve">    </w:t>
      </w:r>
      <w:r>
        <w:rPr>
          <w:rFonts w:hint="eastAsia" w:ascii="宋体" w:hAnsi="宋体"/>
          <w:szCs w:val="21"/>
          <w:lang w:eastAsia="zh-CN"/>
        </w:rPr>
        <w:t xml:space="preserve">份，甲方执</w:t>
      </w:r>
      <w:r>
        <w:rPr>
          <w:rFonts w:hint="eastAsia" w:ascii="宋体" w:hAnsi="宋体"/>
          <w:szCs w:val="21"/>
          <w:u w:val="single"/>
          <w:lang w:eastAsia="zh-CN"/>
        </w:rPr>
        <w:t xml:space="preserve">    </w:t>
      </w:r>
      <w:r>
        <w:rPr>
          <w:rFonts w:hint="eastAsia" w:ascii="宋体" w:hAnsi="宋体"/>
          <w:szCs w:val="21"/>
          <w:lang w:eastAsia="zh-CN"/>
        </w:rPr>
        <w:t xml:space="preserve">份，乙方执</w:t>
      </w:r>
      <w:r>
        <w:rPr>
          <w:rFonts w:hint="eastAsia" w:ascii="宋体" w:hAnsi="宋体"/>
          <w:szCs w:val="21"/>
          <w:u w:val="single"/>
          <w:lang w:eastAsia="zh-CN"/>
        </w:rPr>
        <w:t xml:space="preserve">    </w:t>
      </w:r>
      <w:r>
        <w:rPr>
          <w:rFonts w:hint="eastAsia" w:ascii="宋体" w:hAnsi="宋体"/>
          <w:szCs w:val="21"/>
          <w:lang w:eastAsia="zh-CN"/>
        </w:rPr>
        <w:t xml:space="preserve">份，均具有同等法律效力。</w:t>
      </w:r>
      <w:r/>
    </w:p>
    <w:p>
      <w:pPr>
        <w:ind w:firstLine="420"/>
        <w:spacing w:line="400" w:lineRule="exact"/>
        <w:rPr>
          <w:rFonts w:ascii="宋体" w:hAnsi="宋体"/>
          <w:szCs w:val="21"/>
          <w:lang w:eastAsia="zh-CN"/>
        </w:rPr>
      </w:pPr>
      <w:r>
        <w:rPr>
          <w:rFonts w:hint="eastAsia" w:ascii="宋体" w:hAnsi="宋体"/>
          <w:szCs w:val="21"/>
          <w:lang w:eastAsia="zh-CN"/>
        </w:rPr>
        <w:t xml:space="preserve">合同订立时间：</w:t>
      </w:r>
      <w:r>
        <w:rPr>
          <w:rFonts w:hint="eastAsia" w:ascii="宋体" w:hAnsi="宋体"/>
          <w:szCs w:val="21"/>
          <w:u w:val="single"/>
          <w:lang w:eastAsia="zh-CN"/>
        </w:rPr>
        <w:t xml:space="preserve">         </w:t>
      </w:r>
      <w:r>
        <w:rPr>
          <w:rFonts w:hint="eastAsia" w:ascii="宋体" w:hAnsi="宋体"/>
          <w:szCs w:val="21"/>
          <w:lang w:eastAsia="zh-CN"/>
        </w:rPr>
        <w:t xml:space="preserve">年</w:t>
      </w:r>
      <w:r>
        <w:rPr>
          <w:rFonts w:hint="eastAsia" w:ascii="宋体" w:hAnsi="宋体"/>
          <w:szCs w:val="21"/>
          <w:u w:val="single"/>
          <w:lang w:eastAsia="zh-CN"/>
        </w:rPr>
        <w:t xml:space="preserve">      </w:t>
      </w:r>
      <w:r>
        <w:rPr>
          <w:rFonts w:hint="eastAsia" w:ascii="宋体" w:hAnsi="宋体"/>
          <w:szCs w:val="21"/>
          <w:lang w:eastAsia="zh-CN"/>
        </w:rPr>
        <w:t xml:space="preserve">月</w:t>
      </w:r>
      <w:r>
        <w:rPr>
          <w:rFonts w:hint="eastAsia" w:ascii="宋体" w:hAnsi="宋体"/>
          <w:szCs w:val="21"/>
          <w:u w:val="single"/>
          <w:lang w:eastAsia="zh-CN"/>
        </w:rPr>
        <w:t xml:space="preserve">      </w:t>
      </w:r>
      <w:r>
        <w:rPr>
          <w:rFonts w:hint="eastAsia" w:ascii="宋体" w:hAnsi="宋体"/>
          <w:szCs w:val="21"/>
          <w:lang w:eastAsia="zh-CN"/>
        </w:rPr>
        <w:t xml:space="preserve">日</w:t>
      </w:r>
      <w:r/>
    </w:p>
    <w:p>
      <w:pPr>
        <w:ind w:firstLine="420"/>
        <w:spacing w:line="400" w:lineRule="exact"/>
        <w:rPr>
          <w:rFonts w:ascii="宋体" w:hAnsi="宋体"/>
          <w:szCs w:val="21"/>
          <w:lang w:eastAsia="zh-CN"/>
        </w:rPr>
      </w:pPr>
      <w:r>
        <w:rPr>
          <w:rFonts w:hint="eastAsia" w:ascii="宋体" w:hAnsi="宋体"/>
          <w:szCs w:val="21"/>
          <w:lang w:eastAsia="zh-CN"/>
        </w:rPr>
        <w:t xml:space="preserve">合同订立地点：</w:t>
      </w:r>
      <w:r>
        <w:rPr>
          <w:rFonts w:hint="eastAsia" w:ascii="宋体" w:hAnsi="宋体"/>
          <w:szCs w:val="21"/>
          <w:u w:val="single"/>
          <w:lang w:eastAsia="zh-CN"/>
        </w:rPr>
        <w:t xml:space="preserve">                           </w:t>
      </w:r>
      <w:r/>
    </w:p>
    <w:p>
      <w:pPr>
        <w:ind w:firstLine="420"/>
        <w:spacing w:line="400" w:lineRule="exact"/>
        <w:rPr>
          <w:lang w:eastAsia="zh-CN"/>
        </w:rPr>
      </w:pPr>
      <w:r>
        <w:rPr>
          <w:rFonts w:hint="eastAsia" w:ascii="宋体" w:hAnsi="宋体"/>
          <w:szCs w:val="21"/>
          <w:lang w:eastAsia="zh-CN"/>
        </w:rPr>
        <w:t xml:space="preserve">附件：具体标的及其技术要求和商务要求、联合协议、分包意向协议等。</w:t>
      </w:r>
      <w:r/>
    </w:p>
    <w:p>
      <w:pPr>
        <w:pStyle w:val="1414"/>
        <w:spacing w:after="0" w:line="400" w:lineRule="exact"/>
        <w:rPr>
          <w:rFonts w:ascii="宋体" w:hAnsi="宋体" w:cs="华文宋体"/>
          <w:sz w:val="21"/>
          <w:lang w:eastAsia="zh-CN"/>
        </w:rPr>
      </w:pPr>
      <w:r>
        <w:rPr>
          <w:rFonts w:ascii="宋体" w:hAnsi="宋体" w:cs="华文宋体"/>
          <w:sz w:val="21"/>
          <w:lang w:eastAsia="zh-CN"/>
        </w:rPr>
      </w:r>
      <w:r/>
    </w:p>
    <w:p>
      <w:pPr>
        <w:spacing w:after="0"/>
        <w:rPr>
          <w:rFonts w:ascii="宋体" w:hAnsi="宋体" w:cs="华文宋体"/>
          <w:sz w:val="21"/>
          <w:szCs w:val="21"/>
          <w:lang w:eastAsia="zh-CN"/>
        </w:rPr>
      </w:pPr>
      <w:r>
        <w:rPr>
          <w:rFonts w:hint="eastAsia" w:ascii="宋体" w:hAnsi="宋体" w:cs="华文宋体"/>
          <w:sz w:val="21"/>
          <w:szCs w:val="21"/>
          <w:lang w:eastAsia="zh-CN"/>
        </w:rPr>
        <w:br w:type="page" w:clear="all"/>
      </w:r>
      <w:r/>
    </w:p>
    <w:p>
      <w:pPr>
        <w:pStyle w:val="1414"/>
        <w:spacing w:after="0"/>
        <w:rPr>
          <w:rFonts w:ascii="宋体" w:hAnsi="宋体" w:cs="华文宋体"/>
          <w:sz w:val="21"/>
          <w:lang w:eastAsia="zh-CN"/>
        </w:rPr>
      </w:pPr>
      <w:r>
        <w:rPr>
          <w:rFonts w:ascii="宋体" w:hAnsi="宋体" w:cs="华文宋体"/>
          <w:sz w:val="21"/>
          <w:lang w:eastAsia="zh-CN"/>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011"/>
        <w:gridCol w:w="2564"/>
        <w:gridCol w:w="2103"/>
        <w:gridCol w:w="2250"/>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lang w:eastAsia="zh-CN"/>
              </w:rPr>
            </w:pPr>
            <w:r>
              <w:rPr>
                <w:rFonts w:ascii="宋体" w:hAnsi="宋体" w:cs="华文宋体"/>
                <w:spacing w:val="20"/>
                <w:sz w:val="21"/>
                <w:szCs w:val="21"/>
                <w:lang w:eastAsia="zh-CN"/>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法定代表人</w:t>
            </w:r>
            <w:r/>
          </w:p>
          <w:p>
            <w:pPr>
              <w:ind w:firstLine="100"/>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法定代表人</w:t>
            </w:r>
            <w:r/>
          </w:p>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住</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住</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w:t>
            </w:r>
            <w:r>
              <w:rPr>
                <w:rFonts w:hint="eastAsia" w:ascii="宋体" w:hAnsi="宋体" w:cs="华文宋体"/>
                <w:sz w:val="21"/>
                <w:szCs w:val="21"/>
              </w:rPr>
              <w:t xml:space="preserve"> </w:t>
            </w:r>
            <w:r>
              <w:rPr>
                <w:rFonts w:hint="eastAsia" w:ascii="宋体" w:hAnsi="宋体" w:cs="华文宋体"/>
                <w:sz w:val="21"/>
                <w:szCs w:val="21"/>
              </w:rPr>
              <w:t xml:space="preserve">系</w:t>
            </w:r>
            <w:r>
              <w:rPr>
                <w:rFonts w:hint="eastAsia" w:ascii="宋体" w:hAnsi="宋体" w:cs="华文宋体"/>
                <w:sz w:val="21"/>
                <w:szCs w:val="21"/>
              </w:rPr>
              <w:t xml:space="preserve"> </w:t>
            </w:r>
            <w:r>
              <w:rPr>
                <w:rFonts w:hint="eastAsia" w:ascii="宋体" w:hAnsi="宋体" w:cs="华文宋体"/>
                <w:sz w:val="21"/>
                <w:szCs w:val="21"/>
              </w:rP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w:t>
            </w:r>
            <w:r>
              <w:rPr>
                <w:rFonts w:hint="eastAsia" w:ascii="宋体" w:hAnsi="宋体" w:cs="华文宋体"/>
                <w:sz w:val="21"/>
                <w:szCs w:val="21"/>
              </w:rPr>
              <w:t xml:space="preserve"> </w:t>
            </w:r>
            <w:r>
              <w:rPr>
                <w:rFonts w:hint="eastAsia" w:ascii="宋体" w:hAnsi="宋体" w:cs="华文宋体"/>
                <w:sz w:val="21"/>
                <w:szCs w:val="21"/>
              </w:rPr>
              <w:t xml:space="preserve">系</w:t>
            </w:r>
            <w:r>
              <w:rPr>
                <w:rFonts w:hint="eastAsia" w:ascii="宋体" w:hAnsi="宋体" w:cs="华文宋体"/>
                <w:sz w:val="21"/>
                <w:szCs w:val="21"/>
              </w:rPr>
              <w:t xml:space="preserve"> </w:t>
            </w:r>
            <w:r>
              <w:rPr>
                <w:rFonts w:hint="eastAsia" w:ascii="宋体" w:hAnsi="宋体" w:cs="华文宋体"/>
                <w:sz w:val="21"/>
                <w:szCs w:val="21"/>
              </w:rPr>
              <w:t xml:space="preserve">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lang w:eastAsia="zh-CN"/>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586"/>
        </w:trPr>
        <w:tc>
          <w:tcPr>
            <w:gridSpan w:val="4"/>
            <w:tcBorders>
              <w:top w:val="single" w:color="000000" w:sz="2" w:space="0"/>
            </w:tcBorders>
            <w:tcW w:w="5000" w:type="pct"/>
            <w:vAlign w:val="center"/>
            <w:textDirection w:val="lrTb"/>
            <w:noWrap w:val="false"/>
          </w:tcPr>
          <w:p>
            <w:pPr>
              <w:pStyle w:val="800"/>
              <w:ind w:left="0"/>
              <w:spacing w:after="0" w:line="360" w:lineRule="auto"/>
              <w:rPr>
                <w:rFonts w:ascii="宋体" w:hAnsi="宋体" w:cs="华文宋体"/>
                <w:spacing w:val="20"/>
                <w:sz w:val="21"/>
                <w:szCs w:val="21"/>
                <w:lang w:eastAsia="zh-CN"/>
              </w:rPr>
            </w:pPr>
            <w:r>
              <w:rPr>
                <w:rFonts w:hint="eastAsia" w:ascii="宋体" w:hAnsi="宋体" w:cs="华文宋体"/>
                <w:sz w:val="21"/>
                <w:szCs w:val="21"/>
                <w:lang w:eastAsia="zh-CN"/>
              </w:rPr>
              <w:t xml:space="preserve">注：涉及联合体或其他合同主体的信息应按上表格式加列。</w:t>
            </w:r>
            <w:r/>
          </w:p>
        </w:tc>
      </w:tr>
    </w:tbl>
    <w:p>
      <w:pPr>
        <w:pStyle w:val="754"/>
        <w:numPr>
          <w:ilvl w:val="1"/>
          <w:numId w:val="0"/>
        </w:numPr>
        <w:ind w:left="576" w:hanging="576"/>
        <w:jc w:val="center"/>
        <w:spacing w:after="0"/>
        <w:rPr>
          <w:rFonts w:ascii="宋体" w:hAnsi="宋体" w:cs="华文宋体"/>
          <w:sz w:val="21"/>
          <w:szCs w:val="21"/>
          <w:lang w:eastAsia="zh-CN"/>
        </w:rPr>
      </w:pPr>
      <w:r>
        <w:rPr>
          <w:rFonts w:hint="eastAsia" w:ascii="宋体" w:hAnsi="宋体" w:cs="华文宋体"/>
          <w:sz w:val="21"/>
          <w:szCs w:val="21"/>
          <w:u w:val="single"/>
          <w:lang w:eastAsia="zh-CN"/>
        </w:rPr>
        <w:br w:type="page" w:clear="all"/>
      </w:r>
      <w:bookmarkStart w:id="9" w:name="_Toc27624"/>
      <w:r>
        <w:rPr>
          <w:rFonts w:hint="eastAsia" w:ascii="宋体" w:hAnsi="宋体" w:cs="华文宋体"/>
          <w:sz w:val="28"/>
          <w:szCs w:val="28"/>
          <w:lang w:eastAsia="zh-CN"/>
        </w:rPr>
        <w:t xml:space="preserve">第二节</w:t>
      </w:r>
      <w:r>
        <w:rPr>
          <w:rFonts w:hint="eastAsia" w:ascii="宋体" w:hAnsi="宋体" w:cs="华文宋体"/>
          <w:sz w:val="28"/>
          <w:szCs w:val="28"/>
          <w:lang w:eastAsia="zh-CN"/>
        </w:rPr>
        <w:t xml:space="preserve"> </w:t>
      </w:r>
      <w:r>
        <w:rPr>
          <w:rFonts w:hint="eastAsia" w:ascii="宋体" w:hAnsi="宋体" w:cs="华文宋体"/>
          <w:sz w:val="28"/>
          <w:szCs w:val="28"/>
          <w:lang w:eastAsia="zh-CN"/>
        </w:rPr>
        <w:t xml:space="preserve">政府采购合同通用条款</w:t>
      </w:r>
      <w:bookmarkEnd w:id="9"/>
      <w:r/>
      <w:r/>
    </w:p>
    <w:p>
      <w:pPr>
        <w:spacing w:after="0" w:line="400" w:lineRule="exact"/>
        <w:tabs>
          <w:tab w:val="left" w:pos="8820" w:leader="none"/>
          <w:tab w:val="left" w:pos="9345" w:leader="none"/>
          <w:tab w:val="left" w:pos="9765" w:leader="none"/>
        </w:tabs>
        <w:rPr>
          <w:rFonts w:ascii="宋体" w:hAnsi="宋体" w:cs="华文宋体"/>
          <w:b/>
          <w:bCs/>
          <w:sz w:val="21"/>
          <w:szCs w:val="21"/>
          <w:lang w:eastAsia="zh-CN"/>
        </w:rPr>
      </w:pPr>
      <w:r>
        <w:rPr>
          <w:rFonts w:hint="eastAsia" w:ascii="宋体" w:hAnsi="宋体" w:cs="华文宋体"/>
          <w:b/>
          <w:sz w:val="21"/>
          <w:szCs w:val="21"/>
          <w:lang w:eastAsia="zh-CN"/>
        </w:rPr>
        <w:t xml:space="preserve">1. </w:t>
      </w:r>
      <w:r>
        <w:rPr>
          <w:rFonts w:hint="eastAsia" w:ascii="宋体" w:hAnsi="宋体" w:cs="华文宋体"/>
          <w:b/>
          <w:bCs/>
          <w:sz w:val="21"/>
          <w:szCs w:val="21"/>
          <w:lang w:eastAsia="zh-CN"/>
        </w:rPr>
        <w:t xml:space="preserve">定义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1.1</w:t>
      </w:r>
      <w:r>
        <w:rPr>
          <w:rFonts w:hint="eastAsia" w:ascii="宋体" w:hAnsi="宋体" w:cs="华文宋体"/>
          <w:sz w:val="21"/>
          <w:szCs w:val="21"/>
          <w:lang w:eastAsia="zh-CN"/>
        </w:rPr>
        <w:t xml:space="preserve">合同当事人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）采购人（以下称甲方）是指使用财政性资金，通过政府采购方式向供应商购买货物及其相关服务的国家机关、事业单位、团体组织。</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）供应商（以下称乙方）是指参加政府采购活动并且中标（成交），向采购人提供合同约定的货物及其相关服务的法人、非法人组织或者自然人。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）其他合同主体是指除采购人和供应商以外，</w:t>
      </w:r>
      <w:r>
        <w:rPr>
          <w:rFonts w:hint="eastAsia" w:ascii="宋体" w:hAnsi="宋体" w:cs="华文宋体"/>
          <w:bCs/>
          <w:sz w:val="21"/>
          <w:szCs w:val="21"/>
          <w:lang w:eastAsia="zh-CN"/>
        </w:rPr>
        <w:t xml:space="preserve">依法参与合同缔结或履行，享有权利、承担义务的合同当事人</w:t>
      </w:r>
      <w:r>
        <w:rPr>
          <w:rFonts w:hint="eastAsia" w:ascii="宋体" w:hAnsi="宋体" w:cs="华文宋体"/>
          <w:sz w:val="21"/>
          <w:szCs w:val="21"/>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1.2</w:t>
      </w:r>
      <w:r>
        <w:rPr>
          <w:rFonts w:hint="eastAsia" w:ascii="宋体" w:hAnsi="宋体" w:cs="华文宋体"/>
          <w:sz w:val="21"/>
          <w:szCs w:val="21"/>
          <w:lang w:eastAsia="zh-CN"/>
        </w:rPr>
        <w:t xml:space="preserve">本合同下列术语应解释为：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）“合同”系指</w:t>
      </w:r>
      <w:r>
        <w:rPr>
          <w:rFonts w:hint="eastAsia" w:ascii="宋体" w:hAnsi="宋体" w:cs="华文宋体"/>
          <w:bCs/>
          <w:sz w:val="21"/>
          <w:szCs w:val="21"/>
          <w:lang w:eastAsia="zh-CN"/>
        </w:rPr>
        <w:t xml:space="preserve">合同当事人意思表示达成一致的任何协议，包括签署的</w:t>
      </w:r>
      <w:r>
        <w:rPr>
          <w:rFonts w:hint="eastAsia" w:ascii="宋体" w:hAnsi="宋体" w:cs="华文宋体"/>
          <w:sz w:val="21"/>
          <w:szCs w:val="21"/>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）“合同价款”系指根据本合同规定乙方在全面履行合同义务后甲方应支付给乙方的价款。</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）“货物”系指乙方根据本合同规定须向甲</w:t>
      </w:r>
      <w:r>
        <w:rPr>
          <w:rFonts w:hint="eastAsia" w:ascii="宋体" w:hAnsi="宋体" w:cs="华文宋体"/>
          <w:sz w:val="21"/>
          <w:szCs w:val="21"/>
          <w:lang w:eastAsia="zh-CN"/>
        </w:rPr>
        <w:t xml:space="preserve">方提供的各种形态和种类的物品，包括原材料、设备、产品（包括软件）及相关的其备品备件、工具、手册及其他技术资料和材料等。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5</w:t>
      </w:r>
      <w:r>
        <w:rPr>
          <w:rFonts w:hint="eastAsia" w:ascii="宋体" w:hAnsi="宋体" w:cs="华文宋体"/>
          <w:sz w:val="21"/>
          <w:szCs w:val="21"/>
          <w:lang w:eastAsia="zh-CN"/>
        </w:rPr>
        <w:t xml:space="preserve">）“分包”系指中标（成交）供应商按采购文件、投标（响应）文件的规定，根据分包意向协议，将中标（成交）项目中的部分履约内容，分给具有相应资质条件的供应</w:t>
      </w:r>
      <w:r>
        <w:rPr>
          <w:rFonts w:hint="eastAsia" w:ascii="宋体" w:hAnsi="宋体" w:cs="华文宋体"/>
          <w:sz w:val="21"/>
          <w:szCs w:val="21"/>
          <w:lang w:eastAsia="zh-CN"/>
        </w:rPr>
        <w:t xml:space="preserve">商履行</w:t>
      </w:r>
      <w:r>
        <w:rPr>
          <w:rFonts w:hint="eastAsia" w:ascii="宋体" w:hAnsi="宋体" w:cs="华文宋体"/>
          <w:sz w:val="21"/>
          <w:szCs w:val="21"/>
          <w:lang w:eastAsia="zh-CN"/>
        </w:rPr>
        <w:t xml:space="preserve">合同的</w:t>
      </w:r>
      <w:r>
        <w:rPr>
          <w:rFonts w:hint="eastAsia" w:ascii="宋体" w:hAnsi="宋体" w:cs="华文宋体"/>
          <w:sz w:val="21"/>
          <w:szCs w:val="21"/>
          <w:lang w:eastAsia="zh-CN"/>
        </w:rPr>
        <w:t xml:space="preserve">行为。</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6</w:t>
      </w:r>
      <w:r>
        <w:rPr>
          <w:rFonts w:hint="eastAsia" w:ascii="宋体" w:hAnsi="宋体" w:cs="华文宋体"/>
          <w:sz w:val="21"/>
          <w:szCs w:val="21"/>
          <w:lang w:eastAsia="zh-CN"/>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7</w:t>
      </w:r>
      <w:r>
        <w:rPr>
          <w:rFonts w:hint="eastAsia" w:ascii="宋体" w:hAnsi="宋体" w:cs="华文宋体"/>
          <w:sz w:val="21"/>
          <w:szCs w:val="21"/>
          <w:lang w:eastAsia="zh-CN"/>
        </w:rPr>
        <w:t xml:space="preserve">）其他术语解释，见【</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w:t>
      </w:r>
      <w:r/>
    </w:p>
    <w:p>
      <w:pPr>
        <w:numPr>
          <w:ilvl w:val="0"/>
          <w:numId w:val="7"/>
        </w:numPr>
        <w:spacing w:after="0" w:line="400" w:lineRule="exact"/>
        <w:rPr>
          <w:rFonts w:ascii="宋体" w:hAnsi="宋体" w:cs="华文宋体"/>
          <w:b/>
          <w:bCs/>
          <w:sz w:val="21"/>
          <w:szCs w:val="21"/>
        </w:rPr>
      </w:pPr>
      <w:r>
        <w:rPr>
          <w:rFonts w:hint="eastAsia" w:ascii="宋体" w:hAnsi="宋体" w:cs="华文宋体"/>
          <w:b/>
          <w:sz w:val="21"/>
          <w:szCs w:val="21"/>
        </w:rPr>
        <w:t xml:space="preserve">合同标的及金额</w:t>
      </w:r>
      <w:r/>
    </w:p>
    <w:p>
      <w:pPr>
        <w:ind w:firstLine="420"/>
        <w:spacing w:after="0" w:line="400" w:lineRule="exact"/>
        <w:rPr>
          <w:rFonts w:ascii="宋体" w:hAnsi="宋体" w:cs="华文宋体"/>
          <w:b/>
          <w:bCs/>
          <w:i/>
          <w:iCs/>
          <w:sz w:val="21"/>
          <w:szCs w:val="21"/>
          <w:lang w:eastAsia="zh-CN"/>
        </w:rPr>
      </w:pPr>
      <w:r>
        <w:rPr>
          <w:rFonts w:hint="eastAsia" w:ascii="宋体" w:hAnsi="宋体" w:cs="华文宋体"/>
          <w:sz w:val="21"/>
          <w:szCs w:val="21"/>
          <w:lang w:eastAsia="zh-CN"/>
        </w:rPr>
        <w:t xml:space="preserve">2.1 </w:t>
      </w:r>
      <w:r>
        <w:rPr>
          <w:rFonts w:hint="eastAsia" w:ascii="宋体" w:hAnsi="宋体" w:cs="华文宋体"/>
          <w:sz w:val="21"/>
          <w:szCs w:val="21"/>
          <w:lang w:eastAsia="zh-CN"/>
        </w:rPr>
        <w:t xml:space="preserve">合同标的及金额应与中标（成交）结果一致。乙方为履行本合同而发生的所有费用均应包含在合同价款中，甲方不再另行支付其他任何费用。</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3. </w:t>
      </w:r>
      <w:r>
        <w:rPr>
          <w:rFonts w:hint="eastAsia" w:ascii="宋体" w:hAnsi="宋体" w:cs="华文宋体"/>
          <w:b/>
          <w:sz w:val="21"/>
          <w:szCs w:val="21"/>
          <w:lang w:eastAsia="zh-CN"/>
        </w:rPr>
        <w:t xml:space="preserve">履行合同的时间、地点和方式</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3.1 </w:t>
      </w:r>
      <w:r>
        <w:rPr>
          <w:rFonts w:hint="eastAsia" w:ascii="宋体" w:hAnsi="宋体" w:cs="华文宋体"/>
          <w:sz w:val="21"/>
          <w:szCs w:val="21"/>
          <w:lang w:eastAsia="zh-CN"/>
        </w:rPr>
        <w:t xml:space="preserve">乙方应当在约定的时间、地点，按照约定方式履行合同。</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4. </w:t>
      </w:r>
      <w:r>
        <w:rPr>
          <w:rFonts w:hint="eastAsia" w:ascii="宋体" w:hAnsi="宋体" w:cs="华文宋体"/>
          <w:b/>
          <w:bCs/>
          <w:sz w:val="21"/>
          <w:szCs w:val="21"/>
          <w:lang w:eastAsia="zh-CN"/>
        </w:rPr>
        <w:t xml:space="preserve">甲方的权利和义务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4.1 </w:t>
      </w:r>
      <w:r>
        <w:rPr>
          <w:rFonts w:hint="eastAsia" w:ascii="宋体" w:hAnsi="宋体" w:cs="华文宋体"/>
          <w:sz w:val="21"/>
          <w:szCs w:val="21"/>
          <w:lang w:eastAsia="zh-CN"/>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4.2 </w:t>
      </w:r>
      <w:r>
        <w:rPr>
          <w:rFonts w:hint="eastAsia" w:ascii="宋体" w:hAnsi="宋体" w:cs="华文宋体"/>
          <w:sz w:val="21"/>
          <w:szCs w:val="21"/>
          <w:lang w:eastAsia="zh-CN"/>
        </w:rPr>
        <w:t xml:space="preserve">甲方有权要求乙方按时提交各阶段有关安排计划，并有权定期核对乙方提供货物数量、规格、质量等内容。甲方有权督促乙方工作并要求乙方更换不符合要求的货物。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4.3 </w:t>
      </w:r>
      <w:r>
        <w:rPr>
          <w:rFonts w:hint="eastAsia" w:ascii="宋体" w:hAnsi="宋体" w:cs="华文宋体"/>
          <w:sz w:val="21"/>
          <w:szCs w:val="21"/>
          <w:lang w:eastAsia="zh-CN"/>
        </w:rPr>
        <w:t xml:space="preserve">甲方有权要求乙方对缺陷部分予以修复，并按合同约定享有货物保修及其他合同约定的权利。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4.4 </w:t>
      </w:r>
      <w:r>
        <w:rPr>
          <w:rFonts w:hint="eastAsia" w:ascii="宋体" w:hAnsi="宋体" w:cs="华文宋体"/>
          <w:sz w:val="21"/>
          <w:szCs w:val="21"/>
          <w:lang w:eastAsia="zh-CN"/>
        </w:rPr>
        <w:t xml:space="preserve">甲方应当按照合同约定及时对交付的货物进行验收，未在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约定的期限内对乙方履约提出任何异议或者向乙方</w:t>
      </w:r>
      <w:r>
        <w:rPr>
          <w:rFonts w:hint="eastAsia" w:ascii="宋体" w:hAnsi="宋体" w:cs="华文宋体"/>
          <w:sz w:val="21"/>
          <w:szCs w:val="21"/>
          <w:lang w:eastAsia="zh-CN"/>
        </w:rPr>
        <w:t xml:space="preserve">作出</w:t>
      </w:r>
      <w:r>
        <w:rPr>
          <w:rFonts w:hint="eastAsia" w:ascii="宋体" w:hAnsi="宋体" w:cs="华文宋体"/>
          <w:sz w:val="21"/>
          <w:szCs w:val="21"/>
          <w:lang w:eastAsia="zh-CN"/>
        </w:rPr>
        <w:t xml:space="preserve">任何说明的，视为验收通过。</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4.5 </w:t>
      </w:r>
      <w:r>
        <w:rPr>
          <w:rFonts w:hint="eastAsia" w:ascii="宋体" w:hAnsi="宋体" w:cs="华文宋体"/>
          <w:sz w:val="21"/>
          <w:szCs w:val="21"/>
          <w:lang w:eastAsia="zh-CN"/>
        </w:rPr>
        <w:t xml:space="preserve">甲方应当根据合同约定及时向乙方支付合同价款，不得以内部人员变更、履行内部付款流程等为由，拒绝或迟延</w:t>
      </w:r>
      <w:r>
        <w:rPr>
          <w:rFonts w:hint="eastAsia" w:ascii="宋体" w:hAnsi="宋体" w:cs="华文宋体"/>
          <w:sz w:val="21"/>
          <w:szCs w:val="21"/>
          <w:lang w:eastAsia="zh-CN"/>
        </w:rPr>
        <w:t xml:space="preserve">支付。</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4.6 </w:t>
      </w:r>
      <w:r>
        <w:rPr>
          <w:rFonts w:hint="eastAsia" w:ascii="宋体" w:hAnsi="宋体" w:cs="华文宋体"/>
          <w:sz w:val="21"/>
          <w:szCs w:val="21"/>
          <w:lang w:eastAsia="zh-CN"/>
        </w:rPr>
        <w:t xml:space="preserve">国家法律法规规定及</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约定应由甲方承担的其他义务和责任。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5. </w:t>
      </w:r>
      <w:r>
        <w:rPr>
          <w:rFonts w:hint="eastAsia" w:ascii="宋体" w:hAnsi="宋体" w:cs="华文宋体"/>
          <w:b/>
          <w:bCs/>
          <w:sz w:val="21"/>
          <w:szCs w:val="21"/>
          <w:lang w:eastAsia="zh-CN"/>
        </w:rPr>
        <w:t xml:space="preserve">乙方的权利和义务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5.1 </w:t>
      </w:r>
      <w:r>
        <w:rPr>
          <w:rFonts w:hint="eastAsia" w:ascii="宋体" w:hAnsi="宋体" w:cs="华文宋体"/>
          <w:sz w:val="21"/>
          <w:szCs w:val="21"/>
          <w:lang w:eastAsia="zh-CN"/>
        </w:rPr>
        <w:t xml:space="preserve">签署合同后，乙方应确定项目负责人（或项目联系人），负责与本合同有关的事务。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5.2 </w:t>
      </w:r>
      <w:r>
        <w:rPr>
          <w:rFonts w:hint="eastAsia" w:ascii="宋体" w:hAnsi="宋体" w:cs="华文宋体"/>
          <w:sz w:val="21"/>
          <w:szCs w:val="21"/>
          <w:lang w:eastAsia="zh-CN"/>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98"/>
        <w:ind w:firstLine="369"/>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5.3</w:t>
      </w:r>
      <w:r>
        <w:rPr>
          <w:rFonts w:hint="eastAsia" w:ascii="宋体" w:hAnsi="宋体" w:eastAsia="宋体" w:cs="华文宋体"/>
          <w:sz w:val="21"/>
          <w:szCs w:val="21"/>
          <w:lang w:eastAsia="zh-CN"/>
        </w:rPr>
        <w:t xml:space="preserve">乙方有权根据合同约定向甲方收取合同价款。</w:t>
      </w:r>
      <w:r/>
    </w:p>
    <w:p>
      <w:pPr>
        <w:pStyle w:val="798"/>
        <w:ind w:firstLine="369"/>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5.4</w:t>
      </w:r>
      <w:r>
        <w:rPr>
          <w:rFonts w:hint="eastAsia" w:ascii="宋体" w:hAnsi="宋体" w:eastAsia="宋体" w:cs="华文宋体"/>
          <w:sz w:val="21"/>
          <w:szCs w:val="21"/>
          <w:lang w:eastAsia="zh-CN"/>
        </w:rPr>
        <w:t xml:space="preserve">国家法律法规规定及</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约定应由乙方承担的其</w:t>
      </w:r>
      <w:r>
        <w:rPr>
          <w:rFonts w:hint="eastAsia" w:ascii="宋体" w:hAnsi="宋体" w:eastAsia="宋体" w:cs="华文宋体"/>
          <w:sz w:val="21"/>
          <w:szCs w:val="21"/>
          <w:lang w:eastAsia="zh-CN"/>
        </w:rPr>
        <w:t xml:space="preserve">他义务和责任。</w:t>
      </w:r>
      <w:r/>
    </w:p>
    <w:p>
      <w:pPr>
        <w:numPr>
          <w:ilvl w:val="0"/>
          <w:numId w:val="8"/>
        </w:numPr>
        <w:spacing w:after="0" w:line="400" w:lineRule="exact"/>
        <w:rPr>
          <w:rFonts w:ascii="宋体" w:hAnsi="宋体" w:cs="华文宋体"/>
          <w:b/>
          <w:bCs/>
          <w:sz w:val="21"/>
          <w:szCs w:val="21"/>
        </w:rPr>
      </w:pPr>
      <w:r>
        <w:rPr>
          <w:rFonts w:hint="eastAsia" w:ascii="宋体" w:hAnsi="宋体" w:cs="华文宋体"/>
          <w:b/>
          <w:bCs/>
          <w:sz w:val="21"/>
          <w:szCs w:val="21"/>
        </w:rPr>
        <w:t xml:space="preserve">合同履</w:t>
      </w:r>
      <w:r>
        <w:rPr>
          <w:rFonts w:hint="eastAsia" w:ascii="宋体" w:hAnsi="宋体" w:cs="华文宋体"/>
          <w:b/>
          <w:bCs/>
          <w:sz w:val="21"/>
          <w:szCs w:val="21"/>
          <w:lang w:eastAsia="zh-CN"/>
        </w:rPr>
        <w:t xml:space="preserve">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6.1 </w:t>
      </w:r>
      <w:r>
        <w:rPr>
          <w:rFonts w:hint="eastAsia" w:ascii="宋体" w:hAnsi="宋体" w:cs="华文宋体"/>
          <w:sz w:val="21"/>
          <w:szCs w:val="21"/>
          <w:lang w:eastAsia="zh-CN"/>
        </w:rPr>
        <w:t xml:space="preserve">甲乙双方应当按照</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约定顺序履行合同义务；如果没有先后顺序的，应当同时履行。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6.2 </w:t>
      </w:r>
      <w:r>
        <w:rPr>
          <w:rFonts w:hint="eastAsia" w:ascii="宋体" w:hAnsi="宋体" w:cs="华文宋体"/>
          <w:sz w:val="21"/>
          <w:szCs w:val="21"/>
          <w:lang w:eastAsia="zh-CN"/>
        </w:rPr>
        <w:t xml:space="preserve">甲乙双方按照合同约定顺序履行合同义务时，应当先履行一方未履行的，后履行一方有权拒绝其履行请求。先履行一方履行不符合约定的，后履行一方有权拒绝其相应的履行请求。</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7. </w:t>
      </w:r>
      <w:r>
        <w:rPr>
          <w:rFonts w:hint="eastAsia" w:ascii="宋体" w:hAnsi="宋体" w:cs="华文宋体"/>
          <w:b/>
          <w:bCs/>
          <w:sz w:val="21"/>
          <w:szCs w:val="21"/>
          <w:lang w:eastAsia="zh-CN"/>
        </w:rPr>
        <w:t xml:space="preserve">货物包装、运输、保险和交付要求</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7.1 </w:t>
      </w:r>
      <w:r>
        <w:rPr>
          <w:rFonts w:hint="eastAsia" w:ascii="宋体" w:hAnsi="宋体" w:cs="华文宋体"/>
          <w:sz w:val="21"/>
          <w:szCs w:val="21"/>
          <w:lang w:eastAsia="zh-CN"/>
        </w:rPr>
        <w:t xml:space="preserve">本合同</w:t>
      </w:r>
      <w:r>
        <w:rPr>
          <w:rFonts w:hint="eastAsia" w:ascii="宋体" w:hAnsi="宋体" w:cs="华文宋体"/>
          <w:bCs/>
          <w:sz w:val="21"/>
          <w:szCs w:val="21"/>
          <w:lang w:eastAsia="zh-CN"/>
        </w:rPr>
        <w:t xml:space="preserve">涉及商品包装、快递包装的，</w:t>
      </w:r>
      <w:r>
        <w:rPr>
          <w:rFonts w:hint="eastAsia" w:ascii="宋体" w:hAnsi="宋体" w:cs="华文宋体"/>
          <w:sz w:val="21"/>
          <w:szCs w:val="21"/>
          <w:lang w:eastAsia="zh-CN"/>
        </w:rPr>
        <w:t xml:space="preserve">除</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另有约定外，</w:t>
      </w:r>
      <w:r>
        <w:rPr>
          <w:rFonts w:hint="eastAsia" w:ascii="宋体" w:hAnsi="宋体" w:cs="华文宋体"/>
          <w:sz w:val="21"/>
          <w:szCs w:val="21"/>
          <w:lang w:eastAsia="zh-CN"/>
        </w:rPr>
        <w:t xml:space="preserve">包装应适应远距离运输、防潮、防震、防锈和防野蛮装卸等要求，确保货物安全无损地运抵</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约定的</w:t>
      </w:r>
      <w:r>
        <w:rPr>
          <w:rFonts w:hint="eastAsia" w:ascii="宋体" w:hAnsi="宋体" w:cs="华文宋体"/>
          <w:sz w:val="21"/>
          <w:szCs w:val="21"/>
          <w:lang w:eastAsia="zh-CN"/>
        </w:rPr>
        <w:t xml:space="preserve">指定现场。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7.2 </w:t>
      </w:r>
      <w:r>
        <w:rPr>
          <w:rFonts w:hint="eastAsia" w:ascii="宋体" w:hAnsi="宋体" w:cs="华文宋体"/>
          <w:sz w:val="21"/>
          <w:szCs w:val="21"/>
          <w:lang w:eastAsia="zh-CN"/>
        </w:rPr>
        <w:t xml:space="preserve">除</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另有约定外，</w:t>
      </w:r>
      <w:r>
        <w:rPr>
          <w:rFonts w:hint="eastAsia" w:ascii="宋体" w:hAnsi="宋体" w:cs="华文宋体"/>
          <w:sz w:val="21"/>
          <w:szCs w:val="21"/>
          <w:lang w:eastAsia="zh-CN"/>
        </w:rPr>
        <w:t xml:space="preserve">乙方负责办理将货物运抵本合同规定的交货地点，并装卸、交付至甲方的一切运输事项，相关费用应包含在合同价款中。</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7.3 </w:t>
      </w:r>
      <w:r>
        <w:rPr>
          <w:rFonts w:hint="eastAsia" w:ascii="宋体" w:hAnsi="宋体" w:cs="华文宋体"/>
          <w:sz w:val="21"/>
          <w:szCs w:val="21"/>
          <w:lang w:eastAsia="zh-CN"/>
        </w:rPr>
        <w:t xml:space="preserve">货物保险要求按</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规定执行</w:t>
      </w:r>
      <w:r>
        <w:rPr>
          <w:rFonts w:hint="eastAsia" w:ascii="宋体" w:hAnsi="宋体" w:cs="华文宋体"/>
          <w:sz w:val="21"/>
          <w:szCs w:val="21"/>
          <w:lang w:eastAsia="zh-CN"/>
        </w:rPr>
        <w:t xml:space="preserve">。</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7.4 </w:t>
      </w:r>
      <w:r>
        <w:rPr>
          <w:rFonts w:hint="eastAsia" w:ascii="宋体" w:hAnsi="宋体" w:cs="华文宋体"/>
          <w:sz w:val="21"/>
          <w:szCs w:val="21"/>
          <w:lang w:eastAsia="zh-CN"/>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7.5 </w:t>
      </w:r>
      <w:r>
        <w:rPr>
          <w:rFonts w:hint="eastAsia" w:ascii="宋体" w:hAnsi="宋体" w:cs="华文宋体"/>
          <w:sz w:val="21"/>
          <w:szCs w:val="21"/>
          <w:lang w:eastAsia="zh-CN"/>
        </w:rPr>
        <w:t xml:space="preserve">乙方在运输到达之前应提前通知甲方，并提示货物运输装卸的注意事项，甲方配合乙方做好货物的接收工作。</w:t>
      </w:r>
      <w:r/>
    </w:p>
    <w:p>
      <w:pPr>
        <w:pStyle w:val="791"/>
        <w:ind w:firstLine="420"/>
        <w:rPr>
          <w:rFonts w:ascii="宋体" w:hAnsi="宋体" w:eastAsia="宋体" w:cs="华文宋体"/>
          <w:sz w:val="21"/>
        </w:rPr>
      </w:pPr>
      <w:r>
        <w:rPr>
          <w:rFonts w:hint="eastAsia" w:ascii="宋体" w:hAnsi="宋体" w:eastAsia="宋体" w:cs="华文宋体"/>
          <w:sz w:val="21"/>
        </w:rPr>
        <w:t xml:space="preserve">7.6 </w:t>
      </w:r>
      <w:r>
        <w:rPr>
          <w:rFonts w:hint="eastAsia" w:ascii="宋体" w:hAnsi="宋体" w:eastAsia="宋体" w:cs="华文宋体"/>
          <w:sz w:val="21"/>
        </w:rPr>
        <w:t xml:space="preserve">如因包装、运输问题导致货物损毁、丢失或者品质下降，甲方有权要求降价、换货、拒收部分或整批货物，由此产生的费用和损失，均由乙方承担。</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8. </w:t>
      </w:r>
      <w:r>
        <w:rPr>
          <w:rFonts w:hint="eastAsia" w:ascii="宋体" w:hAnsi="宋体" w:cs="华文宋体"/>
          <w:b/>
          <w:sz w:val="21"/>
          <w:szCs w:val="21"/>
          <w:lang w:eastAsia="zh-CN"/>
        </w:rPr>
        <w:t xml:space="preserve">质量标准和保证</w:t>
      </w:r>
      <w:r/>
    </w:p>
    <w:p>
      <w:pPr>
        <w:pStyle w:val="804"/>
        <w:ind w:firstLine="420"/>
        <w:spacing w:after="0" w:line="400" w:lineRule="exact"/>
        <w:rPr>
          <w:rFonts w:hAnsi="宋体" w:cs="华文宋体"/>
          <w:b/>
          <w:sz w:val="21"/>
          <w:lang w:eastAsia="zh-CN"/>
        </w:rPr>
      </w:pPr>
      <w:r>
        <w:rPr>
          <w:rFonts w:hint="eastAsia" w:hAnsi="宋体" w:cs="华文宋体"/>
          <w:sz w:val="21"/>
          <w:lang w:eastAsia="zh-CN"/>
        </w:rPr>
        <w:t xml:space="preserve">8.1 </w:t>
      </w:r>
      <w:r>
        <w:rPr>
          <w:rFonts w:hint="eastAsia" w:hAnsi="宋体" w:cs="华文宋体"/>
          <w:sz w:val="21"/>
          <w:lang w:eastAsia="zh-CN"/>
        </w:rPr>
        <w:t xml:space="preserve">质量标准</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4"/>
        <w:ind w:firstLine="420"/>
        <w:spacing w:after="0" w:line="400" w:lineRule="exact"/>
        <w:rPr>
          <w:rFonts w:hAnsi="宋体" w:cs="华文宋体"/>
          <w:sz w:val="21"/>
          <w:lang w:eastAsia="zh-CN"/>
        </w:rPr>
      </w:pPr>
      <w:r>
        <w:rPr>
          <w:rFonts w:hint="eastAsia" w:hAnsi="宋体" w:cs="华文宋体"/>
          <w:sz w:val="21"/>
          <w:lang w:eastAsia="zh-CN"/>
        </w:rPr>
        <w:t xml:space="preserve">（</w:t>
      </w:r>
      <w:r>
        <w:rPr>
          <w:rFonts w:hint="eastAsia" w:hAnsi="宋体" w:cs="华文宋体"/>
          <w:sz w:val="21"/>
          <w:lang w:eastAsia="zh-CN"/>
        </w:rPr>
        <w:t xml:space="preserve">2</w:t>
      </w:r>
      <w:r>
        <w:rPr>
          <w:rFonts w:hint="eastAsia" w:hAnsi="宋体" w:cs="华文宋体"/>
          <w:sz w:val="21"/>
          <w:lang w:eastAsia="zh-CN"/>
        </w:rPr>
        <w:t xml:space="preserve">）采用中华人民共和国法定计量单位。</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）乙方所提供的货物应符合国家有关安全、环保、卫生的规定。</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）乙方应向甲方提交所提供货物的技术文件，包括相应的中文技术文件，如：产品目录</w:t>
      </w:r>
      <w:r>
        <w:rPr>
          <w:rFonts w:hint="eastAsia" w:ascii="宋体" w:hAnsi="宋体" w:cs="华文宋体"/>
          <w:sz w:val="21"/>
          <w:szCs w:val="21"/>
          <w:lang w:eastAsia="zh-CN"/>
        </w:rPr>
        <w:t xml:space="preserve">、图纸、操作手册、使用说明、维护手册或服务指南等。上述文件应</w:t>
      </w:r>
      <w:r>
        <w:rPr>
          <w:rFonts w:hint="eastAsia" w:ascii="宋体" w:hAnsi="宋体" w:cs="华文宋体"/>
          <w:sz w:val="21"/>
          <w:szCs w:val="21"/>
          <w:lang w:eastAsia="zh-CN"/>
        </w:rPr>
        <w:t xml:space="preserve">包装好随货物</w:t>
      </w:r>
      <w:r>
        <w:rPr>
          <w:rFonts w:hint="eastAsia" w:ascii="宋体" w:hAnsi="宋体" w:cs="华文宋体"/>
          <w:sz w:val="21"/>
          <w:szCs w:val="21"/>
          <w:lang w:eastAsia="zh-CN"/>
        </w:rPr>
        <w:t xml:space="preserve">一同发运。</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8.2 </w:t>
      </w:r>
      <w:r>
        <w:rPr>
          <w:rFonts w:hint="eastAsia" w:ascii="宋体" w:hAnsi="宋体" w:cs="华文宋体"/>
          <w:sz w:val="21"/>
          <w:szCs w:val="21"/>
          <w:lang w:eastAsia="zh-CN"/>
        </w:rPr>
        <w:t xml:space="preserve">保证</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规定或乙方书面承诺（两者以较长的为准）的质量保证期内，</w:t>
      </w:r>
      <w:r>
        <w:rPr>
          <w:rFonts w:hint="eastAsia" w:ascii="宋体" w:hAnsi="宋体" w:cs="华文宋体"/>
          <w:sz w:val="21"/>
          <w:szCs w:val="21"/>
          <w:lang w:eastAsia="zh-CN"/>
        </w:rPr>
        <w:t xml:space="preserve">本保证</w:t>
      </w:r>
      <w:r>
        <w:rPr>
          <w:rFonts w:hint="eastAsia" w:ascii="宋体" w:hAnsi="宋体" w:cs="华文宋体"/>
          <w:sz w:val="21"/>
          <w:szCs w:val="21"/>
          <w:lang w:eastAsia="zh-CN"/>
        </w:rPr>
        <w:t xml:space="preserve">保持有效。</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）在质量保证期内所发现的缺陷，甲方应尽快以书面形式通知乙方。</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）乙方收到通知后，应在</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规定的响应</w:t>
      </w:r>
      <w:r>
        <w:rPr>
          <w:rFonts w:hint="eastAsia" w:ascii="宋体" w:hAnsi="宋体" w:cs="华文宋体"/>
          <w:sz w:val="21"/>
          <w:szCs w:val="21"/>
          <w:lang w:eastAsia="zh-CN"/>
        </w:rPr>
        <w:t xml:space="preserve">时间内以合理的速度免费维修或更换有缺陷的货物或部件。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）在质量保证期内，如果货物的质量或规格与合同不符，或证实货物是有缺陷的，包括潜在的缺陷或使用不符合要求的材料等，甲方可以根据本合同第</w:t>
      </w:r>
      <w:r>
        <w:rPr>
          <w:rFonts w:hint="eastAsia" w:ascii="宋体" w:hAnsi="宋体" w:cs="华文宋体"/>
          <w:sz w:val="21"/>
          <w:szCs w:val="21"/>
          <w:lang w:eastAsia="zh-CN"/>
        </w:rPr>
        <w:t xml:space="preserve">15.1</w:t>
      </w:r>
      <w:r>
        <w:rPr>
          <w:rFonts w:hint="eastAsia" w:ascii="宋体" w:hAnsi="宋体" w:cs="华文宋体"/>
          <w:sz w:val="21"/>
          <w:szCs w:val="21"/>
          <w:lang w:eastAsia="zh-CN"/>
        </w:rPr>
        <w:t xml:space="preserve">条规定以书面形式追究乙方的违约责任。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5</w:t>
      </w:r>
      <w:r>
        <w:rPr>
          <w:rFonts w:hint="eastAsia" w:ascii="宋体" w:hAnsi="宋体" w:cs="华文宋体"/>
          <w:sz w:val="21"/>
          <w:szCs w:val="21"/>
          <w:lang w:eastAsia="zh-CN"/>
        </w:rPr>
        <w:t xml:space="preserve">）乙方在约定的时间内未能弥补缺陷，甲方可采取必要的补救措施，但其风险和费用将由乙方承担，甲方根据合同约定对乙方行使的其他权利不受影响。</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9.</w:t>
      </w:r>
      <w:r>
        <w:rPr>
          <w:rFonts w:hint="eastAsia" w:ascii="宋体" w:hAnsi="宋体" w:cs="华文宋体"/>
          <w:b/>
          <w:bCs/>
          <w:sz w:val="21"/>
          <w:szCs w:val="21"/>
          <w:lang w:eastAsia="zh-CN"/>
        </w:rPr>
        <w:t xml:space="preserve">权利瑕疵担保</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9.1 </w:t>
      </w:r>
      <w:r>
        <w:rPr>
          <w:rFonts w:hint="eastAsia" w:ascii="宋体" w:hAnsi="宋体" w:cs="华文宋体"/>
          <w:sz w:val="21"/>
          <w:szCs w:val="21"/>
          <w:lang w:eastAsia="zh-CN"/>
        </w:rPr>
        <w:t xml:space="preserve">乙方保证对其出售的货物享有合法的权利。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9.2 </w:t>
      </w:r>
      <w:r>
        <w:rPr>
          <w:rFonts w:hint="eastAsia" w:ascii="宋体" w:hAnsi="宋体" w:cs="华文宋体"/>
          <w:sz w:val="21"/>
          <w:szCs w:val="21"/>
          <w:lang w:eastAsia="zh-CN"/>
        </w:rPr>
        <w:t xml:space="preserve">乙方保证在交付的货物上不存在抵押权等担保物权。</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9.3 </w:t>
      </w:r>
      <w:r>
        <w:rPr>
          <w:rFonts w:hint="eastAsia" w:ascii="宋体" w:hAnsi="宋体" w:cs="华文宋体"/>
          <w:sz w:val="21"/>
          <w:szCs w:val="21"/>
          <w:lang w:eastAsia="zh-CN"/>
        </w:rPr>
        <w:t xml:space="preserve">如甲方</w:t>
      </w:r>
      <w:r>
        <w:rPr>
          <w:rFonts w:hint="eastAsia" w:ascii="宋体" w:hAnsi="宋体" w:cs="华文宋体"/>
          <w:sz w:val="21"/>
          <w:szCs w:val="21"/>
          <w:lang w:eastAsia="zh-CN"/>
        </w:rPr>
        <w:t xml:space="preserve">使用上述货物构成对第三人侵权的，则由乙方承担全部责任。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10. </w:t>
      </w:r>
      <w:r>
        <w:rPr>
          <w:rFonts w:hint="eastAsia" w:ascii="宋体" w:hAnsi="宋体" w:cs="华文宋体"/>
          <w:b/>
          <w:bCs/>
          <w:sz w:val="21"/>
          <w:szCs w:val="21"/>
          <w:lang w:eastAsia="zh-CN"/>
        </w:rPr>
        <w:t xml:space="preserve">知识产权保护</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10.1 </w:t>
      </w:r>
      <w:r>
        <w:rPr>
          <w:rFonts w:hint="eastAsia" w:ascii="宋体" w:hAnsi="宋体" w:cs="华文宋体"/>
          <w:sz w:val="21"/>
          <w:szCs w:val="21"/>
          <w:lang w:eastAsia="zh-CN"/>
        </w:rPr>
        <w:t xml:space="preserve">乙方对其所销售的货物应当享有知识产权或经权利人合法授权，保证没有侵犯任何第三人的知识产权等权利。</w:t>
      </w:r>
      <w:bookmarkStart w:id="10" w:name="_Hlk163047038"/>
      <w:r>
        <w:rPr>
          <w:rFonts w:hint="eastAsia" w:ascii="宋体" w:hAnsi="宋体" w:cs="华文宋体"/>
          <w:sz w:val="21"/>
          <w:szCs w:val="21"/>
          <w:lang w:eastAsia="zh-CN"/>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s="华文宋体"/>
          <w:sz w:val="21"/>
          <w:szCs w:val="21"/>
          <w:lang w:eastAsia="zh-CN"/>
        </w:rPr>
        <w:t xml:space="preserve">。</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11. </w:t>
      </w:r>
      <w:r>
        <w:rPr>
          <w:rFonts w:hint="eastAsia" w:ascii="宋体" w:hAnsi="宋体" w:cs="华文宋体"/>
          <w:b/>
          <w:bCs/>
          <w:sz w:val="21"/>
          <w:szCs w:val="21"/>
          <w:lang w:eastAsia="zh-CN"/>
        </w:rPr>
        <w:t xml:space="preserve">保密义务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11.1 </w:t>
      </w:r>
      <w:r>
        <w:rPr>
          <w:rFonts w:hint="eastAsia" w:ascii="宋体" w:hAnsi="宋体" w:cs="华文宋体"/>
          <w:sz w:val="21"/>
          <w:szCs w:val="21"/>
          <w:lang w:eastAsia="zh-CN"/>
        </w:rPr>
        <w:t xml:space="preserve">甲、乙双方对采购和合同履行过程中所获悉的国家秘密、工作秘密、商业秘密或者其他应当保密的信息，均有保密义务且不受合同有效期所限，直至该信息成为公开信息。泄露、不正</w:t>
      </w:r>
      <w:r>
        <w:rPr>
          <w:rFonts w:hint="eastAsia" w:ascii="宋体" w:hAnsi="宋体" w:cs="华文宋体"/>
          <w:sz w:val="21"/>
          <w:szCs w:val="21"/>
          <w:lang w:eastAsia="zh-CN"/>
        </w:rPr>
        <w:t xml:space="preserve">当地使用国家秘密、工作秘密、商业秘密或者其他应当保密的信息，应当承担相应责任。其他应当保密的信息由双方在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中约定。</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12. </w:t>
      </w:r>
      <w:r>
        <w:rPr>
          <w:rFonts w:hint="eastAsia" w:ascii="宋体" w:hAnsi="宋体" w:cs="华文宋体"/>
          <w:b/>
          <w:bCs/>
          <w:sz w:val="21"/>
          <w:szCs w:val="21"/>
          <w:lang w:eastAsia="zh-CN"/>
        </w:rPr>
        <w:t xml:space="preserve">合同价款支付</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12.1 </w:t>
      </w:r>
      <w:r>
        <w:rPr>
          <w:rFonts w:hint="eastAsia" w:ascii="宋体" w:hAnsi="宋体" w:cs="华文宋体"/>
          <w:sz w:val="21"/>
          <w:szCs w:val="21"/>
          <w:lang w:eastAsia="zh-CN"/>
        </w:rPr>
        <w:t xml:space="preserve">合同价款支付按照国库集中支付制度及财政管理相关规定执行。</w:t>
      </w:r>
      <w:r/>
    </w:p>
    <w:p>
      <w:pPr>
        <w:pStyle w:val="754"/>
        <w:numPr>
          <w:ilvl w:val="1"/>
          <w:numId w:val="0"/>
        </w:numPr>
        <w:ind w:firstLine="420"/>
        <w:spacing w:before="0" w:after="0" w:line="400" w:lineRule="exact"/>
        <w:rPr>
          <w:rFonts w:ascii="宋体" w:hAnsi="宋体" w:cs="华文宋体"/>
          <w:sz w:val="21"/>
          <w:szCs w:val="21"/>
          <w:lang w:eastAsia="zh-CN"/>
        </w:rPr>
      </w:pPr>
      <w:r>
        <w:rPr>
          <w:rFonts w:hint="eastAsia" w:ascii="宋体" w:hAnsi="宋体" w:cs="华文宋体"/>
          <w:b w:val="0"/>
          <w:bCs w:val="0"/>
          <w:sz w:val="21"/>
          <w:szCs w:val="21"/>
          <w:lang w:eastAsia="zh-CN"/>
        </w:rPr>
        <w:t xml:space="preserve">12.2 </w:t>
      </w:r>
      <w:r>
        <w:rPr>
          <w:rFonts w:hint="eastAsia" w:ascii="宋体" w:hAnsi="宋体" w:cs="华文宋体"/>
          <w:b w:val="0"/>
          <w:bCs w:val="0"/>
          <w:sz w:val="21"/>
          <w:szCs w:val="21"/>
          <w:lang w:eastAsia="zh-CN"/>
        </w:rPr>
        <w:t xml:space="preserve">对于满足合同约定支付条件的，甲方原则上应当自收到发票后</w:t>
      </w:r>
      <w:r>
        <w:rPr>
          <w:rFonts w:hint="eastAsia" w:ascii="宋体" w:hAnsi="宋体" w:cs="华文宋体"/>
          <w:b w:val="0"/>
          <w:bCs w:val="0"/>
          <w:sz w:val="21"/>
          <w:szCs w:val="21"/>
          <w:lang w:eastAsia="zh-CN"/>
        </w:rPr>
        <w:t xml:space="preserve">10</w:t>
      </w:r>
      <w:r>
        <w:rPr>
          <w:rFonts w:hint="eastAsia" w:ascii="宋体" w:hAnsi="宋体" w:cs="华文宋体"/>
          <w:b w:val="0"/>
          <w:bCs w:val="0"/>
          <w:sz w:val="21"/>
          <w:szCs w:val="21"/>
          <w:lang w:eastAsia="zh-CN"/>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华文宋体"/>
          <w:sz w:val="21"/>
          <w:szCs w:val="21"/>
          <w:lang w:eastAsia="zh-CN"/>
        </w:rPr>
        <w:t xml:space="preserve">政府采购合同专用条款</w:t>
      </w:r>
      <w:r>
        <w:rPr>
          <w:rFonts w:hint="eastAsia" w:ascii="宋体" w:hAnsi="宋体" w:cs="华文宋体"/>
          <w:b w:val="0"/>
          <w:bCs w:val="0"/>
          <w:sz w:val="21"/>
          <w:szCs w:val="21"/>
          <w:lang w:eastAsia="zh-CN"/>
        </w:rPr>
        <w:t xml:space="preserve">】中约定。</w:t>
      </w:r>
      <w:r/>
    </w:p>
    <w:p>
      <w:pPr>
        <w:pStyle w:val="798"/>
        <w:spacing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13. </w:t>
      </w:r>
      <w:r>
        <w:rPr>
          <w:rFonts w:hint="eastAsia" w:ascii="宋体" w:hAnsi="宋体" w:eastAsia="宋体" w:cs="华文宋体"/>
          <w:b/>
          <w:bCs/>
          <w:sz w:val="21"/>
          <w:szCs w:val="21"/>
          <w:lang w:eastAsia="zh-CN"/>
        </w:rPr>
        <w:t xml:space="preserve">履约保证金</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13.1 </w:t>
      </w:r>
      <w:r>
        <w:rPr>
          <w:rFonts w:hint="eastAsia" w:ascii="宋体" w:hAnsi="宋体" w:cs="华文宋体"/>
          <w:sz w:val="21"/>
          <w:szCs w:val="21"/>
          <w:lang w:eastAsia="zh-CN"/>
        </w:rPr>
        <w:t xml:space="preserve">乙方应当以支票、汇票、本票或者金融机构、担保机构出具的保函等非现金形式提交。</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13.2 </w:t>
      </w:r>
      <w:r>
        <w:rPr>
          <w:rFonts w:hint="eastAsia" w:ascii="宋体" w:hAnsi="宋体" w:cs="华文宋体"/>
          <w:sz w:val="21"/>
          <w:szCs w:val="21"/>
          <w:lang w:eastAsia="zh-CN"/>
        </w:rPr>
        <w:t xml:space="preserve">如果乙方出现</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13.3 </w:t>
      </w:r>
      <w:r>
        <w:rPr>
          <w:rFonts w:hint="eastAsia" w:ascii="宋体" w:hAnsi="宋体" w:cs="华文宋体"/>
          <w:sz w:val="21"/>
          <w:szCs w:val="21"/>
          <w:lang w:eastAsia="zh-CN"/>
        </w:rPr>
        <w:t xml:space="preserve">甲方在项目通过验收后按照</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规定的时间内将履约保证金退还乙方；逾期退还的，乙方可要求甲方支付违约金，违约金按照</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规定支付。</w:t>
      </w:r>
      <w:r/>
    </w:p>
    <w:p>
      <w:pPr>
        <w:spacing w:after="0" w:line="400" w:lineRule="exact"/>
        <w:rPr>
          <w:rFonts w:ascii="宋体" w:hAnsi="宋体" w:cs="华文宋体"/>
          <w:b/>
          <w:sz w:val="21"/>
          <w:szCs w:val="21"/>
          <w:lang w:eastAsia="zh-CN"/>
        </w:rPr>
      </w:pPr>
      <w:r>
        <w:rPr>
          <w:rFonts w:hint="eastAsia" w:ascii="宋体" w:hAnsi="宋体" w:cs="华文宋体"/>
          <w:b/>
          <w:bCs/>
          <w:sz w:val="21"/>
          <w:szCs w:val="21"/>
          <w:lang w:eastAsia="zh-CN"/>
        </w:rPr>
        <w:t xml:space="preserve">14. </w:t>
      </w:r>
      <w:r>
        <w:rPr>
          <w:rFonts w:hint="eastAsia" w:ascii="宋体" w:hAnsi="宋体" w:cs="华文宋体"/>
          <w:b/>
          <w:sz w:val="21"/>
          <w:szCs w:val="21"/>
          <w:lang w:eastAsia="zh-CN"/>
        </w:rPr>
        <w:t xml:space="preserve">售后服务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14.1 </w:t>
      </w:r>
      <w:r>
        <w:rPr>
          <w:rFonts w:hint="eastAsia" w:ascii="宋体" w:hAnsi="宋体" w:cs="华文宋体"/>
          <w:sz w:val="21"/>
          <w:szCs w:val="21"/>
          <w:lang w:eastAsia="zh-CN"/>
        </w:rPr>
        <w:t xml:space="preserve">除项目</w:t>
      </w:r>
      <w:r>
        <w:rPr>
          <w:rFonts w:hint="eastAsia" w:ascii="宋体" w:hAnsi="宋体" w:cs="华文宋体"/>
          <w:sz w:val="21"/>
          <w:szCs w:val="21"/>
          <w:lang w:eastAsia="zh-CN"/>
        </w:rPr>
        <w:t xml:space="preserve">不涉及或采购活动中明确约定无须承担外，乙方还应提供下列服务：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）货物的现场移动、安装、调试、启动监督及技术支持；</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）提供货物组装和维修所需的专用工具和辅助材料；</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约定的期限内对所有的货物实施运行监督、维修，但前提条件是该服务并不能免除乙方在质量保证期内所承担的义务；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）在制造商所在地或指定现场就货物的安装、启动、运营、维护、废弃处置等对甲方操作人员进行培训；</w:t>
      </w:r>
      <w:r/>
    </w:p>
    <w:p>
      <w:pPr>
        <w:pStyle w:val="791"/>
        <w:ind w:firstLine="420"/>
        <w:rPr>
          <w:rFonts w:ascii="宋体" w:hAnsi="宋体" w:eastAsia="宋体" w:cs="华文宋体"/>
          <w:sz w:val="21"/>
        </w:rPr>
      </w:pPr>
      <w:r>
        <w:rPr>
          <w:rFonts w:hint="eastAsia" w:ascii="宋体" w:hAnsi="宋体" w:eastAsia="宋体" w:cs="华文宋体"/>
          <w:sz w:val="21"/>
        </w:rPr>
        <w:t xml:space="preserve">（</w:t>
      </w:r>
      <w:r>
        <w:rPr>
          <w:rFonts w:hint="eastAsia" w:ascii="宋体" w:hAnsi="宋体" w:eastAsia="宋体" w:cs="华文宋体"/>
          <w:sz w:val="21"/>
        </w:rPr>
        <w:t xml:space="preserve">5</w:t>
      </w:r>
      <w:r>
        <w:rPr>
          <w:rFonts w:hint="eastAsia" w:ascii="宋体" w:hAnsi="宋体" w:eastAsia="宋体" w:cs="华文宋体"/>
          <w:sz w:val="21"/>
        </w:rPr>
        <w:t xml:space="preserve">）依照法律、行政法规的规定或者按照</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约定，货物在有效使用年限届满后应予回收的，乙方负有自行或者委托第三人对货物予以回收的义务；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6</w:t>
      </w:r>
      <w:r>
        <w:rPr>
          <w:rFonts w:hint="eastAsia" w:ascii="宋体" w:hAnsi="宋体" w:cs="华文宋体"/>
          <w:sz w:val="21"/>
          <w:szCs w:val="21"/>
          <w:lang w:eastAsia="zh-CN"/>
        </w:rPr>
        <w:t xml:space="preserve">）</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规定由乙方提供的其他服务。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14.2 </w:t>
      </w:r>
      <w:r>
        <w:rPr>
          <w:rFonts w:hint="eastAsia" w:ascii="宋体" w:hAnsi="宋体" w:cs="华文宋体"/>
          <w:sz w:val="21"/>
          <w:szCs w:val="21"/>
          <w:lang w:eastAsia="zh-CN"/>
        </w:rPr>
        <w:t xml:space="preserve">乙方提供的售后服务的费用已包含在合同价款中，甲方不再另行支付。</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15. </w:t>
      </w:r>
      <w:r>
        <w:rPr>
          <w:rFonts w:hint="eastAsia" w:ascii="宋体" w:hAnsi="宋体" w:cs="华文宋体"/>
          <w:b/>
          <w:bCs/>
          <w:sz w:val="21"/>
          <w:szCs w:val="21"/>
          <w:lang w:eastAsia="zh-CN"/>
        </w:rPr>
        <w:t xml:space="preserve">违约责任</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15.1</w:t>
      </w:r>
      <w:r>
        <w:rPr>
          <w:rFonts w:hint="eastAsia" w:ascii="宋体" w:hAnsi="宋体" w:cs="华文宋体"/>
          <w:bCs/>
          <w:sz w:val="21"/>
          <w:szCs w:val="21"/>
          <w:lang w:eastAsia="zh-CN"/>
        </w:rPr>
        <w:t xml:space="preserve">质量瑕疵的违约责任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乙方提供的产品不符合合同约定的质量标准或存在产品质量缺陷，甲方有权要求乙方根据</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要求</w:t>
      </w:r>
      <w:r>
        <w:rPr>
          <w:rFonts w:hint="eastAsia" w:ascii="宋体" w:hAnsi="宋体" w:cs="华文宋体"/>
          <w:sz w:val="21"/>
          <w:szCs w:val="21"/>
          <w:lang w:eastAsia="zh-CN"/>
        </w:rPr>
        <w:t xml:space="preserve">及时修理、重作、更换，并承担由此给甲方造成的损失。</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15.2 </w:t>
      </w:r>
      <w:r>
        <w:rPr>
          <w:rFonts w:hint="eastAsia" w:ascii="宋体" w:hAnsi="宋体" w:cs="华文宋体"/>
          <w:bCs/>
          <w:sz w:val="21"/>
          <w:szCs w:val="21"/>
          <w:lang w:eastAsia="zh-CN"/>
        </w:rPr>
        <w:t xml:space="preserve">迟延交货的违约责任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）乙方应按照本合同规定的时间、地点交货和提供相关服</w:t>
      </w:r>
      <w:r>
        <w:rPr>
          <w:rFonts w:hint="eastAsia" w:ascii="宋体" w:hAnsi="宋体" w:cs="华文宋体"/>
          <w:sz w:val="21"/>
          <w:szCs w:val="21"/>
          <w:lang w:eastAsia="zh-CN"/>
        </w:rPr>
        <w:t xml:space="preserve">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）如果乙方没有按照合同规定的时间交货和提供相关服务，甲方有权从货款中扣除误期赔偿费而不影响合同项下的其他补救方法，赔偿费按</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规定执行。如果涉及公共利益，且赔偿金额无法弥补公共利益损失，甲方可要求继续履行或者采取其他补救措施。</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15.3 </w:t>
      </w:r>
      <w:r>
        <w:rPr>
          <w:rFonts w:hint="eastAsia" w:ascii="宋体" w:hAnsi="宋体" w:cs="华文宋体"/>
          <w:sz w:val="21"/>
          <w:szCs w:val="21"/>
          <w:lang w:eastAsia="zh-CN"/>
        </w:rPr>
        <w:t xml:space="preserve">迟延支付的违约责任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甲方存在迟延</w:t>
      </w:r>
      <w:r>
        <w:rPr>
          <w:rFonts w:hint="eastAsia" w:ascii="宋体" w:hAnsi="宋体" w:cs="华文宋体"/>
          <w:sz w:val="21"/>
          <w:szCs w:val="21"/>
          <w:lang w:eastAsia="zh-CN"/>
        </w:rPr>
        <w:t xml:space="preserve">支付乙方合同款项的，应当承担</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规定的逾期付款利息。</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15.4</w:t>
      </w:r>
      <w:r>
        <w:rPr>
          <w:rFonts w:hint="eastAsia" w:ascii="宋体" w:hAnsi="宋体" w:cs="华文宋体"/>
          <w:bCs/>
          <w:sz w:val="21"/>
          <w:szCs w:val="21"/>
          <w:lang w:eastAsia="zh-CN"/>
        </w:rPr>
        <w:t xml:space="preserve">其他违约责任根据项目实际需要按</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规定执行。</w:t>
      </w:r>
      <w:r/>
    </w:p>
    <w:p>
      <w:pPr>
        <w:numPr>
          <w:ilvl w:val="0"/>
          <w:numId w:val="9"/>
        </w:numPr>
        <w:spacing w:after="0" w:line="400" w:lineRule="exact"/>
        <w:rPr>
          <w:rFonts w:ascii="宋体" w:hAnsi="宋体" w:cs="华文宋体"/>
          <w:b/>
          <w:sz w:val="21"/>
          <w:szCs w:val="21"/>
        </w:rPr>
      </w:pPr>
      <w:r>
        <w:rPr>
          <w:rFonts w:hint="eastAsia" w:ascii="宋体" w:hAnsi="宋体" w:cs="华文宋体"/>
          <w:b/>
          <w:sz w:val="21"/>
          <w:szCs w:val="21"/>
        </w:rPr>
        <w:t xml:space="preserve">合同变更</w:t>
      </w:r>
      <w:r>
        <w:rPr>
          <w:rFonts w:hint="eastAsia" w:ascii="宋体" w:hAnsi="宋体" w:cs="华文宋体"/>
          <w:b/>
          <w:sz w:val="21"/>
          <w:szCs w:val="21"/>
          <w:lang w:eastAsia="zh-CN"/>
        </w:rPr>
        <w:t xml:space="preserve">、中止与终止</w:t>
      </w:r>
      <w:r/>
    </w:p>
    <w:p>
      <w:pPr>
        <w:spacing w:after="0" w:line="400" w:lineRule="exact"/>
        <w:rPr>
          <w:rFonts w:ascii="宋体" w:hAnsi="宋体" w:cs="华文宋体"/>
          <w:sz w:val="21"/>
          <w:szCs w:val="21"/>
        </w:rPr>
      </w:pPr>
      <w:r>
        <w:rPr>
          <w:rFonts w:hint="eastAsia" w:ascii="宋体" w:hAnsi="宋体" w:cs="华文宋体"/>
          <w:sz w:val="21"/>
          <w:szCs w:val="21"/>
        </w:rPr>
        <w:t xml:space="preserve">1</w:t>
      </w:r>
      <w:r>
        <w:rPr>
          <w:rFonts w:hint="eastAsia" w:ascii="宋体" w:hAnsi="宋体" w:cs="华文宋体"/>
          <w:sz w:val="21"/>
          <w:szCs w:val="21"/>
          <w:lang w:eastAsia="zh-CN"/>
        </w:rPr>
        <w:t xml:space="preserve">6</w:t>
      </w:r>
      <w:r>
        <w:rPr>
          <w:rFonts w:hint="eastAsia" w:ascii="宋体" w:hAnsi="宋体" w:cs="华文宋体"/>
          <w:sz w:val="21"/>
          <w:szCs w:val="21"/>
        </w:rPr>
        <w:t xml:space="preserve">.1</w:t>
      </w:r>
      <w:r>
        <w:rPr>
          <w:rFonts w:hint="eastAsia" w:ascii="宋体" w:hAnsi="宋体" w:cs="华文宋体"/>
          <w:sz w:val="21"/>
          <w:szCs w:val="21"/>
        </w:rPr>
        <w:t xml:space="preserve">合同的</w:t>
      </w:r>
      <w:r>
        <w:rPr>
          <w:rFonts w:hint="eastAsia" w:ascii="宋体" w:hAnsi="宋体" w:cs="华文宋体"/>
          <w:sz w:val="21"/>
          <w:szCs w:val="21"/>
          <w:lang w:eastAsia="zh-CN"/>
        </w:rPr>
        <w:t xml:space="preserve">变更</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政府采购合同履行中，在不改变合同其他条款的前提下，甲方可以在合同价款</w:t>
      </w:r>
      <w:r>
        <w:rPr>
          <w:rFonts w:hint="eastAsia" w:ascii="宋体" w:hAnsi="宋体" w:cs="华文宋体"/>
          <w:sz w:val="21"/>
          <w:szCs w:val="21"/>
          <w:lang w:eastAsia="zh-CN"/>
        </w:rPr>
        <w:t xml:space="preserve">10%</w:t>
      </w:r>
      <w:r>
        <w:rPr>
          <w:rFonts w:hint="eastAsia" w:ascii="宋体" w:hAnsi="宋体" w:cs="华文宋体"/>
          <w:sz w:val="21"/>
          <w:szCs w:val="21"/>
          <w:lang w:eastAsia="zh-CN"/>
        </w:rPr>
        <w:t xml:space="preserve">的范围内追加与合同标的相同的货物，并就此与乙方协商一致后签订补充协议。</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16.2</w:t>
      </w:r>
      <w:r>
        <w:rPr>
          <w:rFonts w:hint="eastAsia" w:ascii="宋体" w:hAnsi="宋体" w:cs="华文宋体"/>
          <w:sz w:val="21"/>
          <w:szCs w:val="21"/>
          <w:lang w:eastAsia="zh-CN"/>
        </w:rPr>
        <w:t xml:space="preserve">合同的中止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）合同履行过程中因供应商就采购文件、采购过程或结果提起投诉的，甲方认为有必要的，可以中止合同的履行。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）合同履行过程中，如果乙方出现以下情形之一的：</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．经营状况严重恶化；</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．转移财产、抽逃资金，以逃避债务；</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．丧失商业信誉；</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w:t>
      </w:r>
      <w:r>
        <w:rPr>
          <w:rFonts w:hint="eastAsia" w:ascii="宋体" w:hAnsi="宋体" w:eastAsia="宋体" w:cs="华文宋体"/>
          <w:sz w:val="21"/>
        </w:rPr>
        <w:t xml:space="preserve">3</w:t>
      </w:r>
      <w:r>
        <w:rPr>
          <w:rFonts w:hint="eastAsia" w:ascii="宋体" w:hAnsi="宋体" w:eastAsia="宋体" w:cs="华文宋体"/>
          <w:sz w:val="21"/>
        </w:rPr>
        <w:t xml:space="preserve">）乙方分立、合并或者变更住所的，应当及时以书面形式告知甲方。乙方没有及时告</w:t>
      </w:r>
      <w:r>
        <w:rPr>
          <w:rFonts w:hint="eastAsia" w:ascii="宋体" w:hAnsi="宋体" w:eastAsia="宋体" w:cs="华文宋体"/>
          <w:sz w:val="21"/>
        </w:rPr>
        <w:t xml:space="preserve">知甲方，致使合同履行发生困难的，甲方可以中止合同履行并要求乙方承担由此给甲方造成的损失。</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）甲方不得以行政区划调整、政府换届、机构或者职能调整以及相关责任人更替为由中止合同。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16.3</w:t>
      </w:r>
      <w:r>
        <w:rPr>
          <w:rFonts w:hint="eastAsia" w:ascii="宋体" w:hAnsi="宋体" w:cs="华文宋体"/>
          <w:sz w:val="21"/>
          <w:szCs w:val="21"/>
          <w:lang w:eastAsia="zh-CN"/>
        </w:rPr>
        <w:t xml:space="preserve">合同的终止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）合同因有效期限届满而终止；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）乙方未按合同约定履行，构成根本性违约的，甲方有权终止合同，并追究乙方的违约责任。</w:t>
      </w:r>
      <w:r/>
    </w:p>
    <w:p>
      <w:pPr>
        <w:pStyle w:val="791"/>
        <w:ind w:firstLine="420"/>
        <w:rPr>
          <w:rFonts w:ascii="宋体" w:hAnsi="宋体" w:eastAsia="宋体" w:cs="华文宋体"/>
          <w:sz w:val="21"/>
        </w:rPr>
      </w:pPr>
      <w:r>
        <w:rPr>
          <w:rFonts w:hint="eastAsia" w:ascii="宋体" w:hAnsi="宋体" w:eastAsia="宋体" w:cs="华文宋体"/>
          <w:sz w:val="21"/>
        </w:rPr>
        <w:t xml:space="preserve">16.4 </w:t>
      </w:r>
      <w:r>
        <w:rPr>
          <w:rFonts w:hint="eastAsia" w:ascii="宋体" w:hAnsi="宋体" w:eastAsia="宋体" w:cs="华文宋体"/>
          <w:sz w:val="21"/>
        </w:rPr>
        <w:t xml:space="preserve">涉及国家利益、社会公共利益的情形</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政府采购合同继续履行将损害国家利益和社会公共利益的，双方当事人应当变更、中止或者终止合同。有过错的一方应当承担赔偿责任，双方都有过错的，各自承担相</w:t>
      </w:r>
      <w:r>
        <w:rPr>
          <w:rFonts w:hint="eastAsia" w:ascii="宋体" w:hAnsi="宋体" w:eastAsia="宋体" w:cs="华文宋体"/>
          <w:sz w:val="21"/>
        </w:rPr>
        <w:t xml:space="preserve">应的责任。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17. </w:t>
      </w:r>
      <w:r>
        <w:rPr>
          <w:rFonts w:hint="eastAsia" w:ascii="宋体" w:hAnsi="宋体" w:cs="华文宋体"/>
          <w:b/>
          <w:bCs/>
          <w:sz w:val="21"/>
          <w:szCs w:val="21"/>
          <w:lang w:eastAsia="zh-CN"/>
        </w:rPr>
        <w:t xml:space="preserve">合同分包</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17.1 </w:t>
      </w:r>
      <w:r>
        <w:rPr>
          <w:rFonts w:hint="eastAsia" w:ascii="宋体" w:hAnsi="宋体" w:cs="华文宋体"/>
          <w:sz w:val="21"/>
          <w:szCs w:val="21"/>
          <w:lang w:eastAsia="zh-CN"/>
        </w:rPr>
        <w:t xml:space="preserve">乙方不得将合同转包给其他供应商。涉及合同分包的，乙方应根据采购文件和投标（响应）文件规定进行合同分包。</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17.2 </w:t>
      </w:r>
      <w:r>
        <w:rPr>
          <w:rFonts w:hint="eastAsia" w:ascii="宋体" w:hAnsi="宋体" w:cs="华文宋体"/>
          <w:sz w:val="21"/>
          <w:szCs w:val="21"/>
          <w:lang w:eastAsia="zh-CN"/>
        </w:rPr>
        <w:t xml:space="preserve">乙方执行政府采购政策向中小企业依法分包的，乙方应当按采购文件和投标（响应）文件签订分包意向协议，分包意向协议属于本合同组成部分。</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18. </w:t>
      </w:r>
      <w:r>
        <w:rPr>
          <w:rFonts w:hint="eastAsia" w:ascii="宋体" w:hAnsi="宋体" w:cs="华文宋体"/>
          <w:b/>
          <w:bCs/>
          <w:sz w:val="21"/>
          <w:szCs w:val="21"/>
          <w:lang w:eastAsia="zh-CN"/>
        </w:rPr>
        <w:t xml:space="preserve">不可抗力</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18.1 </w:t>
      </w:r>
      <w:r>
        <w:rPr>
          <w:rFonts w:hint="eastAsia" w:ascii="宋体" w:hAnsi="宋体" w:cs="华文宋体"/>
          <w:sz w:val="21"/>
          <w:szCs w:val="21"/>
          <w:lang w:eastAsia="zh-CN"/>
        </w:rPr>
        <w:t xml:space="preserve">不可抗力是指合同双方不能预见、不能避免且不能克服的客观情况。</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18.2 </w:t>
      </w:r>
      <w:r>
        <w:rPr>
          <w:rFonts w:hint="eastAsia" w:ascii="宋体" w:hAnsi="宋体" w:cs="华文宋体"/>
          <w:sz w:val="21"/>
          <w:szCs w:val="21"/>
          <w:lang w:eastAsia="zh-CN"/>
        </w:rPr>
        <w:t xml:space="preserve">任何一方对由于不可抗力造成的部分或全部不能履行合同不承担违约责任。但迟延履行后发生不可抗力的，不能免除责任。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18.3 </w:t>
      </w:r>
      <w:r>
        <w:rPr>
          <w:rFonts w:hint="eastAsia" w:ascii="宋体" w:hAnsi="宋体" w:cs="华文宋体"/>
          <w:sz w:val="21"/>
          <w:szCs w:val="21"/>
          <w:lang w:eastAsia="zh-CN"/>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19. </w:t>
      </w:r>
      <w:r>
        <w:rPr>
          <w:rFonts w:hint="eastAsia" w:ascii="宋体" w:hAnsi="宋体" w:cs="华文宋体"/>
          <w:b/>
          <w:bCs/>
          <w:sz w:val="21"/>
          <w:szCs w:val="21"/>
          <w:lang w:eastAsia="zh-CN"/>
        </w:rPr>
        <w:t xml:space="preserve">解决争议的方法</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19.1 </w:t>
      </w:r>
      <w:r>
        <w:rPr>
          <w:rFonts w:hint="eastAsia" w:ascii="宋体" w:hAnsi="宋体" w:eastAsia="宋体" w:cs="华文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19.2 </w:t>
      </w:r>
      <w:r>
        <w:rPr>
          <w:rFonts w:hint="eastAsia" w:ascii="宋体" w:hAnsi="宋体" w:eastAsia="宋体" w:cs="华文宋体"/>
          <w:sz w:val="21"/>
        </w:rPr>
        <w:t xml:space="preserve">选择仲裁的，应在</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中明确仲裁机构及仲裁地；通过诉讼方式解决的，可以在</w:t>
      </w:r>
      <w:r>
        <w:rPr>
          <w:rFonts w:hint="eastAsia" w:ascii="宋体" w:hAnsi="宋体" w:eastAsia="宋体" w:cs="华文宋体"/>
          <w:b/>
          <w:bCs/>
          <w:sz w:val="21"/>
        </w:rPr>
        <w:t xml:space="preserve">【政府采购合同专用条</w:t>
      </w:r>
      <w:r>
        <w:rPr>
          <w:rFonts w:hint="eastAsia" w:ascii="宋体" w:hAnsi="宋体" w:eastAsia="宋体" w:cs="华文宋体"/>
          <w:b/>
          <w:bCs/>
          <w:sz w:val="21"/>
        </w:rPr>
        <w:t xml:space="preserve">款】</w:t>
      </w:r>
      <w:r>
        <w:rPr>
          <w:rFonts w:hint="eastAsia" w:ascii="宋体" w:hAnsi="宋体" w:eastAsia="宋体" w:cs="华文宋体"/>
          <w:sz w:val="21"/>
        </w:rPr>
        <w:t xml:space="preserve">中进一步约定选择与争议有实际联系的地点的人民法院管辖，但管辖法院的约定不得违反级别管辖和专属管辖的规定。</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19.3 </w:t>
      </w:r>
      <w:r>
        <w:rPr>
          <w:rFonts w:hint="eastAsia" w:ascii="宋体" w:hAnsi="宋体" w:eastAsia="宋体" w:cs="华文宋体"/>
          <w:sz w:val="21"/>
        </w:rPr>
        <w:t xml:space="preserve">如甲乙双方有争议的事项不影响合同其他部分的履行，在争议解决期间，合同其他部分应当继续履行。</w:t>
      </w:r>
      <w:r/>
    </w:p>
    <w:p>
      <w:pPr>
        <w:spacing w:after="0" w:line="400" w:lineRule="exact"/>
        <w:rPr>
          <w:rFonts w:ascii="宋体" w:hAnsi="宋体" w:cs="华文宋体"/>
          <w:sz w:val="21"/>
          <w:szCs w:val="21"/>
          <w:lang w:eastAsia="zh-CN"/>
        </w:rPr>
      </w:pPr>
      <w:r>
        <w:rPr>
          <w:rFonts w:hint="eastAsia" w:ascii="宋体" w:hAnsi="宋体" w:cs="华文宋体"/>
          <w:b/>
          <w:sz w:val="21"/>
          <w:szCs w:val="21"/>
          <w:lang w:eastAsia="zh-CN"/>
        </w:rPr>
        <w:t xml:space="preserve">20. </w:t>
      </w:r>
      <w:r>
        <w:rPr>
          <w:rFonts w:hint="eastAsia" w:ascii="宋体" w:hAnsi="宋体" w:cs="华文宋体"/>
          <w:b/>
          <w:sz w:val="21"/>
          <w:szCs w:val="21"/>
          <w:lang w:eastAsia="zh-CN"/>
        </w:rPr>
        <w:t xml:space="preserve">政府采购政策</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20.1 </w:t>
      </w:r>
      <w:r>
        <w:rPr>
          <w:rFonts w:hint="eastAsia" w:ascii="宋体" w:hAnsi="宋体" w:cs="华文宋体"/>
          <w:sz w:val="21"/>
          <w:szCs w:val="21"/>
          <w:lang w:val="en-GB" w:eastAsia="zh-CN"/>
        </w:rPr>
        <w:t xml:space="preserve">本合同应当按照规定执行政府采购政策。</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20.2 </w:t>
      </w:r>
      <w:r>
        <w:rPr>
          <w:rFonts w:hint="eastAsia" w:ascii="宋体" w:hAnsi="宋体" w:cs="华文宋体"/>
          <w:sz w:val="21"/>
          <w:szCs w:val="21"/>
          <w:lang w:eastAsia="zh-CN"/>
        </w:rPr>
        <w:t xml:space="preserve">本合同依法执行政府采购政策的方式和内容，属于合同履约验收的范围。甲乙双方</w:t>
      </w:r>
      <w:r>
        <w:rPr>
          <w:rFonts w:hint="eastAsia" w:ascii="宋体" w:hAnsi="宋体" w:cs="华文宋体"/>
          <w:sz w:val="21"/>
          <w:szCs w:val="21"/>
          <w:lang w:val="en-GB" w:eastAsia="zh-CN"/>
        </w:rPr>
        <w:t xml:space="preserve">未按规定要求执行政府采购政策造成损失的</w:t>
      </w:r>
      <w:r>
        <w:rPr>
          <w:rFonts w:hint="eastAsia" w:ascii="宋体" w:hAnsi="宋体" w:cs="华文宋体"/>
          <w:sz w:val="21"/>
          <w:szCs w:val="21"/>
          <w:lang w:eastAsia="zh-CN"/>
        </w:rPr>
        <w:t xml:space="preserve">，有过错的一方应当承担赔偿责任，双方都有过错的，各自承担相应的责任。</w:t>
      </w:r>
      <w:r/>
    </w:p>
    <w:p>
      <w:pPr>
        <w:pStyle w:val="798"/>
        <w:ind w:left="0" w:firstLine="420"/>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20.3 </w:t>
      </w:r>
      <w:r>
        <w:rPr>
          <w:rFonts w:hint="eastAsia" w:ascii="宋体" w:hAnsi="宋体" w:eastAsia="宋体" w:cs="华文宋体"/>
          <w:sz w:val="21"/>
          <w:szCs w:val="21"/>
          <w:lang w:eastAsia="zh-CN"/>
        </w:rPr>
        <w:t xml:space="preserve">对于为落实中小企业支持政策，通过采购项目整体预留、设置采购</w:t>
      </w:r>
      <w:r>
        <w:rPr>
          <w:rFonts w:hint="eastAsia" w:ascii="宋体" w:hAnsi="宋体" w:eastAsia="宋体" w:cs="华文宋体"/>
          <w:sz w:val="21"/>
          <w:szCs w:val="21"/>
          <w:lang w:eastAsia="zh-CN"/>
        </w:rPr>
        <w:t xml:space="preserve">包专门</w:t>
      </w:r>
      <w:r>
        <w:rPr>
          <w:rFonts w:hint="eastAsia" w:ascii="宋体" w:hAnsi="宋体" w:eastAsia="宋体" w:cs="华文宋体"/>
          <w:sz w:val="21"/>
          <w:szCs w:val="21"/>
          <w:lang w:eastAsia="zh-CN"/>
        </w:rPr>
        <w:t xml:space="preserve">预留、要求以联合体形</w:t>
      </w:r>
      <w:r>
        <w:rPr>
          <w:rFonts w:hint="eastAsia" w:ascii="宋体" w:hAnsi="宋体" w:eastAsia="宋体" w:cs="华文宋体"/>
          <w:sz w:val="21"/>
          <w:szCs w:val="21"/>
          <w:lang w:eastAsia="zh-CN"/>
        </w:rPr>
        <w:t xml:space="preserve">式参加</w:t>
      </w:r>
      <w:r>
        <w:rPr>
          <w:rFonts w:hint="eastAsia" w:ascii="宋体" w:hAnsi="宋体" w:eastAsia="宋体" w:cs="华文宋体"/>
          <w:sz w:val="21"/>
          <w:szCs w:val="21"/>
          <w:lang w:eastAsia="zh-CN"/>
        </w:rPr>
        <w:t xml:space="preserve">或者合同分包等措施签订的采购合同，应当明确标注本合同为中小企业预留合同。其中，要求以联合体形</w:t>
      </w:r>
      <w:r>
        <w:rPr>
          <w:rFonts w:hint="eastAsia" w:ascii="宋体" w:hAnsi="宋体" w:eastAsia="宋体" w:cs="华文宋体"/>
          <w:sz w:val="21"/>
          <w:szCs w:val="21"/>
          <w:lang w:eastAsia="zh-CN"/>
        </w:rPr>
        <w:t xml:space="preserve">式参加</w:t>
      </w:r>
      <w:r>
        <w:rPr>
          <w:rFonts w:hint="eastAsia" w:ascii="宋体" w:hAnsi="宋体" w:eastAsia="宋体" w:cs="华文宋体"/>
          <w:sz w:val="21"/>
          <w:szCs w:val="21"/>
          <w:lang w:eastAsia="zh-CN"/>
        </w:rPr>
        <w:t xml:space="preserve">采购活动或者合同分包的，须将联合协议或者分包意向协议作为采购合同的组成部分。</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21. </w:t>
      </w:r>
      <w:r>
        <w:rPr>
          <w:rFonts w:hint="eastAsia" w:ascii="宋体" w:hAnsi="宋体" w:cs="华文宋体"/>
          <w:b/>
          <w:sz w:val="21"/>
          <w:szCs w:val="21"/>
          <w:lang w:eastAsia="zh-CN"/>
        </w:rPr>
        <w:t xml:space="preserve">法律适用</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21.1 </w:t>
      </w:r>
      <w:r>
        <w:rPr>
          <w:rFonts w:hint="eastAsia" w:ascii="宋体" w:hAnsi="宋体" w:eastAsia="宋体" w:cs="华文宋体"/>
          <w:sz w:val="21"/>
        </w:rPr>
        <w:t xml:space="preserve">本合同的订立、生效、解释、履行及与本合同有关的争议解决，均适用法律、行政法规。</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21.2 </w:t>
      </w:r>
      <w:r>
        <w:rPr>
          <w:rFonts w:hint="eastAsia" w:ascii="宋体" w:hAnsi="宋体" w:eastAsia="宋体" w:cs="华文宋体"/>
          <w:sz w:val="21"/>
        </w:rPr>
        <w:t xml:space="preserve">本合同条款与法律、行政法规的强制性规定不一致的，双方当事人应按照法律、行政法规的强制性规定修改本合同的相关条款。</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22. </w:t>
      </w:r>
      <w:r>
        <w:rPr>
          <w:rFonts w:hint="eastAsia" w:ascii="宋体" w:hAnsi="宋体" w:cs="华文宋体"/>
          <w:b/>
          <w:sz w:val="21"/>
          <w:szCs w:val="21"/>
          <w:lang w:eastAsia="zh-CN"/>
        </w:rPr>
        <w:t xml:space="preserve">通知</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22.1 </w:t>
      </w:r>
      <w:r>
        <w:rPr>
          <w:rFonts w:hint="eastAsia" w:ascii="宋体" w:hAnsi="宋体" w:eastAsia="宋体" w:cs="华文宋体"/>
          <w:sz w:val="21"/>
        </w:rPr>
        <w:t xml:space="preserve">本合同任何</w:t>
      </w:r>
      <w:r>
        <w:rPr>
          <w:rFonts w:hint="eastAsia" w:ascii="宋体" w:hAnsi="宋体" w:eastAsia="宋体" w:cs="华文宋体"/>
          <w:sz w:val="21"/>
        </w:rPr>
        <w:t xml:space="preserve">一</w:t>
      </w:r>
      <w:r>
        <w:rPr>
          <w:rFonts w:hint="eastAsia" w:ascii="宋体" w:hAnsi="宋体" w:eastAsia="宋体" w:cs="华文宋体"/>
          <w:sz w:val="21"/>
        </w:rPr>
        <w:t xml:space="preserve">方向对方发出的通知、信件、数据电文等，应当发送至本合同第一部分《政府采购合同协议书》所约定的通讯地址、联系人、联系电话或电子邮箱。</w:t>
      </w:r>
      <w:r/>
    </w:p>
    <w:p>
      <w:pPr>
        <w:pStyle w:val="791"/>
        <w:ind w:firstLine="420"/>
        <w:rPr>
          <w:rFonts w:ascii="宋体" w:hAnsi="宋体" w:eastAsia="宋体" w:cs="华文宋体"/>
          <w:sz w:val="21"/>
        </w:rPr>
      </w:pPr>
      <w:r>
        <w:rPr>
          <w:rFonts w:hint="eastAsia" w:ascii="宋体" w:hAnsi="宋体" w:eastAsia="宋体" w:cs="华文宋体"/>
          <w:sz w:val="21"/>
        </w:rPr>
        <w:t xml:space="preserve">22.2 </w:t>
      </w:r>
      <w:r>
        <w:rPr>
          <w:rFonts w:hint="eastAsia" w:ascii="宋体" w:hAnsi="宋体" w:eastAsia="宋体" w:cs="华文宋体"/>
          <w:sz w:val="21"/>
        </w:rPr>
        <w:t xml:space="preserve">一方当事人变更名称、住所、联系人、联系电话或电子邮箱等信息的，应当在变更后</w:t>
      </w:r>
      <w:r>
        <w:rPr>
          <w:rFonts w:hint="eastAsia" w:ascii="宋体" w:hAnsi="宋体" w:eastAsia="宋体" w:cs="华文宋体"/>
          <w:sz w:val="21"/>
        </w:rPr>
        <w:t xml:space="preserve">3</w:t>
      </w:r>
      <w:r>
        <w:rPr>
          <w:rFonts w:hint="eastAsia" w:ascii="宋体" w:hAnsi="宋体" w:eastAsia="宋体" w:cs="华文宋体"/>
          <w:sz w:val="21"/>
        </w:rPr>
        <w:t xml:space="preserve">日内及时书面通知对方，对方实际收到变更通知前的送达仍为有效送达。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22.3</w:t>
      </w:r>
      <w:r>
        <w:rPr>
          <w:rFonts w:hint="eastAsia" w:ascii="宋体" w:hAnsi="宋体" w:cs="华文宋体"/>
          <w:sz w:val="21"/>
          <w:szCs w:val="21"/>
          <w:lang w:eastAsia="zh-CN"/>
        </w:rPr>
        <w:t xml:space="preserve">本合同一方给另一方的通知均应采用书面形式，传真或快递送到本合同中规定的对方的地址和办理签收手续。</w:t>
      </w:r>
      <w:r/>
    </w:p>
    <w:p>
      <w:pPr>
        <w:ind w:firstLine="420"/>
        <w:spacing w:line="400" w:lineRule="exact"/>
        <w:rPr>
          <w:rFonts w:ascii="宋体" w:hAnsi="宋体" w:cs="华文宋体"/>
          <w:sz w:val="21"/>
          <w:szCs w:val="21"/>
          <w:lang w:eastAsia="zh-CN"/>
        </w:rPr>
      </w:pPr>
      <w:r>
        <w:rPr>
          <w:rFonts w:hint="eastAsia" w:ascii="宋体" w:hAnsi="宋体" w:cs="华文宋体"/>
          <w:sz w:val="21"/>
          <w:szCs w:val="21"/>
          <w:lang w:eastAsia="zh-CN"/>
        </w:rPr>
        <w:t xml:space="preserve">22.4</w:t>
      </w:r>
      <w:r>
        <w:rPr>
          <w:rFonts w:hint="eastAsia" w:ascii="宋体" w:hAnsi="宋体" w:cs="华文宋体"/>
          <w:sz w:val="21"/>
          <w:szCs w:val="21"/>
          <w:lang w:eastAsia="zh-CN"/>
        </w:rPr>
        <w:t xml:space="preserve">通知以送达之日或通知书中规定的生效之日起生效，两者中以较迟之日为准。</w:t>
      </w:r>
      <w:r/>
    </w:p>
    <w:p>
      <w:pPr>
        <w:numPr>
          <w:ilvl w:val="0"/>
          <w:numId w:val="10"/>
        </w:numPr>
        <w:spacing w:line="400" w:lineRule="exact"/>
        <w:rPr>
          <w:rFonts w:ascii="宋体" w:hAnsi="宋体" w:cs="华文宋体"/>
          <w:b/>
          <w:bCs/>
          <w:sz w:val="21"/>
          <w:szCs w:val="21"/>
        </w:rPr>
      </w:pPr>
      <w:r>
        <w:rPr>
          <w:rFonts w:hint="eastAsia" w:ascii="宋体" w:hAnsi="宋体" w:cs="华文宋体"/>
          <w:b/>
          <w:bCs/>
          <w:sz w:val="21"/>
          <w:szCs w:val="21"/>
        </w:rPr>
        <w:t xml:space="preserve">合同未尽</w:t>
      </w:r>
      <w:r>
        <w:rPr>
          <w:rFonts w:hint="eastAsia" w:ascii="宋体" w:hAnsi="宋体" w:cs="华文宋体"/>
          <w:b/>
          <w:bCs/>
          <w:sz w:val="21"/>
          <w:szCs w:val="21"/>
        </w:rPr>
        <w:t xml:space="preserve">事项</w:t>
      </w:r>
      <w:r/>
    </w:p>
    <w:p>
      <w:pPr>
        <w:ind w:firstLine="420"/>
        <w:spacing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23.1</w:t>
      </w:r>
      <w:r>
        <w:rPr>
          <w:rFonts w:hint="eastAsia" w:ascii="宋体" w:hAnsi="宋体" w:cs="华文宋体"/>
          <w:bCs/>
          <w:sz w:val="21"/>
          <w:szCs w:val="21"/>
          <w:lang w:eastAsia="zh-CN"/>
        </w:rPr>
        <w:t xml:space="preserve">合同未尽事项见</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w:t>
      </w:r>
      <w:r/>
    </w:p>
    <w:p>
      <w:pPr>
        <w:ind w:firstLine="420"/>
        <w:spacing w:line="400" w:lineRule="exact"/>
        <w:rPr>
          <w:rFonts w:ascii="宋体" w:hAnsi="宋体" w:cs="华文宋体"/>
          <w:sz w:val="21"/>
          <w:szCs w:val="21"/>
        </w:rPr>
      </w:pPr>
      <w:r>
        <w:rPr>
          <w:rFonts w:hint="eastAsia" w:ascii="宋体" w:hAnsi="宋体" w:cs="华文宋体"/>
          <w:bCs/>
          <w:sz w:val="21"/>
          <w:szCs w:val="21"/>
          <w:lang w:eastAsia="zh-CN"/>
        </w:rPr>
        <w:t xml:space="preserve">23.2 </w:t>
      </w:r>
      <w:r>
        <w:rPr>
          <w:rFonts w:hint="eastAsia" w:ascii="宋体" w:hAnsi="宋体" w:cs="华文宋体"/>
          <w:bCs/>
          <w:sz w:val="21"/>
          <w:szCs w:val="21"/>
          <w:lang w:eastAsia="zh-CN"/>
        </w:rPr>
        <w:t xml:space="preserve">合同附件与合同正文具有同等的法律效力。</w:t>
      </w:r>
      <w:r/>
    </w:p>
    <w:p>
      <w:pPr>
        <w:jc w:val="center"/>
        <w:rPr>
          <w:rFonts w:ascii="宋体" w:hAnsi="宋体"/>
          <w:sz w:val="28"/>
          <w:szCs w:val="28"/>
        </w:rPr>
      </w:pPr>
      <w:r>
        <w:rPr>
          <w:rFonts w:hint="eastAsia" w:ascii="宋体" w:hAnsi="宋体"/>
          <w:sz w:val="28"/>
          <w:szCs w:val="28"/>
        </w:rPr>
        <w:br w:type="page" w:clear="all"/>
      </w:r>
      <w:r/>
    </w:p>
    <w:p>
      <w:pPr>
        <w:pStyle w:val="754"/>
        <w:numPr>
          <w:ilvl w:val="1"/>
          <w:numId w:val="0"/>
        </w:numPr>
        <w:ind w:left="576" w:hanging="576"/>
        <w:jc w:val="center"/>
        <w:rPr>
          <w:rFonts w:ascii="宋体" w:hAnsi="宋体"/>
          <w:b w:val="0"/>
          <w:bCs w:val="0"/>
          <w:sz w:val="28"/>
          <w:szCs w:val="28"/>
          <w:lang w:eastAsia="zh-CN"/>
        </w:rPr>
      </w:pPr>
      <w:r>
        <w:rPr>
          <w:rFonts w:hint="eastAsia" w:ascii="宋体" w:hAnsi="宋体"/>
          <w:b w:val="0"/>
          <w:bCs w:val="0"/>
          <w:sz w:val="28"/>
          <w:szCs w:val="28"/>
          <w:lang w:eastAsia="zh-CN"/>
        </w:rPr>
        <w:t xml:space="preserve">第三节</w:t>
      </w:r>
      <w:r>
        <w:rPr>
          <w:rFonts w:hint="eastAsia" w:ascii="宋体" w:hAnsi="宋体"/>
          <w:b w:val="0"/>
          <w:bCs w:val="0"/>
          <w:sz w:val="28"/>
          <w:szCs w:val="28"/>
          <w:lang w:eastAsia="zh-CN"/>
        </w:rPr>
        <w:t xml:space="preserve"> </w:t>
      </w:r>
      <w:r>
        <w:rPr>
          <w:rFonts w:hint="eastAsia" w:ascii="宋体" w:hAnsi="宋体"/>
          <w:b w:val="0"/>
          <w:bCs w:val="0"/>
          <w:sz w:val="28"/>
          <w:szCs w:val="28"/>
          <w:lang w:eastAsia="zh-CN"/>
        </w:rPr>
        <w:t xml:space="preserve">政府采购合同专用条款</w:t>
      </w:r>
      <w:r/>
    </w:p>
    <w:tbl>
      <w:tblPr>
        <w:tblW w:w="4997"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527"/>
        <w:gridCol w:w="2267"/>
        <w:gridCol w:w="3584"/>
        <w:gridCol w:w="1677"/>
      </w:tblGrid>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lang w:eastAsia="zh-CN"/>
              </w:rPr>
              <w:t xml:space="preserve">6</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lang w:eastAsia="zh-CN"/>
              </w:rPr>
              <w:t xml:space="preserve">联合体具体要求</w:t>
            </w:r>
            <w:r/>
          </w:p>
        </w:tc>
        <w:tc>
          <w:tcPr>
            <w:tcW w:w="1979" w:type="pct"/>
            <w:vAlign w:val="center"/>
            <w:textDirection w:val="lrTb"/>
            <w:noWrap w:val="false"/>
          </w:tcPr>
          <w:p>
            <w:pPr>
              <w:ind w:firstLine="440"/>
              <w:jc w:val="both"/>
              <w:rPr>
                <w:rFonts w:ascii="宋体" w:hAnsi="宋体"/>
                <w:szCs w:val="21"/>
                <w:lang w:eastAsia="zh-CN"/>
              </w:rPr>
            </w:pPr>
            <w:r>
              <w:rPr>
                <w:rFonts w:hint="eastAsia" w:ascii="宋体" w:hAnsi="宋体"/>
                <w:szCs w:val="21"/>
                <w:lang w:eastAsia="zh-CN"/>
              </w:rPr>
              <w:t xml:space="preserve">不接受联合体</w:t>
            </w:r>
            <w:r/>
          </w:p>
        </w:tc>
        <w:tc>
          <w:tcPr>
            <w:tcW w:w="926" w:type="pct"/>
            <w:vAlign w:val="center"/>
            <w:textDirection w:val="lrTb"/>
            <w:noWrap w:val="false"/>
          </w:tcPr>
          <w:p>
            <w:pPr>
              <w:ind w:firstLine="440"/>
              <w:jc w:val="both"/>
              <w:rPr>
                <w:rFonts w:ascii="宋体" w:hAnsi="宋体"/>
                <w:szCs w:val="21"/>
                <w:lang w:eastAsia="zh-CN"/>
              </w:rPr>
            </w:pPr>
            <w:r>
              <w:rPr>
                <w:rFonts w:ascii="宋体" w:hAnsi="宋体"/>
                <w:szCs w:val="21"/>
                <w:lang w:eastAsia="zh-CN"/>
              </w:rPr>
            </w:r>
            <w:r/>
          </w:p>
        </w:tc>
      </w:tr>
      <w:tr>
        <w:trPr>
          <w:trHeight w:val="60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 w:val="21"/>
                <w:szCs w:val="21"/>
                <w:lang w:eastAsia="zh-CN"/>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lang w:eastAsia="zh-CN"/>
              </w:rPr>
              <w:t xml:space="preserve">7</w:t>
            </w:r>
            <w:r>
              <w:rPr>
                <w:rFonts w:hint="eastAsia" w:ascii="宋体" w:hAnsi="宋体"/>
                <w:szCs w:val="21"/>
              </w:rPr>
              <w:t xml:space="preserve">）项</w:t>
            </w:r>
            <w:r/>
          </w:p>
        </w:tc>
        <w:tc>
          <w:tcPr>
            <w:tcW w:w="1252" w:type="pct"/>
            <w:vAlign w:val="center"/>
            <w:textDirection w:val="lrTb"/>
            <w:noWrap w:val="false"/>
          </w:tcPr>
          <w:p>
            <w:pPr>
              <w:rPr>
                <w:rFonts w:ascii="宋体" w:hAnsi="宋体"/>
                <w:sz w:val="21"/>
                <w:szCs w:val="21"/>
                <w:lang w:eastAsia="zh-CN"/>
              </w:rPr>
            </w:pPr>
            <w:r>
              <w:rPr>
                <w:rFonts w:hint="eastAsia" w:ascii="宋体" w:hAnsi="宋体"/>
                <w:szCs w:val="21"/>
              </w:rPr>
              <w:t xml:space="preserve">其他术语解释</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lang w:eastAsia="zh-CN"/>
              </w:rPr>
            </w:pPr>
            <w:r>
              <w:rPr>
                <w:rFonts w:hint="eastAsia" w:ascii="宋体" w:hAnsi="宋体"/>
                <w:szCs w:val="21"/>
                <w:lang w:eastAsia="zh-CN"/>
              </w:rPr>
              <w:t xml:space="preserve">第</w:t>
            </w:r>
            <w:r>
              <w:rPr>
                <w:rFonts w:hint="eastAsia" w:ascii="宋体" w:hAnsi="宋体"/>
                <w:szCs w:val="21"/>
                <w:lang w:eastAsia="zh-CN"/>
              </w:rPr>
              <w:t xml:space="preserve">4.4</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履约验收中甲方提出异议或</w:t>
            </w:r>
            <w:r>
              <w:rPr>
                <w:rFonts w:hint="eastAsia" w:ascii="宋体" w:hAnsi="宋体"/>
                <w:szCs w:val="21"/>
                <w:lang w:eastAsia="zh-CN"/>
              </w:rPr>
              <w:t xml:space="preserve">作出</w:t>
            </w:r>
            <w:r>
              <w:rPr>
                <w:rFonts w:hint="eastAsia" w:ascii="宋体" w:hAnsi="宋体"/>
                <w:szCs w:val="21"/>
                <w:lang w:eastAsia="zh-CN"/>
              </w:rPr>
              <w:t xml:space="preserve">说明的期限</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lang w:eastAsia="zh-CN"/>
              </w:rPr>
              <w:t xml:space="preserve">第</w:t>
            </w:r>
            <w:r>
              <w:rPr>
                <w:rFonts w:hint="eastAsia" w:ascii="宋体" w:hAnsi="宋体"/>
                <w:szCs w:val="21"/>
                <w:lang w:eastAsia="zh-CN"/>
              </w:rPr>
              <w:t xml:space="preserve">4.6</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约定甲方承担的其他义务和责任</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第二节</w:t>
            </w:r>
            <w:r/>
          </w:p>
          <w:p>
            <w:pPr>
              <w:jc w:val="center"/>
              <w:rPr>
                <w:rFonts w:ascii="宋体" w:hAnsi="宋体"/>
                <w:lang w:eastAsia="zh-CN"/>
              </w:rPr>
            </w:pPr>
            <w:r>
              <w:rPr>
                <w:rFonts w:hint="eastAsia" w:ascii="宋体" w:hAnsi="宋体"/>
                <w:szCs w:val="21"/>
                <w:lang w:eastAsia="zh-CN"/>
              </w:rPr>
              <w:t xml:space="preserve">第</w:t>
            </w:r>
            <w:r>
              <w:rPr>
                <w:rFonts w:hint="eastAsia" w:ascii="宋体" w:hAnsi="宋体"/>
                <w:szCs w:val="21"/>
                <w:lang w:eastAsia="zh-CN"/>
              </w:rPr>
              <w:t xml:space="preserve">5.4</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约定乙方承担的其他义务和责任</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第二节</w:t>
            </w:r>
            <w:r/>
          </w:p>
          <w:p>
            <w:pPr>
              <w:jc w:val="center"/>
              <w:rPr>
                <w:rFonts w:ascii="宋体" w:hAnsi="宋体"/>
                <w:szCs w:val="21"/>
                <w:lang w:eastAsia="zh-CN"/>
              </w:rPr>
            </w:pPr>
            <w:r>
              <w:rPr>
                <w:rFonts w:hint="eastAsia" w:ascii="宋体" w:hAnsi="宋体"/>
                <w:szCs w:val="21"/>
                <w:lang w:eastAsia="zh-CN"/>
              </w:rPr>
              <w:t xml:space="preserve">第</w:t>
            </w:r>
            <w:r>
              <w:rPr>
                <w:rFonts w:hint="eastAsia" w:ascii="宋体" w:hAnsi="宋体"/>
                <w:szCs w:val="21"/>
                <w:lang w:eastAsia="zh-CN"/>
              </w:rPr>
              <w:t xml:space="preserve">6.1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履行合同义务的顺序</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cantSplit/>
          <w:trHeight w:val="667"/>
        </w:trPr>
        <w:tc>
          <w:tcPr>
            <w:tcW w:w="843" w:type="pct"/>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cantSplit/>
          <w:trHeight w:val="667"/>
        </w:trPr>
        <w:tc>
          <w:tcPr>
            <w:tcW w:w="843" w:type="pct"/>
            <w:vAlign w:val="center"/>
            <w:vMerge w:val="continue"/>
            <w:textDirection w:val="lrTb"/>
            <w:noWrap w:val="false"/>
          </w:tcPr>
          <w:p>
            <w:pPr>
              <w:jc w:val="center"/>
              <w:rPr>
                <w:rFonts w:ascii="宋体" w:hAnsi="宋体"/>
                <w:szCs w:val="21"/>
              </w:rPr>
            </w:pPr>
            <w:r>
              <w:rPr>
                <w:rFonts w:ascii="宋体" w:hAnsi="宋体"/>
                <w:szCs w:val="21"/>
              </w:rPr>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指定现场</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772"/>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.2</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运输特殊要求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66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.3</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保险要求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8</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质量保证期</w:t>
            </w:r>
            <w:r/>
          </w:p>
        </w:tc>
        <w:tc>
          <w:tcPr>
            <w:tcW w:w="1979" w:type="pct"/>
            <w:vAlign w:val="center"/>
            <w:textDirection w:val="lrTb"/>
            <w:noWrap w:val="false"/>
          </w:tcPr>
          <w:p>
            <w:pPr>
              <w:ind w:firstLine="440"/>
              <w:rPr>
                <w:rFonts w:ascii="宋体" w:hAnsi="宋体"/>
                <w:szCs w:val="21"/>
                <w:lang w:eastAsia="zh-CN"/>
              </w:rPr>
            </w:pPr>
            <w:r>
              <w:rPr>
                <w:rFonts w:hint="eastAsia" w:ascii="宋体" w:hAnsi="宋体"/>
                <w:szCs w:val="21"/>
                <w:lang w:eastAsia="zh-CN"/>
              </w:rPr>
              <w:t xml:space="preserve"> </w:t>
            </w:r>
            <w:r/>
          </w:p>
        </w:tc>
        <w:tc>
          <w:tcPr>
            <w:tcW w:w="926" w:type="pct"/>
            <w:vAlign w:val="center"/>
            <w:textDirection w:val="lrTb"/>
            <w:noWrap w:val="false"/>
          </w:tcPr>
          <w:p>
            <w:pPr>
              <w:ind w:firstLine="440"/>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8</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货物质量缺陷</w:t>
            </w:r>
            <w:r/>
          </w:p>
          <w:p>
            <w:pPr>
              <w:rPr>
                <w:rFonts w:ascii="宋体" w:hAnsi="宋体"/>
                <w:szCs w:val="21"/>
                <w:lang w:eastAsia="zh-CN"/>
              </w:rPr>
            </w:pPr>
            <w:r>
              <w:rPr>
                <w:rFonts w:hint="eastAsia" w:ascii="宋体" w:hAnsi="宋体"/>
                <w:szCs w:val="21"/>
                <w:lang w:eastAsia="zh-CN"/>
              </w:rPr>
              <w:t xml:space="preserve">响应时间</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第二节</w:t>
            </w:r>
            <w:r/>
          </w:p>
          <w:p>
            <w:pPr>
              <w:pStyle w:val="791"/>
              <w:ind w:firstLine="0"/>
              <w:jc w:val="center"/>
              <w:rPr>
                <w:rFonts w:ascii="宋体" w:hAnsi="宋体" w:eastAsia="宋体"/>
              </w:rPr>
            </w:pPr>
            <w:r>
              <w:rPr>
                <w:rFonts w:hint="eastAsia" w:ascii="宋体" w:hAnsi="宋体" w:eastAsia="宋体" w:cs="宋体"/>
              </w:rPr>
              <w:t xml:space="preserve">第</w:t>
            </w:r>
            <w:r>
              <w:rPr>
                <w:rFonts w:hint="eastAsia" w:ascii="宋体" w:hAnsi="宋体" w:eastAsia="宋体" w:cs="宋体"/>
              </w:rPr>
              <w:t xml:space="preserve">11.1</w:t>
            </w:r>
            <w:r>
              <w:rPr>
                <w:rFonts w:hint="eastAsia" w:ascii="宋体" w:hAnsi="宋体" w:eastAsia="宋体" w:cs="宋体"/>
              </w:rPr>
              <w:t xml:space="preserve">款</w:t>
            </w:r>
            <w:r/>
          </w:p>
        </w:tc>
        <w:tc>
          <w:tcPr>
            <w:tcW w:w="1252" w:type="pct"/>
            <w:vAlign w:val="center"/>
            <w:textDirection w:val="lrTb"/>
            <w:noWrap w:val="false"/>
          </w:tcPr>
          <w:p>
            <w:pPr>
              <w:jc w:val="both"/>
              <w:rPr>
                <w:rFonts w:ascii="宋体" w:hAnsi="宋体"/>
                <w:szCs w:val="21"/>
                <w:lang w:eastAsia="zh-CN"/>
              </w:rPr>
            </w:pPr>
            <w:r>
              <w:rPr>
                <w:rFonts w:hint="eastAsia" w:ascii="宋体" w:hAnsi="宋体"/>
                <w:szCs w:val="21"/>
                <w:lang w:eastAsia="zh-CN"/>
              </w:rPr>
              <w:t xml:space="preserve">其他应当保密的信息</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69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2</w:t>
            </w:r>
            <w:r>
              <w:rPr>
                <w:rFonts w:hint="eastAsia" w:ascii="宋体" w:hAnsi="宋体"/>
                <w:szCs w:val="21"/>
              </w:rPr>
              <w:t xml:space="preserve">.2</w:t>
            </w:r>
            <w:r>
              <w:rPr>
                <w:rFonts w:hint="eastAsia" w:ascii="宋体" w:hAnsi="宋体"/>
                <w:szCs w:val="21"/>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1979" w:type="pct"/>
            <w:vAlign w:val="center"/>
            <w:textDirection w:val="lrTb"/>
            <w:noWrap w:val="false"/>
          </w:tcPr>
          <w:p>
            <w:pPr>
              <w:ind w:left="440"/>
              <w:spacing w:after="0"/>
              <w:rPr>
                <w:rFonts w:ascii="宋体" w:hAnsi="宋体"/>
                <w:lang w:eastAsia="zh-CN"/>
              </w:rPr>
            </w:pPr>
            <w:r>
              <w:rPr>
                <w:rFonts w:hint="eastAsia" w:ascii="宋体" w:hAnsi="宋体" w:cs="宋体"/>
                <w:lang w:eastAsia="zh-CN"/>
              </w:rPr>
              <w:t xml:space="preserve"> </w:t>
            </w:r>
            <w:r/>
          </w:p>
        </w:tc>
        <w:tc>
          <w:tcPr>
            <w:tcW w:w="926" w:type="pct"/>
            <w:vAlign w:val="center"/>
            <w:textDirection w:val="lrTb"/>
            <w:noWrap w:val="false"/>
          </w:tcPr>
          <w:p>
            <w:pPr>
              <w:ind w:left="440"/>
              <w:spacing w:after="0"/>
              <w:rPr>
                <w:rFonts w:ascii="宋体" w:hAnsi="宋体" w:cs="宋体"/>
                <w:lang w:eastAsia="zh-CN"/>
              </w:rPr>
            </w:pPr>
            <w:r>
              <w:rPr>
                <w:rFonts w:ascii="宋体" w:hAnsi="宋体" w:cs="宋体"/>
                <w:lang w:eastAsia="zh-CN"/>
              </w:rPr>
            </w:r>
            <w:r/>
          </w:p>
        </w:tc>
      </w:tr>
      <w:tr>
        <w:trPr>
          <w:trHeight w:val="69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13.2</w:t>
            </w:r>
            <w:r>
              <w:rPr>
                <w:rFonts w:hint="eastAsia" w:ascii="宋体" w:hAnsi="宋体"/>
                <w:szCs w:val="21"/>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履约保证金不予退还的情形</w:t>
            </w:r>
            <w:r/>
          </w:p>
        </w:tc>
        <w:tc>
          <w:tcPr>
            <w:tcW w:w="1979" w:type="pct"/>
            <w:vAlign w:val="center"/>
            <w:textDirection w:val="lrTb"/>
            <w:noWrap w:val="false"/>
          </w:tcPr>
          <w:p>
            <w:pPr>
              <w:spacing w:after="0"/>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spacing w:after="0"/>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13.3</w:t>
            </w:r>
            <w:r>
              <w:rPr>
                <w:rFonts w:hint="eastAsia" w:ascii="宋体" w:hAnsi="宋体"/>
                <w:szCs w:val="21"/>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履约保证金退还时间及逾期退还的违约金</w:t>
            </w:r>
            <w:r/>
          </w:p>
        </w:tc>
        <w:tc>
          <w:tcPr>
            <w:tcW w:w="1979" w:type="pct"/>
            <w:vAlign w:val="center"/>
            <w:textDirection w:val="lrTb"/>
            <w:noWrap w:val="false"/>
          </w:tcPr>
          <w:p>
            <w:pPr>
              <w:ind w:firstLine="440"/>
              <w:spacing w:after="0"/>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ind w:firstLine="440"/>
              <w:spacing w:after="0"/>
              <w:rPr>
                <w:rFonts w:ascii="宋体" w:hAnsi="宋体"/>
                <w:szCs w:val="21"/>
                <w:lang w:eastAsia="zh-CN"/>
              </w:rPr>
            </w:pPr>
            <w:r>
              <w:rPr>
                <w:rFonts w:ascii="宋体" w:hAnsi="宋体"/>
                <w:szCs w:val="21"/>
                <w:lang w:eastAsia="zh-CN"/>
              </w:rPr>
            </w:r>
            <w:r/>
          </w:p>
        </w:tc>
      </w:tr>
      <w:tr>
        <w:trPr>
          <w:trHeight w:val="78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rPr>
              <w:t xml:space="preserve">（</w:t>
            </w:r>
            <w:r>
              <w:rPr>
                <w:rFonts w:hint="eastAsia" w:ascii="宋体" w:hAnsi="宋体"/>
                <w:szCs w:val="21"/>
                <w:lang w:eastAsia="zh-CN"/>
              </w:rPr>
              <w:t xml:space="preserve">3</w:t>
            </w:r>
            <w:r>
              <w:rPr>
                <w:rFonts w:hint="eastAsia" w:ascii="宋体" w:hAnsi="宋体"/>
                <w:szCs w:val="21"/>
              </w:rPr>
              <w:t xml:space="preserve">）项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运行监督、维修期限</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8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rPr>
              <w:t xml:space="preserve">（</w:t>
            </w:r>
            <w:r>
              <w:rPr>
                <w:rFonts w:hint="eastAsia" w:ascii="宋体" w:hAnsi="宋体"/>
                <w:szCs w:val="21"/>
                <w:lang w:eastAsia="zh-CN"/>
              </w:rPr>
              <w:t xml:space="preserve">5</w:t>
            </w:r>
            <w:r>
              <w:rPr>
                <w:rFonts w:hint="eastAsia" w:ascii="宋体" w:hAnsi="宋体"/>
                <w:szCs w:val="21"/>
              </w:rPr>
              <w:t xml:space="preserve">）项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货物回收的约定</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rPr>
              <w:t xml:space="preserve">（</w:t>
            </w:r>
            <w:r>
              <w:rPr>
                <w:rFonts w:hint="eastAsia" w:ascii="宋体" w:hAnsi="宋体"/>
                <w:szCs w:val="21"/>
                <w:lang w:eastAsia="zh-CN"/>
              </w:rPr>
              <w:t xml:space="preserve">6</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乙方提供的其他服务</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lang w:eastAsia="zh-CN"/>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w:t>
            </w:r>
            <w:r>
              <w:rPr>
                <w:rFonts w:hint="eastAsia" w:ascii="宋体" w:hAnsi="宋体"/>
                <w:szCs w:val="21"/>
                <w:lang w:eastAsia="zh-CN"/>
              </w:rPr>
              <w:t xml:space="preserve">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修理、重作、更换相关具体规定</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迟延交货赔偿费</w:t>
            </w:r>
            <w:r/>
          </w:p>
        </w:tc>
        <w:tc>
          <w:tcPr>
            <w:tcW w:w="1979" w:type="pct"/>
            <w:vAlign w:val="center"/>
            <w:textDirection w:val="lrTb"/>
            <w:noWrap w:val="false"/>
          </w:tcPr>
          <w:p>
            <w:pPr>
              <w:rPr>
                <w:rFonts w:ascii="宋体" w:hAnsi="宋体"/>
                <w:szCs w:val="21"/>
                <w:u w:val="single"/>
                <w:lang w:eastAsia="zh-CN"/>
              </w:rPr>
            </w:pPr>
            <w:r>
              <w:rPr>
                <w:rFonts w:hint="eastAsia" w:ascii="宋体" w:hAnsi="宋体" w:cs="华文宋体"/>
                <w:sz w:val="21"/>
                <w:szCs w:val="21"/>
                <w:lang w:eastAsia="zh-CN"/>
              </w:rPr>
              <w:t xml:space="preserve">乙方没有按照合同规定的时间交货和提供相关服务，甲方有权从货款中扣除误期赔偿费，每延迟一天，扣除合</w:t>
            </w:r>
            <w:r>
              <w:rPr>
                <w:rFonts w:hint="eastAsia" w:ascii="宋体" w:hAnsi="宋体" w:cs="华文宋体"/>
                <w:sz w:val="21"/>
                <w:szCs w:val="21"/>
                <w:lang w:eastAsia="zh-CN"/>
              </w:rPr>
              <w:t xml:space="preserve">同金额的万分之五作为误期赔偿费。</w:t>
            </w:r>
            <w:r/>
          </w:p>
        </w:tc>
        <w:tc>
          <w:tcPr>
            <w:tcW w:w="926" w:type="pct"/>
            <w:vAlign w:val="center"/>
            <w:textDirection w:val="lrTb"/>
            <w:noWrap w:val="false"/>
          </w:tcPr>
          <w:p>
            <w:pPr>
              <w:rPr>
                <w:rFonts w:ascii="宋体" w:hAnsi="宋体"/>
                <w:szCs w:val="21"/>
                <w:u w:val="single"/>
                <w:lang w:eastAsia="zh-CN"/>
              </w:rPr>
            </w:pPr>
            <w:r>
              <w:rPr>
                <w:rFonts w:ascii="宋体" w:hAnsi="宋体"/>
                <w:szCs w:val="21"/>
                <w:u w:val="single"/>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w:t>
            </w:r>
            <w:r>
              <w:rPr>
                <w:rFonts w:hint="eastAsia" w:ascii="宋体" w:hAnsi="宋体"/>
                <w:szCs w:val="21"/>
                <w:lang w:eastAsia="zh-CN"/>
              </w:rPr>
              <w:t xml:space="preserve">3</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rPr>
            </w:pPr>
            <w:r>
              <w:rPr>
                <w:rFonts w:hint="eastAsia" w:ascii="宋体" w:hAnsi="宋体"/>
                <w:szCs w:val="21"/>
              </w:rPr>
              <w:t xml:space="preserve">逾期付款利息</w:t>
            </w:r>
            <w:r/>
          </w:p>
        </w:tc>
        <w:tc>
          <w:tcPr>
            <w:tcW w:w="1979" w:type="pct"/>
            <w:vAlign w:val="center"/>
            <w:textDirection w:val="lrTb"/>
            <w:noWrap w:val="false"/>
          </w:tcPr>
          <w:p>
            <w:pPr>
              <w:rPr>
                <w:rFonts w:ascii="宋体" w:hAnsi="宋体"/>
                <w:szCs w:val="21"/>
                <w:u w:val="single"/>
              </w:rPr>
            </w:pPr>
            <w:r>
              <w:rPr>
                <w:rFonts w:ascii="宋体" w:hAnsi="宋体"/>
                <w:szCs w:val="21"/>
                <w:u w:val="single"/>
              </w:rPr>
            </w:r>
            <w:r/>
          </w:p>
        </w:tc>
        <w:tc>
          <w:tcPr>
            <w:tcW w:w="926" w:type="pct"/>
            <w:vAlign w:val="center"/>
            <w:textDirection w:val="lrTb"/>
            <w:noWrap w:val="false"/>
          </w:tcPr>
          <w:p>
            <w:pPr>
              <w:rPr>
                <w:rFonts w:ascii="宋体" w:hAnsi="宋体"/>
                <w:szCs w:val="21"/>
                <w:u w:val="single"/>
              </w:rPr>
            </w:pPr>
            <w:r>
              <w:rPr>
                <w:rFonts w:ascii="宋体" w:hAnsi="宋体"/>
                <w:szCs w:val="21"/>
                <w:u w:val="single"/>
              </w:rPr>
            </w:r>
            <w:r/>
          </w:p>
        </w:tc>
      </w:tr>
      <w:tr>
        <w:trPr>
          <w:trHeight w:val="990"/>
        </w:trPr>
        <w:tc>
          <w:tcPr>
            <w:tcBorders>
              <w:bottom w:val="single" w:color="000000" w:sz="2" w:space="0"/>
              <w:right w:val="single" w:color="000000" w:sz="2" w:space="0"/>
            </w:tcBorders>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.4</w:t>
            </w:r>
            <w:r>
              <w:rPr>
                <w:rFonts w:hint="eastAsia" w:ascii="宋体" w:hAnsi="宋体"/>
                <w:szCs w:val="21"/>
                <w:lang w:eastAsia="zh-CN"/>
              </w:rPr>
              <w:t xml:space="preserve">款</w:t>
            </w:r>
            <w:r/>
          </w:p>
        </w:tc>
        <w:tc>
          <w:tcPr>
            <w:tcBorders>
              <w:left w:val="single" w:color="000000" w:sz="2" w:space="0"/>
              <w:bottom w:val="single" w:color="000000" w:sz="2" w:space="0"/>
              <w:right w:val="single" w:color="000000" w:sz="2" w:space="0"/>
            </w:tcBorders>
            <w:tcW w:w="1252" w:type="pct"/>
            <w:vAlign w:val="center"/>
            <w:textDirection w:val="lrTb"/>
            <w:noWrap w:val="false"/>
          </w:tcPr>
          <w:p>
            <w:pPr>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1979" w:type="pct"/>
            <w:vAlign w:val="center"/>
            <w:textDirection w:val="lrTb"/>
            <w:noWrap w:val="false"/>
          </w:tcPr>
          <w:p>
            <w:pPr>
              <w:rPr>
                <w:rFonts w:ascii="宋体" w:hAnsi="宋体"/>
                <w:szCs w:val="21"/>
                <w:u w:val="single"/>
              </w:rPr>
            </w:pPr>
            <w:r>
              <w:rPr>
                <w:rFonts w:ascii="宋体" w:hAnsi="宋体"/>
                <w:szCs w:val="21"/>
                <w:u w:val="single"/>
              </w:rPr>
            </w:r>
            <w:r/>
          </w:p>
        </w:tc>
        <w:tc>
          <w:tcPr>
            <w:tcBorders>
              <w:left w:val="single" w:color="000000" w:sz="2" w:space="0"/>
              <w:bottom w:val="single" w:color="000000" w:sz="2" w:space="0"/>
            </w:tcBorders>
            <w:tcW w:w="926" w:type="pct"/>
            <w:vAlign w:val="center"/>
            <w:textDirection w:val="lrTb"/>
            <w:noWrap w:val="false"/>
          </w:tcPr>
          <w:p>
            <w:pPr>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19</w:t>
            </w:r>
            <w:r>
              <w:rPr>
                <w:rFonts w:hint="eastAsia" w:ascii="宋体" w:hAnsi="宋体"/>
                <w:szCs w:val="21"/>
              </w:rPr>
              <w:t xml:space="preserve">.2</w:t>
            </w:r>
            <w:r>
              <w:rPr>
                <w:rFonts w:hint="eastAsia" w:ascii="宋体" w:hAnsi="宋体"/>
                <w:szCs w:val="21"/>
                <w:lang w:eastAsia="zh-CN"/>
              </w:rPr>
              <w:t xml:space="preserve">款</w:t>
            </w:r>
            <w:r/>
          </w:p>
        </w:tc>
        <w:tc>
          <w:tcPr>
            <w:tcBorders>
              <w:top w:val="single" w:color="000000" w:sz="2" w:space="0"/>
              <w:left w:val="single" w:color="000000" w:sz="2" w:space="0"/>
              <w:right w:val="single" w:color="000000" w:sz="2" w:space="0"/>
            </w:tcBorders>
            <w:tcW w:w="1252" w:type="pct"/>
            <w:vAlign w:val="center"/>
            <w:textDirection w:val="lrTb"/>
            <w:noWrap w:val="false"/>
          </w:tcPr>
          <w:p>
            <w:pPr>
              <w:rPr>
                <w:rFonts w:ascii="宋体" w:hAnsi="宋体"/>
                <w:szCs w:val="21"/>
              </w:rPr>
            </w:pPr>
            <w:r>
              <w:rPr>
                <w:rFonts w:hint="eastAsia" w:ascii="宋体" w:hAnsi="宋体"/>
                <w:szCs w:val="21"/>
                <w:lang w:eastAsia="zh-CN"/>
              </w:rPr>
              <w:t xml:space="preserve">解决争议的方法</w:t>
            </w:r>
            <w:r/>
          </w:p>
        </w:tc>
        <w:tc>
          <w:tcPr>
            <w:tcBorders>
              <w:top w:val="single" w:color="000000" w:sz="2" w:space="0"/>
              <w:left w:val="single" w:color="000000" w:sz="2" w:space="0"/>
            </w:tcBorders>
            <w:tcW w:w="1979" w:type="pct"/>
            <w:vAlign w:val="center"/>
            <w:textDirection w:val="lrTb"/>
            <w:noWrap w:val="false"/>
          </w:tcPr>
          <w:p>
            <w:pPr>
              <w:spacing w:line="400" w:lineRule="exact"/>
              <w:rPr>
                <w:rFonts w:ascii="宋体" w:hAnsi="宋体" w:cs="宋体"/>
                <w:iCs/>
                <w:szCs w:val="21"/>
                <w:lang w:eastAsia="zh-CN"/>
              </w:rPr>
            </w:pPr>
            <w:r>
              <w:rPr>
                <w:rFonts w:hint="eastAsia" w:ascii="宋体" w:hAnsi="宋体" w:cs="宋体"/>
                <w:iCs/>
                <w:szCs w:val="21"/>
                <w:lang w:eastAsia="zh-CN"/>
              </w:rPr>
              <w:t xml:space="preserve">因本合同及合同有关事项发生的争议，按下列方式解决：</w:t>
            </w:r>
            <w:r/>
          </w:p>
          <w:p>
            <w:pPr>
              <w:spacing w:line="400" w:lineRule="exact"/>
              <w:rPr>
                <w:rFonts w:ascii="宋体" w:hAnsi="宋体" w:cs="宋体"/>
                <w:iCs/>
                <w:szCs w:val="21"/>
                <w:lang w:eastAsia="zh-CN"/>
              </w:rPr>
            </w:pPr>
            <w:r>
              <w:rPr>
                <w:rFonts w:hint="eastAsia" w:ascii="宋体" w:hAnsi="宋体" w:cs="宋体"/>
                <w:iCs/>
                <w:szCs w:val="21"/>
                <w:lang w:eastAsia="zh-CN"/>
              </w:rPr>
              <w:t xml:space="preserve">（</w:t>
            </w:r>
            <w:r>
              <w:rPr>
                <w:rFonts w:hint="eastAsia" w:ascii="宋体" w:hAnsi="宋体" w:cs="宋体"/>
                <w:iCs/>
                <w:szCs w:val="21"/>
                <w:lang w:eastAsia="zh-CN"/>
              </w:rPr>
              <w:t xml:space="preserve">1</w:t>
            </w:r>
            <w:r>
              <w:rPr>
                <w:rFonts w:hint="eastAsia" w:ascii="宋体" w:hAnsi="宋体" w:cs="宋体"/>
                <w:iCs/>
                <w:szCs w:val="21"/>
                <w:lang w:eastAsia="zh-CN"/>
              </w:rPr>
              <w:t xml:space="preserve">）向</w:t>
            </w:r>
            <w:r>
              <w:rPr>
                <w:rFonts w:hint="eastAsia" w:ascii="宋体" w:hAnsi="宋体" w:cs="宋体"/>
                <w:iCs/>
                <w:szCs w:val="21"/>
                <w:u w:val="single"/>
                <w:lang w:eastAsia="zh-CN"/>
              </w:rPr>
              <w:t xml:space="preserve">甲方所在地</w:t>
            </w:r>
            <w:r>
              <w:rPr>
                <w:rFonts w:hint="eastAsia" w:ascii="宋体" w:hAnsi="宋体" w:cs="宋体"/>
                <w:iCs/>
                <w:szCs w:val="21"/>
                <w:lang w:eastAsia="zh-CN"/>
              </w:rPr>
              <w:t xml:space="preserve">仲裁委员会申请仲裁，仲裁地点为</w:t>
            </w:r>
            <w:r>
              <w:rPr>
                <w:rFonts w:hint="eastAsia" w:ascii="宋体" w:hAnsi="宋体" w:cs="宋体"/>
                <w:iCs/>
                <w:szCs w:val="21"/>
                <w:u w:val="single"/>
                <w:lang w:eastAsia="zh-CN"/>
              </w:rPr>
              <w:t xml:space="preserve">镇江市</w:t>
            </w:r>
            <w:r>
              <w:rPr>
                <w:rFonts w:hint="eastAsia" w:ascii="宋体" w:hAnsi="宋体" w:cs="宋体"/>
                <w:iCs/>
                <w:szCs w:val="21"/>
                <w:u w:val="single"/>
                <w:lang w:eastAsia="zh-CN"/>
              </w:rPr>
              <w:t xml:space="preserve"> </w:t>
            </w:r>
            <w:r>
              <w:rPr>
                <w:rFonts w:hint="eastAsia" w:ascii="宋体" w:hAnsi="宋体" w:cs="宋体"/>
                <w:iCs/>
                <w:szCs w:val="21"/>
                <w:lang w:eastAsia="zh-CN"/>
              </w:rPr>
              <w:t xml:space="preserve">；</w:t>
            </w:r>
            <w:r/>
          </w:p>
          <w:p>
            <w:pPr>
              <w:rPr>
                <w:rFonts w:ascii="宋体" w:hAnsi="宋体"/>
                <w:szCs w:val="21"/>
                <w:u w:val="single"/>
                <w:lang w:eastAsia="zh-CN"/>
              </w:rPr>
            </w:pPr>
            <w:r>
              <w:rPr>
                <w:rFonts w:hint="eastAsia" w:ascii="宋体" w:hAnsi="宋体" w:cs="宋体"/>
                <w:iCs/>
                <w:szCs w:val="21"/>
                <w:lang w:eastAsia="zh-CN"/>
              </w:rPr>
              <w:t xml:space="preserve">（</w:t>
            </w:r>
            <w:r>
              <w:rPr>
                <w:rFonts w:hint="eastAsia" w:ascii="宋体" w:hAnsi="宋体" w:cs="宋体"/>
                <w:iCs/>
                <w:szCs w:val="21"/>
                <w:lang w:eastAsia="zh-CN"/>
              </w:rPr>
              <w:t xml:space="preserve">2</w:t>
            </w:r>
            <w:r>
              <w:rPr>
                <w:rFonts w:hint="eastAsia" w:ascii="宋体" w:hAnsi="宋体" w:cs="宋体"/>
                <w:iCs/>
                <w:szCs w:val="21"/>
                <w:lang w:eastAsia="zh-CN"/>
              </w:rPr>
              <w:t xml:space="preserve">）向</w:t>
            </w:r>
            <w:r>
              <w:rPr>
                <w:rFonts w:hint="eastAsia" w:ascii="宋体" w:hAnsi="宋体" w:cs="宋体"/>
                <w:iCs/>
                <w:szCs w:val="21"/>
                <w:u w:val="single"/>
                <w:lang w:eastAsia="zh-CN"/>
              </w:rPr>
              <w:t xml:space="preserve">镇江市中级</w:t>
            </w:r>
            <w:r>
              <w:rPr>
                <w:rFonts w:hint="eastAsia" w:ascii="宋体" w:hAnsi="宋体" w:cs="宋体"/>
                <w:iCs/>
                <w:szCs w:val="21"/>
                <w:lang w:eastAsia="zh-CN"/>
              </w:rPr>
              <w:t xml:space="preserve">人民法院起诉。</w:t>
            </w:r>
            <w:r/>
          </w:p>
        </w:tc>
        <w:tc>
          <w:tcPr>
            <w:tcBorders>
              <w:top w:val="single" w:color="000000" w:sz="2" w:space="0"/>
              <w:left w:val="single" w:color="000000" w:sz="2" w:space="0"/>
            </w:tcBorders>
            <w:tcW w:w="926" w:type="pct"/>
            <w:vAlign w:val="center"/>
            <w:textDirection w:val="lrTb"/>
            <w:noWrap w:val="false"/>
          </w:tcPr>
          <w:p>
            <w:pPr>
              <w:rPr>
                <w:rFonts w:ascii="宋体" w:hAnsi="宋体" w:cs="宋体"/>
                <w:iCs/>
                <w:szCs w:val="21"/>
                <w:lang w:eastAsia="zh-CN"/>
              </w:rPr>
            </w:pPr>
            <w:r>
              <w:rPr>
                <w:rFonts w:ascii="宋体" w:hAnsi="宋体" w:cs="宋体"/>
                <w:iCs/>
                <w:szCs w:val="21"/>
                <w:lang w:eastAsia="zh-CN"/>
              </w:rPr>
            </w:r>
            <w:r/>
          </w:p>
        </w:tc>
      </w:tr>
      <w:tr>
        <w:trPr>
          <w:trHeight w:val="770"/>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2</w:t>
            </w:r>
            <w:r>
              <w:rPr>
                <w:rFonts w:hint="eastAsia" w:ascii="宋体" w:hAnsi="宋体"/>
                <w:szCs w:val="21"/>
                <w:lang w:eastAsia="zh-CN"/>
              </w:rPr>
              <w:t xml:space="preserve">3.1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rPr>
            </w:pPr>
            <w:r>
              <w:rPr>
                <w:rFonts w:hint="eastAsia" w:ascii="宋体" w:hAnsi="宋体"/>
                <w:bCs/>
                <w:szCs w:val="21"/>
                <w:lang w:eastAsia="zh-CN"/>
              </w:rPr>
              <w:t xml:space="preserve">其他专用条款</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r/>
          </w:p>
        </w:tc>
      </w:tr>
    </w:tbl>
    <w:p>
      <w:pPr>
        <w:jc w:val="center"/>
        <w:spacing w:line="360" w:lineRule="auto"/>
        <w:rPr>
          <w:rFonts w:ascii="宋体" w:hAnsi="宋体" w:cs="华文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rPr>
        <w:br w:type="page" w:clear="all"/>
      </w:r>
      <w:bookmarkEnd w:id="7"/>
      <w:r>
        <w:rPr>
          <w:rFonts w:hint="eastAsia" w:ascii="宋体" w:hAnsi="宋体" w:cs="华文宋体"/>
          <w:sz w:val="44"/>
          <w:szCs w:val="44"/>
          <w:lang w:eastAsia="zh-CN"/>
        </w:rPr>
        <w:t xml:space="preserve">采购需求</w:t>
      </w:r>
      <w:r/>
    </w:p>
    <w:p>
      <w:pPr>
        <w:ind w:firstLine="561"/>
        <w:jc w:val="both"/>
        <w:spacing w:line="240" w:lineRule="auto"/>
        <w:widowControl w:val="off"/>
        <w:rPr>
          <w:rFonts w:ascii="宋体" w:hAnsi="宋体"/>
          <w:sz w:val="28"/>
          <w:szCs w:val="28"/>
          <w:lang w:eastAsia="zh-CN"/>
        </w:rPr>
      </w:pPr>
      <w:r/>
      <w:bookmarkStart w:id="11" w:name="_Toc15765"/>
      <w:r>
        <w:rPr>
          <w:rFonts w:hint="eastAsia" w:ascii="宋体" w:hAnsi="宋体" w:cs="华文宋体"/>
          <w:b/>
          <w:bCs/>
          <w:sz w:val="24"/>
          <w:szCs w:val="24"/>
          <w:lang w:eastAsia="zh-CN"/>
        </w:rPr>
        <w:t xml:space="preserve">一、项目</w:t>
      </w:r>
      <w:bookmarkEnd w:id="11"/>
      <w:r>
        <w:rPr>
          <w:rFonts w:hint="eastAsia" w:ascii="宋体" w:hAnsi="宋体" w:cs="华文宋体"/>
          <w:b/>
          <w:bCs/>
          <w:sz w:val="24"/>
          <w:szCs w:val="24"/>
          <w:lang w:eastAsia="zh-CN"/>
        </w:rPr>
        <w:t xml:space="preserve">概况</w:t>
      </w:r>
      <w:r/>
    </w:p>
    <w:p>
      <w:pPr>
        <w:ind w:firstLine="480"/>
        <w:spacing w:after="0" w:line="360" w:lineRule="auto"/>
        <w:widowControl w:val="off"/>
        <w:rPr>
          <w:rFonts w:ascii="宋体" w:hAnsi="宋体" w:cs="华文宋体"/>
          <w:sz w:val="24"/>
          <w:szCs w:val="24"/>
          <w:lang w:eastAsia="zh-CN"/>
        </w:rPr>
      </w:pPr>
      <w:r/>
      <w:bookmarkStart w:id="12" w:name="_Toc600"/>
      <w:r>
        <w:rPr>
          <w:rFonts w:hint="eastAsia" w:ascii="宋体" w:hAnsi="宋体" w:cs="华文宋体"/>
          <w:sz w:val="24"/>
          <w:szCs w:val="24"/>
          <w:lang w:eastAsia="zh-CN"/>
        </w:rPr>
        <w:t xml:space="preserve">为进一步提升学校办学特色，满足学生教学需要，实训基地须购买一批教学设备。</w:t>
      </w:r>
      <w:r/>
    </w:p>
    <w:p>
      <w:pPr>
        <w:ind w:firstLine="480"/>
        <w:spacing w:after="0" w:line="360" w:lineRule="auto"/>
        <w:widowControl w:val="off"/>
        <w:rPr>
          <w:rFonts w:ascii="宋体" w:hAnsi="宋体" w:cs="华文宋体"/>
          <w:sz w:val="24"/>
          <w:szCs w:val="24"/>
          <w:lang w:eastAsia="zh-CN"/>
        </w:rPr>
      </w:pPr>
      <w:r>
        <w:rPr>
          <w:rFonts w:hint="eastAsia" w:ascii="宋体" w:hAnsi="宋体" w:cs="华文宋体"/>
          <w:sz w:val="24"/>
          <w:szCs w:val="24"/>
          <w:lang w:eastAsia="zh-CN"/>
        </w:rPr>
        <w:t xml:space="preserve">项目所属行业：工业。</w:t>
      </w:r>
      <w:r/>
    </w:p>
    <w:p>
      <w:pPr>
        <w:ind w:firstLine="480"/>
        <w:spacing w:after="0" w:line="360" w:lineRule="auto"/>
        <w:widowControl w:val="off"/>
        <w:rPr>
          <w:rFonts w:ascii="宋体" w:hAnsi="宋体"/>
          <w:sz w:val="24"/>
          <w:szCs w:val="24"/>
          <w:lang w:eastAsia="zh-CN"/>
        </w:rPr>
      </w:pPr>
      <w:r>
        <w:rPr>
          <w:rFonts w:hint="eastAsia" w:ascii="宋体" w:hAnsi="宋体"/>
          <w:sz w:val="24"/>
          <w:szCs w:val="24"/>
          <w:lang w:eastAsia="zh-CN"/>
        </w:rPr>
        <w:t xml:space="preserve">本项目预算金额为</w:t>
      </w:r>
      <w:r>
        <w:rPr>
          <w:rFonts w:hint="eastAsia" w:ascii="宋体" w:hAnsi="宋体"/>
          <w:sz w:val="24"/>
          <w:szCs w:val="24"/>
          <w:lang w:eastAsia="zh-CN"/>
        </w:rPr>
        <w:t xml:space="preserve">4360000.00</w:t>
      </w:r>
      <w:r>
        <w:rPr>
          <w:rFonts w:hint="eastAsia" w:ascii="宋体" w:hAnsi="宋体"/>
          <w:sz w:val="24"/>
          <w:szCs w:val="24"/>
          <w:lang w:eastAsia="zh-CN"/>
        </w:rPr>
        <w:t xml:space="preserve">元，投标报价超过预算金额的为无效报价，按照无效响应处理。</w:t>
      </w:r>
      <w:r/>
    </w:p>
    <w:p>
      <w:pPr>
        <w:ind w:firstLine="480"/>
        <w:spacing w:after="0" w:line="360" w:lineRule="auto"/>
        <w:widowControl w:val="off"/>
        <w:rPr>
          <w:rFonts w:ascii="宋体" w:hAnsi="宋体"/>
          <w:sz w:val="24"/>
          <w:szCs w:val="24"/>
          <w:lang w:eastAsia="zh-CN"/>
        </w:rPr>
      </w:pPr>
      <w:r>
        <w:rPr>
          <w:rFonts w:hint="eastAsia" w:ascii="宋体" w:hAnsi="宋体"/>
          <w:sz w:val="24"/>
          <w:szCs w:val="24"/>
          <w:lang w:eastAsia="zh-CN"/>
        </w:rPr>
        <w:t xml:space="preserve">本项目为非单一产品采购，根据采购项目技术构成、产品价格比重等确定核心产品为：航空综合应急撤离平台、灭火舱设备。</w:t>
      </w:r>
      <w:r/>
    </w:p>
    <w:p>
      <w:pPr>
        <w:ind w:firstLine="440"/>
        <w:spacing w:after="0" w:line="400" w:lineRule="exact"/>
        <w:rPr>
          <w:rFonts w:ascii="宋体" w:hAnsi="宋体"/>
          <w:sz w:val="24"/>
          <w:szCs w:val="24"/>
          <w:lang w:eastAsia="zh-CN"/>
        </w:rPr>
      </w:pPr>
      <w:r>
        <w:rPr>
          <w:rFonts w:hint="eastAsia" w:ascii="华文楷体" w:hAnsi="华文楷体" w:eastAsia="华文楷体" w:cs="华文楷体"/>
          <w:szCs w:val="21"/>
          <w:lang w:eastAsia="zh-CN"/>
        </w:rPr>
        <w:t xml:space="preserve">4</w:t>
      </w:r>
      <w:r>
        <w:rPr>
          <w:rFonts w:hint="eastAsia" w:ascii="宋体" w:hAnsi="宋体"/>
          <w:sz w:val="24"/>
          <w:szCs w:val="24"/>
          <w:lang w:eastAsia="zh-CN"/>
        </w:rPr>
        <w:t xml:space="preserve">根据《财政部发展改革委生态环境部市场监管总局关于调整优化节能产品、环境标志产品政府采购执行机制的通知》（财库〔</w:t>
      </w:r>
      <w:r>
        <w:rPr>
          <w:rFonts w:hint="eastAsia" w:ascii="宋体" w:hAnsi="宋体"/>
          <w:sz w:val="24"/>
          <w:szCs w:val="24"/>
          <w:lang w:eastAsia="zh-CN"/>
        </w:rPr>
        <w:t xml:space="preserve">2019</w:t>
      </w:r>
      <w:r>
        <w:rPr>
          <w:rFonts w:hint="eastAsia" w:ascii="宋体" w:hAnsi="宋体"/>
          <w:sz w:val="24"/>
          <w:szCs w:val="24"/>
          <w:lang w:eastAsia="zh-CN"/>
        </w:rPr>
        <w:t xml:space="preserve">〕</w:t>
      </w:r>
      <w:r>
        <w:rPr>
          <w:rFonts w:hint="eastAsia" w:ascii="宋体" w:hAnsi="宋体"/>
          <w:sz w:val="24"/>
          <w:szCs w:val="24"/>
          <w:lang w:eastAsia="zh-CN"/>
        </w:rPr>
        <w:t xml:space="preserve">9</w:t>
      </w:r>
      <w:r>
        <w:rPr>
          <w:rFonts w:hint="eastAsia" w:ascii="宋体" w:hAnsi="宋体"/>
          <w:sz w:val="24"/>
          <w:szCs w:val="24"/>
          <w:lang w:eastAsia="zh-CN"/>
        </w:rPr>
        <w:t xml:space="preserve">号）以及《关于印发节能产品政府采购品目清单的通知》</w:t>
      </w:r>
      <w:r>
        <w:rPr>
          <w:rFonts w:hint="eastAsia" w:ascii="宋体" w:hAnsi="宋体"/>
          <w:sz w:val="24"/>
          <w:szCs w:val="24"/>
          <w:lang w:eastAsia="zh-CN"/>
        </w:rPr>
        <w:t xml:space="preserve">(</w:t>
      </w:r>
      <w:r>
        <w:rPr>
          <w:rFonts w:hint="eastAsia" w:ascii="宋体" w:hAnsi="宋体"/>
          <w:sz w:val="24"/>
          <w:szCs w:val="24"/>
          <w:lang w:eastAsia="zh-CN"/>
        </w:rPr>
        <w:t xml:space="preserve">财库〔</w:t>
      </w:r>
      <w:r>
        <w:rPr>
          <w:rFonts w:hint="eastAsia" w:ascii="宋体" w:hAnsi="宋体"/>
          <w:sz w:val="24"/>
          <w:szCs w:val="24"/>
          <w:lang w:eastAsia="zh-CN"/>
        </w:rPr>
        <w:t xml:space="preserve">2019</w:t>
      </w:r>
      <w:r>
        <w:rPr>
          <w:rFonts w:hint="eastAsia" w:ascii="宋体" w:hAnsi="宋体"/>
          <w:sz w:val="24"/>
          <w:szCs w:val="24"/>
          <w:lang w:eastAsia="zh-CN"/>
        </w:rPr>
        <w:t xml:space="preserve">〕</w:t>
      </w:r>
      <w:r>
        <w:rPr>
          <w:rFonts w:hint="eastAsia" w:ascii="宋体" w:hAnsi="宋体"/>
          <w:sz w:val="24"/>
          <w:szCs w:val="24"/>
          <w:lang w:eastAsia="zh-CN"/>
        </w:rPr>
        <w:t xml:space="preserve">19</w:t>
      </w:r>
      <w:r>
        <w:rPr>
          <w:rFonts w:hint="eastAsia" w:ascii="宋体" w:hAnsi="宋体"/>
          <w:sz w:val="24"/>
          <w:szCs w:val="24"/>
          <w:lang w:eastAsia="zh-CN"/>
        </w:rPr>
        <w:t xml:space="preserve">号</w:t>
      </w:r>
      <w:r>
        <w:rPr>
          <w:rFonts w:hint="eastAsia" w:ascii="宋体" w:hAnsi="宋体"/>
          <w:sz w:val="24"/>
          <w:szCs w:val="24"/>
          <w:lang w:eastAsia="zh-CN"/>
        </w:rPr>
        <w:t xml:space="preserve">)</w:t>
      </w:r>
      <w:r>
        <w:rPr>
          <w:rFonts w:hint="eastAsia" w:ascii="宋体" w:hAnsi="宋体"/>
          <w:sz w:val="24"/>
          <w:szCs w:val="24"/>
          <w:lang w:eastAsia="zh-CN"/>
        </w:rPr>
        <w:t xml:space="preserve">，本次采购货物中属政府强制采购节能产品的，投标人须提供国家确定的认证机构出具的、处于有效期之内的节能产品认证证书扫描件，否则投标无效。</w:t>
      </w:r>
      <w:r/>
    </w:p>
    <w:p>
      <w:pPr>
        <w:ind w:firstLine="560"/>
        <w:jc w:val="both"/>
        <w:spacing w:after="0" w:line="240" w:lineRule="auto"/>
        <w:widowControl w:val="off"/>
        <w:rPr>
          <w:rFonts w:ascii="宋体" w:hAnsi="宋体" w:cs="华文宋体"/>
          <w:b/>
          <w:bCs/>
          <w:sz w:val="24"/>
          <w:szCs w:val="24"/>
          <w:lang w:eastAsia="zh-CN"/>
        </w:rPr>
      </w:pPr>
      <w:r>
        <w:rPr>
          <w:rFonts w:ascii="宋体" w:hAnsi="宋体" w:cs="华文宋体"/>
          <w:b/>
          <w:bCs/>
          <w:sz w:val="24"/>
          <w:szCs w:val="24"/>
          <w:lang w:eastAsia="zh-CN"/>
        </w:rPr>
      </w:r>
      <w:r/>
    </w:p>
    <w:p>
      <w:pPr>
        <w:ind w:firstLine="0"/>
        <w:jc w:val="both"/>
        <w:spacing w:after="0" w:line="240" w:lineRule="auto"/>
        <w:widowControl w:val="off"/>
        <w:rPr>
          <w:rFonts w:hint="eastAsia" w:ascii="宋体" w:hAnsi="宋体" w:cs="华文宋体"/>
          <w:b/>
          <w:bCs/>
          <w:sz w:val="24"/>
          <w:szCs w:val="24"/>
          <w:highlight w:val="none"/>
          <w:lang w:eastAsia="zh-CN"/>
        </w:rPr>
      </w:pPr>
      <w:r>
        <w:rPr>
          <w:rFonts w:hint="eastAsia" w:ascii="宋体" w:hAnsi="宋体" w:cs="华文宋体"/>
          <w:b/>
          <w:bCs/>
          <w:sz w:val="24"/>
          <w:szCs w:val="24"/>
          <w:lang w:eastAsia="zh-CN"/>
        </w:rPr>
        <w:t xml:space="preserve">    二</w:t>
      </w:r>
      <w:bookmarkEnd w:id="12"/>
      <w:r>
        <w:rPr>
          <w:rFonts w:hint="eastAsia" w:ascii="宋体" w:hAnsi="宋体" w:cs="华文宋体"/>
          <w:b/>
          <w:bCs/>
          <w:sz w:val="24"/>
          <w:szCs w:val="24"/>
          <w:lang w:eastAsia="zh-CN"/>
        </w:rPr>
        <w:t xml:space="preserve">、采购清单</w:t>
      </w:r>
      <w:r/>
    </w:p>
    <w:p>
      <w:pPr>
        <w:ind w:firstLine="560"/>
        <w:jc w:val="both"/>
        <w:spacing w:after="0" w:line="240" w:lineRule="auto"/>
        <w:widowControl w:val="off"/>
        <w:rPr>
          <w:rFonts w:ascii="宋体" w:hAnsi="宋体" w:cs="华文宋体"/>
          <w:b/>
          <w:bCs/>
          <w:sz w:val="24"/>
          <w:szCs w:val="24"/>
          <w:lang w:eastAsia="zh-CN"/>
        </w:rPr>
      </w:pPr>
      <w:r>
        <w:rPr>
          <w:rFonts w:hint="eastAsia" w:ascii="宋体" w:hAnsi="宋体" w:cs="华文宋体"/>
          <w:b/>
          <w:bCs/>
          <w:sz w:val="24"/>
          <w:szCs w:val="24"/>
          <w:highlight w:val="none"/>
          <w:lang w:eastAsia="zh-CN"/>
        </w:rPr>
        <w:t xml:space="preserve">    </w:t>
      </w:r>
      <w:r>
        <w:rPr>
          <w:rFonts w:hint="eastAsia" w:ascii="宋体" w:hAnsi="宋体" w:cs="华文宋体"/>
          <w:b/>
          <w:bCs/>
          <w:sz w:val="24"/>
          <w:szCs w:val="24"/>
          <w:highlight w:val="none"/>
          <w:lang w:eastAsia="zh-CN"/>
        </w:rPr>
        <w:t xml:space="preserve">（详见设备清单）</w:t>
      </w:r>
      <w:r>
        <w:rPr>
          <w:rFonts w:hint="eastAsia" w:ascii="宋体" w:hAnsi="宋体" w:cs="华文宋体"/>
          <w:b/>
          <w:bCs/>
          <w:sz w:val="24"/>
          <w:szCs w:val="24"/>
          <w:highlight w:val="none"/>
          <w:lang w:eastAsia="zh-CN"/>
        </w:rPr>
      </w:r>
      <w:r/>
    </w:p>
    <w:p>
      <w:pPr>
        <w:numPr>
          <w:ilvl w:val="0"/>
          <w:numId w:val="11"/>
        </w:numPr>
        <w:contextualSpacing/>
        <w:ind w:firstLine="482"/>
        <w:jc w:val="both"/>
        <w:spacing w:after="0" w:line="360" w:lineRule="auto"/>
        <w:widowControl w:val="off"/>
        <w:rPr>
          <w:rFonts w:ascii="宋体" w:hAnsi="宋体" w:cs="华文宋体"/>
          <w:b/>
          <w:bCs/>
          <w:sz w:val="24"/>
          <w:szCs w:val="24"/>
          <w:lang w:eastAsia="zh-CN"/>
        </w:rPr>
      </w:pPr>
      <w:r/>
      <w:bookmarkStart w:id="16" w:name="_Toc21938"/>
      <w:r>
        <w:rPr>
          <w:rFonts w:hint="eastAsia" w:ascii="宋体" w:hAnsi="宋体" w:cs="华文宋体"/>
          <w:b/>
          <w:bCs/>
          <w:sz w:val="24"/>
          <w:szCs w:val="24"/>
          <w:lang w:eastAsia="zh-CN"/>
        </w:rPr>
        <w:t xml:space="preserve">技术、功能要求（含质量、安全、技术规格、物理特性等详细技术参数要求等）</w:t>
      </w:r>
      <w:bookmarkEnd w:id="16"/>
      <w:r>
        <w:rPr>
          <w:rFonts w:hint="eastAsia" w:ascii="宋体" w:hAnsi="宋体" w:cs="华文宋体"/>
          <w:b/>
          <w:bCs/>
          <w:sz w:val="24"/>
          <w:szCs w:val="24"/>
          <w:lang w:eastAsia="zh-CN"/>
        </w:rPr>
        <w:t xml:space="preserve">和服务要求（以“★”标示的内容为不允许负偏离的实质性要求）</w:t>
      </w:r>
      <w:r/>
    </w:p>
    <w:p>
      <w:pPr>
        <w:contextualSpacing/>
        <w:ind w:firstLine="482"/>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①</w:t>
      </w:r>
      <w:r>
        <w:rPr>
          <w:rFonts w:hint="eastAsia" w:ascii="宋体" w:hAnsi="宋体" w:cs="华文宋体"/>
          <w:b/>
          <w:sz w:val="24"/>
          <w:szCs w:val="24"/>
          <w:lang w:eastAsia="zh-CN"/>
        </w:rPr>
        <w:t xml:space="preserve">  </w:t>
      </w:r>
      <w:r>
        <w:rPr>
          <w:rFonts w:hint="eastAsia" w:ascii="宋体" w:hAnsi="宋体" w:cs="华文宋体"/>
          <w:b/>
          <w:sz w:val="24"/>
          <w:szCs w:val="24"/>
          <w:lang w:eastAsia="zh-CN"/>
        </w:rPr>
        <w:t xml:space="preserve">★代表实质性指标，未提供证书或不满足该指标项将导致投标无效。</w:t>
      </w:r>
      <w:r/>
    </w:p>
    <w:p>
      <w:pPr>
        <w:contextualSpacing/>
        <w:ind w:firstLine="482"/>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②</w:t>
      </w:r>
      <w:r>
        <w:rPr>
          <w:rFonts w:hint="eastAsia" w:ascii="宋体" w:hAnsi="宋体" w:cs="华文宋体"/>
          <w:b/>
          <w:sz w:val="24"/>
          <w:szCs w:val="24"/>
          <w:lang w:eastAsia="zh-CN"/>
        </w:rPr>
        <w:t xml:space="preserve">  </w:t>
      </w:r>
      <w:r>
        <w:rPr>
          <w:rFonts w:hint="eastAsia" w:ascii="宋体" w:hAnsi="宋体" w:cs="华文宋体"/>
          <w:b/>
          <w:sz w:val="24"/>
          <w:szCs w:val="24"/>
          <w:lang w:eastAsia="zh-CN"/>
        </w:rPr>
        <w:t xml:space="preserve">▲代表重要性指标。</w:t>
      </w:r>
      <w:r/>
    </w:p>
    <w:p>
      <w:pPr>
        <w:contextualSpacing/>
        <w:ind w:firstLine="482"/>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③</w:t>
      </w:r>
      <w:r>
        <w:rPr>
          <w:rFonts w:hint="eastAsia" w:ascii="宋体" w:hAnsi="宋体" w:cs="华文宋体"/>
          <w:b/>
          <w:sz w:val="24"/>
          <w:szCs w:val="24"/>
          <w:lang w:eastAsia="zh-CN"/>
        </w:rPr>
        <w:t xml:space="preserve"> </w:t>
      </w:r>
      <w:r>
        <w:rPr>
          <w:rFonts w:hint="eastAsia" w:ascii="宋体" w:hAnsi="宋体" w:cs="华文宋体"/>
          <w:b/>
          <w:sz w:val="24"/>
          <w:szCs w:val="24"/>
          <w:lang w:eastAsia="zh-CN"/>
        </w:rPr>
        <w:t xml:space="preserve">●代表环境标志产品。</w:t>
      </w:r>
      <w:r/>
    </w:p>
    <w:p>
      <w:pPr>
        <w:contextualSpacing/>
        <w:ind w:firstLine="482"/>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④</w:t>
      </w:r>
      <w:r>
        <w:rPr>
          <w:rFonts w:hint="eastAsia"/>
          <w:lang w:eastAsia="zh-CN"/>
        </w:rPr>
        <w:t xml:space="preserve">  </w:t>
      </w:r>
      <w:r>
        <w:rPr>
          <w:rFonts w:hint="eastAsia" w:ascii="宋体" w:hAnsi="宋体" w:cs="华文宋体"/>
          <w:b/>
          <w:sz w:val="24"/>
          <w:szCs w:val="24"/>
          <w:lang w:eastAsia="zh-CN"/>
        </w:rPr>
        <w:t xml:space="preserve">加</w:t>
      </w:r>
      <w:r>
        <w:rPr>
          <w:rFonts w:hint="eastAsia" w:ascii="宋体" w:hAnsi="宋体" w:cs="华文宋体"/>
          <w:b/>
          <w:sz w:val="24"/>
          <w:szCs w:val="24"/>
          <w:lang w:eastAsia="zh-CN"/>
        </w:rPr>
        <w:t xml:space="preserve">#</w:t>
      </w:r>
      <w:r>
        <w:rPr>
          <w:rFonts w:hint="eastAsia" w:ascii="宋体" w:hAnsi="宋体" w:cs="华文宋体"/>
          <w:b/>
          <w:sz w:val="24"/>
          <w:szCs w:val="24"/>
          <w:lang w:eastAsia="zh-CN"/>
        </w:rPr>
        <w:t xml:space="preserve">项为功能演示项</w:t>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tbl>
      <w:tblPr>
        <w:tblW w:w="5000" w:type="pct"/>
        <w:tblLook w:val="04A0" w:firstRow="1" w:lastRow="0" w:firstColumn="1" w:lastColumn="0" w:noHBand="0" w:noVBand="1"/>
      </w:tblPr>
      <w:tblGrid>
        <w:gridCol w:w="590"/>
        <w:gridCol w:w="718"/>
        <w:gridCol w:w="6159"/>
        <w:gridCol w:w="1593"/>
      </w:tblGrid>
      <w:tr>
        <w:trPr>
          <w:trHeight w:val="760"/>
        </w:trPr>
        <w:tc>
          <w:tcPr>
            <w:gridSpan w:val="4"/>
            <w:tcBorders>
              <w:top w:val="none" w:color="000000" w:sz="4" w:space="0"/>
              <w:left w:val="none" w:color="000000" w:sz="4" w:space="0"/>
              <w:bottom w:val="single" w:color="000000" w:sz="8" w:space="0"/>
              <w:right w:val="none" w:color="000000" w:sz="4" w:space="0"/>
            </w:tcBorders>
            <w:tcW w:w="5000" w:type="pct"/>
            <w:vAlign w:val="center"/>
            <w:textDirection w:val="lrTb"/>
            <w:noWrap/>
          </w:tcPr>
          <w:p>
            <w:pPr>
              <w:rPr>
                <w:rFonts w:ascii="宋体" w:hAnsi="宋体" w:cs="宋体"/>
                <w:b/>
                <w:bCs/>
                <w:sz w:val="28"/>
                <w:szCs w:val="28"/>
                <w:lang w:eastAsia="zh-CN"/>
              </w:rPr>
            </w:pPr>
            <w:r/>
            <w:bookmarkStart w:id="17" w:name="_Toc177202165"/>
            <w:r/>
            <w:bookmarkStart w:id="18" w:name="_Toc177202294"/>
            <w:r/>
            <w:bookmarkStart w:id="19" w:name="_Toc177202380"/>
            <w:r/>
            <w:bookmarkStart w:id="20" w:name="OLE_LINK6"/>
            <w:r/>
            <w:bookmarkStart w:id="21" w:name="OLE_LINK2"/>
            <w:r/>
            <w:bookmarkEnd w:id="17"/>
            <w:r/>
            <w:bookmarkEnd w:id="18"/>
            <w:r/>
            <w:bookmarkEnd w:id="19"/>
            <w:r>
              <w:rPr>
                <w:rFonts w:hint="eastAsia" w:ascii="宋体" w:hAnsi="宋体" w:cs="宋体"/>
                <w:b/>
                <w:bCs/>
                <w:sz w:val="28"/>
                <w:szCs w:val="28"/>
                <w:lang w:eastAsia="zh-CN" w:bidi="ar"/>
              </w:rPr>
              <w:t xml:space="preserve">1.</w:t>
            </w:r>
            <w:r>
              <w:rPr>
                <w:rFonts w:hint="eastAsia" w:ascii="宋体" w:hAnsi="宋体" w:cs="宋体"/>
                <w:b/>
                <w:bCs/>
                <w:sz w:val="28"/>
                <w:szCs w:val="28"/>
                <w:lang w:eastAsia="zh-CN" w:bidi="ar"/>
              </w:rPr>
              <w:t xml:space="preserve">航空综合应急撤离平台设备清单</w:t>
            </w:r>
            <w:r>
              <w:rPr>
                <w:rFonts w:hint="eastAsia" w:ascii="宋体" w:hAnsi="宋体" w:cs="宋体"/>
                <w:b/>
                <w:bCs/>
                <w:sz w:val="28"/>
                <w:szCs w:val="28"/>
                <w:lang w:eastAsia="zh-CN" w:bidi="ar"/>
              </w:rPr>
              <w:t xml:space="preserve"> </w:t>
            </w:r>
            <w:r/>
          </w:p>
        </w:tc>
      </w:tr>
      <w:tr>
        <w:trPr>
          <w:trHeight w:val="480"/>
        </w:trPr>
        <w:tc>
          <w:tcPr>
            <w:tcBorders>
              <w:top w:val="single" w:color="000000" w:sz="8" w:space="0"/>
              <w:left w:val="single" w:color="000000" w:sz="8" w:space="0"/>
              <w:bottom w:val="single" w:color="000000" w:sz="8" w:space="0"/>
              <w:right w:val="single" w:color="000000" w:sz="8" w:space="0"/>
            </w:tcBorders>
            <w:tcW w:w="326"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序号</w:t>
            </w:r>
            <w:r/>
          </w:p>
        </w:tc>
        <w:tc>
          <w:tcPr>
            <w:tcBorders>
              <w:top w:val="single" w:color="000000" w:sz="8" w:space="0"/>
              <w:left w:val="none" w:color="000000" w:sz="4" w:space="0"/>
              <w:bottom w:val="single" w:color="000000" w:sz="8" w:space="0"/>
              <w:right w:val="single" w:color="000000" w:sz="8" w:space="0"/>
            </w:tcBorders>
            <w:tcW w:w="396"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名称</w:t>
            </w:r>
            <w:r/>
          </w:p>
        </w:tc>
        <w:tc>
          <w:tcPr>
            <w:tcBorders>
              <w:top w:val="single" w:color="000000" w:sz="8" w:space="0"/>
              <w:left w:val="none" w:color="000000" w:sz="4" w:space="0"/>
              <w:bottom w:val="single" w:color="000000" w:sz="8" w:space="0"/>
              <w:right w:val="single" w:color="000000" w:sz="8" w:space="0"/>
            </w:tcBorders>
            <w:tcW w:w="3399"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功能需求</w:t>
            </w:r>
            <w:r/>
          </w:p>
        </w:tc>
        <w:tc>
          <w:tcPr>
            <w:tcBorders>
              <w:top w:val="single" w:color="000000" w:sz="8" w:space="0"/>
              <w:left w:val="none" w:color="000000" w:sz="4" w:space="0"/>
              <w:bottom w:val="single" w:color="000000" w:sz="8" w:space="0"/>
              <w:right w:val="single" w:color="000000" w:sz="8" w:space="0"/>
            </w:tcBorders>
            <w:tcW w:w="879"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备注</w:t>
            </w:r>
            <w:r/>
          </w:p>
        </w:tc>
      </w:tr>
      <w:tr>
        <w:trPr>
          <w:cantSplit/>
          <w:trHeight w:val="800"/>
        </w:trPr>
        <w:tc>
          <w:tcPr>
            <w:tcBorders>
              <w:top w:val="none" w:color="000000" w:sz="4" w:space="0"/>
              <w:left w:val="single" w:color="000000" w:sz="8" w:space="0"/>
              <w:right w:val="single" w:color="000000" w:sz="8" w:space="0"/>
            </w:tcBorders>
            <w:tcW w:w="326" w:type="pct"/>
            <w:vAlign w:val="center"/>
            <w:vMerge w:val="restart"/>
            <w:textDirection w:val="lrTb"/>
            <w:noWrap w:val="false"/>
          </w:tcPr>
          <w:p>
            <w:pPr>
              <w:jc w:val="center"/>
              <w:spacing w:line="240" w:lineRule="auto"/>
              <w:rPr>
                <w:rFonts w:ascii="宋体" w:hAnsi="宋体" w:cs="宋体"/>
                <w:lang w:eastAsia="zh-CN"/>
              </w:rPr>
            </w:pPr>
            <w:r>
              <w:rPr>
                <w:rFonts w:hint="eastAsia" w:ascii="宋体" w:hAnsi="宋体" w:cs="宋体"/>
                <w:lang w:eastAsia="zh-CN"/>
              </w:rPr>
              <w:t xml:space="preserve">1</w:t>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机型</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该训练舱选型为</w:t>
            </w:r>
            <w:r>
              <w:rPr>
                <w:rFonts w:hint="eastAsia" w:ascii="宋体" w:hAnsi="宋体" w:cs="宋体"/>
                <w:lang w:eastAsia="zh-CN" w:bidi="ar"/>
              </w:rPr>
              <w:t xml:space="preserve">A320+C919</w:t>
            </w:r>
            <w:r>
              <w:rPr>
                <w:rFonts w:hint="eastAsia" w:ascii="宋体" w:hAnsi="宋体" w:cs="宋体"/>
                <w:lang w:eastAsia="zh-CN" w:bidi="ar"/>
              </w:rPr>
              <w:t xml:space="preserve">综合机型。</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主体</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训练舱</w:t>
            </w:r>
            <w:r>
              <w:rPr>
                <w:rFonts w:hint="eastAsia" w:ascii="宋体" w:hAnsi="宋体" w:cs="宋体"/>
                <w:lang w:bidi="ar"/>
              </w:rPr>
              <w:t xml:space="preserve">包括：</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舱体外观</w:t>
            </w:r>
            <w:r>
              <w:rPr>
                <w:rFonts w:hint="eastAsia" w:ascii="宋体" w:hAnsi="宋体" w:cs="宋体"/>
                <w:lang w:eastAsia="zh-CN" w:bidi="ar"/>
              </w:rPr>
              <w:t xml:space="preserve">LOGO</w:t>
            </w:r>
            <w:r>
              <w:rPr>
                <w:rFonts w:hint="eastAsia" w:ascii="宋体" w:hAnsi="宋体" w:cs="宋体"/>
                <w:lang w:eastAsia="zh-CN" w:bidi="ar"/>
              </w:rPr>
              <w:t xml:space="preserve">按照甲方的需求喷涂。</w:t>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w:t>
            </w:r>
            <w:r>
              <w:rPr>
                <w:rFonts w:hint="eastAsia" w:ascii="宋体" w:hAnsi="宋体" w:cs="宋体"/>
                <w:lang w:eastAsia="zh-CN" w:bidi="ar"/>
              </w:rPr>
              <w:t xml:space="preserve">）驾驶舱：简易配置、模拟仪表、模拟座椅、模拟驾驶舱门。</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）前门区：功能性舱门</w:t>
            </w:r>
            <w:r>
              <w:rPr>
                <w:rFonts w:hint="eastAsia" w:ascii="宋体" w:hAnsi="宋体" w:cs="宋体"/>
                <w:lang w:eastAsia="zh-CN" w:bidi="ar"/>
              </w:rPr>
              <w:t xml:space="preserve">1</w:t>
            </w:r>
            <w:r>
              <w:rPr>
                <w:rFonts w:hint="eastAsia" w:ascii="宋体" w:hAnsi="宋体" w:cs="宋体"/>
                <w:lang w:eastAsia="zh-CN" w:bidi="ar"/>
              </w:rPr>
              <w:t xml:space="preserve">个、简易舱门</w:t>
            </w:r>
            <w:r>
              <w:rPr>
                <w:rFonts w:hint="eastAsia" w:ascii="宋体" w:hAnsi="宋体" w:cs="宋体"/>
                <w:lang w:eastAsia="zh-CN" w:bidi="ar"/>
              </w:rPr>
              <w:t xml:space="preserve">1</w:t>
            </w:r>
            <w:r>
              <w:rPr>
                <w:rFonts w:hint="eastAsia" w:ascii="宋体" w:hAnsi="宋体" w:cs="宋体"/>
                <w:lang w:eastAsia="zh-CN" w:bidi="ar"/>
              </w:rPr>
              <w:t xml:space="preserve">个、前厨房、前厕所、衣帽间。</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3</w:t>
            </w:r>
            <w:r>
              <w:rPr>
                <w:rFonts w:hint="eastAsia" w:ascii="宋体" w:hAnsi="宋体" w:cs="宋体"/>
                <w:lang w:eastAsia="zh-CN" w:bidi="ar"/>
              </w:rPr>
              <w:t xml:space="preserve">）客舱段：</w:t>
            </w:r>
            <w:r>
              <w:rPr>
                <w:rFonts w:hint="eastAsia" w:ascii="宋体" w:hAnsi="宋体" w:cs="宋体"/>
                <w:lang w:eastAsia="zh-CN" w:bidi="ar"/>
              </w:rPr>
              <w:t xml:space="preserve">2</w:t>
            </w:r>
            <w:r>
              <w:rPr>
                <w:rFonts w:hint="eastAsia" w:ascii="宋体" w:hAnsi="宋体" w:cs="宋体"/>
                <w:lang w:eastAsia="zh-CN" w:bidi="ar"/>
              </w:rPr>
              <w:t xml:space="preserve">排公务舱座椅、共</w:t>
            </w:r>
            <w:r>
              <w:rPr>
                <w:rFonts w:hint="eastAsia" w:ascii="宋体" w:hAnsi="宋体" w:cs="宋体"/>
                <w:lang w:eastAsia="zh-CN" w:bidi="ar"/>
              </w:rPr>
              <w:t xml:space="preserve">8</w:t>
            </w:r>
            <w:r>
              <w:rPr>
                <w:rFonts w:hint="eastAsia" w:ascii="宋体" w:hAnsi="宋体" w:cs="宋体"/>
                <w:lang w:eastAsia="zh-CN" w:bidi="ar"/>
              </w:rPr>
              <w:t xml:space="preserve">个座位，</w:t>
            </w:r>
            <w:r>
              <w:rPr>
                <w:rFonts w:hint="eastAsia" w:ascii="宋体" w:hAnsi="宋体" w:cs="宋体"/>
                <w:lang w:eastAsia="zh-CN" w:bidi="ar"/>
              </w:rPr>
              <w:t xml:space="preserve">6</w:t>
            </w:r>
            <w:r>
              <w:rPr>
                <w:rFonts w:hint="eastAsia" w:ascii="宋体" w:hAnsi="宋体" w:cs="宋体"/>
                <w:lang w:eastAsia="zh-CN" w:bidi="ar"/>
              </w:rPr>
              <w:t xml:space="preserve">排经济舱座椅、共</w:t>
            </w:r>
            <w:r>
              <w:rPr>
                <w:rFonts w:hint="eastAsia" w:ascii="宋体" w:hAnsi="宋体" w:cs="宋体"/>
                <w:lang w:eastAsia="zh-CN" w:bidi="ar"/>
              </w:rPr>
              <w:t xml:space="preserve">36</w:t>
            </w:r>
            <w:r>
              <w:rPr>
                <w:rFonts w:hint="eastAsia" w:ascii="宋体" w:hAnsi="宋体" w:cs="宋体"/>
                <w:lang w:eastAsia="zh-CN" w:bidi="ar"/>
              </w:rPr>
              <w:t xml:space="preserve">个座位，分舱隔板共</w:t>
            </w:r>
            <w:r>
              <w:rPr>
                <w:rFonts w:hint="eastAsia" w:ascii="宋体" w:hAnsi="宋体" w:cs="宋体"/>
                <w:lang w:eastAsia="zh-CN" w:bidi="ar"/>
              </w:rPr>
              <w:t xml:space="preserve">2</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4</w:t>
            </w:r>
            <w:r>
              <w:rPr>
                <w:rFonts w:hint="eastAsia" w:ascii="宋体" w:hAnsi="宋体" w:cs="宋体"/>
                <w:lang w:eastAsia="zh-CN" w:bidi="ar"/>
              </w:rPr>
              <w:t xml:space="preserve">）后门区：三维舱门</w:t>
            </w:r>
            <w:r>
              <w:rPr>
                <w:rFonts w:hint="eastAsia" w:ascii="宋体" w:hAnsi="宋体" w:cs="宋体"/>
                <w:lang w:eastAsia="zh-CN" w:bidi="ar"/>
              </w:rPr>
              <w:t xml:space="preserve">1</w:t>
            </w:r>
            <w:r>
              <w:rPr>
                <w:rFonts w:hint="eastAsia" w:ascii="宋体" w:hAnsi="宋体" w:cs="宋体"/>
                <w:lang w:eastAsia="zh-CN" w:bidi="ar"/>
              </w:rPr>
              <w:t xml:space="preserve">个、</w:t>
            </w:r>
            <w:r>
              <w:rPr>
                <w:rFonts w:ascii="宋体" w:hAnsi="宋体" w:cs="宋体"/>
                <w:lang w:eastAsia="zh-CN" w:bidi="ar"/>
              </w:rPr>
              <w:t xml:space="preserve">简易舱门</w:t>
            </w:r>
            <w:r>
              <w:rPr>
                <w:rFonts w:hint="eastAsia" w:ascii="宋体" w:hAnsi="宋体" w:cs="宋体"/>
                <w:lang w:eastAsia="zh-CN" w:bidi="ar"/>
              </w:rPr>
              <w:t xml:space="preserve">1</w:t>
            </w:r>
            <w:r>
              <w:rPr>
                <w:rFonts w:hint="eastAsia" w:ascii="宋体" w:hAnsi="宋体" w:cs="宋体"/>
                <w:lang w:eastAsia="zh-CN" w:bidi="ar"/>
              </w:rPr>
              <w:t xml:space="preserve">个、后厕所</w:t>
            </w:r>
            <w:r>
              <w:rPr>
                <w:rFonts w:hint="eastAsia" w:ascii="宋体" w:hAnsi="宋体" w:cs="宋体"/>
                <w:lang w:eastAsia="zh-CN" w:bidi="ar"/>
              </w:rPr>
              <w:t xml:space="preserve">1</w:t>
            </w:r>
            <w:r>
              <w:rPr>
                <w:rFonts w:hint="eastAsia" w:ascii="宋体" w:hAnsi="宋体" w:cs="宋体"/>
                <w:lang w:eastAsia="zh-CN" w:bidi="ar"/>
              </w:rPr>
              <w:t xml:space="preserve">个、后厨房</w:t>
            </w:r>
            <w:r>
              <w:rPr>
                <w:rFonts w:hint="eastAsia" w:ascii="宋体" w:hAnsi="宋体" w:cs="宋体"/>
                <w:lang w:eastAsia="zh-CN" w:bidi="ar"/>
              </w:rPr>
              <w:t xml:space="preserve">1</w:t>
            </w:r>
            <w:r>
              <w:rPr>
                <w:rFonts w:hint="eastAsia" w:ascii="宋体" w:hAnsi="宋体" w:cs="宋体"/>
                <w:lang w:eastAsia="zh-CN" w:bidi="ar"/>
              </w:rPr>
              <w:t xml:space="preserve">个、教官控制室</w:t>
            </w:r>
            <w:r>
              <w:rPr>
                <w:rFonts w:hint="eastAsia" w:ascii="宋体" w:hAnsi="宋体" w:cs="宋体"/>
                <w:lang w:eastAsia="zh-CN" w:bidi="ar"/>
              </w:rPr>
              <w:t xml:space="preserve">1</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5</w:t>
            </w:r>
            <w:r>
              <w:rPr>
                <w:rFonts w:hint="eastAsia" w:ascii="宋体" w:hAnsi="宋体" w:cs="宋体"/>
                <w:lang w:bidi="ar"/>
              </w:rPr>
              <w:t xml:space="preserve">）登舱梯</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87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总体参数</w:t>
            </w:r>
            <w:r/>
          </w:p>
        </w:tc>
        <w:tc>
          <w:tcPr>
            <w:tcBorders>
              <w:top w:val="singl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模拟器长</w:t>
            </w:r>
            <w:r>
              <w:rPr>
                <w:rFonts w:hint="eastAsia" w:ascii="宋体" w:hAnsi="宋体" w:cs="宋体"/>
                <w:lang w:eastAsia="zh-CN" w:bidi="ar"/>
              </w:rPr>
              <w:t xml:space="preserve">18</w:t>
            </w:r>
            <w:r>
              <w:rPr>
                <w:rFonts w:hint="eastAsia" w:ascii="宋体" w:hAnsi="宋体" w:cs="宋体"/>
                <w:lang w:eastAsia="zh-CN" w:bidi="ar"/>
              </w:rPr>
              <w:t xml:space="preserve">米、宽</w:t>
            </w:r>
            <w:r>
              <w:rPr>
                <w:rFonts w:hint="eastAsia" w:ascii="宋体" w:hAnsi="宋体" w:cs="宋体"/>
                <w:lang w:eastAsia="zh-CN" w:bidi="ar"/>
              </w:rPr>
              <w:t xml:space="preserve">5</w:t>
            </w:r>
            <w:r>
              <w:rPr>
                <w:rFonts w:hint="eastAsia" w:ascii="宋体" w:hAnsi="宋体" w:cs="宋体"/>
                <w:lang w:eastAsia="zh-CN" w:bidi="ar"/>
              </w:rPr>
              <w:t xml:space="preserve">米、滑梯展开最大宽度</w:t>
            </w:r>
            <w:r>
              <w:rPr>
                <w:rFonts w:hint="eastAsia" w:ascii="宋体" w:hAnsi="宋体" w:cs="宋体"/>
                <w:lang w:eastAsia="zh-CN" w:bidi="ar"/>
              </w:rPr>
              <w:t xml:space="preserve">12</w:t>
            </w:r>
            <w:r>
              <w:rPr>
                <w:rFonts w:hint="eastAsia" w:ascii="宋体" w:hAnsi="宋体" w:cs="宋体"/>
                <w:lang w:eastAsia="zh-CN" w:bidi="ar"/>
              </w:rPr>
              <w:t xml:space="preserve">米、静止高度</w:t>
            </w:r>
            <w:r>
              <w:rPr>
                <w:rFonts w:hint="eastAsia" w:ascii="宋体" w:hAnsi="宋体" w:cs="宋体"/>
                <w:lang w:eastAsia="zh-CN" w:bidi="ar"/>
              </w:rPr>
              <w:t xml:space="preserve">6</w:t>
            </w:r>
            <w:r>
              <w:rPr>
                <w:rFonts w:hint="eastAsia" w:ascii="宋体" w:hAnsi="宋体" w:cs="宋体"/>
                <w:lang w:eastAsia="zh-CN" w:bidi="ar"/>
              </w:rPr>
              <w:t xml:space="preserve">米，钢架主体采用</w:t>
            </w:r>
            <w:r>
              <w:rPr>
                <w:rFonts w:hint="eastAsia" w:ascii="宋体" w:hAnsi="宋体" w:cs="宋体"/>
                <w:lang w:eastAsia="zh-CN" w:bidi="ar"/>
              </w:rPr>
              <w:t xml:space="preserve">200H</w:t>
            </w:r>
            <w:r>
              <w:rPr>
                <w:rFonts w:hint="eastAsia" w:ascii="宋体" w:hAnsi="宋体" w:cs="宋体"/>
                <w:lang w:eastAsia="zh-CN" w:bidi="ar"/>
              </w:rPr>
              <w:t xml:space="preserve">钢，斜拉筋方式保证钢架强度；舱体底盘采用</w:t>
            </w:r>
            <w:r>
              <w:rPr>
                <w:rFonts w:hint="eastAsia" w:ascii="宋体" w:hAnsi="宋体" w:cs="宋体"/>
                <w:lang w:eastAsia="zh-CN" w:bidi="ar"/>
              </w:rPr>
              <w:t xml:space="preserve">100X50</w:t>
            </w:r>
            <w:r>
              <w:rPr>
                <w:rFonts w:hint="eastAsia" w:ascii="宋体" w:hAnsi="宋体" w:cs="宋体"/>
                <w:lang w:eastAsia="zh-CN" w:bidi="ar"/>
              </w:rPr>
              <w:t xml:space="preserve">方钢和</w:t>
            </w:r>
            <w:r>
              <w:rPr>
                <w:rFonts w:hint="eastAsia" w:ascii="宋体" w:hAnsi="宋体" w:cs="宋体"/>
                <w:lang w:eastAsia="zh-CN" w:bidi="ar"/>
              </w:rPr>
              <w:t xml:space="preserve">40X40</w:t>
            </w:r>
            <w:r>
              <w:rPr>
                <w:rFonts w:hint="eastAsia" w:ascii="宋体" w:hAnsi="宋体" w:cs="宋体"/>
                <w:lang w:eastAsia="zh-CN" w:bidi="ar"/>
              </w:rPr>
              <w:t xml:space="preserve">方钢焊接而成，与钢架采用高强度螺栓连接。舱体外形采用</w:t>
            </w:r>
            <w:r>
              <w:rPr>
                <w:rFonts w:hint="eastAsia" w:ascii="宋体" w:hAnsi="宋体" w:cs="宋体"/>
                <w:lang w:eastAsia="zh-CN" w:bidi="ar"/>
              </w:rPr>
              <w:t xml:space="preserve">4MM</w:t>
            </w:r>
            <w:r>
              <w:rPr>
                <w:rFonts w:hint="eastAsia" w:ascii="宋体" w:hAnsi="宋体" w:cs="宋体"/>
                <w:lang w:eastAsia="zh-CN" w:bidi="ar"/>
              </w:rPr>
              <w:t xml:space="preserve">钢板切割而成，外部采用</w:t>
            </w:r>
            <w:r>
              <w:rPr>
                <w:rFonts w:hint="eastAsia" w:ascii="宋体" w:hAnsi="宋体" w:cs="宋体"/>
                <w:lang w:eastAsia="zh-CN" w:bidi="ar"/>
              </w:rPr>
              <w:t xml:space="preserve">2MM</w:t>
            </w:r>
            <w:r>
              <w:rPr>
                <w:rFonts w:hint="eastAsia" w:ascii="宋体" w:hAnsi="宋体" w:cs="宋体"/>
                <w:lang w:eastAsia="zh-CN" w:bidi="ar"/>
              </w:rPr>
              <w:t xml:space="preserve">航空铝蒙皮。地板采用</w:t>
            </w:r>
            <w:r>
              <w:rPr>
                <w:rFonts w:hint="eastAsia" w:ascii="宋体" w:hAnsi="宋体" w:cs="宋体"/>
                <w:lang w:eastAsia="zh-CN" w:bidi="ar"/>
              </w:rPr>
              <w:t xml:space="preserve">4MM</w:t>
            </w:r>
            <w:r>
              <w:rPr>
                <w:rFonts w:hint="eastAsia" w:ascii="宋体" w:hAnsi="宋体" w:cs="宋体"/>
                <w:lang w:eastAsia="zh-CN" w:bidi="ar"/>
              </w:rPr>
              <w:t xml:space="preserve">厚钢板，不产生异味。</w:t>
            </w:r>
            <w:r>
              <w:rPr>
                <w:rFonts w:ascii="宋体" w:hAnsi="宋体" w:cs="宋体"/>
                <w:lang w:eastAsia="zh-CN" w:bidi="ar"/>
              </w:rPr>
              <w:t xml:space="preserve">从尾部进入舱体</w:t>
            </w:r>
            <w:r>
              <w:rPr>
                <w:rFonts w:hint="eastAsia" w:ascii="宋体" w:hAnsi="宋体" w:cs="宋体"/>
                <w:lang w:eastAsia="zh-CN" w:bidi="ar"/>
              </w:rPr>
              <w:t xml:space="preserve">。</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right w:val="single" w:color="000000" w:sz="4" w:space="0"/>
            </w:tcBorders>
            <w:tcW w:w="396" w:type="pct"/>
            <w:vAlign w:val="center"/>
            <w:vMerge w:val="restart"/>
            <w:textDirection w:val="lrTb"/>
            <w:noWrap w:val="false"/>
          </w:tcPr>
          <w:p>
            <w:pPr>
              <w:spacing w:line="240" w:lineRule="auto"/>
              <w:rPr>
                <w:rFonts w:ascii="宋体" w:hAnsi="宋体" w:cs="宋体"/>
                <w:lang w:bidi="ar"/>
              </w:rPr>
            </w:pPr>
            <w:r>
              <w:rPr>
                <w:rFonts w:hint="eastAsia" w:ascii="宋体" w:hAnsi="宋体" w:cs="宋体"/>
                <w:lang w:bidi="ar"/>
              </w:rPr>
              <w:t xml:space="preserve">总体</w:t>
            </w:r>
            <w:r/>
          </w:p>
          <w:p>
            <w:pPr>
              <w:spacing w:line="240" w:lineRule="auto"/>
              <w:rPr>
                <w:rFonts w:ascii="宋体" w:hAnsi="宋体" w:cs="宋体"/>
              </w:rPr>
            </w:pPr>
            <w:r>
              <w:rPr>
                <w:rFonts w:hint="eastAsia" w:ascii="宋体" w:hAnsi="宋体" w:cs="宋体"/>
                <w:lang w:bidi="ar"/>
              </w:rPr>
              <w:t xml:space="preserve">功能</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）飞机客舱环境模拟</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7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主要包括客舱内饰的构型、颜色、质地，设备布局、构型、插件，舱内外标识牌的种类、颜色、设置，内部照明、通讯设施的设置均模拟</w:t>
            </w:r>
            <w:r>
              <w:rPr>
                <w:rFonts w:hint="eastAsia" w:ascii="宋体" w:hAnsi="宋体" w:cs="宋体"/>
                <w:lang w:eastAsia="zh-CN" w:bidi="ar"/>
              </w:rPr>
              <w:t xml:space="preserve">A320</w:t>
            </w:r>
            <w:r>
              <w:rPr>
                <w:rFonts w:hint="eastAsia" w:ascii="宋体" w:hAnsi="宋体" w:cs="宋体"/>
                <w:lang w:eastAsia="zh-CN" w:bidi="ar"/>
              </w:rPr>
              <w:t xml:space="preserve">型飞机。</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9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）飞机正常状态下的乘务训练</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11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主要包括：</w:t>
            </w:r>
            <w:r>
              <w:rPr>
                <w:rFonts w:hint="eastAsia" w:ascii="宋体" w:hAnsi="宋体" w:cs="宋体"/>
                <w:lang w:eastAsia="zh-CN" w:bidi="ar"/>
              </w:rPr>
              <w:t xml:space="preserve">1L</w:t>
            </w:r>
            <w:r>
              <w:rPr>
                <w:rFonts w:hint="eastAsia" w:ascii="宋体" w:hAnsi="宋体" w:cs="宋体"/>
                <w:lang w:eastAsia="zh-CN" w:bidi="ar"/>
              </w:rPr>
              <w:t xml:space="preserve">门的正常开启训练，舱内部设备操作训练、乘务员控制面板操作训练、舱内部照明设施操作训练、机组通讯设备操作训练、旅客服务操作训练。</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3</w:t>
            </w:r>
            <w:r>
              <w:rPr>
                <w:rFonts w:hint="eastAsia" w:ascii="宋体" w:hAnsi="宋体" w:cs="宋体"/>
                <w:lang w:eastAsia="zh-CN" w:bidi="ar"/>
              </w:rPr>
              <w:t xml:space="preserve">）飞机紧急状态下的乘务训练</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85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主要包括：机组联合逃生应急训练、</w:t>
            </w:r>
            <w:r>
              <w:rPr>
                <w:rFonts w:hint="eastAsia" w:ascii="宋体" w:hAnsi="宋体" w:cs="宋体"/>
                <w:lang w:eastAsia="zh-CN" w:bidi="ar"/>
              </w:rPr>
              <w:t xml:space="preserve">1L</w:t>
            </w:r>
            <w:r>
              <w:rPr>
                <w:rFonts w:hint="eastAsia" w:ascii="宋体" w:hAnsi="宋体" w:cs="宋体"/>
                <w:lang w:eastAsia="zh-CN" w:bidi="ar"/>
              </w:rPr>
              <w:t xml:space="preserve">门应急开启训练、</w:t>
            </w:r>
            <w:r>
              <w:rPr>
                <w:rFonts w:hint="eastAsia" w:ascii="宋体" w:hAnsi="宋体" w:cs="宋体"/>
                <w:lang w:eastAsia="zh-CN" w:bidi="ar"/>
              </w:rPr>
              <w:t xml:space="preserve">1L</w:t>
            </w:r>
            <w:r>
              <w:rPr>
                <w:rFonts w:hint="eastAsia" w:ascii="宋体" w:hAnsi="宋体" w:cs="宋体"/>
                <w:lang w:eastAsia="zh-CN" w:bidi="ar"/>
              </w:rPr>
              <w:t xml:space="preserve">门故障应急处理训练、滑梯充气应急处理训练、利用</w:t>
            </w:r>
            <w:r>
              <w:rPr>
                <w:rFonts w:hint="eastAsia" w:ascii="宋体" w:hAnsi="宋体" w:cs="宋体"/>
                <w:lang w:eastAsia="zh-CN" w:bidi="ar"/>
              </w:rPr>
              <w:t xml:space="preserve">1L</w:t>
            </w:r>
            <w:r>
              <w:rPr>
                <w:rFonts w:hint="eastAsia" w:ascii="宋体" w:hAnsi="宋体" w:cs="宋体"/>
                <w:lang w:eastAsia="zh-CN" w:bidi="ar"/>
              </w:rPr>
              <w:t xml:space="preserve">门撤离滑梯陆地撤离应急训练、舱内部火警应急处理训练</w:t>
            </w:r>
            <w:r>
              <w:rPr>
                <w:rFonts w:hint="eastAsia" w:ascii="宋体" w:hAnsi="宋体" w:cs="宋体"/>
                <w:lang w:eastAsia="zh-CN" w:bidi="ar"/>
              </w:rPr>
              <w:t xml:space="preserve">(7</w:t>
            </w:r>
            <w:r>
              <w:rPr>
                <w:rFonts w:hint="eastAsia" w:ascii="宋体" w:hAnsi="宋体" w:cs="宋体"/>
                <w:lang w:eastAsia="zh-CN" w:bidi="ar"/>
              </w:rPr>
              <w:t xml:space="preserve">个模拟火点</w:t>
            </w:r>
            <w:r>
              <w:rPr>
                <w:rFonts w:hint="eastAsia" w:ascii="宋体" w:hAnsi="宋体" w:cs="宋体"/>
                <w:lang w:eastAsia="zh-CN" w:bidi="ar"/>
              </w:rPr>
              <w:t xml:space="preserve">)</w:t>
            </w:r>
            <w:r>
              <w:rPr>
                <w:rFonts w:hint="eastAsia" w:ascii="宋体" w:hAnsi="宋体" w:cs="宋体"/>
                <w:lang w:eastAsia="zh-CN" w:bidi="ar"/>
              </w:rPr>
              <w:t xml:space="preserve">、客舱泄压应急处理训练、照明故障应急处理训练。</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w:t>
            </w:r>
            <w:r>
              <w:rPr>
                <w:rFonts w:hint="eastAsia" w:ascii="宋体" w:hAnsi="宋体" w:cs="宋体"/>
                <w:lang w:bidi="ar"/>
              </w:rPr>
              <w:t xml:space="preserve">4</w:t>
            </w:r>
            <w:r>
              <w:rPr>
                <w:rFonts w:hint="eastAsia" w:ascii="宋体" w:hAnsi="宋体" w:cs="宋体"/>
                <w:lang w:bidi="ar"/>
              </w:rPr>
              <w:t xml:space="preserve">）其它功能训练</w:t>
            </w:r>
            <w:r>
              <w:rPr>
                <w:rFonts w:hint="eastAsia" w:ascii="宋体" w:hAnsi="宋体" w:cs="宋体"/>
                <w:lang w:bidi="ar"/>
              </w:rPr>
              <w:t xml:space="preserve"> </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5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计算机编程教学和训练控制。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训练过程闭路监控和课后讲评。</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学员自动考评系统（包括站位、声强、计时等）。</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乘务员训练声强测试。</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w:t>
            </w:r>
            <w:r>
              <w:rPr>
                <w:rFonts w:hint="eastAsia" w:ascii="宋体" w:hAnsi="宋体" w:cs="宋体"/>
                <w:lang w:bidi="ar"/>
              </w:rPr>
              <w:t xml:space="preserve">系统故障自动诊断</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5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left w:val="none" w:color="000000" w:sz="4"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训练舱故障的远程诊断。</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分舱配置</w:t>
            </w:r>
            <w:r/>
          </w:p>
        </w:tc>
        <w:tc>
          <w:tcPr>
            <w:tcBorders>
              <w:top w:val="singl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w:t>
            </w:r>
            <w:r>
              <w:rPr>
                <w:rFonts w:hint="eastAsia" w:ascii="宋体" w:hAnsi="宋体" w:cs="宋体"/>
                <w:lang w:eastAsia="zh-CN" w:bidi="ar"/>
              </w:rPr>
              <w:t xml:space="preserve">舱分为</w:t>
            </w:r>
            <w:r>
              <w:rPr>
                <w:rFonts w:hint="eastAsia" w:ascii="宋体" w:hAnsi="宋体" w:cs="宋体"/>
                <w:lang w:eastAsia="zh-CN" w:bidi="ar"/>
              </w:rPr>
              <w:t xml:space="preserve">驾驶舱、前门区、客舱段、后门区，能同时满足</w:t>
            </w:r>
            <w:r>
              <w:rPr>
                <w:rFonts w:hint="eastAsia" w:ascii="宋体" w:hAnsi="宋体" w:cs="宋体"/>
                <w:lang w:eastAsia="zh-CN" w:bidi="ar"/>
              </w:rPr>
              <w:t xml:space="preserve">52</w:t>
            </w:r>
            <w:r>
              <w:rPr>
                <w:rFonts w:hint="eastAsia" w:ascii="宋体" w:hAnsi="宋体" w:cs="宋体"/>
                <w:lang w:eastAsia="zh-CN" w:bidi="ar"/>
              </w:rPr>
              <w:t xml:space="preserve">人的训练。</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9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滑梯配置</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配置</w:t>
            </w:r>
            <w:r>
              <w:rPr>
                <w:rFonts w:hint="eastAsia" w:ascii="宋体" w:hAnsi="宋体" w:cs="宋体"/>
                <w:lang w:eastAsia="zh-CN" w:bidi="ar"/>
              </w:rPr>
              <w:t xml:space="preserve">1L</w:t>
            </w:r>
            <w:r>
              <w:rPr>
                <w:rFonts w:hint="eastAsia" w:ascii="宋体" w:hAnsi="宋体" w:cs="宋体"/>
                <w:lang w:eastAsia="zh-CN" w:bidi="ar"/>
              </w:rPr>
              <w:t xml:space="preserve">门双通道滑梯，其构型、尺寸大小、承载能力模拟</w:t>
            </w:r>
            <w:r>
              <w:rPr>
                <w:rFonts w:hint="eastAsia" w:ascii="宋体" w:hAnsi="宋体" w:cs="宋体"/>
                <w:lang w:eastAsia="zh-CN" w:bidi="ar"/>
              </w:rPr>
              <w:t xml:space="preserve">A320</w:t>
            </w:r>
            <w:r>
              <w:rPr>
                <w:rFonts w:hint="eastAsia" w:ascii="宋体" w:hAnsi="宋体" w:cs="宋体"/>
                <w:lang w:eastAsia="zh-CN" w:bidi="ar"/>
              </w:rPr>
              <w:t xml:space="preserve">飞机。</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color w:val="000000"/>
                <w:lang w:eastAsia="zh-CN" w:bidi="ar"/>
              </w:rPr>
              <w:t xml:space="preserve">空气压缩机和储气罐等设备由厂家提供</w:t>
            </w:r>
            <w:r>
              <w:rPr>
                <w:rFonts w:hint="eastAsia" w:ascii="宋体" w:hAnsi="宋体" w:cs="宋体"/>
                <w:lang w:eastAsia="zh-CN" w:bidi="ar"/>
              </w:rPr>
              <w:t xml:space="preserve">。</w:t>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滑梯下方设置安全网。</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滑梯下端设置海绵或类似材料的保护垫子。</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具有自动补气和人工打气两种充气方式。</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驾驶舱</w:t>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jc w:val="both"/>
              <w:spacing w:line="240" w:lineRule="auto"/>
              <w:rPr>
                <w:rFonts w:ascii="宋体" w:hAnsi="宋体" w:cs="宋体"/>
                <w:lang w:eastAsia="zh-CN"/>
              </w:rPr>
            </w:pPr>
            <w:r>
              <w:rPr>
                <w:rFonts w:hint="eastAsia" w:ascii="宋体" w:hAnsi="宋体" w:cs="宋体"/>
                <w:lang w:eastAsia="zh-CN" w:bidi="ar"/>
              </w:rPr>
              <w:t xml:space="preserve">驾驶舱具备以下基本功能：</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w:t>
            </w:r>
            <w:r>
              <w:rPr>
                <w:rFonts w:ascii="宋体" w:hAnsi="宋体" w:cs="宋体"/>
                <w:lang w:eastAsia="zh-CN" w:bidi="ar"/>
              </w:rPr>
              <w:t xml:space="preserve">内部构造</w:t>
            </w:r>
            <w:r>
              <w:rPr>
                <w:rFonts w:hint="eastAsia" w:ascii="宋体" w:hAnsi="宋体" w:cs="宋体"/>
                <w:lang w:eastAsia="zh-CN" w:bidi="ar"/>
              </w:rPr>
              <w:t xml:space="preserve">按照</w:t>
            </w:r>
            <w:r>
              <w:rPr>
                <w:rFonts w:hint="eastAsia" w:ascii="宋体" w:hAnsi="宋体" w:cs="宋体"/>
                <w:lang w:eastAsia="zh-CN" w:bidi="ar"/>
              </w:rPr>
              <w:t xml:space="preserve">A320</w:t>
            </w:r>
            <w:r>
              <w:rPr>
                <w:rFonts w:hint="eastAsia" w:ascii="宋体" w:hAnsi="宋体" w:cs="宋体"/>
                <w:lang w:eastAsia="zh-CN" w:bidi="ar"/>
              </w:rPr>
              <w:t xml:space="preserve">飞机仿制。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配有功能性的驾驶舱门和密码锁；</w:t>
            </w:r>
            <w:r>
              <w:rPr>
                <w:rFonts w:ascii="宋体" w:hAnsi="宋体" w:cs="宋体"/>
                <w:lang w:eastAsia="zh-CN" w:bidi="ar"/>
              </w:rPr>
              <w:t xml:space="preserve">可以设置正常开门、紧急开门两种情况。</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配备中央操纵台、主仪表板和顶部仪表板等三维模型。</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两个驾驶员座椅，模拟制作，并设置安全带；</w:t>
            </w:r>
            <w:r>
              <w:rPr>
                <w:rFonts w:ascii="宋体" w:hAnsi="宋体" w:cs="宋体"/>
                <w:lang w:eastAsia="zh-CN" w:bidi="ar"/>
              </w:rPr>
              <w:t xml:space="preserve">可以实现前后移动和升降操作。</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驾驶舱机话机（具有广播及内话功能）。</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驾驶舱布置独立广播系统，可单独广播。</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驾驶舱部分控制功能（应急灯控制、请勿吸烟、系好安全带信号灯控制并配响应的谐音、氧气面罩控制等）；</w:t>
            </w:r>
            <w:r>
              <w:rPr>
                <w:rFonts w:ascii="宋体" w:hAnsi="宋体" w:cs="宋体"/>
                <w:lang w:eastAsia="zh-CN" w:bidi="ar"/>
              </w:rPr>
              <w:t xml:space="preserve">这些控制都可以</w:t>
            </w:r>
            <w:r>
              <w:rPr>
                <w:rFonts w:ascii="宋体" w:hAnsi="宋体" w:cs="宋体"/>
                <w:lang w:eastAsia="zh-CN" w:bidi="ar"/>
              </w:rPr>
              <w:t xml:space="preserve">实现超控功能</w:t>
            </w:r>
            <w:r>
              <w:rPr>
                <w:rFonts w:ascii="宋体" w:hAnsi="宋体" w:cs="宋体"/>
                <w:lang w:eastAsia="zh-CN" w:bidi="ar"/>
              </w:rPr>
              <w:t xml:space="preserve">，能够控制客舱的应急灯，请勿吸烟标识等。</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舱门配置</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驾驶舱门：功能门，包括密码锁。可以设置正常开门、紧急开门两种情况。</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7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1L</w:t>
            </w:r>
            <w:r>
              <w:rPr>
                <w:rFonts w:hint="eastAsia" w:ascii="宋体" w:hAnsi="宋体" w:cs="宋体"/>
                <w:lang w:eastAsia="zh-CN" w:bidi="ar"/>
              </w:rPr>
              <w:t xml:space="preserve">舱门：采用</w:t>
            </w:r>
            <w:r>
              <w:rPr>
                <w:rFonts w:hint="eastAsia" w:ascii="宋体" w:hAnsi="宋体" w:cs="宋体"/>
                <w:lang w:eastAsia="zh-CN" w:bidi="ar"/>
              </w:rPr>
              <w:t xml:space="preserve">C919</w:t>
            </w:r>
            <w:r>
              <w:rPr>
                <w:rFonts w:hint="eastAsia" w:ascii="宋体" w:hAnsi="宋体" w:cs="宋体"/>
                <w:lang w:eastAsia="zh-CN" w:bidi="ar"/>
              </w:rPr>
              <w:t xml:space="preserve">功能门（航材模块），包括滑梯充气模拟系统、登机门故障模拟系统、登机门开启计数系统、门外视景模拟系统和开启计时系统。</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C919</w:t>
            </w:r>
            <w:r>
              <w:rPr>
                <w:rFonts w:ascii="宋体" w:hAnsi="宋体" w:cs="宋体"/>
                <w:lang w:eastAsia="zh-CN" w:bidi="ar"/>
              </w:rPr>
              <w:t xml:space="preserve"> </w:t>
            </w:r>
            <w:r>
              <w:rPr>
                <w:rFonts w:hint="eastAsia" w:ascii="宋体" w:hAnsi="宋体" w:cs="宋体"/>
                <w:lang w:eastAsia="zh-CN" w:bidi="ar"/>
              </w:rPr>
              <w:t xml:space="preserve">1R</w:t>
            </w:r>
            <w:r>
              <w:rPr>
                <w:rFonts w:hint="eastAsia" w:ascii="宋体" w:hAnsi="宋体" w:cs="宋体"/>
                <w:lang w:eastAsia="zh-CN" w:bidi="ar"/>
              </w:rPr>
              <w:t xml:space="preserve">舱门：</w:t>
            </w:r>
            <w:r>
              <w:rPr>
                <w:rFonts w:ascii="宋体" w:hAnsi="宋体" w:cs="宋体"/>
                <w:lang w:eastAsia="zh-CN" w:bidi="ar"/>
              </w:rPr>
              <w:t xml:space="preserve">采用</w:t>
            </w:r>
            <w:r>
              <w:rPr>
                <w:rFonts w:ascii="宋体" w:hAnsi="宋体" w:cs="宋体"/>
                <w:lang w:eastAsia="zh-CN" w:bidi="ar"/>
              </w:rPr>
              <w:t xml:space="preserve">C919</w:t>
            </w:r>
            <w:r>
              <w:rPr>
                <w:rFonts w:ascii="宋体" w:hAnsi="宋体" w:cs="宋体"/>
                <w:lang w:eastAsia="zh-CN" w:bidi="ar"/>
              </w:rPr>
              <w:t xml:space="preserve">简易门，可实现正常开关功能，</w:t>
            </w:r>
            <w:r>
              <w:rPr>
                <w:rFonts w:hint="eastAsia" w:ascii="宋体" w:hAnsi="宋体" w:cs="宋体"/>
                <w:lang w:eastAsia="zh-CN" w:bidi="ar"/>
              </w:rPr>
              <w:t xml:space="preserve">包含门外视景模拟系统。舱门装饰齐全、内手柄、</w:t>
            </w:r>
            <w:r>
              <w:rPr>
                <w:rFonts w:hint="eastAsia" w:ascii="宋体" w:hAnsi="宋体" w:cs="宋体"/>
                <w:lang w:eastAsia="zh-CN" w:bidi="ar"/>
              </w:rPr>
              <w:t xml:space="preserve">预位手柄</w:t>
            </w:r>
            <w:r>
              <w:rPr>
                <w:rFonts w:hint="eastAsia" w:ascii="宋体" w:hAnsi="宋体" w:cs="宋体"/>
                <w:lang w:eastAsia="zh-CN" w:bidi="ar"/>
              </w:rPr>
              <w:t xml:space="preserve">安装，不可动。</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A320 2L</w:t>
            </w:r>
            <w:r>
              <w:rPr>
                <w:rFonts w:hint="eastAsia" w:ascii="宋体" w:hAnsi="宋体" w:cs="宋体"/>
                <w:lang w:eastAsia="zh-CN" w:bidi="ar"/>
              </w:rPr>
              <w:t xml:space="preserve">舱门：三维门，无开启功能，包含门外视景模拟系统。舱门装饰齐全、内手柄、</w:t>
            </w:r>
            <w:r>
              <w:rPr>
                <w:rFonts w:hint="eastAsia" w:ascii="宋体" w:hAnsi="宋体" w:cs="宋体"/>
                <w:lang w:eastAsia="zh-CN" w:bidi="ar"/>
              </w:rPr>
              <w:t xml:space="preserve">预位手柄</w:t>
            </w:r>
            <w:r>
              <w:rPr>
                <w:rFonts w:hint="eastAsia" w:ascii="宋体" w:hAnsi="宋体" w:cs="宋体"/>
                <w:lang w:eastAsia="zh-CN" w:bidi="ar"/>
              </w:rPr>
              <w:t xml:space="preserve">安装，不可动。</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A320 2R</w:t>
            </w:r>
            <w:r>
              <w:rPr>
                <w:rFonts w:hint="eastAsia" w:ascii="宋体" w:hAnsi="宋体" w:cs="宋体"/>
                <w:lang w:eastAsia="zh-CN" w:bidi="ar"/>
              </w:rPr>
              <w:t xml:space="preserve">舱门：简易门，可实现正常开关功能。包含门外视景模拟系统。舱门装饰齐全、内手柄、</w:t>
            </w:r>
            <w:r>
              <w:rPr>
                <w:rFonts w:hint="eastAsia" w:ascii="宋体" w:hAnsi="宋体" w:cs="宋体"/>
                <w:lang w:eastAsia="zh-CN" w:bidi="ar"/>
              </w:rPr>
              <w:t xml:space="preserve">预位手柄</w:t>
            </w:r>
            <w:r>
              <w:rPr>
                <w:rFonts w:hint="eastAsia" w:ascii="宋体" w:hAnsi="宋体" w:cs="宋体"/>
                <w:lang w:eastAsia="zh-CN" w:bidi="ar"/>
              </w:rPr>
              <w:t xml:space="preserve">安装，不可动，舱门开启轨迹与飞机一致。</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舱门功能</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功能舱门上具备以下基本功能：</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w:t>
            </w:r>
            <w:r>
              <w:rPr>
                <w:rFonts w:hint="eastAsia" w:ascii="宋体" w:hAnsi="宋体" w:cs="宋体"/>
                <w:lang w:eastAsia="zh-CN" w:bidi="ar"/>
              </w:rPr>
              <w:t xml:space="preserve">、门上配视景系统，至少模拟以下场景：廊桥、门外大火、烟雾、障碍物、跑道、着水等视景。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、能正常开</w:t>
            </w:r>
            <w:r>
              <w:rPr>
                <w:rFonts w:hint="eastAsia" w:ascii="宋体" w:hAnsi="宋体" w:cs="宋体"/>
                <w:lang w:eastAsia="zh-CN" w:bidi="ar"/>
              </w:rPr>
              <w:t xml:space="preserve">/</w:t>
            </w:r>
            <w:r>
              <w:rPr>
                <w:rFonts w:hint="eastAsia" w:ascii="宋体" w:hAnsi="宋体" w:cs="宋体"/>
                <w:lang w:eastAsia="zh-CN" w:bidi="ar"/>
              </w:rPr>
              <w:t xml:space="preserve">关门，应急开门，并有相应的滑梯连杆和充气手柄。舱门动力采用气动模式，气动元件</w:t>
            </w:r>
            <w:r>
              <w:rPr>
                <w:rFonts w:hint="eastAsia" w:ascii="宋体" w:hAnsi="宋体" w:cs="宋体"/>
                <w:lang w:eastAsia="zh-CN" w:bidi="ar"/>
              </w:rPr>
              <w:t xml:space="preserve">均品牌</w:t>
            </w:r>
            <w:r>
              <w:rPr>
                <w:rFonts w:hint="eastAsia" w:ascii="宋体" w:hAnsi="宋体" w:cs="宋体"/>
                <w:lang w:eastAsia="zh-CN" w:bidi="ar"/>
              </w:rPr>
              <w:t xml:space="preserve">均为</w:t>
            </w:r>
            <w:r>
              <w:rPr>
                <w:rFonts w:hint="eastAsia" w:ascii="宋体" w:hAnsi="宋体" w:cs="宋体"/>
                <w:lang w:eastAsia="zh-CN" w:bidi="ar"/>
              </w:rPr>
              <w:t xml:space="preserve">SMC</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3</w:t>
            </w:r>
            <w:r>
              <w:rPr>
                <w:rFonts w:hint="eastAsia" w:ascii="宋体" w:hAnsi="宋体" w:cs="宋体"/>
                <w:lang w:eastAsia="zh-CN" w:bidi="ar"/>
              </w:rPr>
              <w:t xml:space="preserve">、舱门能模拟各种故障，如：</w:t>
            </w:r>
            <w:r>
              <w:rPr>
                <w:rFonts w:hint="eastAsia" w:ascii="宋体" w:hAnsi="宋体" w:cs="宋体"/>
                <w:lang w:eastAsia="zh-CN" w:bidi="ar"/>
              </w:rPr>
              <w:t xml:space="preserve">门卡阻</w:t>
            </w:r>
            <w:r>
              <w:rPr>
                <w:rFonts w:hint="eastAsia" w:ascii="宋体" w:hAnsi="宋体" w:cs="宋体"/>
                <w:lang w:eastAsia="zh-CN" w:bidi="ar"/>
              </w:rPr>
              <w:t xml:space="preserve">、滑梯充气故障等。</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4</w:t>
            </w:r>
            <w:r>
              <w:rPr>
                <w:rFonts w:hint="eastAsia" w:ascii="宋体" w:hAnsi="宋体" w:cs="宋体"/>
                <w:lang w:eastAsia="zh-CN" w:bidi="ar"/>
              </w:rPr>
              <w:t xml:space="preserve">、应急开门时能模拟滑梯充气声，并能模拟充气故障。</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1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内饰</w:t>
            </w:r>
            <w:r/>
          </w:p>
        </w:tc>
        <w:tc>
          <w:tcPr>
            <w:tcBorders>
              <w:top w:val="singl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客舱内装饰：顶棚、侧壁板、舷窗、行李箱、地毯、隔帘、座椅套、各种标识等。</w:t>
            </w:r>
            <w:r>
              <w:rPr>
                <w:rFonts w:ascii="宋体" w:hAnsi="宋体" w:cs="宋体"/>
                <w:lang w:eastAsia="zh-CN" w:bidi="ar"/>
              </w:rPr>
              <w:t xml:space="preserve">（中标后根据采购人需求再次定制）</w:t>
            </w:r>
            <w:r>
              <w:rPr>
                <w:rFonts w:hint="eastAsia" w:ascii="宋体" w:hAnsi="宋体" w:cs="宋体"/>
                <w:lang w:eastAsia="zh-CN" w:bidi="ar"/>
              </w:rPr>
              <w:t xml:space="preserve"> </w:t>
            </w:r>
            <w:r>
              <w:rPr>
                <w:rFonts w:hint="eastAsia" w:ascii="宋体" w:hAnsi="宋体" w:cs="宋体"/>
                <w:lang w:eastAsia="zh-CN" w:bidi="ar"/>
              </w:rPr>
              <w:t xml:space="preserve">顶棚分为前门区顶棚、客舱顶棚（天花板），和后门区顶棚，</w:t>
            </w:r>
            <w:r>
              <w:rPr>
                <w:rFonts w:hint="eastAsia" w:ascii="宋体" w:hAnsi="宋体" w:cs="宋体"/>
                <w:lang w:eastAsia="zh-CN" w:bidi="ar"/>
              </w:rPr>
              <w:t xml:space="preserve">材质均</w:t>
            </w:r>
            <w:r>
              <w:rPr>
                <w:rFonts w:hint="eastAsia" w:ascii="宋体" w:hAnsi="宋体" w:cs="宋体"/>
                <w:lang w:eastAsia="zh-CN" w:bidi="ar"/>
              </w:rPr>
              <w:t xml:space="preserve">采用非金属材料。侧壁板在客舱内包括应急出口装饰，均采用非金属材料。舷窗采用印花方式制作，无功能，内部安装灯箱，模拟白天与黑夜。行李箱外形与</w:t>
            </w:r>
            <w:r>
              <w:rPr>
                <w:rFonts w:hint="eastAsia" w:ascii="宋体" w:hAnsi="宋体" w:cs="宋体"/>
                <w:lang w:eastAsia="zh-CN" w:bidi="ar"/>
              </w:rPr>
              <w:t xml:space="preserve">A320</w:t>
            </w:r>
            <w:r>
              <w:rPr>
                <w:rFonts w:hint="eastAsia" w:ascii="宋体" w:hAnsi="宋体" w:cs="宋体"/>
                <w:lang w:eastAsia="zh-CN" w:bidi="ar"/>
              </w:rPr>
              <w:t xml:space="preserve">飞机一致，共</w:t>
            </w:r>
            <w:r>
              <w:rPr>
                <w:rFonts w:hint="eastAsia" w:ascii="宋体" w:hAnsi="宋体" w:cs="宋体"/>
                <w:lang w:eastAsia="zh-CN" w:bidi="ar"/>
              </w:rPr>
              <w:t xml:space="preserve">6</w:t>
            </w:r>
            <w:r>
              <w:rPr>
                <w:rFonts w:hint="eastAsia" w:ascii="宋体" w:hAnsi="宋体" w:cs="宋体"/>
                <w:lang w:eastAsia="zh-CN" w:bidi="ar"/>
              </w:rPr>
              <w:t xml:space="preserve">个功能件，功能件箱盖采用轻型材质，锁扣为功能件，非功能锁扣也安装。</w:t>
            </w:r>
            <w:r>
              <w:rPr>
                <w:rFonts w:hint="eastAsia" w:ascii="宋体" w:hAnsi="宋体" w:cs="宋体"/>
                <w:lang w:bidi="ar"/>
              </w:rPr>
              <w:t xml:space="preserve">地毯和隔帘座椅套等需提供阻燃证明材料</w:t>
            </w:r>
            <w:r>
              <w:rPr>
                <w:rFonts w:hint="eastAsia" w:ascii="宋体" w:hAnsi="宋体" w:cs="宋体"/>
                <w:lang w:eastAsia="zh-CN" w:bidi="ar"/>
              </w:rPr>
              <w:t xml:space="preserve">。</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共</w:t>
            </w:r>
            <w:r>
              <w:rPr>
                <w:rFonts w:hint="eastAsia" w:ascii="宋体" w:hAnsi="宋体" w:cs="宋体"/>
                <w:lang w:bidi="ar"/>
              </w:rPr>
              <w:t xml:space="preserve">6</w:t>
            </w:r>
            <w:r>
              <w:rPr>
                <w:rFonts w:hint="eastAsia" w:ascii="宋体" w:hAnsi="宋体" w:cs="宋体"/>
                <w:lang w:bidi="ar"/>
              </w:rPr>
              <w:t xml:space="preserve">个功能件</w:t>
            </w:r>
            <w:r>
              <w:rPr>
                <w:rFonts w:hint="eastAsia" w:ascii="宋体" w:hAnsi="宋体" w:cs="宋体"/>
                <w:lang w:eastAsia="zh-CN" w:bidi="ar"/>
              </w:rPr>
              <w:t xml:space="preserve">。</w:t>
            </w:r>
            <w:r/>
          </w:p>
        </w:tc>
      </w:tr>
      <w:tr>
        <w:trPr>
          <w:cantSplit/>
          <w:trHeight w:val="9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华文宋体"/>
                <w:sz w:val="24"/>
                <w:szCs w:val="24"/>
                <w:lang w:eastAsia="zh-CN"/>
              </w:rPr>
              <w:t xml:space="preserve">●</w:t>
            </w:r>
            <w:r>
              <w:rPr>
                <w:rFonts w:hint="eastAsia" w:ascii="宋体" w:hAnsi="宋体" w:cs="宋体"/>
                <w:lang w:bidi="ar"/>
              </w:rPr>
              <w:t xml:space="preserve">灯光系统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训练舱内配置有如下灯光：顶棚灯、侧壁灯、入口灯、应急照明、出口标志灯、地板荧光灯带、卫生间灯、厨房工作灯、乘务员工作灯。</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灯管采用</w:t>
            </w:r>
            <w:r>
              <w:rPr>
                <w:rFonts w:hint="eastAsia" w:ascii="宋体" w:hAnsi="宋体" w:cs="宋体"/>
                <w:lang w:eastAsia="zh-CN" w:bidi="ar"/>
              </w:rPr>
              <w:t xml:space="preserve">LED</w:t>
            </w:r>
            <w:r>
              <w:rPr>
                <w:rFonts w:hint="eastAsia" w:ascii="宋体" w:hAnsi="宋体" w:cs="宋体"/>
                <w:lang w:eastAsia="zh-CN" w:bidi="ar"/>
              </w:rPr>
              <w:t xml:space="preserve">，参照真实飞机布局。</w:t>
            </w:r>
            <w:r/>
          </w:p>
        </w:tc>
      </w:tr>
      <w:tr>
        <w:trPr>
          <w:cantSplit/>
          <w:trHeight w:val="16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广播内话系统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在每个乘务员站位配置功能的内话手机及乘务员控制面板。舱内共设</w:t>
            </w:r>
            <w:r>
              <w:rPr>
                <w:rFonts w:hint="eastAsia" w:ascii="宋体" w:hAnsi="宋体" w:cs="宋体"/>
                <w:lang w:eastAsia="zh-CN" w:bidi="ar"/>
              </w:rPr>
              <w:t xml:space="preserve">5</w:t>
            </w:r>
            <w:r>
              <w:rPr>
                <w:rFonts w:hint="eastAsia" w:ascii="宋体" w:hAnsi="宋体" w:cs="宋体"/>
                <w:lang w:eastAsia="zh-CN" w:bidi="ar"/>
              </w:rPr>
              <w:t xml:space="preserve">处站位：前乘务员站位；后左乘务员站位；后右乘务员站位；教官控制室；驾驶舱。话机具有分级功能，驾驶舱最高级别。当客舱播放音乐时，话机广播</w:t>
            </w:r>
            <w:r>
              <w:rPr>
                <w:rFonts w:hint="eastAsia" w:ascii="宋体" w:hAnsi="宋体" w:cs="宋体"/>
                <w:lang w:eastAsia="zh-CN" w:bidi="ar"/>
              </w:rPr>
              <w:t xml:space="preserve">可以超控音乐</w:t>
            </w:r>
            <w:r>
              <w:rPr>
                <w:rFonts w:hint="eastAsia" w:ascii="宋体" w:hAnsi="宋体" w:cs="宋体"/>
                <w:lang w:eastAsia="zh-CN" w:bidi="ar"/>
              </w:rPr>
              <w:t xml:space="preserve">。客舱安装有</w:t>
            </w:r>
            <w:r>
              <w:rPr>
                <w:rFonts w:hint="eastAsia" w:ascii="宋体" w:hAnsi="宋体" w:cs="宋体"/>
                <w:lang w:eastAsia="zh-CN" w:bidi="ar"/>
              </w:rPr>
              <w:t xml:space="preserve">AIP</w:t>
            </w:r>
            <w:r>
              <w:rPr>
                <w:rFonts w:hint="eastAsia" w:ascii="宋体" w:hAnsi="宋体" w:cs="宋体"/>
                <w:lang w:eastAsia="zh-CN" w:bidi="ar"/>
              </w:rPr>
              <w:t xml:space="preserve">和</w:t>
            </w:r>
            <w:r>
              <w:rPr>
                <w:rFonts w:hint="eastAsia" w:ascii="宋体" w:hAnsi="宋体" w:cs="宋体"/>
                <w:lang w:eastAsia="zh-CN" w:bidi="ar"/>
              </w:rPr>
              <w:t xml:space="preserve">ACP</w:t>
            </w:r>
            <w:r>
              <w:rPr>
                <w:rFonts w:hint="eastAsia" w:ascii="宋体" w:hAnsi="宋体" w:cs="宋体"/>
                <w:lang w:eastAsia="zh-CN" w:bidi="ar"/>
              </w:rPr>
              <w:t xml:space="preserve">系统，并会有相应的显示。</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5</w:t>
            </w:r>
            <w:r>
              <w:rPr>
                <w:rFonts w:hint="eastAsia" w:ascii="宋体" w:hAnsi="宋体" w:cs="宋体"/>
                <w:lang w:eastAsia="zh-CN" w:bidi="ar"/>
              </w:rPr>
              <w:t xml:space="preserve">个内话手机，其功能、外观颜色、按键布局与真实飞机上话机一致；</w:t>
            </w:r>
            <w:r/>
          </w:p>
        </w:tc>
      </w:tr>
      <w:tr>
        <w:trPr>
          <w:cantSplit/>
          <w:trHeight w:val="16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旅客服务系统</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共有</w:t>
            </w:r>
            <w:r>
              <w:rPr>
                <w:rFonts w:hint="eastAsia" w:ascii="宋体" w:hAnsi="宋体" w:cs="宋体"/>
                <w:lang w:eastAsia="zh-CN" w:bidi="ar"/>
              </w:rPr>
              <w:t xml:space="preserve">6</w:t>
            </w:r>
            <w:r>
              <w:rPr>
                <w:rFonts w:hint="eastAsia" w:ascii="宋体" w:hAnsi="宋体" w:cs="宋体"/>
                <w:lang w:eastAsia="zh-CN" w:bidi="ar"/>
              </w:rPr>
              <w:t xml:space="preserve">个功能的旅客服务组件（</w:t>
            </w:r>
            <w:r>
              <w:rPr>
                <w:rFonts w:hint="eastAsia" w:ascii="宋体" w:hAnsi="宋体" w:cs="宋体"/>
                <w:lang w:eastAsia="zh-CN" w:bidi="ar"/>
              </w:rPr>
              <w:t xml:space="preserve">PSU</w:t>
            </w:r>
            <w:r>
              <w:rPr>
                <w:rFonts w:hint="eastAsia" w:ascii="宋体" w:hAnsi="宋体" w:cs="宋体"/>
                <w:lang w:eastAsia="zh-CN" w:bidi="ar"/>
              </w:rPr>
              <w:t xml:space="preserve">），旅客服务组件（</w:t>
            </w:r>
            <w:r>
              <w:rPr>
                <w:rFonts w:hint="eastAsia" w:ascii="宋体" w:hAnsi="宋体" w:cs="宋体"/>
                <w:lang w:eastAsia="zh-CN" w:bidi="ar"/>
              </w:rPr>
              <w:t xml:space="preserve">PSU</w:t>
            </w:r>
            <w:r>
              <w:rPr>
                <w:rFonts w:hint="eastAsia" w:ascii="宋体" w:hAnsi="宋体" w:cs="宋体"/>
                <w:lang w:eastAsia="zh-CN" w:bidi="ar"/>
              </w:rPr>
              <w:t xml:space="preserve">）具备的功能如下：旅客呼叫功能（</w:t>
            </w:r>
            <w:r>
              <w:rPr>
                <w:rFonts w:hint="eastAsia" w:ascii="宋体" w:hAnsi="宋体" w:cs="宋体"/>
                <w:lang w:eastAsia="zh-CN" w:bidi="ar"/>
              </w:rPr>
              <w:t xml:space="preserve">ACP</w:t>
            </w:r>
            <w:r>
              <w:rPr>
                <w:rFonts w:hint="eastAsia" w:ascii="宋体" w:hAnsi="宋体" w:cs="宋体"/>
                <w:lang w:eastAsia="zh-CN" w:bidi="ar"/>
              </w:rPr>
              <w:t xml:space="preserve">和</w:t>
            </w:r>
            <w:r>
              <w:rPr>
                <w:rFonts w:hint="eastAsia" w:ascii="宋体" w:hAnsi="宋体" w:cs="宋体"/>
                <w:lang w:eastAsia="zh-CN" w:bidi="ar"/>
              </w:rPr>
              <w:t xml:space="preserve">AIP</w:t>
            </w:r>
            <w:r>
              <w:rPr>
                <w:rFonts w:hint="eastAsia" w:ascii="宋体" w:hAnsi="宋体" w:cs="宋体"/>
                <w:lang w:eastAsia="zh-CN" w:bidi="ar"/>
              </w:rPr>
              <w:t xml:space="preserve">的显示功能与真实飞机一致）；阅读灯可操作功能；</w:t>
            </w:r>
            <w:r>
              <w:rPr>
                <w:rFonts w:hint="eastAsia" w:ascii="宋体" w:hAnsi="宋体" w:cs="宋体"/>
                <w:lang w:eastAsia="zh-CN" w:bidi="ar"/>
              </w:rPr>
              <w:t xml:space="preserve"> </w:t>
            </w:r>
            <w:r>
              <w:rPr>
                <w:rFonts w:hint="eastAsia" w:ascii="宋体" w:hAnsi="宋体" w:cs="宋体"/>
                <w:lang w:eastAsia="zh-CN" w:bidi="ar"/>
              </w:rPr>
              <w:t xml:space="preserve">“请勿吸烟”和“系好安全带”指示，并</w:t>
            </w:r>
            <w:r>
              <w:rPr>
                <w:rFonts w:hint="eastAsia" w:ascii="宋体" w:hAnsi="宋体" w:cs="宋体"/>
                <w:lang w:eastAsia="zh-CN" w:bidi="ar"/>
              </w:rPr>
              <w:t xml:space="preserve">配相应</w:t>
            </w:r>
            <w:r>
              <w:rPr>
                <w:rFonts w:hint="eastAsia" w:ascii="宋体" w:hAnsi="宋体" w:cs="宋体"/>
                <w:lang w:eastAsia="zh-CN" w:bidi="ar"/>
              </w:rPr>
              <w:t xml:space="preserve">的谐音；空调出风口可旋转（但不出风）。</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功能</w:t>
            </w:r>
            <w:r>
              <w:rPr>
                <w:rFonts w:hint="eastAsia" w:ascii="宋体" w:hAnsi="宋体" w:cs="宋体"/>
                <w:lang w:eastAsia="zh-CN" w:bidi="ar"/>
              </w:rPr>
              <w:t xml:space="preserve">PSU</w:t>
            </w:r>
            <w:r>
              <w:rPr>
                <w:rFonts w:hint="eastAsia" w:ascii="宋体" w:hAnsi="宋体" w:cs="宋体"/>
                <w:lang w:eastAsia="zh-CN" w:bidi="ar"/>
              </w:rPr>
              <w:t xml:space="preserve">组件内安装氧气面罩，其数量与相应的座位数一致。</w:t>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旅客服务标志</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训练舱内的旅客服务标志均为功能模拟件，包括以下内容：</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旅客站位的</w:t>
            </w:r>
            <w:r>
              <w:rPr>
                <w:rFonts w:hint="eastAsia" w:ascii="宋体" w:hAnsi="宋体" w:cs="宋体"/>
                <w:lang w:eastAsia="zh-CN" w:bidi="ar"/>
              </w:rPr>
              <w:t xml:space="preserve"> </w:t>
            </w:r>
            <w:r>
              <w:rPr>
                <w:rFonts w:hint="eastAsia" w:ascii="宋体" w:hAnsi="宋体" w:cs="宋体"/>
                <w:lang w:eastAsia="zh-CN" w:bidi="ar"/>
              </w:rPr>
              <w:t xml:space="preserve">“请勿吸烟”和“系好安全带”指示灯。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 </w:t>
            </w:r>
            <w:r>
              <w:rPr>
                <w:rFonts w:hint="eastAsia" w:ascii="宋体" w:hAnsi="宋体" w:cs="宋体"/>
                <w:lang w:eastAsia="zh-CN" w:bidi="ar"/>
              </w:rPr>
              <w:t xml:space="preserve">乘务员站位的</w:t>
            </w:r>
            <w:r>
              <w:rPr>
                <w:rFonts w:hint="eastAsia" w:ascii="宋体" w:hAnsi="宋体" w:cs="宋体"/>
                <w:lang w:eastAsia="zh-CN" w:bidi="ar"/>
              </w:rPr>
              <w:t xml:space="preserve"> </w:t>
            </w:r>
            <w:r>
              <w:rPr>
                <w:rFonts w:hint="eastAsia" w:ascii="宋体" w:hAnsi="宋体" w:cs="宋体"/>
                <w:lang w:eastAsia="zh-CN" w:bidi="ar"/>
              </w:rPr>
              <w:t xml:space="preserve">“请勿吸烟”和“系好安全带”指示灯。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3) </w:t>
            </w:r>
            <w:r>
              <w:rPr>
                <w:rFonts w:hint="eastAsia" w:ascii="宋体" w:hAnsi="宋体" w:cs="宋体"/>
                <w:lang w:eastAsia="zh-CN" w:bidi="ar"/>
              </w:rPr>
              <w:t xml:space="preserve">厨房区域的“请勿吸烟”和“系好安全带”指示灯。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4) </w:t>
            </w:r>
            <w:r>
              <w:rPr>
                <w:rFonts w:hint="eastAsia" w:ascii="宋体" w:hAnsi="宋体" w:cs="宋体"/>
                <w:lang w:eastAsia="zh-CN" w:bidi="ar"/>
              </w:rPr>
              <w:t xml:space="preserve">卫生间有</w:t>
            </w:r>
            <w:r>
              <w:rPr>
                <w:rFonts w:hint="eastAsia" w:ascii="宋体" w:hAnsi="宋体" w:cs="宋体"/>
                <w:lang w:eastAsia="zh-CN" w:bidi="ar"/>
              </w:rPr>
              <w:t xml:space="preserve">/</w:t>
            </w:r>
            <w:r>
              <w:rPr>
                <w:rFonts w:hint="eastAsia" w:ascii="宋体" w:hAnsi="宋体" w:cs="宋体"/>
                <w:lang w:eastAsia="zh-CN" w:bidi="ar"/>
              </w:rPr>
              <w:t xml:space="preserve">无人的图案标志和指示灯以及请勿吸烟标识。</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5) </w:t>
            </w:r>
            <w:r>
              <w:rPr>
                <w:rFonts w:hint="eastAsia" w:ascii="宋体" w:hAnsi="宋体" w:cs="宋体"/>
                <w:lang w:bidi="ar"/>
              </w:rPr>
              <w:t xml:space="preserve">旅客呼叫指示灯</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6) </w:t>
            </w:r>
            <w:r>
              <w:rPr>
                <w:rFonts w:hint="eastAsia" w:ascii="宋体" w:hAnsi="宋体" w:cs="宋体"/>
                <w:lang w:eastAsia="zh-CN" w:bidi="ar"/>
              </w:rPr>
              <w:t xml:space="preserve">前后洗手间“返回座位”指示灯。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控制系统</w:t>
            </w:r>
            <w:r/>
          </w:p>
        </w:tc>
        <w:tc>
          <w:tcPr>
            <w:tcBorders>
              <w:top w:val="singl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训练舱配置有以下教学系统：工控机控制系统；数字语音系统；闭路监控系统；空调系统；客舱清洁设备。</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数字语音系统</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舱内配置有：混响器；功率放大器；音响设备；数字语言系统</w:t>
            </w:r>
            <w:r>
              <w:rPr>
                <w:rFonts w:hint="eastAsia" w:ascii="宋体" w:hAnsi="宋体" w:cs="宋体"/>
                <w:lang w:eastAsia="zh-CN" w:bidi="ar"/>
              </w:rPr>
              <w:t xml:space="preserve">,</w:t>
            </w:r>
            <w:r>
              <w:rPr>
                <w:rFonts w:hint="eastAsia" w:ascii="宋体" w:hAnsi="宋体" w:cs="宋体"/>
                <w:lang w:eastAsia="zh-CN" w:bidi="ar"/>
              </w:rPr>
              <w:t xml:space="preserve">包括：各种广播词、</w:t>
            </w:r>
            <w:r>
              <w:rPr>
                <w:rFonts w:hint="eastAsia" w:ascii="宋体" w:hAnsi="宋体" w:cs="宋体"/>
                <w:lang w:eastAsia="zh-CN" w:bidi="ar"/>
              </w:rPr>
              <w:t xml:space="preserve">背景声</w:t>
            </w:r>
            <w:r>
              <w:rPr>
                <w:rFonts w:hint="eastAsia" w:ascii="宋体" w:hAnsi="宋体" w:cs="宋体"/>
                <w:lang w:eastAsia="zh-CN" w:bidi="ar"/>
              </w:rPr>
              <w:t xml:space="preserve">等。</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火情模拟系统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训练舱的如下位置设置有模拟火情装置：</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前洗手间垃圾箱失火。</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2) </w:t>
            </w:r>
            <w:r>
              <w:rPr>
                <w:rFonts w:hint="eastAsia" w:ascii="宋体" w:hAnsi="宋体" w:cs="宋体"/>
                <w:lang w:bidi="ar"/>
              </w:rPr>
              <w:t xml:space="preserve">前厨房烤箱失火</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3) </w:t>
            </w:r>
            <w:r>
              <w:rPr>
                <w:rFonts w:hint="eastAsia" w:ascii="宋体" w:hAnsi="宋体" w:cs="宋体"/>
                <w:lang w:bidi="ar"/>
              </w:rPr>
              <w:t xml:space="preserve">衣帽间失火</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4) </w:t>
            </w:r>
            <w:r>
              <w:rPr>
                <w:rFonts w:hint="eastAsia" w:ascii="宋体" w:hAnsi="宋体" w:cs="宋体"/>
                <w:lang w:eastAsia="zh-CN" w:bidi="ar"/>
              </w:rPr>
              <w:t xml:space="preserve">经济舱旅客座椅下方。</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5) </w:t>
            </w:r>
            <w:r>
              <w:rPr>
                <w:rFonts w:hint="eastAsia" w:ascii="宋体" w:hAnsi="宋体" w:cs="宋体"/>
                <w:lang w:bidi="ar"/>
              </w:rPr>
              <w:t xml:space="preserve">头顶行李箱内</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6) </w:t>
            </w:r>
            <w:r>
              <w:rPr>
                <w:rFonts w:hint="eastAsia" w:ascii="宋体" w:hAnsi="宋体" w:cs="宋体"/>
                <w:lang w:eastAsia="zh-CN" w:bidi="ar"/>
              </w:rPr>
              <w:t xml:space="preserve">后厨房区域垃圾桶失火。</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rPr>
            </w:pPr>
            <w:r>
              <w:rPr>
                <w:rFonts w:hint="eastAsia" w:ascii="宋体" w:hAnsi="宋体" w:cs="宋体"/>
                <w:lang w:bidi="ar"/>
              </w:rPr>
              <w:t xml:space="preserve">7) </w:t>
            </w:r>
            <w:r>
              <w:rPr>
                <w:rFonts w:hint="eastAsia" w:ascii="宋体" w:hAnsi="宋体" w:cs="宋体"/>
                <w:lang w:bidi="ar"/>
              </w:rPr>
              <w:t xml:space="preserve">侧壁灯失火。</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87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模拟失火时应产生烟雾、声响及灯光等效果，烟雾和火光可以分开控制。着火处应安装信号接收装置，能用配有发射装置的灭火瓶进行灭火。</w:t>
            </w:r>
            <w:r>
              <w:rPr>
                <w:rFonts w:hint="eastAsia" w:ascii="宋体" w:hAnsi="宋体" w:cs="宋体"/>
                <w:lang w:eastAsia="zh-CN" w:bidi="ar"/>
              </w:rPr>
              <w:t xml:space="preserve"> </w:t>
            </w:r>
            <w:r>
              <w:rPr>
                <w:rFonts w:hint="eastAsia" w:ascii="宋体" w:hAnsi="宋体" w:cs="宋体"/>
                <w:lang w:eastAsia="zh-CN" w:bidi="ar"/>
              </w:rPr>
              <w:t xml:space="preserve">舱内应安装排气扇，能迅速将烟雾排出客舱。灭火方式有三种，</w:t>
            </w:r>
            <w:r>
              <w:rPr>
                <w:rFonts w:hint="eastAsia" w:ascii="宋体" w:hAnsi="宋体" w:cs="宋体"/>
                <w:lang w:eastAsia="zh-CN" w:bidi="ar"/>
              </w:rPr>
              <w:t xml:space="preserve">1.</w:t>
            </w:r>
            <w:r>
              <w:rPr>
                <w:rFonts w:hint="eastAsia" w:ascii="宋体" w:hAnsi="宋体" w:cs="宋体"/>
                <w:lang w:eastAsia="zh-CN" w:bidi="ar"/>
              </w:rPr>
              <w:t xml:space="preserve">灭火瓶灭火；</w:t>
            </w:r>
            <w:r>
              <w:rPr>
                <w:rFonts w:hint="eastAsia" w:ascii="宋体" w:hAnsi="宋体" w:cs="宋体"/>
                <w:lang w:eastAsia="zh-CN" w:bidi="ar"/>
              </w:rPr>
              <w:t xml:space="preserve">2.</w:t>
            </w:r>
            <w:r>
              <w:rPr>
                <w:rFonts w:hint="eastAsia" w:ascii="宋体" w:hAnsi="宋体" w:cs="宋体"/>
                <w:lang w:eastAsia="zh-CN" w:bidi="ar"/>
              </w:rPr>
              <w:t xml:space="preserve">教官控制室灭火；</w:t>
            </w:r>
            <w:r>
              <w:rPr>
                <w:rFonts w:hint="eastAsia" w:ascii="宋体" w:hAnsi="宋体" w:cs="宋体"/>
                <w:lang w:eastAsia="zh-CN" w:bidi="ar"/>
              </w:rPr>
              <w:t xml:space="preserve">3.</w:t>
            </w:r>
            <w:r>
              <w:rPr>
                <w:rFonts w:hint="eastAsia" w:ascii="宋体" w:hAnsi="宋体" w:cs="宋体"/>
                <w:lang w:eastAsia="zh-CN" w:bidi="ar"/>
              </w:rPr>
              <w:t xml:space="preserve">延时灭火。</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其它故障模拟系统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训练舱配备有如下的客舱故障模拟：</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客舱失密模拟（氧气面罩脱落，并伴随失密声）。</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发动机故障模拟（发动机声停止，客舱灯熄灭）。</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正常照明故障模拟（客舱灯光熄灭）。</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应急照明故障模拟（应急灯无法点亮）。</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舱门故障模拟（手柄卡死、自动充气故障、手动充气故障）。</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闭路监控系统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color w:val="000000"/>
                <w:lang w:eastAsia="zh-CN"/>
              </w:rPr>
            </w:pPr>
            <w:r>
              <w:rPr>
                <w:rFonts w:hint="eastAsia" w:ascii="宋体" w:hAnsi="宋体" w:cs="宋体"/>
                <w:color w:val="000000"/>
                <w:sz w:val="24"/>
                <w:lang w:eastAsia="zh-CN" w:bidi="ar"/>
              </w:rPr>
              <w:t xml:space="preserve">闭路监控系统能随时观察训练时的教学情况，摄、录图像和声音，并可以重新回放到舱内。</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华文宋体"/>
                <w:sz w:val="24"/>
                <w:szCs w:val="24"/>
                <w:lang w:eastAsia="zh-CN"/>
              </w:rPr>
              <w:t xml:space="preserve">★</w:t>
            </w:r>
            <w:r>
              <w:rPr>
                <w:rFonts w:hint="eastAsia" w:ascii="宋体" w:hAnsi="宋体" w:cs="宋体"/>
                <w:lang w:eastAsia="zh-CN"/>
              </w:rPr>
              <w:t xml:space="preserve">液晶监视器为政府强制采购的节能产品，必须提供依据国家确定的认证机构出具的、处于有效期之内的节能产品认证证</w:t>
            </w:r>
            <w:r>
              <w:rPr>
                <w:rFonts w:hint="eastAsia" w:ascii="宋体" w:hAnsi="宋体" w:cs="宋体"/>
                <w:lang w:eastAsia="zh-CN"/>
              </w:rPr>
              <w:t xml:space="preserve">书扫描件</w:t>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color w:val="000000"/>
              </w:rPr>
            </w:pPr>
            <w:r>
              <w:rPr>
                <w:rFonts w:hint="eastAsia" w:ascii="宋体" w:hAnsi="宋体" w:cs="宋体"/>
                <w:color w:val="000000"/>
                <w:sz w:val="24"/>
                <w:lang w:bidi="ar"/>
              </w:rPr>
              <w:t xml:space="preserve">主要设备配置：</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color w:val="000000"/>
                <w:sz w:val="24"/>
                <w:szCs w:val="24"/>
                <w:lang w:eastAsia="zh-CN"/>
              </w:rPr>
            </w:pPr>
            <w:r>
              <w:rPr>
                <w:rFonts w:hint="eastAsia" w:ascii="宋体" w:hAnsi="宋体" w:cs="宋体"/>
                <w:color w:val="000000"/>
                <w:sz w:val="24"/>
                <w:szCs w:val="24"/>
                <w:lang w:eastAsia="zh-CN" w:bidi="ar"/>
              </w:rPr>
              <w:t xml:space="preserve">1) </w:t>
            </w:r>
            <w:r>
              <w:rPr>
                <w:rFonts w:hint="eastAsia" w:ascii="宋体" w:hAnsi="宋体" w:cs="宋体"/>
                <w:color w:val="000000"/>
                <w:sz w:val="24"/>
                <w:szCs w:val="24"/>
                <w:lang w:eastAsia="zh-CN" w:bidi="ar"/>
              </w:rPr>
              <w:t xml:space="preserve">摄像机，</w:t>
            </w:r>
            <w:r>
              <w:rPr>
                <w:rFonts w:hint="eastAsia" w:ascii="宋体" w:hAnsi="宋体" w:cs="宋体"/>
                <w:color w:val="000000"/>
                <w:sz w:val="24"/>
                <w:lang w:eastAsia="zh-CN" w:bidi="ar"/>
              </w:rPr>
              <w:t xml:space="preserve">数量不少于</w:t>
            </w:r>
            <w:r>
              <w:rPr>
                <w:rFonts w:hint="eastAsia" w:ascii="宋体" w:hAnsi="宋体" w:cs="宋体"/>
                <w:color w:val="000000"/>
                <w:sz w:val="24"/>
                <w:lang w:eastAsia="zh-CN" w:bidi="ar"/>
              </w:rPr>
              <w:t xml:space="preserve">6</w:t>
            </w:r>
            <w:r>
              <w:rPr>
                <w:rFonts w:hint="eastAsia" w:ascii="宋体" w:hAnsi="宋体" w:cs="宋体"/>
                <w:color w:val="000000"/>
                <w:sz w:val="24"/>
                <w:lang w:eastAsia="zh-CN" w:bidi="ar"/>
              </w:rPr>
              <w:t xml:space="preserve">套。</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color w:val="000000"/>
                <w:sz w:val="24"/>
                <w:szCs w:val="24"/>
                <w:lang w:eastAsia="zh-CN"/>
              </w:rPr>
            </w:pPr>
            <w:r>
              <w:rPr>
                <w:rFonts w:hint="eastAsia" w:ascii="宋体" w:hAnsi="宋体" w:cs="宋体"/>
                <w:color w:val="000000"/>
                <w:sz w:val="24"/>
                <w:szCs w:val="24"/>
                <w:lang w:eastAsia="zh-CN" w:bidi="ar"/>
              </w:rPr>
              <w:t xml:space="preserve">2</w:t>
            </w:r>
            <w:r>
              <w:rPr>
                <w:rFonts w:hint="eastAsia" w:ascii="宋体" w:hAnsi="宋体" w:cs="宋体"/>
                <w:color w:val="000000"/>
                <w:sz w:val="24"/>
                <w:szCs w:val="24"/>
                <w:lang w:eastAsia="zh-CN" w:bidi="ar"/>
              </w:rPr>
              <w:t xml:space="preserve">）硬盘式录像机</w:t>
            </w:r>
            <w:r>
              <w:rPr>
                <w:rFonts w:hint="eastAsia" w:ascii="宋体" w:hAnsi="宋体" w:cs="宋体"/>
                <w:color w:val="000000"/>
                <w:sz w:val="24"/>
                <w:szCs w:val="24"/>
                <w:lang w:eastAsia="zh-CN" w:bidi="ar"/>
              </w:rPr>
              <w:t xml:space="preserve">1</w:t>
            </w:r>
            <w:r>
              <w:rPr>
                <w:rFonts w:hint="eastAsia" w:ascii="宋体" w:hAnsi="宋体" w:cs="宋体"/>
                <w:color w:val="000000"/>
                <w:sz w:val="24"/>
                <w:szCs w:val="24"/>
                <w:lang w:eastAsia="zh-CN" w:bidi="ar"/>
              </w:rPr>
              <w:t xml:space="preserve">台。</w:t>
            </w:r>
            <w:r>
              <w:rPr>
                <w:rFonts w:hint="eastAsia" w:ascii="宋体" w:hAnsi="宋体" w:cs="宋体"/>
                <w:color w:val="000000"/>
                <w:sz w:val="24"/>
                <w:lang w:eastAsia="zh-CN" w:bidi="ar"/>
              </w:rPr>
              <w:t xml:space="preserve">硬盘存储量不小于</w:t>
            </w:r>
            <w:r>
              <w:rPr>
                <w:rFonts w:hint="eastAsia" w:ascii="宋体" w:hAnsi="宋体" w:cs="宋体"/>
                <w:color w:val="000000"/>
                <w:sz w:val="24"/>
                <w:lang w:eastAsia="zh-CN" w:bidi="ar"/>
              </w:rPr>
              <w:t xml:space="preserve">2T</w:t>
            </w:r>
            <w:r>
              <w:rPr>
                <w:rFonts w:hint="eastAsia" w:ascii="宋体" w:hAnsi="宋体" w:cs="宋体"/>
                <w:color w:val="000000"/>
                <w:sz w:val="24"/>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lang w:eastAsia="zh-CN"/>
              </w:rPr>
            </w:pPr>
            <w:r>
              <w:rPr>
                <w:rFonts w:hint="eastAsia" w:ascii="微软雅黑" w:hAnsi="微软雅黑" w:eastAsia="微软雅黑" w:cs="微软雅黑"/>
                <w:lang w:eastAsia="zh-CN" w:bidi="ar"/>
              </w:rPr>
              <w:t xml:space="preserve">3</w:t>
            </w:r>
            <w:r>
              <w:rPr>
                <w:rFonts w:hint="eastAsia" w:ascii="微软雅黑" w:hAnsi="微软雅黑" w:eastAsia="微软雅黑" w:cs="微软雅黑"/>
                <w:lang w:eastAsia="zh-CN" w:bidi="ar"/>
              </w:rPr>
              <w:t xml:space="preserve">）</w:t>
            </w:r>
            <w:r>
              <w:rPr>
                <w:rFonts w:hint="eastAsia" w:ascii="宋体" w:hAnsi="宋体" w:cs="宋体"/>
                <w:sz w:val="24"/>
                <w:lang w:eastAsia="zh-CN" w:bidi="ar"/>
              </w:rPr>
              <w:t xml:space="preserve">5</w:t>
            </w:r>
            <w:r>
              <w:rPr>
                <w:rFonts w:hint="eastAsia" w:ascii="宋体" w:hAnsi="宋体" w:cs="宋体"/>
                <w:sz w:val="24"/>
                <w:lang w:eastAsia="zh-CN" w:bidi="ar"/>
              </w:rPr>
              <w:t xml:space="preserve">台，≥</w:t>
            </w:r>
            <w:r>
              <w:rPr>
                <w:rFonts w:hint="eastAsia" w:ascii="宋体" w:hAnsi="宋体" w:cs="宋体"/>
                <w:sz w:val="24"/>
                <w:lang w:eastAsia="zh-CN" w:bidi="ar"/>
              </w:rPr>
              <w:t xml:space="preserve">21.5</w:t>
            </w:r>
            <w:r>
              <w:rPr>
                <w:rFonts w:hint="eastAsia" w:ascii="宋体" w:hAnsi="宋体" w:cs="宋体"/>
                <w:sz w:val="24"/>
                <w:lang w:eastAsia="zh-CN" w:bidi="ar"/>
              </w:rPr>
              <w:t xml:space="preserve">英寸</w:t>
            </w:r>
            <w:bookmarkStart w:id="22" w:name="OLE_LINK28"/>
            <w:r/>
            <w:bookmarkStart w:id="23" w:name="OLE_LINK29"/>
            <w:r>
              <w:rPr>
                <w:rFonts w:hint="eastAsia" w:ascii="宋体" w:hAnsi="宋体" w:cs="宋体"/>
                <w:sz w:val="24"/>
                <w:lang w:eastAsia="zh-CN" w:bidi="ar"/>
              </w:rPr>
              <w:t xml:space="preserve">液晶监视器</w:t>
            </w:r>
            <w:bookmarkEnd w:id="22"/>
            <w:r/>
            <w:bookmarkEnd w:id="23"/>
            <w:r>
              <w:rPr>
                <w:rFonts w:hint="eastAsia" w:ascii="宋体" w:hAnsi="宋体" w:cs="宋体"/>
                <w:sz w:val="24"/>
                <w:lang w:eastAsia="zh-CN" w:bidi="ar"/>
              </w:rPr>
              <w:t xml:space="preserve">（舱内</w:t>
            </w:r>
            <w:r>
              <w:rPr>
                <w:rFonts w:hint="eastAsia" w:ascii="宋体" w:hAnsi="宋体" w:cs="宋体"/>
                <w:sz w:val="24"/>
                <w:lang w:eastAsia="zh-CN" w:bidi="ar"/>
              </w:rPr>
              <w:t xml:space="preserve">4</w:t>
            </w:r>
            <w:r>
              <w:rPr>
                <w:rFonts w:hint="eastAsia" w:ascii="宋体" w:hAnsi="宋体" w:cs="宋体"/>
                <w:sz w:val="24"/>
                <w:lang w:eastAsia="zh-CN" w:bidi="ar"/>
              </w:rPr>
              <w:t xml:space="preserve">台，教官控制室</w:t>
            </w:r>
            <w:r>
              <w:rPr>
                <w:rFonts w:hint="eastAsia" w:ascii="宋体" w:hAnsi="宋体" w:cs="宋体"/>
                <w:sz w:val="24"/>
                <w:lang w:eastAsia="zh-CN" w:bidi="ar"/>
              </w:rPr>
              <w:t xml:space="preserve">1</w:t>
            </w:r>
            <w:r>
              <w:rPr>
                <w:rFonts w:hint="eastAsia" w:ascii="宋体" w:hAnsi="宋体" w:cs="宋体"/>
                <w:sz w:val="24"/>
                <w:lang w:eastAsia="zh-CN" w:bidi="ar"/>
              </w:rPr>
              <w:t xml:space="preserve">台）。</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lang w:eastAsia="zh-CN"/>
              </w:rPr>
            </w:pPr>
            <w:r>
              <w:rPr>
                <w:rFonts w:hint="eastAsia" w:ascii="宋体" w:hAnsi="宋体" w:cs="宋体"/>
                <w:sz w:val="24"/>
                <w:lang w:eastAsia="zh-CN" w:bidi="ar"/>
              </w:rPr>
              <w:t xml:space="preserve">其中舱内的摄像头是红外摄像头，当舱内进行烟雾模拟训练、夜间模拟训练，或是电源故障模拟训练时，通过该红外摄像头仍可清晰地观察和记录舱内的训练情况。</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仿真厨房</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按</w:t>
            </w:r>
            <w:r>
              <w:rPr>
                <w:rFonts w:hint="eastAsia" w:ascii="宋体" w:hAnsi="宋体" w:cs="宋体"/>
                <w:lang w:eastAsia="zh-CN" w:bidi="ar"/>
              </w:rPr>
              <w:t xml:space="preserve">A320</w:t>
            </w:r>
            <w:r>
              <w:rPr>
                <w:rFonts w:hint="eastAsia" w:ascii="宋体" w:hAnsi="宋体" w:cs="宋体"/>
                <w:lang w:eastAsia="zh-CN" w:bidi="ar"/>
              </w:rPr>
              <w:t xml:space="preserve">飞机的厨房，在相应的位置上配置有：</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厨房的外形、大小、插件位置的配置均与真实飞机的厨房一致。材质为</w:t>
            </w:r>
            <w:r>
              <w:rPr>
                <w:rFonts w:hint="eastAsia" w:ascii="宋体" w:hAnsi="宋体" w:cs="宋体"/>
                <w:lang w:eastAsia="zh-CN" w:bidi="ar"/>
              </w:rPr>
              <w:t xml:space="preserve">PVC</w:t>
            </w:r>
            <w:r>
              <w:rPr>
                <w:rFonts w:hint="eastAsia" w:ascii="宋体" w:hAnsi="宋体" w:cs="宋体"/>
                <w:lang w:eastAsia="zh-CN" w:bidi="ar"/>
              </w:rPr>
              <w:t xml:space="preserve">板，无异味。</w:t>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配电板（与训练相关的部分）。</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2) </w:t>
            </w:r>
            <w:r>
              <w:rPr>
                <w:rFonts w:hint="eastAsia" w:ascii="宋体" w:hAnsi="宋体" w:cs="宋体"/>
                <w:lang w:bidi="ar"/>
              </w:rPr>
              <w:t xml:space="preserve">非功能水龙头</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3) </w:t>
            </w:r>
            <w:r>
              <w:rPr>
                <w:rFonts w:hint="eastAsia" w:ascii="宋体" w:hAnsi="宋体" w:cs="宋体"/>
                <w:lang w:eastAsia="zh-CN" w:bidi="ar"/>
              </w:rPr>
              <w:t xml:space="preserve">模拟烤箱</w:t>
            </w:r>
            <w:r>
              <w:rPr>
                <w:rFonts w:hint="eastAsia" w:ascii="宋体" w:hAnsi="宋体" w:cs="宋体"/>
                <w:lang w:eastAsia="zh-CN" w:bidi="ar"/>
              </w:rPr>
              <w:t xml:space="preserve">1</w:t>
            </w:r>
            <w:r>
              <w:rPr>
                <w:rFonts w:hint="eastAsia" w:ascii="宋体" w:hAnsi="宋体" w:cs="宋体"/>
                <w:lang w:eastAsia="zh-CN" w:bidi="ar"/>
              </w:rPr>
              <w:t xml:space="preserve">个（具有模拟火灾功能）；总共至少</w:t>
            </w:r>
            <w:r>
              <w:rPr>
                <w:rFonts w:hint="eastAsia" w:ascii="宋体" w:hAnsi="宋体" w:cs="宋体"/>
                <w:lang w:eastAsia="zh-CN" w:bidi="ar"/>
              </w:rPr>
              <w:t xml:space="preserve">4</w:t>
            </w:r>
            <w:r>
              <w:rPr>
                <w:rFonts w:hint="eastAsia" w:ascii="宋体" w:hAnsi="宋体" w:cs="宋体"/>
                <w:lang w:eastAsia="zh-CN" w:bidi="ar"/>
              </w:rPr>
              <w:t xml:space="preserve">个烤箱。</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4) </w:t>
            </w:r>
            <w:r>
              <w:rPr>
                <w:rFonts w:hint="eastAsia" w:ascii="宋体" w:hAnsi="宋体" w:cs="宋体"/>
                <w:lang w:bidi="ar"/>
              </w:rPr>
              <w:t xml:space="preserve">模拟烧水器、档杆</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5) </w:t>
            </w:r>
            <w:r>
              <w:rPr>
                <w:rFonts w:hint="eastAsia" w:ascii="宋体" w:hAnsi="宋体" w:cs="宋体"/>
                <w:lang w:eastAsia="zh-CN" w:bidi="ar"/>
              </w:rPr>
              <w:t xml:space="preserve">垃圾箱</w:t>
            </w:r>
            <w:r>
              <w:rPr>
                <w:rFonts w:hint="eastAsia" w:ascii="宋体" w:hAnsi="宋体" w:cs="宋体"/>
                <w:lang w:eastAsia="zh-CN" w:bidi="ar"/>
              </w:rPr>
              <w:t xml:space="preserve">1</w:t>
            </w:r>
            <w:r>
              <w:rPr>
                <w:rFonts w:hint="eastAsia" w:ascii="宋体" w:hAnsi="宋体" w:cs="宋体"/>
                <w:lang w:eastAsia="zh-CN" w:bidi="ar"/>
              </w:rPr>
              <w:t xml:space="preserve">组（具有模拟火灾功能）。</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6) </w:t>
            </w:r>
            <w:r>
              <w:rPr>
                <w:rFonts w:hint="eastAsia" w:ascii="宋体" w:hAnsi="宋体" w:cs="宋体"/>
                <w:lang w:bidi="ar"/>
              </w:rPr>
              <w:t xml:space="preserve">食品周转箱</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7) </w:t>
            </w:r>
            <w:r>
              <w:rPr>
                <w:rFonts w:hint="eastAsia" w:ascii="宋体" w:hAnsi="宋体" w:cs="宋体"/>
                <w:lang w:eastAsia="zh-CN" w:bidi="ar"/>
              </w:rPr>
              <w:t xml:space="preserve">餐车位（有功能锁扣），餐车</w:t>
            </w:r>
            <w:r>
              <w:rPr>
                <w:rFonts w:hint="eastAsia" w:ascii="宋体" w:hAnsi="宋体" w:cs="宋体"/>
                <w:lang w:eastAsia="zh-CN" w:bidi="ar"/>
              </w:rPr>
              <w:t xml:space="preserve">5</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8) </w:t>
            </w:r>
            <w:r>
              <w:rPr>
                <w:rFonts w:hint="eastAsia" w:ascii="宋体" w:hAnsi="宋体" w:cs="宋体"/>
                <w:lang w:bidi="ar"/>
              </w:rPr>
              <w:t xml:space="preserve">水关断阀门</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9) </w:t>
            </w:r>
            <w:r>
              <w:rPr>
                <w:rFonts w:hint="eastAsia" w:ascii="宋体" w:hAnsi="宋体" w:cs="宋体"/>
                <w:lang w:bidi="ar"/>
              </w:rPr>
              <w:t xml:space="preserve">功能的厨房工作灯</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5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10) </w:t>
            </w:r>
            <w:r>
              <w:rPr>
                <w:rFonts w:hint="eastAsia" w:ascii="宋体" w:hAnsi="宋体" w:cs="宋体"/>
                <w:lang w:eastAsia="zh-CN" w:bidi="ar"/>
              </w:rPr>
              <w:t xml:space="preserve">模拟柜门，</w:t>
            </w:r>
            <w:r>
              <w:rPr>
                <w:rFonts w:hint="eastAsia" w:ascii="宋体" w:hAnsi="宋体" w:cs="宋体"/>
                <w:lang w:eastAsia="zh-CN" w:bidi="ar"/>
              </w:rPr>
              <w:t xml:space="preserve">带功能</w:t>
            </w:r>
            <w:r>
              <w:rPr>
                <w:rFonts w:hint="eastAsia" w:ascii="宋体" w:hAnsi="宋体" w:cs="宋体"/>
                <w:lang w:eastAsia="zh-CN" w:bidi="ar"/>
              </w:rPr>
              <w:t xml:space="preserve">锁扣。</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仿真功能洗手间</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w:t>
            </w:r>
            <w:r>
              <w:rPr>
                <w:rFonts w:hint="eastAsia" w:ascii="宋体" w:hAnsi="宋体" w:cs="宋体"/>
                <w:lang w:eastAsia="zh-CN" w:bidi="ar"/>
              </w:rPr>
              <w:t xml:space="preserve">）按照</w:t>
            </w:r>
            <w:r>
              <w:rPr>
                <w:rFonts w:hint="eastAsia" w:ascii="宋体" w:hAnsi="宋体" w:cs="宋体"/>
                <w:lang w:eastAsia="zh-CN" w:bidi="ar"/>
              </w:rPr>
              <w:t xml:space="preserve">A320</w:t>
            </w:r>
            <w:r>
              <w:rPr>
                <w:rFonts w:hint="eastAsia" w:ascii="宋体" w:hAnsi="宋体" w:cs="宋体"/>
                <w:lang w:eastAsia="zh-CN" w:bidi="ar"/>
              </w:rPr>
              <w:t xml:space="preserve">的形式设计、制作和安装，洗手间的构型、尺寸、外观、设备配置（功能设备含烟雾探测器、可开启的垃圾箱内附灭火装置、水关断阀门）与</w:t>
            </w:r>
            <w:r>
              <w:rPr>
                <w:rFonts w:hint="eastAsia" w:ascii="宋体" w:hAnsi="宋体" w:cs="宋体"/>
                <w:lang w:eastAsia="zh-CN" w:bidi="ar"/>
              </w:rPr>
              <w:t xml:space="preserve">A320</w:t>
            </w:r>
            <w:r>
              <w:rPr>
                <w:rFonts w:hint="eastAsia" w:ascii="宋体" w:hAnsi="宋体" w:cs="宋体"/>
                <w:lang w:eastAsia="zh-CN" w:bidi="ar"/>
              </w:rPr>
              <w:t xml:space="preserve">飞机机载洗手间一致。</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主要材质为</w:t>
            </w:r>
            <w:r>
              <w:rPr>
                <w:rFonts w:hint="eastAsia" w:ascii="宋体" w:hAnsi="宋体" w:cs="宋体"/>
                <w:lang w:eastAsia="zh-CN" w:bidi="ar"/>
              </w:rPr>
              <w:t xml:space="preserve">PVC</w:t>
            </w:r>
            <w:r>
              <w:rPr>
                <w:rFonts w:hint="eastAsia" w:ascii="宋体" w:hAnsi="宋体" w:cs="宋体"/>
                <w:lang w:eastAsia="zh-CN" w:bidi="ar"/>
              </w:rPr>
              <w:t xml:space="preserve">板，无异味，门扇采用铝蜂窝板，减轻重量的同时可以增加强度。</w:t>
            </w:r>
            <w:r/>
          </w:p>
        </w:tc>
      </w:tr>
      <w:tr>
        <w:trPr>
          <w:cantSplit/>
          <w:trHeight w:val="9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）洗手间部分设备为无功能模拟（水龙头和马桶为模型）；洗手间具有功能门，其构型、大小、开启方式、门上标识和门锁与飞机一致。</w:t>
            </w:r>
            <w:r>
              <w:rPr>
                <w:rFonts w:hint="eastAsia" w:ascii="宋体" w:hAnsi="宋体" w:cs="宋体"/>
                <w:lang w:eastAsia="zh-CN" w:bidi="ar"/>
              </w:rPr>
              <w:t xml:space="preserve"> </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1871"/>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教官控制室</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sz w:val="24"/>
                <w:lang w:eastAsia="zh-CN" w:bidi="ar"/>
              </w:rPr>
              <w:t xml:space="preserve">控制室安装透明玻璃，能直观地</w:t>
            </w:r>
            <w:r>
              <w:rPr>
                <w:rFonts w:hint="eastAsia" w:ascii="宋体" w:hAnsi="宋体" w:cs="宋体"/>
                <w:sz w:val="24"/>
                <w:lang w:eastAsia="zh-CN" w:bidi="ar"/>
              </w:rPr>
              <w:t xml:space="preserve">观察到舱内外</w:t>
            </w:r>
            <w:r>
              <w:rPr>
                <w:rFonts w:hint="eastAsia" w:ascii="宋体" w:hAnsi="宋体" w:cs="宋体"/>
                <w:sz w:val="24"/>
                <w:lang w:eastAsia="zh-CN" w:bidi="ar"/>
              </w:rPr>
              <w:t xml:space="preserve">的情形。安装教员座椅。</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主要材质为</w:t>
            </w:r>
            <w:r>
              <w:rPr>
                <w:rFonts w:hint="eastAsia" w:ascii="宋体" w:hAnsi="宋体" w:cs="宋体"/>
                <w:lang w:eastAsia="zh-CN" w:bidi="ar"/>
              </w:rPr>
              <w:t xml:space="preserve">PVC</w:t>
            </w:r>
            <w:r>
              <w:rPr>
                <w:rFonts w:hint="eastAsia" w:ascii="宋体" w:hAnsi="宋体" w:cs="宋体"/>
                <w:lang w:eastAsia="zh-CN" w:bidi="ar"/>
              </w:rPr>
              <w:t xml:space="preserve">板，无异味，门扇采用铝蜂窝板，减轻重量的同时可以增加强度。</w:t>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前乘务员控制系统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前乘务员站位安装具有功能的触摸屏控制面板，具有以下功能：</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乘务员控制面板的形状、大小、功能与真实飞机的相一致。并可以与功能舱门状态进行联动。</w:t>
            </w:r>
            <w:r/>
          </w:p>
        </w:tc>
      </w:tr>
      <w:tr>
        <w:trPr>
          <w:cantSplit/>
          <w:trHeight w:val="5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1) </w:t>
            </w:r>
            <w:r>
              <w:rPr>
                <w:rFonts w:hint="eastAsia" w:ascii="宋体" w:hAnsi="宋体" w:cs="宋体"/>
                <w:lang w:bidi="ar"/>
              </w:rPr>
              <w:t xml:space="preserve">功能</w:t>
            </w:r>
            <w:r>
              <w:rPr>
                <w:rFonts w:hint="eastAsia" w:ascii="宋体" w:hAnsi="宋体" w:cs="宋体"/>
                <w:lang w:bidi="ar"/>
              </w:rPr>
              <w:t xml:space="preserve">FAP</w:t>
            </w:r>
            <w:r>
              <w:rPr>
                <w:rFonts w:hint="eastAsia" w:ascii="宋体" w:hAnsi="宋体" w:cs="宋体"/>
                <w:lang w:bidi="ar"/>
              </w:rPr>
              <w:t xml:space="preserve">面板</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5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rPr>
            </w:pPr>
            <w:r>
              <w:rPr>
                <w:rFonts w:hint="eastAsia" w:ascii="宋体" w:hAnsi="宋体" w:cs="宋体"/>
                <w:lang w:bidi="ar"/>
              </w:rPr>
              <w:t xml:space="preserve">2) </w:t>
            </w:r>
            <w:r>
              <w:rPr>
                <w:rFonts w:hint="eastAsia" w:ascii="宋体" w:hAnsi="宋体" w:cs="宋体"/>
                <w:lang w:bidi="ar"/>
              </w:rPr>
              <w:t xml:space="preserve">功能辅助面板。</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华文宋体"/>
                <w:sz w:val="24"/>
                <w:szCs w:val="24"/>
                <w:lang w:eastAsia="zh-CN"/>
              </w:rPr>
              <w:t xml:space="preserve">●</w:t>
            </w:r>
            <w:r>
              <w:rPr>
                <w:rFonts w:hint="eastAsia" w:ascii="宋体" w:hAnsi="宋体" w:cs="宋体"/>
                <w:lang w:bidi="ar"/>
              </w:rPr>
              <w:t xml:space="preserve">乘务员座椅</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训练舱内设置有：</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乘务员座椅下方按真实飞机布局配置应急手电筒及支架、救生衣。</w:t>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1) A320</w:t>
            </w:r>
            <w:r>
              <w:rPr>
                <w:rFonts w:hint="eastAsia" w:ascii="宋体" w:hAnsi="宋体" w:cs="宋体"/>
                <w:lang w:eastAsia="zh-CN" w:bidi="ar"/>
              </w:rPr>
              <w:t xml:space="preserve">单联乘务员座椅</w:t>
            </w:r>
            <w:r>
              <w:rPr>
                <w:rFonts w:hint="eastAsia" w:ascii="宋体" w:hAnsi="宋体" w:cs="宋体"/>
                <w:lang w:eastAsia="zh-CN" w:bidi="ar"/>
              </w:rPr>
              <w:t xml:space="preserve">5</w:t>
            </w:r>
            <w:r>
              <w:rPr>
                <w:rFonts w:hint="eastAsia" w:ascii="宋体" w:hAnsi="宋体" w:cs="宋体"/>
                <w:lang w:eastAsia="zh-CN" w:bidi="ar"/>
              </w:rPr>
              <w:t xml:space="preserve">张。</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2) A320</w:t>
            </w:r>
            <w:r>
              <w:rPr>
                <w:rFonts w:hint="eastAsia" w:ascii="宋体" w:hAnsi="宋体" w:cs="宋体"/>
                <w:lang w:bidi="ar"/>
              </w:rPr>
              <w:t xml:space="preserve">单联旋转座椅</w:t>
            </w:r>
            <w:r>
              <w:rPr>
                <w:rFonts w:hint="eastAsia" w:ascii="宋体" w:hAnsi="宋体" w:cs="宋体"/>
                <w:lang w:bidi="ar"/>
              </w:rPr>
              <w:t xml:space="preserve">1</w:t>
            </w:r>
            <w:r>
              <w:rPr>
                <w:rFonts w:hint="eastAsia" w:ascii="宋体" w:hAnsi="宋体" w:cs="宋体"/>
                <w:lang w:bidi="ar"/>
              </w:rPr>
              <w:t xml:space="preserve">张</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3) </w:t>
            </w:r>
            <w:r>
              <w:rPr>
                <w:rFonts w:hint="eastAsia" w:ascii="宋体" w:hAnsi="宋体" w:cs="宋体"/>
                <w:lang w:eastAsia="zh-CN" w:bidi="ar"/>
              </w:rPr>
              <w:t xml:space="preserve">仿真的氧气面罩脱落机构</w:t>
            </w:r>
            <w:r>
              <w:rPr>
                <w:rFonts w:hint="eastAsia" w:ascii="宋体" w:hAnsi="宋体" w:cs="宋体"/>
                <w:lang w:eastAsia="zh-CN" w:bidi="ar"/>
              </w:rPr>
              <w:t xml:space="preserve">3</w:t>
            </w:r>
            <w:r>
              <w:rPr>
                <w:rFonts w:hint="eastAsia" w:ascii="宋体" w:hAnsi="宋体" w:cs="宋体"/>
                <w:lang w:eastAsia="zh-CN" w:bidi="ar"/>
              </w:rPr>
              <w:t xml:space="preserve">组（含氧气面罩）。</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4) </w:t>
            </w:r>
            <w:r>
              <w:rPr>
                <w:rFonts w:hint="eastAsia" w:ascii="宋体" w:hAnsi="宋体" w:cs="宋体"/>
                <w:lang w:eastAsia="zh-CN" w:bidi="ar"/>
              </w:rPr>
              <w:t xml:space="preserve">安全带构件为航材翻新件。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应急设备</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按真实飞机布局配置。</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可采用模拟件或</w:t>
            </w:r>
            <w:r>
              <w:rPr>
                <w:rFonts w:hint="eastAsia" w:ascii="宋体" w:hAnsi="宋体" w:cs="宋体"/>
                <w:lang w:eastAsia="zh-CN" w:bidi="ar"/>
              </w:rPr>
              <w:t xml:space="preserve">航材件含安装</w:t>
            </w:r>
            <w:r>
              <w:rPr>
                <w:rFonts w:hint="eastAsia" w:ascii="宋体" w:hAnsi="宋体" w:cs="宋体"/>
                <w:lang w:eastAsia="zh-CN" w:bidi="ar"/>
              </w:rPr>
              <w:t xml:space="preserve">支架</w:t>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w:t>
            </w:r>
            <w:r>
              <w:rPr>
                <w:rFonts w:hint="eastAsia" w:ascii="宋体" w:hAnsi="宋体" w:cs="宋体"/>
                <w:lang w:eastAsia="zh-CN" w:bidi="ar"/>
              </w:rPr>
              <w:t xml:space="preserve">）氧气面罩及氧气瓶</w:t>
            </w:r>
            <w:r>
              <w:rPr>
                <w:rFonts w:hint="eastAsia" w:ascii="宋体" w:hAnsi="宋体" w:cs="宋体"/>
                <w:lang w:eastAsia="zh-CN" w:bidi="ar"/>
              </w:rPr>
              <w:t xml:space="preserve">2</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2</w:t>
            </w:r>
            <w:r>
              <w:rPr>
                <w:rFonts w:hint="eastAsia" w:ascii="宋体" w:hAnsi="宋体" w:cs="宋体"/>
                <w:lang w:bidi="ar"/>
              </w:rPr>
              <w:t xml:space="preserve">）应急医疗箱</w:t>
            </w:r>
            <w:r>
              <w:rPr>
                <w:rFonts w:hint="eastAsia" w:ascii="宋体" w:hAnsi="宋体" w:cs="宋体"/>
                <w:lang w:bidi="ar"/>
              </w:rPr>
              <w:t xml:space="preserve">/1</w:t>
            </w:r>
            <w:r>
              <w:rPr>
                <w:rFonts w:hint="eastAsia" w:ascii="宋体" w:hAnsi="宋体" w:cs="宋体"/>
                <w:lang w:bidi="ar"/>
              </w:rPr>
              <w:t xml:space="preserve">个</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3</w:t>
            </w:r>
            <w:r>
              <w:rPr>
                <w:rFonts w:hint="eastAsia" w:ascii="宋体" w:hAnsi="宋体" w:cs="宋体"/>
                <w:lang w:bidi="ar"/>
              </w:rPr>
              <w:t xml:space="preserve">）喊话喇叭</w:t>
            </w:r>
            <w:r>
              <w:rPr>
                <w:rFonts w:hint="eastAsia" w:ascii="宋体" w:hAnsi="宋体" w:cs="宋体"/>
                <w:lang w:bidi="ar"/>
              </w:rPr>
              <w:t xml:space="preserve">/1</w:t>
            </w:r>
            <w:r>
              <w:rPr>
                <w:rFonts w:hint="eastAsia" w:ascii="宋体" w:hAnsi="宋体" w:cs="宋体"/>
                <w:lang w:bidi="ar"/>
              </w:rPr>
              <w:t xml:space="preserve">个</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4</w:t>
            </w:r>
            <w:r>
              <w:rPr>
                <w:rFonts w:hint="eastAsia" w:ascii="宋体" w:hAnsi="宋体" w:cs="宋体"/>
                <w:lang w:bidi="ar"/>
              </w:rPr>
              <w:t xml:space="preserve">）手提发报机</w:t>
            </w:r>
            <w:r>
              <w:rPr>
                <w:rFonts w:hint="eastAsia" w:ascii="宋体" w:hAnsi="宋体" w:cs="宋体"/>
                <w:lang w:bidi="ar"/>
              </w:rPr>
              <w:t xml:space="preserve">1</w:t>
            </w:r>
            <w:r>
              <w:rPr>
                <w:rFonts w:hint="eastAsia" w:ascii="宋体" w:hAnsi="宋体" w:cs="宋体"/>
                <w:lang w:bidi="ar"/>
              </w:rPr>
              <w:t xml:space="preserve">个</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5</w:t>
            </w:r>
            <w:r>
              <w:rPr>
                <w:rFonts w:hint="eastAsia" w:ascii="宋体" w:hAnsi="宋体" w:cs="宋体"/>
                <w:lang w:bidi="ar"/>
              </w:rPr>
              <w:t xml:space="preserve">）防疫包</w:t>
            </w:r>
            <w:r>
              <w:rPr>
                <w:rFonts w:hint="eastAsia" w:ascii="宋体" w:hAnsi="宋体" w:cs="宋体"/>
                <w:lang w:bidi="ar"/>
              </w:rPr>
              <w:t xml:space="preserve">/2</w:t>
            </w:r>
            <w:r>
              <w:rPr>
                <w:rFonts w:hint="eastAsia" w:ascii="宋体" w:hAnsi="宋体" w:cs="宋体"/>
                <w:lang w:bidi="ar"/>
              </w:rPr>
              <w:t xml:space="preserve">个</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6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6</w:t>
            </w:r>
            <w:r>
              <w:rPr>
                <w:rFonts w:hint="eastAsia" w:ascii="宋体" w:hAnsi="宋体" w:cs="宋体"/>
                <w:lang w:eastAsia="zh-CN" w:bidi="ar"/>
              </w:rPr>
              <w:t xml:space="preserve">）防护式呼吸装置（</w:t>
            </w:r>
            <w:r>
              <w:rPr>
                <w:rFonts w:hint="eastAsia" w:ascii="宋体" w:hAnsi="宋体" w:cs="宋体"/>
                <w:lang w:eastAsia="zh-CN" w:bidi="ar"/>
              </w:rPr>
              <w:t xml:space="preserve">PBE</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81"/>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7</w:t>
            </w:r>
            <w:r>
              <w:rPr>
                <w:rFonts w:hint="eastAsia" w:ascii="宋体" w:hAnsi="宋体" w:cs="宋体"/>
                <w:lang w:eastAsia="zh-CN" w:bidi="ar"/>
              </w:rPr>
              <w:t xml:space="preserve">）灭火器</w:t>
            </w:r>
            <w:r>
              <w:rPr>
                <w:rFonts w:hint="eastAsia" w:ascii="宋体" w:hAnsi="宋体" w:cs="宋体"/>
                <w:lang w:eastAsia="zh-CN" w:bidi="ar"/>
              </w:rPr>
              <w:t xml:space="preserve">3</w:t>
            </w:r>
            <w:r>
              <w:rPr>
                <w:rFonts w:hint="eastAsia" w:ascii="宋体" w:hAnsi="宋体" w:cs="宋体"/>
                <w:lang w:eastAsia="zh-CN" w:bidi="ar"/>
              </w:rPr>
              <w:t xml:space="preserve">个，包括水灭火器</w:t>
            </w:r>
            <w:r>
              <w:rPr>
                <w:rFonts w:hint="eastAsia" w:ascii="宋体" w:hAnsi="宋体" w:cs="宋体"/>
                <w:lang w:eastAsia="zh-CN" w:bidi="ar"/>
              </w:rPr>
              <w:t xml:space="preserve">1</w:t>
            </w:r>
            <w:r>
              <w:rPr>
                <w:rFonts w:hint="eastAsia" w:ascii="宋体" w:hAnsi="宋体" w:cs="宋体"/>
                <w:lang w:eastAsia="zh-CN" w:bidi="ar"/>
              </w:rPr>
              <w:t xml:space="preserve">个，海伦灭火器</w:t>
            </w:r>
            <w:r>
              <w:rPr>
                <w:rFonts w:hint="eastAsia" w:ascii="宋体" w:hAnsi="宋体" w:cs="宋体"/>
                <w:lang w:eastAsia="zh-CN" w:bidi="ar"/>
              </w:rPr>
              <w:t xml:space="preserve">2</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华文宋体"/>
                <w:sz w:val="24"/>
                <w:szCs w:val="24"/>
                <w:lang w:eastAsia="zh-CN"/>
              </w:rPr>
              <w:t xml:space="preserve">●</w:t>
            </w:r>
            <w:r>
              <w:rPr>
                <w:rFonts w:hint="eastAsia" w:ascii="宋体" w:hAnsi="宋体" w:cs="宋体"/>
                <w:lang w:bidi="ar"/>
              </w:rPr>
              <w:t xml:space="preserve">旅客座椅</w:t>
            </w:r>
            <w:r/>
          </w:p>
        </w:tc>
        <w:tc>
          <w:tcPr>
            <w:tcBorders>
              <w:top w:val="singl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配置公务舱座椅</w:t>
            </w:r>
            <w:r>
              <w:rPr>
                <w:rFonts w:hint="eastAsia" w:ascii="宋体" w:hAnsi="宋体" w:cs="宋体"/>
                <w:lang w:eastAsia="zh-CN" w:bidi="ar"/>
              </w:rPr>
              <w:t xml:space="preserve">2</w:t>
            </w:r>
            <w:r>
              <w:rPr>
                <w:rFonts w:hint="eastAsia" w:ascii="宋体" w:hAnsi="宋体" w:cs="宋体"/>
                <w:lang w:eastAsia="zh-CN" w:bidi="ar"/>
              </w:rPr>
              <w:t xml:space="preserve">排，共</w:t>
            </w:r>
            <w:r>
              <w:rPr>
                <w:rFonts w:hint="eastAsia" w:ascii="宋体" w:hAnsi="宋体" w:cs="宋体"/>
                <w:lang w:eastAsia="zh-CN" w:bidi="ar"/>
              </w:rPr>
              <w:t xml:space="preserve">8</w:t>
            </w:r>
            <w:r>
              <w:rPr>
                <w:rFonts w:hint="eastAsia" w:ascii="宋体" w:hAnsi="宋体" w:cs="宋体"/>
                <w:lang w:eastAsia="zh-CN" w:bidi="ar"/>
              </w:rPr>
              <w:t xml:space="preserve">个座位；经济舱座椅</w:t>
            </w:r>
            <w:r>
              <w:rPr>
                <w:rFonts w:hint="eastAsia" w:ascii="宋体" w:hAnsi="宋体" w:cs="宋体"/>
                <w:lang w:eastAsia="zh-CN" w:bidi="ar"/>
              </w:rPr>
              <w:t xml:space="preserve">6</w:t>
            </w:r>
            <w:r>
              <w:rPr>
                <w:rFonts w:hint="eastAsia" w:ascii="宋体" w:hAnsi="宋体" w:cs="宋体"/>
                <w:lang w:eastAsia="zh-CN" w:bidi="ar"/>
              </w:rPr>
              <w:t xml:space="preserve">排，共</w:t>
            </w:r>
            <w:r>
              <w:rPr>
                <w:rFonts w:hint="eastAsia" w:ascii="宋体" w:hAnsi="宋体" w:cs="宋体"/>
                <w:lang w:eastAsia="zh-CN" w:bidi="ar"/>
              </w:rPr>
              <w:t xml:space="preserve">36</w:t>
            </w:r>
            <w:r>
              <w:rPr>
                <w:rFonts w:hint="eastAsia" w:ascii="宋体" w:hAnsi="宋体" w:cs="宋体"/>
                <w:lang w:eastAsia="zh-CN" w:bidi="ar"/>
              </w:rPr>
              <w:t xml:space="preserve">个座位。</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旅客座椅为翻新航材，含救生衣收纳袋。</w:t>
            </w:r>
            <w:r>
              <w:rPr>
                <w:rFonts w:hint="eastAsia" w:ascii="宋体" w:hAnsi="宋体" w:cs="宋体"/>
                <w:lang w:bidi="ar"/>
              </w:rPr>
              <w:t xml:space="preserve">座椅罩布具有阻燃功能。</w:t>
            </w:r>
            <w:r/>
          </w:p>
        </w:tc>
      </w:tr>
      <w:tr>
        <w:trPr>
          <w:cantSplit/>
          <w:trHeight w:val="806"/>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lang w:bidi="ar"/>
              </w:rPr>
            </w:pPr>
            <w:r>
              <w:rPr>
                <w:rFonts w:hint="eastAsia" w:ascii="宋体" w:hAnsi="宋体" w:cs="宋体"/>
                <w:lang w:bidi="ar"/>
              </w:rPr>
              <w:t xml:space="preserve">作训服</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连体，材质</w:t>
            </w:r>
            <w:r>
              <w:rPr>
                <w:rFonts w:hint="eastAsia" w:ascii="宋体" w:hAnsi="宋体" w:cs="宋体"/>
                <w:lang w:eastAsia="zh-CN" w:bidi="ar"/>
              </w:rPr>
              <w:t xml:space="preserve">CVC60</w:t>
            </w:r>
            <w:r>
              <w:rPr>
                <w:rFonts w:hint="eastAsia" w:ascii="宋体" w:hAnsi="宋体" w:cs="宋体"/>
                <w:lang w:eastAsia="zh-CN" w:bidi="ar"/>
              </w:rPr>
              <w:t xml:space="preserve">棉，衣服臀部加厚，双层制作，带鞋套，鞋套设有防滑颗粒。教员作</w:t>
            </w:r>
            <w:r>
              <w:rPr>
                <w:rFonts w:hint="eastAsia" w:ascii="宋体" w:hAnsi="宋体" w:cs="宋体"/>
                <w:lang w:eastAsia="zh-CN" w:bidi="ar"/>
              </w:rPr>
              <w:t xml:space="preserve">训服</w:t>
            </w:r>
            <w:r>
              <w:rPr>
                <w:rFonts w:hint="eastAsia" w:ascii="宋体" w:hAnsi="宋体" w:cs="宋体"/>
                <w:lang w:eastAsia="zh-CN" w:bidi="ar"/>
              </w:rPr>
              <w:t xml:space="preserve">5</w:t>
            </w:r>
            <w:r>
              <w:rPr>
                <w:rFonts w:hint="eastAsia" w:ascii="宋体" w:hAnsi="宋体" w:cs="宋体"/>
                <w:lang w:eastAsia="zh-CN" w:bidi="ar"/>
              </w:rPr>
              <w:t xml:space="preserve">套（</w:t>
            </w:r>
            <w:r>
              <w:rPr>
                <w:rFonts w:hint="eastAsia" w:ascii="宋体" w:hAnsi="宋体" w:cs="宋体"/>
                <w:lang w:eastAsia="zh-CN" w:bidi="ar"/>
              </w:rPr>
              <w:t xml:space="preserve">L</w:t>
            </w:r>
            <w:r>
              <w:rPr>
                <w:rFonts w:hint="eastAsia" w:ascii="宋体" w:hAnsi="宋体" w:cs="宋体"/>
                <w:lang w:eastAsia="zh-CN" w:bidi="ar"/>
              </w:rPr>
              <w:t xml:space="preserve">号），学生作</w:t>
            </w:r>
            <w:r>
              <w:rPr>
                <w:rFonts w:hint="eastAsia" w:ascii="宋体" w:hAnsi="宋体" w:cs="宋体"/>
                <w:lang w:eastAsia="zh-CN" w:bidi="ar"/>
              </w:rPr>
              <w:t xml:space="preserve">训服</w:t>
            </w:r>
            <w:r>
              <w:rPr>
                <w:rFonts w:hint="eastAsia" w:ascii="宋体" w:hAnsi="宋体" w:cs="宋体"/>
                <w:lang w:eastAsia="zh-CN" w:bidi="ar"/>
              </w:rPr>
              <w:t xml:space="preserve">50</w:t>
            </w:r>
            <w:r>
              <w:rPr>
                <w:rFonts w:hint="eastAsia" w:ascii="宋体" w:hAnsi="宋体" w:cs="宋体"/>
                <w:lang w:eastAsia="zh-CN" w:bidi="ar"/>
              </w:rPr>
              <w:t xml:space="preserve">套（</w:t>
            </w:r>
            <w:r>
              <w:rPr>
                <w:rFonts w:hint="eastAsia" w:ascii="宋体" w:hAnsi="宋体" w:cs="宋体"/>
                <w:lang w:eastAsia="zh-CN" w:bidi="ar"/>
              </w:rPr>
              <w:t xml:space="preserve">M</w:t>
            </w:r>
            <w:r>
              <w:rPr>
                <w:rFonts w:hint="eastAsia" w:ascii="宋体" w:hAnsi="宋体" w:cs="宋体"/>
                <w:lang w:eastAsia="zh-CN" w:bidi="ar"/>
              </w:rPr>
              <w:t xml:space="preserve">号</w:t>
            </w:r>
            <w:r>
              <w:rPr>
                <w:rFonts w:hint="eastAsia" w:ascii="宋体" w:hAnsi="宋体" w:cs="宋体"/>
                <w:lang w:eastAsia="zh-CN" w:bidi="ar"/>
              </w:rPr>
              <w:t xml:space="preserve">20</w:t>
            </w:r>
            <w:r>
              <w:rPr>
                <w:rFonts w:hint="eastAsia" w:ascii="宋体" w:hAnsi="宋体" w:cs="宋体"/>
                <w:lang w:eastAsia="zh-CN" w:bidi="ar"/>
              </w:rPr>
              <w:t xml:space="preserve">套，</w:t>
            </w:r>
            <w:r>
              <w:rPr>
                <w:rFonts w:hint="eastAsia" w:ascii="宋体" w:hAnsi="宋体" w:cs="宋体"/>
                <w:lang w:eastAsia="zh-CN" w:bidi="ar"/>
              </w:rPr>
              <w:t xml:space="preserve">L</w:t>
            </w:r>
            <w:r>
              <w:rPr>
                <w:rFonts w:hint="eastAsia" w:ascii="宋体" w:hAnsi="宋体" w:cs="宋体"/>
                <w:lang w:eastAsia="zh-CN" w:bidi="ar"/>
              </w:rPr>
              <w:t xml:space="preserve">号</w:t>
            </w:r>
            <w:r>
              <w:rPr>
                <w:rFonts w:hint="eastAsia" w:ascii="宋体" w:hAnsi="宋体" w:cs="宋体"/>
                <w:lang w:eastAsia="zh-CN" w:bidi="ar"/>
              </w:rPr>
              <w:t xml:space="preserve">30</w:t>
            </w:r>
            <w:r>
              <w:rPr>
                <w:rFonts w:hint="eastAsia" w:ascii="宋体" w:hAnsi="宋体" w:cs="宋体"/>
                <w:lang w:eastAsia="zh-CN" w:bidi="ar"/>
              </w:rPr>
              <w:t xml:space="preserve">套，）。</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bidi="ar"/>
              </w:rPr>
            </w:pPr>
            <w:r>
              <w:rPr>
                <w:rFonts w:ascii="宋体" w:hAnsi="宋体" w:cs="宋体"/>
                <w:lang w:eastAsia="zh-CN" w:bidi="ar"/>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氧气面罩脱落系统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如下站位配有功能的氧气面罩脱落机构（含氧气面罩）：</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乘务员站位共</w:t>
            </w:r>
            <w:r>
              <w:rPr>
                <w:rFonts w:hint="eastAsia" w:ascii="宋体" w:hAnsi="宋体" w:cs="宋体"/>
                <w:lang w:eastAsia="zh-CN" w:bidi="ar"/>
              </w:rPr>
              <w:t xml:space="preserve">3</w:t>
            </w:r>
            <w:r>
              <w:rPr>
                <w:rFonts w:hint="eastAsia" w:ascii="宋体" w:hAnsi="宋体" w:cs="宋体"/>
                <w:lang w:eastAsia="zh-CN" w:bidi="ar"/>
              </w:rPr>
              <w:t xml:space="preserve">组氧气面罩脱落机构。</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 </w:t>
            </w:r>
            <w:r>
              <w:rPr>
                <w:rFonts w:hint="eastAsia" w:ascii="宋体" w:hAnsi="宋体" w:cs="宋体"/>
                <w:lang w:eastAsia="zh-CN" w:bidi="ar"/>
              </w:rPr>
              <w:t xml:space="preserve">旅客座位配备氧气面罩脱落机构（共</w:t>
            </w:r>
            <w:r>
              <w:rPr>
                <w:rFonts w:hint="eastAsia" w:ascii="宋体" w:hAnsi="宋体" w:cs="宋体"/>
                <w:lang w:eastAsia="zh-CN" w:bidi="ar"/>
              </w:rPr>
              <w:t xml:space="preserve">6</w:t>
            </w:r>
            <w:r>
              <w:rPr>
                <w:rFonts w:hint="eastAsia" w:ascii="宋体" w:hAnsi="宋体" w:cs="宋体"/>
                <w:lang w:eastAsia="zh-CN" w:bidi="ar"/>
              </w:rPr>
              <w:t xml:space="preserve">组）。</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3) 2</w:t>
            </w:r>
            <w:r>
              <w:rPr>
                <w:rFonts w:hint="eastAsia" w:ascii="宋体" w:hAnsi="宋体" w:cs="宋体"/>
                <w:lang w:eastAsia="zh-CN" w:bidi="ar"/>
              </w:rPr>
              <w:t xml:space="preserve">个洗手间配备氧气面罩脱落机构（共</w:t>
            </w:r>
            <w:r>
              <w:rPr>
                <w:rFonts w:hint="eastAsia" w:ascii="宋体" w:hAnsi="宋体" w:cs="宋体"/>
                <w:lang w:eastAsia="zh-CN" w:bidi="ar"/>
              </w:rPr>
              <w:t xml:space="preserve">2</w:t>
            </w:r>
            <w:r>
              <w:rPr>
                <w:rFonts w:hint="eastAsia" w:ascii="宋体" w:hAnsi="宋体" w:cs="宋体"/>
                <w:lang w:eastAsia="zh-CN" w:bidi="ar"/>
              </w:rPr>
              <w:t xml:space="preserve">组）。</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氧气面罩脱落机构的外观和形式等与真实情况一致，且具有以下功能：</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4) </w:t>
            </w:r>
            <w:r>
              <w:rPr>
                <w:rFonts w:hint="eastAsia" w:ascii="宋体" w:hAnsi="宋体" w:cs="宋体"/>
                <w:lang w:eastAsia="zh-CN" w:bidi="ar"/>
              </w:rPr>
              <w:t xml:space="preserve">氧气面罩脱落的方式有两种：电动方式（由教员控制台控制）和人工方式。</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5) </w:t>
            </w:r>
            <w:r>
              <w:rPr>
                <w:rFonts w:hint="eastAsia" w:ascii="宋体" w:hAnsi="宋体" w:cs="宋体"/>
                <w:lang w:eastAsia="zh-CN" w:bidi="ar"/>
              </w:rPr>
              <w:t xml:space="preserve">氧气面罩脱落时教员可分区域启动和可以全部启动（共分为客舱、前门区、后门区和洗手间四个区域）。</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6) </w:t>
            </w:r>
            <w:r>
              <w:rPr>
                <w:rFonts w:hint="eastAsia" w:ascii="宋体" w:hAnsi="宋体" w:cs="宋体"/>
                <w:lang w:eastAsia="zh-CN" w:bidi="ar"/>
              </w:rPr>
              <w:t xml:space="preserve">面罩脱落时伴有一定</w:t>
            </w:r>
            <w:r>
              <w:rPr>
                <w:rFonts w:hint="eastAsia" w:ascii="宋体" w:hAnsi="宋体" w:cs="宋体"/>
                <w:lang w:eastAsia="zh-CN" w:bidi="ar"/>
              </w:rPr>
              <w:t xml:space="preserve">的释压声音</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7) </w:t>
            </w:r>
            <w:r>
              <w:rPr>
                <w:rFonts w:hint="eastAsia" w:ascii="宋体" w:hAnsi="宋体" w:cs="宋体"/>
                <w:lang w:bidi="ar"/>
              </w:rPr>
              <w:t xml:space="preserve">具有辅助回收功能。</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后乘务员控制系统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后乘务员站位安装具有功能的</w:t>
            </w:r>
            <w:r>
              <w:rPr>
                <w:rFonts w:hint="eastAsia" w:ascii="宋体" w:hAnsi="宋体" w:cs="宋体"/>
                <w:lang w:eastAsia="zh-CN" w:bidi="ar"/>
              </w:rPr>
              <w:t xml:space="preserve">AAP</w:t>
            </w:r>
            <w:r>
              <w:rPr>
                <w:rFonts w:hint="eastAsia" w:ascii="宋体" w:hAnsi="宋体" w:cs="宋体"/>
                <w:lang w:eastAsia="zh-CN" w:bidi="ar"/>
              </w:rPr>
              <w:t xml:space="preserve">面板</w:t>
            </w:r>
            <w:r>
              <w:rPr>
                <w:rFonts w:hint="eastAsia" w:ascii="宋体" w:hAnsi="宋体" w:cs="宋体"/>
                <w:lang w:eastAsia="zh-CN" w:bidi="ar"/>
              </w:rPr>
              <w:t xml:space="preserve">,</w:t>
            </w:r>
            <w:r>
              <w:rPr>
                <w:rFonts w:hint="eastAsia" w:ascii="宋体" w:hAnsi="宋体" w:cs="宋体"/>
                <w:lang w:eastAsia="zh-CN" w:bidi="ar"/>
              </w:rPr>
              <w:t xml:space="preserve">具有以下功能：</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乘务员控制面板的形状、大小、功能与真实飞机一致。</w:t>
            </w:r>
            <w:r/>
          </w:p>
        </w:tc>
      </w:tr>
      <w:tr>
        <w:trPr>
          <w:cantSplit/>
          <w:trHeight w:val="5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功能后乘务员工作区域灯光控制。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 </w:t>
            </w:r>
            <w:r>
              <w:rPr>
                <w:rFonts w:hint="eastAsia" w:ascii="宋体" w:hAnsi="宋体" w:cs="宋体"/>
                <w:lang w:eastAsia="zh-CN" w:bidi="ar"/>
              </w:rPr>
              <w:t xml:space="preserve">功能经济舱整体灯光控制。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9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3</w:t>
            </w:r>
            <w:r>
              <w:rPr>
                <w:rFonts w:hint="eastAsia" w:ascii="宋体" w:hAnsi="宋体" w:cs="宋体"/>
                <w:lang w:bidi="ar"/>
              </w:rPr>
              <w:t xml:space="preserve">）呼叫复位。</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安全保护设施</w:t>
            </w:r>
            <w:r/>
          </w:p>
        </w:tc>
        <w:tc>
          <w:tcPr>
            <w:tcBorders>
              <w:top w:val="singl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在控制室、模拟器出入口处、舱体外</w:t>
            </w:r>
            <w:r>
              <w:rPr>
                <w:rFonts w:hint="eastAsia" w:ascii="宋体" w:hAnsi="宋体" w:cs="宋体"/>
                <w:lang w:eastAsia="zh-CN" w:bidi="ar"/>
              </w:rPr>
              <w:t xml:space="preserve">部相应</w:t>
            </w:r>
            <w:r>
              <w:rPr>
                <w:rFonts w:hint="eastAsia" w:ascii="宋体" w:hAnsi="宋体" w:cs="宋体"/>
                <w:lang w:eastAsia="zh-CN" w:bidi="ar"/>
              </w:rPr>
              <w:t xml:space="preserve">位置和设备控制柜外部设置应急关断按钮。</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空调系统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color w:val="000000"/>
                <w:lang w:eastAsia="zh-CN"/>
              </w:rPr>
            </w:pPr>
            <w:r>
              <w:rPr>
                <w:rFonts w:hint="eastAsia" w:ascii="宋体" w:hAnsi="宋体" w:cs="宋体"/>
                <w:color w:val="000000"/>
                <w:lang w:eastAsia="zh-CN" w:bidi="ar"/>
              </w:rPr>
              <w:t xml:space="preserve">训练舱安装一台制冷量大于</w:t>
            </w:r>
            <w:r>
              <w:rPr>
                <w:rFonts w:hint="eastAsia" w:ascii="宋体" w:hAnsi="宋体" w:cs="宋体"/>
                <w:color w:val="000000"/>
                <w:lang w:eastAsia="zh-CN" w:bidi="ar"/>
              </w:rPr>
              <w:t xml:space="preserve">14000W</w:t>
            </w:r>
            <w:r>
              <w:rPr>
                <w:rFonts w:hint="eastAsia" w:ascii="宋体" w:hAnsi="宋体" w:cs="宋体"/>
                <w:color w:val="000000"/>
                <w:lang w:eastAsia="zh-CN" w:bidi="ar"/>
              </w:rPr>
              <w:t xml:space="preserve">的多联式空调机组，空调的控制器设在教官控制台，使舱内温度在</w:t>
            </w:r>
            <w:r>
              <w:rPr>
                <w:rFonts w:hint="eastAsia" w:ascii="宋体" w:hAnsi="宋体" w:cs="宋体"/>
                <w:color w:val="000000"/>
                <w:lang w:eastAsia="zh-CN" w:bidi="ar"/>
              </w:rPr>
              <w:t xml:space="preserve">20</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3</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C</w:t>
            </w:r>
            <w:r>
              <w:rPr>
                <w:rFonts w:hint="eastAsia" w:ascii="宋体" w:hAnsi="宋体" w:cs="宋体"/>
                <w:color w:val="000000"/>
                <w:lang w:eastAsia="zh-CN" w:bidi="ar"/>
              </w:rPr>
              <w:t xml:space="preserve">范围内可调。</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华文宋体"/>
                <w:sz w:val="24"/>
                <w:szCs w:val="24"/>
                <w:lang w:eastAsia="zh-CN"/>
              </w:rPr>
              <w:t xml:space="preserve">★</w:t>
            </w:r>
            <w:r>
              <w:rPr>
                <w:rFonts w:hint="eastAsia" w:ascii="宋体" w:hAnsi="宋体" w:cs="宋体"/>
                <w:lang w:eastAsia="zh-CN" w:bidi="ar"/>
              </w:rPr>
              <w:t xml:space="preserve">空调为政府强制采购的节能产品，必须提供依据国家确定的认证机构出具的、处于有效期之内的节能产品认证证书扫描件</w:t>
            </w:r>
            <w:r/>
          </w:p>
        </w:tc>
      </w:tr>
      <w:tr>
        <w:trPr>
          <w:cantSplit/>
          <w:trHeight w:val="9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消防系统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舱内设置有感温和感烟探头，</w:t>
            </w:r>
            <w:r>
              <w:rPr>
                <w:rFonts w:hint="eastAsia" w:ascii="宋体" w:hAnsi="宋体" w:cs="宋体"/>
                <w:lang w:eastAsia="zh-CN" w:bidi="ar"/>
              </w:rPr>
              <w:t xml:space="preserve">24</w:t>
            </w:r>
            <w:r>
              <w:rPr>
                <w:rFonts w:hint="eastAsia" w:ascii="宋体" w:hAnsi="宋体" w:cs="宋体"/>
                <w:lang w:eastAsia="zh-CN" w:bidi="ar"/>
              </w:rPr>
              <w:t xml:space="preserve">小时连续工作，并安装有一套区域火灾探测器，与培训场地的消防系统相联，舱内备民用灭火瓶</w:t>
            </w:r>
            <w:r>
              <w:rPr>
                <w:rFonts w:hint="eastAsia" w:ascii="宋体" w:hAnsi="宋体" w:cs="宋体"/>
                <w:lang w:eastAsia="zh-CN" w:bidi="ar"/>
              </w:rPr>
              <w:t xml:space="preserve">4</w:t>
            </w:r>
            <w:r>
              <w:rPr>
                <w:rFonts w:hint="eastAsia" w:ascii="宋体" w:hAnsi="宋体" w:cs="宋体"/>
                <w:lang w:eastAsia="zh-CN" w:bidi="ar"/>
              </w:rPr>
              <w:t xml:space="preserve">个。</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辅助系统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辅助系统包括：设备</w:t>
            </w:r>
            <w:r>
              <w:rPr>
                <w:rFonts w:hint="eastAsia" w:ascii="宋体" w:hAnsi="宋体" w:cs="宋体"/>
                <w:lang w:eastAsia="zh-CN" w:bidi="ar"/>
              </w:rPr>
              <w:t xml:space="preserve">维修自</w:t>
            </w:r>
            <w:r>
              <w:rPr>
                <w:rFonts w:hint="eastAsia" w:ascii="宋体" w:hAnsi="宋体" w:cs="宋体"/>
                <w:lang w:eastAsia="zh-CN" w:bidi="ar"/>
              </w:rPr>
              <w:t xml:space="preserve">检系统；清洁、</w:t>
            </w:r>
            <w:r>
              <w:rPr>
                <w:rFonts w:hint="eastAsia" w:ascii="宋体" w:hAnsi="宋体" w:cs="宋体"/>
                <w:lang w:eastAsia="zh-CN" w:bidi="ar"/>
              </w:rPr>
              <w:t xml:space="preserve">勤务电</w:t>
            </w:r>
            <w:r>
              <w:rPr>
                <w:rFonts w:hint="eastAsia" w:ascii="宋体" w:hAnsi="宋体" w:cs="宋体"/>
                <w:lang w:eastAsia="zh-CN" w:bidi="ar"/>
              </w:rPr>
              <w:t xml:space="preserve">插座；排烟系统。</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配吸尘器一台</w:t>
            </w:r>
            <w:r>
              <w:rPr>
                <w:rFonts w:hint="eastAsia" w:ascii="宋体" w:hAnsi="宋体" w:cs="宋体"/>
                <w:lang w:eastAsia="zh-CN" w:bidi="ar"/>
              </w:rPr>
              <w:t xml:space="preserve">。</w:t>
            </w:r>
            <w:r/>
          </w:p>
        </w:tc>
      </w:tr>
      <w:tr>
        <w:trPr>
          <w:cantSplit/>
          <w:trHeight w:val="5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自动考评</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自动考评系统应至少包括如下功能：应急状态打开舱门的自动计时；学员喊口令的音量自动测评；学员站位自动测评；学员灭火时间自动测评；舱门辅助手柄自动测评等。</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4"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阻燃要求</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舱内飞行员座椅、旅客座椅、乘务员座椅的内垫和椅套及舱内饰为阻燃材料。</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bidi="ar"/>
              </w:rPr>
            </w:pPr>
            <w:r>
              <w:rPr>
                <w:rFonts w:ascii="宋体" w:hAnsi="宋体" w:cs="宋体"/>
                <w:lang w:eastAsia="zh-CN" w:bidi="ar"/>
              </w:rPr>
            </w:r>
            <w:r/>
          </w:p>
        </w:tc>
        <w:tc>
          <w:tcPr>
            <w:tcBorders>
              <w:top w:val="none" w:color="000000" w:sz="4" w:space="0"/>
              <w:left w:val="none" w:color="000000" w:sz="4" w:space="0"/>
              <w:bottom w:val="single" w:color="000000" w:sz="4" w:space="0"/>
              <w:right w:val="single" w:color="000000" w:sz="8" w:space="0"/>
            </w:tcBorders>
            <w:tcW w:w="396" w:type="pct"/>
            <w:vAlign w:val="center"/>
            <w:textDirection w:val="lrTb"/>
            <w:noWrap w:val="false"/>
          </w:tcPr>
          <w:p>
            <w:pPr>
              <w:spacing w:line="240" w:lineRule="auto"/>
              <w:rPr>
                <w:rFonts w:ascii="宋体" w:hAnsi="宋体" w:cs="宋体"/>
                <w:lang w:bidi="ar"/>
              </w:rPr>
            </w:pPr>
            <w:r>
              <w:rPr>
                <w:rFonts w:hint="eastAsia" w:ascii="宋体" w:hAnsi="宋体" w:cs="宋体"/>
                <w:lang w:bidi="ar"/>
              </w:rPr>
              <w:t xml:space="preserve">环保要求</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舱内成品完成后空气质量符合</w:t>
            </w:r>
            <w:r>
              <w:rPr>
                <w:rFonts w:hint="eastAsia" w:ascii="宋体" w:hAnsi="宋体" w:cs="宋体"/>
                <w:lang w:eastAsia="zh-CN" w:bidi="ar"/>
              </w:rPr>
              <w:t xml:space="preserve">GB55016-2021</w:t>
            </w:r>
            <w:r>
              <w:rPr>
                <w:rFonts w:hint="eastAsia" w:ascii="宋体" w:hAnsi="宋体" w:cs="宋体"/>
                <w:lang w:eastAsia="zh-CN" w:bidi="ar"/>
              </w:rPr>
              <w:t xml:space="preserve">标准要求。</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bidi="ar"/>
              </w:rPr>
            </w:pPr>
            <w:r>
              <w:rPr>
                <w:rFonts w:ascii="宋体" w:hAnsi="宋体" w:cs="宋体"/>
                <w:lang w:eastAsia="zh-CN" w:bidi="ar"/>
              </w:rPr>
            </w:r>
            <w:r/>
          </w:p>
        </w:tc>
        <w:tc>
          <w:tcPr>
            <w:tcBorders>
              <w:top w:val="none" w:color="000000" w:sz="4" w:space="0"/>
              <w:left w:val="none" w:color="000000" w:sz="4" w:space="0"/>
              <w:bottom w:val="single" w:color="000000" w:sz="4" w:space="0"/>
              <w:right w:val="single" w:color="000000" w:sz="8" w:space="0"/>
            </w:tcBorders>
            <w:tcW w:w="396"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配电系统</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rPr>
                <w:rFonts w:ascii="宋体" w:hAnsi="宋体" w:cs="宋体"/>
                <w:b/>
                <w:bCs/>
                <w:sz w:val="24"/>
                <w:lang w:eastAsia="zh-CN" w:bidi="ar"/>
              </w:rPr>
            </w:pPr>
            <w:r>
              <w:rPr>
                <w:rFonts w:hint="eastAsia" w:ascii="宋体" w:hAnsi="宋体" w:cs="宋体"/>
                <w:lang w:eastAsia="zh-CN" w:bidi="ar"/>
              </w:rPr>
              <w:t xml:space="preserve">根据航空综合应急撤离平台设备内设备的数量、位置、设备电气功率，供货商自行配置配电箱，电缆、地面不锈钢地插等，完善供配电系统。采购人负责配电箱进线电缆到位，位置距航空综合应急撤离平台最远端距离</w:t>
            </w:r>
            <w:r>
              <w:rPr>
                <w:rFonts w:hint="eastAsia" w:ascii="宋体" w:hAnsi="宋体" w:cs="宋体"/>
                <w:lang w:eastAsia="zh-CN" w:bidi="ar"/>
              </w:rPr>
              <w:t xml:space="preserve">32</w:t>
            </w:r>
            <w:r>
              <w:rPr>
                <w:rFonts w:hint="eastAsia" w:ascii="宋体" w:hAnsi="宋体" w:cs="宋体"/>
                <w:lang w:eastAsia="zh-CN" w:bidi="ar"/>
              </w:rPr>
              <w:t xml:space="preserve">米。</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售后支持</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技术服务：产品的技术支持服务、售后服务机构与维修响应速度。</w:t>
            </w:r>
            <w:r/>
          </w:p>
        </w:tc>
        <w:tc>
          <w:tcPr>
            <w:tcBorders>
              <w:top w:val="single" w:color="000000" w:sz="8" w:space="0"/>
              <w:left w:val="single" w:color="000000" w:sz="4" w:space="0"/>
              <w:bottom w:val="none" w:color="000000" w:sz="4"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45"/>
        </w:trPr>
        <w:tc>
          <w:tcPr>
            <w:tcBorders>
              <w:left w:val="single" w:color="000000" w:sz="8" w:space="0"/>
              <w:bottom w:val="single" w:color="000000" w:sz="4"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sz w:val="28"/>
                <w:szCs w:val="28"/>
                <w:lang w:eastAsia="zh-CN" w:bidi="ar"/>
              </w:rPr>
              <w:t xml:space="preserve">★</w:t>
            </w:r>
            <w:r>
              <w:rPr>
                <w:rFonts w:hint="eastAsia" w:ascii="宋体" w:hAnsi="宋体" w:cs="宋体"/>
                <w:lang w:eastAsia="zh-CN" w:bidi="ar"/>
              </w:rPr>
              <w:t xml:space="preserve">质保期：不少于三年。</w:t>
            </w:r>
            <w:r/>
          </w:p>
        </w:tc>
        <w:tc>
          <w:tcPr>
            <w:tcBorders>
              <w:top w:val="single" w:color="000000" w:sz="8" w:space="0"/>
              <w:left w:val="single" w:color="000000" w:sz="4" w:space="0"/>
              <w:bottom w:val="single" w:color="000000" w:sz="4"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bl>
    <w:p>
      <w:pPr>
        <w:spacing w:line="240" w:lineRule="auto"/>
        <w:rPr>
          <w:lang w:eastAsia="zh-CN"/>
        </w:rPr>
      </w:pPr>
      <w:r>
        <w:rPr>
          <w:rFonts w:hint="eastAsia" w:ascii="宋体" w:hAnsi="宋体" w:cs="宋体"/>
          <w:lang w:eastAsia="zh-CN"/>
        </w:rPr>
        <w:br w:type="page" w:clear="all"/>
      </w:r>
      <w:r/>
    </w:p>
    <w:tbl>
      <w:tblPr>
        <w:tblW w:w="5000" w:type="pct"/>
        <w:tblLook w:val="04A0" w:firstRow="1" w:lastRow="0" w:firstColumn="1" w:lastColumn="0" w:noHBand="0" w:noVBand="1"/>
      </w:tblPr>
      <w:tblGrid>
        <w:gridCol w:w="489"/>
        <w:gridCol w:w="1415"/>
        <w:gridCol w:w="5364"/>
        <w:gridCol w:w="1792"/>
      </w:tblGrid>
      <w:tr>
        <w:trPr>
          <w:trHeight w:val="720"/>
        </w:trPr>
        <w:tc>
          <w:tcPr>
            <w:gridSpan w:val="4"/>
            <w:tcBorders>
              <w:top w:val="none" w:color="000000" w:sz="4" w:space="0"/>
              <w:left w:val="none" w:color="000000" w:sz="4" w:space="0"/>
              <w:bottom w:val="single" w:color="000000" w:sz="8" w:space="0"/>
              <w:right w:val="none" w:color="000000" w:sz="4" w:space="0"/>
            </w:tcBorders>
            <w:tcW w:w="5000" w:type="pct"/>
            <w:vAlign w:val="center"/>
            <w:textDirection w:val="lrTb"/>
            <w:noWrap/>
          </w:tcPr>
          <w:p>
            <w:pPr>
              <w:rPr>
                <w:rFonts w:ascii="宋体" w:hAnsi="宋体" w:cs="宋体"/>
                <w:b/>
                <w:bCs/>
                <w:sz w:val="28"/>
                <w:szCs w:val="28"/>
                <w:lang w:eastAsia="zh-CN"/>
              </w:rPr>
            </w:pPr>
            <w:r>
              <w:rPr>
                <w:rFonts w:hint="eastAsia" w:ascii="宋体" w:hAnsi="宋体" w:cs="宋体"/>
                <w:b/>
                <w:bCs/>
                <w:sz w:val="28"/>
                <w:szCs w:val="28"/>
                <w:lang w:eastAsia="zh-CN" w:bidi="ar"/>
              </w:rPr>
              <w:t xml:space="preserve">2.</w:t>
            </w:r>
            <w:r>
              <w:rPr>
                <w:rFonts w:hint="eastAsia" w:ascii="宋体" w:hAnsi="宋体" w:cs="Ms"/>
                <w:b/>
                <w:sz w:val="36"/>
                <w:lang w:eastAsia="zh-CN"/>
              </w:rPr>
              <w:t xml:space="preserve"> </w:t>
            </w:r>
            <w:r>
              <w:rPr>
                <w:rFonts w:hint="eastAsia" w:ascii="宋体" w:hAnsi="宋体" w:cs="宋体"/>
                <w:b/>
                <w:bCs/>
                <w:sz w:val="28"/>
                <w:szCs w:val="28"/>
                <w:lang w:eastAsia="zh-CN" w:bidi="ar"/>
              </w:rPr>
              <w:t xml:space="preserve">灭火舱设备清单</w:t>
            </w:r>
            <w:r/>
          </w:p>
        </w:tc>
      </w:tr>
      <w:tr>
        <w:trPr>
          <w:trHeight w:val="648"/>
        </w:trPr>
        <w:tc>
          <w:tcPr>
            <w:tcBorders>
              <w:top w:val="single" w:color="000000" w:sz="8" w:space="0"/>
              <w:left w:val="single" w:color="000000" w:sz="8" w:space="0"/>
              <w:bottom w:val="single" w:color="000000" w:sz="8" w:space="0"/>
              <w:right w:val="single" w:color="000000" w:sz="8" w:space="0"/>
            </w:tcBorders>
            <w:tcW w:w="270" w:type="pct"/>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781" w:type="pct"/>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lang w:bidi="ar"/>
              </w:rPr>
              <w:t xml:space="preserve">名称</w:t>
            </w:r>
            <w:r/>
          </w:p>
        </w:tc>
        <w:tc>
          <w:tcPr>
            <w:tcBorders>
              <w:top w:val="single" w:color="000000" w:sz="8" w:space="0"/>
              <w:left w:val="none" w:color="000000" w:sz="4" w:space="0"/>
              <w:bottom w:val="single" w:color="000000" w:sz="8" w:space="0"/>
              <w:right w:val="single" w:color="000000" w:sz="8" w:space="0"/>
            </w:tcBorders>
            <w:tcW w:w="2960" w:type="pct"/>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lang w:bidi="ar"/>
              </w:rPr>
              <w:t xml:space="preserve">功能需求</w:t>
            </w:r>
            <w:r/>
          </w:p>
        </w:tc>
        <w:tc>
          <w:tcPr>
            <w:tcBorders>
              <w:top w:val="single" w:color="000000" w:sz="8" w:space="0"/>
              <w:left w:val="none" w:color="000000" w:sz="4" w:space="0"/>
              <w:bottom w:val="single" w:color="000000" w:sz="8" w:space="0"/>
              <w:right w:val="single" w:color="000000" w:sz="8" w:space="0"/>
            </w:tcBorders>
            <w:tcW w:w="986" w:type="pct"/>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lang w:bidi="ar"/>
              </w:rPr>
              <w:t xml:space="preserve">备注</w:t>
            </w:r>
            <w:r/>
          </w:p>
        </w:tc>
      </w:tr>
      <w:tr>
        <w:trPr>
          <w:cantSplit/>
          <w:trHeight w:val="660"/>
        </w:trPr>
        <w:tc>
          <w:tcPr>
            <w:tcBorders>
              <w:top w:val="none" w:color="000000" w:sz="4" w:space="0"/>
              <w:left w:val="single" w:color="000000" w:sz="8" w:space="0"/>
              <w:right w:val="single" w:color="000000" w:sz="8" w:space="0"/>
            </w:tcBorders>
            <w:tcW w:w="270" w:type="pct"/>
            <w:vAlign w:val="center"/>
            <w:vMerge w:val="restart"/>
            <w:textDirection w:val="lrTb"/>
            <w:noWrap w:val="false"/>
          </w:tcPr>
          <w:p>
            <w:pPr>
              <w:jc w:val="center"/>
              <w:spacing w:line="240" w:lineRule="auto"/>
              <w:rPr>
                <w:rFonts w:ascii="宋体" w:hAnsi="宋体" w:cs="宋体"/>
                <w:sz w:val="21"/>
                <w:szCs w:val="21"/>
                <w:lang w:eastAsia="zh-CN"/>
              </w:rPr>
            </w:pPr>
            <w:r>
              <w:rPr>
                <w:rFonts w:hint="eastAsia" w:ascii="宋体" w:hAnsi="宋体" w:cs="宋体"/>
                <w:sz w:val="21"/>
                <w:szCs w:val="21"/>
                <w:lang w:eastAsia="zh-CN"/>
              </w:rPr>
              <w:t xml:space="preserve">1</w:t>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机型</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该训练舱选型为</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机型。</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训练舱总体参数</w:t>
            </w:r>
            <w:r/>
          </w:p>
        </w:tc>
        <w:tc>
          <w:tcPr>
            <w:tcBorders>
              <w:top w:val="non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灭火模拟器机身段长</w:t>
            </w:r>
            <w:r>
              <w:rPr>
                <w:rFonts w:hint="eastAsia" w:ascii="宋体" w:hAnsi="宋体" w:cs="宋体"/>
                <w:sz w:val="21"/>
                <w:szCs w:val="21"/>
                <w:lang w:eastAsia="zh-CN" w:bidi="ar"/>
              </w:rPr>
              <w:t xml:space="preserve">11</w:t>
            </w:r>
            <w:r>
              <w:rPr>
                <w:rFonts w:hint="eastAsia" w:ascii="宋体" w:hAnsi="宋体" w:cs="宋体"/>
                <w:sz w:val="21"/>
                <w:szCs w:val="21"/>
                <w:lang w:eastAsia="zh-CN" w:bidi="ar"/>
              </w:rPr>
              <w:t xml:space="preserve">米、宽</w:t>
            </w:r>
            <w:r>
              <w:rPr>
                <w:rFonts w:hint="eastAsia" w:ascii="宋体" w:hAnsi="宋体" w:cs="宋体"/>
                <w:sz w:val="21"/>
                <w:szCs w:val="21"/>
                <w:lang w:eastAsia="zh-CN" w:bidi="ar"/>
              </w:rPr>
              <w:t xml:space="preserve">4</w:t>
            </w:r>
            <w:r>
              <w:rPr>
                <w:rFonts w:hint="eastAsia" w:ascii="宋体" w:hAnsi="宋体" w:cs="宋体"/>
                <w:sz w:val="21"/>
                <w:szCs w:val="21"/>
                <w:lang w:eastAsia="zh-CN" w:bidi="ar"/>
              </w:rPr>
              <w:t xml:space="preserve">米、高</w:t>
            </w:r>
            <w:r>
              <w:rPr>
                <w:rFonts w:hint="eastAsia" w:ascii="宋体" w:hAnsi="宋体" w:cs="宋体"/>
                <w:sz w:val="21"/>
                <w:szCs w:val="21"/>
                <w:lang w:eastAsia="zh-CN" w:bidi="ar"/>
              </w:rPr>
              <w:t xml:space="preserve">2.6</w:t>
            </w:r>
            <w:r>
              <w:rPr>
                <w:rFonts w:hint="eastAsia" w:ascii="宋体" w:hAnsi="宋体" w:cs="宋体"/>
                <w:sz w:val="21"/>
                <w:szCs w:val="21"/>
                <w:lang w:eastAsia="zh-CN" w:bidi="ar"/>
              </w:rPr>
              <w:t xml:space="preserve">米；（可根据尺寸再调整）。</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中标后根据采购人要求微调。</w:t>
            </w:r>
            <w:r/>
          </w:p>
        </w:tc>
      </w:tr>
      <w:tr>
        <w:trPr>
          <w:cantSplit/>
          <w:trHeight w:val="5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功能配置</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模拟火情感官和视觉接近真实火源，功能配置如下：</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b/>
                <w:bCs/>
                <w:sz w:val="21"/>
                <w:szCs w:val="21"/>
                <w:lang w:eastAsia="zh-CN"/>
              </w:rPr>
            </w:pPr>
            <w:r>
              <w:rPr>
                <w:rFonts w:hint="eastAsia" w:ascii="宋体" w:hAnsi="宋体" w:cs="宋体"/>
                <w:bCs/>
                <w:sz w:val="21"/>
                <w:szCs w:val="21"/>
                <w:lang w:eastAsia="zh-CN" w:bidi="ar"/>
              </w:rPr>
              <w:t xml:space="preserve">模拟器的功能必需符合局方咨询通告《客舱乘务员的资格和训练》（</w:t>
            </w:r>
            <w:r>
              <w:rPr>
                <w:rFonts w:hint="eastAsia" w:ascii="宋体" w:hAnsi="宋体" w:cs="宋体"/>
                <w:bCs/>
                <w:sz w:val="21"/>
                <w:szCs w:val="21"/>
                <w:lang w:eastAsia="zh-CN" w:bidi="ar"/>
              </w:rPr>
              <w:t xml:space="preserve">AC</w:t>
            </w:r>
            <w:r>
              <w:rPr>
                <w:rFonts w:hint="eastAsia" w:ascii="宋体" w:hAnsi="宋体" w:cs="宋体"/>
                <w:bCs/>
                <w:sz w:val="21"/>
                <w:szCs w:val="21"/>
                <w:lang w:eastAsia="zh-CN" w:bidi="ar"/>
              </w:rPr>
              <w:t xml:space="preserve">－</w:t>
            </w:r>
            <w:r>
              <w:rPr>
                <w:rFonts w:hint="eastAsia" w:ascii="宋体" w:hAnsi="宋体" w:cs="宋体"/>
                <w:bCs/>
                <w:sz w:val="21"/>
                <w:szCs w:val="21"/>
                <w:lang w:eastAsia="zh-CN" w:bidi="ar"/>
              </w:rPr>
              <w:t xml:space="preserve">121</w:t>
            </w:r>
            <w:r>
              <w:rPr>
                <w:rFonts w:hint="eastAsia" w:ascii="宋体" w:hAnsi="宋体" w:cs="宋体"/>
                <w:bCs/>
                <w:sz w:val="21"/>
                <w:szCs w:val="21"/>
                <w:lang w:eastAsia="zh-CN" w:bidi="ar"/>
              </w:rPr>
              <w:t xml:space="preserve">－</w:t>
            </w:r>
            <w:r>
              <w:rPr>
                <w:rFonts w:hint="eastAsia" w:ascii="宋体" w:hAnsi="宋体" w:cs="宋体"/>
                <w:bCs/>
                <w:sz w:val="21"/>
                <w:szCs w:val="21"/>
                <w:lang w:eastAsia="zh-CN" w:bidi="ar"/>
              </w:rPr>
              <w:t xml:space="preserve">FS</w:t>
            </w:r>
            <w:r>
              <w:rPr>
                <w:rFonts w:hint="eastAsia" w:ascii="宋体" w:hAnsi="宋体" w:cs="宋体"/>
                <w:bCs/>
                <w:sz w:val="21"/>
                <w:szCs w:val="21"/>
                <w:lang w:eastAsia="zh-CN" w:bidi="ar"/>
              </w:rPr>
              <w:t xml:space="preserve">－</w:t>
            </w:r>
            <w:r>
              <w:rPr>
                <w:rFonts w:hint="eastAsia" w:ascii="宋体" w:hAnsi="宋体" w:cs="宋体"/>
                <w:bCs/>
                <w:sz w:val="21"/>
                <w:szCs w:val="21"/>
                <w:lang w:eastAsia="zh-CN" w:bidi="ar"/>
              </w:rPr>
              <w:t xml:space="preserve">27R3</w:t>
            </w:r>
            <w:r>
              <w:rPr>
                <w:rFonts w:hint="eastAsia" w:ascii="宋体" w:hAnsi="宋体" w:cs="宋体"/>
                <w:bCs/>
                <w:sz w:val="21"/>
                <w:szCs w:val="21"/>
                <w:lang w:eastAsia="zh-CN" w:bidi="ar"/>
              </w:rPr>
              <w:t xml:space="preserve">）的要求</w:t>
            </w:r>
            <w:r>
              <w:rPr>
                <w:rFonts w:hint="eastAsia" w:ascii="宋体" w:hAnsi="宋体" w:cs="宋体"/>
                <w:b/>
                <w:bCs/>
                <w:sz w:val="21"/>
                <w:szCs w:val="21"/>
                <w:lang w:eastAsia="zh-CN" w:bidi="ar"/>
              </w:rPr>
              <w:t xml:space="preserve">。</w:t>
            </w:r>
            <w:r/>
          </w:p>
        </w:tc>
      </w:tr>
      <w:tr>
        <w:trPr>
          <w:cantSplit/>
          <w:trHeight w:val="3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灭火设备的理论学习和操作训练。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 </w:t>
            </w:r>
            <w:r>
              <w:rPr>
                <w:rFonts w:hint="eastAsia" w:ascii="宋体" w:hAnsi="宋体" w:cs="宋体"/>
                <w:sz w:val="21"/>
                <w:szCs w:val="21"/>
                <w:lang w:eastAsia="zh-CN" w:bidi="ar"/>
              </w:rPr>
              <w:t xml:space="preserve">厨房烤箱模拟火情灭火训练。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5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 </w:t>
            </w:r>
            <w:r>
              <w:rPr>
                <w:rFonts w:hint="eastAsia" w:ascii="宋体" w:hAnsi="宋体" w:cs="宋体"/>
                <w:sz w:val="21"/>
                <w:szCs w:val="21"/>
                <w:lang w:eastAsia="zh-CN" w:bidi="ar"/>
              </w:rPr>
              <w:t xml:space="preserve">厨房垃圾箱真实火情灭火训练。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3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4) </w:t>
            </w:r>
            <w:r>
              <w:rPr>
                <w:rFonts w:hint="eastAsia" w:ascii="宋体" w:hAnsi="宋体" w:cs="宋体"/>
                <w:sz w:val="21"/>
                <w:szCs w:val="21"/>
                <w:lang w:eastAsia="zh-CN" w:bidi="ar"/>
              </w:rPr>
              <w:t xml:space="preserve">卫生间垃圾箱真实火情灭火训练。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5) </w:t>
            </w:r>
            <w:r>
              <w:rPr>
                <w:rFonts w:hint="eastAsia" w:ascii="宋体" w:hAnsi="宋体" w:cs="宋体"/>
                <w:sz w:val="21"/>
                <w:szCs w:val="21"/>
                <w:lang w:eastAsia="zh-CN" w:bidi="ar"/>
              </w:rPr>
              <w:t xml:space="preserve">头顶行李箱模拟火情灭火训练。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6) </w:t>
            </w:r>
            <w:r>
              <w:rPr>
                <w:rFonts w:hint="eastAsia" w:ascii="宋体" w:hAnsi="宋体" w:cs="宋体"/>
                <w:sz w:val="21"/>
                <w:szCs w:val="21"/>
                <w:lang w:eastAsia="zh-CN" w:bidi="ar"/>
              </w:rPr>
              <w:t xml:space="preserve">旅客座椅下方模拟火情灭火训练。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7) </w:t>
            </w:r>
            <w:r>
              <w:rPr>
                <w:rFonts w:hint="eastAsia" w:ascii="宋体" w:hAnsi="宋体" w:cs="宋体"/>
                <w:sz w:val="21"/>
                <w:szCs w:val="21"/>
                <w:lang w:eastAsia="zh-CN" w:bidi="ar"/>
              </w:rPr>
              <w:t xml:space="preserve">衣帽间模拟火情灭火训练。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8) </w:t>
            </w:r>
            <w:r>
              <w:rPr>
                <w:rFonts w:hint="eastAsia" w:ascii="宋体" w:hAnsi="宋体" w:cs="宋体"/>
                <w:sz w:val="21"/>
                <w:szCs w:val="21"/>
                <w:lang w:bidi="ar"/>
              </w:rPr>
              <w:t xml:space="preserve">火情灭火训练</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rPr>
            </w:pPr>
            <w:r>
              <w:rPr>
                <w:rFonts w:ascii="宋体" w:hAnsi="宋体" w:cs="宋体"/>
                <w:b/>
                <w:bCs/>
                <w:sz w:val="21"/>
                <w:szCs w:val="21"/>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9) </w:t>
            </w:r>
            <w:r>
              <w:rPr>
                <w:rFonts w:hint="eastAsia" w:ascii="宋体" w:hAnsi="宋体" w:cs="宋体"/>
                <w:sz w:val="21"/>
                <w:szCs w:val="21"/>
                <w:lang w:bidi="ar"/>
              </w:rPr>
              <w:t xml:space="preserve">舱壁灭火训练。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rPr>
            </w:pPr>
            <w:r>
              <w:rPr>
                <w:rFonts w:ascii="宋体" w:hAnsi="宋体" w:cs="宋体"/>
                <w:b/>
                <w:bCs/>
                <w:sz w:val="21"/>
                <w:szCs w:val="21"/>
              </w:rPr>
            </w:r>
            <w:r/>
          </w:p>
        </w:tc>
      </w:tr>
      <w:tr>
        <w:trPr>
          <w:cantSplit/>
          <w:trHeight w:val="7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舱体配置</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）经济舱段机身</w:t>
            </w:r>
            <w:r>
              <w:rPr>
                <w:rFonts w:hint="eastAsia" w:ascii="宋体" w:hAnsi="宋体" w:cs="宋体"/>
                <w:sz w:val="21"/>
                <w:szCs w:val="21"/>
                <w:lang w:eastAsia="zh-CN" w:bidi="ar"/>
              </w:rPr>
              <w:t xml:space="preserve">为半舱设计</w:t>
            </w:r>
            <w:r>
              <w:rPr>
                <w:rFonts w:hint="eastAsia" w:ascii="宋体" w:hAnsi="宋体" w:cs="宋体"/>
                <w:sz w:val="21"/>
                <w:szCs w:val="21"/>
                <w:lang w:eastAsia="zh-CN" w:bidi="ar"/>
              </w:rPr>
              <w:t xml:space="preserve">，左侧为敞开式，右侧为飞机舷窗设计。</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2</w:t>
            </w:r>
            <w:r>
              <w:rPr>
                <w:rFonts w:hint="eastAsia" w:ascii="宋体" w:hAnsi="宋体" w:cs="宋体"/>
                <w:sz w:val="21"/>
                <w:szCs w:val="21"/>
                <w:lang w:bidi="ar"/>
              </w:rPr>
              <w:t xml:space="preserve">）模拟火场</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4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舱门配置</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飞机右侧为三维舱门。</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飞机左侧为门洞。</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3</w:t>
            </w:r>
            <w:r>
              <w:rPr>
                <w:rFonts w:hint="eastAsia" w:ascii="宋体" w:hAnsi="宋体" w:cs="宋体"/>
                <w:sz w:val="21"/>
                <w:szCs w:val="21"/>
                <w:lang w:bidi="ar"/>
              </w:rPr>
              <w:t xml:space="preserve">）设备检修门。</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none" w:color="000000" w:sz="4" w:space="0"/>
              <w:left w:val="none" w:color="000000" w:sz="4" w:space="0"/>
              <w:bottom w:val="single" w:color="000000" w:sz="8" w:space="0"/>
              <w:right w:val="single" w:color="000000" w:sz="4"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旅客座椅</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eastAsia="zh-CN" w:bidi="ar"/>
              </w:rPr>
              <w:t xml:space="preserve">舱体设置单侧三联经济舱旅客座椅五排</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共</w:t>
            </w:r>
            <w:r>
              <w:rPr>
                <w:rFonts w:hint="eastAsia" w:ascii="宋体" w:hAnsi="宋体" w:cs="宋体"/>
                <w:sz w:val="21"/>
                <w:szCs w:val="21"/>
                <w:lang w:eastAsia="zh-CN" w:bidi="ar"/>
              </w:rPr>
              <w:t xml:space="preserve">15</w:t>
            </w:r>
            <w:r>
              <w:rPr>
                <w:rFonts w:hint="eastAsia" w:ascii="宋体" w:hAnsi="宋体" w:cs="宋体"/>
                <w:sz w:val="21"/>
                <w:szCs w:val="21"/>
                <w:lang w:eastAsia="zh-CN" w:bidi="ar"/>
              </w:rPr>
              <w:t xml:space="preserve">个座椅。</w:t>
            </w:r>
            <w:r>
              <w:rPr>
                <w:rFonts w:hint="eastAsia" w:ascii="宋体" w:hAnsi="宋体" w:cs="宋体"/>
                <w:sz w:val="21"/>
                <w:szCs w:val="21"/>
                <w:lang w:bidi="ar"/>
              </w:rPr>
              <w:t xml:space="preserve">旅客座椅为航材件。</w:t>
            </w:r>
            <w:r/>
          </w:p>
        </w:tc>
        <w:tc>
          <w:tcPr>
            <w:tcBorders>
              <w:top w:val="none" w:color="000000" w:sz="4" w:space="0"/>
              <w:left w:val="singl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547"/>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华文宋体"/>
                <w:sz w:val="21"/>
                <w:szCs w:val="21"/>
                <w:lang w:eastAsia="zh-CN"/>
              </w:rPr>
              <w:t xml:space="preserve">●</w:t>
            </w:r>
            <w:r>
              <w:rPr>
                <w:rFonts w:hint="eastAsia" w:ascii="宋体" w:hAnsi="宋体" w:cs="宋体"/>
                <w:sz w:val="21"/>
                <w:szCs w:val="21"/>
                <w:lang w:bidi="ar"/>
              </w:rPr>
              <w:t xml:space="preserve">乘务员座</w:t>
            </w:r>
            <w:r>
              <w:rPr>
                <w:rFonts w:hint="eastAsia" w:ascii="宋体" w:hAnsi="宋体" w:cs="宋体"/>
                <w:sz w:val="21"/>
                <w:szCs w:val="21"/>
                <w:lang w:bidi="ar"/>
              </w:rPr>
              <w:t xml:space="preserve">椅</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训练舱内设置有：</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7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仿真单联乘务员座椅</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张</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共</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个座位。</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3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厨房灭火训练</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舱内设置</w:t>
            </w:r>
            <w:r>
              <w:rPr>
                <w:rFonts w:hint="eastAsia" w:ascii="宋体" w:hAnsi="宋体" w:cs="宋体"/>
                <w:sz w:val="21"/>
                <w:szCs w:val="21"/>
                <w:lang w:eastAsia="zh-CN" w:bidi="ar"/>
              </w:rPr>
              <w:t xml:space="preserve">G1</w:t>
            </w:r>
            <w:r>
              <w:rPr>
                <w:rFonts w:hint="eastAsia" w:ascii="宋体" w:hAnsi="宋体" w:cs="宋体"/>
                <w:sz w:val="21"/>
                <w:szCs w:val="21"/>
                <w:lang w:eastAsia="zh-CN" w:bidi="ar"/>
              </w:rPr>
              <w:t xml:space="preserve">厨房，所有的厨房均为仿真厨房，厨房构型、尺寸、外观、设备配置与</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飞机机载厨房一致。</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67"/>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 </w:t>
            </w:r>
            <w:r>
              <w:rPr>
                <w:rFonts w:hint="eastAsia" w:ascii="宋体" w:hAnsi="宋体" w:cs="宋体"/>
                <w:sz w:val="21"/>
                <w:szCs w:val="21"/>
                <w:lang w:eastAsia="zh-CN" w:bidi="ar"/>
              </w:rPr>
              <w:t xml:space="preserve">厨房的一个烤箱、一个垃圾箱可进行模拟灭火训练。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 </w:t>
            </w:r>
            <w:r>
              <w:rPr>
                <w:rFonts w:hint="eastAsia" w:ascii="宋体" w:hAnsi="宋体" w:cs="宋体"/>
                <w:sz w:val="21"/>
                <w:szCs w:val="21"/>
                <w:lang w:eastAsia="zh-CN" w:bidi="ar"/>
              </w:rPr>
              <w:t xml:space="preserve">用于模拟灭火训练的烤箱门和垃圾箱门为功能门。</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4) </w:t>
            </w:r>
            <w:r>
              <w:rPr>
                <w:rFonts w:hint="eastAsia" w:ascii="宋体" w:hAnsi="宋体" w:cs="宋体"/>
                <w:sz w:val="21"/>
                <w:szCs w:val="21"/>
                <w:lang w:eastAsia="zh-CN" w:bidi="ar"/>
              </w:rPr>
              <w:t xml:space="preserve">灭火训练火情用烟雾和灯光模拟。</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衣帽间灭火训练</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）衣帽间构型、尺寸、外观、开启方式、门上标识和门锁与飞机衣帽间一致。</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）衣帽间内可进行模拟灭火训练。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w:t>
            </w:r>
            <w:r>
              <w:rPr>
                <w:rFonts w:hint="eastAsia" w:ascii="宋体" w:hAnsi="宋体" w:cs="宋体"/>
                <w:sz w:val="21"/>
                <w:szCs w:val="21"/>
                <w:lang w:eastAsia="zh-CN" w:bidi="ar"/>
              </w:rPr>
              <w:t xml:space="preserve">）灭火训练火情用烟雾和灯光模拟。</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洗手间灭火训练</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洗手间构型、尺寸、外观、设备配置、开启方式、门上标识和门锁与</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飞机机载洗手间一致。</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 </w:t>
            </w:r>
            <w:r>
              <w:rPr>
                <w:rFonts w:hint="eastAsia" w:ascii="宋体" w:hAnsi="宋体" w:cs="宋体"/>
                <w:sz w:val="21"/>
                <w:szCs w:val="21"/>
                <w:lang w:eastAsia="zh-CN" w:bidi="ar"/>
              </w:rPr>
              <w:t xml:space="preserve">洗手间的垃圾箱可进行模拟灭火训练。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8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 </w:t>
            </w:r>
            <w:r>
              <w:rPr>
                <w:rFonts w:hint="eastAsia" w:ascii="宋体" w:hAnsi="宋体" w:cs="宋体"/>
                <w:sz w:val="21"/>
                <w:szCs w:val="21"/>
                <w:lang w:eastAsia="zh-CN" w:bidi="ar"/>
              </w:rPr>
              <w:t xml:space="preserve">灭火训练火情用烟雾和灯光模拟。</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行李箱灭火训练</w:t>
            </w:r>
            <w:r/>
          </w:p>
        </w:tc>
        <w:tc>
          <w:tcPr>
            <w:tcBorders>
              <w:top w:val="singl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行李箱构型尺寸、外观与飞机一致，其中两组行李箱门为功能模拟件，可设置模拟火点，灭火训练火情用烟雾和灯光模拟。</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模拟火源</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在设备的前部设置有模拟火源火场。</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能够模拟真实火源的外观。</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周边温度可以达到</w:t>
            </w:r>
            <w:r>
              <w:rPr>
                <w:rFonts w:hint="eastAsia" w:ascii="宋体" w:hAnsi="宋体" w:cs="宋体"/>
                <w:sz w:val="21"/>
                <w:szCs w:val="21"/>
                <w:lang w:eastAsia="zh-CN" w:bidi="ar"/>
              </w:rPr>
              <w:t xml:space="preserve">40-45</w:t>
            </w:r>
            <w:r>
              <w:rPr>
                <w:rFonts w:hint="eastAsia" w:ascii="宋体" w:hAnsi="宋体" w:cs="宋体"/>
                <w:sz w:val="21"/>
                <w:szCs w:val="21"/>
                <w:lang w:eastAsia="zh-CN" w:bidi="ar"/>
              </w:rPr>
              <w:t xml:space="preserve">度。</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能够模拟真实火源发出的烟雾。</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7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可以通过高压充气或电子感应灭火。</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天花板</w:t>
            </w:r>
            <w:r/>
          </w:p>
        </w:tc>
        <w:tc>
          <w:tcPr>
            <w:tcBorders>
              <w:top w:val="singl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与飞机天花板一致，材料为符合消防规范的阻燃材料。</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8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侧壁板</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与</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飞机天花板一致，材料为符合消防规范的阻燃材料。</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PSU</w:t>
            </w:r>
            <w:r>
              <w:rPr>
                <w:rFonts w:hint="eastAsia" w:ascii="宋体" w:hAnsi="宋体" w:cs="宋体"/>
                <w:sz w:val="21"/>
                <w:szCs w:val="21"/>
                <w:lang w:bidi="ar"/>
              </w:rPr>
              <w:t xml:space="preserve">板</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所有</w:t>
            </w:r>
            <w:r>
              <w:rPr>
                <w:rFonts w:hint="eastAsia" w:ascii="宋体" w:hAnsi="宋体" w:cs="宋体"/>
                <w:sz w:val="21"/>
                <w:szCs w:val="21"/>
                <w:lang w:eastAsia="zh-CN" w:bidi="ar"/>
              </w:rPr>
              <w:t xml:space="preserve">PSU</w:t>
            </w:r>
            <w:r>
              <w:rPr>
                <w:rFonts w:hint="eastAsia" w:ascii="宋体" w:hAnsi="宋体" w:cs="宋体"/>
                <w:sz w:val="21"/>
                <w:szCs w:val="21"/>
                <w:lang w:eastAsia="zh-CN" w:bidi="ar"/>
              </w:rPr>
              <w:t xml:space="preserve">面板均是无功能模拟件，不具有任何操作功能，但其外观与</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飞机的</w:t>
            </w:r>
            <w:r>
              <w:rPr>
                <w:rFonts w:hint="eastAsia" w:ascii="宋体" w:hAnsi="宋体" w:cs="宋体"/>
                <w:sz w:val="21"/>
                <w:szCs w:val="21"/>
                <w:lang w:eastAsia="zh-CN" w:bidi="ar"/>
              </w:rPr>
              <w:t xml:space="preserve">PSU</w:t>
            </w:r>
            <w:r>
              <w:rPr>
                <w:rFonts w:hint="eastAsia" w:ascii="宋体" w:hAnsi="宋体" w:cs="宋体"/>
                <w:sz w:val="21"/>
                <w:szCs w:val="21"/>
                <w:lang w:eastAsia="zh-CN" w:bidi="ar"/>
              </w:rPr>
              <w:t xml:space="preserve">面板一致。</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地板</w:t>
            </w:r>
            <w:r/>
          </w:p>
        </w:tc>
        <w:tc>
          <w:tcPr>
            <w:tcBorders>
              <w:top w:val="non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钢板铺设地胶，具有防静电功能。</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机载应急设备配置</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由航材改装，或是模拟仿真件，都可以用于训练。根据真实飞机紧急设备的分布，在舱内安装可以训练的机载应急设备，并安装相应的标签和图标等。</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应急设备如下：</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水灭火瓶</w:t>
            </w: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个（具有灭火功能）。</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 </w:t>
            </w:r>
            <w:r>
              <w:rPr>
                <w:rFonts w:hint="eastAsia" w:ascii="宋体" w:hAnsi="宋体" w:cs="宋体"/>
                <w:sz w:val="21"/>
                <w:szCs w:val="21"/>
                <w:lang w:eastAsia="zh-CN" w:bidi="ar"/>
              </w:rPr>
              <w:t xml:space="preserve">海伦灭火瓶</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个（具有灭火功能）。</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 </w:t>
            </w:r>
            <w:r>
              <w:rPr>
                <w:rFonts w:hint="eastAsia" w:ascii="宋体" w:hAnsi="宋体" w:cs="宋体"/>
                <w:sz w:val="21"/>
                <w:szCs w:val="21"/>
                <w:lang w:eastAsia="zh-CN" w:bidi="ar"/>
              </w:rPr>
              <w:t xml:space="preserve">救生</w:t>
            </w:r>
            <w:r>
              <w:rPr>
                <w:rFonts w:hint="eastAsia" w:ascii="宋体" w:hAnsi="宋体" w:cs="宋体"/>
                <w:sz w:val="21"/>
                <w:szCs w:val="21"/>
                <w:lang w:eastAsia="zh-CN" w:bidi="ar"/>
              </w:rPr>
              <w:t xml:space="preserve">斧</w:t>
            </w: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把（仿真模拟件）。</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4) </w:t>
            </w:r>
            <w:r>
              <w:rPr>
                <w:rFonts w:hint="eastAsia" w:ascii="宋体" w:hAnsi="宋体" w:cs="宋体"/>
                <w:sz w:val="21"/>
                <w:szCs w:val="21"/>
                <w:lang w:eastAsia="zh-CN" w:bidi="ar"/>
              </w:rPr>
              <w:t xml:space="preserve">防烟面罩</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套（仿真模拟件）。</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eastAsia="zh-CN" w:bidi="ar"/>
              </w:rPr>
              <w:t xml:space="preserve">侧壁灯</w:t>
            </w:r>
            <w:r/>
          </w:p>
        </w:tc>
        <w:tc>
          <w:tcPr>
            <w:tcBorders>
              <w:top w:val="singl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训练舱的右侧安装侧壁灯。</w:t>
            </w:r>
            <w:r>
              <w:rPr>
                <w:rFonts w:hint="eastAsia" w:ascii="宋体" w:hAnsi="宋体" w:cs="宋体"/>
                <w:sz w:val="21"/>
                <w:szCs w:val="21"/>
                <w:lang w:eastAsia="zh-CN" w:bidi="ar"/>
              </w:rPr>
              <w:t xml:space="preserve"> </w:t>
            </w:r>
            <w:r>
              <w:rPr>
                <w:rFonts w:hint="eastAsia" w:ascii="宋体" w:hAnsi="宋体" w:cs="宋体"/>
                <w:sz w:val="21"/>
                <w:szCs w:val="21"/>
                <w:lang w:eastAsia="zh-CN" w:bidi="ar"/>
              </w:rPr>
              <w:t xml:space="preserve">灯光采用</w:t>
            </w:r>
            <w:r>
              <w:rPr>
                <w:rFonts w:hint="eastAsia" w:ascii="宋体" w:hAnsi="宋体" w:cs="宋体"/>
                <w:sz w:val="21"/>
                <w:szCs w:val="21"/>
                <w:lang w:eastAsia="zh-CN" w:bidi="ar"/>
              </w:rPr>
              <w:t xml:space="preserve">LED</w:t>
            </w:r>
            <w:r>
              <w:rPr>
                <w:rFonts w:hint="eastAsia" w:ascii="宋体" w:hAnsi="宋体" w:cs="宋体"/>
                <w:sz w:val="21"/>
                <w:szCs w:val="21"/>
                <w:lang w:eastAsia="zh-CN" w:bidi="ar"/>
              </w:rPr>
              <w:t xml:space="preserve">灯管，可以控制。</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教员控制系统</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控制器可控制舱内的火点，灯光等（供货商自行设计）。</w:t>
            </w:r>
            <w:r/>
          </w:p>
        </w:tc>
        <w:tc>
          <w:tcPr>
            <w:tcBorders>
              <w:top w:val="single" w:color="000000" w:sz="8" w:space="0"/>
              <w:left w:val="singl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模拟灭火系统</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灭火舱内模拟火点分布在如下位置：</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模拟客舱失火或充满烟雾等场景，烟雾无毒、无害。模拟失火时应产生烟雾、声响及灯光等效果，烟雾和火光可以分开控制。着火处应安装信号接收装置，能用配有发射装置的灭火瓶进行灭火。</w:t>
            </w:r>
            <w:r>
              <w:rPr>
                <w:rFonts w:hint="eastAsia" w:ascii="宋体" w:hAnsi="宋体" w:cs="宋体"/>
                <w:sz w:val="21"/>
                <w:szCs w:val="21"/>
                <w:lang w:eastAsia="zh-CN" w:bidi="ar"/>
              </w:rPr>
              <w:t xml:space="preserve"> </w:t>
            </w:r>
            <w:r>
              <w:rPr>
                <w:rFonts w:hint="eastAsia" w:ascii="宋体" w:hAnsi="宋体" w:cs="宋体"/>
                <w:sz w:val="21"/>
                <w:szCs w:val="21"/>
                <w:lang w:eastAsia="zh-CN" w:bidi="ar"/>
              </w:rPr>
              <w:t xml:space="preserve">舱内应安装排气扇，能迅速将烟雾排出客舱。灭火方式有</w:t>
            </w:r>
            <w:r>
              <w:rPr>
                <w:rFonts w:hint="eastAsia" w:ascii="宋体" w:hAnsi="宋体" w:cs="宋体"/>
                <w:sz w:val="21"/>
                <w:szCs w:val="21"/>
                <w:lang w:eastAsia="zh-CN" w:bidi="ar"/>
              </w:rPr>
              <w:t xml:space="preserve">三种，</w:t>
            </w: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灭火瓶灭火；</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教官控制室灭火；</w:t>
            </w:r>
            <w:r>
              <w:rPr>
                <w:rFonts w:hint="eastAsia" w:ascii="宋体" w:hAnsi="宋体" w:cs="宋体"/>
                <w:sz w:val="21"/>
                <w:szCs w:val="21"/>
                <w:lang w:eastAsia="zh-CN" w:bidi="ar"/>
              </w:rPr>
              <w:t xml:space="preserve">3.</w:t>
            </w:r>
            <w:r>
              <w:rPr>
                <w:rFonts w:hint="eastAsia" w:ascii="宋体" w:hAnsi="宋体" w:cs="宋体"/>
                <w:sz w:val="21"/>
                <w:szCs w:val="21"/>
                <w:lang w:eastAsia="zh-CN" w:bidi="ar"/>
              </w:rPr>
              <w:t xml:space="preserve">延时灭火。</w:t>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1) </w:t>
            </w:r>
            <w:r>
              <w:rPr>
                <w:rFonts w:hint="eastAsia" w:ascii="宋体" w:hAnsi="宋体" w:cs="宋体"/>
                <w:sz w:val="21"/>
                <w:szCs w:val="21"/>
                <w:lang w:bidi="ar"/>
              </w:rPr>
              <w:t xml:space="preserve">厨房废物箱内</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2) </w:t>
            </w:r>
            <w:r>
              <w:rPr>
                <w:rFonts w:hint="eastAsia" w:ascii="宋体" w:hAnsi="宋体" w:cs="宋体"/>
                <w:sz w:val="21"/>
                <w:szCs w:val="21"/>
                <w:lang w:bidi="ar"/>
              </w:rPr>
              <w:t xml:space="preserve">厨房烤箱内</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3) </w:t>
            </w:r>
            <w:r>
              <w:rPr>
                <w:rFonts w:hint="eastAsia" w:ascii="宋体" w:hAnsi="宋体" w:cs="宋体"/>
                <w:sz w:val="21"/>
                <w:szCs w:val="21"/>
                <w:lang w:bidi="ar"/>
              </w:rPr>
              <w:t xml:space="preserve">洗手间废物箱内</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4) </w:t>
            </w:r>
            <w:r>
              <w:rPr>
                <w:rFonts w:hint="eastAsia" w:ascii="宋体" w:hAnsi="宋体" w:cs="宋体"/>
                <w:sz w:val="21"/>
                <w:szCs w:val="21"/>
                <w:lang w:bidi="ar"/>
              </w:rPr>
              <w:t xml:space="preserve">第一排旅客座椅下方</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5) </w:t>
            </w:r>
            <w:r>
              <w:rPr>
                <w:rFonts w:hint="eastAsia" w:ascii="宋体" w:hAnsi="宋体" w:cs="宋体"/>
                <w:sz w:val="21"/>
                <w:szCs w:val="21"/>
                <w:lang w:bidi="ar"/>
              </w:rPr>
              <w:t xml:space="preserve">衣帽间内</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6) </w:t>
            </w:r>
            <w:r>
              <w:rPr>
                <w:rFonts w:hint="eastAsia" w:ascii="宋体" w:hAnsi="宋体" w:cs="宋体"/>
                <w:sz w:val="21"/>
                <w:szCs w:val="21"/>
                <w:lang w:bidi="ar"/>
              </w:rPr>
              <w:t xml:space="preserve">第五排旅客座椅下方</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7) </w:t>
            </w:r>
            <w:r>
              <w:rPr>
                <w:rFonts w:hint="eastAsia" w:ascii="宋体" w:hAnsi="宋体" w:cs="宋体"/>
                <w:sz w:val="21"/>
                <w:szCs w:val="21"/>
                <w:lang w:eastAsia="zh-CN" w:bidi="ar"/>
              </w:rPr>
              <w:t xml:space="preserve">第二个功能行李箱内。</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8) </w:t>
            </w:r>
            <w:r>
              <w:rPr>
                <w:rFonts w:hint="eastAsia" w:ascii="宋体" w:hAnsi="宋体" w:cs="宋体"/>
                <w:sz w:val="21"/>
                <w:szCs w:val="21"/>
                <w:lang w:bidi="ar"/>
              </w:rPr>
              <w:t xml:space="preserve">舱壁</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3434"/>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闭路监控系统</w:t>
            </w:r>
            <w:r/>
          </w:p>
        </w:tc>
        <w:tc>
          <w:tcPr>
            <w:tcBorders>
              <w:top w:val="single" w:color="000000" w:sz="4" w:space="0"/>
              <w:left w:val="single" w:color="000000" w:sz="4" w:space="0"/>
              <w:right w:val="single" w:color="000000" w:sz="4" w:space="0"/>
            </w:tcBorders>
            <w:tcW w:w="2960" w:type="pct"/>
            <w:vAlign w:val="center"/>
            <w:textDirection w:val="lrTb"/>
            <w:noWrap w:val="false"/>
          </w:tcPr>
          <w:p>
            <w:pPr>
              <w:rPr>
                <w:rFonts w:ascii="宋体" w:hAnsi="宋体" w:cs="宋体"/>
                <w:sz w:val="21"/>
                <w:szCs w:val="21"/>
                <w:lang w:eastAsia="zh-CN" w:bidi="ar"/>
              </w:rPr>
            </w:pPr>
            <w:r>
              <w:rPr>
                <w:rFonts w:hint="eastAsia" w:ascii="宋体" w:hAnsi="宋体" w:cs="宋体"/>
                <w:sz w:val="21"/>
                <w:szCs w:val="21"/>
                <w:lang w:eastAsia="zh-CN" w:bidi="ar"/>
              </w:rPr>
              <w:t xml:space="preserve">闭路监控系统能随时观察训练时的教学情况，摄、录图像，并可以重新回放到舱内。视频记录需保存</w:t>
            </w:r>
            <w:r>
              <w:rPr>
                <w:rFonts w:hint="eastAsia" w:ascii="宋体" w:hAnsi="宋体" w:cs="宋体"/>
                <w:sz w:val="21"/>
                <w:szCs w:val="21"/>
                <w:lang w:eastAsia="zh-CN" w:bidi="ar"/>
              </w:rPr>
              <w:t xml:space="preserve">30</w:t>
            </w:r>
            <w:r>
              <w:rPr>
                <w:rFonts w:hint="eastAsia" w:ascii="宋体" w:hAnsi="宋体" w:cs="宋体"/>
                <w:sz w:val="21"/>
                <w:szCs w:val="21"/>
                <w:lang w:eastAsia="zh-CN" w:bidi="ar"/>
              </w:rPr>
              <w:t xml:space="preserve">个日历日。</w:t>
            </w:r>
            <w:r/>
          </w:p>
          <w:p>
            <w:pPr>
              <w:rPr>
                <w:rFonts w:ascii="宋体" w:hAnsi="宋体" w:cs="宋体"/>
                <w:sz w:val="21"/>
                <w:szCs w:val="21"/>
                <w:lang w:eastAsia="zh-CN"/>
              </w:rPr>
            </w:pPr>
            <w:r>
              <w:rPr>
                <w:rFonts w:hint="eastAsia" w:ascii="宋体" w:hAnsi="宋体" w:cs="宋体"/>
                <w:sz w:val="21"/>
                <w:szCs w:val="21"/>
                <w:lang w:eastAsia="zh-CN" w:bidi="ar"/>
              </w:rPr>
              <w:t xml:space="preserve">主要设备配置：</w:t>
            </w:r>
            <w:r/>
          </w:p>
          <w:p>
            <w:pPr>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摄像机数量不少于</w:t>
            </w:r>
            <w:r>
              <w:rPr>
                <w:rFonts w:hint="eastAsia" w:ascii="宋体" w:hAnsi="宋体" w:cs="宋体"/>
                <w:sz w:val="21"/>
                <w:szCs w:val="21"/>
                <w:lang w:eastAsia="zh-CN" w:bidi="ar"/>
              </w:rPr>
              <w:t xml:space="preserve">3</w:t>
            </w:r>
            <w:r>
              <w:rPr>
                <w:rFonts w:hint="eastAsia" w:ascii="宋体" w:hAnsi="宋体" w:cs="宋体"/>
                <w:sz w:val="21"/>
                <w:szCs w:val="21"/>
                <w:lang w:eastAsia="zh-CN" w:bidi="ar"/>
              </w:rPr>
              <w:t xml:space="preserve">套。</w:t>
            </w:r>
            <w:r/>
          </w:p>
          <w:p>
            <w:pPr>
              <w:rPr>
                <w:rFonts w:ascii="宋体" w:hAnsi="宋体" w:cs="宋体"/>
                <w:sz w:val="21"/>
                <w:szCs w:val="21"/>
                <w:lang w:eastAsia="zh-CN"/>
              </w:rPr>
            </w:pPr>
            <w:r>
              <w:rPr>
                <w:rFonts w:hint="eastAsia" w:ascii="宋体" w:hAnsi="宋体"/>
                <w:sz w:val="21"/>
                <w:szCs w:val="21"/>
                <w:lang w:eastAsia="zh-CN"/>
              </w:rPr>
              <w:t xml:space="preserve">2) </w:t>
            </w:r>
            <w:r>
              <w:rPr>
                <w:rFonts w:hint="eastAsia" w:ascii="宋体" w:hAnsi="宋体"/>
                <w:sz w:val="21"/>
                <w:szCs w:val="21"/>
                <w:lang w:eastAsia="zh-CN"/>
              </w:rPr>
              <w:t xml:space="preserve">硬盘式录像机</w:t>
            </w:r>
            <w:r>
              <w:rPr>
                <w:rFonts w:hint="eastAsia" w:ascii="宋体" w:hAnsi="宋体"/>
                <w:sz w:val="21"/>
                <w:szCs w:val="21"/>
                <w:lang w:eastAsia="zh-CN"/>
              </w:rPr>
              <w:t xml:space="preserve">1</w:t>
            </w:r>
            <w:r>
              <w:rPr>
                <w:rFonts w:hint="eastAsia" w:ascii="宋体" w:hAnsi="宋体"/>
                <w:sz w:val="21"/>
                <w:szCs w:val="21"/>
                <w:lang w:eastAsia="zh-CN"/>
              </w:rPr>
              <w:t xml:space="preserve">台（硬盘存储量不小于</w:t>
            </w:r>
            <w:r>
              <w:rPr>
                <w:rFonts w:hint="eastAsia" w:ascii="宋体" w:hAnsi="宋体"/>
                <w:sz w:val="21"/>
                <w:szCs w:val="21"/>
                <w:lang w:eastAsia="zh-CN"/>
              </w:rPr>
              <w:t xml:space="preserve">2T</w:t>
            </w:r>
            <w:r>
              <w:rPr>
                <w:rFonts w:hint="eastAsia" w:ascii="宋体" w:hAnsi="宋体"/>
                <w:sz w:val="21"/>
                <w:szCs w:val="21"/>
                <w:lang w:eastAsia="zh-CN"/>
              </w:rPr>
              <w:t xml:space="preserve">）。</w:t>
            </w:r>
            <w:r/>
          </w:p>
          <w:p>
            <w:pPr>
              <w:rPr>
                <w:rFonts w:ascii="宋体" w:hAnsi="宋体" w:cs="宋体"/>
                <w:sz w:val="21"/>
                <w:szCs w:val="21"/>
              </w:rPr>
            </w:pPr>
            <w:r>
              <w:rPr>
                <w:rFonts w:hint="eastAsia" w:ascii="宋体" w:hAnsi="宋体" w:cs="宋体"/>
                <w:sz w:val="21"/>
                <w:szCs w:val="21"/>
                <w:lang w:eastAsia="zh-CN" w:bidi="ar"/>
              </w:rPr>
              <w:t xml:space="preserve">3) 21.5</w:t>
            </w:r>
            <w:bookmarkStart w:id="24" w:name="OLE_LINK34"/>
            <w:r/>
            <w:bookmarkStart w:id="25" w:name="OLE_LINK35"/>
            <w:r>
              <w:rPr>
                <w:rFonts w:hint="eastAsia" w:ascii="宋体" w:hAnsi="宋体" w:cs="宋体"/>
                <w:sz w:val="21"/>
                <w:szCs w:val="21"/>
                <w:lang w:eastAsia="zh-CN" w:bidi="ar"/>
              </w:rPr>
              <w:t xml:space="preserve">液晶监视器</w:t>
            </w:r>
            <w:bookmarkEnd w:id="24"/>
            <w:r/>
            <w:bookmarkEnd w:id="25"/>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台</w:t>
            </w:r>
            <w:r/>
          </w:p>
        </w:tc>
        <w:tc>
          <w:tcPr>
            <w:tcBorders>
              <w:top w:val="single" w:color="000000" w:sz="8" w:space="0"/>
              <w:left w:val="single" w:color="000000" w:sz="4" w:space="0"/>
              <w:bottom w:val="single" w:color="000000" w:sz="8" w:space="0"/>
              <w:right w:val="single" w:color="000000" w:sz="8" w:space="0"/>
            </w:tcBorders>
            <w:tcW w:w="986" w:type="pct"/>
            <w:vAlign w:val="center"/>
            <w:textDirection w:val="lrTb"/>
            <w:noWrap w:val="false"/>
          </w:tcPr>
          <w:p>
            <w:pPr>
              <w:spacing w:after="0" w:line="400" w:lineRule="exact"/>
              <w:rPr>
                <w:rFonts w:ascii="华文楷体" w:hAnsi="华文楷体" w:eastAsia="华文楷体" w:cs="华文楷体"/>
                <w:szCs w:val="21"/>
                <w:lang w:eastAsia="zh-CN" w:bidi="ar"/>
              </w:rPr>
            </w:pPr>
            <w:r>
              <w:rPr>
                <w:rFonts w:ascii="宋体" w:hAnsi="宋体" w:cs="华文宋体"/>
                <w:sz w:val="24"/>
                <w:szCs w:val="24"/>
                <w:lang w:eastAsia="zh-CN"/>
              </w:rPr>
              <w:t xml:space="preserve">★</w:t>
            </w:r>
            <w:r>
              <w:rPr>
                <w:rFonts w:hint="eastAsia" w:ascii="宋体" w:hAnsi="宋体" w:cs="宋体"/>
                <w:sz w:val="21"/>
                <w:szCs w:val="21"/>
                <w:lang w:eastAsia="zh-CN" w:bidi="ar"/>
              </w:rPr>
              <w:t xml:space="preserve">液晶监视器</w:t>
            </w:r>
            <w:bookmarkStart w:id="26" w:name="OLE_LINK51"/>
            <w:r/>
            <w:bookmarkStart w:id="27" w:name="OLE_LINK52"/>
            <w:r>
              <w:rPr>
                <w:rFonts w:hint="eastAsia" w:ascii="宋体" w:hAnsi="宋体" w:cs="宋体"/>
                <w:sz w:val="21"/>
                <w:szCs w:val="21"/>
                <w:lang w:eastAsia="zh-CN" w:bidi="ar"/>
              </w:rPr>
              <w:t xml:space="preserve">为</w:t>
            </w:r>
            <w:bookmarkStart w:id="28" w:name="OLE_LINK38"/>
            <w:r/>
            <w:bookmarkStart w:id="29" w:name="OLE_LINK39"/>
            <w:r>
              <w:rPr>
                <w:rFonts w:hint="eastAsia" w:ascii="宋体" w:hAnsi="宋体" w:cs="宋体"/>
                <w:sz w:val="21"/>
                <w:szCs w:val="21"/>
                <w:lang w:eastAsia="zh-CN" w:bidi="ar"/>
              </w:rPr>
              <w:t xml:space="preserve">政府强制采购的节能产品，必须提供依据国家确定的认证机构出具的、处于有效期之内的节能产品认证证书扫描件</w:t>
            </w:r>
            <w:bookmarkEnd w:id="26"/>
            <w:r/>
            <w:bookmarkEnd w:id="27"/>
            <w:r/>
            <w:bookmarkEnd w:id="28"/>
            <w:r/>
            <w:bookmarkEnd w:id="29"/>
            <w:r/>
            <w:r/>
          </w:p>
        </w:tc>
      </w:tr>
      <w:tr>
        <w:trPr>
          <w:cantSplit/>
          <w:trHeight w:val="8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照明系统</w:t>
            </w:r>
            <w:r/>
          </w:p>
        </w:tc>
        <w:tc>
          <w:tcPr>
            <w:tcBorders>
              <w:top w:val="singl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舱内照明灯的外观和控制方式等均仿制</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飞机。各种灯光的明暗状态及其控制均可由教员控制室的控制完成。</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配电系统</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lang w:eastAsia="zh-CN" w:bidi="ar"/>
              </w:rPr>
              <w:t xml:space="preserve">根据灭火舱内设备的数量、位置、设备电气功率，供货商自行配置配电箱，电缆、地面不锈钢地插等，完善供配电系统。采购人负责配电箱进线电缆到位，位置距灭火舱最远端距离</w:t>
            </w:r>
            <w:r>
              <w:rPr>
                <w:rFonts w:hint="eastAsia" w:ascii="宋体" w:hAnsi="宋体" w:cs="宋体"/>
                <w:lang w:eastAsia="zh-CN" w:bidi="ar"/>
              </w:rPr>
              <w:t xml:space="preserve">20</w:t>
            </w:r>
            <w:r>
              <w:rPr>
                <w:rFonts w:hint="eastAsia" w:ascii="宋体" w:hAnsi="宋体" w:cs="宋体"/>
                <w:lang w:eastAsia="zh-CN" w:bidi="ar"/>
              </w:rPr>
              <w:t xml:space="preserve">米。</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8"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换气排烟装</w:t>
            </w:r>
            <w:r>
              <w:rPr>
                <w:rFonts w:hint="eastAsia" w:ascii="宋体" w:hAnsi="宋体" w:cs="宋体"/>
                <w:sz w:val="21"/>
                <w:szCs w:val="21"/>
                <w:lang w:bidi="ar"/>
              </w:rPr>
              <w:t xml:space="preserve">置</w:t>
            </w:r>
            <w:r/>
          </w:p>
        </w:tc>
        <w:tc>
          <w:tcPr>
            <w:tcBorders>
              <w:top w:val="none" w:color="000000" w:sz="4" w:space="0"/>
              <w:left w:val="none" w:color="000000" w:sz="4" w:space="0"/>
              <w:bottom w:val="non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符合国家和当地政府的有关规定。</w:t>
            </w:r>
            <w:r/>
          </w:p>
        </w:tc>
        <w:tc>
          <w:tcPr>
            <w:tcBorders>
              <w:top w:val="single" w:color="000000" w:sz="8" w:space="0"/>
              <w:left w:val="single" w:color="000000" w:sz="8" w:space="0"/>
              <w:bottom w:val="single" w:color="000000" w:sz="8" w:space="0"/>
              <w:right w:val="single" w:color="000000" w:sz="8" w:space="0"/>
            </w:tcBorders>
            <w:tcW w:w="989"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8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8"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在模拟火点处，均设置有排烟点，所有烟点支持排烟到室外。</w:t>
            </w:r>
            <w:r/>
          </w:p>
        </w:tc>
        <w:tc>
          <w:tcPr>
            <w:tcBorders>
              <w:top w:val="single" w:color="000000" w:sz="8" w:space="0"/>
              <w:left w:val="single" w:color="000000" w:sz="8" w:space="0"/>
              <w:bottom w:val="single" w:color="000000" w:sz="8" w:space="0"/>
              <w:right w:val="single" w:color="000000" w:sz="8" w:space="0"/>
            </w:tcBorders>
            <w:tcW w:w="989"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none" w:color="000000" w:sz="4"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消防系统</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安装一套区域火灾探测器，具备与大楼的消防系统相联的功能，符合国家消防部门有关规定，符合国家和当地政府的有关规定。</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spacing w:line="240" w:lineRule="auto"/>
              <w:rPr>
                <w:rFonts w:ascii="宋体" w:hAnsi="宋体" w:cs="宋体"/>
                <w:sz w:val="21"/>
                <w:szCs w:val="21"/>
              </w:rPr>
            </w:pPr>
            <w:r>
              <w:rPr>
                <w:rFonts w:hint="eastAsia" w:ascii="宋体" w:hAnsi="宋体" w:cs="华文宋体"/>
                <w:sz w:val="21"/>
                <w:szCs w:val="21"/>
                <w:lang w:eastAsia="zh-CN"/>
              </w:rPr>
              <w:t xml:space="preserve">●</w:t>
            </w:r>
            <w:r>
              <w:rPr>
                <w:rFonts w:hint="eastAsia" w:ascii="宋体" w:hAnsi="宋体" w:cs="宋体"/>
                <w:sz w:val="21"/>
                <w:szCs w:val="21"/>
                <w:lang w:bidi="ar"/>
              </w:rPr>
              <w:t xml:space="preserve">旋转座椅</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面板</w:t>
            </w:r>
            <w:r>
              <w:rPr>
                <w:rFonts w:hint="eastAsia" w:ascii="宋体" w:hAnsi="宋体" w:cs="宋体"/>
                <w:sz w:val="21"/>
                <w:szCs w:val="21"/>
                <w:lang w:eastAsia="zh-CN" w:bidi="ar"/>
              </w:rPr>
              <w:t xml:space="preserve">52CM</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PP</w:t>
            </w:r>
            <w:r>
              <w:rPr>
                <w:rFonts w:hint="eastAsia" w:ascii="宋体" w:hAnsi="宋体" w:cs="宋体"/>
                <w:sz w:val="21"/>
                <w:szCs w:val="21"/>
                <w:lang w:eastAsia="zh-CN" w:bidi="ar"/>
              </w:rPr>
              <w:t xml:space="preserve">材料，折叠旋转功能，</w:t>
            </w:r>
            <w:r>
              <w:rPr>
                <w:rFonts w:hint="eastAsia" w:ascii="宋体" w:hAnsi="宋体" w:cs="宋体"/>
                <w:sz w:val="21"/>
                <w:szCs w:val="21"/>
                <w:lang w:eastAsia="zh-CN" w:bidi="ar"/>
              </w:rPr>
              <w:t xml:space="preserve">50</w:t>
            </w:r>
            <w:r>
              <w:rPr>
                <w:rFonts w:hint="eastAsia" w:ascii="宋体" w:hAnsi="宋体" w:cs="宋体"/>
                <w:sz w:val="21"/>
                <w:szCs w:val="21"/>
                <w:lang w:eastAsia="zh-CN" w:bidi="ar"/>
              </w:rPr>
              <w:t xml:space="preserve">套。</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bidi="ar"/>
              </w:rPr>
            </w:pPr>
            <w:r>
              <w:rPr>
                <w:rFonts w:ascii="宋体" w:hAnsi="宋体" w:cs="宋体"/>
                <w:sz w:val="21"/>
                <w:szCs w:val="21"/>
                <w:lang w:eastAsia="zh-CN" w:bidi="ar"/>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spacing w:line="240" w:lineRule="auto"/>
              <w:rPr>
                <w:rFonts w:ascii="宋体" w:hAnsi="宋体" w:cs="宋体"/>
                <w:sz w:val="21"/>
                <w:szCs w:val="21"/>
                <w:lang w:bidi="ar"/>
              </w:rPr>
            </w:pPr>
            <w:r>
              <w:rPr>
                <w:rFonts w:hint="eastAsia" w:ascii="宋体" w:hAnsi="宋体" w:cs="宋体"/>
                <w:sz w:val="21"/>
                <w:szCs w:val="21"/>
                <w:lang w:bidi="ar"/>
              </w:rPr>
              <w:t xml:space="preserve">环保要求</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bidi="ar"/>
              </w:rPr>
            </w:pPr>
            <w:r>
              <w:rPr>
                <w:rFonts w:hint="eastAsia" w:ascii="宋体" w:hAnsi="宋体" w:cs="宋体"/>
                <w:sz w:val="21"/>
                <w:szCs w:val="21"/>
                <w:lang w:eastAsia="zh-CN" w:bidi="ar"/>
              </w:rPr>
              <w:t xml:space="preserve">舱内成品完成后空气质量符合</w:t>
            </w:r>
            <w:r>
              <w:rPr>
                <w:rFonts w:hint="eastAsia" w:ascii="宋体" w:hAnsi="宋体" w:cs="宋体"/>
                <w:sz w:val="21"/>
                <w:szCs w:val="21"/>
                <w:lang w:eastAsia="zh-CN" w:bidi="ar"/>
              </w:rPr>
              <w:t xml:space="preserve">GB55016-2021</w:t>
            </w:r>
            <w:r>
              <w:rPr>
                <w:rFonts w:hint="eastAsia" w:ascii="宋体" w:hAnsi="宋体" w:cs="宋体"/>
                <w:sz w:val="21"/>
                <w:szCs w:val="21"/>
                <w:lang w:eastAsia="zh-CN" w:bidi="ar"/>
              </w:rPr>
              <w:t xml:space="preserve">标准要求。</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清洁设备</w:t>
            </w:r>
            <w:r/>
          </w:p>
        </w:tc>
        <w:tc>
          <w:tcPr>
            <w:tcBorders>
              <w:top w:val="non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前后门区和舱内各安装</w:t>
            </w:r>
            <w:r>
              <w:rPr>
                <w:rFonts w:hint="eastAsia" w:ascii="宋体" w:hAnsi="宋体" w:cs="宋体"/>
                <w:sz w:val="21"/>
                <w:szCs w:val="21"/>
                <w:lang w:eastAsia="zh-CN" w:bidi="ar"/>
              </w:rPr>
              <w:t xml:space="preserve">AC220V 50HZ</w:t>
            </w:r>
            <w:r>
              <w:rPr>
                <w:rFonts w:hint="eastAsia" w:ascii="宋体" w:hAnsi="宋体" w:cs="宋体"/>
                <w:sz w:val="21"/>
                <w:szCs w:val="21"/>
                <w:lang w:eastAsia="zh-CN" w:bidi="ar"/>
              </w:rPr>
              <w:t xml:space="preserve">的清洁专用电源插座，供舱内卫生清洁之用。</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29"/>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lang w:eastAsia="zh-CN" w:bidi="ar"/>
              </w:rPr>
            </w:pPr>
            <w:r>
              <w:rPr>
                <w:rFonts w:hint="eastAsia" w:ascii="宋体" w:hAnsi="宋体" w:cs="宋体"/>
                <w:sz w:val="21"/>
                <w:szCs w:val="21"/>
                <w:lang w:eastAsia="zh-CN" w:bidi="ar"/>
              </w:rPr>
              <w:t xml:space="preserve">售后支持</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技术服务：产品的技术支持服务、售后服务机构与维修响应速度。</w:t>
            </w:r>
            <w:r/>
          </w:p>
        </w:tc>
        <w:tc>
          <w:tcPr>
            <w:tcBorders>
              <w:top w:val="single" w:color="000000" w:sz="8" w:space="0"/>
              <w:left w:val="single" w:color="000000" w:sz="4" w:space="0"/>
              <w:bottom w:val="single" w:color="000000" w:sz="8" w:space="0"/>
              <w:right w:val="single" w:color="000000" w:sz="8" w:space="0"/>
            </w:tcBorders>
            <w:tcW w:w="989"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60"/>
        </w:trPr>
        <w:tc>
          <w:tcPr>
            <w:tcBorders>
              <w:left w:val="single" w:color="000000" w:sz="8" w:space="0"/>
              <w:bottom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highlight w:val="yellow"/>
                <w:lang w:eastAsia="zh-CN"/>
              </w:rPr>
            </w:pPr>
            <w:r>
              <w:rPr>
                <w:rFonts w:hint="eastAsia" w:ascii="宋体" w:hAnsi="宋体" w:cs="宋体"/>
                <w:sz w:val="21"/>
                <w:szCs w:val="21"/>
                <w:lang w:eastAsia="zh-CN" w:bidi="ar"/>
              </w:rPr>
              <w:t xml:space="preserve">★质保期：不少于三年。</w:t>
            </w:r>
            <w:r/>
          </w:p>
        </w:tc>
        <w:tc>
          <w:tcPr>
            <w:tcBorders>
              <w:top w:val="single" w:color="000000" w:sz="8" w:space="0"/>
              <w:left w:val="single" w:color="000000" w:sz="4" w:space="0"/>
              <w:bottom w:val="single" w:color="000000" w:sz="8" w:space="0"/>
              <w:right w:val="single" w:color="000000" w:sz="8" w:space="0"/>
            </w:tcBorders>
            <w:tcW w:w="989"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bl>
    <w:p>
      <w:pPr>
        <w:ind w:firstLine="440"/>
        <w:spacing w:after="0" w:line="400" w:lineRule="exact"/>
        <w:rPr>
          <w:rFonts w:ascii="宋体" w:hAnsi="宋体" w:cs="华文楷体"/>
          <w:sz w:val="21"/>
          <w:szCs w:val="21"/>
          <w:lang w:eastAsia="zh-CN"/>
        </w:rPr>
      </w:pPr>
      <w:r>
        <w:rPr>
          <w:rFonts w:ascii="宋体" w:hAnsi="宋体" w:cs="华文楷体"/>
          <w:sz w:val="21"/>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contextualSpacing/>
        <w:ind w:left="397" w:hanging="397"/>
        <w:jc w:val="both"/>
        <w:keepLines/>
        <w:keepNext/>
        <w:spacing w:before="340" w:after="330" w:line="578" w:lineRule="auto"/>
        <w:widowControl w:val="off"/>
        <w:rPr>
          <w:rFonts w:ascii="宋体" w:hAnsi="宋体"/>
          <w:b/>
          <w:bCs/>
          <w:sz w:val="44"/>
          <w:szCs w:val="44"/>
          <w:lang w:eastAsia="zh-CN"/>
        </w:rPr>
        <w:outlineLvl w:val="0"/>
      </w:pPr>
      <w:r/>
      <w:bookmarkStart w:id="30" w:name="_Toc177202381"/>
      <w:r/>
      <w:bookmarkStart w:id="31" w:name="_Toc177202295"/>
      <w:r/>
      <w:bookmarkStart w:id="32" w:name="_Toc177202166"/>
      <w:r/>
      <w:bookmarkEnd w:id="20"/>
      <w:r/>
      <w:bookmarkEnd w:id="21"/>
      <w:r/>
      <w:bookmarkEnd w:id="30"/>
      <w:r/>
      <w:bookmarkEnd w:id="31"/>
      <w:r/>
      <w:bookmarkEnd w:id="32"/>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spacing w:line="560" w:lineRule="atLeast"/>
        <w:rPr>
          <w:rFonts w:ascii="宋体" w:hAnsi="宋体"/>
          <w:sz w:val="28"/>
          <w:szCs w:val="28"/>
          <w:lang w:eastAsia="zh-CN"/>
        </w:rPr>
      </w:pPr>
      <w:r/>
      <w:bookmarkStart w:id="33" w:name="OLE_LINK14"/>
      <w:r/>
      <w:bookmarkStart w:id="34" w:name="OLE_LINK15"/>
      <w:r/>
      <w:r/>
    </w:p>
    <w:p>
      <w:pPr>
        <w:ind w:firstLine="2800"/>
        <w:spacing w:line="560" w:lineRule="atLeast"/>
        <w:rPr>
          <w:rFonts w:ascii="宋体" w:hAnsi="宋体"/>
          <w:sz w:val="28"/>
          <w:szCs w:val="28"/>
          <w:lang w:eastAsia="zh-CN"/>
        </w:rPr>
      </w:pPr>
      <w:r>
        <w:rPr>
          <w:rFonts w:hint="eastAsia" w:ascii="宋体" w:hAnsi="宋体"/>
          <w:sz w:val="28"/>
          <w:szCs w:val="28"/>
          <w:lang w:eastAsia="zh-CN"/>
        </w:rPr>
        <w:t xml:space="preserve">3.</w:t>
      </w:r>
      <w:r>
        <w:rPr>
          <w:rFonts w:hint="eastAsia" w:ascii="宋体" w:hAnsi="宋体"/>
          <w:sz w:val="28"/>
          <w:szCs w:val="28"/>
          <w:lang w:eastAsia="zh-CN"/>
        </w:rPr>
        <w:t xml:space="preserve">机场地面服务设备</w:t>
      </w:r>
      <w:bookmarkEnd w:id="33"/>
      <w:r/>
      <w:bookmarkEnd w:id="34"/>
      <w:r>
        <w:rPr>
          <w:rFonts w:hint="eastAsia" w:ascii="宋体" w:hAnsi="宋体"/>
          <w:sz w:val="28"/>
          <w:szCs w:val="28"/>
          <w:lang w:eastAsia="zh-CN"/>
        </w:rPr>
        <w:t xml:space="preserve">清单</w:t>
      </w:r>
      <w:r/>
    </w:p>
    <w:tbl>
      <w:tblPr>
        <w:tblW w:w="5000" w:type="pct"/>
        <w:tblLook w:val="04A0" w:firstRow="1" w:lastRow="0" w:firstColumn="1" w:lastColumn="0" w:noHBand="0" w:noVBand="1"/>
      </w:tblPr>
      <w:tblGrid>
        <w:gridCol w:w="528"/>
        <w:gridCol w:w="998"/>
        <w:gridCol w:w="6469"/>
        <w:gridCol w:w="527"/>
        <w:gridCol w:w="538"/>
      </w:tblGrid>
      <w:tr>
        <w:trPr>
          <w:trHeight w:val="56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sz w:val="24"/>
                <w:szCs w:val="24"/>
                <w:lang w:bidi="ar"/>
              </w:rPr>
            </w:pPr>
            <w:r>
              <w:rPr>
                <w:rFonts w:hint="eastAsia" w:ascii="宋体" w:hAnsi="宋体" w:cs="宋体"/>
                <w:b/>
                <w:bCs/>
                <w:sz w:val="24"/>
                <w:szCs w:val="24"/>
                <w:lang w:bidi="ar"/>
              </w:rPr>
              <w:t xml:space="preserve">（</w:t>
            </w:r>
            <w:r>
              <w:rPr>
                <w:rFonts w:hint="eastAsia" w:ascii="宋体" w:hAnsi="宋体" w:cs="宋体"/>
                <w:b/>
                <w:bCs/>
                <w:sz w:val="24"/>
                <w:szCs w:val="24"/>
                <w:lang w:bidi="ar"/>
              </w:rPr>
              <w:t xml:space="preserve">1</w:t>
            </w:r>
            <w:r>
              <w:rPr>
                <w:rFonts w:hint="eastAsia" w:ascii="宋体" w:hAnsi="宋体" w:cs="宋体"/>
                <w:b/>
                <w:bCs/>
                <w:sz w:val="24"/>
                <w:szCs w:val="24"/>
                <w:lang w:bidi="ar"/>
              </w:rPr>
              <w:t xml:space="preserve">）问询、订票设备</w:t>
            </w:r>
            <w:r/>
          </w:p>
        </w:tc>
      </w:tr>
      <w:tr>
        <w:trPr>
          <w:trHeight w:val="686"/>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单位</w:t>
            </w:r>
            <w:r/>
          </w:p>
        </w:tc>
      </w:tr>
      <w:tr>
        <w:trPr>
          <w:trHeight w:val="5447"/>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航空服务专用咨询台</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一、</w:t>
            </w:r>
            <w:r>
              <w:rPr>
                <w:rFonts w:hint="eastAsia" w:ascii="宋体" w:hAnsi="宋体" w:cs="宋体"/>
                <w:lang w:eastAsia="zh-CN"/>
              </w:rPr>
              <w:t xml:space="preserve">尺寸：外径</w:t>
            </w:r>
            <w:r>
              <w:rPr>
                <w:rFonts w:hint="eastAsia" w:ascii="宋体" w:hAnsi="宋体" w:cs="宋体"/>
                <w:lang w:eastAsia="zh-CN"/>
              </w:rPr>
              <w:t xml:space="preserve">5m</w:t>
            </w:r>
            <w:r>
              <w:rPr>
                <w:rFonts w:hint="eastAsia" w:ascii="宋体" w:hAnsi="宋体" w:cs="宋体"/>
                <w:lang w:eastAsia="zh-CN"/>
              </w:rPr>
              <w:t xml:space="preserve">（式样、位置</w:t>
            </w:r>
            <w:r>
              <w:rPr>
                <w:rFonts w:hint="eastAsia" w:ascii="宋体" w:hAnsi="宋体" w:cs="宋体"/>
                <w:lang w:eastAsia="zh-CN"/>
              </w:rPr>
              <w:t xml:space="preserve">按附图</w:t>
            </w:r>
            <w:r>
              <w:rPr>
                <w:rFonts w:hint="eastAsia" w:ascii="宋体" w:hAnsi="宋体" w:cs="宋体"/>
                <w:lang w:eastAsia="zh-CN"/>
              </w:rPr>
              <w:t xml:space="preserve">布置）</w:t>
            </w:r>
            <w:r/>
          </w:p>
          <w:p>
            <w:pPr>
              <w:spacing w:line="240" w:lineRule="auto"/>
              <w:rPr>
                <w:rFonts w:ascii="宋体" w:hAnsi="宋体" w:cs="宋体"/>
                <w:lang w:eastAsia="zh-CN"/>
              </w:rPr>
            </w:pPr>
            <w:r>
              <w:rPr>
                <w:rFonts w:hint="eastAsia" w:ascii="宋体" w:hAnsi="宋体" w:cs="宋体"/>
                <w:lang w:eastAsia="zh-CN"/>
              </w:rPr>
              <w:t xml:space="preserve">二、产品技术标准及颜色：</w:t>
            </w:r>
            <w:r/>
          </w:p>
          <w:p>
            <w:pPr>
              <w:spacing w:line="240" w:lineRule="auto"/>
              <w:rPr>
                <w:rFonts w:ascii="宋体" w:hAnsi="宋体" w:cs="宋体"/>
                <w:lang w:eastAsia="zh-CN"/>
              </w:rPr>
            </w:pPr>
            <w:r>
              <w:rPr>
                <w:rFonts w:hint="eastAsia" w:ascii="宋体" w:hAnsi="宋体" w:cs="宋体"/>
                <w:lang w:eastAsia="zh-CN"/>
              </w:rPr>
              <w:t xml:space="preserve">1</w:t>
            </w:r>
            <w:r>
              <w:rPr>
                <w:rFonts w:hint="eastAsia" w:ascii="宋体" w:hAnsi="宋体" w:cs="宋体"/>
                <w:lang w:eastAsia="zh-CN"/>
              </w:rPr>
              <w:t xml:space="preserve">、上台面板：面</w:t>
            </w:r>
            <w:r>
              <w:rPr>
                <w:rFonts w:hint="eastAsia" w:ascii="宋体" w:hAnsi="宋体" w:cs="宋体"/>
                <w:lang w:eastAsia="zh-CN"/>
              </w:rPr>
              <w:t xml:space="preserve">材采用</w:t>
            </w:r>
            <w:r>
              <w:rPr>
                <w:rFonts w:hint="eastAsia" w:ascii="宋体" w:hAnsi="宋体" w:cs="宋体"/>
                <w:lang w:eastAsia="zh-CN"/>
              </w:rPr>
              <w:t xml:space="preserve">12mm</w:t>
            </w:r>
            <w:r>
              <w:rPr>
                <w:rFonts w:hint="eastAsia" w:ascii="宋体" w:hAnsi="宋体" w:cs="宋体"/>
                <w:lang w:eastAsia="zh-CN"/>
              </w:rPr>
              <w:t xml:space="preserve">厚国产白色人造石，内衬</w:t>
            </w:r>
            <w:r>
              <w:rPr>
                <w:rFonts w:hint="eastAsia" w:ascii="宋体" w:hAnsi="宋体" w:cs="宋体"/>
                <w:lang w:eastAsia="zh-CN"/>
              </w:rPr>
              <w:t xml:space="preserve">18mm</w:t>
            </w:r>
            <w:r>
              <w:rPr>
                <w:rFonts w:hint="eastAsia" w:ascii="宋体" w:hAnsi="宋体" w:cs="宋体"/>
                <w:lang w:eastAsia="zh-CN"/>
              </w:rPr>
              <w:t xml:space="preserve">厚国产优质白色三聚氰胺板。</w:t>
            </w:r>
            <w:r/>
          </w:p>
          <w:p>
            <w:pPr>
              <w:spacing w:line="240" w:lineRule="auto"/>
              <w:rPr>
                <w:rFonts w:ascii="宋体" w:hAnsi="宋体" w:cs="宋体"/>
                <w:lang w:eastAsia="zh-CN"/>
              </w:rPr>
            </w:pPr>
            <w:r>
              <w:rPr>
                <w:rFonts w:hint="eastAsia" w:ascii="宋体" w:hAnsi="宋体" w:cs="宋体"/>
                <w:lang w:eastAsia="zh-CN"/>
              </w:rPr>
              <w:t xml:space="preserve">2</w:t>
            </w:r>
            <w:r>
              <w:rPr>
                <w:rFonts w:hint="eastAsia" w:ascii="宋体" w:hAnsi="宋体" w:cs="宋体"/>
                <w:lang w:eastAsia="zh-CN"/>
              </w:rPr>
              <w:t xml:space="preserve">、工作台面板及柜体：基材采用</w:t>
            </w:r>
            <w:r>
              <w:rPr>
                <w:rFonts w:hint="eastAsia" w:ascii="宋体" w:hAnsi="宋体" w:cs="宋体"/>
                <w:lang w:eastAsia="zh-CN"/>
              </w:rPr>
              <w:t xml:space="preserve">25mm</w:t>
            </w:r>
            <w:r>
              <w:rPr>
                <w:rFonts w:hint="eastAsia" w:ascii="宋体" w:hAnsi="宋体" w:cs="宋体"/>
                <w:lang w:eastAsia="zh-CN"/>
              </w:rPr>
              <w:t xml:space="preserve">厚国产优质红色三聚氰胺板。柜体采用</w:t>
            </w:r>
            <w:r>
              <w:rPr>
                <w:rFonts w:hint="eastAsia" w:ascii="宋体" w:hAnsi="宋体" w:cs="宋体"/>
                <w:lang w:eastAsia="zh-CN"/>
              </w:rPr>
              <w:t xml:space="preserve">18mm</w:t>
            </w:r>
            <w:r>
              <w:rPr>
                <w:rFonts w:hint="eastAsia" w:ascii="宋体" w:hAnsi="宋体" w:cs="宋体"/>
                <w:lang w:eastAsia="zh-CN"/>
              </w:rPr>
              <w:t xml:space="preserve">厚国产优质红色三聚氰胺板。</w:t>
            </w:r>
            <w:r/>
          </w:p>
          <w:p>
            <w:pPr>
              <w:spacing w:line="240" w:lineRule="auto"/>
              <w:rPr>
                <w:rFonts w:ascii="宋体" w:hAnsi="宋体" w:cs="宋体"/>
                <w:lang w:eastAsia="zh-CN"/>
              </w:rPr>
            </w:pPr>
            <w:r>
              <w:rPr>
                <w:rFonts w:hint="eastAsia" w:ascii="宋体" w:hAnsi="宋体" w:cs="宋体"/>
                <w:lang w:eastAsia="zh-CN"/>
              </w:rPr>
              <w:t xml:space="preserve">3</w:t>
            </w:r>
            <w:r>
              <w:rPr>
                <w:rFonts w:hint="eastAsia" w:ascii="宋体" w:hAnsi="宋体" w:cs="宋体"/>
                <w:lang w:eastAsia="zh-CN"/>
              </w:rPr>
              <w:t xml:space="preserve">、五金连接件：国产优质</w:t>
            </w:r>
            <w:r>
              <w:rPr>
                <w:rFonts w:hint="eastAsia" w:ascii="宋体" w:hAnsi="宋体" w:cs="宋体"/>
                <w:lang w:eastAsia="zh-CN"/>
              </w:rPr>
              <w:t xml:space="preserve">锌</w:t>
            </w:r>
            <w:r>
              <w:rPr>
                <w:rFonts w:hint="eastAsia" w:ascii="宋体" w:hAnsi="宋体" w:cs="宋体"/>
                <w:lang w:eastAsia="zh-CN"/>
              </w:rPr>
              <w:t xml:space="preserve">合金压铸件。</w:t>
            </w:r>
            <w:r/>
          </w:p>
          <w:p>
            <w:pPr>
              <w:spacing w:line="240" w:lineRule="auto"/>
              <w:rPr>
                <w:rFonts w:ascii="宋体" w:hAnsi="宋体" w:cs="宋体"/>
                <w:lang w:eastAsia="zh-CN"/>
              </w:rPr>
            </w:pPr>
            <w:r>
              <w:rPr>
                <w:rFonts w:hint="eastAsia" w:ascii="宋体" w:hAnsi="宋体" w:cs="宋体"/>
                <w:lang w:eastAsia="zh-CN"/>
              </w:rPr>
              <w:t xml:space="preserve">4</w:t>
            </w:r>
            <w:r>
              <w:rPr>
                <w:rFonts w:hint="eastAsia" w:ascii="宋体" w:hAnsi="宋体" w:cs="宋体"/>
                <w:lang w:eastAsia="zh-CN"/>
              </w:rPr>
              <w:t xml:space="preserve">、滑轨：三节静音滑轨。</w:t>
            </w:r>
            <w:r/>
          </w:p>
          <w:p>
            <w:pPr>
              <w:spacing w:line="240" w:lineRule="auto"/>
              <w:rPr>
                <w:rFonts w:ascii="宋体" w:hAnsi="宋体" w:cs="宋体"/>
                <w:lang w:eastAsia="zh-CN"/>
              </w:rPr>
            </w:pPr>
            <w:r>
              <w:rPr>
                <w:rFonts w:hint="eastAsia" w:ascii="宋体" w:hAnsi="宋体" w:cs="宋体"/>
                <w:lang w:eastAsia="zh-CN"/>
              </w:rPr>
              <w:t xml:space="preserve">5</w:t>
            </w:r>
            <w:r>
              <w:rPr>
                <w:rFonts w:hint="eastAsia" w:ascii="宋体" w:hAnsi="宋体" w:cs="宋体"/>
                <w:lang w:eastAsia="zh-CN"/>
              </w:rPr>
              <w:t xml:space="preserve">、门铰：钢质。</w:t>
            </w:r>
            <w:r/>
          </w:p>
          <w:p>
            <w:pPr>
              <w:spacing w:line="240" w:lineRule="auto"/>
              <w:rPr>
                <w:rFonts w:ascii="宋体" w:hAnsi="宋体" w:cs="宋体"/>
                <w:lang w:eastAsia="zh-CN"/>
              </w:rPr>
            </w:pPr>
            <w:r>
              <w:rPr>
                <w:rFonts w:hint="eastAsia" w:ascii="宋体" w:hAnsi="宋体" w:cs="宋体"/>
                <w:lang w:eastAsia="zh-CN"/>
              </w:rPr>
              <w:t xml:space="preserve">6</w:t>
            </w:r>
            <w:r>
              <w:rPr>
                <w:rFonts w:hint="eastAsia" w:ascii="宋体" w:hAnsi="宋体" w:cs="宋体"/>
                <w:lang w:eastAsia="zh-CN"/>
              </w:rPr>
              <w:t xml:space="preserve">、正面踢脚板：</w:t>
            </w:r>
            <w:r>
              <w:rPr>
                <w:rFonts w:hint="eastAsia" w:ascii="宋体" w:hAnsi="宋体" w:cs="宋体"/>
                <w:lang w:eastAsia="zh-CN"/>
              </w:rPr>
              <w:t xml:space="preserve">1.2MM </w:t>
            </w:r>
            <w:r>
              <w:rPr>
                <w:rFonts w:hint="eastAsia" w:ascii="宋体" w:hAnsi="宋体" w:cs="宋体"/>
                <w:lang w:eastAsia="zh-CN"/>
              </w:rPr>
              <w:t xml:space="preserve">厚拉丝不锈钢板。</w:t>
            </w:r>
            <w:r/>
          </w:p>
          <w:p>
            <w:pPr>
              <w:spacing w:line="240" w:lineRule="auto"/>
              <w:rPr>
                <w:rFonts w:ascii="宋体" w:hAnsi="宋体" w:cs="宋体"/>
                <w:lang w:eastAsia="zh-CN"/>
              </w:rPr>
            </w:pPr>
            <w:r>
              <w:rPr>
                <w:rFonts w:hint="eastAsia" w:ascii="宋体" w:hAnsi="宋体" w:cs="宋体"/>
                <w:lang w:eastAsia="zh-CN"/>
              </w:rPr>
              <w:t xml:space="preserve">7</w:t>
            </w:r>
            <w:r>
              <w:rPr>
                <w:rFonts w:hint="eastAsia" w:ascii="宋体" w:hAnsi="宋体" w:cs="宋体"/>
                <w:lang w:eastAsia="zh-CN"/>
              </w:rPr>
              <w:t xml:space="preserve">、整个柜台防撞、防腐、耐磨、防潮等，中间做成矮一截的样式（用于轮椅旅客服务）。</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2534"/>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离港信息指示牌（含电视、固定装饰结构）</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w:t>
            </w:r>
            <w:r>
              <w:rPr>
                <w:rFonts w:hint="eastAsia" w:ascii="宋体" w:hAnsi="宋体" w:cs="宋体"/>
                <w:lang w:eastAsia="zh-CN" w:bidi="ar"/>
              </w:rPr>
              <w:t xml:space="preserve">55</w:t>
            </w:r>
            <w:r>
              <w:rPr>
                <w:rFonts w:hint="eastAsia" w:ascii="宋体" w:hAnsi="宋体" w:cs="宋体"/>
                <w:lang w:eastAsia="zh-CN" w:bidi="ar"/>
              </w:rPr>
              <w:t xml:space="preserve">寸液晶</w:t>
            </w:r>
            <w:bookmarkStart w:id="35" w:name="OLE_LINK53"/>
            <w:r/>
            <w:bookmarkStart w:id="36" w:name="OLE_LINK54"/>
            <w:r>
              <w:rPr>
                <w:rFonts w:hint="eastAsia" w:ascii="宋体" w:hAnsi="宋体" w:cs="宋体"/>
                <w:lang w:eastAsia="zh-CN" w:bidi="ar"/>
              </w:rPr>
              <w:t xml:space="preserve">电视</w:t>
            </w:r>
            <w:bookmarkEnd w:id="35"/>
            <w:r/>
            <w:bookmarkEnd w:id="36"/>
            <w:r>
              <w:rPr>
                <w:rFonts w:hint="eastAsia" w:ascii="宋体" w:hAnsi="宋体" w:cs="宋体"/>
                <w:lang w:eastAsia="zh-CN" w:bidi="ar"/>
              </w:rPr>
              <w:t xml:space="preserve">3</w:t>
            </w:r>
            <w:r>
              <w:rPr>
                <w:rFonts w:hint="eastAsia" w:ascii="宋体" w:hAnsi="宋体" w:cs="宋体"/>
                <w:lang w:eastAsia="zh-CN" w:bidi="ar"/>
              </w:rPr>
              <w:t xml:space="preserve">台（屏幕分辨率≥</w:t>
            </w:r>
            <w:r>
              <w:rPr>
                <w:rFonts w:hint="eastAsia" w:ascii="宋体" w:hAnsi="宋体" w:cs="宋体"/>
                <w:lang w:eastAsia="zh-CN" w:bidi="ar"/>
              </w:rPr>
              <w:t xml:space="preserve">1920*1080</w:t>
            </w:r>
            <w:r>
              <w:rPr>
                <w:rFonts w:hint="eastAsia" w:ascii="宋体" w:hAnsi="宋体" w:cs="宋体"/>
                <w:lang w:eastAsia="zh-CN" w:bidi="ar"/>
              </w:rPr>
              <w:t xml:space="preserve">像素，刷新率≥</w:t>
            </w:r>
            <w:r>
              <w:rPr>
                <w:rFonts w:hint="eastAsia" w:ascii="宋体" w:hAnsi="宋体" w:cs="宋体"/>
                <w:lang w:eastAsia="zh-CN" w:bidi="ar"/>
              </w:rPr>
              <w:t xml:space="preserve">60Hz</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、根据现场实际情况定制主体结构，定制成品铝型材加工成框，表面喷涂中灰粉末喷涂。</w:t>
            </w:r>
            <w:r/>
          </w:p>
          <w:p>
            <w:pPr>
              <w:spacing w:after="0" w:line="400" w:lineRule="exact"/>
              <w:rPr>
                <w:rFonts w:ascii="宋体" w:hAnsi="宋体" w:cs="宋体"/>
                <w:lang w:eastAsia="zh-CN" w:bidi="ar"/>
              </w:rPr>
            </w:pPr>
            <w:r>
              <w:rPr>
                <w:rFonts w:hint="eastAsia" w:ascii="华文楷体" w:hAnsi="华文楷体" w:eastAsia="华文楷体" w:cs="华文楷体"/>
                <w:szCs w:val="21"/>
                <w:lang w:eastAsia="zh-CN" w:bidi="ar"/>
              </w:rPr>
              <w:t xml:space="preserve">3</w:t>
            </w:r>
            <w:r>
              <w:rPr>
                <w:rFonts w:hint="eastAsia" w:ascii="宋体" w:hAnsi="宋体" w:cs="宋体"/>
                <w:lang w:eastAsia="zh-CN" w:bidi="ar"/>
              </w:rPr>
              <w:t xml:space="preserve">、式样、位置</w:t>
            </w:r>
            <w:r>
              <w:rPr>
                <w:rFonts w:hint="eastAsia" w:ascii="宋体" w:hAnsi="宋体" w:cs="宋体"/>
                <w:lang w:eastAsia="zh-CN" w:bidi="ar"/>
              </w:rPr>
              <w:t xml:space="preserve">按附图</w:t>
            </w:r>
            <w:r>
              <w:rPr>
                <w:rFonts w:hint="eastAsia" w:ascii="宋体" w:hAnsi="宋体" w:cs="宋体"/>
                <w:lang w:eastAsia="zh-CN" w:bidi="ar"/>
              </w:rPr>
              <w:t xml:space="preserve">制作、布置。</w:t>
            </w:r>
            <w:r/>
          </w:p>
          <w:p>
            <w:pPr>
              <w:spacing w:after="0" w:line="400" w:lineRule="exact"/>
              <w:rPr>
                <w:rFonts w:ascii="华文楷体" w:hAnsi="华文楷体" w:eastAsia="华文楷体" w:cs="华文楷体"/>
                <w:szCs w:val="21"/>
                <w:lang w:eastAsia="zh-CN" w:bidi="ar"/>
              </w:rPr>
            </w:pPr>
            <w:r>
              <w:rPr>
                <w:rFonts w:ascii="宋体" w:hAnsi="宋体" w:cs="华文宋体"/>
                <w:sz w:val="24"/>
                <w:szCs w:val="24"/>
                <w:lang w:eastAsia="zh-CN"/>
              </w:rPr>
              <w:t xml:space="preserve">★</w:t>
            </w:r>
            <w:r>
              <w:rPr>
                <w:rFonts w:hint="eastAsia" w:ascii="宋体" w:hAnsi="宋体" w:cs="宋体"/>
                <w:lang w:eastAsia="zh-CN" w:bidi="ar"/>
              </w:rPr>
              <w:t xml:space="preserve">电视为政府强制采购的节能产品，必须提供依据国家确定的认证机构出具的、处于有效期之内的节能产品认证证书扫描件</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43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模拟航空服务显示系统应用软件</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ind w:firstLine="440"/>
              <w:spacing w:line="240" w:lineRule="auto"/>
              <w:rPr>
                <w:rFonts w:ascii="宋体" w:hAnsi="宋体" w:cs="宋体"/>
                <w:lang w:eastAsia="zh-CN"/>
              </w:rPr>
            </w:pPr>
            <w:r>
              <w:rPr>
                <w:rFonts w:hint="eastAsia" w:ascii="宋体" w:hAnsi="宋体" w:cs="宋体"/>
                <w:lang w:eastAsia="zh-CN"/>
              </w:rPr>
              <w:t xml:space="preserve">系统概述航班信息显示系统（</w:t>
            </w:r>
            <w:r>
              <w:rPr>
                <w:rFonts w:hint="eastAsia" w:ascii="宋体" w:hAnsi="宋体" w:cs="宋体"/>
                <w:lang w:eastAsia="zh-CN"/>
              </w:rPr>
              <w:t xml:space="preserve">FIDS</w:t>
            </w:r>
            <w:r>
              <w:rPr>
                <w:rFonts w:hint="eastAsia" w:ascii="宋体" w:hAnsi="宋体" w:cs="宋体"/>
                <w:lang w:eastAsia="zh-CN"/>
              </w:rPr>
              <w:t xml:space="preserve">）是机场必不可少的旅客航班信息显示服务系统，同时也是机场的地面航班控制系统，航班信息显示可动态变化，及时准确的对旅客和工作人员进行显示发布，并能实时发布旅客须知、紧急通知等信息，同时负责提供各弱电系统的航班信息源，帮助工作人员和旅客完成值机、候机、登机、行李提取等步骤，从而保障了机场的正常运行。</w:t>
            </w:r>
            <w:r>
              <w:rPr>
                <w:rFonts w:hint="eastAsia" w:ascii="宋体" w:hAnsi="宋体" w:cs="宋体"/>
                <w:lang w:eastAsia="zh-CN"/>
              </w:rPr>
              <w:t xml:space="preserve">FIDS</w:t>
            </w:r>
            <w:r>
              <w:rPr>
                <w:rFonts w:hint="eastAsia" w:ascii="宋体" w:hAnsi="宋体" w:cs="宋体"/>
                <w:lang w:eastAsia="zh-CN"/>
              </w:rPr>
              <w:t xml:space="preserve">系统由数据库服务器、系统管理工作站、控制工作站、行李终端</w:t>
            </w:r>
            <w:r>
              <w:rPr>
                <w:rFonts w:hint="eastAsia" w:ascii="宋体" w:hAnsi="宋体" w:cs="宋体"/>
                <w:lang w:eastAsia="zh-CN"/>
              </w:rPr>
              <w:t xml:space="preserve">管理工作站、航班查询工作站、行李查询工作站、有线电视通讯工作站。其中：数据库服务器存储</w:t>
            </w:r>
            <w:r>
              <w:rPr>
                <w:rFonts w:hint="eastAsia" w:ascii="宋体" w:hAnsi="宋体" w:cs="宋体"/>
                <w:lang w:eastAsia="zh-CN"/>
              </w:rPr>
              <w:t xml:space="preserve">F</w:t>
            </w:r>
            <w:r>
              <w:rPr>
                <w:rFonts w:hint="eastAsia" w:ascii="宋体" w:hAnsi="宋体" w:cs="宋体"/>
                <w:lang w:eastAsia="zh-CN"/>
              </w:rPr>
              <w:t xml:space="preserve">IDS</w:t>
            </w:r>
            <w:r>
              <w:rPr>
                <w:rFonts w:hint="eastAsia" w:ascii="宋体" w:hAnsi="宋体" w:cs="宋体"/>
                <w:lang w:eastAsia="zh-CN"/>
              </w:rPr>
              <w:t xml:space="preserve">系统所需的航班动态信息、机场资源分配信息、基础数据、历史数据、设备信息等。通过与信息集成系统的接口，</w:t>
            </w:r>
            <w:r>
              <w:rPr>
                <w:rFonts w:hint="eastAsia" w:ascii="宋体" w:hAnsi="宋体" w:cs="宋体"/>
                <w:lang w:eastAsia="zh-CN"/>
              </w:rPr>
              <w:t xml:space="preserve">FIDS</w:t>
            </w:r>
            <w:r>
              <w:rPr>
                <w:rFonts w:hint="eastAsia" w:ascii="宋体" w:hAnsi="宋体" w:cs="宋体"/>
                <w:lang w:eastAsia="zh-CN"/>
              </w:rPr>
              <w:t xml:space="preserve">系统模拟实时获取机场航班信息等。数据库服务器实现双</w:t>
            </w:r>
            <w:r>
              <w:rPr>
                <w:rFonts w:hint="eastAsia" w:ascii="宋体" w:hAnsi="宋体" w:cs="宋体"/>
                <w:lang w:eastAsia="zh-CN"/>
              </w:rPr>
              <w:t xml:space="preserve">机热备</w:t>
            </w:r>
            <w:r>
              <w:rPr>
                <w:rFonts w:hint="eastAsia" w:ascii="宋体" w:hAnsi="宋体" w:cs="宋体"/>
                <w:lang w:eastAsia="zh-CN"/>
              </w:rPr>
              <w:t xml:space="preserve">。包括数据接口、航班信息处理、显示业务调度、消息事务处理、显示服务等功能，实现数据库服务器与显示终端设备的数据通讯，将数据库服务器的航班信息统一、实时、准确地发布到显示终端设备。</w:t>
            </w:r>
            <w:r/>
          </w:p>
          <w:p>
            <w:pPr>
              <w:spacing w:line="240" w:lineRule="auto"/>
              <w:rPr>
                <w:rFonts w:ascii="宋体" w:hAnsi="宋体" w:cs="宋体"/>
                <w:lang w:eastAsia="zh-CN"/>
              </w:rPr>
            </w:pPr>
            <w:r>
              <w:rPr>
                <w:rFonts w:hint="eastAsia" w:ascii="宋体" w:hAnsi="宋体" w:cs="宋体"/>
                <w:lang w:eastAsia="zh-CN" w:bidi="ar"/>
              </w:rPr>
              <w:t xml:space="preserve">▲需提供产品软件著作权证书复印件和提供该产品第三方检测机构出具的软件产品登记测试报告，并体现此条参数符合要求。</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套</w:t>
            </w:r>
            <w:r/>
          </w:p>
        </w:tc>
      </w:tr>
      <w:tr>
        <w:trPr>
          <w:trHeight w:val="288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模拟机场订票系统</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软件可以模拟“中国民航分销系统”，根据中国民航旅客计算机订座系统的操作界面、操作方式、操作指令及其功能等，对学生进行民航订座系统教学培训。系统稳定可靠，随时使用，不受时间限制，支持多个用户，适用于民航专业学生及民航客运销售人员的旅客订座操作技能培训。</w:t>
            </w:r>
            <w:r/>
          </w:p>
          <w:p>
            <w:pPr>
              <w:spacing w:line="240" w:lineRule="auto"/>
              <w:rPr>
                <w:rFonts w:ascii="宋体" w:hAnsi="宋体" w:cs="宋体"/>
                <w:lang w:eastAsia="zh-CN" w:bidi="ar"/>
              </w:rPr>
            </w:pPr>
            <w:r>
              <w:rPr>
                <w:rFonts w:hint="eastAsia" w:ascii="宋体" w:hAnsi="宋体" w:cs="宋体"/>
                <w:lang w:eastAsia="zh-CN" w:bidi="ar"/>
              </w:rPr>
              <w:t xml:space="preserve">包含国际和国内多条航线，能够进行国际和国际航班的查询、运价计算、规则查询、出票和退改签操作等。</w:t>
            </w:r>
            <w:r/>
          </w:p>
          <w:p>
            <w:pPr>
              <w:spacing w:line="240" w:lineRule="auto"/>
              <w:rPr>
                <w:rFonts w:ascii="宋体" w:hAnsi="宋体" w:cs="宋体"/>
                <w:lang w:eastAsia="zh-CN" w:bidi="ar"/>
              </w:rPr>
            </w:pPr>
            <w:r>
              <w:rPr>
                <w:rFonts w:hint="eastAsia" w:ascii="宋体" w:hAnsi="宋体" w:cs="宋体"/>
                <w:lang w:eastAsia="zh-CN" w:bidi="ar"/>
              </w:rPr>
              <w:t xml:space="preserve">系统由服务器端和客户端两部分组成。</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、快捷键设置与真实生产系统一致。</w:t>
            </w:r>
            <w:r/>
          </w:p>
          <w:p>
            <w:pPr>
              <w:spacing w:line="240" w:lineRule="auto"/>
              <w:rPr>
                <w:rFonts w:ascii="宋体" w:hAnsi="宋体" w:cs="宋体"/>
                <w:lang w:eastAsia="zh-CN" w:bidi="ar"/>
              </w:rPr>
            </w:pPr>
            <w:r>
              <w:rPr>
                <w:rFonts w:hint="eastAsia" w:ascii="宋体" w:hAnsi="宋体" w:cs="宋体"/>
                <w:lang w:eastAsia="zh-CN" w:bidi="ar"/>
              </w:rPr>
              <w:t xml:space="preserve">系统中指令的解释及信息的反馈完全遵照“中国民航分销系统”的要求设计。</w:t>
            </w:r>
            <w:r/>
          </w:p>
          <w:p>
            <w:pPr>
              <w:spacing w:line="240" w:lineRule="auto"/>
              <w:rPr>
                <w:rFonts w:ascii="宋体" w:hAnsi="宋体" w:cs="宋体"/>
                <w:lang w:eastAsia="zh-CN" w:bidi="ar"/>
              </w:rPr>
            </w:pPr>
            <w:r>
              <w:rPr>
                <w:rFonts w:hint="eastAsia" w:ascii="宋体" w:hAnsi="宋体" w:cs="宋体"/>
                <w:lang w:eastAsia="zh-CN" w:bidi="ar"/>
              </w:rPr>
              <w:t xml:space="preserve">系统包含民航订座所</w:t>
            </w:r>
            <w:r>
              <w:rPr>
                <w:rFonts w:hint="eastAsia" w:ascii="宋体" w:hAnsi="宋体" w:cs="宋体"/>
                <w:lang w:eastAsia="zh-CN" w:bidi="ar"/>
              </w:rPr>
              <w:t xml:space="preserve">有流程，包括公用信息查询、航班和运价查询、订座、出票、废票、客票的挂起与解挂、退票、改期、换开、信箱、报表统计。</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、支持各国际和国内航空公司发布的公布运价和净价查询。</w:t>
            </w:r>
            <w:r/>
          </w:p>
          <w:p>
            <w:pPr>
              <w:spacing w:line="240" w:lineRule="auto"/>
              <w:rPr>
                <w:rFonts w:ascii="宋体" w:hAnsi="宋体" w:cs="宋体"/>
                <w:lang w:eastAsia="zh-CN" w:bidi="ar"/>
              </w:rPr>
            </w:pPr>
            <w:r>
              <w:rPr>
                <w:rFonts w:hint="eastAsia" w:ascii="宋体" w:hAnsi="宋体" w:cs="宋体"/>
                <w:lang w:eastAsia="zh-CN" w:bidi="ar"/>
              </w:rPr>
              <w:t xml:space="preserve">订座功能：支持按不同旅客身份订座，比如成人、有人陪伴儿童、无人陪伴儿童、婴儿、团队票等；支持各种行程种类订座，比如单程、往返程、中转联程、支持更改姓名、证件号；支持记录分离；支持分步订座和一次性封口。</w:t>
            </w:r>
            <w:r/>
          </w:p>
          <w:p>
            <w:pPr>
              <w:spacing w:line="240" w:lineRule="auto"/>
              <w:rPr>
                <w:rFonts w:ascii="宋体" w:hAnsi="宋体" w:cs="宋体"/>
                <w:lang w:eastAsia="zh-CN" w:bidi="ar"/>
              </w:rPr>
            </w:pPr>
            <w:r>
              <w:rPr>
                <w:rFonts w:hint="eastAsia" w:ascii="宋体" w:hAnsi="宋体" w:cs="宋体"/>
                <w:lang w:eastAsia="zh-CN" w:bidi="ar"/>
              </w:rPr>
              <w:t xml:space="preserve">可以出成人、儿童和婴儿的电子客票。</w:t>
            </w:r>
            <w:r/>
          </w:p>
          <w:p>
            <w:pPr>
              <w:spacing w:line="240" w:lineRule="auto"/>
              <w:rPr>
                <w:rFonts w:ascii="宋体" w:hAnsi="宋体" w:cs="宋体"/>
                <w:lang w:eastAsia="zh-CN" w:bidi="ar"/>
              </w:rPr>
            </w:pPr>
            <w:r>
              <w:rPr>
                <w:rFonts w:hint="eastAsia" w:ascii="宋体" w:hAnsi="宋体" w:cs="宋体"/>
                <w:lang w:eastAsia="zh-CN" w:bidi="ar"/>
              </w:rPr>
              <w:t xml:space="preserve">客票更改功能：支持电子客票的改期、换开、退票、挂起与解挂、作废等。</w:t>
            </w:r>
            <w:r/>
          </w:p>
          <w:p>
            <w:pPr>
              <w:spacing w:line="240" w:lineRule="auto"/>
              <w:rPr>
                <w:rFonts w:ascii="宋体" w:hAnsi="宋体" w:cs="宋体"/>
                <w:lang w:bidi="ar"/>
              </w:rPr>
            </w:pPr>
            <w:r>
              <w:rPr>
                <w:rFonts w:hint="eastAsia" w:ascii="宋体" w:hAnsi="宋体" w:cs="宋体"/>
                <w:lang w:bidi="ar"/>
              </w:rPr>
              <w:t xml:space="preserve">4</w:t>
            </w:r>
            <w:r>
              <w:rPr>
                <w:rFonts w:hint="eastAsia" w:ascii="宋体" w:hAnsi="宋体" w:cs="宋体"/>
                <w:lang w:bidi="ar"/>
              </w:rPr>
              <w:t xml:space="preserve">、信箱功能：支持</w:t>
            </w:r>
            <w:r>
              <w:rPr>
                <w:rFonts w:hint="eastAsia" w:ascii="宋体" w:hAnsi="宋体" w:cs="宋体"/>
                <w:lang w:bidi="ar"/>
              </w:rPr>
              <w:t xml:space="preserve">Q</w:t>
            </w:r>
            <w:r>
              <w:rPr>
                <w:rFonts w:hint="eastAsia" w:ascii="宋体" w:hAnsi="宋体" w:cs="宋体"/>
                <w:lang w:bidi="ar"/>
              </w:rPr>
              <w:t xml:space="preserve">信箱的所有操作。</w:t>
            </w:r>
            <w:r/>
          </w:p>
          <w:p>
            <w:pPr>
              <w:spacing w:line="240" w:lineRule="auto"/>
              <w:rPr>
                <w:rFonts w:ascii="宋体" w:hAnsi="宋体" w:cs="宋体"/>
                <w:lang w:eastAsia="zh-CN" w:bidi="ar"/>
              </w:rPr>
            </w:pPr>
            <w:r>
              <w:rPr>
                <w:rFonts w:hint="eastAsia" w:ascii="宋体" w:hAnsi="宋体" w:cs="宋体"/>
                <w:lang w:eastAsia="zh-CN" w:bidi="ar"/>
              </w:rPr>
              <w:t xml:space="preserve">航班数据需要定期更新。</w:t>
            </w:r>
            <w:r/>
          </w:p>
          <w:p>
            <w:pPr>
              <w:spacing w:line="240" w:lineRule="auto"/>
              <w:rPr>
                <w:rFonts w:ascii="宋体" w:hAnsi="宋体" w:cs="宋体"/>
                <w:lang w:eastAsia="zh-CN" w:bidi="ar"/>
              </w:rPr>
            </w:pPr>
            <w:r>
              <w:rPr>
                <w:rFonts w:hint="eastAsia" w:ascii="宋体" w:hAnsi="宋体" w:cs="宋体"/>
                <w:lang w:eastAsia="zh-CN" w:bidi="ar"/>
              </w:rPr>
              <w:t xml:space="preserve">可以根据行业标准变化及时更新系统指令。</w:t>
            </w:r>
            <w:r/>
          </w:p>
          <w:p>
            <w:pPr>
              <w:spacing w:line="240" w:lineRule="auto"/>
              <w:rPr>
                <w:rFonts w:ascii="宋体" w:hAnsi="宋体" w:cs="宋体"/>
                <w:lang w:eastAsia="zh-CN" w:bidi="ar"/>
              </w:rPr>
            </w:pPr>
            <w:r>
              <w:rPr>
                <w:rFonts w:hint="eastAsia" w:ascii="宋体" w:hAnsi="宋体" w:cs="宋体"/>
                <w:lang w:eastAsia="zh-CN" w:bidi="ar"/>
              </w:rPr>
              <w:t xml:space="preserve">跟随航空公司调整机场、航站楼、航线、舱位设置、运价和规则。</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、支持</w:t>
            </w:r>
            <w:r>
              <w:rPr>
                <w:rFonts w:hint="eastAsia" w:ascii="宋体" w:hAnsi="宋体" w:cs="宋体"/>
                <w:lang w:eastAsia="zh-CN" w:bidi="ar"/>
              </w:rPr>
              <w:t xml:space="preserve">TCP/IP</w:t>
            </w:r>
            <w:r>
              <w:rPr>
                <w:rFonts w:hint="eastAsia" w:ascii="宋体" w:hAnsi="宋体" w:cs="宋体"/>
                <w:lang w:eastAsia="zh-CN" w:bidi="ar"/>
              </w:rPr>
              <w:t xml:space="preserve">协议，可以跨越不同的路由进行访问。</w:t>
            </w:r>
            <w:r/>
          </w:p>
          <w:p>
            <w:pPr>
              <w:spacing w:line="240" w:lineRule="auto"/>
              <w:rPr>
                <w:rFonts w:ascii="宋体" w:hAnsi="宋体" w:cs="宋体"/>
                <w:lang w:eastAsia="zh-CN" w:bidi="ar"/>
              </w:rPr>
            </w:pPr>
            <w:r>
              <w:rPr>
                <w:rFonts w:hint="eastAsia" w:ascii="宋体" w:hAnsi="宋体" w:cs="宋体"/>
                <w:lang w:eastAsia="zh-CN" w:bidi="ar"/>
              </w:rPr>
              <w:t xml:space="preserve">支持行程单打印功能，可以使用普通打印机仿真打印，也可以使用真实设备打印（需要有空白行程单）。</w:t>
            </w:r>
            <w:r/>
          </w:p>
          <w:p>
            <w:pPr>
              <w:spacing w:line="240" w:lineRule="auto"/>
              <w:rPr>
                <w:rFonts w:ascii="宋体" w:hAnsi="宋体" w:cs="宋体"/>
                <w:lang w:eastAsia="zh-CN" w:bidi="ar"/>
              </w:rPr>
            </w:pPr>
            <w:r>
              <w:rPr>
                <w:rFonts w:hint="eastAsia" w:ascii="宋体" w:hAnsi="宋体" w:cs="宋体"/>
                <w:lang w:eastAsia="zh-CN" w:bidi="ar"/>
              </w:rPr>
              <w:t xml:space="preserve">系统初始化功能：票号、订座记录等进行清零，便于学生反复练习。</w:t>
            </w:r>
            <w:r/>
          </w:p>
          <w:p>
            <w:pPr>
              <w:spacing w:line="240" w:lineRule="auto"/>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、软件性能要求：</w:t>
            </w:r>
            <w:r>
              <w:rPr>
                <w:rFonts w:hint="eastAsia" w:ascii="宋体" w:hAnsi="宋体" w:cs="宋体"/>
                <w:lang w:eastAsia="zh-CN" w:bidi="ar"/>
              </w:rPr>
              <w:t xml:space="preserve"> </w:t>
            </w:r>
            <w:r>
              <w:rPr>
                <w:rFonts w:hint="eastAsia" w:ascii="宋体" w:hAnsi="宋体" w:cs="宋体"/>
                <w:lang w:eastAsia="zh-CN" w:bidi="ar"/>
              </w:rPr>
              <w:t xml:space="preserve">软件可以</w:t>
            </w:r>
            <w:r>
              <w:rPr>
                <w:rFonts w:hint="eastAsia" w:ascii="宋体" w:hAnsi="宋体" w:cs="宋体"/>
                <w:lang w:eastAsia="zh-CN" w:bidi="ar"/>
              </w:rPr>
              <w:t xml:space="preserve">7X24</w:t>
            </w:r>
            <w:r>
              <w:rPr>
                <w:rFonts w:hint="eastAsia" w:ascii="宋体" w:hAnsi="宋体" w:cs="宋体"/>
                <w:lang w:eastAsia="zh-CN" w:bidi="ar"/>
              </w:rPr>
              <w:t xml:space="preserve">不间断运行，稳定可靠。采用最新互联网架构，支持万人规模同时使用，不会出现</w:t>
            </w:r>
            <w:r>
              <w:rPr>
                <w:rFonts w:hint="eastAsia" w:ascii="宋体" w:hAnsi="宋体" w:cs="宋体"/>
                <w:lang w:eastAsia="zh-CN" w:bidi="ar"/>
              </w:rPr>
              <w:t xml:space="preserve">延迟卡顿</w:t>
            </w:r>
            <w:r>
              <w:rPr>
                <w:rFonts w:hint="eastAsia" w:ascii="宋体" w:hAnsi="宋体" w:cs="宋体"/>
                <w:lang w:eastAsia="zh-CN" w:bidi="ar"/>
              </w:rPr>
              <w:t xml:space="preserve">现象。</w:t>
            </w:r>
            <w:r/>
          </w:p>
          <w:p>
            <w:pPr>
              <w:spacing w:line="240" w:lineRule="auto"/>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、可以模拟“民航旅客订座系统”软件</w:t>
            </w:r>
            <w:r>
              <w:rPr>
                <w:rFonts w:hint="eastAsia" w:ascii="宋体" w:hAnsi="宋体" w:cs="宋体"/>
                <w:lang w:eastAsia="zh-CN" w:bidi="ar"/>
              </w:rPr>
              <w:t xml:space="preserve">(ETERM)</w:t>
            </w:r>
            <w:r>
              <w:rPr>
                <w:rFonts w:hint="eastAsia" w:ascii="宋体" w:hAnsi="宋体" w:cs="宋体"/>
                <w:lang w:eastAsia="zh-CN" w:bidi="ar"/>
              </w:rPr>
              <w:t xml:space="preserve">，可以模拟根据中国民航旅客计算机订座系统（</w:t>
            </w:r>
            <w:r>
              <w:rPr>
                <w:rFonts w:hint="eastAsia" w:ascii="宋体" w:hAnsi="宋体" w:cs="宋体"/>
                <w:lang w:eastAsia="zh-CN" w:bidi="ar"/>
              </w:rPr>
              <w:t xml:space="preserve">ETERM</w:t>
            </w:r>
            <w:r>
              <w:rPr>
                <w:rFonts w:hint="eastAsia" w:ascii="宋体" w:hAnsi="宋体" w:cs="宋体"/>
                <w:lang w:eastAsia="zh-CN" w:bidi="ar"/>
              </w:rPr>
              <w:t xml:space="preserve">）的操作界面、操作方式、操作指令及其功能等，进行计算机模拟的辅助教学培训软件系统，系统安装便利，随时使用，不受时间限制，适用于民航专业学生及民航客运销售人员的旅客订</w:t>
            </w:r>
            <w:r>
              <w:rPr>
                <w:rFonts w:hint="eastAsia" w:ascii="宋体" w:hAnsi="宋体" w:cs="宋体"/>
                <w:lang w:eastAsia="zh-CN" w:bidi="ar"/>
              </w:rPr>
              <w:t xml:space="preserve">/</w:t>
            </w:r>
            <w:r>
              <w:rPr>
                <w:rFonts w:hint="eastAsia" w:ascii="宋体" w:hAnsi="宋体" w:cs="宋体"/>
                <w:lang w:eastAsia="zh-CN" w:bidi="ar"/>
              </w:rPr>
              <w:t xml:space="preserve">定座操作技能培训。</w:t>
            </w:r>
            <w:r/>
          </w:p>
          <w:p>
            <w:pPr>
              <w:spacing w:line="240" w:lineRule="auto"/>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能够实现与显示系统、值机、安检、登机等模块信息互通。</w:t>
            </w:r>
            <w:r/>
          </w:p>
          <w:p>
            <w:pPr>
              <w:spacing w:after="0" w:line="240" w:lineRule="auto"/>
              <w:rPr>
                <w:rFonts w:ascii="宋体" w:hAnsi="宋体" w:cs="宋体"/>
                <w:lang w:eastAsia="zh-CN" w:bidi="ar"/>
              </w:rPr>
            </w:pPr>
            <w:r>
              <w:rPr>
                <w:rFonts w:hint="eastAsia" w:ascii="宋体" w:hAnsi="宋体" w:cs="宋体"/>
                <w:lang w:eastAsia="zh-CN" w:bidi="ar"/>
              </w:rPr>
              <w:t xml:space="preserve">▲需提供产品软件著作权证书复印件。</w:t>
            </w:r>
            <w:r/>
          </w:p>
          <w:p>
            <w:pPr>
              <w:spacing w:after="0" w:line="240" w:lineRule="auto"/>
              <w:rPr>
                <w:rFonts w:ascii="宋体" w:hAnsi="宋体" w:cs="宋体"/>
                <w:b/>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系统模拟订票功能；</w:t>
            </w:r>
            <w:r>
              <w:rPr>
                <w:rFonts w:hint="eastAsia" w:ascii="宋体" w:hAnsi="宋体" w:cs="宋体"/>
                <w:b/>
                <w:lang w:eastAsia="zh-CN" w:bidi="ar"/>
              </w:rPr>
              <w:t xml:space="preserve">（提供视频演示）。</w:t>
            </w:r>
            <w:r/>
          </w:p>
          <w:p>
            <w:pPr>
              <w:spacing w:after="0" w:line="240" w:lineRule="auto"/>
              <w:rPr>
                <w:rFonts w:ascii="宋体" w:hAnsi="宋体" w:cs="宋体"/>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系统模拟出票功能；</w:t>
            </w:r>
            <w:r>
              <w:rPr>
                <w:rFonts w:hint="eastAsia" w:ascii="宋体" w:hAnsi="宋体" w:cs="宋体"/>
                <w:b/>
                <w:lang w:eastAsia="zh-CN" w:bidi="ar"/>
              </w:rPr>
              <w:t xml:space="preserve">（提供视频演示）。</w:t>
            </w:r>
            <w:r/>
          </w:p>
          <w:p>
            <w:pPr>
              <w:spacing w:after="0" w:line="240" w:lineRule="auto"/>
              <w:rPr>
                <w:rFonts w:ascii="宋体" w:hAnsi="宋体" w:cs="宋体"/>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系统模拟退票功能；</w:t>
            </w:r>
            <w:r>
              <w:rPr>
                <w:rFonts w:hint="eastAsia" w:ascii="宋体" w:hAnsi="宋体" w:cs="宋体"/>
                <w:b/>
                <w:lang w:eastAsia="zh-CN" w:bidi="ar"/>
              </w:rPr>
              <w:t xml:space="preserve">（提供视频演示）。</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2697"/>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航空服务电子客票行程单专用打印机（</w:t>
            </w:r>
            <w:bookmarkStart w:id="37" w:name="OLE_LINK44"/>
            <w:r/>
            <w:bookmarkStart w:id="38" w:name="OLE_LINK45"/>
            <w:r>
              <w:rPr>
                <w:rFonts w:hint="eastAsia" w:ascii="宋体" w:hAnsi="宋体" w:cs="宋体"/>
                <w:lang w:eastAsia="zh-CN" w:bidi="ar"/>
              </w:rPr>
              <w:t xml:space="preserve">针式打印机</w:t>
            </w:r>
            <w:bookmarkEnd w:id="37"/>
            <w:r/>
            <w:bookmarkEnd w:id="38"/>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numPr>
                <w:ilvl w:val="0"/>
                <w:numId w:val="15"/>
              </w:numPr>
              <w:jc w:val="both"/>
              <w:spacing w:after="0" w:line="240" w:lineRule="auto"/>
              <w:widowControl w:val="off"/>
              <w:rPr>
                <w:rFonts w:ascii="宋体" w:hAnsi="宋体" w:cs="宋体"/>
                <w:lang w:eastAsia="zh-CN" w:bidi="ar"/>
              </w:rPr>
            </w:pPr>
            <w:r>
              <w:rPr>
                <w:rFonts w:hint="eastAsia" w:ascii="宋体" w:hAnsi="宋体" w:cs="宋体"/>
                <w:lang w:eastAsia="zh-CN" w:bidi="ar"/>
              </w:rPr>
              <w:t xml:space="preserve">打印速度：针数中文：≥</w:t>
            </w:r>
            <w:r>
              <w:rPr>
                <w:rFonts w:hint="eastAsia" w:ascii="宋体" w:hAnsi="宋体" w:cs="宋体"/>
                <w:lang w:eastAsia="zh-CN" w:bidi="ar"/>
              </w:rPr>
              <w:t xml:space="preserve">120</w:t>
            </w:r>
            <w:r>
              <w:rPr>
                <w:rFonts w:hint="eastAsia" w:ascii="宋体" w:hAnsi="宋体" w:cs="宋体"/>
                <w:lang w:eastAsia="zh-CN" w:bidi="ar"/>
              </w:rPr>
              <w:t xml:space="preserve">汉字</w:t>
            </w:r>
            <w:r>
              <w:rPr>
                <w:rFonts w:hint="eastAsia" w:ascii="宋体" w:hAnsi="宋体" w:cs="宋体"/>
                <w:lang w:eastAsia="zh-CN" w:bidi="ar"/>
              </w:rPr>
              <w:t xml:space="preserve">/</w:t>
            </w:r>
            <w:r>
              <w:rPr>
                <w:rFonts w:hint="eastAsia" w:ascii="宋体" w:hAnsi="宋体" w:cs="宋体"/>
                <w:lang w:eastAsia="zh-CN" w:bidi="ar"/>
              </w:rPr>
              <w:t xml:space="preserve">秒，英文</w:t>
            </w:r>
            <w:r>
              <w:rPr>
                <w:rFonts w:hint="eastAsia" w:ascii="宋体" w:hAnsi="宋体" w:cs="宋体"/>
                <w:lang w:eastAsia="zh-CN" w:bidi="ar"/>
              </w:rPr>
              <w:t xml:space="preserve">10CPI</w:t>
            </w:r>
            <w:r>
              <w:rPr>
                <w:rFonts w:hint="eastAsia" w:ascii="宋体" w:hAnsi="宋体" w:cs="宋体"/>
                <w:lang w:eastAsia="zh-CN" w:bidi="ar"/>
              </w:rPr>
              <w:t xml:space="preserve">：≥</w:t>
            </w:r>
            <w:r>
              <w:rPr>
                <w:rFonts w:hint="eastAsia" w:ascii="宋体" w:hAnsi="宋体" w:cs="宋体"/>
                <w:lang w:eastAsia="zh-CN" w:bidi="ar"/>
              </w:rPr>
              <w:t xml:space="preserve">225</w:t>
            </w:r>
            <w:r>
              <w:rPr>
                <w:rFonts w:hint="eastAsia" w:ascii="宋体" w:hAnsi="宋体" w:cs="宋体"/>
                <w:lang w:eastAsia="zh-CN" w:bidi="ar"/>
              </w:rPr>
              <w:t xml:space="preserve">字符</w:t>
            </w:r>
            <w:r>
              <w:rPr>
                <w:rFonts w:hint="eastAsia" w:ascii="宋体" w:hAnsi="宋体" w:cs="宋体"/>
                <w:lang w:eastAsia="zh-CN" w:bidi="ar"/>
              </w:rPr>
              <w:t xml:space="preserve">/</w:t>
            </w:r>
            <w:r>
              <w:rPr>
                <w:rFonts w:hint="eastAsia" w:ascii="宋体" w:hAnsi="宋体" w:cs="宋体"/>
                <w:lang w:eastAsia="zh-CN" w:bidi="ar"/>
              </w:rPr>
              <w:t xml:space="preserve">秒；</w:t>
            </w:r>
            <w:r>
              <w:rPr>
                <w:rFonts w:hint="eastAsia" w:ascii="宋体" w:hAnsi="宋体" w:cs="宋体"/>
                <w:lang w:eastAsia="zh-CN" w:bidi="ar"/>
              </w:rPr>
              <w:t xml:space="preserve">2</w:t>
            </w:r>
            <w:r>
              <w:rPr>
                <w:rFonts w:hint="eastAsia" w:ascii="宋体" w:hAnsi="宋体" w:cs="宋体"/>
                <w:lang w:eastAsia="zh-CN" w:bidi="ar"/>
              </w:rPr>
              <w:t xml:space="preserve">、色带寿命：长寿命色带，可打印</w:t>
            </w:r>
            <w:r>
              <w:rPr>
                <w:rFonts w:hint="eastAsia" w:ascii="宋体" w:hAnsi="宋体" w:cs="宋体"/>
                <w:lang w:eastAsia="zh-CN" w:bidi="ar"/>
              </w:rPr>
              <w:t xml:space="preserve"> 400</w:t>
            </w:r>
            <w:r>
              <w:rPr>
                <w:rFonts w:hint="eastAsia" w:ascii="宋体" w:hAnsi="宋体" w:cs="宋体"/>
                <w:lang w:eastAsia="zh-CN" w:bidi="ar"/>
              </w:rPr>
              <w:t xml:space="preserve">万字以上；</w:t>
            </w:r>
            <w:r>
              <w:rPr>
                <w:rFonts w:hint="eastAsia" w:ascii="宋体" w:hAnsi="宋体" w:cs="宋体"/>
                <w:lang w:eastAsia="zh-CN" w:bidi="ar"/>
              </w:rPr>
              <w:t xml:space="preserve">3</w:t>
            </w:r>
            <w:r>
              <w:rPr>
                <w:rFonts w:hint="eastAsia" w:ascii="宋体" w:hAnsi="宋体" w:cs="宋体"/>
                <w:lang w:eastAsia="zh-CN" w:bidi="ar"/>
              </w:rPr>
              <w:t xml:space="preserve">、打印厚度：打印厚度≥</w:t>
            </w:r>
            <w:r>
              <w:rPr>
                <w:rFonts w:hint="eastAsia" w:ascii="宋体" w:hAnsi="宋体" w:cs="宋体"/>
                <w:lang w:eastAsia="zh-CN" w:bidi="ar"/>
              </w:rPr>
              <w:t xml:space="preserve">0.3</w:t>
            </w:r>
            <w:r>
              <w:rPr>
                <w:rFonts w:hint="eastAsia" w:ascii="宋体" w:hAnsi="宋体" w:cs="宋体"/>
                <w:lang w:eastAsia="zh-CN" w:bidi="ar"/>
              </w:rPr>
              <w:t xml:space="preserve">；</w:t>
            </w:r>
            <w:r>
              <w:rPr>
                <w:rFonts w:hint="eastAsia" w:ascii="宋体" w:hAnsi="宋体" w:cs="宋体"/>
                <w:lang w:eastAsia="zh-CN" w:bidi="ar"/>
              </w:rPr>
              <w:t xml:space="preserve">4</w:t>
            </w:r>
            <w:r>
              <w:rPr>
                <w:rFonts w:hint="eastAsia" w:ascii="宋体" w:hAnsi="宋体" w:cs="宋体"/>
                <w:lang w:eastAsia="zh-CN" w:bidi="ar"/>
              </w:rPr>
              <w:t xml:space="preserve">、毫米仿真：</w:t>
            </w:r>
            <w:r>
              <w:rPr>
                <w:rFonts w:hint="eastAsia" w:ascii="宋体" w:hAnsi="宋体" w:cs="宋体"/>
                <w:lang w:eastAsia="zh-CN" w:bidi="ar"/>
              </w:rPr>
              <w:t xml:space="preserve">OKI 5320</w:t>
            </w:r>
            <w:r>
              <w:rPr>
                <w:rFonts w:hint="eastAsia" w:ascii="宋体" w:hAnsi="宋体" w:cs="宋体"/>
                <w:lang w:eastAsia="zh-CN" w:bidi="ar"/>
              </w:rPr>
              <w:t xml:space="preserve">；</w:t>
            </w:r>
            <w:r>
              <w:rPr>
                <w:rFonts w:hint="eastAsia" w:ascii="宋体" w:hAnsi="宋体" w:cs="宋体"/>
                <w:lang w:eastAsia="zh-CN" w:bidi="ar"/>
              </w:rPr>
              <w:t xml:space="preserve">5</w:t>
            </w:r>
            <w:r>
              <w:rPr>
                <w:rFonts w:hint="eastAsia" w:ascii="宋体" w:hAnsi="宋体" w:cs="宋体"/>
                <w:lang w:eastAsia="zh-CN" w:bidi="ar"/>
              </w:rPr>
              <w:t xml:space="preserve">、复写能力：</w:t>
            </w:r>
            <w:r>
              <w:rPr>
                <w:rFonts w:hint="eastAsia" w:ascii="宋体" w:hAnsi="宋体" w:cs="宋体"/>
                <w:lang w:eastAsia="zh-CN" w:bidi="ar"/>
              </w:rPr>
              <w:t xml:space="preserve">1+3P</w:t>
            </w:r>
            <w:r>
              <w:rPr>
                <w:rFonts w:hint="eastAsia" w:ascii="宋体" w:hAnsi="宋体" w:cs="宋体"/>
                <w:lang w:eastAsia="zh-CN" w:bidi="ar"/>
              </w:rPr>
              <w:t xml:space="preserve">。</w:t>
            </w:r>
            <w:bookmarkStart w:id="39" w:name="OLE_LINK36"/>
            <w:r/>
            <w:r/>
          </w:p>
          <w:p>
            <w:pPr>
              <w:jc w:val="both"/>
              <w:spacing w:line="240" w:lineRule="auto"/>
              <w:rPr>
                <w:rFonts w:ascii="宋体" w:hAnsi="宋体" w:cs="宋体"/>
                <w:lang w:eastAsia="zh-CN"/>
              </w:rPr>
            </w:pPr>
            <w:r>
              <w:rPr>
                <w:rFonts w:ascii="宋体" w:hAnsi="宋体" w:cs="华文宋体"/>
                <w:sz w:val="24"/>
                <w:szCs w:val="24"/>
                <w:lang w:eastAsia="zh-CN"/>
              </w:rPr>
              <w:t xml:space="preserve">★</w:t>
            </w:r>
            <w:r>
              <w:rPr>
                <w:rFonts w:hint="eastAsia" w:ascii="宋体" w:hAnsi="宋体" w:cs="宋体"/>
                <w:lang w:eastAsia="zh-CN" w:bidi="ar"/>
              </w:rPr>
              <w:t xml:space="preserve">针式打印机为政府强制采购的节能产品，必须提供依据国家确定的认证机构出具的、处于有效期之内的节能产品认证证书扫描件</w:t>
            </w:r>
            <w:bookmarkEnd w:id="39"/>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72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航空服务显示行程单专用打印单</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tcPr>
          <w:p>
            <w:pPr>
              <w:spacing w:line="240" w:lineRule="auto"/>
              <w:rPr>
                <w:rFonts w:ascii="宋体" w:hAnsi="宋体" w:cs="宋体"/>
                <w:lang w:eastAsia="zh-CN"/>
              </w:rPr>
            </w:pPr>
            <w:r>
              <w:rPr>
                <w:rFonts w:hint="eastAsia" w:ascii="宋体" w:hAnsi="宋体" w:cs="宋体"/>
                <w:lang w:eastAsia="zh-CN" w:bidi="ar"/>
              </w:rPr>
              <w:t xml:space="preserve">热敏打印特性；依据</w:t>
            </w:r>
            <w:r>
              <w:rPr>
                <w:rFonts w:hint="eastAsia" w:ascii="宋体" w:hAnsi="宋体" w:cs="宋体"/>
                <w:lang w:eastAsia="zh-CN" w:bidi="ar"/>
              </w:rPr>
              <w:t xml:space="preserve">IATA</w:t>
            </w:r>
            <w:r>
              <w:rPr>
                <w:rFonts w:hint="eastAsia" w:ascii="宋体" w:hAnsi="宋体" w:cs="宋体"/>
                <w:lang w:eastAsia="zh-CN" w:bidi="ar"/>
              </w:rPr>
              <w:t xml:space="preserve">的标准要求，五重金属水墨印刷。</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bl>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rFonts w:hint="eastAsia"/>
          <w:lang w:eastAsia="zh-CN"/>
        </w:rPr>
        <w:t xml:space="preserve">所有的设备按图纸尺寸方位布置</w:t>
      </w:r>
      <w:r>
        <w:rPr>
          <w:lang w:eastAsia="zh-CN"/>
        </w:rPr>
        <mc:AlternateContent>
          <mc:Choice Requires="wpg">
            <w:drawing>
              <wp:inline xmlns:wp="http://schemas.openxmlformats.org/drawingml/2006/wordprocessingDrawing" distT="0" distB="0" distL="0" distR="0">
                <wp:extent cx="5610047" cy="3816198"/>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10047" cy="38161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1.7pt;height:300.5pt;mso-wrap-distance-left:0.0pt;mso-wrap-distance-top:0.0pt;mso-wrap-distance-right:0.0pt;mso-wrap-distance-bottom:0.0pt;" stroked="f">
                <v:path textboxrect="0,0,0,0"/>
                <v:imagedata r:id="rId12" o:title=""/>
              </v:shape>
            </w:pict>
          </mc:Fallback>
        </mc:AlternateContent>
      </w:r>
      <w:r>
        <w:rPr>
          <w:lang w:eastAsia="zh-CN"/>
        </w:rPr>
        <mc:AlternateContent>
          <mc:Choice Requires="wpg">
            <w:drawing>
              <wp:inline xmlns:wp="http://schemas.openxmlformats.org/drawingml/2006/wordprocessingDrawing" distT="0" distB="0" distL="0" distR="0">
                <wp:extent cx="5328920" cy="266827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328919" cy="266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6pt;height:210.1pt;mso-wrap-distance-left:0.0pt;mso-wrap-distance-top:0.0pt;mso-wrap-distance-right:0.0pt;mso-wrap-distance-bottom:0.0pt;" stroked="f">
                <v:path textboxrect="0,0,0,0"/>
                <v:imagedata r:id="rId13" o:title=""/>
              </v:shape>
            </w:pict>
          </mc:Fallback>
        </mc:AlternateContent>
      </w:r>
      <w:r>
        <w:rPr>
          <w:lang w:eastAsia="zh-CN"/>
        </w:rPr>
        <mc:AlternateContent>
          <mc:Choice Requires="wpg">
            <w:drawing>
              <wp:inline xmlns:wp="http://schemas.openxmlformats.org/drawingml/2006/wordprocessingDrawing" distT="0" distB="0" distL="0" distR="0">
                <wp:extent cx="5328920" cy="266001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28919" cy="2660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9.6pt;height:209.4pt;mso-wrap-distance-left:0.0pt;mso-wrap-distance-top:0.0pt;mso-wrap-distance-right:0.0pt;mso-wrap-distance-bottom:0.0pt;" stroked="f">
                <v:path textboxrect="0,0,0,0"/>
                <v:imagedata r:id="rId14" o:title=""/>
              </v:shape>
            </w:pict>
          </mc:Fallback>
        </mc:AlternateContent>
      </w:r>
      <w:r/>
    </w:p>
    <w:p>
      <w:pPr>
        <w:rPr>
          <w:lang w:eastAsia="zh-CN"/>
        </w:rPr>
      </w:pPr>
      <w:r>
        <w:rPr>
          <w:lang w:eastAsia="zh-CN"/>
        </w:rPr>
        <w:br w:type="page" w:clear="all"/>
      </w:r>
      <w:r/>
    </w:p>
    <w:tbl>
      <w:tblPr>
        <w:tblW w:w="4998" w:type="pct"/>
        <w:tblLook w:val="04A0" w:firstRow="1" w:lastRow="0" w:firstColumn="1" w:lastColumn="0" w:noHBand="0" w:noVBand="1"/>
      </w:tblPr>
      <w:tblGrid>
        <w:gridCol w:w="485"/>
        <w:gridCol w:w="364"/>
        <w:gridCol w:w="408"/>
        <w:gridCol w:w="6687"/>
        <w:gridCol w:w="485"/>
        <w:gridCol w:w="627"/>
      </w:tblGrid>
      <w:tr>
        <w:trPr>
          <w:trHeight w:val="66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sz w:val="24"/>
                <w:lang w:eastAsia="zh-CN" w:bidi="ar"/>
              </w:rPr>
            </w:pPr>
            <w:r>
              <w:rPr>
                <w:rFonts w:hint="eastAsia" w:ascii="宋体" w:hAnsi="宋体" w:cs="宋体"/>
                <w:b/>
                <w:bCs/>
                <w:sz w:val="24"/>
                <w:szCs w:val="24"/>
                <w:lang w:eastAsia="zh-CN" w:bidi="ar"/>
              </w:rPr>
              <w:t xml:space="preserve">（</w:t>
            </w:r>
            <w:r>
              <w:rPr>
                <w:rFonts w:hint="eastAsia" w:ascii="宋体" w:hAnsi="宋体" w:cs="宋体"/>
                <w:b/>
                <w:bCs/>
                <w:sz w:val="24"/>
                <w:szCs w:val="24"/>
                <w:lang w:eastAsia="zh-CN" w:bidi="ar"/>
              </w:rPr>
              <w:t xml:space="preserve">2</w:t>
            </w:r>
            <w:r>
              <w:rPr>
                <w:rFonts w:hint="eastAsia" w:ascii="宋体" w:hAnsi="宋体" w:cs="宋体"/>
                <w:b/>
                <w:bCs/>
                <w:sz w:val="24"/>
                <w:szCs w:val="24"/>
                <w:lang w:eastAsia="zh-CN" w:bidi="ar"/>
              </w:rPr>
              <w:t xml:space="preserve">）</w:t>
            </w:r>
            <w:r>
              <w:rPr>
                <w:rFonts w:hint="eastAsia" w:ascii="宋体" w:hAnsi="宋体" w:cs="宋体"/>
                <w:b/>
                <w:bCs/>
                <w:sz w:val="24"/>
                <w:lang w:bidi="ar"/>
              </w:rPr>
              <w:t xml:space="preserve">值机</w:t>
            </w:r>
            <w:r>
              <w:rPr>
                <w:rFonts w:hint="eastAsia" w:ascii="宋体" w:hAnsi="宋体" w:cs="宋体"/>
                <w:b/>
                <w:bCs/>
                <w:sz w:val="24"/>
                <w:lang w:eastAsia="zh-CN" w:bidi="ar"/>
              </w:rPr>
              <w:t xml:space="preserve">设备</w:t>
            </w:r>
            <w:r/>
          </w:p>
        </w:tc>
      </w:tr>
      <w:tr>
        <w:trPr>
          <w:trHeight w:val="285"/>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b/>
                <w:bCs/>
                <w:sz w:val="24"/>
              </w:rPr>
            </w:pPr>
            <w:r>
              <w:rPr>
                <w:rFonts w:hint="eastAsia" w:ascii="宋体" w:hAnsi="宋体" w:cs="宋体"/>
                <w:b/>
                <w:bCs/>
                <w:sz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单位</w:t>
            </w:r>
            <w:r/>
          </w:p>
        </w:tc>
      </w:tr>
      <w:tr>
        <w:trPr>
          <w:trHeight w:val="186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航空服务专用值机柜台</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lang w:eastAsia="zh-CN"/>
              </w:rPr>
            </w:pPr>
            <w:r>
              <w:rPr>
                <w:rFonts w:hint="eastAsia" w:ascii="宋体" w:hAnsi="宋体" w:cs="宋体"/>
                <w:lang w:eastAsia="zh-CN" w:bidi="ar"/>
              </w:rPr>
              <w:t xml:space="preserve">1</w:t>
            </w:r>
            <w:r>
              <w:rPr>
                <w:rFonts w:hint="eastAsia" w:ascii="宋体" w:hAnsi="宋体" w:cs="宋体"/>
                <w:lang w:eastAsia="zh-CN" w:bidi="ar"/>
              </w:rPr>
              <w:t xml:space="preserve">、尺寸：长</w:t>
            </w:r>
            <w:r>
              <w:rPr>
                <w:rFonts w:hint="eastAsia" w:ascii="宋体" w:hAnsi="宋体" w:cs="宋体"/>
                <w:lang w:eastAsia="zh-CN" w:bidi="ar"/>
              </w:rPr>
              <w:t xml:space="preserve">*</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高</w:t>
            </w:r>
            <w:r>
              <w:rPr>
                <w:rFonts w:hint="eastAsia" w:ascii="宋体" w:hAnsi="宋体" w:cs="宋体"/>
                <w:lang w:eastAsia="zh-CN" w:bidi="ar"/>
              </w:rPr>
              <w:t xml:space="preserve">1200mm*800mm*1200mm(</w:t>
            </w:r>
            <w:r>
              <w:rPr>
                <w:rFonts w:hint="eastAsia" w:ascii="宋体" w:hAnsi="宋体" w:cs="宋体"/>
                <w:lang w:eastAsia="zh-CN" w:bidi="ar"/>
              </w:rPr>
              <w:t xml:space="preserve">±</w:t>
            </w:r>
            <w:r>
              <w:rPr>
                <w:rFonts w:hint="eastAsia" w:ascii="宋体" w:hAnsi="宋体" w:cs="宋体"/>
                <w:lang w:eastAsia="zh-CN" w:bidi="ar"/>
              </w:rPr>
              <w:t xml:space="preserve">10mm)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、行李牌打印机专用抽屉二个；电脑柜：平</w:t>
            </w:r>
            <w:r>
              <w:rPr>
                <w:rFonts w:hint="eastAsia" w:ascii="宋体" w:hAnsi="宋体" w:cs="宋体"/>
                <w:lang w:eastAsia="zh-CN" w:bidi="ar"/>
              </w:rPr>
              <w:t xml:space="preserve">开式</w:t>
            </w:r>
            <w:r>
              <w:rPr>
                <w:rFonts w:hint="eastAsia" w:ascii="宋体" w:hAnsi="宋体" w:cs="宋体"/>
                <w:lang w:eastAsia="zh-CN" w:bidi="ar"/>
              </w:rPr>
              <w:t xml:space="preserve">对开门；小件行李搁置台；五金连接件、锌合金压铸件、板材收边条、铝型材；滑轨、门铰：钢质；正面踢脚板防撞脚。上台面、工作台面板及柜体基材</w:t>
            </w:r>
            <w:r>
              <w:rPr>
                <w:rFonts w:hint="eastAsia" w:ascii="宋体" w:hAnsi="宋体" w:cs="宋体"/>
                <w:lang w:eastAsia="zh-CN" w:bidi="ar"/>
              </w:rPr>
              <w:t xml:space="preserve">:</w:t>
            </w:r>
            <w:r>
              <w:rPr>
                <w:rFonts w:hint="eastAsia" w:ascii="宋体" w:hAnsi="宋体" w:cs="宋体"/>
                <w:lang w:eastAsia="zh-CN" w:bidi="ar"/>
              </w:rPr>
              <w:t xml:space="preserve">采用实木颗粒板</w:t>
            </w:r>
            <w:r>
              <w:rPr>
                <w:rFonts w:hint="eastAsia" w:ascii="宋体" w:hAnsi="宋体" w:cs="宋体"/>
                <w:lang w:eastAsia="zh-CN" w:bidi="ar"/>
              </w:rPr>
              <w:t xml:space="preserve">外覆饰面纸</w:t>
            </w:r>
            <w:r>
              <w:rPr>
                <w:rFonts w:hint="eastAsia" w:ascii="宋体" w:hAnsi="宋体" w:cs="宋体"/>
                <w:lang w:eastAsia="zh-CN" w:bidi="ar"/>
              </w:rPr>
              <w:t xml:space="preserve">；底部拼接；五金：</w:t>
            </w:r>
            <w:r>
              <w:rPr>
                <w:rFonts w:hint="eastAsia" w:ascii="宋体" w:hAnsi="宋体" w:cs="宋体"/>
                <w:lang w:eastAsia="zh-CN" w:bidi="ar"/>
              </w:rPr>
              <w:t xml:space="preserve">悍</w:t>
            </w:r>
            <w:r>
              <w:rPr>
                <w:rFonts w:hint="eastAsia" w:ascii="宋体" w:hAnsi="宋体" w:cs="宋体"/>
                <w:lang w:eastAsia="zh-CN" w:bidi="ar"/>
              </w:rPr>
              <w:t xml:space="preserve">高链接件合金钢铸件，合页</w:t>
            </w:r>
            <w:r>
              <w:rPr>
                <w:rFonts w:hint="eastAsia" w:ascii="宋体" w:hAnsi="宋体" w:cs="宋体"/>
                <w:lang w:eastAsia="zh-CN" w:bidi="ar"/>
              </w:rPr>
              <w:t xml:space="preserve">悍</w:t>
            </w:r>
            <w:r>
              <w:rPr>
                <w:rFonts w:hint="eastAsia" w:ascii="宋体" w:hAnsi="宋体" w:cs="宋体"/>
                <w:lang w:eastAsia="zh-CN" w:bidi="ar"/>
              </w:rPr>
              <w:t xml:space="preserve">高；板材收口：柜体同材质。（中标后根据采购人实际需求定制颜色）。</w:t>
            </w:r>
            <w:r/>
          </w:p>
          <w:p>
            <w:pPr>
              <w:spacing w:after="0" w:line="400" w:lineRule="exact"/>
              <w:rPr>
                <w:rFonts w:ascii="华文楷体" w:hAnsi="华文楷体" w:eastAsia="华文楷体" w:cs="华文楷体"/>
                <w:szCs w:val="21"/>
                <w:lang w:eastAsia="zh-CN" w:bidi="ar"/>
              </w:rPr>
            </w:pPr>
            <w:r>
              <w:rPr>
                <w:rFonts w:hint="eastAsia" w:ascii="华文楷体" w:hAnsi="华文楷体" w:eastAsia="华文楷体" w:cs="华文楷体"/>
                <w:szCs w:val="21"/>
                <w:lang w:eastAsia="zh-CN" w:bidi="ar"/>
              </w:rPr>
              <w:t xml:space="preserve">3</w:t>
            </w:r>
            <w:r>
              <w:rPr>
                <w:rFonts w:hint="eastAsia" w:ascii="华文楷体" w:hAnsi="华文楷体" w:eastAsia="华文楷体" w:cs="华文楷体"/>
                <w:szCs w:val="21"/>
                <w:lang w:eastAsia="zh-CN" w:bidi="ar"/>
              </w:rPr>
              <w:t xml:space="preserve">、</w:t>
            </w:r>
            <w:r>
              <w:rPr>
                <w:rFonts w:hint="eastAsia" w:ascii="宋体" w:hAnsi="宋体" w:eastAsia="华文楷体" w:cs="宋体"/>
                <w:szCs w:val="21"/>
                <w:lang w:eastAsia="zh-CN" w:bidi="ar"/>
              </w:rPr>
              <w:t xml:space="preserve">位置</w:t>
            </w:r>
            <w:r>
              <w:rPr>
                <w:rFonts w:hint="eastAsia" w:ascii="宋体" w:hAnsi="宋体" w:eastAsia="华文楷体" w:cs="宋体"/>
                <w:szCs w:val="21"/>
                <w:lang w:eastAsia="zh-CN" w:bidi="ar"/>
              </w:rPr>
              <w:t xml:space="preserve">按附图</w:t>
            </w:r>
            <w:r>
              <w:rPr>
                <w:rFonts w:hint="eastAsia" w:ascii="宋体" w:hAnsi="宋体" w:eastAsia="华文楷体" w:cs="宋体"/>
                <w:szCs w:val="21"/>
                <w:lang w:eastAsia="zh-CN" w:bidi="ar"/>
              </w:rPr>
              <w:t xml:space="preserve">布置。</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台</w:t>
            </w:r>
            <w:r/>
          </w:p>
        </w:tc>
      </w:tr>
      <w:tr>
        <w:trPr>
          <w:trHeight w:val="308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航空运输专用行李称重输送机</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控制要求：称重输送机上设有光电开关，检测行李位置，控制输送机运行。</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称重电子显示器：数字显示型，有</w:t>
            </w:r>
            <w:r>
              <w:rPr>
                <w:rFonts w:hint="eastAsia" w:ascii="宋体" w:hAnsi="宋体" w:cs="宋体"/>
                <w:lang w:eastAsia="zh-CN" w:bidi="ar"/>
              </w:rPr>
              <w:t xml:space="preserve">2 </w:t>
            </w:r>
            <w:r>
              <w:rPr>
                <w:rFonts w:hint="eastAsia" w:ascii="宋体" w:hAnsi="宋体" w:cs="宋体"/>
                <w:lang w:eastAsia="zh-CN" w:bidi="ar"/>
              </w:rPr>
              <w:t xml:space="preserve">个</w:t>
            </w:r>
            <w:r>
              <w:rPr>
                <w:rFonts w:hint="eastAsia" w:ascii="宋体" w:hAnsi="宋体" w:cs="宋体"/>
                <w:lang w:eastAsia="zh-CN" w:bidi="ar"/>
              </w:rPr>
              <w:t xml:space="preserve">显示器，一个面对旅客，另一个面对工作人员，其安装位置须与值机柜台制造商协调预留。</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显示器设有“置零”、“重量求和”、“重新设置”等按钮。</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显示器窗口：可显示行李重量和数量，在无行李情况下显示为</w:t>
            </w:r>
            <w:r>
              <w:rPr>
                <w:rFonts w:hint="eastAsia" w:ascii="宋体" w:hAnsi="宋体" w:cs="宋体"/>
                <w:lang w:eastAsia="zh-CN" w:bidi="ar"/>
              </w:rPr>
              <w:t xml:space="preserve">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当行李完全载入称重输送机后，电子秤称重结果与行李摆放位置无关。电子秤安装于滚轮架和输送机机架之间四个角上。</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设置脚踏开关控制。输送机带宽：≥</w:t>
            </w:r>
            <w:r>
              <w:rPr>
                <w:rFonts w:hint="eastAsia" w:ascii="宋体" w:hAnsi="宋体" w:cs="宋体"/>
                <w:lang w:eastAsia="zh-CN" w:bidi="ar"/>
              </w:rPr>
              <w:t xml:space="preserve">650mm</w:t>
            </w:r>
            <w:r>
              <w:rPr>
                <w:rFonts w:hint="eastAsia" w:ascii="宋体" w:hAnsi="宋体" w:cs="宋体"/>
                <w:lang w:eastAsia="zh-CN" w:bidi="ar"/>
              </w:rPr>
              <w:t xml:space="preserve">；输送机长度：≥</w:t>
            </w:r>
            <w:r>
              <w:rPr>
                <w:rFonts w:hint="eastAsia" w:ascii="宋体" w:hAnsi="宋体" w:cs="宋体"/>
                <w:lang w:eastAsia="zh-CN" w:bidi="ar"/>
              </w:rPr>
              <w:t xml:space="preserve">1400mm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传送带形式：水平式；传送带速度：</w:t>
            </w:r>
            <w:r>
              <w:rPr>
                <w:rFonts w:hint="eastAsia" w:ascii="宋体" w:hAnsi="宋体" w:cs="宋体"/>
                <w:lang w:eastAsia="zh-CN" w:bidi="ar"/>
              </w:rPr>
              <w:t xml:space="preserve">21m/min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电源：</w:t>
            </w:r>
            <w:r>
              <w:rPr>
                <w:rFonts w:hint="eastAsia" w:ascii="宋体" w:hAnsi="宋体" w:cs="宋体"/>
                <w:lang w:eastAsia="zh-CN" w:bidi="ar"/>
              </w:rPr>
              <w:t xml:space="preserve">AC 380</w:t>
            </w:r>
            <w:r>
              <w:rPr>
                <w:rFonts w:hint="eastAsia" w:ascii="宋体" w:hAnsi="宋体" w:cs="宋体"/>
                <w:lang w:eastAsia="zh-CN" w:bidi="ar"/>
              </w:rPr>
              <w:t xml:space="preserve">V 50Hz</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9.</w:t>
            </w:r>
            <w:r>
              <w:rPr>
                <w:rFonts w:hint="eastAsia" w:ascii="宋体" w:hAnsi="宋体" w:cs="宋体"/>
                <w:lang w:eastAsia="zh-CN" w:bidi="ar"/>
              </w:rPr>
              <w:t xml:space="preserve">电子秤参数：额定称重</w:t>
            </w:r>
            <w:r>
              <w:rPr>
                <w:rFonts w:hint="eastAsia" w:ascii="宋体" w:hAnsi="宋体" w:cs="宋体"/>
                <w:lang w:eastAsia="zh-CN" w:bidi="ar"/>
              </w:rPr>
              <w:t xml:space="preserve">150kg</w:t>
            </w:r>
            <w:r>
              <w:rPr>
                <w:rFonts w:hint="eastAsia" w:ascii="宋体" w:hAnsi="宋体" w:cs="宋体"/>
                <w:lang w:eastAsia="zh-CN" w:bidi="ar"/>
              </w:rPr>
              <w:t xml:space="preserve">；最小显示范围：</w:t>
            </w:r>
            <w:r>
              <w:rPr>
                <w:rFonts w:hint="eastAsia" w:ascii="宋体" w:hAnsi="宋体" w:cs="宋体"/>
                <w:lang w:eastAsia="zh-CN" w:bidi="ar"/>
              </w:rPr>
              <w:t xml:space="preserve"> 0.1 kg</w:t>
            </w:r>
            <w:r>
              <w:rPr>
                <w:rFonts w:hint="eastAsia" w:ascii="宋体" w:hAnsi="宋体" w:cs="宋体"/>
                <w:lang w:eastAsia="zh-CN" w:bidi="ar"/>
              </w:rPr>
              <w:t xml:space="preserve">；超载能力：</w:t>
            </w:r>
            <w:r>
              <w:rPr>
                <w:rFonts w:hint="eastAsia" w:ascii="宋体" w:hAnsi="宋体" w:cs="宋体"/>
                <w:lang w:eastAsia="zh-CN" w:bidi="ar"/>
              </w:rPr>
              <w:t xml:space="preserve">25%</w:t>
            </w:r>
            <w:r>
              <w:rPr>
                <w:rFonts w:hint="eastAsia" w:ascii="宋体" w:hAnsi="宋体" w:cs="宋体"/>
                <w:lang w:eastAsia="zh-CN" w:bidi="ar"/>
              </w:rPr>
              <w:t xml:space="preserve">；刻度：</w:t>
            </w:r>
            <w:r>
              <w:rPr>
                <w:rFonts w:hint="eastAsia" w:ascii="宋体" w:hAnsi="宋体" w:cs="宋体"/>
                <w:lang w:eastAsia="zh-CN" w:bidi="ar"/>
              </w:rPr>
              <w:t xml:space="preserve">0.0-150.0 kg</w:t>
            </w:r>
            <w:r>
              <w:rPr>
                <w:rFonts w:hint="eastAsia" w:ascii="宋体" w:hAnsi="宋体" w:cs="宋体"/>
                <w:lang w:eastAsia="zh-CN" w:bidi="ar"/>
              </w:rPr>
              <w:t xml:space="preserve">；电源：</w:t>
            </w:r>
            <w:r>
              <w:rPr>
                <w:rFonts w:hint="eastAsia" w:ascii="宋体" w:hAnsi="宋体" w:cs="宋体"/>
                <w:lang w:eastAsia="zh-CN" w:bidi="ar"/>
              </w:rPr>
              <w:t xml:space="preserve">AC 220V 50Hz</w:t>
            </w:r>
            <w:r>
              <w:rPr>
                <w:rFonts w:hint="eastAsia" w:ascii="宋体" w:hAnsi="宋体" w:cs="宋体"/>
                <w:lang w:eastAsia="zh-CN" w:bidi="ar"/>
              </w:rPr>
              <w:t xml:space="preserve">；检测传感器数量：必须为</w:t>
            </w:r>
            <w:r>
              <w:rPr>
                <w:rFonts w:hint="eastAsia" w:ascii="宋体" w:hAnsi="宋体" w:cs="宋体"/>
                <w:lang w:eastAsia="zh-CN" w:bidi="ar"/>
              </w:rPr>
              <w:t xml:space="preserve">4 </w:t>
            </w:r>
            <w:r>
              <w:rPr>
                <w:rFonts w:hint="eastAsia" w:ascii="宋体" w:hAnsi="宋体" w:cs="宋体"/>
                <w:lang w:eastAsia="zh-CN" w:bidi="ar"/>
              </w:rPr>
              <w:t xml:space="preserve">个</w:t>
            </w:r>
            <w:r>
              <w:rPr>
                <w:rFonts w:hint="eastAsia" w:ascii="宋体" w:hAnsi="宋体" w:cs="宋体"/>
                <w:lang w:eastAsia="zh-CN" w:bidi="ar"/>
              </w:rPr>
              <w:t xml:space="preserve">/</w:t>
            </w:r>
            <w:r>
              <w:rPr>
                <w:rFonts w:hint="eastAsia" w:ascii="宋体" w:hAnsi="宋体" w:cs="宋体"/>
                <w:lang w:eastAsia="zh-CN" w:bidi="ar"/>
              </w:rPr>
              <w:t xml:space="preserve">台；超载报警形式：超载时能自我保护。</w:t>
            </w:r>
            <w:r/>
          </w:p>
          <w:p>
            <w:pPr>
              <w:spacing w:after="0" w:line="400" w:lineRule="exact"/>
              <w:rPr>
                <w:rFonts w:ascii="华文楷体" w:hAnsi="华文楷体" w:eastAsia="华文楷体" w:cs="华文楷体"/>
                <w:szCs w:val="21"/>
                <w:lang w:eastAsia="zh-CN" w:bidi="ar"/>
              </w:rPr>
            </w:pPr>
            <w:r>
              <w:rPr>
                <w:rFonts w:hint="eastAsia" w:ascii="华文楷体" w:hAnsi="华文楷体" w:eastAsia="华文楷体" w:cs="华文楷体"/>
                <w:szCs w:val="21"/>
                <w:lang w:eastAsia="zh-CN" w:bidi="ar"/>
              </w:rPr>
              <w:t xml:space="preserve">10</w:t>
            </w:r>
            <w:r>
              <w:rPr>
                <w:rFonts w:hint="eastAsia" w:ascii="华文楷体" w:hAnsi="华文楷体" w:eastAsia="华文楷体" w:cs="华文楷体"/>
                <w:szCs w:val="21"/>
                <w:lang w:eastAsia="zh-CN" w:bidi="ar"/>
              </w:rPr>
              <w:t xml:space="preserve">、</w:t>
            </w:r>
            <w:r>
              <w:rPr>
                <w:rFonts w:hint="eastAsia" w:ascii="宋体" w:hAnsi="宋体" w:eastAsia="华文楷体" w:cs="宋体"/>
                <w:szCs w:val="21"/>
                <w:lang w:eastAsia="zh-CN" w:bidi="ar"/>
              </w:rPr>
              <w:t xml:space="preserve">位置</w:t>
            </w:r>
            <w:r>
              <w:rPr>
                <w:rFonts w:hint="eastAsia" w:ascii="宋体" w:hAnsi="宋体" w:eastAsia="华文楷体" w:cs="宋体"/>
                <w:szCs w:val="21"/>
                <w:lang w:eastAsia="zh-CN" w:bidi="ar"/>
              </w:rPr>
              <w:t xml:space="preserve">按附图</w:t>
            </w:r>
            <w:r>
              <w:rPr>
                <w:rFonts w:hint="eastAsia" w:ascii="宋体" w:hAnsi="宋体" w:eastAsia="华文楷体" w:cs="宋体"/>
                <w:szCs w:val="21"/>
                <w:lang w:eastAsia="zh-CN" w:bidi="ar"/>
              </w:rPr>
              <w:t xml:space="preserve">布置。</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42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航空运输专用行李牌打印机</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lang w:eastAsia="zh-CN"/>
              </w:rPr>
            </w:pPr>
            <w:r>
              <w:rPr>
                <w:rFonts w:hint="eastAsia" w:ascii="宋体" w:hAnsi="宋体" w:cs="宋体"/>
                <w:lang w:eastAsia="zh-CN" w:bidi="ar"/>
              </w:rPr>
              <w:t xml:space="preserve">打印技术：热转印</w:t>
            </w:r>
            <w:r>
              <w:rPr>
                <w:rFonts w:hint="eastAsia" w:ascii="宋体" w:hAnsi="宋体" w:cs="宋体"/>
                <w:lang w:eastAsia="zh-CN" w:bidi="ar"/>
              </w:rPr>
              <w:t xml:space="preserve">/</w:t>
            </w:r>
            <w:r>
              <w:rPr>
                <w:rFonts w:hint="eastAsia" w:ascii="宋体" w:hAnsi="宋体" w:cs="宋体"/>
                <w:lang w:eastAsia="zh-CN" w:bidi="ar"/>
              </w:rPr>
              <w:t xml:space="preserve">热敏双模式；分辨率：</w:t>
            </w:r>
            <w:r>
              <w:rPr>
                <w:rFonts w:hint="eastAsia" w:ascii="宋体" w:hAnsi="宋体" w:cs="宋体"/>
                <w:lang w:eastAsia="zh-CN" w:bidi="ar"/>
              </w:rPr>
              <w:t xml:space="preserve">203dpi</w:t>
            </w:r>
            <w:r>
              <w:rPr>
                <w:rFonts w:hint="eastAsia" w:ascii="宋体" w:hAnsi="宋体" w:cs="宋体"/>
                <w:lang w:eastAsia="zh-CN" w:bidi="ar"/>
              </w:rPr>
              <w:t xml:space="preserve">；打印速度：</w:t>
            </w:r>
            <w:r>
              <w:rPr>
                <w:rFonts w:hint="eastAsia" w:ascii="宋体" w:hAnsi="宋体" w:cs="宋体"/>
                <w:lang w:eastAsia="zh-CN" w:bidi="ar"/>
              </w:rPr>
              <w:t xml:space="preserve">Max.150mm/s</w:t>
            </w:r>
            <w:r>
              <w:rPr>
                <w:rFonts w:hint="eastAsia" w:ascii="宋体" w:hAnsi="宋体" w:cs="宋体"/>
                <w:lang w:eastAsia="zh-CN" w:bidi="ar"/>
              </w:rPr>
              <w:t xml:space="preserve">；打印宽度：</w:t>
            </w:r>
            <w:r>
              <w:rPr>
                <w:rFonts w:hint="eastAsia" w:ascii="宋体" w:hAnsi="宋体" w:cs="宋体"/>
                <w:lang w:eastAsia="zh-CN" w:bidi="ar"/>
              </w:rPr>
              <w:t xml:space="preserve">Max.104mm</w:t>
            </w:r>
            <w:r>
              <w:rPr>
                <w:rFonts w:hint="eastAsia" w:ascii="宋体" w:hAnsi="宋体" w:cs="宋体"/>
                <w:lang w:eastAsia="zh-CN" w:bidi="ar"/>
              </w:rPr>
              <w:t xml:space="preserve">；自定义字体</w:t>
            </w:r>
            <w:r>
              <w:rPr>
                <w:rFonts w:hint="eastAsia" w:ascii="宋体" w:hAnsi="宋体" w:cs="宋体"/>
                <w:lang w:eastAsia="zh-CN" w:bidi="ar"/>
              </w:rPr>
              <w:t xml:space="preserve">:</w:t>
            </w:r>
            <w:r>
              <w:rPr>
                <w:rFonts w:hint="eastAsia" w:ascii="宋体" w:hAnsi="宋体" w:cs="宋体"/>
                <w:lang w:eastAsia="zh-CN" w:bidi="ar"/>
              </w:rPr>
              <w:t xml:space="preserve">用户可自定义字体下载到</w:t>
            </w:r>
            <w:r>
              <w:rPr>
                <w:rFonts w:hint="eastAsia" w:ascii="宋体" w:hAnsi="宋体" w:cs="宋体"/>
                <w:lang w:eastAsia="zh-CN" w:bidi="ar"/>
              </w:rPr>
              <w:t xml:space="preserve">FLASH </w:t>
            </w:r>
            <w:r>
              <w:rPr>
                <w:rFonts w:hint="eastAsia" w:ascii="宋体" w:hAnsi="宋体" w:cs="宋体"/>
                <w:lang w:eastAsia="zh-CN" w:bidi="ar"/>
              </w:rPr>
              <w:t xml:space="preserve">或</w:t>
            </w:r>
            <w:r>
              <w:rPr>
                <w:rFonts w:hint="eastAsia" w:ascii="宋体" w:hAnsi="宋体" w:cs="宋体"/>
                <w:lang w:eastAsia="zh-CN" w:bidi="ar"/>
              </w:rPr>
              <w:t xml:space="preserve">SDRAM</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航空运输专用登机牌打印机</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lang w:eastAsia="zh-CN"/>
              </w:rPr>
            </w:pPr>
            <w:r>
              <w:rPr>
                <w:rFonts w:hint="eastAsia" w:ascii="宋体" w:hAnsi="宋体" w:cs="宋体"/>
                <w:lang w:eastAsia="zh-CN" w:bidi="ar"/>
              </w:rPr>
              <w:t xml:space="preserve">打印技术：热转印</w:t>
            </w:r>
            <w:r>
              <w:rPr>
                <w:rFonts w:hint="eastAsia" w:ascii="宋体" w:hAnsi="宋体" w:cs="宋体"/>
                <w:lang w:eastAsia="zh-CN" w:bidi="ar"/>
              </w:rPr>
              <w:t xml:space="preserve">/</w:t>
            </w:r>
            <w:r>
              <w:rPr>
                <w:rFonts w:hint="eastAsia" w:ascii="宋体" w:hAnsi="宋体" w:cs="宋体"/>
                <w:lang w:eastAsia="zh-CN" w:bidi="ar"/>
              </w:rPr>
              <w:t xml:space="preserve">热敏双模式；分辨率：</w:t>
            </w:r>
            <w:r>
              <w:rPr>
                <w:rFonts w:hint="eastAsia" w:ascii="宋体" w:hAnsi="宋体" w:cs="宋体"/>
                <w:lang w:eastAsia="zh-CN" w:bidi="ar"/>
              </w:rPr>
              <w:t xml:space="preserve">203dpi</w:t>
            </w:r>
            <w:r>
              <w:rPr>
                <w:rFonts w:hint="eastAsia" w:ascii="宋体" w:hAnsi="宋体" w:cs="宋体"/>
                <w:lang w:eastAsia="zh-CN" w:bidi="ar"/>
              </w:rPr>
              <w:t xml:space="preserve">；打印速度：</w:t>
            </w:r>
            <w:r>
              <w:rPr>
                <w:rFonts w:hint="eastAsia" w:ascii="宋体" w:hAnsi="宋体" w:cs="宋体"/>
                <w:lang w:eastAsia="zh-CN" w:bidi="ar"/>
              </w:rPr>
              <w:t xml:space="preserve">Max.150mm/s</w:t>
            </w:r>
            <w:r>
              <w:rPr>
                <w:rFonts w:hint="eastAsia" w:ascii="宋体" w:hAnsi="宋体" w:cs="宋体"/>
                <w:lang w:eastAsia="zh-CN" w:bidi="ar"/>
              </w:rPr>
              <w:t xml:space="preserve">；打印宽度：</w:t>
            </w:r>
            <w:r>
              <w:rPr>
                <w:rFonts w:hint="eastAsia" w:ascii="宋体" w:hAnsi="宋体" w:cs="宋体"/>
                <w:lang w:eastAsia="zh-CN" w:bidi="ar"/>
              </w:rPr>
              <w:t xml:space="preserve">Max.104mm</w:t>
            </w:r>
            <w:r>
              <w:rPr>
                <w:rFonts w:hint="eastAsia" w:ascii="宋体" w:hAnsi="宋体" w:cs="宋体"/>
                <w:lang w:eastAsia="zh-CN" w:bidi="ar"/>
              </w:rPr>
              <w:t xml:space="preserve">；自定义字体</w:t>
            </w:r>
            <w:r>
              <w:rPr>
                <w:rFonts w:hint="eastAsia" w:ascii="宋体" w:hAnsi="宋体" w:cs="宋体"/>
                <w:lang w:eastAsia="zh-CN" w:bidi="ar"/>
              </w:rPr>
              <w:t xml:space="preserve">:</w:t>
            </w:r>
            <w:r>
              <w:rPr>
                <w:rFonts w:hint="eastAsia" w:ascii="宋体" w:hAnsi="宋体" w:cs="宋体"/>
                <w:lang w:eastAsia="zh-CN" w:bidi="ar"/>
              </w:rPr>
              <w:t xml:space="preserve">用户可自定义字体下载到</w:t>
            </w:r>
            <w:r>
              <w:rPr>
                <w:rFonts w:hint="eastAsia" w:ascii="宋体" w:hAnsi="宋体" w:cs="宋体"/>
                <w:lang w:eastAsia="zh-CN" w:bidi="ar"/>
              </w:rPr>
              <w:t xml:space="preserve">FLASH </w:t>
            </w:r>
            <w:r>
              <w:rPr>
                <w:rFonts w:hint="eastAsia" w:ascii="宋体" w:hAnsi="宋体" w:cs="宋体"/>
                <w:lang w:eastAsia="zh-CN" w:bidi="ar"/>
              </w:rPr>
              <w:t xml:space="preserve">或</w:t>
            </w:r>
            <w:r>
              <w:rPr>
                <w:rFonts w:hint="eastAsia" w:ascii="宋体" w:hAnsi="宋体" w:cs="宋体"/>
                <w:lang w:eastAsia="zh-CN" w:bidi="ar"/>
              </w:rPr>
              <w:t xml:space="preserve">SDRAM</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98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航空服务专用二代身份阅读器</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符合中国第二代身份证阅读设备标准；读卡距离</w:t>
            </w:r>
            <w:r>
              <w:rPr>
                <w:rFonts w:hint="eastAsia" w:ascii="宋体" w:hAnsi="宋体" w:cs="宋体"/>
                <w:lang w:eastAsia="zh-CN" w:bidi="ar"/>
              </w:rPr>
              <w:t xml:space="preserve">&gt;5CM</w:t>
            </w:r>
            <w:r>
              <w:rPr>
                <w:rFonts w:hint="eastAsia" w:ascii="宋体" w:hAnsi="宋体" w:cs="宋体"/>
                <w:lang w:eastAsia="zh-CN" w:bidi="ar"/>
              </w:rPr>
              <w:t xml:space="preserve">、读卡速度≤</w:t>
            </w:r>
            <w:r>
              <w:rPr>
                <w:rFonts w:hint="eastAsia" w:ascii="宋体" w:hAnsi="宋体" w:cs="宋体"/>
                <w:lang w:eastAsia="zh-CN" w:bidi="ar"/>
              </w:rPr>
              <w:t xml:space="preserve">1.5</w:t>
            </w:r>
            <w:r>
              <w:rPr>
                <w:rFonts w:hint="eastAsia" w:ascii="宋体" w:hAnsi="宋体" w:cs="宋体"/>
                <w:lang w:eastAsia="zh-CN" w:bidi="ar"/>
              </w:rPr>
              <w:t xml:space="preserve">秒</w:t>
            </w:r>
            <w:r>
              <w:rPr>
                <w:rFonts w:hint="eastAsia" w:ascii="宋体" w:hAnsi="宋体" w:cs="宋体"/>
                <w:lang w:eastAsia="zh-CN" w:bidi="ar"/>
              </w:rPr>
              <w:t xml:space="preserve"> </w:t>
            </w:r>
            <w:r>
              <w:rPr>
                <w:rFonts w:hint="eastAsia" w:ascii="宋体" w:hAnsi="宋体" w:cs="宋体"/>
                <w:lang w:eastAsia="zh-CN" w:bidi="ar"/>
              </w:rPr>
              <w:t xml:space="preserve">支持自动填写及导出；接口：</w:t>
            </w:r>
            <w:r>
              <w:rPr>
                <w:rFonts w:hint="eastAsia" w:ascii="宋体" w:hAnsi="宋体" w:cs="宋体"/>
                <w:lang w:eastAsia="zh-CN" w:bidi="ar"/>
              </w:rPr>
              <w:t xml:space="preserve">USB</w:t>
            </w:r>
            <w:r>
              <w:rPr>
                <w:rFonts w:hint="eastAsia" w:ascii="宋体" w:hAnsi="宋体" w:cs="宋体"/>
                <w:lang w:eastAsia="zh-CN" w:bidi="ar"/>
              </w:rPr>
              <w:t xml:space="preserve">；符</w:t>
            </w:r>
            <w:r>
              <w:rPr>
                <w:rFonts w:hint="eastAsia" w:ascii="宋体" w:hAnsi="宋体" w:cs="宋体"/>
                <w:lang w:eastAsia="zh-CN" w:bidi="ar"/>
              </w:rPr>
              <w:t xml:space="preserve">GA450-2013</w:t>
            </w:r>
            <w:r>
              <w:rPr>
                <w:rFonts w:hint="eastAsia" w:ascii="宋体" w:hAnsi="宋体" w:cs="宋体"/>
                <w:lang w:eastAsia="zh-CN" w:bidi="ar"/>
              </w:rPr>
              <w:t xml:space="preserve">，</w:t>
            </w:r>
            <w:r>
              <w:rPr>
                <w:rFonts w:hint="eastAsia" w:ascii="宋体" w:hAnsi="宋体" w:cs="宋体"/>
                <w:lang w:eastAsia="zh-CN" w:bidi="ar"/>
              </w:rPr>
              <w:t xml:space="preserve">GA467-2013</w:t>
            </w:r>
            <w:r>
              <w:rPr>
                <w:rFonts w:hint="eastAsia" w:ascii="宋体" w:hAnsi="宋体" w:cs="宋体"/>
                <w:lang w:eastAsia="zh-CN" w:bidi="ar"/>
              </w:rPr>
              <w:t xml:space="preserve">规范。</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84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航空运输专用行李条</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适配行李打印机打印，适配民航业务教学模拟系统的运行，航司行李牌材质尺寸一比一定制。</w:t>
            </w:r>
            <w:r>
              <w:rPr>
                <w:rFonts w:hint="eastAsia" w:ascii="宋体" w:hAnsi="宋体" w:cs="宋体"/>
                <w:lang w:bidi="ar"/>
              </w:rPr>
              <w:t xml:space="preserve">每卷</w:t>
            </w:r>
            <w:r>
              <w:rPr>
                <w:rFonts w:hint="eastAsia" w:ascii="宋体" w:hAnsi="宋体" w:cs="宋体"/>
                <w:lang w:bidi="ar"/>
              </w:rPr>
              <w:t xml:space="preserve">200 </w:t>
            </w:r>
            <w:r>
              <w:rPr>
                <w:rFonts w:hint="eastAsia" w:ascii="宋体" w:hAnsi="宋体" w:cs="宋体"/>
                <w:lang w:bidi="ar"/>
              </w:rPr>
              <w:t xml:space="preserve">条。</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卷</w:t>
            </w:r>
            <w:r/>
          </w:p>
        </w:tc>
      </w:tr>
      <w:tr>
        <w:trPr>
          <w:trHeight w:val="66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航空运输专用登机牌</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适配行李打印机打印，适配民航业务教学模拟系统的运行，航司行李牌材质尺寸一比一定制。</w:t>
            </w:r>
            <w:r>
              <w:rPr>
                <w:rFonts w:hint="eastAsia" w:ascii="宋体" w:hAnsi="宋体" w:cs="宋体"/>
                <w:lang w:bidi="ar"/>
              </w:rPr>
              <w:t xml:space="preserve">每套</w:t>
            </w:r>
            <w:r>
              <w:rPr>
                <w:rFonts w:hint="eastAsia" w:ascii="宋体" w:hAnsi="宋体" w:cs="宋体"/>
                <w:lang w:bidi="ar"/>
              </w:rPr>
              <w:t xml:space="preserve">500 </w:t>
            </w:r>
            <w:r>
              <w:rPr>
                <w:rFonts w:hint="eastAsia" w:ascii="宋体" w:hAnsi="宋体" w:cs="宋体"/>
                <w:lang w:bidi="ar"/>
              </w:rPr>
              <w:t xml:space="preserve">张。</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盒</w:t>
            </w:r>
            <w:r/>
          </w:p>
        </w:tc>
      </w:tr>
      <w:tr>
        <w:trPr>
          <w:trHeight w:val="1266"/>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民航业务离港模拟子系统软件</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ind w:firstLine="440"/>
              <w:spacing w:line="240" w:lineRule="auto"/>
              <w:rPr>
                <w:rFonts w:ascii="宋体" w:hAnsi="宋体" w:cs="宋体"/>
                <w:lang w:eastAsia="zh-CN" w:bidi="ar"/>
              </w:rPr>
            </w:pPr>
            <w:r>
              <w:rPr>
                <w:rFonts w:hint="eastAsia" w:ascii="宋体" w:hAnsi="宋体" w:cs="宋体"/>
                <w:lang w:eastAsia="zh-CN" w:bidi="ar"/>
              </w:rPr>
              <w:t xml:space="preserve">全面仿真中航信</w:t>
            </w:r>
            <w:r>
              <w:rPr>
                <w:rFonts w:hint="eastAsia" w:ascii="宋体" w:hAnsi="宋体" w:cs="宋体"/>
                <w:lang w:eastAsia="zh-CN" w:bidi="ar"/>
              </w:rPr>
              <w:t xml:space="preserve">ANGEL</w:t>
            </w:r>
            <w:r>
              <w:rPr>
                <w:rFonts w:hint="eastAsia" w:ascii="宋体" w:hAnsi="宋体" w:cs="宋体"/>
                <w:lang w:eastAsia="zh-CN" w:bidi="ar"/>
              </w:rPr>
              <w:t xml:space="preserve">离港前端系统，可继承</w:t>
            </w:r>
            <w:r>
              <w:rPr>
                <w:rFonts w:hint="eastAsia" w:ascii="宋体" w:hAnsi="宋体" w:cs="宋体"/>
                <w:lang w:eastAsia="zh-CN" w:bidi="ar"/>
              </w:rPr>
              <w:t xml:space="preserve">NewApp</w:t>
            </w:r>
            <w:r>
              <w:rPr>
                <w:rFonts w:hint="eastAsia" w:ascii="宋体" w:hAnsi="宋体" w:cs="宋体"/>
                <w:lang w:eastAsia="zh-CN" w:bidi="ar"/>
              </w:rPr>
              <w:t xml:space="preserve">系统功能；模拟离港值机系统软件前端值机模拟系统由操作模块、控制模块和其它功能模块组成，每一模块又分别含有各子模块。包括值机操作</w:t>
            </w:r>
            <w:r>
              <w:rPr>
                <w:rFonts w:hint="eastAsia" w:ascii="宋体" w:hAnsi="宋体" w:cs="宋体"/>
                <w:lang w:eastAsia="zh-CN" w:bidi="ar"/>
              </w:rPr>
              <w:t xml:space="preserve">CKI</w:t>
            </w:r>
            <w:r>
              <w:rPr>
                <w:rFonts w:hint="eastAsia" w:ascii="宋体" w:hAnsi="宋体" w:cs="宋体"/>
                <w:lang w:eastAsia="zh-CN" w:bidi="ar"/>
              </w:rPr>
              <w:t xml:space="preserve">、登机口</w:t>
            </w:r>
            <w:r>
              <w:rPr>
                <w:rFonts w:hint="eastAsia" w:ascii="宋体" w:hAnsi="宋体" w:cs="宋体"/>
                <w:lang w:eastAsia="zh-CN" w:bidi="ar"/>
              </w:rPr>
              <w:t xml:space="preserve">LGATE</w:t>
            </w:r>
            <w:r>
              <w:rPr>
                <w:rFonts w:hint="eastAsia" w:ascii="宋体" w:hAnsi="宋体" w:cs="宋体"/>
                <w:lang w:eastAsia="zh-CN" w:bidi="ar"/>
              </w:rPr>
              <w:t xml:space="preserve">、所有这些模块都运行于开放标准的接口平台之上，同时和机场的安检等系统提供接口，为模拟机场的整体信息系统提供集成服务。模拟离港值机系统软件前端值机模拟系统具体功能如下：</w:t>
            </w:r>
            <w:r/>
          </w:p>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、旅客信息提取及显示；旅客及各种行李处理；飞机描述和座位处理；值机关闭；航班信息查询；航班初始化与关闭；旅客登机状态查询；与系统内其余模</w:t>
            </w:r>
            <w:r>
              <w:rPr>
                <w:rFonts w:hint="eastAsia" w:ascii="宋体" w:hAnsi="宋体" w:cs="宋体"/>
                <w:lang w:eastAsia="zh-CN" w:bidi="ar"/>
              </w:rPr>
              <w:t xml:space="preserve">块的接口。</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、系统能够连接访问远程服务器主机，实时获取相关数据；可自定义模拟航班信息；能够记录所有离港旅客和行李的全部数据。</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、支持通过姓名或证件信息查询并提取旅客，可以指定航班。</w:t>
            </w:r>
            <w:r/>
          </w:p>
          <w:p>
            <w:pPr>
              <w:spacing w:line="240" w:lineRule="auto"/>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、支持通过旅客身份证号码、客票号、</w:t>
            </w:r>
            <w:r>
              <w:rPr>
                <w:rFonts w:hint="eastAsia" w:ascii="宋体" w:hAnsi="宋体" w:cs="宋体"/>
                <w:lang w:eastAsia="zh-CN" w:bidi="ar"/>
              </w:rPr>
              <w:t xml:space="preserve">PNR </w:t>
            </w:r>
            <w:r>
              <w:rPr>
                <w:rFonts w:hint="eastAsia" w:ascii="宋体" w:hAnsi="宋体" w:cs="宋体"/>
                <w:lang w:eastAsia="zh-CN" w:bidi="ar"/>
              </w:rPr>
              <w:t xml:space="preserve">编码、</w:t>
            </w:r>
            <w:r>
              <w:rPr>
                <w:rFonts w:hint="eastAsia" w:ascii="宋体" w:hAnsi="宋体" w:cs="宋体"/>
                <w:lang w:eastAsia="zh-CN" w:bidi="ar"/>
              </w:rPr>
              <w:t xml:space="preserve">BN</w:t>
            </w:r>
            <w:r>
              <w:rPr>
                <w:rFonts w:hint="eastAsia" w:ascii="宋体" w:hAnsi="宋体" w:cs="宋体"/>
                <w:lang w:eastAsia="zh-CN" w:bidi="ar"/>
              </w:rPr>
              <w:t xml:space="preserve">号、行李号进行旅客检索；旅客信息可以通过接收</w:t>
            </w:r>
            <w:r>
              <w:rPr>
                <w:rFonts w:hint="eastAsia" w:ascii="宋体" w:hAnsi="宋体" w:cs="宋体"/>
                <w:lang w:eastAsia="zh-CN" w:bidi="ar"/>
              </w:rPr>
              <w:t xml:space="preserve">ETERM</w:t>
            </w:r>
            <w:r>
              <w:rPr>
                <w:rFonts w:hint="eastAsia" w:ascii="宋体" w:hAnsi="宋体" w:cs="宋体"/>
                <w:lang w:eastAsia="zh-CN" w:bidi="ar"/>
              </w:rPr>
              <w:t xml:space="preserve">订票系统报文在存储到中心数据库中可以增加和删减。</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、具有常客处理模块，完成常客信息的添加、修改和删除以及常客里程的积累功能。</w:t>
            </w:r>
            <w:r/>
          </w:p>
          <w:p>
            <w:pPr>
              <w:spacing w:line="240" w:lineRule="auto"/>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、具有特服信息处理模块，主要完成旅客特服信息的添加、修改和删除功能。包括普通旅客和特殊旅</w:t>
            </w:r>
            <w:r>
              <w:rPr>
                <w:rFonts w:hint="eastAsia" w:ascii="宋体" w:hAnsi="宋体" w:cs="宋体"/>
                <w:lang w:eastAsia="zh-CN" w:bidi="ar"/>
              </w:rPr>
              <w:t xml:space="preserve">客接收，支持</w:t>
            </w:r>
            <w:r>
              <w:rPr>
                <w:rFonts w:hint="eastAsia" w:ascii="宋体" w:hAnsi="宋体" w:cs="宋体"/>
                <w:lang w:eastAsia="zh-CN" w:bidi="ar"/>
              </w:rPr>
              <w:t xml:space="preserve"> VIP</w:t>
            </w:r>
            <w:r>
              <w:rPr>
                <w:rFonts w:hint="eastAsia" w:ascii="宋体" w:hAnsi="宋体" w:cs="宋体"/>
                <w:lang w:eastAsia="zh-CN" w:bidi="ar"/>
              </w:rPr>
              <w:t xml:space="preserve">，轮椅，担架，特殊餐食，盲人，聋哑等特服旅客的操作。</w:t>
            </w:r>
            <w:r/>
          </w:p>
          <w:p>
            <w:pPr>
              <w:spacing w:line="240" w:lineRule="auto"/>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、具有行李处理模块，提供对旅客行李的添加及删除功能，支持普通行李、手工行李、</w:t>
            </w:r>
            <w:r>
              <w:rPr>
                <w:rFonts w:hint="eastAsia" w:ascii="宋体" w:hAnsi="宋体" w:cs="宋体"/>
                <w:lang w:eastAsia="zh-CN" w:bidi="ar"/>
              </w:rPr>
              <w:t xml:space="preserve">逾重行李</w:t>
            </w:r>
            <w:r>
              <w:rPr>
                <w:rFonts w:hint="eastAsia" w:ascii="宋体" w:hAnsi="宋体" w:cs="宋体"/>
                <w:lang w:eastAsia="zh-CN" w:bidi="ar"/>
              </w:rPr>
              <w:t xml:space="preserve">、</w:t>
            </w:r>
            <w:r>
              <w:rPr>
                <w:rFonts w:hint="eastAsia" w:ascii="宋体" w:hAnsi="宋体" w:cs="宋体"/>
                <w:lang w:eastAsia="zh-CN" w:bidi="ar"/>
              </w:rPr>
              <w:t xml:space="preserve">逾件行李</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具有座位选择模块，完成旅客对座位的偏好选择、以及为旅客指定座位号、旅客的座位修改、航班座位图显示功能。</w:t>
            </w:r>
            <w:r/>
          </w:p>
          <w:p>
            <w:pPr>
              <w:spacing w:line="240" w:lineRule="auto"/>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、具有旅客处理汇总模块，完成旅客的值机、拉下、性别修改、升降舱、候补旅客接收等功能。</w:t>
            </w:r>
            <w:r/>
          </w:p>
          <w:p>
            <w:pPr>
              <w:spacing w:line="240" w:lineRule="auto"/>
              <w:rPr>
                <w:rFonts w:ascii="宋体" w:hAnsi="宋体" w:cs="宋体"/>
                <w:lang w:eastAsia="zh-CN" w:bidi="ar"/>
              </w:rPr>
            </w:pPr>
            <w:r>
              <w:rPr>
                <w:rFonts w:hint="eastAsia" w:ascii="宋体" w:hAnsi="宋体" w:cs="宋体"/>
                <w:lang w:eastAsia="zh-CN" w:bidi="ar"/>
              </w:rPr>
              <w:t xml:space="preserve">9</w:t>
            </w:r>
            <w:r>
              <w:rPr>
                <w:rFonts w:hint="eastAsia" w:ascii="宋体" w:hAnsi="宋体" w:cs="宋体"/>
                <w:lang w:eastAsia="zh-CN" w:bidi="ar"/>
              </w:rPr>
              <w:t xml:space="preserve">、具有登机牌、行李牌打印模块完成旅客接收后登机牌数据流和行李牌数据流的打印功能。</w:t>
            </w:r>
            <w:r/>
          </w:p>
          <w:p>
            <w:pPr>
              <w:spacing w:line="240" w:lineRule="auto"/>
              <w:rPr>
                <w:rFonts w:ascii="宋体" w:hAnsi="宋体" w:cs="宋体"/>
                <w:lang w:eastAsia="zh-CN" w:bidi="ar"/>
              </w:rPr>
            </w:pPr>
            <w:r>
              <w:rPr>
                <w:rFonts w:hint="eastAsia" w:ascii="宋体" w:hAnsi="宋体" w:cs="宋体"/>
                <w:lang w:eastAsia="zh-CN" w:bidi="ar"/>
              </w:rPr>
              <w:t xml:space="preserve">10</w:t>
            </w:r>
            <w:r>
              <w:rPr>
                <w:rFonts w:hint="eastAsia" w:ascii="宋体" w:hAnsi="宋体" w:cs="宋体"/>
                <w:lang w:eastAsia="zh-CN" w:bidi="ar"/>
              </w:rPr>
              <w:t xml:space="preserve">、同时具有图形界面和</w:t>
            </w:r>
            <w:r>
              <w:rPr>
                <w:rFonts w:hint="eastAsia" w:ascii="宋体" w:hAnsi="宋体" w:cs="宋体"/>
                <w:lang w:eastAsia="zh-CN" w:bidi="ar"/>
              </w:rPr>
              <w:t xml:space="preserve">eTerm</w:t>
            </w:r>
            <w:r>
              <w:rPr>
                <w:rFonts w:hint="eastAsia" w:ascii="宋体" w:hAnsi="宋体" w:cs="宋体"/>
                <w:lang w:eastAsia="zh-CN" w:bidi="ar"/>
              </w:rPr>
              <w:t xml:space="preserve">仿真终端两种模式，可以穿梭</w:t>
            </w:r>
            <w:r>
              <w:rPr>
                <w:rFonts w:hint="eastAsia" w:ascii="宋体" w:hAnsi="宋体" w:cs="宋体"/>
                <w:lang w:eastAsia="zh-CN" w:bidi="ar"/>
              </w:rPr>
              <w:t xml:space="preserve">e</w:t>
            </w:r>
            <w:r>
              <w:rPr>
                <w:rFonts w:hint="eastAsia" w:ascii="宋体" w:hAnsi="宋体" w:cs="宋体"/>
                <w:lang w:eastAsia="zh-CN" w:bidi="ar"/>
              </w:rPr>
              <w:t xml:space="preserve">Term</w:t>
            </w:r>
            <w:r>
              <w:rPr>
                <w:rFonts w:hint="eastAsia" w:ascii="宋体" w:hAnsi="宋体" w:cs="宋体"/>
                <w:lang w:eastAsia="zh-CN" w:bidi="ar"/>
              </w:rPr>
              <w:t xml:space="preserve">，用指令进行值机。</w:t>
            </w:r>
            <w:r/>
          </w:p>
          <w:p>
            <w:pPr>
              <w:spacing w:line="240" w:lineRule="auto"/>
              <w:rPr>
                <w:rFonts w:ascii="宋体" w:hAnsi="宋体" w:cs="宋体"/>
                <w:lang w:eastAsia="zh-CN" w:bidi="ar"/>
              </w:rPr>
            </w:pPr>
            <w:r>
              <w:rPr>
                <w:rFonts w:hint="eastAsia" w:ascii="宋体" w:hAnsi="宋体" w:cs="宋体"/>
                <w:lang w:eastAsia="zh-CN" w:bidi="ar"/>
              </w:rPr>
              <w:t xml:space="preserve">11</w:t>
            </w:r>
            <w:r>
              <w:rPr>
                <w:rFonts w:hint="eastAsia" w:ascii="宋体" w:hAnsi="宋体" w:cs="宋体"/>
                <w:lang w:eastAsia="zh-CN" w:bidi="ar"/>
              </w:rPr>
              <w:t xml:space="preserve">、实现购票、值机、安检、登机四个区域的数据联动联通功能。</w:t>
            </w:r>
            <w:r/>
          </w:p>
          <w:p>
            <w:pPr>
              <w:spacing w:line="240" w:lineRule="auto"/>
              <w:rPr>
                <w:rFonts w:ascii="宋体" w:hAnsi="宋体" w:cs="宋体"/>
                <w:lang w:eastAsia="zh-CN" w:bidi="ar"/>
              </w:rPr>
            </w:pPr>
            <w:r>
              <w:rPr>
                <w:rFonts w:hint="eastAsia" w:ascii="宋体" w:hAnsi="宋体" w:cs="宋体"/>
                <w:lang w:eastAsia="zh-CN" w:bidi="ar"/>
              </w:rPr>
              <w:t xml:space="preserve">12</w:t>
            </w:r>
            <w:r>
              <w:rPr>
                <w:rFonts w:hint="eastAsia" w:ascii="宋体" w:hAnsi="宋体" w:cs="宋体"/>
                <w:lang w:eastAsia="zh-CN" w:bidi="ar"/>
              </w:rPr>
              <w:t xml:space="preserve">、具有对航班动态信息进行查询管理、对航班号进行单独搜索等功能。</w:t>
            </w:r>
            <w:r/>
          </w:p>
          <w:p>
            <w:pPr>
              <w:spacing w:line="240" w:lineRule="auto"/>
              <w:rPr>
                <w:rFonts w:ascii="宋体" w:hAnsi="宋体" w:cs="宋体"/>
                <w:lang w:eastAsia="zh-CN" w:bidi="ar"/>
              </w:rPr>
            </w:pPr>
            <w:r>
              <w:rPr>
                <w:rFonts w:hint="eastAsia" w:ascii="宋体" w:hAnsi="宋体" w:cs="宋体"/>
                <w:lang w:eastAsia="zh-CN" w:bidi="ar"/>
              </w:rPr>
              <w:t xml:space="preserve">▲需提供产品软件著作权证书。</w:t>
            </w:r>
            <w:r/>
          </w:p>
          <w:p>
            <w:pPr>
              <w:spacing w:after="0" w:line="400" w:lineRule="exact"/>
              <w:rPr>
                <w:rFonts w:ascii="宋体" w:hAnsi="宋体" w:cs="宋体"/>
                <w:b/>
                <w:szCs w:val="21"/>
                <w:lang w:eastAsia="zh-CN" w:bidi="ar"/>
              </w:rPr>
            </w:pPr>
            <w:r>
              <w:rPr>
                <w:rFonts w:hint="eastAsia" w:ascii="宋体" w:hAnsi="宋体" w:cs="宋体"/>
                <w:sz w:val="28"/>
                <w:szCs w:val="24"/>
                <w:lang w:eastAsia="zh-CN" w:bidi="ar"/>
              </w:rPr>
              <w:t xml:space="preserve">#</w:t>
            </w:r>
            <w:r>
              <w:rPr>
                <w:rFonts w:hint="eastAsia" w:ascii="宋体" w:hAnsi="宋体" w:cs="宋体"/>
                <w:szCs w:val="21"/>
                <w:lang w:eastAsia="zh-CN" w:bidi="ar"/>
              </w:rPr>
              <w:t xml:space="preserve">支持通过姓名或证件信息查询并提取旅客，可以指定航班；</w:t>
            </w:r>
            <w:r>
              <w:rPr>
                <w:rFonts w:hint="eastAsia" w:ascii="宋体" w:hAnsi="宋体" w:cs="宋体"/>
                <w:b/>
                <w:szCs w:val="21"/>
                <w:lang w:eastAsia="zh-CN" w:bidi="ar"/>
              </w:rPr>
              <w:t xml:space="preserve">（需提供视频演示）。</w:t>
            </w:r>
            <w:r/>
          </w:p>
          <w:p>
            <w:pPr>
              <w:spacing w:after="0" w:line="400" w:lineRule="exact"/>
              <w:rPr>
                <w:rFonts w:ascii="宋体" w:hAnsi="宋体" w:cs="宋体"/>
                <w:szCs w:val="21"/>
                <w:lang w:eastAsia="zh-CN" w:bidi="ar"/>
              </w:rPr>
            </w:pPr>
            <w:r>
              <w:rPr>
                <w:rFonts w:hint="eastAsia" w:ascii="宋体" w:hAnsi="宋体" w:cs="宋体"/>
                <w:sz w:val="28"/>
                <w:szCs w:val="24"/>
                <w:lang w:eastAsia="zh-CN" w:bidi="ar"/>
              </w:rPr>
              <w:t xml:space="preserve">#</w:t>
            </w:r>
            <w:r>
              <w:rPr>
                <w:rFonts w:hint="eastAsia" w:ascii="宋体" w:hAnsi="宋体" w:cs="宋体"/>
                <w:szCs w:val="21"/>
                <w:lang w:eastAsia="zh-CN" w:bidi="ar"/>
              </w:rPr>
              <w:t xml:space="preserve">支持通过旅客身份证号码、客票号、</w:t>
            </w:r>
            <w:r>
              <w:rPr>
                <w:rFonts w:hint="eastAsia" w:ascii="宋体" w:hAnsi="宋体" w:cs="宋体"/>
                <w:szCs w:val="21"/>
                <w:lang w:eastAsia="zh-CN" w:bidi="ar"/>
              </w:rPr>
              <w:t xml:space="preserve">PNR </w:t>
            </w:r>
            <w:r>
              <w:rPr>
                <w:rFonts w:hint="eastAsia" w:ascii="宋体" w:hAnsi="宋体" w:cs="宋体"/>
                <w:szCs w:val="21"/>
                <w:lang w:eastAsia="zh-CN" w:bidi="ar"/>
              </w:rPr>
              <w:t xml:space="preserve">编码、</w:t>
            </w:r>
            <w:r>
              <w:rPr>
                <w:rFonts w:hint="eastAsia" w:ascii="宋体" w:hAnsi="宋体" w:cs="宋体"/>
                <w:szCs w:val="21"/>
                <w:lang w:eastAsia="zh-CN" w:bidi="ar"/>
              </w:rPr>
              <w:t xml:space="preserve">BN</w:t>
            </w:r>
            <w:r>
              <w:rPr>
                <w:rFonts w:hint="eastAsia" w:ascii="宋体" w:hAnsi="宋体" w:cs="宋体"/>
                <w:szCs w:val="21"/>
                <w:lang w:eastAsia="zh-CN" w:bidi="ar"/>
              </w:rPr>
              <w:t xml:space="preserve">号、行李号进行旅客检索；旅客信息可以通过接收</w:t>
            </w:r>
            <w:r>
              <w:rPr>
                <w:rFonts w:hint="eastAsia" w:ascii="宋体" w:hAnsi="宋体" w:cs="宋体"/>
                <w:szCs w:val="21"/>
                <w:lang w:eastAsia="zh-CN" w:bidi="ar"/>
              </w:rPr>
              <w:t xml:space="preserve">ETERM</w:t>
            </w:r>
            <w:r>
              <w:rPr>
                <w:rFonts w:hint="eastAsia" w:ascii="宋体" w:hAnsi="宋体" w:cs="宋体"/>
                <w:szCs w:val="21"/>
                <w:lang w:eastAsia="zh-CN" w:bidi="ar"/>
              </w:rPr>
              <w:t xml:space="preserve">订票系统报文在存储到中心数据库中可以增加和删减；</w:t>
            </w:r>
            <w:r>
              <w:rPr>
                <w:rFonts w:hint="eastAsia" w:ascii="宋体" w:hAnsi="宋体" w:cs="宋体"/>
                <w:b/>
                <w:szCs w:val="21"/>
                <w:lang w:eastAsia="zh-CN" w:bidi="ar"/>
              </w:rPr>
              <w:t xml:space="preserve">（提供视频演示）。</w:t>
            </w:r>
            <w:r/>
          </w:p>
          <w:p>
            <w:pPr>
              <w:spacing w:line="240" w:lineRule="auto"/>
              <w:rPr>
                <w:rFonts w:ascii="宋体" w:hAnsi="宋体" w:cs="宋体"/>
                <w:b/>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具有座位选择模块，完成旅客对座位的偏好选择、以及为旅客指定座位号、旅客的座位修改、航班座位图显示功能；</w:t>
            </w:r>
            <w:r>
              <w:rPr>
                <w:rFonts w:hint="eastAsia" w:ascii="宋体" w:hAnsi="宋体" w:cs="宋体"/>
                <w:b/>
                <w:lang w:eastAsia="zh-CN" w:bidi="ar"/>
              </w:rPr>
              <w:t xml:space="preserve">（提供视频演</w:t>
            </w:r>
            <w:r>
              <w:rPr>
                <w:rFonts w:hint="eastAsia" w:ascii="宋体" w:hAnsi="宋体" w:cs="宋体"/>
                <w:b/>
                <w:lang w:eastAsia="zh-CN" w:bidi="ar"/>
              </w:rPr>
              <w:t xml:space="preserve">示）。</w:t>
            </w:r>
            <w:r/>
          </w:p>
          <w:p>
            <w:pPr>
              <w:spacing w:line="240" w:lineRule="auto"/>
              <w:rPr>
                <w:rFonts w:ascii="宋体" w:hAnsi="宋体" w:cs="宋体"/>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具有对航班动态信息进行查询管理、对航班号进行单独搜索等功能。</w:t>
            </w:r>
            <w:r>
              <w:rPr>
                <w:rFonts w:hint="eastAsia" w:ascii="宋体" w:hAnsi="宋体" w:cs="宋体"/>
                <w:b/>
                <w:lang w:eastAsia="zh-CN" w:bidi="ar"/>
              </w:rPr>
              <w:t xml:space="preserve">（提供视频演示）。</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航空服务专用值机指示牌</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定制。成品铝型材加工成框，表面喷涂中灰粉末喷涂，镶嵌白色</w:t>
            </w:r>
            <w:r>
              <w:rPr>
                <w:rFonts w:hint="eastAsia" w:ascii="宋体" w:hAnsi="宋体" w:cs="宋体"/>
                <w:lang w:eastAsia="zh-CN" w:bidi="ar"/>
              </w:rPr>
              <w:t xml:space="preserve">3mm</w:t>
            </w:r>
            <w:r>
              <w:rPr>
                <w:rFonts w:hint="eastAsia" w:ascii="宋体" w:hAnsi="宋体" w:cs="宋体"/>
                <w:lang w:eastAsia="zh-CN" w:bidi="ar"/>
              </w:rPr>
              <w:t xml:space="preserve">厚亚克力板材，背面安装灰色铝塑板，高级双色板材</w:t>
            </w:r>
            <w:r>
              <w:rPr>
                <w:rFonts w:hint="eastAsia" w:ascii="宋体" w:hAnsi="宋体" w:cs="宋体"/>
                <w:lang w:eastAsia="zh-CN" w:bidi="ar"/>
              </w:rPr>
              <w:t xml:space="preserve">材</w:t>
            </w:r>
            <w:r>
              <w:rPr>
                <w:rFonts w:hint="eastAsia" w:ascii="宋体" w:hAnsi="宋体" w:cs="宋体"/>
                <w:lang w:eastAsia="zh-CN" w:bidi="ar"/>
              </w:rPr>
              <w:t xml:space="preserve">雕刻字体图案，内部安装灯带。</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bidi="ar"/>
              </w:rPr>
              <w:t xml:space="preserve">1</w:t>
            </w:r>
            <w:r>
              <w:rPr>
                <w:rFonts w:hint="eastAsia" w:ascii="宋体" w:hAnsi="宋体" w:cs="宋体"/>
                <w:lang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航显屏</w:t>
            </w:r>
            <w:r>
              <w:rPr>
                <w:rFonts w:hint="eastAsia" w:ascii="宋体" w:hAnsi="宋体" w:cs="宋体"/>
                <w:lang w:eastAsia="zh-CN" w:bidi="ar"/>
              </w:rPr>
              <w:t xml:space="preserve">（含液晶电视、构造装饰）</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、液晶电视尺寸≥</w:t>
            </w:r>
            <w:r>
              <w:rPr>
                <w:rFonts w:hint="eastAsia" w:ascii="宋体" w:hAnsi="宋体" w:cs="宋体"/>
                <w:lang w:eastAsia="zh-CN" w:bidi="ar"/>
              </w:rPr>
              <w:t xml:space="preserve">42 </w:t>
            </w:r>
            <w:r>
              <w:rPr>
                <w:rFonts w:hint="eastAsia" w:ascii="宋体" w:hAnsi="宋体" w:cs="宋体"/>
                <w:lang w:eastAsia="zh-CN" w:bidi="ar"/>
              </w:rPr>
              <w:t xml:space="preserve">英寸，（分辨率≥</w:t>
            </w:r>
            <w:r>
              <w:rPr>
                <w:rFonts w:hint="eastAsia" w:ascii="宋体" w:hAnsi="宋体" w:cs="宋体"/>
                <w:lang w:eastAsia="zh-CN" w:bidi="ar"/>
              </w:rPr>
              <w:t xml:space="preserve">1920*1080</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、金属包边。</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、内部方通为</w:t>
            </w:r>
            <w:r>
              <w:rPr>
                <w:rFonts w:hint="eastAsia" w:ascii="宋体" w:hAnsi="宋体" w:cs="宋体"/>
                <w:lang w:eastAsia="zh-CN" w:bidi="ar"/>
              </w:rPr>
              <w:t xml:space="preserve">25*25*2</w:t>
            </w:r>
            <w:r>
              <w:rPr>
                <w:rFonts w:hint="eastAsia" w:ascii="宋体" w:hAnsi="宋体" w:cs="宋体"/>
                <w:lang w:eastAsia="zh-CN" w:bidi="ar"/>
              </w:rPr>
              <w:t xml:space="preserve">镀锌方管。</w:t>
            </w:r>
            <w:r/>
          </w:p>
          <w:p>
            <w:pPr>
              <w:spacing w:line="240" w:lineRule="auto"/>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、内部安装灯带。</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、表面喷涂中灰粉末喷涂。</w:t>
            </w:r>
            <w:r/>
          </w:p>
          <w:p>
            <w:pPr>
              <w:spacing w:line="240" w:lineRule="auto"/>
              <w:rPr>
                <w:rFonts w:ascii="宋体" w:hAnsi="宋体" w:cs="宋体"/>
                <w:lang w:eastAsia="zh-CN" w:bidi="ar"/>
              </w:rPr>
            </w:pPr>
            <w:r>
              <w:rPr>
                <w:rFonts w:ascii="宋体" w:hAnsi="宋体" w:cs="华文宋体"/>
                <w:sz w:val="24"/>
                <w:szCs w:val="24"/>
                <w:lang w:eastAsia="zh-CN"/>
              </w:rPr>
              <w:t xml:space="preserve">★</w:t>
            </w:r>
            <w:r>
              <w:rPr>
                <w:rFonts w:hint="eastAsia"/>
                <w:lang w:eastAsia="zh-CN" w:bidi="ar"/>
              </w:rPr>
              <w:t xml:space="preserve">（液晶电视为政府强制采购的节能产品，必须提供依据国家确定的认证机构出具的、处于有效期之内的节能产品认证证书扫描件。）</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32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bidi="ar"/>
              </w:rPr>
              <w:t xml:space="preserve">1</w:t>
            </w:r>
            <w:r>
              <w:rPr>
                <w:rFonts w:hint="eastAsia" w:ascii="宋体" w:hAnsi="宋体" w:cs="宋体"/>
                <w:lang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航空服务专用移动隔断</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numPr>
                <w:ilvl w:val="0"/>
                <w:numId w:val="12"/>
              </w:numPr>
              <w:jc w:val="both"/>
              <w:spacing w:after="0" w:line="240" w:lineRule="auto"/>
              <w:widowControl w:val="off"/>
              <w:rPr>
                <w:rFonts w:ascii="宋体" w:hAnsi="宋体" w:cs="宋体"/>
                <w:lang w:eastAsia="zh-CN" w:bidi="ar"/>
              </w:rPr>
            </w:pPr>
            <w:r>
              <w:rPr>
                <w:rFonts w:hint="eastAsia" w:ascii="宋体" w:hAnsi="宋体" w:cs="宋体"/>
                <w:lang w:eastAsia="zh-CN" w:bidi="ar"/>
              </w:rPr>
              <w:t xml:space="preserve">单个隔断尺寸长度</w:t>
            </w:r>
            <w:r>
              <w:rPr>
                <w:rFonts w:hint="eastAsia" w:ascii="宋体" w:hAnsi="宋体" w:cs="宋体"/>
                <w:lang w:eastAsia="zh-CN" w:bidi="ar"/>
              </w:rPr>
              <w:t xml:space="preserve">1m</w:t>
            </w:r>
            <w:r>
              <w:rPr>
                <w:rFonts w:hint="eastAsia" w:ascii="宋体" w:hAnsi="宋体" w:cs="宋体"/>
                <w:lang w:eastAsia="zh-CN" w:bidi="ar"/>
              </w:rPr>
              <w:t xml:space="preserve">，高度</w:t>
            </w:r>
            <w:r>
              <w:rPr>
                <w:rFonts w:hint="eastAsia" w:ascii="宋体" w:hAnsi="宋体" w:cs="宋体"/>
                <w:lang w:eastAsia="zh-CN" w:bidi="ar"/>
              </w:rPr>
              <w:t xml:space="preserve">2m</w:t>
            </w:r>
            <w:r>
              <w:rPr>
                <w:rFonts w:hint="eastAsia" w:ascii="宋体" w:hAnsi="宋体" w:cs="宋体"/>
                <w:lang w:eastAsia="zh-CN" w:bidi="ar"/>
              </w:rPr>
              <w:t xml:space="preserve">。</w:t>
            </w:r>
            <w:r/>
          </w:p>
          <w:p>
            <w:pPr>
              <w:numPr>
                <w:ilvl w:val="0"/>
                <w:numId w:val="12"/>
              </w:numPr>
              <w:jc w:val="both"/>
              <w:spacing w:after="0" w:line="240" w:lineRule="auto"/>
              <w:widowControl w:val="off"/>
              <w:rPr>
                <w:rFonts w:ascii="宋体" w:hAnsi="宋体" w:cs="宋体"/>
                <w:lang w:eastAsia="zh-CN" w:bidi="ar"/>
              </w:rPr>
            </w:pPr>
            <w:r>
              <w:rPr>
                <w:rFonts w:hint="eastAsia" w:ascii="宋体" w:hAnsi="宋体" w:cs="宋体"/>
                <w:lang w:eastAsia="zh-CN" w:bidi="ar"/>
              </w:rPr>
              <w:t xml:space="preserve">外边框全铝合金材质，中间是全磨砂亚克力有机玻璃，单面有机玻璃厚度</w:t>
            </w:r>
            <w:r>
              <w:rPr>
                <w:rFonts w:hint="eastAsia" w:ascii="宋体" w:hAnsi="宋体" w:cs="宋体"/>
                <w:lang w:eastAsia="zh-CN" w:bidi="ar"/>
              </w:rPr>
              <w:t xml:space="preserve">5mm</w:t>
            </w:r>
            <w:r>
              <w:rPr>
                <w:rFonts w:hint="eastAsia" w:ascii="宋体" w:hAnsi="宋体" w:cs="宋体"/>
                <w:lang w:eastAsia="zh-CN" w:bidi="ar"/>
              </w:rPr>
              <w:t xml:space="preserve">；冲击强度≥</w:t>
            </w:r>
            <w:r>
              <w:rPr>
                <w:rFonts w:hint="eastAsia" w:ascii="宋体" w:hAnsi="宋体" w:cs="宋体"/>
                <w:lang w:eastAsia="zh-CN" w:bidi="ar"/>
              </w:rPr>
              <w:t xml:space="preserve">16kg/cm 3 </w:t>
            </w:r>
            <w:r>
              <w:rPr>
                <w:rFonts w:hint="eastAsia" w:ascii="宋体" w:hAnsi="宋体" w:cs="宋体"/>
                <w:lang w:eastAsia="zh-CN" w:bidi="ar"/>
              </w:rPr>
              <w:t xml:space="preserve">，拉伸强度≥</w:t>
            </w:r>
            <w:r>
              <w:rPr>
                <w:rFonts w:hint="eastAsia" w:ascii="宋体" w:hAnsi="宋体" w:cs="宋体"/>
                <w:lang w:eastAsia="zh-CN" w:bidi="ar"/>
              </w:rPr>
              <w:t xml:space="preserve">61Kg/cm </w:t>
            </w:r>
            <w:r>
              <w:rPr>
                <w:rFonts w:hint="eastAsia" w:ascii="宋体" w:hAnsi="宋体" w:cs="宋体"/>
                <w:lang w:eastAsia="zh-CN" w:bidi="ar"/>
              </w:rPr>
              <w:t xml:space="preserve">。</w:t>
            </w:r>
            <w:r/>
          </w:p>
          <w:p>
            <w:pPr>
              <w:numPr>
                <w:ilvl w:val="0"/>
                <w:numId w:val="12"/>
              </w:numPr>
              <w:jc w:val="both"/>
              <w:spacing w:after="0" w:line="240" w:lineRule="auto"/>
              <w:widowControl w:val="off"/>
              <w:rPr>
                <w:rFonts w:ascii="宋体" w:hAnsi="宋体" w:cs="宋体"/>
                <w:lang w:eastAsia="zh-CN" w:bidi="ar"/>
              </w:rPr>
            </w:pPr>
            <w:r>
              <w:rPr>
                <w:rFonts w:hint="eastAsia" w:ascii="宋体" w:hAnsi="宋体" w:cs="宋体"/>
                <w:lang w:eastAsia="zh-CN" w:bidi="ar"/>
              </w:rPr>
              <w:t xml:space="preserve">配件采用优质钢制烤漆五金合页及支架脚基座。</w:t>
            </w:r>
            <w:r/>
          </w:p>
          <w:p>
            <w:pPr>
              <w:spacing w:line="240" w:lineRule="auto"/>
              <w:rPr>
                <w:rFonts w:ascii="宋体" w:hAnsi="宋体" w:cs="宋体"/>
                <w:lang w:bidi="ar"/>
              </w:rPr>
            </w:pPr>
            <w:r>
              <w:rPr>
                <w:rFonts w:ascii="宋体" w:hAnsi="宋体" w:cs="宋体"/>
                <w:lang w:eastAsia="zh-CN"/>
              </w:rPr>
              <mc:AlternateContent>
                <mc:Choice Requires="wpg">
                  <w:drawing>
                    <wp:inline xmlns:wp="http://schemas.openxmlformats.org/drawingml/2006/wordprocessingDrawing" distT="0" distB="0" distL="0" distR="0">
                      <wp:extent cx="3857028" cy="289687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857028" cy="2896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3.7pt;height:228.1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789"/>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bidi="ar"/>
              </w:rPr>
              <w:t xml:space="preserve">1</w:t>
            </w:r>
            <w:r>
              <w:rPr>
                <w:rFonts w:hint="eastAsia" w:ascii="宋体" w:hAnsi="宋体" w:cs="宋体"/>
                <w:lang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航空服务专用隔离带</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防滑底座，不锈钢立杆，耐拉扯，耐磨损，高度约：</w:t>
            </w:r>
            <w:r>
              <w:rPr>
                <w:rFonts w:hint="eastAsia" w:ascii="宋体" w:hAnsi="宋体" w:cs="宋体"/>
                <w:lang w:eastAsia="zh-CN" w:bidi="ar"/>
              </w:rPr>
              <w:t xml:space="preserve">0.9</w:t>
            </w:r>
            <w:r>
              <w:rPr>
                <w:rFonts w:hint="eastAsia" w:ascii="宋体" w:hAnsi="宋体" w:cs="宋体"/>
                <w:lang w:eastAsia="zh-CN" w:bidi="ar"/>
              </w:rPr>
              <w:t xml:space="preserve">米，带长</w:t>
            </w:r>
            <w:r>
              <w:rPr>
                <w:rFonts w:hint="eastAsia" w:ascii="宋体" w:hAnsi="宋体" w:cs="宋体"/>
                <w:lang w:eastAsia="zh-CN" w:bidi="ar"/>
              </w:rPr>
              <w:t xml:space="preserve">1.5</w:t>
            </w:r>
            <w:r>
              <w:rPr>
                <w:rFonts w:hint="eastAsia" w:ascii="宋体" w:hAnsi="宋体" w:cs="宋体"/>
                <w:lang w:eastAsia="zh-CN" w:bidi="ar"/>
              </w:rPr>
              <w:t xml:space="preserve">米，并能够根据甲方要求进行定制信息。</w:t>
            </w:r>
            <w:r>
              <w:rPr>
                <w:rFonts w:hint="eastAsia" w:ascii="宋体" w:hAnsi="宋体" w:cs="宋体"/>
                <w:lang w:bidi="ar"/>
              </w:rPr>
              <w:t xml:space="preserve">含地面标识。</w:t>
            </w:r>
            <w:r>
              <w:rPr>
                <w:rFonts w:ascii="宋体" w:hAnsi="宋体" w:cs="宋体"/>
                <w:lang w:eastAsia="zh-CN"/>
              </w:rPr>
              <mc:AlternateContent>
                <mc:Choice Requires="wpg">
                  <w:drawing>
                    <wp:inline xmlns:wp="http://schemas.openxmlformats.org/drawingml/2006/wordprocessingDrawing" distT="0" distB="0" distL="0" distR="0">
                      <wp:extent cx="3856990" cy="254444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856990" cy="2544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3.7pt;height:200.3pt;mso-wrap-distance-left:0.0pt;mso-wrap-distance-top:0.0pt;mso-wrap-distance-right:0.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144"/>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bidi="ar"/>
              </w:rPr>
            </w:pPr>
            <w:r>
              <w:rPr>
                <w:rFonts w:hint="eastAsia" w:ascii="宋体" w:hAnsi="宋体" w:cs="宋体"/>
                <w:lang w:eastAsia="zh-CN"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trike/>
                <w:lang w:bidi="ar"/>
              </w:rPr>
            </w:pPr>
            <w:r>
              <w:rPr>
                <w:rFonts w:hint="eastAsia" w:ascii="宋体" w:hAnsi="宋体" w:cs="宋体"/>
                <w:lang w:eastAsia="zh-CN" w:bidi="ar"/>
              </w:rPr>
              <w:t xml:space="preserve">航空服务专用扫描枪</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lang w:eastAsia="zh-CN" w:bidi="ar"/>
              </w:rPr>
            </w:pPr>
            <w:r>
              <w:rPr>
                <w:rFonts w:ascii="宋体" w:hAnsi="宋体" w:cs="宋体"/>
                <w:lang w:eastAsia="zh-CN" w:bidi="ar"/>
              </w:rPr>
            </w:r>
            <w:r/>
          </w:p>
          <w:p>
            <w:pPr>
              <w:rPr>
                <w:rFonts w:ascii="宋体" w:hAnsi="宋体" w:cs="宋体"/>
                <w:lang w:eastAsia="zh-CN" w:bidi="ar"/>
              </w:rPr>
            </w:pPr>
            <w:r>
              <w:rPr>
                <w:rFonts w:hint="eastAsia" w:ascii="宋体" w:hAnsi="宋体" w:cs="宋体"/>
                <w:lang w:eastAsia="zh-CN" w:bidi="ar"/>
              </w:rPr>
              <w:t xml:space="preserve">扫描模式：二维影像式（</w:t>
            </w:r>
            <w:r>
              <w:rPr>
                <w:rFonts w:hint="eastAsia" w:ascii="宋体" w:hAnsi="宋体" w:cs="宋体"/>
                <w:lang w:eastAsia="zh-CN" w:bidi="ar"/>
              </w:rPr>
              <w:t xml:space="preserve">1280X800</w:t>
            </w:r>
            <w:r>
              <w:rPr>
                <w:rFonts w:hint="eastAsia" w:ascii="宋体" w:hAnsi="宋体" w:cs="宋体"/>
                <w:lang w:eastAsia="zh-CN" w:bidi="ar"/>
              </w:rPr>
              <w:t xml:space="preserve">像素）。</w:t>
            </w:r>
            <w:r/>
          </w:p>
          <w:p>
            <w:pPr>
              <w:spacing w:after="0" w:line="400" w:lineRule="exact"/>
              <w:rPr>
                <w:rFonts w:ascii="宋体" w:hAnsi="宋体" w:cs="宋体"/>
                <w:lang w:eastAsia="zh-CN" w:bidi="ar"/>
              </w:rPr>
            </w:pPr>
            <w:r>
              <w:rPr>
                <w:rFonts w:hint="eastAsia" w:ascii="宋体" w:hAnsi="宋体" w:cs="宋体"/>
                <w:lang w:eastAsia="zh-CN" w:bidi="ar"/>
              </w:rPr>
              <w:t xml:space="preserve">运动容差：在最佳焦距时可识别运动速度≤</w:t>
            </w:r>
            <w:r>
              <w:rPr>
                <w:rFonts w:hint="eastAsia" w:ascii="宋体" w:hAnsi="宋体" w:cs="宋体"/>
                <w:lang w:eastAsia="zh-CN" w:bidi="ar"/>
              </w:rPr>
              <w:t xml:space="preserve">75cm/s</w:t>
            </w:r>
            <w:r>
              <w:rPr>
                <w:rFonts w:hint="eastAsia" w:ascii="宋体" w:hAnsi="宋体" w:cs="宋体"/>
                <w:lang w:eastAsia="zh-CN" w:bidi="ar"/>
              </w:rPr>
              <w:t xml:space="preserve">的</w:t>
            </w:r>
            <w:r>
              <w:rPr>
                <w:rFonts w:hint="eastAsia" w:ascii="宋体" w:hAnsi="宋体" w:cs="宋体"/>
                <w:lang w:eastAsia="zh-CN" w:bidi="ar"/>
              </w:rPr>
              <w:t xml:space="preserve">13mil UPC-A</w:t>
            </w:r>
            <w:r>
              <w:rPr>
                <w:rFonts w:hint="eastAsia" w:ascii="宋体" w:hAnsi="宋体" w:cs="宋体"/>
                <w:lang w:eastAsia="zh-CN" w:bidi="ar"/>
              </w:rPr>
              <w:t xml:space="preserve">。</w:t>
            </w:r>
            <w:r/>
          </w:p>
          <w:p>
            <w:pPr>
              <w:spacing w:after="0" w:line="400" w:lineRule="exact"/>
              <w:rPr>
                <w:rFonts w:ascii="宋体" w:hAnsi="宋体" w:cs="宋体"/>
                <w:lang w:eastAsia="zh-CN" w:bidi="ar"/>
              </w:rPr>
            </w:pPr>
            <w:r>
              <w:rPr>
                <w:rFonts w:hint="eastAsia" w:ascii="宋体" w:hAnsi="宋体" w:cs="宋体"/>
                <w:lang w:eastAsia="zh-CN" w:bidi="ar"/>
              </w:rPr>
              <w:t xml:space="preserve">扫描角度：水平</w:t>
            </w:r>
            <w:r>
              <w:rPr>
                <w:rFonts w:hint="eastAsia" w:ascii="宋体" w:hAnsi="宋体" w:cs="宋体"/>
                <w:lang w:eastAsia="zh-CN" w:bidi="ar"/>
              </w:rPr>
              <w:t xml:space="preserve">48</w:t>
            </w:r>
            <w:r>
              <w:rPr>
                <w:rFonts w:hint="eastAsia" w:ascii="宋体" w:hAnsi="宋体" w:cs="宋体"/>
                <w:lang w:eastAsia="zh-CN" w:bidi="ar"/>
              </w:rPr>
              <w:t xml:space="preserve">°标称；垂直</w:t>
            </w:r>
            <w:r>
              <w:rPr>
                <w:rFonts w:hint="eastAsia" w:ascii="宋体" w:hAnsi="宋体" w:cs="宋体"/>
                <w:lang w:eastAsia="zh-CN" w:bidi="ar"/>
              </w:rPr>
              <w:t xml:space="preserve">30</w:t>
            </w:r>
            <w:r>
              <w:rPr>
                <w:rFonts w:hint="eastAsia" w:ascii="宋体" w:hAnsi="宋体" w:cs="宋体"/>
                <w:lang w:eastAsia="zh-CN" w:bidi="ar"/>
              </w:rPr>
              <w:t xml:space="preserve">°标称，转角、仰角、偏角：±</w:t>
            </w:r>
            <w:r>
              <w:rPr>
                <w:rFonts w:hint="eastAsia" w:ascii="宋体" w:hAnsi="宋体" w:cs="宋体"/>
                <w:lang w:eastAsia="zh-CN" w:bidi="ar"/>
              </w:rPr>
              <w:t xml:space="preserve">180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w:t>
            </w:r>
            <w:r>
              <w:rPr>
                <w:rFonts w:hint="eastAsia" w:ascii="宋体" w:hAnsi="宋体" w:cs="宋体"/>
                <w:lang w:eastAsia="zh-CN" w:bidi="ar"/>
              </w:rPr>
              <w:t xml:space="preserve">65</w:t>
            </w:r>
            <w:r>
              <w:rPr>
                <w:rFonts w:hint="eastAsia" w:ascii="宋体" w:hAnsi="宋体" w:cs="宋体"/>
                <w:lang w:eastAsia="zh-CN" w:bidi="ar"/>
              </w:rPr>
              <w:t xml:space="preserve">°。</w:t>
            </w:r>
            <w:r/>
          </w:p>
          <w:p>
            <w:pPr>
              <w:spacing w:after="0" w:line="400" w:lineRule="exact"/>
              <w:rPr>
                <w:rFonts w:ascii="宋体" w:hAnsi="宋体" w:cs="宋体"/>
                <w:strike/>
                <w:lang w:eastAsia="zh-CN" w:bidi="ar"/>
              </w:rPr>
            </w:pPr>
            <w:r>
              <w:rPr>
                <w:rFonts w:hint="eastAsia" w:ascii="宋体" w:hAnsi="宋体" w:cs="宋体"/>
                <w:lang w:eastAsia="zh-CN" w:bidi="ar"/>
              </w:rPr>
              <w:t xml:space="preserve">解码能力：解读标准</w:t>
            </w:r>
            <w:r>
              <w:rPr>
                <w:rFonts w:hint="eastAsia" w:ascii="宋体" w:hAnsi="宋体" w:cs="宋体"/>
                <w:lang w:eastAsia="zh-CN" w:bidi="ar"/>
              </w:rPr>
              <w:t xml:space="preserve">1D</w:t>
            </w:r>
            <w:r>
              <w:rPr>
                <w:rFonts w:hint="eastAsia" w:ascii="宋体" w:hAnsi="宋体" w:cs="宋体"/>
                <w:lang w:eastAsia="zh-CN" w:bidi="ar"/>
              </w:rPr>
              <w:t xml:space="preserve">、</w:t>
            </w:r>
            <w:r>
              <w:rPr>
                <w:rFonts w:hint="eastAsia" w:ascii="宋体" w:hAnsi="宋体" w:cs="宋体"/>
                <w:lang w:eastAsia="zh-CN" w:bidi="ar"/>
              </w:rPr>
              <w:t xml:space="preserve">PDF</w:t>
            </w:r>
            <w:r>
              <w:rPr>
                <w:rFonts w:hint="eastAsia" w:ascii="宋体" w:hAnsi="宋体" w:cs="宋体"/>
                <w:lang w:eastAsia="zh-CN" w:bidi="ar"/>
              </w:rPr>
              <w:t xml:space="preserve">、</w:t>
            </w:r>
            <w:r>
              <w:rPr>
                <w:rFonts w:hint="eastAsia" w:ascii="宋体" w:hAnsi="宋体" w:cs="宋体"/>
                <w:lang w:eastAsia="zh-CN" w:bidi="ar"/>
              </w:rPr>
              <w:t xml:space="preserve">2D</w:t>
            </w:r>
            <w:r>
              <w:rPr>
                <w:rFonts w:hint="eastAsia" w:ascii="宋体" w:hAnsi="宋体" w:cs="宋体"/>
                <w:lang w:eastAsia="zh-CN" w:bidi="ar"/>
              </w:rPr>
              <w:t xml:space="preserve">条码和点码。</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宋体" w:hAnsi="宋体" w:cs="宋体"/>
                <w:lang w:bidi="ar"/>
              </w:rPr>
            </w:pPr>
            <w:r>
              <w:rPr>
                <w:rFonts w:hint="eastAsia" w:ascii="宋体" w:hAnsi="宋体" w:cs="宋体"/>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宋体" w:hAnsi="宋体" w:cs="宋体"/>
                <w:lang w:bidi="ar"/>
              </w:rPr>
            </w:pPr>
            <w:r>
              <w:rPr>
                <w:rFonts w:hint="eastAsia" w:ascii="宋体" w:hAnsi="宋体" w:cs="宋体"/>
                <w:lang w:eastAsia="zh-CN" w:bidi="ar"/>
              </w:rPr>
              <w:t xml:space="preserve">把</w:t>
            </w:r>
            <w:r/>
          </w:p>
        </w:tc>
      </w:tr>
      <w:tr>
        <w:trPr>
          <w:trHeight w:val="66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sz w:val="24"/>
                <w:lang w:eastAsia="zh-CN" w:bidi="ar"/>
              </w:rPr>
            </w:pPr>
            <w:r/>
            <w:bookmarkStart w:id="40" w:name="_Hlk190086928"/>
            <w:r>
              <w:rPr>
                <w:rFonts w:hint="eastAsia" w:ascii="宋体" w:hAnsi="宋体" w:cs="宋体"/>
                <w:b/>
                <w:bCs/>
                <w:sz w:val="24"/>
                <w:szCs w:val="24"/>
                <w:lang w:eastAsia="zh-CN" w:bidi="ar"/>
              </w:rPr>
              <w:t xml:space="preserve">（</w:t>
            </w:r>
            <w:r>
              <w:rPr>
                <w:rFonts w:hint="eastAsia" w:ascii="宋体" w:hAnsi="宋体" w:cs="宋体"/>
                <w:b/>
                <w:bCs/>
                <w:sz w:val="24"/>
                <w:szCs w:val="24"/>
                <w:lang w:eastAsia="zh-CN" w:bidi="ar"/>
              </w:rPr>
              <w:t xml:space="preserve">3</w:t>
            </w:r>
            <w:r>
              <w:rPr>
                <w:rFonts w:hint="eastAsia" w:ascii="宋体" w:hAnsi="宋体" w:cs="宋体"/>
                <w:b/>
                <w:bCs/>
                <w:sz w:val="24"/>
                <w:szCs w:val="24"/>
                <w:lang w:eastAsia="zh-CN" w:bidi="ar"/>
              </w:rPr>
              <w:t xml:space="preserve">）</w:t>
            </w:r>
            <w:r>
              <w:rPr>
                <w:rFonts w:hint="eastAsia" w:ascii="宋体" w:hAnsi="宋体" w:cs="宋体"/>
                <w:b/>
                <w:bCs/>
                <w:sz w:val="24"/>
                <w:lang w:eastAsia="zh-CN" w:bidi="ar"/>
              </w:rPr>
              <w:t xml:space="preserve">机场地面服务其它设备</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产品名称</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单位</w:t>
            </w:r>
            <w:bookmarkEnd w:id="40"/>
            <w:r/>
            <w:r/>
          </w:p>
        </w:tc>
      </w:tr>
      <w:tr>
        <w:trPr>
          <w:trHeight w:val="1860"/>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240" w:lineRule="auto"/>
              <w:rPr>
                <w:rFonts w:ascii="宋体" w:hAnsi="宋体" w:cs="华文宋体"/>
                <w:lang w:eastAsia="zh-CN"/>
              </w:rPr>
            </w:pPr>
            <w:r>
              <w:rPr>
                <w:rFonts w:hint="eastAsia" w:ascii="宋体" w:hAnsi="宋体" w:cs="华文宋体"/>
                <w:lang w:eastAsia="zh-CN"/>
              </w:rPr>
              <w:t xml:space="preserve">自助值机</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自助值机设备，设备设计实用简洁，外观颜色和风格符合整体设计风格。</w:t>
            </w:r>
            <w:r/>
          </w:p>
          <w:p>
            <w:pPr>
              <w:rPr>
                <w:rFonts w:ascii="宋体" w:hAnsi="宋体" w:cs="宋体"/>
                <w:lang w:eastAsia="zh-CN" w:bidi="ar"/>
              </w:rPr>
            </w:pPr>
            <w:r>
              <w:rPr>
                <w:rFonts w:hint="eastAsia" w:ascii="宋体" w:hAnsi="宋体" w:cs="宋体"/>
                <w:lang w:eastAsia="zh-CN" w:bidi="ar"/>
              </w:rPr>
              <w:t xml:space="preserve">技术参数不低于：</w:t>
            </w:r>
            <w:r/>
          </w:p>
          <w:p>
            <w:pPr>
              <w:rPr>
                <w:rFonts w:ascii="宋体" w:hAnsi="宋体" w:cs="宋体"/>
                <w:lang w:eastAsia="zh-CN" w:bidi="ar"/>
              </w:rPr>
            </w:pPr>
            <w:r>
              <w:rPr>
                <w:rFonts w:hint="eastAsia" w:ascii="宋体" w:hAnsi="宋体" w:cs="宋体"/>
                <w:lang w:eastAsia="zh-CN" w:bidi="ar"/>
              </w:rPr>
              <w:t xml:space="preserve">18" </w:t>
            </w:r>
            <w:r>
              <w:rPr>
                <w:rFonts w:hint="eastAsia" w:ascii="宋体" w:hAnsi="宋体" w:cs="宋体"/>
                <w:lang w:eastAsia="zh-CN" w:bidi="ar"/>
              </w:rPr>
              <w:t xml:space="preserve">红外触摸屏、分辨率</w:t>
            </w:r>
            <w:r>
              <w:rPr>
                <w:rFonts w:hint="eastAsia" w:ascii="宋体" w:hAnsi="宋体" w:cs="宋体"/>
                <w:lang w:eastAsia="zh-CN" w:bidi="ar"/>
              </w:rPr>
              <w:t xml:space="preserve">4096*4096</w:t>
            </w:r>
            <w:r/>
          </w:p>
          <w:p>
            <w:pPr>
              <w:rPr>
                <w:rFonts w:ascii="宋体" w:hAnsi="宋体" w:cs="宋体"/>
                <w:lang w:eastAsia="zh-CN" w:bidi="ar"/>
              </w:rPr>
            </w:pPr>
            <w:r>
              <w:rPr>
                <w:rFonts w:hint="eastAsia" w:ascii="宋体" w:hAnsi="宋体" w:cs="宋体"/>
                <w:lang w:eastAsia="zh-CN" w:bidi="ar"/>
              </w:rPr>
              <w:t xml:space="preserve">标配身份证</w:t>
            </w:r>
            <w:r>
              <w:rPr>
                <w:rFonts w:hint="eastAsia" w:ascii="宋体" w:hAnsi="宋体" w:cs="宋体"/>
                <w:lang w:eastAsia="zh-CN" w:bidi="ar"/>
              </w:rPr>
              <w:t xml:space="preserve">识别模块</w:t>
            </w:r>
            <w:r>
              <w:rPr>
                <w:rFonts w:hint="eastAsia" w:ascii="宋体" w:hAnsi="宋体" w:cs="宋体"/>
                <w:lang w:eastAsia="zh-CN" w:bidi="ar"/>
              </w:rPr>
              <w:t xml:space="preserve">:</w:t>
            </w:r>
            <w:r>
              <w:rPr>
                <w:rFonts w:hint="eastAsia" w:ascii="宋体" w:hAnsi="宋体" w:cs="宋体"/>
                <w:lang w:eastAsia="zh-CN" w:bidi="ar"/>
              </w:rPr>
              <w:t xml:space="preserve">读取距离</w:t>
            </w:r>
            <w:r>
              <w:rPr>
                <w:rFonts w:hint="eastAsia" w:ascii="宋体" w:hAnsi="宋体" w:cs="宋体"/>
                <w:lang w:eastAsia="zh-CN" w:bidi="ar"/>
              </w:rPr>
              <w:t xml:space="preserve">0-2cm</w:t>
            </w:r>
            <w:r>
              <w:rPr>
                <w:rFonts w:hint="eastAsia" w:ascii="宋体" w:hAnsi="宋体" w:cs="宋体"/>
                <w:lang w:eastAsia="zh-CN" w:bidi="ar"/>
              </w:rPr>
              <w:t xml:space="preserve">、反应时间</w:t>
            </w:r>
            <w:r>
              <w:rPr>
                <w:rFonts w:hint="eastAsia" w:ascii="宋体" w:hAnsi="宋体" w:cs="宋体"/>
                <w:lang w:eastAsia="zh-CN" w:bidi="ar"/>
              </w:rPr>
              <w:t xml:space="preserve">《</w:t>
            </w:r>
            <w:r>
              <w:rPr>
                <w:rFonts w:hint="eastAsia" w:ascii="宋体" w:hAnsi="宋体" w:cs="宋体"/>
                <w:lang w:eastAsia="zh-CN" w:bidi="ar"/>
              </w:rPr>
              <w:t xml:space="preserve">2s</w:t>
            </w:r>
            <w:r/>
          </w:p>
          <w:p>
            <w:pPr>
              <w:rPr>
                <w:rFonts w:ascii="宋体" w:hAnsi="宋体" w:cs="宋体"/>
                <w:lang w:eastAsia="zh-CN" w:bidi="ar"/>
              </w:rPr>
            </w:pPr>
            <w:r>
              <w:rPr>
                <w:rFonts w:hint="eastAsia" w:ascii="宋体" w:hAnsi="宋体" w:cs="宋体"/>
                <w:lang w:eastAsia="zh-CN" w:bidi="ar"/>
              </w:rPr>
              <w:t xml:space="preserve">登机牌打印机：自动切纸、热敏式打印、符合</w:t>
            </w:r>
            <w:r>
              <w:rPr>
                <w:rFonts w:hint="eastAsia" w:ascii="宋体" w:hAnsi="宋体" w:cs="宋体"/>
                <w:lang w:eastAsia="zh-CN" w:bidi="ar"/>
              </w:rPr>
              <w:t xml:space="preserve">IATA</w:t>
            </w:r>
            <w:r>
              <w:rPr>
                <w:rFonts w:hint="eastAsia" w:ascii="宋体" w:hAnsi="宋体" w:cs="宋体"/>
                <w:lang w:eastAsia="zh-CN" w:bidi="ar"/>
              </w:rPr>
              <w:t xml:space="preserve">标准</w:t>
            </w:r>
            <w:r/>
          </w:p>
          <w:p>
            <w:pPr>
              <w:rPr>
                <w:rFonts w:ascii="宋体" w:hAnsi="宋体" w:cs="宋体"/>
                <w:lang w:eastAsia="zh-CN" w:bidi="ar"/>
              </w:rPr>
            </w:pPr>
            <w:r>
              <w:rPr>
                <w:rFonts w:hint="eastAsia" w:ascii="宋体" w:hAnsi="宋体" w:cs="宋体"/>
                <w:lang w:eastAsia="zh-CN" w:bidi="ar"/>
              </w:rPr>
              <w:t xml:space="preserve">通过触摸屏控制键盘输入能力和定点设备。</w:t>
            </w:r>
            <w:r/>
          </w:p>
          <w:p>
            <w:pPr>
              <w:rPr>
                <w:rFonts w:ascii="宋体" w:hAnsi="宋体" w:cs="宋体"/>
                <w:lang w:eastAsia="zh-CN" w:bidi="ar"/>
              </w:rPr>
            </w:pPr>
            <w:r>
              <w:rPr>
                <w:rFonts w:hint="eastAsia" w:ascii="宋体" w:hAnsi="宋体" w:cs="宋体"/>
                <w:lang w:eastAsia="zh-CN" w:bidi="ar"/>
              </w:rPr>
              <w:t xml:space="preserve">能够将多种外设装置整合在同一个设备中。</w:t>
            </w:r>
            <w:r/>
          </w:p>
          <w:p>
            <w:pPr>
              <w:rPr>
                <w:rFonts w:ascii="宋体" w:hAnsi="宋体" w:cs="宋体"/>
                <w:lang w:eastAsia="zh-CN" w:bidi="ar"/>
              </w:rPr>
            </w:pPr>
            <w:r>
              <w:rPr>
                <w:rFonts w:hint="eastAsia" w:ascii="宋体" w:hAnsi="宋体" w:cs="宋体"/>
                <w:lang w:eastAsia="zh-CN" w:bidi="ar"/>
              </w:rPr>
              <w:t xml:space="preserve">金属机柜及设备集成与真实机场同类设备一样功能</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lang w:eastAsia="zh-CN" w:bidi="ar"/>
              </w:rPr>
            </w:pPr>
            <w:r>
              <w:rPr>
                <w:rFonts w:hint="eastAsia" w:ascii="宋体" w:hAnsi="宋体" w:cs="宋体"/>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240" w:lineRule="auto"/>
              <w:rPr>
                <w:rFonts w:ascii="宋体" w:hAnsi="宋体" w:cs="宋体"/>
                <w:lang w:eastAsia="zh-CN" w:bidi="ar"/>
              </w:rPr>
            </w:pPr>
            <w:r>
              <w:rPr>
                <w:rFonts w:hint="eastAsia" w:ascii="宋体" w:hAnsi="宋体" w:cs="宋体"/>
                <w:lang w:eastAsia="zh-CN" w:bidi="ar"/>
              </w:rPr>
              <w:t xml:space="preserve">台</w:t>
            </w:r>
            <w:r/>
          </w:p>
        </w:tc>
      </w:tr>
      <w:tr>
        <w:trPr>
          <w:trHeight w:val="1860"/>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color w:val="000000"/>
              </w:rPr>
            </w:pPr>
            <w:r>
              <w:rPr>
                <w:rFonts w:hint="eastAsia"/>
                <w:color w:val="000000"/>
              </w:rPr>
              <w:t xml:space="preserve">心肺复苏模拟人全身</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jc w:val="center"/>
              <w:rPr>
                <w:color w:val="000000"/>
                <w:lang w:eastAsia="zh-CN"/>
              </w:rPr>
            </w:pPr>
            <w:r>
              <w:rPr>
                <w:rFonts w:hint="eastAsia"/>
                <w:color w:val="000000"/>
                <w:lang w:eastAsia="zh-CN"/>
              </w:rPr>
              <w:t xml:space="preserve">具备数码计数、模拟考核、自定义参数、模拟生命体征、语音提示、指示灯显示、气道开放、人工呼吸，胸外按压等功能</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color w:val="000000"/>
                <w:lang w:eastAsia="zh-CN" w:bidi="ar"/>
              </w:rPr>
            </w:pPr>
            <w:r>
              <w:rPr>
                <w:rFonts w:hint="eastAsia" w:ascii="宋体" w:hAnsi="宋体" w:cs="宋体"/>
                <w:color w:val="000000"/>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240" w:lineRule="auto"/>
              <w:rPr>
                <w:rFonts w:ascii="宋体" w:hAnsi="宋体" w:cs="宋体"/>
                <w:color w:val="000000"/>
                <w:lang w:eastAsia="zh-CN" w:bidi="ar"/>
              </w:rPr>
            </w:pPr>
            <w:r>
              <w:rPr>
                <w:rFonts w:hint="eastAsia" w:ascii="宋体" w:hAnsi="宋体" w:cs="宋体"/>
                <w:color w:val="000000"/>
                <w:lang w:eastAsia="zh-CN" w:bidi="ar"/>
              </w:rPr>
              <w:t xml:space="preserve">套</w:t>
            </w:r>
            <w:r/>
          </w:p>
        </w:tc>
      </w:tr>
      <w:tr>
        <w:trPr>
          <w:trHeight w:val="1860"/>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color w:val="000000"/>
              </w:rPr>
            </w:pPr>
            <w:r>
              <w:rPr>
                <w:rFonts w:hint="eastAsia"/>
                <w:color w:val="000000"/>
              </w:rPr>
              <w:t xml:space="preserve">除颤仪</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spacing w:after="0" w:line="240" w:lineRule="auto"/>
              <w:widowControl w:val="off"/>
              <w:rPr>
                <w:rFonts w:ascii="宋体" w:hAnsi="宋体"/>
                <w:color w:val="000000"/>
                <w:lang w:eastAsia="zh-CN"/>
              </w:rPr>
            </w:pPr>
            <w:r>
              <w:rPr>
                <w:rFonts w:ascii="宋体" w:hAnsi="宋体"/>
                <w:color w:val="000000"/>
                <w:lang w:eastAsia="zh-CN"/>
              </w:rPr>
              <w:t xml:space="preserve">半自动体外除颤器</w:t>
            </w:r>
            <w:r/>
          </w:p>
          <w:p>
            <w:pPr>
              <w:spacing w:after="0" w:line="240" w:lineRule="auto"/>
              <w:widowControl w:val="off"/>
              <w:rPr>
                <w:rFonts w:ascii="宋体" w:hAnsi="宋体"/>
                <w:color w:val="000000"/>
                <w:lang w:eastAsia="zh-CN"/>
              </w:rPr>
            </w:pPr>
            <w:r>
              <w:rPr>
                <w:rFonts w:ascii="宋体" w:hAnsi="宋体"/>
                <w:color w:val="000000"/>
                <w:lang w:eastAsia="zh-CN"/>
              </w:rPr>
              <w:t xml:space="preserve">结构及组成主机，除颤电极，导线，电池等</w:t>
            </w:r>
            <w:r>
              <w:rPr>
                <w:rFonts w:hint="eastAsia" w:ascii="宋体" w:hAnsi="宋体"/>
                <w:color w:val="000000"/>
                <w:lang w:eastAsia="zh-CN"/>
              </w:rPr>
              <w:t xml:space="preserve">，</w:t>
            </w:r>
            <w:r>
              <w:rPr>
                <w:rFonts w:ascii="宋体" w:hAnsi="宋体"/>
                <w:color w:val="000000"/>
                <w:lang w:eastAsia="zh-CN"/>
              </w:rPr>
              <w:t xml:space="preserve">符合国家医疗器械相关标准</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color w:val="000000"/>
                <w:lang w:eastAsia="zh-CN" w:bidi="ar"/>
              </w:rPr>
            </w:pPr>
            <w:r>
              <w:rPr>
                <w:rFonts w:hint="eastAsia" w:ascii="宋体" w:hAnsi="宋体" w:cs="宋体"/>
                <w:color w:val="000000"/>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240" w:lineRule="auto"/>
              <w:rPr>
                <w:rFonts w:ascii="宋体" w:hAnsi="宋体" w:cs="宋体"/>
                <w:color w:val="000000"/>
                <w:lang w:eastAsia="zh-CN" w:bidi="ar"/>
              </w:rPr>
            </w:pPr>
            <w:r>
              <w:rPr>
                <w:rFonts w:hint="eastAsia" w:ascii="宋体" w:hAnsi="宋体" w:cs="宋体"/>
                <w:color w:val="000000"/>
                <w:lang w:eastAsia="zh-CN" w:bidi="ar"/>
              </w:rPr>
              <w:t xml:space="preserve">台</w:t>
            </w:r>
            <w:r/>
          </w:p>
        </w:tc>
      </w:tr>
      <w:tr>
        <w:trPr>
          <w:trHeight w:val="66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sz w:val="24"/>
                <w:lang w:eastAsia="zh-CN" w:bidi="ar"/>
              </w:rPr>
            </w:pPr>
            <w:r/>
            <w:bookmarkStart w:id="41" w:name="_Hlk190088375"/>
            <w:r>
              <w:rPr>
                <w:rFonts w:hint="eastAsia" w:ascii="宋体" w:hAnsi="宋体" w:cs="宋体"/>
                <w:b/>
                <w:bCs/>
                <w:sz w:val="24"/>
                <w:szCs w:val="24"/>
                <w:lang w:eastAsia="zh-CN" w:bidi="ar"/>
              </w:rPr>
              <w:t xml:space="preserve">（</w:t>
            </w:r>
            <w:r>
              <w:rPr>
                <w:rFonts w:hint="eastAsia" w:ascii="宋体" w:hAnsi="宋体" w:cs="宋体"/>
                <w:b/>
                <w:bCs/>
                <w:sz w:val="24"/>
                <w:szCs w:val="24"/>
                <w:lang w:eastAsia="zh-CN" w:bidi="ar"/>
              </w:rPr>
              <w:t xml:space="preserve">4</w:t>
            </w:r>
            <w:r>
              <w:rPr>
                <w:rFonts w:hint="eastAsia" w:ascii="宋体" w:hAnsi="宋体" w:cs="宋体"/>
                <w:b/>
                <w:bCs/>
                <w:sz w:val="24"/>
                <w:szCs w:val="24"/>
                <w:lang w:eastAsia="zh-CN" w:bidi="ar"/>
              </w:rPr>
              <w:t xml:space="preserve">）机场地面服务设备</w:t>
            </w:r>
            <w:r>
              <w:rPr>
                <w:rFonts w:hint="eastAsia" w:ascii="宋体" w:hAnsi="宋体" w:cs="宋体"/>
                <w:b/>
                <w:bCs/>
                <w:sz w:val="24"/>
                <w:lang w:eastAsia="zh-CN" w:bidi="ar"/>
              </w:rPr>
              <w:t xml:space="preserve">供配电系统</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产品名称</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ind w:firstLine="2891"/>
              <w:rPr>
                <w:rFonts w:ascii="宋体" w:hAnsi="宋体" w:cs="宋体"/>
                <w:b/>
                <w:bCs/>
                <w:sz w:val="24"/>
                <w:lang w:eastAsia="zh-CN"/>
              </w:rPr>
            </w:pPr>
            <w:r>
              <w:rPr>
                <w:rFonts w:hint="eastAsia" w:ascii="宋体" w:hAnsi="宋体" w:cs="宋体"/>
                <w:b/>
                <w:bCs/>
                <w:sz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单位</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ascii="宋体" w:hAnsi="宋体" w:cs="宋体"/>
                <w:b/>
                <w:bCs/>
                <w:sz w:val="24"/>
                <w:lang w:eastAsia="zh-CN" w:bidi="ar"/>
              </w:rPr>
            </w:pPr>
            <w:r>
              <w:rPr>
                <w:rFonts w:hint="eastAsia" w:ascii="宋体" w:hAnsi="宋体" w:cs="宋体"/>
                <w:b/>
                <w:bCs/>
                <w:sz w:val="24"/>
                <w:lang w:eastAsia="zh-CN" w:bidi="ar"/>
              </w:rPr>
              <w:t xml:space="preserve">供配电系统</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rPr>
                <w:rFonts w:ascii="宋体" w:hAnsi="宋体" w:cs="宋体"/>
                <w:b/>
                <w:bCs/>
                <w:sz w:val="24"/>
                <w:lang w:eastAsia="zh-CN" w:bidi="ar"/>
              </w:rPr>
            </w:pPr>
            <w:r>
              <w:rPr>
                <w:rFonts w:hint="eastAsia" w:ascii="宋体" w:hAnsi="宋体" w:cs="宋体"/>
                <w:lang w:eastAsia="zh-CN" w:bidi="ar"/>
              </w:rPr>
              <w:t xml:space="preserve">根据机场地面服务设备的数量、位置、设备电气功率，供货商自行配置配电箱，电缆、地面不锈钢地插等，完善供配电系统。采购人负责配电箱进线电缆到位，位置距机场地面服务设备最远端距离</w:t>
            </w:r>
            <w:r>
              <w:rPr>
                <w:rFonts w:hint="eastAsia" w:ascii="宋体" w:hAnsi="宋体" w:cs="宋体"/>
                <w:lang w:eastAsia="zh-CN" w:bidi="ar"/>
              </w:rPr>
              <w:t xml:space="preserve">35</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lang w:eastAsia="zh-CN" w:bidi="ar"/>
              </w:rPr>
            </w:pPr>
            <w:r>
              <w:rPr>
                <w:rFonts w:hint="eastAsia" w:ascii="宋体" w:hAnsi="宋体" w:cs="宋体"/>
                <w:b/>
                <w:bCs/>
                <w:sz w:val="24"/>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s="宋体"/>
                <w:b/>
                <w:bCs/>
                <w:sz w:val="24"/>
                <w:lang w:eastAsia="zh-CN" w:bidi="ar"/>
              </w:rPr>
            </w:pPr>
            <w:r>
              <w:rPr>
                <w:rFonts w:hint="eastAsia" w:ascii="宋体" w:hAnsi="宋体" w:cs="宋体"/>
                <w:b/>
                <w:bCs/>
                <w:sz w:val="24"/>
                <w:lang w:eastAsia="zh-CN" w:bidi="ar"/>
              </w:rPr>
              <w:t xml:space="preserve">项</w:t>
            </w:r>
            <w:bookmarkEnd w:id="41"/>
            <w:r/>
            <w:r/>
          </w:p>
        </w:tc>
      </w:tr>
    </w:tbl>
    <w:p>
      <w:pPr>
        <w:rPr>
          <w:lang w:eastAsia="zh-CN"/>
        </w:rPr>
      </w:pPr>
      <w:r>
        <w:rPr>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lang w:eastAsia="zh-CN"/>
        </w:rPr>
      </w:pPr>
      <w:r>
        <w:rPr>
          <w:rFonts w:hint="eastAsia" w:ascii="宋体" w:hAnsi="宋体"/>
          <w:sz w:val="28"/>
          <w:szCs w:val="28"/>
          <w:lang w:eastAsia="zh-CN"/>
        </w:rPr>
        <w:t xml:space="preserve">4.</w:t>
      </w:r>
      <w:r>
        <w:rPr>
          <w:rFonts w:ascii="宋体" w:hAnsi="宋体"/>
          <w:sz w:val="28"/>
          <w:szCs w:val="28"/>
          <w:lang w:eastAsia="zh-CN"/>
        </w:rPr>
        <w:t xml:space="preserve">航空安检设备</w:t>
      </w:r>
      <w:r>
        <w:rPr>
          <w:rFonts w:hint="eastAsia" w:ascii="宋体" w:hAnsi="宋体"/>
          <w:sz w:val="28"/>
          <w:szCs w:val="28"/>
          <w:lang w:eastAsia="zh-CN"/>
        </w:rPr>
        <w:t xml:space="preserve">清</w:t>
      </w:r>
      <w:r>
        <w:rPr>
          <w:rFonts w:ascii="宋体" w:hAnsi="宋体"/>
          <w:sz w:val="28"/>
          <w:szCs w:val="28"/>
          <w:lang w:eastAsia="zh-CN"/>
        </w:rPr>
        <w:t xml:space="preserve">单</w:t>
      </w:r>
      <w:r/>
    </w:p>
    <w:p>
      <w:pPr>
        <w:ind w:firstLine="1960"/>
        <w:spacing w:after="0" w:line="400" w:lineRule="exact"/>
        <w:rPr>
          <w:rFonts w:ascii="宋体" w:hAnsi="宋体" w:cs="华文楷体"/>
          <w:sz w:val="28"/>
          <w:szCs w:val="28"/>
          <w:lang w:eastAsia="zh-CN"/>
        </w:rPr>
      </w:pPr>
      <w:r>
        <w:rPr>
          <w:rFonts w:ascii="宋体" w:hAnsi="宋体" w:cs="华文楷体"/>
          <w:sz w:val="28"/>
          <w:szCs w:val="28"/>
          <w:lang w:eastAsia="zh-CN"/>
        </w:rPr>
      </w:r>
      <w:r/>
    </w:p>
    <w:tbl>
      <w:tblPr>
        <w:tblW w:w="5000" w:type="pct"/>
        <w:tblLayout w:type="fixed"/>
        <w:tblLook w:val="04A0" w:firstRow="1" w:lastRow="0" w:firstColumn="1" w:lastColumn="0" w:noHBand="0" w:noVBand="1"/>
      </w:tblPr>
      <w:tblGrid>
        <w:gridCol w:w="494"/>
        <w:gridCol w:w="891"/>
        <w:gridCol w:w="6712"/>
        <w:gridCol w:w="477"/>
        <w:gridCol w:w="486"/>
      </w:tblGrid>
      <w:tr>
        <w:trPr>
          <w:trHeight w:val="47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lang w:eastAsia="zh-CN"/>
              </w:rPr>
            </w:pPr>
            <w:r>
              <w:rPr>
                <w:rFonts w:ascii="宋体" w:hAnsi="宋体"/>
                <w:sz w:val="28"/>
                <w:szCs w:val="28"/>
                <w:lang w:eastAsia="zh-CN"/>
              </w:rPr>
              <w:t xml:space="preserve">航空安检设备</w:t>
            </w:r>
            <w:r>
              <w:rPr>
                <w:rFonts w:hint="eastAsia" w:ascii="宋体" w:hAnsi="宋体"/>
                <w:sz w:val="28"/>
                <w:szCs w:val="28"/>
                <w:lang w:eastAsia="zh-CN"/>
              </w:rPr>
              <w:t xml:space="preserve">清</w:t>
            </w:r>
            <w:r>
              <w:rPr>
                <w:rFonts w:ascii="宋体" w:hAnsi="宋体"/>
                <w:sz w:val="28"/>
                <w:szCs w:val="28"/>
                <w:lang w:eastAsia="zh-CN"/>
              </w:rPr>
              <w:t xml:space="preserve">单</w:t>
            </w:r>
            <w:r/>
          </w:p>
        </w:tc>
      </w:tr>
      <w:tr>
        <w:trPr>
          <w:trHeight w:val="3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ascii="宋体" w:hAnsi="宋体" w:cs="宋体"/>
                <w:b/>
                <w:bCs/>
                <w:sz w:val="24"/>
                <w:lang w:eastAsia="zh-CN" w:bidi="ar"/>
              </w:rPr>
            </w:pPr>
            <w:r>
              <w:rPr>
                <w:rFonts w:hint="eastAsia" w:ascii="宋体" w:hAnsi="宋体" w:cs="宋体"/>
                <w:b/>
                <w:bCs/>
                <w:sz w:val="24"/>
                <w:lang w:eastAsia="zh-CN" w:bidi="ar"/>
              </w:rPr>
              <w:t xml:space="preserve">一、安检</w:t>
            </w:r>
            <w:r>
              <w:rPr>
                <w:rFonts w:ascii="宋体" w:hAnsi="宋体"/>
                <w:sz w:val="28"/>
                <w:szCs w:val="28"/>
                <w:lang w:eastAsia="zh-CN"/>
              </w:rPr>
              <w:t xml:space="preserve">设备</w:t>
            </w:r>
            <w:r/>
          </w:p>
        </w:tc>
      </w:tr>
      <w:tr>
        <w:trPr>
          <w:trHeight w:val="28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单位</w:t>
            </w:r>
            <w:r/>
          </w:p>
        </w:tc>
      </w:tr>
      <w:tr>
        <w:trPr>
          <w:trHeight w:val="164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航空服务专用人工安检柜台</w:t>
            </w:r>
            <w:r>
              <w:rPr>
                <w:rFonts w:hint="eastAsia" w:ascii="宋体" w:hAnsi="宋体" w:cs="宋体"/>
                <w:lang w:eastAsia="zh-CN" w:bidi="ar"/>
              </w:rPr>
              <w:t xml:space="preserve"> </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尺寸：长</w:t>
            </w:r>
            <w:r>
              <w:rPr>
                <w:rFonts w:hint="eastAsia" w:ascii="宋体" w:hAnsi="宋体" w:cs="宋体"/>
                <w:lang w:eastAsia="zh-CN" w:bidi="ar"/>
              </w:rPr>
              <w:t xml:space="preserve">*</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高</w:t>
            </w:r>
            <w:r>
              <w:rPr>
                <w:rFonts w:hint="eastAsia" w:ascii="宋体" w:hAnsi="宋体" w:cs="宋体"/>
                <w:lang w:eastAsia="zh-CN" w:bidi="ar"/>
              </w:rPr>
              <w:t xml:space="preserve">1200mm*800mm*1200mm(</w:t>
            </w:r>
            <w:r>
              <w:rPr>
                <w:rFonts w:hint="eastAsia" w:ascii="宋体" w:hAnsi="宋体" w:cs="宋体"/>
                <w:lang w:eastAsia="zh-CN" w:bidi="ar"/>
              </w:rPr>
              <w:t xml:space="preserve">±</w:t>
            </w:r>
            <w:r>
              <w:rPr>
                <w:rFonts w:hint="eastAsia" w:ascii="宋体" w:hAnsi="宋体" w:cs="宋体"/>
                <w:lang w:eastAsia="zh-CN" w:bidi="ar"/>
              </w:rPr>
              <w:t xml:space="preserve">10mm)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行李牌打印机专用抽屉二个。</w:t>
            </w:r>
            <w:r/>
          </w:p>
          <w:p>
            <w:pPr>
              <w:rPr>
                <w:rFonts w:ascii="宋体" w:hAnsi="宋体" w:cs="宋体"/>
                <w:lang w:eastAsia="zh-CN" w:bidi="ar"/>
              </w:rPr>
            </w:pPr>
            <w:r>
              <w:rPr>
                <w:rFonts w:hint="eastAsia" w:ascii="宋体" w:hAnsi="宋体" w:cs="宋体"/>
                <w:lang w:eastAsia="zh-CN" w:bidi="ar"/>
              </w:rPr>
              <w:t xml:space="preserve">电脑柜：平</w:t>
            </w:r>
            <w:r>
              <w:rPr>
                <w:rFonts w:hint="eastAsia" w:ascii="宋体" w:hAnsi="宋体" w:cs="宋体"/>
                <w:lang w:eastAsia="zh-CN" w:bidi="ar"/>
              </w:rPr>
              <w:t xml:space="preserve">开式</w:t>
            </w:r>
            <w:r>
              <w:rPr>
                <w:rFonts w:hint="eastAsia" w:ascii="宋体" w:hAnsi="宋体" w:cs="宋体"/>
                <w:lang w:eastAsia="zh-CN" w:bidi="ar"/>
              </w:rPr>
              <w:t xml:space="preserve">对开门；小件行李搁置台；五金连接件、锌合金压铸件、板材收边条、铝型材；滑轨、门铰：钢质；正面踢脚板防撞脚。</w:t>
            </w:r>
            <w:r/>
          </w:p>
          <w:p>
            <w:pPr>
              <w:spacing w:line="240" w:lineRule="auto"/>
              <w:rPr>
                <w:rFonts w:ascii="宋体" w:hAnsi="宋体" w:cs="宋体"/>
                <w:lang w:eastAsia="zh-CN"/>
              </w:rPr>
            </w:pPr>
            <w:r>
              <w:rPr>
                <w:rFonts w:hint="eastAsia" w:ascii="宋体" w:hAnsi="宋体" w:cs="宋体"/>
                <w:lang w:eastAsia="zh-CN" w:bidi="ar"/>
              </w:rPr>
              <w:t xml:space="preserve">上台面、工作台面板及柜体基材</w:t>
            </w:r>
            <w:r>
              <w:rPr>
                <w:rFonts w:hint="eastAsia" w:ascii="宋体" w:hAnsi="宋体" w:cs="宋体"/>
                <w:lang w:eastAsia="zh-CN" w:bidi="ar"/>
              </w:rPr>
              <w:t xml:space="preserve">:</w:t>
            </w:r>
            <w:r>
              <w:rPr>
                <w:rFonts w:hint="eastAsia" w:ascii="宋体" w:hAnsi="宋体" w:cs="宋体"/>
                <w:lang w:eastAsia="zh-CN" w:bidi="ar"/>
              </w:rPr>
              <w:t xml:space="preserve">采用实木颗粒板</w:t>
            </w:r>
            <w:r>
              <w:rPr>
                <w:rFonts w:hint="eastAsia" w:ascii="宋体" w:hAnsi="宋体" w:cs="宋体"/>
                <w:lang w:eastAsia="zh-CN" w:bidi="ar"/>
              </w:rPr>
              <w:t xml:space="preserve">外覆饰面纸</w:t>
            </w:r>
            <w:r>
              <w:rPr>
                <w:rFonts w:hint="eastAsia" w:ascii="宋体" w:hAnsi="宋体" w:cs="宋体"/>
                <w:lang w:eastAsia="zh-CN" w:bidi="ar"/>
              </w:rPr>
              <w:t xml:space="preserve">；底部拼接；五金：</w:t>
            </w:r>
            <w:r>
              <w:rPr>
                <w:rFonts w:hint="eastAsia" w:ascii="宋体" w:hAnsi="宋体" w:cs="宋体"/>
                <w:lang w:eastAsia="zh-CN" w:bidi="ar"/>
              </w:rPr>
              <w:t xml:space="preserve">悍</w:t>
            </w:r>
            <w:r>
              <w:rPr>
                <w:rFonts w:hint="eastAsia" w:ascii="宋体" w:hAnsi="宋体" w:cs="宋体"/>
                <w:lang w:eastAsia="zh-CN" w:bidi="ar"/>
              </w:rPr>
              <w:t xml:space="preserve">高链接件合金钢铸件，合页</w:t>
            </w:r>
            <w:r>
              <w:rPr>
                <w:rFonts w:hint="eastAsia" w:ascii="宋体" w:hAnsi="宋体" w:cs="宋体"/>
                <w:lang w:eastAsia="zh-CN" w:bidi="ar"/>
              </w:rPr>
              <w:t xml:space="preserve">悍</w:t>
            </w:r>
            <w:r>
              <w:rPr>
                <w:rFonts w:hint="eastAsia" w:ascii="宋体" w:hAnsi="宋体" w:cs="宋体"/>
                <w:lang w:eastAsia="zh-CN" w:bidi="ar"/>
              </w:rPr>
              <w:t xml:space="preserve">高；板材收口：柜体同材质。（中标后根据采购人实际需求定制颜色）。</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航空服务专用二代身份阅读器</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符合中国第二代身份证阅读设备标准；读卡距离</w:t>
            </w:r>
            <w:r>
              <w:rPr>
                <w:rFonts w:hint="eastAsia" w:ascii="宋体" w:hAnsi="宋体" w:cs="宋体"/>
                <w:lang w:eastAsia="zh-CN" w:bidi="ar"/>
              </w:rPr>
              <w:t xml:space="preserve">&gt;</w:t>
            </w:r>
            <w:r>
              <w:rPr>
                <w:rFonts w:hint="eastAsia" w:ascii="宋体" w:hAnsi="宋体" w:cs="宋体"/>
                <w:lang w:eastAsia="zh-CN" w:bidi="ar"/>
              </w:rPr>
              <w:t xml:space="preserve">5CM</w:t>
            </w:r>
            <w:r>
              <w:rPr>
                <w:rFonts w:hint="eastAsia" w:ascii="宋体" w:hAnsi="宋体" w:cs="宋体"/>
                <w:lang w:eastAsia="zh-CN" w:bidi="ar"/>
              </w:rPr>
              <w:t xml:space="preserve">、读卡速度≤</w:t>
            </w:r>
            <w:r>
              <w:rPr>
                <w:rFonts w:hint="eastAsia" w:ascii="宋体" w:hAnsi="宋体" w:cs="宋体"/>
                <w:lang w:eastAsia="zh-CN" w:bidi="ar"/>
              </w:rPr>
              <w:t xml:space="preserve">1.5</w:t>
            </w:r>
            <w:r>
              <w:rPr>
                <w:rFonts w:hint="eastAsia" w:ascii="宋体" w:hAnsi="宋体" w:cs="宋体"/>
                <w:lang w:eastAsia="zh-CN" w:bidi="ar"/>
              </w:rPr>
              <w:t xml:space="preserve">秒</w:t>
            </w:r>
            <w:r>
              <w:rPr>
                <w:rFonts w:hint="eastAsia" w:ascii="宋体" w:hAnsi="宋体" w:cs="宋体"/>
                <w:lang w:eastAsia="zh-CN" w:bidi="ar"/>
              </w:rPr>
              <w:t xml:space="preserve"> </w:t>
            </w:r>
            <w:r>
              <w:rPr>
                <w:rFonts w:hint="eastAsia" w:ascii="宋体" w:hAnsi="宋体" w:cs="宋体"/>
                <w:lang w:eastAsia="zh-CN" w:bidi="ar"/>
              </w:rPr>
              <w:t xml:space="preserve">支持自动填写及导出；接口：</w:t>
            </w:r>
            <w:r>
              <w:rPr>
                <w:rFonts w:hint="eastAsia" w:ascii="宋体" w:hAnsi="宋体" w:cs="宋体"/>
                <w:lang w:eastAsia="zh-CN" w:bidi="ar"/>
              </w:rPr>
              <w:t xml:space="preserve">USB</w:t>
            </w:r>
            <w:r>
              <w:rPr>
                <w:rFonts w:hint="eastAsia" w:ascii="宋体" w:hAnsi="宋体" w:cs="宋体"/>
                <w:lang w:eastAsia="zh-CN" w:bidi="ar"/>
              </w:rPr>
              <w:t xml:space="preserve">；符</w:t>
            </w:r>
            <w:r>
              <w:rPr>
                <w:rFonts w:hint="eastAsia" w:ascii="宋体" w:hAnsi="宋体" w:cs="宋体"/>
                <w:lang w:eastAsia="zh-CN" w:bidi="ar"/>
              </w:rPr>
              <w:t xml:space="preserve">GA450-2013</w:t>
            </w:r>
            <w:r>
              <w:rPr>
                <w:rFonts w:hint="eastAsia" w:ascii="宋体" w:hAnsi="宋体" w:cs="宋体"/>
                <w:lang w:eastAsia="zh-CN" w:bidi="ar"/>
              </w:rPr>
              <w:t xml:space="preserve">，</w:t>
            </w:r>
            <w:r>
              <w:rPr>
                <w:rFonts w:hint="eastAsia" w:ascii="宋体" w:hAnsi="宋体" w:cs="宋体"/>
                <w:lang w:eastAsia="zh-CN" w:bidi="ar"/>
              </w:rPr>
              <w:t xml:space="preserve">GA467-2013</w:t>
            </w:r>
            <w:r>
              <w:rPr>
                <w:rFonts w:hint="eastAsia" w:ascii="宋体" w:hAnsi="宋体" w:cs="宋体"/>
                <w:lang w:eastAsia="zh-CN" w:bidi="ar"/>
              </w:rPr>
              <w:t xml:space="preserve">规范。</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5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航空服务专用扫描枪</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扫描模式：二维影像式（</w:t>
            </w:r>
            <w:r>
              <w:rPr>
                <w:rFonts w:hint="eastAsia" w:ascii="宋体" w:hAnsi="宋体" w:cs="宋体"/>
                <w:lang w:eastAsia="zh-CN" w:bidi="ar"/>
              </w:rPr>
              <w:t xml:space="preserve">1280X800</w:t>
            </w:r>
            <w:r>
              <w:rPr>
                <w:rFonts w:hint="eastAsia" w:ascii="宋体" w:hAnsi="宋体" w:cs="宋体"/>
                <w:lang w:eastAsia="zh-CN" w:bidi="ar"/>
              </w:rPr>
              <w:t xml:space="preserve">像素）。</w:t>
            </w:r>
            <w:r/>
          </w:p>
          <w:p>
            <w:pPr>
              <w:spacing w:after="0" w:line="400" w:lineRule="exact"/>
              <w:rPr>
                <w:rFonts w:ascii="宋体" w:hAnsi="宋体" w:cs="宋体"/>
                <w:lang w:eastAsia="zh-CN" w:bidi="ar"/>
              </w:rPr>
            </w:pPr>
            <w:r>
              <w:rPr>
                <w:rFonts w:hint="eastAsia" w:ascii="宋体" w:hAnsi="宋体" w:cs="宋体"/>
                <w:lang w:eastAsia="zh-CN" w:bidi="ar"/>
              </w:rPr>
              <w:t xml:space="preserve">运动容差：在最佳焦距时可识别运动速度≤</w:t>
            </w:r>
            <w:r>
              <w:rPr>
                <w:rFonts w:hint="eastAsia" w:ascii="宋体" w:hAnsi="宋体" w:cs="宋体"/>
                <w:lang w:eastAsia="zh-CN" w:bidi="ar"/>
              </w:rPr>
              <w:t xml:space="preserve">75cm/s</w:t>
            </w:r>
            <w:r>
              <w:rPr>
                <w:rFonts w:hint="eastAsia" w:ascii="宋体" w:hAnsi="宋体" w:cs="宋体"/>
                <w:lang w:eastAsia="zh-CN" w:bidi="ar"/>
              </w:rPr>
              <w:t xml:space="preserve">的</w:t>
            </w:r>
            <w:r>
              <w:rPr>
                <w:rFonts w:hint="eastAsia" w:ascii="宋体" w:hAnsi="宋体" w:cs="宋体"/>
                <w:lang w:eastAsia="zh-CN" w:bidi="ar"/>
              </w:rPr>
              <w:t xml:space="preserve">13mil UPC-A</w:t>
            </w:r>
            <w:r>
              <w:rPr>
                <w:rFonts w:hint="eastAsia" w:ascii="宋体" w:hAnsi="宋体" w:cs="宋体"/>
                <w:lang w:eastAsia="zh-CN" w:bidi="ar"/>
              </w:rPr>
              <w:t xml:space="preserve">。</w:t>
            </w:r>
            <w:r/>
          </w:p>
          <w:p>
            <w:pPr>
              <w:spacing w:after="0" w:line="400" w:lineRule="exact"/>
              <w:rPr>
                <w:rFonts w:ascii="宋体" w:hAnsi="宋体" w:cs="宋体"/>
                <w:lang w:eastAsia="zh-CN" w:bidi="ar"/>
              </w:rPr>
            </w:pPr>
            <w:r>
              <w:rPr>
                <w:rFonts w:hint="eastAsia" w:ascii="宋体" w:hAnsi="宋体" w:cs="宋体"/>
                <w:lang w:eastAsia="zh-CN" w:bidi="ar"/>
              </w:rPr>
              <w:t xml:space="preserve">扫描角度：水平</w:t>
            </w:r>
            <w:r>
              <w:rPr>
                <w:rFonts w:hint="eastAsia" w:ascii="宋体" w:hAnsi="宋体" w:cs="宋体"/>
                <w:lang w:eastAsia="zh-CN" w:bidi="ar"/>
              </w:rPr>
              <w:t xml:space="preserve">48</w:t>
            </w:r>
            <w:r>
              <w:rPr>
                <w:rFonts w:hint="eastAsia" w:ascii="宋体" w:hAnsi="宋体" w:cs="宋体"/>
                <w:lang w:eastAsia="zh-CN" w:bidi="ar"/>
              </w:rPr>
              <w:t xml:space="preserve">读标称；垂直</w:t>
            </w:r>
            <w:r>
              <w:rPr>
                <w:rFonts w:hint="eastAsia" w:ascii="宋体" w:hAnsi="宋体" w:cs="宋体"/>
                <w:lang w:eastAsia="zh-CN" w:bidi="ar"/>
              </w:rPr>
              <w:t xml:space="preserve">30</w:t>
            </w:r>
            <w:r>
              <w:rPr>
                <w:rFonts w:hint="eastAsia" w:ascii="宋体" w:hAnsi="宋体" w:cs="宋体"/>
                <w:lang w:eastAsia="zh-CN" w:bidi="ar"/>
              </w:rPr>
              <w:t xml:space="preserve">°标称，转角、仰角、偏角：±</w:t>
            </w:r>
            <w:r>
              <w:rPr>
                <w:rFonts w:hint="eastAsia" w:ascii="宋体" w:hAnsi="宋体" w:cs="宋体"/>
                <w:lang w:eastAsia="zh-CN" w:bidi="ar"/>
              </w:rPr>
              <w:t xml:space="preserve">180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w:t>
            </w:r>
            <w:r>
              <w:rPr>
                <w:rFonts w:hint="eastAsia" w:ascii="宋体" w:hAnsi="宋体" w:cs="宋体"/>
                <w:lang w:eastAsia="zh-CN" w:bidi="ar"/>
              </w:rPr>
              <w:t xml:space="preserve">65</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解码能力：解读标准</w:t>
            </w:r>
            <w:r>
              <w:rPr>
                <w:rFonts w:hint="eastAsia" w:ascii="宋体" w:hAnsi="宋体" w:cs="宋体"/>
                <w:lang w:eastAsia="zh-CN" w:bidi="ar"/>
              </w:rPr>
              <w:t xml:space="preserve">1D</w:t>
            </w:r>
            <w:r>
              <w:rPr>
                <w:rFonts w:hint="eastAsia" w:ascii="宋体" w:hAnsi="宋体" w:cs="宋体"/>
                <w:lang w:eastAsia="zh-CN" w:bidi="ar"/>
              </w:rPr>
              <w:t xml:space="preserve">、</w:t>
            </w:r>
            <w:r>
              <w:rPr>
                <w:rFonts w:hint="eastAsia" w:ascii="宋体" w:hAnsi="宋体" w:cs="宋体"/>
                <w:lang w:eastAsia="zh-CN" w:bidi="ar"/>
              </w:rPr>
              <w:t xml:space="preserve">PDF</w:t>
            </w:r>
            <w:r>
              <w:rPr>
                <w:rFonts w:hint="eastAsia" w:ascii="宋体" w:hAnsi="宋体" w:cs="宋体"/>
                <w:lang w:eastAsia="zh-CN" w:bidi="ar"/>
              </w:rPr>
              <w:t xml:space="preserve">、</w:t>
            </w:r>
            <w:r>
              <w:rPr>
                <w:rFonts w:hint="eastAsia" w:ascii="宋体" w:hAnsi="宋体" w:cs="宋体"/>
                <w:lang w:eastAsia="zh-CN" w:bidi="ar"/>
              </w:rPr>
              <w:t xml:space="preserve">2D</w:t>
            </w:r>
            <w:r>
              <w:rPr>
                <w:rFonts w:hint="eastAsia" w:ascii="宋体" w:hAnsi="宋体" w:cs="宋体"/>
                <w:lang w:eastAsia="zh-CN" w:bidi="ar"/>
              </w:rPr>
              <w:t xml:space="preserve">条码和点码。</w:t>
            </w:r>
            <w:r/>
          </w:p>
          <w:p>
            <w:pPr>
              <w:spacing w:line="240" w:lineRule="auto"/>
              <w:rPr>
                <w:rFonts w:ascii="宋体" w:hAnsi="宋体" w:cs="宋体"/>
              </w:rPr>
            </w:pPr>
            <w:r>
              <w:rPr>
                <w:rFonts w:hint="eastAsia" w:ascii="宋体" w:hAnsi="宋体" w:cs="宋体"/>
                <w:lang w:eastAsia="zh-CN" w:bidi="ar"/>
              </w:rPr>
              <w:t xml:space="preserve">含底座支架。</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74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w:t>
            </w:r>
            <w:r>
              <w:rPr>
                <w:rFonts w:hint="eastAsia" w:ascii="宋体" w:hAnsi="宋体" w:cs="宋体"/>
                <w:lang w:eastAsia="zh-CN" w:bidi="ar"/>
              </w:rPr>
              <w:t xml:space="preserve">采集终端（摄像头）</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视频支持分辨率：≥</w:t>
            </w:r>
            <w:r>
              <w:rPr>
                <w:rFonts w:hint="eastAsia" w:ascii="宋体" w:hAnsi="宋体" w:cs="宋体"/>
                <w:lang w:eastAsia="zh-CN" w:bidi="ar"/>
              </w:rPr>
              <w:t xml:space="preserve">720p</w:t>
            </w:r>
            <w:r>
              <w:rPr>
                <w:rFonts w:hint="eastAsia" w:ascii="宋体" w:hAnsi="宋体" w:cs="宋体"/>
                <w:lang w:eastAsia="zh-CN" w:bidi="ar"/>
              </w:rPr>
              <w:t xml:space="preserve">；图像有效范围：</w:t>
            </w:r>
            <w:r>
              <w:rPr>
                <w:rFonts w:hint="eastAsia" w:ascii="宋体" w:hAnsi="宋体" w:cs="宋体"/>
                <w:lang w:eastAsia="zh-CN" w:bidi="ar"/>
              </w:rPr>
              <w:t xml:space="preserve">0.4</w:t>
            </w:r>
            <w:r>
              <w:rPr>
                <w:rFonts w:hint="eastAsia" w:ascii="宋体" w:hAnsi="宋体" w:cs="宋体"/>
                <w:lang w:eastAsia="zh-CN" w:bidi="ar"/>
              </w:rPr>
              <w:t xml:space="preserve">米</w:t>
            </w:r>
            <w:r>
              <w:rPr>
                <w:rFonts w:hint="eastAsia" w:ascii="宋体" w:hAnsi="宋体" w:cs="宋体"/>
                <w:lang w:eastAsia="zh-CN" w:bidi="ar"/>
              </w:rPr>
              <w:t xml:space="preserve">-</w:t>
            </w:r>
            <w:r>
              <w:rPr>
                <w:rFonts w:hint="eastAsia" w:ascii="宋体" w:hAnsi="宋体" w:cs="宋体"/>
                <w:lang w:eastAsia="zh-CN" w:bidi="ar"/>
              </w:rPr>
              <w:t xml:space="preserve">无穷远；视角：</w:t>
            </w:r>
            <w:r>
              <w:rPr>
                <w:rFonts w:hint="eastAsia" w:ascii="宋体" w:hAnsi="宋体" w:cs="宋体"/>
                <w:lang w:eastAsia="zh-CN" w:bidi="ar"/>
              </w:rPr>
              <w:t xml:space="preserve">55</w:t>
            </w:r>
            <w:r>
              <w:rPr>
                <w:rFonts w:hint="eastAsia" w:ascii="宋体" w:hAnsi="宋体" w:cs="宋体"/>
                <w:lang w:eastAsia="zh-CN" w:bidi="ar"/>
              </w:rPr>
              <w:t xml:space="preserve">度水平；最低照度</w:t>
            </w:r>
            <w:r>
              <w:rPr>
                <w:rFonts w:hint="eastAsia" w:ascii="宋体" w:hAnsi="宋体" w:cs="宋体"/>
                <w:lang w:eastAsia="zh-CN" w:bidi="ar"/>
              </w:rPr>
              <w:t xml:space="preserve">30LUX;</w:t>
            </w:r>
            <w:r>
              <w:rPr>
                <w:rFonts w:hint="eastAsia" w:ascii="宋体" w:hAnsi="宋体" w:cs="宋体"/>
                <w:lang w:eastAsia="zh-CN" w:bidi="ar"/>
              </w:rPr>
              <w:t xml:space="preserve">信噪比：大于</w:t>
            </w:r>
            <w:r>
              <w:rPr>
                <w:rFonts w:hint="eastAsia" w:ascii="宋体" w:hAnsi="宋体" w:cs="宋体"/>
                <w:lang w:eastAsia="zh-CN" w:bidi="ar"/>
              </w:rPr>
              <w:t xml:space="preserve">25dB</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输出接口：</w:t>
            </w:r>
            <w:r>
              <w:rPr>
                <w:rFonts w:hint="eastAsia" w:ascii="宋体" w:hAnsi="宋体" w:cs="宋体"/>
                <w:lang w:eastAsia="zh-CN" w:bidi="ar"/>
              </w:rPr>
              <w:t xml:space="preserve">USB2.0</w:t>
            </w:r>
            <w:r>
              <w:rPr>
                <w:rFonts w:hint="eastAsia" w:ascii="宋体" w:hAnsi="宋体" w:cs="宋体"/>
                <w:lang w:eastAsia="zh-CN" w:bidi="ar"/>
              </w:rPr>
              <w:t xml:space="preserve">，</w:t>
            </w:r>
            <w:r>
              <w:rPr>
                <w:rFonts w:hint="eastAsia" w:ascii="宋体" w:hAnsi="宋体" w:cs="宋体"/>
                <w:lang w:eastAsia="zh-CN" w:bidi="ar"/>
              </w:rPr>
              <w:t xml:space="preserve"> </w:t>
            </w:r>
            <w:r>
              <w:rPr>
                <w:rFonts w:hint="eastAsia" w:ascii="宋体" w:hAnsi="宋体" w:cs="宋体"/>
                <w:lang w:eastAsia="zh-CN" w:bidi="ar"/>
              </w:rPr>
              <w:t xml:space="preserve">即插即用；软件兼容性：</w:t>
            </w:r>
            <w:r>
              <w:rPr>
                <w:rFonts w:hint="eastAsia" w:ascii="宋体" w:hAnsi="宋体" w:cs="宋体"/>
                <w:lang w:eastAsia="zh-CN" w:bidi="ar"/>
              </w:rPr>
              <w:t xml:space="preserve">winxp win7 </w:t>
            </w:r>
            <w:r>
              <w:rPr>
                <w:rFonts w:hint="eastAsia" w:ascii="宋体" w:hAnsi="宋体" w:cs="宋体"/>
                <w:lang w:eastAsia="zh-CN" w:bidi="ar"/>
              </w:rPr>
              <w:t xml:space="preserve">等等。</w:t>
            </w:r>
            <w:r/>
          </w:p>
          <w:p>
            <w:pPr>
              <w:rPr>
                <w:rFonts w:ascii="宋体" w:hAnsi="宋体" w:cs="宋体"/>
                <w:lang w:eastAsia="zh-CN"/>
              </w:rPr>
            </w:pPr>
            <w:r>
              <w:rPr>
                <w:rFonts w:hint="eastAsia" w:ascii="宋体" w:hAnsi="宋体" w:cs="宋体"/>
                <w:lang w:eastAsia="zh-CN" w:bidi="ar"/>
              </w:rPr>
              <w:t xml:space="preserve">安装方式：多种安装方式可选（根据安装位置确定）。</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航空服务专用安检门</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不低于国内</w:t>
            </w:r>
            <w:r>
              <w:rPr>
                <w:rFonts w:hint="eastAsia" w:ascii="宋体" w:hAnsi="宋体" w:cs="宋体"/>
                <w:lang w:eastAsia="zh-CN" w:bidi="ar"/>
              </w:rPr>
              <w:t xml:space="preserve">4f</w:t>
            </w:r>
            <w:r>
              <w:rPr>
                <w:rFonts w:hint="eastAsia" w:ascii="宋体" w:hAnsi="宋体" w:cs="宋体"/>
                <w:lang w:eastAsia="zh-CN" w:bidi="ar"/>
              </w:rPr>
              <w:t xml:space="preserve">机场标准。</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探测精度：最高灵敏度在门正中间检测到一根大头针（或</w:t>
            </w:r>
            <w:r>
              <w:rPr>
                <w:rFonts w:ascii="宋体" w:hAnsi="宋体" w:cs="宋体"/>
                <w:lang w:eastAsia="zh-CN" w:bidi="ar"/>
              </w:rPr>
              <w:t xml:space="preserve">1/2</w:t>
            </w:r>
            <w:r>
              <w:rPr>
                <w:rFonts w:ascii="宋体" w:hAnsi="宋体" w:cs="宋体"/>
                <w:lang w:eastAsia="zh-CN" w:bidi="ar"/>
              </w:rPr>
              <w:t xml:space="preserve">）回形针，不会漏报</w:t>
            </w:r>
            <w:r>
              <w:rPr>
                <w:rFonts w:ascii="宋体" w:hAnsi="宋体" w:cs="宋体"/>
                <w:lang w:eastAsia="zh-CN" w:bidi="ar"/>
              </w:rPr>
              <w:t xml:space="preserve">和串报</w:t>
            </w:r>
            <w:r>
              <w:rPr>
                <w:rFonts w:ascii="宋体" w:hAnsi="宋体" w:cs="宋体"/>
                <w:lang w:eastAsia="zh-CN" w:bidi="ar"/>
              </w:rPr>
              <w:t xml:space="preserve">.</w:t>
            </w:r>
            <w:r>
              <w:rPr>
                <w:rFonts w:ascii="宋体" w:hAnsi="宋体" w:cs="宋体"/>
                <w:lang w:eastAsia="zh-CN" w:bidi="ar"/>
              </w:rPr>
              <w:t xml:space="preserve">可在排除皮带扣、皮鞋、文胸等物品的影响检测到</w:t>
            </w:r>
            <w:r>
              <w:rPr>
                <w:rFonts w:ascii="宋体" w:hAnsi="宋体" w:cs="宋体"/>
                <w:lang w:eastAsia="zh-CN" w:bidi="ar"/>
              </w:rPr>
              <w:t xml:space="preserve">150</w:t>
            </w:r>
            <w:r>
              <w:rPr>
                <w:rFonts w:ascii="宋体" w:hAnsi="宋体" w:cs="宋体"/>
                <w:lang w:eastAsia="zh-CN" w:bidi="ar"/>
              </w:rPr>
              <w:t xml:space="preserve">克以上的铜、铝、锌等贵金属或管制刀具和枪支。</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抗干扰设计：根据周围环境，开机自动设置频率避开干扰，多台门并排工作时相互靠拢，对探测性能也无明显影响。</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区位显示：产品分成</w:t>
            </w:r>
            <w:r>
              <w:rPr>
                <w:rFonts w:ascii="宋体" w:hAnsi="宋体" w:cs="宋体"/>
                <w:lang w:eastAsia="zh-CN" w:bidi="ar"/>
              </w:rPr>
              <w:t xml:space="preserve">6</w:t>
            </w:r>
            <w:r>
              <w:rPr>
                <w:rFonts w:ascii="宋体" w:hAnsi="宋体" w:cs="宋体"/>
                <w:lang w:eastAsia="zh-CN" w:bidi="ar"/>
              </w:rPr>
              <w:t xml:space="preserve">防区，可疑物能在每个区域准确显示。</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频率设置：可自动设</w:t>
            </w:r>
            <w:r>
              <w:rPr>
                <w:rFonts w:ascii="宋体" w:hAnsi="宋体" w:cs="宋体"/>
                <w:lang w:eastAsia="zh-CN" w:bidi="ar"/>
              </w:rPr>
              <w:t xml:space="preserve">11</w:t>
            </w:r>
            <w:r>
              <w:rPr>
                <w:rFonts w:ascii="宋体" w:hAnsi="宋体" w:cs="宋体"/>
                <w:lang w:eastAsia="zh-CN" w:bidi="ar"/>
              </w:rPr>
              <w:t xml:space="preserve">种频率，不同频率设定不同铃声，也可进行手动设频，</w:t>
            </w:r>
            <w:r>
              <w:rPr>
                <w:rFonts w:ascii="宋体" w:hAnsi="宋体" w:cs="宋体"/>
                <w:lang w:eastAsia="zh-CN" w:bidi="ar"/>
              </w:rPr>
              <w:t xml:space="preserve">7000-8999Hz</w:t>
            </w:r>
            <w:r>
              <w:rPr>
                <w:rFonts w:ascii="宋体" w:hAnsi="宋体" w:cs="宋体"/>
                <w:lang w:eastAsia="zh-CN" w:bidi="ar"/>
              </w:rPr>
              <w:t xml:space="preserve">任意设置。</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灵敏度调节：灵敏度可以根据需要调整，共有</w:t>
            </w:r>
            <w:r>
              <w:rPr>
                <w:rFonts w:ascii="宋体" w:hAnsi="宋体" w:cs="宋体"/>
                <w:lang w:eastAsia="zh-CN" w:bidi="ar"/>
              </w:rPr>
              <w:t xml:space="preserve">300</w:t>
            </w:r>
            <w:r>
              <w:rPr>
                <w:rFonts w:ascii="宋体" w:hAnsi="宋体" w:cs="宋体"/>
                <w:lang w:eastAsia="zh-CN" w:bidi="ar"/>
              </w:rPr>
              <w:t xml:space="preserve">级灵敏度。</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统计人数：双侧对射红外可以准确检测到通过人数和报警人数。</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面板显示：采用高亮度数码管显示。</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门</w:t>
            </w:r>
            <w:r>
              <w:rPr>
                <w:rFonts w:ascii="宋体" w:hAnsi="宋体" w:cs="宋体"/>
                <w:lang w:eastAsia="zh-CN" w:bidi="ar"/>
              </w:rPr>
              <w:t xml:space="preserve">体材</w:t>
            </w:r>
            <w:r>
              <w:rPr>
                <w:rFonts w:ascii="宋体" w:hAnsi="宋体" w:cs="宋体"/>
                <w:lang w:eastAsia="zh-CN" w:bidi="ar"/>
              </w:rPr>
              <w:t xml:space="preserve">质：外表采用</w:t>
            </w:r>
            <w:r>
              <w:rPr>
                <w:rFonts w:ascii="宋体" w:hAnsi="宋体" w:cs="宋体"/>
                <w:lang w:eastAsia="zh-CN" w:bidi="ar"/>
              </w:rPr>
              <w:t xml:space="preserve">PVC,</w:t>
            </w:r>
            <w:r>
              <w:rPr>
                <w:rFonts w:ascii="宋体" w:hAnsi="宋体" w:cs="宋体"/>
                <w:lang w:eastAsia="zh-CN" w:bidi="ar"/>
              </w:rPr>
              <w:t xml:space="preserve">，美观、大方、防火、防腐蚀、防潮和防撞，不变形。</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网络管理：预留通讯接口，可以与电脑、摄像头、三轧辊等连接，监控、统计探测情况，调整安检门参数。</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安全保护：符合国际安全标准，对心脏起博器佩带者、孕妇、磁性介质等无害。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7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rPr>
            </w:pPr>
            <w:r>
              <w:rPr>
                <w:rFonts w:hint="eastAsia" w:ascii="宋体" w:hAnsi="宋体" w:cs="宋体"/>
                <w:lang w:bidi="ar"/>
              </w:rPr>
              <w:t xml:space="preserve">航空服务专用搜身台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rPr>
            </w:pPr>
            <w:r>
              <w:rPr>
                <w:rFonts w:hint="eastAsia" w:ascii="宋体" w:hAnsi="宋体" w:cs="宋体"/>
                <w:lang w:eastAsia="zh-CN" w:bidi="ar"/>
              </w:rPr>
              <w:t xml:space="preserve">尺寸：长</w:t>
            </w:r>
            <w:r>
              <w:rPr>
                <w:rFonts w:hint="eastAsia" w:ascii="宋体" w:hAnsi="宋体" w:cs="宋体"/>
                <w:lang w:eastAsia="zh-CN" w:bidi="ar"/>
              </w:rPr>
              <w:t xml:space="preserve">*</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高</w:t>
            </w:r>
            <w:r>
              <w:rPr>
                <w:rFonts w:hint="eastAsia" w:ascii="宋体" w:hAnsi="宋体" w:cs="宋体"/>
                <w:lang w:eastAsia="zh-CN" w:bidi="ar"/>
              </w:rPr>
              <w:t xml:space="preserve">500mm*360mm*120mm</w:t>
            </w:r>
            <w:r>
              <w:rPr>
                <w:rFonts w:hint="eastAsia" w:ascii="宋体" w:hAnsi="宋体" w:cs="宋体"/>
                <w:lang w:eastAsia="zh-CN" w:bidi="ar"/>
              </w:rPr>
              <w:t xml:space="preserve">；材质：玻璃纤维复合材料，底部带防滑橡胶垫。</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8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both"/>
              <w:rPr>
                <w:rFonts w:ascii="宋体" w:hAnsi="宋体" w:cs="宋体"/>
                <w:lang w:eastAsia="zh-CN"/>
              </w:rPr>
            </w:pPr>
            <w:r>
              <w:rPr>
                <w:rFonts w:hint="eastAsia" w:ascii="宋体" w:hAnsi="宋体" w:cs="宋体"/>
                <w:lang w:eastAsia="zh-CN" w:bidi="ar"/>
              </w:rPr>
              <w:t xml:space="preserve">航空服务专用双视角</w:t>
            </w:r>
            <w:r>
              <w:rPr>
                <w:rFonts w:hint="eastAsia" w:ascii="宋体" w:hAnsi="宋体" w:cs="宋体"/>
                <w:lang w:eastAsia="zh-CN" w:bidi="ar"/>
              </w:rPr>
              <w:t xml:space="preserve">X</w:t>
            </w:r>
            <w:r>
              <w:rPr>
                <w:rFonts w:hint="eastAsia" w:ascii="宋体" w:hAnsi="宋体" w:cs="宋体"/>
                <w:lang w:eastAsia="zh-CN" w:bidi="ar"/>
              </w:rPr>
              <w:t xml:space="preserve">光机</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与国内</w:t>
            </w:r>
            <w:r>
              <w:rPr>
                <w:rFonts w:hint="eastAsia" w:ascii="宋体" w:hAnsi="宋体" w:cs="宋体"/>
                <w:lang w:eastAsia="zh-CN" w:bidi="ar"/>
              </w:rPr>
              <w:t xml:space="preserve">4F</w:t>
            </w:r>
            <w:r>
              <w:rPr>
                <w:rFonts w:hint="eastAsia" w:ascii="宋体" w:hAnsi="宋体" w:cs="宋体"/>
                <w:lang w:eastAsia="zh-CN" w:bidi="ar"/>
              </w:rPr>
              <w:t xml:space="preserve">机场同一种类。</w:t>
            </w:r>
            <w:r/>
          </w:p>
          <w:p>
            <w:pPr>
              <w:rPr>
                <w:rFonts w:ascii="宋体" w:hAnsi="宋体" w:cs="宋体"/>
                <w:lang w:eastAsia="zh-CN" w:bidi="ar"/>
              </w:rPr>
            </w:pPr>
            <w:r>
              <w:rPr>
                <w:rFonts w:ascii="宋体" w:hAnsi="宋体" w:cs="宋体"/>
                <w:lang w:eastAsia="zh-CN" w:bidi="ar"/>
              </w:rPr>
              <w:t xml:space="preserve">基本参数</w:t>
            </w:r>
            <w:r/>
          </w:p>
          <w:p>
            <w:pPr>
              <w:rPr>
                <w:rFonts w:ascii="宋体" w:hAnsi="宋体" w:cs="宋体"/>
                <w:lang w:eastAsia="zh-CN" w:bidi="ar"/>
              </w:rPr>
            </w:pPr>
            <w:r>
              <w:rPr>
                <w:rFonts w:ascii="宋体" w:hAnsi="宋体" w:cs="宋体"/>
                <w:lang w:eastAsia="zh-CN" w:bidi="ar"/>
              </w:rPr>
              <w:t xml:space="preserve">通道尺寸：</w:t>
            </w:r>
            <w:r>
              <w:rPr>
                <w:rFonts w:ascii="宋体" w:hAnsi="宋体" w:cs="宋体"/>
                <w:lang w:eastAsia="zh-CN" w:bidi="ar"/>
              </w:rPr>
              <w:t xml:space="preserve">650mm</w:t>
            </w:r>
            <w:r>
              <w:rPr>
                <w:rFonts w:ascii="宋体" w:hAnsi="宋体" w:cs="宋体"/>
                <w:lang w:eastAsia="zh-CN" w:bidi="ar"/>
              </w:rPr>
              <w:t xml:space="preserve">（宽）</w:t>
            </w:r>
            <w:r>
              <w:rPr>
                <w:rFonts w:ascii="宋体" w:hAnsi="宋体" w:cs="宋体"/>
                <w:lang w:eastAsia="zh-CN" w:bidi="ar"/>
              </w:rPr>
              <w:t xml:space="preserve">*500mm</w:t>
            </w:r>
            <w:r>
              <w:rPr>
                <w:rFonts w:ascii="宋体" w:hAnsi="宋体" w:cs="宋体"/>
                <w:lang w:eastAsia="zh-CN" w:bidi="ar"/>
              </w:rPr>
              <w:t xml:space="preserve">（高）。</w:t>
            </w:r>
            <w:r/>
          </w:p>
          <w:p>
            <w:pPr>
              <w:rPr>
                <w:rFonts w:ascii="宋体" w:hAnsi="宋体" w:cs="宋体"/>
                <w:lang w:eastAsia="zh-CN" w:bidi="ar"/>
              </w:rPr>
            </w:pPr>
            <w:r>
              <w:rPr>
                <w:rFonts w:ascii="宋体" w:hAnsi="宋体" w:cs="宋体"/>
                <w:lang w:eastAsia="zh-CN" w:bidi="ar"/>
              </w:rPr>
              <w:t xml:space="preserve">传送带速度：</w:t>
            </w:r>
            <w:r>
              <w:rPr>
                <w:rFonts w:ascii="宋体" w:hAnsi="宋体" w:cs="宋体"/>
                <w:lang w:eastAsia="zh-CN" w:bidi="ar"/>
              </w:rPr>
              <w:t xml:space="preserve">0.22m/s</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最大负载能力：</w:t>
            </w:r>
            <w:r>
              <w:rPr>
                <w:rFonts w:ascii="宋体" w:hAnsi="宋体" w:cs="宋体"/>
                <w:lang w:eastAsia="zh-CN" w:bidi="ar"/>
              </w:rPr>
              <w:t xml:space="preserve">170kg</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穿透力：</w:t>
            </w:r>
            <w:r>
              <w:rPr>
                <w:rFonts w:ascii="宋体" w:hAnsi="宋体" w:cs="宋体"/>
                <w:lang w:eastAsia="zh-CN" w:bidi="ar"/>
              </w:rPr>
              <w:t xml:space="preserve">底照视角</w:t>
            </w:r>
            <w:r>
              <w:rPr>
                <w:rFonts w:ascii="宋体" w:hAnsi="宋体" w:cs="宋体"/>
                <w:lang w:eastAsia="zh-CN" w:bidi="ar"/>
              </w:rPr>
              <w:t xml:space="preserve">：大于</w:t>
            </w:r>
            <w:r>
              <w:rPr>
                <w:rFonts w:ascii="宋体" w:hAnsi="宋体" w:cs="宋体"/>
                <w:lang w:eastAsia="zh-CN" w:bidi="ar"/>
              </w:rPr>
              <w:t xml:space="preserve">40mm</w:t>
            </w:r>
            <w:r>
              <w:rPr>
                <w:rFonts w:ascii="宋体" w:hAnsi="宋体" w:cs="宋体"/>
                <w:lang w:eastAsia="zh-CN" w:bidi="ar"/>
              </w:rPr>
              <w:t xml:space="preserve">钢板</w:t>
            </w:r>
            <w:r>
              <w:rPr>
                <w:rFonts w:ascii="宋体" w:hAnsi="宋体" w:cs="宋体"/>
                <w:lang w:eastAsia="zh-CN" w:bidi="ar"/>
              </w:rPr>
              <w:t xml:space="preserve"> </w:t>
            </w:r>
            <w:r>
              <w:rPr>
                <w:rFonts w:ascii="宋体" w:hAnsi="宋体" w:cs="宋体"/>
                <w:lang w:eastAsia="zh-CN" w:bidi="ar"/>
              </w:rPr>
              <w:t xml:space="preserve">；</w:t>
            </w:r>
            <w:r>
              <w:rPr>
                <w:rFonts w:ascii="宋体" w:hAnsi="宋体" w:cs="宋体"/>
                <w:lang w:eastAsia="zh-CN" w:bidi="ar"/>
              </w:rPr>
              <w:t xml:space="preserve">侧照视角</w:t>
            </w:r>
            <w:r>
              <w:rPr>
                <w:rFonts w:ascii="宋体" w:hAnsi="宋体" w:cs="宋体"/>
                <w:lang w:eastAsia="zh-CN" w:bidi="ar"/>
              </w:rPr>
              <w:t xml:space="preserve">：大于</w:t>
            </w:r>
            <w:r>
              <w:rPr>
                <w:rFonts w:ascii="宋体" w:hAnsi="宋体" w:cs="宋体"/>
                <w:lang w:eastAsia="zh-CN" w:bidi="ar"/>
              </w:rPr>
              <w:t xml:space="preserve">40mm</w:t>
            </w:r>
            <w:r>
              <w:rPr>
                <w:rFonts w:ascii="宋体" w:hAnsi="宋体" w:cs="宋体"/>
                <w:lang w:eastAsia="zh-CN" w:bidi="ar"/>
              </w:rPr>
              <w:t xml:space="preserve">钢板。</w:t>
            </w:r>
            <w:r/>
          </w:p>
          <w:p>
            <w:pPr>
              <w:rPr>
                <w:rFonts w:ascii="宋体" w:hAnsi="宋体" w:cs="宋体"/>
                <w:lang w:eastAsia="zh-CN" w:bidi="ar"/>
              </w:rPr>
            </w:pPr>
            <w:r>
              <w:rPr>
                <w:rFonts w:ascii="宋体" w:hAnsi="宋体" w:cs="宋体"/>
                <w:lang w:eastAsia="zh-CN" w:bidi="ar"/>
              </w:rPr>
              <w:t xml:space="preserve">线分辨力：</w:t>
            </w:r>
            <w:r>
              <w:rPr>
                <w:rFonts w:ascii="宋体" w:hAnsi="宋体" w:cs="宋体"/>
                <w:lang w:eastAsia="zh-CN" w:bidi="ar"/>
              </w:rPr>
              <w:t xml:space="preserve">底照视角</w:t>
            </w:r>
            <w:r>
              <w:rPr>
                <w:rFonts w:ascii="宋体" w:hAnsi="宋体" w:cs="宋体"/>
                <w:lang w:eastAsia="zh-CN" w:bidi="ar"/>
              </w:rPr>
              <w:t xml:space="preserve">：</w:t>
            </w:r>
            <w:r>
              <w:rPr>
                <w:rFonts w:ascii="宋体" w:hAnsi="宋体" w:cs="宋体"/>
                <w:lang w:bidi="ar"/>
              </w:rPr>
              <w:t xml:space="preserve">Φ</w:t>
            </w:r>
            <w:r>
              <w:rPr>
                <w:rFonts w:ascii="宋体" w:hAnsi="宋体" w:cs="宋体"/>
                <w:lang w:eastAsia="zh-CN" w:bidi="ar"/>
              </w:rPr>
              <w:t xml:space="preserve">0.0787mm</w:t>
            </w:r>
            <w:r>
              <w:rPr>
                <w:rFonts w:ascii="宋体" w:hAnsi="宋体" w:cs="宋体"/>
                <w:lang w:eastAsia="zh-CN" w:bidi="ar"/>
              </w:rPr>
              <w:t xml:space="preserve">金属丝；</w:t>
            </w:r>
            <w:r>
              <w:rPr>
                <w:rFonts w:ascii="宋体" w:hAnsi="宋体" w:cs="宋体"/>
                <w:lang w:eastAsia="zh-CN" w:bidi="ar"/>
              </w:rPr>
              <w:t xml:space="preserve">侧照视角</w:t>
            </w:r>
            <w:r>
              <w:rPr>
                <w:rFonts w:ascii="宋体" w:hAnsi="宋体" w:cs="宋体"/>
                <w:lang w:eastAsia="zh-CN" w:bidi="ar"/>
              </w:rPr>
              <w:t xml:space="preserve">：</w:t>
            </w:r>
            <w:r>
              <w:rPr>
                <w:rFonts w:ascii="宋体" w:hAnsi="宋体" w:cs="宋体"/>
                <w:lang w:bidi="ar"/>
              </w:rPr>
              <w:t xml:space="preserve">Φ</w:t>
            </w:r>
            <w:r>
              <w:rPr>
                <w:rFonts w:ascii="宋体" w:hAnsi="宋体" w:cs="宋体"/>
                <w:lang w:eastAsia="zh-CN" w:bidi="ar"/>
              </w:rPr>
              <w:t xml:space="preserve">0.0787mm</w:t>
            </w:r>
            <w:r>
              <w:rPr>
                <w:rFonts w:ascii="宋体" w:hAnsi="宋体" w:cs="宋体"/>
                <w:lang w:eastAsia="zh-CN" w:bidi="ar"/>
              </w:rPr>
              <w:t xml:space="preserve">金属丝。</w:t>
            </w:r>
            <w:r/>
          </w:p>
          <w:p>
            <w:pPr>
              <w:rPr>
                <w:rFonts w:ascii="宋体" w:hAnsi="宋体" w:cs="宋体"/>
                <w:lang w:eastAsia="zh-CN" w:bidi="ar"/>
              </w:rPr>
            </w:pPr>
            <w:r>
              <w:rPr>
                <w:rFonts w:ascii="宋体" w:hAnsi="宋体" w:cs="宋体"/>
                <w:lang w:eastAsia="zh-CN" w:bidi="ar"/>
              </w:rPr>
              <w:t xml:space="preserve">穿透分辨力：</w:t>
            </w:r>
            <w:r>
              <w:rPr>
                <w:rFonts w:ascii="宋体" w:hAnsi="宋体" w:cs="宋体"/>
                <w:lang w:eastAsia="zh-CN" w:bidi="ar"/>
              </w:rPr>
              <w:t xml:space="preserve">底照视角</w:t>
            </w:r>
            <w:r>
              <w:rPr>
                <w:rFonts w:ascii="宋体" w:hAnsi="宋体" w:cs="宋体"/>
                <w:lang w:eastAsia="zh-CN" w:bidi="ar"/>
              </w:rPr>
              <w:t xml:space="preserve">：</w:t>
            </w:r>
            <w:r>
              <w:rPr>
                <w:rFonts w:ascii="宋体" w:hAnsi="宋体" w:cs="宋体"/>
                <w:lang w:eastAsia="zh-CN" w:bidi="ar"/>
              </w:rPr>
              <w:t xml:space="preserve"> </w:t>
            </w:r>
            <w:r>
              <w:rPr>
                <w:rFonts w:ascii="宋体" w:hAnsi="宋体" w:cs="宋体"/>
                <w:lang w:bidi="ar"/>
              </w:rPr>
              <w:t xml:space="preserve">Φ</w:t>
            </w:r>
            <w:r>
              <w:rPr>
                <w:rFonts w:ascii="宋体" w:hAnsi="宋体" w:cs="宋体"/>
                <w:lang w:eastAsia="zh-CN" w:bidi="ar"/>
              </w:rPr>
              <w:t xml:space="preserve">0.202mm</w:t>
            </w:r>
            <w:r>
              <w:rPr>
                <w:rFonts w:ascii="宋体" w:hAnsi="宋体" w:cs="宋体"/>
                <w:lang w:eastAsia="zh-CN" w:bidi="ar"/>
              </w:rPr>
              <w:t xml:space="preserve">金属丝；</w:t>
            </w:r>
            <w:r>
              <w:rPr>
                <w:rFonts w:ascii="宋体" w:hAnsi="宋体" w:cs="宋体"/>
                <w:lang w:eastAsia="zh-CN" w:bidi="ar"/>
              </w:rPr>
              <w:t xml:space="preserve">侧照视角</w:t>
            </w:r>
            <w:r>
              <w:rPr>
                <w:rFonts w:ascii="宋体" w:hAnsi="宋体" w:cs="宋体"/>
                <w:lang w:eastAsia="zh-CN" w:bidi="ar"/>
              </w:rPr>
              <w:t xml:space="preserve">：</w:t>
            </w:r>
            <w:r>
              <w:rPr>
                <w:rFonts w:ascii="宋体" w:hAnsi="宋体" w:cs="宋体"/>
                <w:lang w:bidi="ar"/>
              </w:rPr>
              <w:t xml:space="preserve">Φ</w:t>
            </w:r>
            <w:r>
              <w:rPr>
                <w:rFonts w:ascii="宋体" w:hAnsi="宋体" w:cs="宋体"/>
                <w:lang w:eastAsia="zh-CN" w:bidi="ar"/>
              </w:rPr>
              <w:t xml:space="preserve">0.160mm</w:t>
            </w:r>
            <w:r>
              <w:rPr>
                <w:rFonts w:ascii="宋体" w:hAnsi="宋体" w:cs="宋体"/>
                <w:lang w:eastAsia="zh-CN" w:bidi="ar"/>
              </w:rPr>
              <w:t xml:space="preserve">金属丝</w:t>
            </w:r>
            <w:r>
              <w:rPr>
                <w:rFonts w:ascii="宋体" w:hAnsi="宋体" w:cs="宋体"/>
                <w:lang w:eastAsia="zh-CN" w:bidi="ar"/>
              </w:rPr>
              <w:t xml:space="preserve"> </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空间分辨力：</w:t>
            </w:r>
            <w:r>
              <w:rPr>
                <w:rFonts w:ascii="宋体" w:hAnsi="宋体" w:cs="宋体"/>
                <w:lang w:eastAsia="zh-CN" w:bidi="ar"/>
              </w:rPr>
              <w:t xml:space="preserve">底照视角</w:t>
            </w:r>
            <w:r>
              <w:rPr>
                <w:rFonts w:ascii="宋体" w:hAnsi="宋体" w:cs="宋体"/>
                <w:lang w:eastAsia="zh-CN" w:bidi="ar"/>
              </w:rPr>
              <w:t xml:space="preserve">：水平：</w:t>
            </w:r>
            <w:r>
              <w:rPr>
                <w:rFonts w:ascii="宋体" w:hAnsi="宋体" w:cs="宋体"/>
                <w:lang w:bidi="ar"/>
              </w:rPr>
              <w:t xml:space="preserve">Φ</w:t>
            </w:r>
            <w:r>
              <w:rPr>
                <w:rFonts w:ascii="宋体" w:hAnsi="宋体" w:cs="宋体"/>
                <w:lang w:eastAsia="zh-CN" w:bidi="ar"/>
              </w:rPr>
              <w:t xml:space="preserve">1.0mm</w:t>
            </w:r>
            <w:r>
              <w:rPr>
                <w:rFonts w:ascii="宋体" w:hAnsi="宋体" w:cs="宋体"/>
                <w:lang w:eastAsia="zh-CN" w:bidi="ar"/>
              </w:rPr>
              <w:t xml:space="preserve">，垂直：</w:t>
            </w:r>
            <w:r>
              <w:rPr>
                <w:rFonts w:ascii="宋体" w:hAnsi="宋体" w:cs="宋体"/>
                <w:lang w:bidi="ar"/>
              </w:rPr>
              <w:t xml:space="preserve">Φ</w:t>
            </w:r>
            <w:r>
              <w:rPr>
                <w:rFonts w:ascii="宋体" w:hAnsi="宋体" w:cs="宋体"/>
                <w:lang w:eastAsia="zh-CN" w:bidi="ar"/>
              </w:rPr>
              <w:t xml:space="preserve">1.0mm </w:t>
            </w:r>
            <w:r>
              <w:rPr>
                <w:rFonts w:ascii="宋体" w:hAnsi="宋体" w:cs="宋体"/>
                <w:lang w:eastAsia="zh-CN" w:bidi="ar"/>
              </w:rPr>
              <w:t xml:space="preserve">；</w:t>
            </w:r>
            <w:r>
              <w:rPr>
                <w:rFonts w:ascii="宋体" w:hAnsi="宋体" w:cs="宋体"/>
                <w:lang w:eastAsia="zh-CN" w:bidi="ar"/>
              </w:rPr>
              <w:t xml:space="preserve">侧照视角</w:t>
            </w:r>
            <w:r>
              <w:rPr>
                <w:rFonts w:ascii="宋体" w:hAnsi="宋体" w:cs="宋体"/>
                <w:lang w:eastAsia="zh-CN" w:bidi="ar"/>
              </w:rPr>
              <w:t xml:space="preserve">：水平：</w:t>
            </w:r>
            <w:r>
              <w:rPr>
                <w:rFonts w:ascii="宋体" w:hAnsi="宋体" w:cs="宋体"/>
                <w:lang w:bidi="ar"/>
              </w:rPr>
              <w:t xml:space="preserve">Φ</w:t>
            </w:r>
            <w:r>
              <w:rPr>
                <w:rFonts w:ascii="宋体" w:hAnsi="宋体" w:cs="宋体"/>
                <w:lang w:eastAsia="zh-CN" w:bidi="ar"/>
              </w:rPr>
              <w:t xml:space="preserve">1.0mm</w:t>
            </w:r>
            <w:r>
              <w:rPr>
                <w:rFonts w:ascii="宋体" w:hAnsi="宋体" w:cs="宋体"/>
                <w:lang w:eastAsia="zh-CN" w:bidi="ar"/>
              </w:rPr>
              <w:t xml:space="preserve">，垂直：</w:t>
            </w:r>
            <w:r>
              <w:rPr>
                <w:rFonts w:ascii="宋体" w:hAnsi="宋体" w:cs="宋体"/>
                <w:lang w:bidi="ar"/>
              </w:rPr>
              <w:t xml:space="preserve">Φ</w:t>
            </w:r>
            <w:r>
              <w:rPr>
                <w:rFonts w:ascii="宋体" w:hAnsi="宋体" w:cs="宋体"/>
                <w:lang w:eastAsia="zh-CN" w:bidi="ar"/>
              </w:rPr>
              <w:t xml:space="preserve">1.0mm</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辐射安全：</w:t>
            </w:r>
            <w:r/>
          </w:p>
          <w:p>
            <w:pPr>
              <w:rPr>
                <w:rFonts w:ascii="宋体" w:hAnsi="宋体" w:cs="宋体"/>
                <w:lang w:eastAsia="zh-CN" w:bidi="ar"/>
              </w:rPr>
            </w:pPr>
            <w:r>
              <w:rPr>
                <w:rFonts w:ascii="宋体" w:hAnsi="宋体" w:cs="宋体"/>
                <w:lang w:eastAsia="zh-CN" w:bidi="ar"/>
              </w:rPr>
              <w:t xml:space="preserve">单次检查剂量：小于</w:t>
            </w:r>
            <w:r>
              <w:rPr>
                <w:rFonts w:ascii="宋体" w:hAnsi="宋体" w:cs="宋体"/>
                <w:lang w:eastAsia="zh-CN" w:bidi="ar"/>
              </w:rPr>
              <w:t xml:space="preserve">4</w:t>
            </w:r>
            <w:r>
              <w:rPr>
                <w:rFonts w:ascii="宋体" w:hAnsi="宋体" w:cs="宋体"/>
                <w:lang w:bidi="ar"/>
              </w:rPr>
              <w:t xml:space="preserve">μ</w:t>
            </w:r>
            <w:r>
              <w:rPr>
                <w:rFonts w:ascii="宋体" w:hAnsi="宋体" w:cs="宋体"/>
                <w:lang w:eastAsia="zh-CN" w:bidi="ar"/>
              </w:rPr>
              <w:t xml:space="preserve">Gy</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周围剂量当量率：小于</w:t>
            </w:r>
            <w:r>
              <w:rPr>
                <w:rFonts w:ascii="宋体" w:hAnsi="宋体" w:cs="宋体"/>
                <w:lang w:eastAsia="zh-CN" w:bidi="ar"/>
              </w:rPr>
              <w:t xml:space="preserve">0.3</w:t>
            </w:r>
            <w:r>
              <w:rPr>
                <w:rFonts w:ascii="宋体" w:hAnsi="宋体" w:cs="宋体"/>
                <w:lang w:bidi="ar"/>
              </w:rPr>
              <w:t xml:space="preserve">μ</w:t>
            </w:r>
            <w:r>
              <w:rPr>
                <w:rFonts w:ascii="宋体" w:hAnsi="宋体" w:cs="宋体"/>
                <w:lang w:eastAsia="zh-CN" w:bidi="ar"/>
              </w:rPr>
              <w:t xml:space="preserve">Gy/h</w:t>
            </w:r>
            <w:r>
              <w:rPr>
                <w:rFonts w:ascii="宋体" w:hAnsi="宋体" w:cs="宋体"/>
                <w:lang w:eastAsia="zh-CN" w:bidi="ar"/>
              </w:rPr>
              <w:t xml:space="preserve">（在</w:t>
            </w:r>
            <w:r>
              <w:rPr>
                <w:rFonts w:ascii="宋体" w:hAnsi="宋体" w:cs="宋体"/>
                <w:lang w:eastAsia="zh-CN" w:bidi="ar"/>
              </w:rPr>
              <w:t xml:space="preserve">距设备</w:t>
            </w:r>
            <w:r>
              <w:rPr>
                <w:rFonts w:ascii="宋体" w:hAnsi="宋体" w:cs="宋体"/>
                <w:lang w:eastAsia="zh-CN" w:bidi="ar"/>
              </w:rPr>
              <w:t xml:space="preserve">外表面</w:t>
            </w:r>
            <w:r>
              <w:rPr>
                <w:rFonts w:ascii="宋体" w:hAnsi="宋体" w:cs="宋体"/>
                <w:lang w:eastAsia="zh-CN" w:bidi="ar"/>
              </w:rPr>
              <w:t xml:space="preserve">0.1m</w:t>
            </w:r>
            <w:r>
              <w:rPr>
                <w:rFonts w:ascii="宋体" w:hAnsi="宋体" w:cs="宋体"/>
                <w:lang w:eastAsia="zh-CN" w:bidi="ar"/>
              </w:rPr>
              <w:t xml:space="preserve">的任意处测试均符合且优于国内外健康安全标准）。</w:t>
            </w:r>
            <w:r/>
          </w:p>
          <w:p>
            <w:pPr>
              <w:rPr>
                <w:rFonts w:ascii="宋体" w:hAnsi="宋体" w:cs="宋体"/>
                <w:lang w:eastAsia="zh-CN" w:bidi="ar"/>
              </w:rPr>
            </w:pPr>
            <w:r>
              <w:rPr>
                <w:rFonts w:ascii="宋体" w:hAnsi="宋体" w:cs="宋体"/>
                <w:lang w:eastAsia="zh-CN" w:bidi="ar"/>
              </w:rPr>
              <w:t xml:space="preserve">高效防辐</w:t>
            </w:r>
            <w:r>
              <w:rPr>
                <w:rFonts w:ascii="宋体" w:hAnsi="宋体" w:cs="宋体"/>
                <w:lang w:eastAsia="zh-CN" w:bidi="ar"/>
              </w:rPr>
              <w:t xml:space="preserve">射：采用双层错缝、耐磨、结实的铅帘，超厚</w:t>
            </w:r>
            <w:r>
              <w:rPr>
                <w:rFonts w:ascii="宋体" w:hAnsi="宋体" w:cs="宋体"/>
                <w:lang w:eastAsia="zh-CN" w:bidi="ar"/>
              </w:rPr>
              <w:t xml:space="preserve">2-5mm</w:t>
            </w:r>
            <w:r>
              <w:rPr>
                <w:rFonts w:ascii="宋体" w:hAnsi="宋体" w:cs="宋体"/>
                <w:lang w:eastAsia="zh-CN" w:bidi="ar"/>
              </w:rPr>
              <w:t xml:space="preserve">铅板确保设备安全可靠。</w:t>
            </w:r>
            <w:r/>
          </w:p>
          <w:p>
            <w:pPr>
              <w:rPr>
                <w:rFonts w:ascii="宋体" w:hAnsi="宋体" w:cs="宋体"/>
                <w:lang w:eastAsia="zh-CN" w:bidi="ar"/>
              </w:rPr>
            </w:pPr>
            <w:r>
              <w:rPr>
                <w:rFonts w:ascii="宋体" w:hAnsi="宋体" w:cs="宋体"/>
                <w:lang w:eastAsia="zh-CN" w:bidi="ar"/>
              </w:rPr>
              <w:t xml:space="preserve">X</w:t>
            </w:r>
            <w:r>
              <w:rPr>
                <w:rFonts w:ascii="宋体" w:hAnsi="宋体" w:cs="宋体"/>
                <w:lang w:eastAsia="zh-CN" w:bidi="ar"/>
              </w:rPr>
              <w:t xml:space="preserve">射线发生器：</w:t>
            </w:r>
            <w:r/>
          </w:p>
          <w:p>
            <w:pPr>
              <w:rPr>
                <w:rFonts w:ascii="宋体" w:hAnsi="宋体" w:cs="宋体"/>
                <w:lang w:eastAsia="zh-CN" w:bidi="ar"/>
              </w:rPr>
            </w:pPr>
            <w:r>
              <w:rPr>
                <w:rFonts w:ascii="宋体" w:hAnsi="宋体" w:cs="宋体"/>
                <w:lang w:eastAsia="zh-CN" w:bidi="ar"/>
              </w:rPr>
              <w:t xml:space="preserve">数字接口：管电压</w:t>
            </w:r>
            <w:r>
              <w:rPr>
                <w:rFonts w:ascii="宋体" w:hAnsi="宋体" w:cs="宋体"/>
                <w:lang w:eastAsia="zh-CN" w:bidi="ar"/>
              </w:rPr>
              <w:t xml:space="preserve">80-160KV</w:t>
            </w:r>
            <w:r>
              <w:rPr>
                <w:rFonts w:ascii="宋体" w:hAnsi="宋体" w:cs="宋体"/>
                <w:lang w:eastAsia="zh-CN" w:bidi="ar"/>
              </w:rPr>
              <w:t xml:space="preserve">（可调），电流</w:t>
            </w:r>
            <w:r>
              <w:rPr>
                <w:rFonts w:ascii="宋体" w:hAnsi="宋体" w:cs="宋体"/>
                <w:lang w:eastAsia="zh-CN" w:bidi="ar"/>
              </w:rPr>
              <w:t xml:space="preserve">0.3-1.2mA</w:t>
            </w:r>
            <w:r>
              <w:rPr>
                <w:rFonts w:ascii="宋体" w:hAnsi="宋体" w:cs="宋体"/>
                <w:lang w:eastAsia="zh-CN" w:bidi="ar"/>
              </w:rPr>
              <w:t xml:space="preserve">（可调）。</w:t>
            </w:r>
            <w:r/>
          </w:p>
          <w:p>
            <w:pPr>
              <w:rPr>
                <w:rFonts w:ascii="宋体" w:hAnsi="宋体" w:cs="宋体"/>
                <w:lang w:eastAsia="zh-CN" w:bidi="ar"/>
              </w:rPr>
            </w:pPr>
            <w:r>
              <w:rPr>
                <w:rFonts w:ascii="宋体" w:hAnsi="宋体" w:cs="宋体"/>
                <w:lang w:eastAsia="zh-CN" w:bidi="ar"/>
              </w:rPr>
              <w:t xml:space="preserve">冷却／工作周期：密封式油冷／</w:t>
            </w:r>
            <w:r>
              <w:rPr>
                <w:rFonts w:ascii="宋体" w:hAnsi="宋体" w:cs="宋体"/>
                <w:lang w:eastAsia="zh-CN" w:bidi="ar"/>
              </w:rPr>
              <w:t xml:space="preserve">100</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设备功能：</w:t>
            </w:r>
            <w:r/>
          </w:p>
          <w:p>
            <w:pPr>
              <w:rPr>
                <w:rFonts w:ascii="宋体" w:hAnsi="宋体" w:cs="宋体"/>
                <w:lang w:eastAsia="zh-CN" w:bidi="ar"/>
              </w:rPr>
            </w:pPr>
            <w:r>
              <w:rPr>
                <w:rFonts w:ascii="宋体" w:hAnsi="宋体" w:cs="宋体"/>
                <w:lang w:eastAsia="zh-CN" w:bidi="ar"/>
              </w:rPr>
              <w:t xml:space="preserve">图像处理功能：彩色</w:t>
            </w:r>
            <w:r>
              <w:rPr>
                <w:rFonts w:ascii="宋体" w:hAnsi="宋体" w:cs="宋体"/>
                <w:lang w:eastAsia="zh-CN" w:bidi="ar"/>
              </w:rPr>
              <w:t xml:space="preserve">/</w:t>
            </w:r>
            <w:r>
              <w:rPr>
                <w:rFonts w:ascii="宋体" w:hAnsi="宋体" w:cs="宋体"/>
                <w:lang w:eastAsia="zh-CN" w:bidi="ar"/>
              </w:rPr>
              <w:t xml:space="preserve">黑白、局增、高穿、低穿、超增、有机物剔除、无机物剔除、反色、加亮、减暗、灰扫、放大、伪彩、有机物增强、可疑物品报警标记、边缘增强处理。</w:t>
            </w:r>
            <w:r/>
          </w:p>
          <w:p>
            <w:pPr>
              <w:rPr>
                <w:rFonts w:ascii="宋体" w:hAnsi="宋体" w:cs="宋体"/>
                <w:lang w:eastAsia="zh-CN" w:bidi="ar"/>
              </w:rPr>
            </w:pPr>
            <w:r>
              <w:rPr>
                <w:rFonts w:ascii="宋体" w:hAnsi="宋体" w:cs="宋体"/>
                <w:lang w:eastAsia="zh-CN" w:bidi="ar"/>
              </w:rPr>
              <w:t xml:space="preserve">系统功能：开机自检、多级用户管理、图像管理、</w:t>
            </w:r>
            <w:r>
              <w:rPr>
                <w:rFonts w:ascii="宋体" w:hAnsi="宋体" w:cs="宋体"/>
                <w:lang w:eastAsia="zh-CN" w:bidi="ar"/>
              </w:rPr>
              <w:t xml:space="preserve">TIP</w:t>
            </w:r>
            <w:r>
              <w:rPr>
                <w:rFonts w:ascii="宋体" w:hAnsi="宋体" w:cs="宋体"/>
                <w:lang w:eastAsia="zh-CN" w:bidi="ar"/>
              </w:rPr>
              <w:t xml:space="preserve">管理、曲线诊断、键盘诊断、设备信息查询、多格式图像导出、</w:t>
            </w:r>
            <w:r>
              <w:rPr>
                <w:rFonts w:ascii="宋体" w:hAnsi="宋体" w:cs="宋体"/>
                <w:lang w:eastAsia="zh-CN" w:bidi="ar"/>
              </w:rPr>
              <w:t xml:space="preserve">OSD</w:t>
            </w:r>
            <w:r>
              <w:rPr>
                <w:rFonts w:ascii="宋体" w:hAnsi="宋体" w:cs="宋体"/>
                <w:lang w:eastAsia="zh-CN" w:bidi="ar"/>
              </w:rPr>
              <w:t xml:space="preserve">操作功能、图像镜像、</w:t>
            </w:r>
            <w:r>
              <w:rPr>
                <w:rFonts w:ascii="宋体" w:hAnsi="宋体" w:cs="宋体"/>
                <w:lang w:eastAsia="zh-CN" w:bidi="ar"/>
              </w:rPr>
              <w:t xml:space="preserve">1-64</w:t>
            </w:r>
            <w:r>
              <w:rPr>
                <w:rFonts w:ascii="宋体" w:hAnsi="宋体" w:cs="宋体"/>
                <w:lang w:eastAsia="zh-CN" w:bidi="ar"/>
              </w:rPr>
              <w:t xml:space="preserve">倍无级放大、放大镜、操作员培训。</w:t>
            </w:r>
            <w:r/>
          </w:p>
          <w:p>
            <w:pPr>
              <w:rPr>
                <w:rFonts w:ascii="宋体" w:hAnsi="宋体" w:cs="宋体"/>
                <w:lang w:eastAsia="zh-CN" w:bidi="ar"/>
              </w:rPr>
            </w:pPr>
            <w:r>
              <w:rPr>
                <w:rFonts w:ascii="宋体" w:hAnsi="宋体" w:cs="宋体"/>
                <w:lang w:eastAsia="zh-CN" w:bidi="ar"/>
              </w:rPr>
              <w:t xml:space="preserve">结构设计：</w:t>
            </w:r>
            <w:r/>
          </w:p>
          <w:p>
            <w:pPr>
              <w:rPr>
                <w:rFonts w:ascii="宋体" w:hAnsi="宋体" w:cs="宋体"/>
                <w:lang w:eastAsia="zh-CN" w:bidi="ar"/>
              </w:rPr>
            </w:pPr>
            <w:r>
              <w:rPr>
                <w:rFonts w:ascii="宋体" w:hAnsi="宋体" w:cs="宋体"/>
                <w:lang w:eastAsia="zh-CN" w:bidi="ar"/>
              </w:rPr>
              <w:t xml:space="preserve">防夹手装置：通道进出口的皮带下方及接物</w:t>
            </w:r>
            <w:r>
              <w:rPr>
                <w:rFonts w:ascii="宋体" w:hAnsi="宋体" w:cs="宋体"/>
                <w:lang w:eastAsia="zh-CN" w:bidi="ar"/>
              </w:rPr>
              <w:t xml:space="preserve">架独特防</w:t>
            </w:r>
            <w:r>
              <w:rPr>
                <w:rFonts w:ascii="宋体" w:hAnsi="宋体" w:cs="宋体"/>
                <w:lang w:eastAsia="zh-CN" w:bidi="ar"/>
              </w:rPr>
              <w:t xml:space="preserve">夹手设计、安全可靠。</w:t>
            </w:r>
            <w:r/>
          </w:p>
          <w:p>
            <w:pPr>
              <w:rPr>
                <w:rFonts w:ascii="宋体" w:hAnsi="宋体" w:cs="宋体"/>
                <w:lang w:eastAsia="zh-CN" w:bidi="ar"/>
              </w:rPr>
            </w:pPr>
            <w:r>
              <w:rPr>
                <w:rFonts w:ascii="宋体" w:hAnsi="宋体" w:cs="宋体"/>
                <w:lang w:eastAsia="zh-CN" w:bidi="ar"/>
              </w:rPr>
              <w:t xml:space="preserve">立体指示灯：四角立柱指示灯，</w:t>
            </w:r>
            <w:r>
              <w:rPr>
                <w:rFonts w:ascii="宋体" w:hAnsi="宋体" w:cs="宋体"/>
                <w:lang w:eastAsia="zh-CN" w:bidi="ar"/>
              </w:rPr>
              <w:t xml:space="preserve">全角度</w:t>
            </w:r>
            <w:r>
              <w:rPr>
                <w:rFonts w:ascii="宋体" w:hAnsi="宋体" w:cs="宋体"/>
                <w:lang w:eastAsia="zh-CN" w:bidi="ar"/>
              </w:rPr>
              <w:t xml:space="preserve">及时显示设备工作状态，外形简约美观。</w:t>
            </w:r>
            <w:r/>
          </w:p>
          <w:p>
            <w:pPr>
              <w:rPr>
                <w:rFonts w:ascii="宋体" w:hAnsi="宋体" w:cs="宋体"/>
                <w:lang w:eastAsia="zh-CN" w:bidi="ar"/>
              </w:rPr>
            </w:pPr>
            <w:r>
              <w:rPr>
                <w:rFonts w:ascii="宋体" w:hAnsi="宋体" w:cs="宋体"/>
                <w:lang w:eastAsia="zh-CN" w:bidi="ar"/>
              </w:rPr>
              <w:t xml:space="preserve">人性化设计：专业键盘，配合符合人体工程学设计的工作台，使用便捷，舒适。</w:t>
            </w:r>
            <w:r/>
          </w:p>
          <w:p>
            <w:pPr>
              <w:rPr>
                <w:rFonts w:ascii="宋体" w:hAnsi="宋体" w:cs="宋体"/>
                <w:lang w:eastAsia="zh-CN" w:bidi="ar"/>
              </w:rPr>
            </w:pPr>
            <w:r>
              <w:rPr>
                <w:rFonts w:ascii="宋体" w:hAnsi="宋体" w:cs="宋体"/>
                <w:lang w:eastAsia="zh-CN" w:bidi="ar"/>
              </w:rPr>
              <w:t xml:space="preserve">优质皮带：输送带表面钻石纹面印花、使用中更耐切割、</w:t>
            </w:r>
            <w:r>
              <w:rPr>
                <w:rFonts w:ascii="宋体" w:hAnsi="宋体" w:cs="宋体"/>
                <w:lang w:eastAsia="zh-CN" w:bidi="ar"/>
              </w:rPr>
              <w:t xml:space="preserve">耐刮花</w:t>
            </w:r>
            <w:r>
              <w:rPr>
                <w:rFonts w:ascii="宋体" w:hAnsi="宋体" w:cs="宋体"/>
                <w:lang w:eastAsia="zh-CN" w:bidi="ar"/>
              </w:rPr>
              <w:t xml:space="preserve">；</w:t>
            </w:r>
            <w:r>
              <w:rPr>
                <w:rFonts w:ascii="宋体" w:hAnsi="宋体" w:cs="宋体"/>
                <w:lang w:eastAsia="zh-CN" w:bidi="ar"/>
              </w:rPr>
              <w:t xml:space="preserve">3mm</w:t>
            </w:r>
            <w:r>
              <w:rPr>
                <w:rFonts w:ascii="宋体" w:hAnsi="宋体" w:cs="宋体"/>
                <w:lang w:eastAsia="zh-CN" w:bidi="ar"/>
              </w:rPr>
              <w:t xml:space="preserve">厚度更耐拉伸，不易变形；表面防静电处理，使用时不易</w:t>
            </w:r>
            <w:r>
              <w:rPr>
                <w:rFonts w:ascii="宋体" w:hAnsi="宋体" w:cs="宋体"/>
                <w:lang w:eastAsia="zh-CN" w:bidi="ar"/>
              </w:rPr>
              <w:t xml:space="preserve">被污染。</w:t>
            </w:r>
            <w:r/>
          </w:p>
          <w:p>
            <w:pPr>
              <w:rPr>
                <w:rFonts w:ascii="宋体" w:hAnsi="宋体" w:cs="宋体"/>
                <w:lang w:eastAsia="zh-CN"/>
              </w:rPr>
            </w:pPr>
            <w:r>
              <w:rPr>
                <w:rFonts w:ascii="宋体" w:hAnsi="宋体" w:cs="宋体"/>
                <w:lang w:bidi="ar"/>
              </w:rPr>
              <w:t xml:space="preserve">工作电源：</w:t>
            </w:r>
            <w:r>
              <w:rPr>
                <w:rFonts w:ascii="宋体" w:hAnsi="宋体" w:cs="宋体"/>
                <w:lang w:bidi="ar"/>
              </w:rPr>
              <w:t xml:space="preserve">220VAC(±10%)</w:t>
            </w:r>
            <w:r>
              <w:rPr>
                <w:rFonts w:ascii="宋体" w:hAnsi="宋体" w:cs="宋体"/>
                <w:lang w:bidi="ar"/>
              </w:rPr>
              <w:t xml:space="preserve">、</w:t>
            </w:r>
            <w:r>
              <w:rPr>
                <w:rFonts w:ascii="宋体" w:hAnsi="宋体" w:cs="宋体"/>
                <w:lang w:bidi="ar"/>
              </w:rPr>
              <w:t xml:space="preserve">50±3HZ</w:t>
            </w:r>
            <w:r>
              <w:rPr>
                <w:rFonts w:ascii="宋体" w:hAnsi="宋体" w:cs="宋体"/>
                <w:lang w:bidi="ar"/>
              </w:rPr>
              <w:t xml:space="preserve">、功耗：</w:t>
            </w:r>
            <w:r>
              <w:rPr>
                <w:rFonts w:ascii="宋体" w:hAnsi="宋体" w:cs="宋体"/>
                <w:lang w:bidi="ar"/>
              </w:rPr>
              <w:t xml:space="preserve">1.5KW</w:t>
            </w:r>
            <w:r>
              <w:rPr>
                <w:rFonts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7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lang w:eastAsia="zh-CN"/>
              </w:rPr>
            </w:pPr>
            <w:r>
              <w:rPr>
                <w:rFonts w:hint="eastAsia" w:ascii="宋体" w:hAnsi="宋体" w:cs="宋体"/>
                <w:lang w:eastAsia="zh-CN" w:bidi="ar"/>
              </w:rPr>
              <w:t xml:space="preserve">航空运输专用行李接包台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该产品可与双视角</w:t>
            </w:r>
            <w:r>
              <w:rPr>
                <w:rFonts w:hint="eastAsia" w:ascii="宋体" w:hAnsi="宋体" w:cs="宋体"/>
                <w:lang w:eastAsia="zh-CN" w:bidi="ar"/>
              </w:rPr>
              <w:t xml:space="preserve">X</w:t>
            </w:r>
            <w:r>
              <w:rPr>
                <w:rFonts w:hint="eastAsia" w:ascii="宋体" w:hAnsi="宋体" w:cs="宋体"/>
                <w:lang w:eastAsia="zh-CN" w:bidi="ar"/>
              </w:rPr>
              <w:t xml:space="preserve">光机接驳。</w:t>
            </w:r>
            <w:r/>
          </w:p>
          <w:p>
            <w:pPr>
              <w:rPr>
                <w:rFonts w:ascii="宋体" w:hAnsi="宋体" w:cs="宋体"/>
              </w:rPr>
            </w:pPr>
            <w:r>
              <w:rPr>
                <w:rFonts w:hint="eastAsia" w:ascii="宋体" w:hAnsi="宋体" w:cs="宋体"/>
                <w:lang w:eastAsia="zh-CN" w:bidi="ar"/>
              </w:rPr>
              <w:t xml:space="preserve">内衬骨架不锈钢方管和国产优质中密度纤维板基材，表面</w:t>
            </w:r>
            <w:r>
              <w:rPr>
                <w:rFonts w:hint="eastAsia" w:ascii="宋体" w:hAnsi="宋体" w:cs="宋体"/>
                <w:lang w:eastAsia="zh-CN" w:bidi="ar"/>
              </w:rPr>
              <w:t xml:space="preserve">5mm 304#</w:t>
            </w:r>
            <w:r>
              <w:rPr>
                <w:rFonts w:hint="eastAsia" w:ascii="宋体" w:hAnsi="宋体" w:cs="宋体"/>
                <w:lang w:eastAsia="zh-CN" w:bidi="ar"/>
              </w:rPr>
              <w:t xml:space="preserve">拉丝不锈钢包边。</w:t>
            </w:r>
            <w:r>
              <w:rPr>
                <w:rFonts w:hint="eastAsia" w:ascii="宋体" w:hAnsi="宋体" w:cs="宋体"/>
                <w:lang w:eastAsia="zh-CN" w:bidi="ar"/>
              </w:rPr>
              <w:t xml:space="preserve">1</w:t>
            </w:r>
            <w:r>
              <w:rPr>
                <w:rFonts w:hint="eastAsia" w:ascii="宋体" w:hAnsi="宋体" w:cs="宋体"/>
                <w:lang w:eastAsia="zh-CN" w:bidi="ar"/>
              </w:rPr>
              <w:t xml:space="preserve">、材质：不锈钢；</w:t>
            </w:r>
            <w:r>
              <w:rPr>
                <w:rFonts w:hint="eastAsia" w:ascii="宋体" w:hAnsi="宋体" w:cs="宋体"/>
                <w:lang w:eastAsia="zh-CN" w:bidi="ar"/>
              </w:rPr>
              <w:t xml:space="preserve">2</w:t>
            </w:r>
            <w:r>
              <w:rPr>
                <w:rFonts w:hint="eastAsia" w:ascii="宋体" w:hAnsi="宋体" w:cs="宋体"/>
                <w:lang w:eastAsia="zh-CN" w:bidi="ar"/>
              </w:rPr>
              <w:t xml:space="preserve">、可定制，</w:t>
            </w:r>
            <w:r>
              <w:rPr>
                <w:rFonts w:hint="eastAsia" w:ascii="宋体" w:hAnsi="宋体" w:cs="宋体"/>
                <w:lang w:eastAsia="zh-CN" w:bidi="ar"/>
              </w:rPr>
              <w:t xml:space="preserve">3</w:t>
            </w:r>
            <w:r>
              <w:rPr>
                <w:rFonts w:hint="eastAsia" w:ascii="宋体" w:hAnsi="宋体" w:cs="宋体"/>
                <w:lang w:eastAsia="zh-CN" w:bidi="ar"/>
              </w:rPr>
              <w:t xml:space="preserve">、特点：整体柜台其功能要求必须考虑防撞、防腐、耐磨、防潮等。长度≥</w:t>
            </w:r>
            <w:r>
              <w:rPr>
                <w:rFonts w:hint="eastAsia" w:ascii="宋体" w:hAnsi="宋体" w:cs="宋体"/>
                <w:lang w:eastAsia="zh-CN" w:bidi="ar"/>
              </w:rPr>
              <w:t xml:space="preserve">1</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7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lang w:eastAsia="zh-CN"/>
              </w:rPr>
            </w:pPr>
            <w:r>
              <w:rPr>
                <w:rFonts w:hint="eastAsia" w:ascii="宋体" w:hAnsi="宋体" w:cs="宋体"/>
                <w:lang w:eastAsia="zh-CN" w:bidi="ar"/>
              </w:rPr>
              <w:t xml:space="preserve">航空服务安检通道物品</w:t>
            </w:r>
            <w:r>
              <w:rPr>
                <w:rFonts w:hint="eastAsia" w:ascii="宋体" w:hAnsi="宋体" w:cs="宋体"/>
                <w:lang w:eastAsia="zh-CN" w:bidi="ar"/>
              </w:rPr>
              <w:t xml:space="preserve">传递台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该产品可与双视角</w:t>
            </w:r>
            <w:r>
              <w:rPr>
                <w:rFonts w:hint="eastAsia" w:ascii="宋体" w:hAnsi="宋体" w:cs="宋体"/>
                <w:lang w:eastAsia="zh-CN" w:bidi="ar"/>
              </w:rPr>
              <w:t xml:space="preserve">X</w:t>
            </w:r>
            <w:r>
              <w:rPr>
                <w:rFonts w:hint="eastAsia" w:ascii="宋体" w:hAnsi="宋体" w:cs="宋体"/>
                <w:lang w:eastAsia="zh-CN" w:bidi="ar"/>
              </w:rPr>
              <w:t xml:space="preserve">光机接驳。</w:t>
            </w:r>
            <w:r/>
          </w:p>
          <w:p>
            <w:pPr>
              <w:rPr>
                <w:rFonts w:ascii="宋体" w:hAnsi="宋体" w:cs="宋体"/>
              </w:rPr>
            </w:pPr>
            <w:r>
              <w:rPr>
                <w:rFonts w:hint="eastAsia" w:ascii="宋体" w:hAnsi="宋体" w:cs="宋体"/>
                <w:lang w:eastAsia="zh-CN" w:bidi="ar"/>
              </w:rPr>
              <w:t xml:space="preserve">材质：不锈钢；特点：整体柜台其功能要求必须考虑防撞、防腐、耐磨、防潮等。长度≥</w:t>
            </w:r>
            <w:r>
              <w:rPr>
                <w:rFonts w:hint="eastAsia" w:ascii="宋体" w:hAnsi="宋体" w:cs="宋体"/>
                <w:lang w:eastAsia="zh-CN" w:bidi="ar"/>
              </w:rPr>
              <w:t xml:space="preserve">1</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199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lang w:eastAsia="zh-CN"/>
              </w:rPr>
            </w:pPr>
            <w:r>
              <w:rPr>
                <w:rFonts w:hint="eastAsia" w:ascii="宋体" w:hAnsi="宋体" w:cs="宋体"/>
                <w:lang w:eastAsia="zh-CN" w:bidi="ar"/>
              </w:rPr>
              <w:t xml:space="preserve">航空服务专用开包操作台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该产品可与双视角</w:t>
            </w:r>
            <w:r>
              <w:rPr>
                <w:rFonts w:hint="eastAsia" w:ascii="宋体" w:hAnsi="宋体" w:cs="宋体"/>
                <w:lang w:eastAsia="zh-CN" w:bidi="ar"/>
              </w:rPr>
              <w:t xml:space="preserve">X</w:t>
            </w:r>
            <w:r>
              <w:rPr>
                <w:rFonts w:hint="eastAsia" w:ascii="宋体" w:hAnsi="宋体" w:cs="宋体"/>
                <w:lang w:eastAsia="zh-CN" w:bidi="ar"/>
              </w:rPr>
              <w:t xml:space="preserve">光机接驳。</w:t>
            </w:r>
            <w:r/>
          </w:p>
          <w:p>
            <w:pPr>
              <w:rPr>
                <w:rFonts w:ascii="宋体" w:hAnsi="宋体" w:cs="宋体"/>
              </w:rPr>
            </w:pPr>
            <w:r>
              <w:rPr>
                <w:rFonts w:hint="eastAsia" w:ascii="宋体" w:hAnsi="宋体" w:cs="宋体"/>
                <w:lang w:eastAsia="zh-CN" w:bidi="ar"/>
              </w:rPr>
              <w:t xml:space="preserve">材质：不锈钢；特点：整体柜台其功能要求必须考虑防撞、防腐、耐磨、防潮等。长度≥</w:t>
            </w:r>
            <w:r>
              <w:rPr>
                <w:rFonts w:hint="eastAsia" w:ascii="宋体" w:hAnsi="宋体" w:cs="宋体"/>
                <w:lang w:eastAsia="zh-CN" w:bidi="ar"/>
              </w:rPr>
              <w:t xml:space="preserve">1.5</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494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手持金属探测仪</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产品符合行业标准和</w:t>
            </w:r>
            <w:r>
              <w:rPr>
                <w:rFonts w:hint="eastAsia" w:ascii="宋体" w:hAnsi="宋体" w:cs="宋体"/>
                <w:lang w:eastAsia="zh-CN" w:bidi="ar"/>
              </w:rPr>
              <w:t xml:space="preserve">GB 12899-2018</w:t>
            </w:r>
            <w:r>
              <w:rPr>
                <w:rFonts w:hint="eastAsia" w:ascii="宋体" w:hAnsi="宋体" w:cs="宋体"/>
                <w:lang w:eastAsia="zh-CN" w:bidi="ar"/>
              </w:rPr>
              <w:t xml:space="preserve">《手持式金属探测器通用技术规范》。</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灵敏度级别：探测灵敏度可调，通过按键可实现高中低灵敏度切换；贴针探测报警率应能报警，或以直径</w:t>
            </w:r>
            <w:r>
              <w:rPr>
                <w:rFonts w:hint="eastAsia" w:ascii="宋体" w:hAnsi="宋体" w:cs="宋体"/>
                <w:lang w:eastAsia="zh-CN" w:bidi="ar"/>
              </w:rPr>
              <w:t xml:space="preserve">1.0mm</w:t>
            </w:r>
            <w:r>
              <w:rPr>
                <w:rFonts w:hint="eastAsia" w:ascii="宋体" w:hAnsi="宋体" w:cs="宋体"/>
                <w:lang w:eastAsia="zh-CN" w:bidi="ar"/>
              </w:rPr>
              <w:t xml:space="preserve">的钢球为被测试物，当</w:t>
            </w:r>
            <w:r>
              <w:rPr>
                <w:rFonts w:hint="eastAsia" w:ascii="宋体" w:hAnsi="宋体" w:cs="宋体"/>
                <w:lang w:eastAsia="zh-CN" w:bidi="ar"/>
              </w:rPr>
              <w:t xml:space="preserve">手探以</w:t>
            </w:r>
            <w:r>
              <w:rPr>
                <w:rFonts w:hint="eastAsia" w:ascii="宋体" w:hAnsi="宋体" w:cs="宋体"/>
                <w:lang w:eastAsia="zh-CN" w:bidi="ar"/>
              </w:rPr>
              <w:t xml:space="preserve">1m/</w:t>
            </w:r>
            <w:r>
              <w:rPr>
                <w:rFonts w:hint="eastAsia" w:ascii="宋体" w:hAnsi="宋体" w:cs="宋体"/>
                <w:lang w:eastAsia="zh-CN" w:bidi="ar"/>
              </w:rPr>
              <w:t xml:space="preserve">秒的速度贴着测试物掠过时设备应能报警。</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报警模式：声音报警、灯光显示报警、震动报警功能。</w:t>
            </w:r>
            <w:r/>
          </w:p>
          <w:p>
            <w:pPr>
              <w:spacing w:line="240" w:lineRule="auto"/>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电池类型：应采用常见型号的电池供电，供电电压不超过</w:t>
            </w:r>
            <w:r>
              <w:rPr>
                <w:rFonts w:hint="eastAsia" w:ascii="宋体" w:hAnsi="宋体" w:cs="宋体"/>
                <w:lang w:eastAsia="zh-CN" w:bidi="ar"/>
              </w:rPr>
              <w:t xml:space="preserve">15V</w:t>
            </w:r>
            <w:r>
              <w:rPr>
                <w:rFonts w:hint="eastAsia" w:ascii="宋体" w:hAnsi="宋体" w:cs="宋体"/>
                <w:lang w:eastAsia="zh-CN" w:bidi="ar"/>
              </w:rPr>
              <w:t xml:space="preserve">。</w:t>
            </w:r>
            <w:r>
              <w:rPr>
                <w:rFonts w:hint="eastAsia" w:ascii="宋体" w:hAnsi="宋体" w:cs="宋体"/>
                <w:lang w:eastAsia="zh-CN" w:bidi="ar"/>
              </w:rPr>
              <w:t xml:space="preserve"> </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电池工作时间：至少能连续正常工作</w:t>
            </w:r>
            <w:r>
              <w:rPr>
                <w:rFonts w:hint="eastAsia" w:ascii="宋体" w:hAnsi="宋体" w:cs="宋体"/>
                <w:lang w:eastAsia="zh-CN" w:bidi="ar"/>
              </w:rPr>
              <w:t xml:space="preserve">24h</w:t>
            </w:r>
            <w:r>
              <w:rPr>
                <w:rFonts w:hint="eastAsia" w:ascii="宋体" w:hAnsi="宋体" w:cs="宋体"/>
                <w:lang w:eastAsia="zh-CN" w:bidi="ar"/>
              </w:rPr>
              <w:t xml:space="preserve">而无需更换电池或重新充电，具有欠压报警指示功能。</w:t>
            </w:r>
            <w:r/>
          </w:p>
          <w:p>
            <w:pPr>
              <w:spacing w:line="240" w:lineRule="auto"/>
              <w:rPr>
                <w:rFonts w:ascii="宋体" w:hAnsi="宋体" w:cs="宋体"/>
                <w:lang w:eastAsia="zh-CN"/>
              </w:rPr>
            </w:pPr>
            <w:r>
              <w:rPr>
                <w:rFonts w:hint="eastAsia" w:ascii="宋体" w:hAnsi="宋体" w:cs="宋体"/>
                <w:lang w:eastAsia="zh-CN" w:bidi="ar"/>
              </w:rPr>
              <w:t xml:space="preserve">6.</w:t>
            </w:r>
            <w:r>
              <w:rPr>
                <w:rFonts w:hint="eastAsia" w:ascii="宋体" w:hAnsi="宋体" w:cs="宋体"/>
                <w:lang w:eastAsia="zh-CN" w:bidi="ar"/>
              </w:rPr>
              <w:t xml:space="preserve">干扰和抗干扰：探测仪距离大金属物大于等于</w:t>
            </w:r>
            <w:r>
              <w:rPr>
                <w:rFonts w:hint="eastAsia" w:ascii="宋体" w:hAnsi="宋体" w:cs="宋体"/>
                <w:lang w:eastAsia="zh-CN" w:bidi="ar"/>
              </w:rPr>
              <w:t xml:space="preserve">0.5m</w:t>
            </w:r>
            <w:r>
              <w:rPr>
                <w:rFonts w:hint="eastAsia" w:ascii="宋体" w:hAnsi="宋体" w:cs="宋体"/>
                <w:lang w:eastAsia="zh-CN" w:bidi="ar"/>
              </w:rPr>
              <w:t xml:space="preserve">运动时，不应产生报警；多台探测仪相隔间距</w:t>
            </w:r>
            <w:r>
              <w:rPr>
                <w:rFonts w:hint="eastAsia" w:ascii="宋体" w:hAnsi="宋体" w:cs="宋体"/>
                <w:lang w:eastAsia="zh-CN" w:bidi="ar"/>
              </w:rPr>
              <w:t xml:space="preserve">0.6m</w:t>
            </w:r>
            <w:r>
              <w:rPr>
                <w:rFonts w:hint="eastAsia" w:ascii="宋体" w:hAnsi="宋体" w:cs="宋体"/>
                <w:lang w:eastAsia="zh-CN" w:bidi="ar"/>
              </w:rPr>
              <w:t xml:space="preserve">同时使用时，各探测仪均应能正常工作。</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把</w:t>
            </w:r>
            <w:r/>
          </w:p>
        </w:tc>
      </w:tr>
      <w:tr>
        <w:trPr>
          <w:trHeight w:val="132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防爆罐</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防爆罐规格：</w:t>
            </w:r>
            <w:r>
              <w:rPr>
                <w:rFonts w:hint="eastAsia" w:ascii="宋体" w:hAnsi="宋体" w:cs="宋体"/>
                <w:lang w:eastAsia="zh-CN" w:bidi="ar"/>
              </w:rPr>
              <w:t xml:space="preserve"> </w:t>
            </w:r>
            <w:r>
              <w:rPr>
                <w:rFonts w:hint="eastAsia" w:ascii="宋体" w:hAnsi="宋体" w:cs="宋体"/>
                <w:lang w:eastAsia="zh-CN" w:bidi="ar"/>
              </w:rPr>
              <w:t xml:space="preserve">外直径</w:t>
            </w:r>
            <w:r>
              <w:rPr>
                <w:rFonts w:hint="eastAsia" w:ascii="宋体" w:hAnsi="宋体" w:cs="宋体"/>
                <w:lang w:eastAsia="zh-CN" w:bidi="ar"/>
              </w:rPr>
              <w:t xml:space="preserve">660 mm X </w:t>
            </w:r>
            <w:r>
              <w:rPr>
                <w:rFonts w:hint="eastAsia" w:ascii="宋体" w:hAnsi="宋体" w:cs="宋体"/>
                <w:lang w:eastAsia="zh-CN" w:bidi="ar"/>
              </w:rPr>
              <w:t xml:space="preserve">内直径</w:t>
            </w:r>
            <w:r>
              <w:rPr>
                <w:rFonts w:hint="eastAsia" w:ascii="宋体" w:hAnsi="宋体" w:cs="宋体"/>
                <w:lang w:eastAsia="zh-CN" w:bidi="ar"/>
              </w:rPr>
              <w:t xml:space="preserve">630mm X</w:t>
            </w:r>
            <w:r>
              <w:rPr>
                <w:rFonts w:hint="eastAsia" w:ascii="宋体" w:hAnsi="宋体" w:cs="宋体"/>
                <w:lang w:eastAsia="zh-CN" w:bidi="ar"/>
              </w:rPr>
              <w:t xml:space="preserve">总高度</w:t>
            </w:r>
            <w:r>
              <w:rPr>
                <w:rFonts w:hint="eastAsia" w:ascii="宋体" w:hAnsi="宋体" w:cs="宋体"/>
                <w:lang w:eastAsia="zh-CN" w:bidi="ar"/>
              </w:rPr>
              <w:t xml:space="preserve">747 mm X</w:t>
            </w:r>
            <w:r>
              <w:rPr>
                <w:rFonts w:hint="eastAsia" w:ascii="宋体" w:hAnsi="宋体" w:cs="宋体"/>
                <w:lang w:eastAsia="zh-CN" w:bidi="ar"/>
              </w:rPr>
              <w:t xml:space="preserve">总重量</w:t>
            </w:r>
            <w:r>
              <w:rPr>
                <w:rFonts w:hint="eastAsia" w:ascii="宋体" w:hAnsi="宋体" w:cs="宋体"/>
                <w:lang w:eastAsia="zh-CN" w:bidi="ar"/>
              </w:rPr>
              <w:t xml:space="preserve">270 kg</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防爆罐材质：</w:t>
            </w:r>
            <w:r>
              <w:rPr>
                <w:rFonts w:hint="eastAsia" w:ascii="宋体" w:hAnsi="宋体" w:cs="宋体"/>
                <w:lang w:eastAsia="zh-CN" w:bidi="ar"/>
              </w:rPr>
              <w:t xml:space="preserve"> </w:t>
            </w:r>
            <w:r>
              <w:rPr>
                <w:rFonts w:hint="eastAsia" w:ascii="宋体" w:hAnsi="宋体" w:cs="宋体"/>
                <w:lang w:eastAsia="zh-CN" w:bidi="ar"/>
              </w:rPr>
              <w:t xml:space="preserve">内、外层采用</w:t>
            </w:r>
            <w:r>
              <w:rPr>
                <w:rFonts w:hint="eastAsia" w:ascii="宋体" w:hAnsi="宋体" w:cs="宋体"/>
                <w:lang w:eastAsia="zh-CN" w:bidi="ar"/>
              </w:rPr>
              <w:t xml:space="preserve">15mm</w:t>
            </w:r>
            <w:r>
              <w:rPr>
                <w:rFonts w:hint="eastAsia" w:ascii="宋体" w:hAnsi="宋体" w:cs="宋体"/>
                <w:lang w:eastAsia="zh-CN" w:bidi="ar"/>
              </w:rPr>
              <w:t xml:space="preserve">高强度、耐冲击碳素钢板，并符合</w:t>
            </w:r>
            <w:r>
              <w:rPr>
                <w:rFonts w:hint="eastAsia" w:ascii="宋体" w:hAnsi="宋体" w:cs="宋体"/>
                <w:lang w:eastAsia="zh-CN" w:bidi="ar"/>
              </w:rPr>
              <w:t xml:space="preserve">GB700-1988</w:t>
            </w:r>
            <w:r>
              <w:rPr>
                <w:rFonts w:hint="eastAsia" w:ascii="宋体" w:hAnsi="宋体" w:cs="宋体"/>
                <w:lang w:eastAsia="zh-CN" w:bidi="ar"/>
              </w:rPr>
              <w:t xml:space="preserve">标准中所采用的碳素钢板有关要求。</w:t>
            </w:r>
            <w:r/>
          </w:p>
          <w:p>
            <w:pPr>
              <w:spacing w:line="240" w:lineRule="auto"/>
              <w:rPr>
                <w:rFonts w:ascii="宋体" w:hAnsi="宋体" w:cs="宋体"/>
                <w:lang w:eastAsia="zh-CN" w:bidi="ar"/>
              </w:rPr>
            </w:pPr>
            <w:r>
              <w:rPr>
                <w:rFonts w:hint="eastAsia" w:ascii="宋体" w:hAnsi="宋体" w:cs="宋体"/>
                <w:lang w:eastAsia="zh-CN" w:bidi="ar"/>
              </w:rPr>
              <w:t xml:space="preserve">防爆能力：能抵御</w:t>
            </w:r>
            <w:r>
              <w:rPr>
                <w:rFonts w:hint="eastAsia" w:ascii="宋体" w:hAnsi="宋体" w:cs="宋体"/>
                <w:lang w:eastAsia="zh-CN" w:bidi="ar"/>
              </w:rPr>
              <w:t xml:space="preserve">1.5kg TNT</w:t>
            </w:r>
            <w:r>
              <w:rPr>
                <w:rFonts w:hint="eastAsia" w:ascii="宋体" w:hAnsi="宋体" w:cs="宋体"/>
                <w:lang w:eastAsia="zh-CN" w:bidi="ar"/>
              </w:rPr>
              <w:t xml:space="preserve">炸药的爆炸能量，并能容纳所有横向爆炸破片，外罐罐体完整，无裂纹，罐体附件无脱落。</w:t>
            </w:r>
            <w:r/>
          </w:p>
          <w:p>
            <w:pPr>
              <w:spacing w:line="240" w:lineRule="auto"/>
              <w:rPr>
                <w:rFonts w:ascii="宋体" w:hAnsi="宋体" w:cs="宋体"/>
                <w:lang w:eastAsia="zh-CN"/>
              </w:rPr>
            </w:pPr>
            <w:r>
              <w:rPr>
                <w:rFonts w:hint="eastAsia" w:ascii="宋体" w:hAnsi="宋体" w:cs="宋体"/>
                <w:lang w:eastAsia="zh-CN" w:bidi="ar"/>
              </w:rPr>
              <w:t xml:space="preserve">使用年限：</w:t>
            </w:r>
            <w:r>
              <w:rPr>
                <w:rFonts w:hint="eastAsia" w:ascii="宋体" w:hAnsi="宋体" w:cs="宋体"/>
                <w:lang w:eastAsia="zh-CN" w:bidi="ar"/>
              </w:rPr>
              <w:t xml:space="preserve"> </w:t>
            </w:r>
            <w:r>
              <w:rPr>
                <w:rFonts w:hint="eastAsia" w:ascii="宋体" w:hAnsi="宋体" w:cs="宋体"/>
                <w:lang w:eastAsia="zh-CN" w:bidi="ar"/>
              </w:rPr>
              <w:t xml:space="preserve">如无爆炸发生，可终身存放。</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个</w:t>
            </w:r>
            <w:r/>
          </w:p>
        </w:tc>
      </w:tr>
      <w:tr>
        <w:trPr>
          <w:trHeight w:val="171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防爆装备组合</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、长方形防暴盾牌：规格</w:t>
            </w:r>
            <w:r>
              <w:rPr>
                <w:rFonts w:hint="eastAsia" w:ascii="宋体" w:hAnsi="宋体" w:cs="宋体"/>
                <w:lang w:eastAsia="zh-CN" w:bidi="ar"/>
              </w:rPr>
              <w:t xml:space="preserve">:900MM*500MM</w:t>
            </w:r>
            <w:r>
              <w:rPr>
                <w:rFonts w:hint="eastAsia" w:ascii="宋体" w:hAnsi="宋体" w:cs="宋体"/>
                <w:lang w:eastAsia="zh-CN" w:bidi="ar"/>
              </w:rPr>
              <w:t xml:space="preserve">，板厚</w:t>
            </w:r>
            <w:r>
              <w:rPr>
                <w:rFonts w:hint="eastAsia" w:ascii="宋体" w:hAnsi="宋体" w:cs="宋体"/>
                <w:lang w:eastAsia="zh-CN" w:bidi="ar"/>
              </w:rPr>
              <w:t xml:space="preserve">:3MM</w:t>
            </w:r>
            <w:r>
              <w:rPr>
                <w:rFonts w:hint="eastAsia" w:ascii="宋体" w:hAnsi="宋体" w:cs="宋体"/>
                <w:lang w:eastAsia="zh-CN" w:bidi="ar"/>
              </w:rPr>
              <w:t xml:space="preserve">、</w:t>
            </w:r>
            <w:r>
              <w:rPr>
                <w:rFonts w:hint="eastAsia" w:ascii="宋体" w:hAnsi="宋体" w:cs="宋体"/>
                <w:lang w:eastAsia="zh-CN" w:bidi="ar"/>
              </w:rPr>
              <w:t xml:space="preserve">3.5MM</w:t>
            </w:r>
            <w:r>
              <w:rPr>
                <w:rFonts w:hint="eastAsia" w:ascii="宋体" w:hAnsi="宋体" w:cs="宋体"/>
                <w:lang w:eastAsia="zh-CN" w:bidi="ar"/>
              </w:rPr>
              <w:t xml:space="preserve">，握把连接强度</w:t>
            </w:r>
            <w:r>
              <w:rPr>
                <w:rFonts w:hint="eastAsia" w:ascii="宋体" w:hAnsi="宋体" w:cs="宋体"/>
                <w:lang w:eastAsia="zh-CN" w:bidi="ar"/>
              </w:rPr>
              <w:t xml:space="preserve">:&gt;500N</w:t>
            </w:r>
            <w:r>
              <w:rPr>
                <w:rFonts w:hint="eastAsia" w:ascii="宋体" w:hAnsi="宋体" w:cs="宋体"/>
                <w:lang w:eastAsia="zh-CN" w:bidi="ar"/>
              </w:rPr>
              <w:t xml:space="preserve">，材质</w:t>
            </w:r>
            <w:r>
              <w:rPr>
                <w:rFonts w:hint="eastAsia" w:ascii="宋体" w:hAnsi="宋体" w:cs="宋体"/>
                <w:lang w:eastAsia="zh-CN" w:bidi="ar"/>
              </w:rPr>
              <w:t xml:space="preserve">:</w:t>
            </w:r>
            <w:r>
              <w:rPr>
                <w:rFonts w:hint="eastAsia" w:ascii="宋体" w:hAnsi="宋体" w:cs="宋体"/>
                <w:lang w:eastAsia="zh-CN" w:bidi="ar"/>
              </w:rPr>
              <w:t xml:space="preserve">透明聚碳酸酯</w:t>
            </w:r>
            <w:r>
              <w:rPr>
                <w:rFonts w:hint="eastAsia" w:ascii="宋体" w:hAnsi="宋体" w:cs="宋体"/>
                <w:lang w:eastAsia="zh-CN" w:bidi="ar"/>
              </w:rPr>
              <w:t xml:space="preserve">PC</w:t>
            </w:r>
            <w:r>
              <w:rPr>
                <w:rFonts w:hint="eastAsia" w:ascii="宋体" w:hAnsi="宋体" w:cs="宋体"/>
                <w:lang w:eastAsia="zh-CN" w:bidi="ar"/>
              </w:rPr>
              <w:t xml:space="preserve">材料，臂带连接强度</w:t>
            </w:r>
            <w:r>
              <w:rPr>
                <w:rFonts w:hint="eastAsia" w:ascii="宋体" w:hAnsi="宋体" w:cs="宋体"/>
                <w:lang w:eastAsia="zh-CN" w:bidi="ar"/>
              </w:rPr>
              <w:t xml:space="preserve">:&gt;500N</w:t>
            </w:r>
            <w:r>
              <w:rPr>
                <w:rFonts w:hint="eastAsia" w:ascii="宋体" w:hAnsi="宋体" w:cs="宋体"/>
                <w:lang w:eastAsia="zh-CN" w:bidi="ar"/>
              </w:rPr>
              <w:t xml:space="preserve">，耐冲击强度</w:t>
            </w:r>
            <w:r>
              <w:rPr>
                <w:rFonts w:hint="eastAsia" w:ascii="宋体" w:hAnsi="宋体" w:cs="宋体"/>
                <w:lang w:eastAsia="zh-CN" w:bidi="ar"/>
              </w:rPr>
              <w:t xml:space="preserve">:147J</w:t>
            </w:r>
            <w:r>
              <w:rPr>
                <w:rFonts w:hint="eastAsia" w:ascii="宋体" w:hAnsi="宋体" w:cs="宋体"/>
                <w:lang w:eastAsia="zh-CN" w:bidi="ar"/>
              </w:rPr>
              <w:t xml:space="preserve">动能冲击。</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、防刺衣：重量</w:t>
            </w:r>
            <w:r>
              <w:rPr>
                <w:rFonts w:hint="eastAsia" w:ascii="宋体" w:hAnsi="宋体" w:cs="宋体"/>
                <w:lang w:eastAsia="zh-CN" w:bidi="ar"/>
              </w:rPr>
              <w:t xml:space="preserve">:2.6</w:t>
            </w:r>
            <w:r>
              <w:rPr>
                <w:rFonts w:hint="eastAsia" w:ascii="宋体" w:hAnsi="宋体" w:cs="宋体"/>
                <w:lang w:eastAsia="zh-CN" w:bidi="ar"/>
              </w:rPr>
              <w:t xml:space="preserve">公斤，内胆</w:t>
            </w:r>
            <w:r>
              <w:rPr>
                <w:rFonts w:hint="eastAsia" w:ascii="宋体" w:hAnsi="宋体" w:cs="宋体"/>
                <w:lang w:eastAsia="zh-CN" w:bidi="ar"/>
              </w:rPr>
              <w:t xml:space="preserve">:</w:t>
            </w:r>
            <w:r>
              <w:rPr>
                <w:rFonts w:hint="eastAsia" w:ascii="宋体" w:hAnsi="宋体" w:cs="宋体"/>
                <w:lang w:eastAsia="zh-CN" w:bidi="ar"/>
              </w:rPr>
              <w:t xml:space="preserve">高锰钢铆接式内胆，防护面积</w:t>
            </w:r>
            <w:r>
              <w:rPr>
                <w:rFonts w:hint="eastAsia" w:ascii="宋体" w:hAnsi="宋体" w:cs="宋体"/>
                <w:lang w:eastAsia="zh-CN" w:bidi="ar"/>
              </w:rPr>
              <w:t xml:space="preserve">:0.3</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覆盖主要器官</w:t>
            </w:r>
            <w:r>
              <w:rPr>
                <w:rFonts w:hint="eastAsia" w:ascii="宋体" w:hAnsi="宋体" w:cs="宋体"/>
                <w:lang w:eastAsia="zh-CN" w:bidi="ar"/>
              </w:rPr>
              <w:t xml:space="preserve">)</w:t>
            </w:r>
            <w:r>
              <w:rPr>
                <w:rFonts w:hint="eastAsia" w:ascii="宋体" w:hAnsi="宋体" w:cs="宋体"/>
                <w:lang w:eastAsia="zh-CN" w:bidi="ar"/>
              </w:rPr>
              <w:t xml:space="preserve">，防护等级</w:t>
            </w:r>
            <w:r>
              <w:rPr>
                <w:rFonts w:hint="eastAsia" w:ascii="宋体" w:hAnsi="宋体" w:cs="宋体"/>
                <w:lang w:eastAsia="zh-CN" w:bidi="ar"/>
              </w:rPr>
              <w:t xml:space="preserve">:24</w:t>
            </w:r>
            <w:r>
              <w:rPr>
                <w:rFonts w:hint="eastAsia" w:ascii="宋体" w:hAnsi="宋体" w:cs="宋体"/>
                <w:lang w:eastAsia="zh-CN" w:bidi="ar"/>
              </w:rPr>
              <w:t xml:space="preserve">焦耳动能。</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、豪华版钢叉：重量</w:t>
            </w:r>
            <w:r>
              <w:rPr>
                <w:rFonts w:hint="eastAsia" w:ascii="宋体" w:hAnsi="宋体" w:cs="宋体"/>
                <w:lang w:eastAsia="zh-CN" w:bidi="ar"/>
              </w:rPr>
              <w:t xml:space="preserve">:1.6kg</w:t>
            </w:r>
            <w:r>
              <w:rPr>
                <w:rFonts w:hint="eastAsia" w:ascii="宋体" w:hAnsi="宋体" w:cs="宋体"/>
                <w:lang w:eastAsia="zh-CN" w:bidi="ar"/>
              </w:rPr>
              <w:t xml:space="preserve">左右，伸长长度</w:t>
            </w:r>
            <w:r>
              <w:rPr>
                <w:rFonts w:hint="eastAsia" w:ascii="宋体" w:hAnsi="宋体" w:cs="宋体"/>
                <w:lang w:eastAsia="zh-CN" w:bidi="ar"/>
              </w:rPr>
              <w:t xml:space="preserve">:226MM</w:t>
            </w:r>
            <w:r>
              <w:rPr>
                <w:rFonts w:hint="eastAsia" w:ascii="宋体" w:hAnsi="宋体" w:cs="宋体"/>
                <w:lang w:eastAsia="zh-CN" w:bidi="ar"/>
              </w:rPr>
              <w:t xml:space="preserve">，材质</w:t>
            </w:r>
            <w:r>
              <w:rPr>
                <w:rFonts w:hint="eastAsia" w:ascii="宋体" w:hAnsi="宋体" w:cs="宋体"/>
                <w:lang w:eastAsia="zh-CN" w:bidi="ar"/>
              </w:rPr>
              <w:t xml:space="preserve">:</w:t>
            </w:r>
            <w:r>
              <w:rPr>
                <w:rFonts w:hint="eastAsia" w:ascii="宋体" w:hAnsi="宋体" w:cs="宋体"/>
                <w:lang w:eastAsia="zh-CN" w:bidi="ar"/>
              </w:rPr>
              <w:t xml:space="preserve">加厚不锈钢材质，钢叉壁厚</w:t>
            </w:r>
            <w:r>
              <w:rPr>
                <w:rFonts w:hint="eastAsia" w:ascii="宋体" w:hAnsi="宋体" w:cs="宋体"/>
                <w:lang w:eastAsia="zh-CN" w:bidi="ar"/>
              </w:rPr>
              <w:t xml:space="preserve">:1.2MM</w:t>
            </w:r>
            <w:r>
              <w:rPr>
                <w:rFonts w:hint="eastAsia" w:ascii="宋体" w:hAnsi="宋体" w:cs="宋体"/>
                <w:lang w:eastAsia="zh-CN" w:bidi="ar"/>
              </w:rPr>
              <w:t xml:space="preserve">，收缩长度</w:t>
            </w:r>
            <w:r>
              <w:rPr>
                <w:rFonts w:hint="eastAsia" w:ascii="宋体" w:hAnsi="宋体" w:cs="宋体"/>
                <w:lang w:eastAsia="zh-CN" w:bidi="ar"/>
              </w:rPr>
              <w:t xml:space="preserve">:137CM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、抓捕器：重量</w:t>
            </w:r>
            <w:r>
              <w:rPr>
                <w:rFonts w:hint="eastAsia" w:ascii="宋体" w:hAnsi="宋体" w:cs="宋体"/>
                <w:lang w:eastAsia="zh-CN" w:bidi="ar"/>
              </w:rPr>
              <w:t xml:space="preserve">:1.6kg</w:t>
            </w:r>
            <w:r>
              <w:rPr>
                <w:rFonts w:hint="eastAsia" w:ascii="宋体" w:hAnsi="宋体" w:cs="宋体"/>
                <w:lang w:eastAsia="zh-CN" w:bidi="ar"/>
              </w:rPr>
              <w:t xml:space="preserve">左右，伸长长度</w:t>
            </w:r>
            <w:r>
              <w:rPr>
                <w:rFonts w:hint="eastAsia" w:ascii="宋体" w:hAnsi="宋体" w:cs="宋体"/>
                <w:lang w:eastAsia="zh-CN" w:bidi="ar"/>
              </w:rPr>
              <w:t xml:space="preserve">:200CM</w:t>
            </w:r>
            <w:r>
              <w:rPr>
                <w:rFonts w:hint="eastAsia" w:ascii="宋体" w:hAnsi="宋体" w:cs="宋体"/>
                <w:lang w:eastAsia="zh-CN" w:bidi="ar"/>
              </w:rPr>
              <w:t xml:space="preserve">，材质</w:t>
            </w:r>
            <w:r>
              <w:rPr>
                <w:rFonts w:hint="eastAsia" w:ascii="宋体" w:hAnsi="宋体" w:cs="宋体"/>
                <w:lang w:eastAsia="zh-CN" w:bidi="ar"/>
              </w:rPr>
              <w:t xml:space="preserve">:</w:t>
            </w:r>
            <w:r>
              <w:rPr>
                <w:rFonts w:hint="eastAsia" w:ascii="宋体" w:hAnsi="宋体" w:cs="宋体"/>
                <w:lang w:eastAsia="zh-CN" w:bidi="ar"/>
              </w:rPr>
              <w:t xml:space="preserve">不锈钢，手柄</w:t>
            </w:r>
            <w:r>
              <w:rPr>
                <w:rFonts w:hint="eastAsia" w:ascii="宋体" w:hAnsi="宋体" w:cs="宋体"/>
                <w:lang w:eastAsia="zh-CN" w:bidi="ar"/>
              </w:rPr>
              <w:t xml:space="preserve">:</w:t>
            </w:r>
            <w:r>
              <w:rPr>
                <w:rFonts w:hint="eastAsia" w:ascii="宋体" w:hAnsi="宋体" w:cs="宋体"/>
                <w:lang w:eastAsia="zh-CN" w:bidi="ar"/>
              </w:rPr>
              <w:t xml:space="preserve">高强度</w:t>
            </w:r>
            <w:r>
              <w:rPr>
                <w:rFonts w:hint="eastAsia" w:ascii="宋体" w:hAnsi="宋体" w:cs="宋体"/>
                <w:lang w:eastAsia="zh-CN" w:bidi="ar"/>
              </w:rPr>
              <w:t xml:space="preserve">ABS</w:t>
            </w:r>
            <w:r>
              <w:rPr>
                <w:rFonts w:hint="eastAsia" w:ascii="宋体" w:hAnsi="宋体" w:cs="宋体"/>
                <w:lang w:eastAsia="zh-CN" w:bidi="ar"/>
              </w:rPr>
              <w:t xml:space="preserve">，不锈钢管壁厚</w:t>
            </w:r>
            <w:r>
              <w:rPr>
                <w:rFonts w:hint="eastAsia" w:ascii="宋体" w:hAnsi="宋体" w:cs="宋体"/>
                <w:lang w:eastAsia="zh-CN" w:bidi="ar"/>
              </w:rPr>
              <w:t xml:space="preserve">:1.2MM</w:t>
            </w:r>
            <w:r>
              <w:rPr>
                <w:rFonts w:hint="eastAsia" w:ascii="宋体" w:hAnsi="宋体" w:cs="宋体"/>
                <w:lang w:eastAsia="zh-CN" w:bidi="ar"/>
              </w:rPr>
              <w:t xml:space="preserve">，收缩长度</w:t>
            </w:r>
            <w:r>
              <w:rPr>
                <w:rFonts w:hint="eastAsia" w:ascii="宋体" w:hAnsi="宋体" w:cs="宋体"/>
                <w:lang w:eastAsia="zh-CN" w:bidi="ar"/>
              </w:rPr>
              <w:t xml:space="preserve">:126CM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、头盔：重量</w:t>
            </w:r>
            <w:r>
              <w:rPr>
                <w:rFonts w:hint="eastAsia" w:ascii="宋体" w:hAnsi="宋体" w:cs="宋体"/>
                <w:lang w:eastAsia="zh-CN" w:bidi="ar"/>
              </w:rPr>
              <w:t xml:space="preserve">:0.5kg</w:t>
            </w:r>
            <w:r>
              <w:rPr>
                <w:rFonts w:hint="eastAsia" w:ascii="宋体" w:hAnsi="宋体" w:cs="宋体"/>
                <w:lang w:eastAsia="zh-CN" w:bidi="ar"/>
              </w:rPr>
              <w:t xml:space="preserve">，材质</w:t>
            </w:r>
            <w:r>
              <w:rPr>
                <w:rFonts w:hint="eastAsia" w:ascii="宋体" w:hAnsi="宋体" w:cs="宋体"/>
                <w:lang w:eastAsia="zh-CN" w:bidi="ar"/>
              </w:rPr>
              <w:t xml:space="preserve">:ABS</w:t>
            </w:r>
            <w:r>
              <w:rPr>
                <w:rFonts w:hint="eastAsia" w:ascii="宋体" w:hAnsi="宋体" w:cs="宋体"/>
                <w:lang w:eastAsia="zh-CN" w:bidi="ar"/>
              </w:rPr>
              <w:t xml:space="preserve">树脂材质，尺码</w:t>
            </w:r>
            <w:r>
              <w:rPr>
                <w:rFonts w:hint="eastAsia" w:ascii="宋体" w:hAnsi="宋体" w:cs="宋体"/>
                <w:lang w:eastAsia="zh-CN" w:bidi="ar"/>
              </w:rPr>
              <w:t xml:space="preserve">:</w:t>
            </w:r>
            <w:r>
              <w:rPr>
                <w:rFonts w:hint="eastAsia" w:ascii="宋体" w:hAnsi="宋体" w:cs="宋体"/>
                <w:lang w:eastAsia="zh-CN" w:bidi="ar"/>
              </w:rPr>
              <w:t xml:space="preserve">均码，颜色</w:t>
            </w:r>
            <w:r>
              <w:rPr>
                <w:rFonts w:hint="eastAsia" w:ascii="宋体" w:hAnsi="宋体" w:cs="宋体"/>
                <w:lang w:eastAsia="zh-CN" w:bidi="ar"/>
              </w:rPr>
              <w:t xml:space="preserve">:</w:t>
            </w:r>
            <w:r>
              <w:rPr>
                <w:rFonts w:hint="eastAsia" w:ascii="宋体" w:hAnsi="宋体" w:cs="宋体"/>
                <w:lang w:eastAsia="zh-CN" w:bidi="ar"/>
              </w:rPr>
              <w:t xml:space="preserve">黑色。</w:t>
            </w:r>
            <w:r/>
          </w:p>
          <w:p>
            <w:pPr>
              <w:spacing w:line="240" w:lineRule="auto"/>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、防暴棍：重量</w:t>
            </w:r>
            <w:r>
              <w:rPr>
                <w:rFonts w:hint="eastAsia" w:ascii="宋体" w:hAnsi="宋体" w:cs="宋体"/>
                <w:lang w:eastAsia="zh-CN" w:bidi="ar"/>
              </w:rPr>
              <w:t xml:space="preserve">:500G</w:t>
            </w:r>
            <w:r>
              <w:rPr>
                <w:rFonts w:hint="eastAsia" w:ascii="宋体" w:hAnsi="宋体" w:cs="宋体"/>
                <w:lang w:eastAsia="zh-CN" w:bidi="ar"/>
              </w:rPr>
              <w:t xml:space="preserve">左右，头部</w:t>
            </w:r>
            <w:r>
              <w:rPr>
                <w:rFonts w:hint="eastAsia" w:ascii="宋体" w:hAnsi="宋体" w:cs="宋体"/>
                <w:lang w:eastAsia="zh-CN" w:bidi="ar"/>
              </w:rPr>
              <w:t xml:space="preserve">:14CM</w:t>
            </w:r>
            <w:r>
              <w:rPr>
                <w:rFonts w:hint="eastAsia" w:ascii="宋体" w:hAnsi="宋体" w:cs="宋体"/>
                <w:lang w:eastAsia="zh-CN" w:bidi="ar"/>
              </w:rPr>
              <w:t xml:space="preserve">，棍全</w:t>
            </w:r>
            <w:r>
              <w:rPr>
                <w:rFonts w:hint="eastAsia" w:ascii="宋体" w:hAnsi="宋体" w:cs="宋体"/>
                <w:lang w:eastAsia="zh-CN" w:bidi="ar"/>
              </w:rPr>
              <w:t xml:space="preserve">长</w:t>
            </w:r>
            <w:r>
              <w:rPr>
                <w:rFonts w:hint="eastAsia" w:ascii="宋体" w:hAnsi="宋体" w:cs="宋体"/>
                <w:lang w:eastAsia="zh-CN" w:bidi="ar"/>
              </w:rPr>
              <w:t xml:space="preserve">:48CM</w:t>
            </w:r>
            <w:r>
              <w:rPr>
                <w:rFonts w:hint="eastAsia" w:ascii="宋体" w:hAnsi="宋体" w:cs="宋体"/>
                <w:lang w:eastAsia="zh-CN" w:bidi="ar"/>
              </w:rPr>
              <w:t xml:space="preserve">，棍直径</w:t>
            </w:r>
            <w:r>
              <w:rPr>
                <w:rFonts w:hint="eastAsia" w:ascii="宋体" w:hAnsi="宋体" w:cs="宋体"/>
                <w:lang w:eastAsia="zh-CN" w:bidi="ar"/>
              </w:rPr>
              <w:t xml:space="preserve">:3.2CM</w:t>
            </w:r>
            <w:r>
              <w:rPr>
                <w:rFonts w:hint="eastAsia" w:ascii="宋体" w:hAnsi="宋体" w:cs="宋体"/>
                <w:lang w:eastAsia="zh-CN" w:bidi="ar"/>
              </w:rPr>
              <w:t xml:space="preserve">手柄长</w:t>
            </w:r>
            <w:r>
              <w:rPr>
                <w:rFonts w:hint="eastAsia" w:ascii="宋体" w:hAnsi="宋体" w:cs="宋体"/>
                <w:lang w:eastAsia="zh-CN" w:bidi="ar"/>
              </w:rPr>
              <w:t xml:space="preserve">:14CM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、防割手套：材质</w:t>
            </w:r>
            <w:r>
              <w:rPr>
                <w:rFonts w:hint="eastAsia" w:ascii="宋体" w:hAnsi="宋体" w:cs="宋体"/>
                <w:lang w:eastAsia="zh-CN" w:bidi="ar"/>
              </w:rPr>
              <w:t xml:space="preserve">:</w:t>
            </w:r>
            <w:r>
              <w:rPr>
                <w:rFonts w:hint="eastAsia" w:ascii="宋体" w:hAnsi="宋体" w:cs="宋体"/>
                <w:lang w:eastAsia="zh-CN" w:bidi="ar"/>
              </w:rPr>
              <w:t xml:space="preserve">高清聚乙烯纤维</w:t>
            </w:r>
            <w:r>
              <w:rPr>
                <w:rFonts w:hint="eastAsia" w:ascii="宋体" w:hAnsi="宋体" w:cs="宋体"/>
                <w:lang w:eastAsia="zh-CN" w:bidi="ar"/>
              </w:rPr>
              <w:t xml:space="preserve">+</w:t>
            </w:r>
            <w:r>
              <w:rPr>
                <w:rFonts w:hint="eastAsia" w:ascii="宋体" w:hAnsi="宋体" w:cs="宋体"/>
                <w:lang w:eastAsia="zh-CN" w:bidi="ar"/>
              </w:rPr>
              <w:t xml:space="preserve">不锈钢丝，性能</w:t>
            </w:r>
            <w:r>
              <w:rPr>
                <w:rFonts w:hint="eastAsia" w:ascii="宋体" w:hAnsi="宋体" w:cs="宋体"/>
                <w:lang w:eastAsia="zh-CN" w:bidi="ar"/>
              </w:rPr>
              <w:t xml:space="preserve">:</w:t>
            </w:r>
            <w:r>
              <w:rPr>
                <w:rFonts w:hint="eastAsia" w:ascii="宋体" w:hAnsi="宋体" w:cs="宋体"/>
                <w:lang w:eastAsia="zh-CN" w:bidi="ar"/>
              </w:rPr>
              <w:t xml:space="preserve">防割执行标准</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GA614-2006</w:t>
            </w:r>
            <w:r>
              <w:rPr>
                <w:rFonts w:hint="eastAsia" w:ascii="宋体" w:hAnsi="宋体" w:cs="宋体"/>
                <w:lang w:eastAsia="zh-CN" w:bidi="ar"/>
              </w:rPr>
              <w:t xml:space="preserve">防割手套》标准。</w:t>
            </w:r>
            <w:r/>
          </w:p>
          <w:p>
            <w:pPr>
              <w:spacing w:line="240" w:lineRule="auto"/>
              <w:rPr>
                <w:rFonts w:ascii="宋体" w:hAnsi="宋体" w:cs="宋体"/>
                <w:lang w:eastAsia="zh-CN"/>
              </w:rPr>
            </w:pPr>
            <w:r>
              <w:rPr>
                <w:rFonts w:hint="eastAsia" w:ascii="宋体" w:hAnsi="宋体" w:cs="宋体"/>
                <w:lang w:eastAsia="zh-CN" w:bidi="ar"/>
              </w:rPr>
              <w:t xml:space="preserve">8</w:t>
            </w:r>
            <w:r>
              <w:rPr>
                <w:rFonts w:hint="eastAsia" w:ascii="宋体" w:hAnsi="宋体" w:cs="宋体"/>
                <w:lang w:eastAsia="zh-CN" w:bidi="ar"/>
              </w:rPr>
              <w:t xml:space="preserve">、强光手电：射程</w:t>
            </w:r>
            <w:r>
              <w:rPr>
                <w:rFonts w:hint="eastAsia" w:ascii="宋体" w:hAnsi="宋体" w:cs="宋体"/>
                <w:lang w:eastAsia="zh-CN" w:bidi="ar"/>
              </w:rPr>
              <w:t xml:space="preserve">:300</w:t>
            </w:r>
            <w:r>
              <w:rPr>
                <w:rFonts w:hint="eastAsia" w:ascii="宋体" w:hAnsi="宋体" w:cs="宋体"/>
                <w:lang w:eastAsia="zh-CN" w:bidi="ar"/>
              </w:rPr>
              <w:t xml:space="preserve">米，照明时间</w:t>
            </w:r>
            <w:r>
              <w:rPr>
                <w:rFonts w:hint="eastAsia" w:ascii="宋体" w:hAnsi="宋体" w:cs="宋体"/>
                <w:lang w:eastAsia="zh-CN" w:bidi="ar"/>
              </w:rPr>
              <w:t xml:space="preserve">:320-480</w:t>
            </w:r>
            <w:r>
              <w:rPr>
                <w:rFonts w:hint="eastAsia" w:ascii="宋体" w:hAnsi="宋体" w:cs="宋体"/>
                <w:lang w:eastAsia="zh-CN" w:bidi="ar"/>
              </w:rPr>
              <w:t xml:space="preserve">分钟，照明灯珠</w:t>
            </w:r>
            <w:r>
              <w:rPr>
                <w:rFonts w:hint="eastAsia" w:ascii="宋体" w:hAnsi="宋体" w:cs="宋体"/>
                <w:lang w:eastAsia="zh-CN" w:bidi="ar"/>
              </w:rPr>
              <w:t xml:space="preserve">:3W</w:t>
            </w:r>
            <w:r>
              <w:rPr>
                <w:rFonts w:hint="eastAsia" w:ascii="宋体" w:hAnsi="宋体" w:cs="宋体"/>
                <w:lang w:eastAsia="zh-CN" w:bidi="ar"/>
              </w:rPr>
              <w:t xml:space="preserve">大功率</w:t>
            </w:r>
            <w:r>
              <w:rPr>
                <w:rFonts w:hint="eastAsia" w:ascii="宋体" w:hAnsi="宋体" w:cs="宋体"/>
                <w:lang w:eastAsia="zh-CN" w:bidi="ar"/>
              </w:rPr>
              <w:t xml:space="preserve">LED</w:t>
            </w:r>
            <w:r>
              <w:rPr>
                <w:rFonts w:hint="eastAsia" w:ascii="宋体" w:hAnsi="宋体" w:cs="宋体"/>
                <w:lang w:eastAsia="zh-CN" w:bidi="ar"/>
              </w:rPr>
              <w:t xml:space="preserve">，材质</w:t>
            </w:r>
            <w:r>
              <w:rPr>
                <w:rFonts w:hint="eastAsia" w:ascii="宋体" w:hAnsi="宋体" w:cs="宋体"/>
                <w:lang w:eastAsia="zh-CN" w:bidi="ar"/>
              </w:rPr>
              <w:t xml:space="preserve">:</w:t>
            </w:r>
            <w:r>
              <w:rPr>
                <w:rFonts w:hint="eastAsia" w:ascii="宋体" w:hAnsi="宋体" w:cs="宋体"/>
                <w:lang w:eastAsia="zh-CN" w:bidi="ar"/>
              </w:rPr>
              <w:t xml:space="preserve">铝合金材质，档位</w:t>
            </w:r>
            <w:r>
              <w:rPr>
                <w:rFonts w:hint="eastAsia" w:ascii="宋体" w:hAnsi="宋体" w:cs="宋体"/>
                <w:lang w:eastAsia="zh-CN" w:bidi="ar"/>
              </w:rPr>
              <w:t xml:space="preserve">:</w:t>
            </w:r>
            <w:r>
              <w:rPr>
                <w:rFonts w:hint="eastAsia" w:ascii="宋体" w:hAnsi="宋体" w:cs="宋体"/>
                <w:lang w:eastAsia="zh-CN" w:bidi="ar"/>
              </w:rPr>
              <w:t xml:space="preserve">强光</w:t>
            </w:r>
            <w:r>
              <w:rPr>
                <w:rFonts w:hint="eastAsia" w:ascii="宋体" w:hAnsi="宋体" w:cs="宋体"/>
                <w:lang w:eastAsia="zh-CN" w:bidi="ar"/>
              </w:rPr>
              <w:t xml:space="preserve"> </w:t>
            </w:r>
            <w:r>
              <w:rPr>
                <w:rFonts w:hint="eastAsia" w:ascii="宋体" w:hAnsi="宋体" w:cs="宋体"/>
                <w:lang w:eastAsia="zh-CN" w:bidi="ar"/>
              </w:rPr>
              <w:t xml:space="preserve">弱光</w:t>
            </w:r>
            <w:r>
              <w:rPr>
                <w:rFonts w:hint="eastAsia" w:ascii="宋体" w:hAnsi="宋体" w:cs="宋体"/>
                <w:lang w:eastAsia="zh-CN" w:bidi="ar"/>
              </w:rPr>
              <w:t xml:space="preserve"> </w:t>
            </w:r>
            <w:r>
              <w:rPr>
                <w:rFonts w:hint="eastAsia" w:ascii="宋体" w:hAnsi="宋体" w:cs="宋体"/>
                <w:lang w:eastAsia="zh-CN" w:bidi="ar"/>
              </w:rPr>
              <w:t xml:space="preserve">爆闪，充电时间</w:t>
            </w:r>
            <w:r>
              <w:rPr>
                <w:rFonts w:hint="eastAsia" w:ascii="宋体" w:hAnsi="宋体" w:cs="宋体"/>
                <w:lang w:eastAsia="zh-CN" w:bidi="ar"/>
              </w:rPr>
              <w:t xml:space="preserve">:3H</w:t>
            </w:r>
            <w:r>
              <w:rPr>
                <w:rFonts w:hint="eastAsia" w:ascii="宋体" w:hAnsi="宋体" w:cs="宋体"/>
                <w:lang w:eastAsia="zh-CN" w:bidi="ar"/>
              </w:rPr>
              <w:t xml:space="preserve">，亮度</w:t>
            </w:r>
            <w:r>
              <w:rPr>
                <w:rFonts w:hint="eastAsia" w:ascii="宋体" w:hAnsi="宋体" w:cs="宋体"/>
                <w:lang w:eastAsia="zh-CN" w:bidi="ar"/>
              </w:rPr>
              <w:t xml:space="preserve">:300LM</w:t>
            </w:r>
            <w:r>
              <w:rPr>
                <w:rFonts w:hint="eastAsia" w:ascii="宋体" w:hAnsi="宋体" w:cs="宋体"/>
                <w:lang w:eastAsia="zh-CN" w:bidi="ar"/>
              </w:rPr>
              <w:t xml:space="preserve">，电源</w:t>
            </w:r>
            <w:r>
              <w:rPr>
                <w:rFonts w:hint="eastAsia" w:ascii="宋体" w:hAnsi="宋体" w:cs="宋体"/>
                <w:lang w:eastAsia="zh-CN" w:bidi="ar"/>
              </w:rPr>
              <w:t xml:space="preserve">:</w:t>
            </w:r>
            <w:r>
              <w:rPr>
                <w:rFonts w:hint="eastAsia" w:ascii="宋体" w:hAnsi="宋体" w:cs="宋体"/>
                <w:lang w:eastAsia="zh-CN" w:bidi="ar"/>
              </w:rPr>
              <w:t xml:space="preserve">一节</w:t>
            </w:r>
            <w:r>
              <w:rPr>
                <w:rFonts w:hint="eastAsia" w:ascii="宋体" w:hAnsi="宋体" w:cs="宋体"/>
                <w:lang w:eastAsia="zh-CN" w:bidi="ar"/>
              </w:rPr>
              <w:t xml:space="preserve">18650</w:t>
            </w:r>
            <w:r>
              <w:rPr>
                <w:rFonts w:hint="eastAsia" w:ascii="宋体" w:hAnsi="宋体" w:cs="宋体"/>
                <w:lang w:eastAsia="zh-CN" w:bidi="ar"/>
              </w:rPr>
              <w:t xml:space="preserve">电池。</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96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14</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航空服务智能安检</w:t>
            </w:r>
            <w:r>
              <w:rPr>
                <w:rFonts w:hint="eastAsia" w:ascii="宋体" w:hAnsi="宋体" w:cs="宋体"/>
                <w:lang w:eastAsia="zh-CN" w:bidi="ar"/>
              </w:rPr>
              <w:t xml:space="preserve">测证闸机</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与国内</w:t>
            </w:r>
            <w:r>
              <w:rPr>
                <w:rFonts w:hint="eastAsia" w:ascii="宋体" w:hAnsi="宋体" w:cs="宋体"/>
                <w:lang w:eastAsia="zh-CN" w:bidi="ar"/>
              </w:rPr>
              <w:t xml:space="preserve">4F</w:t>
            </w:r>
            <w:r>
              <w:rPr>
                <w:rFonts w:hint="eastAsia" w:ascii="宋体" w:hAnsi="宋体" w:cs="宋体"/>
                <w:lang w:eastAsia="zh-CN" w:bidi="ar"/>
              </w:rPr>
              <w:t xml:space="preserve">机场同一种类。</w:t>
            </w:r>
            <w:r/>
          </w:p>
          <w:p>
            <w:pPr>
              <w:rPr>
                <w:rFonts w:ascii="宋体" w:hAnsi="宋体" w:cs="宋体"/>
                <w:lang w:eastAsia="zh-CN" w:bidi="ar"/>
              </w:rPr>
            </w:pPr>
            <w:r>
              <w:rPr>
                <w:rFonts w:hint="eastAsia" w:ascii="宋体" w:hAnsi="宋体" w:cs="宋体"/>
                <w:lang w:eastAsia="zh-CN" w:bidi="ar"/>
              </w:rPr>
              <w:t xml:space="preserve">采用双门设计。尺寸约：长度：</w:t>
            </w:r>
            <w:r>
              <w:rPr>
                <w:rFonts w:hint="eastAsia" w:ascii="宋体" w:hAnsi="宋体" w:cs="宋体"/>
                <w:lang w:eastAsia="zh-CN" w:bidi="ar"/>
              </w:rPr>
              <w:t xml:space="preserve">2540mm</w:t>
            </w:r>
            <w:r>
              <w:rPr>
                <w:rFonts w:hint="eastAsia" w:ascii="宋体" w:hAnsi="宋体" w:cs="宋体"/>
                <w:lang w:eastAsia="zh-CN" w:bidi="ar"/>
              </w:rPr>
              <w:t xml:space="preserve">，宽度：</w:t>
            </w:r>
            <w:r>
              <w:rPr>
                <w:rFonts w:hint="eastAsia" w:ascii="宋体" w:hAnsi="宋体" w:cs="宋体"/>
                <w:lang w:eastAsia="zh-CN" w:bidi="ar"/>
              </w:rPr>
              <w:t xml:space="preserve">1140mm</w:t>
            </w:r>
            <w:r>
              <w:rPr>
                <w:rFonts w:hint="eastAsia" w:ascii="宋体" w:hAnsi="宋体" w:cs="宋体"/>
                <w:lang w:eastAsia="zh-CN" w:bidi="ar"/>
              </w:rPr>
              <w:t xml:space="preserve">；箱体采用</w:t>
            </w:r>
            <w:r>
              <w:rPr>
                <w:rFonts w:hint="eastAsia" w:ascii="宋体" w:hAnsi="宋体" w:cs="宋体"/>
                <w:lang w:eastAsia="zh-CN" w:bidi="ar"/>
              </w:rPr>
              <w:t xml:space="preserve">304</w:t>
            </w:r>
            <w:r>
              <w:rPr>
                <w:rFonts w:hint="eastAsia" w:ascii="宋体" w:hAnsi="宋体" w:cs="宋体"/>
                <w:lang w:eastAsia="zh-CN" w:bidi="ar"/>
              </w:rPr>
              <w:t xml:space="preserve">不锈钢，表面拉丝处理。整体外观尊贵靓丽、设计安全合理、工艺精致，厚实稳重。</w:t>
            </w:r>
            <w:r/>
          </w:p>
          <w:p>
            <w:pPr>
              <w:rPr>
                <w:rFonts w:ascii="宋体" w:hAnsi="宋体" w:cs="宋体"/>
                <w:lang w:eastAsia="zh-CN" w:bidi="ar"/>
              </w:rPr>
            </w:pPr>
            <w:r>
              <w:rPr>
                <w:rFonts w:hint="eastAsia" w:ascii="宋体" w:hAnsi="宋体" w:cs="宋体"/>
                <w:lang w:eastAsia="zh-CN" w:bidi="ar"/>
              </w:rPr>
              <w:t xml:space="preserve">采用</w:t>
            </w:r>
            <w:r>
              <w:rPr>
                <w:rFonts w:hint="eastAsia" w:ascii="宋体" w:hAnsi="宋体" w:cs="宋体"/>
                <w:lang w:eastAsia="zh-CN" w:bidi="ar"/>
              </w:rPr>
              <w:t xml:space="preserve">AB</w:t>
            </w:r>
            <w:r>
              <w:rPr>
                <w:rFonts w:hint="eastAsia" w:ascii="宋体" w:hAnsi="宋体" w:cs="宋体"/>
                <w:lang w:eastAsia="zh-CN" w:bidi="ar"/>
              </w:rPr>
              <w:t xml:space="preserve">门摆门，两对门形成</w:t>
            </w:r>
            <w:r>
              <w:rPr>
                <w:rFonts w:hint="eastAsia" w:ascii="宋体" w:hAnsi="宋体" w:cs="宋体"/>
                <w:lang w:eastAsia="zh-CN" w:bidi="ar"/>
              </w:rPr>
              <w:t xml:space="preserve">AB</w:t>
            </w:r>
            <w:r>
              <w:rPr>
                <w:rFonts w:hint="eastAsia" w:ascii="宋体" w:hAnsi="宋体" w:cs="宋体"/>
                <w:lang w:eastAsia="zh-CN" w:bidi="ar"/>
              </w:rPr>
              <w:t xml:space="preserve">门的控制方式、彻底杜绝防尾随。针对非法闯关和尾随等异常情况进行报警输出，并锁住闸板，防止非法通行。</w:t>
            </w:r>
            <w:r/>
          </w:p>
          <w:p>
            <w:pPr>
              <w:rPr>
                <w:rFonts w:ascii="宋体" w:hAnsi="宋体" w:cs="宋体"/>
                <w:lang w:eastAsia="zh-CN" w:bidi="ar"/>
              </w:rPr>
            </w:pPr>
            <w:r>
              <w:rPr>
                <w:rFonts w:hint="eastAsia" w:ascii="宋体" w:hAnsi="宋体" w:cs="宋体"/>
                <w:lang w:eastAsia="zh-CN" w:bidi="ar"/>
              </w:rPr>
              <w:t xml:space="preserve">人脸识别</w:t>
            </w:r>
            <w:r>
              <w:rPr>
                <w:rFonts w:hint="eastAsia" w:ascii="宋体" w:hAnsi="宋体" w:cs="宋体"/>
                <w:lang w:eastAsia="zh-CN" w:bidi="ar"/>
              </w:rPr>
              <w:t xml:space="preserve">1:1</w:t>
            </w:r>
            <w:r>
              <w:rPr>
                <w:rFonts w:hint="eastAsia" w:ascii="宋体" w:hAnsi="宋体" w:cs="宋体"/>
                <w:lang w:eastAsia="zh-CN" w:bidi="ar"/>
              </w:rPr>
              <w:t xml:space="preserve">和</w:t>
            </w:r>
            <w:r>
              <w:rPr>
                <w:rFonts w:hint="eastAsia" w:ascii="宋体" w:hAnsi="宋体" w:cs="宋体"/>
                <w:lang w:eastAsia="zh-CN" w:bidi="ar"/>
              </w:rPr>
              <w:t xml:space="preserve">1:N</w:t>
            </w:r>
            <w:r>
              <w:rPr>
                <w:rFonts w:hint="eastAsia" w:ascii="宋体" w:hAnsi="宋体" w:cs="宋体"/>
                <w:lang w:eastAsia="zh-CN" w:bidi="ar"/>
              </w:rPr>
              <w:t xml:space="preserve">组合应用，精确识别旅客信息。有效防止证件冒用、代过安检、顶替登机等不法行为。</w:t>
            </w:r>
            <w:r/>
          </w:p>
          <w:p>
            <w:pPr>
              <w:rPr>
                <w:rFonts w:ascii="宋体" w:hAnsi="宋体" w:cs="宋体"/>
                <w:lang w:eastAsia="zh-CN" w:bidi="ar"/>
              </w:rPr>
            </w:pPr>
            <w:r>
              <w:rPr>
                <w:rFonts w:hint="eastAsia" w:ascii="宋体" w:hAnsi="宋体" w:cs="宋体"/>
                <w:lang w:eastAsia="zh-CN" w:bidi="ar"/>
              </w:rPr>
              <w:t xml:space="preserve">对接离港系统、有效识别旅客航班信息，具备隔离区提醒，</w:t>
            </w:r>
            <w:r>
              <w:rPr>
                <w:rFonts w:hint="eastAsia" w:ascii="宋体" w:hAnsi="宋体" w:cs="宋体"/>
                <w:lang w:eastAsia="zh-CN" w:bidi="ar"/>
              </w:rPr>
              <w:t xml:space="preserve">早到旅客</w:t>
            </w:r>
            <w:r>
              <w:rPr>
                <w:rFonts w:hint="eastAsia" w:ascii="宋体" w:hAnsi="宋体" w:cs="宋体"/>
                <w:lang w:eastAsia="zh-CN" w:bidi="ar"/>
              </w:rPr>
              <w:t xml:space="preserve">提醒，走错通道提醒、需开包提醒，人证合一等功能。</w:t>
            </w:r>
            <w:r/>
          </w:p>
          <w:p>
            <w:pPr>
              <w:rPr>
                <w:rFonts w:ascii="宋体" w:hAnsi="宋体" w:cs="宋体"/>
                <w:lang w:eastAsia="zh-CN" w:bidi="ar"/>
              </w:rPr>
            </w:pPr>
            <w:r>
              <w:rPr>
                <w:rFonts w:hint="eastAsia" w:ascii="宋体" w:hAnsi="宋体" w:cs="宋体"/>
                <w:lang w:eastAsia="zh-CN" w:bidi="ar"/>
              </w:rPr>
              <w:t xml:space="preserve">机芯采用独立的驱动板</w:t>
            </w:r>
            <w:r>
              <w:rPr>
                <w:rFonts w:hint="eastAsia" w:ascii="宋体" w:hAnsi="宋体" w:cs="宋体"/>
                <w:lang w:eastAsia="zh-CN" w:bidi="ar"/>
              </w:rPr>
              <w:t xml:space="preserve">控制，控制闸板快速和平稳运行。</w:t>
            </w:r>
            <w:r/>
          </w:p>
          <w:p>
            <w:pPr>
              <w:rPr>
                <w:rFonts w:ascii="宋体" w:hAnsi="宋体" w:cs="宋体"/>
                <w:lang w:eastAsia="zh-CN" w:bidi="ar"/>
              </w:rPr>
            </w:pPr>
            <w:r>
              <w:rPr>
                <w:rFonts w:hint="eastAsia" w:ascii="宋体" w:hAnsi="宋体" w:cs="宋体"/>
                <w:lang w:eastAsia="zh-CN" w:bidi="ar"/>
              </w:rPr>
              <w:t xml:space="preserve">采用多对红外组合实现人行逻辑判断，实现通行检测。</w:t>
            </w:r>
            <w:r/>
          </w:p>
          <w:p>
            <w:pPr>
              <w:rPr>
                <w:rFonts w:ascii="宋体" w:hAnsi="宋体" w:cs="宋体"/>
                <w:lang w:eastAsia="zh-CN" w:bidi="ar"/>
              </w:rPr>
            </w:pPr>
            <w:r>
              <w:rPr>
                <w:rFonts w:hint="eastAsia" w:ascii="宋体" w:hAnsi="宋体" w:cs="宋体"/>
                <w:lang w:eastAsia="zh-CN" w:bidi="ar"/>
              </w:rPr>
              <w:t xml:space="preserve">系统具备防撞功能，当有外物在未授权的状态下撞击闸门，闸门运动角度达到设定值</w:t>
            </w:r>
            <w:r>
              <w:rPr>
                <w:rFonts w:hint="eastAsia" w:ascii="宋体" w:hAnsi="宋体" w:cs="宋体"/>
                <w:lang w:eastAsia="zh-CN" w:bidi="ar"/>
              </w:rPr>
              <w:t xml:space="preserve">(</w:t>
            </w:r>
            <w:r>
              <w:rPr>
                <w:rFonts w:hint="eastAsia" w:ascii="宋体" w:hAnsi="宋体" w:cs="宋体"/>
                <w:lang w:eastAsia="zh-CN" w:bidi="ar"/>
              </w:rPr>
              <w:t xml:space="preserve">如</w:t>
            </w:r>
            <w:r>
              <w:rPr>
                <w:rFonts w:hint="eastAsia" w:ascii="宋体" w:hAnsi="宋体" w:cs="宋体"/>
                <w:lang w:eastAsia="zh-CN" w:bidi="ar"/>
              </w:rPr>
              <w:t xml:space="preserve">5</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，控制器就会启动刹车机构。当外力进一步增大，刹车控制器会保护闸门不被撞断，外力撤除后，闸门自动复位，系统正常。</w:t>
            </w:r>
            <w:r/>
          </w:p>
          <w:p>
            <w:pPr>
              <w:rPr>
                <w:rFonts w:ascii="宋体" w:hAnsi="宋体" w:cs="宋体"/>
                <w:lang w:eastAsia="zh-CN"/>
              </w:rPr>
            </w:pPr>
            <w:r>
              <w:rPr>
                <w:rFonts w:hint="eastAsia" w:ascii="宋体" w:hAnsi="宋体" w:cs="宋体"/>
                <w:lang w:eastAsia="zh-CN" w:bidi="ar"/>
              </w:rPr>
              <w:t xml:space="preserve">采用模块化设计，各模块相对固定，方便装配与维护。</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1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航空服务智能回</w:t>
            </w:r>
            <w:r>
              <w:rPr>
                <w:rFonts w:hint="eastAsia" w:ascii="宋体" w:hAnsi="宋体" w:cs="宋体"/>
                <w:lang w:eastAsia="zh-CN" w:bidi="ar"/>
              </w:rPr>
              <w:t xml:space="preserve">筐系统</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rPr>
            </w:pPr>
            <w:r>
              <w:rPr>
                <w:rFonts w:hint="eastAsia" w:ascii="宋体" w:hAnsi="宋体" w:cs="宋体"/>
                <w:lang w:eastAsia="zh-CN" w:bidi="ar"/>
              </w:rPr>
              <w:t xml:space="preserve">系统主要包括旅客</w:t>
            </w:r>
            <w:r>
              <w:rPr>
                <w:rFonts w:hint="eastAsia" w:ascii="宋体" w:hAnsi="宋体" w:cs="宋体"/>
                <w:lang w:eastAsia="zh-CN" w:bidi="ar"/>
              </w:rPr>
              <w:t xml:space="preserve">取筐位操作台</w:t>
            </w:r>
            <w:r>
              <w:rPr>
                <w:rFonts w:hint="eastAsia" w:ascii="宋体" w:hAnsi="宋体" w:cs="宋体"/>
                <w:lang w:eastAsia="zh-CN" w:bidi="ar"/>
              </w:rPr>
              <w:t xml:space="preserve">、滚筒输送机、空托盘</w:t>
            </w:r>
            <w:r>
              <w:rPr>
                <w:rFonts w:hint="eastAsia" w:ascii="宋体" w:hAnsi="宋体" w:cs="宋体"/>
                <w:lang w:eastAsia="zh-CN" w:bidi="ar"/>
              </w:rPr>
              <w:t xml:space="preserve">叠箱机</w:t>
            </w:r>
            <w:r>
              <w:rPr>
                <w:rFonts w:hint="eastAsia" w:ascii="宋体" w:hAnsi="宋体" w:cs="宋体"/>
                <w:lang w:eastAsia="zh-CN" w:bidi="ar"/>
              </w:rPr>
              <w:t xml:space="preserve">、行李整理操作台、开包操作台等组成部分。系统由运行在控制主机内的控制程序组成，控制程序通过控制主机连接至电气子系统各组件内，完成旅客信息和行李托盘绑定以及托盘在整个输送过程中的运动控制等内容。</w:t>
            </w:r>
            <w:r>
              <w:rPr>
                <w:rFonts w:hint="eastAsia" w:ascii="宋体" w:hAnsi="宋体" w:cs="宋体"/>
                <w:lang w:bidi="ar"/>
              </w:rPr>
              <w:t xml:space="preserve">尺寸</w:t>
            </w:r>
            <w:r>
              <w:rPr>
                <w:rFonts w:hint="eastAsia" w:ascii="宋体" w:hAnsi="宋体" w:cs="宋体"/>
                <w:lang w:eastAsia="zh-CN" w:bidi="ar"/>
              </w:rPr>
              <w:t xml:space="preserve">长度≥</w:t>
            </w:r>
            <w:r>
              <w:rPr>
                <w:rFonts w:hint="eastAsia" w:ascii="宋体" w:hAnsi="宋体" w:cs="宋体"/>
                <w:lang w:eastAsia="zh-CN" w:bidi="ar"/>
              </w:rPr>
              <w:t xml:space="preserve">6</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航空服务安全检查指示牌</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铝型材加工成框，表面中灰粉末喷涂，镶嵌透光</w:t>
            </w:r>
            <w:r>
              <w:rPr>
                <w:rFonts w:hint="eastAsia" w:ascii="宋体" w:hAnsi="宋体" w:cs="宋体"/>
                <w:lang w:eastAsia="zh-CN" w:bidi="ar"/>
              </w:rPr>
              <w:t xml:space="preserve">3mm</w:t>
            </w:r>
            <w:r>
              <w:rPr>
                <w:rFonts w:hint="eastAsia" w:ascii="宋体" w:hAnsi="宋体" w:cs="宋体"/>
                <w:lang w:eastAsia="zh-CN" w:bidi="ar"/>
              </w:rPr>
              <w:t xml:space="preserve">厚亚克力，背面安装灰色铝塑板，冷板雕刻字体图案，内部安装灯带。</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个</w:t>
            </w:r>
            <w:r/>
          </w:p>
        </w:tc>
      </w:tr>
      <w:tr>
        <w:trPr>
          <w:trHeight w:val="179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航空服务手提行李箱</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硬度：硬；里料材质：涤纶；闭合方式：拉链；滚轮样式：万向轮；带锁；质地：</w:t>
            </w:r>
            <w:r>
              <w:rPr>
                <w:rFonts w:hint="eastAsia" w:ascii="宋体" w:hAnsi="宋体" w:cs="宋体"/>
                <w:lang w:eastAsia="zh-CN" w:bidi="ar"/>
              </w:rPr>
              <w:t xml:space="preserve">ABS+PC</w:t>
            </w:r>
            <w:r>
              <w:rPr>
                <w:rFonts w:hint="eastAsia" w:ascii="宋体" w:hAnsi="宋体" w:cs="宋体"/>
                <w:lang w:eastAsia="zh-CN" w:bidi="ar"/>
              </w:rPr>
              <w:t xml:space="preserve">；内部结构：拉链暗袋、夹层拉链袋、电脑插袋、证件位；尺寸：</w:t>
            </w:r>
            <w:r>
              <w:rPr>
                <w:rFonts w:hint="eastAsia" w:ascii="宋体" w:hAnsi="宋体" w:cs="宋体"/>
                <w:lang w:eastAsia="zh-CN" w:bidi="ar"/>
              </w:rPr>
              <w:t xml:space="preserve">20</w:t>
            </w:r>
            <w:r>
              <w:rPr>
                <w:rFonts w:hint="eastAsia" w:ascii="宋体" w:hAnsi="宋体" w:cs="宋体"/>
                <w:lang w:eastAsia="zh-CN" w:bidi="ar"/>
              </w:rPr>
              <w:t xml:space="preserve">寸；锁的类型：</w:t>
            </w:r>
            <w:r>
              <w:rPr>
                <w:rFonts w:hint="eastAsia" w:ascii="宋体" w:hAnsi="宋体" w:cs="宋体"/>
                <w:lang w:eastAsia="zh-CN" w:bidi="ar"/>
              </w:rPr>
              <w:t xml:space="preserve">TSA</w:t>
            </w:r>
            <w:r>
              <w:rPr>
                <w:rFonts w:hint="eastAsia" w:ascii="宋体" w:hAnsi="宋体" w:cs="宋体"/>
                <w:lang w:eastAsia="zh-CN" w:bidi="ar"/>
              </w:rPr>
              <w:t xml:space="preserve">密码锁；图案：纯色。</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20</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个</w:t>
            </w:r>
            <w:r/>
          </w:p>
        </w:tc>
      </w:tr>
      <w:tr>
        <w:trPr>
          <w:trHeight w:val="14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航空服务安检物品工具</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分别有仿真枪</w:t>
            </w:r>
            <w:r>
              <w:rPr>
                <w:rFonts w:hint="eastAsia" w:ascii="宋体" w:hAnsi="宋体" w:cs="宋体"/>
                <w:lang w:eastAsia="zh-CN" w:bidi="ar"/>
              </w:rPr>
              <w:t xml:space="preserve">5</w:t>
            </w:r>
            <w:r>
              <w:rPr>
                <w:rFonts w:hint="eastAsia" w:ascii="宋体" w:hAnsi="宋体" w:cs="宋体"/>
                <w:lang w:eastAsia="zh-CN" w:bidi="ar"/>
              </w:rPr>
              <w:t xml:space="preserve">个、管制道具</w:t>
            </w:r>
            <w:r>
              <w:rPr>
                <w:rFonts w:hint="eastAsia" w:ascii="宋体" w:hAnsi="宋体" w:cs="宋体"/>
                <w:lang w:eastAsia="zh-CN" w:bidi="ar"/>
              </w:rPr>
              <w:t xml:space="preserve">10</w:t>
            </w:r>
            <w:r>
              <w:rPr>
                <w:rFonts w:hint="eastAsia" w:ascii="宋体" w:hAnsi="宋体" w:cs="宋体"/>
                <w:lang w:eastAsia="zh-CN" w:bidi="ar"/>
              </w:rPr>
              <w:t xml:space="preserve">组、压力瓶</w:t>
            </w:r>
            <w:r>
              <w:rPr>
                <w:rFonts w:hint="eastAsia" w:ascii="宋体" w:hAnsi="宋体" w:cs="宋体"/>
                <w:lang w:eastAsia="zh-CN" w:bidi="ar"/>
              </w:rPr>
              <w:t xml:space="preserve">10</w:t>
            </w:r>
            <w:r>
              <w:rPr>
                <w:rFonts w:hint="eastAsia" w:ascii="宋体" w:hAnsi="宋体" w:cs="宋体"/>
                <w:lang w:eastAsia="zh-CN" w:bidi="ar"/>
              </w:rPr>
              <w:t xml:space="preserve">个</w:t>
            </w:r>
            <w:r>
              <w:rPr>
                <w:rFonts w:hint="eastAsia" w:ascii="宋体" w:hAnsi="宋体" w:cs="宋体"/>
                <w:lang w:eastAsia="zh-CN" w:bidi="ar"/>
              </w:rPr>
              <w:t xml:space="preserve"> </w:t>
            </w:r>
            <w:r>
              <w:rPr>
                <w:rFonts w:hint="eastAsia" w:ascii="宋体" w:hAnsi="宋体" w:cs="宋体"/>
                <w:lang w:eastAsia="zh-CN" w:bidi="ar"/>
              </w:rPr>
              <w:t xml:space="preserve">、液态物品</w:t>
            </w:r>
            <w:r>
              <w:rPr>
                <w:rFonts w:hint="eastAsia" w:ascii="宋体" w:hAnsi="宋体" w:cs="宋体"/>
                <w:lang w:eastAsia="zh-CN" w:bidi="ar"/>
              </w:rPr>
              <w:t xml:space="preserve">(</w:t>
            </w:r>
            <w:r>
              <w:rPr>
                <w:rFonts w:hint="eastAsia" w:ascii="宋体" w:hAnsi="宋体" w:cs="宋体"/>
                <w:lang w:eastAsia="zh-CN" w:bidi="ar"/>
              </w:rPr>
              <w:t xml:space="preserve">单体容积超过</w:t>
            </w:r>
            <w:r>
              <w:rPr>
                <w:rFonts w:hint="eastAsia" w:ascii="宋体" w:hAnsi="宋体" w:cs="宋体"/>
                <w:lang w:eastAsia="zh-CN" w:bidi="ar"/>
              </w:rPr>
              <w:t xml:space="preserve">100ML) </w:t>
            </w:r>
            <w:r>
              <w:rPr>
                <w:rFonts w:hint="eastAsia" w:ascii="宋体" w:hAnsi="宋体" w:cs="宋体"/>
                <w:lang w:eastAsia="zh-CN" w:bidi="ar"/>
              </w:rPr>
              <w:t xml:space="preserve">、刀片</w:t>
            </w:r>
            <w:r>
              <w:rPr>
                <w:rFonts w:hint="eastAsia" w:ascii="宋体" w:hAnsi="宋体" w:cs="宋体"/>
                <w:lang w:eastAsia="zh-CN" w:bidi="ar"/>
              </w:rPr>
              <w:t xml:space="preserve">60</w:t>
            </w:r>
            <w:r>
              <w:rPr>
                <w:rFonts w:hint="eastAsia" w:ascii="宋体" w:hAnsi="宋体" w:cs="宋体"/>
                <w:lang w:eastAsia="zh-CN" w:bidi="ar"/>
              </w:rPr>
              <w:t xml:space="preserve">个、锂电池</w:t>
            </w:r>
            <w:r>
              <w:rPr>
                <w:rFonts w:hint="eastAsia" w:ascii="宋体" w:hAnsi="宋体" w:cs="宋体"/>
                <w:lang w:eastAsia="zh-CN" w:bidi="ar"/>
              </w:rPr>
              <w:t xml:space="preserve">10</w:t>
            </w:r>
            <w:r>
              <w:rPr>
                <w:rFonts w:hint="eastAsia" w:ascii="宋体" w:hAnsi="宋体" w:cs="宋体"/>
                <w:lang w:eastAsia="zh-CN" w:bidi="ar"/>
              </w:rPr>
              <w:t xml:space="preserve">个、扳手</w:t>
            </w:r>
            <w:r>
              <w:rPr>
                <w:rFonts w:hint="eastAsia" w:ascii="宋体" w:hAnsi="宋体" w:cs="宋体"/>
                <w:lang w:eastAsia="zh-CN" w:bidi="ar"/>
              </w:rPr>
              <w:t xml:space="preserve">10</w:t>
            </w:r>
            <w:r>
              <w:rPr>
                <w:rFonts w:hint="eastAsia" w:ascii="宋体" w:hAnsi="宋体" w:cs="宋体"/>
                <w:lang w:eastAsia="zh-CN" w:bidi="ar"/>
              </w:rPr>
              <w:t xml:space="preserve">个等等。</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27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19</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航空服务人工验证柜台配套座椅</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钢架采用圆方管冷拉钢管经除油，烤漆处理，横管加粗</w:t>
            </w:r>
            <w:r>
              <w:rPr>
                <w:rFonts w:hint="eastAsia" w:ascii="宋体" w:hAnsi="宋体" w:cs="宋体"/>
                <w:lang w:eastAsia="zh-CN" w:bidi="ar"/>
              </w:rPr>
              <w:t xml:space="preserve">1.5</w:t>
            </w:r>
            <w:r>
              <w:rPr>
                <w:rFonts w:hint="eastAsia" w:ascii="宋体" w:hAnsi="宋体" w:cs="宋体"/>
                <w:lang w:eastAsia="zh-CN" w:bidi="ar"/>
              </w:rPr>
              <w:t xml:space="preserve">厚，坚固防锈，坚固防锈。</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靠背全新</w:t>
            </w:r>
            <w:r>
              <w:rPr>
                <w:rFonts w:hint="eastAsia" w:ascii="宋体" w:hAnsi="宋体" w:cs="宋体"/>
                <w:lang w:eastAsia="zh-CN" w:bidi="ar"/>
              </w:rPr>
              <w:t xml:space="preserve">PP</w:t>
            </w:r>
            <w:r>
              <w:rPr>
                <w:rFonts w:hint="eastAsia" w:ascii="宋体" w:hAnsi="宋体" w:cs="宋体"/>
                <w:lang w:eastAsia="zh-CN" w:bidi="ar"/>
              </w:rPr>
              <w:t xml:space="preserve">材质一体成型，加厚条纹网，透气抗拉力强靠背连接件为铝合金，美观，坚固耐用。</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扶手采用前后活动，体现人性化设计。</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座包高密度</w:t>
            </w:r>
            <w:r>
              <w:rPr>
                <w:rFonts w:hint="eastAsia" w:ascii="宋体" w:hAnsi="宋体" w:cs="宋体"/>
                <w:lang w:eastAsia="zh-CN" w:bidi="ar"/>
              </w:rPr>
              <w:t xml:space="preserve">海绵，经久耐用，可整体折叠，多张排列节省空间。</w:t>
            </w:r>
            <w:r/>
          </w:p>
          <w:p>
            <w:pPr>
              <w:spacing w:line="240" w:lineRule="auto"/>
              <w:rPr>
                <w:rFonts w:ascii="宋体" w:hAnsi="宋体" w:cs="宋体"/>
                <w:lang w:eastAsia="zh-CN"/>
              </w:rPr>
            </w:pPr>
            <w:r>
              <w:rPr>
                <w:rFonts w:hint="eastAsia" w:ascii="宋体" w:hAnsi="宋体" w:cs="宋体"/>
                <w:lang w:eastAsia="zh-CN" w:bidi="ar"/>
              </w:rPr>
              <w:t xml:space="preserve">5.</w:t>
            </w:r>
            <w:r>
              <w:rPr>
                <w:rFonts w:hint="eastAsia" w:ascii="宋体" w:hAnsi="宋体" w:cs="宋体"/>
                <w:lang w:eastAsia="zh-CN" w:bidi="ar"/>
              </w:rPr>
              <w:t xml:space="preserve">脚塞为尼龙材质，防滑耐磨。</w:t>
            </w:r>
            <w:r>
              <w:rPr>
                <w:rFonts w:hint="eastAsia" w:ascii="宋体" w:hAnsi="宋体" w:cs="宋体"/>
                <w:lang w:eastAsia="zh-CN" w:bidi="ar"/>
              </w:rPr>
              <w:t xml:space="preserve">  </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把</w:t>
            </w:r>
            <w:r/>
          </w:p>
        </w:tc>
      </w:tr>
      <w:tr>
        <w:trPr>
          <w:trHeight w:val="10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航空服务安检制服</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尺码</w:t>
            </w:r>
            <w:r>
              <w:rPr>
                <w:rFonts w:hint="eastAsia" w:ascii="宋体" w:hAnsi="宋体" w:cs="宋体"/>
                <w:lang w:eastAsia="zh-CN" w:bidi="ar"/>
              </w:rPr>
              <w:t xml:space="preserve">:</w:t>
            </w:r>
            <w:r>
              <w:rPr>
                <w:rFonts w:hint="eastAsia" w:ascii="宋体" w:hAnsi="宋体" w:cs="宋体"/>
                <w:lang w:eastAsia="zh-CN" w:bidi="ar"/>
              </w:rPr>
              <w:t xml:space="preserve">满足采购人需求，面料特点</w:t>
            </w:r>
            <w:r>
              <w:rPr>
                <w:rFonts w:hint="eastAsia" w:ascii="宋体" w:hAnsi="宋体" w:cs="宋体"/>
                <w:lang w:eastAsia="zh-CN" w:bidi="ar"/>
              </w:rPr>
              <w:t xml:space="preserve">: </w:t>
            </w:r>
            <w:r>
              <w:rPr>
                <w:rFonts w:hint="eastAsia" w:ascii="宋体" w:hAnsi="宋体" w:cs="宋体"/>
                <w:lang w:eastAsia="zh-CN" w:bidi="ar"/>
              </w:rPr>
              <w:t xml:space="preserve">顺畅笔直，颜色</w:t>
            </w:r>
            <w:r>
              <w:rPr>
                <w:rFonts w:hint="eastAsia" w:ascii="宋体" w:hAnsi="宋体" w:cs="宋体"/>
                <w:lang w:eastAsia="zh-CN" w:bidi="ar"/>
              </w:rPr>
              <w:t xml:space="preserve">:</w:t>
            </w:r>
            <w:r>
              <w:rPr>
                <w:rFonts w:hint="eastAsia" w:ascii="宋体" w:hAnsi="宋体" w:cs="宋体"/>
                <w:lang w:eastAsia="zh-CN" w:bidi="ar"/>
              </w:rPr>
              <w:t xml:space="preserve">藏青色，风格</w:t>
            </w:r>
            <w:r>
              <w:rPr>
                <w:rFonts w:hint="eastAsia" w:ascii="宋体" w:hAnsi="宋体" w:cs="宋体"/>
                <w:lang w:eastAsia="zh-CN" w:bidi="ar"/>
              </w:rPr>
              <w:t xml:space="preserve">:</w:t>
            </w:r>
            <w:r>
              <w:rPr>
                <w:rFonts w:hint="eastAsia" w:ascii="宋体" w:hAnsi="宋体" w:cs="宋体"/>
                <w:lang w:eastAsia="zh-CN" w:bidi="ar"/>
              </w:rPr>
              <w:t xml:space="preserve">机场安检制服，</w:t>
            </w:r>
            <w:r>
              <w:rPr>
                <w:rFonts w:ascii="宋体" w:hAnsi="宋体" w:cs="宋体"/>
                <w:lang w:eastAsia="zh-CN" w:bidi="ar"/>
              </w:rPr>
              <w:t xml:space="preserve">版型</w:t>
            </w:r>
            <w:r>
              <w:rPr>
                <w:rFonts w:ascii="宋体" w:hAnsi="宋体" w:cs="宋体"/>
                <w:lang w:eastAsia="zh-CN" w:bidi="ar"/>
              </w:rPr>
              <w:t xml:space="preserve">:</w:t>
            </w:r>
            <w:r>
              <w:rPr>
                <w:rFonts w:ascii="宋体" w:hAnsi="宋体" w:cs="宋体"/>
                <w:lang w:eastAsia="zh-CN" w:bidi="ar"/>
              </w:rPr>
              <w:t xml:space="preserve">适中。</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30</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34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航空服务模拟安检软件</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安检信息系统是集旅客身份验证、肖像采集、安检人员管理和布控信息管理于一体的综合性安全信息管理系统。安检信息管理应通过计算机网络，综合利用机场现有安全检查设施和信息资源，提高安检质量，规范安检管理，最大限度的确保空防安全。</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通过本系统，整合安检现场的视频图像、验证信息、旅客图像、旅客离港信息、航空公司旅客离港人数统计和安检人员及设备信息等，建立起各类数据之间的相互关系。与离港系统接口，可以提取离港系统打印登机牌时向安检信息系统发送旅客离港信息，信息包括航班号、始发站、目的站、登机时间、航班日期、旅客姓</w:t>
            </w:r>
            <w:r>
              <w:rPr>
                <w:rFonts w:hint="eastAsia" w:ascii="宋体" w:hAnsi="宋体" w:cs="宋体"/>
                <w:lang w:eastAsia="zh-CN" w:bidi="ar"/>
              </w:rPr>
              <w:t xml:space="preserve">名、性别、座位号、登机口号、身份证号码</w:t>
            </w:r>
            <w:r>
              <w:rPr>
                <w:rFonts w:hint="eastAsia" w:ascii="宋体" w:hAnsi="宋体" w:cs="宋体"/>
                <w:lang w:eastAsia="zh-CN" w:bidi="ar"/>
              </w:rPr>
              <w:t xml:space="preserve">/</w:t>
            </w:r>
            <w:r>
              <w:rPr>
                <w:rFonts w:hint="eastAsia" w:ascii="宋体" w:hAnsi="宋体" w:cs="宋体"/>
                <w:lang w:eastAsia="zh-CN" w:bidi="ar"/>
              </w:rPr>
              <w:t xml:space="preserve">护照号码。</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、系统由多个工作模块，分别位于安检通道的各个工作岗位。</w:t>
            </w:r>
            <w:r/>
          </w:p>
          <w:p>
            <w:pPr>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）身份验证工作模块：负责查验旅客证件有效性、登机牌真实性、证件与本人是否相符、同时抓拍肖像和对通道实时录像。</w:t>
            </w:r>
            <w:r/>
          </w:p>
          <w:p>
            <w:pPr>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）可以和登机口确认工作模块通讯：用手持扫描枪对旅客登机牌的条码或者</w:t>
            </w:r>
            <w:r>
              <w:rPr>
                <w:rFonts w:hint="eastAsia" w:ascii="宋体" w:hAnsi="宋体" w:cs="宋体"/>
                <w:lang w:eastAsia="zh-CN" w:bidi="ar"/>
              </w:rPr>
              <w:t xml:space="preserve">二维码进行</w:t>
            </w:r>
            <w:r>
              <w:rPr>
                <w:rFonts w:hint="eastAsia" w:ascii="宋体" w:hAnsi="宋体" w:cs="宋体"/>
                <w:lang w:eastAsia="zh-CN" w:bidi="ar"/>
              </w:rPr>
              <w:t xml:space="preserve">扫描，正常旅客自动改变离港系统中的状态；非正常旅客，通过图像进行报警处理，规范安检管理。</w:t>
            </w:r>
            <w:r/>
          </w:p>
          <w:p>
            <w:pPr>
              <w:rPr>
                <w:rFonts w:ascii="宋体" w:hAnsi="宋体" w:cs="宋体"/>
                <w:lang w:eastAsia="zh-CN" w:bidi="ar"/>
              </w:rPr>
            </w:pPr>
            <w:r>
              <w:rPr>
                <w:rFonts w:hint="eastAsia" w:ascii="微软雅黑" w:hAnsi="微软雅黑" w:eastAsia="微软雅黑" w:cs="微软雅黑"/>
                <w:lang w:eastAsia="zh-CN" w:bidi="ar"/>
              </w:rPr>
              <w:t xml:space="preserve">4</w:t>
            </w:r>
            <w:r>
              <w:rPr>
                <w:rFonts w:hint="eastAsia" w:ascii="微软雅黑" w:hAnsi="微软雅黑" w:eastAsia="微软雅黑" w:cs="微软雅黑"/>
                <w:lang w:eastAsia="zh-CN" w:bidi="ar"/>
              </w:rPr>
              <w:t xml:space="preserve">、</w:t>
            </w:r>
            <w:r>
              <w:rPr>
                <w:rFonts w:hint="eastAsia" w:ascii="宋体" w:hAnsi="宋体" w:cs="宋体"/>
                <w:lang w:eastAsia="zh-CN" w:bidi="ar"/>
              </w:rPr>
              <w:t xml:space="preserve">软件能够实现进行安检设备编号、设备名称，状态、上次登陆时间、备注等信息查看、点击添加、删除按钮可进行设备的添加或删</w:t>
            </w:r>
            <w:r>
              <w:rPr>
                <w:rFonts w:hint="eastAsia" w:ascii="宋体" w:hAnsi="宋体" w:cs="宋体"/>
                <w:lang w:eastAsia="zh-CN" w:bidi="ar"/>
              </w:rPr>
              <w:t xml:space="preserve">除的操作应用等功能。</w:t>
            </w:r>
            <w:r/>
          </w:p>
          <w:p>
            <w:pPr>
              <w:rPr>
                <w:rFonts w:ascii="宋体" w:hAnsi="宋体" w:cs="宋体"/>
                <w:lang w:eastAsia="zh-CN"/>
              </w:rPr>
            </w:pPr>
            <w:r>
              <w:rPr>
                <w:rFonts w:hint="eastAsia" w:ascii="微软雅黑" w:hAnsi="微软雅黑" w:eastAsia="微软雅黑" w:cs="微软雅黑"/>
                <w:lang w:eastAsia="zh-CN" w:bidi="ar"/>
              </w:rPr>
              <w:t xml:space="preserve">▲</w:t>
            </w:r>
            <w:r>
              <w:rPr>
                <w:rFonts w:hint="eastAsia" w:ascii="宋体" w:hAnsi="宋体" w:cs="宋体"/>
                <w:lang w:eastAsia="zh-CN" w:bidi="ar"/>
              </w:rPr>
              <w:t xml:space="preserve">需提供产品软件著作权证书。</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航空服务危险品展示柜台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违禁物品展示柜</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放置的物品全部根据中国</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航局的相关规定，以及航空危险品运输等级进</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设置，分为禁</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携带、禁</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托运、可托运可</w:t>
            </w:r>
            <w:r>
              <w:rPr>
                <w:rFonts w:hint="eastAsia" w:ascii="宋体" w:hAnsi="宋体" w:cs="宋体"/>
                <w:lang w:eastAsia="zh-CN" w:bidi="ar"/>
              </w:rPr>
              <w:t xml:space="preserve">携带四</w:t>
            </w:r>
            <w:r>
              <w:rPr>
                <w:rFonts w:hint="eastAsia" w:ascii="宋体" w:hAnsi="宋体" w:cs="宋体"/>
                <w:lang w:eastAsia="zh-CN" w:bidi="ar"/>
              </w:rPr>
              <w:t xml:space="preserve"> </w:t>
            </w:r>
            <w:r>
              <w:rPr>
                <w:rFonts w:hint="eastAsia" w:ascii="宋体" w:hAnsi="宋体" w:cs="宋体"/>
                <w:lang w:eastAsia="zh-CN" w:bidi="ar"/>
              </w:rPr>
              <w:t xml:space="preserve">种类型的物品进</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分类展示。分别有仿真枪、管制道具、化妆品</w:t>
            </w:r>
            <w:r>
              <w:rPr>
                <w:rFonts w:hint="eastAsia" w:ascii="宋体" w:hAnsi="宋体" w:cs="宋体"/>
                <w:lang w:eastAsia="zh-CN" w:bidi="ar"/>
              </w:rPr>
              <w:t xml:space="preserve"> (</w:t>
            </w:r>
            <w:r>
              <w:rPr>
                <w:rFonts w:hint="eastAsia" w:ascii="宋体" w:hAnsi="宋体" w:cs="宋体"/>
                <w:lang w:eastAsia="zh-CN" w:bidi="ar"/>
              </w:rPr>
              <w:t xml:space="preserve">单体容积超过</w:t>
            </w:r>
            <w:r>
              <w:rPr>
                <w:rFonts w:hint="eastAsia" w:ascii="宋体" w:hAnsi="宋体" w:cs="宋体"/>
                <w:lang w:eastAsia="zh-CN" w:bidi="ar"/>
              </w:rPr>
              <w:t xml:space="preserve">100ML) </w:t>
            </w:r>
            <w:r>
              <w:rPr>
                <w:rFonts w:hint="eastAsia" w:ascii="宋体" w:hAnsi="宋体" w:cs="宋体"/>
                <w:lang w:eastAsia="zh-CN" w:bidi="ar"/>
              </w:rPr>
              <w:t xml:space="preserve">、液态</w:t>
            </w:r>
            <w:r>
              <w:rPr>
                <w:rFonts w:hint="eastAsia" w:ascii="宋体" w:hAnsi="宋体" w:cs="宋体"/>
                <w:lang w:eastAsia="zh-CN" w:bidi="ar"/>
              </w:rPr>
              <w:t xml:space="preserve"> </w:t>
            </w:r>
            <w:r>
              <w:rPr>
                <w:rFonts w:hint="eastAsia" w:ascii="宋体" w:hAnsi="宋体" w:cs="宋体"/>
                <w:lang w:eastAsia="zh-CN" w:bidi="ar"/>
              </w:rPr>
              <w:t xml:space="preserve">物品等。</w:t>
            </w:r>
            <w:r>
              <w:rPr>
                <w:rFonts w:hint="eastAsia" w:ascii="宋体" w:hAnsi="宋体" w:cs="宋体"/>
                <w:lang w:bidi="ar"/>
              </w:rPr>
              <w:t xml:space="preserve">规格：</w:t>
            </w:r>
            <w:r>
              <w:rPr>
                <w:rFonts w:hint="eastAsia" w:ascii="宋体" w:hAnsi="宋体" w:cs="宋体"/>
                <w:lang w:bidi="ar"/>
              </w:rPr>
              <w:t xml:space="preserve">100*</w:t>
            </w:r>
            <w:r>
              <w:rPr>
                <w:rFonts w:hint="eastAsia" w:ascii="宋体" w:hAnsi="宋体" w:cs="宋体"/>
                <w:lang w:bidi="ar"/>
              </w:rPr>
              <w:t xml:space="preserve">宽</w:t>
            </w:r>
            <w:r>
              <w:rPr>
                <w:rFonts w:hint="eastAsia" w:ascii="宋体" w:hAnsi="宋体" w:cs="宋体"/>
                <w:lang w:bidi="ar"/>
              </w:rPr>
              <w:t xml:space="preserve">30*</w:t>
            </w:r>
            <w:r>
              <w:rPr>
                <w:rFonts w:hint="eastAsia" w:ascii="Microsoft JhengHei" w:hAnsi="Microsoft JhengHei" w:eastAsia="Microsoft JhengHei" w:cs="Microsoft JhengHei"/>
                <w:lang w:bidi="ar"/>
              </w:rPr>
              <w:t xml:space="preserve">⾼</w:t>
            </w:r>
            <w:r>
              <w:rPr>
                <w:rFonts w:hint="eastAsia" w:ascii="宋体" w:hAnsi="宋体" w:cs="宋体"/>
                <w:lang w:bidi="ar"/>
              </w:rPr>
              <w:t xml:space="preserve">200CM</w:t>
            </w:r>
            <w:r>
              <w:rPr>
                <w:rFonts w:hint="eastAsia" w:ascii="宋体" w:hAnsi="宋体" w:cs="宋体"/>
                <w:lang w:bidi="ar"/>
              </w:rPr>
              <w:t xml:space="preserve">；材质：</w:t>
            </w:r>
            <w:r>
              <w:rPr>
                <w:rFonts w:hint="eastAsia" w:ascii="宋体" w:hAnsi="宋体" w:cs="宋体"/>
                <w:lang w:bidi="ar"/>
              </w:rPr>
              <w:t xml:space="preserve">铝合</w:t>
            </w:r>
            <w:r>
              <w:rPr>
                <w:rFonts w:hint="eastAsia" w:ascii="Microsoft JhengHei" w:hAnsi="Microsoft JhengHei" w:eastAsia="Microsoft JhengHei" w:cs="Microsoft JhengHei"/>
                <w:lang w:bidi="ar"/>
              </w:rPr>
              <w:t xml:space="preserve">⾦</w:t>
            </w:r>
            <w:r>
              <w:rPr>
                <w:rFonts w:hint="eastAsia" w:ascii="宋体" w:hAnsi="宋体" w:cs="宋体"/>
                <w:lang w:bidi="ar"/>
              </w:rPr>
              <w:t xml:space="preserve"> </w:t>
            </w:r>
            <w:r>
              <w:rPr>
                <w:rFonts w:hint="eastAsia" w:ascii="宋体" w:hAnsi="宋体" w:cs="宋体"/>
                <w:lang w:bidi="ar"/>
              </w:rPr>
              <w:t xml:space="preserve">、钢化玻璃</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05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23</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自弃物品放置箱</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PE</w:t>
            </w:r>
            <w:r>
              <w:rPr>
                <w:rFonts w:hint="eastAsia" w:ascii="宋体" w:hAnsi="宋体" w:cs="宋体"/>
                <w:lang w:eastAsia="zh-CN" w:bidi="ar"/>
              </w:rPr>
              <w:t xml:space="preserve">或</w:t>
            </w:r>
            <w:r>
              <w:rPr>
                <w:rFonts w:hint="eastAsia" w:ascii="宋体" w:hAnsi="宋体" w:cs="宋体"/>
                <w:lang w:eastAsia="zh-CN" w:bidi="ar"/>
              </w:rPr>
              <w:t xml:space="preserve">PP</w:t>
            </w:r>
            <w:r>
              <w:rPr>
                <w:rFonts w:hint="eastAsia" w:ascii="宋体" w:hAnsi="宋体" w:cs="宋体"/>
                <w:lang w:eastAsia="zh-CN" w:bidi="ar"/>
              </w:rPr>
              <w:t xml:space="preserve">材质，壁厚</w:t>
            </w:r>
            <w:r>
              <w:rPr>
                <w:rFonts w:hint="eastAsia" w:ascii="宋体" w:hAnsi="宋体" w:cs="宋体"/>
                <w:lang w:eastAsia="zh-CN" w:bidi="ar"/>
              </w:rPr>
              <w:t xml:space="preserve">3-5mm</w:t>
            </w:r>
            <w:r>
              <w:rPr>
                <w:rFonts w:hint="eastAsia" w:ascii="宋体" w:hAnsi="宋体" w:cs="宋体"/>
                <w:lang w:eastAsia="zh-CN" w:bidi="ar"/>
              </w:rPr>
              <w:t xml:space="preserve">，尺寸不小于</w:t>
            </w:r>
            <w:r>
              <w:rPr>
                <w:rFonts w:hint="eastAsia" w:ascii="宋体" w:hAnsi="宋体" w:cs="宋体"/>
                <w:lang w:eastAsia="zh-CN" w:bidi="ar"/>
              </w:rPr>
              <w:t xml:space="preserve">530*380*1100mm</w:t>
            </w:r>
            <w:r>
              <w:rPr>
                <w:rFonts w:hint="eastAsia" w:ascii="宋体" w:hAnsi="宋体" w:cs="宋体"/>
                <w:lang w:eastAsia="zh-CN" w:bidi="ar"/>
              </w:rPr>
              <w:t xml:space="preserve">，与</w:t>
            </w:r>
            <w:r>
              <w:rPr>
                <w:rFonts w:hint="eastAsia" w:ascii="宋体" w:hAnsi="宋体" w:cs="宋体"/>
                <w:lang w:eastAsia="zh-CN" w:bidi="ar"/>
              </w:rPr>
              <w:t xml:space="preserve">4F</w:t>
            </w:r>
            <w:r>
              <w:rPr>
                <w:rFonts w:hint="eastAsia" w:ascii="宋体" w:hAnsi="宋体" w:cs="宋体"/>
                <w:lang w:eastAsia="zh-CN" w:bidi="ar"/>
              </w:rPr>
              <w:t xml:space="preserve">机场安检自弃物品放置箱类似。</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个</w:t>
            </w:r>
            <w:r/>
          </w:p>
        </w:tc>
      </w:tr>
      <w:tr>
        <w:trPr>
          <w:trHeight w:val="81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24</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航空服务闻警出动及救护队员训练套装</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闻警出动及救护队员训练套装可以完成灾害应急救援事件操作中的闻警出动准备工作及灾情侦查的实训内容；主要由隔绝式正压氧气呼吸器、救援套装、救生索、探险棍、多参数气体测定器（防爆）、红外测距仪、电工工具组件（全部接电工具）救生探险套装等组成。各部件功能要求如下：</w:t>
            </w:r>
            <w:r/>
          </w:p>
          <w:p>
            <w:pPr>
              <w:rPr>
                <w:rFonts w:ascii="宋体" w:hAnsi="宋体" w:cs="宋体"/>
                <w:lang w:eastAsia="zh-CN" w:bidi="ar"/>
              </w:rPr>
            </w:pPr>
            <w:r>
              <w:rPr>
                <w:rFonts w:hint="eastAsia" w:ascii="宋体" w:hAnsi="宋体" w:cs="宋体"/>
                <w:lang w:eastAsia="zh-CN" w:bidi="ar"/>
              </w:rPr>
              <w:t xml:space="preserve">a:</w:t>
            </w:r>
            <w:r>
              <w:rPr>
                <w:rFonts w:hint="eastAsia" w:ascii="宋体" w:hAnsi="宋体" w:cs="宋体"/>
                <w:lang w:eastAsia="zh-CN" w:bidi="ar"/>
              </w:rPr>
              <w:t xml:space="preserve">隔绝式正压氧气呼吸器</w:t>
            </w:r>
            <w:r>
              <w:rPr>
                <w:rFonts w:hint="eastAsia" w:ascii="宋体" w:hAnsi="宋体" w:cs="宋体"/>
                <w:lang w:eastAsia="zh-CN" w:bidi="ar"/>
              </w:rPr>
              <w:t xml:space="preserve">HYZ4  4</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技术参数要求：</w:t>
            </w:r>
            <w:r/>
          </w:p>
          <w:p>
            <w:pPr>
              <w:rPr>
                <w:rFonts w:ascii="宋体" w:hAnsi="宋体" w:cs="宋体"/>
                <w:lang w:eastAsia="zh-CN" w:bidi="ar"/>
              </w:rPr>
            </w:pPr>
            <w:r>
              <w:rPr>
                <w:rFonts w:hint="eastAsia" w:ascii="宋体" w:hAnsi="宋体" w:cs="宋体"/>
                <w:lang w:eastAsia="zh-CN" w:bidi="ar"/>
              </w:rPr>
              <w:t xml:space="preserve">一）、隔绝式正压氧气呼吸器说明：</w:t>
            </w:r>
            <w:r/>
          </w:p>
          <w:p>
            <w:pPr>
              <w:rPr>
                <w:rFonts w:ascii="宋体" w:hAnsi="宋体" w:cs="宋体"/>
                <w:lang w:eastAsia="zh-CN" w:bidi="ar"/>
              </w:rPr>
            </w:pPr>
            <w:r>
              <w:rPr>
                <w:rFonts w:hint="eastAsia" w:ascii="宋体" w:hAnsi="宋体" w:cs="宋体"/>
                <w:lang w:bidi="ar"/>
              </w:rPr>
              <w:t xml:space="preserve">H</w:t>
            </w:r>
            <w:r>
              <w:rPr>
                <w:rFonts w:hint="eastAsia" w:ascii="宋体" w:hAnsi="宋体" w:cs="宋体"/>
                <w:lang w:bidi="ar"/>
              </w:rPr>
              <w:t xml:space="preserve">——</w:t>
            </w:r>
            <w:r>
              <w:rPr>
                <w:rFonts w:hint="eastAsia" w:ascii="宋体" w:hAnsi="宋体" w:cs="宋体"/>
                <w:lang w:bidi="ar"/>
              </w:rPr>
              <w:t xml:space="preserve">——</w:t>
            </w:r>
            <w:r>
              <w:rPr>
                <w:rFonts w:hint="eastAsia" w:ascii="宋体" w:hAnsi="宋体" w:cs="宋体"/>
                <w:lang w:bidi="ar"/>
              </w:rPr>
              <w:t xml:space="preserve">呼吸器</w:t>
            </w:r>
            <w:r>
              <w:rPr>
                <w:rFonts w:hint="eastAsia" w:ascii="宋体" w:hAnsi="宋体" w:cs="宋体"/>
                <w:lang w:bidi="ar"/>
              </w:rPr>
              <w:t xml:space="preserve"> Y</w:t>
            </w:r>
            <w:r>
              <w:rPr>
                <w:rFonts w:hint="eastAsia" w:ascii="宋体" w:hAnsi="宋体" w:cs="宋体"/>
                <w:lang w:bidi="ar"/>
              </w:rPr>
              <w:t xml:space="preserve">——</w:t>
            </w:r>
            <w:r>
              <w:rPr>
                <w:rFonts w:hint="eastAsia" w:ascii="宋体" w:hAnsi="宋体" w:cs="宋体"/>
                <w:lang w:bidi="ar"/>
              </w:rPr>
              <w:t xml:space="preserve">——</w:t>
            </w:r>
            <w:r>
              <w:rPr>
                <w:rFonts w:hint="eastAsia" w:ascii="宋体" w:hAnsi="宋体" w:cs="宋体"/>
                <w:lang w:bidi="ar"/>
              </w:rPr>
              <w:t xml:space="preserve">氧气</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Z</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正压型</w:t>
            </w:r>
            <w:r>
              <w:rPr>
                <w:rFonts w:hint="eastAsia" w:ascii="宋体" w:hAnsi="宋体" w:cs="宋体"/>
                <w:lang w:eastAsia="zh-CN" w:bidi="ar"/>
              </w:rPr>
              <w:t xml:space="preserve"> 4</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有效使用时间</w:t>
            </w:r>
            <w:r>
              <w:rPr>
                <w:rFonts w:hint="eastAsia" w:ascii="宋体" w:hAnsi="宋体" w:cs="宋体"/>
                <w:lang w:eastAsia="zh-CN" w:bidi="ar"/>
              </w:rPr>
              <w:t xml:space="preserve">4</w:t>
            </w:r>
            <w:r>
              <w:rPr>
                <w:rFonts w:hint="eastAsia" w:ascii="宋体" w:hAnsi="宋体" w:cs="宋体"/>
                <w:lang w:eastAsia="zh-CN" w:bidi="ar"/>
              </w:rPr>
              <w:t xml:space="preserve">小时。</w:t>
            </w:r>
            <w:r/>
          </w:p>
          <w:p>
            <w:pPr>
              <w:rPr>
                <w:rFonts w:ascii="宋体" w:hAnsi="宋体" w:cs="宋体"/>
                <w:lang w:eastAsia="zh-CN" w:bidi="ar"/>
              </w:rPr>
            </w:pPr>
            <w:r>
              <w:rPr>
                <w:rFonts w:hint="eastAsia" w:ascii="宋体" w:hAnsi="宋体" w:cs="宋体"/>
                <w:lang w:eastAsia="zh-CN" w:bidi="ar"/>
              </w:rPr>
              <w:t xml:space="preserve">二）隔绝式正压氧气呼吸器适应条件：</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、无氧、缺氧及毒气、烟雾、</w:t>
            </w:r>
            <w:r>
              <w:rPr>
                <w:rFonts w:hint="eastAsia" w:ascii="宋体" w:hAnsi="宋体" w:cs="宋体"/>
                <w:lang w:eastAsia="zh-CN" w:bidi="ar"/>
              </w:rPr>
              <w:t xml:space="preserve">蒸气</w:t>
            </w:r>
            <w:r>
              <w:rPr>
                <w:rFonts w:hint="eastAsia" w:ascii="宋体" w:hAnsi="宋体" w:cs="宋体"/>
                <w:lang w:eastAsia="zh-CN" w:bidi="ar"/>
              </w:rPr>
              <w:t xml:space="preserve">污染的大气环境。</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、温度：</w:t>
            </w:r>
            <w:r>
              <w:rPr>
                <w:rFonts w:hint="eastAsia" w:ascii="宋体" w:hAnsi="宋体" w:cs="宋体"/>
                <w:lang w:eastAsia="zh-CN" w:bidi="ar"/>
              </w:rPr>
              <w:t xml:space="preserve">-20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、相对湿度</w:t>
            </w:r>
            <w:r>
              <w:rPr>
                <w:rFonts w:hint="eastAsia" w:ascii="宋体" w:hAnsi="宋体" w:cs="宋体"/>
                <w:lang w:eastAsia="zh-CN" w:bidi="ar"/>
              </w:rPr>
              <w:t xml:space="preserve">: 0%~100%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、大气压力</w:t>
            </w:r>
            <w:r>
              <w:rPr>
                <w:rFonts w:hint="eastAsia" w:ascii="宋体" w:hAnsi="宋体" w:cs="宋体"/>
                <w:lang w:eastAsia="zh-CN" w:bidi="ar"/>
              </w:rPr>
              <w:t xml:space="preserve">: 70KPa~125 KPa</w:t>
            </w:r>
            <w:r>
              <w:rPr>
                <w:rFonts w:hint="eastAsia" w:ascii="宋体" w:hAnsi="宋体" w:cs="宋体"/>
                <w:lang w:eastAsia="zh-CN" w:bidi="ar"/>
              </w:rPr>
              <w:t xml:space="preserve">的大气环境中。</w:t>
            </w:r>
            <w:r/>
          </w:p>
          <w:p>
            <w:pPr>
              <w:rPr>
                <w:rFonts w:ascii="宋体" w:hAnsi="宋体" w:cs="宋体"/>
                <w:lang w:eastAsia="zh-CN" w:bidi="ar"/>
              </w:rPr>
            </w:pPr>
            <w:r>
              <w:rPr>
                <w:rFonts w:hint="eastAsia" w:ascii="宋体" w:hAnsi="宋体" w:cs="宋体"/>
                <w:lang w:eastAsia="zh-CN" w:bidi="ar"/>
              </w:rPr>
              <w:t xml:space="preserve">三）隔绝式正压氧气呼吸器产品构造：</w:t>
            </w:r>
            <w:r/>
          </w:p>
          <w:p>
            <w:pPr>
              <w:rPr>
                <w:rFonts w:ascii="宋体" w:hAnsi="宋体" w:cs="宋体"/>
                <w:lang w:eastAsia="zh-CN" w:bidi="ar"/>
              </w:rPr>
            </w:pPr>
            <w:r>
              <w:rPr>
                <w:rFonts w:hint="eastAsia" w:ascii="宋体" w:hAnsi="宋体" w:cs="宋体"/>
                <w:lang w:eastAsia="zh-CN" w:bidi="ar"/>
              </w:rPr>
              <w:t xml:space="preserve">正压氧气呼吸器由高压、中压、低压、系统及其它四部分组成。</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、高压系统：由带瓶阀的氧气瓶、减压器的高压部分、手动补给阀、报警器、氧气表及其各部件的连接管构成。</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、中压系统：由减压器的一级减压膛室、自补导管组和与其连接的</w:t>
            </w:r>
            <w:r>
              <w:rPr>
                <w:rFonts w:hint="eastAsia" w:ascii="宋体" w:hAnsi="宋体" w:cs="宋体"/>
                <w:lang w:eastAsia="zh-CN" w:bidi="ar"/>
              </w:rPr>
              <w:t xml:space="preserve">自动补给阀、安装在减压器上的安全阀、定量阀组构成。</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、低压系统：由定量导管组、冷却器组、呼吸软管组、清净罐组、排气阀及其导管组、气囊组、排水阀组、全面罩构成。</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、其它部件：下外壳组、上外壳组、</w:t>
            </w:r>
            <w:r>
              <w:rPr>
                <w:rFonts w:hint="eastAsia" w:ascii="宋体" w:hAnsi="宋体" w:cs="宋体"/>
                <w:lang w:eastAsia="zh-CN" w:bidi="ar"/>
              </w:rPr>
              <w:t xml:space="preserve">钩环组</w:t>
            </w:r>
            <w:r>
              <w:rPr>
                <w:rFonts w:hint="eastAsia" w:ascii="宋体" w:hAnsi="宋体" w:cs="宋体"/>
                <w:lang w:eastAsia="zh-CN" w:bidi="ar"/>
              </w:rPr>
              <w:t xml:space="preserve">、摇臂组、横梁组、背带组等。</w:t>
            </w:r>
            <w:r/>
          </w:p>
          <w:p>
            <w:pPr>
              <w:rPr>
                <w:rFonts w:ascii="宋体" w:hAnsi="宋体" w:cs="宋体"/>
                <w:lang w:eastAsia="zh-CN" w:bidi="ar"/>
              </w:rPr>
            </w:pPr>
            <w:r>
              <w:rPr>
                <w:rFonts w:hint="eastAsia" w:ascii="宋体" w:hAnsi="宋体" w:cs="宋体"/>
                <w:lang w:eastAsia="zh-CN" w:bidi="ar"/>
              </w:rPr>
              <w:t xml:space="preserve">b:</w:t>
            </w:r>
            <w:r>
              <w:rPr>
                <w:rFonts w:hint="eastAsia" w:ascii="宋体" w:hAnsi="宋体" w:cs="宋体"/>
                <w:lang w:eastAsia="zh-CN" w:bidi="ar"/>
              </w:rPr>
              <w:t xml:space="preserve">救援套装</w:t>
            </w:r>
            <w:r>
              <w:rPr>
                <w:rFonts w:hint="eastAsia" w:ascii="宋体" w:hAnsi="宋体" w:cs="宋体"/>
                <w:lang w:eastAsia="zh-CN" w:bidi="ar"/>
              </w:rPr>
              <w:t xml:space="preserve">4</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包含防水耐火材料的救援服、矿灯、安全帽、皮带绝缘材质套装组成。</w:t>
            </w:r>
            <w:r/>
          </w:p>
          <w:p>
            <w:pPr>
              <w:rPr>
                <w:rFonts w:ascii="宋体" w:hAnsi="宋体" w:cs="宋体"/>
                <w:lang w:eastAsia="zh-CN" w:bidi="ar"/>
              </w:rPr>
            </w:pPr>
            <w:r>
              <w:rPr>
                <w:rFonts w:hint="eastAsia" w:ascii="宋体" w:hAnsi="宋体" w:cs="宋体"/>
                <w:lang w:eastAsia="zh-CN" w:bidi="ar"/>
              </w:rPr>
              <w:t xml:space="preserve">救援服：具有永久阻燃性、超强耐磨性、高防撕破性和耐化学品腐蚀、抗静电等性能，可</w:t>
            </w:r>
            <w:r>
              <w:rPr>
                <w:rFonts w:hint="eastAsia" w:ascii="宋体" w:hAnsi="宋体" w:cs="宋体"/>
                <w:lang w:eastAsia="zh-CN" w:bidi="ar"/>
              </w:rPr>
              <w:t xml:space="preserve">抗油拒</w:t>
            </w:r>
            <w:r>
              <w:rPr>
                <w:rFonts w:hint="eastAsia" w:ascii="宋体" w:hAnsi="宋体" w:cs="宋体"/>
                <w:lang w:eastAsia="zh-CN" w:bidi="ar"/>
              </w:rPr>
              <w:t xml:space="preserve">水，可吸湿排汗，对高温辐射热和对流热有良好的抗性，同</w:t>
            </w:r>
            <w:r>
              <w:rPr>
                <w:rFonts w:hint="eastAsia" w:ascii="宋体" w:hAnsi="宋体" w:cs="宋体"/>
                <w:lang w:eastAsia="zh-CN" w:bidi="ar"/>
              </w:rPr>
              <w:t xml:space="preserve">时收缩性小、易于洗涤，综合防护性能卓越。</w:t>
            </w:r>
            <w:r/>
          </w:p>
          <w:p>
            <w:pPr>
              <w:rPr>
                <w:rFonts w:ascii="宋体" w:hAnsi="宋体" w:cs="宋体"/>
                <w:lang w:eastAsia="zh-CN" w:bidi="ar"/>
              </w:rPr>
            </w:pPr>
            <w:r>
              <w:rPr>
                <w:rFonts w:hint="eastAsia" w:ascii="宋体" w:hAnsi="宋体" w:cs="宋体"/>
                <w:lang w:eastAsia="zh-CN" w:bidi="ar"/>
              </w:rPr>
              <w:t xml:space="preserve">安全帽：包含帽壳、帽衬和</w:t>
            </w:r>
            <w:r>
              <w:rPr>
                <w:rFonts w:hint="eastAsia" w:ascii="宋体" w:hAnsi="宋体" w:cs="宋体"/>
                <w:lang w:eastAsia="zh-CN" w:bidi="ar"/>
              </w:rPr>
              <w:t xml:space="preserve">下颏带</w:t>
            </w:r>
            <w:r>
              <w:rPr>
                <w:rFonts w:hint="eastAsia" w:ascii="宋体" w:hAnsi="宋体" w:cs="宋体"/>
                <w:lang w:eastAsia="zh-CN" w:bidi="ar"/>
              </w:rPr>
              <w:t xml:space="preserve">三部分，经过高温（</w:t>
            </w:r>
            <w:r>
              <w:rPr>
                <w:rFonts w:hint="eastAsia" w:ascii="宋体" w:hAnsi="宋体" w:cs="宋体"/>
                <w:lang w:eastAsia="zh-CN" w:bidi="ar"/>
              </w:rPr>
              <w:t xml:space="preserve">50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℃）、低温（</w:t>
            </w:r>
            <w:r>
              <w:rPr>
                <w:rFonts w:hint="eastAsia" w:ascii="宋体" w:hAnsi="宋体" w:cs="宋体"/>
                <w:lang w:eastAsia="zh-CN" w:bidi="ar"/>
              </w:rPr>
              <w:t xml:space="preserve">-10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℃）、浸水（水温</w:t>
            </w:r>
            <w:r>
              <w:rPr>
                <w:rFonts w:hint="eastAsia" w:ascii="宋体" w:hAnsi="宋体" w:cs="宋体"/>
                <w:lang w:eastAsia="zh-CN" w:bidi="ar"/>
              </w:rPr>
              <w:t xml:space="preserve">20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℃），钢锥不得</w:t>
            </w:r>
            <w:r>
              <w:rPr>
                <w:rFonts w:hint="eastAsia" w:ascii="宋体" w:hAnsi="宋体" w:cs="宋体"/>
                <w:lang w:eastAsia="zh-CN" w:bidi="ar"/>
              </w:rPr>
              <w:t xml:space="preserve">接触头模表面</w:t>
            </w:r>
            <w:r>
              <w:rPr>
                <w:rFonts w:hint="eastAsia" w:ascii="宋体" w:hAnsi="宋体" w:cs="宋体"/>
                <w:lang w:eastAsia="zh-CN" w:bidi="ar"/>
              </w:rPr>
              <w:t xml:space="preserve">，帽壳不得有碎片脱落。最大变形不应大于</w:t>
            </w:r>
            <w:r>
              <w:rPr>
                <w:rFonts w:hint="eastAsia" w:ascii="宋体" w:hAnsi="宋体" w:cs="宋体"/>
                <w:lang w:eastAsia="zh-CN" w:bidi="ar"/>
              </w:rPr>
              <w:t xml:space="preserve">40mm</w:t>
            </w:r>
            <w:r>
              <w:rPr>
                <w:rFonts w:hint="eastAsia" w:ascii="宋体" w:hAnsi="宋体" w:cs="宋体"/>
                <w:lang w:eastAsia="zh-CN" w:bidi="ar"/>
              </w:rPr>
              <w:t xml:space="preserve">，残余变形不应大于</w:t>
            </w:r>
            <w:r>
              <w:rPr>
                <w:rFonts w:hint="eastAsia" w:ascii="宋体" w:hAnsi="宋体" w:cs="宋体"/>
                <w:lang w:eastAsia="zh-CN" w:bidi="ar"/>
              </w:rPr>
              <w:t xml:space="preserve">15mm</w:t>
            </w:r>
            <w:r>
              <w:rPr>
                <w:rFonts w:hint="eastAsia" w:ascii="宋体" w:hAnsi="宋体" w:cs="宋体"/>
                <w:lang w:eastAsia="zh-CN" w:bidi="ar"/>
              </w:rPr>
              <w:t xml:space="preserve">，帽壳不得有碎片脱落。正面带有安装矿灯的固定卡扣。</w:t>
            </w:r>
            <w:r/>
          </w:p>
          <w:p>
            <w:pPr>
              <w:rPr>
                <w:rFonts w:ascii="宋体" w:hAnsi="宋体" w:cs="宋体"/>
                <w:lang w:eastAsia="zh-CN" w:bidi="ar"/>
              </w:rPr>
            </w:pPr>
            <w:r>
              <w:rPr>
                <w:rFonts w:hint="eastAsia" w:ascii="宋体" w:hAnsi="宋体" w:cs="宋体"/>
                <w:lang w:eastAsia="zh-CN" w:bidi="ar"/>
              </w:rPr>
              <w:t xml:space="preserve">矿灯：持续时间大于</w:t>
            </w:r>
            <w:r>
              <w:rPr>
                <w:rFonts w:hint="eastAsia" w:ascii="宋体" w:hAnsi="宋体" w:cs="宋体"/>
                <w:lang w:eastAsia="zh-CN" w:bidi="ar"/>
              </w:rPr>
              <w:t xml:space="preserve">4</w:t>
            </w:r>
            <w:r>
              <w:rPr>
                <w:rFonts w:hint="eastAsia" w:ascii="宋体" w:hAnsi="宋体" w:cs="宋体"/>
                <w:lang w:eastAsia="zh-CN" w:bidi="ar"/>
              </w:rPr>
              <w:t xml:space="preserve">小时、矿灯供电方式内置可充电锂电池，可快速、稳定的安装在安全帽上。</w:t>
            </w:r>
            <w:r/>
          </w:p>
          <w:p>
            <w:pPr>
              <w:rPr>
                <w:rFonts w:ascii="宋体" w:hAnsi="宋体" w:cs="宋体"/>
                <w:lang w:eastAsia="zh-CN" w:bidi="ar"/>
              </w:rPr>
            </w:pPr>
            <w:r>
              <w:rPr>
                <w:rFonts w:hint="eastAsia" w:ascii="宋体" w:hAnsi="宋体" w:cs="宋体"/>
                <w:lang w:eastAsia="zh-CN" w:bidi="ar"/>
              </w:rPr>
              <w:t xml:space="preserve">皮带：专用牛皮皮带，长度不小于</w:t>
            </w:r>
            <w:r>
              <w:rPr>
                <w:rFonts w:hint="eastAsia" w:ascii="宋体" w:hAnsi="宋体" w:cs="宋体"/>
                <w:lang w:eastAsia="zh-CN" w:bidi="ar"/>
              </w:rPr>
              <w:t xml:space="preserve">1.2</w:t>
            </w:r>
            <w:r>
              <w:rPr>
                <w:rFonts w:hint="eastAsia" w:ascii="宋体" w:hAnsi="宋体" w:cs="宋体"/>
                <w:lang w:eastAsia="zh-CN" w:bidi="ar"/>
              </w:rPr>
              <w:t xml:space="preserve">米，适合大多数人群使用。</w:t>
            </w:r>
            <w:r/>
          </w:p>
          <w:p>
            <w:pPr>
              <w:rPr>
                <w:rFonts w:ascii="宋体" w:hAnsi="宋体" w:cs="宋体"/>
                <w:lang w:eastAsia="zh-CN" w:bidi="ar"/>
              </w:rPr>
            </w:pPr>
            <w:r>
              <w:rPr>
                <w:rFonts w:hint="eastAsia" w:ascii="宋体" w:hAnsi="宋体" w:cs="宋体"/>
                <w:lang w:eastAsia="zh-CN" w:bidi="ar"/>
              </w:rPr>
              <w:t xml:space="preserve">c:</w:t>
            </w:r>
            <w:r>
              <w:rPr>
                <w:rFonts w:hint="eastAsia" w:ascii="宋体" w:hAnsi="宋体" w:cs="宋体"/>
                <w:lang w:eastAsia="zh-CN" w:bidi="ar"/>
              </w:rPr>
              <w:t xml:space="preserve">多参数气体测定器（防爆）</w:t>
            </w:r>
            <w:r>
              <w:rPr>
                <w:rFonts w:hint="eastAsia" w:ascii="宋体" w:hAnsi="宋体" w:cs="宋体"/>
                <w:lang w:eastAsia="zh-CN" w:bidi="ar"/>
              </w:rPr>
              <w:t xml:space="preserve">2</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能够实时监测氧气，硫化</w:t>
            </w:r>
            <w:r>
              <w:rPr>
                <w:rFonts w:hint="eastAsia" w:ascii="宋体" w:hAnsi="宋体" w:cs="宋体"/>
                <w:lang w:eastAsia="zh-CN" w:bidi="ar"/>
              </w:rPr>
              <w:t xml:space="preserve">氢</w:t>
            </w:r>
            <w:r>
              <w:rPr>
                <w:rFonts w:hint="eastAsia" w:ascii="宋体" w:hAnsi="宋体" w:cs="宋体"/>
                <w:lang w:eastAsia="zh-CN" w:bidi="ar"/>
              </w:rPr>
              <w:t xml:space="preserve">,</w:t>
            </w:r>
            <w:r>
              <w:rPr>
                <w:rFonts w:hint="eastAsia" w:ascii="宋体" w:hAnsi="宋体" w:cs="宋体"/>
                <w:lang w:eastAsia="zh-CN" w:bidi="ar"/>
              </w:rPr>
              <w:t xml:space="preserve">一氧化碳，甲烷气体浓度。</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具有动态显示功能。</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可以在露天、隧道、井下使用。</w:t>
            </w:r>
            <w:r/>
          </w:p>
          <w:p>
            <w:pPr>
              <w:rPr>
                <w:rFonts w:ascii="宋体" w:hAnsi="宋体" w:cs="宋体"/>
                <w:lang w:eastAsia="zh-CN" w:bidi="ar"/>
              </w:rPr>
            </w:pPr>
            <w:r>
              <w:rPr>
                <w:rFonts w:hint="eastAsia" w:ascii="宋体" w:hAnsi="宋体" w:cs="宋体"/>
                <w:lang w:eastAsia="zh-CN" w:bidi="ar"/>
              </w:rPr>
              <w:t xml:space="preserve">可以支持</w:t>
            </w:r>
            <w:r>
              <w:rPr>
                <w:rFonts w:hint="eastAsia" w:ascii="宋体" w:hAnsi="宋体" w:cs="宋体"/>
                <w:lang w:eastAsia="zh-CN" w:bidi="ar"/>
              </w:rPr>
              <w:t xml:space="preserve">O2</w:t>
            </w:r>
            <w:r>
              <w:rPr>
                <w:rFonts w:hint="eastAsia" w:ascii="宋体" w:hAnsi="宋体" w:cs="宋体"/>
                <w:lang w:eastAsia="zh-CN" w:bidi="ar"/>
              </w:rPr>
              <w:t xml:space="preserve">、</w:t>
            </w:r>
            <w:r>
              <w:rPr>
                <w:rFonts w:hint="eastAsia" w:ascii="宋体" w:hAnsi="宋体" w:cs="宋体"/>
                <w:lang w:eastAsia="zh-CN" w:bidi="ar"/>
              </w:rPr>
              <w:t xml:space="preserve">CO</w:t>
            </w:r>
            <w:r>
              <w:rPr>
                <w:rFonts w:hint="eastAsia" w:ascii="宋体" w:hAnsi="宋体" w:cs="宋体"/>
                <w:lang w:eastAsia="zh-CN" w:bidi="ar"/>
              </w:rPr>
              <w:t xml:space="preserve">、</w:t>
            </w:r>
            <w:r>
              <w:rPr>
                <w:rFonts w:hint="eastAsia" w:ascii="宋体" w:hAnsi="宋体" w:cs="宋体"/>
                <w:lang w:eastAsia="zh-CN" w:bidi="ar"/>
              </w:rPr>
              <w:t xml:space="preserve">CH4</w:t>
            </w:r>
            <w:r>
              <w:rPr>
                <w:rFonts w:hint="eastAsia" w:ascii="宋体" w:hAnsi="宋体" w:cs="宋体"/>
                <w:lang w:eastAsia="zh-CN" w:bidi="ar"/>
              </w:rPr>
              <w:t xml:space="preserve">、</w:t>
            </w:r>
            <w:r>
              <w:rPr>
                <w:rFonts w:hint="eastAsia" w:ascii="宋体" w:hAnsi="宋体" w:cs="宋体"/>
                <w:lang w:eastAsia="zh-CN" w:bidi="ar"/>
              </w:rPr>
              <w:t xml:space="preserve">H2S</w:t>
            </w:r>
            <w:r>
              <w:rPr>
                <w:rFonts w:hint="eastAsia" w:ascii="宋体" w:hAnsi="宋体" w:cs="宋体"/>
                <w:lang w:eastAsia="zh-CN" w:bidi="ar"/>
              </w:rPr>
              <w:t xml:space="preserve">，</w:t>
            </w:r>
            <w:r>
              <w:rPr>
                <w:rFonts w:hint="eastAsia" w:ascii="宋体" w:hAnsi="宋体" w:cs="宋体"/>
                <w:lang w:eastAsia="zh-CN" w:bidi="ar"/>
              </w:rPr>
              <w:t xml:space="preserve">4</w:t>
            </w:r>
            <w:r>
              <w:rPr>
                <w:rFonts w:hint="eastAsia" w:ascii="宋体" w:hAnsi="宋体" w:cs="宋体"/>
                <w:lang w:eastAsia="zh-CN" w:bidi="ar"/>
              </w:rPr>
              <w:t xml:space="preserve">种的气体的测定。</w:t>
            </w:r>
            <w:r/>
          </w:p>
          <w:p>
            <w:pPr>
              <w:rPr>
                <w:rFonts w:ascii="宋体" w:hAnsi="宋体" w:cs="宋体"/>
                <w:lang w:eastAsia="zh-CN" w:bidi="ar"/>
              </w:rPr>
            </w:pPr>
            <w:r>
              <w:rPr>
                <w:rFonts w:hint="eastAsia" w:ascii="宋体" w:hAnsi="宋体" w:cs="宋体"/>
                <w:lang w:eastAsia="zh-CN" w:bidi="ar"/>
              </w:rPr>
              <w:t xml:space="preserve">防护级别</w:t>
            </w:r>
            <w:r>
              <w:rPr>
                <w:rFonts w:hint="eastAsia" w:ascii="宋体" w:hAnsi="宋体" w:cs="宋体"/>
                <w:lang w:eastAsia="zh-CN" w:bidi="ar"/>
              </w:rPr>
              <w:t xml:space="preserve">IP54</w:t>
            </w:r>
            <w:r>
              <w:rPr>
                <w:rFonts w:hint="eastAsia" w:ascii="宋体" w:hAnsi="宋体" w:cs="宋体"/>
                <w:lang w:eastAsia="zh-CN" w:bidi="ar"/>
              </w:rPr>
              <w:t xml:space="preserve">，</w:t>
            </w:r>
            <w:r>
              <w:rPr>
                <w:rFonts w:hint="eastAsia" w:ascii="宋体" w:hAnsi="宋体" w:cs="宋体"/>
                <w:lang w:eastAsia="zh-CN" w:bidi="ar"/>
              </w:rPr>
              <w:t xml:space="preserve"> </w:t>
            </w:r>
            <w:r>
              <w:rPr>
                <w:rFonts w:hint="eastAsia" w:ascii="宋体" w:hAnsi="宋体" w:cs="宋体"/>
                <w:lang w:eastAsia="zh-CN" w:bidi="ar"/>
              </w:rPr>
              <w:t xml:space="preserve">防水溅、防尘、防爆。</w:t>
            </w:r>
            <w:r/>
          </w:p>
          <w:p>
            <w:pPr>
              <w:rPr>
                <w:rFonts w:ascii="宋体" w:hAnsi="宋体" w:cs="宋体"/>
                <w:lang w:eastAsia="zh-CN" w:bidi="ar"/>
              </w:rPr>
            </w:pPr>
            <w:r>
              <w:rPr>
                <w:rFonts w:hint="eastAsia" w:ascii="宋体" w:hAnsi="宋体" w:cs="宋体"/>
                <w:lang w:eastAsia="zh-CN" w:bidi="ar"/>
              </w:rPr>
              <w:t xml:space="preserve">屏幕显示实时浓度、报警、时间、电量充电状态等信息。</w:t>
            </w:r>
            <w:r/>
          </w:p>
          <w:p>
            <w:pPr>
              <w:rPr>
                <w:rFonts w:ascii="宋体" w:hAnsi="宋体" w:cs="宋体"/>
                <w:lang w:eastAsia="zh-CN" w:bidi="ar"/>
              </w:rPr>
            </w:pPr>
            <w:r>
              <w:rPr>
                <w:rFonts w:hint="eastAsia" w:ascii="宋体" w:hAnsi="宋体" w:cs="宋体"/>
                <w:lang w:eastAsia="zh-CN" w:bidi="ar"/>
              </w:rPr>
              <w:t xml:space="preserve">采用</w:t>
            </w:r>
            <w:r>
              <w:rPr>
                <w:rFonts w:hint="eastAsia" w:ascii="宋体" w:hAnsi="宋体" w:cs="宋体"/>
                <w:lang w:eastAsia="zh-CN" w:bidi="ar"/>
              </w:rPr>
              <w:t xml:space="preserve">3.7V /1500 mAh</w:t>
            </w:r>
            <w:r>
              <w:rPr>
                <w:rFonts w:hint="eastAsia" w:ascii="宋体" w:hAnsi="宋体" w:cs="宋体"/>
                <w:lang w:eastAsia="zh-CN" w:bidi="ar"/>
              </w:rPr>
              <w:t xml:space="preserve">锰酸锂电池一节及双重化锂电池保护电路及限</w:t>
            </w:r>
            <w:r>
              <w:rPr>
                <w:rFonts w:hint="eastAsia" w:ascii="宋体" w:hAnsi="宋体" w:cs="宋体"/>
                <w:lang w:eastAsia="zh-CN" w:bidi="ar"/>
              </w:rPr>
              <w:t xml:space="preserve">流电阻</w:t>
            </w:r>
            <w:r>
              <w:rPr>
                <w:rFonts w:hint="eastAsia" w:ascii="宋体" w:hAnsi="宋体" w:cs="宋体"/>
                <w:lang w:eastAsia="zh-CN" w:bidi="ar"/>
              </w:rPr>
              <w:t xml:space="preserve">1</w:t>
            </w:r>
            <w:r>
              <w:rPr>
                <w:rFonts w:hint="eastAsia" w:ascii="宋体" w:hAnsi="宋体" w:cs="宋体"/>
                <w:lang w:eastAsia="zh-CN" w:bidi="ar"/>
              </w:rPr>
              <w:t xml:space="preserve">个，并用环氧树脂</w:t>
            </w:r>
            <w:r>
              <w:rPr>
                <w:rFonts w:hint="eastAsia" w:ascii="宋体" w:hAnsi="宋体" w:cs="宋体"/>
                <w:lang w:eastAsia="zh-CN" w:bidi="ar"/>
              </w:rPr>
              <w:t xml:space="preserve">浇封构成</w:t>
            </w:r>
            <w:r>
              <w:rPr>
                <w:rFonts w:hint="eastAsia" w:ascii="宋体" w:hAnsi="宋体" w:cs="宋体"/>
                <w:lang w:eastAsia="zh-CN" w:bidi="ar"/>
              </w:rPr>
              <w:t xml:space="preserve">本安电池组件。</w:t>
            </w:r>
            <w:r/>
          </w:p>
          <w:p>
            <w:pPr>
              <w:rPr>
                <w:rFonts w:ascii="宋体" w:hAnsi="宋体" w:cs="宋体"/>
                <w:lang w:eastAsia="zh-CN" w:bidi="ar"/>
              </w:rPr>
            </w:pPr>
            <w:r>
              <w:rPr>
                <w:rFonts w:hint="eastAsia" w:ascii="宋体" w:hAnsi="宋体" w:cs="宋体"/>
                <w:lang w:eastAsia="zh-CN" w:bidi="ar"/>
              </w:rPr>
              <w:t xml:space="preserve">语音、振动、灯光三重报警。</w:t>
            </w:r>
            <w:r/>
          </w:p>
          <w:p>
            <w:pPr>
              <w:rPr>
                <w:rFonts w:ascii="宋体" w:hAnsi="宋体" w:cs="宋体"/>
                <w:lang w:eastAsia="zh-CN" w:bidi="ar"/>
              </w:rPr>
            </w:pPr>
            <w:r>
              <w:rPr>
                <w:rFonts w:hint="eastAsia" w:ascii="宋体" w:hAnsi="宋体" w:cs="宋体"/>
                <w:lang w:eastAsia="zh-CN" w:bidi="ar"/>
              </w:rPr>
              <w:t xml:space="preserve">报警值可根据客户需求，设置两个报警点，高报警点和低报警点，全量程可调。</w:t>
            </w:r>
            <w:r/>
          </w:p>
          <w:p>
            <w:pPr>
              <w:rPr>
                <w:rFonts w:ascii="宋体" w:hAnsi="宋体" w:cs="宋体"/>
                <w:lang w:eastAsia="zh-CN" w:bidi="ar"/>
              </w:rPr>
            </w:pPr>
            <w:r>
              <w:rPr>
                <w:rFonts w:hint="eastAsia" w:ascii="宋体" w:hAnsi="宋体" w:cs="宋体"/>
                <w:lang w:eastAsia="zh-CN" w:bidi="ar"/>
              </w:rPr>
              <w:t xml:space="preserve">中英文界面可选择，默认中文界面，简明中文或英文操作提示。</w:t>
            </w:r>
            <w:r/>
          </w:p>
          <w:p>
            <w:pPr>
              <w:rPr>
                <w:rFonts w:ascii="宋体" w:hAnsi="宋体" w:cs="宋体"/>
                <w:lang w:eastAsia="zh-CN" w:bidi="ar"/>
              </w:rPr>
            </w:pPr>
            <w:r>
              <w:rPr>
                <w:rFonts w:hint="eastAsia" w:ascii="宋体" w:hAnsi="宋体" w:cs="宋体"/>
                <w:lang w:eastAsia="zh-CN" w:bidi="ar"/>
              </w:rPr>
              <w:t xml:space="preserve">开机自动校准功能，可关闭。</w:t>
            </w:r>
            <w:r/>
          </w:p>
          <w:p>
            <w:pPr>
              <w:rPr>
                <w:rFonts w:ascii="宋体" w:hAnsi="宋体" w:cs="宋体"/>
                <w:lang w:eastAsia="zh-CN" w:bidi="ar"/>
              </w:rPr>
            </w:pPr>
            <w:r>
              <w:rPr>
                <w:rFonts w:hint="eastAsia" w:ascii="宋体" w:hAnsi="宋体" w:cs="宋体"/>
                <w:lang w:eastAsia="zh-CN" w:bidi="ar"/>
              </w:rPr>
              <w:t xml:space="preserve">d:</w:t>
            </w:r>
            <w:r>
              <w:rPr>
                <w:rFonts w:hint="eastAsia" w:ascii="宋体" w:hAnsi="宋体" w:cs="宋体"/>
                <w:lang w:eastAsia="zh-CN" w:bidi="ar"/>
              </w:rPr>
              <w:t xml:space="preserve">红外测距仪</w:t>
            </w:r>
            <w:r>
              <w:rPr>
                <w:rFonts w:hint="eastAsia" w:ascii="宋体" w:hAnsi="宋体" w:cs="宋体"/>
                <w:lang w:eastAsia="zh-CN" w:bidi="ar"/>
              </w:rPr>
              <w:t xml:space="preserve"> 2</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、测量范围：</w:t>
            </w:r>
            <w:r>
              <w:rPr>
                <w:rFonts w:hint="eastAsia" w:ascii="宋体" w:hAnsi="宋体" w:cs="宋体"/>
                <w:lang w:eastAsia="zh-CN" w:bidi="ar"/>
              </w:rPr>
              <w:t xml:space="preserve">0.05~200m</w:t>
            </w:r>
            <w:r>
              <w:rPr>
                <w:rFonts w:hint="eastAsia" w:ascii="宋体" w:hAnsi="宋体" w:cs="宋体"/>
                <w:lang w:eastAsia="zh-CN" w:bidi="ar"/>
              </w:rPr>
              <w:t xml:space="preserve">，测量精度：±</w:t>
            </w:r>
            <w:r>
              <w:rPr>
                <w:rFonts w:hint="eastAsia" w:ascii="宋体" w:hAnsi="宋体" w:cs="宋体"/>
                <w:lang w:eastAsia="zh-CN" w:bidi="ar"/>
              </w:rPr>
              <w:t xml:space="preserve">1mm</w:t>
            </w:r>
            <w:r>
              <w:rPr>
                <w:rFonts w:hint="eastAsia" w:ascii="宋体" w:hAnsi="宋体" w:cs="宋体"/>
                <w:lang w:eastAsia="zh-CN" w:bidi="ar"/>
              </w:rPr>
              <w:t xml:space="preserve">，分辨率：</w:t>
            </w:r>
            <w:r>
              <w:rPr>
                <w:rFonts w:hint="eastAsia" w:ascii="宋体" w:hAnsi="宋体" w:cs="宋体"/>
                <w:lang w:eastAsia="zh-CN" w:bidi="ar"/>
              </w:rPr>
              <w:t xml:space="preserve">1mm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、多种方式测量：可对巷道、工作面、采掘</w:t>
            </w:r>
            <w:r>
              <w:rPr>
                <w:rFonts w:hint="eastAsia" w:ascii="宋体" w:hAnsi="宋体" w:cs="宋体"/>
                <w:lang w:eastAsia="zh-CN" w:bidi="ar"/>
              </w:rPr>
              <w:t xml:space="preserve">面距离</w:t>
            </w:r>
            <w:r>
              <w:rPr>
                <w:rFonts w:hint="eastAsia" w:ascii="宋体" w:hAnsi="宋体" w:cs="宋体"/>
                <w:lang w:eastAsia="zh-CN" w:bidi="ar"/>
              </w:rPr>
              <w:t xml:space="preserve">等快速精确测量，单次</w:t>
            </w:r>
            <w:r>
              <w:rPr>
                <w:rFonts w:hint="eastAsia" w:ascii="宋体" w:hAnsi="宋体" w:cs="宋体"/>
                <w:lang w:eastAsia="zh-CN" w:bidi="ar"/>
              </w:rPr>
              <w:t xml:space="preserve">/</w:t>
            </w:r>
            <w:r>
              <w:rPr>
                <w:rFonts w:hint="eastAsia" w:ascii="宋体" w:hAnsi="宋体" w:cs="宋体"/>
                <w:lang w:eastAsia="zh-CN" w:bidi="ar"/>
              </w:rPr>
              <w:t xml:space="preserve">连续测量、面积</w:t>
            </w:r>
            <w:r>
              <w:rPr>
                <w:rFonts w:hint="eastAsia" w:ascii="宋体" w:hAnsi="宋体" w:cs="宋体"/>
                <w:lang w:eastAsia="zh-CN" w:bidi="ar"/>
              </w:rPr>
              <w:t xml:space="preserve">/</w:t>
            </w:r>
            <w:r>
              <w:rPr>
                <w:rFonts w:hint="eastAsia" w:ascii="宋体" w:hAnsi="宋体" w:cs="宋体"/>
                <w:lang w:eastAsia="zh-CN" w:bidi="ar"/>
              </w:rPr>
              <w:t xml:space="preserve">体积测量、三角形</w:t>
            </w:r>
            <w:r>
              <w:rPr>
                <w:rFonts w:hint="eastAsia" w:ascii="宋体" w:hAnsi="宋体" w:cs="宋体"/>
                <w:lang w:eastAsia="zh-CN" w:bidi="ar"/>
              </w:rPr>
              <w:t xml:space="preserve">/</w:t>
            </w:r>
            <w:r>
              <w:rPr>
                <w:rFonts w:hint="eastAsia" w:ascii="宋体" w:hAnsi="宋体" w:cs="宋体"/>
                <w:lang w:eastAsia="zh-CN" w:bidi="ar"/>
              </w:rPr>
              <w:t xml:space="preserve">勾股定理测量、值</w:t>
            </w:r>
            <w:r>
              <w:rPr>
                <w:rFonts w:hint="eastAsia" w:ascii="宋体" w:hAnsi="宋体" w:cs="宋体"/>
                <w:lang w:eastAsia="zh-CN" w:bidi="ar"/>
              </w:rPr>
              <w:t xml:space="preserve">/</w:t>
            </w:r>
            <w:r>
              <w:rPr>
                <w:rFonts w:hint="eastAsia" w:ascii="宋体" w:hAnsi="宋体" w:cs="宋体"/>
                <w:lang w:eastAsia="zh-CN" w:bidi="ar"/>
              </w:rPr>
              <w:t xml:space="preserve">值测量、角度测量、放样</w:t>
            </w:r>
            <w:r>
              <w:rPr>
                <w:rFonts w:hint="eastAsia" w:ascii="宋体" w:hAnsi="宋体" w:cs="宋体"/>
                <w:lang w:eastAsia="zh-CN" w:bidi="ar"/>
              </w:rPr>
              <w:t xml:space="preserve">/</w:t>
            </w:r>
            <w:r>
              <w:rPr>
                <w:rFonts w:hint="eastAsia" w:ascii="宋体" w:hAnsi="宋体" w:cs="宋体"/>
                <w:lang w:eastAsia="zh-CN" w:bidi="ar"/>
              </w:rPr>
              <w:t xml:space="preserve">延迟测量、倾角测量等。</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、多个测量单位选择：米、英寸、英尺。</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、自带内置水平泡、精度自校准、蜂鸣器提示等功能。</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、高清背光显示功能。</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、激光波长：</w:t>
            </w:r>
            <w:r>
              <w:rPr>
                <w:rFonts w:hint="eastAsia" w:ascii="宋体" w:hAnsi="宋体" w:cs="宋体"/>
                <w:lang w:eastAsia="zh-CN" w:bidi="ar"/>
              </w:rPr>
              <w:t xml:space="preserve"> 635nm</w:t>
            </w:r>
            <w:r>
              <w:rPr>
                <w:rFonts w:hint="eastAsia" w:ascii="宋体" w:hAnsi="宋体" w:cs="宋体"/>
                <w:lang w:eastAsia="zh-CN" w:bidi="ar"/>
              </w:rPr>
              <w:t xml:space="preserve">；激光类型：</w:t>
            </w:r>
            <w:r>
              <w:rPr>
                <w:rFonts w:hint="eastAsia" w:ascii="宋体" w:hAnsi="宋体" w:cs="宋体"/>
                <w:lang w:eastAsia="zh-CN" w:bidi="ar"/>
              </w:rPr>
              <w:t xml:space="preserve"> </w:t>
            </w:r>
            <w:r>
              <w:rPr>
                <w:rFonts w:hint="eastAsia" w:ascii="宋体" w:hAnsi="宋体" w:cs="宋体"/>
                <w:lang w:eastAsia="zh-CN" w:bidi="ar"/>
              </w:rPr>
              <w:t xml:space="preserve">输出功率</w:t>
            </w:r>
            <w:r>
              <w:rPr>
                <w:rFonts w:hint="eastAsia" w:ascii="宋体" w:hAnsi="宋体" w:cs="宋体"/>
                <w:lang w:eastAsia="zh-CN" w:bidi="ar"/>
              </w:rPr>
              <w:t xml:space="preserve">P</w:t>
            </w:r>
            <w:r>
              <w:rPr>
                <w:rFonts w:hint="eastAsia" w:ascii="宋体" w:hAnsi="宋体" w:cs="宋体"/>
                <w:lang w:eastAsia="zh-CN" w:bidi="ar"/>
              </w:rPr>
              <w:t xml:space="preserve">≤</w:t>
            </w:r>
            <w:r>
              <w:rPr>
                <w:rFonts w:hint="eastAsia" w:ascii="宋体" w:hAnsi="宋体" w:cs="宋体"/>
                <w:lang w:eastAsia="zh-CN" w:bidi="ar"/>
              </w:rPr>
              <w:t xml:space="preserve">1mW</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、自动关机：</w:t>
            </w:r>
            <w:r>
              <w:rPr>
                <w:rFonts w:hint="eastAsia" w:ascii="宋体" w:hAnsi="宋体" w:cs="宋体"/>
                <w:lang w:eastAsia="zh-CN" w:bidi="ar"/>
              </w:rPr>
              <w:t xml:space="preserve">150S</w:t>
            </w:r>
            <w:r>
              <w:rPr>
                <w:rFonts w:hint="eastAsia" w:ascii="宋体" w:hAnsi="宋体" w:cs="宋体"/>
                <w:lang w:eastAsia="zh-CN" w:bidi="ar"/>
              </w:rPr>
              <w:t xml:space="preserve">（可调整）；激光自动关机：</w:t>
            </w:r>
            <w:r>
              <w:rPr>
                <w:rFonts w:hint="eastAsia" w:ascii="宋体" w:hAnsi="宋体" w:cs="宋体"/>
                <w:lang w:eastAsia="zh-CN" w:bidi="ar"/>
              </w:rPr>
              <w:t xml:space="preserve">20S</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、测量历史记录：</w:t>
            </w:r>
            <w:r>
              <w:rPr>
                <w:rFonts w:hint="eastAsia" w:ascii="宋体" w:hAnsi="宋体" w:cs="宋体"/>
                <w:lang w:eastAsia="zh-CN" w:bidi="ar"/>
              </w:rPr>
              <w:t xml:space="preserve"> 60</w:t>
            </w:r>
            <w:r>
              <w:rPr>
                <w:rFonts w:hint="eastAsia" w:ascii="宋体" w:hAnsi="宋体" w:cs="宋体"/>
                <w:lang w:eastAsia="zh-CN" w:bidi="ar"/>
              </w:rPr>
              <w:t xml:space="preserve">组。</w:t>
            </w:r>
            <w:r/>
          </w:p>
          <w:p>
            <w:pPr>
              <w:rPr>
                <w:rFonts w:ascii="宋体" w:hAnsi="宋体" w:cs="宋体"/>
                <w:lang w:eastAsia="zh-CN" w:bidi="ar"/>
              </w:rPr>
            </w:pPr>
            <w:r>
              <w:rPr>
                <w:rFonts w:hint="eastAsia" w:ascii="宋体" w:hAnsi="宋体" w:cs="宋体"/>
                <w:lang w:eastAsia="zh-CN" w:bidi="ar"/>
              </w:rPr>
              <w:t xml:space="preserve">9</w:t>
            </w:r>
            <w:r>
              <w:rPr>
                <w:rFonts w:hint="eastAsia" w:ascii="宋体" w:hAnsi="宋体" w:cs="宋体"/>
                <w:lang w:eastAsia="zh-CN" w:bidi="ar"/>
              </w:rPr>
              <w:t xml:space="preserve">、电源：</w:t>
            </w:r>
            <w:r>
              <w:rPr>
                <w:rFonts w:hint="eastAsia" w:ascii="宋体" w:hAnsi="宋体" w:cs="宋体"/>
                <w:lang w:eastAsia="zh-CN" w:bidi="ar"/>
              </w:rPr>
              <w:t xml:space="preserve">2</w:t>
            </w:r>
            <w:r>
              <w:rPr>
                <w:rFonts w:hint="eastAsia" w:ascii="宋体" w:hAnsi="宋体" w:cs="宋体"/>
                <w:lang w:eastAsia="zh-CN" w:bidi="ar"/>
              </w:rPr>
              <w:t xml:space="preserve">节</w:t>
            </w:r>
            <w:r>
              <w:rPr>
                <w:rFonts w:hint="eastAsia" w:ascii="宋体" w:hAnsi="宋体" w:cs="宋体"/>
                <w:lang w:eastAsia="zh-CN" w:bidi="ar"/>
              </w:rPr>
              <w:t xml:space="preserve">1.5V</w:t>
            </w:r>
            <w:r>
              <w:rPr>
                <w:rFonts w:hint="eastAsia" w:ascii="宋体" w:hAnsi="宋体" w:cs="宋体"/>
                <w:lang w:eastAsia="zh-CN" w:bidi="ar"/>
              </w:rPr>
              <w:t xml:space="preserve">“</w:t>
            </w:r>
            <w:r>
              <w:rPr>
                <w:rFonts w:hint="eastAsia" w:ascii="宋体" w:hAnsi="宋体" w:cs="宋体"/>
                <w:lang w:eastAsia="zh-CN" w:bidi="ar"/>
              </w:rPr>
              <w:t xml:space="preserve">AAA</w:t>
            </w:r>
            <w:r>
              <w:rPr>
                <w:rFonts w:hint="eastAsia" w:ascii="宋体" w:hAnsi="宋体" w:cs="宋体"/>
                <w:lang w:eastAsia="zh-CN" w:bidi="ar"/>
              </w:rPr>
              <w:t xml:space="preserve">”干电池供电。</w:t>
            </w:r>
            <w:r/>
          </w:p>
          <w:p>
            <w:pPr>
              <w:rPr>
                <w:rFonts w:ascii="宋体" w:hAnsi="宋体" w:cs="宋体"/>
                <w:lang w:eastAsia="zh-CN" w:bidi="ar"/>
              </w:rPr>
            </w:pPr>
            <w:r>
              <w:rPr>
                <w:rFonts w:hint="eastAsia" w:ascii="宋体" w:hAnsi="宋体" w:cs="宋体"/>
                <w:lang w:eastAsia="zh-CN" w:bidi="ar"/>
              </w:rPr>
              <w:t xml:space="preserve">10</w:t>
            </w:r>
            <w:r>
              <w:rPr>
                <w:rFonts w:hint="eastAsia" w:ascii="宋体" w:hAnsi="宋体" w:cs="宋体"/>
                <w:lang w:eastAsia="zh-CN" w:bidi="ar"/>
              </w:rPr>
              <w:t xml:space="preserve">、存储温度范围：</w:t>
            </w:r>
            <w:r>
              <w:rPr>
                <w:rFonts w:hint="eastAsia" w:ascii="宋体" w:hAnsi="宋体" w:cs="宋体"/>
                <w:lang w:eastAsia="zh-CN" w:bidi="ar"/>
              </w:rPr>
              <w:t xml:space="preserve">-20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℃；使用温度范围：</w:t>
            </w:r>
            <w:r>
              <w:rPr>
                <w:rFonts w:hint="eastAsia" w:ascii="宋体" w:hAnsi="宋体" w:cs="宋体"/>
                <w:lang w:eastAsia="zh-CN" w:bidi="ar"/>
              </w:rPr>
              <w:t xml:space="preserve">0</w:t>
            </w:r>
            <w:r>
              <w:rPr>
                <w:rFonts w:hint="eastAsia" w:ascii="宋体" w:hAnsi="宋体" w:cs="宋体"/>
                <w:lang w:eastAsia="zh-CN" w:bidi="ar"/>
              </w:rPr>
              <w:t xml:space="preserve">℃</w:t>
            </w:r>
            <w:r>
              <w:rPr>
                <w:rFonts w:hint="eastAsia" w:ascii="宋体" w:hAnsi="宋体" w:cs="宋体"/>
                <w:lang w:eastAsia="zh-CN" w:bidi="ar"/>
              </w:rPr>
              <w:t xml:space="preserve">~40</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存储湿度：≤</w:t>
            </w:r>
            <w:r>
              <w:rPr>
                <w:rFonts w:hint="eastAsia" w:ascii="宋体" w:hAnsi="宋体" w:cs="宋体"/>
                <w:lang w:eastAsia="zh-CN" w:bidi="ar"/>
              </w:rPr>
              <w:t xml:space="preserve">85%RH</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11</w:t>
            </w:r>
            <w:r>
              <w:rPr>
                <w:rFonts w:hint="eastAsia" w:ascii="宋体" w:hAnsi="宋体" w:cs="宋体"/>
                <w:lang w:eastAsia="zh-CN" w:bidi="ar"/>
              </w:rPr>
              <w:t xml:space="preserve">、角度测量范围：±</w:t>
            </w:r>
            <w:r>
              <w:rPr>
                <w:rFonts w:hint="eastAsia" w:ascii="宋体" w:hAnsi="宋体" w:cs="宋体"/>
                <w:lang w:eastAsia="zh-CN" w:bidi="ar"/>
              </w:rPr>
              <w:t xml:space="preserve">45</w:t>
            </w:r>
            <w:r>
              <w:rPr>
                <w:rFonts w:hint="eastAsia" w:ascii="宋体" w:hAnsi="宋体" w:cs="宋体"/>
                <w:lang w:eastAsia="zh-CN" w:bidi="ar"/>
              </w:rPr>
              <w:t xml:space="preserve">°；倾角传感器精度：±</w:t>
            </w:r>
            <w:r>
              <w:rPr>
                <w:rFonts w:hint="eastAsia" w:ascii="宋体" w:hAnsi="宋体" w:cs="宋体"/>
                <w:lang w:eastAsia="zh-CN" w:bidi="ar"/>
              </w:rPr>
              <w:t xml:space="preserve">0.3</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12</w:t>
            </w:r>
            <w:r>
              <w:rPr>
                <w:rFonts w:hint="eastAsia" w:ascii="宋体" w:hAnsi="宋体" w:cs="宋体"/>
                <w:lang w:eastAsia="zh-CN" w:bidi="ar"/>
              </w:rPr>
              <w:t xml:space="preserve">、外壳防护等级：</w:t>
            </w:r>
            <w:r>
              <w:rPr>
                <w:rFonts w:hint="eastAsia" w:ascii="宋体" w:hAnsi="宋体" w:cs="宋体"/>
                <w:lang w:eastAsia="zh-CN" w:bidi="ar"/>
              </w:rPr>
              <w:t xml:space="preserve">IP65</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e:</w:t>
            </w:r>
            <w:r>
              <w:rPr>
                <w:rFonts w:hint="eastAsia" w:ascii="宋体" w:hAnsi="宋体" w:cs="宋体"/>
                <w:lang w:eastAsia="zh-CN" w:bidi="ar"/>
              </w:rPr>
              <w:t xml:space="preserve">电工工具组件</w:t>
            </w:r>
            <w:r>
              <w:rPr>
                <w:rFonts w:hint="eastAsia" w:ascii="宋体" w:hAnsi="宋体" w:cs="宋体"/>
                <w:lang w:eastAsia="zh-CN" w:bidi="ar"/>
              </w:rPr>
              <w:t xml:space="preserve"> 2</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包含井下接电使用的摇表、夹钳、电工刀、三叉筒板、</w:t>
            </w:r>
            <w:r>
              <w:rPr>
                <w:rFonts w:hint="eastAsia" w:ascii="宋体" w:hAnsi="宋体" w:cs="宋体"/>
                <w:lang w:eastAsia="zh-CN" w:bidi="ar"/>
              </w:rPr>
              <w:t xml:space="preserve">T</w:t>
            </w:r>
            <w:r>
              <w:rPr>
                <w:rFonts w:hint="eastAsia" w:ascii="宋体" w:hAnsi="宋体" w:cs="宋体"/>
                <w:lang w:eastAsia="zh-CN" w:bidi="ar"/>
              </w:rPr>
              <w:t xml:space="preserve">型套筒扳手、弓形遥感套筒、线缆剪、圆锉、老虎钳、鼓风机、</w:t>
            </w:r>
            <w:r>
              <w:rPr>
                <w:rFonts w:hint="eastAsia" w:ascii="宋体" w:hAnsi="宋体" w:cs="宋体"/>
                <w:lang w:eastAsia="zh-CN" w:bidi="ar"/>
              </w:rPr>
              <w:t xml:space="preserve">验电笔、凡士林、赛尺片、放电线等各种接电工具设备，与灾区事故救援使</w:t>
            </w:r>
            <w:r>
              <w:rPr>
                <w:rFonts w:hint="eastAsia" w:ascii="宋体" w:hAnsi="宋体" w:cs="宋体"/>
                <w:lang w:eastAsia="zh-CN" w:bidi="ar"/>
              </w:rPr>
              <w:t xml:space="preserve">用。</w:t>
            </w:r>
            <w:r/>
          </w:p>
          <w:p>
            <w:pPr>
              <w:rPr>
                <w:rFonts w:ascii="宋体" w:hAnsi="宋体" w:cs="宋体"/>
                <w:lang w:eastAsia="zh-CN" w:bidi="ar"/>
              </w:rPr>
            </w:pPr>
            <w:r>
              <w:rPr>
                <w:rFonts w:hint="eastAsia" w:ascii="宋体" w:hAnsi="宋体" w:cs="宋体"/>
                <w:lang w:eastAsia="zh-CN" w:bidi="ar"/>
              </w:rPr>
              <w:t xml:space="preserve">f:</w:t>
            </w:r>
            <w:r>
              <w:rPr>
                <w:rFonts w:hint="eastAsia" w:ascii="宋体" w:hAnsi="宋体" w:cs="宋体"/>
                <w:lang w:eastAsia="zh-CN" w:bidi="ar"/>
              </w:rPr>
              <w:t xml:space="preserve">救生探险套装</w:t>
            </w:r>
            <w:r>
              <w:rPr>
                <w:rFonts w:hint="eastAsia" w:ascii="宋体" w:hAnsi="宋体" w:cs="宋体"/>
                <w:lang w:eastAsia="zh-CN" w:bidi="ar"/>
              </w:rPr>
              <w:t xml:space="preserve"> 2</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救生索长度不小于</w:t>
            </w:r>
            <w:r>
              <w:rPr>
                <w:rFonts w:hint="eastAsia" w:ascii="宋体" w:hAnsi="宋体" w:cs="宋体"/>
                <w:lang w:eastAsia="zh-CN" w:bidi="ar"/>
              </w:rPr>
              <w:t xml:space="preserve">30</w:t>
            </w:r>
            <w:r>
              <w:rPr>
                <w:rFonts w:hint="eastAsia" w:ascii="宋体" w:hAnsi="宋体" w:cs="宋体"/>
                <w:lang w:eastAsia="zh-CN" w:bidi="ar"/>
              </w:rPr>
              <w:t xml:space="preserve">米，直径</w:t>
            </w:r>
            <w:r>
              <w:rPr>
                <w:rFonts w:hint="eastAsia" w:ascii="宋体" w:hAnsi="宋体" w:cs="宋体"/>
                <w:lang w:eastAsia="zh-CN" w:bidi="ar"/>
              </w:rPr>
              <w:t xml:space="preserve">1cm-3cm</w:t>
            </w:r>
            <w:r>
              <w:rPr>
                <w:rFonts w:hint="eastAsia" w:ascii="宋体" w:hAnsi="宋体" w:cs="宋体"/>
                <w:lang w:eastAsia="zh-CN" w:bidi="ar"/>
              </w:rPr>
              <w:t xml:space="preserve">。</w:t>
            </w:r>
            <w:r/>
          </w:p>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探险</w:t>
            </w:r>
            <w:r>
              <w:rPr>
                <w:rFonts w:hint="eastAsia" w:ascii="宋体" w:hAnsi="宋体" w:cs="宋体"/>
                <w:lang w:eastAsia="zh-CN" w:bidi="ar"/>
              </w:rPr>
              <w:t xml:space="preserve">棍</w:t>
            </w:r>
            <w:r>
              <w:rPr>
                <w:rFonts w:hint="eastAsia" w:ascii="宋体" w:hAnsi="宋体" w:cs="宋体"/>
                <w:lang w:eastAsia="zh-CN" w:bidi="ar"/>
              </w:rPr>
              <w:t xml:space="preserve">木制材质，长度</w:t>
            </w:r>
            <w:r>
              <w:rPr>
                <w:rFonts w:hint="eastAsia" w:ascii="宋体" w:hAnsi="宋体" w:cs="宋体"/>
                <w:lang w:eastAsia="zh-CN" w:bidi="ar"/>
              </w:rPr>
              <w:t xml:space="preserve">0.8-1.2m</w:t>
            </w:r>
            <w:r>
              <w:rPr>
                <w:rFonts w:hint="eastAsia" w:ascii="宋体" w:hAnsi="宋体" w:cs="宋体"/>
                <w:lang w:eastAsia="zh-CN" w:bidi="ar"/>
              </w:rPr>
              <w:t xml:space="preserve">。</w:t>
            </w:r>
            <w:r>
              <w:rPr>
                <w:rFonts w:hint="eastAsia" w:ascii="宋体" w:hAnsi="宋体" w:cs="宋体"/>
                <w:lang w:bidi="ar"/>
              </w:rPr>
              <w:t xml:space="preserve">直径</w:t>
            </w:r>
            <w:r>
              <w:rPr>
                <w:rFonts w:hint="eastAsia" w:ascii="宋体" w:hAnsi="宋体" w:cs="宋体"/>
                <w:lang w:bidi="ar"/>
              </w:rPr>
              <w:t xml:space="preserve">25mm</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套</w:t>
            </w:r>
            <w:r/>
          </w:p>
        </w:tc>
      </w:tr>
      <w:tr>
        <w:trPr>
          <w:trHeight w:val="661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25</w:t>
            </w:r>
            <w:r/>
          </w:p>
        </w:tc>
        <w:tc>
          <w:tcPr>
            <w:tcBorders>
              <w:top w:val="none" w:color="000000" w:sz="4" w:space="0"/>
              <w:left w:val="none" w:color="000000" w:sz="4" w:space="0"/>
              <w:bottom w:val="none" w:color="000000" w:sz="4" w:space="0"/>
              <w:right w:val="non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航空服务爆炸气体检测实践操作模块</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爆炸气体检测实践操作模块主要由空盒气压计、多样气体气瓶、气体采样装置及气袋、比长式气体检测管、光学瓦斯检定器、秒表、计算器组成，实操时由学生抽取标准气体，经由气体采样装置及气袋，使用气压计、检定器、检测管测定气体的浓度及可燃爆炸指标。各部件要求如下：</w:t>
            </w:r>
            <w:r/>
          </w:p>
          <w:p>
            <w:pPr>
              <w:rPr>
                <w:rFonts w:ascii="宋体" w:hAnsi="宋体" w:cs="宋体"/>
                <w:lang w:eastAsia="zh-CN" w:bidi="ar"/>
              </w:rPr>
            </w:pPr>
            <w:r>
              <w:rPr>
                <w:rFonts w:hint="eastAsia" w:ascii="宋体" w:hAnsi="宋体" w:cs="宋体"/>
                <w:lang w:eastAsia="zh-CN" w:bidi="ar"/>
              </w:rPr>
              <w:t xml:space="preserve">一</w:t>
            </w:r>
            <w:r>
              <w:rPr>
                <w:rFonts w:hint="eastAsia" w:ascii="宋体" w:hAnsi="宋体" w:cs="宋体"/>
                <w:lang w:eastAsia="zh-CN" w:bidi="ar"/>
              </w:rPr>
              <w:t xml:space="preserve">)</w:t>
            </w:r>
            <w:r>
              <w:rPr>
                <w:rFonts w:hint="eastAsia" w:ascii="宋体" w:hAnsi="宋体" w:cs="宋体"/>
                <w:lang w:eastAsia="zh-CN" w:bidi="ar"/>
              </w:rPr>
              <w:t xml:space="preserve">空盒气压计：</w:t>
            </w:r>
            <w:r>
              <w:rPr>
                <w:rFonts w:hint="eastAsia" w:ascii="宋体" w:hAnsi="宋体" w:cs="宋体"/>
                <w:lang w:eastAsia="zh-CN" w:bidi="ar"/>
              </w:rPr>
              <w:t xml:space="preserve">1</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测量大气压力的范围：</w:t>
            </w:r>
            <w:r>
              <w:rPr>
                <w:rFonts w:hint="eastAsia" w:ascii="宋体" w:hAnsi="宋体" w:cs="宋体"/>
                <w:lang w:eastAsia="zh-CN" w:bidi="ar"/>
              </w:rPr>
              <w:t xml:space="preserve">800</w:t>
            </w:r>
            <w:r>
              <w:rPr>
                <w:rFonts w:hint="eastAsia" w:ascii="宋体" w:hAnsi="宋体" w:cs="宋体"/>
                <w:lang w:eastAsia="zh-CN" w:bidi="ar"/>
              </w:rPr>
              <w:t xml:space="preserve">～</w:t>
            </w:r>
            <w:r>
              <w:rPr>
                <w:rFonts w:hint="eastAsia" w:ascii="宋体" w:hAnsi="宋体" w:cs="宋体"/>
                <w:lang w:eastAsia="zh-CN" w:bidi="ar"/>
              </w:rPr>
              <w:t xml:space="preserve">1064hpa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使用温度范围：</w:t>
            </w:r>
            <w:r>
              <w:rPr>
                <w:rFonts w:hint="eastAsia" w:ascii="宋体" w:hAnsi="宋体" w:cs="宋体"/>
                <w:lang w:eastAsia="zh-CN" w:bidi="ar"/>
              </w:rPr>
              <w:t xml:space="preserve">-10</w:t>
            </w:r>
            <w:r>
              <w:rPr>
                <w:rFonts w:hint="eastAsia" w:ascii="宋体" w:hAnsi="宋体" w:cs="宋体"/>
                <w:lang w:eastAsia="zh-CN" w:bidi="ar"/>
              </w:rPr>
              <w:t xml:space="preserve">～</w:t>
            </w:r>
            <w:r>
              <w:rPr>
                <w:rFonts w:hint="eastAsia" w:ascii="宋体" w:hAnsi="宋体" w:cs="宋体"/>
                <w:lang w:eastAsia="zh-CN" w:bidi="ar"/>
              </w:rPr>
              <w:t xml:space="preserve">40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仪器温度表的刻度范围从</w:t>
            </w:r>
            <w:r>
              <w:rPr>
                <w:rFonts w:hint="eastAsia" w:ascii="宋体" w:hAnsi="宋体" w:cs="宋体"/>
                <w:lang w:eastAsia="zh-CN" w:bidi="ar"/>
              </w:rPr>
              <w:t xml:space="preserve">-11</w:t>
            </w:r>
            <w:r>
              <w:rPr>
                <w:rFonts w:hint="eastAsia" w:ascii="宋体" w:hAnsi="宋体" w:cs="宋体"/>
                <w:lang w:eastAsia="zh-CN" w:bidi="ar"/>
              </w:rPr>
              <w:t xml:space="preserve">～</w:t>
            </w:r>
            <w:r>
              <w:rPr>
                <w:rFonts w:hint="eastAsia" w:ascii="宋体" w:hAnsi="宋体" w:cs="宋体"/>
                <w:lang w:eastAsia="zh-CN" w:bidi="ar"/>
              </w:rPr>
              <w:t xml:space="preserve">41</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经过全部订正后，测量大气压力的误差不大于</w:t>
            </w:r>
            <w:r>
              <w:rPr>
                <w:rFonts w:hint="eastAsia" w:ascii="宋体" w:hAnsi="宋体" w:cs="宋体"/>
                <w:lang w:eastAsia="zh-CN" w:bidi="ar"/>
              </w:rPr>
              <w:t xml:space="preserve">2.0hpa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度盘分度值为</w:t>
            </w:r>
            <w:r>
              <w:rPr>
                <w:rFonts w:hint="eastAsia" w:ascii="宋体" w:hAnsi="宋体" w:cs="宋体"/>
                <w:lang w:eastAsia="zh-CN" w:bidi="ar"/>
              </w:rPr>
              <w:t xml:space="preserve">1hpa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温度表分度值为</w:t>
            </w:r>
            <w:r>
              <w:rPr>
                <w:rFonts w:hint="eastAsia" w:ascii="宋体" w:hAnsi="宋体" w:cs="宋体"/>
                <w:lang w:eastAsia="zh-CN" w:bidi="ar"/>
              </w:rPr>
              <w:t xml:space="preserve">1</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二）多样气体气瓶</w:t>
            </w:r>
            <w:r>
              <w:rPr>
                <w:rFonts w:hint="eastAsia" w:ascii="宋体" w:hAnsi="宋体" w:cs="宋体"/>
                <w:lang w:eastAsia="zh-CN" w:bidi="ar"/>
              </w:rPr>
              <w:t xml:space="preserve"> 2</w:t>
            </w:r>
            <w:r>
              <w:rPr>
                <w:rFonts w:hint="eastAsia" w:ascii="宋体" w:hAnsi="宋体" w:cs="宋体"/>
                <w:lang w:eastAsia="zh-CN" w:bidi="ar"/>
              </w:rPr>
              <w:t xml:space="preserve">瓶。</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具有一定压力的气瓶充装（</w:t>
            </w:r>
            <w:r>
              <w:rPr>
                <w:rFonts w:hint="eastAsia" w:ascii="宋体" w:hAnsi="宋体" w:cs="宋体"/>
                <w:lang w:eastAsia="zh-CN" w:bidi="ar"/>
              </w:rPr>
              <w:t xml:space="preserve">8</w:t>
            </w:r>
            <w:r>
              <w:rPr>
                <w:rFonts w:hint="eastAsia" w:ascii="宋体" w:hAnsi="宋体" w:cs="宋体"/>
                <w:lang w:eastAsia="zh-CN" w:bidi="ar"/>
              </w:rPr>
              <w:t xml:space="preserve">升</w:t>
            </w:r>
            <w:r>
              <w:rPr>
                <w:rFonts w:hint="eastAsia" w:ascii="宋体" w:hAnsi="宋体" w:cs="宋体"/>
                <w:lang w:eastAsia="zh-CN" w:bidi="ar"/>
              </w:rPr>
              <w:t xml:space="preserve">)</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bidi="ar"/>
              </w:rPr>
              <w:t xml:space="preserve">2.</w:t>
            </w:r>
            <w:r>
              <w:rPr>
                <w:rFonts w:hint="eastAsia" w:ascii="宋体" w:hAnsi="宋体" w:cs="宋体"/>
                <w:lang w:bidi="ar"/>
              </w:rPr>
              <w:t xml:space="preserve">包含一氧化碳、二氧化碳、甲烷等多种气体。</w:t>
            </w:r>
            <w:r/>
          </w:p>
          <w:p>
            <w:pPr>
              <w:rPr>
                <w:rFonts w:ascii="宋体" w:hAnsi="宋体" w:cs="宋体"/>
                <w:lang w:eastAsia="zh-CN" w:bidi="ar"/>
              </w:rPr>
            </w:pPr>
            <w:r>
              <w:rPr>
                <w:rFonts w:hint="eastAsia" w:ascii="宋体" w:hAnsi="宋体" w:cs="宋体"/>
                <w:lang w:eastAsia="zh-CN" w:bidi="ar"/>
              </w:rPr>
              <w:t xml:space="preserve">三）气体采样装置及气袋</w:t>
            </w:r>
            <w:r>
              <w:rPr>
                <w:rFonts w:hint="eastAsia" w:ascii="宋体" w:hAnsi="宋体" w:cs="宋体"/>
                <w:lang w:eastAsia="zh-CN" w:bidi="ar"/>
              </w:rPr>
              <w:t xml:space="preserve"> 1</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可进行气样抽取。</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具备清洗气室和抽气推器功能。</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抽气最大容量不小于</w:t>
            </w:r>
            <w:r>
              <w:rPr>
                <w:rFonts w:hint="eastAsia" w:ascii="宋体" w:hAnsi="宋体" w:cs="宋体"/>
                <w:lang w:eastAsia="zh-CN" w:bidi="ar"/>
              </w:rPr>
              <w:t xml:space="preserve">50mL</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四）比长式气体检测管</w:t>
            </w:r>
            <w:r>
              <w:rPr>
                <w:rFonts w:hint="eastAsia" w:ascii="宋体" w:hAnsi="宋体" w:cs="宋体"/>
                <w:lang w:eastAsia="zh-CN" w:bidi="ar"/>
              </w:rPr>
              <w:t xml:space="preserve"> 40</w:t>
            </w:r>
            <w:r>
              <w:rPr>
                <w:rFonts w:hint="eastAsia" w:ascii="宋体" w:hAnsi="宋体" w:cs="宋体"/>
                <w:lang w:eastAsia="zh-CN" w:bidi="ar"/>
              </w:rPr>
              <w:t xml:space="preserve">盒。</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能测定一氧化碳。</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能测定氨气等气体。</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玻璃材质。</w:t>
            </w:r>
            <w:r/>
          </w:p>
          <w:p>
            <w:pPr>
              <w:rPr>
                <w:rFonts w:ascii="宋体" w:hAnsi="宋体" w:cs="宋体"/>
                <w:lang w:eastAsia="zh-CN" w:bidi="ar"/>
              </w:rPr>
            </w:pPr>
            <w:r>
              <w:rPr>
                <w:rFonts w:hint="eastAsia" w:ascii="宋体" w:hAnsi="宋体" w:cs="宋体"/>
                <w:lang w:eastAsia="zh-CN" w:bidi="ar"/>
              </w:rPr>
              <w:t xml:space="preserve">五）光学瓦斯检定器</w:t>
            </w:r>
            <w:r>
              <w:rPr>
                <w:rFonts w:hint="eastAsia" w:ascii="宋体" w:hAnsi="宋体" w:cs="宋体"/>
                <w:lang w:eastAsia="zh-CN" w:bidi="ar"/>
              </w:rPr>
              <w:t xml:space="preserve"> 2</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测量范围：</w:t>
            </w:r>
            <w:r>
              <w:rPr>
                <w:rFonts w:hint="eastAsia" w:ascii="宋体" w:hAnsi="宋体" w:cs="宋体"/>
                <w:lang w:eastAsia="zh-CN" w:bidi="ar"/>
              </w:rPr>
              <w:t xml:space="preserve">0</w:t>
            </w:r>
            <w:r>
              <w:rPr>
                <w:rFonts w:hint="eastAsia" w:ascii="宋体" w:hAnsi="宋体" w:cs="宋体"/>
                <w:lang w:eastAsia="zh-CN" w:bidi="ar"/>
              </w:rPr>
              <w:t xml:space="preserve">—</w:t>
            </w:r>
            <w:r>
              <w:rPr>
                <w:rFonts w:hint="eastAsia" w:ascii="宋体" w:hAnsi="宋体" w:cs="宋体"/>
                <w:lang w:eastAsia="zh-CN" w:bidi="ar"/>
              </w:rPr>
              <w:t xml:space="preserve">10%CH4</w:t>
            </w:r>
            <w:r>
              <w:rPr>
                <w:rFonts w:hint="eastAsia" w:ascii="宋体" w:hAnsi="宋体" w:cs="宋体"/>
                <w:lang w:eastAsia="zh-CN" w:bidi="ar"/>
              </w:rPr>
              <w:t xml:space="preserve">；基本误差符合煤炭行业</w:t>
            </w:r>
            <w:r>
              <w:rPr>
                <w:rFonts w:hint="eastAsia" w:ascii="宋体" w:hAnsi="宋体" w:cs="宋体"/>
                <w:lang w:eastAsia="zh-CN" w:bidi="ar"/>
              </w:rPr>
              <w:t xml:space="preserve">MT28</w:t>
            </w:r>
            <w:r>
              <w:rPr>
                <w:rFonts w:hint="eastAsia" w:ascii="宋体" w:hAnsi="宋体" w:cs="宋体"/>
                <w:lang w:eastAsia="zh-CN" w:bidi="ar"/>
              </w:rPr>
              <w:t xml:space="preserve">—</w:t>
            </w:r>
            <w:r>
              <w:rPr>
                <w:rFonts w:hint="eastAsia" w:ascii="宋体" w:hAnsi="宋体" w:cs="宋体"/>
                <w:lang w:eastAsia="zh-CN" w:bidi="ar"/>
              </w:rPr>
              <w:t xml:space="preserve">94</w:t>
            </w:r>
            <w:r>
              <w:rPr>
                <w:rFonts w:hint="eastAsia" w:ascii="宋体" w:hAnsi="宋体" w:cs="宋体"/>
                <w:lang w:eastAsia="zh-CN" w:bidi="ar"/>
              </w:rPr>
              <w:t xml:space="preserve">部</w:t>
            </w:r>
            <w:r>
              <w:rPr>
                <w:rFonts w:hint="eastAsia" w:ascii="宋体" w:hAnsi="宋体" w:cs="宋体"/>
                <w:lang w:eastAsia="zh-CN" w:bidi="ar"/>
              </w:rPr>
              <w:t xml:space="preserve">颁</w:t>
            </w:r>
            <w:r>
              <w:rPr>
                <w:rFonts w:hint="eastAsia" w:ascii="宋体" w:hAnsi="宋体" w:cs="宋体"/>
                <w:lang w:eastAsia="zh-CN" w:bidi="ar"/>
              </w:rPr>
              <w:t xml:space="preserve">标准，如下：</w:t>
            </w:r>
            <w:r/>
          </w:p>
          <w:p>
            <w:pPr>
              <w:rPr>
                <w:rFonts w:ascii="宋体" w:hAnsi="宋体" w:cs="宋体"/>
                <w:lang w:eastAsia="zh-CN" w:bidi="ar"/>
              </w:rPr>
            </w:pPr>
            <w:r>
              <w:rPr>
                <w:rFonts w:hint="eastAsia" w:ascii="宋体" w:hAnsi="宋体" w:cs="宋体"/>
                <w:lang w:eastAsia="zh-CN" w:bidi="ar"/>
              </w:rPr>
              <w:t xml:space="preserve">测量范围</w:t>
            </w:r>
            <w:r>
              <w:rPr>
                <w:rFonts w:hint="eastAsia" w:ascii="宋体" w:hAnsi="宋体" w:cs="宋体"/>
                <w:lang w:eastAsia="zh-CN" w:bidi="ar"/>
              </w:rPr>
              <w:t xml:space="preserve">%CH40</w:t>
            </w:r>
            <w:r>
              <w:rPr>
                <w:rFonts w:hint="eastAsia" w:ascii="宋体" w:hAnsi="宋体" w:cs="宋体"/>
                <w:lang w:eastAsia="zh-CN" w:bidi="ar"/>
              </w:rPr>
              <w:t xml:space="preserve">—</w:t>
            </w:r>
            <w:r>
              <w:rPr>
                <w:rFonts w:hint="eastAsia" w:ascii="宋体" w:hAnsi="宋体" w:cs="宋体"/>
                <w:lang w:eastAsia="zh-CN" w:bidi="ar"/>
              </w:rPr>
              <w:t xml:space="preserve">1&gt;1</w:t>
            </w:r>
            <w:r>
              <w:rPr>
                <w:rFonts w:hint="eastAsia" w:ascii="宋体" w:hAnsi="宋体" w:cs="宋体"/>
                <w:lang w:eastAsia="zh-CN" w:bidi="ar"/>
              </w:rPr>
              <w:t xml:space="preserve">—</w:t>
            </w:r>
            <w:r>
              <w:rPr>
                <w:rFonts w:hint="eastAsia" w:ascii="宋体" w:hAnsi="宋体" w:cs="宋体"/>
                <w:lang w:eastAsia="zh-CN" w:bidi="ar"/>
              </w:rPr>
              <w:t xml:space="preserve">4&gt;4</w:t>
            </w:r>
            <w:r>
              <w:rPr>
                <w:rFonts w:hint="eastAsia" w:ascii="宋体" w:hAnsi="宋体" w:cs="宋体"/>
                <w:lang w:eastAsia="zh-CN" w:bidi="ar"/>
              </w:rPr>
              <w:t xml:space="preserve">—</w:t>
            </w:r>
            <w:r>
              <w:rPr>
                <w:rFonts w:hint="eastAsia" w:ascii="宋体" w:hAnsi="宋体" w:cs="宋体"/>
                <w:lang w:eastAsia="zh-CN" w:bidi="ar"/>
              </w:rPr>
              <w:t xml:space="preserve">7&gt;7</w:t>
            </w:r>
            <w:r>
              <w:rPr>
                <w:rFonts w:hint="eastAsia" w:ascii="宋体" w:hAnsi="宋体" w:cs="宋体"/>
                <w:lang w:eastAsia="zh-CN" w:bidi="ar"/>
              </w:rPr>
              <w:t xml:space="preserve">—</w:t>
            </w:r>
            <w:r>
              <w:rPr>
                <w:rFonts w:hint="eastAsia" w:ascii="宋体" w:hAnsi="宋体" w:cs="宋体"/>
                <w:lang w:eastAsia="zh-CN" w:bidi="ar"/>
              </w:rPr>
              <w:t xml:space="preserve">10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允许误差</w:t>
            </w:r>
            <w:r>
              <w:rPr>
                <w:rFonts w:hint="eastAsia" w:ascii="宋体" w:hAnsi="宋体" w:cs="宋体"/>
                <w:lang w:eastAsia="zh-CN" w:bidi="ar"/>
              </w:rPr>
              <w:t xml:space="preserve">%CH4</w:t>
            </w:r>
            <w:r>
              <w:rPr>
                <w:rFonts w:hint="eastAsia" w:ascii="宋体" w:hAnsi="宋体" w:cs="宋体"/>
                <w:lang w:eastAsia="zh-CN" w:bidi="ar"/>
              </w:rPr>
              <w:t xml:space="preserve">±</w:t>
            </w:r>
            <w:r>
              <w:rPr>
                <w:rFonts w:hint="eastAsia" w:ascii="宋体" w:hAnsi="宋体" w:cs="宋体"/>
                <w:lang w:eastAsia="zh-CN" w:bidi="ar"/>
              </w:rPr>
              <w:t xml:space="preserve">0.05</w:t>
            </w:r>
            <w:r>
              <w:rPr>
                <w:rFonts w:hint="eastAsia" w:ascii="宋体" w:hAnsi="宋体" w:cs="宋体"/>
                <w:lang w:eastAsia="zh-CN" w:bidi="ar"/>
              </w:rPr>
              <w:t xml:space="preserve">±</w:t>
            </w:r>
            <w:r>
              <w:rPr>
                <w:rFonts w:hint="eastAsia" w:ascii="宋体" w:hAnsi="宋体" w:cs="宋体"/>
                <w:lang w:eastAsia="zh-CN" w:bidi="ar"/>
              </w:rPr>
              <w:t xml:space="preserve">0.1</w:t>
            </w:r>
            <w:r>
              <w:rPr>
                <w:rFonts w:hint="eastAsia" w:ascii="宋体" w:hAnsi="宋体" w:cs="宋体"/>
                <w:lang w:eastAsia="zh-CN" w:bidi="ar"/>
              </w:rPr>
              <w:t xml:space="preserve">±</w:t>
            </w:r>
            <w:r>
              <w:rPr>
                <w:rFonts w:hint="eastAsia" w:ascii="宋体" w:hAnsi="宋体" w:cs="宋体"/>
                <w:lang w:eastAsia="zh-CN" w:bidi="ar"/>
              </w:rPr>
              <w:t xml:space="preserve">0.2</w:t>
            </w:r>
            <w:r>
              <w:rPr>
                <w:rFonts w:hint="eastAsia" w:ascii="宋体" w:hAnsi="宋体" w:cs="宋体"/>
                <w:lang w:eastAsia="zh-CN" w:bidi="ar"/>
              </w:rPr>
              <w:t xml:space="preserve">±</w:t>
            </w:r>
            <w:r>
              <w:rPr>
                <w:rFonts w:hint="eastAsia" w:ascii="宋体" w:hAnsi="宋体" w:cs="宋体"/>
                <w:lang w:eastAsia="zh-CN" w:bidi="ar"/>
              </w:rPr>
              <w:t xml:space="preserve">0.3</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目镜组中的</w:t>
            </w:r>
            <w:r>
              <w:rPr>
                <w:rFonts w:hint="eastAsia" w:ascii="宋体" w:hAnsi="宋体" w:cs="宋体"/>
                <w:lang w:eastAsia="zh-CN" w:bidi="ar"/>
              </w:rPr>
              <w:t xml:space="preserve">分划板小分划</w:t>
            </w:r>
            <w:r>
              <w:rPr>
                <w:rFonts w:hint="eastAsia" w:ascii="宋体" w:hAnsi="宋体" w:cs="宋体"/>
                <w:lang w:eastAsia="zh-CN" w:bidi="ar"/>
              </w:rPr>
              <w:t xml:space="preserve">值：</w:t>
            </w:r>
            <w:r>
              <w:rPr>
                <w:rFonts w:hint="eastAsia" w:ascii="宋体" w:hAnsi="宋体" w:cs="宋体"/>
                <w:lang w:eastAsia="zh-CN" w:bidi="ar"/>
              </w:rPr>
              <w:t xml:space="preserve">0.5%CH4</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测微器测量范围：</w:t>
            </w:r>
            <w:r>
              <w:rPr>
                <w:rFonts w:hint="eastAsia" w:ascii="宋体" w:hAnsi="宋体" w:cs="宋体"/>
                <w:lang w:eastAsia="zh-CN" w:bidi="ar"/>
              </w:rPr>
              <w:t xml:space="preserve">0</w:t>
            </w:r>
            <w:r>
              <w:rPr>
                <w:rFonts w:hint="eastAsia" w:ascii="宋体" w:hAnsi="宋体" w:cs="宋体"/>
                <w:lang w:eastAsia="zh-CN" w:bidi="ar"/>
              </w:rPr>
              <w:t xml:space="preserve">—</w:t>
            </w:r>
            <w:r>
              <w:rPr>
                <w:rFonts w:hint="eastAsia" w:ascii="宋体" w:hAnsi="宋体" w:cs="宋体"/>
                <w:lang w:eastAsia="zh-CN" w:bidi="ar"/>
              </w:rPr>
              <w:t xml:space="preserve">1%CH4</w:t>
            </w:r>
            <w:r>
              <w:rPr>
                <w:rFonts w:hint="eastAsia" w:ascii="宋体" w:hAnsi="宋体" w:cs="宋体"/>
                <w:lang w:eastAsia="zh-CN" w:bidi="ar"/>
              </w:rPr>
              <w:t xml:space="preserve">。测微器中的刻度盘小分划值</w:t>
            </w:r>
            <w:r>
              <w:rPr>
                <w:rFonts w:hint="eastAsia" w:ascii="宋体" w:hAnsi="宋体" w:cs="宋体"/>
                <w:lang w:eastAsia="zh-CN" w:bidi="ar"/>
              </w:rPr>
              <w:t xml:space="preserve">0.02%CH4</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电源电压：</w:t>
            </w:r>
            <w:r>
              <w:rPr>
                <w:rFonts w:hint="eastAsia" w:ascii="宋体" w:hAnsi="宋体" w:cs="宋体"/>
                <w:lang w:eastAsia="zh-CN" w:bidi="ar"/>
              </w:rPr>
              <w:t xml:space="preserve">CJG10</w:t>
            </w:r>
            <w:r>
              <w:rPr>
                <w:rFonts w:hint="eastAsia" w:ascii="宋体" w:hAnsi="宋体" w:cs="宋体"/>
                <w:lang w:eastAsia="zh-CN" w:bidi="ar"/>
              </w:rPr>
              <w:t xml:space="preserve">型，</w:t>
            </w:r>
            <w:r>
              <w:rPr>
                <w:rFonts w:hint="eastAsia" w:ascii="宋体" w:hAnsi="宋体" w:cs="宋体"/>
                <w:lang w:eastAsia="zh-CN" w:bidi="ar"/>
              </w:rPr>
              <w:t xml:space="preserve">DC3V</w:t>
            </w: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普通锌锰干电池两节，开路电压≦</w:t>
            </w:r>
            <w:r>
              <w:rPr>
                <w:rFonts w:hint="eastAsia" w:ascii="宋体" w:hAnsi="宋体" w:cs="宋体"/>
                <w:lang w:eastAsia="zh-CN" w:bidi="ar"/>
              </w:rPr>
              <w:t xml:space="preserve">DC3.2V</w:t>
            </w:r>
            <w:r>
              <w:rPr>
                <w:rFonts w:hint="eastAsia" w:ascii="宋体" w:hAnsi="宋体" w:cs="宋体"/>
                <w:lang w:eastAsia="zh-CN" w:bidi="ar"/>
              </w:rPr>
              <w:t xml:space="preserve">，短路电流≦</w:t>
            </w:r>
            <w:r>
              <w:rPr>
                <w:rFonts w:hint="eastAsia" w:ascii="宋体" w:hAnsi="宋体" w:cs="宋体"/>
                <w:lang w:eastAsia="zh-CN" w:bidi="ar"/>
              </w:rPr>
              <w:t xml:space="preserve">5.6A</w:t>
            </w:r>
            <w:r>
              <w:rPr>
                <w:rFonts w:hint="eastAsia" w:ascii="宋体" w:hAnsi="宋体" w:cs="宋体"/>
                <w:lang w:eastAsia="zh-CN" w:bidi="ar"/>
              </w:rPr>
              <w:t xml:space="preserve">，禁用高容量或镍镉电池）。</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灯泡额定电压：</w:t>
            </w:r>
            <w:r>
              <w:rPr>
                <w:rFonts w:hint="eastAsia" w:ascii="宋体" w:hAnsi="宋体" w:cs="宋体"/>
                <w:lang w:eastAsia="zh-CN" w:bidi="ar"/>
              </w:rPr>
              <w:t xml:space="preserve">CJG10</w:t>
            </w:r>
            <w:r>
              <w:rPr>
                <w:rFonts w:hint="eastAsia" w:ascii="宋体" w:hAnsi="宋体" w:cs="宋体"/>
                <w:lang w:eastAsia="zh-CN" w:bidi="ar"/>
              </w:rPr>
              <w:t xml:space="preserve">型，</w:t>
            </w:r>
            <w:r>
              <w:rPr>
                <w:rFonts w:hint="eastAsia" w:ascii="宋体" w:hAnsi="宋体" w:cs="宋体"/>
                <w:lang w:eastAsia="zh-CN" w:bidi="ar"/>
              </w:rPr>
              <w:t xml:space="preserve">2.5V</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大工作电流：</w:t>
            </w:r>
            <w:r>
              <w:rPr>
                <w:rFonts w:hint="eastAsia" w:ascii="宋体" w:hAnsi="宋体" w:cs="宋体"/>
                <w:lang w:eastAsia="zh-CN" w:bidi="ar"/>
              </w:rPr>
              <w:t xml:space="preserve">1max</w:t>
            </w:r>
            <w:r>
              <w:rPr>
                <w:rFonts w:hint="eastAsia" w:ascii="宋体" w:hAnsi="宋体" w:cs="宋体"/>
                <w:lang w:eastAsia="zh-CN" w:bidi="ar"/>
              </w:rPr>
              <w:t xml:space="preserve">≦</w:t>
            </w:r>
            <w:r>
              <w:rPr>
                <w:rFonts w:hint="eastAsia" w:ascii="宋体" w:hAnsi="宋体" w:cs="宋体"/>
                <w:lang w:eastAsia="zh-CN" w:bidi="ar"/>
              </w:rPr>
              <w:t xml:space="preserve">640mA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重量：</w:t>
            </w:r>
            <w:r>
              <w:rPr>
                <w:rFonts w:hint="eastAsia" w:ascii="宋体" w:hAnsi="宋体" w:cs="宋体"/>
                <w:lang w:eastAsia="zh-CN" w:bidi="ar"/>
              </w:rPr>
              <w:t xml:space="preserve">CJG10</w:t>
            </w:r>
            <w:r>
              <w:rPr>
                <w:rFonts w:hint="eastAsia" w:ascii="宋体" w:hAnsi="宋体" w:cs="宋体"/>
                <w:lang w:eastAsia="zh-CN" w:bidi="ar"/>
              </w:rPr>
              <w:t xml:space="preserve">型，约</w:t>
            </w:r>
            <w:r>
              <w:rPr>
                <w:rFonts w:hint="eastAsia" w:ascii="宋体" w:hAnsi="宋体" w:cs="宋体"/>
                <w:lang w:eastAsia="zh-CN" w:bidi="ar"/>
              </w:rPr>
              <w:t xml:space="preserve">1.8kg</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环境条件：温度：﹣</w:t>
            </w:r>
            <w:r>
              <w:rPr>
                <w:rFonts w:hint="eastAsia" w:ascii="宋体" w:hAnsi="宋体" w:cs="宋体"/>
                <w:lang w:eastAsia="zh-CN" w:bidi="ar"/>
              </w:rPr>
              <w:t xml:space="preserve">20</w:t>
            </w:r>
            <w:r>
              <w:rPr>
                <w:rFonts w:hint="eastAsia" w:ascii="宋体" w:hAnsi="宋体" w:cs="宋体"/>
                <w:lang w:eastAsia="zh-CN" w:bidi="ar"/>
              </w:rPr>
              <w:t xml:space="preserve">℃—</w:t>
            </w:r>
            <w:r>
              <w:rPr>
                <w:rFonts w:hint="eastAsia" w:ascii="宋体" w:hAnsi="宋体" w:cs="宋体"/>
                <w:lang w:eastAsia="zh-CN" w:bidi="ar"/>
              </w:rPr>
              <w:t xml:space="preserve">40</w:t>
            </w:r>
            <w:r>
              <w:rPr>
                <w:rFonts w:hint="eastAsia" w:ascii="宋体" w:hAnsi="宋体" w:cs="宋体"/>
                <w:lang w:eastAsia="zh-CN" w:bidi="ar"/>
              </w:rPr>
              <w:t xml:space="preserve">℃气压：</w:t>
            </w:r>
            <w:r>
              <w:rPr>
                <w:rFonts w:hint="eastAsia" w:ascii="宋体" w:hAnsi="宋体" w:cs="宋体"/>
                <w:lang w:eastAsia="zh-CN" w:bidi="ar"/>
              </w:rPr>
              <w:t xml:space="preserve">80</w:t>
            </w:r>
            <w:r>
              <w:rPr>
                <w:rFonts w:hint="eastAsia" w:ascii="宋体" w:hAnsi="宋体" w:cs="宋体"/>
                <w:lang w:eastAsia="zh-CN" w:bidi="ar"/>
              </w:rPr>
              <w:t xml:space="preserve">—</w:t>
            </w:r>
            <w:r>
              <w:rPr>
                <w:rFonts w:hint="eastAsia" w:ascii="宋体" w:hAnsi="宋体" w:cs="宋体"/>
                <w:lang w:eastAsia="zh-CN" w:bidi="ar"/>
              </w:rPr>
              <w:t xml:space="preserve">110Kpa</w:t>
            </w:r>
            <w:r>
              <w:rPr>
                <w:rFonts w:hint="eastAsia" w:ascii="宋体" w:hAnsi="宋体" w:cs="宋体"/>
                <w:lang w:eastAsia="zh-CN" w:bidi="ar"/>
              </w:rPr>
              <w:t xml:space="preserve">湿度：≦</w:t>
            </w:r>
            <w:r>
              <w:rPr>
                <w:rFonts w:hint="eastAsia" w:ascii="宋体" w:hAnsi="宋体" w:cs="宋体"/>
                <w:lang w:eastAsia="zh-CN" w:bidi="ar"/>
              </w:rPr>
              <w:t xml:space="preserve">96%</w:t>
            </w:r>
            <w:r>
              <w:rPr>
                <w:rFonts w:hint="eastAsia" w:ascii="宋体" w:hAnsi="宋体" w:cs="宋体"/>
                <w:lang w:eastAsia="zh-CN" w:bidi="ar"/>
              </w:rPr>
              <w:t xml:space="preserve">（</w:t>
            </w:r>
            <w:r>
              <w:rPr>
                <w:rFonts w:hint="eastAsia" w:ascii="宋体" w:hAnsi="宋体" w:cs="宋体"/>
                <w:lang w:eastAsia="zh-CN" w:bidi="ar"/>
              </w:rPr>
              <w:t xml:space="preserve">+25</w:t>
            </w:r>
            <w:r>
              <w:rPr>
                <w:rFonts w:hint="eastAsia" w:ascii="宋体" w:hAnsi="宋体" w:cs="宋体"/>
                <w:lang w:eastAsia="zh-CN" w:bidi="ar"/>
              </w:rPr>
              <w:t xml:space="preserve">℃时）。</w:t>
            </w:r>
            <w:r/>
          </w:p>
          <w:p>
            <w:pPr>
              <w:rPr>
                <w:rFonts w:ascii="宋体" w:hAnsi="宋体" w:cs="宋体"/>
                <w:lang w:eastAsia="zh-CN" w:bidi="ar"/>
              </w:rPr>
            </w:pPr>
            <w:r>
              <w:rPr>
                <w:rFonts w:hint="eastAsia" w:ascii="宋体" w:hAnsi="宋体" w:cs="宋体"/>
                <w:lang w:eastAsia="zh-CN" w:bidi="ar"/>
              </w:rPr>
              <w:t xml:space="preserve">六）秒表计算器</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本安型多通道电子</w:t>
            </w:r>
            <w:r>
              <w:rPr>
                <w:rFonts w:hint="eastAsia" w:ascii="宋体" w:hAnsi="宋体" w:cs="宋体"/>
                <w:lang w:eastAsia="zh-CN" w:bidi="ar"/>
              </w:rPr>
              <w:t xml:space="preserve">秒表秒表</w:t>
            </w:r>
            <w:r>
              <w:rPr>
                <w:rFonts w:hint="eastAsia" w:ascii="宋体" w:hAnsi="宋体" w:cs="宋体"/>
                <w:lang w:eastAsia="zh-CN" w:bidi="ar"/>
              </w:rPr>
              <w:t xml:space="preserve">精度</w:t>
            </w:r>
            <w:r>
              <w:rPr>
                <w:rFonts w:hint="eastAsia" w:ascii="宋体" w:hAnsi="宋体" w:cs="宋体"/>
                <w:lang w:eastAsia="zh-CN" w:bidi="ar"/>
              </w:rPr>
              <w:t xml:space="preserve">1/100</w:t>
            </w:r>
            <w:r>
              <w:rPr>
                <w:rFonts w:hint="eastAsia" w:ascii="宋体" w:hAnsi="宋体" w:cs="宋体"/>
                <w:lang w:eastAsia="zh-CN" w:bidi="ar"/>
              </w:rPr>
              <w:t xml:space="preserve">；可同时记录多组数据。</w:t>
            </w:r>
            <w:r/>
          </w:p>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本安型计算器金属面板</w:t>
            </w:r>
            <w:r>
              <w:rPr>
                <w:rFonts w:hint="eastAsia" w:ascii="宋体" w:hAnsi="宋体" w:cs="宋体"/>
                <w:lang w:eastAsia="zh-CN" w:bidi="ar"/>
              </w:rPr>
              <w:t xml:space="preserve">+</w:t>
            </w:r>
            <w:r>
              <w:rPr>
                <w:rFonts w:hint="eastAsia" w:ascii="宋体" w:hAnsi="宋体" w:cs="宋体"/>
                <w:lang w:eastAsia="zh-CN" w:bidi="ar"/>
              </w:rPr>
              <w:t xml:space="preserve">塑胶按键。</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套</w:t>
            </w:r>
            <w:r/>
          </w:p>
        </w:tc>
      </w:tr>
      <w:tr>
        <w:trPr>
          <w:trHeight w:val="455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航空服务应急救护训练模块</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b:</w:t>
            </w:r>
            <w:r>
              <w:rPr>
                <w:rFonts w:hint="eastAsia" w:ascii="宋体" w:hAnsi="宋体" w:cs="宋体"/>
                <w:lang w:eastAsia="zh-CN" w:bidi="ar"/>
              </w:rPr>
              <w:t xml:space="preserve">生命探测仪技术要求</w:t>
            </w:r>
            <w:r>
              <w:rPr>
                <w:rFonts w:hint="eastAsia" w:ascii="宋体" w:hAnsi="宋体" w:cs="宋体"/>
                <w:lang w:eastAsia="zh-CN" w:bidi="ar"/>
              </w:rPr>
              <w:t xml:space="preserve"> 1</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具有非接触探测功能，能不接触人体探测其心跳、呼吸信号。</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显示器对智能判别的结果以虚拟场景的方式进行屏幕显示。</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通过显示器对探测仪探测到的信息，进行自动处理和判别，给出有无人类生命体的结果。</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探测仪采用电池组供电，具有电源指示功能。</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显示器具有对探测仪进行控制的功能，控制包括：探测仪的初始化、开始探测、停止和关闭。</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探测仪和显示器之间通过无线通讯方式进行数据传输。</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工作电压：</w:t>
            </w:r>
            <w:r>
              <w:rPr>
                <w:rFonts w:hint="eastAsia" w:ascii="宋体" w:hAnsi="宋体" w:cs="宋体"/>
                <w:lang w:eastAsia="zh-CN" w:bidi="ar"/>
              </w:rPr>
              <w:t xml:space="preserve">DC12V</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工作电流：</w:t>
            </w:r>
            <w:r>
              <w:rPr>
                <w:rFonts w:hint="eastAsia" w:ascii="宋体" w:hAnsi="宋体" w:cs="宋体"/>
                <w:lang w:eastAsia="zh-CN" w:bidi="ar"/>
              </w:rPr>
              <w:t xml:space="preserve">1A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9.</w:t>
            </w:r>
            <w:r>
              <w:rPr>
                <w:rFonts w:hint="eastAsia" w:ascii="宋体" w:hAnsi="宋体" w:cs="宋体"/>
                <w:lang w:eastAsia="zh-CN" w:bidi="ar"/>
              </w:rPr>
              <w:t xml:space="preserve">穿透距离：≥</w:t>
            </w:r>
            <w:r>
              <w:rPr>
                <w:rFonts w:hint="eastAsia" w:ascii="宋体" w:hAnsi="宋体" w:cs="宋体"/>
                <w:lang w:eastAsia="zh-CN" w:bidi="ar"/>
              </w:rPr>
              <w:t xml:space="preserve">10</w:t>
            </w:r>
            <w:r>
              <w:rPr>
                <w:rFonts w:hint="eastAsia" w:ascii="宋体" w:hAnsi="宋体" w:cs="宋体"/>
                <w:lang w:eastAsia="zh-CN" w:bidi="ar"/>
              </w:rPr>
              <w:t xml:space="preserve">米。</w:t>
            </w:r>
            <w:r/>
          </w:p>
          <w:p>
            <w:pPr>
              <w:rPr>
                <w:rFonts w:ascii="宋体" w:hAnsi="宋体" w:cs="宋体"/>
                <w:lang w:eastAsia="zh-CN" w:bidi="ar"/>
              </w:rPr>
            </w:pPr>
            <w:r>
              <w:rPr>
                <w:rFonts w:hint="eastAsia" w:ascii="宋体" w:hAnsi="宋体" w:cs="宋体"/>
                <w:lang w:eastAsia="zh-CN" w:bidi="ar"/>
              </w:rPr>
              <w:t xml:space="preserve">10.</w:t>
            </w:r>
            <w:r>
              <w:rPr>
                <w:rFonts w:hint="eastAsia" w:ascii="宋体" w:hAnsi="宋体" w:cs="宋体"/>
                <w:lang w:eastAsia="zh-CN" w:bidi="ar"/>
              </w:rPr>
              <w:t xml:space="preserve">遥控距离：≥</w:t>
            </w:r>
            <w:r>
              <w:rPr>
                <w:rFonts w:hint="eastAsia" w:ascii="宋体" w:hAnsi="宋体" w:cs="宋体"/>
                <w:lang w:eastAsia="zh-CN" w:bidi="ar"/>
              </w:rPr>
              <w:t xml:space="preserve">100</w:t>
            </w:r>
            <w:r>
              <w:rPr>
                <w:rFonts w:hint="eastAsia" w:ascii="宋体" w:hAnsi="宋体" w:cs="宋体"/>
                <w:lang w:eastAsia="zh-CN" w:bidi="ar"/>
              </w:rPr>
              <w:t xml:space="preserve">米。</w:t>
            </w:r>
            <w:r/>
          </w:p>
          <w:p>
            <w:pPr>
              <w:rPr>
                <w:rFonts w:ascii="宋体" w:hAnsi="宋体" w:cs="宋体"/>
                <w:lang w:eastAsia="zh-CN" w:bidi="ar"/>
              </w:rPr>
            </w:pPr>
            <w:r>
              <w:rPr>
                <w:rFonts w:hint="eastAsia" w:ascii="宋体" w:hAnsi="宋体" w:cs="宋体"/>
                <w:lang w:eastAsia="zh-CN" w:bidi="ar"/>
              </w:rPr>
              <w:t xml:space="preserve">11.</w:t>
            </w:r>
            <w:r>
              <w:rPr>
                <w:rFonts w:hint="eastAsia" w:ascii="宋体" w:hAnsi="宋体" w:cs="宋体"/>
                <w:lang w:eastAsia="zh-CN" w:bidi="ar"/>
              </w:rPr>
              <w:t xml:space="preserve">测距精度：±</w:t>
            </w:r>
            <w:r>
              <w:rPr>
                <w:rFonts w:hint="eastAsia" w:ascii="宋体" w:hAnsi="宋体" w:cs="宋体"/>
                <w:lang w:eastAsia="zh-CN" w:bidi="ar"/>
              </w:rPr>
              <w:t xml:space="preserve">1</w:t>
            </w:r>
            <w:r>
              <w:rPr>
                <w:rFonts w:hint="eastAsia" w:ascii="宋体" w:hAnsi="宋体" w:cs="宋体"/>
                <w:lang w:eastAsia="zh-CN" w:bidi="ar"/>
              </w:rPr>
              <w:t xml:space="preserve">米。</w:t>
            </w:r>
            <w:r/>
          </w:p>
          <w:p>
            <w:pPr>
              <w:rPr>
                <w:rFonts w:ascii="宋体" w:hAnsi="宋体" w:cs="宋体"/>
                <w:lang w:eastAsia="zh-CN" w:bidi="ar"/>
              </w:rPr>
            </w:pPr>
            <w:r>
              <w:rPr>
                <w:rFonts w:hint="eastAsia" w:ascii="宋体" w:hAnsi="宋体" w:cs="宋体"/>
                <w:lang w:eastAsia="zh-CN" w:bidi="ar"/>
              </w:rPr>
              <w:t xml:space="preserve">12.</w:t>
            </w:r>
            <w:r>
              <w:rPr>
                <w:rFonts w:hint="eastAsia" w:ascii="宋体" w:hAnsi="宋体" w:cs="宋体"/>
                <w:lang w:eastAsia="zh-CN" w:bidi="ar"/>
              </w:rPr>
              <w:t xml:space="preserve">工作时间：不小于</w:t>
            </w:r>
            <w:r>
              <w:rPr>
                <w:rFonts w:hint="eastAsia" w:ascii="宋体" w:hAnsi="宋体" w:cs="宋体"/>
                <w:lang w:eastAsia="zh-CN" w:bidi="ar"/>
              </w:rPr>
              <w:t xml:space="preserve">3</w:t>
            </w:r>
            <w:r>
              <w:rPr>
                <w:rFonts w:hint="eastAsia" w:ascii="宋体" w:hAnsi="宋体" w:cs="宋体"/>
                <w:lang w:eastAsia="zh-CN" w:bidi="ar"/>
              </w:rPr>
              <w:t xml:space="preserve">小时。</w:t>
            </w:r>
            <w:r/>
          </w:p>
          <w:p>
            <w:pPr>
              <w:rPr>
                <w:rFonts w:ascii="宋体" w:hAnsi="宋体" w:cs="宋体"/>
                <w:lang w:eastAsia="zh-CN" w:bidi="ar"/>
              </w:rPr>
            </w:pPr>
            <w:r>
              <w:rPr>
                <w:rFonts w:hint="eastAsia" w:ascii="宋体" w:hAnsi="宋体" w:cs="宋体"/>
                <w:lang w:eastAsia="zh-CN" w:bidi="ar"/>
              </w:rPr>
              <w:t xml:space="preserve">c:</w:t>
            </w:r>
            <w:r>
              <w:rPr>
                <w:rFonts w:hint="eastAsia" w:ascii="宋体" w:hAnsi="宋体" w:cs="宋体"/>
                <w:lang w:eastAsia="zh-CN" w:bidi="ar"/>
              </w:rPr>
              <w:t xml:space="preserve">心肺复苏模拟人技术要求</w:t>
            </w:r>
            <w:r>
              <w:rPr>
                <w:rFonts w:hint="eastAsia" w:ascii="宋体" w:hAnsi="宋体" w:cs="宋体"/>
                <w:lang w:eastAsia="zh-CN" w:bidi="ar"/>
              </w:rPr>
              <w:t xml:space="preserve"> 2</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 </w:t>
            </w:r>
            <w:r>
              <w:rPr>
                <w:rFonts w:hint="eastAsia" w:ascii="宋体" w:hAnsi="宋体" w:cs="宋体"/>
                <w:lang w:eastAsia="zh-CN" w:bidi="ar"/>
              </w:rPr>
              <w:t xml:space="preserve">头颈部长</w:t>
            </w:r>
            <w:r>
              <w:rPr>
                <w:rFonts w:hint="eastAsia" w:ascii="宋体" w:hAnsi="宋体" w:cs="宋体"/>
                <w:lang w:eastAsia="zh-CN" w:bidi="ar"/>
              </w:rPr>
              <w:t xml:space="preserve">280mm</w:t>
            </w:r>
            <w:r>
              <w:rPr>
                <w:rFonts w:hint="eastAsia" w:ascii="宋体" w:hAnsi="宋体" w:cs="宋体"/>
                <w:lang w:eastAsia="zh-CN" w:bidi="ar"/>
              </w:rPr>
              <w:t xml:space="preserve">，头部可左右旋转，模拟清理口腔异物。</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完整手臂长</w:t>
            </w:r>
            <w:r>
              <w:rPr>
                <w:rFonts w:hint="eastAsia" w:ascii="宋体" w:hAnsi="宋体" w:cs="宋体"/>
                <w:lang w:eastAsia="zh-CN" w:bidi="ar"/>
              </w:rPr>
              <w:t xml:space="preserve">650mm</w:t>
            </w:r>
            <w:r>
              <w:rPr>
                <w:rFonts w:hint="eastAsia" w:ascii="宋体" w:hAnsi="宋体" w:cs="宋体"/>
                <w:lang w:eastAsia="zh-CN" w:bidi="ar"/>
              </w:rPr>
              <w:t xml:space="preserve">，前臂可拆卸模拟断肢残疾。</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前臂长</w:t>
            </w:r>
            <w:r>
              <w:rPr>
                <w:rFonts w:hint="eastAsia" w:ascii="宋体" w:hAnsi="宋体" w:cs="宋体"/>
                <w:lang w:eastAsia="zh-CN" w:bidi="ar"/>
              </w:rPr>
              <w:t xml:space="preserve">400mm,</w:t>
            </w:r>
            <w:r>
              <w:rPr>
                <w:rFonts w:hint="eastAsia" w:ascii="宋体" w:hAnsi="宋体" w:cs="宋体"/>
                <w:lang w:eastAsia="zh-CN" w:bidi="ar"/>
              </w:rPr>
              <w:t xml:space="preserve">手肘可向内弯曲。</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下肢海绵设计，可折叠便于携带。</w:t>
            </w:r>
            <w:r/>
          </w:p>
          <w:p>
            <w:pPr>
              <w:rPr>
                <w:rFonts w:ascii="宋体" w:hAnsi="宋体" w:cs="宋体"/>
                <w:lang w:eastAsia="zh-CN" w:bidi="ar"/>
              </w:rPr>
            </w:pPr>
            <w:r>
              <w:rPr>
                <w:rFonts w:hint="eastAsia" w:ascii="宋体" w:hAnsi="宋体" w:cs="宋体"/>
                <w:lang w:eastAsia="zh-CN" w:bidi="ar"/>
              </w:rPr>
              <w:t xml:space="preserve">2. </w:t>
            </w:r>
            <w:r>
              <w:rPr>
                <w:rFonts w:hint="eastAsia" w:ascii="宋体" w:hAnsi="宋体" w:cs="宋体"/>
                <w:lang w:eastAsia="zh-CN" w:bidi="ar"/>
              </w:rPr>
              <w:t xml:space="preserve">可以显示人工呼吸与胸外按压、脉搏模拟显示。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模拟标准气道开放显示、提示灯显示。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人工手位胸外按压指示灯显示、计数显示、语言提示：按压位置正确、错误的指示灯显示；计数显示；错误的语言提示。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按压强度正确</w:t>
            </w:r>
            <w:r>
              <w:rPr>
                <w:rFonts w:hint="eastAsia" w:ascii="宋体" w:hAnsi="宋体" w:cs="宋体"/>
                <w:lang w:eastAsia="zh-CN" w:bidi="ar"/>
              </w:rPr>
              <w:t xml:space="preserve">(5-6cm</w:t>
            </w:r>
            <w:r>
              <w:rPr>
                <w:rFonts w:hint="eastAsia" w:ascii="宋体" w:hAnsi="宋体" w:cs="宋体"/>
                <w:lang w:eastAsia="zh-CN" w:bidi="ar"/>
              </w:rPr>
              <w:t xml:space="preserve">区域</w:t>
            </w:r>
            <w:r>
              <w:rPr>
                <w:rFonts w:hint="eastAsia" w:ascii="宋体" w:hAnsi="宋体" w:cs="宋体"/>
                <w:lang w:eastAsia="zh-CN" w:bidi="ar"/>
              </w:rPr>
              <w:t xml:space="preserve">)</w:t>
            </w:r>
            <w:r>
              <w:rPr>
                <w:rFonts w:hint="eastAsia" w:ascii="宋体" w:hAnsi="宋体" w:cs="宋体"/>
                <w:lang w:eastAsia="zh-CN" w:bidi="ar"/>
              </w:rPr>
              <w:t xml:space="preserve">、错误</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5-6cm</w:t>
            </w:r>
            <w:r>
              <w:rPr>
                <w:rFonts w:hint="eastAsia" w:ascii="宋体" w:hAnsi="宋体" w:cs="宋体"/>
                <w:lang w:eastAsia="zh-CN" w:bidi="ar"/>
              </w:rPr>
              <w:t xml:space="preserve">区域以外</w:t>
            </w:r>
            <w:r>
              <w:rPr>
                <w:rFonts w:hint="eastAsia" w:ascii="宋体" w:hAnsi="宋体" w:cs="宋体"/>
                <w:lang w:eastAsia="zh-CN" w:bidi="ar"/>
              </w:rPr>
              <w:t xml:space="preserve">)</w:t>
            </w:r>
            <w:r>
              <w:rPr>
                <w:rFonts w:hint="eastAsia" w:ascii="宋体" w:hAnsi="宋体" w:cs="宋体"/>
                <w:lang w:eastAsia="zh-CN" w:bidi="ar"/>
              </w:rPr>
              <w:t xml:space="preserve">的显示分别由条形</w:t>
            </w:r>
            <w:r>
              <w:rPr>
                <w:rFonts w:hint="eastAsia" w:ascii="宋体" w:hAnsi="宋体" w:cs="宋体"/>
                <w:lang w:eastAsia="zh-CN" w:bidi="ar"/>
              </w:rPr>
              <w:t xml:space="preserve">(</w:t>
            </w:r>
            <w:r>
              <w:rPr>
                <w:rFonts w:hint="eastAsia" w:ascii="宋体" w:hAnsi="宋体" w:cs="宋体"/>
                <w:lang w:eastAsia="zh-CN" w:bidi="ar"/>
              </w:rPr>
              <w:t xml:space="preserve">黄、绿、红</w:t>
            </w:r>
            <w:r>
              <w:rPr>
                <w:rFonts w:hint="eastAsia" w:ascii="宋体" w:hAnsi="宋体" w:cs="宋体"/>
                <w:lang w:eastAsia="zh-CN" w:bidi="ar"/>
              </w:rPr>
              <w:t xml:space="preserve">)</w:t>
            </w:r>
            <w:r>
              <w:rPr>
                <w:rFonts w:hint="eastAsia" w:ascii="宋体" w:hAnsi="宋体" w:cs="宋体"/>
                <w:lang w:eastAsia="zh-CN" w:bidi="ar"/>
              </w:rPr>
              <w:t xml:space="preserve">数码指示灯移动的动态反馈显示</w:t>
            </w:r>
            <w:r>
              <w:rPr>
                <w:rFonts w:hint="eastAsia" w:ascii="宋体" w:hAnsi="宋体" w:cs="宋体"/>
                <w:lang w:eastAsia="zh-CN" w:bidi="ar"/>
              </w:rPr>
              <w:t xml:space="preserve">CPR</w:t>
            </w:r>
            <w:r>
              <w:rPr>
                <w:rFonts w:hint="eastAsia" w:ascii="宋体" w:hAnsi="宋体" w:cs="宋体"/>
                <w:lang w:eastAsia="zh-CN" w:bidi="ar"/>
              </w:rPr>
              <w:t xml:space="preserve">按压深度；正确、错误的计数显示及错误的语言提示。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人工口对口呼吸</w:t>
            </w:r>
            <w:r>
              <w:rPr>
                <w:rFonts w:hint="eastAsia" w:ascii="宋体" w:hAnsi="宋体" w:cs="宋体"/>
                <w:lang w:eastAsia="zh-CN" w:bidi="ar"/>
              </w:rPr>
              <w:t xml:space="preserve">(</w:t>
            </w:r>
            <w:r>
              <w:rPr>
                <w:rFonts w:hint="eastAsia" w:ascii="宋体" w:hAnsi="宋体" w:cs="宋体"/>
                <w:lang w:eastAsia="zh-CN" w:bidi="ar"/>
              </w:rPr>
              <w:t xml:space="preserve">吹气</w:t>
            </w:r>
            <w:r>
              <w:rPr>
                <w:rFonts w:hint="eastAsia" w:ascii="宋体" w:hAnsi="宋体" w:cs="宋体"/>
                <w:lang w:eastAsia="zh-CN" w:bidi="ar"/>
              </w:rPr>
              <w:t xml:space="preserve">)</w:t>
            </w:r>
            <w:r>
              <w:rPr>
                <w:rFonts w:hint="eastAsia" w:ascii="宋体" w:hAnsi="宋体" w:cs="宋体"/>
                <w:lang w:eastAsia="zh-CN" w:bidi="ar"/>
              </w:rPr>
              <w:t xml:space="preserve">的指示灯显示、计数显示、语言提示：吹入的潮气量≤</w:t>
            </w:r>
            <w:r>
              <w:rPr>
                <w:rFonts w:hint="eastAsia" w:ascii="宋体" w:hAnsi="宋体" w:cs="宋体"/>
                <w:lang w:eastAsia="zh-CN" w:bidi="ar"/>
              </w:rPr>
              <w:t xml:space="preserve">500ml/600ml-1000ml</w:t>
            </w:r>
            <w:r>
              <w:rPr>
                <w:rFonts w:hint="eastAsia" w:ascii="宋体" w:hAnsi="宋体" w:cs="宋体"/>
                <w:lang w:eastAsia="zh-CN" w:bidi="ar"/>
              </w:rPr>
              <w:t xml:space="preserve">≤的显示由条形</w:t>
            </w:r>
            <w:r>
              <w:rPr>
                <w:rFonts w:hint="eastAsia" w:ascii="宋体" w:hAnsi="宋体" w:cs="宋体"/>
                <w:lang w:eastAsia="zh-CN" w:bidi="ar"/>
              </w:rPr>
              <w:t xml:space="preserve">(</w:t>
            </w:r>
            <w:r>
              <w:rPr>
                <w:rFonts w:hint="eastAsia" w:ascii="宋体" w:hAnsi="宋体" w:cs="宋体"/>
                <w:lang w:eastAsia="zh-CN" w:bidi="ar"/>
              </w:rPr>
              <w:t xml:space="preserve">黄、绿、红</w:t>
            </w:r>
            <w:r>
              <w:rPr>
                <w:rFonts w:hint="eastAsia" w:ascii="宋体" w:hAnsi="宋体" w:cs="宋体"/>
                <w:lang w:eastAsia="zh-CN" w:bidi="ar"/>
              </w:rPr>
              <w:t xml:space="preserve">)</w:t>
            </w:r>
            <w:r>
              <w:rPr>
                <w:rFonts w:hint="eastAsia" w:ascii="宋体" w:hAnsi="宋体" w:cs="宋体"/>
                <w:lang w:eastAsia="zh-CN" w:bidi="ar"/>
              </w:rPr>
              <w:t xml:space="preserve">数码指示灯移动的动态反馈显示吹气量度；正确、错误的计数显示及错误的语言提示。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吹入潮气量过快或超大，造成气体进入胃部指示灯显示；计数显示；错误语言提示。</w:t>
            </w:r>
            <w:r/>
          </w:p>
          <w:p>
            <w:pPr>
              <w:rPr>
                <w:rFonts w:ascii="宋体" w:hAnsi="宋体" w:cs="宋体"/>
                <w:lang w:eastAsia="zh-CN" w:bidi="ar"/>
              </w:rPr>
            </w:pPr>
            <w:r>
              <w:rPr>
                <w:rFonts w:hint="eastAsia" w:ascii="宋体" w:hAnsi="宋体" w:cs="宋体"/>
                <w:lang w:eastAsia="zh-CN" w:bidi="ar"/>
              </w:rPr>
              <w:t xml:space="preserve">3. </w:t>
            </w:r>
            <w:r>
              <w:rPr>
                <w:rFonts w:hint="eastAsia" w:ascii="宋体" w:hAnsi="宋体" w:cs="宋体"/>
                <w:lang w:eastAsia="zh-CN" w:bidi="ar"/>
              </w:rPr>
              <w:t xml:space="preserve">按压与人工呼吸比：</w:t>
            </w:r>
            <w:r>
              <w:rPr>
                <w:rFonts w:hint="eastAsia" w:ascii="宋体" w:hAnsi="宋体" w:cs="宋体"/>
                <w:lang w:eastAsia="zh-CN" w:bidi="ar"/>
              </w:rPr>
              <w:t xml:space="preserve">30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（单人或双人</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操作周期：</w:t>
            </w:r>
            <w:r>
              <w:rPr>
                <w:rFonts w:hint="eastAsia" w:ascii="宋体" w:hAnsi="宋体" w:cs="宋体"/>
                <w:lang w:eastAsia="zh-CN" w:bidi="ar"/>
              </w:rPr>
              <w:t xml:space="preserve">2</w:t>
            </w:r>
            <w:r>
              <w:rPr>
                <w:rFonts w:hint="eastAsia" w:ascii="宋体" w:hAnsi="宋体" w:cs="宋体"/>
                <w:lang w:eastAsia="zh-CN" w:bidi="ar"/>
              </w:rPr>
              <w:t xml:space="preserve">次有效人工吹气，再按压与人工吹气</w:t>
            </w:r>
            <w:r>
              <w:rPr>
                <w:rFonts w:hint="eastAsia" w:ascii="宋体" w:hAnsi="宋体" w:cs="宋体"/>
                <w:lang w:eastAsia="zh-CN" w:bidi="ar"/>
              </w:rPr>
              <w:t xml:space="preserve">30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五个</w:t>
            </w:r>
            <w:r>
              <w:rPr>
                <w:rFonts w:hint="eastAsia" w:ascii="宋体" w:hAnsi="宋体" w:cs="宋体"/>
                <w:lang w:eastAsia="zh-CN" w:bidi="ar"/>
              </w:rPr>
              <w:t xml:space="preserve">循环周期</w:t>
            </w:r>
            <w:r>
              <w:rPr>
                <w:rFonts w:hint="eastAsia" w:ascii="宋体" w:hAnsi="宋体" w:cs="宋体"/>
                <w:lang w:eastAsia="zh-CN" w:bidi="ar"/>
              </w:rPr>
              <w:t xml:space="preserve">CPR</w:t>
            </w:r>
            <w:r>
              <w:rPr>
                <w:rFonts w:hint="eastAsia" w:ascii="宋体" w:hAnsi="宋体" w:cs="宋体"/>
                <w:lang w:eastAsia="zh-CN" w:bidi="ar"/>
              </w:rPr>
              <w:t xml:space="preserve">操作。</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操作频率：最新国际标准：</w:t>
            </w:r>
            <w:r>
              <w:rPr>
                <w:rFonts w:hint="eastAsia" w:ascii="宋体" w:hAnsi="宋体" w:cs="宋体"/>
                <w:lang w:eastAsia="zh-CN" w:bidi="ar"/>
              </w:rPr>
              <w:t xml:space="preserve">100</w:t>
            </w:r>
            <w:r>
              <w:rPr>
                <w:rFonts w:hint="eastAsia" w:ascii="宋体" w:hAnsi="宋体" w:cs="宋体"/>
                <w:lang w:eastAsia="zh-CN" w:bidi="ar"/>
              </w:rPr>
              <w:t xml:space="preserve">次</w:t>
            </w:r>
            <w:r>
              <w:rPr>
                <w:rFonts w:hint="eastAsia" w:ascii="宋体" w:hAnsi="宋体" w:cs="宋体"/>
                <w:lang w:eastAsia="zh-CN" w:bidi="ar"/>
              </w:rPr>
              <w:t xml:space="preserve">/</w:t>
            </w:r>
            <w:r>
              <w:rPr>
                <w:rFonts w:hint="eastAsia" w:ascii="宋体" w:hAnsi="宋体" w:cs="宋体"/>
                <w:lang w:eastAsia="zh-CN" w:bidi="ar"/>
              </w:rPr>
              <w:t xml:space="preserve">分。</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操作方式：训练操作、考核操作。</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操作时间：以秒为单位计时，可设定考核操作时间。</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语言设定：可进行语言提示设定及提示音量调节设定；或关闭语言提示设定。</w:t>
            </w:r>
            <w:r/>
          </w:p>
          <w:p>
            <w:pPr>
              <w:rPr>
                <w:rFonts w:ascii="宋体" w:hAnsi="宋体" w:cs="宋体"/>
                <w:lang w:eastAsia="zh-CN" w:bidi="ar"/>
              </w:rPr>
            </w:pPr>
            <w:r>
              <w:rPr>
                <w:rFonts w:hint="eastAsia" w:ascii="宋体" w:hAnsi="宋体" w:cs="宋体"/>
                <w:lang w:eastAsia="zh-CN" w:bidi="ar"/>
              </w:rPr>
              <w:t xml:space="preserve">4. </w:t>
            </w:r>
            <w:r>
              <w:rPr>
                <w:rFonts w:hint="eastAsia" w:ascii="宋体" w:hAnsi="宋体" w:cs="宋体"/>
                <w:lang w:eastAsia="zh-CN" w:bidi="ar"/>
              </w:rPr>
              <w:t xml:space="preserve">检查瞳孔反应：考核操作前和考核程序操作完成后模拟</w:t>
            </w:r>
            <w:r>
              <w:rPr>
                <w:rFonts w:hint="eastAsia" w:ascii="宋体" w:hAnsi="宋体" w:cs="宋体"/>
                <w:lang w:eastAsia="zh-CN" w:bidi="ar"/>
              </w:rPr>
              <w:t xml:space="preserve">瞳孔由散大</w:t>
            </w:r>
            <w:r>
              <w:rPr>
                <w:rFonts w:hint="eastAsia" w:ascii="宋体" w:hAnsi="宋体" w:cs="宋体"/>
                <w:lang w:eastAsia="zh-CN" w:bidi="ar"/>
              </w:rPr>
              <w:t xml:space="preserve">、缩小的自动动态变化过程的真实体现。</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检查颈动脉反应：用手触摸检查，模拟按压操作过程中的颈动脉自动搏动反应。</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电源状态：采用</w:t>
            </w:r>
            <w:r>
              <w:rPr>
                <w:rFonts w:hint="eastAsia" w:ascii="宋体" w:hAnsi="宋体" w:cs="宋体"/>
                <w:lang w:eastAsia="zh-CN" w:bidi="ar"/>
              </w:rPr>
              <w:t xml:space="preserve">220V</w:t>
            </w:r>
            <w:r>
              <w:rPr>
                <w:rFonts w:hint="eastAsia" w:ascii="宋体" w:hAnsi="宋体" w:cs="宋体"/>
                <w:lang w:eastAsia="zh-CN" w:bidi="ar"/>
              </w:rPr>
              <w:t xml:space="preserve">电源，经过稳压器稳压输出</w:t>
            </w:r>
            <w:r>
              <w:rPr>
                <w:rFonts w:hint="eastAsia" w:ascii="宋体" w:hAnsi="宋体" w:cs="宋体"/>
                <w:lang w:eastAsia="zh-CN" w:bidi="ar"/>
              </w:rPr>
              <w:t xml:space="preserve">电源</w:t>
            </w:r>
            <w:r>
              <w:rPr>
                <w:rFonts w:hint="eastAsia" w:ascii="宋体" w:hAnsi="宋体" w:cs="宋体"/>
                <w:lang w:eastAsia="zh-CN" w:bidi="ar"/>
              </w:rPr>
              <w:t xml:space="preserve">24V</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材料特点：面皮肤、颈皮肤、胸皮肤、头发，采用热塑弹性体混合胶材料，由不锈钢摸具、经注塑机</w:t>
            </w:r>
            <w:r>
              <w:rPr>
                <w:rFonts w:hint="eastAsia" w:ascii="宋体" w:hAnsi="宋体" w:cs="宋体"/>
                <w:lang w:eastAsia="zh-CN" w:bidi="ar"/>
              </w:rPr>
              <w:t xml:space="preserve">高温注压而</w:t>
            </w:r>
            <w:r>
              <w:rPr>
                <w:rFonts w:hint="eastAsia" w:ascii="宋体" w:hAnsi="宋体" w:cs="宋体"/>
                <w:lang w:eastAsia="zh-CN" w:bidi="ar"/>
              </w:rPr>
              <w:t xml:space="preserve">成，具有解剖标志准确、手感真实、肤色统一、形态逼真、外形美观、经久耐用、消毒清洗不变形、拆装更换方便等特点，其材料达到国际领先水平。</w:t>
            </w:r>
            <w:r/>
          </w:p>
          <w:p>
            <w:pPr>
              <w:rPr>
                <w:rFonts w:ascii="宋体" w:hAnsi="宋体" w:cs="宋体"/>
                <w:lang w:eastAsia="zh-CN" w:bidi="ar"/>
              </w:rPr>
            </w:pPr>
            <w:r>
              <w:rPr>
                <w:rFonts w:hint="eastAsia" w:ascii="宋体" w:hAnsi="宋体" w:cs="宋体"/>
                <w:lang w:eastAsia="zh-CN" w:bidi="ar"/>
              </w:rPr>
              <w:t xml:space="preserve">d:</w:t>
            </w:r>
            <w:r>
              <w:rPr>
                <w:rFonts w:hint="eastAsia" w:ascii="宋体" w:hAnsi="宋体" w:cs="宋体"/>
                <w:lang w:eastAsia="zh-CN" w:bidi="ar"/>
              </w:rPr>
              <w:t xml:space="preserve">压缩氧自救器技术要求</w:t>
            </w:r>
            <w:r>
              <w:rPr>
                <w:rFonts w:hint="eastAsia" w:ascii="宋体" w:hAnsi="宋体" w:cs="宋体"/>
                <w:lang w:eastAsia="zh-CN" w:bidi="ar"/>
              </w:rPr>
              <w:t xml:space="preserve"> 1</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有效防护时间：</w:t>
            </w:r>
            <w:r>
              <w:rPr>
                <w:rFonts w:hint="eastAsia" w:ascii="宋体" w:hAnsi="宋体" w:cs="宋体"/>
                <w:lang w:eastAsia="zh-CN" w:bidi="ar"/>
              </w:rPr>
              <w:t xml:space="preserve">45min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氧气瓶容积：≥</w:t>
            </w:r>
            <w:r>
              <w:rPr>
                <w:rFonts w:hint="eastAsia" w:ascii="宋体" w:hAnsi="宋体" w:cs="宋体"/>
                <w:lang w:eastAsia="zh-CN" w:bidi="ar"/>
              </w:rPr>
              <w:t xml:space="preserve">0.4L</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气瓶充填压力：</w:t>
            </w:r>
            <w:r>
              <w:rPr>
                <w:rFonts w:hint="eastAsia" w:ascii="宋体" w:hAnsi="宋体" w:cs="宋体"/>
                <w:lang w:eastAsia="zh-CN" w:bidi="ar"/>
              </w:rPr>
              <w:t xml:space="preserve">20MPa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储氧量：≥</w:t>
            </w:r>
            <w:r>
              <w:rPr>
                <w:rFonts w:hint="eastAsia" w:ascii="宋体" w:hAnsi="宋体" w:cs="宋体"/>
                <w:lang w:eastAsia="zh-CN" w:bidi="ar"/>
              </w:rPr>
              <w:t xml:space="preserve">80L</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供氧方式：定量供氧：≥</w:t>
            </w:r>
            <w:r>
              <w:rPr>
                <w:rFonts w:hint="eastAsia" w:ascii="宋体" w:hAnsi="宋体" w:cs="宋体"/>
                <w:lang w:eastAsia="zh-CN" w:bidi="ar"/>
              </w:rPr>
              <w:t xml:space="preserve">1.2L/min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手动补氧：≥</w:t>
            </w:r>
            <w:r>
              <w:rPr>
                <w:rFonts w:hint="eastAsia" w:ascii="宋体" w:hAnsi="宋体" w:cs="宋体"/>
                <w:lang w:eastAsia="zh-CN" w:bidi="ar"/>
              </w:rPr>
              <w:t xml:space="preserve">60L/min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自动补氧：≥</w:t>
            </w:r>
            <w:r>
              <w:rPr>
                <w:rFonts w:hint="eastAsia" w:ascii="宋体" w:hAnsi="宋体" w:cs="宋体"/>
                <w:lang w:eastAsia="zh-CN" w:bidi="ar"/>
              </w:rPr>
              <w:t xml:space="preserve">60L/min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e:</w:t>
            </w:r>
            <w:r>
              <w:rPr>
                <w:rFonts w:hint="eastAsia" w:ascii="宋体" w:hAnsi="宋体" w:cs="宋体"/>
                <w:lang w:eastAsia="zh-CN" w:bidi="ar"/>
              </w:rPr>
              <w:t xml:space="preserve">医疗急救套装</w:t>
            </w:r>
            <w:r>
              <w:rPr>
                <w:rFonts w:hint="eastAsia" w:ascii="宋体" w:hAnsi="宋体" w:cs="宋体"/>
                <w:lang w:eastAsia="zh-CN" w:bidi="ar"/>
              </w:rPr>
              <w:t xml:space="preserve"> 2</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采用</w:t>
            </w:r>
            <w:r>
              <w:rPr>
                <w:rFonts w:hint="eastAsia" w:ascii="宋体" w:hAnsi="宋体" w:cs="宋体"/>
                <w:lang w:eastAsia="zh-CN" w:bidi="ar"/>
              </w:rPr>
              <w:t xml:space="preserve">肩夸式</w:t>
            </w:r>
            <w:r>
              <w:rPr>
                <w:rFonts w:hint="eastAsia" w:ascii="宋体" w:hAnsi="宋体" w:cs="宋体"/>
                <w:lang w:eastAsia="zh-CN" w:bidi="ar"/>
              </w:rPr>
              <w:t xml:space="preserve">携带方式。</w:t>
            </w:r>
            <w:r/>
          </w:p>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急救箱包含橡胶止血带、纱布、绷带、棉垫酒精、保温</w:t>
            </w:r>
            <w:r>
              <w:rPr>
                <w:rFonts w:hint="eastAsia" w:ascii="宋体" w:hAnsi="宋体" w:cs="宋体"/>
                <w:lang w:eastAsia="zh-CN" w:bidi="ar"/>
              </w:rPr>
              <w:t xml:space="preserve">毯</w:t>
            </w:r>
            <w:r>
              <w:rPr>
                <w:rFonts w:hint="eastAsia" w:ascii="宋体" w:hAnsi="宋体" w:cs="宋体"/>
                <w:lang w:eastAsia="zh-CN" w:bidi="ar"/>
              </w:rPr>
              <w:t xml:space="preserve">、剪刀、呼吸模等基本急救材料。</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套</w:t>
            </w:r>
            <w:r/>
          </w:p>
        </w:tc>
      </w:tr>
      <w:tr>
        <w:trPr>
          <w:trHeight w:val="84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航空服务水灾事故实践操作</w:t>
            </w:r>
            <w:r>
              <w:rPr>
                <w:rFonts w:hint="eastAsia" w:ascii="宋体" w:hAnsi="宋体" w:cs="宋体"/>
                <w:lang w:eastAsia="zh-CN" w:bidi="ar"/>
              </w:rPr>
              <w:t xml:space="preserve">模块</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tcPr>
          <w:p>
            <w:pPr>
              <w:rPr>
                <w:rFonts w:ascii="宋体" w:hAnsi="宋体" w:cs="宋体"/>
                <w:lang w:eastAsia="zh-CN" w:bidi="ar"/>
              </w:rPr>
            </w:pPr>
            <w:r>
              <w:rPr>
                <w:rFonts w:hint="eastAsia" w:ascii="宋体" w:hAnsi="宋体" w:cs="宋体"/>
                <w:lang w:eastAsia="zh-CN" w:bidi="ar"/>
              </w:rPr>
              <w:t xml:space="preserve">水灾事故实践操作模块完后透水事故的应急救援实操训练。主要包括隔爆兼本质安全型真空电磁启动器、隔爆兼本质安全型真空馈电开关及其配套专用电缆及胶圈组成。</w:t>
            </w:r>
            <w:r/>
          </w:p>
          <w:p>
            <w:pPr>
              <w:rPr>
                <w:rFonts w:ascii="宋体" w:hAnsi="宋体" w:cs="宋体"/>
                <w:lang w:eastAsia="zh-CN" w:bidi="ar"/>
              </w:rPr>
            </w:pPr>
            <w:r>
              <w:rPr>
                <w:rFonts w:hint="eastAsia" w:ascii="宋体" w:hAnsi="宋体" w:cs="宋体"/>
                <w:lang w:eastAsia="zh-CN" w:bidi="ar"/>
              </w:rPr>
              <w:t xml:space="preserve">a:</w:t>
            </w:r>
            <w:r>
              <w:rPr>
                <w:rFonts w:hint="eastAsia" w:ascii="宋体" w:hAnsi="宋体" w:cs="宋体"/>
                <w:lang w:eastAsia="zh-CN" w:bidi="ar"/>
              </w:rPr>
              <w:t xml:space="preserve">隔爆兼本质安全型真空电磁启动器</w:t>
            </w:r>
            <w:r>
              <w:rPr>
                <w:rFonts w:hint="eastAsia" w:ascii="宋体" w:hAnsi="宋体" w:cs="宋体"/>
                <w:lang w:eastAsia="zh-CN" w:bidi="ar"/>
              </w:rPr>
              <w:t xml:space="preserve"> 1</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采用了</w:t>
            </w:r>
            <w:r>
              <w:rPr>
                <w:rFonts w:hint="eastAsia" w:ascii="宋体" w:hAnsi="宋体" w:cs="宋体"/>
                <w:lang w:eastAsia="zh-CN" w:bidi="ar"/>
              </w:rPr>
              <w:t xml:space="preserve">16</w:t>
            </w:r>
            <w:r>
              <w:rPr>
                <w:rFonts w:hint="eastAsia" w:ascii="宋体" w:hAnsi="宋体" w:cs="宋体"/>
                <w:lang w:eastAsia="zh-CN" w:bidi="ar"/>
              </w:rPr>
              <w:t xml:space="preserve">位微控制器，经过抗干扰处理，工作可靠、操作方便、保护精度高、反应速度快。能完成漏电闭锁，</w:t>
            </w:r>
            <w:r>
              <w:rPr>
                <w:rFonts w:hint="eastAsia" w:ascii="宋体" w:hAnsi="宋体" w:cs="宋体"/>
                <w:lang w:eastAsia="zh-CN" w:bidi="ar"/>
              </w:rPr>
              <w:t xml:space="preserve">起停控制</w:t>
            </w:r>
            <w:r>
              <w:rPr>
                <w:rFonts w:hint="eastAsia" w:ascii="宋体" w:hAnsi="宋体" w:cs="宋体"/>
                <w:lang w:eastAsia="zh-CN" w:bidi="ar"/>
              </w:rPr>
              <w:t xml:space="preserve">,</w:t>
            </w:r>
            <w:r>
              <w:rPr>
                <w:rFonts w:hint="eastAsia" w:ascii="宋体" w:hAnsi="宋体" w:cs="宋体"/>
                <w:lang w:eastAsia="zh-CN" w:bidi="ar"/>
              </w:rPr>
              <w:t xml:space="preserve">过载、短路、缺相等多种保护以及欠压、过压显示。</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可以显示电压、电流、绝缘电阻和电网频率等数值，故障发生时自动给出过载、短路、缺相、漏电、欠压、过压等故障的汉字指示，显示直观、易懂。</w:t>
            </w:r>
            <w:r>
              <w:rPr>
                <w:rFonts w:hint="eastAsia" w:ascii="宋体" w:hAnsi="宋体" w:cs="宋体"/>
                <w:lang w:eastAsia="zh-CN" w:bidi="ar"/>
              </w:rPr>
              <w:t xml:space="preserve"> </w:t>
            </w:r>
            <w:r>
              <w:rPr>
                <w:rFonts w:hint="eastAsia" w:ascii="宋体" w:hAnsi="宋体" w:cs="宋体"/>
                <w:lang w:eastAsia="zh-CN" w:bidi="ar"/>
              </w:rPr>
              <w:t xml:space="preserve">使用前门上的设置按钮可方便地设置运行参数和程控状态。</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使用前门上的</w:t>
            </w:r>
            <w:r>
              <w:rPr>
                <w:rFonts w:hint="eastAsia" w:ascii="宋体" w:hAnsi="宋体" w:cs="宋体"/>
                <w:lang w:eastAsia="zh-CN" w:bidi="ar"/>
              </w:rPr>
              <w:t xml:space="preserve">远控</w:t>
            </w:r>
            <w:r>
              <w:rPr>
                <w:rFonts w:hint="eastAsia" w:ascii="宋体" w:hAnsi="宋体" w:cs="宋体"/>
                <w:lang w:eastAsia="zh-CN" w:bidi="ar"/>
              </w:rPr>
              <w:t xml:space="preserve">/</w:t>
            </w:r>
            <w:r>
              <w:rPr>
                <w:rFonts w:hint="eastAsia" w:ascii="宋体" w:hAnsi="宋体" w:cs="宋体"/>
                <w:lang w:eastAsia="zh-CN" w:bidi="ar"/>
              </w:rPr>
              <w:t xml:space="preserve">近控</w:t>
            </w:r>
            <w:r>
              <w:rPr>
                <w:rFonts w:hint="eastAsia" w:ascii="宋体" w:hAnsi="宋体" w:cs="宋体"/>
                <w:lang w:eastAsia="zh-CN" w:bidi="ar"/>
              </w:rPr>
              <w:t xml:space="preserve">旋钮可方便地执行</w:t>
            </w:r>
            <w:r>
              <w:rPr>
                <w:rFonts w:hint="eastAsia" w:ascii="宋体" w:hAnsi="宋体" w:cs="宋体"/>
                <w:lang w:eastAsia="zh-CN" w:bidi="ar"/>
              </w:rPr>
              <w:t xml:space="preserve">远控</w:t>
            </w:r>
            <w:r>
              <w:rPr>
                <w:rFonts w:hint="eastAsia" w:ascii="宋体" w:hAnsi="宋体" w:cs="宋体"/>
                <w:lang w:eastAsia="zh-CN" w:bidi="ar"/>
              </w:rPr>
              <w:t xml:space="preserve">/</w:t>
            </w:r>
            <w:r>
              <w:rPr>
                <w:rFonts w:hint="eastAsia" w:ascii="宋体" w:hAnsi="宋体" w:cs="宋体"/>
                <w:lang w:eastAsia="zh-CN" w:bidi="ar"/>
              </w:rPr>
              <w:t xml:space="preserve">近控</w:t>
            </w:r>
            <w:r>
              <w:rPr>
                <w:rFonts w:hint="eastAsia" w:ascii="宋体" w:hAnsi="宋体" w:cs="宋体"/>
                <w:lang w:eastAsia="zh-CN" w:bidi="ar"/>
              </w:rPr>
              <w:t xml:space="preserve">转换。</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具有电流检测功能，输出</w:t>
            </w:r>
            <w:r>
              <w:rPr>
                <w:rFonts w:hint="eastAsia" w:ascii="宋体" w:hAnsi="宋体" w:cs="宋体"/>
                <w:lang w:eastAsia="zh-CN" w:bidi="ar"/>
              </w:rPr>
              <w:t xml:space="preserve">DC1~5mA</w:t>
            </w:r>
            <w:r>
              <w:rPr>
                <w:rFonts w:hint="eastAsia" w:ascii="宋体" w:hAnsi="宋体" w:cs="宋体"/>
                <w:lang w:eastAsia="zh-CN" w:bidi="ar"/>
              </w:rPr>
              <w:t xml:space="preserve">电流信号或</w:t>
            </w:r>
            <w:r>
              <w:rPr>
                <w:rFonts w:hint="eastAsia" w:ascii="宋体" w:hAnsi="宋体" w:cs="宋体"/>
                <w:lang w:eastAsia="zh-CN" w:bidi="ar"/>
              </w:rPr>
              <w:t xml:space="preserve">200~1000Hz</w:t>
            </w:r>
            <w:r>
              <w:rPr>
                <w:rFonts w:hint="eastAsia" w:ascii="宋体" w:hAnsi="宋体" w:cs="宋体"/>
                <w:lang w:eastAsia="zh-CN" w:bidi="ar"/>
              </w:rPr>
              <w:t xml:space="preserve">脉冲信号。</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具有漏</w:t>
            </w:r>
            <w:r>
              <w:rPr>
                <w:rFonts w:hint="eastAsia" w:ascii="宋体" w:hAnsi="宋体" w:cs="宋体"/>
                <w:lang w:eastAsia="zh-CN" w:bidi="ar"/>
              </w:rPr>
              <w:t xml:space="preserve">电</w:t>
            </w:r>
            <w:r>
              <w:rPr>
                <w:rFonts w:hint="eastAsia" w:ascii="宋体" w:hAnsi="宋体" w:cs="宋体"/>
                <w:lang w:eastAsia="zh-CN" w:bidi="ar"/>
              </w:rPr>
              <w:t xml:space="preserve">/</w:t>
            </w:r>
            <w:r>
              <w:rPr>
                <w:rFonts w:hint="eastAsia" w:ascii="宋体" w:hAnsi="宋体" w:cs="宋体"/>
                <w:lang w:eastAsia="zh-CN" w:bidi="ar"/>
              </w:rPr>
              <w:t xml:space="preserve">短路和过载</w:t>
            </w:r>
            <w:r>
              <w:rPr>
                <w:rFonts w:hint="eastAsia" w:ascii="宋体" w:hAnsi="宋体" w:cs="宋体"/>
                <w:lang w:eastAsia="zh-CN" w:bidi="ar"/>
              </w:rPr>
              <w:t xml:space="preserve">/</w:t>
            </w:r>
            <w:r>
              <w:rPr>
                <w:rFonts w:hint="eastAsia" w:ascii="宋体" w:hAnsi="宋体" w:cs="宋体"/>
                <w:lang w:eastAsia="zh-CN" w:bidi="ar"/>
              </w:rPr>
              <w:t xml:space="preserve">缺相两路故障接点信号输出。</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可选择数据通信接口与控制系统联接。</w:t>
            </w:r>
            <w:r/>
          </w:p>
          <w:p>
            <w:pPr>
              <w:rPr>
                <w:rFonts w:ascii="宋体" w:hAnsi="宋体" w:cs="宋体"/>
                <w:lang w:eastAsia="zh-CN" w:bidi="ar"/>
              </w:rPr>
            </w:pPr>
            <w:r>
              <w:rPr>
                <w:rFonts w:hint="eastAsia" w:ascii="宋体" w:hAnsi="宋体" w:cs="宋体"/>
                <w:lang w:eastAsia="zh-CN" w:bidi="ar"/>
              </w:rPr>
              <w:t xml:space="preserve">b:</w:t>
            </w:r>
            <w:r>
              <w:rPr>
                <w:rFonts w:hint="eastAsia" w:ascii="宋体" w:hAnsi="宋体" w:cs="宋体"/>
                <w:lang w:eastAsia="zh-CN" w:bidi="ar"/>
              </w:rPr>
              <w:t xml:space="preserve">专用电缆</w:t>
            </w:r>
            <w:r>
              <w:rPr>
                <w:rFonts w:hint="eastAsia" w:ascii="宋体" w:hAnsi="宋体" w:cs="宋体"/>
                <w:lang w:eastAsia="zh-CN" w:bidi="ar"/>
              </w:rPr>
              <w:t xml:space="preserve"> 50m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电缆截面直径不小于</w:t>
            </w:r>
            <w:r>
              <w:rPr>
                <w:rFonts w:hint="eastAsia" w:ascii="宋体" w:hAnsi="宋体" w:cs="宋体"/>
                <w:lang w:eastAsia="zh-CN" w:bidi="ar"/>
              </w:rPr>
              <w:t xml:space="preserve">6.5cm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电缆内部芯线为</w:t>
            </w:r>
            <w:r>
              <w:rPr>
                <w:rFonts w:hint="eastAsia" w:ascii="宋体" w:hAnsi="宋体" w:cs="宋体"/>
                <w:lang w:eastAsia="zh-CN" w:bidi="ar"/>
              </w:rPr>
              <w:t xml:space="preserve">4</w:t>
            </w:r>
            <w:r>
              <w:rPr>
                <w:rFonts w:hint="eastAsia" w:ascii="宋体" w:hAnsi="宋体" w:cs="宋体"/>
                <w:lang w:eastAsia="zh-CN" w:bidi="ar"/>
              </w:rPr>
              <w:t xml:space="preserve">根，包含</w:t>
            </w:r>
            <w:r>
              <w:rPr>
                <w:rFonts w:hint="eastAsia" w:ascii="宋体" w:hAnsi="宋体" w:cs="宋体"/>
                <w:lang w:eastAsia="zh-CN" w:bidi="ar"/>
              </w:rPr>
              <w:t xml:space="preserve">3</w:t>
            </w:r>
            <w:r>
              <w:rPr>
                <w:rFonts w:hint="eastAsia" w:ascii="宋体" w:hAnsi="宋体" w:cs="宋体"/>
                <w:lang w:eastAsia="zh-CN" w:bidi="ar"/>
              </w:rPr>
              <w:t xml:space="preserve">根</w:t>
            </w:r>
            <w:r>
              <w:rPr>
                <w:rFonts w:hint="eastAsia" w:ascii="宋体" w:hAnsi="宋体" w:cs="宋体"/>
                <w:lang w:eastAsia="zh-CN" w:bidi="ar"/>
              </w:rPr>
              <w:t xml:space="preserve">25</w:t>
            </w:r>
            <w:r>
              <w:rPr>
                <w:rFonts w:hint="eastAsia" w:ascii="宋体" w:hAnsi="宋体" w:cs="宋体"/>
                <w:lang w:eastAsia="zh-CN" w:bidi="ar"/>
              </w:rPr>
              <w:t xml:space="preserve">平方，</w:t>
            </w:r>
            <w:r>
              <w:rPr>
                <w:rFonts w:hint="eastAsia" w:ascii="宋体" w:hAnsi="宋体" w:cs="宋体"/>
                <w:lang w:eastAsia="zh-CN" w:bidi="ar"/>
              </w:rPr>
              <w:t xml:space="preserve">1</w:t>
            </w:r>
            <w:r>
              <w:rPr>
                <w:rFonts w:hint="eastAsia" w:ascii="宋体" w:hAnsi="宋体" w:cs="宋体"/>
                <w:lang w:eastAsia="zh-CN" w:bidi="ar"/>
              </w:rPr>
              <w:t xml:space="preserve">根</w:t>
            </w:r>
            <w:r>
              <w:rPr>
                <w:rFonts w:hint="eastAsia" w:ascii="宋体" w:hAnsi="宋体" w:cs="宋体"/>
                <w:lang w:eastAsia="zh-CN" w:bidi="ar"/>
              </w:rPr>
              <w:t xml:space="preserve">16</w:t>
            </w:r>
            <w:r>
              <w:rPr>
                <w:rFonts w:hint="eastAsia" w:ascii="宋体" w:hAnsi="宋体" w:cs="宋体"/>
                <w:lang w:eastAsia="zh-CN" w:bidi="ar"/>
              </w:rPr>
              <w:t xml:space="preserve">平方的线。</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内部芯线材质：铜</w:t>
            </w:r>
            <w:r>
              <w:rPr>
                <w:rFonts w:hint="eastAsia" w:ascii="宋体" w:hAnsi="宋体" w:cs="宋体"/>
                <w:lang w:eastAsia="zh-CN" w:bidi="ar"/>
              </w:rPr>
              <w:t xml:space="preserve">4.</w:t>
            </w:r>
            <w:r>
              <w:rPr>
                <w:rFonts w:hint="eastAsia" w:ascii="宋体" w:hAnsi="宋体" w:cs="宋体"/>
                <w:lang w:eastAsia="zh-CN" w:bidi="ar"/>
              </w:rPr>
              <w:t xml:space="preserve">线电压是</w:t>
            </w:r>
            <w:r>
              <w:rPr>
                <w:rFonts w:hint="eastAsia" w:ascii="宋体" w:hAnsi="宋体" w:cs="宋体"/>
                <w:lang w:eastAsia="zh-CN" w:bidi="ar"/>
              </w:rPr>
              <w:t xml:space="preserve">0.66/1.14</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c:</w:t>
            </w:r>
            <w:r>
              <w:rPr>
                <w:rFonts w:hint="eastAsia" w:ascii="宋体" w:hAnsi="宋体" w:cs="宋体"/>
                <w:lang w:eastAsia="zh-CN" w:bidi="ar"/>
              </w:rPr>
              <w:t xml:space="preserve">胶圈</w:t>
            </w:r>
            <w:r>
              <w:rPr>
                <w:rFonts w:hint="eastAsia" w:ascii="宋体" w:hAnsi="宋体" w:cs="宋体"/>
                <w:lang w:eastAsia="zh-CN" w:bidi="ar"/>
              </w:rPr>
              <w:t xml:space="preserve"> 50</w:t>
            </w:r>
            <w:r>
              <w:rPr>
                <w:rFonts w:hint="eastAsia" w:ascii="宋体" w:hAnsi="宋体" w:cs="宋体"/>
                <w:lang w:eastAsia="zh-CN" w:bidi="ar"/>
              </w:rPr>
              <w:t xml:space="preserve">个。</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尺寸：直径</w:t>
            </w:r>
            <w:r>
              <w:rPr>
                <w:rFonts w:hint="eastAsia" w:ascii="宋体" w:hAnsi="宋体" w:cs="宋体"/>
                <w:lang w:eastAsia="zh-CN" w:bidi="ar"/>
              </w:rPr>
              <w:t xml:space="preserve">103mm</w:t>
            </w:r>
            <w:r>
              <w:rPr>
                <w:rFonts w:hint="eastAsia" w:ascii="宋体" w:hAnsi="宋体" w:cs="宋体"/>
                <w:lang w:eastAsia="zh-CN" w:bidi="ar"/>
              </w:rPr>
              <w:t xml:space="preserve">，高</w:t>
            </w:r>
            <w:r>
              <w:rPr>
                <w:rFonts w:hint="eastAsia" w:ascii="宋体" w:hAnsi="宋体" w:cs="宋体"/>
                <w:lang w:eastAsia="zh-CN" w:bidi="ar"/>
              </w:rPr>
              <w:t xml:space="preserve">48mm</w:t>
            </w:r>
            <w:r>
              <w:rPr>
                <w:rFonts w:hint="eastAsia" w:ascii="宋体" w:hAnsi="宋体" w:cs="宋体"/>
                <w:lang w:eastAsia="zh-CN" w:bidi="ar"/>
              </w:rPr>
              <w:t xml:space="preserve">。</w:t>
            </w:r>
            <w:r/>
          </w:p>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能够实现对真空磁力启动器的接线喇叭口的密闭，胶圈层次均匀，内部无破损。</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8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sz w:val="24"/>
                <w:szCs w:val="24"/>
                <w:lang w:eastAsia="zh-CN" w:bidi="ar"/>
              </w:rPr>
            </w:pPr>
            <w:r>
              <w:rPr>
                <w:rFonts w:hint="eastAsia" w:ascii="宋体" w:hAnsi="宋体" w:cs="宋体"/>
                <w:b/>
                <w:bCs/>
                <w:sz w:val="24"/>
                <w:szCs w:val="24"/>
                <w:lang w:bidi="ar"/>
              </w:rPr>
              <w:t xml:space="preserve">二、登机</w:t>
            </w:r>
            <w:r>
              <w:rPr>
                <w:rFonts w:hint="eastAsia" w:ascii="宋体" w:hAnsi="宋体" w:cs="宋体"/>
                <w:b/>
                <w:bCs/>
                <w:sz w:val="24"/>
                <w:szCs w:val="24"/>
                <w:lang w:eastAsia="zh-CN" w:bidi="ar"/>
              </w:rPr>
              <w:t xml:space="preserve">设备</w:t>
            </w:r>
            <w:r/>
          </w:p>
        </w:tc>
      </w:tr>
      <w:tr>
        <w:trPr>
          <w:trHeight w:val="28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单位</w:t>
            </w:r>
            <w:r/>
          </w:p>
        </w:tc>
      </w:tr>
      <w:tr>
        <w:trPr>
          <w:trHeight w:val="15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华文宋体"/>
                <w:sz w:val="24"/>
                <w:szCs w:val="24"/>
                <w:lang w:eastAsia="zh-CN"/>
              </w:rPr>
              <w:t xml:space="preserve">●</w:t>
            </w:r>
            <w:r>
              <w:rPr>
                <w:rFonts w:hint="eastAsia" w:ascii="宋体" w:hAnsi="宋体" w:cs="宋体"/>
                <w:lang w:bidi="ar"/>
              </w:rPr>
              <w:t xml:space="preserve">航空服务登机柜台</w:t>
            </w:r>
            <w:r>
              <w:rPr>
                <w:rFonts w:hint="eastAsia" w:ascii="宋体" w:hAnsi="宋体" w:cs="宋体"/>
                <w:lang w:bidi="ar"/>
              </w:rPr>
              <w:t xml:space="preserve"> </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尺寸：长</w:t>
            </w:r>
            <w:r>
              <w:rPr>
                <w:rFonts w:hint="eastAsia" w:ascii="宋体" w:hAnsi="宋体" w:cs="宋体"/>
                <w:lang w:eastAsia="zh-CN" w:bidi="ar"/>
              </w:rPr>
              <w:t xml:space="preserve">*</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高</w:t>
            </w:r>
            <w:r>
              <w:rPr>
                <w:rFonts w:hint="eastAsia" w:ascii="宋体" w:hAnsi="宋体" w:cs="宋体"/>
                <w:lang w:eastAsia="zh-CN" w:bidi="ar"/>
              </w:rPr>
              <w:t xml:space="preserve">1200mm*800mm*1200mm(</w:t>
            </w:r>
            <w:r>
              <w:rPr>
                <w:rFonts w:hint="eastAsia" w:ascii="宋体" w:hAnsi="宋体" w:cs="宋体"/>
                <w:lang w:eastAsia="zh-CN" w:bidi="ar"/>
              </w:rPr>
              <w:t xml:space="preserve">±</w:t>
            </w:r>
            <w:r>
              <w:rPr>
                <w:rFonts w:hint="eastAsia" w:ascii="宋体" w:hAnsi="宋体" w:cs="宋体"/>
                <w:lang w:eastAsia="zh-CN" w:bidi="ar"/>
              </w:rPr>
              <w:t xml:space="preserve">10mm)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行李牌打印机专用抽屉二个。</w:t>
            </w:r>
            <w:r/>
          </w:p>
          <w:p>
            <w:pPr>
              <w:rPr>
                <w:rFonts w:ascii="宋体" w:hAnsi="宋体" w:cs="宋体"/>
                <w:lang w:eastAsia="zh-CN" w:bidi="ar"/>
              </w:rPr>
            </w:pPr>
            <w:r>
              <w:rPr>
                <w:rFonts w:hint="eastAsia" w:ascii="宋体" w:hAnsi="宋体" w:cs="宋体"/>
                <w:lang w:eastAsia="zh-CN" w:bidi="ar"/>
              </w:rPr>
              <w:t xml:space="preserve">电脑柜：平</w:t>
            </w:r>
            <w:r>
              <w:rPr>
                <w:rFonts w:hint="eastAsia" w:ascii="宋体" w:hAnsi="宋体" w:cs="宋体"/>
                <w:lang w:eastAsia="zh-CN" w:bidi="ar"/>
              </w:rPr>
              <w:t xml:space="preserve">开式</w:t>
            </w:r>
            <w:r>
              <w:rPr>
                <w:rFonts w:hint="eastAsia" w:ascii="宋体" w:hAnsi="宋体" w:cs="宋体"/>
                <w:lang w:eastAsia="zh-CN" w:bidi="ar"/>
              </w:rPr>
              <w:t xml:space="preserve">对开门；小件行李搁置台；五金连接件、锌合金压铸件、板材收边条、铝型材；滑轨、门铰：钢质；正面踢脚板防撞脚。</w:t>
            </w:r>
            <w:r/>
          </w:p>
          <w:p>
            <w:pPr>
              <w:spacing w:line="240" w:lineRule="auto"/>
              <w:rPr>
                <w:rFonts w:ascii="宋体" w:hAnsi="宋体" w:cs="宋体"/>
                <w:lang w:eastAsia="zh-CN"/>
              </w:rPr>
            </w:pPr>
            <w:r>
              <w:rPr>
                <w:rFonts w:hint="eastAsia" w:ascii="宋体" w:hAnsi="宋体" w:cs="宋体"/>
                <w:lang w:eastAsia="zh-CN" w:bidi="ar"/>
              </w:rPr>
              <w:t xml:space="preserve">上台面、工作台面板及柜体基材</w:t>
            </w:r>
            <w:r>
              <w:rPr>
                <w:rFonts w:hint="eastAsia" w:ascii="宋体" w:hAnsi="宋体" w:cs="宋体"/>
                <w:lang w:eastAsia="zh-CN" w:bidi="ar"/>
              </w:rPr>
              <w:t xml:space="preserve">:</w:t>
            </w:r>
            <w:r>
              <w:rPr>
                <w:rFonts w:hint="eastAsia" w:ascii="宋体" w:hAnsi="宋体" w:cs="宋体"/>
                <w:lang w:eastAsia="zh-CN" w:bidi="ar"/>
              </w:rPr>
              <w:t xml:space="preserve">采用实木颗粒板</w:t>
            </w:r>
            <w:r>
              <w:rPr>
                <w:rFonts w:hint="eastAsia" w:ascii="宋体" w:hAnsi="宋体" w:cs="宋体"/>
                <w:lang w:eastAsia="zh-CN" w:bidi="ar"/>
              </w:rPr>
              <w:t xml:space="preserve">外覆饰面纸</w:t>
            </w:r>
            <w:r>
              <w:rPr>
                <w:rFonts w:hint="eastAsia" w:ascii="宋体" w:hAnsi="宋体" w:cs="宋体"/>
                <w:lang w:eastAsia="zh-CN" w:bidi="ar"/>
              </w:rPr>
              <w:t xml:space="preserve">；底部拼接；五金：</w:t>
            </w:r>
            <w:r>
              <w:rPr>
                <w:rFonts w:hint="eastAsia" w:ascii="宋体" w:hAnsi="宋体" w:cs="宋体"/>
                <w:lang w:eastAsia="zh-CN" w:bidi="ar"/>
              </w:rPr>
              <w:t xml:space="preserve">悍</w:t>
            </w:r>
            <w:r>
              <w:rPr>
                <w:rFonts w:hint="eastAsia" w:ascii="宋体" w:hAnsi="宋体" w:cs="宋体"/>
                <w:lang w:eastAsia="zh-CN" w:bidi="ar"/>
              </w:rPr>
              <w:t xml:space="preserve">高链接件合金钢铸件，合页</w:t>
            </w:r>
            <w:r>
              <w:rPr>
                <w:rFonts w:hint="eastAsia" w:ascii="宋体" w:hAnsi="宋体" w:cs="宋体"/>
                <w:lang w:eastAsia="zh-CN" w:bidi="ar"/>
              </w:rPr>
              <w:t xml:space="preserve">悍</w:t>
            </w:r>
            <w:r>
              <w:rPr>
                <w:rFonts w:hint="eastAsia" w:ascii="宋体" w:hAnsi="宋体" w:cs="宋体"/>
                <w:lang w:eastAsia="zh-CN" w:bidi="ar"/>
              </w:rPr>
              <w:t xml:space="preserve">高；板材收口：柜体同材质。（中标后根据采购人实际需求定制颜色）</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29</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航空服务登机口指示牌</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定制成品铝型材加工成框，表面喷涂中灰粉末喷涂，镶嵌透光</w:t>
            </w:r>
            <w:r>
              <w:rPr>
                <w:rFonts w:hint="eastAsia" w:ascii="宋体" w:hAnsi="宋体" w:cs="宋体"/>
                <w:lang w:eastAsia="zh-CN" w:bidi="ar"/>
              </w:rPr>
              <w:t xml:space="preserve">3mm</w:t>
            </w:r>
            <w:r>
              <w:rPr>
                <w:rFonts w:hint="eastAsia" w:ascii="宋体" w:hAnsi="宋体" w:cs="宋体"/>
                <w:lang w:eastAsia="zh-CN" w:bidi="ar"/>
              </w:rPr>
              <w:t xml:space="preserve">厚亚克力板材，背面安装灰色铝塑板，冷板雕刻字体图案，内部安装灯带。</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块</w:t>
            </w:r>
            <w:r/>
          </w:p>
        </w:tc>
      </w:tr>
      <w:tr>
        <w:trPr>
          <w:trHeight w:val="2822"/>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航空服务候机座椅</w:t>
            </w:r>
            <w:r/>
          </w:p>
        </w:tc>
        <w:tc>
          <w:tcPr>
            <w:tcBorders>
              <w:top w:val="single" w:color="000000" w:sz="4" w:space="0"/>
              <w:left w:val="single" w:color="000000" w:sz="4" w:space="0"/>
              <w:bottom w:val="single" w:color="000000" w:sz="4" w:space="0"/>
              <w:right w:val="single" w:color="000000" w:sz="4" w:space="0"/>
            </w:tcBorders>
            <w:tcW w:w="3704" w:type="pct"/>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钢架采用圆方管冷拉钢管经除油，烤漆处理，横管加粗</w:t>
            </w:r>
            <w:r>
              <w:rPr>
                <w:rFonts w:hint="eastAsia" w:ascii="宋体" w:hAnsi="宋体" w:cs="宋体"/>
                <w:lang w:eastAsia="zh-CN" w:bidi="ar"/>
              </w:rPr>
              <w:t xml:space="preserve">1.5</w:t>
            </w:r>
            <w:r>
              <w:rPr>
                <w:rFonts w:hint="eastAsia" w:ascii="宋体" w:hAnsi="宋体" w:cs="宋体"/>
                <w:lang w:eastAsia="zh-CN" w:bidi="ar"/>
              </w:rPr>
              <w:t xml:space="preserve">厚，坚固防锈，坚固防锈。</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靠背全新</w:t>
            </w:r>
            <w:r>
              <w:rPr>
                <w:rFonts w:hint="eastAsia" w:ascii="宋体" w:hAnsi="宋体" w:cs="宋体"/>
                <w:lang w:eastAsia="zh-CN" w:bidi="ar"/>
              </w:rPr>
              <w:t xml:space="preserve">PP</w:t>
            </w:r>
            <w:r>
              <w:rPr>
                <w:rFonts w:hint="eastAsia" w:ascii="宋体" w:hAnsi="宋体" w:cs="宋体"/>
                <w:lang w:eastAsia="zh-CN" w:bidi="ar"/>
              </w:rPr>
              <w:t xml:space="preserve">材质一体成型，加厚条纹网，透气抗拉力强靠背连接件为铝合金，美观，坚固耐用。</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扶手采用前后活动，体现人性化设计。</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座包高密度</w:t>
            </w:r>
            <w:r>
              <w:rPr>
                <w:rFonts w:hint="eastAsia" w:ascii="宋体" w:hAnsi="宋体" w:cs="宋体"/>
                <w:lang w:eastAsia="zh-CN" w:bidi="ar"/>
              </w:rPr>
              <w:t xml:space="preserve">海绵，经久耐用，可整体折叠，多张排列节省空间。</w:t>
            </w:r>
            <w:r/>
          </w:p>
          <w:p>
            <w:pPr>
              <w:jc w:val="both"/>
              <w:spacing w:line="240" w:lineRule="auto"/>
              <w:rPr>
                <w:rFonts w:ascii="宋体" w:hAnsi="宋体" w:cs="宋体"/>
                <w:lang w:eastAsia="zh-CN"/>
              </w:rPr>
            </w:pPr>
            <w:r>
              <w:rPr>
                <w:rFonts w:hint="eastAsia" w:ascii="宋体" w:hAnsi="宋体" w:cs="宋体"/>
                <w:lang w:eastAsia="zh-CN" w:bidi="ar"/>
              </w:rPr>
              <w:t xml:space="preserve">5.</w:t>
            </w:r>
            <w:r>
              <w:rPr>
                <w:rFonts w:hint="eastAsia" w:ascii="宋体" w:hAnsi="宋体" w:cs="宋体"/>
                <w:lang w:eastAsia="zh-CN" w:bidi="ar"/>
              </w:rPr>
              <w:t xml:space="preserve">脚塞为尼龙材质，防滑耐磨。</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60</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402"/>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31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lang w:eastAsia="zh-CN"/>
              </w:rPr>
            </w:pPr>
            <w:r>
              <w:rPr>
                <w:rFonts w:hint="eastAsia" w:ascii="宋体" w:hAnsi="宋体" w:cs="宋体"/>
                <w:lang w:eastAsia="zh-CN" w:bidi="ar"/>
              </w:rPr>
              <w:t xml:space="preserve">航空登机信息显示触控一体机</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、显示尺寸：</w:t>
            </w:r>
            <w:r>
              <w:rPr>
                <w:rFonts w:hint="eastAsia" w:ascii="宋体" w:hAnsi="宋体" w:cs="宋体"/>
                <w:lang w:eastAsia="zh-CN" w:bidi="ar"/>
              </w:rPr>
              <w:t xml:space="preserve">65</w:t>
            </w:r>
            <w:r>
              <w:rPr>
                <w:rFonts w:hint="eastAsia" w:ascii="宋体" w:hAnsi="宋体" w:cs="宋体"/>
                <w:lang w:eastAsia="zh-CN" w:bidi="ar"/>
              </w:rPr>
              <w:t xml:space="preserve">英寸（</w:t>
            </w:r>
            <w:r>
              <w:rPr>
                <w:rFonts w:hint="eastAsia" w:ascii="宋体" w:hAnsi="宋体" w:cs="宋体"/>
                <w:lang w:eastAsia="zh-CN" w:bidi="ar"/>
              </w:rPr>
              <w:t xml:space="preserve">16</w:t>
            </w:r>
            <w:r>
              <w:rPr>
                <w:rFonts w:hint="eastAsia" w:ascii="宋体" w:hAnsi="宋体" w:cs="宋体"/>
                <w:lang w:eastAsia="zh-CN" w:bidi="ar"/>
              </w:rPr>
              <w:t xml:space="preserve">：</w:t>
            </w:r>
            <w:r>
              <w:rPr>
                <w:rFonts w:hint="eastAsia" w:ascii="宋体" w:hAnsi="宋体" w:cs="宋体"/>
                <w:lang w:eastAsia="zh-CN" w:bidi="ar"/>
              </w:rPr>
              <w:t xml:space="preserve">9</w:t>
            </w:r>
            <w:r>
              <w:rPr>
                <w:rFonts w:hint="eastAsia" w:ascii="宋体" w:hAnsi="宋体" w:cs="宋体"/>
                <w:lang w:eastAsia="zh-CN" w:bidi="ar"/>
              </w:rPr>
              <w:t xml:space="preserve">），触控一体机。</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、显示分辨率：</w:t>
            </w:r>
            <w:r>
              <w:rPr>
                <w:rFonts w:hint="eastAsia" w:ascii="宋体" w:hAnsi="宋体" w:cs="宋体"/>
                <w:lang w:eastAsia="zh-CN" w:bidi="ar"/>
              </w:rPr>
              <w:t xml:space="preserve">1920(H)</w:t>
            </w:r>
            <w:r>
              <w:rPr>
                <w:rFonts w:hint="eastAsia" w:ascii="宋体" w:hAnsi="宋体" w:cs="宋体"/>
                <w:lang w:eastAsia="zh-CN" w:bidi="ar"/>
              </w:rPr>
              <w:t xml:space="preserve">×</w:t>
            </w:r>
            <w:r>
              <w:rPr>
                <w:rFonts w:hint="eastAsia" w:ascii="宋体" w:hAnsi="宋体" w:cs="宋体"/>
                <w:lang w:eastAsia="zh-CN" w:bidi="ar"/>
              </w:rPr>
              <w:t xml:space="preserve">1080(V)</w:t>
            </w:r>
            <w:r>
              <w:rPr>
                <w:rFonts w:hint="eastAsia" w:ascii="宋体" w:hAnsi="宋体" w:cs="宋体"/>
                <w:lang w:eastAsia="zh-CN" w:bidi="ar"/>
              </w:rPr>
              <w:t xml:space="preserve">；亮度≧</w:t>
            </w:r>
            <w:r>
              <w:rPr>
                <w:rFonts w:hint="eastAsia" w:ascii="宋体" w:hAnsi="宋体" w:cs="宋体"/>
                <w:lang w:eastAsia="zh-CN" w:bidi="ar"/>
              </w:rPr>
              <w:t xml:space="preserve">360 cd/</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、对比度：</w:t>
            </w:r>
            <w:r>
              <w:rPr>
                <w:rFonts w:hint="eastAsia" w:ascii="宋体" w:hAnsi="宋体" w:cs="宋体"/>
                <w:lang w:eastAsia="zh-CN" w:bidi="ar"/>
              </w:rPr>
              <w:t xml:space="preserve">3000</w:t>
            </w: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；可视角度：</w:t>
            </w:r>
            <w:r>
              <w:rPr>
                <w:rFonts w:hint="eastAsia" w:ascii="宋体" w:hAnsi="宋体" w:cs="宋体"/>
                <w:lang w:eastAsia="zh-CN" w:bidi="ar"/>
              </w:rPr>
              <w:t xml:space="preserve">178</w:t>
            </w:r>
            <w:r>
              <w:rPr>
                <w:rFonts w:hint="eastAsia" w:ascii="宋体" w:hAnsi="宋体" w:cs="宋体"/>
                <w:lang w:eastAsia="zh-CN" w:bidi="ar"/>
              </w:rPr>
              <w:t xml:space="preserve">°；色彩：</w:t>
            </w:r>
            <w:r>
              <w:rPr>
                <w:rFonts w:hint="eastAsia" w:ascii="宋体" w:hAnsi="宋体" w:cs="宋体"/>
                <w:lang w:eastAsia="zh-CN" w:bidi="ar"/>
              </w:rPr>
              <w:t xml:space="preserve">8bit16.7M</w:t>
            </w:r>
            <w:r>
              <w:rPr>
                <w:rFonts w:hint="eastAsia" w:ascii="宋体" w:hAnsi="宋体" w:cs="宋体"/>
                <w:lang w:eastAsia="zh-CN" w:bidi="ar"/>
              </w:rPr>
              <w:t xml:space="preserve">色。</w:t>
            </w:r>
            <w:r/>
          </w:p>
          <w:p>
            <w:pPr>
              <w:rPr>
                <w:rFonts w:ascii="宋体" w:hAnsi="宋体" w:cs="宋体"/>
                <w:lang w:eastAsia="zh-CN"/>
              </w:rPr>
            </w:pPr>
            <w:r>
              <w:rPr>
                <w:rFonts w:hint="eastAsia" w:ascii="宋体" w:hAnsi="宋体" w:cs="宋体"/>
                <w:lang w:eastAsia="zh-CN" w:bidi="ar"/>
              </w:rPr>
              <w:t xml:space="preserve">4</w:t>
            </w:r>
            <w:r>
              <w:rPr>
                <w:rFonts w:hint="eastAsia" w:ascii="宋体" w:hAnsi="宋体" w:cs="宋体"/>
                <w:lang w:eastAsia="zh-CN" w:bidi="ar"/>
              </w:rPr>
              <w:t xml:space="preserve">、支持落地，底部有万向轮，方便移动；支持防盗结构设计，安装后不易被他人拆卸。</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357"/>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32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航空服务二代身份阅读器</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jc w:val="both"/>
              <w:spacing w:line="240" w:lineRule="auto"/>
              <w:rPr>
                <w:rFonts w:ascii="宋体" w:hAnsi="宋体" w:cs="宋体"/>
                <w:lang w:eastAsia="zh-CN"/>
              </w:rPr>
            </w:pPr>
            <w:r>
              <w:rPr>
                <w:rFonts w:hint="eastAsia" w:ascii="宋体" w:hAnsi="宋体" w:cs="宋体"/>
                <w:lang w:eastAsia="zh-CN" w:bidi="ar"/>
              </w:rPr>
              <w:t xml:space="preserve">符合中国第二代身份证阅读设备标准；读卡距离</w:t>
            </w:r>
            <w:r>
              <w:rPr>
                <w:rFonts w:hint="eastAsia" w:ascii="宋体" w:hAnsi="宋体" w:cs="宋体"/>
                <w:lang w:eastAsia="zh-CN" w:bidi="ar"/>
              </w:rPr>
              <w:t xml:space="preserve">&gt;5CM</w:t>
            </w:r>
            <w:r>
              <w:rPr>
                <w:rFonts w:hint="eastAsia" w:ascii="宋体" w:hAnsi="宋体" w:cs="宋体"/>
                <w:lang w:eastAsia="zh-CN" w:bidi="ar"/>
              </w:rPr>
              <w:t xml:space="preserve">、读卡速度≤</w:t>
            </w:r>
            <w:r>
              <w:rPr>
                <w:rFonts w:hint="eastAsia" w:ascii="宋体" w:hAnsi="宋体" w:cs="宋体"/>
                <w:lang w:eastAsia="zh-CN" w:bidi="ar"/>
              </w:rPr>
              <w:t xml:space="preserve">1.5</w:t>
            </w:r>
            <w:r>
              <w:rPr>
                <w:rFonts w:hint="eastAsia" w:ascii="宋体" w:hAnsi="宋体" w:cs="宋体"/>
                <w:lang w:eastAsia="zh-CN" w:bidi="ar"/>
              </w:rPr>
              <w:t xml:space="preserve">秒</w:t>
            </w:r>
            <w:r>
              <w:rPr>
                <w:rFonts w:hint="eastAsia" w:ascii="宋体" w:hAnsi="宋体" w:cs="宋体"/>
                <w:lang w:eastAsia="zh-CN" w:bidi="ar"/>
              </w:rPr>
              <w:t xml:space="preserve"> </w:t>
            </w:r>
            <w:r>
              <w:rPr>
                <w:rFonts w:hint="eastAsia" w:ascii="宋体" w:hAnsi="宋体" w:cs="宋体"/>
                <w:lang w:eastAsia="zh-CN" w:bidi="ar"/>
              </w:rPr>
              <w:t xml:space="preserve">支持自动填写及导出；接口：</w:t>
            </w:r>
            <w:r>
              <w:rPr>
                <w:rFonts w:hint="eastAsia" w:ascii="宋体" w:hAnsi="宋体" w:cs="宋体"/>
                <w:lang w:eastAsia="zh-CN" w:bidi="ar"/>
              </w:rPr>
              <w:t xml:space="preserve">USB</w:t>
            </w:r>
            <w:r>
              <w:rPr>
                <w:rFonts w:hint="eastAsia" w:ascii="宋体" w:hAnsi="宋体" w:cs="宋体"/>
                <w:lang w:eastAsia="zh-CN" w:bidi="ar"/>
              </w:rPr>
              <w:t xml:space="preserve">；符</w:t>
            </w:r>
            <w:r>
              <w:rPr>
                <w:rFonts w:hint="eastAsia" w:ascii="宋体" w:hAnsi="宋体" w:cs="宋体"/>
                <w:lang w:eastAsia="zh-CN" w:bidi="ar"/>
              </w:rPr>
              <w:t xml:space="preserve">GA450-2013</w:t>
            </w:r>
            <w:r>
              <w:rPr>
                <w:rFonts w:hint="eastAsia" w:ascii="宋体" w:hAnsi="宋体" w:cs="宋体"/>
                <w:lang w:eastAsia="zh-CN" w:bidi="ar"/>
              </w:rPr>
              <w:t xml:space="preserve">，</w:t>
            </w:r>
            <w:r>
              <w:rPr>
                <w:rFonts w:hint="eastAsia" w:ascii="宋体" w:hAnsi="宋体" w:cs="宋体"/>
                <w:lang w:eastAsia="zh-CN" w:bidi="ar"/>
              </w:rPr>
              <w:t xml:space="preserve">GA467-2013</w:t>
            </w:r>
            <w:r>
              <w:rPr>
                <w:rFonts w:hint="eastAsia" w:ascii="宋体" w:hAnsi="宋体" w:cs="宋体"/>
                <w:lang w:eastAsia="zh-CN" w:bidi="ar"/>
              </w:rPr>
              <w:t xml:space="preserve">规范。</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242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33</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模拟机场登机口软件</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软件须能和离港值机系统无缝连接；旅客信息数据库共享；可以扫描旅客登机牌</w:t>
            </w:r>
            <w:r>
              <w:rPr>
                <w:rFonts w:hint="eastAsia" w:ascii="宋体" w:hAnsi="宋体" w:cs="宋体"/>
                <w:lang w:eastAsia="zh-CN" w:bidi="ar"/>
              </w:rPr>
              <w:t xml:space="preserve">,</w:t>
            </w:r>
            <w:r>
              <w:rPr>
                <w:rFonts w:hint="eastAsia" w:ascii="宋体" w:hAnsi="宋体" w:cs="宋体"/>
                <w:lang w:eastAsia="zh-CN" w:bidi="ar"/>
              </w:rPr>
              <w:t xml:space="preserve">自动进行旅客信息验证；并能显示验证结果</w:t>
            </w:r>
            <w:r>
              <w:rPr>
                <w:rFonts w:hint="eastAsia" w:ascii="宋体" w:hAnsi="宋体" w:cs="宋体"/>
                <w:lang w:eastAsia="zh-CN" w:bidi="ar"/>
              </w:rPr>
              <w:t xml:space="preserve">.</w:t>
            </w:r>
            <w:r>
              <w:rPr>
                <w:rFonts w:hint="eastAsia" w:ascii="宋体" w:hAnsi="宋体" w:cs="宋体"/>
                <w:lang w:eastAsia="zh-CN" w:bidi="ar"/>
              </w:rPr>
              <w:t xml:space="preserve">对于重复扫描也能识别</w:t>
            </w:r>
            <w:r>
              <w:rPr>
                <w:rFonts w:hint="eastAsia" w:ascii="宋体" w:hAnsi="宋体" w:cs="宋体"/>
                <w:lang w:eastAsia="zh-CN" w:bidi="ar"/>
              </w:rPr>
              <w:t xml:space="preserve">,</w:t>
            </w:r>
            <w:r>
              <w:rPr>
                <w:rFonts w:hint="eastAsia" w:ascii="宋体" w:hAnsi="宋体" w:cs="宋体"/>
                <w:lang w:eastAsia="zh-CN" w:bidi="ar"/>
              </w:rPr>
              <w:t xml:space="preserve">并有相应提示；可以对已经登机旅客人数进行统计；可以对还未登机旅客人数进行统计；可以对所有旅客人数进行统计。</w:t>
            </w:r>
            <w:r/>
          </w:p>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、能够和安检系统联网，自动显示旅客验证抓拍的头像。对未通过安检的旅客，能发出报警。能够实时查看旅客安检和值机的资料。</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、主要功能：</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）登机开放和重新开放。</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）自动扫描登机。</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3</w:t>
            </w:r>
            <w:r>
              <w:rPr>
                <w:rFonts w:hint="eastAsia" w:ascii="宋体" w:hAnsi="宋体" w:cs="宋体"/>
                <w:lang w:eastAsia="zh-CN" w:bidi="ar"/>
              </w:rPr>
              <w:t xml:space="preserve">）登机号方式登机</w:t>
            </w:r>
            <w:r>
              <w:rPr>
                <w:rFonts w:hint="eastAsia" w:ascii="宋体" w:hAnsi="宋体" w:cs="宋体"/>
                <w:lang w:eastAsia="zh-CN" w:bidi="ar"/>
              </w:rPr>
              <w:t xml:space="preserve">/</w:t>
            </w:r>
            <w:r>
              <w:rPr>
                <w:rFonts w:hint="eastAsia" w:ascii="宋体" w:hAnsi="宋体" w:cs="宋体"/>
                <w:lang w:eastAsia="zh-CN" w:bidi="ar"/>
              </w:rPr>
              <w:t xml:space="preserve">拉下。</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4</w:t>
            </w:r>
            <w:r>
              <w:rPr>
                <w:rFonts w:hint="eastAsia" w:ascii="宋体" w:hAnsi="宋体" w:cs="宋体"/>
                <w:lang w:eastAsia="zh-CN" w:bidi="ar"/>
              </w:rPr>
              <w:t xml:space="preserve">）手工登机和拉下旅客。</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5</w:t>
            </w:r>
            <w:r>
              <w:rPr>
                <w:rFonts w:hint="eastAsia" w:ascii="宋体" w:hAnsi="宋体" w:cs="宋体"/>
                <w:lang w:eastAsia="zh-CN" w:bidi="ar"/>
              </w:rPr>
              <w:t xml:space="preserve">）过站旅客处理。</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6</w:t>
            </w:r>
            <w:r>
              <w:rPr>
                <w:rFonts w:hint="eastAsia" w:ascii="宋体" w:hAnsi="宋体" w:cs="宋体"/>
                <w:lang w:eastAsia="zh-CN" w:bidi="ar"/>
              </w:rPr>
              <w:t xml:space="preserve">）登机旅客完整信息显示，和值机联动。</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7</w:t>
            </w:r>
            <w:r>
              <w:rPr>
                <w:rFonts w:hint="eastAsia" w:ascii="宋体" w:hAnsi="宋体" w:cs="宋体"/>
                <w:lang w:eastAsia="zh-CN" w:bidi="ar"/>
              </w:rPr>
              <w:t xml:space="preserve">）登机关闭。</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8</w:t>
            </w:r>
            <w:r>
              <w:rPr>
                <w:rFonts w:hint="eastAsia" w:ascii="宋体" w:hAnsi="宋体" w:cs="宋体"/>
                <w:lang w:eastAsia="zh-CN" w:bidi="ar"/>
              </w:rPr>
              <w:t xml:space="preserve">）未登机旅客数量统计。</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9</w:t>
            </w:r>
            <w:r>
              <w:rPr>
                <w:rFonts w:hint="eastAsia" w:ascii="宋体" w:hAnsi="宋体" w:cs="宋体"/>
                <w:lang w:eastAsia="zh-CN" w:bidi="ar"/>
              </w:rPr>
              <w:t xml:space="preserve">）能和离港值机系统联网</w:t>
            </w:r>
            <w:r>
              <w:rPr>
                <w:rFonts w:hint="eastAsia" w:ascii="宋体" w:hAnsi="宋体" w:cs="宋体"/>
                <w:lang w:eastAsia="zh-CN" w:bidi="ar"/>
              </w:rPr>
              <w:t xml:space="preserve">,</w:t>
            </w:r>
            <w:r>
              <w:rPr>
                <w:rFonts w:hint="eastAsia" w:ascii="宋体" w:hAnsi="宋体" w:cs="宋体"/>
                <w:lang w:eastAsia="zh-CN" w:bidi="ar"/>
              </w:rPr>
              <w:t xml:space="preserve">旅客信息数据库共享</w:t>
            </w:r>
            <w:r>
              <w:rPr>
                <w:rFonts w:hint="eastAsia" w:ascii="宋体" w:hAnsi="宋体" w:cs="宋体"/>
                <w:lang w:eastAsia="zh-CN" w:bidi="ar"/>
              </w:rPr>
              <w:t xml:space="preserve">,</w:t>
            </w:r>
            <w:r>
              <w:rPr>
                <w:rFonts w:hint="eastAsia" w:ascii="宋体" w:hAnsi="宋体" w:cs="宋体"/>
                <w:lang w:eastAsia="zh-CN" w:bidi="ar"/>
              </w:rPr>
              <w:t xml:space="preserve">可以扫描旅客登机牌</w:t>
            </w:r>
            <w:r>
              <w:rPr>
                <w:rFonts w:hint="eastAsia" w:ascii="宋体" w:hAnsi="宋体" w:cs="宋体"/>
                <w:lang w:eastAsia="zh-CN" w:bidi="ar"/>
              </w:rPr>
              <w:t xml:space="preserve">,</w:t>
            </w:r>
            <w:r>
              <w:rPr>
                <w:rFonts w:hint="eastAsia" w:ascii="宋体" w:hAnsi="宋体" w:cs="宋体"/>
                <w:lang w:eastAsia="zh-CN" w:bidi="ar"/>
              </w:rPr>
              <w:t xml:space="preserve">自动进行旅客信息验证</w:t>
            </w:r>
            <w:r>
              <w:rPr>
                <w:rFonts w:hint="eastAsia" w:ascii="宋体" w:hAnsi="宋体" w:cs="宋体"/>
                <w:lang w:eastAsia="zh-CN" w:bidi="ar"/>
              </w:rPr>
              <w:t xml:space="preserve">,</w:t>
            </w:r>
            <w:r>
              <w:rPr>
                <w:rFonts w:hint="eastAsia" w:ascii="宋体" w:hAnsi="宋体" w:cs="宋体"/>
                <w:lang w:eastAsia="zh-CN" w:bidi="ar"/>
              </w:rPr>
              <w:t xml:space="preserve">并能显示验证结果</w:t>
            </w:r>
            <w:r>
              <w:rPr>
                <w:rFonts w:hint="eastAsia" w:ascii="宋体" w:hAnsi="宋体" w:cs="宋体"/>
                <w:lang w:eastAsia="zh-CN" w:bidi="ar"/>
              </w:rPr>
              <w:t xml:space="preserve">.</w:t>
            </w:r>
            <w:r>
              <w:rPr>
                <w:rFonts w:hint="eastAsia" w:ascii="宋体" w:hAnsi="宋体" w:cs="宋体"/>
                <w:lang w:eastAsia="zh-CN" w:bidi="ar"/>
              </w:rPr>
              <w:t xml:space="preserve">对于重复扫描也能识别</w:t>
            </w:r>
            <w:r>
              <w:rPr>
                <w:rFonts w:hint="eastAsia" w:ascii="宋体" w:hAnsi="宋体" w:cs="宋体"/>
                <w:lang w:eastAsia="zh-CN" w:bidi="ar"/>
              </w:rPr>
              <w:t xml:space="preserve">,</w:t>
            </w:r>
            <w:r>
              <w:rPr>
                <w:rFonts w:hint="eastAsia" w:ascii="宋体" w:hAnsi="宋体" w:cs="宋体"/>
                <w:lang w:eastAsia="zh-CN" w:bidi="ar"/>
              </w:rPr>
              <w:t xml:space="preserve">并有相应提示</w:t>
            </w:r>
            <w:r>
              <w:rPr>
                <w:rFonts w:hint="eastAsia" w:ascii="宋体" w:hAnsi="宋体" w:cs="宋体"/>
                <w:lang w:eastAsia="zh-CN" w:bidi="ar"/>
              </w:rPr>
              <w:t xml:space="preserve">,</w:t>
            </w:r>
            <w:r>
              <w:rPr>
                <w:rFonts w:hint="eastAsia" w:ascii="宋体" w:hAnsi="宋体" w:cs="宋体"/>
                <w:lang w:eastAsia="zh-CN" w:bidi="ar"/>
              </w:rPr>
              <w:t xml:space="preserve">可以对各种状态旅客人数进行统计。</w:t>
            </w:r>
            <w:r/>
          </w:p>
          <w:p>
            <w:pPr>
              <w:spacing w:line="240" w:lineRule="auto"/>
              <w:rPr>
                <w:rFonts w:ascii="宋体" w:hAnsi="宋体" w:cs="宋体"/>
                <w:lang w:eastAsia="zh-CN" w:bidi="ar"/>
              </w:rPr>
            </w:pPr>
            <w:r>
              <w:rPr>
                <w:rFonts w:hint="eastAsia" w:ascii="宋体" w:hAnsi="宋体" w:cs="宋体"/>
                <w:lang w:eastAsia="zh-CN" w:bidi="ar"/>
              </w:rPr>
              <w:t xml:space="preserve">▲需提供产品软件著作权证书。</w:t>
            </w:r>
            <w:r/>
          </w:p>
          <w:p>
            <w:pPr>
              <w:spacing w:line="240" w:lineRule="auto"/>
              <w:rPr>
                <w:rFonts w:ascii="宋体" w:hAnsi="宋体" w:cs="宋体"/>
                <w:lang w:eastAsia="zh-CN"/>
              </w:rPr>
            </w:pPr>
            <w:r>
              <w:rPr>
                <w:rFonts w:hint="eastAsia" w:ascii="宋体" w:hAnsi="宋体" w:cs="宋体"/>
                <w:lang w:eastAsia="zh-CN" w:bidi="ar"/>
              </w:rPr>
              <w:t xml:space="preserve">▲具有对航班信息进行查询管理、数据检索等功能。</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0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34</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航空服务专用登机牌扫描枪</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扫描模式：二维影像式（</w:t>
            </w:r>
            <w:r>
              <w:rPr>
                <w:rFonts w:hint="eastAsia" w:ascii="宋体" w:hAnsi="宋体" w:cs="宋体"/>
                <w:lang w:eastAsia="zh-CN" w:bidi="ar"/>
              </w:rPr>
              <w:t xml:space="preserve">1280X800</w:t>
            </w:r>
            <w:r>
              <w:rPr>
                <w:rFonts w:hint="eastAsia" w:ascii="宋体" w:hAnsi="宋体" w:cs="宋体"/>
                <w:lang w:eastAsia="zh-CN" w:bidi="ar"/>
              </w:rPr>
              <w:t xml:space="preserve">像素）。</w:t>
            </w:r>
            <w:r/>
          </w:p>
          <w:p>
            <w:pPr>
              <w:spacing w:after="0" w:line="400" w:lineRule="exact"/>
              <w:rPr>
                <w:rFonts w:ascii="宋体" w:hAnsi="宋体" w:cs="宋体"/>
                <w:lang w:eastAsia="zh-CN" w:bidi="ar"/>
              </w:rPr>
            </w:pPr>
            <w:r>
              <w:rPr>
                <w:rFonts w:hint="eastAsia" w:ascii="宋体" w:hAnsi="宋体" w:cs="宋体"/>
                <w:lang w:eastAsia="zh-CN" w:bidi="ar"/>
              </w:rPr>
              <w:t xml:space="preserve">运动容差：在最佳焦距时可识别运动速度≤</w:t>
            </w:r>
            <w:r>
              <w:rPr>
                <w:rFonts w:hint="eastAsia" w:ascii="宋体" w:hAnsi="宋体" w:cs="宋体"/>
                <w:lang w:eastAsia="zh-CN" w:bidi="ar"/>
              </w:rPr>
              <w:t xml:space="preserve">75cm/s</w:t>
            </w:r>
            <w:r>
              <w:rPr>
                <w:rFonts w:hint="eastAsia" w:ascii="宋体" w:hAnsi="宋体" w:cs="宋体"/>
                <w:lang w:eastAsia="zh-CN" w:bidi="ar"/>
              </w:rPr>
              <w:t xml:space="preserve">的</w:t>
            </w:r>
            <w:r>
              <w:rPr>
                <w:rFonts w:hint="eastAsia" w:ascii="宋体" w:hAnsi="宋体" w:cs="宋体"/>
                <w:lang w:eastAsia="zh-CN" w:bidi="ar"/>
              </w:rPr>
              <w:t xml:space="preserve">13mil UPC-A</w:t>
            </w:r>
            <w:r>
              <w:rPr>
                <w:rFonts w:hint="eastAsia" w:ascii="宋体" w:hAnsi="宋体" w:cs="宋体"/>
                <w:lang w:eastAsia="zh-CN" w:bidi="ar"/>
              </w:rPr>
              <w:t xml:space="preserve">。</w:t>
            </w:r>
            <w:r/>
          </w:p>
          <w:p>
            <w:pPr>
              <w:spacing w:after="0" w:line="400" w:lineRule="exact"/>
              <w:rPr>
                <w:rFonts w:ascii="宋体" w:hAnsi="宋体" w:cs="宋体"/>
                <w:lang w:eastAsia="zh-CN" w:bidi="ar"/>
              </w:rPr>
            </w:pPr>
            <w:r>
              <w:rPr>
                <w:rFonts w:hint="eastAsia" w:ascii="宋体" w:hAnsi="宋体" w:cs="宋体"/>
                <w:lang w:eastAsia="zh-CN" w:bidi="ar"/>
              </w:rPr>
              <w:t xml:space="preserve">扫描角度：水平</w:t>
            </w:r>
            <w:r>
              <w:rPr>
                <w:rFonts w:hint="eastAsia" w:ascii="宋体" w:hAnsi="宋体" w:cs="宋体"/>
                <w:lang w:eastAsia="zh-CN" w:bidi="ar"/>
              </w:rPr>
              <w:t xml:space="preserve">48</w:t>
            </w:r>
            <w:r>
              <w:rPr>
                <w:rFonts w:hint="eastAsia" w:ascii="宋体" w:hAnsi="宋体" w:cs="宋体"/>
                <w:lang w:eastAsia="zh-CN" w:bidi="ar"/>
              </w:rPr>
              <w:t xml:space="preserve">读标称；垂直</w:t>
            </w:r>
            <w:r>
              <w:rPr>
                <w:rFonts w:hint="eastAsia" w:ascii="宋体" w:hAnsi="宋体" w:cs="宋体"/>
                <w:lang w:eastAsia="zh-CN" w:bidi="ar"/>
              </w:rPr>
              <w:t xml:space="preserve">30</w:t>
            </w:r>
            <w:r>
              <w:rPr>
                <w:rFonts w:hint="eastAsia" w:ascii="宋体" w:hAnsi="宋体" w:cs="宋体"/>
                <w:lang w:eastAsia="zh-CN" w:bidi="ar"/>
              </w:rPr>
              <w:t xml:space="preserve">°标称，转角、仰角、偏角：±</w:t>
            </w:r>
            <w:r>
              <w:rPr>
                <w:rFonts w:hint="eastAsia" w:ascii="宋体" w:hAnsi="宋体" w:cs="宋体"/>
                <w:lang w:eastAsia="zh-CN" w:bidi="ar"/>
              </w:rPr>
              <w:t xml:space="preserve">180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w:t>
            </w:r>
            <w:r>
              <w:rPr>
                <w:rFonts w:hint="eastAsia" w:ascii="宋体" w:hAnsi="宋体" w:cs="宋体"/>
                <w:lang w:eastAsia="zh-CN" w:bidi="ar"/>
              </w:rPr>
              <w:t xml:space="preserve">65</w:t>
            </w:r>
            <w:r>
              <w:rPr>
                <w:rFonts w:hint="eastAsia" w:ascii="宋体" w:hAnsi="宋体" w:cs="宋体"/>
                <w:lang w:eastAsia="zh-CN" w:bidi="ar"/>
              </w:rPr>
              <w:t xml:space="preserve">°。</w:t>
            </w:r>
            <w:r/>
          </w:p>
          <w:p>
            <w:pPr>
              <w:spacing w:line="240" w:lineRule="auto"/>
              <w:rPr>
                <w:rFonts w:ascii="宋体" w:hAnsi="宋体" w:cs="宋体"/>
                <w:lang w:eastAsia="zh-CN"/>
              </w:rPr>
            </w:pPr>
            <w:r>
              <w:rPr>
                <w:rFonts w:hint="eastAsia" w:ascii="宋体" w:hAnsi="宋体" w:cs="宋体"/>
                <w:lang w:eastAsia="zh-CN" w:bidi="ar"/>
              </w:rPr>
              <w:t xml:space="preserve">解码能力：解读标准</w:t>
            </w:r>
            <w:r>
              <w:rPr>
                <w:rFonts w:hint="eastAsia" w:ascii="宋体" w:hAnsi="宋体" w:cs="宋体"/>
                <w:lang w:eastAsia="zh-CN" w:bidi="ar"/>
              </w:rPr>
              <w:t xml:space="preserve">1D</w:t>
            </w:r>
            <w:r>
              <w:rPr>
                <w:rFonts w:hint="eastAsia" w:ascii="宋体" w:hAnsi="宋体" w:cs="宋体"/>
                <w:lang w:eastAsia="zh-CN" w:bidi="ar"/>
              </w:rPr>
              <w:t xml:space="preserve">、</w:t>
            </w:r>
            <w:r>
              <w:rPr>
                <w:rFonts w:hint="eastAsia" w:ascii="宋体" w:hAnsi="宋体" w:cs="宋体"/>
                <w:lang w:eastAsia="zh-CN" w:bidi="ar"/>
              </w:rPr>
              <w:t xml:space="preserve">PDF</w:t>
            </w:r>
            <w:r>
              <w:rPr>
                <w:rFonts w:hint="eastAsia" w:ascii="宋体" w:hAnsi="宋体" w:cs="宋体"/>
                <w:lang w:eastAsia="zh-CN" w:bidi="ar"/>
              </w:rPr>
              <w:t xml:space="preserve">、</w:t>
            </w:r>
            <w:r>
              <w:rPr>
                <w:rFonts w:hint="eastAsia" w:ascii="宋体" w:hAnsi="宋体" w:cs="宋体"/>
                <w:lang w:eastAsia="zh-CN" w:bidi="ar"/>
              </w:rPr>
              <w:t xml:space="preserve">2D</w:t>
            </w:r>
            <w:r>
              <w:rPr>
                <w:rFonts w:hint="eastAsia" w:ascii="宋体" w:hAnsi="宋体" w:cs="宋体"/>
                <w:lang w:eastAsia="zh-CN" w:bidi="ar"/>
              </w:rPr>
              <w:t xml:space="preserve">条码和点码。</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66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240" w:lineRule="auto"/>
              <w:rPr>
                <w:rFonts w:ascii="宋体" w:hAnsi="宋体" w:cs="宋体"/>
                <w:lang w:eastAsia="zh-CN" w:bidi="ar"/>
              </w:rPr>
            </w:pPr>
            <w:r>
              <w:rPr>
                <w:rFonts w:hint="eastAsia" w:ascii="宋体" w:hAnsi="宋体" w:cs="宋体"/>
                <w:b/>
                <w:bCs/>
                <w:sz w:val="24"/>
                <w:szCs w:val="24"/>
                <w:lang w:bidi="ar"/>
              </w:rPr>
              <w:t xml:space="preserve">三、防爆</w:t>
            </w:r>
            <w:r>
              <w:rPr>
                <w:rFonts w:hint="eastAsia" w:ascii="宋体" w:hAnsi="宋体" w:cs="宋体"/>
                <w:b/>
                <w:bCs/>
                <w:sz w:val="24"/>
                <w:szCs w:val="24"/>
                <w:lang w:eastAsia="zh-CN" w:bidi="ar"/>
              </w:rPr>
              <w:t xml:space="preserve">设备</w:t>
            </w:r>
            <w:r/>
          </w:p>
        </w:tc>
      </w:tr>
      <w:tr>
        <w:trPr>
          <w:trHeight w:val="10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bidi="ar"/>
              </w:rPr>
            </w:pPr>
            <w:r>
              <w:rPr>
                <w:rFonts w:hint="eastAsia" w:ascii="宋体" w:hAnsi="宋体" w:cs="宋体"/>
                <w:lang w:eastAsia="zh-CN" w:bidi="ar"/>
              </w:rPr>
              <w:t xml:space="preserve">35</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bidi="ar"/>
              </w:rPr>
            </w:pPr>
            <w:r>
              <w:rPr>
                <w:rFonts w:hint="eastAsia" w:ascii="宋体" w:hAnsi="宋体" w:cs="宋体"/>
                <w:lang w:bidi="ar"/>
              </w:rPr>
              <w:t xml:space="preserve">航空服务防爆罐</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防爆罐规格：外直径</w:t>
            </w:r>
            <w:r>
              <w:rPr>
                <w:rFonts w:hint="eastAsia" w:ascii="宋体" w:hAnsi="宋体" w:cs="宋体"/>
                <w:lang w:eastAsia="zh-CN" w:bidi="ar"/>
              </w:rPr>
              <w:t xml:space="preserve">660 mm X </w:t>
            </w:r>
            <w:r>
              <w:rPr>
                <w:rFonts w:hint="eastAsia" w:ascii="宋体" w:hAnsi="宋体" w:cs="宋体"/>
                <w:lang w:eastAsia="zh-CN" w:bidi="ar"/>
              </w:rPr>
              <w:t xml:space="preserve">内直径</w:t>
            </w:r>
            <w:r>
              <w:rPr>
                <w:rFonts w:hint="eastAsia" w:ascii="宋体" w:hAnsi="宋体" w:cs="宋体"/>
                <w:lang w:eastAsia="zh-CN" w:bidi="ar"/>
              </w:rPr>
              <w:t xml:space="preserve">630mm X</w:t>
            </w:r>
            <w:r>
              <w:rPr>
                <w:rFonts w:hint="eastAsia" w:ascii="宋体" w:hAnsi="宋体" w:cs="宋体"/>
                <w:lang w:eastAsia="zh-CN" w:bidi="ar"/>
              </w:rPr>
              <w:t xml:space="preserve">总高度</w:t>
            </w:r>
            <w:r>
              <w:rPr>
                <w:rFonts w:hint="eastAsia" w:ascii="宋体" w:hAnsi="宋体" w:cs="宋体"/>
                <w:lang w:eastAsia="zh-CN" w:bidi="ar"/>
              </w:rPr>
              <w:t xml:space="preserve">747 mm X</w:t>
            </w:r>
            <w:r>
              <w:rPr>
                <w:rFonts w:hint="eastAsia" w:ascii="宋体" w:hAnsi="宋体" w:cs="宋体"/>
                <w:lang w:eastAsia="zh-CN" w:bidi="ar"/>
              </w:rPr>
              <w:t xml:space="preserve">总重量</w:t>
            </w:r>
            <w:r>
              <w:rPr>
                <w:rFonts w:hint="eastAsia" w:ascii="宋体" w:hAnsi="宋体" w:cs="宋体"/>
                <w:lang w:eastAsia="zh-CN" w:bidi="ar"/>
              </w:rPr>
              <w:t xml:space="preserve">270 kg</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防爆罐材质：内、外层采用</w:t>
            </w:r>
            <w:r>
              <w:rPr>
                <w:rFonts w:hint="eastAsia" w:ascii="宋体" w:hAnsi="宋体" w:cs="宋体"/>
                <w:lang w:eastAsia="zh-CN" w:bidi="ar"/>
              </w:rPr>
              <w:t xml:space="preserve">15mm</w:t>
            </w:r>
            <w:r>
              <w:rPr>
                <w:rFonts w:hint="eastAsia" w:ascii="宋体" w:hAnsi="宋体" w:cs="宋体"/>
                <w:lang w:eastAsia="zh-CN" w:bidi="ar"/>
              </w:rPr>
              <w:t xml:space="preserve">高强度、耐冲击碳素钢板，并符合</w:t>
            </w:r>
            <w:r>
              <w:rPr>
                <w:rFonts w:hint="eastAsia" w:ascii="宋体" w:hAnsi="宋体" w:cs="宋体"/>
                <w:lang w:eastAsia="zh-CN" w:bidi="ar"/>
              </w:rPr>
              <w:t xml:space="preserve">GB700-1988</w:t>
            </w:r>
            <w:r>
              <w:rPr>
                <w:rFonts w:hint="eastAsia" w:ascii="宋体" w:hAnsi="宋体" w:cs="宋体"/>
                <w:lang w:eastAsia="zh-CN" w:bidi="ar"/>
              </w:rPr>
              <w:t xml:space="preserve">标准中所采用的碳素钢板有关要求。</w:t>
            </w:r>
            <w:r/>
          </w:p>
          <w:p>
            <w:pPr>
              <w:spacing w:line="240" w:lineRule="auto"/>
              <w:rPr>
                <w:rFonts w:ascii="宋体" w:hAnsi="宋体" w:cs="宋体"/>
                <w:lang w:eastAsia="zh-CN" w:bidi="ar"/>
              </w:rPr>
            </w:pPr>
            <w:r>
              <w:rPr>
                <w:rFonts w:hint="eastAsia" w:ascii="宋体" w:hAnsi="宋体" w:cs="宋体"/>
                <w:lang w:eastAsia="zh-CN" w:bidi="ar"/>
              </w:rPr>
              <w:t xml:space="preserve">防爆能力：能抵御</w:t>
            </w:r>
            <w:r>
              <w:rPr>
                <w:rFonts w:hint="eastAsia" w:ascii="宋体" w:hAnsi="宋体" w:cs="宋体"/>
                <w:lang w:eastAsia="zh-CN" w:bidi="ar"/>
              </w:rPr>
              <w:t xml:space="preserve">1.5kg TNT</w:t>
            </w:r>
            <w:r>
              <w:rPr>
                <w:rFonts w:hint="eastAsia" w:ascii="宋体" w:hAnsi="宋体" w:cs="宋体"/>
                <w:lang w:eastAsia="zh-CN" w:bidi="ar"/>
              </w:rPr>
              <w:t xml:space="preserve">炸药的爆炸能量，并能容纳所有横向爆炸破片，外罐罐体完整，无裂纹，罐体附件无脱落。</w:t>
            </w:r>
            <w:r/>
          </w:p>
          <w:p>
            <w:pPr>
              <w:spacing w:line="240" w:lineRule="auto"/>
              <w:rPr>
                <w:rFonts w:ascii="宋体" w:hAnsi="宋体" w:cs="宋体"/>
                <w:lang w:eastAsia="zh-CN" w:bidi="ar"/>
              </w:rPr>
            </w:pPr>
            <w:r>
              <w:rPr>
                <w:rFonts w:hint="eastAsia" w:ascii="宋体" w:hAnsi="宋体" w:cs="宋体"/>
                <w:lang w:eastAsia="zh-CN" w:bidi="ar"/>
              </w:rPr>
              <w:t xml:space="preserve">使用年限：如无爆炸发生，可终身存放。</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个</w:t>
            </w:r>
            <w:r/>
          </w:p>
        </w:tc>
      </w:tr>
      <w:tr>
        <w:trPr>
          <w:trHeight w:val="10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bidi="ar"/>
              </w:rPr>
            </w:pPr>
            <w:r>
              <w:rPr>
                <w:rFonts w:hint="eastAsia" w:ascii="宋体" w:hAnsi="宋体" w:cs="宋体"/>
                <w:lang w:eastAsia="zh-CN" w:bidi="ar"/>
              </w:rPr>
              <w:t xml:space="preserve">36</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bidi="ar"/>
              </w:rPr>
            </w:pPr>
            <w:r>
              <w:rPr>
                <w:rFonts w:hint="eastAsia" w:ascii="宋体" w:hAnsi="宋体" w:cs="宋体"/>
                <w:lang w:eastAsia="zh-CN" w:bidi="ar"/>
              </w:rPr>
              <w:t xml:space="preserve">航空服务爆炸品检测仪</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重量</w:t>
            </w:r>
            <w:r>
              <w:rPr>
                <w:rFonts w:hint="eastAsia" w:ascii="宋体" w:hAnsi="宋体" w:cs="宋体"/>
                <w:lang w:eastAsia="zh-CN" w:bidi="ar"/>
              </w:rPr>
              <w:t xml:space="preserve">: </w:t>
            </w:r>
            <w:r>
              <w:rPr>
                <w:rFonts w:hint="eastAsia" w:ascii="宋体" w:hAnsi="宋体" w:cs="宋体"/>
                <w:lang w:eastAsia="zh-CN" w:bidi="ar"/>
              </w:rPr>
              <w:t xml:space="preserve">小于</w:t>
            </w:r>
            <w:r>
              <w:rPr>
                <w:rFonts w:hint="eastAsia" w:ascii="宋体" w:hAnsi="宋体" w:cs="宋体"/>
                <w:lang w:eastAsia="zh-CN" w:bidi="ar"/>
              </w:rPr>
              <w:t xml:space="preserve">15 kg</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尺寸</w:t>
            </w:r>
            <w:r>
              <w:rPr>
                <w:rFonts w:hint="eastAsia" w:ascii="宋体" w:hAnsi="宋体" w:cs="宋体"/>
                <w:lang w:eastAsia="zh-CN" w:bidi="ar"/>
              </w:rPr>
              <w:t xml:space="preserve">: 380 mm(</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400 mm(</w:t>
            </w:r>
            <w:r>
              <w:rPr>
                <w:rFonts w:hint="eastAsia" w:ascii="宋体" w:hAnsi="宋体" w:cs="宋体"/>
                <w:lang w:eastAsia="zh-CN" w:bidi="ar"/>
              </w:rPr>
              <w:t xml:space="preserve">长</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250 mm(</w:t>
            </w:r>
            <w:r>
              <w:rPr>
                <w:rFonts w:hint="eastAsia" w:ascii="宋体" w:hAnsi="宋体" w:cs="宋体"/>
                <w:lang w:eastAsia="zh-CN" w:bidi="ar"/>
              </w:rPr>
              <w:t xml:space="preserve">高</w:t>
            </w:r>
            <w:r>
              <w:rPr>
                <w:rFonts w:hint="eastAsia" w:ascii="宋体" w:hAnsi="宋体" w:cs="宋体"/>
                <w:lang w:eastAsia="zh-CN" w:bidi="ar"/>
              </w:rPr>
              <w:t xml:space="preserve">)</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电源</w:t>
            </w:r>
            <w:r>
              <w:rPr>
                <w:rFonts w:hint="eastAsia" w:ascii="宋体" w:hAnsi="宋体" w:cs="宋体"/>
                <w:lang w:eastAsia="zh-CN" w:bidi="ar"/>
              </w:rPr>
              <w:t xml:space="preserve">: AC110V/220V AC</w:t>
            </w:r>
            <w:r>
              <w:rPr>
                <w:rFonts w:hint="eastAsia" w:ascii="宋体" w:hAnsi="宋体" w:cs="宋体"/>
                <w:lang w:eastAsia="zh-CN" w:bidi="ar"/>
              </w:rPr>
              <w:t xml:space="preserve">，</w:t>
            </w:r>
            <w:r>
              <w:rPr>
                <w:rFonts w:hint="eastAsia" w:ascii="宋体" w:hAnsi="宋体" w:cs="宋体"/>
                <w:lang w:eastAsia="zh-CN" w:bidi="ar"/>
              </w:rPr>
              <w:t xml:space="preserve">50~60Hz</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最大功耗</w:t>
            </w:r>
            <w:r>
              <w:rPr>
                <w:rFonts w:hint="eastAsia" w:ascii="宋体" w:hAnsi="宋体" w:cs="宋体"/>
                <w:lang w:eastAsia="zh-CN" w:bidi="ar"/>
              </w:rPr>
              <w:t xml:space="preserve">: </w:t>
            </w:r>
            <w:r>
              <w:rPr>
                <w:rFonts w:hint="eastAsia" w:ascii="宋体" w:hAnsi="宋体" w:cs="宋体"/>
                <w:lang w:eastAsia="zh-CN" w:bidi="ar"/>
              </w:rPr>
              <w:t xml:space="preserve">小于</w:t>
            </w:r>
            <w:r>
              <w:rPr>
                <w:rFonts w:hint="eastAsia" w:ascii="宋体" w:hAnsi="宋体" w:cs="宋体"/>
                <w:lang w:eastAsia="zh-CN" w:bidi="ar"/>
              </w:rPr>
              <w:t xml:space="preserve">300W</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可检爆炸物</w:t>
            </w:r>
            <w:r>
              <w:rPr>
                <w:rFonts w:hint="eastAsia" w:ascii="宋体" w:hAnsi="宋体" w:cs="宋体"/>
                <w:lang w:eastAsia="zh-CN" w:bidi="ar"/>
              </w:rPr>
              <w:t xml:space="preserve">: </w:t>
            </w:r>
            <w:r>
              <w:rPr>
                <w:rFonts w:hint="eastAsia" w:ascii="宋体" w:hAnsi="宋体" w:cs="宋体"/>
                <w:lang w:eastAsia="zh-CN" w:bidi="ar"/>
              </w:rPr>
              <w:t xml:space="preserve">梯恩梯、黑索金、太安、硝化甘油、硝酸铵、黑火药、二硝基甲苯、特屈儿、奥克托今、吉纳等各种军用、民用和土制炸药等，并可根据需要添加新样本。</w:t>
            </w:r>
            <w:r/>
          </w:p>
          <w:p>
            <w:pPr>
              <w:spacing w:line="240" w:lineRule="auto"/>
              <w:rPr>
                <w:rFonts w:ascii="宋体" w:hAnsi="宋体" w:cs="宋体"/>
                <w:lang w:eastAsia="zh-CN" w:bidi="ar"/>
              </w:rPr>
            </w:pPr>
            <w:r>
              <w:rPr>
                <w:rFonts w:hint="eastAsia" w:ascii="宋体" w:hAnsi="宋体" w:cs="宋体"/>
                <w:lang w:eastAsia="zh-CN" w:bidi="ar"/>
              </w:rPr>
              <w:t xml:space="preserve">可检毒品</w:t>
            </w:r>
            <w:r>
              <w:rPr>
                <w:rFonts w:hint="eastAsia" w:ascii="宋体" w:hAnsi="宋体" w:cs="宋体"/>
                <w:lang w:eastAsia="zh-CN" w:bidi="ar"/>
              </w:rPr>
              <w:t xml:space="preserve">: </w:t>
            </w:r>
            <w:r>
              <w:rPr>
                <w:rFonts w:hint="eastAsia" w:ascii="宋体" w:hAnsi="宋体" w:cs="宋体"/>
                <w:lang w:eastAsia="zh-CN" w:bidi="ar"/>
              </w:rPr>
              <w:t xml:space="preserve">盐酸可卡因、盐酸海洛因、四氢大麻</w:t>
            </w:r>
            <w:r>
              <w:rPr>
                <w:rFonts w:hint="eastAsia" w:ascii="宋体" w:hAnsi="宋体" w:cs="宋体"/>
                <w:lang w:eastAsia="zh-CN" w:bidi="ar"/>
              </w:rPr>
              <w:t xml:space="preserve">酚</w:t>
            </w:r>
            <w:r>
              <w:rPr>
                <w:rFonts w:hint="eastAsia" w:ascii="宋体" w:hAnsi="宋体" w:cs="宋体"/>
                <w:lang w:eastAsia="zh-CN" w:bidi="ar"/>
              </w:rPr>
              <w:t xml:space="preserve">、甲基苯丙胺（冰毒）、盐酸氯胺酮（</w:t>
            </w:r>
            <w:r>
              <w:rPr>
                <w:rFonts w:hint="eastAsia" w:ascii="宋体" w:hAnsi="宋体" w:cs="宋体"/>
                <w:lang w:eastAsia="zh-CN" w:bidi="ar"/>
              </w:rPr>
              <w:t xml:space="preserve">K</w:t>
            </w:r>
            <w:r>
              <w:rPr>
                <w:rFonts w:hint="eastAsia" w:ascii="宋体" w:hAnsi="宋体" w:cs="宋体"/>
                <w:lang w:eastAsia="zh-CN" w:bidi="ar"/>
              </w:rPr>
              <w:t xml:space="preserve">粉）、</w:t>
            </w:r>
            <w:r>
              <w:rPr>
                <w:rFonts w:hint="eastAsia" w:ascii="宋体" w:hAnsi="宋体" w:cs="宋体"/>
                <w:lang w:eastAsia="zh-CN" w:bidi="ar"/>
              </w:rPr>
              <w:t xml:space="preserve"> </w:t>
            </w:r>
            <w:r>
              <w:rPr>
                <w:rFonts w:hint="eastAsia" w:ascii="宋体" w:hAnsi="宋体" w:cs="宋体"/>
                <w:lang w:eastAsia="zh-CN" w:bidi="ar"/>
              </w:rPr>
              <w:t xml:space="preserve">盐酸吗啡等。</w:t>
            </w:r>
            <w:r/>
          </w:p>
          <w:p>
            <w:pPr>
              <w:spacing w:line="240" w:lineRule="auto"/>
              <w:rPr>
                <w:rFonts w:ascii="宋体" w:hAnsi="宋体" w:cs="宋体"/>
                <w:lang w:eastAsia="zh-CN" w:bidi="ar"/>
              </w:rPr>
            </w:pPr>
            <w:r>
              <w:rPr>
                <w:rFonts w:hint="eastAsia" w:ascii="宋体" w:hAnsi="宋体" w:cs="宋体"/>
                <w:lang w:eastAsia="zh-CN" w:bidi="ar"/>
              </w:rPr>
              <w:t xml:space="preserve">并可根据需要添加新样本。</w:t>
            </w:r>
            <w:r/>
          </w:p>
          <w:p>
            <w:pPr>
              <w:spacing w:line="240" w:lineRule="auto"/>
              <w:rPr>
                <w:rFonts w:ascii="宋体" w:hAnsi="宋体" w:cs="宋体"/>
                <w:lang w:eastAsia="zh-CN" w:bidi="ar"/>
              </w:rPr>
            </w:pPr>
            <w:r>
              <w:rPr>
                <w:rFonts w:hint="eastAsia" w:ascii="宋体" w:hAnsi="宋体" w:cs="宋体"/>
                <w:lang w:eastAsia="zh-CN" w:bidi="ar"/>
              </w:rPr>
              <w:t xml:space="preserve">灵敏度</w:t>
            </w:r>
            <w:r>
              <w:rPr>
                <w:rFonts w:hint="eastAsia" w:ascii="宋体" w:hAnsi="宋体" w:cs="宋体"/>
                <w:lang w:eastAsia="zh-CN" w:bidi="ar"/>
              </w:rPr>
              <w:t xml:space="preserve">: pg</w:t>
            </w:r>
            <w:r>
              <w:rPr>
                <w:rFonts w:hint="eastAsia" w:ascii="宋体" w:hAnsi="宋体" w:cs="宋体"/>
                <w:lang w:eastAsia="zh-CN" w:bidi="ar"/>
              </w:rPr>
              <w:t xml:space="preserve">级。</w:t>
            </w:r>
            <w:r/>
          </w:p>
          <w:p>
            <w:pPr>
              <w:spacing w:line="240" w:lineRule="auto"/>
              <w:rPr>
                <w:rFonts w:ascii="宋体" w:hAnsi="宋体" w:cs="宋体"/>
                <w:lang w:eastAsia="zh-CN" w:bidi="ar"/>
              </w:rPr>
            </w:pPr>
            <w:r>
              <w:rPr>
                <w:rFonts w:hint="eastAsia" w:ascii="宋体" w:hAnsi="宋体" w:cs="宋体"/>
                <w:lang w:eastAsia="zh-CN" w:bidi="ar"/>
              </w:rPr>
              <w:t xml:space="preserve">分析时间</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6s</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启动时间</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15min</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误报率</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检出率</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99%</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系统功能：</w:t>
            </w:r>
            <w:r/>
          </w:p>
          <w:p>
            <w:pPr>
              <w:spacing w:line="240" w:lineRule="auto"/>
              <w:rPr>
                <w:rFonts w:ascii="宋体" w:hAnsi="宋体" w:cs="宋体"/>
                <w:lang w:eastAsia="zh-CN" w:bidi="ar"/>
              </w:rPr>
            </w:pPr>
            <w:r>
              <w:rPr>
                <w:rFonts w:hint="eastAsia" w:ascii="宋体" w:hAnsi="宋体" w:cs="宋体"/>
                <w:lang w:eastAsia="zh-CN" w:bidi="ar"/>
              </w:rPr>
              <w:t xml:space="preserve">语言</w:t>
            </w:r>
            <w:r>
              <w:rPr>
                <w:rFonts w:hint="eastAsia" w:ascii="宋体" w:hAnsi="宋体" w:cs="宋体"/>
                <w:lang w:eastAsia="zh-CN" w:bidi="ar"/>
              </w:rPr>
              <w:t xml:space="preserve">: </w:t>
            </w:r>
            <w:r>
              <w:rPr>
                <w:rFonts w:hint="eastAsia" w:ascii="宋体" w:hAnsi="宋体" w:cs="宋体"/>
                <w:lang w:eastAsia="zh-CN" w:bidi="ar"/>
              </w:rPr>
              <w:t xml:space="preserve">具有中文系统与英文系统的选择功能。</w:t>
            </w:r>
            <w:r/>
          </w:p>
          <w:p>
            <w:pPr>
              <w:spacing w:line="240" w:lineRule="auto"/>
              <w:rPr>
                <w:rFonts w:ascii="宋体" w:hAnsi="宋体" w:cs="宋体"/>
                <w:lang w:eastAsia="zh-CN" w:bidi="ar"/>
              </w:rPr>
            </w:pPr>
            <w:r>
              <w:rPr>
                <w:rFonts w:hint="eastAsia" w:ascii="宋体" w:hAnsi="宋体" w:cs="宋体"/>
                <w:lang w:eastAsia="zh-CN" w:bidi="ar"/>
              </w:rPr>
              <w:t xml:space="preserve">数据库</w:t>
            </w:r>
            <w:r>
              <w:rPr>
                <w:rFonts w:hint="eastAsia" w:ascii="宋体" w:hAnsi="宋体" w:cs="宋体"/>
                <w:lang w:eastAsia="zh-CN" w:bidi="ar"/>
              </w:rPr>
              <w:t xml:space="preserve">: </w:t>
            </w:r>
            <w:r>
              <w:rPr>
                <w:rFonts w:hint="eastAsia" w:ascii="宋体" w:hAnsi="宋体" w:cs="宋体"/>
                <w:lang w:eastAsia="zh-CN" w:bidi="ar"/>
              </w:rPr>
              <w:t xml:space="preserve">开放式数据库，可随时更新。</w:t>
            </w:r>
            <w:r/>
          </w:p>
          <w:p>
            <w:pPr>
              <w:spacing w:line="240" w:lineRule="auto"/>
              <w:rPr>
                <w:rFonts w:ascii="宋体" w:hAnsi="宋体" w:cs="宋体"/>
                <w:lang w:eastAsia="zh-CN" w:bidi="ar"/>
              </w:rPr>
            </w:pPr>
            <w:r>
              <w:rPr>
                <w:rFonts w:hint="eastAsia" w:ascii="宋体" w:hAnsi="宋体" w:cs="宋体"/>
                <w:lang w:eastAsia="zh-CN" w:bidi="ar"/>
              </w:rPr>
              <w:t xml:space="preserve">采样方式</w:t>
            </w:r>
            <w:r>
              <w:rPr>
                <w:rFonts w:hint="eastAsia" w:ascii="宋体" w:hAnsi="宋体" w:cs="宋体"/>
                <w:lang w:eastAsia="zh-CN" w:bidi="ar"/>
              </w:rPr>
              <w:t xml:space="preserve">: </w:t>
            </w:r>
            <w:r>
              <w:rPr>
                <w:rFonts w:hint="eastAsia" w:ascii="宋体" w:hAnsi="宋体" w:cs="宋体"/>
                <w:lang w:eastAsia="zh-CN" w:bidi="ar"/>
              </w:rPr>
              <w:t xml:space="preserve">痕量颗粒吸附采样、试纸擦拭取样。</w:t>
            </w:r>
            <w:r/>
          </w:p>
          <w:p>
            <w:pPr>
              <w:spacing w:line="240" w:lineRule="auto"/>
              <w:rPr>
                <w:rFonts w:ascii="宋体" w:hAnsi="宋体" w:cs="宋体"/>
                <w:lang w:eastAsia="zh-CN" w:bidi="ar"/>
              </w:rPr>
            </w:pPr>
            <w:r>
              <w:rPr>
                <w:rFonts w:hint="eastAsia" w:ascii="宋体" w:hAnsi="宋体" w:cs="宋体"/>
                <w:lang w:eastAsia="zh-CN" w:bidi="ar"/>
              </w:rPr>
              <w:t xml:space="preserve">检测</w:t>
            </w:r>
            <w:r>
              <w:rPr>
                <w:rFonts w:hint="eastAsia" w:ascii="宋体" w:hAnsi="宋体" w:cs="宋体"/>
                <w:lang w:eastAsia="zh-CN" w:bidi="ar"/>
              </w:rPr>
              <w:t xml:space="preserve">物类型</w:t>
            </w:r>
            <w:r>
              <w:rPr>
                <w:rFonts w:hint="eastAsia" w:ascii="宋体" w:hAnsi="宋体" w:cs="宋体"/>
                <w:lang w:eastAsia="zh-CN" w:bidi="ar"/>
              </w:rPr>
              <w:t xml:space="preserve">: </w:t>
            </w:r>
            <w:r>
              <w:rPr>
                <w:rFonts w:hint="eastAsia" w:ascii="宋体" w:hAnsi="宋体" w:cs="宋体"/>
                <w:lang w:eastAsia="zh-CN" w:bidi="ar"/>
              </w:rPr>
              <w:t xml:space="preserve">可实现毒品与爆炸物的全检测。</w:t>
            </w:r>
            <w:r/>
          </w:p>
          <w:p>
            <w:pPr>
              <w:spacing w:line="240" w:lineRule="auto"/>
              <w:rPr>
                <w:rFonts w:ascii="宋体" w:hAnsi="宋体" w:cs="宋体"/>
                <w:lang w:eastAsia="zh-CN" w:bidi="ar"/>
              </w:rPr>
            </w:pPr>
            <w:r>
              <w:rPr>
                <w:rFonts w:hint="eastAsia" w:ascii="宋体" w:hAnsi="宋体" w:cs="宋体"/>
                <w:lang w:eastAsia="zh-CN" w:bidi="ar"/>
              </w:rPr>
              <w:t xml:space="preserve">界面转换</w:t>
            </w:r>
            <w:r>
              <w:rPr>
                <w:rFonts w:hint="eastAsia" w:ascii="宋体" w:hAnsi="宋体" w:cs="宋体"/>
                <w:lang w:eastAsia="zh-CN" w:bidi="ar"/>
              </w:rPr>
              <w:t xml:space="preserve">: </w:t>
            </w:r>
            <w:r>
              <w:rPr>
                <w:rFonts w:hint="eastAsia" w:ascii="宋体" w:hAnsi="宋体" w:cs="宋体"/>
                <w:lang w:eastAsia="zh-CN" w:bidi="ar"/>
              </w:rPr>
              <w:t xml:space="preserve">可实现界面自由切换，一个界面显示柱形图，另一个界面显示质谱图。</w:t>
            </w:r>
            <w:r/>
          </w:p>
          <w:p>
            <w:pPr>
              <w:spacing w:line="240" w:lineRule="auto"/>
              <w:rPr>
                <w:rFonts w:ascii="宋体" w:hAnsi="宋体" w:cs="宋体"/>
                <w:lang w:eastAsia="zh-CN" w:bidi="ar"/>
              </w:rPr>
            </w:pPr>
            <w:r>
              <w:rPr>
                <w:rFonts w:hint="eastAsia" w:ascii="宋体" w:hAnsi="宋体" w:cs="宋体"/>
                <w:lang w:eastAsia="zh-CN" w:bidi="ar"/>
              </w:rPr>
              <w:t xml:space="preserve">数据储存</w:t>
            </w:r>
            <w:r>
              <w:rPr>
                <w:rFonts w:hint="eastAsia" w:ascii="宋体" w:hAnsi="宋体" w:cs="宋体"/>
                <w:lang w:eastAsia="zh-CN" w:bidi="ar"/>
              </w:rPr>
              <w:t xml:space="preserve">: </w:t>
            </w:r>
            <w:r>
              <w:rPr>
                <w:rFonts w:hint="eastAsia" w:ascii="宋体" w:hAnsi="宋体" w:cs="宋体"/>
                <w:lang w:eastAsia="zh-CN" w:bidi="ar"/>
              </w:rPr>
              <w:t xml:space="preserve">具有实时数据存储功能，对检测数据可以转换成图片或</w:t>
            </w:r>
            <w:r>
              <w:rPr>
                <w:rFonts w:hint="eastAsia" w:ascii="宋体" w:hAnsi="宋体" w:cs="宋体"/>
                <w:lang w:eastAsia="zh-CN" w:bidi="ar"/>
              </w:rPr>
              <w:t xml:space="preserve">TXT</w:t>
            </w:r>
            <w:r>
              <w:rPr>
                <w:rFonts w:hint="eastAsia" w:ascii="宋体" w:hAnsi="宋体" w:cs="宋体"/>
                <w:lang w:eastAsia="zh-CN" w:bidi="ar"/>
              </w:rPr>
              <w:t xml:space="preserve">格式导出。</w:t>
            </w:r>
            <w:r/>
          </w:p>
          <w:p>
            <w:pPr>
              <w:spacing w:line="240" w:lineRule="auto"/>
              <w:rPr>
                <w:rFonts w:ascii="宋体" w:hAnsi="宋体" w:cs="宋体"/>
                <w:lang w:eastAsia="zh-CN" w:bidi="ar"/>
              </w:rPr>
            </w:pPr>
            <w:r>
              <w:rPr>
                <w:rFonts w:hint="eastAsia" w:ascii="宋体" w:hAnsi="宋体" w:cs="宋体"/>
                <w:lang w:eastAsia="zh-CN" w:bidi="ar"/>
              </w:rPr>
              <w:t xml:space="preserve">危险品编辑</w:t>
            </w:r>
            <w:r>
              <w:rPr>
                <w:rFonts w:hint="eastAsia" w:ascii="宋体" w:hAnsi="宋体" w:cs="宋体"/>
                <w:lang w:eastAsia="zh-CN" w:bidi="ar"/>
              </w:rPr>
              <w:t xml:space="preserve">: </w:t>
            </w:r>
            <w:r>
              <w:rPr>
                <w:rFonts w:hint="eastAsia" w:ascii="宋体" w:hAnsi="宋体" w:cs="宋体"/>
                <w:lang w:eastAsia="zh-CN" w:bidi="ar"/>
              </w:rPr>
              <w:t xml:space="preserve">可对受检品进行名称、峰值、峰匹配数、偏差值进行编辑。</w:t>
            </w:r>
            <w:r/>
          </w:p>
          <w:p>
            <w:pPr>
              <w:spacing w:line="240" w:lineRule="auto"/>
              <w:rPr>
                <w:rFonts w:ascii="宋体" w:hAnsi="宋体" w:cs="宋体"/>
                <w:lang w:eastAsia="zh-CN" w:bidi="ar"/>
              </w:rPr>
            </w:pPr>
            <w:r>
              <w:rPr>
                <w:rFonts w:hint="eastAsia" w:ascii="宋体" w:hAnsi="宋体" w:cs="宋体"/>
                <w:lang w:eastAsia="zh-CN" w:bidi="ar"/>
              </w:rPr>
              <w:t xml:space="preserve">自动清洁</w:t>
            </w:r>
            <w:r>
              <w:rPr>
                <w:rFonts w:hint="eastAsia" w:ascii="宋体" w:hAnsi="宋体" w:cs="宋体"/>
                <w:lang w:eastAsia="zh-CN" w:bidi="ar"/>
              </w:rPr>
              <w:t xml:space="preserve">: </w:t>
            </w:r>
            <w:r>
              <w:rPr>
                <w:rFonts w:hint="eastAsia" w:ascii="宋体" w:hAnsi="宋体" w:cs="宋体"/>
                <w:lang w:eastAsia="zh-CN" w:bidi="ar"/>
              </w:rPr>
              <w:t xml:space="preserve">可实现对仪器管路中残留的样品进行吹扫清洗。</w:t>
            </w:r>
            <w:r/>
          </w:p>
          <w:p>
            <w:pPr>
              <w:spacing w:line="240" w:lineRule="auto"/>
              <w:rPr>
                <w:rFonts w:ascii="宋体" w:hAnsi="宋体" w:cs="宋体"/>
                <w:lang w:eastAsia="zh-CN" w:bidi="ar"/>
              </w:rPr>
            </w:pPr>
            <w:r>
              <w:rPr>
                <w:rFonts w:hint="eastAsia" w:ascii="宋体" w:hAnsi="宋体" w:cs="宋体"/>
                <w:lang w:eastAsia="zh-CN" w:bidi="ar"/>
              </w:rPr>
              <w:t xml:space="preserve">报警方式</w:t>
            </w:r>
            <w:r>
              <w:rPr>
                <w:rFonts w:hint="eastAsia" w:ascii="宋体" w:hAnsi="宋体" w:cs="宋体"/>
                <w:lang w:eastAsia="zh-CN" w:bidi="ar"/>
              </w:rPr>
              <w:t xml:space="preserve">: </w:t>
            </w:r>
            <w:r>
              <w:rPr>
                <w:rFonts w:hint="eastAsia" w:ascii="宋体" w:hAnsi="宋体" w:cs="宋体"/>
                <w:lang w:eastAsia="zh-CN" w:bidi="ar"/>
              </w:rPr>
              <w:t xml:space="preserve">声、光、电报警可选。</w:t>
            </w:r>
            <w:r/>
          </w:p>
          <w:p>
            <w:pPr>
              <w:spacing w:line="240" w:lineRule="auto"/>
              <w:rPr>
                <w:rFonts w:ascii="宋体" w:hAnsi="宋体" w:cs="宋体"/>
                <w:lang w:eastAsia="zh-CN" w:bidi="ar"/>
              </w:rPr>
            </w:pPr>
            <w:r>
              <w:rPr>
                <w:rFonts w:hint="eastAsia" w:ascii="宋体" w:hAnsi="宋体" w:cs="宋体"/>
                <w:lang w:eastAsia="zh-CN" w:bidi="ar"/>
              </w:rPr>
              <w:t xml:space="preserve">工作</w:t>
            </w:r>
            <w:r>
              <w:rPr>
                <w:rFonts w:hint="eastAsia" w:ascii="宋体" w:hAnsi="宋体" w:cs="宋体"/>
                <w:lang w:eastAsia="zh-CN" w:bidi="ar"/>
              </w:rPr>
              <w:t xml:space="preserve">/</w:t>
            </w:r>
            <w:r>
              <w:rPr>
                <w:rFonts w:hint="eastAsia" w:ascii="宋体" w:hAnsi="宋体" w:cs="宋体"/>
                <w:lang w:eastAsia="zh-CN" w:bidi="ar"/>
              </w:rPr>
              <w:t xml:space="preserve">存储温度</w:t>
            </w:r>
            <w:r>
              <w:rPr>
                <w:rFonts w:hint="eastAsia" w:ascii="宋体" w:hAnsi="宋体" w:cs="宋体"/>
                <w:lang w:eastAsia="zh-CN" w:bidi="ar"/>
              </w:rPr>
              <w:t xml:space="preserve">: -10</w:t>
            </w:r>
            <w:r>
              <w:rPr>
                <w:rFonts w:hint="eastAsia" w:ascii="宋体" w:hAnsi="宋体" w:cs="宋体"/>
                <w:lang w:eastAsia="zh-CN" w:bidi="ar"/>
              </w:rPr>
              <w:t xml:space="preserve">℃～</w:t>
            </w:r>
            <w:r>
              <w:rPr>
                <w:rFonts w:hint="eastAsia" w:ascii="宋体" w:hAnsi="宋体" w:cs="宋体"/>
                <w:lang w:eastAsia="zh-CN" w:bidi="ar"/>
              </w:rPr>
              <w:t xml:space="preserve">55</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工作</w:t>
            </w:r>
            <w:r>
              <w:rPr>
                <w:rFonts w:hint="eastAsia" w:ascii="宋体" w:hAnsi="宋体" w:cs="宋体"/>
                <w:lang w:eastAsia="zh-CN" w:bidi="ar"/>
              </w:rPr>
              <w:t xml:space="preserve">/</w:t>
            </w:r>
            <w:r>
              <w:rPr>
                <w:rFonts w:hint="eastAsia" w:ascii="宋体" w:hAnsi="宋体" w:cs="宋体"/>
                <w:lang w:eastAsia="zh-CN" w:bidi="ar"/>
              </w:rPr>
              <w:t xml:space="preserve">存储湿度</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95%</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bidi="ar"/>
              </w:rPr>
              <w:t xml:space="preserve">工作气压</w:t>
            </w:r>
            <w:r>
              <w:rPr>
                <w:rFonts w:hint="eastAsia" w:ascii="宋体" w:hAnsi="宋体" w:cs="宋体"/>
                <w:lang w:bidi="ar"/>
              </w:rPr>
              <w:t xml:space="preserve">: 60kPa~106kPa</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个</w:t>
            </w:r>
            <w:r/>
          </w:p>
        </w:tc>
      </w:tr>
      <w:tr>
        <w:trPr>
          <w:trHeight w:val="10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bidi="ar"/>
              </w:rPr>
            </w:pPr>
            <w:r>
              <w:rPr>
                <w:rFonts w:hint="eastAsia" w:ascii="宋体" w:hAnsi="宋体" w:cs="宋体"/>
                <w:lang w:eastAsia="zh-CN" w:bidi="ar"/>
              </w:rPr>
              <w:t xml:space="preserve">37</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bidi="ar"/>
              </w:rPr>
            </w:pPr>
            <w:r>
              <w:rPr>
                <w:rFonts w:hint="eastAsia" w:ascii="宋体" w:hAnsi="宋体" w:cs="宋体"/>
                <w:lang w:eastAsia="zh-CN" w:bidi="ar"/>
              </w:rPr>
              <w:t xml:space="preserve">航空服务防爆</w:t>
            </w:r>
            <w:r>
              <w:rPr>
                <w:rFonts w:hint="eastAsia" w:ascii="宋体" w:hAnsi="宋体" w:cs="宋体"/>
                <w:lang w:eastAsia="zh-CN" w:bidi="ar"/>
              </w:rPr>
              <w:t xml:space="preserve">毯</w:t>
            </w:r>
            <w:r>
              <w:rPr>
                <w:rFonts w:hint="eastAsia" w:ascii="宋体" w:hAnsi="宋体" w:cs="宋体"/>
                <w:lang w:eastAsia="zh-CN" w:bidi="ar"/>
              </w:rPr>
              <w:t xml:space="preserve">等防爆设备</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尺寸：防爆</w:t>
            </w:r>
            <w:r>
              <w:rPr>
                <w:rFonts w:hint="eastAsia" w:ascii="宋体" w:hAnsi="宋体" w:cs="宋体"/>
                <w:lang w:eastAsia="zh-CN" w:bidi="ar"/>
              </w:rPr>
              <w:t xml:space="preserve">毯</w:t>
            </w:r>
            <w:r>
              <w:rPr>
                <w:rFonts w:hint="eastAsia" w:ascii="宋体" w:hAnsi="宋体" w:cs="宋体"/>
                <w:lang w:eastAsia="zh-CN" w:bidi="ar"/>
              </w:rPr>
              <w:t xml:space="preserve">1600</w:t>
            </w:r>
            <w:r>
              <w:rPr>
                <w:rFonts w:hint="eastAsia" w:ascii="宋体" w:hAnsi="宋体" w:cs="宋体"/>
                <w:lang w:eastAsia="zh-CN" w:bidi="ar"/>
              </w:rPr>
              <w:t xml:space="preserve">×</w:t>
            </w:r>
            <w:r>
              <w:rPr>
                <w:rFonts w:hint="eastAsia" w:ascii="宋体" w:hAnsi="宋体" w:cs="宋体"/>
                <w:lang w:eastAsia="zh-CN" w:bidi="ar"/>
              </w:rPr>
              <w:t xml:space="preserve">1600</w:t>
            </w:r>
            <w:r>
              <w:rPr>
                <w:rFonts w:hint="eastAsia" w:ascii="宋体" w:hAnsi="宋体" w:cs="宋体"/>
                <w:lang w:eastAsia="zh-CN" w:bidi="ar"/>
              </w:rPr>
              <w:t xml:space="preserve">（</w:t>
            </w:r>
            <w:r>
              <w:rPr>
                <w:rFonts w:hint="eastAsia" w:ascii="宋体" w:hAnsi="宋体" w:cs="宋体"/>
                <w:lang w:eastAsia="zh-CN" w:bidi="ar"/>
              </w:rPr>
              <w:t xml:space="preserve">mm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围栏尺寸：大围栏：内径</w:t>
            </w:r>
            <w:r>
              <w:rPr>
                <w:rFonts w:hint="eastAsia" w:ascii="宋体" w:hAnsi="宋体" w:cs="宋体"/>
                <w:lang w:eastAsia="zh-CN" w:bidi="ar"/>
              </w:rPr>
              <w:t xml:space="preserve">520mm </w:t>
            </w:r>
            <w:r>
              <w:rPr>
                <w:rFonts w:hint="eastAsia" w:ascii="宋体" w:hAnsi="宋体" w:cs="宋体"/>
                <w:lang w:eastAsia="zh-CN" w:bidi="ar"/>
              </w:rPr>
              <w:t xml:space="preserve">高</w:t>
            </w:r>
            <w:r>
              <w:rPr>
                <w:rFonts w:hint="eastAsia" w:ascii="宋体" w:hAnsi="宋体" w:cs="宋体"/>
                <w:lang w:eastAsia="zh-CN" w:bidi="ar"/>
              </w:rPr>
              <w:t xml:space="preserve">300mm </w:t>
            </w:r>
            <w:r>
              <w:rPr>
                <w:rFonts w:hint="eastAsia" w:ascii="宋体" w:hAnsi="宋体" w:cs="宋体"/>
                <w:lang w:eastAsia="zh-CN" w:bidi="ar"/>
              </w:rPr>
              <w:t xml:space="preserve">；内径</w:t>
            </w:r>
            <w:r>
              <w:rPr>
                <w:rFonts w:hint="eastAsia" w:ascii="宋体" w:hAnsi="宋体" w:cs="宋体"/>
                <w:lang w:eastAsia="zh-CN" w:bidi="ar"/>
              </w:rPr>
              <w:t xml:space="preserve">420mm </w:t>
            </w:r>
            <w:r>
              <w:rPr>
                <w:rFonts w:hint="eastAsia" w:ascii="宋体" w:hAnsi="宋体" w:cs="宋体"/>
                <w:lang w:eastAsia="zh-CN" w:bidi="ar"/>
              </w:rPr>
              <w:t xml:space="preserve">高</w:t>
            </w:r>
            <w:r>
              <w:rPr>
                <w:rFonts w:hint="eastAsia" w:ascii="宋体" w:hAnsi="宋体" w:cs="宋体"/>
                <w:lang w:eastAsia="zh-CN" w:bidi="ar"/>
              </w:rPr>
              <w:t xml:space="preserve">150mm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和围栏的总质量：小于</w:t>
            </w:r>
            <w:r>
              <w:rPr>
                <w:rFonts w:hint="eastAsia" w:ascii="宋体" w:hAnsi="宋体" w:cs="宋体"/>
                <w:lang w:eastAsia="zh-CN" w:bidi="ar"/>
              </w:rPr>
              <w:t xml:space="preserve">30kg</w:t>
            </w:r>
            <w:r>
              <w:rPr>
                <w:rFonts w:hint="eastAsia" w:ascii="宋体" w:hAnsi="宋体" w:cs="宋体"/>
                <w:lang w:eastAsia="zh-CN" w:bidi="ar"/>
              </w:rPr>
              <w:t xml:space="preserve">。</w:t>
            </w:r>
            <w:r>
              <w:rPr>
                <w:rFonts w:hint="eastAsia" w:ascii="宋体" w:hAnsi="宋体" w:cs="宋体"/>
                <w:lang w:eastAsia="zh-CN" w:bidi="ar"/>
              </w:rPr>
              <w:t xml:space="preserve">                </w:t>
            </w:r>
            <w:r/>
          </w:p>
          <w:p>
            <w:pPr>
              <w:spacing w:line="240" w:lineRule="auto"/>
              <w:rPr>
                <w:rFonts w:ascii="宋体" w:hAnsi="宋体" w:cs="宋体"/>
                <w:lang w:eastAsia="zh-CN" w:bidi="ar"/>
              </w:rPr>
            </w:pPr>
            <w:r>
              <w:rPr>
                <w:rFonts w:hint="eastAsia" w:ascii="宋体" w:hAnsi="宋体" w:cs="宋体"/>
                <w:lang w:eastAsia="zh-CN" w:bidi="ar"/>
              </w:rPr>
              <w:t xml:space="preserve">抗暴性能：</w:t>
            </w:r>
            <w:r>
              <w:rPr>
                <w:rFonts w:hint="eastAsia" w:ascii="宋体" w:hAnsi="宋体" w:cs="宋体"/>
                <w:lang w:eastAsia="zh-CN" w:bidi="ar"/>
              </w:rPr>
              <w:t xml:space="preserve">82-2</w:t>
            </w:r>
            <w:r>
              <w:rPr>
                <w:rFonts w:hint="eastAsia" w:ascii="宋体" w:hAnsi="宋体" w:cs="宋体"/>
                <w:lang w:eastAsia="zh-CN" w:bidi="ar"/>
              </w:rPr>
              <w:t xml:space="preserve">手榴弹。</w:t>
            </w:r>
            <w:r/>
          </w:p>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和围栏外套材料抗渗水性能：耐静水压大于</w:t>
            </w:r>
            <w:r>
              <w:rPr>
                <w:rFonts w:hint="eastAsia" w:ascii="宋体" w:hAnsi="宋体" w:cs="宋体"/>
                <w:lang w:eastAsia="zh-CN" w:bidi="ar"/>
              </w:rPr>
              <w:t xml:space="preserve">12Mpa</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和围栏外套材料的断裂强度：经向和</w:t>
            </w:r>
            <w:r>
              <w:rPr>
                <w:rFonts w:hint="eastAsia" w:ascii="宋体" w:hAnsi="宋体" w:cs="宋体"/>
                <w:lang w:eastAsia="zh-CN" w:bidi="ar"/>
              </w:rPr>
              <w:t xml:space="preserve">纬向</w:t>
            </w:r>
            <w:r>
              <w:rPr>
                <w:rFonts w:hint="eastAsia" w:ascii="宋体" w:hAnsi="宋体" w:cs="宋体"/>
                <w:lang w:eastAsia="zh-CN" w:bidi="ar"/>
              </w:rPr>
              <w:t xml:space="preserve">均大于</w:t>
            </w:r>
            <w:r>
              <w:rPr>
                <w:rFonts w:hint="eastAsia" w:ascii="宋体" w:hAnsi="宋体" w:cs="宋体"/>
                <w:lang w:eastAsia="zh-CN" w:bidi="ar"/>
              </w:rPr>
              <w:t xml:space="preserve">1200N</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和围栏外套材料的撕破强度：经向和</w:t>
            </w:r>
            <w:r>
              <w:rPr>
                <w:rFonts w:hint="eastAsia" w:ascii="宋体" w:hAnsi="宋体" w:cs="宋体"/>
                <w:lang w:eastAsia="zh-CN" w:bidi="ar"/>
              </w:rPr>
              <w:t xml:space="preserve">纬向</w:t>
            </w:r>
            <w:r>
              <w:rPr>
                <w:rFonts w:hint="eastAsia" w:ascii="宋体" w:hAnsi="宋体" w:cs="宋体"/>
                <w:lang w:eastAsia="zh-CN" w:bidi="ar"/>
              </w:rPr>
              <w:t xml:space="preserve">均大于</w:t>
            </w:r>
            <w:r>
              <w:rPr>
                <w:rFonts w:hint="eastAsia" w:ascii="宋体" w:hAnsi="宋体" w:cs="宋体"/>
                <w:lang w:eastAsia="zh-CN" w:bidi="ar"/>
              </w:rPr>
              <w:t xml:space="preserve">120N</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套</w:t>
            </w:r>
            <w:r/>
          </w:p>
        </w:tc>
      </w:tr>
    </w:tbl>
    <w:p>
      <w:pPr>
        <w:spacing w:after="0" w:line="400" w:lineRule="exact"/>
        <w:rPr>
          <w:lang w:eastAsia="zh-CN"/>
        </w:rPr>
      </w:pPr>
      <w:r>
        <w:rPr>
          <w:lang w:eastAsia="zh-CN"/>
        </w:rPr>
      </w:r>
      <w:r/>
    </w:p>
    <w:tbl>
      <w:tblPr>
        <w:tblW w:w="4988" w:type="pct"/>
        <w:tblLayout w:type="fixed"/>
        <w:tblLook w:val="04A0" w:firstRow="1" w:lastRow="0" w:firstColumn="1" w:lastColumn="0" w:noHBand="0" w:noVBand="1"/>
      </w:tblPr>
      <w:tblGrid>
        <w:gridCol w:w="494"/>
        <w:gridCol w:w="889"/>
        <w:gridCol w:w="6712"/>
        <w:gridCol w:w="477"/>
        <w:gridCol w:w="466"/>
      </w:tblGrid>
      <w:tr>
        <w:trPr>
          <w:trHeight w:val="3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2871"/>
              <w:rPr>
                <w:rFonts w:ascii="宋体" w:hAnsi="宋体" w:cs="宋体"/>
                <w:b/>
                <w:bCs/>
                <w:highlight w:val="yellow"/>
                <w:lang w:eastAsia="zh-CN" w:bidi="ar"/>
              </w:rPr>
            </w:pPr>
            <w:r>
              <w:rPr>
                <w:rFonts w:hint="eastAsia" w:ascii="宋体" w:hAnsi="宋体" w:cs="宋体"/>
                <w:b/>
                <w:bCs/>
                <w:lang w:eastAsia="zh-CN" w:bidi="ar"/>
              </w:rPr>
              <w:t xml:space="preserve">四、航空安检设备供配电系统</w:t>
            </w:r>
            <w:r/>
          </w:p>
        </w:tc>
      </w:tr>
      <w:tr>
        <w:trPr>
          <w:trHeight w:val="28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3713"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单位</w:t>
            </w:r>
            <w:r/>
          </w:p>
        </w:tc>
      </w:tr>
      <w:tr>
        <w:trPr>
          <w:trHeight w:val="2066"/>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rPr>
                <w:rFonts w:ascii="宋体" w:hAnsi="宋体" w:cs="宋体"/>
                <w:b/>
                <w:bCs/>
                <w:lang w:eastAsia="zh-CN" w:bidi="ar"/>
              </w:rPr>
            </w:pPr>
            <w:r>
              <w:rPr>
                <w:rFonts w:hint="eastAsia" w:ascii="宋体" w:hAnsi="宋体" w:cs="宋体"/>
                <w:b/>
                <w:bCs/>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b/>
                <w:bCs/>
                <w:lang w:eastAsia="zh-CN" w:bidi="ar"/>
              </w:rPr>
            </w:pPr>
            <w:r>
              <w:rPr>
                <w:rFonts w:hint="eastAsia" w:ascii="宋体" w:hAnsi="宋体" w:cs="宋体"/>
                <w:b/>
                <w:bCs/>
                <w:lang w:eastAsia="zh-CN" w:bidi="ar"/>
              </w:rPr>
              <w:t xml:space="preserve">航空安检设备供配电系统</w:t>
            </w:r>
            <w:r/>
          </w:p>
        </w:tc>
        <w:tc>
          <w:tcPr>
            <w:tcBorders>
              <w:top w:val="single" w:color="000000" w:sz="4" w:space="0"/>
              <w:left w:val="single" w:color="000000" w:sz="4" w:space="0"/>
              <w:bottom w:val="single" w:color="000000" w:sz="4" w:space="0"/>
              <w:right w:val="single" w:color="000000" w:sz="4" w:space="0"/>
            </w:tcBorders>
            <w:tcW w:w="3713" w:type="pct"/>
            <w:vAlign w:val="center"/>
            <w:textDirection w:val="lrTb"/>
            <w:noWrap w:val="false"/>
          </w:tcPr>
          <w:p>
            <w:pPr>
              <w:rPr>
                <w:rFonts w:ascii="宋体" w:hAnsi="宋体" w:cs="宋体"/>
                <w:b/>
                <w:bCs/>
                <w:sz w:val="24"/>
                <w:lang w:eastAsia="zh-CN" w:bidi="ar"/>
              </w:rPr>
            </w:pPr>
            <w:r>
              <w:rPr>
                <w:rFonts w:hint="eastAsia" w:ascii="宋体" w:hAnsi="宋体" w:cs="宋体"/>
                <w:lang w:eastAsia="zh-CN" w:bidi="ar"/>
              </w:rPr>
              <w:t xml:space="preserve">根据航空安检设备的数量、位置、设备电气功率，供货商自行配置配电箱，电缆、地面不锈钢地插等，完善供配电系统。采购人负责配电箱进线电缆到位，位置距航空安检设备最远端距离</w:t>
            </w:r>
            <w:r>
              <w:rPr>
                <w:rFonts w:hint="eastAsia" w:ascii="宋体" w:hAnsi="宋体" w:cs="宋体"/>
                <w:lang w:eastAsia="zh-CN" w:bidi="ar"/>
              </w:rPr>
              <w:t xml:space="preserve">12</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rPr>
                <w:rFonts w:ascii="宋体" w:hAnsi="宋体" w:cs="宋体"/>
                <w:b/>
                <w:bCs/>
                <w:lang w:eastAsia="zh-CN" w:bidi="ar"/>
              </w:rPr>
            </w:pPr>
            <w:r>
              <w:rPr>
                <w:rFonts w:hint="eastAsia" w:ascii="宋体" w:hAnsi="宋体" w:cs="宋体"/>
                <w:b/>
                <w:bCs/>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rPr>
                <w:rFonts w:ascii="宋体" w:hAnsi="宋体" w:cs="宋体"/>
                <w:b/>
                <w:bCs/>
                <w:lang w:eastAsia="zh-CN" w:bidi="ar"/>
              </w:rPr>
            </w:pPr>
            <w:r>
              <w:rPr>
                <w:rFonts w:hint="eastAsia" w:ascii="宋体" w:hAnsi="宋体" w:cs="宋体"/>
                <w:b/>
                <w:bCs/>
                <w:lang w:eastAsia="zh-CN" w:bidi="ar"/>
              </w:rPr>
              <w:t xml:space="preserve">项</w:t>
            </w:r>
            <w:r/>
          </w:p>
        </w:tc>
      </w:tr>
    </w:tbl>
    <w:p>
      <w:pPr>
        <w:spacing w:after="0" w:line="400" w:lineRule="exact"/>
        <w:rPr>
          <w:rFonts w:ascii="宋体" w:hAnsi="宋体" w:cs="华文楷体"/>
          <w:lang w:eastAsia="zh-CN"/>
        </w:rPr>
      </w:pPr>
      <w:r>
        <w:rPr>
          <w:rFonts w:ascii="宋体" w:hAnsi="宋体" w:cs="华文楷体"/>
          <w:lang w:eastAsia="zh-CN"/>
        </w:rPr>
      </w:r>
      <w:r/>
    </w:p>
    <w:p>
      <w:pPr>
        <w:ind w:firstLine="482"/>
        <w:spacing w:after="0" w:line="360" w:lineRule="auto"/>
        <w:rPr>
          <w:rFonts w:ascii="宋体" w:hAnsi="宋体" w:cs="华文宋体"/>
          <w:b/>
          <w:bCs/>
          <w:sz w:val="24"/>
          <w:szCs w:val="24"/>
          <w:lang w:eastAsia="zh-CN"/>
        </w:rPr>
      </w:pPr>
      <w:r>
        <w:rPr>
          <w:rFonts w:ascii="宋体" w:hAnsi="宋体" w:cs="华文宋体"/>
          <w:b/>
          <w:bCs/>
          <w:sz w:val="24"/>
          <w:szCs w:val="24"/>
          <w:lang w:eastAsia="zh-CN"/>
        </w:rPr>
      </w:r>
      <w:r/>
    </w:p>
    <w:p>
      <w:pPr>
        <w:ind w:firstLine="480"/>
        <w:jc w:val="both"/>
        <w:spacing w:after="0" w:line="360" w:lineRule="auto"/>
        <w:widowControl w:val="off"/>
        <w:rPr>
          <w:rFonts w:ascii="宋体" w:hAnsi="宋体" w:cs="宋体"/>
          <w:b/>
          <w:sz w:val="24"/>
          <w:szCs w:val="24"/>
          <w:lang w:eastAsia="zh-CN"/>
        </w:rPr>
      </w:pPr>
      <w:r>
        <w:rPr>
          <w:rFonts w:hint="eastAsia" w:ascii="宋体" w:hAnsi="宋体" w:cs="宋体"/>
          <w:sz w:val="24"/>
          <w:szCs w:val="24"/>
          <w:lang w:eastAsia="zh-CN"/>
        </w:rPr>
        <w:t xml:space="preserve">注：</w:t>
      </w:r>
      <w:r>
        <w:rPr>
          <w:rFonts w:hint="eastAsia" w:ascii="宋体" w:hAnsi="宋体" w:cs="宋体"/>
          <w:sz w:val="24"/>
          <w:szCs w:val="24"/>
          <w:lang w:eastAsia="zh-CN"/>
        </w:rPr>
        <w:t xml:space="preserve">1.</w:t>
      </w:r>
      <w:r>
        <w:rPr>
          <w:rFonts w:hint="eastAsia" w:ascii="宋体" w:hAnsi="宋体" w:cs="宋体"/>
          <w:sz w:val="24"/>
          <w:szCs w:val="24"/>
          <w:lang w:eastAsia="zh-CN"/>
        </w:rPr>
        <w:t xml:space="preserve">本项目核心产品为：</w:t>
      </w:r>
      <w:r>
        <w:rPr>
          <w:rFonts w:hint="eastAsia" w:ascii="宋体" w:hAnsi="宋体" w:cs="宋体"/>
          <w:b/>
          <w:sz w:val="24"/>
          <w:szCs w:val="24"/>
          <w:u w:val="single"/>
          <w:lang w:eastAsia="zh-CN"/>
        </w:rPr>
        <w:t xml:space="preserve">航空综合应急撤离平台、灭火舱设备。</w:t>
      </w:r>
      <w:r>
        <w:rPr>
          <w:rFonts w:hint="eastAsia" w:ascii="宋体" w:hAnsi="宋体" w:cs="宋体"/>
          <w:sz w:val="24"/>
          <w:szCs w:val="24"/>
          <w:lang w:eastAsia="zh-CN"/>
        </w:rPr>
        <w:t xml:space="preserve">使用综合评</w:t>
      </w:r>
      <w:r>
        <w:rPr>
          <w:rFonts w:hint="eastAsia" w:ascii="宋体" w:hAnsi="宋体" w:cs="宋体"/>
          <w:sz w:val="24"/>
          <w:szCs w:val="24"/>
          <w:lang w:eastAsia="zh-CN"/>
        </w:rPr>
        <w:t xml:space="preserve">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ind w:firstLine="420"/>
        <w:jc w:val="both"/>
        <w:spacing w:after="0" w:line="360" w:lineRule="auto"/>
        <w:widowControl w:val="off"/>
        <w:rPr>
          <w:rFonts w:ascii="宋体" w:hAnsi="宋体" w:cs="宋体"/>
          <w:b/>
          <w:sz w:val="24"/>
          <w:szCs w:val="24"/>
          <w:lang w:eastAsia="zh-CN"/>
        </w:rPr>
      </w:pPr>
      <w:r>
        <w:rPr>
          <w:rFonts w:hint="eastAsia" w:ascii="宋体" w:hAnsi="宋体" w:cs="宋体"/>
          <w:b/>
          <w:sz w:val="24"/>
          <w:szCs w:val="24"/>
          <w:lang w:eastAsia="zh-CN"/>
        </w:rPr>
        <w:t xml:space="preserve">2.</w:t>
      </w:r>
      <w:r>
        <w:rPr>
          <w:rFonts w:hint="eastAsia" w:ascii="宋体" w:hAnsi="宋体" w:cs="宋体"/>
          <w:b/>
          <w:sz w:val="24"/>
          <w:szCs w:val="24"/>
          <w:lang w:eastAsia="zh-CN"/>
        </w:rPr>
        <w:t xml:space="preserve">上述技术要求中如出现具体产品的品牌、型号、参数等，仅供投标人更好地理解采购人对设备的需求，不能理解为唯一指定，只要优或相当于其技术参数及功能要求的，均可视为响应。</w:t>
      </w:r>
      <w:r/>
    </w:p>
    <w:p>
      <w:pPr>
        <w:ind w:firstLine="420"/>
        <w:jc w:val="both"/>
        <w:spacing w:after="0" w:line="360" w:lineRule="auto"/>
        <w:widowControl w:val="off"/>
        <w:rPr>
          <w:rFonts w:ascii="宋体" w:hAnsi="宋体" w:cs="宋体"/>
          <w:b/>
          <w:sz w:val="24"/>
          <w:szCs w:val="24"/>
          <w:lang w:eastAsia="zh-CN"/>
        </w:rPr>
      </w:pPr>
      <w:r>
        <w:rPr>
          <w:rFonts w:hint="eastAsia" w:ascii="宋体" w:hAnsi="宋体" w:cs="宋体"/>
          <w:b/>
          <w:sz w:val="24"/>
          <w:szCs w:val="24"/>
          <w:lang w:eastAsia="zh-CN"/>
        </w:rPr>
        <w:t xml:space="preserve">3.</w:t>
      </w:r>
      <w:r>
        <w:rPr>
          <w:rFonts w:hint="eastAsia" w:ascii="宋体" w:hAnsi="宋体" w:cs="宋体"/>
          <w:b/>
          <w:sz w:val="24"/>
          <w:szCs w:val="24"/>
          <w:lang w:eastAsia="zh-CN"/>
        </w:rPr>
        <w:t xml:space="preserve">除特定外接设备外，所有需要的接口设备、缆线、控制器、线槽、特别接头、插座等需按现场实际施工要求由中标人配齐，以构成实用系统</w:t>
      </w:r>
      <w:r>
        <w:rPr>
          <w:rFonts w:hint="eastAsia" w:ascii="宋体" w:hAnsi="宋体" w:cs="宋体"/>
          <w:b/>
          <w:sz w:val="24"/>
          <w:szCs w:val="24"/>
          <w:lang w:eastAsia="zh-CN"/>
        </w:rPr>
        <w:t xml:space="preserve">, </w:t>
      </w:r>
      <w:r>
        <w:rPr>
          <w:rFonts w:hint="eastAsia" w:ascii="宋体" w:hAnsi="宋体" w:cs="宋体"/>
          <w:b/>
          <w:sz w:val="24"/>
          <w:szCs w:val="24"/>
          <w:lang w:eastAsia="zh-CN"/>
        </w:rPr>
        <w:t xml:space="preserve">采购人不再增加任何费用。本次报价应包含安装、搬运、</w:t>
      </w:r>
      <w:r>
        <w:rPr>
          <w:rFonts w:hint="eastAsia" w:ascii="宋体" w:hAnsi="宋体" w:cs="宋体"/>
          <w:b/>
          <w:sz w:val="24"/>
          <w:szCs w:val="24"/>
          <w:lang w:eastAsia="zh-CN"/>
        </w:rPr>
        <w:t xml:space="preserve">维保服务</w:t>
      </w:r>
      <w:r>
        <w:rPr>
          <w:rFonts w:hint="eastAsia" w:ascii="宋体" w:hAnsi="宋体" w:cs="宋体"/>
          <w:b/>
          <w:sz w:val="24"/>
          <w:szCs w:val="24"/>
          <w:lang w:eastAsia="zh-CN"/>
        </w:rPr>
        <w:t xml:space="preserve">及设备安装所需的配件和辅材等所有费用。</w:t>
      </w:r>
      <w:r/>
    </w:p>
    <w:p>
      <w:pPr>
        <w:ind w:firstLine="482"/>
        <w:spacing w:after="0" w:line="360" w:lineRule="auto"/>
        <w:rPr>
          <w:rFonts w:ascii="宋体" w:hAnsi="宋体" w:cs="华文宋体"/>
          <w:b/>
          <w:bCs/>
          <w:sz w:val="24"/>
          <w:szCs w:val="24"/>
          <w:lang w:eastAsia="zh-CN"/>
        </w:rPr>
      </w:pPr>
      <w:r>
        <w:rPr>
          <w:rFonts w:ascii="宋体" w:hAnsi="宋体" w:cs="华文宋体"/>
          <w:b/>
          <w:bCs/>
          <w:sz w:val="24"/>
          <w:szCs w:val="24"/>
          <w:lang w:eastAsia="zh-CN"/>
        </w:rPr>
      </w:r>
      <w:r/>
    </w:p>
    <w:p>
      <w:pPr>
        <w:ind w:firstLine="482"/>
        <w:spacing w:after="0" w:line="360" w:lineRule="auto"/>
        <w:rPr>
          <w:rFonts w:ascii="宋体" w:hAnsi="宋体" w:cs="华文宋体"/>
          <w:sz w:val="24"/>
          <w:szCs w:val="24"/>
          <w:lang w:eastAsia="zh-CN"/>
        </w:rPr>
      </w:pPr>
      <w:r>
        <w:rPr>
          <w:rFonts w:hint="eastAsia" w:ascii="宋体" w:hAnsi="宋体" w:cs="华文宋体"/>
          <w:b/>
          <w:bCs/>
          <w:sz w:val="24"/>
          <w:szCs w:val="24"/>
          <w:lang w:eastAsia="zh-CN"/>
        </w:rPr>
        <w:t xml:space="preserve">四、产品需执行的国家相关标准、行业标准、地方标准或者其他标准、规范</w:t>
      </w:r>
      <w:r/>
    </w:p>
    <w:p>
      <w:pPr>
        <w:ind w:firstLine="482"/>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国家有关技术规范要求和技术标准。</w:t>
      </w:r>
      <w:r/>
    </w:p>
    <w:p>
      <w:pPr>
        <w:ind w:firstLine="482"/>
        <w:spacing w:after="0" w:line="360" w:lineRule="auto"/>
        <w:rPr>
          <w:rFonts w:ascii="宋体" w:hAnsi="宋体" w:cs="华文宋体"/>
          <w:sz w:val="24"/>
          <w:szCs w:val="24"/>
          <w:lang w:eastAsia="zh-CN"/>
        </w:rPr>
      </w:pPr>
      <w:r>
        <w:rPr>
          <w:rFonts w:hint="eastAsia" w:ascii="宋体" w:hAnsi="宋体" w:cs="华文宋体"/>
          <w:b/>
          <w:bCs/>
          <w:sz w:val="24"/>
          <w:szCs w:val="24"/>
          <w:lang w:eastAsia="zh-CN"/>
        </w:rPr>
        <w:t xml:space="preserve">五、服务标准、期限、效率等</w:t>
      </w:r>
      <w:r/>
    </w:p>
    <w:p>
      <w:pPr>
        <w:ind w:firstLine="480"/>
        <w:spacing w:after="0" w:line="360" w:lineRule="auto"/>
        <w:rPr>
          <w:rFonts w:ascii="宋体" w:hAnsi="宋体" w:cs="华文宋体"/>
          <w:sz w:val="24"/>
          <w:szCs w:val="24"/>
          <w:lang w:eastAsia="zh-CN"/>
        </w:rPr>
      </w:pPr>
      <w:r/>
      <w:bookmarkStart w:id="42" w:name="OLE_LINK10"/>
      <w:r/>
      <w:bookmarkStart w:id="43" w:name="OLE_LINK11"/>
      <w:r>
        <w:rPr>
          <w:rFonts w:hint="eastAsia" w:ascii="宋体" w:hAnsi="宋体" w:cs="华文宋体"/>
          <w:sz w:val="24"/>
          <w:szCs w:val="24"/>
          <w:lang w:eastAsia="zh-CN"/>
        </w:rPr>
        <w:t xml:space="preserve">★</w:t>
      </w:r>
      <w:bookmarkEnd w:id="42"/>
      <w:r/>
      <w:bookmarkEnd w:id="43"/>
      <w:r>
        <w:rPr>
          <w:rFonts w:hint="eastAsia" w:ascii="宋体" w:hAnsi="宋体" w:cs="华文宋体"/>
          <w:sz w:val="24"/>
          <w:szCs w:val="24"/>
          <w:lang w:eastAsia="zh-CN"/>
        </w:rPr>
        <w:t xml:space="preserve">1.</w:t>
      </w:r>
      <w:r>
        <w:rPr>
          <w:rFonts w:hint="eastAsia" w:ascii="宋体" w:hAnsi="宋体" w:cs="华文宋体"/>
          <w:sz w:val="24"/>
          <w:szCs w:val="24"/>
          <w:lang w:eastAsia="zh-CN"/>
        </w:rPr>
        <w:t xml:space="preserve">质保期：不少于三年免费质保，终身技术支持和维修。</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  2.</w:t>
      </w:r>
      <w:r>
        <w:rPr>
          <w:rFonts w:hint="eastAsia" w:ascii="宋体" w:hAnsi="宋体" w:cs="华文宋体"/>
          <w:sz w:val="24"/>
          <w:szCs w:val="24"/>
          <w:lang w:eastAsia="zh-CN"/>
        </w:rPr>
        <w:t xml:space="preserve">在保修期内应向采购人免费提供与设备相关的技术支持和服务，方式包括电话支持、现场服务、设备维修支持、电子邮件支持、因特网支持等，技术支持。服务具体内容包括但不限于：排除缺陷、障碍，使设备的功能、性能符合合同约定并能够正常运行。</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 3.</w:t>
      </w:r>
      <w:r>
        <w:rPr>
          <w:rFonts w:hint="eastAsia" w:ascii="宋体" w:hAnsi="宋体" w:cs="华文宋体"/>
          <w:sz w:val="24"/>
          <w:szCs w:val="24"/>
          <w:lang w:eastAsia="zh-CN"/>
        </w:rPr>
        <w:t xml:space="preserve">现场服务响应时间须小于</w:t>
      </w:r>
      <w:r>
        <w:rPr>
          <w:rFonts w:hint="eastAsia" w:ascii="宋体" w:hAnsi="宋体" w:cs="华文宋体"/>
          <w:sz w:val="24"/>
          <w:szCs w:val="24"/>
          <w:lang w:eastAsia="zh-CN"/>
        </w:rPr>
        <w:t xml:space="preserve">24 </w:t>
      </w:r>
      <w:r>
        <w:rPr>
          <w:rFonts w:hint="eastAsia" w:ascii="宋体" w:hAnsi="宋体" w:cs="华文宋体"/>
          <w:sz w:val="24"/>
          <w:szCs w:val="24"/>
          <w:lang w:eastAsia="zh-CN"/>
        </w:rPr>
        <w:t xml:space="preserve">小时。</w:t>
      </w:r>
      <w:r/>
    </w:p>
    <w:p>
      <w:pPr>
        <w:ind w:firstLine="440"/>
        <w:spacing w:after="0" w:line="400" w:lineRule="exact"/>
        <w:rPr>
          <w:rFonts w:ascii="宋体" w:hAnsi="宋体" w:cs="华文宋体"/>
          <w:color w:val="000000"/>
          <w:sz w:val="24"/>
          <w:szCs w:val="24"/>
          <w:lang w:eastAsia="zh-CN"/>
        </w:rPr>
      </w:pPr>
      <w:r>
        <w:rPr>
          <w:rFonts w:hint="eastAsia" w:ascii="宋体" w:hAnsi="宋体" w:cs="华文宋体"/>
          <w:color w:val="000000"/>
          <w:sz w:val="24"/>
          <w:szCs w:val="24"/>
          <w:lang w:eastAsia="zh-CN"/>
        </w:rPr>
        <w:t xml:space="preserve">★</w:t>
      </w:r>
      <w:r>
        <w:rPr>
          <w:rFonts w:hint="eastAsia" w:ascii="宋体" w:hAnsi="宋体" w:cs="华文宋体"/>
          <w:color w:val="000000"/>
          <w:sz w:val="24"/>
          <w:szCs w:val="24"/>
          <w:lang w:eastAsia="zh-CN"/>
        </w:rPr>
        <w:t xml:space="preserve">4.</w:t>
      </w:r>
      <w:r>
        <w:rPr>
          <w:rFonts w:hint="eastAsia" w:ascii="宋体" w:hAnsi="宋体" w:cs="华文宋体"/>
          <w:color w:val="000000"/>
          <w:sz w:val="24"/>
          <w:szCs w:val="24"/>
          <w:lang w:eastAsia="zh-CN"/>
        </w:rPr>
        <w:t xml:space="preserve">安装须符合我国国家有关技术规范要求和技术标准，所有货物（含设备、材料、器具等）必须保证安装到位。</w:t>
      </w:r>
      <w:r/>
    </w:p>
    <w:p>
      <w:pPr>
        <w:ind w:firstLine="440"/>
        <w:spacing w:after="0" w:line="400" w:lineRule="exact"/>
        <w:rPr>
          <w:rFonts w:ascii="宋体" w:hAnsi="宋体" w:cs="华文宋体"/>
          <w:color w:val="000000"/>
          <w:sz w:val="24"/>
          <w:szCs w:val="24"/>
          <w:lang w:eastAsia="zh-CN"/>
        </w:rPr>
      </w:pPr>
      <w:r>
        <w:rPr>
          <w:rFonts w:ascii="宋体" w:hAnsi="宋体" w:cs="华文宋体"/>
          <w:color w:val="000000"/>
          <w:sz w:val="24"/>
          <w:szCs w:val="24"/>
          <w:lang w:eastAsia="zh-CN"/>
        </w:rPr>
        <w:t xml:space="preserve">★</w:t>
      </w:r>
      <w:r>
        <w:rPr>
          <w:rFonts w:hint="eastAsia" w:ascii="宋体" w:hAnsi="宋体" w:cs="华文宋体"/>
          <w:color w:val="000000"/>
          <w:sz w:val="24"/>
          <w:szCs w:val="24"/>
          <w:lang w:eastAsia="zh-CN"/>
        </w:rPr>
        <w:t xml:space="preserve">5</w:t>
      </w:r>
      <w:r>
        <w:rPr>
          <w:rFonts w:ascii="宋体" w:hAnsi="宋体" w:cs="华文宋体"/>
          <w:color w:val="000000"/>
          <w:sz w:val="24"/>
          <w:szCs w:val="24"/>
          <w:lang w:eastAsia="zh-CN"/>
        </w:rPr>
        <w:t xml:space="preserve">.</w:t>
      </w:r>
      <w:r>
        <w:rPr>
          <w:rFonts w:ascii="宋体" w:hAnsi="宋体" w:cs="华文宋体"/>
          <w:color w:val="000000"/>
          <w:sz w:val="24"/>
          <w:szCs w:val="24"/>
          <w:lang w:eastAsia="zh-CN"/>
        </w:rPr>
        <w:t xml:space="preserve">中标供应商需单独支付合同金额</w:t>
      </w:r>
      <w:r>
        <w:rPr>
          <w:rFonts w:ascii="宋体" w:hAnsi="宋体" w:cs="华文宋体"/>
          <w:color w:val="000000"/>
          <w:sz w:val="24"/>
          <w:szCs w:val="24"/>
          <w:lang w:eastAsia="zh-CN"/>
        </w:rPr>
        <w:t xml:space="preserve">1%</w:t>
      </w:r>
      <w:r>
        <w:rPr>
          <w:rFonts w:ascii="宋体" w:hAnsi="宋体" w:cs="华文宋体"/>
          <w:color w:val="000000"/>
          <w:sz w:val="24"/>
          <w:szCs w:val="24"/>
          <w:lang w:eastAsia="zh-CN"/>
        </w:rPr>
        <w:t xml:space="preserve">的总承包服务费给总承包单位。总承包单位负责进行现场的管理和协调，提供现场的水、电</w:t>
      </w:r>
      <w:r>
        <w:rPr>
          <w:rFonts w:hint="eastAsia" w:ascii="宋体" w:hAnsi="宋体" w:cs="华文宋体"/>
          <w:color w:val="000000"/>
          <w:sz w:val="24"/>
          <w:szCs w:val="24"/>
          <w:lang w:eastAsia="zh-CN"/>
        </w:rPr>
        <w:t xml:space="preserve">、土建</w:t>
      </w:r>
      <w:r>
        <w:rPr>
          <w:rFonts w:ascii="宋体" w:hAnsi="宋体" w:cs="华文宋体"/>
          <w:color w:val="000000"/>
          <w:sz w:val="24"/>
          <w:szCs w:val="24"/>
          <w:lang w:eastAsia="zh-CN"/>
        </w:rPr>
        <w:t xml:space="preserve">等配合服</w:t>
      </w:r>
      <w:r>
        <w:rPr>
          <w:rFonts w:ascii="宋体" w:hAnsi="宋体" w:cs="华文宋体"/>
          <w:color w:val="000000"/>
          <w:sz w:val="24"/>
          <w:szCs w:val="24"/>
          <w:lang w:eastAsia="zh-CN"/>
        </w:rPr>
        <w:t xml:space="preserve">务，并提供安全</w:t>
      </w:r>
      <w:r>
        <w:rPr>
          <w:rFonts w:hint="eastAsia" w:ascii="宋体" w:hAnsi="宋体" w:cs="华文宋体"/>
          <w:color w:val="000000"/>
          <w:sz w:val="24"/>
          <w:szCs w:val="24"/>
          <w:lang w:eastAsia="zh-CN"/>
        </w:rPr>
        <w:t xml:space="preserve">文明</w:t>
      </w:r>
      <w:r>
        <w:rPr>
          <w:rFonts w:ascii="宋体" w:hAnsi="宋体" w:cs="华文宋体"/>
          <w:color w:val="000000"/>
          <w:sz w:val="24"/>
          <w:szCs w:val="24"/>
          <w:lang w:eastAsia="zh-CN"/>
        </w:rPr>
        <w:t xml:space="preserve">管理</w:t>
      </w:r>
      <w:r>
        <w:rPr>
          <w:rFonts w:hint="eastAsia" w:ascii="宋体" w:hAnsi="宋体" w:cs="华文宋体"/>
          <w:color w:val="000000"/>
          <w:sz w:val="24"/>
          <w:szCs w:val="24"/>
          <w:lang w:eastAsia="zh-CN"/>
        </w:rPr>
        <w:t xml:space="preserve">总协调工作</w:t>
      </w:r>
      <w:r>
        <w:rPr>
          <w:rFonts w:ascii="宋体" w:hAnsi="宋体" w:cs="华文宋体"/>
          <w:color w:val="000000"/>
          <w:sz w:val="24"/>
          <w:szCs w:val="24"/>
          <w:lang w:eastAsia="zh-CN"/>
        </w:rPr>
        <w:t xml:space="preserve">。</w:t>
      </w:r>
      <w:r/>
    </w:p>
    <w:p>
      <w:pPr>
        <w:ind w:firstLine="440"/>
        <w:spacing w:after="0" w:line="400" w:lineRule="exact"/>
        <w:rPr>
          <w:rFonts w:ascii="宋体" w:hAnsi="宋体" w:cs="华文宋体"/>
          <w:sz w:val="24"/>
          <w:szCs w:val="24"/>
          <w:lang w:eastAsia="zh-CN"/>
        </w:rPr>
      </w:pPr>
      <w:r>
        <w:rPr>
          <w:rFonts w:ascii="宋体" w:hAnsi="宋体" w:cs="华文宋体"/>
          <w:sz w:val="24"/>
          <w:szCs w:val="24"/>
          <w:lang w:eastAsia="zh-CN"/>
        </w:rPr>
        <w:t xml:space="preserve">★</w:t>
      </w:r>
      <w:r>
        <w:rPr>
          <w:rFonts w:hint="eastAsia" w:ascii="宋体" w:hAnsi="宋体" w:cs="华文宋体"/>
          <w:sz w:val="24"/>
          <w:szCs w:val="24"/>
          <w:lang w:eastAsia="zh-CN"/>
        </w:rPr>
        <w:t xml:space="preserve">6</w:t>
      </w:r>
      <w:r>
        <w:rPr>
          <w:rFonts w:ascii="宋体" w:hAnsi="宋体" w:cs="华文宋体"/>
          <w:sz w:val="24"/>
          <w:szCs w:val="24"/>
          <w:lang w:eastAsia="zh-CN"/>
        </w:rPr>
        <w:t xml:space="preserve">.</w:t>
      </w:r>
      <w:r>
        <w:rPr>
          <w:rFonts w:ascii="宋体" w:hAnsi="宋体" w:cs="华文宋体"/>
          <w:sz w:val="24"/>
          <w:szCs w:val="24"/>
          <w:lang w:eastAsia="zh-CN"/>
        </w:rPr>
        <w:t xml:space="preserve">供应商提供的系统软件等必须适配国产化电脑，保证系统能够正常运行。即要求软件能够正常运行在国产化电脑和服务器上，并跟国产化电脑和服务器做好兼容性适配。</w:t>
      </w:r>
      <w:r>
        <w:rPr>
          <w:rFonts w:hint="eastAsia" w:ascii="宋体" w:hAnsi="宋体" w:cs="华文宋体"/>
          <w:sz w:val="24"/>
          <w:szCs w:val="24"/>
          <w:lang w:eastAsia="zh-CN"/>
        </w:rPr>
        <w:t xml:space="preserve">不少于三年免费质保</w:t>
      </w:r>
      <w:r>
        <w:rPr>
          <w:rFonts w:hint="eastAsia" w:ascii="宋体" w:hAnsi="宋体" w:cs="华文宋体"/>
          <w:sz w:val="24"/>
          <w:szCs w:val="24"/>
          <w:lang w:eastAsia="zh-CN"/>
        </w:rPr>
        <w:t xml:space="preserve">, </w:t>
      </w:r>
      <w:r>
        <w:rPr>
          <w:rFonts w:hint="eastAsia" w:ascii="宋体" w:hAnsi="宋体" w:cs="华文宋体"/>
          <w:sz w:val="24"/>
          <w:szCs w:val="24"/>
          <w:lang w:eastAsia="zh-CN"/>
        </w:rPr>
        <w:t xml:space="preserve">终身技术支持及</w:t>
      </w:r>
      <w:r>
        <w:rPr>
          <w:rFonts w:ascii="宋体" w:hAnsi="宋体" w:cs="华文宋体"/>
          <w:sz w:val="24"/>
          <w:szCs w:val="24"/>
          <w:lang w:eastAsia="zh-CN"/>
        </w:rPr>
        <w:t xml:space="preserve">软件</w:t>
      </w:r>
      <w:r>
        <w:rPr>
          <w:rFonts w:hint="eastAsia" w:ascii="宋体" w:hAnsi="宋体" w:cs="华文宋体"/>
          <w:sz w:val="24"/>
          <w:szCs w:val="24"/>
          <w:lang w:eastAsia="zh-CN"/>
        </w:rPr>
        <w:t xml:space="preserve">升级维护。</w:t>
      </w:r>
      <w:r/>
    </w:p>
    <w:p>
      <w:pPr>
        <w:ind w:firstLine="440"/>
        <w:spacing w:after="0" w:line="400" w:lineRule="exact"/>
        <w:rPr>
          <w:rFonts w:ascii="宋体" w:hAnsi="宋体" w:cs="华文宋体"/>
          <w:sz w:val="24"/>
          <w:szCs w:val="24"/>
          <w:lang w:eastAsia="zh-CN"/>
        </w:rPr>
      </w:pPr>
      <w:r>
        <w:rPr>
          <w:rFonts w:hint="eastAsia" w:ascii="宋体" w:hAnsi="宋体" w:cs="华文宋体"/>
          <w:sz w:val="24"/>
          <w:szCs w:val="24"/>
          <w:lang w:eastAsia="zh-CN"/>
        </w:rPr>
        <w:t xml:space="preserve">7</w:t>
      </w:r>
      <w:r>
        <w:rPr>
          <w:rFonts w:ascii="宋体" w:hAnsi="宋体" w:cs="华文宋体"/>
          <w:sz w:val="24"/>
          <w:szCs w:val="24"/>
          <w:lang w:eastAsia="zh-CN"/>
        </w:rPr>
        <w:t xml:space="preserve">.</w:t>
      </w:r>
      <w:r>
        <w:rPr>
          <w:rFonts w:ascii="宋体" w:hAnsi="宋体" w:cs="华文宋体"/>
          <w:sz w:val="24"/>
          <w:szCs w:val="24"/>
          <w:lang w:eastAsia="zh-CN"/>
        </w:rPr>
        <w:t xml:space="preserve">中标供应商提供的系统软件必须保证安装完成后订票</w:t>
      </w:r>
      <w:r>
        <w:rPr>
          <w:rFonts w:hint="eastAsia" w:ascii="宋体" w:hAnsi="宋体" w:cs="华文宋体"/>
          <w:sz w:val="24"/>
          <w:szCs w:val="24"/>
          <w:lang w:eastAsia="zh-CN"/>
        </w:rPr>
        <w:t xml:space="preserve">设备</w:t>
      </w:r>
      <w:r>
        <w:rPr>
          <w:rFonts w:ascii="宋体" w:hAnsi="宋体" w:cs="华文宋体"/>
          <w:sz w:val="24"/>
          <w:szCs w:val="24"/>
          <w:lang w:eastAsia="zh-CN"/>
        </w:rPr>
        <w:t xml:space="preserve">、值机</w:t>
      </w:r>
      <w:r>
        <w:rPr>
          <w:rFonts w:hint="eastAsia" w:ascii="宋体" w:hAnsi="宋体" w:cs="华文宋体"/>
          <w:sz w:val="24"/>
          <w:szCs w:val="24"/>
          <w:lang w:eastAsia="zh-CN"/>
        </w:rPr>
        <w:t xml:space="preserve">设备</w:t>
      </w:r>
      <w:r>
        <w:rPr>
          <w:rFonts w:ascii="宋体" w:hAnsi="宋体" w:cs="华文宋体"/>
          <w:sz w:val="24"/>
          <w:szCs w:val="24"/>
          <w:lang w:eastAsia="zh-CN"/>
        </w:rPr>
        <w:t xml:space="preserve">、安检</w:t>
      </w:r>
      <w:r>
        <w:rPr>
          <w:rFonts w:hint="eastAsia" w:ascii="宋体" w:hAnsi="宋体" w:cs="华文宋体"/>
          <w:sz w:val="24"/>
          <w:szCs w:val="24"/>
          <w:lang w:eastAsia="zh-CN"/>
        </w:rPr>
        <w:t xml:space="preserve">设备</w:t>
      </w:r>
      <w:r>
        <w:rPr>
          <w:rFonts w:ascii="宋体" w:hAnsi="宋体" w:cs="华文宋体"/>
          <w:sz w:val="24"/>
          <w:szCs w:val="24"/>
          <w:lang w:eastAsia="zh-CN"/>
        </w:rPr>
        <w:t xml:space="preserve">、登机</w:t>
      </w:r>
      <w:r>
        <w:rPr>
          <w:rFonts w:hint="eastAsia" w:ascii="宋体" w:hAnsi="宋体" w:cs="华文宋体"/>
          <w:sz w:val="24"/>
          <w:szCs w:val="24"/>
          <w:lang w:eastAsia="zh-CN"/>
        </w:rPr>
        <w:t xml:space="preserve">设备</w:t>
      </w:r>
      <w:r>
        <w:rPr>
          <w:rFonts w:ascii="宋体" w:hAnsi="宋体" w:cs="华文宋体"/>
          <w:sz w:val="24"/>
          <w:szCs w:val="24"/>
          <w:lang w:eastAsia="zh-CN"/>
        </w:rPr>
        <w:t xml:space="preserve">之间数据能够</w:t>
      </w:r>
      <w:r>
        <w:rPr>
          <w:rFonts w:ascii="宋体" w:hAnsi="宋体" w:cs="华文宋体"/>
          <w:sz w:val="24"/>
          <w:szCs w:val="24"/>
          <w:lang w:eastAsia="zh-CN"/>
        </w:rPr>
        <w:t xml:space="preserve">交互和</w:t>
      </w:r>
      <w:r>
        <w:rPr>
          <w:rFonts w:ascii="宋体" w:hAnsi="宋体" w:cs="华文宋体"/>
          <w:sz w:val="24"/>
          <w:szCs w:val="24"/>
          <w:lang w:eastAsia="zh-CN"/>
        </w:rPr>
        <w:t xml:space="preserve">传输。</w:t>
      </w:r>
      <w:r/>
    </w:p>
    <w:p>
      <w:pPr>
        <w:ind w:firstLine="440"/>
        <w:spacing w:after="0" w:line="400" w:lineRule="exact"/>
        <w:rPr>
          <w:rFonts w:ascii="宋体" w:hAnsi="宋体" w:cs="华文宋体"/>
          <w:b/>
          <w:sz w:val="24"/>
          <w:szCs w:val="24"/>
          <w:lang w:eastAsia="zh-CN"/>
        </w:rPr>
      </w:pPr>
      <w:r>
        <w:rPr>
          <w:rFonts w:hint="eastAsia" w:ascii="宋体" w:hAnsi="宋体" w:cs="华文宋体"/>
          <w:b/>
          <w:sz w:val="24"/>
          <w:szCs w:val="24"/>
          <w:lang w:eastAsia="zh-CN"/>
        </w:rPr>
        <w:t xml:space="preserve">注：投标人必须针对上述服务要求在投标文件中逐条承</w:t>
      </w:r>
      <w:bookmarkStart w:id="44" w:name="OLE_LINK12"/>
      <w:r/>
      <w:bookmarkStart w:id="45" w:name="OLE_LINK13"/>
      <w:r>
        <w:rPr>
          <w:rFonts w:hint="eastAsia" w:ascii="宋体" w:hAnsi="宋体" w:cs="华文宋体"/>
          <w:b/>
          <w:sz w:val="24"/>
          <w:szCs w:val="24"/>
          <w:lang w:eastAsia="zh-CN"/>
        </w:rPr>
        <w:t xml:space="preserve">诺</w:t>
      </w:r>
      <w:bookmarkEnd w:id="44"/>
      <w:r/>
      <w:bookmarkEnd w:id="45"/>
      <w:r>
        <w:rPr>
          <w:rFonts w:hint="eastAsia" w:ascii="宋体" w:hAnsi="宋体" w:cs="华文宋体"/>
          <w:b/>
          <w:sz w:val="24"/>
          <w:szCs w:val="24"/>
          <w:lang w:eastAsia="zh-CN"/>
        </w:rPr>
        <w:t xml:space="preserve">（提供书面承诺），加“★”有负偏离的，将被定义为非实质性响应招标文件。</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六、供货期及供货地点</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供货期：在合同签订后</w:t>
      </w:r>
      <w:r>
        <w:rPr>
          <w:rFonts w:hint="eastAsia" w:ascii="宋体" w:hAnsi="宋体" w:cs="华文宋体"/>
          <w:sz w:val="24"/>
          <w:szCs w:val="24"/>
          <w:lang w:eastAsia="zh-CN"/>
        </w:rPr>
        <w:t xml:space="preserve">65</w:t>
      </w:r>
      <w:r>
        <w:rPr>
          <w:rFonts w:hint="eastAsia" w:ascii="宋体" w:hAnsi="宋体" w:cs="华文宋体"/>
          <w:sz w:val="24"/>
          <w:szCs w:val="24"/>
          <w:lang w:eastAsia="zh-CN"/>
        </w:rPr>
        <w:t xml:space="preserve">个</w:t>
      </w:r>
      <w:r>
        <w:rPr>
          <w:rFonts w:hint="eastAsia" w:ascii="宋体" w:hAnsi="宋体" w:cs="华文宋体"/>
          <w:sz w:val="24"/>
          <w:szCs w:val="24"/>
          <w:lang w:eastAsia="zh-CN"/>
        </w:rPr>
        <w:t xml:space="preserve">日历天</w:t>
      </w:r>
      <w:r>
        <w:rPr>
          <w:rFonts w:hint="eastAsia" w:ascii="宋体" w:hAnsi="宋体" w:cs="华文宋体"/>
          <w:sz w:val="24"/>
          <w:szCs w:val="24"/>
          <w:lang w:eastAsia="zh-CN"/>
        </w:rPr>
        <w:t xml:space="preserve">内安装、调试结束，并经采购人验收合格。本项目需配合实训车间改扩建工程进度进行安装施工，具体要求以采购人的通知要求为准。</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供货地点：江苏航空职业技术学院。</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七、付款方式</w:t>
      </w:r>
      <w:r/>
    </w:p>
    <w:p>
      <w:pPr>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  </w:t>
      </w:r>
      <w:r>
        <w:rPr>
          <w:rFonts w:hint="eastAsia" w:ascii="宋体" w:hAnsi="宋体" w:cs="华文宋体"/>
          <w:b/>
          <w:sz w:val="24"/>
          <w:szCs w:val="24"/>
          <w:lang w:eastAsia="zh-CN"/>
        </w:rPr>
        <w:t xml:space="preserve">合同签订后，甲方在收到乙方发票后</w:t>
      </w:r>
      <w:r>
        <w:rPr>
          <w:rFonts w:hint="eastAsia" w:ascii="宋体" w:hAnsi="宋体" w:cs="华文宋体"/>
          <w:b/>
          <w:sz w:val="24"/>
          <w:szCs w:val="24"/>
          <w:lang w:eastAsia="zh-CN"/>
        </w:rPr>
        <w:t xml:space="preserve">10</w:t>
      </w:r>
      <w:r>
        <w:rPr>
          <w:rFonts w:hint="eastAsia" w:ascii="宋体" w:hAnsi="宋体" w:cs="华文宋体"/>
          <w:b/>
          <w:sz w:val="24"/>
          <w:szCs w:val="24"/>
          <w:lang w:eastAsia="zh-CN"/>
        </w:rPr>
        <w:t xml:space="preserve">个工作日内支付合同金额的</w:t>
      </w:r>
      <w:r>
        <w:rPr>
          <w:rFonts w:hint="eastAsia" w:ascii="宋体" w:hAnsi="宋体" w:cs="华文宋体"/>
          <w:b/>
          <w:sz w:val="24"/>
          <w:szCs w:val="24"/>
          <w:lang w:eastAsia="zh-CN"/>
        </w:rPr>
        <w:t xml:space="preserve">30%</w:t>
      </w:r>
      <w:r>
        <w:rPr>
          <w:rFonts w:hint="eastAsia" w:ascii="宋体" w:hAnsi="宋体" w:cs="华文宋体"/>
          <w:b/>
          <w:sz w:val="24"/>
          <w:szCs w:val="24"/>
          <w:lang w:eastAsia="zh-CN"/>
        </w:rPr>
        <w:t xml:space="preserve">作为预付款；安装完成、验收合格后再支付合同金额的</w:t>
      </w:r>
      <w:r>
        <w:rPr>
          <w:rFonts w:hint="eastAsia" w:ascii="宋体" w:hAnsi="宋体" w:cs="华文宋体"/>
          <w:b/>
          <w:sz w:val="24"/>
          <w:szCs w:val="24"/>
          <w:lang w:eastAsia="zh-CN"/>
        </w:rPr>
        <w:t xml:space="preserve">20%</w:t>
      </w:r>
      <w:r>
        <w:rPr>
          <w:rFonts w:hint="eastAsia" w:ascii="宋体" w:hAnsi="宋体" w:cs="华文宋体"/>
          <w:b/>
          <w:sz w:val="24"/>
          <w:szCs w:val="24"/>
          <w:lang w:eastAsia="zh-CN"/>
        </w:rPr>
        <w:t xml:space="preserve">；剩余款项在审计结束后付清。</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八、验收标准</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1.</w:t>
      </w:r>
      <w:r>
        <w:rPr>
          <w:rFonts w:hint="eastAsia" w:ascii="宋体" w:hAnsi="宋体" w:cs="华文宋体"/>
          <w:sz w:val="24"/>
          <w:szCs w:val="24"/>
          <w:lang w:eastAsia="zh-CN"/>
        </w:rPr>
        <w:t xml:space="preserve">货物必须送达采购人指定地点，现场开箱（不能破坏原包装），所有货物必须保证是全新的、合法渠道进货的正宗、原装合格正品，必须保证所供货</w:t>
      </w:r>
      <w:r>
        <w:rPr>
          <w:rFonts w:hint="eastAsia" w:ascii="宋体" w:hAnsi="宋体" w:cs="华文宋体"/>
          <w:sz w:val="24"/>
          <w:szCs w:val="24"/>
          <w:lang w:eastAsia="zh-CN"/>
        </w:rPr>
        <w:t xml:space="preserve">物满足</w:t>
      </w:r>
      <w:r>
        <w:rPr>
          <w:rFonts w:hint="eastAsia" w:ascii="宋体" w:hAnsi="宋体" w:cs="华文宋体"/>
          <w:sz w:val="24"/>
          <w:szCs w:val="24"/>
          <w:lang w:eastAsia="zh-CN"/>
        </w:rPr>
        <w:t xml:space="preserve">招标</w:t>
      </w:r>
      <w:r>
        <w:rPr>
          <w:rFonts w:hint="eastAsia" w:ascii="宋体" w:hAnsi="宋体" w:cs="华文宋体"/>
          <w:sz w:val="24"/>
          <w:szCs w:val="24"/>
          <w:lang w:eastAsia="zh-CN"/>
        </w:rPr>
        <w:t xml:space="preserve">文件要求、能正常使用。</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2.</w:t>
      </w:r>
      <w:r>
        <w:rPr>
          <w:rFonts w:hint="eastAsia" w:ascii="宋体" w:hAnsi="宋体" w:cs="华文宋体"/>
          <w:sz w:val="24"/>
          <w:szCs w:val="24"/>
          <w:lang w:eastAsia="zh-CN"/>
        </w:rPr>
        <w:t xml:space="preserve">货物送到并安装调试完毕后，采购人将组织有关人员对货物的质量、规格、数量、性能等按合同规定的要求进行验收，并出具验收合格证明，该验收合格证明将作为付款依据。若货物的质量、规格、性能达不到合同要求，或与供应商提供的投标文件不相符，则视为验收不合格，采购人将拒收，由此造成的交货期延误及损失由投标人承担。</w:t>
      </w:r>
      <w:r/>
    </w:p>
    <w:p>
      <w:pPr>
        <w:ind w:left="121" w:firstLine="240"/>
        <w:jc w:val="both"/>
        <w:spacing w:before="34" w:after="0" w:line="240" w:lineRule="auto"/>
        <w:widowControl w:val="off"/>
        <w:rPr>
          <w:rFonts w:ascii="楷体" w:hAnsi="楷体" w:eastAsia="楷体"/>
          <w:color w:val="000000"/>
          <w:sz w:val="24"/>
          <w:szCs w:val="24"/>
          <w:lang w:eastAsia="zh-CN"/>
        </w:rPr>
      </w:pPr>
      <w:r>
        <w:rPr>
          <w:rFonts w:hint="eastAsia" w:ascii="宋体" w:hAnsi="宋体" w:eastAsia="楷体" w:cs="华文宋体"/>
          <w:color w:val="000000"/>
          <w:sz w:val="24"/>
          <w:szCs w:val="24"/>
          <w:lang w:eastAsia="zh-CN"/>
        </w:rPr>
        <w:t xml:space="preserve">3.</w:t>
      </w:r>
      <w:r>
        <w:rPr>
          <w:rFonts w:hint="eastAsia" w:ascii="宋体" w:hAnsi="宋体" w:cs="华文宋体"/>
          <w:color w:val="000000"/>
          <w:sz w:val="24"/>
          <w:szCs w:val="24"/>
          <w:lang w:eastAsia="zh-CN"/>
        </w:rPr>
        <w:t xml:space="preserve">符合本招标文件中政府采购货物买卖合同中相关条款的约定。</w:t>
      </w:r>
      <w:r/>
    </w:p>
    <w:p>
      <w:pPr>
        <w:ind w:firstLine="482"/>
        <w:jc w:val="both"/>
        <w:spacing w:after="0" w:line="360" w:lineRule="auto"/>
        <w:widowControl w:val="off"/>
        <w:rPr>
          <w:rFonts w:ascii="宋体" w:hAnsi="宋体" w:cs="宋体"/>
          <w:b/>
          <w:sz w:val="24"/>
          <w:szCs w:val="24"/>
          <w:lang w:eastAsia="zh-CN"/>
        </w:rPr>
      </w:pPr>
      <w:r>
        <w:rPr>
          <w:rFonts w:hint="eastAsia" w:ascii="宋体" w:hAnsi="宋体" w:cs="宋体"/>
          <w:b/>
          <w:sz w:val="24"/>
          <w:szCs w:val="24"/>
          <w:lang w:eastAsia="zh-CN"/>
        </w:rPr>
        <w:t xml:space="preserve">七、其他要求</w:t>
      </w:r>
      <w:r/>
    </w:p>
    <w:p>
      <w:pPr>
        <w:ind w:firstLine="480"/>
        <w:jc w:val="both"/>
        <w:spacing w:after="0" w:line="360" w:lineRule="auto"/>
        <w:widowControl w:val="off"/>
        <w:rPr>
          <w:rFonts w:ascii="宋体" w:hAnsi="宋体" w:cs="宋体"/>
          <w:bCs/>
          <w:sz w:val="24"/>
          <w:szCs w:val="24"/>
          <w:lang w:eastAsia="zh-CN"/>
        </w:rPr>
      </w:pPr>
      <w:r>
        <w:rPr>
          <w:rFonts w:hint="eastAsia" w:ascii="宋体" w:hAnsi="宋体" w:cs="宋体"/>
          <w:bCs/>
          <w:sz w:val="24"/>
          <w:szCs w:val="24"/>
          <w:lang w:eastAsia="zh-CN"/>
        </w:rPr>
        <w:t xml:space="preserve">1.</w:t>
      </w:r>
      <w:r>
        <w:rPr>
          <w:rFonts w:hint="eastAsia" w:ascii="宋体" w:hAnsi="宋体" w:cs="宋体"/>
          <w:bCs/>
          <w:sz w:val="24"/>
          <w:szCs w:val="24"/>
          <w:lang w:eastAsia="zh-CN"/>
        </w:rPr>
        <w:t xml:space="preserve">投标人需结合本项目特点，具备与本项目相符的相关工作经验、业绩、技术知识产权等，具有履约本项目的能力。</w:t>
      </w:r>
      <w:r/>
    </w:p>
    <w:p>
      <w:pPr>
        <w:ind w:firstLine="480"/>
        <w:jc w:val="both"/>
        <w:spacing w:after="0" w:line="360" w:lineRule="auto"/>
        <w:widowControl w:val="off"/>
        <w:rPr>
          <w:rFonts w:ascii="宋体" w:hAnsi="宋体" w:cs="宋体"/>
          <w:bCs/>
          <w:sz w:val="24"/>
          <w:szCs w:val="24"/>
          <w:lang w:eastAsia="zh-CN"/>
        </w:rPr>
      </w:pPr>
      <w:r>
        <w:rPr>
          <w:rFonts w:hint="eastAsia" w:ascii="宋体" w:hAnsi="宋体" w:cs="宋体"/>
          <w:bCs/>
          <w:sz w:val="24"/>
          <w:szCs w:val="24"/>
          <w:lang w:eastAsia="zh-CN"/>
        </w:rPr>
        <w:t xml:space="preserve">2.</w:t>
      </w:r>
      <w:r>
        <w:rPr>
          <w:rFonts w:hint="eastAsia" w:ascii="宋体" w:hAnsi="宋体" w:cs="宋体"/>
          <w:bCs/>
          <w:sz w:val="24"/>
          <w:szCs w:val="24"/>
          <w:lang w:eastAsia="zh-CN"/>
        </w:rPr>
        <w:t xml:space="preserve">相关服务方案：投标人需结合本项目，</w:t>
      </w:r>
      <w:r>
        <w:rPr>
          <w:rFonts w:hint="eastAsia" w:ascii="宋体" w:hAnsi="宋体" w:cs="宋体"/>
          <w:bCs/>
          <w:sz w:val="24"/>
          <w:szCs w:val="24"/>
          <w:lang w:eastAsia="zh-CN"/>
        </w:rPr>
        <w:t xml:space="preserve"> </w:t>
      </w:r>
      <w:r>
        <w:rPr>
          <w:rFonts w:hint="eastAsia" w:ascii="宋体" w:hAnsi="宋体" w:cs="宋体"/>
          <w:bCs/>
          <w:sz w:val="24"/>
          <w:szCs w:val="24"/>
          <w:lang w:eastAsia="zh-CN"/>
        </w:rPr>
        <w:t xml:space="preserve">拟定项目生产设备配置及质量保障方案，包括但不限于：生产设备配置清单、产品质量保证措施和安装质量保证措施</w:t>
      </w:r>
      <w:r>
        <w:rPr>
          <w:rFonts w:hint="eastAsia" w:ascii="宋体" w:hAnsi="宋体" w:cs="宋体"/>
          <w:bCs/>
          <w:sz w:val="24"/>
          <w:szCs w:val="24"/>
          <w:lang w:eastAsia="zh-CN"/>
        </w:rPr>
        <w:t xml:space="preserve">; </w:t>
      </w:r>
      <w:r>
        <w:rPr>
          <w:rFonts w:hint="eastAsia" w:ascii="宋体" w:hAnsi="宋体" w:cs="宋体"/>
          <w:bCs/>
          <w:sz w:val="24"/>
          <w:szCs w:val="24"/>
          <w:lang w:eastAsia="zh-CN"/>
        </w:rPr>
        <w:t xml:space="preserve">拟定项目生产设备配置及质量保障方案</w:t>
      </w:r>
      <w:r>
        <w:rPr>
          <w:rFonts w:hint="eastAsia" w:ascii="宋体" w:hAnsi="宋体" w:cs="宋体"/>
          <w:bCs/>
          <w:sz w:val="24"/>
          <w:szCs w:val="24"/>
          <w:lang w:eastAsia="zh-CN"/>
        </w:rPr>
        <w:t xml:space="preserve">方案</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内容包括但不限于：方案总体设想、主要设备工艺构造、供货计划、针对本项目特点的进度计划和各阶段进度的保证措施、劳动力和机械设备和材料投入计划、安装和调试方案、项目组成员配置等；拟定安全文明安装方案</w:t>
      </w:r>
      <w:r>
        <w:rPr>
          <w:rFonts w:hint="eastAsia" w:ascii="宋体" w:hAnsi="宋体" w:cs="宋体"/>
          <w:bCs/>
          <w:sz w:val="24"/>
          <w:szCs w:val="24"/>
          <w:lang w:eastAsia="zh-CN"/>
        </w:rPr>
        <w:t xml:space="preserve">, </w:t>
      </w:r>
      <w:r>
        <w:rPr>
          <w:rFonts w:hint="eastAsia" w:ascii="宋体" w:hAnsi="宋体" w:cs="宋体"/>
          <w:bCs/>
          <w:sz w:val="24"/>
          <w:szCs w:val="24"/>
          <w:lang w:eastAsia="zh-CN"/>
        </w:rPr>
        <w:t xml:space="preserve">包括但不限于职业健康安全管理目标明确，现场保卫措施、机械安全管理措施、安全防范措施和安全保证措施到位，现场安全应急预案合理；拟定</w:t>
      </w:r>
      <w:r>
        <w:rPr>
          <w:rFonts w:hint="eastAsia" w:ascii="宋体" w:hAnsi="宋体" w:cs="宋体"/>
          <w:bCs/>
          <w:sz w:val="24"/>
          <w:szCs w:val="24"/>
          <w:lang w:eastAsia="zh-CN"/>
        </w:rPr>
        <w:t xml:space="preserve">售后服务方案，内容包括但不限于：售后服务体系、售后人员配置、维修服务响应时间及措施、保养方案、紧急故障处理预案、质保期内外的维护维修方案等</w:t>
      </w:r>
      <w:r/>
    </w:p>
    <w:p>
      <w:pPr>
        <w:ind w:firstLine="480"/>
        <w:jc w:val="both"/>
        <w:spacing w:after="0" w:line="360" w:lineRule="auto"/>
        <w:widowControl w:val="off"/>
        <w:rPr>
          <w:rFonts w:ascii="宋体" w:hAnsi="宋体" w:cs="宋体"/>
          <w:bCs/>
          <w:sz w:val="24"/>
          <w:szCs w:val="24"/>
          <w:lang w:eastAsia="zh-CN"/>
        </w:rPr>
      </w:pPr>
      <w:r>
        <w:rPr>
          <w:rFonts w:ascii="宋体" w:hAnsi="宋体" w:cs="宋体"/>
          <w:bCs/>
          <w:sz w:val="24"/>
          <w:szCs w:val="24"/>
          <w:lang w:eastAsia="zh-CN"/>
        </w:rPr>
      </w:r>
      <w:r/>
    </w:p>
    <w:p>
      <w:pPr>
        <w:pStyle w:val="791"/>
      </w:pPr>
      <w:r/>
      <w:r/>
    </w:p>
    <w:p>
      <w:pPr>
        <w:pStyle w:val="791"/>
      </w:pPr>
      <w:r/>
      <w:r/>
    </w:p>
    <w:p>
      <w:pPr>
        <w:pStyle w:val="791"/>
      </w:pPr>
      <w:r/>
      <w:r/>
    </w:p>
    <w:p>
      <w:pPr>
        <w:jc w:val="both"/>
        <w:spacing w:after="0" w:line="240" w:lineRule="auto"/>
        <w:widowControl w:val="off"/>
        <w:rPr>
          <w:rFonts w:ascii="Calibri" w:hAnsi="Calibri"/>
          <w:sz w:val="21"/>
          <w:lang w:eastAsia="zh-CN"/>
        </w:rPr>
      </w:pPr>
      <w:r>
        <w:rPr>
          <w:rFonts w:ascii="Calibri" w:hAnsi="Calibri"/>
          <w:sz w:val="21"/>
          <w:lang w:eastAsia="zh-CN"/>
        </w:rPr>
      </w:r>
      <w:r/>
    </w:p>
    <w:p>
      <w:pPr>
        <w:jc w:val="both"/>
        <w:rPr>
          <w:rFonts w:ascii="宋体" w:hAnsi="宋体"/>
          <w:sz w:val="28"/>
          <w:szCs w:val="28"/>
          <w:lang w:eastAsia="zh-CN"/>
        </w:rPr>
      </w:pPr>
      <w:r>
        <w:rPr>
          <w:rFonts w:ascii="宋体" w:hAnsi="宋体"/>
          <w:sz w:val="28"/>
          <w:szCs w:val="28"/>
          <w:lang w:eastAsia="zh-CN"/>
        </w:rPr>
      </w:r>
      <w:r/>
    </w:p>
    <w:p>
      <w:pPr>
        <w:rPr>
          <w:lang w:eastAsia="zh-CN"/>
        </w:rPr>
      </w:pPr>
      <w:r/>
      <w:bookmarkStart w:id="46" w:name="OLE_LINK9"/>
      <w:r/>
      <w:bookmarkStart w:id="47" w:name="OLE_LINK21"/>
      <w:r/>
      <w:bookmarkEnd w:id="46"/>
      <w:r/>
      <w:bookmarkEnd w:id="47"/>
      <w:r/>
      <w:r/>
    </w:p>
    <w:p>
      <w:pPr>
        <w:rPr>
          <w:rFonts w:ascii="宋体" w:hAnsi="宋体" w:cs="华文宋体"/>
          <w:b/>
          <w:sz w:val="30"/>
          <w:lang w:eastAsia="zh-CN"/>
        </w:rPr>
        <w:sectPr>
          <w:headerReference w:type="default" r:id="rId9"/>
          <w:footerReference w:type="default" r:id="rId11"/>
          <w:footnotePr/>
          <w:endnotePr/>
          <w:type w:val="nextPage"/>
          <w:pgSz w:w="11906" w:h="16838" w:orient="portrait"/>
          <w:pgMar w:top="2098" w:right="1474" w:bottom="1985" w:left="1588" w:header="709" w:footer="709" w:gutter="0"/>
          <w:cols w:num="1" w:sep="0" w:space="720" w:equalWidth="1"/>
          <w:docGrid w:linePitch="360"/>
        </w:sectPr>
      </w:pPr>
      <w:r>
        <w:rPr>
          <w:rFonts w:ascii="宋体" w:hAnsi="宋体" w:cs="华文宋体"/>
          <w:b/>
          <w:sz w:val="30"/>
          <w:lang w:eastAsia="zh-CN"/>
        </w:rPr>
      </w:r>
      <w:r/>
    </w:p>
    <w:p>
      <w:pPr>
        <w:jc w:val="center"/>
        <w:rPr>
          <w:rFonts w:ascii="宋体" w:hAnsi="宋体"/>
          <w:lang w:eastAsia="zh-CN"/>
        </w:rPr>
      </w:pPr>
      <w:r>
        <w:rPr>
          <w:rFonts w:ascii="宋体" w:hAnsi="宋体" w:cs="华文宋体"/>
          <w:b/>
          <w:sz w:val="30"/>
          <w:lang w:eastAsia="zh-CN"/>
        </w:rPr>
        <w:t xml:space="preserve">第五部分</w:t>
      </w:r>
      <w:r>
        <w:rPr>
          <w:rFonts w:ascii="宋体" w:hAnsi="宋体" w:cs="华文宋体"/>
          <w:b/>
          <w:sz w:val="30"/>
          <w:lang w:eastAsia="zh-CN"/>
        </w:rPr>
        <w:t xml:space="preserve">    </w:t>
      </w:r>
      <w:r>
        <w:rPr>
          <w:rFonts w:ascii="宋体" w:hAnsi="宋体" w:cs="华文宋体"/>
          <w:b/>
          <w:sz w:val="30"/>
          <w:lang w:eastAsia="zh-CN"/>
        </w:rPr>
        <w:t xml:space="preserve">评标办法和标准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ascii="宋体" w:hAnsi="宋体" w:cs="华文宋体"/>
          <w:b/>
          <w:sz w:val="30"/>
          <w:lang w:eastAsia="zh-CN"/>
        </w:rPr>
        <w:t xml:space="preserve">采购代理机构职责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 </w:t>
      </w:r>
      <w:r>
        <w:rPr>
          <w:rFonts w:ascii="宋体" w:hAnsi="宋体" w:cs="华文宋体"/>
          <w:sz w:val="24"/>
          <w:lang w:eastAsia="zh-CN"/>
        </w:rPr>
        <w:t xml:space="preserve">采购代理机构负责组织评标工作，并履行下列职责：</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）宣布评标纪律；</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）公布投标人名单，告知评审专家应当回避的情形；</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）组织评标委员会推选评标组长，采购人代表不得担任组长；</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）在评标期间采取必要的通讯管理措施，保证评标活动不受外界干扰；</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6</w:t>
      </w:r>
      <w:r>
        <w:rPr>
          <w:rFonts w:ascii="宋体" w:hAnsi="宋体" w:cs="华文宋体"/>
          <w:sz w:val="24"/>
          <w:lang w:eastAsia="zh-CN"/>
        </w:rPr>
        <w:t xml:space="preserve">）根据评标委员会的要求介绍政府采购相关政策法规、招标文件；</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7</w:t>
      </w:r>
      <w:r>
        <w:rPr>
          <w:rFonts w:ascii="宋体" w:hAnsi="宋体" w:cs="华文宋体"/>
          <w:sz w:val="24"/>
          <w:lang w:eastAsia="zh-CN"/>
        </w:rPr>
        <w:t xml:space="preserve">）维护评标秩序，监督评标委员会依照招标文件规定的评标程序、方法和标准进行独立评审，及时制止和纠正采购</w:t>
      </w:r>
      <w:r>
        <w:rPr>
          <w:rFonts w:ascii="宋体" w:hAnsi="宋体" w:cs="华文宋体"/>
          <w:sz w:val="24"/>
          <w:lang w:eastAsia="zh-CN"/>
        </w:rPr>
        <w:t xml:space="preserve">人代表、评审专家的倾向性言论或者违法违规行为；</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8</w:t>
      </w:r>
      <w:r>
        <w:rPr>
          <w:rFonts w:ascii="宋体" w:hAnsi="宋体" w:cs="华文宋体"/>
          <w:sz w:val="24"/>
          <w:lang w:eastAsia="zh-CN"/>
        </w:rPr>
        <w:t xml:space="preserve">）核对评标结果，有《政府采购货物和服务招标投标管理办法》（财政部</w:t>
      </w:r>
      <w:r>
        <w:rPr>
          <w:rFonts w:ascii="宋体" w:hAnsi="宋体" w:cs="华文宋体"/>
          <w:sz w:val="24"/>
          <w:lang w:eastAsia="zh-CN"/>
        </w:rPr>
        <w:t xml:space="preserve">87</w:t>
      </w:r>
      <w:r>
        <w:rPr>
          <w:rFonts w:ascii="宋体" w:hAnsi="宋体" w:cs="华文宋体"/>
          <w:sz w:val="24"/>
          <w:lang w:eastAsia="zh-CN"/>
        </w:rPr>
        <w:t xml:space="preserve">号令）第六十四条规定情形的，要求评标委员会复核或者书面说明理由，评标委员会拒绝的，应予记录并向本级政府采购监管部门报告；</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9</w:t>
      </w:r>
      <w:r>
        <w:rPr>
          <w:rFonts w:ascii="宋体" w:hAnsi="宋体" w:cs="华文宋体"/>
          <w:sz w:val="24"/>
          <w:lang w:eastAsia="zh-CN"/>
        </w:rPr>
        <w:t xml:space="preserve">）评审工作完成后，按照规定向评审专家支付劳务报酬和异地评审差旅费，不得向评审专家以外的其他人员支付评审劳务报酬；</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10</w:t>
      </w:r>
      <w:r>
        <w:rPr>
          <w:rFonts w:ascii="宋体" w:hAnsi="宋体" w:cs="华文宋体"/>
          <w:sz w:val="24"/>
          <w:lang w:eastAsia="zh-CN"/>
        </w:rPr>
        <w:t xml:space="preserve">）处理与评标有关的其他事项。</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ascii="宋体" w:hAnsi="宋体" w:cs="华文宋体"/>
          <w:b/>
          <w:sz w:val="30"/>
          <w:lang w:eastAsia="zh-CN"/>
        </w:rPr>
        <w:t xml:space="preserve">评标委员会职责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2.1 </w:t>
      </w:r>
      <w:r>
        <w:rPr>
          <w:rFonts w:ascii="宋体" w:hAnsi="宋体" w:cs="华文宋体"/>
          <w:sz w:val="24"/>
          <w:lang w:eastAsia="zh-CN"/>
        </w:rPr>
        <w:t xml:space="preserve">评标委员会负责具体评标事务，并独立履行下列职责：</w:t>
      </w:r>
      <w:r>
        <w:rPr>
          <w:rFonts w:ascii="宋体" w:hAnsi="宋体" w:cs="华文宋体"/>
          <w:sz w:val="24"/>
          <w:lang w:eastAsia="zh-CN"/>
        </w:rPr>
        <w:t xml:space="preserve"> </w:t>
      </w:r>
      <w:r>
        <w:rPr>
          <w:rFonts w:ascii="宋体" w:hAnsi="宋体" w:cs="华文宋体"/>
          <w:b/>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）审查、评价投标文件是否符合招标文件的商务、技术等实质性要求；</w:t>
      </w:r>
      <w:r>
        <w:rPr>
          <w:rFonts w:ascii="宋体" w:hAnsi="宋体" w:cs="华文宋体"/>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）要求投标人对投标文件有关事项</w:t>
      </w:r>
      <w:r>
        <w:rPr>
          <w:rFonts w:ascii="宋体" w:hAnsi="宋体" w:cs="华文宋体"/>
          <w:sz w:val="24"/>
          <w:lang w:eastAsia="zh-CN"/>
        </w:rPr>
        <w:t xml:space="preserve">作出</w:t>
      </w:r>
      <w:r>
        <w:rPr>
          <w:rFonts w:ascii="宋体" w:hAnsi="宋体" w:cs="华文宋体"/>
          <w:sz w:val="24"/>
          <w:lang w:eastAsia="zh-CN"/>
        </w:rPr>
        <w:t xml:space="preserve">澄清或者说明；</w:t>
      </w:r>
      <w:r>
        <w:rPr>
          <w:rFonts w:ascii="宋体" w:hAnsi="宋体" w:cs="华文宋体"/>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）对投标文件进行比较和评价；</w:t>
      </w:r>
      <w:r>
        <w:rPr>
          <w:rFonts w:ascii="宋体" w:hAnsi="宋体" w:cs="华文宋体"/>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）确定中标候选人名单，以及根据采购人委托直接确定中标人；</w:t>
      </w:r>
      <w:r>
        <w:rPr>
          <w:rFonts w:ascii="宋体" w:hAnsi="宋体" w:cs="华文宋体"/>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）向采购人、采购代理机构或者有关部门报告评标中发现的违法行为。</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ascii="宋体" w:hAnsi="宋体" w:cs="华文宋体"/>
          <w:b/>
          <w:sz w:val="30"/>
          <w:lang w:eastAsia="zh-CN"/>
        </w:rPr>
        <w:t xml:space="preserve">评标注意事项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3.1</w:t>
      </w:r>
      <w:r>
        <w:rPr>
          <w:rFonts w:ascii="宋体" w:hAnsi="宋体" w:cs="华文宋体"/>
          <w:sz w:val="24"/>
          <w:lang w:eastAsia="zh-CN"/>
        </w:rPr>
        <w:t xml:space="preserve">评标时，评标委员会各成员应当独立对每个投标人的投标文件进行评价，并汇总每个投标人的得分。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3.2</w:t>
      </w:r>
      <w:r>
        <w:rPr>
          <w:rFonts w:ascii="宋体" w:hAnsi="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3.3</w:t>
      </w:r>
      <w:r>
        <w:rPr>
          <w:rFonts w:ascii="宋体" w:hAnsi="宋体" w:cs="华文宋体"/>
          <w:sz w:val="24"/>
          <w:lang w:eastAsia="zh-CN"/>
        </w:rPr>
        <w:t xml:space="preserve">对于投标文件中含义不明确、同类问题表述不一致或者有明显文字和计算错误的内容，评标委员会应当以书面形式要求投标人</w:t>
      </w:r>
      <w:r>
        <w:rPr>
          <w:rFonts w:ascii="宋体" w:hAnsi="宋体" w:cs="华文宋体"/>
          <w:sz w:val="24"/>
          <w:lang w:eastAsia="zh-CN"/>
        </w:rPr>
        <w:t xml:space="preserve">作出</w:t>
      </w:r>
      <w:r>
        <w:rPr>
          <w:rFonts w:ascii="宋体" w:hAnsi="宋体" w:cs="华文宋体"/>
          <w:sz w:val="24"/>
          <w:lang w:eastAsia="zh-CN"/>
        </w:rPr>
        <w:t xml:space="preserve">必要的澄清、说明或者补正。</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3.4</w:t>
      </w:r>
      <w:r>
        <w:rPr>
          <w:rFonts w:ascii="宋体" w:hAnsi="宋体" w:cs="华文宋体"/>
          <w:sz w:val="24"/>
          <w:lang w:eastAsia="zh-CN"/>
        </w:rPr>
        <w:t xml:space="preserve">评标委员会成员对需要共同认定的事项存在争议的，应当按照少数服从多数的原则</w:t>
      </w:r>
      <w:r>
        <w:rPr>
          <w:rFonts w:ascii="宋体" w:hAnsi="宋体" w:cs="华文宋体"/>
          <w:sz w:val="24"/>
          <w:lang w:eastAsia="zh-CN"/>
        </w:rPr>
        <w:t xml:space="preserve">作出</w:t>
      </w:r>
      <w:r>
        <w:rPr>
          <w:rFonts w:ascii="宋体" w:hAnsi="宋体" w:cs="华文宋体"/>
          <w:sz w:val="24"/>
          <w:lang w:eastAsia="zh-CN"/>
        </w:rPr>
        <w:t xml:space="preserve">结论。持不同意见的评标委员会成员应当在评</w:t>
      </w:r>
      <w:r>
        <w:rPr>
          <w:rFonts w:ascii="宋体" w:hAnsi="宋体" w:cs="华文宋体"/>
          <w:sz w:val="24"/>
          <w:lang w:eastAsia="zh-CN"/>
        </w:rPr>
        <w:t xml:space="preserve">标报告上签署不同意见及理由，否则视为同意评标报告。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3.5</w:t>
      </w:r>
      <w:r>
        <w:rPr>
          <w:rFonts w:ascii="宋体" w:hAnsi="宋体" w:cs="华文宋体"/>
          <w:sz w:val="24"/>
          <w:lang w:eastAsia="zh-CN"/>
        </w:rPr>
        <w:t xml:space="preserve">评标委员会及其成员不得有下列行为：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）确定参与评标至评标结束前私自接触投标人；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）接受投标人提出的与投标文件不一致的澄清或者说明，《政府采购货物和服务招标投标管理办法》（财政部</w:t>
      </w:r>
      <w:r>
        <w:rPr>
          <w:rFonts w:ascii="宋体" w:hAnsi="宋体" w:cs="华文宋体"/>
          <w:sz w:val="24"/>
          <w:lang w:eastAsia="zh-CN"/>
        </w:rPr>
        <w:t xml:space="preserve">87</w:t>
      </w:r>
      <w:r>
        <w:rPr>
          <w:rFonts w:ascii="宋体" w:hAnsi="宋体" w:cs="华文宋体"/>
          <w:sz w:val="24"/>
          <w:lang w:eastAsia="zh-CN"/>
        </w:rPr>
        <w:t xml:space="preserve">号令）第五十一条规定的情形除外；</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）违反评标纪律发表倾向性意见或者征询采购人的倾向性意见；</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）对需要专业判断的主观评审因素协商评分；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）在评标过程中擅离职守，影响评标程序正常进行；</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6</w:t>
      </w:r>
      <w:r>
        <w:rPr>
          <w:rFonts w:ascii="宋体" w:hAnsi="宋体" w:cs="华文宋体"/>
          <w:sz w:val="24"/>
          <w:lang w:eastAsia="zh-CN"/>
        </w:rPr>
        <w:t xml:space="preserve">）记录、复制或者带走任何评标资料；</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7</w:t>
      </w:r>
      <w:r>
        <w:rPr>
          <w:rFonts w:ascii="宋体" w:hAnsi="宋体" w:cs="华文宋体"/>
          <w:sz w:val="24"/>
          <w:lang w:eastAsia="zh-CN"/>
        </w:rPr>
        <w:t xml:space="preserve">）其他不遵守评标纪律的行为。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评标委员会成员有</w:t>
      </w:r>
      <w:r>
        <w:rPr>
          <w:rFonts w:ascii="宋体" w:hAnsi="宋体" w:cs="华文宋体"/>
          <w:sz w:val="24"/>
          <w:lang w:eastAsia="zh-CN"/>
        </w:rPr>
        <w:t xml:space="preserve">上述第一</w:t>
      </w:r>
      <w:r>
        <w:rPr>
          <w:rFonts w:ascii="宋体" w:hAnsi="宋体" w:cs="华文宋体"/>
          <w:sz w:val="24"/>
          <w:lang w:eastAsia="zh-CN"/>
        </w:rPr>
        <w:t xml:space="preserve">至五项行为之一的，其评审意见无效，并不得获取评审劳务报酬和报销异地评审差旅费。</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3.6</w:t>
      </w:r>
      <w:r>
        <w:rPr>
          <w:rFonts w:ascii="宋体" w:hAnsi="宋体" w:cs="华文宋体"/>
          <w:sz w:val="24"/>
          <w:lang w:eastAsia="zh-CN"/>
        </w:rPr>
        <w:t xml:space="preserve">评标中因评标委员会成员缺席、回避或者健康等特殊原因导致评标委员会组成不符合相关法律法规规定的，采购人或采购代理机构将依法补足后继续评标，被更换的评标委员会成员所</w:t>
      </w:r>
      <w:r>
        <w:rPr>
          <w:rFonts w:ascii="宋体" w:hAnsi="宋体" w:cs="华文宋体"/>
          <w:sz w:val="24"/>
          <w:lang w:eastAsia="zh-CN"/>
        </w:rPr>
        <w:t xml:space="preserve">作出</w:t>
      </w:r>
      <w:r>
        <w:rPr>
          <w:rFonts w:ascii="宋体" w:hAnsi="宋体" w:cs="华文宋体"/>
          <w:sz w:val="24"/>
          <w:lang w:eastAsia="zh-CN"/>
        </w:rPr>
        <w:t xml:space="preserve">的评标意见无效。无法及时补足评标委员会成员的，采购人或采购代理机构将停止评标活动，封存所有投标文件和开标、评标资料，依法重新组建评标委员会进行评标，原评标委员会所</w:t>
      </w:r>
      <w:r>
        <w:rPr>
          <w:rFonts w:ascii="宋体" w:hAnsi="宋体" w:cs="华文宋体"/>
          <w:sz w:val="24"/>
          <w:lang w:eastAsia="zh-CN"/>
        </w:rPr>
        <w:t xml:space="preserve">作出</w:t>
      </w:r>
      <w:r>
        <w:rPr>
          <w:rFonts w:ascii="宋体" w:hAnsi="宋体" w:cs="华文宋体"/>
          <w:sz w:val="24"/>
          <w:lang w:eastAsia="zh-CN"/>
        </w:rPr>
        <w:t xml:space="preserve">的评标意见无效。采购人或采购代理机构将变更、重新组建评标委员会的情况予</w:t>
      </w:r>
      <w:r>
        <w:rPr>
          <w:rFonts w:ascii="宋体" w:hAnsi="宋体" w:cs="华文宋体"/>
          <w:sz w:val="24"/>
          <w:lang w:eastAsia="zh-CN"/>
        </w:rPr>
        <w:t xml:space="preserve">以记录，并随采购文件一并存档。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3.7</w:t>
      </w:r>
      <w:r>
        <w:rPr>
          <w:rFonts w:ascii="宋体" w:hAnsi="宋体" w:cs="华文宋体"/>
          <w:sz w:val="24"/>
          <w:lang w:eastAsia="zh-CN"/>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4.</w:t>
      </w:r>
      <w:r>
        <w:rPr>
          <w:rFonts w:ascii="宋体" w:hAnsi="宋体" w:cs="华文宋体"/>
          <w:b/>
          <w:sz w:val="30"/>
          <w:lang w:eastAsia="zh-CN"/>
        </w:rPr>
        <w:t xml:space="preserve">评标过程的保密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4.1</w:t>
      </w:r>
      <w:r>
        <w:rPr>
          <w:rFonts w:ascii="宋体" w:hAnsi="宋体" w:cs="华文宋体"/>
          <w:sz w:val="24"/>
          <w:lang w:eastAsia="zh-CN"/>
        </w:rPr>
        <w:t xml:space="preserve">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4.2</w:t>
      </w:r>
      <w:r>
        <w:rPr>
          <w:rFonts w:ascii="宋体" w:hAnsi="宋体" w:cs="华文宋体"/>
          <w:sz w:val="24"/>
          <w:lang w:eastAsia="zh-CN"/>
        </w:rPr>
        <w:t xml:space="preserve">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4.3</w:t>
      </w:r>
      <w:r>
        <w:rPr>
          <w:rFonts w:ascii="宋体" w:hAnsi="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5.</w:t>
      </w:r>
      <w:r>
        <w:rPr>
          <w:rFonts w:ascii="宋体" w:hAnsi="宋体" w:cs="华文宋体"/>
          <w:b/>
          <w:sz w:val="30"/>
          <w:lang w:eastAsia="zh-CN"/>
        </w:rPr>
        <w:t xml:space="preserve">报价前后不一致的处理原则</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w:t>
      </w:r>
      <w:r>
        <w:rPr>
          <w:rFonts w:ascii="宋体" w:hAnsi="宋体" w:cs="华文宋体"/>
          <w:sz w:val="24"/>
          <w:lang w:eastAsia="zh-CN"/>
        </w:rPr>
        <w:t xml:space="preserve">投标文件报价出现前后不一致的，按照下列规定修正：</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）投标文件中开标一览表内容与投标文件中相应内容不一致的，以开标一览表为准；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）大写金额和小写金额不一致的，以大写金额为准；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）单价金额小数点或者百分比有明显错位的，以开标一览表的总价为准，并修改单价；</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）总价金额与按单价汇总金额不一致的，以单价金额计算结果为准。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同时出现两种以上不一致的，按上述规定排序在先的原则进行修正</w:t>
      </w:r>
      <w:r>
        <w:rPr>
          <w:rFonts w:ascii="宋体" w:hAnsi="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6.</w:t>
      </w:r>
      <w:r>
        <w:rPr>
          <w:rFonts w:ascii="宋体" w:hAnsi="宋体" w:cs="华文宋体"/>
          <w:b/>
          <w:sz w:val="30"/>
          <w:lang w:eastAsia="zh-CN"/>
        </w:rPr>
        <w:t xml:space="preserve">投标人资格审查</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6.1 </w:t>
      </w:r>
      <w:r>
        <w:rPr>
          <w:rFonts w:ascii="宋体" w:hAnsi="宋体" w:cs="华文宋体"/>
          <w:sz w:val="24"/>
          <w:lang w:eastAsia="zh-CN"/>
        </w:rPr>
        <w:t xml:space="preserve">采用资格后审方式</w:t>
      </w:r>
      <w:r/>
    </w:p>
    <w:p>
      <w:pPr>
        <w:ind w:firstLine="480"/>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开标结束后，采购人或代理机构将依法对投标人的资格进行审查。</w:t>
      </w:r>
      <w:r>
        <w:rPr>
          <w:rFonts w:ascii="宋体" w:hAnsi="宋体" w:cs="华文宋体"/>
          <w:sz w:val="24"/>
        </w:rPr>
        <w:t xml:space="preserve">资格审查的内容如下：</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91"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审查要素</w:t>
            </w:r>
            <w:r/>
          </w:p>
        </w:tc>
        <w:tc>
          <w:tcPr>
            <w:tcMar>
              <w:left w:w="108" w:type="dxa"/>
              <w:top w:w="0" w:type="dxa"/>
              <w:right w:w="108" w:type="dxa"/>
              <w:bottom w:w="0" w:type="dxa"/>
            </w:tcMar>
            <w:tcW w:w="4801"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具有独立承担民事责任的能力</w:t>
            </w:r>
            <w:r/>
          </w:p>
        </w:tc>
        <w:tc>
          <w:tcPr>
            <w:tcMar>
              <w:left w:w="108" w:type="dxa"/>
              <w:top w:w="0" w:type="dxa"/>
              <w:right w:w="108" w:type="dxa"/>
              <w:bottom w:w="0" w:type="dxa"/>
            </w:tcMar>
            <w:tcW w:w="4801" w:type="dxa"/>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具有良好的商业信誉和健全的财务会计制度</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w:t>
            </w:r>
            <w:r>
              <w:rPr>
                <w:rFonts w:hint="eastAsia" w:ascii="宋体" w:hAnsi="宋体" w:cs="华文宋体"/>
                <w:sz w:val="24"/>
                <w:lang w:eastAsia="zh-CN"/>
              </w:rPr>
              <w:t xml:space="preserve">2023</w:t>
            </w:r>
            <w:r>
              <w:rPr>
                <w:rFonts w:ascii="宋体" w:hAnsi="宋体" w:cs="华文宋体"/>
                <w:sz w:val="24"/>
                <w:lang w:eastAsia="zh-CN"/>
              </w:rPr>
              <w:t xml:space="preserve">年度</w:t>
            </w:r>
            <w:r>
              <w:rPr>
                <w:rFonts w:hint="eastAsia" w:ascii="宋体" w:hAnsi="宋体" w:cs="华文宋体"/>
                <w:sz w:val="24"/>
                <w:lang w:eastAsia="zh-CN"/>
              </w:rPr>
              <w:t xml:space="preserve">或</w:t>
            </w:r>
            <w:r>
              <w:rPr>
                <w:rFonts w:hint="eastAsia" w:ascii="宋体" w:hAnsi="宋体" w:cs="华文宋体"/>
                <w:sz w:val="24"/>
                <w:lang w:eastAsia="zh-CN"/>
              </w:rPr>
              <w:t xml:space="preserve">2024</w:t>
            </w:r>
            <w:r>
              <w:rPr>
                <w:rFonts w:ascii="宋体" w:hAnsi="宋体" w:cs="华文宋体"/>
                <w:sz w:val="24"/>
                <w:lang w:eastAsia="zh-CN"/>
              </w:rPr>
              <w:t xml:space="preserve">年度</w:t>
            </w:r>
            <w:r>
              <w:rPr>
                <w:rFonts w:hint="eastAsia" w:ascii="宋体" w:hAnsi="宋体" w:cs="华文宋体"/>
                <w:sz w:val="24"/>
                <w:lang w:eastAsia="zh-CN"/>
              </w:rPr>
              <w:t xml:space="preserve">财务报</w:t>
            </w:r>
            <w:r>
              <w:rPr>
                <w:rFonts w:ascii="宋体" w:hAnsi="宋体" w:cs="华文宋体"/>
                <w:sz w:val="24"/>
                <w:lang w:eastAsia="zh-CN"/>
              </w:rPr>
              <w:t xml:space="preserve">告</w:t>
            </w:r>
            <w:r>
              <w:rPr>
                <w:rFonts w:hint="eastAsia" w:ascii="宋体" w:hAnsi="宋体" w:cs="宋体"/>
                <w:sz w:val="24"/>
                <w:lang w:eastAsia="zh-CN"/>
              </w:rPr>
              <w:t xml:space="preserve">成立不满一年的提供至少一个月财务报告，或银行出具的资信证明，或财政部门认可的政府采购专业担保机构出具的投标担保函等，或资格承诺函。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具有履行合同所必需的设备和专业技术能力</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有依法缴纳税收和社会保障资金的良好记录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提供参加本次政府采购活动前半年内（至少</w:t>
            </w:r>
            <w:r>
              <w:rPr>
                <w:rFonts w:ascii="宋体" w:hAnsi="宋体" w:cs="华文宋体"/>
                <w:sz w:val="24"/>
                <w:lang w:eastAsia="zh-CN"/>
              </w:rPr>
              <w:t xml:space="preserve">1</w:t>
            </w:r>
            <w:r>
              <w:rPr>
                <w:rFonts w:ascii="宋体" w:hAnsi="宋体" w:cs="华文宋体"/>
                <w:sz w:val="24"/>
                <w:lang w:eastAsia="zh-CN"/>
              </w:rPr>
              <w:t xml:space="preserve">个月）依法缴纳税收和社会保险资金的相关材料；或提供资格承诺函。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4801" w:type="dxa"/>
            <w:vAlign w:val="center"/>
            <w:textDirection w:val="lrTb"/>
            <w:noWrap/>
          </w:tcPr>
          <w:p>
            <w:pPr>
              <w:jc w:val="left"/>
              <w:spacing w:line="360" w:lineRule="auto"/>
              <w:rPr>
                <w:rFonts w:ascii="宋体" w:hAnsi="宋体" w:cs="宋体"/>
                <w:sz w:val="24"/>
                <w:szCs w:val="28"/>
                <w:lang w:eastAsia="zh-CN"/>
              </w:rPr>
            </w:pPr>
            <w:r>
              <w:rPr>
                <w:rFonts w:ascii="宋体" w:hAnsi="宋体" w:cs="华文宋体"/>
                <w:sz w:val="24"/>
                <w:lang w:eastAsia="zh-CN"/>
              </w:rPr>
              <w:t xml:space="preserve">（1）</w:t>
            </w:r>
            <w:r>
              <w:rPr>
                <w:rFonts w:hint="eastAsia" w:ascii="宋体" w:hAnsi="宋体" w:cs="宋体"/>
                <w:sz w:val="24"/>
                <w:szCs w:val="24"/>
                <w:lang w:eastAsia="zh-CN"/>
              </w:rPr>
              <w:t xml:space="preserve">投标函或资格承诺函。</w:t>
            </w:r>
            <w:r/>
          </w:p>
          <w:p>
            <w:pPr>
              <w:jc w:val="left"/>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r>
            <w:r>
              <w:rPr>
                <w:rFonts w:hint="eastAsia" w:ascii="宋体" w:hAnsi="宋体" w:cs="宋体"/>
                <w:sz w:val="24"/>
                <w:szCs w:val="24"/>
                <w:lang w:eastAsia="zh-CN"/>
              </w:rPr>
              <w:t xml:space="preserve">（2）“信用中国”网站（</w:t>
            </w:r>
            <w:r>
              <w:rPr>
                <w:rFonts w:hint="eastAsia" w:ascii="宋体" w:hAnsi="宋体" w:cs="宋体"/>
                <w:sz w:val="24"/>
                <w:szCs w:val="24"/>
                <w:lang w:eastAsia="zh-CN"/>
              </w:rPr>
              <w:t xml:space="preserve">www.creditchina.gov.cn</w:t>
            </w:r>
            <w:r>
              <w:rPr>
                <w:rFonts w:hint="eastAsia" w:ascii="宋体" w:hAnsi="宋体" w:cs="宋体"/>
                <w:sz w:val="24"/>
                <w:szCs w:val="24"/>
                <w:lang w:eastAsia="zh-CN"/>
              </w:rPr>
              <w:t xml:space="preserve">）、中国政府采购网（</w:t>
            </w:r>
            <w:r>
              <w:rPr>
                <w:rFonts w:hint="eastAsia" w:ascii="宋体" w:hAnsi="宋体" w:cs="宋体"/>
                <w:sz w:val="24"/>
                <w:szCs w:val="24"/>
                <w:lang w:eastAsia="zh-CN"/>
              </w:rPr>
              <w:t xml:space="preserve">www.ccgp.gov.cn</w:t>
            </w:r>
            <w:r>
              <w:rPr>
                <w:rFonts w:hint="eastAsia" w:ascii="宋体" w:hAnsi="宋体" w:cs="宋体"/>
                <w:sz w:val="24"/>
                <w:szCs w:val="24"/>
                <w:lang w:eastAsia="zh-CN"/>
              </w:rPr>
              <w:t xml:space="preserve">）、“信用江苏”网站（</w:t>
            </w:r>
            <w:r>
              <w:rPr>
                <w:rFonts w:hint="eastAsia" w:ascii="宋体" w:hAnsi="宋体" w:cs="宋体"/>
                <w:sz w:val="24"/>
                <w:szCs w:val="24"/>
                <w:lang w:eastAsia="zh-CN"/>
              </w:rPr>
              <w:t xml:space="preserve">http://credit.jiangsu.gov.cn/</w:t>
            </w:r>
            <w:r>
              <w:rPr>
                <w:rFonts w:hint="eastAsia" w:ascii="宋体" w:hAnsi="宋体" w:cs="宋体"/>
                <w:sz w:val="24"/>
                <w:szCs w:val="24"/>
                <w:lang w:eastAsia="zh-CN"/>
              </w:rPr>
              <w:t xml:space="preserve">）的查询结果未列入失信被执行人名单、重大税收违法案件当事人名单、政府采购严重违法失信行为名单，以现场查询为准。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91" w:type="dxa"/>
            <w:vAlign w:val="center"/>
            <w:textDirection w:val="lrTb"/>
            <w:noWrap/>
          </w:tcPr>
          <w:p>
            <w:pPr>
              <w:jc w:val="center"/>
              <w:spacing w:line="360" w:lineRule="auto"/>
              <w:rPr>
                <w:rFonts w:ascii="宋体" w:hAnsi="宋体" w:cs="华文宋体"/>
                <w:sz w:val="24"/>
                <w:lang w:eastAsia="zh-CN"/>
              </w:rPr>
            </w:pPr>
            <w:r>
              <w:rPr>
                <w:rFonts w:hint="eastAsia" w:ascii="宋体" w:hAnsi="宋体" w:cs="华文宋体"/>
                <w:sz w:val="24"/>
                <w:lang w:eastAsia="zh-CN"/>
              </w:rPr>
              <w:t xml:space="preserve">6</w:t>
            </w:r>
            <w:r/>
          </w:p>
        </w:tc>
        <w:tc>
          <w:tcPr>
            <w:tcMar>
              <w:left w:w="108" w:type="dxa"/>
              <w:top w:w="0" w:type="dxa"/>
              <w:right w:w="108" w:type="dxa"/>
              <w:bottom w:w="0" w:type="dxa"/>
            </w:tcMar>
            <w:tcW w:w="3468" w:type="dxa"/>
            <w:vAlign w:val="center"/>
            <w:textDirection w:val="lrTb"/>
            <w:noWrap/>
          </w:tcPr>
          <w:p>
            <w:pPr>
              <w:jc w:val="center"/>
              <w:spacing w:line="360" w:lineRule="auto"/>
              <w:rPr>
                <w:rFonts w:ascii="宋体" w:hAnsi="宋体" w:cs="华文宋体"/>
                <w:sz w:val="24"/>
                <w:lang w:eastAsia="zh-CN"/>
              </w:rPr>
            </w:pPr>
            <w:r>
              <w:rPr>
                <w:rFonts w:hint="eastAsia" w:ascii="宋体" w:hAnsi="宋体" w:cs="华文宋体"/>
                <w:sz w:val="24"/>
                <w:lang w:eastAsia="zh-CN"/>
              </w:rPr>
              <w:t xml:space="preserve">落实政府采购政策需满足的资格要求</w:t>
            </w:r>
            <w:r/>
          </w:p>
        </w:tc>
        <w:tc>
          <w:tcPr>
            <w:tcMar>
              <w:left w:w="108" w:type="dxa"/>
              <w:top w:w="0" w:type="dxa"/>
              <w:right w:w="108" w:type="dxa"/>
              <w:bottom w:w="0" w:type="dxa"/>
            </w:tcMar>
            <w:tcW w:w="4801" w:type="dxa"/>
            <w:vAlign w:val="center"/>
            <w:textDirection w:val="lrTb"/>
            <w:noWrap/>
          </w:tcPr>
          <w:p>
            <w:pPr>
              <w:jc w:val="center"/>
              <w:spacing w:line="360" w:lineRule="auto"/>
              <w:rPr>
                <w:rFonts w:ascii="宋体" w:hAnsi="宋体" w:cs="华文宋体"/>
                <w:sz w:val="24"/>
                <w:lang w:eastAsia="zh-CN"/>
              </w:rPr>
            </w:pPr>
            <w:r>
              <w:rPr>
                <w:rFonts w:hint="eastAsia" w:ascii="宋体" w:hAnsi="宋体" w:cs="华文宋体"/>
                <w:sz w:val="24"/>
                <w:szCs w:val="28"/>
                <w:lang w:eastAsia="zh-CN"/>
              </w:rPr>
              <w:t xml:space="preserve">无</w:t>
            </w:r>
            <w:r/>
          </w:p>
        </w:tc>
      </w:tr>
    </w:tbl>
    <w:p>
      <w:pPr>
        <w:ind w:firstLine="444"/>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7.</w:t>
      </w:r>
      <w:r>
        <w:rPr>
          <w:rFonts w:ascii="宋体" w:hAnsi="宋体" w:cs="华文宋体"/>
          <w:b/>
          <w:sz w:val="30"/>
          <w:lang w:eastAsia="zh-CN"/>
        </w:rPr>
        <w:t xml:space="preserve">投标人符合性审查</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7.1 </w:t>
      </w:r>
      <w:r>
        <w:rPr>
          <w:rFonts w:ascii="宋体" w:hAnsi="宋体" w:cs="华文宋体"/>
          <w:sz w:val="24"/>
          <w:lang w:eastAsia="zh-CN"/>
        </w:rPr>
        <w:t xml:space="preserve">评标委员会将对符合资格的投标人的投标文件进行符合性审查，审查内容主要是投标文件的有效性和对招标文件的响应程度，以确定是否满足招标文件的实质性要求。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tcMar>
              <w:left w:w="108" w:type="dxa"/>
              <w:top w:w="0" w:type="dxa"/>
              <w:right w:w="108" w:type="dxa"/>
              <w:bottom w:w="0" w:type="dxa"/>
            </w:tcMar>
            <w:tcW w:w="3019"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审查要素</w:t>
            </w:r>
            <w:r/>
          </w:p>
        </w:tc>
        <w:tc>
          <w:tcPr>
            <w:tcMar>
              <w:left w:w="108" w:type="dxa"/>
              <w:top w:w="0" w:type="dxa"/>
              <w:right w:w="108" w:type="dxa"/>
              <w:bottom w:w="0" w:type="dxa"/>
            </w:tcMar>
            <w:tcW w:w="5178"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审查内容</w:t>
            </w:r>
            <w:r/>
          </w:p>
        </w:tc>
      </w:tr>
      <w:tr>
        <w:trPr>
          <w:cantSplit/>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投标文件的有效电子签章。</w:t>
            </w:r>
            <w:r/>
          </w:p>
        </w:tc>
      </w:tr>
      <w:tr>
        <w:trPr>
          <w:cantSplit/>
          <w:trHeight w:val="569"/>
        </w:trPr>
        <w:tc>
          <w:tcPr>
            <w:tcW w:w="863" w:type="auto"/>
            <w:vMerge w:val="continue"/>
            <w:textDirection w:val="lrTb"/>
            <w:noWrap/>
          </w:tcPr>
          <w:p>
            <w:pPr>
              <w:spacing w:after="0" w:line="240" w:lineRule="auto"/>
              <w:rPr>
                <w:rFonts w:ascii="宋体" w:hAnsi="宋体"/>
                <w:lang w:eastAsia="zh-CN"/>
              </w:rPr>
            </w:pPr>
            <w:r>
              <w:rPr>
                <w:rFonts w:ascii="宋体" w:hAnsi="宋体"/>
                <w:lang w:eastAsia="zh-CN"/>
              </w:rPr>
            </w:r>
            <w:r/>
          </w:p>
        </w:tc>
        <w:tc>
          <w:tcPr>
            <w:tcW w:w="3019" w:type="auto"/>
            <w:vMerge w:val="continue"/>
            <w:textDirection w:val="lrTb"/>
            <w:noWrap/>
          </w:tcPr>
          <w:p>
            <w:pPr>
              <w:spacing w:after="0" w:line="240" w:lineRule="auto"/>
              <w:rPr>
                <w:rFonts w:ascii="宋体" w:hAnsi="宋体"/>
                <w:lang w:eastAsia="zh-CN"/>
              </w:rPr>
            </w:pPr>
            <w:r>
              <w:rPr>
                <w:rFonts w:ascii="宋体" w:hAnsi="宋体"/>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投标报价。</w:t>
            </w:r>
            <w:r/>
          </w:p>
        </w:tc>
      </w:tr>
      <w:tr>
        <w:trPr>
          <w:cantSplit/>
          <w:trHeight w:val="602"/>
        </w:trPr>
        <w:tc>
          <w:tcPr>
            <w:tcW w:w="863" w:type="auto"/>
            <w:vMerge w:val="continue"/>
            <w:textDirection w:val="lrTb"/>
            <w:noWrap/>
          </w:tcPr>
          <w:p>
            <w:pPr>
              <w:spacing w:after="0" w:line="240" w:lineRule="auto"/>
              <w:rPr>
                <w:rFonts w:ascii="宋体" w:hAnsi="宋体"/>
              </w:rPr>
            </w:pPr>
            <w:r>
              <w:rPr>
                <w:rFonts w:ascii="宋体" w:hAnsi="宋体"/>
              </w:rPr>
            </w:r>
            <w:r/>
          </w:p>
        </w:tc>
        <w:tc>
          <w:tcPr>
            <w:tcW w:w="3019" w:type="auto"/>
            <w:vMerge w:val="continue"/>
            <w:textDirection w:val="lrTb"/>
            <w:noWrap/>
          </w:tcPr>
          <w:p>
            <w:pPr>
              <w:spacing w:after="0" w:line="240" w:lineRule="auto"/>
              <w:rPr>
                <w:rFonts w:ascii="宋体" w:hAnsi="宋体"/>
              </w:rPr>
            </w:pPr>
            <w:r>
              <w:rPr>
                <w:rFonts w:ascii="宋体" w:hAnsi="宋体"/>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对招标文件响应程度</w:t>
            </w:r>
            <w:r/>
          </w:p>
        </w:tc>
        <w:tc>
          <w:tcPr>
            <w:tcMar>
              <w:left w:w="108" w:type="dxa"/>
              <w:top w:w="0" w:type="dxa"/>
              <w:right w:w="108" w:type="dxa"/>
              <w:bottom w:w="0" w:type="dxa"/>
            </w:tcMar>
            <w:tcW w:w="5178" w:type="dxa"/>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firstLine="42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8.1 </w:t>
      </w:r>
      <w:r>
        <w:rPr>
          <w:rFonts w:ascii="宋体" w:hAnsi="宋体" w:cs="华文宋体"/>
          <w:b/>
          <w:sz w:val="24"/>
          <w:lang w:eastAsia="zh-CN"/>
        </w:rPr>
        <w:t xml:space="preserve">本项目采用综合评分法。</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ascii="宋体" w:hAnsi="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hint="eastAsia" w:ascii="宋体" w:hAnsi="宋体" w:cs="宋体"/>
                <w:sz w:val="21"/>
                <w:szCs w:val="24"/>
                <w:lang w:eastAsia="zh-CN"/>
              </w:rPr>
              <w:t xml:space="preserve">51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hint="eastAsia" w:ascii="宋体" w:hAnsi="宋体" w:cs="宋体"/>
                <w:sz w:val="21"/>
                <w:szCs w:val="24"/>
                <w:lang w:eastAsia="zh-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hint="eastAsia" w:ascii="宋体" w:hAnsi="宋体" w:cs="宋体"/>
                <w:sz w:val="21"/>
                <w:szCs w:val="24"/>
                <w:lang w:eastAsia="zh-CN"/>
              </w:rPr>
              <w:t xml:space="preserve">30</w:t>
            </w:r>
            <w:r/>
          </w:p>
        </w:tc>
      </w:tr>
    </w:tbl>
    <w:p>
      <w:pPr>
        <w:jc w:val="both"/>
        <w:spacing w:after="0" w:line="360" w:lineRule="auto"/>
        <w:rPr>
          <w:rFonts w:ascii="宋体" w:hAnsi="宋体" w:cs="华文宋体"/>
          <w:b/>
          <w:sz w:val="24"/>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r>
      <w:r/>
    </w:p>
    <w:p>
      <w:pPr>
        <w:pStyle w:val="757"/>
        <w:ind w:left="0"/>
        <w:spacing w:before="67"/>
        <w:rPr>
          <w:u w:val="none"/>
        </w:rPr>
      </w:pPr>
      <w:r>
        <w:rPr>
          <w:u w:val="none"/>
        </w:rPr>
        <w:t xml:space="preserve">（一）</w:t>
      </w:r>
      <w:r>
        <w:rPr>
          <w:u w:val="none"/>
        </w:rPr>
        <w:t xml:space="preserve"> </w:t>
      </w:r>
      <w:r>
        <w:rPr>
          <w:u w:val="none"/>
        </w:rPr>
        <w:t xml:space="preserve">技术评估</w:t>
      </w:r>
      <w:r/>
    </w:p>
    <w:p>
      <w:pPr>
        <w:pStyle w:val="798"/>
        <w:spacing w:after="1"/>
        <w:rPr>
          <w:rFonts w:ascii="宋体" w:hAnsi="宋体" w:eastAsia="宋体"/>
          <w:b/>
          <w:sz w:val="11"/>
        </w:rPr>
      </w:pPr>
      <w:r>
        <w:rPr>
          <w:rFonts w:ascii="宋体" w:hAnsi="宋体" w:eastAsia="宋体"/>
          <w:b/>
          <w:sz w:val="11"/>
        </w:rPr>
      </w:r>
      <w:r/>
    </w:p>
    <w:tbl>
      <w:tblPr>
        <w:tblW w:w="8916"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13"/>
        <w:gridCol w:w="732"/>
        <w:gridCol w:w="6520"/>
        <w:gridCol w:w="851"/>
      </w:tblGrid>
      <w:tr>
        <w:trPr>
          <w:trHeight w:val="1124"/>
        </w:trPr>
        <w:tc>
          <w:tcPr>
            <w:tcW w:w="813" w:type="dxa"/>
            <w:vAlign w:val="center"/>
            <w:textDirection w:val="lrTb"/>
            <w:noWrap w:val="false"/>
          </w:tcPr>
          <w:p>
            <w:pPr>
              <w:jc w:val="center"/>
              <w:spacing w:line="440" w:lineRule="exact"/>
              <w:rPr>
                <w:rFonts w:ascii="宋体" w:hAnsi="宋体" w:cs="华文宋体"/>
              </w:rPr>
            </w:pPr>
            <w:r>
              <w:rPr>
                <w:rFonts w:ascii="宋体" w:hAnsi="宋体"/>
                <w:sz w:val="24"/>
              </w:rPr>
              <w:t xml:space="preserve">序号</w:t>
            </w:r>
            <w:r/>
          </w:p>
        </w:tc>
        <w:tc>
          <w:tcPr>
            <w:tcW w:w="732" w:type="dxa"/>
            <w:vAlign w:val="center"/>
            <w:textDirection w:val="lrTb"/>
            <w:noWrap w:val="false"/>
          </w:tcPr>
          <w:p>
            <w:pPr>
              <w:jc w:val="center"/>
              <w:spacing w:line="440" w:lineRule="exact"/>
              <w:rPr>
                <w:rFonts w:ascii="宋体" w:hAnsi="宋体"/>
                <w:sz w:val="24"/>
              </w:rPr>
            </w:pPr>
            <w:r>
              <w:rPr>
                <w:rFonts w:ascii="宋体" w:hAnsi="宋体"/>
                <w:sz w:val="24"/>
              </w:rPr>
              <w:t xml:space="preserve">评审</w:t>
            </w:r>
            <w:r/>
          </w:p>
          <w:p>
            <w:pPr>
              <w:jc w:val="center"/>
              <w:spacing w:line="440" w:lineRule="exact"/>
              <w:rPr>
                <w:rFonts w:ascii="宋体" w:hAnsi="宋体" w:cs="华文宋体"/>
              </w:rPr>
            </w:pPr>
            <w:r>
              <w:rPr>
                <w:rFonts w:ascii="宋体" w:hAnsi="宋体"/>
                <w:sz w:val="24"/>
              </w:rPr>
              <w:t xml:space="preserve">因素</w:t>
            </w:r>
            <w:r/>
          </w:p>
        </w:tc>
        <w:tc>
          <w:tcPr>
            <w:tcW w:w="6520" w:type="dxa"/>
            <w:vAlign w:val="center"/>
            <w:textDirection w:val="lrTb"/>
            <w:noWrap w:val="false"/>
          </w:tcPr>
          <w:p>
            <w:pPr>
              <w:jc w:val="center"/>
              <w:spacing w:line="440" w:lineRule="exact"/>
              <w:rPr>
                <w:rFonts w:ascii="宋体" w:hAnsi="宋体" w:cs="华文宋体"/>
              </w:rPr>
            </w:pPr>
            <w:r>
              <w:rPr>
                <w:rFonts w:ascii="宋体" w:hAnsi="宋体"/>
                <w:sz w:val="24"/>
              </w:rPr>
              <w:t xml:space="preserve">评审细则</w:t>
            </w:r>
            <w:r/>
          </w:p>
        </w:tc>
        <w:tc>
          <w:tcPr>
            <w:tcW w:w="851" w:type="dxa"/>
            <w:vAlign w:val="center"/>
            <w:textDirection w:val="lrTb"/>
            <w:noWrap w:val="false"/>
          </w:tcPr>
          <w:p>
            <w:pPr>
              <w:jc w:val="center"/>
              <w:spacing w:line="440" w:lineRule="exact"/>
              <w:rPr>
                <w:rFonts w:ascii="宋体" w:hAnsi="宋体" w:cs="华文宋体"/>
              </w:rPr>
            </w:pPr>
            <w:r>
              <w:rPr>
                <w:rFonts w:ascii="宋体" w:hAnsi="宋体"/>
                <w:sz w:val="24"/>
              </w:rPr>
              <w:t xml:space="preserve">分值</w:t>
            </w:r>
            <w:r/>
          </w:p>
        </w:tc>
      </w:tr>
      <w:tr>
        <w:trPr>
          <w:trHeight w:val="567"/>
        </w:trPr>
        <w:tc>
          <w:tcPr>
            <w:gridSpan w:val="3"/>
            <w:tcW w:w="8065" w:type="dxa"/>
            <w:vAlign w:val="center"/>
            <w:textDirection w:val="lrTb"/>
            <w:noWrap w:val="false"/>
          </w:tcPr>
          <w:p>
            <w:pPr>
              <w:jc w:val="center"/>
              <w:spacing w:line="440" w:lineRule="exact"/>
              <w:rPr>
                <w:rFonts w:ascii="宋体" w:hAnsi="宋体"/>
                <w:sz w:val="24"/>
              </w:rPr>
            </w:pPr>
            <w:r>
              <w:rPr>
                <w:rFonts w:hint="eastAsia" w:ascii="宋体" w:hAnsi="宋体" w:cs="华文宋体"/>
                <w:sz w:val="24"/>
                <w:szCs w:val="24"/>
              </w:rPr>
              <w:t xml:space="preserve">技术或者服务水平</w:t>
            </w:r>
            <w:r/>
          </w:p>
        </w:tc>
        <w:tc>
          <w:tcPr>
            <w:tcW w:w="851" w:type="dxa"/>
            <w:vAlign w:val="center"/>
            <w:textDirection w:val="lrTb"/>
            <w:noWrap w:val="false"/>
          </w:tcPr>
          <w:p>
            <w:pPr>
              <w:jc w:val="center"/>
              <w:spacing w:line="440" w:lineRule="exact"/>
              <w:rPr>
                <w:rFonts w:ascii="宋体" w:hAnsi="宋体"/>
                <w:sz w:val="24"/>
                <w:lang w:eastAsia="zh-CN"/>
              </w:rPr>
            </w:pPr>
            <w:r>
              <w:rPr>
                <w:rFonts w:hint="eastAsia" w:ascii="宋体" w:hAnsi="宋体"/>
                <w:sz w:val="24"/>
                <w:lang w:eastAsia="zh-CN"/>
              </w:rPr>
              <w:t xml:space="preserve">51</w:t>
            </w:r>
            <w:r/>
          </w:p>
        </w:tc>
      </w:tr>
      <w:tr>
        <w:trPr>
          <w:trHeight w:val="567"/>
        </w:trPr>
        <w:tc>
          <w:tcPr>
            <w:tcW w:w="813" w:type="dxa"/>
            <w:vAlign w:val="center"/>
            <w:textDirection w:val="lrTb"/>
            <w:noWrap w:val="false"/>
          </w:tcPr>
          <w:p>
            <w:pPr>
              <w:jc w:val="center"/>
              <w:spacing w:line="280" w:lineRule="exact"/>
              <w:rPr>
                <w:rFonts w:ascii="宋体" w:hAnsi="宋体" w:cs="华文宋体"/>
                <w:sz w:val="24"/>
                <w:szCs w:val="24"/>
              </w:rPr>
            </w:pPr>
            <w:r>
              <w:rPr>
                <w:rFonts w:hint="eastAsia" w:ascii="宋体" w:hAnsi="宋体"/>
                <w:sz w:val="24"/>
              </w:rPr>
              <w:t xml:space="preserve">1</w:t>
            </w:r>
            <w:r/>
          </w:p>
        </w:tc>
        <w:tc>
          <w:tcPr>
            <w:tcW w:w="732" w:type="dxa"/>
            <w:vAlign w:val="center"/>
            <w:textDirection w:val="lrTb"/>
            <w:noWrap w:val="false"/>
          </w:tcPr>
          <w:p>
            <w:pPr>
              <w:jc w:val="center"/>
              <w:spacing w:line="280" w:lineRule="exact"/>
            </w:pPr>
            <w:r>
              <w:rPr>
                <w:rFonts w:ascii="宋体" w:hAnsi="宋体"/>
                <w:sz w:val="24"/>
              </w:rPr>
              <w:t xml:space="preserve">技术参数评价</w:t>
            </w:r>
            <w:r/>
          </w:p>
        </w:tc>
        <w:tc>
          <w:tcPr>
            <w:tcW w:w="6520" w:type="dxa"/>
            <w:textDirection w:val="lrTb"/>
            <w:noWrap w:val="false"/>
          </w:tcPr>
          <w:p>
            <w:pPr>
              <w:pStyle w:val="793"/>
              <w:ind w:firstLine="0"/>
              <w:spacing w:line="280" w:lineRule="exact"/>
              <w:rPr>
                <w:rFonts w:ascii="宋体" w:hAnsi="宋体" w:cs="宋体"/>
                <w:sz w:val="24"/>
                <w:szCs w:val="24"/>
                <w:lang w:bidi="ar"/>
              </w:rPr>
            </w:pPr>
            <w:r>
              <w:rPr>
                <w:rFonts w:hint="eastAsia" w:ascii="宋体" w:hAnsi="宋体" w:cs="宋体"/>
                <w:sz w:val="24"/>
                <w:szCs w:val="24"/>
                <w:lang w:bidi="ar"/>
              </w:rPr>
              <w:t xml:space="preserve">  </w:t>
            </w:r>
            <w:r>
              <w:rPr>
                <w:rFonts w:hint="eastAsia" w:ascii="宋体" w:hAnsi="宋体" w:cs="宋体"/>
                <w:sz w:val="24"/>
                <w:szCs w:val="24"/>
                <w:lang w:bidi="ar"/>
              </w:rPr>
              <w:t xml:space="preserve">根据投标人提供的《技术要求响应及偏离表》，结合投标人提供的相关厂商图册或检测报告等，就其对各设备的理解是否响应招标文件要求，功能是否合理、参数是否响应、设备性能是否满足进行详细评审。投标产品技术参数和配置完全满足或优于招标文件要求的，得</w:t>
            </w:r>
            <w:r>
              <w:rPr>
                <w:rFonts w:hint="eastAsia" w:ascii="宋体" w:hAnsi="宋体" w:cs="宋体"/>
                <w:sz w:val="24"/>
                <w:szCs w:val="24"/>
                <w:lang w:bidi="ar"/>
              </w:rPr>
              <w:t xml:space="preserve">12</w:t>
            </w:r>
            <w:r>
              <w:rPr>
                <w:rFonts w:hint="eastAsia" w:ascii="宋体" w:hAnsi="宋体" w:cs="宋体"/>
                <w:sz w:val="24"/>
                <w:szCs w:val="24"/>
                <w:lang w:bidi="ar"/>
              </w:rPr>
              <w:t xml:space="preserve">分。</w:t>
            </w:r>
            <w:r/>
          </w:p>
          <w:p>
            <w:pPr>
              <w:spacing w:line="280" w:lineRule="exact"/>
              <w:rPr>
                <w:rFonts w:ascii="宋体" w:hAnsi="宋体" w:cs="宋体"/>
                <w:sz w:val="24"/>
                <w:szCs w:val="24"/>
                <w:lang w:eastAsia="zh-CN" w:bidi="ar"/>
              </w:rPr>
            </w:pPr>
            <w:r>
              <w:rPr>
                <w:rFonts w:hint="eastAsia" w:ascii="宋体" w:hAnsi="宋体" w:cs="宋体"/>
                <w:sz w:val="24"/>
                <w:szCs w:val="24"/>
                <w:lang w:eastAsia="zh-CN" w:bidi="ar"/>
              </w:rPr>
              <w:t xml:space="preserve">其中加“★”代表实质性指标</w:t>
            </w:r>
            <w:r>
              <w:rPr>
                <w:rFonts w:hint="eastAsia" w:ascii="宋体" w:hAnsi="宋体" w:cs="宋体"/>
                <w:sz w:val="24"/>
                <w:szCs w:val="24"/>
                <w:lang w:eastAsia="zh-CN" w:bidi="ar"/>
              </w:rPr>
              <w:t xml:space="preserve">(</w:t>
            </w:r>
            <w:r>
              <w:rPr>
                <w:rFonts w:hint="eastAsia" w:ascii="宋体" w:hAnsi="宋体" w:cs="宋体"/>
                <w:sz w:val="24"/>
                <w:szCs w:val="24"/>
                <w:lang w:eastAsia="zh-CN" w:bidi="ar"/>
              </w:rPr>
              <w:t xml:space="preserve">如有</w:t>
            </w:r>
            <w:r>
              <w:rPr>
                <w:rFonts w:hint="eastAsia" w:ascii="宋体" w:hAnsi="宋体" w:cs="宋体"/>
                <w:sz w:val="24"/>
                <w:szCs w:val="24"/>
                <w:lang w:eastAsia="zh-CN" w:bidi="ar"/>
              </w:rPr>
              <w:t xml:space="preserve">)</w:t>
            </w:r>
            <w:r>
              <w:rPr>
                <w:rFonts w:hint="eastAsia" w:ascii="宋体" w:hAnsi="宋体" w:cs="宋体"/>
                <w:sz w:val="24"/>
                <w:szCs w:val="24"/>
                <w:lang w:eastAsia="zh-CN" w:bidi="ar"/>
              </w:rPr>
              <w:t xml:space="preserve">出现负偏离，视为未实质性响应招标文件要求，投标文件将被拒绝；加</w:t>
            </w:r>
            <w:r>
              <w:rPr>
                <w:rFonts w:hint="eastAsia" w:ascii="宋体" w:hAnsi="宋体" w:cs="宋体"/>
                <w:sz w:val="24"/>
                <w:szCs w:val="24"/>
                <w:lang w:eastAsia="zh-CN" w:bidi="ar"/>
              </w:rPr>
              <w:t xml:space="preserve">#</w:t>
            </w:r>
            <w:r>
              <w:rPr>
                <w:rFonts w:hint="eastAsia" w:ascii="宋体" w:hAnsi="宋体" w:cs="宋体"/>
                <w:sz w:val="24"/>
                <w:szCs w:val="24"/>
                <w:lang w:eastAsia="zh-CN" w:bidi="ar"/>
              </w:rPr>
              <w:t xml:space="preserve">项</w:t>
            </w:r>
            <w:bookmarkStart w:id="48" w:name="OLE_LINK27"/>
            <w:r/>
            <w:bookmarkStart w:id="49" w:name="OLE_LINK26"/>
            <w:r>
              <w:rPr>
                <w:rFonts w:hint="eastAsia" w:ascii="宋体" w:hAnsi="宋体" w:cs="宋体"/>
                <w:sz w:val="24"/>
                <w:szCs w:val="24"/>
                <w:lang w:eastAsia="zh-CN" w:bidi="ar"/>
              </w:rPr>
              <w:t xml:space="preserve">(</w:t>
            </w:r>
            <w:r>
              <w:rPr>
                <w:rFonts w:hint="eastAsia" w:ascii="宋体" w:hAnsi="宋体" w:cs="宋体"/>
                <w:sz w:val="24"/>
                <w:szCs w:val="24"/>
                <w:lang w:eastAsia="zh-CN" w:bidi="ar"/>
              </w:rPr>
              <w:t xml:space="preserve">如有</w:t>
            </w:r>
            <w:r>
              <w:rPr>
                <w:rFonts w:hint="eastAsia" w:ascii="宋体" w:hAnsi="宋体" w:cs="宋体"/>
                <w:sz w:val="24"/>
                <w:szCs w:val="24"/>
                <w:lang w:eastAsia="zh-CN" w:bidi="ar"/>
              </w:rPr>
              <w:t xml:space="preserve">)</w:t>
            </w:r>
            <w:bookmarkEnd w:id="48"/>
            <w:r/>
            <w:bookmarkEnd w:id="49"/>
            <w:r>
              <w:rPr>
                <w:rFonts w:hint="eastAsia" w:ascii="宋体" w:hAnsi="宋体" w:cs="宋体"/>
                <w:sz w:val="24"/>
                <w:szCs w:val="24"/>
                <w:lang w:eastAsia="zh-CN" w:bidi="ar"/>
              </w:rPr>
              <w:t xml:space="preserve">为功能演示项，不参与此部分评分；</w:t>
            </w:r>
            <w:r>
              <w:rPr>
                <w:rFonts w:hint="eastAsia" w:ascii="宋体" w:hAnsi="宋体" w:cs="宋体"/>
                <w:sz w:val="24"/>
                <w:szCs w:val="24"/>
                <w:lang w:eastAsia="zh-CN" w:bidi="ar"/>
              </w:rPr>
              <w:t xml:space="preserve">加“▲”的技术参数出现负偏离的，有一项扣</w:t>
            </w:r>
            <w:r>
              <w:rPr>
                <w:rFonts w:hint="eastAsia" w:ascii="宋体" w:hAnsi="宋体" w:cs="宋体"/>
                <w:sz w:val="24"/>
                <w:szCs w:val="24"/>
                <w:lang w:eastAsia="zh-CN" w:bidi="ar"/>
              </w:rPr>
              <w:t xml:space="preserve">2</w:t>
            </w:r>
            <w:r>
              <w:rPr>
                <w:rFonts w:hint="eastAsia" w:ascii="宋体" w:hAnsi="宋体" w:cs="宋体"/>
                <w:sz w:val="24"/>
                <w:szCs w:val="24"/>
                <w:lang w:eastAsia="zh-CN" w:bidi="ar"/>
              </w:rPr>
              <w:t xml:space="preserve">分，扣完为止。</w:t>
            </w:r>
            <w:r/>
          </w:p>
          <w:p>
            <w:pPr>
              <w:spacing w:line="280" w:lineRule="exact"/>
              <w:rPr>
                <w:lang w:eastAsia="zh-CN"/>
              </w:rPr>
            </w:pPr>
            <w:r>
              <w:rPr>
                <w:rFonts w:hint="eastAsia" w:ascii="宋体" w:hAnsi="宋体" w:cs="宋体"/>
                <w:sz w:val="24"/>
                <w:szCs w:val="24"/>
                <w:lang w:eastAsia="zh-CN" w:bidi="ar"/>
              </w:rPr>
              <w:t xml:space="preserve">如采购需求中要求提供但未提供相关证明材料的视为负偏离。证明材料内容与原文相同或经评委认定功能或指标不低于招标文件要求的视为符合。</w:t>
            </w:r>
            <w:r>
              <w:rPr>
                <w:rFonts w:hint="eastAsia" w:ascii="宋体" w:hAnsi="宋体" w:cs="宋体"/>
                <w:sz w:val="24"/>
                <w:szCs w:val="24"/>
                <w:lang w:eastAsia="zh-CN" w:bidi="ar"/>
              </w:rPr>
              <w:t xml:space="preserve">  </w:t>
            </w:r>
            <w:r/>
          </w:p>
        </w:tc>
        <w:tc>
          <w:tcPr>
            <w:tcW w:w="851" w:type="dxa"/>
            <w:vAlign w:val="center"/>
            <w:textDirection w:val="lrTb"/>
            <w:noWrap w:val="false"/>
          </w:tcPr>
          <w:p>
            <w:pPr>
              <w:jc w:val="center"/>
              <w:spacing w:line="280" w:lineRule="exact"/>
              <w:rPr>
                <w:rFonts w:ascii="宋体" w:hAnsi="宋体" w:cs="华文宋体"/>
                <w:lang w:eastAsia="zh-CN"/>
              </w:rPr>
            </w:pPr>
            <w:r>
              <w:rPr>
                <w:rFonts w:hint="eastAsia" w:ascii="宋体" w:hAnsi="宋体"/>
                <w:sz w:val="24"/>
                <w:lang w:eastAsia="zh-CN"/>
              </w:rPr>
              <w:t xml:space="preserve">12</w:t>
            </w:r>
            <w:r/>
          </w:p>
        </w:tc>
      </w:tr>
      <w:tr>
        <w:trPr>
          <w:trHeight w:val="1260"/>
        </w:trPr>
        <w:tc>
          <w:tcPr>
            <w:tcW w:w="813"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2</w:t>
            </w:r>
            <w:r/>
          </w:p>
        </w:tc>
        <w:tc>
          <w:tcPr>
            <w:tcW w:w="732" w:type="dxa"/>
            <w:vAlign w:val="center"/>
            <w:textDirection w:val="lrTb"/>
            <w:noWrap w:val="false"/>
          </w:tcPr>
          <w:p>
            <w:pPr>
              <w:jc w:val="center"/>
              <w:spacing w:line="280" w:lineRule="exact"/>
              <w:rPr>
                <w:rFonts w:ascii="宋体" w:hAnsi="宋体" w:cs="华文宋体"/>
              </w:rPr>
            </w:pPr>
            <w:r>
              <w:rPr>
                <w:rFonts w:hint="eastAsia" w:ascii="宋体" w:hAnsi="宋体" w:cs="仿宋"/>
                <w:sz w:val="24"/>
              </w:rPr>
              <w:t xml:space="preserve">技术及生产能力</w:t>
            </w:r>
            <w:r>
              <w:rPr>
                <w:rFonts w:hint="eastAsia" w:cs="仿宋"/>
                <w:sz w:val="24"/>
              </w:rPr>
              <w:t xml:space="preserve">评价</w:t>
            </w:r>
            <w:r/>
          </w:p>
        </w:tc>
        <w:tc>
          <w:tcPr>
            <w:tcW w:w="6520" w:type="dxa"/>
            <w:vAlign w:val="center"/>
            <w:textDirection w:val="lrTb"/>
            <w:noWrap w:val="false"/>
          </w:tcPr>
          <w:p>
            <w:pPr>
              <w:ind w:firstLine="480"/>
              <w:spacing w:line="280" w:lineRule="exact"/>
              <w:rPr>
                <w:rFonts w:ascii="宋体" w:hAnsi="宋体" w:cs="华文宋体"/>
                <w:lang w:eastAsia="zh-CN"/>
              </w:rPr>
            </w:pPr>
            <w:r>
              <w:rPr>
                <w:rFonts w:hint="eastAsia" w:ascii="宋体" w:hAnsi="宋体" w:cs="宋体"/>
                <w:sz w:val="24"/>
                <w:lang w:eastAsia="zh-CN" w:bidi="ar"/>
              </w:rPr>
              <w:t xml:space="preserve">投标人或制造商自身具有相对优秀的设计制造能力及齐全、先进的生产设备和人员的情况，需提供主要技术人员近半年内任意一个月</w:t>
            </w:r>
            <w:r>
              <w:rPr>
                <w:rFonts w:hint="eastAsia" w:ascii="宋体" w:hAnsi="宋体" w:cs="宋体"/>
                <w:sz w:val="24"/>
                <w:lang w:eastAsia="zh-CN" w:bidi="ar"/>
              </w:rPr>
              <w:t xml:space="preserve">社保证明</w:t>
            </w:r>
            <w:r>
              <w:rPr>
                <w:rFonts w:hint="eastAsia" w:ascii="宋体" w:hAnsi="宋体" w:cs="宋体"/>
                <w:sz w:val="24"/>
                <w:lang w:eastAsia="zh-CN" w:bidi="ar"/>
              </w:rPr>
              <w:t xml:space="preserve">。生产设备和技术人员配置全面，方案完善，可行性强，对本项目有针对性的得</w:t>
            </w:r>
            <w:r>
              <w:rPr>
                <w:rFonts w:hint="eastAsia" w:ascii="宋体" w:hAnsi="宋体" w:cs="宋体"/>
                <w:sz w:val="24"/>
                <w:lang w:eastAsia="zh-CN" w:bidi="ar"/>
              </w:rPr>
              <w:t xml:space="preserve">5</w:t>
            </w:r>
            <w:r>
              <w:rPr>
                <w:rFonts w:hint="eastAsia" w:ascii="宋体" w:hAnsi="宋体" w:cs="宋体"/>
                <w:sz w:val="24"/>
                <w:lang w:eastAsia="zh-CN" w:bidi="ar"/>
              </w:rPr>
              <w:t xml:space="preserve">分；生产设备和技术人员配置基本满足采购需求，方案内容基本全面、有一定针对性的得</w:t>
            </w:r>
            <w:r>
              <w:rPr>
                <w:rFonts w:hint="eastAsia" w:ascii="宋体" w:hAnsi="宋体" w:cs="宋体"/>
                <w:sz w:val="24"/>
                <w:lang w:eastAsia="zh-CN" w:bidi="ar"/>
              </w:rPr>
              <w:t xml:space="preserve">3</w:t>
            </w:r>
            <w:r>
              <w:rPr>
                <w:rFonts w:hint="eastAsia" w:ascii="宋体" w:hAnsi="宋体" w:cs="宋体"/>
                <w:sz w:val="24"/>
                <w:lang w:eastAsia="zh-CN" w:bidi="ar"/>
              </w:rPr>
              <w:t xml:space="preserve">分；生产设备</w:t>
            </w:r>
            <w:r>
              <w:rPr>
                <w:rFonts w:hint="eastAsia" w:ascii="宋体" w:hAnsi="宋体" w:cs="宋体"/>
                <w:sz w:val="24"/>
                <w:lang w:eastAsia="zh-CN" w:bidi="ar"/>
              </w:rPr>
              <w:t xml:space="preserve">和技术人员配置一般，方案内容略有欠缺的得</w:t>
            </w:r>
            <w:r>
              <w:rPr>
                <w:rFonts w:hint="eastAsia" w:ascii="宋体" w:hAnsi="宋体" w:cs="宋体"/>
                <w:sz w:val="24"/>
                <w:lang w:eastAsia="zh-CN" w:bidi="ar"/>
              </w:rPr>
              <w:t xml:space="preserve">1</w:t>
            </w:r>
            <w:r>
              <w:rPr>
                <w:rFonts w:hint="eastAsia" w:ascii="宋体" w:hAnsi="宋体" w:cs="宋体"/>
                <w:sz w:val="24"/>
                <w:lang w:eastAsia="zh-CN" w:bidi="ar"/>
              </w:rPr>
              <w:t xml:space="preserve">分；方案内容有较大欠缺或未提供的不得分。</w:t>
            </w:r>
            <w:r/>
          </w:p>
        </w:tc>
        <w:tc>
          <w:tcPr>
            <w:tcW w:w="851" w:type="dxa"/>
            <w:vAlign w:val="center"/>
            <w:textDirection w:val="lrTb"/>
            <w:noWrap w:val="false"/>
          </w:tcPr>
          <w:p>
            <w:pPr>
              <w:jc w:val="center"/>
              <w:spacing w:line="280" w:lineRule="exact"/>
              <w:rPr>
                <w:rFonts w:ascii="宋体" w:hAnsi="宋体" w:cs="华文宋体"/>
              </w:rPr>
            </w:pPr>
            <w:r>
              <w:rPr>
                <w:rFonts w:hint="eastAsia" w:ascii="宋体" w:hAnsi="宋体" w:cs="仿宋"/>
                <w:sz w:val="24"/>
                <w:lang w:eastAsia="zh-CN"/>
              </w:rPr>
              <w:t xml:space="preserve">5</w:t>
            </w:r>
            <w:r/>
          </w:p>
        </w:tc>
      </w:tr>
      <w:tr>
        <w:trPr>
          <w:trHeight w:val="3608"/>
        </w:trPr>
        <w:tc>
          <w:tcPr>
            <w:tcW w:w="813"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3</w:t>
            </w:r>
            <w:r/>
          </w:p>
        </w:tc>
        <w:tc>
          <w:tcPr>
            <w:tcW w:w="732" w:type="dxa"/>
            <w:vAlign w:val="center"/>
            <w:textDirection w:val="lrTb"/>
            <w:noWrap w:val="false"/>
          </w:tcPr>
          <w:p>
            <w:pPr>
              <w:spacing w:line="280" w:lineRule="exact"/>
              <w:rPr>
                <w:rFonts w:ascii="宋体" w:hAnsi="宋体" w:cs="华文宋体"/>
                <w:sz w:val="24"/>
                <w:szCs w:val="24"/>
                <w:lang w:eastAsia="zh-CN"/>
              </w:rPr>
            </w:pPr>
            <w:r>
              <w:rPr>
                <w:rFonts w:hint="eastAsia" w:ascii="宋体" w:hAnsi="宋体" w:cs="宋体"/>
                <w:sz w:val="24"/>
                <w:lang w:eastAsia="zh-CN" w:bidi="ar"/>
              </w:rPr>
              <w:t xml:space="preserve">生产设备配置及质量保障方案评价</w:t>
            </w:r>
            <w:r/>
          </w:p>
        </w:tc>
        <w:tc>
          <w:tcPr>
            <w:tcW w:w="6520" w:type="dxa"/>
            <w:vAlign w:val="center"/>
            <w:textDirection w:val="lrTb"/>
            <w:noWrap w:val="false"/>
          </w:tcPr>
          <w:p>
            <w:pPr>
              <w:ind w:firstLine="480"/>
              <w:spacing w:line="280" w:lineRule="exact"/>
              <w:rPr>
                <w:rFonts w:ascii="宋体" w:hAnsi="宋体" w:cs="方正仿宋_GB2312"/>
                <w:szCs w:val="21"/>
                <w:lang w:eastAsia="zh-CN"/>
              </w:rPr>
            </w:pPr>
            <w:r>
              <w:rPr>
                <w:rFonts w:hint="eastAsia" w:ascii="宋体" w:hAnsi="宋体" w:cs="宋体"/>
                <w:sz w:val="24"/>
                <w:lang w:eastAsia="zh-CN" w:bidi="ar"/>
              </w:rPr>
              <w:t xml:space="preserve">根据投标人提供的生产设备配置及质量保障方案，包括但不限于：生产设备配置清单、</w:t>
            </w:r>
            <w:r>
              <w:rPr>
                <w:rFonts w:hint="eastAsia" w:ascii="宋体" w:hAnsi="宋体" w:cs="宋体"/>
                <w:sz w:val="24"/>
                <w:lang w:eastAsia="zh-CN"/>
              </w:rPr>
              <w:t xml:space="preserve">产品质量保证措施和安装质量保证措施。</w:t>
            </w:r>
            <w:r>
              <w:rPr>
                <w:rFonts w:hint="eastAsia" w:ascii="宋体" w:hAnsi="宋体" w:cs="宋体"/>
                <w:sz w:val="24"/>
                <w:lang w:eastAsia="zh-CN" w:bidi="ar"/>
              </w:rPr>
              <w:t xml:space="preserve">方案内容全面、详尽、针对性强，设备配置完全满足采购需求的得</w:t>
            </w:r>
            <w:r>
              <w:rPr>
                <w:rFonts w:hint="eastAsia" w:ascii="宋体" w:hAnsi="宋体" w:cs="宋体"/>
                <w:sz w:val="24"/>
                <w:lang w:eastAsia="zh-CN" w:bidi="ar"/>
              </w:rPr>
              <w:t xml:space="preserve">5</w:t>
            </w:r>
            <w:r>
              <w:rPr>
                <w:rFonts w:hint="eastAsia" w:ascii="宋体" w:hAnsi="宋体" w:cs="宋体"/>
                <w:sz w:val="24"/>
                <w:lang w:eastAsia="zh-CN" w:bidi="ar"/>
              </w:rPr>
              <w:t xml:space="preserve">分；方案内容较为全面、有一定针对性，设备配置基本满足采购需求的得</w:t>
            </w:r>
            <w:r>
              <w:rPr>
                <w:rFonts w:hint="eastAsia" w:ascii="宋体" w:hAnsi="宋体" w:cs="宋体"/>
                <w:sz w:val="24"/>
                <w:lang w:eastAsia="zh-CN" w:bidi="ar"/>
              </w:rPr>
              <w:t xml:space="preserve">3</w:t>
            </w:r>
            <w:r>
              <w:rPr>
                <w:rFonts w:hint="eastAsia" w:ascii="宋体" w:hAnsi="宋体" w:cs="宋体"/>
                <w:sz w:val="24"/>
                <w:lang w:eastAsia="zh-CN" w:bidi="ar"/>
              </w:rPr>
              <w:t xml:space="preserve">分；方案内容一般、设备配置一般的得</w:t>
            </w:r>
            <w:r>
              <w:rPr>
                <w:rFonts w:hint="eastAsia" w:ascii="宋体" w:hAnsi="宋体" w:cs="宋体"/>
                <w:sz w:val="24"/>
                <w:lang w:eastAsia="zh-CN" w:bidi="ar"/>
              </w:rPr>
              <w:t xml:space="preserve">1</w:t>
            </w:r>
            <w:r>
              <w:rPr>
                <w:rFonts w:hint="eastAsia" w:ascii="宋体" w:hAnsi="宋体" w:cs="宋体"/>
                <w:sz w:val="24"/>
                <w:lang w:eastAsia="zh-CN" w:bidi="ar"/>
              </w:rPr>
              <w:t xml:space="preserve">分；方案较差或未提供的不得分。</w:t>
            </w:r>
            <w:r/>
          </w:p>
        </w:tc>
        <w:tc>
          <w:tcPr>
            <w:tcW w:w="851" w:type="dxa"/>
            <w:vAlign w:val="center"/>
            <w:textDirection w:val="lrTb"/>
            <w:noWrap w:val="false"/>
          </w:tcPr>
          <w:p>
            <w:pPr>
              <w:jc w:val="center"/>
              <w:spacing w:line="280" w:lineRule="exact"/>
              <w:rPr>
                <w:rFonts w:ascii="宋体" w:hAnsi="宋体" w:cs="华文宋体"/>
                <w:lang w:eastAsia="zh-CN"/>
              </w:rPr>
            </w:pPr>
            <w:r>
              <w:rPr>
                <w:rFonts w:hint="eastAsia" w:ascii="宋体" w:hAnsi="宋体" w:cs="宋体"/>
                <w:sz w:val="24"/>
                <w:lang w:eastAsia="zh-CN" w:bidi="ar"/>
              </w:rPr>
              <w:t xml:space="preserve">5</w:t>
            </w:r>
            <w:r/>
          </w:p>
        </w:tc>
      </w:tr>
      <w:tr>
        <w:trPr>
          <w:trHeight w:val="567"/>
        </w:trPr>
        <w:tc>
          <w:tcPr>
            <w:tcW w:w="813"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4</w:t>
            </w:r>
            <w:r/>
          </w:p>
        </w:tc>
        <w:tc>
          <w:tcPr>
            <w:tcW w:w="732" w:type="dxa"/>
            <w:vAlign w:val="center"/>
            <w:textDirection w:val="lrTb"/>
            <w:noWrap w:val="false"/>
          </w:tcPr>
          <w:p>
            <w:pPr>
              <w:jc w:val="center"/>
              <w:spacing w:line="280" w:lineRule="exact"/>
              <w:rPr>
                <w:rFonts w:ascii="宋体" w:hAnsi="宋体" w:cs="华文宋体"/>
              </w:rPr>
            </w:pPr>
            <w:r>
              <w:rPr>
                <w:rFonts w:ascii="宋体" w:hAnsi="宋体"/>
                <w:sz w:val="24"/>
              </w:rPr>
              <w:t xml:space="preserve">实施方案</w:t>
            </w:r>
            <w:r/>
          </w:p>
        </w:tc>
        <w:tc>
          <w:tcPr>
            <w:tcW w:w="6520" w:type="dxa"/>
            <w:vAlign w:val="center"/>
            <w:textDirection w:val="lrTb"/>
            <w:noWrap w:val="false"/>
          </w:tcPr>
          <w:p>
            <w:pPr>
              <w:ind w:firstLine="480"/>
              <w:spacing w:line="280" w:lineRule="exact"/>
              <w:rPr>
                <w:rFonts w:ascii="宋体" w:hAnsi="宋体" w:cs="华文宋体"/>
                <w:lang w:eastAsia="zh-CN"/>
              </w:rPr>
            </w:pPr>
            <w:r>
              <w:rPr>
                <w:rFonts w:hint="eastAsia" w:ascii="宋体" w:hAnsi="宋体" w:cs="宋体"/>
                <w:sz w:val="24"/>
                <w:lang w:eastAsia="zh-CN"/>
              </w:rPr>
              <w:t xml:space="preserve">根据投标人提供的实施方案，方案内容包括但不限于：方案总体设想、主要设备工艺构造、供货计划、针对本项目特点的进度计划和各阶段进度的保证措施、劳动力和机械设备和材料投入计划、安装和调试方案、项目组成员配置。方案内容全面、科学合理、措施到位、可行性强、对本项目针对性强，完全满足采购需求的得</w:t>
            </w:r>
            <w:r>
              <w:rPr>
                <w:rFonts w:hint="eastAsia" w:ascii="宋体" w:hAnsi="宋体" w:cs="宋体"/>
                <w:sz w:val="24"/>
                <w:lang w:eastAsia="zh-CN"/>
              </w:rPr>
              <w:t xml:space="preserve">7</w:t>
            </w:r>
            <w:r>
              <w:rPr>
                <w:rFonts w:hint="eastAsia" w:ascii="宋体" w:hAnsi="宋体" w:cs="宋体"/>
                <w:sz w:val="24"/>
                <w:lang w:eastAsia="zh-CN"/>
              </w:rPr>
              <w:t xml:space="preserve">分；方案内容</w:t>
            </w:r>
            <w:r>
              <w:rPr>
                <w:rFonts w:hint="eastAsia" w:ascii="宋体" w:hAnsi="宋体" w:cs="宋体"/>
                <w:sz w:val="24"/>
                <w:lang w:eastAsia="zh-CN" w:bidi="ar"/>
              </w:rPr>
              <w:t xml:space="preserve">基本</w:t>
            </w:r>
            <w:r>
              <w:rPr>
                <w:rFonts w:hint="eastAsia" w:ascii="宋体" w:hAnsi="宋体" w:cs="宋体"/>
                <w:sz w:val="24"/>
                <w:lang w:eastAsia="zh-CN"/>
              </w:rPr>
              <w:t xml:space="preserve">全面、计划考虑</w:t>
            </w:r>
            <w:r>
              <w:rPr>
                <w:rFonts w:hint="eastAsia" w:ascii="宋体" w:hAnsi="宋体" w:cs="宋体"/>
                <w:sz w:val="24"/>
                <w:lang w:eastAsia="zh-CN" w:bidi="ar"/>
              </w:rPr>
              <w:t xml:space="preserve">基本</w:t>
            </w:r>
            <w:r>
              <w:rPr>
                <w:rFonts w:hint="eastAsia" w:ascii="宋体" w:hAnsi="宋体" w:cs="宋体"/>
                <w:sz w:val="24"/>
                <w:lang w:eastAsia="zh-CN"/>
              </w:rPr>
              <w:t xml:space="preserve">详细、对项目有一定针对性的得</w:t>
            </w:r>
            <w:r>
              <w:rPr>
                <w:rFonts w:hint="eastAsia" w:ascii="宋体" w:hAnsi="宋体" w:cs="宋体"/>
                <w:sz w:val="24"/>
                <w:lang w:eastAsia="zh-CN"/>
              </w:rPr>
              <w:t xml:space="preserve">4</w:t>
            </w:r>
            <w:r>
              <w:rPr>
                <w:rFonts w:hint="eastAsia" w:ascii="宋体" w:hAnsi="宋体" w:cs="宋体"/>
                <w:sz w:val="24"/>
                <w:lang w:eastAsia="zh-CN"/>
              </w:rPr>
              <w:t xml:space="preserve">分；</w:t>
            </w:r>
            <w:r>
              <w:rPr>
                <w:rFonts w:hint="eastAsia" w:ascii="宋体" w:hAnsi="宋体" w:cs="宋体"/>
                <w:sz w:val="24"/>
                <w:lang w:eastAsia="zh-CN" w:bidi="ar"/>
              </w:rPr>
              <w:t xml:space="preserve">方案内容不全面、计划安排不合理，专业性一般，基本满足采购需求的得</w:t>
            </w:r>
            <w:r>
              <w:rPr>
                <w:rFonts w:hint="eastAsia" w:ascii="宋体" w:hAnsi="宋体" w:cs="宋体"/>
                <w:sz w:val="24"/>
                <w:lang w:eastAsia="zh-CN" w:bidi="ar"/>
              </w:rPr>
              <w:t xml:space="preserve">1</w:t>
            </w:r>
            <w:r>
              <w:rPr>
                <w:rFonts w:hint="eastAsia" w:ascii="宋体" w:hAnsi="宋体" w:cs="宋体"/>
                <w:sz w:val="24"/>
                <w:lang w:eastAsia="zh-CN" w:bidi="ar"/>
              </w:rPr>
              <w:t xml:space="preserve">分；未提供方案的不得分。</w:t>
            </w:r>
            <w:r/>
          </w:p>
        </w:tc>
        <w:tc>
          <w:tcPr>
            <w:tcW w:w="851" w:type="dxa"/>
            <w:vAlign w:val="center"/>
            <w:textDirection w:val="lrTb"/>
            <w:noWrap w:val="false"/>
          </w:tcPr>
          <w:p>
            <w:pPr>
              <w:pStyle w:val="793"/>
              <w:ind w:firstLine="0"/>
              <w:jc w:val="center"/>
              <w:spacing w:line="280" w:lineRule="exact"/>
              <w:rPr>
                <w:rFonts w:ascii="宋体" w:hAnsi="宋体" w:cs="华文宋体"/>
              </w:rPr>
            </w:pPr>
            <w:r>
              <w:rPr>
                <w:rFonts w:hint="eastAsia" w:ascii="宋体" w:hAnsi="宋体"/>
                <w:sz w:val="24"/>
                <w:szCs w:val="24"/>
              </w:rPr>
              <w:t xml:space="preserve">7</w:t>
            </w:r>
            <w:r/>
          </w:p>
        </w:tc>
      </w:tr>
      <w:tr>
        <w:trPr>
          <w:trHeight w:val="567"/>
        </w:trPr>
        <w:tc>
          <w:tcPr>
            <w:tcW w:w="813" w:type="dxa"/>
            <w:vAlign w:val="center"/>
            <w:textDirection w:val="lrTb"/>
            <w:noWrap w:val="false"/>
          </w:tcPr>
          <w:p>
            <w:pPr>
              <w:jc w:val="center"/>
              <w:spacing w:line="280" w:lineRule="exact"/>
              <w:rPr>
                <w:rFonts w:ascii="宋体" w:hAnsi="宋体" w:cs="华文宋体"/>
                <w:sz w:val="24"/>
                <w:szCs w:val="24"/>
              </w:rPr>
            </w:pPr>
            <w:r>
              <w:rPr>
                <w:rFonts w:hint="eastAsia" w:ascii="宋体" w:hAnsi="宋体"/>
                <w:sz w:val="24"/>
              </w:rPr>
              <w:t xml:space="preserve">5</w:t>
            </w:r>
            <w:r/>
          </w:p>
        </w:tc>
        <w:tc>
          <w:tcPr>
            <w:tcW w:w="732" w:type="dxa"/>
            <w:vAlign w:val="center"/>
            <w:textDirection w:val="lrTb"/>
            <w:noWrap w:val="false"/>
          </w:tcPr>
          <w:p>
            <w:pPr>
              <w:spacing w:line="280" w:lineRule="exact"/>
              <w:rPr>
                <w:lang w:eastAsia="zh-CN"/>
              </w:rPr>
            </w:pPr>
            <w:r>
              <w:rPr>
                <w:rFonts w:hint="eastAsia" w:ascii="宋体" w:hAnsi="宋体" w:cs="宋体"/>
                <w:sz w:val="24"/>
                <w:lang w:eastAsia="zh-CN" w:bidi="ar"/>
              </w:rPr>
              <w:t xml:space="preserve">安全文明安装方案评价</w:t>
            </w:r>
            <w:r/>
          </w:p>
        </w:tc>
        <w:tc>
          <w:tcPr>
            <w:tcW w:w="6520" w:type="dxa"/>
            <w:vAlign w:val="center"/>
            <w:textDirection w:val="lrTb"/>
            <w:noWrap w:val="false"/>
          </w:tcPr>
          <w:p>
            <w:pPr>
              <w:ind w:firstLine="480"/>
              <w:spacing w:line="280" w:lineRule="exact"/>
              <w:rPr>
                <w:lang w:eastAsia="zh-CN"/>
              </w:rPr>
            </w:pPr>
            <w:r>
              <w:rPr>
                <w:rFonts w:hint="eastAsia" w:ascii="宋体" w:hAnsi="宋体" w:cs="宋体"/>
                <w:sz w:val="24"/>
                <w:lang w:eastAsia="zh-CN" w:bidi="ar"/>
              </w:rPr>
              <w:t xml:space="preserve">根据投标人提供的安全文明安装方案，职业健康安全管理目标明确，现场保卫措施、机械安全管理措施、安全防范措施和安全保证措施到位，现场安全应急预案合理，考虑周全的得</w:t>
            </w:r>
            <w:r>
              <w:rPr>
                <w:rFonts w:hint="eastAsia" w:ascii="宋体" w:hAnsi="宋体" w:cs="宋体"/>
                <w:sz w:val="24"/>
                <w:lang w:eastAsia="zh-CN" w:bidi="ar"/>
              </w:rPr>
              <w:t xml:space="preserve">5</w:t>
            </w:r>
            <w:r>
              <w:rPr>
                <w:rFonts w:hint="eastAsia" w:ascii="宋体" w:hAnsi="宋体" w:cs="宋体"/>
                <w:sz w:val="24"/>
                <w:lang w:eastAsia="zh-CN" w:bidi="ar"/>
              </w:rPr>
              <w:t xml:space="preserve">分；职业健康安全管理目标较明确，现场保卫措施、机械安全管理措施、安全防范措施和安全保证措施较到位，现场安全应急预案较合理，</w:t>
            </w:r>
            <w:r>
              <w:rPr>
                <w:rFonts w:hint="eastAsia" w:ascii="宋体" w:hAnsi="宋体" w:cs="宋体"/>
                <w:sz w:val="24"/>
                <w:lang w:eastAsia="zh-CN" w:bidi="ar"/>
              </w:rPr>
              <w:t xml:space="preserve">考虑较</w:t>
            </w:r>
            <w:r>
              <w:rPr>
                <w:rFonts w:hint="eastAsia" w:ascii="宋体" w:hAnsi="宋体" w:cs="宋体"/>
                <w:sz w:val="24"/>
                <w:lang w:eastAsia="zh-CN" w:bidi="ar"/>
              </w:rPr>
              <w:t xml:space="preserve">周全的得</w:t>
            </w:r>
            <w:r>
              <w:rPr>
                <w:rFonts w:hint="eastAsia" w:ascii="宋体" w:hAnsi="宋体" w:cs="宋体"/>
                <w:sz w:val="24"/>
                <w:lang w:eastAsia="zh-CN" w:bidi="ar"/>
              </w:rPr>
              <w:t xml:space="preserve">3</w:t>
            </w:r>
            <w:r>
              <w:rPr>
                <w:rFonts w:hint="eastAsia" w:ascii="宋体" w:hAnsi="宋体" w:cs="宋体"/>
                <w:sz w:val="24"/>
                <w:lang w:eastAsia="zh-CN" w:bidi="ar"/>
              </w:rPr>
              <w:t xml:space="preserve">分；职业健康安全管理目标不够明确，现场保卫措施、机械安全管理措施、安全防范措施和安全保证措施不够到位，现场安全应急预案不够合理，考虑不够周全的得</w:t>
            </w:r>
            <w:r>
              <w:rPr>
                <w:rFonts w:hint="eastAsia" w:ascii="宋体" w:hAnsi="宋体" w:cs="宋体"/>
                <w:sz w:val="24"/>
                <w:lang w:eastAsia="zh-CN" w:bidi="ar"/>
              </w:rPr>
              <w:t xml:space="preserve">1</w:t>
            </w:r>
            <w:r>
              <w:rPr>
                <w:rFonts w:hint="eastAsia" w:ascii="宋体" w:hAnsi="宋体" w:cs="宋体"/>
                <w:sz w:val="24"/>
                <w:lang w:eastAsia="zh-CN" w:bidi="ar"/>
              </w:rPr>
              <w:t xml:space="preserve">分；未提供不得分。</w:t>
            </w:r>
            <w:r/>
          </w:p>
        </w:tc>
        <w:tc>
          <w:tcPr>
            <w:tcW w:w="851" w:type="dxa"/>
            <w:vAlign w:val="center"/>
            <w:textDirection w:val="lrTb"/>
            <w:noWrap w:val="false"/>
          </w:tcPr>
          <w:p>
            <w:pPr>
              <w:pStyle w:val="793"/>
              <w:ind w:firstLine="0"/>
              <w:jc w:val="center"/>
              <w:spacing w:line="280" w:lineRule="exact"/>
              <w:rPr>
                <w:rFonts w:ascii="宋体" w:hAnsi="宋体" w:cs="华文宋体"/>
              </w:rPr>
            </w:pPr>
            <w:r>
              <w:rPr>
                <w:rFonts w:hint="eastAsia" w:ascii="宋体" w:hAnsi="宋体"/>
                <w:sz w:val="24"/>
                <w:szCs w:val="24"/>
                <w:lang w:eastAsia="en-US"/>
              </w:rPr>
              <w:t xml:space="preserve">5</w:t>
            </w:r>
            <w:r/>
          </w:p>
        </w:tc>
      </w:tr>
      <w:tr>
        <w:trPr>
          <w:trHeight w:val="567"/>
        </w:trPr>
        <w:tc>
          <w:tcPr>
            <w:tcW w:w="813"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6</w:t>
            </w:r>
            <w:r/>
          </w:p>
        </w:tc>
        <w:tc>
          <w:tcPr>
            <w:tcW w:w="732"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售后服务方案评价</w:t>
            </w:r>
            <w:r/>
          </w:p>
        </w:tc>
        <w:tc>
          <w:tcPr>
            <w:tcW w:w="6520" w:type="dxa"/>
            <w:vAlign w:val="center"/>
            <w:textDirection w:val="lrTb"/>
            <w:noWrap w:val="false"/>
          </w:tcPr>
          <w:p>
            <w:pPr>
              <w:ind w:firstLine="480"/>
              <w:spacing w:line="280" w:lineRule="exact"/>
              <w:rPr>
                <w:rFonts w:ascii="宋体" w:hAnsi="宋体" w:cs="华文宋体"/>
                <w:lang w:eastAsia="zh-CN"/>
              </w:rPr>
            </w:pPr>
            <w:r>
              <w:rPr>
                <w:rFonts w:hint="eastAsia" w:ascii="宋体" w:hAnsi="宋体" w:cs="宋体"/>
                <w:sz w:val="24"/>
                <w:lang w:eastAsia="zh-CN"/>
              </w:rPr>
              <w:t xml:space="preserve">根据投标人提供的售后</w:t>
            </w:r>
            <w:r>
              <w:rPr>
                <w:rFonts w:hint="eastAsia" w:ascii="宋体" w:hAnsi="宋体" w:cs="宋体"/>
                <w:sz w:val="24"/>
                <w:lang w:eastAsia="zh-CN"/>
              </w:rPr>
              <w:t xml:space="preserve">服务方案，内容包括但不限于：售后服务体系、售后人员配置、维修服务响应时间及措</w:t>
            </w:r>
            <w:r>
              <w:rPr>
                <w:rFonts w:hint="eastAsia" w:ascii="宋体" w:hAnsi="宋体" w:cs="宋体"/>
                <w:spacing w:val="-1"/>
                <w:sz w:val="24"/>
                <w:lang w:eastAsia="zh-CN"/>
              </w:rPr>
              <w:t xml:space="preserve">施、保养方案、紧急故障处理预案、</w:t>
            </w:r>
            <w:r>
              <w:rPr>
                <w:rFonts w:hint="eastAsia" w:ascii="宋体" w:hAnsi="宋体" w:cs="宋体"/>
                <w:sz w:val="24"/>
                <w:lang w:eastAsia="zh-CN" w:bidi="ar"/>
              </w:rPr>
              <w:t xml:space="preserve">质保期内外的维护维修方案</w:t>
            </w:r>
            <w:r>
              <w:rPr>
                <w:rFonts w:hint="eastAsia" w:ascii="宋体" w:hAnsi="宋体" w:cs="宋体"/>
                <w:spacing w:val="-1"/>
                <w:sz w:val="24"/>
                <w:lang w:eastAsia="zh-CN"/>
              </w:rPr>
              <w:t xml:space="preserve">。方案内容全面具体、服务体系完善、维修保养快捷可靠，应急预案及解决问题完全满足采购人需求的得</w:t>
            </w:r>
            <w:r>
              <w:rPr>
                <w:rFonts w:hint="eastAsia" w:ascii="宋体" w:hAnsi="宋体" w:cs="宋体"/>
                <w:spacing w:val="-1"/>
                <w:sz w:val="24"/>
                <w:lang w:eastAsia="zh-CN"/>
              </w:rPr>
              <w:t xml:space="preserve">3</w:t>
            </w:r>
            <w:r>
              <w:rPr>
                <w:rFonts w:hint="eastAsia" w:ascii="宋体" w:hAnsi="宋体" w:cs="宋体"/>
                <w:spacing w:val="-1"/>
                <w:sz w:val="24"/>
                <w:lang w:eastAsia="zh-CN"/>
              </w:rPr>
              <w:t xml:space="preserve">分；方案内容较完整，服务体系基本完善，应急预案及解决问题能力基本满足采购人需求的得</w:t>
            </w:r>
            <w:r>
              <w:rPr>
                <w:rFonts w:hint="eastAsia" w:ascii="宋体" w:hAnsi="宋体" w:cs="宋体"/>
                <w:spacing w:val="-1"/>
                <w:sz w:val="24"/>
                <w:lang w:eastAsia="zh-CN"/>
              </w:rPr>
              <w:t xml:space="preserve">2</w:t>
            </w:r>
            <w:r>
              <w:rPr>
                <w:rFonts w:hint="eastAsia" w:ascii="宋体" w:hAnsi="宋体" w:cs="宋体"/>
                <w:spacing w:val="-1"/>
                <w:sz w:val="24"/>
                <w:lang w:eastAsia="zh-CN"/>
              </w:rPr>
              <w:t xml:space="preserve">分；方案内容有缺漏，服务体系基本完整，应急预案及解决问题能力一般的得</w:t>
            </w:r>
            <w:r>
              <w:rPr>
                <w:rFonts w:hint="eastAsia" w:ascii="宋体" w:hAnsi="宋体" w:cs="宋体"/>
                <w:spacing w:val="-1"/>
                <w:sz w:val="24"/>
                <w:lang w:eastAsia="zh-CN"/>
              </w:rPr>
              <w:t xml:space="preserve">1</w:t>
            </w:r>
            <w:r>
              <w:rPr>
                <w:rFonts w:hint="eastAsia" w:ascii="宋体" w:hAnsi="宋体" w:cs="宋体"/>
                <w:spacing w:val="-1"/>
                <w:sz w:val="24"/>
                <w:lang w:eastAsia="zh-CN"/>
              </w:rPr>
              <w:t xml:space="preserve">分；</w:t>
            </w:r>
            <w:r>
              <w:rPr>
                <w:rFonts w:hint="eastAsia" w:ascii="宋体" w:hAnsi="宋体" w:cs="宋体"/>
                <w:sz w:val="24"/>
                <w:lang w:eastAsia="zh-CN" w:bidi="ar"/>
              </w:rPr>
              <w:t xml:space="preserve">未提供不得分。</w:t>
            </w:r>
            <w:r/>
          </w:p>
        </w:tc>
        <w:tc>
          <w:tcPr>
            <w:tcW w:w="851" w:type="dxa"/>
            <w:vAlign w:val="center"/>
            <w:textDirection w:val="lrTb"/>
            <w:noWrap w:val="false"/>
          </w:tcPr>
          <w:p>
            <w:pPr>
              <w:pStyle w:val="793"/>
              <w:ind w:firstLine="0"/>
              <w:jc w:val="center"/>
              <w:spacing w:line="280" w:lineRule="exact"/>
              <w:rPr>
                <w:rFonts w:ascii="宋体" w:hAnsi="宋体" w:cs="华文宋体"/>
              </w:rPr>
            </w:pPr>
            <w:r>
              <w:rPr>
                <w:rFonts w:hint="eastAsia" w:ascii="宋体" w:hAnsi="宋体"/>
                <w:sz w:val="24"/>
                <w:szCs w:val="24"/>
              </w:rPr>
              <w:t xml:space="preserve">3</w:t>
            </w:r>
            <w:r/>
          </w:p>
        </w:tc>
      </w:tr>
      <w:tr>
        <w:trPr>
          <w:trHeight w:val="567"/>
        </w:trPr>
        <w:tc>
          <w:tcPr>
            <w:tcW w:w="813" w:type="dxa"/>
            <w:vAlign w:val="center"/>
            <w:textDirection w:val="lrTb"/>
            <w:noWrap w:val="false"/>
          </w:tcPr>
          <w:p>
            <w:pPr>
              <w:jc w:val="center"/>
              <w:spacing w:line="280" w:lineRule="exact"/>
              <w:rPr>
                <w:rFonts w:ascii="宋体" w:hAnsi="宋体"/>
                <w:sz w:val="24"/>
                <w:lang w:eastAsia="zh-CN"/>
              </w:rPr>
            </w:pPr>
            <w:r>
              <w:rPr>
                <w:rFonts w:hint="eastAsia" w:ascii="宋体" w:hAnsi="宋体"/>
                <w:sz w:val="24"/>
                <w:lang w:eastAsia="zh-CN"/>
              </w:rPr>
              <w:t xml:space="preserve">7</w:t>
            </w:r>
            <w:r/>
          </w:p>
        </w:tc>
        <w:tc>
          <w:tcPr>
            <w:tcW w:w="732" w:type="dxa"/>
            <w:vAlign w:val="center"/>
            <w:textDirection w:val="lrTb"/>
            <w:noWrap w:val="false"/>
          </w:tcPr>
          <w:p>
            <w:pPr>
              <w:pStyle w:val="1123"/>
              <w:jc w:val="center"/>
              <w:spacing w:line="280" w:lineRule="exact"/>
              <w:rPr>
                <w:rFonts w:ascii="宋体" w:hAnsi="宋体" w:eastAsia="宋体"/>
                <w:lang w:eastAsia="en-US"/>
              </w:rPr>
            </w:pPr>
            <w:r>
              <w:rPr>
                <w:rFonts w:hint="eastAsia" w:ascii="宋体" w:hAnsi="宋体" w:eastAsia="宋体" w:cs="宋体"/>
              </w:rPr>
              <w:t xml:space="preserve">项目演示</w:t>
            </w:r>
            <w:r/>
          </w:p>
        </w:tc>
        <w:tc>
          <w:tcPr>
            <w:tcW w:w="6520" w:type="dxa"/>
            <w:vAlign w:val="center"/>
            <w:textDirection w:val="lrTb"/>
            <w:noWrap w:val="false"/>
          </w:tcPr>
          <w:p>
            <w:pPr>
              <w:pStyle w:val="1412"/>
              <w:spacing w:line="280" w:lineRule="exact"/>
              <w:rPr>
                <w:rFonts w:ascii="宋体" w:hAnsi="宋体" w:eastAsia="宋体" w:cs="宋体"/>
              </w:rPr>
            </w:pPr>
            <w:r>
              <w:rPr>
                <w:rFonts w:hint="eastAsia" w:ascii="宋体" w:hAnsi="宋体" w:eastAsia="宋体" w:cs="宋体"/>
                <w:lang w:val="zh-CN"/>
              </w:rPr>
              <w:t xml:space="preserve">  </w:t>
            </w:r>
            <w:r>
              <w:rPr>
                <w:rFonts w:hint="eastAsia" w:ascii="宋体" w:hAnsi="宋体" w:eastAsia="宋体" w:cs="宋体"/>
                <w:lang w:val="zh-CN"/>
              </w:rPr>
              <w:t xml:space="preserve">投标人需演示招标文件采购需求演示的参数（即标注</w:t>
            </w:r>
            <w:r>
              <w:rPr>
                <w:rFonts w:hint="eastAsia" w:ascii="宋体" w:hAnsi="宋体" w:eastAsia="宋体" w:cs="宋体"/>
                <w:b/>
                <w:bCs/>
              </w:rPr>
              <w:t xml:space="preserve">#</w:t>
            </w:r>
            <w:r>
              <w:rPr>
                <w:rFonts w:hint="eastAsia" w:ascii="宋体" w:hAnsi="宋体" w:eastAsia="宋体" w:cs="宋体"/>
                <w:lang w:val="zh-CN"/>
              </w:rPr>
              <w:t xml:space="preserve">的参数），</w:t>
            </w:r>
            <w:r>
              <w:rPr>
                <w:rFonts w:hint="eastAsia" w:ascii="宋体" w:hAnsi="宋体" w:eastAsia="宋体" w:cs="宋体"/>
              </w:rPr>
              <w:t xml:space="preserve">全满足参数要求得</w:t>
            </w:r>
            <w:r>
              <w:rPr>
                <w:rFonts w:hint="eastAsia" w:ascii="宋体" w:hAnsi="宋体" w:eastAsia="宋体" w:cs="宋体"/>
              </w:rPr>
              <w:t xml:space="preserve">14</w:t>
            </w:r>
            <w:r>
              <w:rPr>
                <w:rFonts w:hint="eastAsia" w:ascii="宋体" w:hAnsi="宋体" w:eastAsia="宋体" w:cs="宋体"/>
              </w:rPr>
              <w:t xml:space="preserve">分，每有一项不符合参数要求或不提供的，则视为不满足扣</w:t>
            </w:r>
            <w:r>
              <w:rPr>
                <w:rFonts w:hint="eastAsia" w:ascii="宋体" w:hAnsi="宋体" w:eastAsia="宋体" w:cs="宋体"/>
              </w:rPr>
              <w:t xml:space="preserve">2</w:t>
            </w:r>
            <w:r>
              <w:rPr>
                <w:rFonts w:hint="eastAsia" w:ascii="宋体" w:hAnsi="宋体" w:eastAsia="宋体" w:cs="宋体"/>
              </w:rPr>
              <w:t xml:space="preserve">分，扣完为止。</w:t>
            </w:r>
            <w:r/>
          </w:p>
          <w:p>
            <w:pPr>
              <w:pStyle w:val="791"/>
              <w:ind w:firstLine="0"/>
              <w:spacing w:line="280" w:lineRule="exact"/>
              <w:rPr>
                <w:rFonts w:ascii="宋体" w:hAnsi="宋体" w:eastAsia="宋体" w:cs="宋体"/>
                <w:sz w:val="24"/>
                <w:szCs w:val="24"/>
                <w:lang w:val="zh-CN"/>
              </w:rPr>
            </w:pPr>
            <w:r>
              <w:rPr>
                <w:rFonts w:hint="eastAsia" w:ascii="宋体" w:hAnsi="宋体" w:eastAsia="宋体" w:cs="宋体"/>
                <w:sz w:val="24"/>
                <w:szCs w:val="24"/>
                <w:lang w:bidi="ar"/>
              </w:rPr>
              <w:t xml:space="preserve"> 1</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t xml:space="preserve">系统模拟订票功能；（提供视频演示）</w:t>
            </w:r>
            <w:r>
              <w:rPr>
                <w:rFonts w:hint="eastAsia" w:ascii="宋体" w:hAnsi="宋体" w:eastAsia="宋体" w:cs="宋体"/>
                <w:sz w:val="24"/>
                <w:szCs w:val="24"/>
                <w:lang w:val="zh-CN"/>
              </w:rPr>
              <w:t xml:space="preserve"> </w:t>
            </w:r>
            <w:r/>
          </w:p>
          <w:p>
            <w:pPr>
              <w:pStyle w:val="791"/>
              <w:ind w:firstLine="0"/>
              <w:spacing w:line="280" w:lineRule="exact"/>
              <w:rPr>
                <w:rFonts w:ascii="宋体" w:hAnsi="宋体" w:eastAsia="宋体" w:cs="宋体"/>
                <w:sz w:val="24"/>
                <w:szCs w:val="24"/>
                <w:lang w:val="zh-CN"/>
              </w:rPr>
            </w:pPr>
            <w:r>
              <w:rPr>
                <w:rFonts w:hint="eastAsia" w:ascii="宋体" w:hAnsi="宋体" w:eastAsia="宋体" w:cs="宋体"/>
                <w:sz w:val="24"/>
                <w:szCs w:val="24"/>
                <w:lang w:val="zh-CN"/>
              </w:rPr>
              <w:t xml:space="preserve"> 2.#</w:t>
            </w:r>
            <w:r>
              <w:rPr>
                <w:rFonts w:hint="eastAsia" w:ascii="宋体" w:hAnsi="宋体" w:eastAsia="宋体" w:cs="宋体"/>
                <w:sz w:val="24"/>
                <w:szCs w:val="24"/>
                <w:lang w:val="zh-CN"/>
              </w:rPr>
              <w:t xml:space="preserve">系统模拟出票功能；（提供视频演示）</w:t>
            </w:r>
            <w:r/>
          </w:p>
          <w:p>
            <w:pPr>
              <w:pStyle w:val="791"/>
              <w:ind w:firstLine="0"/>
              <w:spacing w:line="280" w:lineRule="exact"/>
              <w:rPr>
                <w:rFonts w:ascii="宋体" w:hAnsi="宋体" w:eastAsia="宋体" w:cs="宋体"/>
                <w:sz w:val="24"/>
                <w:szCs w:val="24"/>
                <w:lang w:val="zh-CN"/>
              </w:rPr>
            </w:pPr>
            <w:r>
              <w:rPr>
                <w:rFonts w:hint="eastAsia" w:ascii="宋体" w:hAnsi="宋体" w:eastAsia="宋体" w:cs="宋体"/>
                <w:sz w:val="24"/>
                <w:szCs w:val="24"/>
                <w:lang w:val="zh-CN"/>
              </w:rPr>
              <w:t xml:space="preserve"> 3.#</w:t>
            </w:r>
            <w:r>
              <w:rPr>
                <w:rFonts w:hint="eastAsia" w:ascii="宋体" w:hAnsi="宋体" w:eastAsia="宋体" w:cs="宋体"/>
                <w:sz w:val="24"/>
                <w:szCs w:val="24"/>
                <w:lang w:val="zh-CN"/>
              </w:rPr>
              <w:t xml:space="preserve">系统模拟退票功能；（提供视频演示）</w:t>
            </w:r>
            <w:r/>
          </w:p>
          <w:p>
            <w:pPr>
              <w:pStyle w:val="1412"/>
              <w:spacing w:line="280" w:lineRule="exact"/>
              <w:rPr>
                <w:rFonts w:ascii="宋体" w:hAnsi="宋体" w:eastAsia="宋体" w:cs="宋体"/>
                <w:lang w:val="zh-CN"/>
              </w:rPr>
            </w:pPr>
            <w:r>
              <w:rPr>
                <w:rFonts w:hint="eastAsia" w:ascii="宋体" w:hAnsi="宋体" w:eastAsia="宋体" w:cs="宋体"/>
                <w:lang w:val="zh-CN"/>
              </w:rPr>
              <w:t xml:space="preserve"> 4.#</w:t>
            </w:r>
            <w:r>
              <w:rPr>
                <w:rFonts w:hint="eastAsia" w:ascii="宋体" w:hAnsi="宋体" w:eastAsia="宋体" w:cs="宋体"/>
                <w:lang w:val="zh-CN"/>
              </w:rPr>
              <w:t xml:space="preserve">支持通过姓名或证件信息查询并提取旅客，可以指定航班（需提供视频演示）</w:t>
            </w:r>
            <w:r/>
          </w:p>
          <w:p>
            <w:pPr>
              <w:pStyle w:val="1412"/>
              <w:spacing w:line="280" w:lineRule="exact"/>
              <w:rPr>
                <w:rFonts w:ascii="宋体" w:hAnsi="宋体" w:eastAsia="宋体" w:cs="宋体"/>
                <w:lang w:val="zh-CN"/>
              </w:rPr>
            </w:pPr>
            <w:r>
              <w:rPr>
                <w:rFonts w:hint="eastAsia" w:ascii="宋体" w:hAnsi="宋体" w:eastAsia="宋体" w:cs="宋体"/>
                <w:lang w:val="zh-CN"/>
              </w:rPr>
              <w:t xml:space="preserve"> 5. #</w:t>
            </w:r>
            <w:r>
              <w:rPr>
                <w:rFonts w:hint="eastAsia" w:ascii="宋体" w:hAnsi="宋体" w:eastAsia="宋体" w:cs="宋体"/>
                <w:lang w:val="zh-CN"/>
              </w:rPr>
              <w:t xml:space="preserve">支持通过旅客身份证号码、客票号、</w:t>
            </w:r>
            <w:r>
              <w:rPr>
                <w:rFonts w:hint="eastAsia" w:ascii="宋体" w:hAnsi="宋体" w:eastAsia="宋体" w:cs="宋体"/>
                <w:lang w:val="zh-CN"/>
              </w:rPr>
              <w:t xml:space="preserve">PNR </w:t>
            </w:r>
            <w:r>
              <w:rPr>
                <w:rFonts w:hint="eastAsia" w:ascii="宋体" w:hAnsi="宋体" w:eastAsia="宋体" w:cs="宋体"/>
                <w:lang w:val="zh-CN"/>
              </w:rPr>
              <w:t xml:space="preserve">编码、</w:t>
            </w:r>
            <w:r>
              <w:rPr>
                <w:rFonts w:hint="eastAsia" w:ascii="宋体" w:hAnsi="宋体" w:eastAsia="宋体" w:cs="宋体"/>
                <w:lang w:val="zh-CN"/>
              </w:rPr>
              <w:t xml:space="preserve">BN</w:t>
            </w:r>
            <w:r>
              <w:rPr>
                <w:rFonts w:hint="eastAsia" w:ascii="宋体" w:hAnsi="宋体" w:eastAsia="宋体" w:cs="宋体"/>
                <w:lang w:val="zh-CN"/>
              </w:rPr>
              <w:t xml:space="preserve">号、行李号进行旅客检索；旅客信息可以通过接收</w:t>
            </w:r>
            <w:r>
              <w:rPr>
                <w:rFonts w:hint="eastAsia" w:ascii="宋体" w:hAnsi="宋体" w:eastAsia="宋体" w:cs="宋体"/>
                <w:lang w:val="zh-CN"/>
              </w:rPr>
              <w:t xml:space="preserve">ETERM</w:t>
            </w:r>
            <w:r>
              <w:rPr>
                <w:rFonts w:hint="eastAsia" w:ascii="宋体" w:hAnsi="宋体" w:eastAsia="宋体" w:cs="宋体"/>
                <w:lang w:val="zh-CN"/>
              </w:rPr>
              <w:t xml:space="preserve">订票系统报文在存储到中心数据库中可以增加和删减；（提供视频演示）</w:t>
            </w:r>
            <w:r>
              <w:rPr>
                <w:rFonts w:hint="eastAsia" w:ascii="宋体" w:hAnsi="宋体" w:eastAsia="宋体" w:cs="宋体"/>
                <w:lang w:val="zh-CN"/>
              </w:rPr>
              <w:t xml:space="preserve">; </w:t>
            </w:r>
            <w:r/>
          </w:p>
          <w:p>
            <w:pPr>
              <w:pStyle w:val="1412"/>
              <w:spacing w:line="280" w:lineRule="exact"/>
              <w:rPr>
                <w:rFonts w:ascii="宋体" w:hAnsi="宋体" w:eastAsia="宋体" w:cs="宋体"/>
                <w:lang w:val="zh-CN"/>
              </w:rPr>
            </w:pPr>
            <w:r>
              <w:rPr>
                <w:rFonts w:hint="eastAsia" w:ascii="宋体" w:hAnsi="宋体" w:eastAsia="宋体" w:cs="宋体"/>
                <w:lang w:val="zh-CN"/>
              </w:rPr>
              <w:t xml:space="preserve"> 6. #</w:t>
            </w:r>
            <w:r>
              <w:rPr>
                <w:rFonts w:hint="eastAsia" w:ascii="宋体" w:hAnsi="宋体" w:eastAsia="宋体" w:cs="宋体"/>
                <w:lang w:val="zh-CN"/>
              </w:rPr>
              <w:t xml:space="preserve">具有座位选择模块，完</w:t>
            </w:r>
            <w:r>
              <w:rPr>
                <w:rFonts w:hint="eastAsia" w:ascii="宋体" w:hAnsi="宋体" w:eastAsia="宋体" w:cs="宋体"/>
                <w:lang w:val="zh-CN"/>
              </w:rPr>
              <w:t xml:space="preserve">成旅客对座位的偏好选择、以及为旅客指定座位号、旅客的座位修改、航班座位图显示功能；（提供视频演示）</w:t>
            </w:r>
            <w:r>
              <w:rPr>
                <w:rFonts w:hint="eastAsia" w:ascii="宋体" w:hAnsi="宋体" w:eastAsia="宋体" w:cs="宋体"/>
                <w:lang w:val="zh-CN"/>
              </w:rPr>
              <w:t xml:space="preserve">; </w:t>
            </w:r>
            <w:r/>
          </w:p>
          <w:p>
            <w:pPr>
              <w:pStyle w:val="1412"/>
              <w:spacing w:line="280" w:lineRule="exact"/>
              <w:rPr>
                <w:rFonts w:ascii="宋体" w:hAnsi="宋体" w:eastAsia="宋体" w:cs="宋体"/>
                <w:lang w:val="zh-CN"/>
              </w:rPr>
            </w:pPr>
            <w:r>
              <w:rPr>
                <w:rFonts w:hint="eastAsia" w:ascii="宋体" w:hAnsi="宋体" w:eastAsia="宋体" w:cs="宋体"/>
                <w:lang w:val="zh-CN"/>
              </w:rPr>
              <w:t xml:space="preserve">7.#</w:t>
            </w:r>
            <w:r>
              <w:rPr>
                <w:rFonts w:hint="eastAsia" w:ascii="宋体" w:hAnsi="宋体" w:eastAsia="宋体" w:cs="宋体"/>
                <w:lang w:val="zh-CN"/>
              </w:rPr>
              <w:t xml:space="preserve">具有对航班动态信息进行查询管理、对航班号进行单独搜索等功能。（提供视频演示）。</w:t>
            </w:r>
            <w:r/>
          </w:p>
          <w:p>
            <w:pPr>
              <w:pStyle w:val="1412"/>
              <w:ind w:firstLine="420"/>
              <w:spacing w:line="280" w:lineRule="exact"/>
              <w:rPr>
                <w:rFonts w:ascii="宋体" w:hAnsi="宋体" w:eastAsia="宋体" w:cs="宋体"/>
                <w:bCs/>
              </w:rPr>
            </w:pPr>
            <w:r>
              <w:rPr>
                <w:rFonts w:hint="eastAsia" w:ascii="宋体" w:hAnsi="宋体" w:eastAsia="宋体" w:cs="宋体"/>
                <w:bCs/>
              </w:rPr>
              <w:t xml:space="preserve">本项目演示使用录播上传形式，各投标人自行将录播内容上传至苏</w:t>
            </w:r>
            <w:r>
              <w:rPr>
                <w:rFonts w:hint="eastAsia" w:ascii="宋体" w:hAnsi="宋体" w:eastAsia="宋体" w:cs="宋体"/>
                <w:bCs/>
              </w:rPr>
              <w:t xml:space="preserve">采云</w:t>
            </w:r>
            <w:r>
              <w:rPr>
                <w:rFonts w:hint="eastAsia" w:ascii="宋体" w:hAnsi="宋体" w:eastAsia="宋体" w:cs="宋体"/>
                <w:bCs/>
              </w:rPr>
              <w:t xml:space="preserve">平台的演示视频上传模块。操作指南详见《“苏</w:t>
            </w:r>
            <w:r>
              <w:rPr>
                <w:rFonts w:hint="eastAsia" w:ascii="宋体" w:hAnsi="宋体" w:eastAsia="宋体" w:cs="宋体"/>
                <w:bCs/>
              </w:rPr>
              <w:t xml:space="preserve">采云</w:t>
            </w:r>
            <w:r>
              <w:rPr>
                <w:rFonts w:hint="eastAsia" w:ascii="宋体" w:hAnsi="宋体" w:eastAsia="宋体" w:cs="宋体"/>
                <w:bCs/>
              </w:rPr>
              <w:t xml:space="preserve">”系统供应商操作手册》（网址：</w:t>
            </w:r>
            <w:hyperlink r:id="rId17" w:tooltip="http://www.ccgp-jiangsu.gov.cn/jiangsu/zlxz/ee/ee3a4bc5a3454aa2b0d9312230633ce9.html）。_x0005_" w:history="1">
              <w:r>
                <w:rPr>
                  <w:rFonts w:hint="eastAsia" w:ascii="宋体" w:hAnsi="宋体" w:eastAsia="宋体" w:cs="宋体"/>
                  <w:bCs/>
                </w:rPr>
                <w:t xml:space="preserve">http://www.ccgp-jiangsu.gov.cn/jiangsu/zlxz/ee/ee3a4bc5a3454aa2b0d9312230633ce9.html</w:t>
              </w:r>
              <w:r>
                <w:rPr>
                  <w:rFonts w:hint="eastAsia" w:ascii="宋体" w:hAnsi="宋体" w:eastAsia="宋体" w:cs="宋体"/>
                  <w:bCs/>
                </w:rPr>
                <w:t xml:space="preserve">）。</w:t>
              </w:r>
            </w:hyperlink>
            <w:r/>
            <w:r/>
          </w:p>
          <w:p>
            <w:pPr>
              <w:pStyle w:val="1412"/>
              <w:ind w:firstLine="420"/>
              <w:spacing w:line="280" w:lineRule="exact"/>
              <w:rPr>
                <w:rFonts w:ascii="宋体" w:hAnsi="宋体" w:eastAsia="宋体" w:cs="宋体"/>
              </w:rPr>
            </w:pPr>
            <w:r>
              <w:rPr>
                <w:rFonts w:hint="eastAsia" w:ascii="宋体" w:hAnsi="宋体" w:eastAsia="宋体" w:cs="宋体"/>
              </w:rPr>
              <w:t xml:space="preserve">演示视频时间不超过</w:t>
            </w:r>
            <w:r>
              <w:rPr>
                <w:rFonts w:hint="eastAsia" w:ascii="宋体" w:hAnsi="宋体" w:eastAsia="宋体" w:cs="宋体"/>
              </w:rPr>
              <w:t xml:space="preserve">30</w:t>
            </w:r>
            <w:r>
              <w:rPr>
                <w:rFonts w:hint="eastAsia" w:ascii="宋体" w:hAnsi="宋体" w:eastAsia="宋体" w:cs="宋体"/>
              </w:rPr>
              <w:t xml:space="preserve">分钟。文件单个≤</w:t>
            </w:r>
            <w:r>
              <w:rPr>
                <w:rFonts w:hint="eastAsia" w:ascii="宋体" w:hAnsi="宋体" w:eastAsia="宋体" w:cs="宋体"/>
              </w:rPr>
              <w:t xml:space="preserve">50M</w:t>
            </w:r>
            <w:r>
              <w:rPr>
                <w:rFonts w:hint="eastAsia" w:ascii="宋体" w:hAnsi="宋体" w:eastAsia="宋体" w:cs="宋体"/>
              </w:rPr>
              <w:t xml:space="preserve">，整体≤</w:t>
            </w:r>
            <w:r>
              <w:rPr>
                <w:rFonts w:hint="eastAsia" w:ascii="宋体" w:hAnsi="宋体" w:eastAsia="宋体" w:cs="宋体"/>
              </w:rPr>
              <w:t xml:space="preserve">300M</w:t>
            </w:r>
            <w:r>
              <w:rPr>
                <w:rFonts w:hint="eastAsia" w:ascii="宋体" w:hAnsi="宋体" w:eastAsia="宋体" w:cs="宋体"/>
              </w:rPr>
              <w:t xml:space="preserve">。</w:t>
            </w:r>
            <w:r/>
          </w:p>
        </w:tc>
        <w:tc>
          <w:tcPr>
            <w:tcW w:w="851" w:type="dxa"/>
            <w:vAlign w:val="center"/>
            <w:textDirection w:val="lrTb"/>
            <w:noWrap w:val="false"/>
          </w:tcPr>
          <w:p>
            <w:pPr>
              <w:pStyle w:val="793"/>
              <w:ind w:firstLine="0"/>
              <w:jc w:val="center"/>
              <w:spacing w:line="280" w:lineRule="exact"/>
              <w:rPr>
                <w:rFonts w:ascii="宋体" w:hAnsi="宋体"/>
                <w:sz w:val="24"/>
                <w:szCs w:val="24"/>
              </w:rPr>
            </w:pPr>
            <w:r>
              <w:rPr>
                <w:rFonts w:hint="eastAsia" w:ascii="宋体" w:hAnsi="宋体"/>
                <w:sz w:val="24"/>
                <w:szCs w:val="24"/>
              </w:rPr>
              <w:t xml:space="preserve">14</w:t>
            </w:r>
            <w:r/>
          </w:p>
        </w:tc>
      </w:tr>
    </w:tbl>
    <w:p>
      <w:pPr>
        <w:pStyle w:val="757"/>
        <w:ind w:left="0"/>
        <w:spacing w:before="67" w:line="280" w:lineRule="exact"/>
        <w:rPr>
          <w:u w:val="none"/>
        </w:rPr>
      </w:pPr>
      <w:r>
        <w:rPr>
          <w:u w:val="none"/>
        </w:rPr>
        <w:t xml:space="preserve">（二）</w:t>
      </w:r>
      <w:r>
        <w:rPr>
          <w:u w:val="none"/>
        </w:rPr>
        <w:t xml:space="preserve"> </w:t>
      </w:r>
      <w:r>
        <w:rPr>
          <w:u w:val="none"/>
        </w:rPr>
        <w:t xml:space="preserve">商务评估</w:t>
      </w:r>
      <w:r/>
    </w:p>
    <w:tbl>
      <w:tblPr>
        <w:tblW w:w="8961"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22"/>
        <w:gridCol w:w="1092"/>
        <w:gridCol w:w="6296"/>
        <w:gridCol w:w="851"/>
      </w:tblGrid>
      <w:tr>
        <w:trPr>
          <w:trHeight w:val="735"/>
        </w:trPr>
        <w:tc>
          <w:tcPr>
            <w:tcW w:w="722" w:type="dxa"/>
            <w:vAlign w:val="center"/>
            <w:textDirection w:val="lrTb"/>
            <w:noWrap w:val="false"/>
          </w:tcPr>
          <w:p>
            <w:pPr>
              <w:spacing w:line="280" w:lineRule="exact"/>
              <w:rPr>
                <w:rFonts w:ascii="宋体" w:hAnsi="宋体"/>
              </w:rPr>
            </w:pPr>
            <w:r>
              <w:rPr>
                <w:rFonts w:ascii="宋体" w:hAnsi="宋体"/>
                <w:sz w:val="24"/>
              </w:rPr>
              <w:t xml:space="preserve">序号</w:t>
            </w:r>
            <w:r/>
          </w:p>
        </w:tc>
        <w:tc>
          <w:tcPr>
            <w:tcW w:w="1092" w:type="dxa"/>
            <w:vAlign w:val="center"/>
            <w:textDirection w:val="lrTb"/>
            <w:noWrap w:val="false"/>
          </w:tcPr>
          <w:p>
            <w:pPr>
              <w:spacing w:line="280" w:lineRule="exact"/>
              <w:rPr>
                <w:rFonts w:ascii="宋体" w:hAnsi="宋体"/>
              </w:rPr>
            </w:pPr>
            <w:r>
              <w:rPr>
                <w:rFonts w:ascii="宋体" w:hAnsi="宋体"/>
                <w:sz w:val="24"/>
              </w:rPr>
              <w:t xml:space="preserve">评审因素</w:t>
            </w:r>
            <w:r/>
          </w:p>
        </w:tc>
        <w:tc>
          <w:tcPr>
            <w:tcW w:w="6296" w:type="dxa"/>
            <w:vAlign w:val="center"/>
            <w:textDirection w:val="lrTb"/>
            <w:noWrap w:val="false"/>
          </w:tcPr>
          <w:p>
            <w:pPr>
              <w:jc w:val="center"/>
              <w:spacing w:line="280" w:lineRule="exact"/>
              <w:rPr>
                <w:rFonts w:ascii="宋体" w:hAnsi="宋体"/>
              </w:rPr>
            </w:pPr>
            <w:r>
              <w:rPr>
                <w:rFonts w:ascii="宋体" w:hAnsi="宋体"/>
                <w:sz w:val="24"/>
              </w:rPr>
              <w:t xml:space="preserve">评审细则</w:t>
            </w:r>
            <w:r/>
          </w:p>
        </w:tc>
        <w:tc>
          <w:tcPr>
            <w:tcW w:w="851" w:type="dxa"/>
            <w:vAlign w:val="center"/>
            <w:textDirection w:val="lrTb"/>
            <w:noWrap w:val="false"/>
          </w:tcPr>
          <w:p>
            <w:pPr>
              <w:jc w:val="center"/>
              <w:spacing w:line="280" w:lineRule="exact"/>
              <w:rPr>
                <w:rFonts w:ascii="宋体" w:hAnsi="宋体"/>
              </w:rPr>
            </w:pPr>
            <w:r>
              <w:rPr>
                <w:rFonts w:ascii="宋体" w:hAnsi="宋体"/>
                <w:sz w:val="24"/>
              </w:rPr>
              <w:t xml:space="preserve">分值</w:t>
            </w:r>
            <w:r/>
          </w:p>
        </w:tc>
      </w:tr>
      <w:tr>
        <w:trPr>
          <w:trHeight w:val="735"/>
        </w:trPr>
        <w:tc>
          <w:tcPr>
            <w:gridSpan w:val="3"/>
            <w:tcW w:w="8110" w:type="dxa"/>
            <w:vAlign w:val="center"/>
            <w:textDirection w:val="lrTb"/>
            <w:noWrap w:val="false"/>
          </w:tcPr>
          <w:p>
            <w:pPr>
              <w:jc w:val="center"/>
              <w:spacing w:line="280" w:lineRule="exact"/>
              <w:rPr>
                <w:rFonts w:ascii="宋体" w:hAnsi="宋体"/>
                <w:sz w:val="24"/>
              </w:rPr>
            </w:pPr>
            <w:r>
              <w:rPr>
                <w:rFonts w:hint="eastAsia" w:ascii="宋体" w:hAnsi="宋体"/>
                <w:b/>
                <w:sz w:val="24"/>
                <w:szCs w:val="24"/>
                <w:lang w:eastAsia="zh-CN"/>
              </w:rPr>
              <w:t xml:space="preserve">  </w:t>
            </w:r>
            <w:r>
              <w:rPr>
                <w:rFonts w:hint="eastAsia" w:ascii="宋体" w:hAnsi="宋体"/>
                <w:sz w:val="24"/>
              </w:rPr>
              <w:t xml:space="preserve"> </w:t>
            </w:r>
            <w:r>
              <w:rPr>
                <w:rFonts w:ascii="宋体" w:hAnsi="宋体"/>
                <w:sz w:val="24"/>
              </w:rPr>
              <w:t xml:space="preserve">履约能力</w:t>
            </w:r>
            <w:r/>
          </w:p>
        </w:tc>
        <w:tc>
          <w:tcPr>
            <w:tcW w:w="851" w:type="dxa"/>
            <w:vAlign w:val="center"/>
            <w:textDirection w:val="lrTb"/>
            <w:noWrap w:val="false"/>
          </w:tcPr>
          <w:p>
            <w:pPr>
              <w:jc w:val="center"/>
              <w:spacing w:line="280" w:lineRule="exact"/>
              <w:rPr>
                <w:rFonts w:ascii="宋体" w:hAnsi="宋体"/>
                <w:sz w:val="24"/>
                <w:lang w:eastAsia="zh-CN"/>
              </w:rPr>
            </w:pPr>
            <w:r>
              <w:rPr>
                <w:rFonts w:hint="eastAsia" w:ascii="宋体" w:hAnsi="宋体"/>
                <w:sz w:val="24"/>
                <w:lang w:eastAsia="zh-CN"/>
              </w:rPr>
              <w:t xml:space="preserve">10</w:t>
            </w:r>
            <w:r/>
          </w:p>
        </w:tc>
      </w:tr>
      <w:tr>
        <w:trPr>
          <w:trHeight w:val="1430"/>
        </w:trPr>
        <w:tc>
          <w:tcPr>
            <w:tcW w:w="722" w:type="dxa"/>
            <w:vAlign w:val="center"/>
            <w:textDirection w:val="lrTb"/>
            <w:noWrap w:val="false"/>
          </w:tcPr>
          <w:p>
            <w:pPr>
              <w:pStyle w:val="1125"/>
              <w:jc w:val="center"/>
              <w:spacing w:line="280" w:lineRule="exact"/>
              <w:rPr>
                <w:rFonts w:ascii="宋体" w:hAnsi="宋体"/>
              </w:rPr>
            </w:pPr>
            <w:r>
              <w:rPr>
                <w:rFonts w:hint="eastAsia" w:ascii="宋体" w:hAnsi="宋体" w:cs="宋体"/>
                <w:lang w:eastAsia="en-US" w:bidi="ar"/>
              </w:rPr>
              <w:t xml:space="preserve">1</w:t>
            </w:r>
            <w:r/>
          </w:p>
        </w:tc>
        <w:tc>
          <w:tcPr>
            <w:tcW w:w="1092" w:type="dxa"/>
            <w:vAlign w:val="center"/>
            <w:textDirection w:val="lrTb"/>
            <w:noWrap w:val="false"/>
          </w:tcPr>
          <w:p>
            <w:pPr>
              <w:jc w:val="center"/>
              <w:spacing w:line="280" w:lineRule="exact"/>
            </w:pPr>
            <w:r>
              <w:rPr>
                <w:rFonts w:hint="eastAsia" w:ascii="宋体" w:hAnsi="宋体" w:cs="宋体"/>
                <w:sz w:val="24"/>
                <w:lang w:bidi="ar"/>
              </w:rPr>
              <w:t xml:space="preserve">体系认证评价</w:t>
            </w:r>
            <w:r/>
          </w:p>
        </w:tc>
        <w:tc>
          <w:tcPr>
            <w:tcW w:w="6296" w:type="dxa"/>
            <w:vAlign w:val="center"/>
            <w:textDirection w:val="lrTb"/>
            <w:noWrap w:val="false"/>
          </w:tcPr>
          <w:p>
            <w:pPr>
              <w:pStyle w:val="1125"/>
              <w:ind w:firstLine="480"/>
              <w:jc w:val="both"/>
              <w:spacing w:line="280" w:lineRule="exact"/>
              <w:rPr>
                <w:rFonts w:ascii="宋体" w:hAnsi="宋体"/>
              </w:rPr>
            </w:pPr>
            <w:r>
              <w:rPr>
                <w:rFonts w:ascii="宋体" w:hAnsi="宋体"/>
              </w:rPr>
              <w:t xml:space="preserve">投标人具有以下认证证书的，每个得</w:t>
            </w:r>
            <w:r>
              <w:rPr>
                <w:rFonts w:ascii="宋体" w:hAnsi="宋体"/>
              </w:rPr>
              <w:t xml:space="preserve"> </w:t>
            </w:r>
            <w:r>
              <w:rPr>
                <w:rFonts w:hint="eastAsia" w:ascii="宋体" w:hAnsi="宋体"/>
              </w:rPr>
              <w:t xml:space="preserve">2</w:t>
            </w:r>
            <w:r>
              <w:rPr>
                <w:rFonts w:ascii="宋体" w:hAnsi="宋体"/>
              </w:rPr>
              <w:t xml:space="preserve"> </w:t>
            </w:r>
            <w:r>
              <w:rPr>
                <w:rFonts w:ascii="宋体" w:hAnsi="宋体"/>
              </w:rPr>
              <w:t xml:space="preserve">分</w:t>
            </w:r>
            <w:r>
              <w:rPr>
                <w:rFonts w:hint="eastAsia" w:ascii="宋体" w:hAnsi="宋体"/>
              </w:rPr>
              <w:t xml:space="preserve">,</w:t>
            </w:r>
            <w:r>
              <w:rPr>
                <w:rFonts w:hint="eastAsia" w:ascii="宋体" w:hAnsi="宋体" w:cs="华文宋体"/>
              </w:rPr>
              <w:t xml:space="preserve"> </w:t>
            </w:r>
            <w:r>
              <w:rPr>
                <w:rFonts w:hint="eastAsia" w:ascii="宋体" w:hAnsi="宋体" w:cs="华文宋体"/>
              </w:rPr>
              <w:t xml:space="preserve">最高</w:t>
            </w:r>
            <w:r>
              <w:rPr>
                <w:rFonts w:hint="eastAsia" w:ascii="宋体" w:hAnsi="宋体" w:cs="华文宋体"/>
              </w:rPr>
              <w:t xml:space="preserve">6</w:t>
            </w:r>
            <w:r>
              <w:rPr>
                <w:rFonts w:hint="eastAsia" w:ascii="宋体" w:hAnsi="宋体" w:cs="华文宋体"/>
              </w:rPr>
              <w:t xml:space="preserve">分。</w:t>
            </w:r>
            <w:r>
              <w:rPr>
                <w:rFonts w:hint="eastAsia" w:ascii="宋体" w:hAnsi="宋体"/>
              </w:rPr>
              <w:t xml:space="preserve">（</w:t>
            </w:r>
            <w:r>
              <w:rPr>
                <w:rFonts w:hint="eastAsia" w:ascii="宋体" w:hAnsi="宋体"/>
              </w:rPr>
              <w:t xml:space="preserve">1</w:t>
            </w:r>
            <w:r>
              <w:rPr>
                <w:rFonts w:hint="eastAsia" w:ascii="宋体" w:hAnsi="宋体"/>
              </w:rPr>
              <w:t xml:space="preserve">）</w:t>
            </w:r>
            <w:r>
              <w:rPr>
                <w:rFonts w:ascii="宋体" w:hAnsi="宋体"/>
              </w:rPr>
              <w:t xml:space="preserve">质量管理体系认证，且证书在有效期内</w:t>
            </w:r>
            <w:r>
              <w:rPr>
                <w:rFonts w:hint="eastAsia" w:ascii="宋体" w:hAnsi="宋体"/>
              </w:rPr>
              <w:t xml:space="preserve">；</w:t>
            </w:r>
            <w:r/>
          </w:p>
          <w:p>
            <w:pPr>
              <w:pStyle w:val="1125"/>
              <w:ind w:firstLine="480"/>
              <w:jc w:val="both"/>
              <w:spacing w:line="280" w:lineRule="exact"/>
              <w:tabs>
                <w:tab w:val="left" w:pos="1631" w:leader="none"/>
              </w:tabs>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w:t>
            </w:r>
            <w:r>
              <w:rPr>
                <w:rFonts w:ascii="宋体" w:hAnsi="宋体"/>
              </w:rPr>
              <w:t xml:space="preserve">环境管理体系认证，且证书在有效期内</w:t>
            </w:r>
            <w:r>
              <w:rPr>
                <w:rFonts w:hint="eastAsia" w:ascii="宋体" w:hAnsi="宋体"/>
              </w:rPr>
              <w:t xml:space="preserve">；</w:t>
            </w:r>
            <w:r/>
          </w:p>
          <w:p>
            <w:pPr>
              <w:pStyle w:val="1125"/>
              <w:ind w:firstLine="480"/>
              <w:jc w:val="both"/>
              <w:spacing w:line="280" w:lineRule="exact"/>
              <w:tabs>
                <w:tab w:val="left" w:pos="1947" w:leader="none"/>
              </w:tabs>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w:t>
            </w:r>
            <w:r>
              <w:rPr>
                <w:rFonts w:ascii="宋体" w:hAnsi="宋体"/>
              </w:rPr>
              <w:t xml:space="preserve">职业健康体系认证，且证书在有效期内。</w:t>
            </w:r>
            <w:r/>
          </w:p>
          <w:p>
            <w:pPr>
              <w:jc w:val="center"/>
              <w:spacing w:line="280" w:lineRule="exact"/>
              <w:rPr>
                <w:lang w:eastAsia="zh-CN"/>
              </w:rPr>
            </w:pPr>
            <w:r>
              <w:rPr>
                <w:rFonts w:hint="eastAsia" w:ascii="宋体" w:hAnsi="宋体" w:cs="宋体"/>
                <w:sz w:val="24"/>
                <w:lang w:eastAsia="zh-CN" w:bidi="ar"/>
              </w:rPr>
              <w:t xml:space="preserve">注：提供有效的证书</w:t>
            </w:r>
            <w:r>
              <w:rPr>
                <w:rFonts w:hint="eastAsia" w:ascii="宋体" w:hAnsi="宋体" w:cs="宋体"/>
                <w:spacing w:val="-3"/>
                <w:sz w:val="24"/>
                <w:lang w:eastAsia="zh-CN"/>
              </w:rPr>
              <w:t xml:space="preserve">原件</w:t>
            </w:r>
            <w:r>
              <w:rPr>
                <w:rFonts w:hint="eastAsia" w:ascii="宋体" w:hAnsi="宋体" w:cs="宋体"/>
                <w:sz w:val="24"/>
                <w:lang w:eastAsia="zh-CN" w:bidi="ar"/>
              </w:rPr>
              <w:t xml:space="preserve">扫描件，未提供不得分。</w:t>
            </w:r>
            <w:r/>
          </w:p>
        </w:tc>
        <w:tc>
          <w:tcPr>
            <w:tcW w:w="851" w:type="dxa"/>
            <w:vAlign w:val="center"/>
            <w:textDirection w:val="lrTb"/>
            <w:noWrap w:val="false"/>
          </w:tcPr>
          <w:p>
            <w:pPr>
              <w:jc w:val="center"/>
              <w:spacing w:line="280" w:lineRule="exact"/>
              <w:rPr>
                <w:rFonts w:ascii="宋体" w:hAnsi="宋体"/>
              </w:rPr>
            </w:pPr>
            <w:r>
              <w:rPr>
                <w:rFonts w:hint="eastAsia" w:ascii="宋体" w:hAnsi="宋体"/>
                <w:sz w:val="24"/>
                <w:lang w:eastAsia="zh-CN"/>
              </w:rPr>
              <w:t xml:space="preserve">6</w:t>
            </w:r>
            <w:r/>
          </w:p>
        </w:tc>
      </w:tr>
      <w:tr>
        <w:trPr>
          <w:trHeight w:val="552"/>
        </w:trPr>
        <w:tc>
          <w:tcPr>
            <w:tcW w:w="722" w:type="dxa"/>
            <w:vAlign w:val="center"/>
            <w:textDirection w:val="lrTb"/>
            <w:noWrap w:val="false"/>
          </w:tcPr>
          <w:p>
            <w:pPr>
              <w:pStyle w:val="1125"/>
              <w:jc w:val="center"/>
              <w:spacing w:line="280" w:lineRule="exact"/>
              <w:rPr>
                <w:rFonts w:ascii="宋体" w:hAnsi="宋体"/>
              </w:rPr>
            </w:pPr>
            <w:r>
              <w:rPr>
                <w:rFonts w:hint="eastAsia" w:ascii="宋体" w:hAnsi="宋体" w:cs="宋体"/>
                <w:lang w:eastAsia="en-US" w:bidi="ar"/>
              </w:rPr>
              <w:t xml:space="preserve">2</w:t>
            </w:r>
            <w:r/>
          </w:p>
        </w:tc>
        <w:tc>
          <w:tcPr>
            <w:tcW w:w="1092" w:type="dxa"/>
            <w:vAlign w:val="center"/>
            <w:textDirection w:val="lrTb"/>
            <w:noWrap w:val="false"/>
          </w:tcPr>
          <w:p>
            <w:pPr>
              <w:pStyle w:val="1125"/>
              <w:jc w:val="center"/>
              <w:spacing w:line="280" w:lineRule="exact"/>
              <w:rPr>
                <w:rFonts w:ascii="宋体" w:hAnsi="宋体"/>
              </w:rPr>
            </w:pPr>
            <w:r>
              <w:rPr>
                <w:rFonts w:hint="eastAsia" w:ascii="宋体" w:hAnsi="宋体" w:cs="宋体"/>
                <w:lang w:eastAsia="en-US" w:bidi="ar"/>
              </w:rPr>
              <w:t xml:space="preserve">业绩评价</w:t>
            </w:r>
            <w:r/>
          </w:p>
        </w:tc>
        <w:tc>
          <w:tcPr>
            <w:tcW w:w="6296" w:type="dxa"/>
            <w:vAlign w:val="center"/>
            <w:textDirection w:val="lrTb"/>
            <w:noWrap w:val="false"/>
          </w:tcPr>
          <w:p>
            <w:pPr>
              <w:spacing w:line="280" w:lineRule="exact"/>
              <w:rPr>
                <w:rFonts w:ascii="宋体" w:hAnsi="宋体" w:cs="宋体"/>
                <w:sz w:val="24"/>
                <w:lang w:eastAsia="zh-CN" w:bidi="ar"/>
              </w:rPr>
            </w:pPr>
            <w:r>
              <w:rPr>
                <w:rFonts w:hint="eastAsia" w:ascii="宋体" w:hAnsi="宋体"/>
                <w:sz w:val="24"/>
                <w:lang w:eastAsia="zh-CN"/>
              </w:rPr>
              <w:t xml:space="preserve">   </w:t>
            </w:r>
            <w:r>
              <w:rPr>
                <w:rFonts w:ascii="宋体" w:hAnsi="宋体" w:cs="宋体"/>
                <w:sz w:val="24"/>
                <w:lang w:eastAsia="zh-CN" w:bidi="ar"/>
              </w:rPr>
              <w:t xml:space="preserve">投标人</w:t>
            </w:r>
            <w:r>
              <w:rPr>
                <w:rFonts w:hint="eastAsia" w:ascii="宋体" w:hAnsi="宋体" w:cs="宋体"/>
                <w:sz w:val="24"/>
                <w:lang w:eastAsia="zh-CN" w:bidi="ar"/>
              </w:rPr>
              <w:t xml:space="preserve">提供自</w:t>
            </w:r>
            <w:r>
              <w:rPr>
                <w:rFonts w:hint="eastAsia" w:ascii="宋体" w:hAnsi="宋体" w:cs="宋体"/>
                <w:sz w:val="24"/>
                <w:lang w:eastAsia="zh-CN" w:bidi="ar"/>
              </w:rPr>
              <w:t xml:space="preserve">2022</w:t>
            </w:r>
            <w:r>
              <w:rPr>
                <w:rFonts w:hint="eastAsia" w:ascii="宋体" w:hAnsi="宋体" w:cs="宋体"/>
                <w:sz w:val="24"/>
                <w:lang w:eastAsia="zh-CN" w:bidi="ar"/>
              </w:rPr>
              <w:t xml:space="preserve">年</w:t>
            </w:r>
            <w:r>
              <w:rPr>
                <w:rFonts w:hint="eastAsia" w:ascii="宋体" w:hAnsi="宋体" w:cs="宋体"/>
                <w:sz w:val="24"/>
                <w:lang w:eastAsia="zh-CN" w:bidi="ar"/>
              </w:rPr>
              <w:t xml:space="preserve">1</w:t>
            </w:r>
            <w:r>
              <w:rPr>
                <w:rFonts w:hint="eastAsia" w:ascii="宋体" w:hAnsi="宋体" w:cs="宋体"/>
                <w:sz w:val="24"/>
                <w:lang w:eastAsia="zh-CN" w:bidi="ar"/>
              </w:rPr>
              <w:t xml:space="preserve">月</w:t>
            </w:r>
            <w:r>
              <w:rPr>
                <w:rFonts w:hint="eastAsia" w:ascii="宋体" w:hAnsi="宋体" w:cs="宋体"/>
                <w:sz w:val="24"/>
                <w:lang w:eastAsia="zh-CN" w:bidi="ar"/>
              </w:rPr>
              <w:t xml:space="preserve">1</w:t>
            </w:r>
            <w:r>
              <w:rPr>
                <w:rFonts w:hint="eastAsia" w:ascii="宋体" w:hAnsi="宋体" w:cs="宋体"/>
                <w:sz w:val="24"/>
                <w:lang w:eastAsia="zh-CN" w:bidi="ar"/>
              </w:rPr>
              <w:t xml:space="preserve">日（以合同签订时间为准）以来完成的类似项目成功案例。</w:t>
            </w:r>
            <w:r/>
          </w:p>
          <w:p>
            <w:pPr>
              <w:spacing w:line="280" w:lineRule="exact"/>
              <w:rPr>
                <w:rFonts w:ascii="宋体" w:hAnsi="宋体" w:cs="宋体"/>
                <w:sz w:val="24"/>
                <w:lang w:eastAsia="zh-CN" w:bidi="ar"/>
              </w:rPr>
            </w:pPr>
            <w:r>
              <w:rPr>
                <w:rFonts w:hint="eastAsia" w:ascii="宋体" w:hAnsi="宋体" w:cs="宋体"/>
                <w:sz w:val="24"/>
                <w:lang w:eastAsia="zh-CN" w:bidi="ar"/>
              </w:rPr>
              <w:t xml:space="preserve">1.</w:t>
            </w:r>
            <w:r>
              <w:rPr>
                <w:rFonts w:hint="eastAsia" w:ascii="宋体" w:hAnsi="宋体" w:cs="宋体"/>
                <w:sz w:val="24"/>
                <w:lang w:eastAsia="zh-CN" w:bidi="ar"/>
              </w:rPr>
              <w:t xml:space="preserve">每有一个类似航空综合应急撤离平台的业绩，得</w:t>
            </w:r>
            <w:r>
              <w:rPr>
                <w:rFonts w:hint="eastAsia" w:ascii="宋体" w:hAnsi="宋体" w:cs="宋体"/>
                <w:sz w:val="24"/>
                <w:lang w:eastAsia="zh-CN" w:bidi="ar"/>
              </w:rPr>
              <w:t xml:space="preserve">2.5</w:t>
            </w:r>
            <w:r>
              <w:rPr>
                <w:rFonts w:hint="eastAsia" w:ascii="宋体" w:hAnsi="宋体" w:cs="宋体"/>
                <w:sz w:val="24"/>
                <w:lang w:eastAsia="zh-CN" w:bidi="ar"/>
              </w:rPr>
              <w:t xml:space="preserve">分，最高得</w:t>
            </w:r>
            <w:r>
              <w:rPr>
                <w:rFonts w:hint="eastAsia" w:ascii="宋体" w:hAnsi="宋体" w:cs="宋体"/>
                <w:sz w:val="24"/>
                <w:lang w:eastAsia="zh-CN" w:bidi="ar"/>
              </w:rPr>
              <w:t xml:space="preserve">5</w:t>
            </w:r>
            <w:r>
              <w:rPr>
                <w:rFonts w:hint="eastAsia" w:ascii="宋体" w:hAnsi="宋体" w:cs="宋体"/>
                <w:sz w:val="24"/>
                <w:lang w:eastAsia="zh-CN" w:bidi="ar"/>
              </w:rPr>
              <w:t xml:space="preserve">分；</w:t>
            </w:r>
            <w:r/>
          </w:p>
          <w:p>
            <w:pPr>
              <w:spacing w:line="280" w:lineRule="exact"/>
              <w:rPr>
                <w:rFonts w:ascii="宋体" w:hAnsi="宋体" w:cs="宋体"/>
                <w:sz w:val="24"/>
                <w:lang w:eastAsia="zh-CN" w:bidi="ar"/>
              </w:rPr>
            </w:pPr>
            <w:r>
              <w:rPr>
                <w:rFonts w:hint="eastAsia" w:ascii="宋体" w:hAnsi="宋体" w:cs="宋体"/>
                <w:sz w:val="24"/>
                <w:lang w:eastAsia="zh-CN" w:bidi="ar"/>
              </w:rPr>
              <w:t xml:space="preserve">2.</w:t>
            </w:r>
            <w:r>
              <w:rPr>
                <w:rFonts w:hint="eastAsia" w:ascii="宋体" w:hAnsi="宋体" w:cs="宋体"/>
                <w:sz w:val="24"/>
                <w:lang w:eastAsia="zh-CN" w:bidi="ar"/>
              </w:rPr>
              <w:t xml:space="preserve">每有一个类似灭火舱设备的业绩，得</w:t>
            </w:r>
            <w:r>
              <w:rPr>
                <w:rFonts w:hint="eastAsia" w:ascii="宋体" w:hAnsi="宋体" w:cs="宋体"/>
                <w:sz w:val="24"/>
                <w:lang w:eastAsia="zh-CN" w:bidi="ar"/>
              </w:rPr>
              <w:t xml:space="preserve">2.5</w:t>
            </w:r>
            <w:r>
              <w:rPr>
                <w:rFonts w:hint="eastAsia" w:ascii="宋体" w:hAnsi="宋体" w:cs="宋体"/>
                <w:sz w:val="24"/>
                <w:lang w:eastAsia="zh-CN" w:bidi="ar"/>
              </w:rPr>
              <w:t xml:space="preserve">分，最高得</w:t>
            </w:r>
            <w:r>
              <w:rPr>
                <w:rFonts w:hint="eastAsia" w:ascii="宋体" w:hAnsi="宋体" w:cs="宋体"/>
                <w:sz w:val="24"/>
                <w:lang w:eastAsia="zh-CN" w:bidi="ar"/>
              </w:rPr>
              <w:t xml:space="preserve">5</w:t>
            </w:r>
            <w:r>
              <w:rPr>
                <w:rFonts w:hint="eastAsia" w:ascii="宋体" w:hAnsi="宋体" w:cs="宋体"/>
                <w:sz w:val="24"/>
                <w:lang w:eastAsia="zh-CN" w:bidi="ar"/>
              </w:rPr>
              <w:t xml:space="preserve">分；</w:t>
            </w:r>
            <w:r/>
          </w:p>
          <w:p>
            <w:pPr>
              <w:spacing w:line="280" w:lineRule="exact"/>
              <w:rPr>
                <w:rFonts w:ascii="宋体" w:hAnsi="宋体" w:cs="宋体"/>
                <w:sz w:val="24"/>
                <w:lang w:eastAsia="zh-CN" w:bidi="ar"/>
              </w:rPr>
            </w:pPr>
            <w:r>
              <w:rPr>
                <w:rFonts w:hint="eastAsia" w:ascii="宋体" w:hAnsi="宋体" w:cs="宋体"/>
                <w:sz w:val="24"/>
                <w:lang w:eastAsia="zh-CN" w:bidi="ar"/>
              </w:rPr>
              <w:t xml:space="preserve">3.</w:t>
            </w:r>
            <w:r>
              <w:rPr>
                <w:rFonts w:hint="eastAsia" w:ascii="宋体" w:hAnsi="宋体" w:cs="宋体"/>
                <w:sz w:val="24"/>
                <w:lang w:eastAsia="zh-CN" w:bidi="ar"/>
              </w:rPr>
              <w:t xml:space="preserve">本项业绩评价最高得</w:t>
            </w:r>
            <w:r>
              <w:rPr>
                <w:rFonts w:hint="eastAsia" w:ascii="宋体" w:hAnsi="宋体" w:cs="宋体"/>
                <w:sz w:val="24"/>
                <w:lang w:eastAsia="zh-CN" w:bidi="ar"/>
              </w:rPr>
              <w:t xml:space="preserve">10</w:t>
            </w:r>
            <w:r>
              <w:rPr>
                <w:rFonts w:hint="eastAsia" w:ascii="宋体" w:hAnsi="宋体" w:cs="宋体"/>
                <w:sz w:val="24"/>
                <w:lang w:eastAsia="zh-CN" w:bidi="ar"/>
              </w:rPr>
              <w:t xml:space="preserve">分。</w:t>
            </w:r>
            <w:r/>
          </w:p>
          <w:p>
            <w:pPr>
              <w:spacing w:line="280" w:lineRule="exact"/>
              <w:rPr>
                <w:rFonts w:ascii="宋体" w:hAnsi="宋体" w:cs="宋体"/>
                <w:sz w:val="24"/>
                <w:lang w:eastAsia="zh-CN" w:bidi="ar"/>
              </w:rPr>
            </w:pPr>
            <w:r>
              <w:rPr>
                <w:rFonts w:hint="eastAsia" w:ascii="宋体" w:hAnsi="宋体" w:cs="宋体"/>
                <w:sz w:val="24"/>
                <w:lang w:eastAsia="zh-CN" w:bidi="ar"/>
              </w:rPr>
              <w:t xml:space="preserve">注：提供双方签订合同（协议）原件扫描件，证明材料有缺项或未提供的不得分。</w:t>
            </w:r>
            <w:r/>
          </w:p>
        </w:tc>
        <w:tc>
          <w:tcPr>
            <w:tcW w:w="851" w:type="dxa"/>
            <w:vAlign w:val="center"/>
            <w:textDirection w:val="lrTb"/>
            <w:noWrap w:val="false"/>
          </w:tcPr>
          <w:p>
            <w:pPr>
              <w:jc w:val="center"/>
              <w:spacing w:line="280" w:lineRule="exact"/>
              <w:rPr>
                <w:rFonts w:ascii="宋体" w:hAnsi="宋体"/>
                <w:lang w:eastAsia="zh-CN"/>
              </w:rPr>
            </w:pPr>
            <w:r>
              <w:rPr>
                <w:rFonts w:hint="eastAsia" w:ascii="宋体" w:hAnsi="宋体"/>
                <w:sz w:val="24"/>
                <w:lang w:eastAsia="zh-CN"/>
              </w:rPr>
              <w:t xml:space="preserve">10</w:t>
            </w:r>
            <w:r/>
          </w:p>
        </w:tc>
      </w:tr>
      <w:tr>
        <w:trPr>
          <w:trHeight w:val="411"/>
        </w:trPr>
        <w:tc>
          <w:tcPr>
            <w:tcW w:w="722" w:type="dxa"/>
            <w:vAlign w:val="center"/>
            <w:textDirection w:val="lrTb"/>
            <w:noWrap w:val="false"/>
          </w:tcPr>
          <w:p>
            <w:pPr>
              <w:pStyle w:val="1125"/>
              <w:jc w:val="center"/>
              <w:spacing w:line="280" w:lineRule="exact"/>
              <w:rPr>
                <w:rFonts w:ascii="宋体" w:hAnsi="宋体" w:cs="宋体"/>
                <w:lang w:bidi="ar"/>
              </w:rPr>
            </w:pPr>
            <w:r>
              <w:rPr>
                <w:rFonts w:hint="eastAsia" w:ascii="宋体" w:hAnsi="宋体" w:cs="宋体"/>
                <w:lang w:bidi="ar"/>
              </w:rPr>
              <w:t xml:space="preserve">3</w:t>
            </w:r>
            <w:r/>
          </w:p>
        </w:tc>
        <w:tc>
          <w:tcPr>
            <w:tcW w:w="1092" w:type="dxa"/>
            <w:vAlign w:val="center"/>
            <w:textDirection w:val="lrTb"/>
            <w:noWrap w:val="false"/>
          </w:tcPr>
          <w:p>
            <w:pPr>
              <w:spacing w:line="280" w:lineRule="exact"/>
              <w:rPr>
                <w:rFonts w:ascii="宋体" w:hAnsi="宋体" w:cs="宋体"/>
                <w:sz w:val="24"/>
                <w:lang w:bidi="ar"/>
              </w:rPr>
            </w:pPr>
            <w:r>
              <w:rPr>
                <w:rFonts w:hint="eastAsia" w:ascii="宋体" w:hAnsi="宋体" w:cs="宋体"/>
                <w:sz w:val="24"/>
                <w:lang w:eastAsia="zh-CN" w:bidi="ar"/>
              </w:rPr>
              <w:t xml:space="preserve">节能</w:t>
            </w:r>
            <w:r>
              <w:rPr>
                <w:rFonts w:hint="eastAsia" w:ascii="宋体" w:hAnsi="宋体" w:cs="宋体"/>
                <w:sz w:val="24"/>
                <w:lang w:bidi="ar"/>
              </w:rPr>
              <w:t xml:space="preserve">环保产品评价</w:t>
            </w:r>
            <w:r/>
          </w:p>
        </w:tc>
        <w:tc>
          <w:tcPr>
            <w:tcW w:w="6296" w:type="dxa"/>
            <w:vAlign w:val="center"/>
            <w:textDirection w:val="lrTb"/>
            <w:noWrap w:val="false"/>
          </w:tcPr>
          <w:p>
            <w:pPr>
              <w:ind w:firstLine="480"/>
              <w:spacing w:line="280" w:lineRule="exact"/>
              <w:rPr>
                <w:rFonts w:ascii="宋体" w:hAnsi="宋体" w:cs="宋体"/>
                <w:sz w:val="24"/>
                <w:lang w:eastAsia="zh-CN" w:bidi="ar"/>
              </w:rPr>
            </w:pPr>
            <w:r>
              <w:rPr>
                <w:rFonts w:hint="eastAsia" w:ascii="宋体" w:hAnsi="宋体" w:cs="宋体"/>
                <w:sz w:val="24"/>
                <w:lang w:eastAsia="zh-CN" w:bidi="ar"/>
              </w:rPr>
              <w:t xml:space="preserve">投标人或制造商所提供产品属于节能产品和环境标志产品政府采购品目清单范围中优先采购的（详见第四部分采购需求标注●的参数），提供国家确定的认证机构出具的、处于有效期之内的环境标志产品认证证书扫描件的，每有一个台桌类、椅凳类、</w:t>
            </w:r>
            <w:r>
              <w:rPr>
                <w:rFonts w:hint="eastAsia" w:ascii="宋体" w:hAnsi="宋体" w:cs="宋体"/>
                <w:sz w:val="24"/>
                <w:lang w:eastAsia="zh-CN" w:bidi="ar"/>
              </w:rPr>
              <w:t xml:space="preserve">LED</w:t>
            </w:r>
            <w:r>
              <w:rPr>
                <w:rFonts w:hint="eastAsia" w:ascii="宋体" w:hAnsi="宋体" w:cs="宋体"/>
                <w:sz w:val="24"/>
                <w:lang w:eastAsia="zh-CN" w:bidi="ar"/>
              </w:rPr>
              <w:t xml:space="preserve">灯具类各得</w:t>
            </w:r>
            <w:r>
              <w:rPr>
                <w:rFonts w:hint="eastAsia" w:ascii="宋体" w:hAnsi="宋体" w:cs="宋体"/>
                <w:sz w:val="24"/>
                <w:lang w:eastAsia="zh-CN" w:bidi="ar"/>
              </w:rPr>
              <w:t xml:space="preserve">1</w:t>
            </w:r>
            <w:r>
              <w:rPr>
                <w:rFonts w:hint="eastAsia" w:ascii="宋体" w:hAnsi="宋体" w:cs="宋体"/>
                <w:sz w:val="24"/>
                <w:lang w:eastAsia="zh-CN" w:bidi="ar"/>
              </w:rPr>
              <w:t xml:space="preserve">分，本项最多</w:t>
            </w:r>
            <w:r>
              <w:rPr>
                <w:rFonts w:hint="eastAsia" w:ascii="宋体" w:hAnsi="宋体" w:cs="宋体"/>
                <w:sz w:val="24"/>
                <w:lang w:eastAsia="zh-CN" w:bidi="ar"/>
              </w:rPr>
              <w:t xml:space="preserve">3</w:t>
            </w:r>
            <w:r>
              <w:rPr>
                <w:rFonts w:hint="eastAsia" w:ascii="宋体" w:hAnsi="宋体" w:cs="宋体"/>
                <w:sz w:val="24"/>
                <w:lang w:eastAsia="zh-CN" w:bidi="ar"/>
              </w:rPr>
              <w:t xml:space="preserve">分。注：</w:t>
            </w:r>
            <w:r>
              <w:rPr>
                <w:rFonts w:hint="eastAsia" w:ascii="宋体" w:hAnsi="宋体" w:cs="宋体"/>
                <w:sz w:val="24"/>
                <w:lang w:eastAsia="zh-CN" w:bidi="ar"/>
              </w:rPr>
              <w:t xml:space="preserve">1</w:t>
            </w:r>
            <w:r>
              <w:rPr>
                <w:rFonts w:hint="eastAsia" w:ascii="宋体" w:hAnsi="宋体" w:cs="宋体"/>
                <w:sz w:val="24"/>
                <w:lang w:eastAsia="zh-CN" w:bidi="ar"/>
              </w:rPr>
              <w:t xml:space="preserve">、如所投产品名称与认证证书名称不完全一致的，经评标委员会认定为同一产品的予以得分。</w:t>
            </w:r>
            <w:r>
              <w:rPr>
                <w:rFonts w:hint="eastAsia" w:ascii="宋体" w:hAnsi="宋体" w:cs="宋体"/>
                <w:sz w:val="24"/>
                <w:lang w:eastAsia="zh-CN" w:bidi="ar"/>
              </w:rPr>
              <w:t xml:space="preserve">2</w:t>
            </w:r>
            <w:r>
              <w:rPr>
                <w:rFonts w:hint="eastAsia" w:ascii="宋体" w:hAnsi="宋体" w:cs="宋体"/>
                <w:sz w:val="24"/>
                <w:lang w:eastAsia="zh-CN" w:bidi="ar"/>
              </w:rPr>
              <w:t xml:space="preserve">、如供应商所投多个产品属于同一品目，不重复计分，只可得</w:t>
            </w:r>
            <w:r>
              <w:rPr>
                <w:rFonts w:hint="eastAsia" w:ascii="宋体" w:hAnsi="宋体" w:cs="宋体"/>
                <w:sz w:val="24"/>
                <w:lang w:eastAsia="zh-CN" w:bidi="ar"/>
              </w:rPr>
              <w:t xml:space="preserve">1</w:t>
            </w:r>
            <w:r>
              <w:rPr>
                <w:rFonts w:hint="eastAsia" w:ascii="宋体" w:hAnsi="宋体" w:cs="宋体"/>
                <w:sz w:val="24"/>
                <w:lang w:eastAsia="zh-CN" w:bidi="ar"/>
              </w:rPr>
              <w:t xml:space="preserve">分。</w:t>
            </w:r>
            <w:r/>
          </w:p>
        </w:tc>
        <w:tc>
          <w:tcPr>
            <w:tcW w:w="851" w:type="dxa"/>
            <w:vAlign w:val="center"/>
            <w:textDirection w:val="lrTb"/>
            <w:noWrap w:val="false"/>
          </w:tcPr>
          <w:p>
            <w:pPr>
              <w:jc w:val="center"/>
              <w:spacing w:line="280" w:lineRule="exact"/>
              <w:rPr>
                <w:rFonts w:ascii="宋体" w:hAnsi="宋体"/>
                <w:sz w:val="24"/>
                <w:lang w:eastAsia="zh-CN"/>
              </w:rPr>
            </w:pPr>
            <w:r>
              <w:rPr>
                <w:rFonts w:hint="eastAsia" w:ascii="宋体" w:hAnsi="宋体"/>
                <w:sz w:val="24"/>
                <w:lang w:eastAsia="zh-CN"/>
              </w:rPr>
              <w:t xml:space="preserve">3</w:t>
            </w:r>
            <w:r/>
          </w:p>
        </w:tc>
      </w:tr>
    </w:tbl>
    <w:p>
      <w:pPr>
        <w:pStyle w:val="798"/>
        <w:spacing w:before="9" w:line="280" w:lineRule="exact"/>
        <w:rPr>
          <w:rFonts w:ascii="宋体" w:hAnsi="宋体" w:eastAsia="宋体"/>
          <w:b/>
          <w:sz w:val="14"/>
        </w:rPr>
      </w:pPr>
      <w:r>
        <w:rPr>
          <w:rFonts w:ascii="宋体" w:hAnsi="宋体" w:eastAsia="宋体"/>
          <w:b/>
          <w:sz w:val="14"/>
        </w:rPr>
      </w:r>
      <w:r/>
    </w:p>
    <w:p>
      <w:pPr>
        <w:pStyle w:val="757"/>
        <w:spacing w:before="67" w:line="280" w:lineRule="exact"/>
        <w:rPr>
          <w:sz w:val="29"/>
        </w:rPr>
      </w:pPr>
      <w:r>
        <w:rPr>
          <w:u w:val="none"/>
        </w:rPr>
        <w:t xml:space="preserve">（三）价格评估</w:t>
      </w:r>
      <w:r/>
    </w:p>
    <w:tbl>
      <w:tblPr>
        <w:tblW w:w="8979"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28"/>
        <w:gridCol w:w="1117"/>
        <w:gridCol w:w="6283"/>
        <w:gridCol w:w="851"/>
      </w:tblGrid>
      <w:tr>
        <w:trPr>
          <w:trHeight w:val="567"/>
        </w:trPr>
        <w:tc>
          <w:tcPr>
            <w:tcW w:w="728" w:type="dxa"/>
            <w:vAlign w:val="center"/>
            <w:textDirection w:val="lrTb"/>
            <w:noWrap w:val="false"/>
          </w:tcPr>
          <w:p>
            <w:pPr>
              <w:jc w:val="center"/>
              <w:spacing w:line="440" w:lineRule="exact"/>
              <w:rPr>
                <w:rFonts w:ascii="宋体" w:hAnsi="宋体"/>
              </w:rPr>
            </w:pPr>
            <w:r>
              <w:rPr>
                <w:rFonts w:ascii="宋体" w:hAnsi="宋体"/>
                <w:sz w:val="24"/>
              </w:rPr>
              <w:t xml:space="preserve">序号</w:t>
            </w:r>
            <w:r/>
          </w:p>
        </w:tc>
        <w:tc>
          <w:tcPr>
            <w:tcW w:w="1117" w:type="dxa"/>
            <w:vAlign w:val="center"/>
            <w:textDirection w:val="lrTb"/>
            <w:noWrap w:val="false"/>
          </w:tcPr>
          <w:p>
            <w:pPr>
              <w:jc w:val="center"/>
              <w:spacing w:line="440" w:lineRule="exact"/>
              <w:rPr>
                <w:rFonts w:ascii="宋体" w:hAnsi="宋体"/>
              </w:rPr>
            </w:pPr>
            <w:r>
              <w:rPr>
                <w:rFonts w:ascii="宋体" w:hAnsi="宋体"/>
                <w:sz w:val="24"/>
              </w:rPr>
              <w:t xml:space="preserve">评审因素</w:t>
            </w:r>
            <w:r/>
          </w:p>
        </w:tc>
        <w:tc>
          <w:tcPr>
            <w:tcW w:w="6283" w:type="dxa"/>
            <w:vAlign w:val="center"/>
            <w:textDirection w:val="lrTb"/>
            <w:noWrap w:val="false"/>
          </w:tcPr>
          <w:p>
            <w:pPr>
              <w:jc w:val="center"/>
              <w:spacing w:line="440" w:lineRule="exact"/>
              <w:rPr>
                <w:rFonts w:ascii="宋体" w:hAnsi="宋体"/>
              </w:rPr>
            </w:pPr>
            <w:r>
              <w:rPr>
                <w:rFonts w:ascii="宋体" w:hAnsi="宋体"/>
                <w:sz w:val="24"/>
              </w:rPr>
              <w:t xml:space="preserve">评审细则</w:t>
            </w:r>
            <w:r/>
          </w:p>
        </w:tc>
        <w:tc>
          <w:tcPr>
            <w:tcW w:w="851" w:type="dxa"/>
            <w:vAlign w:val="center"/>
            <w:textDirection w:val="lrTb"/>
            <w:noWrap w:val="false"/>
          </w:tcPr>
          <w:p>
            <w:pPr>
              <w:jc w:val="center"/>
              <w:spacing w:line="440" w:lineRule="exact"/>
              <w:rPr>
                <w:rFonts w:ascii="宋体" w:hAnsi="宋体"/>
              </w:rPr>
            </w:pPr>
            <w:r>
              <w:rPr>
                <w:rFonts w:ascii="宋体" w:hAnsi="宋体"/>
                <w:sz w:val="24"/>
              </w:rPr>
              <w:t xml:space="preserve">分值</w:t>
            </w:r>
            <w:r/>
          </w:p>
        </w:tc>
      </w:tr>
      <w:tr>
        <w:trPr>
          <w:trHeight w:val="567"/>
        </w:trPr>
        <w:tc>
          <w:tcPr>
            <w:gridSpan w:val="3"/>
            <w:tcW w:w="8128" w:type="dxa"/>
            <w:vAlign w:val="center"/>
            <w:textDirection w:val="lrTb"/>
            <w:noWrap w:val="false"/>
          </w:tcPr>
          <w:p>
            <w:pPr>
              <w:jc w:val="center"/>
              <w:spacing w:line="440" w:lineRule="exact"/>
              <w:rPr>
                <w:rFonts w:ascii="宋体" w:hAnsi="宋体"/>
                <w:sz w:val="24"/>
              </w:rPr>
            </w:pPr>
            <w:r>
              <w:rPr>
                <w:rFonts w:hint="eastAsia" w:ascii="宋体" w:hAnsi="宋体"/>
                <w:b/>
                <w:sz w:val="24"/>
                <w:szCs w:val="24"/>
                <w:lang w:eastAsia="zh-CN"/>
              </w:rPr>
              <w:t xml:space="preserve">   </w:t>
            </w:r>
            <w:r>
              <w:rPr>
                <w:rFonts w:hint="eastAsia" w:ascii="宋体" w:hAnsi="宋体"/>
                <w:sz w:val="24"/>
              </w:rPr>
              <w:t xml:space="preserve"> </w:t>
            </w:r>
            <w:r>
              <w:rPr>
                <w:rFonts w:ascii="宋体" w:hAnsi="宋体"/>
                <w:sz w:val="24"/>
              </w:rPr>
              <w:t xml:space="preserve">投标报价</w:t>
            </w:r>
            <w:r/>
          </w:p>
        </w:tc>
        <w:tc>
          <w:tcPr>
            <w:tcW w:w="851" w:type="dxa"/>
            <w:vAlign w:val="center"/>
            <w:textDirection w:val="lrTb"/>
            <w:noWrap w:val="false"/>
          </w:tcPr>
          <w:p>
            <w:pPr>
              <w:jc w:val="center"/>
              <w:spacing w:line="440" w:lineRule="exact"/>
              <w:rPr>
                <w:rFonts w:ascii="宋体" w:hAnsi="宋体"/>
                <w:sz w:val="24"/>
                <w:lang w:eastAsia="zh-CN"/>
              </w:rPr>
            </w:pPr>
            <w:r>
              <w:rPr>
                <w:rFonts w:hint="eastAsia" w:ascii="宋体" w:hAnsi="宋体"/>
                <w:sz w:val="24"/>
                <w:lang w:eastAsia="zh-CN"/>
              </w:rPr>
              <w:t xml:space="preserve">30</w:t>
            </w:r>
            <w:r/>
          </w:p>
        </w:tc>
      </w:tr>
      <w:tr>
        <w:trPr>
          <w:trHeight w:val="567"/>
        </w:trPr>
        <w:tc>
          <w:tcPr>
            <w:tcW w:w="728" w:type="dxa"/>
            <w:vAlign w:val="center"/>
            <w:textDirection w:val="lrTb"/>
            <w:noWrap w:val="false"/>
          </w:tcPr>
          <w:p>
            <w:pPr>
              <w:jc w:val="center"/>
              <w:spacing w:line="440" w:lineRule="exact"/>
              <w:rPr>
                <w:rFonts w:ascii="宋体" w:hAnsi="宋体"/>
              </w:rPr>
            </w:pPr>
            <w:r>
              <w:rPr>
                <w:rFonts w:hint="eastAsia" w:ascii="宋体" w:hAnsi="宋体"/>
                <w:sz w:val="24"/>
              </w:rPr>
              <w:t xml:space="preserve">3.1</w:t>
            </w:r>
            <w:r/>
          </w:p>
        </w:tc>
        <w:tc>
          <w:tcPr>
            <w:tcW w:w="1117" w:type="dxa"/>
            <w:vAlign w:val="center"/>
            <w:textDirection w:val="lrTb"/>
            <w:noWrap w:val="false"/>
          </w:tcPr>
          <w:p>
            <w:pPr>
              <w:jc w:val="center"/>
              <w:spacing w:line="440" w:lineRule="exact"/>
            </w:pPr>
            <w:r>
              <w:rPr>
                <w:rFonts w:ascii="宋体" w:hAnsi="宋体"/>
                <w:sz w:val="24"/>
              </w:rPr>
              <w:t xml:space="preserve">投标报价</w:t>
            </w:r>
            <w:r/>
          </w:p>
        </w:tc>
        <w:tc>
          <w:tcPr>
            <w:tcW w:w="6283" w:type="dxa"/>
            <w:textDirection w:val="lrTb"/>
            <w:noWrap w:val="false"/>
          </w:tcPr>
          <w:p>
            <w:pPr>
              <w:ind w:firstLine="480"/>
              <w:jc w:val="both"/>
              <w:spacing w:after="0"/>
              <w:widowControl w:val="off"/>
              <w:rPr>
                <w:rFonts w:ascii="Times New Roman" w:hAnsi="Times New Roman"/>
                <w:sz w:val="24"/>
                <w:szCs w:val="24"/>
                <w:lang w:eastAsia="zh-CN"/>
              </w:rPr>
            </w:pPr>
            <w:r>
              <w:rPr>
                <w:rFonts w:ascii="Times New Roman" w:hAnsi="Times New Roman"/>
                <w:sz w:val="24"/>
                <w:szCs w:val="24"/>
                <w:lang w:eastAsia="zh-CN"/>
              </w:rPr>
              <w:t xml:space="preserve">综合评分法中的价格分采用低价优先法计算，即满足招标文件要求且投标价格最低的投标报价为评标基准价，其价格分为满分</w:t>
            </w:r>
            <w:r>
              <w:rPr>
                <w:rFonts w:ascii="Times New Roman" w:hAnsi="Times New Roman"/>
                <w:sz w:val="24"/>
                <w:szCs w:val="24"/>
                <w:lang w:eastAsia="zh-CN"/>
              </w:rPr>
              <w:t xml:space="preserve"> 30 </w:t>
            </w:r>
            <w:r>
              <w:rPr>
                <w:rFonts w:ascii="Times New Roman" w:hAnsi="Times New Roman"/>
                <w:sz w:val="24"/>
                <w:szCs w:val="24"/>
                <w:lang w:eastAsia="zh-CN"/>
              </w:rPr>
              <w:t xml:space="preserve">分。其他投标人的价格</w:t>
            </w:r>
            <w:r>
              <w:rPr>
                <w:rFonts w:ascii="Times New Roman" w:hAnsi="Times New Roman"/>
                <w:sz w:val="24"/>
                <w:szCs w:val="24"/>
                <w:lang w:eastAsia="zh-CN"/>
              </w:rPr>
              <w:t xml:space="preserve">分统一</w:t>
            </w:r>
            <w:r>
              <w:rPr>
                <w:rFonts w:ascii="Times New Roman" w:hAnsi="Times New Roman"/>
                <w:sz w:val="24"/>
                <w:szCs w:val="24"/>
                <w:lang w:eastAsia="zh-CN"/>
              </w:rPr>
              <w:t xml:space="preserve">按照下列公式计算：投标报价得分</w:t>
            </w:r>
            <w:r>
              <w:rPr>
                <w:rFonts w:ascii="Times New Roman" w:hAnsi="Times New Roman"/>
                <w:sz w:val="24"/>
                <w:szCs w:val="24"/>
                <w:lang w:eastAsia="zh-CN"/>
              </w:rPr>
              <w:t xml:space="preserve">= (</w:t>
            </w:r>
            <w:r>
              <w:rPr>
                <w:rFonts w:ascii="Times New Roman" w:hAnsi="Times New Roman"/>
                <w:sz w:val="24"/>
                <w:szCs w:val="24"/>
                <w:lang w:eastAsia="zh-CN"/>
              </w:rPr>
              <w:t xml:space="preserve">评标基准价／投标报价</w:t>
            </w:r>
            <w:r>
              <w:rPr>
                <w:rFonts w:ascii="Times New Roman" w:hAnsi="Times New Roman"/>
                <w:sz w:val="24"/>
                <w:szCs w:val="24"/>
                <w:lang w:eastAsia="zh-CN"/>
              </w:rPr>
              <w:t xml:space="preserve">)×30</w:t>
            </w:r>
            <w:r>
              <w:rPr>
                <w:rFonts w:ascii="Times New Roman" w:hAnsi="Times New Roman"/>
                <w:sz w:val="24"/>
                <w:szCs w:val="24"/>
                <w:lang w:eastAsia="zh-CN"/>
              </w:rPr>
              <w:t xml:space="preserve">。</w:t>
            </w:r>
            <w:r/>
          </w:p>
          <w:p>
            <w:pPr>
              <w:ind w:firstLine="482"/>
              <w:spacing w:after="0"/>
              <w:rPr>
                <w:rFonts w:ascii="宋体" w:hAnsi="宋体" w:cs="宋体"/>
                <w:b/>
                <w:bCs/>
                <w:color w:val="000000"/>
                <w:sz w:val="24"/>
                <w:lang w:eastAsia="zh-CN"/>
              </w:rPr>
            </w:pPr>
            <w:r>
              <w:rPr>
                <w:rFonts w:hint="eastAsia" w:ascii="宋体" w:hAnsi="宋体" w:cs="宋体"/>
                <w:b/>
                <w:bCs/>
                <w:color w:val="000000"/>
                <w:sz w:val="24"/>
                <w:lang w:eastAsia="zh-CN"/>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w:t>
            </w:r>
            <w:r>
              <w:rPr>
                <w:rFonts w:hint="eastAsia" w:ascii="宋体" w:hAnsi="宋体" w:cs="宋体"/>
                <w:b/>
                <w:bCs/>
                <w:color w:val="000000"/>
                <w:sz w:val="24"/>
                <w:lang w:eastAsia="zh-CN"/>
              </w:rPr>
              <w:t xml:space="preserve">微企业</w:t>
            </w:r>
            <w:r>
              <w:rPr>
                <w:rFonts w:hint="eastAsia" w:ascii="宋体" w:hAnsi="宋体" w:cs="宋体"/>
                <w:b/>
                <w:bCs/>
                <w:color w:val="000000"/>
                <w:sz w:val="24"/>
                <w:lang w:eastAsia="zh-CN"/>
              </w:rPr>
              <w:t xml:space="preserve">报价给予</w:t>
            </w:r>
            <w:r>
              <w:rPr>
                <w:rFonts w:hint="eastAsia" w:ascii="宋体" w:hAnsi="宋体" w:cs="宋体"/>
                <w:b/>
                <w:bCs/>
                <w:iCs/>
                <w:color w:val="000000"/>
                <w:sz w:val="24"/>
                <w:lang w:eastAsia="zh-CN"/>
              </w:rPr>
              <w:t xml:space="preserve">10%</w:t>
            </w:r>
            <w:r>
              <w:rPr>
                <w:rFonts w:hint="eastAsia" w:ascii="宋体" w:hAnsi="宋体" w:cs="宋体"/>
                <w:b/>
                <w:bCs/>
                <w:color w:val="000000"/>
                <w:sz w:val="24"/>
                <w:lang w:eastAsia="zh-CN"/>
              </w:rPr>
              <w:t xml:space="preserve">的调减，以调</w:t>
            </w:r>
            <w:r>
              <w:rPr>
                <w:rFonts w:hint="eastAsia" w:ascii="宋体" w:hAnsi="宋体" w:cs="宋体"/>
                <w:b/>
                <w:bCs/>
                <w:color w:val="000000"/>
                <w:sz w:val="24"/>
                <w:lang w:eastAsia="zh-CN"/>
              </w:rPr>
              <w:t xml:space="preserve">减后的价格计算价格分。</w:t>
            </w:r>
            <w:r/>
          </w:p>
          <w:p>
            <w:pPr>
              <w:ind w:firstLine="482"/>
              <w:spacing w:after="0"/>
              <w:rPr>
                <w:rFonts w:ascii="宋体" w:hAnsi="宋体" w:cs="宋体"/>
                <w:b/>
                <w:bCs/>
                <w:color w:val="000000"/>
                <w:sz w:val="24"/>
                <w:lang w:eastAsia="zh-CN"/>
              </w:rPr>
            </w:pPr>
            <w:r>
              <w:rPr>
                <w:rFonts w:hint="eastAsia" w:ascii="宋体" w:hAnsi="宋体" w:cs="宋体"/>
                <w:b/>
                <w:bCs/>
                <w:color w:val="000000"/>
                <w:sz w:val="24"/>
                <w:lang w:eastAsia="zh-CN"/>
              </w:rPr>
              <w:t xml:space="preserve">根据《财政部司法部关于政府采购支持监狱企业发展有关问题的通知》（财库〔</w:t>
            </w:r>
            <w:r>
              <w:rPr>
                <w:rFonts w:hint="eastAsia" w:ascii="宋体" w:hAnsi="宋体" w:cs="宋体"/>
                <w:b/>
                <w:bCs/>
                <w:color w:val="000000"/>
                <w:sz w:val="24"/>
                <w:lang w:eastAsia="zh-CN"/>
              </w:rPr>
              <w:t xml:space="preserve">2014</w:t>
            </w:r>
            <w:r>
              <w:rPr>
                <w:rFonts w:hint="eastAsia" w:ascii="宋体" w:hAnsi="宋体" w:cs="宋体"/>
                <w:b/>
                <w:bCs/>
                <w:color w:val="000000"/>
                <w:sz w:val="24"/>
                <w:lang w:eastAsia="zh-CN"/>
              </w:rPr>
              <w:t xml:space="preserve">〕</w:t>
            </w:r>
            <w:r>
              <w:rPr>
                <w:rFonts w:hint="eastAsia" w:ascii="宋体" w:hAnsi="宋体" w:cs="宋体"/>
                <w:b/>
                <w:bCs/>
                <w:color w:val="000000"/>
                <w:sz w:val="24"/>
                <w:lang w:eastAsia="zh-CN"/>
              </w:rPr>
              <w:t xml:space="preserve">68</w:t>
            </w:r>
            <w:r>
              <w:rPr>
                <w:rFonts w:hint="eastAsia" w:ascii="宋体" w:hAnsi="宋体" w:cs="宋体"/>
                <w:b/>
                <w:bCs/>
                <w:color w:val="000000"/>
                <w:sz w:val="24"/>
                <w:lang w:eastAsia="zh-CN"/>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791"/>
              <w:widowControl w:val="off"/>
              <w:rPr>
                <w:rFonts w:ascii="宋体" w:hAnsi="宋体" w:eastAsia="宋体" w:cs="宋体"/>
                <w:b/>
                <w:bCs/>
                <w:color w:val="000000"/>
                <w:szCs w:val="22"/>
              </w:rPr>
            </w:pPr>
            <w:r>
              <w:rPr>
                <w:rFonts w:hint="eastAsia" w:ascii="宋体" w:hAnsi="宋体" w:eastAsia="宋体" w:cs="宋体"/>
                <w:b/>
                <w:bCs/>
                <w:color w:val="000000"/>
                <w:szCs w:val="22"/>
              </w:rPr>
              <w:t xml:space="preserve">根据《关于促进残疾人就业政府采购政策的通知》（财库〔</w:t>
            </w:r>
            <w:r>
              <w:rPr>
                <w:rFonts w:hint="eastAsia" w:ascii="宋体" w:hAnsi="宋体" w:eastAsia="宋体" w:cs="宋体"/>
                <w:b/>
                <w:bCs/>
                <w:color w:val="000000"/>
                <w:szCs w:val="22"/>
              </w:rPr>
              <w:t xml:space="preserve">2017</w:t>
            </w:r>
            <w:r>
              <w:rPr>
                <w:rFonts w:hint="eastAsia" w:ascii="宋体" w:hAnsi="宋体" w:eastAsia="宋体" w:cs="宋体"/>
                <w:b/>
                <w:bCs/>
                <w:color w:val="000000"/>
                <w:szCs w:val="22"/>
              </w:rPr>
              <w:t xml:space="preserve">〕</w:t>
            </w:r>
            <w:r>
              <w:rPr>
                <w:rFonts w:hint="eastAsia" w:ascii="宋体" w:hAnsi="宋体" w:eastAsia="宋体" w:cs="宋体"/>
                <w:b/>
                <w:bCs/>
                <w:color w:val="000000"/>
                <w:szCs w:val="22"/>
              </w:rPr>
              <w:t xml:space="preserve">141</w:t>
            </w:r>
            <w:r>
              <w:rPr>
                <w:rFonts w:hint="eastAsia" w:ascii="宋体" w:hAnsi="宋体" w:eastAsia="宋体" w:cs="宋体"/>
                <w:b/>
                <w:bCs/>
                <w:color w:val="000000"/>
                <w:szCs w:val="22"/>
              </w:rPr>
              <w:t xml:space="preserve">号）要求，残疾人福利性单位视同小型、微型企业，享受与小型、微型企业产品价格同比例扣除的优惠政策。残疾人福利性单位属于小型、微型企业</w:t>
            </w:r>
            <w:r>
              <w:rPr>
                <w:rFonts w:hint="eastAsia" w:ascii="宋体" w:hAnsi="宋体" w:eastAsia="宋体" w:cs="宋体"/>
                <w:b/>
                <w:bCs/>
                <w:color w:val="000000"/>
                <w:szCs w:val="22"/>
              </w:rPr>
              <w:t xml:space="preserve">的，不重复享受政策。符合条件的残疾人福利性单位应当提供有效的《残疾人福利性单位声</w:t>
            </w:r>
            <w:r>
              <w:rPr>
                <w:rFonts w:hint="eastAsia" w:ascii="宋体" w:hAnsi="宋体" w:eastAsia="宋体" w:cs="宋体"/>
                <w:b/>
                <w:bCs/>
                <w:color w:val="000000"/>
                <w:szCs w:val="22"/>
              </w:rPr>
              <w:t xml:space="preserve">明函》，并对声明的真实性负责。</w:t>
            </w:r>
            <w:r/>
          </w:p>
          <w:p>
            <w:pPr>
              <w:pStyle w:val="791"/>
              <w:widowControl w:val="off"/>
            </w:pPr>
            <w:r>
              <w:rPr>
                <w:rFonts w:hint="eastAsia" w:ascii="宋体" w:hAnsi="宋体" w:eastAsia="宋体" w:cs="宋体"/>
                <w:sz w:val="24"/>
                <w:szCs w:val="24"/>
              </w:rPr>
              <w:t xml:space="preserve">注：上述“最低的投标报价”必须是合理的。如果最低报价属于恶意竞争或明显低于成本价，评审专家将认定为无效投标</w:t>
            </w:r>
            <w:r/>
          </w:p>
        </w:tc>
        <w:tc>
          <w:tcPr>
            <w:tcW w:w="851" w:type="dxa"/>
            <w:vAlign w:val="center"/>
            <w:textDirection w:val="lrTb"/>
            <w:noWrap w:val="false"/>
          </w:tcPr>
          <w:p>
            <w:pPr>
              <w:jc w:val="center"/>
              <w:spacing w:line="440" w:lineRule="exact"/>
              <w:rPr>
                <w:rFonts w:ascii="宋体" w:hAnsi="宋体"/>
              </w:rPr>
            </w:pPr>
            <w:r>
              <w:rPr>
                <w:rFonts w:hint="eastAsia" w:ascii="宋体" w:hAnsi="宋体"/>
                <w:sz w:val="24"/>
              </w:rPr>
              <w:t xml:space="preserve">30</w:t>
            </w:r>
            <w:r/>
          </w:p>
        </w:tc>
      </w:tr>
    </w:tbl>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9.</w:t>
      </w:r>
      <w:r>
        <w:rPr>
          <w:rFonts w:ascii="宋体" w:hAnsi="宋体" w:cs="华文宋体"/>
          <w:b/>
          <w:sz w:val="30"/>
          <w:lang w:eastAsia="zh-CN"/>
        </w:rPr>
        <w:t xml:space="preserve">相同品牌产品的处理原则</w:t>
      </w:r>
      <w:r/>
    </w:p>
    <w:p>
      <w:pPr>
        <w:ind w:firstLine="473"/>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9.1</w:t>
      </w:r>
      <w:r>
        <w:rPr>
          <w:rFonts w:ascii="宋体" w:hAnsi="宋体" w:cs="华文宋体"/>
          <w:sz w:val="24"/>
          <w:lang w:eastAsia="zh-CN"/>
        </w:rPr>
        <w:t xml:space="preserve">非单一产品采购项目，采购人应当根据采购项目技术构成、产品价格比重等合理确定核心产品。本项目核心产品见投标人须知前附表。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9.2</w:t>
      </w:r>
      <w:r>
        <w:rPr>
          <w:rFonts w:ascii="宋体" w:hAnsi="宋体" w:cs="华文宋体"/>
          <w:sz w:val="24"/>
          <w:lang w:eastAsia="zh-CN"/>
        </w:rPr>
        <w:t xml:space="preserve">使用综合评分法的采购项目，核心产品提供相同品牌产品且通过资格审查、符合性审查的不同投标人参加同一合同项下投标的，按一家投标</w:t>
      </w:r>
      <w:r>
        <w:rPr>
          <w:rFonts w:ascii="宋体" w:hAnsi="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10.</w:t>
      </w:r>
      <w:r>
        <w:rPr>
          <w:rFonts w:ascii="宋体" w:hAnsi="宋体" w:cs="华文宋体"/>
          <w:b/>
          <w:sz w:val="30"/>
          <w:lang w:eastAsia="zh-CN"/>
        </w:rPr>
        <w:t xml:space="preserve">允许修改评标结果的情形</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10.1</w:t>
      </w:r>
      <w:r>
        <w:rPr>
          <w:rFonts w:ascii="宋体" w:hAnsi="宋体" w:cs="华文宋体"/>
          <w:sz w:val="24"/>
          <w:lang w:eastAsia="zh-CN"/>
        </w:rPr>
        <w:t xml:space="preserve">评标结果汇总完成后，除下列情形外，任何人不得修改评标结果：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）分值汇总计算错误的；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）分项评分超出评分标准范围的；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）评标委员会成员对客观评审因素评分不一致的；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）经评标委员会认定评分畸高、</w:t>
      </w:r>
      <w:r>
        <w:rPr>
          <w:rFonts w:ascii="宋体" w:hAnsi="宋体" w:cs="华文宋体"/>
          <w:sz w:val="24"/>
          <w:lang w:eastAsia="zh-CN"/>
        </w:rPr>
        <w:t xml:space="preserve">畸</w:t>
      </w:r>
      <w:r>
        <w:rPr>
          <w:rFonts w:ascii="宋体" w:hAnsi="宋体" w:cs="华文宋体"/>
          <w:sz w:val="24"/>
          <w:lang w:eastAsia="zh-CN"/>
        </w:rPr>
        <w:t xml:space="preserve">低的。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评标报告签署前，经复核发现存在以上情形之一的，评标委员会应当当场修改评标结果，并在评标报告中记载；评标报告签署后，采购人或者采购代理机构发现</w:t>
      </w:r>
      <w:r>
        <w:rPr>
          <w:rFonts w:ascii="宋体" w:hAnsi="宋体" w:cs="华文宋体"/>
          <w:sz w:val="24"/>
          <w:lang w:eastAsia="zh-CN"/>
        </w:rPr>
        <w:t xml:space="preserve">存在以上情形之一的，应当组织原评标委员会进行重新评审，重新评审改变评标结果的，书面报告本级政府采购监管部门。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11.</w:t>
      </w:r>
      <w:r>
        <w:rPr>
          <w:rFonts w:ascii="宋体" w:hAnsi="宋体" w:cs="华文宋体"/>
          <w:b/>
          <w:sz w:val="30"/>
          <w:lang w:eastAsia="zh-CN"/>
        </w:rPr>
        <w:t xml:space="preserve">推荐中标候选人</w:t>
      </w:r>
      <w:r/>
    </w:p>
    <w:p>
      <w:pPr>
        <w:ind w:firstLine="42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11.1</w:t>
      </w:r>
      <w:r>
        <w:rPr>
          <w:rFonts w:ascii="宋体" w:hAnsi="宋体" w:cs="华文宋体"/>
          <w:sz w:val="24"/>
          <w:lang w:eastAsia="zh-CN"/>
        </w:rPr>
        <w:t xml:space="preserve">采用综合评分法的，评标结果按评审后得分</w:t>
      </w:r>
      <w:r>
        <w:rPr>
          <w:rFonts w:ascii="宋体" w:hAnsi="宋体" w:cs="华文宋体"/>
          <w:sz w:val="24"/>
          <w:lang w:eastAsia="zh-CN"/>
        </w:rPr>
        <w:t xml:space="preserve">(</w:t>
      </w:r>
      <w:r>
        <w:rPr>
          <w:rFonts w:ascii="宋体" w:hAnsi="宋体" w:cs="华文宋体"/>
          <w:sz w:val="24"/>
          <w:lang w:eastAsia="zh-CN"/>
        </w:rPr>
        <w:t xml:space="preserve">得分保留到小数点后</w:t>
      </w:r>
      <w:r>
        <w:rPr>
          <w:rFonts w:ascii="宋体" w:hAnsi="宋体" w:cs="华文宋体"/>
          <w:sz w:val="24"/>
          <w:lang w:eastAsia="zh-CN"/>
        </w:rPr>
        <w:t xml:space="preserve">2</w:t>
      </w:r>
      <w:r>
        <w:rPr>
          <w:rFonts w:ascii="宋体" w:hAnsi="宋体" w:cs="华文宋体"/>
          <w:sz w:val="24"/>
          <w:lang w:eastAsia="zh-CN"/>
        </w:rPr>
        <w:t xml:space="preserve">位，四舍五入</w:t>
      </w:r>
      <w:r>
        <w:rPr>
          <w:rFonts w:ascii="宋体" w:hAnsi="宋体" w:cs="华文宋体"/>
          <w:sz w:val="24"/>
          <w:lang w:eastAsia="zh-CN"/>
        </w:rPr>
        <w:t xml:space="preserve">)</w:t>
      </w:r>
      <w:r>
        <w:rPr>
          <w:rFonts w:ascii="宋体" w:hAnsi="宋体" w:cs="华文宋体"/>
          <w:sz w:val="24"/>
          <w:lang w:eastAsia="zh-CN"/>
        </w:rPr>
        <w:t xml:space="preserve">由高到低顺序排列。得分相同的，按投标报价由低到高顺序排列。得分且投标报价相同的并列。投标文件满足招标文件全部实质性要求，</w:t>
      </w:r>
      <w:r>
        <w:rPr>
          <w:rFonts w:ascii="宋体" w:hAnsi="宋体" w:cs="华文宋体"/>
          <w:sz w:val="24"/>
          <w:lang w:eastAsia="zh-CN"/>
        </w:rPr>
        <w:t xml:space="preserve">且按照</w:t>
      </w:r>
      <w:r>
        <w:rPr>
          <w:rFonts w:ascii="宋体" w:hAnsi="宋体" w:cs="华文宋体"/>
          <w:sz w:val="24"/>
          <w:lang w:eastAsia="zh-CN"/>
        </w:rPr>
        <w:t xml:space="preserve">评审因素的量化指标评审得分最高的投标人为排名第一的中标候选人。</w:t>
      </w:r>
      <w:r/>
    </w:p>
    <w:p>
      <w:pPr>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p>
      <w:pPr>
        <w:rPr>
          <w:rFonts w:ascii="宋体" w:hAnsi="宋体"/>
          <w:lang w:eastAsia="zh-CN"/>
        </w:rPr>
      </w:pPr>
      <w:r>
        <w:rPr>
          <w:rFonts w:ascii="宋体" w:hAnsi="宋体"/>
          <w:lang w:eastAsia="zh-CN"/>
        </w:rPr>
        <w:br w:type="page" w:clear="all"/>
      </w:r>
      <w:r/>
    </w:p>
    <w:p>
      <w:pPr>
        <w:jc w:val="center"/>
        <w:spacing w:after="0" w:line="360" w:lineRule="auto"/>
        <w:rPr>
          <w:rFonts w:ascii="宋体" w:hAnsi="宋体" w:cs="华文宋体"/>
          <w:b/>
          <w:bCs/>
          <w:sz w:val="30"/>
          <w:szCs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szCs w:val="30"/>
          <w:lang w:eastAsia="zh-CN"/>
        </w:rPr>
        <w:t xml:space="preserve">第六部分</w:t>
      </w:r>
      <w:r>
        <w:rPr>
          <w:rFonts w:ascii="宋体" w:hAnsi="宋体" w:cs="华文宋体"/>
          <w:b/>
          <w:sz w:val="30"/>
          <w:szCs w:val="30"/>
          <w:lang w:eastAsia="zh-CN"/>
        </w:rPr>
        <w:t xml:space="preserve">    </w:t>
      </w:r>
      <w:r>
        <w:rPr>
          <w:rFonts w:ascii="宋体" w:hAnsi="宋体" w:cs="华文宋体"/>
          <w:b/>
          <w:sz w:val="30"/>
          <w:szCs w:val="30"/>
          <w:lang w:eastAsia="zh-CN"/>
        </w:rPr>
        <w:t xml:space="preserve">投标文件（格式）</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7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72"/>
          <w:lang w:eastAsia="zh-CN"/>
        </w:rPr>
        <w:t xml:space="preserve">投</w:t>
      </w:r>
      <w:r>
        <w:rPr>
          <w:rFonts w:ascii="宋体" w:hAnsi="宋体" w:cs="华文宋体"/>
          <w:b/>
          <w:sz w:val="72"/>
          <w:lang w:eastAsia="zh-CN"/>
        </w:rPr>
        <w:t xml:space="preserve">   </w:t>
      </w:r>
      <w:r>
        <w:rPr>
          <w:rFonts w:ascii="宋体" w:hAnsi="宋体" w:cs="华文宋体"/>
          <w:b/>
          <w:sz w:val="72"/>
          <w:lang w:eastAsia="zh-CN"/>
        </w:rPr>
        <w:t xml:space="preserve">标</w:t>
      </w:r>
      <w:r>
        <w:rPr>
          <w:rFonts w:ascii="宋体" w:hAnsi="宋体" w:cs="华文宋体"/>
          <w:b/>
          <w:sz w:val="72"/>
          <w:lang w:eastAsia="zh-CN"/>
        </w:rPr>
        <w:t xml:space="preserve">   </w:t>
      </w:r>
      <w:r>
        <w:rPr>
          <w:rFonts w:ascii="宋体" w:hAnsi="宋体" w:cs="华文宋体"/>
          <w:b/>
          <w:sz w:val="72"/>
          <w:lang w:eastAsia="zh-CN"/>
        </w:rPr>
        <w:t xml:space="preserve">文</w:t>
      </w:r>
      <w:r>
        <w:rPr>
          <w:rFonts w:ascii="宋体" w:hAnsi="宋体" w:cs="华文宋体"/>
          <w:b/>
          <w:sz w:val="72"/>
          <w:lang w:eastAsia="zh-CN"/>
        </w:rPr>
        <w:t xml:space="preserve">   </w:t>
      </w:r>
      <w:r>
        <w:rPr>
          <w:rFonts w:ascii="宋体" w:hAnsi="宋体" w:cs="华文宋体"/>
          <w:b/>
          <w:sz w:val="72"/>
          <w:lang w:eastAsia="zh-CN"/>
        </w:rPr>
        <w:t xml:space="preserve">件</w:t>
      </w:r>
      <w:r/>
    </w:p>
    <w:p>
      <w:pPr>
        <w:ind w:firstLine="72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t xml:space="preserve"> </w:t>
      </w:r>
      <w:r/>
    </w:p>
    <w:p>
      <w:pPr>
        <w:ind w:firstLine="641"/>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center"/>
        <w:spacing w:after="0" w:line="360" w:lineRule="auto"/>
        <w:rPr>
          <w:rFonts w:ascii="宋体" w:hAnsi="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szCs w:val="28"/>
          <w:lang w:eastAsia="zh-CN"/>
        </w:rPr>
        <w:t xml:space="preserve">项目编号：</w:t>
      </w:r>
      <w:r>
        <w:rPr>
          <w:rFonts w:ascii="宋体" w:hAnsi="宋体" w:cs="华文宋体"/>
          <w:b/>
          <w:sz w:val="28"/>
          <w:szCs w:val="28"/>
          <w:lang w:eastAsia="zh-CN"/>
        </w:rPr>
        <w:t xml:space="preserve">JSZC-321100-JSHP-G2025-0005</w:t>
      </w:r>
      <w:r/>
    </w:p>
    <w:p>
      <w:pPr>
        <w:ind w:firstLine="560"/>
        <w:jc w:val="center"/>
        <w:spacing w:after="0" w:line="360" w:lineRule="auto"/>
        <w:rPr>
          <w:rFonts w:ascii="宋体" w:hAnsi="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szCs w:val="28"/>
          <w:lang w:eastAsia="zh-CN"/>
        </w:rPr>
        <w:t xml:space="preserve"> </w:t>
      </w:r>
      <w:r/>
    </w:p>
    <w:p>
      <w:pPr>
        <w:jc w:val="center"/>
        <w:spacing w:after="0" w:line="360" w:lineRule="auto"/>
        <w:rPr>
          <w:rFonts w:ascii="宋体" w:hAnsi="宋体" w:cs="Ms"/>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lang w:eastAsia="zh-CN"/>
        </w:rPr>
        <w:t xml:space="preserve">项</w:t>
      </w:r>
      <w:r>
        <w:rPr>
          <w:rFonts w:hint="eastAsia" w:ascii="宋体" w:hAnsi="宋体" w:cs="Ms"/>
          <w:b/>
          <w:sz w:val="28"/>
          <w:szCs w:val="28"/>
          <w:lang w:eastAsia="zh-CN"/>
        </w:rPr>
        <w:t xml:space="preserve">目名称：江苏航空职业技术学院航空综合设备更新购置项目（航空综合应急撤离平台、灭火舱设备、机场地面服务设备、航空安检设备等）</w:t>
      </w:r>
      <w:r/>
    </w:p>
    <w:p>
      <w:pPr>
        <w:jc w:val="center"/>
        <w:spacing w:after="0" w:line="360" w:lineRule="auto"/>
        <w:rPr>
          <w:rFonts w:ascii="宋体" w:hAnsi="宋体" w:cs="Ms"/>
          <w:b/>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szCs w:val="28"/>
          <w:lang w:eastAsia="zh-CN"/>
        </w:rPr>
        <w:t xml:space="preserve"> </w:t>
      </w:r>
      <w:r/>
    </w:p>
    <w:p>
      <w:pPr>
        <w:ind w:firstLine="128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left="520"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left="520"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投</w:t>
      </w:r>
      <w:r>
        <w:rPr>
          <w:rFonts w:ascii="宋体" w:hAnsi="宋体" w:cs="华文宋体"/>
          <w:b/>
          <w:sz w:val="32"/>
          <w:lang w:eastAsia="zh-CN"/>
        </w:rPr>
        <w:t xml:space="preserve"> </w:t>
      </w:r>
      <w:r>
        <w:rPr>
          <w:rFonts w:ascii="宋体" w:hAnsi="宋体" w:cs="华文宋体"/>
          <w:b/>
          <w:sz w:val="32"/>
          <w:lang w:eastAsia="zh-CN"/>
        </w:rPr>
        <w:t xml:space="preserve">标</w:t>
      </w:r>
      <w:r>
        <w:rPr>
          <w:rFonts w:ascii="宋体" w:hAnsi="宋体" w:cs="华文宋体"/>
          <w:b/>
          <w:sz w:val="32"/>
          <w:lang w:eastAsia="zh-CN"/>
        </w:rPr>
        <w:t xml:space="preserve"> </w:t>
      </w:r>
      <w:r>
        <w:rPr>
          <w:rFonts w:ascii="宋体" w:hAnsi="宋体" w:cs="华文宋体"/>
          <w:b/>
          <w:sz w:val="32"/>
          <w:lang w:eastAsia="zh-CN"/>
        </w:rPr>
        <w:t xml:space="preserve">人（公章）：</w:t>
      </w:r>
      <w:r>
        <w:rPr>
          <w:rFonts w:hint="eastAsia" w:ascii="宋体" w:hAnsi="宋体" w:cs="华文宋体"/>
          <w:b/>
          <w:sz w:val="24"/>
          <w:u w:val="single"/>
          <w:lang w:eastAsia="zh-CN"/>
        </w:rPr>
        <w:t xml:space="preserve">     </w:t>
      </w:r>
      <w:r/>
    </w:p>
    <w:p>
      <w:pPr>
        <w:jc w:val="center"/>
        <w:spacing w:after="0" w:line="360" w:lineRule="auto"/>
        <w:rPr>
          <w:rFonts w:ascii="宋体" w:hAnsi="宋体" w:cs="华文宋体"/>
          <w:b/>
          <w:bCs/>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u w:val="single"/>
          <w:lang w:eastAsia="zh-CN"/>
        </w:rPr>
        <w:t xml:space="preserve">202</w:t>
      </w:r>
      <w:r>
        <w:rPr>
          <w:rFonts w:hint="eastAsia" w:ascii="宋体" w:hAnsi="宋体" w:cs="华文宋体"/>
          <w:b/>
          <w:sz w:val="24"/>
          <w:u w:val="single"/>
          <w:lang w:eastAsia="zh-CN"/>
        </w:rPr>
        <w:t xml:space="preserve">5</w:t>
      </w:r>
      <w:r>
        <w:rPr>
          <w:rFonts w:ascii="宋体" w:hAnsi="宋体" w:cs="华文宋体"/>
          <w:b/>
          <w:sz w:val="32"/>
          <w:lang w:eastAsia="zh-CN"/>
        </w:rPr>
        <w:t xml:space="preserve">年</w:t>
      </w:r>
      <w:r>
        <w:rPr>
          <w:rFonts w:hint="eastAsia" w:ascii="宋体" w:hAnsi="宋体" w:cs="华文宋体"/>
          <w:b/>
          <w:sz w:val="24"/>
          <w:u w:val="single"/>
          <w:lang w:eastAsia="zh-CN"/>
        </w:rPr>
        <w:t xml:space="preserve">  </w:t>
      </w:r>
      <w:r>
        <w:rPr>
          <w:rFonts w:ascii="宋体" w:hAnsi="宋体" w:cs="华文宋体"/>
          <w:b/>
          <w:sz w:val="32"/>
          <w:lang w:eastAsia="zh-CN"/>
        </w:rPr>
        <w:t xml:space="preserve">月</w:t>
      </w:r>
      <w:r>
        <w:rPr>
          <w:rFonts w:hint="eastAsia" w:ascii="宋体" w:hAnsi="宋体" w:cs="华文宋体"/>
          <w:b/>
          <w:sz w:val="24"/>
          <w:u w:val="single"/>
          <w:lang w:eastAsia="zh-CN"/>
        </w:rPr>
        <w:t xml:space="preserve">   </w:t>
      </w:r>
      <w:r>
        <w:rPr>
          <w:rFonts w:ascii="宋体" w:hAnsi="宋体" w:cs="华文宋体"/>
          <w:b/>
          <w:sz w:val="24"/>
          <w:u w:val="single"/>
          <w:lang w:eastAsia="zh-CN"/>
        </w:rPr>
        <w:t xml:space="preserve">日</w:t>
      </w:r>
      <w:r/>
    </w:p>
    <w:p>
      <w:pPr>
        <w:rPr>
          <w:rFonts w:ascii="宋体" w:hAnsi="宋体" w:cs="华文宋体"/>
          <w:b/>
          <w:sz w:val="32"/>
          <w:lang w:eastAsia="zh-CN"/>
        </w:rPr>
      </w:pPr>
      <w:r>
        <w:rPr>
          <w:rFonts w:ascii="宋体" w:hAnsi="宋体" w:cs="华文宋体"/>
          <w:b/>
          <w:sz w:val="32"/>
          <w:lang w:eastAsia="zh-CN"/>
        </w:rPr>
        <w:br w:type="page" w:clear="all"/>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一、资格部分</w:t>
      </w:r>
      <w:r/>
    </w:p>
    <w:p>
      <w:pPr>
        <w:ind w:firstLine="641"/>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（一）投标函</w:t>
      </w:r>
      <w:r/>
    </w:p>
    <w:p>
      <w:pPr>
        <w:jc w:val="both"/>
        <w:spacing w:after="0" w:line="360" w:lineRule="auto"/>
        <w:rPr>
          <w:rFonts w:ascii="宋体" w:hAnsi="宋体" w:cs="华文宋体"/>
          <w:sz w:val="28"/>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sz w:val="28"/>
          <w:u w:val="single"/>
          <w:lang w:eastAsia="zh-CN"/>
        </w:rPr>
        <w:t xml:space="preserve">致</w:t>
      </w:r>
      <w:r>
        <w:rPr>
          <w:rFonts w:ascii="宋体" w:hAnsi="宋体" w:cs="华文宋体"/>
          <w:b/>
          <w:sz w:val="30"/>
          <w:lang w:eastAsia="zh-CN"/>
        </w:rPr>
        <w:t xml:space="preserve">：</w:t>
      </w:r>
      <w:r>
        <w:rPr>
          <w:rFonts w:hint="eastAsia" w:ascii="宋体" w:hAnsi="宋体" w:cs="华文宋体"/>
          <w:sz w:val="28"/>
          <w:u w:val="single"/>
          <w:lang w:eastAsia="zh-CN"/>
        </w:rPr>
        <w:t xml:space="preserve">江苏鸿鹏工程管理咨询有限公司</w:t>
      </w:r>
      <w:r/>
    </w:p>
    <w:p>
      <w:pPr>
        <w:jc w:val="center"/>
        <w:spacing w:after="0" w:line="360" w:lineRule="auto"/>
        <w:rPr>
          <w:rFonts w:ascii="宋体" w:hAnsi="宋体" w:cs="华文宋体"/>
          <w:sz w:val="28"/>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8"/>
          <w:lang w:eastAsia="zh-CN"/>
        </w:rPr>
        <w:t xml:space="preserve">       </w:t>
      </w:r>
      <w:r>
        <w:rPr>
          <w:rFonts w:ascii="宋体" w:hAnsi="宋体" w:cs="华文宋体"/>
          <w:sz w:val="28"/>
          <w:lang w:eastAsia="zh-CN"/>
        </w:rPr>
        <w:t xml:space="preserve">根据贵方关于</w:t>
      </w:r>
      <w:r>
        <w:rPr>
          <w:rFonts w:hint="eastAsia" w:ascii="宋体" w:hAnsi="宋体" w:cs="华文宋体"/>
          <w:sz w:val="28"/>
          <w:lang w:eastAsia="zh-CN"/>
        </w:rPr>
        <w:t xml:space="preserve">：</w:t>
      </w:r>
      <w:r>
        <w:rPr>
          <w:rFonts w:hint="eastAsia" w:ascii="宋体" w:hAnsi="宋体" w:cs="华文宋体"/>
          <w:sz w:val="28"/>
          <w:u w:val="single"/>
          <w:lang w:eastAsia="zh-CN"/>
        </w:rPr>
        <w:t xml:space="preserve">江苏航空职业技术学院航空综合设备更新购置项目（航空综合应急撤离平台、灭火舱设备、机场地面服务设备、航空安</w:t>
      </w:r>
      <w:r/>
    </w:p>
    <w:p>
      <w:pPr>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8"/>
          <w:u w:val="single"/>
          <w:lang w:eastAsia="zh-CN"/>
        </w:rPr>
        <w:t xml:space="preserve">检设备</w:t>
      </w:r>
      <w:r>
        <w:rPr>
          <w:rFonts w:hint="eastAsia" w:ascii="宋体" w:hAnsi="宋体" w:cs="华文宋体"/>
          <w:sz w:val="28"/>
          <w:u w:val="single"/>
          <w:lang w:eastAsia="zh-CN"/>
        </w:rPr>
        <w:t xml:space="preserve">等）</w:t>
      </w:r>
      <w:r>
        <w:rPr>
          <w:rFonts w:hint="eastAsia" w:ascii="宋体" w:hAnsi="宋体" w:cs="华文宋体"/>
          <w:sz w:val="28"/>
          <w:u w:val="single"/>
          <w:lang w:eastAsia="zh-CN"/>
        </w:rPr>
        <w:t xml:space="preserve"> </w:t>
      </w:r>
      <w:r>
        <w:rPr>
          <w:rFonts w:ascii="宋体" w:hAnsi="宋体" w:cs="华文宋体"/>
          <w:sz w:val="28"/>
          <w:lang w:eastAsia="zh-CN"/>
        </w:rPr>
        <w:t xml:space="preserve">（</w:t>
      </w:r>
      <w:r>
        <w:rPr>
          <w:rFonts w:hint="eastAsia" w:ascii="宋体" w:hAnsi="宋体" w:cs="华文宋体"/>
          <w:sz w:val="28"/>
          <w:lang w:eastAsia="zh-CN"/>
        </w:rPr>
        <w:t xml:space="preserve">项目编号：</w:t>
      </w:r>
      <w:r>
        <w:rPr>
          <w:rFonts w:ascii="宋体" w:hAnsi="宋体" w:cs="华文宋体"/>
          <w:sz w:val="28"/>
          <w:u w:val="single"/>
          <w:lang w:eastAsia="zh-CN"/>
        </w:rPr>
        <w:t xml:space="preserve">JSZC-321100-JSHP-G2025-0005</w:t>
      </w:r>
      <w:r>
        <w:rPr>
          <w:rFonts w:hint="eastAsia" w:ascii="宋体" w:hAnsi="宋体" w:cs="华文宋体"/>
          <w:sz w:val="28"/>
          <w:lang w:eastAsia="zh-CN"/>
        </w:rPr>
        <w:t xml:space="preserve"> </w:t>
      </w:r>
      <w:r>
        <w:rPr>
          <w:rFonts w:hint="eastAsia" w:ascii="宋体" w:hAnsi="宋体" w:cs="华文宋体"/>
          <w:sz w:val="28"/>
          <w:lang w:eastAsia="zh-CN"/>
        </w:rPr>
        <w:t xml:space="preserve">）</w:t>
      </w:r>
      <w:r>
        <w:rPr>
          <w:rFonts w:ascii="宋体" w:hAnsi="宋体" w:cs="华文宋体"/>
          <w:sz w:val="28"/>
          <w:lang w:eastAsia="zh-CN"/>
        </w:rPr>
        <w:t xml:space="preserve">的投标邀请，我方已完全理解招标文件的所有内容。</w:t>
      </w:r>
      <w:r/>
    </w:p>
    <w:p>
      <w:pPr>
        <w:ind w:left="1"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据此函，我方</w:t>
      </w:r>
      <w:r>
        <w:rPr>
          <w:rFonts w:ascii="宋体" w:hAnsi="宋体" w:cs="华文宋体"/>
          <w:sz w:val="28"/>
          <w:lang w:eastAsia="zh-CN"/>
        </w:rPr>
        <w:t xml:space="preserve">兹宣布</w:t>
      </w:r>
      <w:r>
        <w:rPr>
          <w:rFonts w:ascii="宋体" w:hAnsi="宋体" w:cs="华文宋体"/>
          <w:sz w:val="28"/>
          <w:lang w:eastAsia="zh-CN"/>
        </w:rPr>
        <w:t xml:space="preserve">同意如下：</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w:t>
      </w:r>
      <w:r>
        <w:rPr>
          <w:rFonts w:ascii="宋体" w:hAnsi="宋体" w:cs="华文宋体"/>
          <w:sz w:val="28"/>
          <w:lang w:eastAsia="zh-CN"/>
        </w:rPr>
        <w:t xml:space="preserve">．按招标文件规定提供货物（服务）的唯一投标报价见开标一览表。</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2</w:t>
      </w:r>
      <w:r>
        <w:rPr>
          <w:rFonts w:ascii="宋体" w:hAnsi="宋体" w:cs="华文宋体"/>
          <w:sz w:val="28"/>
          <w:lang w:eastAsia="zh-CN"/>
        </w:rPr>
        <w:t xml:space="preserve">．我方承诺根据招标文件的规定，完成合同义务，并承担责任（如有偏离，在投标文件中另作说明）。</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3</w:t>
      </w:r>
      <w:r>
        <w:rPr>
          <w:rFonts w:ascii="宋体" w:hAnsi="宋体" w:cs="华文宋体"/>
          <w:sz w:val="28"/>
          <w:lang w:eastAsia="zh-CN"/>
        </w:rPr>
        <w:t xml:space="preserve">．我方已详读全部招标文件，包括招标文件书面修改通知（如果有的话），我方完全理解并同意放弃对这方面不明及误解的权利。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4</w:t>
      </w:r>
      <w:r>
        <w:rPr>
          <w:rFonts w:ascii="宋体" w:hAnsi="宋体" w:cs="华文宋体"/>
          <w:sz w:val="28"/>
          <w:lang w:eastAsia="zh-CN"/>
        </w:rPr>
        <w:t xml:space="preserve">．我方已详读全部投标文件，保证提供的投标文件及所有材料的完整、真实、合法、有效性并对其负责，承诺在评审期间，如评标委员会对我方提出澄清要求，将及时</w:t>
      </w:r>
      <w:r>
        <w:rPr>
          <w:rFonts w:ascii="宋体" w:hAnsi="宋体" w:cs="华文宋体"/>
          <w:sz w:val="28"/>
          <w:lang w:eastAsia="zh-CN"/>
        </w:rPr>
        <w:t xml:space="preserve">作出</w:t>
      </w:r>
      <w:r>
        <w:rPr>
          <w:rFonts w:ascii="宋体" w:hAnsi="宋体" w:cs="华文宋体"/>
          <w:sz w:val="28"/>
          <w:lang w:eastAsia="zh-CN"/>
        </w:rPr>
        <w:t xml:space="preserve">响应，否则自行承担后果。</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5</w:t>
      </w:r>
      <w:r>
        <w:rPr>
          <w:rFonts w:ascii="宋体" w:hAnsi="宋体" w:cs="华文宋体"/>
          <w:sz w:val="28"/>
          <w:lang w:eastAsia="zh-CN"/>
        </w:rPr>
        <w:t xml:space="preserve">．我方同意从规定的招标日期起遵循本招标文件，并在规定的投标有效期期满之前均具有约束力。</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6</w:t>
      </w:r>
      <w:r>
        <w:rPr>
          <w:rFonts w:ascii="宋体" w:hAnsi="宋体" w:cs="华文宋体"/>
          <w:sz w:val="28"/>
          <w:lang w:eastAsia="zh-CN"/>
        </w:rPr>
        <w:t xml:space="preserve">．我方同意向贵方提供贵方可能要求的与本投标有关的任何证据或资料。</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7</w:t>
      </w:r>
      <w:r>
        <w:rPr>
          <w:rFonts w:ascii="宋体" w:hAnsi="宋体" w:cs="华文宋体"/>
          <w:sz w:val="28"/>
          <w:lang w:eastAsia="zh-CN"/>
        </w:rPr>
        <w:t xml:space="preserve">．我方知道如用虚假材料或恶意方式向贵方提出质疑，将承担相应的法律责任。同时承诺：我方如果有上述行为，将无条件承担贵方相关的调查论证费用。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8</w:t>
      </w:r>
      <w:r>
        <w:rPr>
          <w:rFonts w:ascii="宋体" w:hAnsi="宋体" w:cs="华文宋体"/>
          <w:sz w:val="28"/>
          <w:lang w:eastAsia="zh-CN"/>
        </w:rPr>
        <w:t xml:space="preserve">．我方承诺：参加政府采购活动前三年</w:t>
      </w:r>
      <w:r>
        <w:rPr>
          <w:rFonts w:ascii="宋体" w:hAnsi="宋体" w:cs="华文宋体"/>
          <w:sz w:val="28"/>
          <w:lang w:eastAsia="zh-CN"/>
        </w:rPr>
        <w:t xml:space="preserve">内，在经营活动中没有重大违法记录。</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9</w:t>
      </w:r>
      <w:r>
        <w:rPr>
          <w:rFonts w:ascii="宋体" w:hAnsi="宋体" w:cs="华文宋体"/>
          <w:sz w:val="28"/>
          <w:lang w:eastAsia="zh-CN"/>
        </w:rPr>
        <w:t xml:space="preserve">．本次投标文件内容与招标文件内容偏离情况见偏离说明（如果有）。</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10</w:t>
      </w:r>
      <w:r>
        <w:rPr>
          <w:rFonts w:ascii="宋体" w:hAnsi="宋体" w:cs="华文宋体"/>
          <w:sz w:val="28"/>
          <w:lang w:eastAsia="zh-CN"/>
        </w:rPr>
        <w:t xml:space="preserve">．遵守招标文件中要求的收费项目和标准。</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11</w:t>
      </w:r>
      <w:r>
        <w:rPr>
          <w:rFonts w:ascii="宋体" w:hAnsi="宋体" w:cs="华文宋体"/>
          <w:sz w:val="28"/>
          <w:lang w:eastAsia="zh-CN"/>
        </w:rPr>
        <w:t xml:space="preserve">．与本投标有关的一切正式往来通讯请寄：</w:t>
      </w:r>
      <w:r/>
    </w:p>
    <w:p>
      <w:pPr>
        <w:ind w:firstLine="560"/>
        <w:jc w:val="both"/>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地址：</w:t>
      </w:r>
      <w:r>
        <w:rPr>
          <w:rFonts w:ascii="宋体" w:hAnsi="宋体" w:cs="华文宋体"/>
          <w:sz w:val="28"/>
          <w:lang w:eastAsia="zh-CN"/>
        </w:rPr>
        <w:t xml:space="preserve"> </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电话：</w:t>
      </w:r>
      <w:r>
        <w:rPr>
          <w:rFonts w:ascii="宋体" w:hAnsi="宋体" w:cs="华文宋体"/>
          <w:sz w:val="28"/>
          <w:lang w:eastAsia="zh-CN"/>
        </w:rPr>
        <w:t xml:space="preserve"> </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传真：</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邮政编码：</w:t>
      </w:r>
      <w:r>
        <w:rPr>
          <w:rFonts w:ascii="宋体" w:hAnsi="宋体" w:cs="华文宋体"/>
          <w:b/>
          <w:sz w:val="24"/>
          <w:u w:val="single"/>
          <w:lang w:eastAsia="zh-CN"/>
        </w:rPr>
        <w:t xml:space="preserve">××</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投标人（公章）：</w:t>
      </w:r>
      <w:r>
        <w:rPr>
          <w:rFonts w:ascii="宋体" w:hAnsi="宋体" w:cs="华文宋体"/>
          <w:b/>
          <w:sz w:val="24"/>
          <w:u w:val="single"/>
          <w:lang w:eastAsia="zh-CN"/>
        </w:rPr>
        <w:t xml:space="preserve">××</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法定代表人签字或盖章：</w:t>
      </w:r>
      <w:r>
        <w:rPr>
          <w:rFonts w:ascii="宋体" w:hAnsi="宋体" w:cs="华文宋体"/>
          <w:sz w:val="28"/>
          <w:lang w:eastAsia="zh-CN"/>
        </w:rPr>
        <w:t xml:space="preserve"> </w:t>
      </w:r>
      <w:r>
        <w:rPr>
          <w:rFonts w:ascii="宋体" w:hAnsi="宋体" w:cs="华文宋体"/>
          <w:b/>
          <w:sz w:val="24"/>
          <w:u w:val="single"/>
          <w:lang w:eastAsia="zh-CN"/>
        </w:rPr>
        <w:t xml:space="preserve">××  </w:t>
      </w:r>
      <w:r/>
    </w:p>
    <w:p>
      <w:pPr>
        <w:ind w:right="1060" w:firstLine="560"/>
        <w:jc w:val="right"/>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8"/>
        </w:rPr>
        <w:t xml:space="preserve">日期：</w:t>
      </w:r>
      <w:r>
        <w:rPr>
          <w:rFonts w:ascii="宋体" w:hAnsi="宋体" w:cs="华文宋体"/>
          <w:sz w:val="28"/>
        </w:rPr>
        <w:t xml:space="preserve"> </w:t>
      </w:r>
      <w:r>
        <w:rPr>
          <w:rFonts w:ascii="宋体" w:hAnsi="宋体" w:cs="华文宋体"/>
          <w:b/>
          <w:sz w:val="24"/>
          <w:u w:val="single"/>
        </w:rPr>
        <w:t xml:space="preserve">××××</w:t>
      </w:r>
      <w:r>
        <w:rPr>
          <w:rFonts w:ascii="宋体" w:hAnsi="宋体" w:cs="华文宋体"/>
          <w:sz w:val="28"/>
        </w:rPr>
        <w:t xml:space="preserve">年</w:t>
      </w:r>
      <w:r>
        <w:rPr>
          <w:rFonts w:ascii="宋体" w:hAnsi="宋体" w:cs="华文宋体"/>
          <w:b/>
          <w:sz w:val="24"/>
          <w:u w:val="single"/>
        </w:rPr>
        <w:t xml:space="preserve">××</w:t>
      </w:r>
      <w:r>
        <w:rPr>
          <w:rFonts w:ascii="宋体" w:hAnsi="宋体" w:cs="华文宋体"/>
          <w:sz w:val="28"/>
        </w:rPr>
        <w:t xml:space="preserve">月</w:t>
      </w:r>
      <w:r>
        <w:rPr>
          <w:rFonts w:ascii="宋体" w:hAnsi="宋体" w:cs="华文宋体"/>
          <w:b/>
          <w:sz w:val="24"/>
          <w:u w:val="single"/>
        </w:rPr>
        <w:t xml:space="preserve">××</w:t>
      </w:r>
      <w:r>
        <w:rPr>
          <w:rFonts w:ascii="宋体" w:hAnsi="宋体" w:cs="华文宋体"/>
          <w:sz w:val="28"/>
        </w:rPr>
        <w:t xml:space="preserve">日</w:t>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881"/>
        <w:jc w:val="center"/>
        <w:spacing w:before="260" w:after="26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rPr>
          <w:rFonts w:ascii="宋体" w:hAnsi="宋体" w:cs="华文宋体"/>
          <w:b/>
          <w:sz w:val="32"/>
          <w:lang w:eastAsia="zh-CN"/>
        </w:rPr>
      </w:pPr>
      <w:r>
        <w:rPr>
          <w:rFonts w:ascii="宋体" w:hAnsi="宋体" w:cs="华文宋体"/>
          <w:b/>
          <w:sz w:val="32"/>
          <w:lang w:eastAsia="zh-CN"/>
        </w:rPr>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（二）独立承担民事责任的能力</w:t>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（三）良好的商业信誉和健全的财务会计制度</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w:t>
      </w:r>
      <w:r>
        <w:rPr>
          <w:rFonts w:hint="eastAsia" w:ascii="宋体" w:hAnsi="宋体" w:cs="华文宋体"/>
          <w:sz w:val="28"/>
          <w:lang w:eastAsia="zh-CN"/>
        </w:rPr>
        <w:t xml:space="preserve">2023</w:t>
      </w:r>
      <w:r>
        <w:rPr>
          <w:rFonts w:ascii="宋体" w:hAnsi="宋体" w:cs="华文宋体"/>
          <w:sz w:val="28"/>
          <w:lang w:eastAsia="zh-CN"/>
        </w:rPr>
        <w:t xml:space="preserve">年度</w:t>
      </w:r>
      <w:r>
        <w:rPr>
          <w:rFonts w:hint="eastAsia" w:ascii="宋体" w:hAnsi="宋体" w:cs="华文宋体"/>
          <w:sz w:val="28"/>
          <w:lang w:eastAsia="zh-CN"/>
        </w:rPr>
        <w:t xml:space="preserve">或</w:t>
      </w:r>
      <w:r>
        <w:rPr>
          <w:rFonts w:hint="eastAsia" w:ascii="宋体" w:hAnsi="宋体" w:cs="华文宋体"/>
          <w:sz w:val="28"/>
          <w:lang w:eastAsia="zh-CN"/>
        </w:rPr>
        <w:t xml:space="preserve">2024</w:t>
      </w:r>
      <w:r>
        <w:rPr>
          <w:rFonts w:ascii="宋体" w:hAnsi="宋体" w:cs="华文宋体"/>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numPr>
          <w:ilvl w:val="0"/>
          <w:numId w:val="14"/>
        </w:numPr>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履行合同所必需的设备和专业技术能力</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填写下述表格或提供资格承诺函（见本部分（六）资格承诺函）</w:t>
      </w:r>
      <w:r/>
    </w:p>
    <w:tbl>
      <w:tblPr>
        <w:tblW w:w="911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87"/>
        <w:gridCol w:w="90"/>
        <w:gridCol w:w="159"/>
        <w:gridCol w:w="2124"/>
        <w:gridCol w:w="57"/>
        <w:gridCol w:w="684"/>
        <w:gridCol w:w="57"/>
        <w:gridCol w:w="352"/>
        <w:gridCol w:w="57"/>
        <w:gridCol w:w="297"/>
        <w:gridCol w:w="57"/>
        <w:gridCol w:w="892"/>
        <w:gridCol w:w="57"/>
        <w:gridCol w:w="814"/>
        <w:gridCol w:w="57"/>
        <w:gridCol w:w="210"/>
        <w:gridCol w:w="57"/>
        <w:gridCol w:w="861"/>
        <w:gridCol w:w="57"/>
        <w:gridCol w:w="1334"/>
        <w:gridCol w:w="57"/>
      </w:tblGrid>
      <w:tr>
        <w:trPr>
          <w:gridAfter w:val="1"/>
          <w:trHeight w:val="506"/>
        </w:trPr>
        <w:tc>
          <w:tcPr>
            <w:gridSpan w:val="3"/>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spacing w:after="0" w:line="360" w:lineRule="auto"/>
              <w:rPr>
                <w:rFonts w:ascii="宋体" w:hAnsi="宋体"/>
                <w:lang w:eastAsia="zh-CN"/>
              </w:rPr>
            </w:pPr>
            <w:r>
              <w:rPr>
                <w:rFonts w:ascii="宋体" w:hAnsi="宋体"/>
                <w:lang w:eastAsia="zh-CN"/>
              </w:rPr>
              <w:br w:type="page" w:clear="all"/>
            </w:r>
            <w:r/>
          </w:p>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一</w:t>
            </w:r>
            <w:r/>
          </w:p>
        </w:tc>
        <w:tc>
          <w:tcPr>
            <w:gridSpan w:val="17"/>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公司基本信息</w:t>
            </w:r>
            <w:r/>
          </w:p>
        </w:tc>
      </w:tr>
      <w:tr>
        <w:trPr>
          <w:gridAfter w:val="1"/>
          <w:trHeight w:val="50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公司名称</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5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注册资金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公司地址</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从业人数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法定代表人</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开户银行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7</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账号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项目联系人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9</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联系电话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6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二</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公司财务状况</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（一）</w:t>
            </w:r>
            <w:r/>
          </w:p>
        </w:tc>
        <w:tc>
          <w:tcPr>
            <w:gridSpan w:val="1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2023</w:t>
            </w:r>
            <w:r>
              <w:rPr>
                <w:rFonts w:hint="eastAsia" w:ascii="宋体" w:hAnsi="宋体" w:cs="华文宋体"/>
                <w:b/>
                <w:sz w:val="24"/>
                <w:u w:val="single"/>
                <w:lang w:eastAsia="zh-CN"/>
              </w:rPr>
              <w:t xml:space="preserve">或</w:t>
            </w:r>
            <w:r>
              <w:rPr>
                <w:rFonts w:hint="eastAsia" w:ascii="宋体" w:hAnsi="宋体" w:cs="华文宋体"/>
                <w:b/>
                <w:sz w:val="24"/>
                <w:u w:val="single"/>
                <w:lang w:eastAsia="zh-CN"/>
              </w:rPr>
              <w:t xml:space="preserve">2024</w:t>
            </w:r>
            <w:r>
              <w:rPr>
                <w:rFonts w:ascii="宋体" w:hAnsi="宋体" w:cs="华文宋体"/>
                <w:b/>
                <w:sz w:val="24"/>
              </w:rPr>
              <w:t xml:space="preserve">年度财务状况</w:t>
            </w:r>
            <w:r/>
          </w:p>
        </w:tc>
      </w:tr>
      <w:tr>
        <w:trPr>
          <w:gridAfter w:val="1"/>
          <w:trHeight w:val="68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营业收入（万）：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利润总额（万）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76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固定资产合计</w:t>
            </w:r>
            <w:r>
              <w:rPr>
                <w:rFonts w:ascii="宋体" w:hAnsi="宋体" w:cs="华文宋体"/>
                <w:sz w:val="24"/>
                <w:lang w:eastAsia="zh-CN"/>
              </w:rPr>
              <w:t xml:space="preserve">”</w:t>
            </w:r>
            <w:r>
              <w:rPr>
                <w:rFonts w:ascii="宋体" w:hAnsi="宋体" w:cs="华文宋体"/>
                <w:sz w:val="24"/>
                <w:lang w:eastAsia="zh-CN"/>
              </w:rPr>
              <w:t xml:space="preserve">（万）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流动资产</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7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短期负债</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6</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长期负债</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76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资产总计</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8</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货币资金</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54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三</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投标人其他信息</w:t>
            </w:r>
            <w:r/>
          </w:p>
        </w:tc>
      </w:tr>
      <w:tr>
        <w:trPr>
          <w:gridAfter w:val="1"/>
          <w:trHeight w:val="101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公司取得的相关资质及等级：</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108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公司</w:t>
            </w:r>
            <w:r>
              <w:rPr>
                <w:rFonts w:ascii="宋体" w:hAnsi="宋体" w:cs="华文宋体"/>
                <w:b/>
                <w:sz w:val="24"/>
                <w:u w:val="single"/>
                <w:lang w:eastAsia="zh-CN"/>
              </w:rPr>
              <w:t xml:space="preserve">20</w:t>
            </w:r>
            <w:r>
              <w:rPr>
                <w:rFonts w:hint="eastAsia" w:ascii="宋体" w:hAnsi="宋体" w:cs="华文宋体"/>
                <w:b/>
                <w:sz w:val="24"/>
                <w:u w:val="single"/>
                <w:lang w:eastAsia="zh-CN"/>
              </w:rPr>
              <w:t xml:space="preserve">21</w:t>
            </w:r>
            <w:r>
              <w:rPr>
                <w:rFonts w:ascii="宋体" w:hAnsi="宋体" w:cs="华文宋体"/>
                <w:sz w:val="24"/>
                <w:lang w:eastAsia="zh-CN"/>
              </w:rPr>
              <w:t xml:space="preserve">年度后</w:t>
            </w:r>
            <w:r>
              <w:rPr>
                <w:rFonts w:hint="eastAsia" w:ascii="宋体" w:hAnsi="宋体" w:cs="宋体"/>
                <w:sz w:val="24"/>
                <w:lang w:eastAsia="zh-CN"/>
              </w:rPr>
              <w:t xml:space="preserve">获</w:t>
            </w:r>
            <w:r>
              <w:rPr>
                <w:rFonts w:hint="eastAsia" w:ascii="宋体" w:hAnsi="宋体" w:cs="Ms"/>
                <w:sz w:val="24"/>
                <w:lang w:eastAsia="zh-CN"/>
              </w:rPr>
              <w:t xml:space="preserve">得的</w:t>
            </w:r>
            <w:r>
              <w:rPr>
                <w:rFonts w:hint="eastAsia" w:ascii="宋体" w:hAnsi="宋体" w:cs="宋体"/>
                <w:sz w:val="24"/>
                <w:lang w:eastAsia="zh-CN"/>
              </w:rPr>
              <w:t xml:space="preserve">荣</w:t>
            </w:r>
            <w:r>
              <w:rPr>
                <w:rFonts w:hint="eastAsia" w:ascii="宋体" w:hAnsi="宋体" w:cs="Ms"/>
                <w:sz w:val="24"/>
                <w:lang w:eastAsia="zh-CN"/>
              </w:rPr>
              <w:t xml:space="preserve">誉及表彰情况</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557"/>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四</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提供本项目服务所必须的专业设备一览表</w:t>
            </w:r>
            <w:r>
              <w:rPr>
                <w:rFonts w:ascii="宋体" w:hAnsi="宋体" w:cs="华文宋体"/>
                <w:b/>
                <w:sz w:val="24"/>
                <w:lang w:eastAsia="zh-CN"/>
              </w:rPr>
              <w:t xml:space="preserve"> </w:t>
            </w:r>
            <w:r/>
          </w:p>
        </w:tc>
      </w:tr>
      <w:tr>
        <w:trPr>
          <w:gridAfter w:val="1"/>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品牌、型号及主要参数配置简述</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购置年份</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价格</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数量</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用途</w:t>
            </w:r>
            <w:r/>
          </w:p>
        </w:tc>
      </w:tr>
      <w:tr>
        <w:trPr>
          <w:gridAfter w:val="1"/>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1</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gridAfter w:val="1"/>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2</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gridAfter w:val="1"/>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3</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gridAfter w:val="1"/>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gridAfter w:val="1"/>
          <w:trHeight w:val="575"/>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五</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提供本项目服务所必须的专业技术能力</w:t>
            </w:r>
            <w:r/>
          </w:p>
        </w:tc>
      </w:tr>
      <w:tr>
        <w:trPr>
          <w:gridAfter w:val="1"/>
          <w:trHeight w:val="1630"/>
        </w:trPr>
        <w:tc>
          <w:tcPr>
            <w:gridSpan w:val="2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7" w:type="dxa"/>
            <w:vAlign w:val="center"/>
            <w:textDirection w:val="lrTb"/>
            <w:noWrap/>
          </w:tcPr>
          <w:p>
            <w:pPr>
              <w:spacing w:after="0" w:line="360" w:lineRule="auto"/>
              <w:rPr>
                <w:rFonts w:ascii="宋体" w:hAnsi="宋体"/>
                <w:lang w:eastAsia="zh-CN"/>
              </w:rPr>
            </w:pPr>
            <w:r>
              <w:rPr>
                <w:rFonts w:ascii="宋体" w:hAnsi="宋体"/>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0"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41"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4"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9"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1"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7"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8"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1" w:type="dxa"/>
            <w:vAlign w:val="center"/>
            <w:textDirection w:val="lrTb"/>
            <w:noWrap/>
          </w:tcPr>
          <w:p>
            <w:pPr>
              <w:spacing w:after="0" w:line="360" w:lineRule="auto"/>
              <w:rPr>
                <w:rFonts w:ascii="宋体" w:hAnsi="宋体"/>
                <w:lang w:eastAsia="zh-CN"/>
              </w:rPr>
            </w:pPr>
            <w:r>
              <w:rPr>
                <w:rFonts w:ascii="宋体" w:hAnsi="宋体"/>
                <w:lang w:eastAsia="zh-CN"/>
              </w:rPr>
            </w:r>
            <w:r/>
          </w:p>
        </w:tc>
      </w:tr>
    </w:tbl>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rPr>
          <w:rFonts w:ascii="宋体" w:hAnsi="宋体" w:cs="华文宋体"/>
          <w:b/>
          <w:sz w:val="32"/>
          <w:lang w:eastAsia="zh-CN"/>
        </w:rPr>
      </w:pPr>
      <w:r>
        <w:rPr>
          <w:rFonts w:ascii="宋体" w:hAnsi="宋体" w:cs="华文宋体"/>
          <w:b/>
          <w:sz w:val="32"/>
          <w:lang w:eastAsia="zh-CN"/>
        </w:rPr>
        <w:br w:type="page" w:clear="all"/>
      </w:r>
      <w:r/>
    </w:p>
    <w:p>
      <w:pPr>
        <w:ind w:firstLine="641"/>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（五）依法缴纳税收和社会保障资金的良好记录</w:t>
      </w:r>
      <w:r/>
    </w:p>
    <w:p>
      <w:pPr>
        <w:ind w:firstLine="560"/>
        <w:jc w:val="both"/>
        <w:spacing w:before="260" w:after="26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提供参加本次政府采购活动前半年内至少一个月依法缴纳税收和社会保险的凭据，或提供资格承诺函</w:t>
      </w:r>
      <w:r>
        <w:rPr>
          <w:rFonts w:ascii="宋体" w:hAnsi="宋体" w:cs="华文宋体"/>
          <w:b/>
          <w:sz w:val="28"/>
          <w:lang w:eastAsia="zh-CN"/>
        </w:rPr>
        <w:t xml:space="preserve">（见本部分（六）资格承诺函）</w:t>
      </w:r>
      <w:r>
        <w:rPr>
          <w:rFonts w:ascii="宋体" w:hAnsi="宋体" w:cs="华文宋体"/>
          <w:sz w:val="28"/>
          <w:lang w:eastAsia="zh-CN"/>
        </w:rPr>
        <w:t xml:space="preserve">。</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ind w:firstLine="641"/>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（六）资格承诺函</w:t>
      </w:r>
      <w:r/>
    </w:p>
    <w:p>
      <w:pPr>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致：</w:t>
      </w:r>
      <w:r>
        <w:rPr>
          <w:rFonts w:ascii="宋体" w:hAnsi="宋体" w:cs="华文宋体"/>
          <w:sz w:val="28"/>
          <w:u w:val="single"/>
          <w:lang w:eastAsia="zh-CN"/>
        </w:rPr>
        <w:t xml:space="preserve">    </w:t>
      </w:r>
      <w:r>
        <w:rPr>
          <w:rFonts w:ascii="宋体" w:hAnsi="宋体" w:cs="华文宋体"/>
          <w:sz w:val="28"/>
          <w:u w:val="single"/>
          <w:lang w:eastAsia="zh-CN"/>
        </w:rPr>
        <w:t xml:space="preserve">（采购人、采购代理机构）</w:t>
      </w:r>
      <w:r>
        <w:rPr>
          <w:rFonts w:ascii="宋体" w:hAnsi="宋体" w:cs="华文宋体"/>
          <w:sz w:val="28"/>
          <w:u w:val="single"/>
          <w:lang w:eastAsia="zh-CN"/>
        </w:rPr>
        <w:t xml:space="preserve">  </w:t>
      </w:r>
      <w:r>
        <w:rPr>
          <w:rFonts w:ascii="宋体" w:hAnsi="宋体" w:cs="华文宋体"/>
          <w:sz w:val="28"/>
          <w:lang w:eastAsia="zh-CN"/>
        </w:rPr>
        <w:t xml:space="preserve"> </w:t>
      </w:r>
      <w:r/>
    </w:p>
    <w:p>
      <w:pPr>
        <w:ind w:firstLine="560"/>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我单位参与</w:t>
      </w:r>
      <w:r>
        <w:rPr>
          <w:rFonts w:ascii="宋体" w:hAnsi="宋体" w:cs="华文宋体"/>
          <w:sz w:val="28"/>
          <w:u w:val="single"/>
          <w:lang w:eastAsia="zh-CN"/>
        </w:rPr>
        <w:t xml:space="preserve">J</w:t>
      </w:r>
      <w:r>
        <w:rPr>
          <w:rFonts w:hint="eastAsia" w:ascii="宋体" w:hAnsi="宋体" w:cs="华文宋体"/>
          <w:sz w:val="28"/>
          <w:u w:val="single"/>
          <w:lang w:eastAsia="zh-CN"/>
        </w:rPr>
        <w:t xml:space="preserve">江苏航空职业技术学院航空综合设备更新购置项目（航空综合应急撤离平台、灭火舱设备、机场地面服务设备、航空安检设备等）</w:t>
      </w:r>
      <w:r>
        <w:rPr>
          <w:rFonts w:hint="eastAsia" w:ascii="宋体" w:hAnsi="宋体" w:cs="华文宋体"/>
          <w:sz w:val="28"/>
          <w:u w:val="single"/>
          <w:lang w:eastAsia="zh-CN"/>
        </w:rPr>
        <w:t xml:space="preserve">    </w:t>
      </w:r>
      <w:r>
        <w:rPr>
          <w:rFonts w:ascii="宋体" w:hAnsi="宋体" w:cs="华文宋体"/>
          <w:sz w:val="28"/>
          <w:u w:val="single"/>
          <w:lang w:eastAsia="zh-CN"/>
        </w:rPr>
        <w:t xml:space="preserve">（项目名称）（项目编号：</w:t>
      </w:r>
      <w:r>
        <w:rPr>
          <w:rFonts w:ascii="宋体" w:hAnsi="宋体" w:cs="华文宋体"/>
          <w:sz w:val="28"/>
          <w:u w:val="single"/>
          <w:lang w:eastAsia="zh-CN"/>
        </w:rPr>
        <w:t xml:space="preserve">JSZC-321100-JSHP-G2025-0005</w:t>
      </w:r>
      <w:r>
        <w:rPr>
          <w:rFonts w:ascii="宋体" w:hAnsi="宋体" w:cs="华文宋体"/>
          <w:sz w:val="28"/>
          <w:u w:val="single"/>
          <w:lang w:eastAsia="zh-CN"/>
        </w:rPr>
        <w:t xml:space="preserve">）</w:t>
      </w:r>
      <w:r>
        <w:rPr>
          <w:rFonts w:ascii="宋体" w:hAnsi="宋体" w:cs="华文宋体"/>
          <w:sz w:val="28"/>
          <w:lang w:eastAsia="zh-CN"/>
        </w:rPr>
        <w:t xml:space="preserve">项目的政府采购活动，</w:t>
      </w:r>
      <w:r>
        <w:rPr>
          <w:rFonts w:ascii="宋体" w:hAnsi="宋体" w:cs="华文宋体"/>
          <w:sz w:val="28"/>
          <w:lang w:eastAsia="zh-CN"/>
        </w:rPr>
        <w:t xml:space="preserve">现承诺</w:t>
      </w:r>
      <w:r>
        <w:rPr>
          <w:rFonts w:ascii="宋体" w:hAnsi="宋体" w:cs="华文宋体"/>
          <w:sz w:val="28"/>
          <w:lang w:eastAsia="zh-CN"/>
        </w:rPr>
        <w:t xml:space="preserve">如下：</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w:t>
      </w:r>
      <w:r>
        <w:rPr>
          <w:rFonts w:ascii="宋体" w:hAnsi="宋体" w:cs="华文宋体"/>
          <w:sz w:val="28"/>
          <w:lang w:eastAsia="zh-CN"/>
        </w:rPr>
        <w:t xml:space="preserve">我方具有良好的商业信誉和健全的财务会计制度。</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2.</w:t>
      </w:r>
      <w:r>
        <w:rPr>
          <w:rFonts w:ascii="宋体" w:hAnsi="宋体" w:cs="华文宋体"/>
          <w:sz w:val="28"/>
          <w:lang w:eastAsia="zh-CN"/>
        </w:rPr>
        <w:t xml:space="preserve">我方具有履行合同所必需的设备和专业技术能力。</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3.</w:t>
      </w:r>
      <w:r>
        <w:rPr>
          <w:rFonts w:ascii="宋体" w:hAnsi="宋体" w:cs="华文宋体"/>
          <w:sz w:val="28"/>
          <w:lang w:eastAsia="zh-CN"/>
        </w:rPr>
        <w:t xml:space="preserve">我方具有依法缴纳税收和社会保障资金的良好记录。</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4.</w:t>
      </w:r>
      <w:r>
        <w:rPr>
          <w:rFonts w:ascii="宋体" w:hAnsi="宋体" w:cs="华文宋体"/>
          <w:sz w:val="28"/>
          <w:lang w:eastAsia="zh-CN"/>
        </w:rPr>
        <w:t xml:space="preserve">我方参加本项目采购活动前三年内，在经营活动中没有重大违法记录。</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若我单位承诺不实，自愿承担提供虚假材料谋取中标、成交的法律责任。</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投标（响应）供应商（全称并盖章）：</w:t>
      </w:r>
      <w:r>
        <w:rPr>
          <w:rFonts w:ascii="宋体" w:hAnsi="宋体" w:cs="华文宋体"/>
          <w:sz w:val="28"/>
          <w:lang w:eastAsia="zh-CN"/>
        </w:rPr>
        <w:t xml:space="preserve">         </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供应</w:t>
      </w:r>
      <w:r>
        <w:rPr>
          <w:rFonts w:ascii="宋体" w:hAnsi="宋体" w:cs="华文宋体"/>
          <w:sz w:val="28"/>
          <w:lang w:eastAsia="zh-CN"/>
        </w:rPr>
        <w:t xml:space="preserve">商法定</w:t>
      </w:r>
      <w:r>
        <w:rPr>
          <w:rFonts w:ascii="宋体" w:hAnsi="宋体" w:cs="华文宋体"/>
          <w:sz w:val="28"/>
          <w:lang w:eastAsia="zh-CN"/>
        </w:rPr>
        <w:t xml:space="preserve">代表人或授权代表（签字或签章）：</w:t>
      </w:r>
      <w:r>
        <w:rPr>
          <w:rFonts w:ascii="宋体" w:hAnsi="宋体" w:cs="华文宋体"/>
          <w:sz w:val="28"/>
          <w:lang w:eastAsia="zh-CN"/>
        </w:rPr>
        <w:t xml:space="preserve">    </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日期：</w:t>
      </w:r>
      <w:r>
        <w:rPr>
          <w:rFonts w:ascii="宋体" w:hAnsi="宋体" w:cs="华文宋体"/>
          <w:sz w:val="28"/>
          <w:lang w:eastAsia="zh-CN"/>
        </w:rPr>
        <w:t xml:space="preserve">     </w:t>
      </w:r>
      <w:r/>
    </w:p>
    <w:p>
      <w:pPr>
        <w:ind w:firstLine="480"/>
        <w:jc w:val="both"/>
        <w:spacing w:before="260" w:after="26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说明：</w:t>
      </w:r>
      <w:r>
        <w:rPr>
          <w:rFonts w:ascii="宋体" w:hAnsi="宋体" w:cs="华文宋体"/>
          <w:sz w:val="24"/>
          <w:lang w:eastAsia="zh-CN"/>
        </w:rPr>
        <w:t xml:space="preserve">1.</w:t>
      </w:r>
      <w:r>
        <w:rPr>
          <w:rFonts w:ascii="宋体" w:hAnsi="宋体" w:cs="华文宋体"/>
          <w:sz w:val="24"/>
          <w:lang w:eastAsia="zh-CN"/>
        </w:rPr>
        <w:t xml:space="preserve">供应商可自行选择是否提供</w:t>
      </w:r>
      <w:r>
        <w:rPr>
          <w:rFonts w:ascii="宋体" w:hAnsi="宋体" w:cs="华文宋体"/>
          <w:sz w:val="24"/>
          <w:lang w:eastAsia="zh-CN"/>
        </w:rPr>
        <w:t xml:space="preserve">本承诺</w:t>
      </w:r>
      <w:r>
        <w:rPr>
          <w:rFonts w:ascii="宋体" w:hAnsi="宋体" w:cs="华文宋体"/>
          <w:sz w:val="24"/>
          <w:lang w:eastAsia="zh-CN"/>
        </w:rPr>
        <w:t xml:space="preserve">函，若不提供</w:t>
      </w:r>
      <w:r>
        <w:rPr>
          <w:rFonts w:ascii="宋体" w:hAnsi="宋体" w:cs="华文宋体"/>
          <w:sz w:val="24"/>
          <w:lang w:eastAsia="zh-CN"/>
        </w:rPr>
        <w:t xml:space="preserve">本承诺</w:t>
      </w:r>
      <w:r>
        <w:rPr>
          <w:rFonts w:ascii="宋体" w:hAnsi="宋体" w:cs="华文宋体"/>
          <w:sz w:val="24"/>
          <w:lang w:eastAsia="zh-CN"/>
        </w:rPr>
        <w:t xml:space="preserve">函的，应按采购文件要求提供相应的证明材料。</w:t>
      </w:r>
      <w:r>
        <w:rPr>
          <w:rFonts w:ascii="宋体" w:hAnsi="宋体" w:cs="华文宋体"/>
          <w:sz w:val="24"/>
          <w:lang w:eastAsia="zh-CN"/>
        </w:rPr>
        <w:t xml:space="preserve">2.</w:t>
      </w:r>
      <w:r>
        <w:rPr>
          <w:rFonts w:ascii="宋体" w:hAnsi="宋体" w:cs="华文宋体"/>
          <w:sz w:val="24"/>
          <w:lang w:eastAsia="zh-CN"/>
        </w:rPr>
        <w:t xml:space="preserve">供应商可删减承诺事项，删减的承诺事项须按采购文件要求提供相应的证明材料。比如删去</w:t>
      </w:r>
      <w:r>
        <w:rPr>
          <w:rFonts w:ascii="宋体" w:hAnsi="宋体" w:cs="华文宋体"/>
          <w:sz w:val="24"/>
          <w:lang w:eastAsia="zh-CN"/>
        </w:rPr>
        <w:t xml:space="preserve">本承诺</w:t>
      </w:r>
      <w:r>
        <w:rPr>
          <w:rFonts w:ascii="宋体" w:hAnsi="宋体" w:cs="华文宋体"/>
          <w:sz w:val="24"/>
          <w:lang w:eastAsia="zh-CN"/>
        </w:rPr>
        <w:t xml:space="preserve">函第</w:t>
      </w:r>
      <w:r>
        <w:rPr>
          <w:rFonts w:ascii="宋体" w:hAnsi="宋体" w:cs="华文宋体"/>
          <w:sz w:val="24"/>
          <w:lang w:eastAsia="zh-CN"/>
        </w:rPr>
        <w:t xml:space="preserve">3</w:t>
      </w:r>
      <w:r>
        <w:rPr>
          <w:rFonts w:ascii="宋体" w:hAnsi="宋体" w:cs="华文宋体"/>
          <w:sz w:val="24"/>
          <w:lang w:eastAsia="zh-CN"/>
        </w:rPr>
        <w:t xml:space="preserve">项的，</w:t>
      </w:r>
      <w:r>
        <w:rPr>
          <w:rFonts w:ascii="宋体" w:hAnsi="宋体" w:cs="华文宋体"/>
          <w:sz w:val="24"/>
          <w:lang w:eastAsia="zh-CN"/>
        </w:rPr>
        <w:t xml:space="preserve">则应按采购文件要求提供依法缴纳税收和社会保障资金的良好记录。</w:t>
      </w:r>
      <w:r/>
    </w:p>
    <w:p>
      <w:pPr>
        <w:ind w:firstLine="641"/>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ind w:firstLine="641"/>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ind w:firstLine="641"/>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ind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（七）法律、行政法规规定的其他条件</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ind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（八）落实政府采购政策需满足的资格要求</w:t>
      </w:r>
      <w:r/>
    </w:p>
    <w:p>
      <w:pPr>
        <w:rPr>
          <w:rFonts w:ascii="宋体" w:hAnsi="宋体" w:cs="华文宋体"/>
          <w:sz w:val="28"/>
          <w:lang w:eastAsia="zh-CN"/>
        </w:rPr>
      </w:pPr>
      <w:r>
        <w:rPr>
          <w:rFonts w:ascii="宋体" w:hAnsi="宋体" w:cs="华文宋体"/>
          <w:sz w:val="28"/>
          <w:lang w:eastAsia="zh-CN"/>
        </w:rPr>
        <w:br w:type="page" w:clear="all"/>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rPr>
          <w:rFonts w:ascii="宋体" w:hAnsi="宋体" w:cs="华文宋体"/>
          <w:b/>
          <w:sz w:val="32"/>
          <w:lang w:eastAsia="zh-CN"/>
        </w:rPr>
        <w:t xml:space="preserve">二、法定代表人身份证明书</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兹证明</w:t>
      </w:r>
      <w:r>
        <w:rPr>
          <w:rFonts w:ascii="宋体" w:hAnsi="宋体" w:cs="华文宋体"/>
          <w:b/>
          <w:sz w:val="24"/>
          <w:u w:val="single"/>
          <w:lang w:eastAsia="zh-CN"/>
        </w:rPr>
        <w:t xml:space="preserve">×××</w:t>
      </w:r>
      <w:r>
        <w:rPr>
          <w:rFonts w:ascii="宋体" w:hAnsi="宋体" w:cs="华文宋体"/>
          <w:b/>
          <w:sz w:val="24"/>
          <w:u w:val="single"/>
          <w:lang w:eastAsia="zh-CN"/>
        </w:rPr>
        <w:t xml:space="preserve">（）姓名</w:t>
      </w:r>
      <w:r>
        <w:rPr>
          <w:rFonts w:ascii="宋体" w:hAnsi="宋体" w:cs="华文宋体"/>
          <w:sz w:val="28"/>
          <w:lang w:eastAsia="zh-CN"/>
        </w:rPr>
        <w:t xml:space="preserve">同志，性别</w:t>
      </w:r>
      <w:r>
        <w:rPr>
          <w:rFonts w:ascii="宋体" w:hAnsi="宋体" w:cs="华文宋体"/>
          <w:b/>
          <w:sz w:val="24"/>
          <w:u w:val="single"/>
          <w:lang w:eastAsia="zh-CN"/>
        </w:rPr>
        <w:t xml:space="preserve">×××</w:t>
      </w:r>
      <w:r>
        <w:rPr>
          <w:rFonts w:ascii="宋体" w:hAnsi="宋体" w:cs="华文宋体"/>
          <w:sz w:val="28"/>
          <w:lang w:eastAsia="zh-CN"/>
        </w:rPr>
        <w:t xml:space="preserve">，居民身份证号</w:t>
      </w:r>
      <w:r>
        <w:rPr>
          <w:rFonts w:ascii="宋体" w:hAnsi="宋体" w:cs="华文宋体"/>
          <w:b/>
          <w:sz w:val="24"/>
          <w:u w:val="single"/>
          <w:lang w:eastAsia="zh-CN"/>
        </w:rPr>
        <w:t xml:space="preserve">×××</w:t>
      </w:r>
      <w:r>
        <w:rPr>
          <w:rFonts w:ascii="宋体" w:hAnsi="宋体" w:cs="华文宋体"/>
          <w:sz w:val="28"/>
          <w:lang w:eastAsia="zh-CN"/>
        </w:rPr>
        <w:t xml:space="preserve">，在我单位任</w:t>
      </w:r>
      <w:r>
        <w:rPr>
          <w:rFonts w:ascii="宋体" w:hAnsi="宋体" w:cs="华文宋体"/>
          <w:sz w:val="28"/>
          <w:u w:val="single"/>
          <w:lang w:eastAsia="zh-CN"/>
        </w:rPr>
        <w:t xml:space="preserve">               </w:t>
      </w:r>
      <w:r>
        <w:rPr>
          <w:rFonts w:ascii="宋体" w:hAnsi="宋体" w:cs="华文宋体"/>
          <w:sz w:val="28"/>
          <w:lang w:eastAsia="zh-CN"/>
        </w:rPr>
        <w:t xml:space="preserve">职务，系我单位主要负责人即法定代表人。</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单位地址：</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电</w:t>
      </w:r>
      <w:r>
        <w:rPr>
          <w:rFonts w:ascii="宋体" w:hAnsi="宋体" w:cs="华文宋体"/>
          <w:sz w:val="28"/>
          <w:lang w:eastAsia="zh-CN"/>
        </w:rPr>
        <w:t xml:space="preserve">    </w:t>
      </w:r>
      <w:r>
        <w:rPr>
          <w:rFonts w:ascii="宋体" w:hAnsi="宋体" w:cs="华文宋体"/>
          <w:sz w:val="28"/>
          <w:lang w:eastAsia="zh-CN"/>
        </w:rPr>
        <w:t xml:space="preserve">话：</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单位全称：</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公</w:t>
      </w:r>
      <w:r>
        <w:rPr>
          <w:rFonts w:ascii="宋体" w:hAnsi="宋体" w:cs="华文宋体"/>
          <w:sz w:val="28"/>
          <w:lang w:eastAsia="zh-CN"/>
        </w:rPr>
        <w:t xml:space="preserve">    </w:t>
      </w:r>
      <w:r>
        <w:rPr>
          <w:rFonts w:ascii="宋体" w:hAnsi="宋体" w:cs="华文宋体"/>
          <w:sz w:val="28"/>
          <w:lang w:eastAsia="zh-CN"/>
        </w:rPr>
        <w:t xml:space="preserve">章：</w:t>
      </w:r>
      <w:r>
        <w:rPr>
          <w:rFonts w:ascii="宋体" w:hAnsi="宋体" w:cs="华文宋体"/>
          <w:sz w:val="28"/>
          <w:lang w:eastAsia="zh-CN"/>
        </w:rPr>
        <w:t xml:space="preserve"> </w:t>
      </w:r>
      <w:r/>
    </w:p>
    <w:p>
      <w:pPr>
        <w:ind w:firstLine="560"/>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right"/>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rPr>
          <w:rFonts w:ascii="宋体" w:hAnsi="宋体" w:cs="华文宋体"/>
          <w:sz w:val="28"/>
          <w:lang w:eastAsia="zh-CN"/>
        </w:rPr>
        <w:t xml:space="preserve">年</w:t>
      </w:r>
      <w:r>
        <w:rPr>
          <w:rFonts w:ascii="宋体" w:hAnsi="宋体" w:cs="华文宋体"/>
          <w:sz w:val="28"/>
          <w:lang w:eastAsia="zh-CN"/>
        </w:rPr>
        <w:t xml:space="preserve">     </w:t>
      </w:r>
      <w:r>
        <w:rPr>
          <w:rFonts w:ascii="宋体" w:hAnsi="宋体" w:cs="华文宋体"/>
          <w:sz w:val="28"/>
          <w:lang w:eastAsia="zh-CN"/>
        </w:rPr>
        <w:t xml:space="preserve">月</w:t>
      </w:r>
      <w:r>
        <w:rPr>
          <w:rFonts w:ascii="宋体" w:hAnsi="宋体" w:cs="华文宋体"/>
          <w:sz w:val="28"/>
          <w:lang w:eastAsia="zh-CN"/>
        </w:rPr>
        <w:t xml:space="preserve">    </w:t>
      </w:r>
      <w:r>
        <w:rPr>
          <w:rFonts w:ascii="宋体" w:hAnsi="宋体" w:cs="华文宋体"/>
          <w:sz w:val="28"/>
          <w:lang w:eastAsia="zh-CN"/>
        </w:rPr>
        <w:t xml:space="preserve">日</w:t>
      </w:r>
      <w:r/>
    </w:p>
    <w:p>
      <w:pPr>
        <w:ind w:firstLine="641"/>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firstLine="641"/>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附：法定代表人居民身份证复印件</w:t>
      </w:r>
      <w:r/>
    </w:p>
    <w:p>
      <w:pPr>
        <w:ind w:firstLine="560"/>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u w:val="single"/>
          <w:lang w:eastAsia="zh-CN"/>
        </w:rPr>
        <w:t xml:space="preserve">注：</w:t>
      </w:r>
      <w:r>
        <w:rPr>
          <w:rFonts w:ascii="宋体" w:hAnsi="宋体" w:cs="华文宋体"/>
          <w:sz w:val="28"/>
          <w:u w:val="single"/>
          <w:lang w:eastAsia="zh-CN"/>
        </w:rPr>
        <w:t xml:space="preserve">1.“</w:t>
      </w:r>
      <w:r>
        <w:rPr>
          <w:rFonts w:ascii="宋体" w:hAnsi="宋体" w:cs="华文宋体"/>
          <w:sz w:val="28"/>
          <w:u w:val="single"/>
          <w:lang w:eastAsia="zh-CN"/>
        </w:rPr>
        <w:t xml:space="preserve">法定代表人</w:t>
      </w:r>
      <w:r>
        <w:rPr>
          <w:rFonts w:ascii="宋体" w:hAnsi="宋体" w:cs="华文宋体"/>
          <w:sz w:val="28"/>
          <w:u w:val="single"/>
          <w:lang w:eastAsia="zh-CN"/>
        </w:rPr>
        <w:t xml:space="preserve">”</w:t>
      </w:r>
      <w:r>
        <w:rPr>
          <w:rFonts w:ascii="宋体" w:hAnsi="宋体" w:cs="华文宋体"/>
          <w:sz w:val="28"/>
          <w:u w:val="single"/>
          <w:lang w:eastAsia="zh-CN"/>
        </w:rPr>
        <w:t xml:space="preserve">直接参加投标响应活动的仅需填写本身份证明</w:t>
      </w:r>
      <w:r>
        <w:rPr>
          <w:rFonts w:ascii="宋体" w:hAnsi="宋体" w:cs="华文宋体"/>
          <w:sz w:val="28"/>
          <w:lang w:eastAsia="zh-CN"/>
        </w:rPr>
        <w:t xml:space="preserve">。</w:t>
      </w:r>
      <w:r/>
    </w:p>
    <w:p>
      <w:pPr>
        <w:ind w:firstLine="561"/>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u w:val="single"/>
          <w:lang w:eastAsia="zh-CN"/>
        </w:rPr>
        <w:t xml:space="preserve">2.</w:t>
      </w:r>
      <w:r>
        <w:rPr>
          <w:rFonts w:ascii="宋体" w:hAnsi="宋体" w:cs="华文宋体"/>
          <w:b/>
          <w:sz w:val="28"/>
          <w:u w:val="single"/>
          <w:lang w:eastAsia="zh-CN"/>
        </w:rPr>
        <w:t xml:space="preserve">投标人属于非法人组织的，按照法律、行政法规规定能够对外代表其从事民事活动的主要负责人，视同法定代表人。</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三、法定代表人授权委托书</w:t>
      </w:r>
      <w:r/>
    </w:p>
    <w:p>
      <w:pPr>
        <w:ind w:right="420"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本授权书声明：</w:t>
      </w:r>
      <w:r>
        <w:rPr>
          <w:rFonts w:ascii="宋体" w:hAnsi="宋体" w:cs="华文宋体"/>
          <w:b/>
          <w:sz w:val="24"/>
          <w:u w:val="single"/>
          <w:lang w:eastAsia="zh-CN"/>
        </w:rPr>
        <w:t xml:space="preserve">×××</w:t>
      </w:r>
      <w:r>
        <w:rPr>
          <w:rFonts w:ascii="宋体" w:hAnsi="宋体" w:cs="华文宋体"/>
          <w:b/>
          <w:sz w:val="24"/>
          <w:u w:val="single"/>
          <w:lang w:eastAsia="zh-CN"/>
        </w:rPr>
        <w:t xml:space="preserve">（投标人名称）</w:t>
      </w:r>
      <w:r>
        <w:rPr>
          <w:rFonts w:ascii="宋体" w:hAnsi="宋体" w:cs="华文宋体"/>
          <w:sz w:val="28"/>
          <w:lang w:eastAsia="zh-CN"/>
        </w:rPr>
        <w:t xml:space="preserve">法定代表人</w:t>
      </w:r>
      <w:r>
        <w:rPr>
          <w:rFonts w:ascii="宋体" w:hAnsi="宋体" w:cs="华文宋体"/>
          <w:b/>
          <w:sz w:val="24"/>
          <w:u w:val="single"/>
          <w:lang w:eastAsia="zh-CN"/>
        </w:rPr>
        <w:t xml:space="preserve">×××</w:t>
      </w:r>
      <w:r>
        <w:rPr>
          <w:rFonts w:ascii="宋体" w:hAnsi="宋体" w:cs="华文宋体"/>
          <w:b/>
          <w:sz w:val="24"/>
          <w:u w:val="single"/>
          <w:lang w:eastAsia="zh-CN"/>
        </w:rPr>
        <w:t xml:space="preserve">（姓名）</w:t>
      </w:r>
      <w:r>
        <w:rPr>
          <w:rFonts w:ascii="宋体" w:hAnsi="宋体" w:cs="华文宋体"/>
          <w:sz w:val="28"/>
          <w:lang w:eastAsia="zh-CN"/>
        </w:rPr>
        <w:t xml:space="preserve">授权</w:t>
      </w:r>
      <w:r>
        <w:rPr>
          <w:rFonts w:ascii="宋体" w:hAnsi="宋体" w:cs="华文宋体"/>
          <w:b/>
          <w:sz w:val="24"/>
          <w:u w:val="single"/>
          <w:lang w:eastAsia="zh-CN"/>
        </w:rPr>
        <w:t xml:space="preserve">×××</w:t>
      </w:r>
      <w:r>
        <w:rPr>
          <w:rFonts w:ascii="宋体" w:hAnsi="宋体" w:cs="华文宋体"/>
          <w:b/>
          <w:sz w:val="24"/>
          <w:u w:val="single"/>
          <w:lang w:eastAsia="zh-CN"/>
        </w:rPr>
        <w:t xml:space="preserve">（委托代理人的姓名、身份证号）</w:t>
      </w:r>
      <w:r>
        <w:rPr>
          <w:rFonts w:ascii="宋体" w:hAnsi="宋体" w:cs="华文宋体"/>
          <w:sz w:val="28"/>
          <w:lang w:eastAsia="zh-CN"/>
        </w:rPr>
        <w:t xml:space="preserve">为我方就</w:t>
      </w:r>
      <w:r>
        <w:rPr>
          <w:rFonts w:ascii="宋体" w:hAnsi="宋体" w:cs="华文宋体"/>
          <w:b/>
          <w:sz w:val="24"/>
          <w:u w:val="single"/>
          <w:lang w:eastAsia="zh-CN"/>
        </w:rPr>
        <w:t xml:space="preserve">××××</w:t>
      </w:r>
      <w:r>
        <w:rPr>
          <w:rFonts w:ascii="宋体" w:hAnsi="宋体" w:cs="华文宋体"/>
          <w:b/>
          <w:sz w:val="24"/>
          <w:u w:val="single"/>
          <w:lang w:eastAsia="zh-CN"/>
        </w:rPr>
        <w:t xml:space="preserve">（代理机构）代理的</w:t>
      </w:r>
      <w:r>
        <w:rPr>
          <w:rFonts w:ascii="宋体" w:hAnsi="宋体" w:cs="华文宋体"/>
          <w:b/>
          <w:sz w:val="24"/>
          <w:u w:val="single"/>
          <w:lang w:eastAsia="zh-CN"/>
        </w:rPr>
        <w:t xml:space="preserve">××××</w:t>
      </w:r>
      <w:r>
        <w:rPr>
          <w:rFonts w:ascii="宋体" w:hAnsi="宋体" w:cs="华文宋体"/>
          <w:b/>
          <w:sz w:val="24"/>
          <w:u w:val="single"/>
          <w:lang w:eastAsia="zh-CN"/>
        </w:rPr>
        <w:t xml:space="preserve">（项目编号）</w:t>
      </w:r>
      <w:r>
        <w:rPr>
          <w:rFonts w:ascii="宋体" w:hAnsi="宋体" w:cs="华文宋体"/>
          <w:sz w:val="28"/>
          <w:lang w:eastAsia="zh-CN"/>
        </w:rPr>
        <w:t xml:space="preserve">项目的投标活动的合法代理人，以本公司名义全权处理一切与该项目投标有关的事务（</w:t>
      </w:r>
      <w:r>
        <w:rPr>
          <w:rFonts w:ascii="宋体" w:hAnsi="宋体" w:cs="华文宋体"/>
          <w:sz w:val="28"/>
          <w:lang w:eastAsia="zh-CN"/>
        </w:rPr>
        <w:t xml:space="preserve">含合同</w:t>
      </w:r>
      <w:r>
        <w:rPr>
          <w:rFonts w:ascii="宋体" w:hAnsi="宋体" w:cs="华文宋体"/>
          <w:sz w:val="28"/>
          <w:lang w:eastAsia="zh-CN"/>
        </w:rPr>
        <w:t xml:space="preserve">签订）。</w:t>
      </w:r>
      <w:r/>
    </w:p>
    <w:p>
      <w:pPr>
        <w:ind w:firstLine="560"/>
        <w:jc w:val="both"/>
        <w:spacing w:after="0" w:line="360" w:lineRule="auto"/>
        <w:tabs>
          <w:tab w:val="left" w:pos="556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ab/>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本授权书于</w:t>
      </w:r>
      <w:r>
        <w:rPr>
          <w:rFonts w:ascii="宋体" w:hAnsi="宋体" w:cs="华文宋体"/>
          <w:sz w:val="28"/>
          <w:u w:val="single"/>
          <w:lang w:eastAsia="zh-CN"/>
        </w:rPr>
        <w:t xml:space="preserve">  </w:t>
      </w:r>
      <w:r>
        <w:rPr>
          <w:rFonts w:ascii="宋体" w:hAnsi="宋体" w:cs="华文宋体"/>
          <w:sz w:val="28"/>
          <w:lang w:eastAsia="zh-CN"/>
        </w:rPr>
        <w:t xml:space="preserve">年</w:t>
      </w:r>
      <w:r>
        <w:rPr>
          <w:rFonts w:ascii="宋体" w:hAnsi="宋体" w:cs="华文宋体"/>
          <w:sz w:val="28"/>
          <w:u w:val="single"/>
          <w:lang w:eastAsia="zh-CN"/>
        </w:rPr>
        <w:t xml:space="preserve">  </w:t>
      </w:r>
      <w:r>
        <w:rPr>
          <w:rFonts w:ascii="宋体" w:hAnsi="宋体" w:cs="华文宋体"/>
          <w:sz w:val="28"/>
          <w:lang w:eastAsia="zh-CN"/>
        </w:rPr>
        <w:t xml:space="preserve">月</w:t>
      </w:r>
      <w:r>
        <w:rPr>
          <w:rFonts w:ascii="宋体" w:hAnsi="宋体" w:cs="华文宋体"/>
          <w:sz w:val="28"/>
          <w:u w:val="single"/>
          <w:lang w:eastAsia="zh-CN"/>
        </w:rPr>
        <w:t xml:space="preserve">  </w:t>
      </w:r>
      <w:r>
        <w:rPr>
          <w:rFonts w:ascii="宋体" w:hAnsi="宋体" w:cs="华文宋体"/>
          <w:sz w:val="28"/>
          <w:lang w:eastAsia="zh-CN"/>
        </w:rPr>
        <w:t xml:space="preserve">日签字生效，特此声明。</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委托代理人身份证号码：</w:t>
      </w:r>
      <w:r>
        <w:rPr>
          <w:rFonts w:ascii="宋体" w:hAnsi="宋体" w:cs="华文宋体"/>
          <w:sz w:val="28"/>
          <w:u w:val="single"/>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委托代理人联系电话：（手机）</w:t>
      </w:r>
      <w:r>
        <w:rPr>
          <w:rFonts w:ascii="宋体" w:hAnsi="宋体" w:cs="华文宋体"/>
          <w:sz w:val="28"/>
          <w:u w:val="single"/>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法定代表人签字或盖章：</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投标人名称（公章）：</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日</w:t>
      </w:r>
      <w:r>
        <w:rPr>
          <w:rFonts w:ascii="宋体" w:hAnsi="宋体" w:cs="华文宋体"/>
          <w:sz w:val="28"/>
          <w:lang w:eastAsia="zh-CN"/>
        </w:rPr>
        <w:t xml:space="preserve">     </w:t>
      </w:r>
      <w:r>
        <w:rPr>
          <w:rFonts w:ascii="宋体" w:hAnsi="宋体" w:cs="华文宋体"/>
          <w:sz w:val="28"/>
          <w:lang w:eastAsia="zh-CN"/>
        </w:rPr>
        <w:t xml:space="preserve">期：</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641"/>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附：委托代理人居民身份证复印件</w:t>
      </w:r>
      <w:r/>
    </w:p>
    <w:p>
      <w:pPr>
        <w:ind w:firstLine="561"/>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u w:val="single"/>
          <w:lang w:eastAsia="zh-CN"/>
        </w:rPr>
        <w:t xml:space="preserve">注：</w:t>
      </w:r>
      <w:r>
        <w:rPr>
          <w:rFonts w:ascii="宋体" w:hAnsi="宋体" w:cs="华文宋体"/>
          <w:b/>
          <w:sz w:val="28"/>
          <w:u w:val="single"/>
          <w:lang w:eastAsia="zh-CN"/>
        </w:rPr>
        <w:t xml:space="preserve">“</w:t>
      </w:r>
      <w:r>
        <w:rPr>
          <w:rFonts w:ascii="宋体" w:hAnsi="宋体" w:cs="华文宋体"/>
          <w:b/>
          <w:sz w:val="28"/>
          <w:u w:val="single"/>
          <w:lang w:eastAsia="zh-CN"/>
        </w:rPr>
        <w:t xml:space="preserve">法定代表人</w:t>
      </w:r>
      <w:r>
        <w:rPr>
          <w:rFonts w:ascii="宋体" w:hAnsi="宋体" w:cs="华文宋体"/>
          <w:b/>
          <w:sz w:val="28"/>
          <w:u w:val="single"/>
          <w:lang w:eastAsia="zh-CN"/>
        </w:rPr>
        <w:t xml:space="preserve">”</w:t>
      </w:r>
      <w:r>
        <w:rPr>
          <w:rFonts w:ascii="宋体" w:hAnsi="宋体" w:cs="华文宋体"/>
          <w:b/>
          <w:sz w:val="28"/>
          <w:u w:val="single"/>
          <w:lang w:eastAsia="zh-CN"/>
        </w:rPr>
        <w:t xml:space="preserve">授权其他人投标的，须填写法定代表人身份证明书和本委托书</w:t>
      </w:r>
      <w:r>
        <w:rPr>
          <w:rFonts w:ascii="宋体" w:hAnsi="宋体" w:cs="华文宋体"/>
          <w:b/>
          <w:sz w:val="28"/>
          <w:lang w:eastAsia="zh-CN"/>
        </w:rPr>
        <w:t xml:space="preserve">。</w:t>
      </w:r>
      <w:r/>
    </w:p>
    <w:p>
      <w:pPr>
        <w:ind w:firstLine="420"/>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lang w:eastAsia="zh-CN"/>
        </w:rPr>
        <w:t xml:space="preserve"> </w:t>
      </w:r>
      <w:r/>
    </w:p>
    <w:p>
      <w:pPr>
        <w:ind w:firstLine="420"/>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lang w:eastAsia="zh-CN"/>
        </w:rPr>
        <w:t xml:space="preserve"> </w:t>
      </w:r>
      <w:r/>
    </w:p>
    <w:p>
      <w:pPr>
        <w:ind w:firstLine="720"/>
        <w:jc w:val="center"/>
        <w:spacing w:after="0" w:line="360" w:lineRule="auto"/>
        <w:rPr>
          <w:rFonts w:ascii="宋体" w:hAnsi="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cs="华文宋体"/>
          <w:sz w:val="36"/>
          <w:lang w:eastAsia="zh-CN"/>
        </w:rPr>
        <w:t xml:space="preserve"> </w:t>
      </w:r>
      <w:r/>
    </w:p>
    <w:p>
      <w:pPr>
        <w:rPr>
          <w:rFonts w:ascii="宋体" w:hAnsi="宋体"/>
          <w:lang w:eastAsia="zh-CN"/>
        </w:rPr>
      </w:pPr>
      <w:r>
        <w:rPr>
          <w:rFonts w:ascii="宋体" w:hAnsi="宋体" w:cs="华文宋体"/>
          <w:b/>
          <w:sz w:val="44"/>
          <w:lang w:eastAsia="zh-CN"/>
        </w:rPr>
        <w:br w:type="page" w:clear="all"/>
      </w:r>
      <w:r>
        <w:rPr>
          <w:rFonts w:ascii="宋体" w:hAnsi="宋体" w:cs="华文宋体"/>
          <w:b/>
          <w:sz w:val="44"/>
          <w:lang w:eastAsia="zh-CN"/>
        </w:rPr>
        <w:t xml:space="preserve">四、价格部分</w:t>
      </w:r>
      <w:r/>
    </w:p>
    <w:p>
      <w:pPr>
        <w:ind w:firstLine="881"/>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t xml:space="preserve">开标一览表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单位名称（公章）：</w:t>
            </w:r>
            <w:r>
              <w:rPr>
                <w:rFonts w:ascii="宋体" w:hAnsi="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sz w:val="36"/>
              </w:rPr>
              <w:pBdr>
                <w:top w:val="none" w:color="000000" w:sz="0" w:space="0"/>
                <w:left w:val="none" w:color="000000" w:sz="0" w:space="0"/>
                <w:bottom w:val="none" w:color="000000" w:sz="0" w:space="0"/>
                <w:right w:val="none" w:color="000000" w:sz="0" w:space="0"/>
              </w:pBdr>
            </w:pPr>
            <w:r>
              <w:rPr>
                <w:rFonts w:ascii="宋体" w:hAnsi="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宋体" w:hAnsi="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cs="华文宋体"/>
                <w:sz w:val="36"/>
                <w:lang w:eastAsia="zh-CN"/>
              </w:rPr>
              <w:t xml:space="preserve">金</w:t>
            </w:r>
            <w:r>
              <w:rPr>
                <w:rFonts w:hint="eastAsia" w:ascii="宋体" w:hAnsi="宋体" w:cs="宋体"/>
                <w:sz w:val="36"/>
                <w:lang w:eastAsia="zh-CN"/>
              </w:rPr>
              <w:t xml:space="preserve">额</w:t>
            </w:r>
            <w:r>
              <w:rPr>
                <w:rFonts w:hint="eastAsia" w:ascii="宋体" w:hAnsi="宋体" w:cs="Ms"/>
                <w:sz w:val="36"/>
                <w:lang w:eastAsia="zh-CN"/>
              </w:rPr>
              <w:t xml:space="preserve">（大写）：</w:t>
            </w:r>
            <w:r>
              <w:rPr>
                <w:rFonts w:ascii="宋体" w:hAnsi="宋体" w:cs="华文宋体"/>
                <w:b/>
                <w:sz w:val="36"/>
                <w:u w:val="single"/>
                <w:lang w:eastAsia="zh-CN"/>
              </w:rPr>
              <w:t xml:space="preserve">××××</w:t>
            </w:r>
            <w:r>
              <w:rPr>
                <w:rFonts w:ascii="宋体" w:hAnsi="宋体" w:cs="华文宋体"/>
                <w:sz w:val="36"/>
                <w:lang w:eastAsia="zh-CN"/>
              </w:rPr>
              <w:t xml:space="preserve">人民</w:t>
            </w:r>
            <w:r>
              <w:rPr>
                <w:rFonts w:hint="eastAsia" w:ascii="宋体" w:hAnsi="宋体" w:cs="宋体"/>
                <w:sz w:val="36"/>
                <w:lang w:eastAsia="zh-CN"/>
              </w:rPr>
              <w:t xml:space="preserve">币</w:t>
            </w:r>
            <w:r/>
          </w:p>
          <w:p>
            <w:pPr>
              <w:jc w:val="both"/>
              <w:spacing w:after="0" w:line="360" w:lineRule="auto"/>
              <w:rPr>
                <w:rFonts w:ascii="宋体" w:hAnsi="宋体"/>
                <w:sz w:val="36"/>
              </w:rPr>
              <w:pBdr>
                <w:top w:val="none" w:color="000000" w:sz="0" w:space="0"/>
                <w:left w:val="none" w:color="000000" w:sz="0" w:space="0"/>
                <w:bottom w:val="none" w:color="000000" w:sz="0" w:space="0"/>
                <w:right w:val="none" w:color="000000" w:sz="0" w:space="0"/>
              </w:pBdr>
            </w:pPr>
            <w:r>
              <w:rPr>
                <w:rFonts w:ascii="宋体" w:hAnsi="宋体" w:cs="华文宋体"/>
                <w:sz w:val="36"/>
              </w:rPr>
              <w:t xml:space="preserve">¥</w:t>
            </w:r>
            <w:r>
              <w:rPr>
                <w:rFonts w:ascii="宋体" w:hAnsi="宋体" w:cs="华文宋体"/>
                <w:sz w:val="36"/>
              </w:rPr>
              <w:t xml:space="preserve">：</w:t>
            </w:r>
            <w:r>
              <w:rPr>
                <w:rFonts w:ascii="宋体" w:hAnsi="宋体" w:cs="华文宋体"/>
                <w:b/>
                <w:sz w:val="36"/>
                <w:u w:val="single"/>
              </w:rPr>
              <w:t xml:space="preserve">××××××××</w:t>
            </w:r>
            <w:r>
              <w:rPr>
                <w:rFonts w:ascii="宋体" w:hAnsi="宋体" w:cs="华文宋体"/>
                <w:sz w:val="36"/>
              </w:rPr>
              <w:t xml:space="preserve">元</w:t>
            </w:r>
            <w:r>
              <w:rPr>
                <w:rFonts w:ascii="宋体" w:hAnsi="宋体" w:cs="华文宋体"/>
                <w:sz w:val="36"/>
              </w:rPr>
              <w:t xml:space="preserve">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36"/>
                <w:lang w:eastAsia="zh-CN"/>
              </w:rPr>
              <w:t xml:space="preserve">项目工期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ind w:firstLine="880"/>
              <w:jc w:val="both"/>
              <w:spacing w:after="0" w:line="360" w:lineRule="auto"/>
              <w:rPr>
                <w:rFonts w:ascii="宋体" w:hAnsi="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sz w:val="36"/>
                <w:u w:val="single"/>
                <w:lang w:eastAsia="zh-CN"/>
              </w:rPr>
              <w:t xml:space="preserve">         </w:t>
            </w:r>
            <w:r>
              <w:rPr>
                <w:rFonts w:hint="eastAsia" w:ascii="宋体" w:hAnsi="宋体"/>
                <w:sz w:val="36"/>
                <w:u w:val="single"/>
                <w:lang w:eastAsia="zh-CN"/>
              </w:rPr>
              <w:t xml:space="preserve">天</w:t>
            </w:r>
            <w:r/>
          </w:p>
        </w:tc>
      </w:tr>
    </w:tbl>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注：</w:t>
      </w:r>
      <w:r>
        <w:rPr>
          <w:rFonts w:ascii="宋体" w:hAnsi="宋体" w:cs="华文宋体"/>
          <w:b/>
          <w:sz w:val="24"/>
          <w:lang w:eastAsia="zh-CN"/>
        </w:rPr>
        <w:t xml:space="preserve"> </w:t>
      </w:r>
      <w:r>
        <w:rPr>
          <w:rFonts w:ascii="宋体" w:hAnsi="宋体" w:cs="华文宋体"/>
          <w:sz w:val="24"/>
          <w:u w:val="single"/>
          <w:lang w:eastAsia="zh-CN"/>
        </w:rPr>
        <w:t xml:space="preserve">1.“</w:t>
      </w:r>
      <w:r>
        <w:rPr>
          <w:rFonts w:ascii="宋体" w:hAnsi="宋体" w:cs="华文宋体"/>
          <w:sz w:val="24"/>
          <w:u w:val="single"/>
          <w:lang w:eastAsia="zh-CN"/>
        </w:rPr>
        <w:t xml:space="preserve">项目总报价</w:t>
      </w:r>
      <w:r>
        <w:rPr>
          <w:rFonts w:ascii="宋体" w:hAnsi="宋体" w:cs="华文宋体"/>
          <w:sz w:val="24"/>
          <w:u w:val="single"/>
          <w:lang w:eastAsia="zh-CN"/>
        </w:rPr>
        <w:t xml:space="preserve">”</w:t>
      </w:r>
      <w:r>
        <w:rPr>
          <w:rFonts w:ascii="宋体" w:hAnsi="宋体" w:cs="华文宋体"/>
          <w:sz w:val="24"/>
          <w:u w:val="single"/>
          <w:lang w:eastAsia="zh-CN"/>
        </w:rPr>
        <w:t xml:space="preserve">包括本次招标要求提供的货物（服务）已支付或将支付的所有费用；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u w:val="single"/>
          <w:lang w:eastAsia="zh-CN"/>
        </w:rPr>
        <w:t xml:space="preserve">2.</w:t>
      </w:r>
      <w:r>
        <w:rPr>
          <w:rFonts w:ascii="宋体" w:hAnsi="宋体" w:cs="华文宋体"/>
          <w:sz w:val="24"/>
          <w:u w:val="single"/>
          <w:lang w:eastAsia="zh-CN"/>
        </w:rPr>
        <w:t xml:space="preserve">投标人必须据实填写此表，报价所含与招标文件要求的内容一致；</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u w:val="single"/>
          <w:lang w:eastAsia="zh-CN"/>
        </w:rPr>
        <w:t xml:space="preserve">3.</w:t>
      </w:r>
      <w:r>
        <w:rPr>
          <w:rFonts w:ascii="宋体" w:hAnsi="宋体" w:cs="华文宋体"/>
          <w:sz w:val="24"/>
          <w:u w:val="single"/>
          <w:lang w:eastAsia="zh-CN"/>
        </w:rPr>
        <w:t xml:space="preserve">报价保留至小数点后两位，四舍五入。</w:t>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ind w:firstLine="6000"/>
        <w:jc w:val="right"/>
        <w:spacing w:before="240" w:after="240" w:line="240" w:lineRule="auto"/>
        <w:rPr>
          <w:rFonts w:ascii="宋体" w:hAnsi="宋体" w:cs="宋体"/>
          <w:sz w:val="24"/>
          <w:szCs w:val="24"/>
          <w:lang w:eastAsia="zh-CN"/>
        </w:rPr>
      </w:pPr>
      <w:r>
        <w:rPr>
          <w:rFonts w:ascii="宋体" w:hAnsi="宋体" w:cs="宋体"/>
          <w:sz w:val="24"/>
          <w:szCs w:val="24"/>
          <w:lang w:eastAsia="zh-CN"/>
        </w:rPr>
        <w:t xml:space="preserve">法定代表人签章：</w:t>
      </w:r>
      <w:r>
        <w:rPr>
          <w:rFonts w:ascii="宋体" w:hAnsi="宋体" w:cs="宋体"/>
          <w:sz w:val="24"/>
          <w:szCs w:val="24"/>
          <w:lang w:eastAsia="zh-CN"/>
        </w:rPr>
        <w:t xml:space="preserve">   </w:t>
      </w:r>
      <w:r/>
    </w:p>
    <w:p>
      <w:pPr>
        <w:pStyle w:val="1119"/>
        <w:ind w:right="1142"/>
        <w:jc w:val="right"/>
        <w:rPr>
          <w:rFonts w:ascii="宋体" w:hAnsi="宋体" w:eastAsia="宋体" w:cs="宋体"/>
          <w:sz w:val="28"/>
        </w:rPr>
        <w:outlineLvl w:val="2"/>
      </w:pPr>
      <w:r>
        <w:rPr>
          <w:rFonts w:ascii="宋体" w:hAnsi="宋体" w:eastAsia="宋体" w:cs="宋体"/>
        </w:rPr>
        <w:t xml:space="preserve">日期：</w:t>
      </w:r>
      <w:r>
        <w:rPr>
          <w:rFonts w:ascii="宋体" w:hAnsi="宋体" w:eastAsia="宋体" w:cs="宋体"/>
        </w:rPr>
        <w:t xml:space="preserve">  </w:t>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b/>
          <w:bCs/>
        </w:rPr>
        <w:outlineLvl w:val="2"/>
      </w:pPr>
      <w:r>
        <w:rPr>
          <w:rFonts w:hint="eastAsia" w:ascii="宋体" w:hAnsi="宋体" w:eastAsia="宋体" w:cs="宋体"/>
          <w:b/>
          <w:bCs/>
          <w:sz w:val="28"/>
        </w:rPr>
        <w:t xml:space="preserve">（五）</w:t>
      </w:r>
      <w:r>
        <w:rPr>
          <w:rFonts w:ascii="宋体" w:hAnsi="宋体" w:eastAsia="宋体" w:cs="宋体"/>
          <w:b/>
          <w:bCs/>
          <w:sz w:val="28"/>
        </w:rPr>
        <w:t xml:space="preserve">明细报价表</w:t>
      </w:r>
      <w:r/>
    </w:p>
    <w:tbl>
      <w:tblPr>
        <w:tblW w:w="91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25"/>
        <w:gridCol w:w="1115"/>
        <w:gridCol w:w="647"/>
        <w:gridCol w:w="803"/>
        <w:gridCol w:w="613"/>
        <w:gridCol w:w="378"/>
        <w:gridCol w:w="527"/>
        <w:gridCol w:w="835"/>
        <w:gridCol w:w="803"/>
        <w:gridCol w:w="647"/>
        <w:gridCol w:w="888"/>
        <w:gridCol w:w="709"/>
        <w:gridCol w:w="668"/>
      </w:tblGrid>
      <w:tr>
        <w:trPr>
          <w:cantSplit/>
          <w:jc w:val="center"/>
          <w:trHeight w:val="789"/>
        </w:trPr>
        <w:tc>
          <w:tcPr>
            <w:tcW w:w="525" w:type="dxa"/>
            <w:vAlign w:val="center"/>
            <w:textDirection w:val="lrTb"/>
            <w:noWrap w:val="false"/>
          </w:tcPr>
          <w:p>
            <w:pPr>
              <w:jc w:val="center"/>
              <w:rPr>
                <w:rFonts w:ascii="宋体" w:hAnsi="宋体"/>
                <w:sz w:val="24"/>
              </w:rPr>
            </w:pPr>
            <w:r>
              <w:rPr>
                <w:rFonts w:hint="eastAsia" w:ascii="宋体" w:hAnsi="宋体"/>
                <w:sz w:val="24"/>
              </w:rPr>
              <w:t xml:space="preserve">编号</w:t>
            </w:r>
            <w:r/>
          </w:p>
        </w:tc>
        <w:tc>
          <w:tcPr>
            <w:tcW w:w="1115" w:type="dxa"/>
            <w:vAlign w:val="center"/>
            <w:textDirection w:val="lrTb"/>
            <w:noWrap w:val="false"/>
          </w:tcPr>
          <w:p>
            <w:pPr>
              <w:jc w:val="center"/>
              <w:rPr>
                <w:rFonts w:ascii="宋体" w:hAnsi="宋体"/>
                <w:sz w:val="24"/>
              </w:rPr>
            </w:pPr>
            <w:r>
              <w:rPr>
                <w:rFonts w:hint="eastAsia" w:ascii="宋体" w:hAnsi="宋体"/>
                <w:sz w:val="24"/>
              </w:rPr>
              <w:t xml:space="preserve">货物名称</w:t>
            </w:r>
            <w:r/>
          </w:p>
        </w:tc>
        <w:tc>
          <w:tcPr>
            <w:gridSpan w:val="2"/>
            <w:tcW w:w="1450" w:type="dxa"/>
            <w:vAlign w:val="center"/>
            <w:textDirection w:val="lrTb"/>
            <w:noWrap w:val="false"/>
          </w:tcPr>
          <w:p>
            <w:pPr>
              <w:jc w:val="center"/>
              <w:rPr>
                <w:rFonts w:ascii="宋体" w:hAnsi="宋体"/>
                <w:sz w:val="24"/>
              </w:rPr>
            </w:pPr>
            <w:r>
              <w:rPr>
                <w:rFonts w:hint="eastAsia" w:ascii="宋体" w:hAnsi="宋体"/>
                <w:sz w:val="24"/>
              </w:rPr>
              <w:t xml:space="preserve">规格要求</w:t>
            </w:r>
            <w:r/>
          </w:p>
        </w:tc>
        <w:tc>
          <w:tcPr>
            <w:tcW w:w="613" w:type="dxa"/>
            <w:vAlign w:val="center"/>
            <w:textDirection w:val="lrTb"/>
            <w:noWrap w:val="false"/>
          </w:tcPr>
          <w:p>
            <w:pPr>
              <w:jc w:val="center"/>
              <w:rPr>
                <w:rFonts w:ascii="宋体" w:hAnsi="宋体"/>
                <w:sz w:val="24"/>
              </w:rPr>
            </w:pPr>
            <w:r>
              <w:rPr>
                <w:rFonts w:hint="eastAsia" w:ascii="宋体" w:hAnsi="宋体"/>
                <w:sz w:val="24"/>
              </w:rPr>
              <w:t xml:space="preserve">单价</w:t>
            </w:r>
            <w:r/>
          </w:p>
        </w:tc>
        <w:tc>
          <w:tcPr>
            <w:tcW w:w="378" w:type="dxa"/>
            <w:vAlign w:val="center"/>
            <w:textDirection w:val="lrTb"/>
            <w:noWrap w:val="false"/>
          </w:tcPr>
          <w:p>
            <w:pPr>
              <w:jc w:val="center"/>
              <w:rPr>
                <w:rFonts w:ascii="宋体" w:hAnsi="宋体"/>
                <w:sz w:val="24"/>
              </w:rPr>
            </w:pPr>
            <w:r>
              <w:rPr>
                <w:rFonts w:hint="eastAsia" w:ascii="宋体" w:hAnsi="宋体"/>
                <w:sz w:val="24"/>
              </w:rPr>
              <w:t xml:space="preserve">单位</w:t>
            </w:r>
            <w:r/>
          </w:p>
        </w:tc>
        <w:tc>
          <w:tcPr>
            <w:tcW w:w="527"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835" w:type="dxa"/>
            <w:vAlign w:val="center"/>
            <w:textDirection w:val="lrTb"/>
            <w:noWrap w:val="false"/>
          </w:tcPr>
          <w:p>
            <w:pPr>
              <w:jc w:val="center"/>
              <w:rPr>
                <w:rFonts w:ascii="宋体" w:hAnsi="宋体"/>
                <w:sz w:val="24"/>
              </w:rPr>
            </w:pPr>
            <w:r>
              <w:rPr>
                <w:rFonts w:hint="eastAsia" w:ascii="宋体" w:hAnsi="宋体"/>
                <w:sz w:val="24"/>
              </w:rPr>
              <w:t xml:space="preserve">合计</w:t>
            </w:r>
            <w:r/>
          </w:p>
        </w:tc>
        <w:tc>
          <w:tcPr>
            <w:tcW w:w="803" w:type="dxa"/>
            <w:vAlign w:val="center"/>
            <w:textDirection w:val="lrTb"/>
            <w:noWrap w:val="false"/>
          </w:tcPr>
          <w:p>
            <w:pPr>
              <w:jc w:val="center"/>
              <w:rPr>
                <w:rFonts w:ascii="宋体" w:hAnsi="宋体"/>
                <w:sz w:val="24"/>
              </w:rPr>
            </w:pPr>
            <w:r>
              <w:rPr>
                <w:rFonts w:hint="eastAsia" w:ascii="宋体" w:hAnsi="宋体"/>
                <w:sz w:val="24"/>
              </w:rPr>
              <w:t xml:space="preserve">质保期</w:t>
            </w:r>
            <w:r/>
          </w:p>
        </w:tc>
        <w:tc>
          <w:tcPr>
            <w:tcW w:w="647" w:type="dxa"/>
            <w:vAlign w:val="center"/>
            <w:textDirection w:val="lrTb"/>
            <w:noWrap w:val="false"/>
          </w:tcPr>
          <w:p>
            <w:pPr>
              <w:jc w:val="center"/>
              <w:rPr>
                <w:rFonts w:ascii="宋体" w:hAnsi="宋体"/>
                <w:sz w:val="24"/>
              </w:rPr>
            </w:pPr>
            <w:r>
              <w:rPr>
                <w:rFonts w:hint="eastAsia" w:ascii="宋体" w:hAnsi="宋体"/>
                <w:sz w:val="24"/>
              </w:rPr>
              <w:t xml:space="preserve">产地</w:t>
            </w:r>
            <w:r/>
          </w:p>
        </w:tc>
        <w:tc>
          <w:tcPr>
            <w:tcW w:w="888" w:type="dxa"/>
            <w:vAlign w:val="center"/>
            <w:textDirection w:val="lrTb"/>
            <w:noWrap w:val="false"/>
          </w:tcPr>
          <w:p>
            <w:pPr>
              <w:rPr>
                <w:rFonts w:hint="eastAsia" w:ascii="宋体" w:hAnsi="宋体"/>
                <w:sz w:val="24"/>
                <w:szCs w:val="24"/>
              </w:rPr>
            </w:pPr>
            <w:r>
              <w:rPr>
                <w:rFonts w:hint="eastAsia" w:ascii="宋体" w:hAnsi="宋体"/>
                <w:sz w:val="24"/>
                <w:szCs w:val="24"/>
              </w:rPr>
            </w:r>
            <w:r>
              <w:rPr>
                <w:rFonts w:ascii="SimSun" w:hAnsi="SimSun" w:eastAsia="SimSun" w:cs="SimSun"/>
                <w:color w:val="000000"/>
                <w:sz w:val="24"/>
              </w:rPr>
              <w:t xml:space="preserve">厂家（制造商）</w:t>
            </w:r>
            <w:r>
              <w:rPr>
                <w:rFonts w:hint="eastAsia" w:ascii="宋体" w:hAnsi="宋体"/>
                <w:sz w:val="24"/>
                <w:szCs w:val="24"/>
              </w:rPr>
            </w:r>
            <w:r/>
          </w:p>
        </w:tc>
        <w:tc>
          <w:tcPr>
            <w:tcW w:w="709" w:type="dxa"/>
            <w:vAlign w:val="center"/>
            <w:textDirection w:val="lrTb"/>
            <w:noWrap w:val="false"/>
          </w:tcPr>
          <w:p>
            <w:pPr>
              <w:jc w:val="center"/>
              <w:rPr>
                <w:rFonts w:ascii="宋体" w:hAnsi="宋体"/>
                <w:sz w:val="24"/>
              </w:rPr>
            </w:pPr>
            <w:r>
              <w:rPr>
                <w:rFonts w:hint="eastAsia" w:ascii="宋体" w:hAnsi="宋体"/>
                <w:sz w:val="24"/>
              </w:rPr>
              <w:t xml:space="preserve">交货期</w:t>
            </w:r>
            <w:r/>
          </w:p>
        </w:tc>
        <w:tc>
          <w:tcPr>
            <w:tcW w:w="668" w:type="dxa"/>
            <w:vAlign w:val="center"/>
            <w:textDirection w:val="lrTb"/>
            <w:noWrap w:val="false"/>
          </w:tcPr>
          <w:p>
            <w:pPr>
              <w:jc w:val="center"/>
              <w:rPr>
                <w:rFonts w:ascii="宋体" w:hAnsi="宋体"/>
                <w:sz w:val="24"/>
              </w:rPr>
            </w:pPr>
            <w:r>
              <w:rPr>
                <w:rFonts w:hint="eastAsia" w:ascii="宋体" w:hAnsi="宋体"/>
                <w:sz w:val="24"/>
              </w:rPr>
              <w:t xml:space="preserve">备注</w:t>
            </w:r>
            <w:r/>
          </w:p>
        </w:tc>
      </w:tr>
      <w:tr>
        <w:trPr>
          <w:cantSplit/>
          <w:jc w:val="center"/>
          <w:trHeight w:val="627"/>
        </w:trPr>
        <w:tc>
          <w:tcPr>
            <w:tcW w:w="52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tcW w:w="1115"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gridSpan w:val="2"/>
            <w:tcW w:w="145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2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2</w:t>
            </w:r>
            <w:r/>
          </w:p>
        </w:tc>
        <w:tc>
          <w:tcPr>
            <w:tcW w:w="1115" w:type="dxa"/>
            <w:vAlign w:val="center"/>
            <w:textDirection w:val="lrTb"/>
            <w:noWrap w:val="false"/>
          </w:tcPr>
          <w:p>
            <w:pPr>
              <w:pStyle w:val="755"/>
              <w:jc w:val="center"/>
              <w:spacing w:after="0" w:line="240" w:lineRule="auto"/>
              <w:rPr>
                <w:rFonts w:cs="宋体"/>
                <w:sz w:val="21"/>
                <w:szCs w:val="21"/>
                <w:lang w:eastAsia="zh-CN"/>
              </w:rPr>
            </w:pPr>
            <w:r>
              <w:rPr>
                <w:rFonts w:cs="宋体"/>
                <w:sz w:val="21"/>
                <w:szCs w:val="21"/>
                <w:lang w:eastAsia="zh-CN"/>
              </w:rPr>
            </w:r>
            <w:r/>
          </w:p>
        </w:tc>
        <w:tc>
          <w:tcPr>
            <w:gridSpan w:val="2"/>
            <w:tcW w:w="145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2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3</w:t>
            </w:r>
            <w:r/>
          </w:p>
        </w:tc>
        <w:tc>
          <w:tcPr>
            <w:tcW w:w="1115" w:type="dxa"/>
            <w:vAlign w:val="center"/>
            <w:textDirection w:val="lrTb"/>
            <w:noWrap w:val="false"/>
          </w:tcPr>
          <w:p>
            <w:pPr>
              <w:pStyle w:val="755"/>
              <w:jc w:val="center"/>
              <w:spacing w:after="0" w:line="240" w:lineRule="auto"/>
              <w:rPr>
                <w:rFonts w:cs="宋体"/>
                <w:sz w:val="21"/>
                <w:szCs w:val="21"/>
                <w:lang w:eastAsia="zh-CN"/>
              </w:rPr>
            </w:pPr>
            <w:r>
              <w:rPr>
                <w:rFonts w:cs="宋体"/>
                <w:sz w:val="21"/>
                <w:szCs w:val="21"/>
                <w:lang w:eastAsia="zh-CN"/>
              </w:rPr>
            </w:r>
            <w:r/>
          </w:p>
        </w:tc>
        <w:tc>
          <w:tcPr>
            <w:gridSpan w:val="2"/>
            <w:tcW w:w="145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2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4</w:t>
            </w:r>
            <w:r/>
          </w:p>
        </w:tc>
        <w:tc>
          <w:tcPr>
            <w:tcW w:w="1115" w:type="dxa"/>
            <w:vAlign w:val="center"/>
            <w:textDirection w:val="lrTb"/>
            <w:noWrap w:val="false"/>
          </w:tcPr>
          <w:p>
            <w:pPr>
              <w:pStyle w:val="755"/>
              <w:jc w:val="center"/>
              <w:spacing w:after="0" w:line="240" w:lineRule="auto"/>
              <w:rPr>
                <w:rFonts w:cs="宋体"/>
                <w:sz w:val="21"/>
                <w:szCs w:val="21"/>
                <w:lang w:eastAsia="zh-CN"/>
              </w:rPr>
            </w:pPr>
            <w:r>
              <w:rPr>
                <w:rFonts w:cs="宋体"/>
                <w:sz w:val="21"/>
                <w:szCs w:val="21"/>
                <w:lang w:eastAsia="zh-CN"/>
              </w:rPr>
            </w:r>
            <w:r/>
          </w:p>
        </w:tc>
        <w:tc>
          <w:tcPr>
            <w:gridSpan w:val="2"/>
            <w:tcW w:w="145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2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5</w:t>
            </w:r>
            <w:r/>
          </w:p>
        </w:tc>
        <w:tc>
          <w:tcPr>
            <w:tcW w:w="1115"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gridSpan w:val="2"/>
            <w:tcW w:w="14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2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w:t>
            </w:r>
            <w:r/>
          </w:p>
        </w:tc>
        <w:tc>
          <w:tcPr>
            <w:tcW w:w="1115"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gridSpan w:val="2"/>
            <w:tcW w:w="14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2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1115"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gridSpan w:val="2"/>
            <w:tcW w:w="14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2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1115"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gridSpan w:val="2"/>
            <w:tcW w:w="14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2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gridSpan w:val="2"/>
            <w:tcW w:w="1640"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投标报价</w:t>
            </w:r>
            <w:r/>
          </w:p>
        </w:tc>
        <w:tc>
          <w:tcPr>
            <w:tcW w:w="647" w:type="dxa"/>
            <w:vAlign w:val="center"/>
            <w:textDirection w:val="lrTb"/>
            <w:noWrap w:val="false"/>
          </w:tcPr>
          <w:p>
            <w:pPr>
              <w:rPr>
                <w:rFonts w:hint="eastAsia" w:ascii="宋体" w:hAnsi="宋体"/>
                <w:sz w:val="24"/>
                <w:szCs w:val="24"/>
                <w:lang w:eastAsia="zh-CN"/>
              </w:rPr>
            </w:pPr>
            <w:r>
              <w:rPr>
                <w:rFonts w:hint="eastAsia" w:ascii="宋体" w:hAnsi="宋体"/>
                <w:sz w:val="24"/>
                <w:szCs w:val="24"/>
                <w:lang w:eastAsia="zh-CN"/>
              </w:rPr>
            </w:r>
            <w:r>
              <w:rPr>
                <w:rFonts w:hint="eastAsia" w:ascii="宋体" w:hAnsi="宋体"/>
                <w:sz w:val="24"/>
                <w:szCs w:val="24"/>
                <w:lang w:eastAsia="zh-CN"/>
              </w:rPr>
            </w:r>
            <w:r/>
          </w:p>
        </w:tc>
        <w:tc>
          <w:tcPr>
            <w:gridSpan w:val="10"/>
            <w:tcW w:w="6871"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大写：人民币元</w:t>
            </w:r>
            <w:r/>
          </w:p>
          <w:p>
            <w:pPr>
              <w:jc w:val="center"/>
              <w:rPr>
                <w:rFonts w:ascii="宋体" w:hAnsi="宋体"/>
                <w:sz w:val="24"/>
                <w:lang w:eastAsia="zh-CN"/>
              </w:rPr>
            </w:pPr>
            <w:r>
              <w:rPr>
                <w:rFonts w:hint="eastAsia" w:ascii="宋体" w:hAnsi="宋体"/>
                <w:sz w:val="24"/>
                <w:lang w:eastAsia="zh-CN"/>
              </w:rPr>
              <w:t xml:space="preserve">小写：</w:t>
            </w:r>
            <w:r>
              <w:rPr>
                <w:rFonts w:hint="eastAsia" w:ascii="宋体" w:hAnsi="宋体"/>
                <w:sz w:val="24"/>
                <w:lang w:eastAsia="zh-CN"/>
              </w:rPr>
              <w:t xml:space="preserve">¥</w:t>
            </w:r>
            <w:r>
              <w:rPr>
                <w:rFonts w:hint="eastAsia" w:ascii="宋体" w:hAnsi="宋体"/>
                <w:sz w:val="24"/>
                <w:lang w:eastAsia="zh-CN"/>
              </w:rPr>
              <w:t xml:space="preserve">元</w:t>
            </w:r>
            <w:r/>
          </w:p>
        </w:tc>
      </w:tr>
    </w:tbl>
    <w:p>
      <w:pPr>
        <w:jc w:val="both"/>
        <w:spacing w:after="0" w:line="440" w:lineRule="exact"/>
        <w:widowControl w:val="off"/>
        <w:rPr>
          <w:rFonts w:ascii="宋体" w:hAnsi="宋体"/>
          <w:b/>
          <w:sz w:val="24"/>
          <w:szCs w:val="24"/>
          <w:u w:val="single"/>
          <w:lang w:eastAsia="zh-CN"/>
        </w:rPr>
      </w:pPr>
      <w:r>
        <w:rPr>
          <w:rFonts w:hint="eastAsia" w:ascii="宋体" w:hAnsi="宋体"/>
          <w:b/>
          <w:sz w:val="24"/>
          <w:szCs w:val="24"/>
          <w:lang w:eastAsia="zh-CN"/>
        </w:rPr>
        <w:t xml:space="preserve">注：</w:t>
      </w:r>
      <w:r>
        <w:rPr>
          <w:rFonts w:hint="eastAsia" w:ascii="宋体" w:hAnsi="宋体"/>
          <w:sz w:val="24"/>
          <w:szCs w:val="24"/>
          <w:lang w:eastAsia="zh-CN"/>
        </w:rPr>
        <w:t xml:space="preserve">1</w:t>
      </w:r>
      <w:r>
        <w:rPr>
          <w:rFonts w:hint="eastAsia" w:ascii="宋体" w:hAnsi="宋体"/>
          <w:sz w:val="24"/>
          <w:szCs w:val="24"/>
          <w:lang w:eastAsia="zh-CN"/>
        </w:rPr>
        <w:t xml:space="preserve">、</w:t>
      </w:r>
      <w:r>
        <w:rPr>
          <w:rFonts w:hint="eastAsia" w:ascii="宋体" w:hAnsi="宋体"/>
          <w:b/>
          <w:sz w:val="24"/>
          <w:szCs w:val="24"/>
          <w:u w:val="single"/>
          <w:lang w:eastAsia="zh-CN"/>
        </w:rPr>
        <w:t xml:space="preserve">投标人应当按照招标文件采购需求及相关报价要求填写</w:t>
      </w:r>
      <w:r>
        <w:rPr>
          <w:rFonts w:hint="eastAsia" w:ascii="宋体" w:hAnsi="宋体"/>
          <w:sz w:val="24"/>
          <w:szCs w:val="24"/>
          <w:u w:val="single"/>
          <w:lang w:eastAsia="zh-CN"/>
        </w:rPr>
        <w:t xml:space="preserve">。</w:t>
      </w:r>
      <w:r/>
    </w:p>
    <w:p>
      <w:pPr>
        <w:ind w:left="-297" w:firstLine="480"/>
        <w:jc w:val="both"/>
        <w:spacing w:after="0" w:line="440" w:lineRule="exact"/>
        <w:widowControl w:val="off"/>
        <w:rPr>
          <w:rFonts w:ascii="宋体" w:hAnsi="宋体"/>
          <w:sz w:val="24"/>
          <w:szCs w:val="24"/>
          <w:u w:val="single"/>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u w:val="single"/>
          <w:lang w:eastAsia="zh-CN"/>
        </w:rPr>
        <w:t xml:space="preserve">本表中项目总报价应与开标一览表</w:t>
      </w:r>
      <w:r>
        <w:rPr>
          <w:rFonts w:hint="eastAsia" w:ascii="宋体" w:hAnsi="宋体"/>
          <w:sz w:val="24"/>
          <w:szCs w:val="24"/>
          <w:u w:val="single"/>
          <w:lang w:eastAsia="zh-CN"/>
        </w:rPr>
        <w:t xml:space="preserve">中项目</w:t>
      </w:r>
      <w:r>
        <w:rPr>
          <w:rFonts w:hint="eastAsia" w:ascii="宋体" w:hAnsi="宋体"/>
          <w:sz w:val="24"/>
          <w:szCs w:val="24"/>
          <w:u w:val="single"/>
          <w:lang w:eastAsia="zh-CN"/>
        </w:rPr>
        <w:t xml:space="preserve">总报价保持一致。</w:t>
      </w:r>
      <w:r/>
    </w:p>
    <w:p>
      <w:pPr>
        <w:ind w:left="-297" w:firstLine="480"/>
        <w:jc w:val="both"/>
        <w:spacing w:after="0" w:line="440" w:lineRule="exact"/>
        <w:widowControl w:val="off"/>
        <w:rPr>
          <w:rFonts w:ascii="宋体" w:hAnsi="宋体"/>
          <w:sz w:val="24"/>
          <w:szCs w:val="24"/>
          <w:u w:val="single"/>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bCs/>
          <w:sz w:val="24"/>
          <w:szCs w:val="24"/>
          <w:u w:val="single"/>
          <w:lang w:eastAsia="zh-CN"/>
        </w:rPr>
        <w:t xml:space="preserve">报价保留至小数点后两位，四舍五入。</w:t>
      </w:r>
      <w:r/>
    </w:p>
    <w:p>
      <w:pPr>
        <w:jc w:val="both"/>
        <w:spacing w:after="0" w:line="360" w:lineRule="auto"/>
        <w:widowControl w:val="off"/>
        <w:rPr>
          <w:rFonts w:ascii="宋体" w:hAnsi="宋体"/>
          <w:b/>
          <w:sz w:val="24"/>
          <w:lang w:eastAsia="zh-CN"/>
        </w:rPr>
      </w:pPr>
      <w:r>
        <w:rPr>
          <w:rFonts w:ascii="宋体" w:hAnsi="宋体"/>
          <w:b/>
          <w:sz w:val="24"/>
          <w:lang w:eastAsia="zh-CN"/>
        </w:rPr>
      </w:r>
      <w:r/>
    </w:p>
    <w:p>
      <w:pPr>
        <w:jc w:val="both"/>
        <w:spacing w:after="0" w:line="360" w:lineRule="auto"/>
        <w:widowControl w:val="off"/>
        <w:rPr>
          <w:rFonts w:ascii="宋体" w:hAnsi="宋体"/>
          <w:b/>
          <w:sz w:val="24"/>
          <w:lang w:eastAsia="zh-CN"/>
        </w:rPr>
      </w:pPr>
      <w:r>
        <w:rPr>
          <w:rFonts w:ascii="宋体" w:hAnsi="宋体"/>
          <w:b/>
          <w:sz w:val="24"/>
          <w:lang w:eastAsia="zh-CN"/>
        </w:rPr>
      </w:r>
      <w:r/>
    </w:p>
    <w:p>
      <w:pPr>
        <w:rPr>
          <w:rFonts w:ascii="宋体" w:hAnsi="宋体" w:cs="宋体"/>
          <w:spacing w:val="-10"/>
          <w:sz w:val="28"/>
          <w:szCs w:val="24"/>
          <w:lang w:eastAsia="zh-CN"/>
        </w:rPr>
      </w:pPr>
      <w:r>
        <w:rPr>
          <w:rFonts w:ascii="宋体" w:hAnsi="宋体" w:cs="宋体"/>
          <w:spacing w:val="-10"/>
          <w:sz w:val="28"/>
          <w:szCs w:val="24"/>
          <w:lang w:eastAsia="zh-CN"/>
        </w:rPr>
        <w:br w:type="page" w:clear="all"/>
      </w:r>
      <w:r/>
    </w:p>
    <w:p>
      <w:pPr>
        <w:ind w:left="3747"/>
        <w:jc w:val="both"/>
        <w:spacing w:before="91"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8"/>
          <w:szCs w:val="24"/>
          <w:lang w:eastAsia="zh-CN"/>
        </w:rPr>
        <w:t xml:space="preserve">(</w:t>
      </w:r>
      <w:r>
        <w:rPr>
          <w:rFonts w:hint="eastAsia" w:ascii="宋体" w:hAnsi="宋体" w:cs="宋体"/>
          <w:spacing w:val="-6"/>
          <w:sz w:val="28"/>
          <w:szCs w:val="24"/>
          <w:lang w:eastAsia="zh-CN"/>
        </w:rPr>
        <w:t xml:space="preserve">六</w:t>
      </w:r>
      <w:r>
        <w:rPr>
          <w:rFonts w:ascii="宋体" w:hAnsi="宋体" w:cs="宋体"/>
          <w:spacing w:val="-6"/>
          <w:sz w:val="28"/>
          <w:szCs w:val="24"/>
          <w:lang w:eastAsia="zh-CN"/>
        </w:rPr>
        <w:t xml:space="preserve">)</w:t>
      </w:r>
      <w:r>
        <w:rPr>
          <w:rFonts w:hint="eastAsia" w:ascii="宋体" w:hAnsi="宋体" w:cs="宋体"/>
          <w:spacing w:val="-6"/>
          <w:sz w:val="28"/>
          <w:szCs w:val="24"/>
          <w:lang w:eastAsia="zh-CN"/>
        </w:rPr>
        <w:t xml:space="preserve">项目经理</w:t>
      </w:r>
      <w:r/>
    </w:p>
    <w:p>
      <w:pPr>
        <w:jc w:val="both"/>
        <w:spacing w:after="0" w:line="69" w:lineRule="atLeas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姓名</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Mar>
              <w:left w:w="0" w:type="dxa"/>
              <w:top w:w="0" w:type="dxa"/>
              <w:right w:w="0" w:type="dxa"/>
              <w:bottom w:w="0" w:type="dxa"/>
            </w:tcMar>
            <w:tcW w:w="5217"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近</w:t>
            </w:r>
            <w:r>
              <w:rPr>
                <w:rFonts w:ascii="宋体" w:hAnsi="宋体" w:cs="宋体"/>
                <w:sz w:val="24"/>
                <w:szCs w:val="24"/>
                <w:lang w:eastAsia="zh-CN"/>
              </w:rPr>
              <w:t xml:space="preserve">3</w:t>
            </w:r>
            <w:r>
              <w:rPr>
                <w:rFonts w:hint="eastAsia" w:ascii="宋体" w:hAnsi="宋体" w:cs="宋体"/>
                <w:sz w:val="24"/>
                <w:szCs w:val="24"/>
                <w:lang w:eastAsia="zh-CN"/>
              </w:rPr>
              <w:t xml:space="preserve">年工作业绩及承担的主要工作</w:t>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性别</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Mar>
              <w:left w:w="0" w:type="dxa"/>
              <w:top w:w="0" w:type="dxa"/>
              <w:right w:w="0" w:type="dxa"/>
              <w:bottom w:w="0" w:type="dxa"/>
            </w:tcMar>
            <w:tcW w:w="5217" w:type="dxa"/>
            <w:vAlign w:val="center"/>
            <w:vMerge w:val="restart"/>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年龄</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职称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毕业时间</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所学专业</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学历</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证书名称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专业资格</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联系电话</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trHeight w:val="1444"/>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曾担任项目经理的项目</w:t>
            </w:r>
            <w:r/>
          </w:p>
        </w:tc>
        <w:tc>
          <w:tcPr>
            <w:gridSpan w:val="2"/>
            <w:tcMar>
              <w:left w:w="0" w:type="dxa"/>
              <w:top w:w="0" w:type="dxa"/>
              <w:right w:w="0" w:type="dxa"/>
              <w:bottom w:w="0" w:type="dxa"/>
            </w:tcMar>
            <w:tcW w:w="6925"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r>
    </w:tbl>
    <w:p>
      <w:pPr>
        <w:jc w:val="both"/>
        <w:spacing w:after="0" w:line="102" w:lineRule="atLeas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p>
      <w:pPr>
        <w:jc w:val="both"/>
        <w:spacing w:before="78"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6"/>
          <w:sz w:val="24"/>
          <w:szCs w:val="24"/>
          <w:lang w:eastAsia="zh-CN"/>
        </w:rPr>
        <w:t xml:space="preserve">注：</w:t>
      </w:r>
      <w:r>
        <w:rPr>
          <w:rFonts w:ascii="宋体" w:hAnsi="宋体" w:cs="宋体"/>
          <w:spacing w:val="-8"/>
          <w:sz w:val="24"/>
          <w:szCs w:val="24"/>
          <w:lang w:eastAsia="zh-CN"/>
        </w:rPr>
        <w:t xml:space="preserve">1</w:t>
      </w:r>
      <w:r>
        <w:rPr>
          <w:rFonts w:hint="eastAsia" w:ascii="宋体" w:hAnsi="宋体" w:cs="宋体"/>
          <w:spacing w:val="-8"/>
          <w:sz w:val="24"/>
          <w:szCs w:val="24"/>
          <w:lang w:eastAsia="zh-CN"/>
        </w:rPr>
        <w:t xml:space="preserve">、</w:t>
      </w:r>
      <w:r>
        <w:rPr>
          <w:rFonts w:hint="eastAsia" w:ascii="宋体" w:hAnsi="宋体" w:cs="宋体"/>
          <w:spacing w:val="-8"/>
          <w:sz w:val="24"/>
          <w:szCs w:val="24"/>
          <w:u w:val="single"/>
          <w:lang w:eastAsia="zh-CN"/>
        </w:rPr>
        <w:t xml:space="preserve">项目经理具有资格证书的，应在本栏目提交相关证书扫描件。</w:t>
      </w:r>
      <w:r/>
    </w:p>
    <w:p>
      <w:pPr>
        <w:jc w:val="both"/>
        <w:spacing w:before="183"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4"/>
          <w:szCs w:val="24"/>
          <w:lang w:eastAsia="zh-CN"/>
        </w:rPr>
        <w:t xml:space="preserve">2</w:t>
      </w:r>
      <w:r>
        <w:rPr>
          <w:rFonts w:hint="eastAsia" w:ascii="宋体" w:hAnsi="宋体" w:cs="宋体"/>
          <w:spacing w:val="-10"/>
          <w:sz w:val="24"/>
          <w:szCs w:val="24"/>
          <w:lang w:eastAsia="zh-CN"/>
        </w:rPr>
        <w:t xml:space="preserve">、</w:t>
      </w:r>
      <w:r>
        <w:rPr>
          <w:rFonts w:hint="eastAsia" w:ascii="宋体" w:hAnsi="宋体" w:cs="宋体"/>
          <w:spacing w:val="-7"/>
          <w:sz w:val="24"/>
          <w:szCs w:val="24"/>
          <w:u w:val="single"/>
          <w:lang w:eastAsia="zh-CN"/>
        </w:rPr>
        <w:t xml:space="preserve">列</w:t>
      </w:r>
      <w:r>
        <w:rPr>
          <w:rFonts w:hint="eastAsia" w:ascii="宋体" w:hAnsi="宋体" w:cs="宋体"/>
          <w:spacing w:val="-5"/>
          <w:sz w:val="24"/>
          <w:szCs w:val="24"/>
          <w:u w:val="single"/>
          <w:lang w:eastAsia="zh-CN"/>
        </w:rPr>
        <w:t xml:space="preserve">入本表人员如要更换，需经采购人同意。擅自更换属违约行为。</w:t>
      </w:r>
      <w:r/>
    </w:p>
    <w:p>
      <w:pPr>
        <w:jc w:val="both"/>
        <w:spacing w:before="183" w:after="0" w:line="240" w:lineRule="auto"/>
        <w:widowControl w:val="off"/>
        <w:rPr>
          <w:rFonts w:ascii="宋体" w:hAnsi="宋体" w:cs="宋体"/>
          <w:spacing w:val="6"/>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pacing w:val="6"/>
          <w:sz w:val="24"/>
          <w:szCs w:val="24"/>
          <w:lang w:eastAsia="zh-CN"/>
        </w:rPr>
        <w:t xml:space="preserve">3</w:t>
      </w:r>
      <w:r>
        <w:rPr>
          <w:rFonts w:hint="eastAsia" w:ascii="宋体" w:hAnsi="宋体" w:cs="宋体"/>
          <w:spacing w:val="6"/>
          <w:sz w:val="24"/>
          <w:szCs w:val="24"/>
          <w:lang w:eastAsia="zh-CN"/>
        </w:rPr>
        <w:t xml:space="preserve">、</w:t>
      </w:r>
      <w:r>
        <w:rPr>
          <w:rFonts w:hint="eastAsia" w:ascii="宋体" w:hAnsi="宋体" w:cs="宋体"/>
          <w:spacing w:val="6"/>
          <w:sz w:val="24"/>
          <w:szCs w:val="24"/>
          <w:u w:val="single"/>
          <w:lang w:eastAsia="zh-CN"/>
        </w:rPr>
        <w:t xml:space="preserve">项目</w:t>
      </w:r>
      <w:r>
        <w:rPr>
          <w:rFonts w:hint="eastAsia" w:ascii="宋体" w:hAnsi="宋体" w:cs="宋体"/>
          <w:spacing w:val="-8"/>
          <w:sz w:val="24"/>
          <w:szCs w:val="24"/>
          <w:u w:val="single"/>
          <w:lang w:eastAsia="zh-CN"/>
        </w:rPr>
        <w:t xml:space="preserve">经理</w:t>
      </w:r>
      <w:r>
        <w:rPr>
          <w:rFonts w:hint="eastAsia" w:ascii="宋体" w:hAnsi="宋体" w:cs="宋体"/>
          <w:spacing w:val="6"/>
          <w:sz w:val="24"/>
          <w:szCs w:val="24"/>
          <w:u w:val="single"/>
          <w:lang w:eastAsia="zh-CN"/>
        </w:rPr>
        <w:t xml:space="preserve">须提供近半年</w:t>
      </w:r>
      <w:r>
        <w:rPr>
          <w:rFonts w:ascii="宋体" w:hAnsi="宋体" w:cs="宋体"/>
          <w:spacing w:val="6"/>
          <w:sz w:val="24"/>
          <w:szCs w:val="24"/>
          <w:u w:val="single"/>
          <w:lang w:eastAsia="zh-CN"/>
        </w:rPr>
        <w:t xml:space="preserve">(</w:t>
      </w:r>
      <w:r>
        <w:rPr>
          <w:rFonts w:hint="eastAsia" w:ascii="宋体" w:hAnsi="宋体" w:cs="宋体"/>
          <w:spacing w:val="6"/>
          <w:sz w:val="24"/>
          <w:szCs w:val="24"/>
          <w:u w:val="single"/>
          <w:lang w:eastAsia="zh-CN"/>
        </w:rPr>
        <w:t xml:space="preserve">至少一个月</w:t>
      </w:r>
      <w:r>
        <w:rPr>
          <w:rFonts w:ascii="宋体" w:hAnsi="宋体" w:cs="宋体"/>
          <w:spacing w:val="6"/>
          <w:sz w:val="24"/>
          <w:szCs w:val="24"/>
          <w:u w:val="single"/>
          <w:lang w:eastAsia="zh-CN"/>
        </w:rPr>
        <w:t xml:space="preserve">)</w:t>
      </w:r>
      <w:r>
        <w:rPr>
          <w:rFonts w:hint="eastAsia" w:ascii="宋体" w:hAnsi="宋体" w:cs="宋体"/>
          <w:spacing w:val="6"/>
          <w:sz w:val="24"/>
          <w:szCs w:val="24"/>
          <w:u w:val="single"/>
          <w:lang w:eastAsia="zh-CN"/>
        </w:rPr>
        <w:t xml:space="preserve">投标人为其缴纳社会保险的证明材料。</w:t>
      </w:r>
      <w:r/>
    </w:p>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br w:type="page" w:clear="all"/>
      </w:r>
      <w:r/>
    </w:p>
    <w:p>
      <w:pPr>
        <w:jc w:val="center"/>
        <w:spacing w:after="0" w:line="240" w:lineRule="auto"/>
        <w:rPr>
          <w:rFonts w:ascii="宋体" w:hAnsi="宋体"/>
          <w:sz w:val="24"/>
          <w:szCs w:val="24"/>
          <w:lang w:eastAsia="zh-CN"/>
        </w:rPr>
        <w:outlineLvl w:val="2"/>
      </w:pPr>
      <w:r>
        <w:rPr>
          <w:rFonts w:ascii="宋体" w:hAnsi="宋体" w:cs="宋体"/>
          <w:spacing w:val="-10"/>
          <w:sz w:val="28"/>
          <w:szCs w:val="24"/>
          <w:lang w:eastAsia="zh-CN"/>
        </w:rPr>
        <w:t xml:space="preserve">(</w:t>
      </w:r>
      <w:r>
        <w:rPr>
          <w:rFonts w:hint="eastAsia" w:ascii="宋体" w:hAnsi="宋体" w:cs="宋体"/>
          <w:spacing w:val="-5"/>
          <w:sz w:val="28"/>
          <w:szCs w:val="24"/>
          <w:lang w:eastAsia="zh-CN"/>
        </w:rPr>
        <w:t xml:space="preserve">七</w:t>
      </w:r>
      <w:r>
        <w:rPr>
          <w:rFonts w:ascii="宋体" w:hAnsi="宋体" w:cs="宋体"/>
          <w:spacing w:val="-5"/>
          <w:sz w:val="28"/>
          <w:szCs w:val="24"/>
          <w:lang w:eastAsia="zh-CN"/>
        </w:rPr>
        <w:t xml:space="preserve">)</w:t>
      </w:r>
      <w:r>
        <w:rPr>
          <w:rFonts w:ascii="宋体" w:hAnsi="宋体" w:cs="宋体"/>
          <w:sz w:val="28"/>
          <w:szCs w:val="24"/>
          <w:lang w:eastAsia="zh-CN"/>
        </w:rPr>
        <w:t xml:space="preserve"> </w:t>
      </w:r>
      <w:r>
        <w:rPr>
          <w:rFonts w:ascii="宋体" w:hAnsi="宋体" w:cs="宋体"/>
          <w:sz w:val="28"/>
          <w:szCs w:val="24"/>
          <w:lang w:eastAsia="zh-CN"/>
        </w:rPr>
        <w:t xml:space="preserve">项目实施人员能力</w:t>
      </w:r>
      <w:r>
        <w:rPr>
          <w:rFonts w:ascii="宋体" w:hAnsi="宋体"/>
          <w:sz w:val="21"/>
          <w:szCs w:val="24"/>
          <w:lang w:eastAsia="zh-CN"/>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序</w:t>
            </w:r>
            <w:r>
              <w:rPr>
                <w:rFonts w:hint="eastAsia" w:ascii="宋体" w:hAnsi="宋体" w:cs="宋体"/>
                <w:spacing w:val="-1"/>
                <w:sz w:val="24"/>
                <w:szCs w:val="24"/>
                <w:lang w:eastAsia="zh-CN"/>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3"/>
                <w:sz w:val="24"/>
                <w:szCs w:val="24"/>
                <w:lang w:eastAsia="zh-CN"/>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人员类</w:t>
            </w:r>
            <w:r>
              <w:rPr>
                <w:rFonts w:hint="eastAsia" w:ascii="宋体" w:hAnsi="宋体" w:cs="宋体"/>
                <w:spacing w:val="-1"/>
                <w:sz w:val="24"/>
                <w:szCs w:val="24"/>
                <w:lang w:eastAsia="zh-CN"/>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
                <w:sz w:val="24"/>
                <w:szCs w:val="24"/>
                <w:lang w:eastAsia="zh-CN"/>
              </w:rPr>
              <w:t xml:space="preserve">技术证书</w:t>
            </w:r>
            <w:r>
              <w:rPr>
                <w:rFonts w:hint="eastAsia" w:ascii="宋体" w:hAnsi="宋体" w:cs="宋体"/>
                <w:sz w:val="24"/>
                <w:szCs w:val="24"/>
                <w:lang w:eastAsia="zh-CN"/>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
                <w:sz w:val="24"/>
                <w:szCs w:val="24"/>
                <w:lang w:eastAsia="zh-CN"/>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3"/>
                <w:sz w:val="24"/>
                <w:szCs w:val="24"/>
                <w:lang w:eastAsia="zh-CN"/>
              </w:rPr>
              <w:t xml:space="preserve">备</w:t>
            </w:r>
            <w:r>
              <w:rPr>
                <w:rFonts w:hint="eastAsia" w:ascii="宋体" w:hAnsi="宋体" w:cs="宋体"/>
                <w:spacing w:val="-2"/>
                <w:sz w:val="24"/>
                <w:szCs w:val="24"/>
                <w:lang w:eastAsia="zh-CN"/>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bl>
    <w:p>
      <w:pPr>
        <w:ind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5"/>
          <w:sz w:val="24"/>
          <w:szCs w:val="24"/>
          <w:lang w:eastAsia="zh-CN"/>
        </w:rPr>
        <w:t xml:space="preserve">注</w:t>
      </w:r>
      <w:r>
        <w:rPr>
          <w:rFonts w:hint="eastAsia" w:ascii="宋体" w:hAnsi="宋体" w:cs="宋体"/>
          <w:spacing w:val="-14"/>
          <w:sz w:val="24"/>
          <w:szCs w:val="24"/>
          <w:lang w:eastAsia="zh-CN"/>
        </w:rPr>
        <w:t xml:space="preserve">：</w:t>
      </w:r>
      <w:r>
        <w:rPr>
          <w:rFonts w:ascii="宋体" w:hAnsi="宋体" w:cs="宋体"/>
          <w:spacing w:val="-14"/>
          <w:sz w:val="24"/>
          <w:szCs w:val="24"/>
          <w:lang w:eastAsia="zh-CN"/>
        </w:rPr>
        <w:t xml:space="preserve">1</w:t>
      </w:r>
      <w:r>
        <w:rPr>
          <w:rFonts w:hint="eastAsia" w:ascii="宋体" w:hAnsi="宋体" w:cs="宋体"/>
          <w:spacing w:val="-14"/>
          <w:sz w:val="24"/>
          <w:szCs w:val="24"/>
          <w:lang w:eastAsia="zh-CN"/>
        </w:rPr>
        <w:t xml:space="preserve">、</w:t>
      </w:r>
      <w:r>
        <w:rPr>
          <w:rFonts w:hint="eastAsia" w:ascii="宋体" w:hAnsi="宋体" w:cs="宋体"/>
          <w:spacing w:val="-14"/>
          <w:sz w:val="24"/>
          <w:szCs w:val="24"/>
          <w:u w:val="single"/>
          <w:lang w:eastAsia="zh-CN"/>
        </w:rPr>
        <w:t xml:space="preserve">行数不够，请自行添加。</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4"/>
          <w:sz w:val="24"/>
          <w:szCs w:val="24"/>
          <w:lang w:eastAsia="zh-CN"/>
        </w:rPr>
        <w:t xml:space="preserve">2</w:t>
      </w:r>
      <w:r>
        <w:rPr>
          <w:rFonts w:hint="eastAsia" w:ascii="宋体" w:hAnsi="宋体" w:cs="宋体"/>
          <w:spacing w:val="-4"/>
          <w:sz w:val="24"/>
          <w:szCs w:val="24"/>
          <w:lang w:eastAsia="zh-CN"/>
        </w:rPr>
        <w:t xml:space="preserve">、</w:t>
      </w:r>
      <w:r>
        <w:rPr>
          <w:rFonts w:hint="eastAsia" w:ascii="宋体" w:hAnsi="宋体" w:cs="宋体"/>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4"/>
          <w:szCs w:val="24"/>
          <w:lang w:eastAsia="zh-CN"/>
        </w:rPr>
        <w:t xml:space="preserve">3</w:t>
      </w:r>
      <w:r>
        <w:rPr>
          <w:rFonts w:hint="eastAsia" w:ascii="宋体" w:hAnsi="宋体" w:cs="宋体"/>
          <w:spacing w:val="10"/>
          <w:sz w:val="24"/>
          <w:szCs w:val="24"/>
          <w:lang w:eastAsia="zh-CN"/>
        </w:rPr>
        <w:t xml:space="preserve">、</w:t>
      </w:r>
      <w:r>
        <w:rPr>
          <w:rFonts w:hint="eastAsia" w:ascii="宋体" w:hAnsi="宋体" w:cs="宋体"/>
          <w:spacing w:val="6"/>
          <w:sz w:val="24"/>
          <w:szCs w:val="24"/>
          <w:u w:val="single"/>
          <w:lang w:eastAsia="zh-CN"/>
        </w:rPr>
        <w:t xml:space="preserve">列</w:t>
      </w:r>
      <w:r>
        <w:rPr>
          <w:rFonts w:hint="eastAsia" w:ascii="宋体" w:hAnsi="宋体" w:cs="宋体"/>
          <w:spacing w:val="5"/>
          <w:sz w:val="24"/>
          <w:szCs w:val="24"/>
          <w:u w:val="single"/>
          <w:lang w:eastAsia="zh-CN"/>
        </w:rPr>
        <w:t xml:space="preserve">入上表人员需提供近半年</w:t>
      </w:r>
      <w:r>
        <w:rPr>
          <w:rFonts w:ascii="宋体" w:hAnsi="宋体" w:cs="宋体"/>
          <w:spacing w:val="5"/>
          <w:sz w:val="24"/>
          <w:szCs w:val="24"/>
          <w:u w:val="single"/>
          <w:lang w:eastAsia="zh-CN"/>
        </w:rPr>
        <w:t xml:space="preserve">(</w:t>
      </w:r>
      <w:r>
        <w:rPr>
          <w:rFonts w:hint="eastAsia" w:ascii="宋体" w:hAnsi="宋体" w:cs="宋体"/>
          <w:spacing w:val="5"/>
          <w:sz w:val="24"/>
          <w:szCs w:val="24"/>
          <w:u w:val="single"/>
          <w:lang w:eastAsia="zh-CN"/>
        </w:rPr>
        <w:t xml:space="preserve">至少一个月</w:t>
      </w:r>
      <w:r>
        <w:rPr>
          <w:rFonts w:ascii="宋体" w:hAnsi="宋体" w:cs="宋体"/>
          <w:spacing w:val="5"/>
          <w:sz w:val="24"/>
          <w:szCs w:val="24"/>
          <w:u w:val="single"/>
          <w:lang w:eastAsia="zh-CN"/>
        </w:rPr>
        <w:t xml:space="preserve">)</w:t>
      </w:r>
      <w:r>
        <w:rPr>
          <w:rFonts w:hint="eastAsia" w:ascii="宋体" w:hAnsi="宋体" w:cs="宋体"/>
          <w:spacing w:val="5"/>
          <w:sz w:val="24"/>
          <w:szCs w:val="24"/>
          <w:u w:val="single"/>
          <w:lang w:eastAsia="zh-CN"/>
        </w:rPr>
        <w:t xml:space="preserve">投标人为其缴纳社会保险的证明材料。</w:t>
      </w:r>
      <w:r/>
    </w:p>
    <w:p>
      <w:pPr>
        <w:ind w:left="420" w:right="28"/>
        <w:jc w:val="both"/>
        <w:spacing w:after="0" w:line="520" w:lineRule="exact"/>
        <w:widowControl w:val="off"/>
        <w:rPr>
          <w:rFonts w:ascii="宋体" w:hAnsi="宋体" w:cs="宋体"/>
          <w:spacing w:val="-1"/>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pacing w:val="-2"/>
          <w:sz w:val="24"/>
          <w:szCs w:val="24"/>
          <w:lang w:eastAsia="zh-CN"/>
        </w:rPr>
        <w:t xml:space="preserve">4</w:t>
      </w:r>
      <w:r>
        <w:rPr>
          <w:rFonts w:hint="eastAsia" w:ascii="宋体" w:hAnsi="宋体" w:cs="宋体"/>
          <w:spacing w:val="-2"/>
          <w:sz w:val="24"/>
          <w:szCs w:val="24"/>
          <w:lang w:eastAsia="zh-CN"/>
        </w:rPr>
        <w:t xml:space="preserve">、</w:t>
      </w:r>
      <w:r>
        <w:rPr>
          <w:rFonts w:hint="eastAsia" w:ascii="宋体" w:hAnsi="宋体" w:cs="宋体"/>
          <w:spacing w:val="-2"/>
          <w:sz w:val="24"/>
          <w:szCs w:val="24"/>
          <w:u w:val="single"/>
          <w:lang w:eastAsia="zh-CN"/>
        </w:rPr>
        <w:t xml:space="preserve">列</w:t>
      </w:r>
      <w:r>
        <w:rPr>
          <w:rFonts w:hint="eastAsia" w:ascii="宋体" w:hAnsi="宋体" w:cs="宋体"/>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jc w:val="both"/>
        <w:spacing w:after="0" w:line="360" w:lineRule="auto"/>
        <w:widowControl w:val="off"/>
        <w:rPr>
          <w:rFonts w:ascii="宋体" w:hAnsi="宋体" w:cs="华文宋体"/>
          <w:sz w:val="24"/>
          <w:szCs w:val="24"/>
          <w:lang w:eastAsia="zh-CN"/>
        </w:rPr>
      </w:pPr>
      <w:r>
        <w:rPr>
          <w:rFonts w:ascii="宋体" w:hAnsi="宋体" w:cs="华文宋体"/>
          <w:sz w:val="24"/>
          <w:szCs w:val="24"/>
          <w:lang w:eastAsia="zh-CN"/>
        </w:rPr>
      </w:r>
      <w:r/>
    </w:p>
    <w:p>
      <w:pPr>
        <w:jc w:val="center"/>
        <w:spacing w:before="260" w:after="26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五、技术部分（与评分标准对应）</w:t>
      </w:r>
      <w:r/>
    </w:p>
    <w:p>
      <w:pPr>
        <w:jc w:val="center"/>
        <w:spacing w:after="0" w:line="360" w:lineRule="auto"/>
        <w:widowControl w:val="off"/>
        <w:rPr>
          <w:rFonts w:ascii="宋体" w:hAnsi="宋体" w:cs="宋体"/>
          <w:b/>
          <w:bCs/>
          <w:sz w:val="32"/>
          <w:szCs w:val="24"/>
          <w:lang w:eastAsia="zh-CN"/>
        </w:rPr>
      </w:pPr>
      <w:r>
        <w:rPr>
          <w:rFonts w:hint="eastAsia" w:ascii="宋体" w:hAnsi="宋体" w:cs="宋体"/>
          <w:b/>
          <w:bCs/>
          <w:sz w:val="32"/>
          <w:szCs w:val="24"/>
          <w:lang w:eastAsia="zh-CN"/>
        </w:rPr>
        <w:t xml:space="preserve">技术响应及偏离表</w:t>
      </w:r>
      <w:r/>
    </w:p>
    <w:tbl>
      <w:tblPr>
        <w:tblW w:w="5219" w:type="pct"/>
        <w:jc w:val="center"/>
        <w:tblCellMar>
          <w:left w:w="28" w:type="dxa"/>
          <w:right w:w="28" w:type="dxa"/>
        </w:tblCellMar>
        <w:tblLook w:val="04A0" w:firstRow="1" w:lastRow="0" w:firstColumn="1" w:lastColumn="0" w:noHBand="0" w:noVBand="1"/>
      </w:tblPr>
      <w:tblGrid>
        <w:gridCol w:w="476"/>
        <w:gridCol w:w="779"/>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br w:type="page" w:clear="all"/>
            </w:r>
            <w:r>
              <w:rPr>
                <w:rFonts w:hint="eastAsia" w:ascii="宋体" w:hAnsi="宋体" w:cs="宋体"/>
                <w:b/>
                <w:sz w:val="18"/>
                <w:szCs w:val="21"/>
                <w:lang w:eastAsia="zh-CN"/>
              </w:rPr>
              <w:t xml:space="preserve">序号</w:t>
            </w:r>
            <w:r/>
          </w:p>
        </w:tc>
        <w:tc>
          <w:tcPr>
            <w:tcBorders>
              <w:top w:val="single" w:color="000000" w:sz="6" w:space="0"/>
              <w:left w:val="none" w:color="000000" w:sz="4" w:space="0"/>
              <w:bottom w:val="single" w:color="000000" w:sz="6" w:space="0"/>
              <w:right w:val="single" w:color="000000" w:sz="4" w:space="0"/>
            </w:tcBorders>
            <w:tcW w:w="544"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标的名称</w:t>
            </w:r>
            <w:r/>
          </w:p>
        </w:tc>
        <w:tc>
          <w:tcPr>
            <w:tcBorders>
              <w:top w:val="single" w:color="000000" w:sz="6" w:space="0"/>
              <w:left w:val="single" w:color="000000" w:sz="4" w:space="0"/>
              <w:bottom w:val="single" w:color="000000" w:sz="6" w:space="0"/>
              <w:right w:val="single" w:color="000000" w:sz="4" w:space="0"/>
            </w:tcBorders>
            <w:tcW w:w="678"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投标产品名称及型号</w:t>
            </w:r>
            <w:r/>
          </w:p>
        </w:tc>
        <w:tc>
          <w:tcPr>
            <w:tcBorders>
              <w:top w:val="single" w:color="000000" w:sz="6" w:space="0"/>
              <w:left w:val="none" w:color="000000" w:sz="4" w:space="0"/>
              <w:bottom w:val="single" w:color="000000" w:sz="6" w:space="0"/>
              <w:right w:val="single" w:color="000000" w:sz="4" w:space="0"/>
            </w:tcBorders>
            <w:tcW w:w="595"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招标文件要求参数</w:t>
            </w:r>
            <w:r/>
          </w:p>
        </w:tc>
        <w:tc>
          <w:tcPr>
            <w:tcBorders>
              <w:top w:val="single" w:color="000000" w:sz="6" w:space="0"/>
              <w:left w:val="single" w:color="000000" w:sz="4" w:space="0"/>
              <w:bottom w:val="single" w:color="000000" w:sz="6" w:space="0"/>
              <w:right w:val="single" w:color="000000" w:sz="6" w:space="0"/>
            </w:tcBorders>
            <w:tcW w:w="595"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偏离情况（正偏离</w:t>
            </w:r>
            <w:r>
              <w:rPr>
                <w:rFonts w:hint="eastAsia" w:ascii="宋体" w:hAnsi="宋体" w:cs="宋体"/>
                <w:b/>
                <w:sz w:val="18"/>
                <w:szCs w:val="21"/>
                <w:lang w:eastAsia="zh-CN"/>
              </w:rPr>
              <w:t xml:space="preserve">/</w:t>
            </w:r>
            <w:r>
              <w:rPr>
                <w:rFonts w:hint="eastAsia" w:ascii="宋体" w:hAnsi="宋体" w:cs="宋体"/>
                <w:b/>
                <w:sz w:val="18"/>
                <w:szCs w:val="21"/>
                <w:lang w:eastAsia="zh-CN"/>
              </w:rPr>
              <w:t xml:space="preserve">无偏离</w:t>
            </w:r>
            <w:r>
              <w:rPr>
                <w:rFonts w:hint="eastAsia" w:ascii="宋体" w:hAnsi="宋体" w:cs="宋体"/>
                <w:b/>
                <w:sz w:val="18"/>
                <w:szCs w:val="21"/>
                <w:lang w:eastAsia="zh-CN"/>
              </w:rPr>
              <w:t xml:space="preserve">/</w:t>
            </w:r>
            <w:r>
              <w:rPr>
                <w:rFonts w:hint="eastAsia" w:ascii="宋体" w:hAnsi="宋体" w:cs="宋体"/>
                <w:b/>
                <w:sz w:val="18"/>
                <w:szCs w:val="21"/>
                <w:lang w:eastAsia="zh-CN"/>
              </w:rPr>
              <w:t xml:space="preserve">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备注（证明材料位置）</w:t>
            </w:r>
            <w:r/>
          </w:p>
        </w:tc>
      </w:tr>
      <w:tr>
        <w:trPr>
          <w:cantSplit/>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1</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2</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bl>
    <w:p>
      <w:pPr>
        <w:spacing w:after="0" w:line="360" w:lineRule="auto"/>
        <w:rPr>
          <w:rFonts w:ascii="宋体" w:hAnsi="宋体" w:cs="宋体"/>
          <w:bCs/>
          <w:sz w:val="24"/>
          <w:szCs w:val="24"/>
          <w:lang w:eastAsia="zh-CN"/>
        </w:rPr>
      </w:pPr>
      <w:r>
        <w:rPr>
          <w:rFonts w:hint="eastAsia" w:ascii="宋体" w:hAnsi="宋体" w:cs="宋体"/>
          <w:bCs/>
          <w:sz w:val="24"/>
          <w:szCs w:val="24"/>
          <w:lang w:eastAsia="zh-CN"/>
        </w:rPr>
        <w:t xml:space="preserve">注：</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技术参数及相关要求的响应根据</w:t>
      </w:r>
      <w:r>
        <w:rPr>
          <w:rFonts w:hint="eastAsia" w:ascii="宋体" w:hAnsi="宋体" w:cs="宋体"/>
          <w:sz w:val="24"/>
          <w:szCs w:val="24"/>
          <w:u w:val="single"/>
          <w:lang w:eastAsia="zh-CN"/>
        </w:rPr>
        <w:t xml:space="preserve"> </w:t>
      </w:r>
      <w:r>
        <w:rPr>
          <w:rFonts w:hint="eastAsia" w:ascii="宋体" w:hAnsi="宋体" w:cs="宋体"/>
          <w:sz w:val="24"/>
          <w:szCs w:val="24"/>
          <w:u w:val="single"/>
          <w:lang w:eastAsia="zh-CN"/>
        </w:rPr>
        <w:t xml:space="preserve">“第四部分采购需求”要求进行逐条说明。</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除技术参数偏离表所列的偏离服务外，其他所有均</w:t>
      </w:r>
      <w:r>
        <w:rPr>
          <w:rFonts w:hint="eastAsia" w:ascii="宋体" w:hAnsi="宋体" w:cs="宋体"/>
          <w:sz w:val="24"/>
          <w:szCs w:val="24"/>
          <w:u w:val="single"/>
          <w:lang w:eastAsia="zh-CN"/>
        </w:rPr>
        <w:t xml:space="preserve">完全响应</w:t>
      </w:r>
      <w:r>
        <w:rPr>
          <w:rFonts w:hint="eastAsia" w:ascii="宋体" w:hAnsi="宋体" w:cs="宋体"/>
          <w:sz w:val="24"/>
          <w:szCs w:val="24"/>
          <w:u w:val="single"/>
          <w:lang w:eastAsia="zh-CN"/>
        </w:rPr>
        <w:t xml:space="preserve">“招标文件”中的要求。</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行数不够，可自行添加。</w:t>
      </w:r>
      <w:r/>
    </w:p>
    <w:p>
      <w:pPr>
        <w:jc w:val="center"/>
        <w:spacing w:after="0" w:line="360" w:lineRule="auto"/>
        <w:widowControl w:val="off"/>
        <w:rPr>
          <w:rFonts w:ascii="宋体" w:hAnsi="宋体" w:cs="宋体"/>
          <w:sz w:val="24"/>
          <w:szCs w:val="24"/>
          <w:u w:val="single"/>
          <w:lang w:eastAsia="zh-CN"/>
        </w:rPr>
      </w:pPr>
      <w:r>
        <w:rPr>
          <w:rFonts w:ascii="宋体" w:hAnsi="宋体" w:cs="宋体"/>
          <w:sz w:val="24"/>
          <w:szCs w:val="24"/>
          <w:u w:val="single"/>
          <w:lang w:eastAsia="zh-CN"/>
        </w:rPr>
      </w:r>
      <w:r/>
    </w:p>
    <w:p>
      <w:pPr>
        <w:pStyle w:val="812"/>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p>
    <w:p>
      <w:pPr>
        <w:pStyle w:val="812"/>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p>
    <w:p>
      <w:pPr>
        <w:pStyle w:val="791"/>
      </w:pPr>
      <w:r/>
      <w:r/>
    </w:p>
    <w:p>
      <w:pPr>
        <w:pStyle w:val="791"/>
        <w:sectPr>
          <w:footnotePr/>
          <w:endnotePr/>
          <w:type w:val="nextPage"/>
          <w:pgSz w:w="11906" w:h="16838" w:orient="portrait"/>
          <w:pgMar w:top="2098" w:right="1474" w:bottom="1985" w:left="1588" w:header="709" w:footer="709" w:gutter="0"/>
          <w:cols w:num="1" w:sep="0" w:space="720" w:equalWidth="1"/>
          <w:docGrid w:linePitch="360"/>
        </w:sectPr>
      </w:pPr>
      <w:r/>
      <w:r/>
    </w:p>
    <w:p>
      <w:pPr>
        <w:jc w:val="center"/>
        <w:spacing w:line="360" w:lineRule="auto"/>
        <w:rPr>
          <w:b/>
          <w:bCs/>
          <w:sz w:val="28"/>
          <w:lang w:eastAsia="zh-CN"/>
        </w:rPr>
      </w:pPr>
      <w:r>
        <w:rPr>
          <w:b/>
          <w:bCs/>
          <w:sz w:val="28"/>
          <w:lang w:eastAsia="zh-CN"/>
        </w:rPr>
      </w:r>
      <w:r/>
    </w:p>
    <w:p>
      <w:pPr>
        <w:pStyle w:val="812"/>
        <w:spacing w:beforeAutospacing="0" w:afterAutospacing="0"/>
        <w:rPr>
          <w:rFonts w:ascii="黑体" w:hAnsi="宋体" w:eastAsia="黑体" w:cs="黑体"/>
          <w:b/>
          <w:bCs/>
          <w:sz w:val="32"/>
          <w:szCs w:val="32"/>
        </w:rPr>
      </w:pPr>
      <w:r>
        <w:rPr>
          <w:rFonts w:ascii="黑体" w:hAnsi="宋体" w:eastAsia="黑体" w:cs="黑体"/>
          <w:b/>
          <w:bCs/>
          <w:sz w:val="32"/>
          <w:szCs w:val="32"/>
        </w:rPr>
      </w:r>
      <w:r/>
    </w:p>
    <w:p>
      <w:pPr>
        <w:pStyle w:val="812"/>
        <w:jc w:val="center"/>
        <w:spacing w:beforeAutospacing="0" w:afterAutospacing="0"/>
        <w:rPr>
          <w:rFonts w:ascii="宋体" w:hAnsi="宋体" w:cs="宋体"/>
          <w:b/>
          <w:bCs/>
          <w:sz w:val="32"/>
          <w:szCs w:val="24"/>
        </w:rPr>
      </w:pPr>
      <w:r>
        <w:rPr>
          <w:rFonts w:ascii="宋体" w:hAnsi="宋体" w:cs="宋体"/>
          <w:b/>
          <w:bCs/>
          <w:sz w:val="32"/>
          <w:szCs w:val="24"/>
        </w:rPr>
      </w:r>
      <w:r/>
    </w:p>
    <w:p>
      <w:pPr>
        <w:pStyle w:val="812"/>
        <w:jc w:val="center"/>
        <w:spacing w:beforeAutospacing="0" w:afterAutospacing="0"/>
        <w:rPr>
          <w:rFonts w:ascii="宋体" w:hAnsi="宋体" w:cs="宋体"/>
          <w:b/>
          <w:bCs/>
          <w:sz w:val="32"/>
          <w:szCs w:val="24"/>
        </w:rPr>
      </w:pPr>
      <w:r>
        <w:rPr>
          <w:rFonts w:ascii="宋体" w:hAnsi="宋体" w:cs="宋体"/>
          <w:b/>
          <w:bCs/>
          <w:sz w:val="32"/>
          <w:szCs w:val="24"/>
        </w:rPr>
        <w:t xml:space="preserve">商务响应偏离表</w:t>
      </w:r>
      <w:r/>
    </w:p>
    <w:tbl>
      <w:tblPr>
        <w:tblW w:w="4999" w:type="pct"/>
        <w:tblCellSpacing w:w="0" w:type="dxa"/>
        <w:tblLook w:val="04A0" w:firstRow="1" w:lastRow="0" w:firstColumn="1" w:lastColumn="0" w:noHBand="0" w:noVBand="1"/>
      </w:tblPr>
      <w:tblGrid>
        <w:gridCol w:w="1669"/>
        <w:gridCol w:w="2553"/>
        <w:gridCol w:w="1865"/>
        <w:gridCol w:w="3011"/>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Pr>
                <w:rFonts w:ascii="宋体" w:hAnsi="宋体" w:cs="宋体"/>
                <w:szCs w:val="24"/>
              </w:rPr>
              <w:t xml:space="preserve">项目</w:t>
            </w:r>
            <w:r/>
          </w:p>
        </w:tc>
        <w:tc>
          <w:tcPr>
            <w:tcBorders>
              <w:top w:val="single" w:color="000000" w:sz="8"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ascii="宋体" w:hAnsi="宋体" w:cs="宋体"/>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ascii="宋体" w:hAnsi="宋体" w:cs="宋体"/>
                <w:szCs w:val="24"/>
              </w:rPr>
              <w:t xml:space="preserve">是否响应</w:t>
            </w:r>
            <w:r/>
          </w:p>
        </w:tc>
        <w:tc>
          <w:tcPr>
            <w:tcBorders>
              <w:top w:val="single" w:color="000000" w:sz="8"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ascii="宋体" w:hAnsi="宋体" w:cs="宋体"/>
                <w:szCs w:val="24"/>
              </w:rPr>
              <w:t xml:space="preserve">投标人的承诺或说明</w:t>
            </w:r>
            <w:r/>
          </w:p>
        </w:tc>
      </w:tr>
      <w:tr>
        <w:trPr>
          <w:tblCellSpacing w:w="0" w:type="dxa"/>
          <w:trHeight w:val="469"/>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r>
        <w:trPr>
          <w:tblCellSpacing w:w="0" w:type="dxa"/>
          <w:trHeight w:val="719"/>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r>
        <w:trPr>
          <w:tblCellSpacing w:w="0" w:type="dxa"/>
          <w:trHeight w:val="5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6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02"/>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r>
        <w:trPr>
          <w:tblCellSpacing w:w="0" w:type="dxa"/>
          <w:trHeight w:val="3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r>
        <w:trPr>
          <w:tblCellSpacing w:w="0" w:type="dxa"/>
          <w:trHeight w:val="40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bl>
    <w:p>
      <w:pPr>
        <w:pStyle w:val="791"/>
        <w:sectPr>
          <w:footnotePr/>
          <w:endnotePr/>
          <w:type w:val="nextPage"/>
          <w:pgSz w:w="11906" w:h="16838" w:orient="portrait"/>
          <w:pgMar w:top="2098" w:right="1474" w:bottom="1985" w:left="1588" w:header="709" w:footer="709" w:gutter="0"/>
          <w:cols w:num="1" w:sep="0" w:space="720" w:equalWidth="1"/>
          <w:docGrid w:linePitch="360"/>
        </w:sectPr>
      </w:p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六、商务部分（与评分标准对应）</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ind w:firstLine="3011"/>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七、其他部分</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（一）中小企业声明函（</w:t>
      </w:r>
      <w:r>
        <w:rPr>
          <w:rFonts w:hint="eastAsia" w:ascii="宋体" w:hAnsi="宋体" w:cs="华文宋体"/>
          <w:b/>
          <w:sz w:val="32"/>
          <w:lang w:eastAsia="zh-CN"/>
        </w:rPr>
        <w:t xml:space="preserve">货物</w:t>
      </w:r>
      <w:r>
        <w:rPr>
          <w:rFonts w:ascii="宋体" w:hAnsi="宋体" w:cs="华文宋体"/>
          <w:b/>
          <w:sz w:val="32"/>
          <w:lang w:eastAsia="zh-CN"/>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t xml:space="preserve">本公司郑重声明，根据《政府采购促进中小企业发展管理办法》（财库﹝</w:t>
      </w:r>
      <w:r>
        <w:rPr>
          <w:rFonts w:hint="eastAsia" w:ascii="宋体" w:hAnsi="宋体" w:cs="宋体"/>
          <w:sz w:val="28"/>
          <w:szCs w:val="28"/>
        </w:rPr>
        <w:t xml:space="preserve">2020</w:t>
      </w:r>
      <w:r>
        <w:rPr>
          <w:rFonts w:hint="eastAsia" w:ascii="宋体" w:hAnsi="宋体" w:cs="宋体"/>
          <w:sz w:val="28"/>
          <w:szCs w:val="28"/>
        </w:rPr>
        <w:t xml:space="preserve">﹞</w:t>
      </w:r>
      <w:r>
        <w:rPr>
          <w:rFonts w:hint="eastAsia" w:ascii="宋体" w:hAnsi="宋体" w:cs="宋体"/>
          <w:sz w:val="28"/>
          <w:szCs w:val="28"/>
        </w:rPr>
        <w:t xml:space="preserve">46 </w:t>
      </w:r>
      <w:r>
        <w:rPr>
          <w:rFonts w:hint="eastAsia" w:ascii="宋体" w:hAnsi="宋体" w:cs="宋体"/>
          <w:sz w:val="28"/>
          <w:szCs w:val="28"/>
        </w:rPr>
        <w:t xml:space="preserve">号）的规定，本公司参加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江苏航空职业技术学院航空综合设备更新购置项目（航空综合应急撤离平台、灭火舱设备、机场地面服务设备、航空安检设备等）</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航空综合应急撤离平台</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灭火舱设备</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793"/>
        <w:ind w:firstLine="48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航空服务专用咨</w:t>
      </w:r>
      <w:r>
        <w:rPr>
          <w:rFonts w:hint="eastAsia" w:ascii="宋体" w:hAnsi="宋体" w:cs="宋体"/>
          <w:sz w:val="28"/>
          <w:szCs w:val="28"/>
          <w:u w:val="single"/>
        </w:rPr>
        <w:t xml:space="preserve">询台</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rPr>
          <w:rFonts w:hint="eastAsia" w:ascii="宋体" w:hAnsi="宋体" w:cs="宋体"/>
          <w:sz w:val="28"/>
          <w:szCs w:val="28"/>
        </w:rPr>
        <w:t xml:space="preserve"> </w:t>
      </w:r>
      <w:r/>
    </w:p>
    <w:p>
      <w:pPr>
        <w:pStyle w:val="793"/>
        <w:ind w:firstLine="480"/>
        <w:spacing w:line="360" w:lineRule="auto"/>
        <w:rPr>
          <w:rFonts w:ascii="宋体" w:hAnsi="宋体" w:cs="宋体"/>
          <w:sz w:val="28"/>
          <w:szCs w:val="28"/>
          <w:u w:val="single"/>
        </w:rPr>
      </w:pPr>
      <w:r>
        <w:rPr>
          <w:rFonts w:hint="eastAsia" w:ascii="宋体" w:hAnsi="宋体" w:cs="宋体"/>
          <w:sz w:val="28"/>
          <w:szCs w:val="28"/>
        </w:rPr>
        <w:t xml:space="preserve">4.</w:t>
      </w:r>
      <w:r>
        <w:rPr>
          <w:rFonts w:hint="eastAsia" w:ascii="宋体" w:hAnsi="宋体" w:cs="宋体"/>
          <w:sz w:val="28"/>
          <w:szCs w:val="28"/>
          <w:u w:val="single"/>
        </w:rPr>
        <w:t xml:space="preserve">离港信息指示牌（液晶电视）</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rPr>
          <w:rFonts w:hint="eastAsia" w:ascii="宋体" w:hAnsi="宋体" w:cs="宋体"/>
          <w:sz w:val="28"/>
          <w:szCs w:val="28"/>
          <w:u w:val="single"/>
        </w:rPr>
        <w:t xml:space="preserve"> </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u w:val="single"/>
        </w:rPr>
        <w:t xml:space="preserve">模拟航空服务显示系统应用软件</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w:t>
      </w:r>
      <w:r>
        <w:rPr>
          <w:rFonts w:hint="eastAsia" w:ascii="宋体" w:hAnsi="宋体" w:cs="宋体"/>
          <w:sz w:val="28"/>
          <w:szCs w:val="28"/>
          <w:u w:val="single"/>
        </w:rPr>
        <w:t xml:space="preserve">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u w:val="single"/>
          <w:lang w:bidi="ar"/>
        </w:rPr>
        <w:t xml:space="preserve">模拟机场订票系统</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u w:val="single"/>
        </w:rPr>
        <w:t xml:space="preserve">航空服务电子客票行程单专用打印机（针式打印机）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u w:val="single"/>
        </w:rPr>
        <w:t xml:space="preserve">航空服务显示行程单专用打印单</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u w:val="single"/>
        </w:rPr>
        <w:t xml:space="preserve">航空服务专用值机柜台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u w:val="single"/>
        </w:rPr>
        <w:t xml:space="preserve">航空运输专用行李称重输送机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u w:val="single"/>
        </w:rPr>
        <w:t xml:space="preserve">航空运输专用行李牌打印机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u w:val="single"/>
        </w:rPr>
        <w:t xml:space="preserve">航空运输专用登机牌打印机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u w:val="single"/>
        </w:rPr>
        <w:t xml:space="preserve">航空服务专用二代身份阅读器</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14.</w:t>
      </w:r>
      <w:r>
        <w:rPr>
          <w:rFonts w:hint="eastAsia" w:ascii="宋体" w:hAnsi="宋体" w:cs="宋体"/>
          <w:sz w:val="28"/>
          <w:szCs w:val="28"/>
          <w:u w:val="single"/>
        </w:rPr>
        <w:t xml:space="preserve">航空运输专用行李条</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15.</w:t>
      </w:r>
      <w:r>
        <w:rPr>
          <w:rFonts w:hint="eastAsia" w:ascii="宋体" w:hAnsi="宋体" w:cs="宋体"/>
          <w:sz w:val="28"/>
          <w:szCs w:val="28"/>
          <w:u w:val="single"/>
        </w:rPr>
        <w:t xml:space="preserve">航空运输专用登机牌</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u w:val="single"/>
        </w:rPr>
        <w:t xml:space="preserve">民航业务离港模拟子系统软件</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17.</w:t>
      </w:r>
      <w:r>
        <w:rPr>
          <w:rFonts w:hint="eastAsia" w:ascii="宋体" w:hAnsi="宋体" w:cs="宋体"/>
          <w:sz w:val="28"/>
          <w:szCs w:val="28"/>
          <w:u w:val="single"/>
        </w:rPr>
        <w:t xml:space="preserve">航空服务专用值机指示牌</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18.</w:t>
      </w:r>
      <w:r>
        <w:rPr>
          <w:rFonts w:hint="eastAsia" w:ascii="宋体" w:hAnsi="宋体" w:cs="宋体"/>
          <w:sz w:val="28"/>
          <w:szCs w:val="28"/>
          <w:u w:val="single"/>
        </w:rPr>
        <w:t xml:space="preserve">航显屏</w:t>
      </w:r>
      <w:r>
        <w:rPr>
          <w:rFonts w:hint="eastAsia" w:ascii="宋体" w:hAnsi="宋体" w:cs="宋体"/>
          <w:sz w:val="28"/>
          <w:szCs w:val="28"/>
          <w:u w:val="single"/>
        </w:rPr>
        <w:t xml:space="preserve">（液晶电视）</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w:t>
      </w:r>
      <w:r>
        <w:rPr>
          <w:rFonts w:hint="eastAsia" w:ascii="宋体" w:hAnsi="宋体" w:cs="宋体"/>
          <w:sz w:val="28"/>
          <w:szCs w:val="28"/>
        </w:rPr>
        <w:t xml:space="preserve">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19.</w:t>
      </w:r>
      <w:r>
        <w:rPr>
          <w:rFonts w:hint="eastAsia" w:ascii="宋体" w:hAnsi="宋体" w:cs="宋体"/>
          <w:sz w:val="28"/>
          <w:szCs w:val="28"/>
          <w:u w:val="single"/>
        </w:rPr>
        <w:t xml:space="preserve">航空服务专用移动隔断</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20.</w:t>
      </w:r>
      <w:r>
        <w:rPr>
          <w:rFonts w:hint="eastAsia" w:ascii="宋体" w:hAnsi="宋体" w:cs="宋体"/>
          <w:sz w:val="28"/>
          <w:szCs w:val="28"/>
          <w:u w:val="single"/>
        </w:rPr>
        <w:t xml:space="preserve">航空服务专用隔离带</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w:t>
      </w:r>
      <w:r>
        <w:rPr>
          <w:rFonts w:hint="eastAsia" w:ascii="宋体" w:hAnsi="宋体" w:cs="宋体"/>
          <w:sz w:val="28"/>
          <w:szCs w:val="28"/>
          <w:u w:val="single"/>
        </w:rPr>
        <w:t xml:space="preserve">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21.</w:t>
      </w:r>
      <w:r>
        <w:rPr>
          <w:rFonts w:hint="eastAsia" w:ascii="宋体" w:hAnsi="宋体" w:cs="宋体"/>
          <w:sz w:val="28"/>
          <w:szCs w:val="28"/>
          <w:u w:val="single"/>
        </w:rPr>
        <w:t xml:space="preserve">航空服务专用扫描枪</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22.</w:t>
      </w:r>
      <w:r>
        <w:rPr>
          <w:rFonts w:hint="eastAsia" w:ascii="宋体" w:hAnsi="宋体" w:cs="宋体"/>
          <w:sz w:val="28"/>
          <w:szCs w:val="28"/>
          <w:u w:val="single"/>
        </w:rPr>
        <w:t xml:space="preserve">航空服务专用人工安检柜台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23.</w:t>
      </w:r>
      <w:r>
        <w:rPr>
          <w:rFonts w:hint="eastAsia" w:ascii="宋体" w:hAnsi="宋体" w:cs="宋体"/>
          <w:sz w:val="28"/>
          <w:szCs w:val="28"/>
          <w:u w:val="single"/>
        </w:rPr>
        <w:t xml:space="preserve">航空服务专用二代身份阅读器</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w:t>
      </w:r>
      <w:r>
        <w:rPr>
          <w:rFonts w:hint="eastAsia" w:ascii="宋体" w:hAnsi="宋体" w:cs="宋体"/>
          <w:sz w:val="28"/>
          <w:szCs w:val="28"/>
          <w:u w:val="single"/>
        </w:rPr>
        <w:t xml:space="preserve">、微型企业）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sz w:val="28"/>
          <w:szCs w:val="28"/>
          <w:u w:val="single"/>
        </w:rPr>
        <w:t xml:space="preserve">航空服务专用扫描枪</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25.</w:t>
      </w:r>
      <w:r>
        <w:rPr>
          <w:rFonts w:hint="eastAsia" w:ascii="宋体" w:hAnsi="宋体" w:cs="宋体"/>
          <w:sz w:val="28"/>
          <w:szCs w:val="28"/>
          <w:u w:val="single"/>
        </w:rPr>
        <w:t xml:space="preserve">航空服务专用采集终端（摄像头）</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26.</w:t>
      </w:r>
      <w:r>
        <w:rPr>
          <w:rFonts w:hint="eastAsia" w:ascii="宋体" w:hAnsi="宋体" w:cs="宋体"/>
          <w:sz w:val="28"/>
          <w:szCs w:val="28"/>
          <w:u w:val="single"/>
        </w:rPr>
        <w:t xml:space="preserve">航空服务专用安检门</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27.</w:t>
      </w:r>
      <w:r>
        <w:rPr>
          <w:rFonts w:hint="eastAsia" w:ascii="宋体" w:hAnsi="宋体" w:cs="宋体"/>
          <w:sz w:val="28"/>
          <w:szCs w:val="28"/>
          <w:u w:val="single"/>
        </w:rPr>
        <w:t xml:space="preserve">航空服务专用</w:t>
      </w:r>
      <w:r>
        <w:rPr>
          <w:rFonts w:hint="eastAsia" w:ascii="宋体" w:hAnsi="宋体" w:cs="宋体"/>
          <w:sz w:val="28"/>
          <w:szCs w:val="28"/>
          <w:u w:val="single"/>
        </w:rPr>
        <w:t xml:space="preserve">搜身台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28.</w:t>
      </w:r>
      <w:r>
        <w:rPr>
          <w:rFonts w:hint="eastAsia" w:ascii="宋体" w:hAnsi="宋体" w:cs="宋体"/>
          <w:sz w:val="28"/>
          <w:szCs w:val="28"/>
          <w:u w:val="single"/>
        </w:rPr>
        <w:t xml:space="preserve">航空服务专用双视角</w:t>
      </w:r>
      <w:r>
        <w:rPr>
          <w:rFonts w:hint="eastAsia" w:ascii="宋体" w:hAnsi="宋体" w:cs="宋体"/>
          <w:sz w:val="28"/>
          <w:szCs w:val="28"/>
          <w:u w:val="single"/>
        </w:rPr>
        <w:t xml:space="preserve">X</w:t>
      </w:r>
      <w:r>
        <w:rPr>
          <w:rFonts w:hint="eastAsia" w:ascii="宋体" w:hAnsi="宋体" w:cs="宋体"/>
          <w:sz w:val="28"/>
          <w:szCs w:val="28"/>
          <w:u w:val="single"/>
        </w:rPr>
        <w:t xml:space="preserve">光机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29.</w:t>
      </w:r>
      <w:r>
        <w:rPr>
          <w:rFonts w:hint="eastAsia" w:ascii="宋体" w:hAnsi="宋体" w:cs="宋体"/>
          <w:sz w:val="28"/>
          <w:szCs w:val="28"/>
          <w:u w:val="single"/>
        </w:rPr>
        <w:t xml:space="preserve">航空运输专用行李接包台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w:t>
      </w:r>
      <w:r>
        <w:rPr>
          <w:rFonts w:hint="eastAsia" w:ascii="宋体" w:hAnsi="宋体" w:cs="宋体"/>
          <w:sz w:val="28"/>
          <w:szCs w:val="28"/>
        </w:rPr>
        <w:t xml:space="preserve">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30.</w:t>
      </w:r>
      <w:r>
        <w:rPr>
          <w:rFonts w:hint="eastAsia" w:ascii="宋体" w:hAnsi="宋体" w:cs="宋体"/>
          <w:sz w:val="28"/>
          <w:szCs w:val="28"/>
          <w:u w:val="single"/>
        </w:rPr>
        <w:t xml:space="preserve">航空服务安检通道物品</w:t>
      </w:r>
      <w:r>
        <w:rPr>
          <w:rFonts w:hint="eastAsia" w:ascii="宋体" w:hAnsi="宋体" w:cs="宋体"/>
          <w:sz w:val="28"/>
          <w:szCs w:val="28"/>
          <w:u w:val="single"/>
        </w:rPr>
        <w:t xml:space="preserve">传递台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31.</w:t>
      </w:r>
      <w:r>
        <w:rPr>
          <w:rFonts w:hint="eastAsia" w:ascii="宋体" w:hAnsi="宋体" w:cs="宋体"/>
          <w:sz w:val="28"/>
          <w:szCs w:val="28"/>
          <w:u w:val="single"/>
        </w:rPr>
        <w:t xml:space="preserve">航空服务专用开包操作台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32.</w:t>
      </w:r>
      <w:r>
        <w:rPr>
          <w:rFonts w:hint="eastAsia" w:ascii="宋体" w:hAnsi="宋体" w:cs="宋体"/>
          <w:sz w:val="28"/>
          <w:szCs w:val="28"/>
          <w:u w:val="single"/>
        </w:rPr>
        <w:t xml:space="preserve">手持金属探测仪</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33.</w:t>
      </w:r>
      <w:r>
        <w:rPr>
          <w:rFonts w:hint="eastAsia" w:ascii="宋体" w:hAnsi="宋体" w:cs="宋体"/>
          <w:sz w:val="28"/>
          <w:szCs w:val="28"/>
          <w:u w:val="single"/>
        </w:rPr>
        <w:t xml:space="preserve">防爆罐</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34.</w:t>
      </w:r>
      <w:r>
        <w:rPr>
          <w:rFonts w:hint="eastAsia" w:ascii="宋体" w:hAnsi="宋体" w:cs="宋体"/>
          <w:sz w:val="28"/>
          <w:szCs w:val="28"/>
          <w:u w:val="single"/>
        </w:rPr>
        <w:t xml:space="preserve">防爆装备组合</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35.</w:t>
      </w:r>
      <w:r>
        <w:rPr>
          <w:rFonts w:hint="eastAsia" w:ascii="宋体" w:hAnsi="宋体" w:cs="宋体"/>
          <w:sz w:val="28"/>
          <w:szCs w:val="28"/>
          <w:u w:val="single"/>
        </w:rPr>
        <w:t xml:space="preserve">航空服务智能安检</w:t>
      </w:r>
      <w:r>
        <w:rPr>
          <w:rFonts w:hint="eastAsia" w:ascii="宋体" w:hAnsi="宋体" w:cs="宋体"/>
          <w:sz w:val="28"/>
          <w:szCs w:val="28"/>
          <w:u w:val="single"/>
        </w:rPr>
        <w:t xml:space="preserve">测证闸机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36.</w:t>
      </w:r>
      <w:r>
        <w:rPr>
          <w:rFonts w:hint="eastAsia" w:ascii="宋体" w:hAnsi="宋体" w:cs="宋体"/>
          <w:sz w:val="28"/>
          <w:szCs w:val="28"/>
          <w:u w:val="single"/>
        </w:rPr>
        <w:t xml:space="preserve">航空服务智能回筐系统</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37.</w:t>
      </w:r>
      <w:r>
        <w:rPr>
          <w:rFonts w:hint="eastAsia" w:ascii="宋体" w:hAnsi="宋体" w:cs="宋体"/>
          <w:sz w:val="28"/>
          <w:szCs w:val="28"/>
          <w:u w:val="single"/>
        </w:rPr>
        <w:t xml:space="preserve">航空服务安全检查指示牌</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w:t>
      </w:r>
      <w:r>
        <w:rPr>
          <w:rFonts w:hint="eastAsia" w:ascii="宋体" w:hAnsi="宋体" w:cs="宋体"/>
          <w:sz w:val="28"/>
          <w:szCs w:val="28"/>
        </w:rPr>
        <w:t xml:space="preserve">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38.</w:t>
      </w:r>
      <w:r>
        <w:rPr>
          <w:rFonts w:hint="eastAsia" w:ascii="宋体" w:hAnsi="宋体" w:cs="宋体"/>
          <w:sz w:val="28"/>
          <w:szCs w:val="28"/>
          <w:u w:val="single"/>
        </w:rPr>
        <w:t xml:space="preserve">航空服务手提行李箱</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39.</w:t>
      </w:r>
      <w:r>
        <w:rPr>
          <w:rFonts w:hint="eastAsia" w:ascii="宋体" w:hAnsi="宋体" w:cs="宋体"/>
          <w:sz w:val="28"/>
          <w:szCs w:val="28"/>
          <w:u w:val="single"/>
        </w:rPr>
        <w:t xml:space="preserve">航空服务安检物品工具</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u w:val="single"/>
        </w:rPr>
        <w:t xml:space="preserve">）</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40.</w:t>
      </w:r>
      <w:r>
        <w:rPr>
          <w:rFonts w:hint="eastAsia" w:ascii="宋体" w:hAnsi="宋体" w:cs="宋体"/>
          <w:sz w:val="28"/>
          <w:szCs w:val="28"/>
          <w:u w:val="single"/>
        </w:rPr>
        <w:t xml:space="preserve">航空服务人工验证柜台配套座椅</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41.</w:t>
      </w:r>
      <w:r>
        <w:rPr>
          <w:rFonts w:hint="eastAsia" w:ascii="宋体" w:hAnsi="宋体" w:cs="宋体"/>
          <w:sz w:val="28"/>
          <w:szCs w:val="28"/>
          <w:u w:val="single"/>
        </w:rPr>
        <w:t xml:space="preserve">航空服务安检制服</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42.</w:t>
      </w:r>
      <w:r>
        <w:rPr>
          <w:rFonts w:hint="eastAsia" w:ascii="宋体" w:hAnsi="宋体" w:cs="宋体"/>
          <w:sz w:val="28"/>
          <w:szCs w:val="28"/>
          <w:u w:val="single"/>
        </w:rPr>
        <w:t xml:space="preserve">航空服务模拟安检软件</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43.</w:t>
      </w:r>
      <w:r>
        <w:rPr>
          <w:rFonts w:hint="eastAsia" w:ascii="宋体" w:hAnsi="宋体" w:cs="宋体"/>
          <w:sz w:val="28"/>
          <w:szCs w:val="28"/>
          <w:u w:val="single"/>
        </w:rPr>
        <w:t xml:space="preserve">航空服务危险品展示柜台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u w:val="single"/>
        </w:rPr>
        <w:t xml:space="preserve"> </w:t>
      </w:r>
      <w:r>
        <w:rPr>
          <w:rFonts w:hint="eastAsia" w:ascii="宋体" w:hAnsi="宋体" w:cs="宋体"/>
          <w:sz w:val="28"/>
          <w:szCs w:val="28"/>
          <w:u w:val="single"/>
        </w:rPr>
        <w:t xml:space="preserve">不</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44.</w:t>
      </w:r>
      <w:r>
        <w:rPr>
          <w:rFonts w:hint="eastAsia" w:ascii="宋体" w:hAnsi="宋体" w:cs="宋体"/>
          <w:sz w:val="28"/>
          <w:szCs w:val="28"/>
          <w:u w:val="single"/>
        </w:rPr>
        <w:t xml:space="preserve">自弃物品放置箱</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45.</w:t>
      </w:r>
      <w:r>
        <w:rPr>
          <w:rFonts w:hint="eastAsia" w:ascii="宋体" w:hAnsi="宋体" w:cs="宋体"/>
          <w:sz w:val="28"/>
          <w:szCs w:val="28"/>
          <w:u w:val="single"/>
        </w:rPr>
        <w:t xml:space="preserve">航空服务闻警出动及救护队员训练套装</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46.</w:t>
      </w:r>
      <w:r>
        <w:rPr>
          <w:rFonts w:hint="eastAsia" w:ascii="宋体" w:hAnsi="宋体" w:cs="宋体"/>
          <w:sz w:val="28"/>
          <w:szCs w:val="28"/>
          <w:u w:val="single"/>
        </w:rPr>
        <w:t xml:space="preserve">航空服务爆炸气体检测实践操作模块</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47.</w:t>
      </w:r>
      <w:r>
        <w:rPr>
          <w:rFonts w:hint="eastAsia" w:ascii="宋体" w:hAnsi="宋体" w:cs="宋体"/>
          <w:sz w:val="28"/>
          <w:szCs w:val="28"/>
          <w:u w:val="single"/>
        </w:rPr>
        <w:t xml:space="preserve">航空服务应急救护训练模块</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48.</w:t>
      </w:r>
      <w:r>
        <w:rPr>
          <w:rFonts w:hint="eastAsia" w:ascii="宋体" w:hAnsi="宋体" w:cs="宋体"/>
          <w:sz w:val="28"/>
          <w:szCs w:val="28"/>
          <w:u w:val="single"/>
        </w:rPr>
        <w:t xml:space="preserve">航空服务水灾事故实践操作模块</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49.</w:t>
      </w:r>
      <w:r>
        <w:rPr>
          <w:rFonts w:hint="eastAsia" w:ascii="宋体" w:hAnsi="宋体" w:cs="宋体"/>
          <w:sz w:val="28"/>
          <w:szCs w:val="28"/>
          <w:u w:val="single"/>
        </w:rPr>
        <w:t xml:space="preserve">航空服务登机柜台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50.</w:t>
      </w:r>
      <w:r>
        <w:rPr>
          <w:rFonts w:hint="eastAsia" w:ascii="宋体" w:hAnsi="宋体" w:cs="宋体"/>
          <w:sz w:val="28"/>
          <w:szCs w:val="28"/>
          <w:u w:val="single"/>
        </w:rPr>
        <w:t xml:space="preserve">航空服务登机口指示牌</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w:t>
      </w:r>
      <w:r>
        <w:rPr>
          <w:rFonts w:hint="eastAsia" w:ascii="宋体" w:hAnsi="宋体" w:cs="宋体"/>
          <w:sz w:val="28"/>
          <w:szCs w:val="28"/>
        </w:rPr>
        <w:t xml:space="preserve">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51.</w:t>
      </w:r>
      <w:r>
        <w:rPr>
          <w:rFonts w:hint="eastAsia" w:ascii="宋体" w:hAnsi="宋体" w:cs="宋体"/>
          <w:sz w:val="28"/>
          <w:szCs w:val="28"/>
          <w:u w:val="single"/>
        </w:rPr>
        <w:t xml:space="preserve">航空服务候机座椅</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52.</w:t>
      </w:r>
      <w:r>
        <w:rPr>
          <w:rFonts w:hint="eastAsia" w:ascii="宋体" w:hAnsi="宋体" w:cs="宋体"/>
          <w:sz w:val="28"/>
          <w:szCs w:val="28"/>
          <w:u w:val="single"/>
        </w:rPr>
        <w:t xml:space="preserve">航空登机信息显示触控一体机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53.</w:t>
      </w:r>
      <w:r>
        <w:rPr>
          <w:rFonts w:hint="eastAsia" w:ascii="宋体" w:hAnsi="宋体" w:cs="宋体"/>
          <w:sz w:val="28"/>
          <w:szCs w:val="28"/>
          <w:u w:val="single"/>
        </w:rPr>
        <w:t xml:space="preserve">航空服务二代身份阅读器</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54.</w:t>
      </w:r>
      <w:r>
        <w:rPr>
          <w:rFonts w:hint="eastAsia" w:ascii="宋体" w:hAnsi="宋体" w:cs="宋体"/>
          <w:sz w:val="28"/>
          <w:szCs w:val="28"/>
          <w:u w:val="single"/>
        </w:rPr>
        <w:t xml:space="preserve">模拟机场登机口软件</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55.</w:t>
      </w:r>
      <w:r>
        <w:rPr>
          <w:rFonts w:hint="eastAsia" w:ascii="宋体" w:hAnsi="宋体" w:cs="宋体"/>
          <w:sz w:val="28"/>
          <w:szCs w:val="28"/>
          <w:u w:val="single"/>
        </w:rPr>
        <w:t xml:space="preserve">航空服务专用登机牌扫描枪</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w:t>
      </w:r>
      <w:r>
        <w:rPr>
          <w:rFonts w:hint="eastAsia" w:ascii="宋体" w:hAnsi="宋体" w:cs="宋体"/>
          <w:sz w:val="28"/>
          <w:szCs w:val="28"/>
          <w:u w:val="single"/>
        </w:rPr>
        <w:t xml:space="preserve">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56.</w:t>
      </w:r>
      <w:r>
        <w:rPr>
          <w:rFonts w:hint="eastAsia" w:ascii="宋体" w:hAnsi="宋体" w:cs="宋体"/>
          <w:sz w:val="28"/>
          <w:szCs w:val="28"/>
          <w:u w:val="single"/>
        </w:rPr>
        <w:t xml:space="preserve">航空服务防爆罐</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57.</w:t>
      </w:r>
      <w:r>
        <w:rPr>
          <w:rFonts w:hint="eastAsia" w:ascii="宋体" w:hAnsi="宋体" w:cs="宋体"/>
          <w:sz w:val="28"/>
          <w:szCs w:val="28"/>
          <w:u w:val="single"/>
        </w:rPr>
        <w:t xml:space="preserve">航空服务爆炸品检测仪</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58.</w:t>
      </w:r>
      <w:r>
        <w:rPr>
          <w:rFonts w:hint="eastAsia" w:ascii="宋体" w:hAnsi="宋体" w:cs="宋体"/>
          <w:sz w:val="28"/>
          <w:szCs w:val="28"/>
          <w:u w:val="single"/>
        </w:rPr>
        <w:t xml:space="preserve">航空服务防爆</w:t>
      </w:r>
      <w:r>
        <w:rPr>
          <w:rFonts w:hint="eastAsia" w:ascii="宋体" w:hAnsi="宋体" w:cs="宋体"/>
          <w:sz w:val="28"/>
          <w:szCs w:val="28"/>
          <w:u w:val="single"/>
        </w:rPr>
        <w:t xml:space="preserve">毯</w:t>
      </w:r>
      <w:r>
        <w:rPr>
          <w:rFonts w:hint="eastAsia" w:ascii="宋体" w:hAnsi="宋体" w:cs="宋体"/>
          <w:sz w:val="28"/>
          <w:szCs w:val="28"/>
          <w:u w:val="single"/>
        </w:rPr>
        <w:t xml:space="preserve">等防爆设备</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59.</w:t>
      </w:r>
      <w:r>
        <w:rPr>
          <w:rFonts w:hint="eastAsia"/>
          <w:u w:val="single"/>
        </w:rPr>
        <w:t xml:space="preserve"> </w:t>
      </w:r>
      <w:r>
        <w:rPr>
          <w:rFonts w:hint="eastAsia" w:ascii="宋体" w:hAnsi="宋体" w:cs="宋体"/>
          <w:sz w:val="28"/>
          <w:szCs w:val="28"/>
          <w:u w:val="single"/>
        </w:rPr>
        <w:t xml:space="preserve">自助值机</w:t>
      </w:r>
      <w:r>
        <w:rPr>
          <w:rFonts w:hint="eastAsia" w:ascii="宋体" w:hAnsi="宋体" w:cs="宋体"/>
          <w:sz w:val="28"/>
          <w:szCs w:val="28"/>
        </w:rPr>
        <w:t xml:space="preserve">，属于工业行业；制造商为</w:t>
      </w:r>
      <w:r>
        <w:rPr>
          <w:rFonts w:hint="eastAsia" w:ascii="宋体" w:hAnsi="宋体" w:cs="宋体"/>
          <w:sz w:val="28"/>
          <w:szCs w:val="28"/>
        </w:rPr>
        <w:t xml:space="preserve">****</w:t>
      </w:r>
      <w:r>
        <w:rPr>
          <w:rFonts w:hint="eastAsia" w:ascii="宋体" w:hAnsi="宋体" w:cs="宋体"/>
          <w:sz w:val="28"/>
          <w:szCs w:val="28"/>
        </w:rPr>
        <w:t xml:space="preserve">（企业名称），从业人员</w:t>
      </w:r>
      <w:r>
        <w:rPr>
          <w:rFonts w:hint="eastAsia" w:ascii="宋体" w:hAnsi="宋体" w:cs="宋体"/>
          <w:sz w:val="28"/>
          <w:szCs w:val="28"/>
        </w:rPr>
        <w:t xml:space="preserve"> ***  </w:t>
      </w:r>
      <w:r>
        <w:rPr>
          <w:rFonts w:hint="eastAsia" w:ascii="宋体" w:hAnsi="宋体" w:cs="宋体"/>
          <w:sz w:val="28"/>
          <w:szCs w:val="28"/>
        </w:rPr>
        <w:t xml:space="preserve">人，营业收入为</w:t>
      </w:r>
      <w:r>
        <w:rPr>
          <w:rFonts w:hint="eastAsia" w:ascii="宋体" w:hAnsi="宋体" w:cs="宋体"/>
          <w:sz w:val="28"/>
          <w:szCs w:val="28"/>
        </w:rPr>
        <w:t xml:space="preserve">**</w:t>
      </w:r>
      <w:r>
        <w:rPr>
          <w:rFonts w:hint="eastAsia" w:ascii="宋体" w:hAnsi="宋体" w:cs="宋体"/>
          <w:sz w:val="28"/>
          <w:szCs w:val="28"/>
        </w:rPr>
        <w:t xml:space="preserve">万元，资产总额为</w:t>
      </w:r>
      <w:r>
        <w:rPr>
          <w:rFonts w:hint="eastAsia" w:ascii="宋体" w:hAnsi="宋体" w:cs="宋体"/>
          <w:sz w:val="28"/>
          <w:szCs w:val="28"/>
        </w:rPr>
        <w:t xml:space="preserve">**</w:t>
      </w:r>
      <w:r>
        <w:rPr>
          <w:rFonts w:hint="eastAsia" w:ascii="宋体" w:hAnsi="宋体" w:cs="宋体"/>
          <w:sz w:val="28"/>
          <w:szCs w:val="28"/>
        </w:rPr>
        <w:t xml:space="preserve">万元，属于</w:t>
      </w:r>
      <w:r>
        <w:rPr>
          <w:rFonts w:hint="eastAsia" w:ascii="宋体" w:hAnsi="宋体" w:cs="宋体"/>
          <w:sz w:val="28"/>
          <w:szCs w:val="28"/>
        </w:rPr>
        <w:t xml:space="preserve">****</w:t>
      </w:r>
      <w:r>
        <w:rPr>
          <w:rFonts w:hint="eastAsia" w:ascii="宋体" w:hAnsi="宋体" w:cs="宋体"/>
          <w:sz w:val="28"/>
          <w:szCs w:val="28"/>
        </w:rPr>
        <w:t xml:space="preserve">企业（中型企业、小型企业、微型企业）；</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60.</w:t>
      </w:r>
      <w:r>
        <w:rPr>
          <w:rFonts w:hint="eastAsia"/>
        </w:rPr>
        <w:t xml:space="preserve"> </w:t>
      </w:r>
      <w:r>
        <w:rPr>
          <w:rFonts w:hint="eastAsia" w:ascii="宋体" w:hAnsi="宋体" w:cs="宋体"/>
          <w:sz w:val="28"/>
          <w:szCs w:val="28"/>
          <w:u w:val="single"/>
        </w:rPr>
        <w:t xml:space="preserve">除颤仪</w:t>
      </w:r>
      <w:r>
        <w:rPr>
          <w:rFonts w:hint="eastAsia" w:ascii="宋体" w:hAnsi="宋体" w:cs="宋体"/>
          <w:sz w:val="28"/>
          <w:szCs w:val="28"/>
        </w:rPr>
        <w:t xml:space="preserve">，属于工业行业；制造商为</w:t>
      </w:r>
      <w:r>
        <w:rPr>
          <w:rFonts w:hint="eastAsia" w:ascii="宋体" w:hAnsi="宋体" w:cs="宋体"/>
          <w:sz w:val="28"/>
          <w:szCs w:val="28"/>
        </w:rPr>
        <w:t xml:space="preserve">****</w:t>
      </w:r>
      <w:r>
        <w:rPr>
          <w:rFonts w:hint="eastAsia" w:ascii="宋体" w:hAnsi="宋体" w:cs="宋体"/>
          <w:sz w:val="28"/>
          <w:szCs w:val="28"/>
        </w:rPr>
        <w:t xml:space="preserve">（企业名称），从业人员</w:t>
      </w:r>
      <w:r>
        <w:rPr>
          <w:rFonts w:hint="eastAsia" w:ascii="宋体" w:hAnsi="宋体" w:cs="宋体"/>
          <w:sz w:val="28"/>
          <w:szCs w:val="28"/>
        </w:rPr>
        <w:t xml:space="preserve"> ***  </w:t>
      </w:r>
      <w:r>
        <w:rPr>
          <w:rFonts w:hint="eastAsia" w:ascii="宋体" w:hAnsi="宋体" w:cs="宋体"/>
          <w:sz w:val="28"/>
          <w:szCs w:val="28"/>
        </w:rPr>
        <w:t xml:space="preserve">人，营业收入为</w:t>
      </w:r>
      <w:r>
        <w:rPr>
          <w:rFonts w:hint="eastAsia" w:ascii="宋体" w:hAnsi="宋体" w:cs="宋体"/>
          <w:sz w:val="28"/>
          <w:szCs w:val="28"/>
        </w:rPr>
        <w:t xml:space="preserve">**</w:t>
      </w:r>
      <w:r>
        <w:rPr>
          <w:rFonts w:hint="eastAsia" w:ascii="宋体" w:hAnsi="宋体" w:cs="宋体"/>
          <w:sz w:val="28"/>
          <w:szCs w:val="28"/>
        </w:rPr>
        <w:t xml:space="preserve">万元，资产总额为</w:t>
      </w:r>
      <w:r>
        <w:rPr>
          <w:rFonts w:hint="eastAsia" w:ascii="宋体" w:hAnsi="宋体" w:cs="宋体"/>
          <w:sz w:val="28"/>
          <w:szCs w:val="28"/>
        </w:rPr>
        <w:t xml:space="preserve">**</w:t>
      </w:r>
      <w:r>
        <w:rPr>
          <w:rFonts w:hint="eastAsia" w:ascii="宋体" w:hAnsi="宋体" w:cs="宋体"/>
          <w:sz w:val="28"/>
          <w:szCs w:val="28"/>
        </w:rPr>
        <w:t xml:space="preserve">万元，属于</w:t>
      </w:r>
      <w:r>
        <w:rPr>
          <w:rFonts w:hint="eastAsia" w:ascii="宋体" w:hAnsi="宋体" w:cs="宋体"/>
          <w:sz w:val="28"/>
          <w:szCs w:val="28"/>
        </w:rPr>
        <w:t xml:space="preserve">****</w:t>
      </w:r>
      <w:r>
        <w:rPr>
          <w:rFonts w:hint="eastAsia" w:ascii="宋体" w:hAnsi="宋体" w:cs="宋体"/>
          <w:sz w:val="28"/>
          <w:szCs w:val="28"/>
        </w:rPr>
        <w:t xml:space="preserve">企业（中型</w:t>
      </w:r>
      <w:r>
        <w:rPr>
          <w:rFonts w:hint="eastAsia" w:ascii="宋体" w:hAnsi="宋体" w:cs="宋体"/>
          <w:sz w:val="28"/>
          <w:szCs w:val="28"/>
        </w:rPr>
        <w:t xml:space="preserve">企业、小型企业、微型企业）；</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t xml:space="preserve"> </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t xml:space="preserve"> </w:t>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企业名称（盖章）：</w:t>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日</w:t>
      </w:r>
      <w:r>
        <w:rPr>
          <w:rFonts w:hint="eastAsia" w:ascii="宋体" w:hAnsi="宋体" w:cs="宋体"/>
          <w:sz w:val="28"/>
          <w:szCs w:val="28"/>
        </w:rPr>
        <w:t xml:space="preserve"> </w:t>
      </w:r>
      <w:r>
        <w:rPr>
          <w:rFonts w:hint="eastAsia" w:ascii="宋体" w:hAnsi="宋体" w:cs="宋体"/>
          <w:sz w:val="28"/>
          <w:szCs w:val="28"/>
        </w:rPr>
        <w:t xml:space="preserve">期：</w:t>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1</w:t>
      </w:r>
      <w:r>
        <w:rPr>
          <w:rFonts w:hint="eastAsia" w:ascii="宋体" w:hAnsi="宋体" w:cs="宋体"/>
          <w:spacing w:val="10"/>
          <w:sz w:val="21"/>
          <w:szCs w:val="21"/>
          <w:lang w:eastAsia="zh-CN"/>
        </w:rPr>
        <w:t xml:space="preserve">、从业人员、营业收入、资产总额填报上一年度数据，无上</w:t>
      </w:r>
      <w:r>
        <w:rPr>
          <w:rFonts w:hint="eastAsia" w:ascii="宋体" w:hAnsi="宋体" w:cs="宋体"/>
          <w:spacing w:val="10"/>
          <w:sz w:val="21"/>
          <w:szCs w:val="21"/>
          <w:lang w:eastAsia="zh-CN"/>
        </w:rPr>
        <w:t xml:space="preserve">一</w:t>
      </w:r>
      <w:r>
        <w:rPr>
          <w:rFonts w:hint="eastAsia" w:ascii="宋体" w:hAnsi="宋体" w:cs="宋体"/>
          <w:spacing w:val="10"/>
          <w:sz w:val="21"/>
          <w:szCs w:val="21"/>
          <w:lang w:eastAsia="zh-CN"/>
        </w:rPr>
        <w:t xml:space="preserve">年度数据的新成立企业可不填报。</w:t>
      </w:r>
      <w:r/>
    </w:p>
    <w:p>
      <w:pPr>
        <w:ind w:left="21" w:right="28"/>
        <w:jc w:val="both"/>
        <w:spacing w:before="68" w:after="0" w:line="256" w:lineRule="auto"/>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2</w:t>
      </w:r>
      <w:r>
        <w:rPr>
          <w:rFonts w:hint="eastAsia" w:ascii="宋体" w:hAnsi="宋体" w:cs="宋体"/>
          <w:spacing w:val="10"/>
          <w:sz w:val="21"/>
          <w:szCs w:val="21"/>
          <w:lang w:eastAsia="zh-CN"/>
        </w:rPr>
        <w:t xml:space="preserve">、残疾人福利性单位、监狱企业视同小型、微型企业，其中残疾人福利性单位须按《财政部民政部中国残疾人联合会关于促进残疾人就业政府采购政策的通知》（财库〔</w:t>
      </w:r>
      <w:r>
        <w:rPr>
          <w:rFonts w:hint="eastAsia" w:ascii="宋体" w:hAnsi="宋体" w:cs="宋体"/>
          <w:spacing w:val="10"/>
          <w:sz w:val="21"/>
          <w:szCs w:val="21"/>
          <w:lang w:eastAsia="zh-CN"/>
        </w:rPr>
        <w:t xml:space="preserve">2017</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141</w:t>
      </w:r>
      <w:r>
        <w:rPr>
          <w:rFonts w:hint="eastAsia" w:ascii="宋体" w:hAnsi="宋体" w:cs="宋体"/>
          <w:spacing w:val="10"/>
          <w:sz w:val="21"/>
          <w:szCs w:val="21"/>
          <w:lang w:eastAsia="zh-CN"/>
        </w:rPr>
        <w:t xml:space="preserve">号）的规定出具《残疾人福利性单位声明函》、监狱企业须按《财政部司法部关于政府采购支持监狱企业发展有关问题的通知》</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财库〔</w:t>
      </w:r>
      <w:r>
        <w:rPr>
          <w:rFonts w:hint="eastAsia" w:ascii="宋体" w:hAnsi="宋体" w:cs="宋体"/>
          <w:spacing w:val="10"/>
          <w:sz w:val="21"/>
          <w:szCs w:val="21"/>
          <w:lang w:eastAsia="zh-CN"/>
        </w:rPr>
        <w:t xml:space="preserve">2014</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68</w:t>
      </w:r>
      <w:r>
        <w:rPr>
          <w:rFonts w:hint="eastAsia" w:ascii="宋体" w:hAnsi="宋体" w:cs="宋体"/>
          <w:spacing w:val="10"/>
          <w:sz w:val="21"/>
          <w:szCs w:val="21"/>
          <w:lang w:eastAsia="zh-CN"/>
        </w:rPr>
        <w:t xml:space="preserve">号</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文件规定出具省级以上监狱管理局、戒毒管理局（含新疆生产建设兵团）出具的属于监狱企业的证明文件，否则不享受价格扣除。如残疾人福利性单位或监狱企业属于小型、微型企业的，不重复享受价格扣除。</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3</w:t>
      </w:r>
      <w:r>
        <w:rPr>
          <w:rFonts w:hint="eastAsia" w:ascii="宋体" w:hAnsi="宋体" w:cs="宋体"/>
          <w:spacing w:val="10"/>
          <w:sz w:val="21"/>
          <w:szCs w:val="21"/>
          <w:lang w:eastAsia="zh-CN"/>
        </w:rPr>
        <w:t xml:space="preserve">、中小</w:t>
      </w:r>
      <w:r>
        <w:rPr>
          <w:rFonts w:hint="eastAsia" w:ascii="宋体" w:hAnsi="宋体" w:cs="宋体"/>
          <w:spacing w:val="10"/>
          <w:sz w:val="21"/>
          <w:szCs w:val="21"/>
          <w:lang w:eastAsia="zh-CN"/>
        </w:rPr>
        <w:t xml:space="preserve">微企业</w:t>
      </w:r>
      <w:r>
        <w:rPr>
          <w:rFonts w:hint="eastAsia" w:ascii="宋体" w:hAnsi="宋体" w:cs="宋体"/>
          <w:spacing w:val="10"/>
          <w:sz w:val="21"/>
          <w:szCs w:val="21"/>
          <w:lang w:eastAsia="zh-CN"/>
        </w:rPr>
        <w:t xml:space="preserve">划型标准</w:t>
      </w:r>
      <w:r>
        <w:rPr>
          <w:rFonts w:hint="eastAsia" w:ascii="宋体" w:hAnsi="宋体" w:cs="宋体"/>
          <w:spacing w:val="10"/>
          <w:sz w:val="21"/>
          <w:szCs w:val="21"/>
          <w:lang w:eastAsia="zh-CN"/>
        </w:rPr>
        <w:t xml:space="preserve">请对照《关于印发中小企业划型标准规定的通知》（工信部联企业〔</w:t>
      </w:r>
      <w:r>
        <w:rPr>
          <w:rFonts w:hint="eastAsia" w:ascii="宋体" w:hAnsi="宋体" w:cs="宋体"/>
          <w:spacing w:val="10"/>
          <w:sz w:val="21"/>
          <w:szCs w:val="21"/>
          <w:lang w:eastAsia="zh-CN"/>
        </w:rPr>
        <w:t xml:space="preserve">2011</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300</w:t>
      </w:r>
      <w:r>
        <w:rPr>
          <w:rFonts w:hint="eastAsia" w:ascii="宋体" w:hAnsi="宋体" w:cs="宋体"/>
          <w:spacing w:val="10"/>
          <w:sz w:val="21"/>
          <w:szCs w:val="21"/>
          <w:lang w:eastAsia="zh-CN"/>
        </w:rPr>
        <w:t xml:space="preserve">号，文件网址如下：</w:t>
      </w:r>
      <w:r/>
    </w:p>
    <w:p>
      <w:pPr>
        <w:ind w:left="23" w:right="142" w:firstLine="11"/>
        <w:jc w:val="both"/>
        <w:spacing w:before="69" w:after="0" w:line="240" w:lineRule="exact"/>
        <w:widowControl w:val="off"/>
        <w:rPr>
          <w:rFonts w:ascii="宋体" w:hAnsi="宋体" w:cs="宋体"/>
          <w:spacing w:val="10"/>
          <w:sz w:val="21"/>
          <w:szCs w:val="21"/>
          <w:lang w:eastAsia="zh-CN"/>
        </w:rPr>
      </w:pPr>
      <w:r/>
      <w:hyperlink r:id="rId18" w:tooltip="http://www.gov.cn/zwgk/2011" w:history="1">
        <w:r>
          <w:rPr>
            <w:rFonts w:hint="eastAsia" w:ascii="宋体" w:hAnsi="宋体" w:cs="宋体"/>
            <w:spacing w:val="10"/>
            <w:sz w:val="21"/>
            <w:szCs w:val="21"/>
            <w:lang w:eastAsia="zh-CN"/>
          </w:rPr>
          <w:t xml:space="preserve">http://www.gov.cn/zwgk/2011</w:t>
        </w:r>
      </w:hyperlink>
      <w:r>
        <w:rPr>
          <w:rFonts w:hint="eastAsia" w:ascii="宋体" w:hAnsi="宋体" w:cs="宋体"/>
          <w:spacing w:val="10"/>
          <w:sz w:val="21"/>
          <w:szCs w:val="21"/>
          <w:lang w:eastAsia="zh-CN"/>
        </w:rPr>
        <w:t xml:space="preserve">-07/04/content_1898747.htm</w:t>
      </w:r>
      <w:r>
        <w:rPr>
          <w:rFonts w:hint="eastAsia" w:ascii="宋体" w:hAnsi="宋体" w:cs="宋体"/>
          <w:spacing w:val="10"/>
          <w:sz w:val="21"/>
          <w:szCs w:val="21"/>
          <w:lang w:eastAsia="zh-CN"/>
        </w:rPr>
        <w:t xml:space="preserve">。</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4</w:t>
      </w:r>
      <w:r>
        <w:rPr>
          <w:rFonts w:hint="eastAsia" w:ascii="宋体" w:hAnsi="宋体" w:cs="宋体"/>
          <w:spacing w:val="10"/>
          <w:sz w:val="21"/>
          <w:szCs w:val="21"/>
          <w:lang w:eastAsia="zh-CN"/>
        </w:rPr>
        <w:t xml:space="preserve">、中标人的中小企业声明函（如有）将在结果公告中对外公示，声明</w:t>
      </w:r>
      <w:r>
        <w:rPr>
          <w:rFonts w:hint="eastAsia" w:ascii="宋体" w:hAnsi="宋体" w:cs="宋体"/>
          <w:spacing w:val="10"/>
          <w:sz w:val="21"/>
          <w:szCs w:val="21"/>
          <w:lang w:eastAsia="zh-CN"/>
        </w:rPr>
        <w:t xml:space="preserve">函内容</w:t>
      </w:r>
      <w:r>
        <w:rPr>
          <w:rFonts w:hint="eastAsia" w:ascii="宋体" w:hAnsi="宋体" w:cs="宋体"/>
          <w:spacing w:val="10"/>
          <w:sz w:val="21"/>
          <w:szCs w:val="21"/>
          <w:lang w:eastAsia="zh-CN"/>
        </w:rPr>
        <w:t xml:space="preserve">不实的，属于提供虚假材料谋取中标，将依照《中华人民共和国政府采购法》等国家有关规定追究相应责任。</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5</w:t>
      </w:r>
      <w:r>
        <w:rPr>
          <w:rFonts w:hint="eastAsia" w:ascii="宋体" w:hAnsi="宋体" w:cs="宋体"/>
          <w:spacing w:val="10"/>
          <w:sz w:val="21"/>
          <w:szCs w:val="21"/>
          <w:lang w:eastAsia="zh-CN"/>
        </w:rPr>
        <w:t xml:space="preserve">、未在投标文件中提供本企业《中小企业声明函》的，不享受</w:t>
      </w:r>
      <w:r>
        <w:rPr>
          <w:rFonts w:hint="eastAsia" w:ascii="宋体" w:hAnsi="宋体" w:cs="宋体"/>
          <w:spacing w:val="10"/>
          <w:sz w:val="21"/>
          <w:szCs w:val="21"/>
          <w:lang w:eastAsia="zh-CN"/>
        </w:rPr>
        <w:t xml:space="preserve">价格扣除；企业不满足上述条件无需填写。</w:t>
      </w:r>
      <w:r/>
    </w:p>
    <w:p>
      <w:pPr>
        <w:rPr>
          <w:rFonts w:ascii="宋体" w:hAnsi="宋体"/>
          <w:lang w:eastAsia="zh-CN"/>
        </w:rPr>
      </w:pPr>
      <w:r>
        <w:rPr>
          <w:rFonts w:ascii="宋体" w:hAnsi="宋体"/>
          <w:lang w:eastAsia="zh-CN"/>
        </w:rPr>
        <w:br w:type="page" w:clear="all"/>
      </w:r>
      <w:r/>
    </w:p>
    <w:p>
      <w:pPr>
        <w:jc w:val="center"/>
        <w:spacing w:after="0" w:line="240" w:lineRule="auto"/>
        <w:widowControl w:val="off"/>
        <w:rPr>
          <w:rFonts w:ascii="Times New Roman" w:hAnsi="Times New Roman"/>
          <w:sz w:val="28"/>
          <w:szCs w:val="28"/>
          <w:lang w:eastAsia="zh-CN"/>
        </w:rPr>
      </w:pPr>
      <w:r/>
      <w:bookmarkStart w:id="50" w:name="_Toc14206"/>
      <w:r/>
      <w:r/>
    </w:p>
    <w:p>
      <w:pPr>
        <w:jc w:val="center"/>
        <w:spacing w:after="0" w:line="240" w:lineRule="auto"/>
        <w:widowControl w:val="off"/>
        <w:rPr>
          <w:rFonts w:ascii="Times New Roman" w:hAnsi="Times New Roman"/>
          <w:sz w:val="28"/>
          <w:szCs w:val="28"/>
          <w:lang w:eastAsia="zh-CN"/>
        </w:rPr>
      </w:pPr>
      <w:r>
        <w:rPr>
          <w:rFonts w:hint="eastAsia" w:ascii="Times New Roman" w:hAnsi="Times New Roman"/>
          <w:sz w:val="28"/>
          <w:szCs w:val="28"/>
          <w:lang w:eastAsia="zh-CN"/>
        </w:rPr>
        <w:t xml:space="preserve">残疾人福利性单位声明函</w:t>
      </w:r>
      <w:bookmarkEnd w:id="50"/>
      <w:r/>
      <w:r/>
    </w:p>
    <w:p>
      <w:pPr>
        <w:ind w:firstLine="540"/>
        <w:jc w:val="both"/>
        <w:spacing w:after="0" w:line="360" w:lineRule="auto"/>
        <w:widowControl w:val="off"/>
        <w:rPr>
          <w:rFonts w:ascii="宋体" w:hAnsi="宋体" w:cs="宋体"/>
          <w:sz w:val="24"/>
          <w:szCs w:val="20"/>
          <w:lang w:eastAsia="zh-CN"/>
        </w:rPr>
      </w:pPr>
      <w:r>
        <w:rPr>
          <w:rFonts w:ascii="宋体" w:hAnsi="宋体" w:cs="宋体"/>
          <w:sz w:val="24"/>
          <w:szCs w:val="20"/>
          <w:lang w:eastAsia="zh-CN"/>
        </w:rPr>
      </w:r>
      <w:r/>
    </w:p>
    <w:p>
      <w:pPr>
        <w:ind w:firstLine="630"/>
        <w:jc w:val="both"/>
        <w:spacing w:before="160"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本单位郑重声明，根据《财政部</w:t>
      </w:r>
      <w:r>
        <w:rPr>
          <w:rFonts w:hint="eastAsia" w:ascii="宋体" w:hAnsi="宋体" w:cs="宋体"/>
          <w:sz w:val="28"/>
          <w:szCs w:val="28"/>
          <w:lang w:eastAsia="zh-CN"/>
        </w:rPr>
        <w:t xml:space="preserve"> </w:t>
      </w:r>
      <w:r>
        <w:rPr>
          <w:rFonts w:hint="eastAsia" w:ascii="宋体" w:hAnsi="宋体" w:cs="宋体"/>
          <w:sz w:val="28"/>
          <w:szCs w:val="28"/>
          <w:lang w:eastAsia="zh-CN"/>
        </w:rPr>
        <w:t xml:space="preserve">民政部</w:t>
      </w:r>
      <w:r>
        <w:rPr>
          <w:rFonts w:hint="eastAsia" w:ascii="宋体" w:hAnsi="宋体" w:cs="宋体"/>
          <w:sz w:val="28"/>
          <w:szCs w:val="28"/>
          <w:lang w:eastAsia="zh-CN"/>
        </w:rPr>
        <w:t xml:space="preserve"> </w:t>
      </w:r>
      <w:r>
        <w:rPr>
          <w:rFonts w:hint="eastAsia" w:ascii="宋体" w:hAnsi="宋体" w:cs="宋体"/>
          <w:sz w:val="28"/>
          <w:szCs w:val="28"/>
          <w:lang w:eastAsia="zh-CN"/>
        </w:rPr>
        <w:t xml:space="preserve">中国残疾人联合会关于促进残疾人就业政府采购政策的通知》（财库〔</w:t>
      </w:r>
      <w:r>
        <w:rPr>
          <w:rFonts w:hint="eastAsia" w:ascii="宋体" w:hAnsi="宋体" w:cs="宋体"/>
          <w:sz w:val="28"/>
          <w:szCs w:val="28"/>
          <w:lang w:eastAsia="zh-CN"/>
        </w:rPr>
        <w:t xml:space="preserve">2017</w:t>
      </w:r>
      <w:r>
        <w:rPr>
          <w:rFonts w:hint="eastAsia" w:ascii="宋体" w:hAnsi="宋体" w:cs="宋体"/>
          <w:sz w:val="28"/>
          <w:szCs w:val="28"/>
          <w:lang w:eastAsia="zh-CN"/>
        </w:rPr>
        <w:t xml:space="preserve">〕</w:t>
      </w:r>
      <w:r>
        <w:rPr>
          <w:rFonts w:hint="eastAsia" w:ascii="宋体" w:hAnsi="宋体" w:cs="宋体"/>
          <w:sz w:val="28"/>
          <w:szCs w:val="28"/>
          <w:lang w:eastAsia="zh-CN"/>
        </w:rPr>
        <w:t xml:space="preserve"> 141</w:t>
      </w:r>
      <w:r>
        <w:rPr>
          <w:rFonts w:hint="eastAsia" w:ascii="宋体" w:hAnsi="宋体" w:cs="宋体"/>
          <w:sz w:val="28"/>
          <w:szCs w:val="28"/>
          <w:lang w:eastAsia="zh-CN"/>
        </w:rPr>
        <w:t xml:space="preserve">号）的规定，本单位为符合条件的残疾人福利性单位，且本单位参加</w:t>
      </w:r>
      <w:r>
        <w:rPr>
          <w:rFonts w:hint="eastAsia" w:ascii="宋体" w:hAnsi="宋体" w:cs="宋体"/>
          <w:sz w:val="28"/>
          <w:szCs w:val="28"/>
          <w:lang w:eastAsia="zh-CN"/>
        </w:rPr>
        <w:t xml:space="preserve">______</w:t>
      </w:r>
      <w:r>
        <w:rPr>
          <w:rFonts w:hint="eastAsia" w:ascii="宋体" w:hAnsi="宋体" w:cs="宋体"/>
          <w:sz w:val="28"/>
          <w:szCs w:val="28"/>
          <w:lang w:eastAsia="zh-CN"/>
        </w:rPr>
        <w:t xml:space="preserve">单位的</w:t>
      </w:r>
      <w:r>
        <w:rPr>
          <w:rFonts w:hint="eastAsia" w:ascii="宋体" w:hAnsi="宋体" w:cs="宋体"/>
          <w:sz w:val="28"/>
          <w:szCs w:val="28"/>
          <w:lang w:eastAsia="zh-CN"/>
        </w:rPr>
        <w:t xml:space="preserve">______</w:t>
      </w:r>
      <w:r>
        <w:rPr>
          <w:rFonts w:hint="eastAsia" w:ascii="宋体" w:hAnsi="宋体" w:cs="宋体"/>
          <w:sz w:val="28"/>
          <w:szCs w:val="28"/>
          <w:lang w:eastAsia="zh-CN"/>
        </w:rPr>
        <w:t xml:space="preserve">项目采购活动提供本单位制造的货物（由本单位承担工程</w:t>
      </w:r>
      <w:r>
        <w:rPr>
          <w:rFonts w:hint="eastAsia" w:ascii="宋体" w:hAnsi="宋体" w:cs="宋体"/>
          <w:sz w:val="28"/>
          <w:szCs w:val="28"/>
          <w:lang w:eastAsia="zh-CN"/>
        </w:rPr>
        <w:t xml:space="preserve">/</w:t>
      </w:r>
      <w:r>
        <w:rPr>
          <w:rFonts w:hint="eastAsia" w:ascii="宋体" w:hAnsi="宋体" w:cs="宋体"/>
          <w:sz w:val="28"/>
          <w:szCs w:val="28"/>
          <w:lang w:eastAsia="zh-CN"/>
        </w:rPr>
        <w:t xml:space="preserve">提供服务），或者提供其他残疾人福利性单位制造的货物（不包括使用非残疾人福利性单位注册商标的货物）。</w:t>
      </w:r>
      <w:r/>
    </w:p>
    <w:p>
      <w:pPr>
        <w:ind w:firstLine="490"/>
        <w:jc w:val="both"/>
        <w:spacing w:before="160"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本单位对上述声明的真实性负责。如有虚假，将依法承担相应责任。</w:t>
      </w:r>
      <w:r/>
    </w:p>
    <w:p>
      <w:pPr>
        <w:ind w:firstLine="420"/>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w:t>
      </w:r>
      <w:r/>
    </w:p>
    <w:p>
      <w:pPr>
        <w:ind w:left="959"/>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w:t>
      </w:r>
      <w:r/>
    </w:p>
    <w:p>
      <w:pPr>
        <w:ind w:left="959"/>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ind w:left="959"/>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ind w:firstLine="560"/>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w:t>
      </w:r>
      <w:r>
        <w:rPr>
          <w:rFonts w:hint="eastAsia" w:ascii="宋体" w:hAnsi="宋体" w:cs="宋体"/>
          <w:sz w:val="28"/>
          <w:szCs w:val="28"/>
          <w:lang w:eastAsia="zh-CN"/>
        </w:rPr>
        <w:t xml:space="preserve">企业名称（盖章）：</w:t>
      </w:r>
      <w:r/>
    </w:p>
    <w:p>
      <w:pPr>
        <w:ind w:firstLine="562"/>
        <w:spacing w:before="9" w:after="0" w:line="360" w:lineRule="auto"/>
        <w:widowControl w:val="off"/>
        <w:rPr>
          <w:rFonts w:ascii="宋体" w:hAnsi="宋体" w:cs="宋体"/>
          <w:b/>
          <w:sz w:val="28"/>
          <w:szCs w:val="28"/>
          <w:lang w:eastAsia="zh-CN"/>
        </w:rPr>
      </w:pPr>
      <w:r>
        <w:rPr>
          <w:rFonts w:ascii="宋体" w:hAnsi="宋体" w:cs="宋体"/>
          <w:b/>
          <w:sz w:val="28"/>
          <w:szCs w:val="28"/>
          <w:lang w:eastAsia="zh-CN"/>
        </w:rPr>
      </w:r>
      <w:r/>
    </w:p>
    <w:p>
      <w:pPr>
        <w:ind w:left="959"/>
        <w:jc w:val="both"/>
        <w:spacing w:before="1"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日</w:t>
      </w:r>
      <w:r>
        <w:rPr>
          <w:rFonts w:hint="eastAsia" w:ascii="宋体" w:hAnsi="宋体" w:cs="宋体"/>
          <w:sz w:val="28"/>
          <w:szCs w:val="28"/>
          <w:lang w:eastAsia="zh-CN"/>
        </w:rPr>
        <w:t xml:space="preserve"> </w:t>
      </w:r>
      <w:r>
        <w:rPr>
          <w:rFonts w:hint="eastAsia" w:ascii="宋体" w:hAnsi="宋体" w:cs="宋体"/>
          <w:sz w:val="28"/>
          <w:szCs w:val="28"/>
          <w:lang w:eastAsia="zh-CN"/>
        </w:rPr>
        <w:t xml:space="preserve">期：</w:t>
      </w:r>
      <w:r/>
    </w:p>
    <w:p>
      <w:pPr>
        <w:jc w:val="both"/>
        <w:spacing w:after="0" w:line="240" w:lineRule="auto"/>
        <w:widowControl w:val="off"/>
        <w:rPr>
          <w:rFonts w:ascii="宋体" w:hAnsi="宋体"/>
          <w:b/>
          <w:bCs/>
          <w:sz w:val="28"/>
          <w:szCs w:val="28"/>
          <w:lang w:eastAsia="zh-CN"/>
        </w:rPr>
      </w:pPr>
      <w:r>
        <w:rPr>
          <w:rFonts w:ascii="宋体" w:hAnsi="宋体"/>
          <w:b/>
          <w:bCs/>
          <w:sz w:val="28"/>
          <w:szCs w:val="28"/>
          <w:lang w:eastAsia="zh-CN"/>
        </w:rPr>
        <w:t xml:space="preserve">注：若</w:t>
      </w:r>
      <w:r>
        <w:rPr>
          <w:rFonts w:hint="eastAsia" w:ascii="宋体" w:hAnsi="宋体"/>
          <w:b/>
          <w:bCs/>
          <w:sz w:val="28"/>
          <w:szCs w:val="28"/>
          <w:lang w:eastAsia="zh-CN"/>
        </w:rPr>
        <w:t xml:space="preserve">投标人</w:t>
      </w:r>
      <w:r>
        <w:rPr>
          <w:rFonts w:ascii="宋体" w:hAnsi="宋体"/>
          <w:b/>
          <w:bCs/>
          <w:sz w:val="28"/>
          <w:szCs w:val="28"/>
          <w:lang w:eastAsia="zh-CN"/>
        </w:rPr>
        <w:t xml:space="preserve">非残疾人福利性，则无需填本表。</w:t>
      </w:r>
      <w:r/>
    </w:p>
    <w:p>
      <w:pPr>
        <w:ind w:left="959"/>
        <w:jc w:val="both"/>
        <w:spacing w:before="1" w:after="0" w:line="360" w:lineRule="auto"/>
        <w:widowControl w:val="off"/>
        <w:rPr>
          <w:rFonts w:ascii="宋体" w:hAnsi="宋体" w:cs="宋体"/>
          <w:sz w:val="28"/>
          <w:szCs w:val="28"/>
          <w:lang w:eastAsia="zh-CN"/>
        </w:rPr>
      </w:pPr>
      <w:r>
        <w:rPr>
          <w:rFonts w:ascii="宋体" w:hAnsi="宋体" w:cs="宋体"/>
          <w:sz w:val="28"/>
          <w:szCs w:val="28"/>
          <w:lang w:eastAsia="zh-CN"/>
        </w:rPr>
      </w:r>
      <w:r/>
    </w:p>
    <w:p>
      <w:pPr>
        <w:pStyle w:val="1426"/>
        <w:jc w:val="center"/>
        <w:rPr>
          <w:rFonts w:hint="default" w:ascii="宋体" w:hAnsi="宋体" w:cs="宋体"/>
          <w:sz w:val="28"/>
          <w:szCs w:val="28"/>
          <w:lang w:eastAsia="zh-CN"/>
        </w:rPr>
        <w:outlineLvl w:val="3"/>
      </w:pPr>
      <w:r>
        <w:rPr>
          <w:rFonts w:ascii="宋体" w:hAnsi="宋体" w:cs="华文宋体"/>
          <w:b/>
          <w:sz w:val="32"/>
          <w:lang w:eastAsia="zh-CN"/>
        </w:rPr>
        <w:br w:type="page" w:clear="all"/>
      </w:r>
      <w:r>
        <w:rPr>
          <w:rFonts w:ascii="宋体" w:hAnsi="宋体" w:cs="宋体"/>
          <w:sz w:val="28"/>
          <w:szCs w:val="28"/>
          <w:lang w:eastAsia="zh-CN"/>
        </w:rPr>
        <w:t xml:space="preserve">监狱企业证明材料</w:t>
      </w:r>
      <w:r/>
    </w:p>
    <w:p>
      <w:pPr>
        <w:pStyle w:val="1426"/>
        <w:jc w:val="center"/>
        <w:rPr>
          <w:rFonts w:hint="default" w:ascii="宋体" w:hAnsi="宋体" w:cs="宋体"/>
          <w:sz w:val="28"/>
          <w:szCs w:val="28"/>
          <w:lang w:eastAsia="zh-CN"/>
        </w:rPr>
        <w:outlineLvl w:val="3"/>
      </w:pPr>
      <w:r>
        <w:rPr>
          <w:rFonts w:hint="default" w:ascii="宋体" w:hAnsi="宋体" w:cs="宋体"/>
          <w:sz w:val="28"/>
          <w:szCs w:val="28"/>
          <w:lang w:eastAsia="zh-CN"/>
        </w:rPr>
      </w:r>
      <w:r/>
    </w:p>
    <w:p>
      <w:pPr>
        <w:pStyle w:val="1426"/>
        <w:jc w:val="center"/>
        <w:rPr>
          <w:rFonts w:hint="default" w:ascii="宋体" w:hAnsi="宋体" w:cs="宋体"/>
          <w:sz w:val="28"/>
          <w:szCs w:val="28"/>
          <w:lang w:eastAsia="zh-CN"/>
        </w:rPr>
        <w:outlineLvl w:val="3"/>
      </w:pPr>
      <w:r>
        <w:rPr>
          <w:rFonts w:hint="default" w:ascii="宋体" w:hAnsi="宋体" w:cs="宋体"/>
          <w:sz w:val="28"/>
          <w:szCs w:val="28"/>
          <w:lang w:eastAsia="zh-CN"/>
        </w:rPr>
      </w:r>
      <w:r/>
    </w:p>
    <w:p>
      <w:pPr>
        <w:ind w:firstLine="480"/>
        <w:spacing w:after="0" w:line="240" w:lineRule="auto"/>
        <w:rPr>
          <w:rFonts w:ascii="宋体" w:hAnsi="宋体" w:cs="宋体"/>
          <w:sz w:val="28"/>
          <w:szCs w:val="28"/>
          <w:lang w:eastAsia="zh-CN"/>
        </w:rPr>
      </w:pPr>
      <w:r>
        <w:rPr>
          <w:rFonts w:ascii="宋体" w:hAnsi="宋体" w:cs="宋体"/>
          <w:sz w:val="28"/>
          <w:szCs w:val="28"/>
          <w:lang w:eastAsia="zh-CN"/>
        </w:rPr>
        <w:t xml:space="preserve">投标人为监狱企业，提供本单位制造的货物（承接的服务），并在电子投标文件中提供省级以上监狱管理局、戒毒管理局（含新疆生产建设兵团）出具的属于监狱企业的证明文件。</w:t>
      </w:r>
      <w:r/>
    </w:p>
    <w:p>
      <w:pPr>
        <w:ind w:firstLine="420"/>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宋体"/>
          <w:sz w:val="28"/>
          <w:szCs w:val="28"/>
          <w:lang w:eastAsia="zh-CN"/>
        </w:rPr>
        <w:br w:type="page" w:clear="all"/>
      </w:r>
      <w:r>
        <w:rPr>
          <w:rFonts w:hint="eastAsia" w:ascii="宋体" w:hAnsi="宋体" w:cs="华文宋体"/>
          <w:b/>
          <w:sz w:val="32"/>
          <w:lang w:eastAsia="zh-CN"/>
        </w:rPr>
        <w:t xml:space="preserve">（二）</w:t>
      </w:r>
      <w:r>
        <w:rPr>
          <w:rFonts w:ascii="宋体" w:hAnsi="宋体" w:cs="华文宋体"/>
          <w:b/>
          <w:sz w:val="32"/>
          <w:lang w:eastAsia="zh-CN"/>
        </w:rPr>
        <w:t xml:space="preserve">按招标文件要求投标人所能提供的其他文件</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before="260" w:after="260" w:line="360" w:lineRule="auto"/>
        <w:rPr>
          <w:rFonts w:ascii="宋体" w:hAnsi="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t xml:space="preserve"> </w:t>
      </w:r>
      <w:r/>
    </w:p>
    <w:p>
      <w:pPr>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44"/>
          <w:lang w:eastAsia="zh-CN"/>
        </w:rPr>
        <w:t xml:space="preserve">告供应</w:t>
      </w:r>
      <w:r>
        <w:rPr>
          <w:rFonts w:ascii="宋体" w:hAnsi="宋体" w:cs="华文宋体"/>
          <w:sz w:val="44"/>
          <w:lang w:eastAsia="zh-CN"/>
        </w:rPr>
        <w:t xml:space="preserve">商书</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中标（成交）供应商：</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恭喜贵单位成功中标（成交），为我市采购人提供优质产品及服务。为优化政府采购营商环境，发挥政府采购政策功能，缓解企业融资难题，我省已推出政府</w:t>
      </w:r>
      <w:r>
        <w:rPr>
          <w:rFonts w:ascii="宋体" w:hAnsi="宋体" w:cs="华文宋体"/>
          <w:sz w:val="32"/>
          <w:lang w:eastAsia="zh-CN"/>
        </w:rPr>
        <w:t xml:space="preserve">采购线上合同</w:t>
      </w:r>
      <w:r>
        <w:rPr>
          <w:rFonts w:ascii="宋体" w:hAnsi="宋体" w:cs="华文宋体"/>
          <w:sz w:val="32"/>
          <w:lang w:eastAsia="zh-CN"/>
        </w:rPr>
        <w:t xml:space="preserve">信用融资贷款业务，特此告知如下：</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如您在中标（成交）后遇到资金困难，确有贷款意向，请及时与采购人沟通协调。在签订政府采购合同时，向采购人说明需要政府采购合同融资的意向，提醒采购人在</w:t>
      </w:r>
      <w:r>
        <w:rPr>
          <w:rFonts w:ascii="宋体" w:hAnsi="宋体" w:cs="华文宋体"/>
          <w:sz w:val="32"/>
          <w:lang w:eastAsia="zh-CN"/>
        </w:rPr>
        <w:t xml:space="preserve">“</w:t>
      </w:r>
      <w:r>
        <w:rPr>
          <w:rFonts w:ascii="宋体" w:hAnsi="宋体" w:cs="华文宋体"/>
          <w:sz w:val="32"/>
          <w:lang w:eastAsia="zh-CN"/>
        </w:rPr>
        <w:t xml:space="preserve">苏</w:t>
      </w:r>
      <w:r>
        <w:rPr>
          <w:rFonts w:ascii="宋体" w:hAnsi="宋体" w:cs="华文宋体"/>
          <w:sz w:val="32"/>
          <w:lang w:eastAsia="zh-CN"/>
        </w:rPr>
        <w:t xml:space="preserve">采云</w:t>
      </w:r>
      <w:r>
        <w:rPr>
          <w:rFonts w:ascii="宋体" w:hAnsi="宋体" w:cs="华文宋体"/>
          <w:sz w:val="32"/>
          <w:lang w:eastAsia="zh-CN"/>
        </w:rPr>
        <w:t xml:space="preserve">”</w:t>
      </w:r>
      <w:r>
        <w:rPr>
          <w:rFonts w:ascii="宋体" w:hAnsi="宋体" w:cs="华文宋体"/>
          <w:sz w:val="32"/>
          <w:lang w:eastAsia="zh-CN"/>
        </w:rPr>
        <w:t xml:space="preserve">系统中公示政府采购合同</w:t>
      </w:r>
      <w:r>
        <w:rPr>
          <w:rFonts w:ascii="宋体" w:hAnsi="宋体" w:cs="华文宋体"/>
          <w:sz w:val="32"/>
          <w:lang w:eastAsia="zh-CN"/>
        </w:rPr>
        <w:t xml:space="preserve">时勾选融资</w:t>
      </w:r>
      <w:r>
        <w:rPr>
          <w:rFonts w:ascii="宋体" w:hAnsi="宋体" w:cs="华文宋体"/>
          <w:sz w:val="32"/>
          <w:lang w:eastAsia="zh-CN"/>
        </w:rPr>
        <w:t xml:space="preserve">标识，随后贵单位可主动联系相关银行或相关银行也可能主动为您提供无抵押低息融资便利。具体业务流程可登录</w:t>
      </w:r>
      <w:r>
        <w:rPr>
          <w:rFonts w:ascii="宋体" w:hAnsi="宋体" w:cs="华文宋体"/>
          <w:sz w:val="32"/>
          <w:lang w:eastAsia="zh-CN"/>
        </w:rPr>
        <w:t xml:space="preserve">“</w:t>
      </w:r>
      <w:r>
        <w:rPr>
          <w:rFonts w:ascii="宋体" w:hAnsi="宋体" w:cs="华文宋体"/>
          <w:sz w:val="32"/>
          <w:lang w:eastAsia="zh-CN"/>
        </w:rPr>
        <w:t xml:space="preserve">江苏政府采购网</w:t>
      </w:r>
      <w:r>
        <w:rPr>
          <w:rFonts w:ascii="宋体" w:hAnsi="宋体" w:cs="华文宋体"/>
          <w:sz w:val="32"/>
          <w:lang w:eastAsia="zh-CN"/>
        </w:rPr>
        <w:t xml:space="preserve">—</w:t>
      </w:r>
      <w:r>
        <w:rPr>
          <w:rFonts w:ascii="宋体" w:hAnsi="宋体" w:cs="华文宋体"/>
          <w:sz w:val="32"/>
          <w:lang w:eastAsia="zh-CN"/>
        </w:rPr>
        <w:t xml:space="preserve">政采贷</w:t>
      </w:r>
      <w:r>
        <w:rPr>
          <w:rFonts w:ascii="宋体" w:hAnsi="宋体" w:cs="华文宋体"/>
          <w:sz w:val="32"/>
          <w:lang w:eastAsia="zh-CN"/>
        </w:rPr>
        <w:t xml:space="preserve">”</w:t>
      </w:r>
      <w:r>
        <w:rPr>
          <w:rFonts w:ascii="宋体" w:hAnsi="宋体" w:cs="华文宋体"/>
          <w:sz w:val="32"/>
          <w:lang w:eastAsia="zh-CN"/>
        </w:rPr>
        <w:t xml:space="preserve">栏目（</w:t>
      </w:r>
      <w:r>
        <w:rPr>
          <w:rFonts w:ascii="宋体" w:hAnsi="宋体" w:cs="华文宋体"/>
          <w:sz w:val="32"/>
          <w:lang w:eastAsia="zh-CN"/>
        </w:rPr>
        <w:t xml:space="preserve">http</w:t>
      </w:r>
      <w:r>
        <w:rPr>
          <w:rFonts w:ascii="宋体" w:hAnsi="宋体" w:cs="华文宋体"/>
          <w:sz w:val="32"/>
          <w:lang w:eastAsia="zh-CN"/>
        </w:rPr>
        <w:t xml:space="preserve">://www.ccgp-jiangsu.gov.cn/jiangsu/paying.html</w:t>
      </w:r>
      <w:r>
        <w:rPr>
          <w:rFonts w:ascii="宋体" w:hAnsi="宋体" w:cs="华文宋体"/>
          <w:sz w:val="32"/>
          <w:lang w:eastAsia="zh-CN"/>
        </w:rPr>
        <w:t xml:space="preserve">）查看并办理。</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如您需要帮助，请致电镇江市财政局政府采购管理处，电话：</w:t>
      </w:r>
      <w:r>
        <w:rPr>
          <w:rFonts w:ascii="宋体" w:hAnsi="宋体" w:cs="华文宋体"/>
          <w:sz w:val="32"/>
          <w:lang w:eastAsia="zh-CN"/>
        </w:rPr>
        <w:t xml:space="preserve">0511-80909958</w:t>
      </w:r>
      <w:r>
        <w:rPr>
          <w:rFonts w:ascii="宋体" w:hAnsi="宋体" w:cs="华文宋体"/>
          <w:sz w:val="32"/>
          <w:lang w:eastAsia="zh-CN"/>
        </w:rPr>
        <w:t xml:space="preserve">。我们将竭诚为您服务！</w:t>
      </w:r>
      <w:r/>
    </w:p>
    <w:p>
      <w:pPr>
        <w:ind w:right="160" w:firstLine="640"/>
        <w:jc w:val="right"/>
        <w:spacing w:after="0" w:line="360" w:lineRule="auto"/>
        <w:rPr>
          <w:rFonts w:ascii="宋体" w:hAnsi="宋体" w:cs="华文宋体"/>
          <w:sz w:val="32"/>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镇江市财政局</w:t>
      </w:r>
      <w:r/>
    </w:p>
    <w:sectPr>
      <w:footnotePr/>
      <w:endnotePr/>
      <w:type w:val="nextPage"/>
      <w:pgSz w:w="11906" w:h="16838" w:orient="portrait"/>
      <w:pgMar w:top="2098" w:right="1474" w:bottom="1985" w:left="1588"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MS Gothic">
    <w:panose1 w:val="020B0609070205080204"/>
  </w:font>
  <w:font w:name="华文细黑">
    <w:panose1 w:val="02010600040101010101"/>
  </w:font>
  <w:font w:name="Ms">
    <w:panose1 w:val="05010100010000000000"/>
  </w:font>
  <w:font w:name="仿宋">
    <w:panose1 w:val="02010609060101010101"/>
  </w:font>
  <w:font w:name="微软雅黑">
    <w:panose1 w:val="020B0503020204020204"/>
  </w:font>
  <w:font w:name="Calibri">
    <w:panose1 w:val="020F0502020204030204"/>
  </w:font>
  <w:font w:name="Courier New">
    <w:panose1 w:val="02070309020205020404"/>
  </w:font>
  <w:font w:name="Symbol">
    <w:panose1 w:val="05050102010706020507"/>
  </w:font>
  <w:font w:name="楷体">
    <w:panose1 w:val="02010609060101010101"/>
  </w:font>
  <w:font w:name="华文楷体">
    <w:panose1 w:val="02010600040101010101"/>
  </w:font>
  <w:font w:name="Wingdings">
    <w:panose1 w:val="05000000000000000000"/>
  </w:font>
  <w:font w:name="黑体">
    <w:panose1 w:val="02010609060101010101"/>
  </w:font>
  <w:font w:name="Cambria">
    <w:panose1 w:val="02040503050406030204"/>
  </w:font>
  <w:font w:name="___WRD_EMBED_SUB_43">
    <w:panose1 w:val="020B0503020202020204"/>
  </w:font>
  <w:font w:name="Arial">
    <w:panose1 w:val="020B0604020202020204"/>
  </w:font>
  <w:font w:name="华文宋体">
    <w:panose1 w:val="02010600040101010101"/>
  </w:font>
  <w:font w:name="Microsoft JhengHei">
    <w:panose1 w:val="020B060403050404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2"/>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2"/>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2"/>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2"/>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bullet"/>
      <w:pStyle w:val="802"/>
      <w:isLgl w:val="false"/>
      <w:suff w:val="tab"/>
      <w:lvlText w:val=""/>
      <w:lvlJc w:val="left"/>
      <w:pPr>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ind w:left="432" w:hanging="432"/>
      </w:pPr>
    </w:lvl>
    <w:lvl w:ilvl="1">
      <w:start w:val="1"/>
      <w:numFmt w:val="decimal"/>
      <w:pStyle w:val="754"/>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15"/>
  </w:num>
  <w:num w:numId="2">
    <w:abstractNumId w:val="13"/>
  </w:num>
  <w:num w:numId="3">
    <w:abstractNumId w:val="11"/>
  </w:num>
  <w:num w:numId="4">
    <w:abstractNumId w:val="6"/>
  </w:num>
  <w:num w:numId="5">
    <w:abstractNumId w:val="9"/>
  </w:num>
  <w:num w:numId="6">
    <w:abstractNumId w:val="8"/>
  </w:num>
  <w:num w:numId="7">
    <w:abstractNumId w:val="14"/>
  </w:num>
  <w:num w:numId="8">
    <w:abstractNumId w:val="4"/>
  </w:num>
  <w:num w:numId="9">
    <w:abstractNumId w:val="2"/>
  </w:num>
  <w:num w:numId="10">
    <w:abstractNumId w:val="12"/>
  </w:num>
  <w:num w:numId="11">
    <w:abstractNumId w:val="3"/>
  </w:num>
  <w:num w:numId="12">
    <w:abstractNumId w:val="10"/>
  </w:num>
  <w:num w:numId="13">
    <w:abstractNumId w:val="0"/>
  </w:num>
  <w:num w:numId="14">
    <w:abstractNumId w:val="1"/>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91"/>
    <w:qFormat/>
    <w:pPr>
      <w:spacing w:after="200" w:line="276" w:lineRule="auto"/>
    </w:pPr>
    <w:rPr>
      <w:rFonts w:ascii="Arial" w:hAnsi="Arial"/>
      <w:sz w:val="22"/>
      <w:szCs w:val="22"/>
      <w:lang w:eastAsia="en-US"/>
    </w:rPr>
  </w:style>
  <w:style w:type="paragraph" w:styleId="753">
    <w:name w:val="Heading 1"/>
    <w:basedOn w:val="752"/>
    <w:next w:val="752"/>
    <w:link w:val="1428"/>
    <w:uiPriority w:val="9"/>
    <w:qFormat/>
    <w:pPr>
      <w:keepLines/>
      <w:keepNext/>
      <w:spacing w:before="480"/>
      <w:outlineLvl w:val="0"/>
    </w:pPr>
    <w:rPr>
      <w:rFonts w:eastAsia="Arial"/>
      <w:sz w:val="40"/>
      <w:szCs w:val="40"/>
    </w:rPr>
  </w:style>
  <w:style w:type="paragraph" w:styleId="754">
    <w:name w:val="Heading 2"/>
    <w:basedOn w:val="752"/>
    <w:next w:val="752"/>
    <w:qFormat/>
    <w:pPr>
      <w:numPr>
        <w:ilvl w:val="1"/>
        <w:numId w:val="1"/>
      </w:numPr>
      <w:keepLines/>
      <w:keepNext/>
      <w:spacing w:before="260" w:after="260" w:line="416" w:lineRule="auto"/>
      <w:outlineLvl w:val="1"/>
    </w:pPr>
    <w:rPr>
      <w:rFonts w:ascii="Cambria" w:hAnsi="Cambria"/>
      <w:b/>
      <w:bCs/>
      <w:sz w:val="32"/>
      <w:szCs w:val="32"/>
    </w:rPr>
  </w:style>
  <w:style w:type="paragraph" w:styleId="755">
    <w:name w:val="Heading 3"/>
    <w:basedOn w:val="752"/>
    <w:next w:val="752"/>
    <w:qFormat/>
    <w:pPr>
      <w:keepLines/>
      <w:keepNext/>
      <w:spacing w:line="500" w:lineRule="exact"/>
      <w:outlineLvl w:val="2"/>
    </w:pPr>
    <w:rPr>
      <w:rFonts w:ascii="宋体" w:hAnsi="宋体"/>
      <w:b/>
      <w:bCs/>
      <w:color w:val="000000"/>
      <w:sz w:val="30"/>
      <w:szCs w:val="32"/>
    </w:rPr>
  </w:style>
  <w:style w:type="paragraph" w:styleId="756">
    <w:name w:val="Heading 4"/>
    <w:basedOn w:val="752"/>
    <w:next w:val="752"/>
    <w:link w:val="792"/>
    <w:uiPriority w:val="9"/>
    <w:qFormat/>
    <w:pPr>
      <w:keepLines/>
      <w:keepNext/>
      <w:spacing w:before="280" w:after="290" w:line="376" w:lineRule="auto"/>
      <w:outlineLvl w:val="3"/>
    </w:pPr>
    <w:rPr>
      <w:rFonts w:eastAsia="黑体"/>
      <w:b/>
      <w:bCs/>
      <w:sz w:val="28"/>
      <w:szCs w:val="28"/>
    </w:rPr>
  </w:style>
  <w:style w:type="paragraph" w:styleId="757">
    <w:name w:val="Heading 5"/>
    <w:basedOn w:val="752"/>
    <w:link w:val="1429"/>
    <w:uiPriority w:val="1"/>
    <w:qFormat/>
    <w:pPr>
      <w:ind w:left="386"/>
      <w:outlineLvl w:val="4"/>
    </w:pPr>
    <w:rPr>
      <w:rFonts w:ascii="宋体" w:hAnsi="宋体" w:cs="宋体"/>
      <w:b/>
      <w:bCs/>
      <w:sz w:val="24"/>
      <w:szCs w:val="24"/>
      <w:u w:val="single"/>
      <w:lang w:val="zh-CN" w:bidi="zh-CN"/>
    </w:rPr>
  </w:style>
  <w:style w:type="paragraph" w:styleId="758">
    <w:name w:val="Heading 6"/>
    <w:basedOn w:val="752"/>
    <w:next w:val="752"/>
    <w:uiPriority w:val="9"/>
    <w:qFormat/>
    <w:pPr>
      <w:keepLines/>
      <w:keepNext/>
      <w:spacing w:before="320"/>
      <w:outlineLvl w:val="5"/>
    </w:pPr>
    <w:rPr>
      <w:rFonts w:eastAsia="Arial" w:cs="Arial"/>
      <w:b/>
      <w:bCs/>
    </w:rPr>
  </w:style>
  <w:style w:type="paragraph" w:styleId="759">
    <w:name w:val="Heading 7"/>
    <w:basedOn w:val="752"/>
    <w:next w:val="752"/>
    <w:link w:val="1430"/>
    <w:uiPriority w:val="9"/>
    <w:qFormat/>
    <w:pPr>
      <w:keepLines/>
      <w:keepNext/>
      <w:spacing w:before="320"/>
      <w:outlineLvl w:val="6"/>
    </w:pPr>
    <w:rPr>
      <w:rFonts w:eastAsia="Arial"/>
      <w:b/>
      <w:bCs/>
      <w:i/>
      <w:iCs/>
    </w:rPr>
  </w:style>
  <w:style w:type="paragraph" w:styleId="760">
    <w:name w:val="Heading 8"/>
    <w:basedOn w:val="752"/>
    <w:next w:val="752"/>
    <w:link w:val="1431"/>
    <w:uiPriority w:val="9"/>
    <w:qFormat/>
    <w:pPr>
      <w:keepLines/>
      <w:keepNext/>
      <w:spacing w:before="320"/>
      <w:outlineLvl w:val="7"/>
    </w:pPr>
    <w:rPr>
      <w:rFonts w:eastAsia="Arial"/>
      <w:i/>
      <w:iCs/>
    </w:rPr>
  </w:style>
  <w:style w:type="paragraph" w:styleId="761">
    <w:name w:val="Heading 9"/>
    <w:basedOn w:val="752"/>
    <w:next w:val="752"/>
    <w:link w:val="1432"/>
    <w:uiPriority w:val="9"/>
    <w:qFormat/>
    <w:pPr>
      <w:keepLines/>
      <w:keepNext/>
      <w:spacing w:before="320"/>
      <w:outlineLvl w:val="8"/>
    </w:pPr>
    <w:rPr>
      <w:rFonts w:eastAsia="Arial"/>
      <w:i/>
      <w:iCs/>
      <w:sz w:val="21"/>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List Paragraph"/>
    <w:basedOn w:val="752"/>
    <w:link w:val="998"/>
    <w:uiPriority w:val="1"/>
    <w:qFormat/>
    <w:pPr>
      <w:contextualSpacing/>
      <w:ind w:left="720"/>
    </w:pPr>
  </w:style>
  <w:style w:type="paragraph" w:styleId="766">
    <w:name w:val="No Spacing"/>
    <w:basedOn w:val="752"/>
    <w:uiPriority w:val="1"/>
    <w:qFormat/>
    <w:pPr>
      <w:spacing w:after="0" w:line="240" w:lineRule="auto"/>
    </w:pPr>
  </w:style>
  <w:style w:type="paragraph" w:styleId="767">
    <w:name w:val="Title"/>
    <w:basedOn w:val="752"/>
    <w:next w:val="752"/>
    <w:link w:val="813"/>
    <w:uiPriority w:val="10"/>
    <w:qFormat/>
    <w:pPr>
      <w:contextualSpacing/>
      <w:spacing w:before="300"/>
    </w:pPr>
    <w:rPr>
      <w:rFonts w:ascii="Times New Roman" w:hAnsi="Times New Roman"/>
      <w:sz w:val="48"/>
      <w:szCs w:val="48"/>
    </w:rPr>
  </w:style>
  <w:style w:type="paragraph" w:styleId="768">
    <w:name w:val="Subtitle"/>
    <w:basedOn w:val="752"/>
    <w:next w:val="752"/>
    <w:link w:val="810"/>
    <w:uiPriority w:val="11"/>
    <w:qFormat/>
    <w:pPr>
      <w:spacing w:before="200"/>
    </w:pPr>
    <w:rPr>
      <w:rFonts w:ascii="Times New Roman" w:hAnsi="Times New Roman"/>
      <w:sz w:val="24"/>
      <w:szCs w:val="24"/>
    </w:rPr>
  </w:style>
  <w:style w:type="paragraph" w:styleId="769">
    <w:name w:val="Quote"/>
    <w:basedOn w:val="752"/>
    <w:next w:val="752"/>
    <w:link w:val="864"/>
    <w:uiPriority w:val="29"/>
    <w:qFormat/>
    <w:pPr>
      <w:ind w:left="720" w:right="720"/>
    </w:pPr>
    <w:rPr>
      <w:rFonts w:ascii="Times New Roman" w:hAnsi="Times New Roman"/>
      <w:i/>
      <w:sz w:val="20"/>
      <w:szCs w:val="20"/>
    </w:rPr>
  </w:style>
  <w:style w:type="paragraph" w:styleId="770">
    <w:name w:val="Intense Quote"/>
    <w:basedOn w:val="752"/>
    <w:next w:val="752"/>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paragraph" w:styleId="771">
    <w:name w:val="Header"/>
    <w:basedOn w:val="752"/>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72">
    <w:name w:val="Footer"/>
    <w:basedOn w:val="752"/>
    <w:qFormat/>
    <w:pPr>
      <w:tabs>
        <w:tab w:val="center" w:pos="4153" w:leader="none"/>
        <w:tab w:val="right" w:pos="8306" w:leader="none"/>
      </w:tabs>
    </w:pPr>
    <w:rPr>
      <w:sz w:val="18"/>
    </w:rPr>
  </w:style>
  <w:style w:type="paragraph" w:styleId="773">
    <w:name w:val="Caption"/>
    <w:basedOn w:val="752"/>
    <w:next w:val="752"/>
    <w:uiPriority w:val="35"/>
    <w:qFormat/>
    <w:rPr>
      <w:b/>
      <w:bCs/>
      <w:color w:val="5b9bd5"/>
      <w:sz w:val="18"/>
      <w:szCs w:val="18"/>
    </w:rPr>
  </w:style>
  <w:style w:type="table" w:styleId="774">
    <w:name w:val="Table Grid"/>
    <w:basedOn w:val="763"/>
    <w:uiPriority w:val="59"/>
    <w:qFormat/>
    <w:tblPr/>
  </w:style>
  <w:style w:type="character" w:styleId="775">
    <w:name w:val="Hyperlink"/>
    <w:uiPriority w:val="99"/>
    <w:unhideWhenUsed/>
    <w:qFormat/>
    <w:rPr>
      <w:color w:val="0563c1"/>
      <w:u w:val="single"/>
    </w:rPr>
  </w:style>
  <w:style w:type="paragraph" w:styleId="776">
    <w:name w:val="footnote text"/>
    <w:basedOn w:val="752"/>
    <w:link w:val="811"/>
    <w:uiPriority w:val="99"/>
    <w:unhideWhenUsed/>
    <w:qFormat/>
    <w:pPr>
      <w:spacing w:after="40" w:line="240" w:lineRule="auto"/>
    </w:pPr>
    <w:rPr>
      <w:rFonts w:ascii="Times New Roman" w:hAnsi="Times New Roman"/>
      <w:sz w:val="18"/>
      <w:szCs w:val="20"/>
    </w:rPr>
  </w:style>
  <w:style w:type="character" w:styleId="777">
    <w:name w:val="footnote reference"/>
    <w:uiPriority w:val="99"/>
    <w:unhideWhenUsed/>
    <w:qFormat/>
    <w:rPr>
      <w:vertAlign w:val="superscript"/>
    </w:rPr>
  </w:style>
  <w:style w:type="paragraph" w:styleId="778">
    <w:name w:val="endnote text"/>
    <w:basedOn w:val="752"/>
    <w:link w:val="807"/>
    <w:uiPriority w:val="99"/>
    <w:unhideWhenUsed/>
    <w:qFormat/>
    <w:pPr>
      <w:spacing w:after="0" w:line="240" w:lineRule="auto"/>
    </w:pPr>
    <w:rPr>
      <w:rFonts w:ascii="Times New Roman" w:hAnsi="Times New Roman"/>
      <w:sz w:val="20"/>
      <w:szCs w:val="20"/>
    </w:rPr>
  </w:style>
  <w:style w:type="character" w:styleId="779">
    <w:name w:val="endnote reference"/>
    <w:uiPriority w:val="99"/>
    <w:unhideWhenUsed/>
    <w:qFormat/>
    <w:rPr>
      <w:vertAlign w:val="superscript"/>
    </w:rPr>
  </w:style>
  <w:style w:type="paragraph" w:styleId="780">
    <w:name w:val="toc 1"/>
    <w:basedOn w:val="752"/>
    <w:next w:val="752"/>
    <w:uiPriority w:val="39"/>
    <w:unhideWhenUsed/>
    <w:qFormat/>
    <w:pPr>
      <w:spacing w:after="57"/>
    </w:pPr>
  </w:style>
  <w:style w:type="paragraph" w:styleId="781">
    <w:name w:val="toc 2"/>
    <w:basedOn w:val="752"/>
    <w:next w:val="752"/>
    <w:uiPriority w:val="39"/>
    <w:unhideWhenUsed/>
    <w:qFormat/>
    <w:pPr>
      <w:ind w:left="283"/>
      <w:spacing w:after="57"/>
    </w:pPr>
  </w:style>
  <w:style w:type="paragraph" w:styleId="782">
    <w:name w:val="toc 3"/>
    <w:basedOn w:val="752"/>
    <w:next w:val="752"/>
    <w:uiPriority w:val="39"/>
    <w:unhideWhenUsed/>
    <w:qFormat/>
    <w:pPr>
      <w:ind w:left="567"/>
      <w:spacing w:after="57"/>
    </w:pPr>
  </w:style>
  <w:style w:type="paragraph" w:styleId="783">
    <w:name w:val="toc 4"/>
    <w:basedOn w:val="752"/>
    <w:next w:val="752"/>
    <w:uiPriority w:val="39"/>
    <w:unhideWhenUsed/>
    <w:qFormat/>
    <w:pPr>
      <w:ind w:left="850"/>
      <w:spacing w:after="57"/>
    </w:pPr>
  </w:style>
  <w:style w:type="paragraph" w:styleId="784">
    <w:name w:val="toc 5"/>
    <w:basedOn w:val="752"/>
    <w:next w:val="752"/>
    <w:uiPriority w:val="39"/>
    <w:unhideWhenUsed/>
    <w:qFormat/>
    <w:pPr>
      <w:ind w:left="1134"/>
      <w:spacing w:after="57"/>
    </w:pPr>
  </w:style>
  <w:style w:type="paragraph" w:styleId="785">
    <w:name w:val="toc 6"/>
    <w:basedOn w:val="752"/>
    <w:next w:val="752"/>
    <w:uiPriority w:val="39"/>
    <w:unhideWhenUsed/>
    <w:qFormat/>
    <w:pPr>
      <w:ind w:left="1417"/>
      <w:spacing w:after="57"/>
    </w:pPr>
  </w:style>
  <w:style w:type="paragraph" w:styleId="786">
    <w:name w:val="toc 7"/>
    <w:basedOn w:val="752"/>
    <w:next w:val="752"/>
    <w:uiPriority w:val="39"/>
    <w:unhideWhenUsed/>
    <w:qFormat/>
    <w:pPr>
      <w:ind w:left="1701"/>
      <w:spacing w:after="57"/>
    </w:pPr>
  </w:style>
  <w:style w:type="paragraph" w:styleId="787">
    <w:name w:val="toc 8"/>
    <w:basedOn w:val="752"/>
    <w:next w:val="752"/>
    <w:uiPriority w:val="39"/>
    <w:unhideWhenUsed/>
    <w:qFormat/>
    <w:pPr>
      <w:ind w:left="1984"/>
      <w:spacing w:after="57"/>
    </w:pPr>
  </w:style>
  <w:style w:type="paragraph" w:styleId="788">
    <w:name w:val="toc 9"/>
    <w:basedOn w:val="752"/>
    <w:next w:val="752"/>
    <w:uiPriority w:val="39"/>
    <w:unhideWhenUsed/>
    <w:qFormat/>
    <w:pPr>
      <w:ind w:left="2268"/>
      <w:spacing w:after="57"/>
    </w:pPr>
  </w:style>
  <w:style w:type="paragraph" w:styleId="789">
    <w:name w:val="TOC Heading"/>
    <w:uiPriority w:val="39"/>
    <w:unhideWhenUsed/>
  </w:style>
  <w:style w:type="paragraph" w:styleId="790">
    <w:name w:val="table of figures"/>
    <w:basedOn w:val="752"/>
    <w:next w:val="752"/>
    <w:uiPriority w:val="99"/>
    <w:unhideWhenUsed/>
    <w:qFormat/>
    <w:pPr>
      <w:spacing w:after="0"/>
    </w:pPr>
  </w:style>
  <w:style w:type="paragraph" w:styleId="791" w:customStyle="1">
    <w:name w:val="AONormal"/>
    <w:qFormat/>
    <w:pPr>
      <w:ind w:firstLine="440"/>
      <w:spacing w:line="400" w:lineRule="exact"/>
    </w:pPr>
    <w:rPr>
      <w:rFonts w:ascii="华文楷体" w:hAnsi="华文楷体" w:eastAsia="华文楷体" w:cs="华文楷体"/>
      <w:sz w:val="22"/>
      <w:szCs w:val="21"/>
    </w:rPr>
  </w:style>
  <w:style w:type="character" w:styleId="792" w:customStyle="1">
    <w:name w:val="标题 4 Char"/>
    <w:link w:val="756"/>
    <w:uiPriority w:val="9"/>
    <w:qFormat/>
    <w:rPr>
      <w:rFonts w:ascii="Arial" w:hAnsi="Arial" w:eastAsia="黑体" w:cs="Times New Roman"/>
      <w:b/>
      <w:bCs/>
      <w:sz w:val="28"/>
      <w:szCs w:val="28"/>
    </w:rPr>
  </w:style>
  <w:style w:type="paragraph" w:styleId="793">
    <w:name w:val="Normal Indent"/>
    <w:basedOn w:val="752"/>
    <w:next w:val="752"/>
    <w:qFormat/>
    <w:pPr>
      <w:ind w:firstLine="420"/>
      <w:jc w:val="both"/>
      <w:spacing w:after="0" w:line="240" w:lineRule="auto"/>
      <w:widowControl w:val="off"/>
    </w:pPr>
    <w:rPr>
      <w:rFonts w:ascii="Times New Roman" w:hAnsi="Times New Roman"/>
      <w:sz w:val="21"/>
      <w:szCs w:val="20"/>
      <w:lang w:eastAsia="zh-CN"/>
    </w:rPr>
  </w:style>
  <w:style w:type="paragraph" w:styleId="794">
    <w:name w:val="Document Map"/>
    <w:basedOn w:val="752"/>
    <w:link w:val="795"/>
    <w:uiPriority w:val="99"/>
    <w:unhideWhenUsed/>
    <w:qFormat/>
    <w:pPr>
      <w:jc w:val="both"/>
      <w:spacing w:after="0" w:line="240" w:lineRule="auto"/>
      <w:widowControl w:val="off"/>
    </w:pPr>
    <w:rPr>
      <w:rFonts w:ascii="宋体" w:hAnsi="Times New Roman"/>
      <w:sz w:val="18"/>
      <w:szCs w:val="18"/>
    </w:rPr>
  </w:style>
  <w:style w:type="character" w:styleId="795" w:customStyle="1">
    <w:name w:val="文档结构图 Char1"/>
    <w:link w:val="794"/>
    <w:uiPriority w:val="99"/>
    <w:qFormat/>
    <w:rPr>
      <w:rFonts w:ascii="宋体" w:hAnsi="Times New Roman" w:eastAsia="宋体" w:cs="Times New Roman"/>
      <w:sz w:val="18"/>
      <w:szCs w:val="18"/>
    </w:rPr>
  </w:style>
  <w:style w:type="paragraph" w:styleId="796">
    <w:name w:val="annotation text"/>
    <w:basedOn w:val="752"/>
    <w:link w:val="797"/>
    <w:uiPriority w:val="99"/>
    <w:unhideWhenUsed/>
    <w:qFormat/>
    <w:rPr>
      <w:rFonts w:ascii="Times New Roman" w:hAnsi="Times New Roman"/>
    </w:rPr>
  </w:style>
  <w:style w:type="character" w:styleId="797" w:customStyle="1">
    <w:name w:val="批注文字 Char"/>
    <w:link w:val="796"/>
    <w:uiPriority w:val="99"/>
    <w:qFormat/>
    <w:rPr>
      <w:sz w:val="22"/>
      <w:szCs w:val="22"/>
      <w:lang w:eastAsia="en-US"/>
    </w:rPr>
  </w:style>
  <w:style w:type="paragraph" w:styleId="798">
    <w:name w:val="Body Text"/>
    <w:basedOn w:val="752"/>
    <w:next w:val="752"/>
    <w:link w:val="799"/>
    <w:uiPriority w:val="1"/>
    <w:qFormat/>
    <w:pPr>
      <w:ind w:left="121"/>
      <w:spacing w:before="34" w:after="0" w:line="240" w:lineRule="auto"/>
      <w:widowControl w:val="off"/>
    </w:pPr>
    <w:rPr>
      <w:rFonts w:ascii="楷体" w:hAnsi="楷体" w:eastAsia="楷体"/>
      <w:sz w:val="24"/>
      <w:szCs w:val="24"/>
    </w:rPr>
  </w:style>
  <w:style w:type="character" w:styleId="799" w:customStyle="1">
    <w:name w:val="正文文本 Char"/>
    <w:link w:val="798"/>
    <w:uiPriority w:val="1"/>
    <w:qFormat/>
    <w:rPr>
      <w:rFonts w:ascii="楷体" w:hAnsi="楷体" w:eastAsia="楷体"/>
      <w:sz w:val="24"/>
      <w:szCs w:val="24"/>
    </w:rPr>
  </w:style>
  <w:style w:type="paragraph" w:styleId="800">
    <w:name w:val="Body Text Indent"/>
    <w:basedOn w:val="752"/>
    <w:link w:val="801"/>
    <w:uiPriority w:val="99"/>
    <w:unhideWhenUsed/>
    <w:qFormat/>
    <w:pPr>
      <w:ind w:left="420"/>
      <w:spacing w:after="120" w:line="240" w:lineRule="auto"/>
      <w:widowControl w:val="off"/>
    </w:pPr>
  </w:style>
  <w:style w:type="character" w:styleId="801" w:customStyle="1">
    <w:name w:val="正文文本缩进 Char"/>
    <w:link w:val="800"/>
    <w:uiPriority w:val="99"/>
    <w:qFormat/>
  </w:style>
  <w:style w:type="paragraph" w:styleId="802">
    <w:name w:val="List Bullet 2"/>
    <w:basedOn w:val="752"/>
    <w:uiPriority w:val="99"/>
    <w:unhideWhenUsed/>
    <w:qFormat/>
    <w:pPr>
      <w:numPr>
        <w:numId w:val="2"/>
      </w:numPr>
      <w:contextualSpacing/>
      <w:ind w:left="0" w:firstLine="0"/>
      <w:spacing w:after="0" w:line="240" w:lineRule="auto"/>
      <w:widowControl w:val="off"/>
      <w:tabs>
        <w:tab w:val="clear" w:pos="780" w:leader="none"/>
      </w:tabs>
    </w:pPr>
  </w:style>
  <w:style w:type="paragraph" w:styleId="803">
    <w:name w:val="index 4"/>
    <w:basedOn w:val="752"/>
    <w:next w:val="752"/>
    <w:qFormat/>
    <w:pPr>
      <w:ind w:left="600"/>
    </w:pPr>
  </w:style>
  <w:style w:type="paragraph" w:styleId="804">
    <w:name w:val="Plain Text"/>
    <w:basedOn w:val="752"/>
    <w:link w:val="1434"/>
    <w:qFormat/>
    <w:rPr>
      <w:rFonts w:ascii="宋体" w:hAnsi="Courier New"/>
      <w:szCs w:val="21"/>
    </w:rPr>
  </w:style>
  <w:style w:type="paragraph" w:styleId="805">
    <w:name w:val="Date"/>
    <w:basedOn w:val="752"/>
    <w:next w:val="752"/>
    <w:link w:val="806"/>
    <w:uiPriority w:val="99"/>
    <w:unhideWhenUsed/>
    <w:qFormat/>
    <w:pPr>
      <w:ind w:left="100"/>
    </w:pPr>
  </w:style>
  <w:style w:type="character" w:styleId="806" w:customStyle="1">
    <w:name w:val="日期 Char"/>
    <w:link w:val="805"/>
    <w:uiPriority w:val="99"/>
    <w:qFormat/>
  </w:style>
  <w:style w:type="character" w:styleId="807" w:customStyle="1">
    <w:name w:val="尾注文本 Char"/>
    <w:link w:val="778"/>
    <w:uiPriority w:val="99"/>
    <w:qFormat/>
    <w:rPr>
      <w:sz w:val="20"/>
    </w:rPr>
  </w:style>
  <w:style w:type="paragraph" w:styleId="808">
    <w:name w:val="Balloon Text"/>
    <w:basedOn w:val="752"/>
    <w:link w:val="809"/>
    <w:uiPriority w:val="99"/>
    <w:unhideWhenUsed/>
    <w:qFormat/>
    <w:pPr>
      <w:spacing w:after="0" w:line="240" w:lineRule="auto"/>
    </w:pPr>
    <w:rPr>
      <w:rFonts w:ascii="Times New Roman" w:hAnsi="Times New Roman"/>
      <w:sz w:val="18"/>
      <w:szCs w:val="18"/>
    </w:rPr>
  </w:style>
  <w:style w:type="character" w:styleId="809" w:customStyle="1">
    <w:name w:val="批注框文本 Char"/>
    <w:link w:val="808"/>
    <w:uiPriority w:val="99"/>
    <w:qFormat/>
    <w:rPr>
      <w:sz w:val="18"/>
      <w:szCs w:val="18"/>
    </w:rPr>
  </w:style>
  <w:style w:type="character" w:styleId="810" w:customStyle="1">
    <w:name w:val="副标题 Char"/>
    <w:link w:val="768"/>
    <w:uiPriority w:val="11"/>
    <w:qFormat/>
    <w:rPr>
      <w:sz w:val="24"/>
      <w:szCs w:val="24"/>
    </w:rPr>
  </w:style>
  <w:style w:type="character" w:styleId="811" w:customStyle="1">
    <w:name w:val="脚注文本 Char"/>
    <w:link w:val="776"/>
    <w:uiPriority w:val="99"/>
    <w:qFormat/>
    <w:rPr>
      <w:sz w:val="18"/>
    </w:rPr>
  </w:style>
  <w:style w:type="paragraph" w:styleId="812">
    <w:name w:val="Normal (Web)"/>
    <w:basedOn w:val="752"/>
    <w:uiPriority w:val="99"/>
    <w:unhideWhenUsed/>
    <w:qFormat/>
    <w:pPr>
      <w:spacing w:beforeAutospacing="1" w:after="100" w:afterAutospacing="1"/>
    </w:pPr>
    <w:rPr>
      <w:sz w:val="24"/>
      <w:lang w:eastAsia="zh-CN"/>
    </w:rPr>
  </w:style>
  <w:style w:type="character" w:styleId="813" w:customStyle="1">
    <w:name w:val="标题 Char"/>
    <w:link w:val="767"/>
    <w:uiPriority w:val="10"/>
    <w:qFormat/>
    <w:rPr>
      <w:sz w:val="48"/>
      <w:szCs w:val="48"/>
    </w:rPr>
  </w:style>
  <w:style w:type="paragraph" w:styleId="814">
    <w:name w:val="annotation subject"/>
    <w:basedOn w:val="796"/>
    <w:next w:val="796"/>
    <w:link w:val="815"/>
    <w:uiPriority w:val="99"/>
    <w:unhideWhenUsed/>
    <w:qFormat/>
    <w:rPr>
      <w:b/>
      <w:bCs/>
    </w:rPr>
  </w:style>
  <w:style w:type="character" w:styleId="815" w:customStyle="1">
    <w:name w:val="批注主题 Char"/>
    <w:link w:val="814"/>
    <w:uiPriority w:val="99"/>
    <w:qFormat/>
    <w:rPr>
      <w:b/>
      <w:bCs/>
      <w:sz w:val="22"/>
      <w:szCs w:val="22"/>
      <w:lang w:eastAsia="en-US"/>
    </w:rPr>
  </w:style>
  <w:style w:type="paragraph" w:styleId="816">
    <w:name w:val="Body Text First Indent 2"/>
    <w:basedOn w:val="752"/>
    <w:next w:val="752"/>
    <w:link w:val="1435"/>
    <w:qFormat/>
    <w:pPr>
      <w:ind w:firstLine="420"/>
      <w:spacing w:line="360" w:lineRule="auto"/>
    </w:pPr>
    <w:rPr>
      <w:rFonts w:ascii="宋体" w:hAnsi="宋体"/>
    </w:rPr>
  </w:style>
  <w:style w:type="character" w:styleId="817">
    <w:name w:val="page number"/>
    <w:qFormat/>
  </w:style>
  <w:style w:type="character" w:styleId="818">
    <w:name w:val="Emphasis"/>
    <w:uiPriority w:val="20"/>
    <w:qFormat/>
    <w:rPr>
      <w:i/>
      <w:iCs/>
    </w:rPr>
  </w:style>
  <w:style w:type="character" w:styleId="819">
    <w:name w:val="annotation reference"/>
    <w:uiPriority w:val="99"/>
    <w:unhideWhenUsed/>
    <w:qFormat/>
    <w:rPr>
      <w:sz w:val="21"/>
      <w:szCs w:val="21"/>
    </w:rPr>
  </w:style>
  <w:style w:type="table" w:styleId="820" w:customStyle="1">
    <w:name w:val="Plain Table 1"/>
    <w:basedOn w:val="763"/>
    <w:uiPriority w:val="59"/>
    <w:qFormat/>
    <w:tblPr/>
  </w:style>
  <w:style w:type="table" w:styleId="821" w:customStyle="1">
    <w:name w:val="Plain Table 2"/>
    <w:basedOn w:val="763"/>
    <w:uiPriority w:val="59"/>
    <w:qFormat/>
    <w:tblPr/>
  </w:style>
  <w:style w:type="table" w:styleId="822" w:customStyle="1">
    <w:name w:val="Plain Table 3"/>
    <w:basedOn w:val="763"/>
    <w:uiPriority w:val="99"/>
    <w:qFormat/>
    <w:tblPr/>
  </w:style>
  <w:style w:type="table" w:styleId="823" w:customStyle="1">
    <w:name w:val="Plain Table 4"/>
    <w:basedOn w:val="763"/>
    <w:uiPriority w:val="99"/>
    <w:qFormat/>
    <w:tblPr/>
  </w:style>
  <w:style w:type="table" w:styleId="824" w:customStyle="1">
    <w:name w:val="Plain Table 5"/>
    <w:basedOn w:val="763"/>
    <w:uiPriority w:val="99"/>
    <w:qFormat/>
    <w:tblPr/>
  </w:style>
  <w:style w:type="table" w:styleId="825" w:customStyle="1">
    <w:name w:val="Grid Table 1 Light"/>
    <w:basedOn w:val="763"/>
    <w:uiPriority w:val="99"/>
    <w:qFormat/>
    <w:tblPr/>
  </w:style>
  <w:style w:type="table" w:styleId="826" w:customStyle="1">
    <w:name w:val="Grid Table 2"/>
    <w:basedOn w:val="763"/>
    <w:uiPriority w:val="99"/>
    <w:qFormat/>
    <w:tblPr/>
  </w:style>
  <w:style w:type="table" w:styleId="827" w:customStyle="1">
    <w:name w:val="Grid Table 3"/>
    <w:basedOn w:val="763"/>
    <w:uiPriority w:val="99"/>
    <w:qFormat/>
    <w:tblPr/>
  </w:style>
  <w:style w:type="table" w:styleId="828" w:customStyle="1">
    <w:name w:val="Grid Table 4"/>
    <w:basedOn w:val="763"/>
    <w:uiPriority w:val="59"/>
    <w:qFormat/>
    <w:tblPr/>
  </w:style>
  <w:style w:type="table" w:styleId="829" w:customStyle="1">
    <w:name w:val="Grid Table 5 Dark"/>
    <w:basedOn w:val="763"/>
    <w:uiPriority w:val="99"/>
    <w:qFormat/>
    <w:tblPr/>
  </w:style>
  <w:style w:type="table" w:styleId="830" w:customStyle="1">
    <w:name w:val="Grid Table 6 Colorful"/>
    <w:basedOn w:val="763"/>
    <w:uiPriority w:val="99"/>
    <w:qFormat/>
    <w:tblPr/>
  </w:style>
  <w:style w:type="table" w:styleId="831" w:customStyle="1">
    <w:name w:val="Grid Table 7 Colorful"/>
    <w:basedOn w:val="763"/>
    <w:uiPriority w:val="99"/>
    <w:qFormat/>
    <w:tblPr/>
  </w:style>
  <w:style w:type="table" w:styleId="832" w:customStyle="1">
    <w:name w:val="List Table 1 Light"/>
    <w:basedOn w:val="763"/>
    <w:uiPriority w:val="99"/>
    <w:qFormat/>
    <w:tblPr/>
  </w:style>
  <w:style w:type="table" w:styleId="833" w:customStyle="1">
    <w:name w:val="List Table 2"/>
    <w:basedOn w:val="763"/>
    <w:uiPriority w:val="99"/>
    <w:qFormat/>
    <w:tblPr/>
  </w:style>
  <w:style w:type="table" w:styleId="834" w:customStyle="1">
    <w:name w:val="List Table 3"/>
    <w:basedOn w:val="763"/>
    <w:uiPriority w:val="99"/>
    <w:qFormat/>
    <w:tblPr/>
  </w:style>
  <w:style w:type="table" w:styleId="835" w:customStyle="1">
    <w:name w:val="List Table 4"/>
    <w:basedOn w:val="763"/>
    <w:uiPriority w:val="99"/>
    <w:qFormat/>
    <w:tblPr/>
  </w:style>
  <w:style w:type="table" w:styleId="836" w:customStyle="1">
    <w:name w:val="List Table 5 Dark"/>
    <w:basedOn w:val="763"/>
    <w:uiPriority w:val="99"/>
    <w:qFormat/>
    <w:tblPr/>
  </w:style>
  <w:style w:type="table" w:styleId="837" w:customStyle="1">
    <w:name w:val="List Table 6 Colorful"/>
    <w:basedOn w:val="763"/>
    <w:uiPriority w:val="99"/>
    <w:qFormat/>
    <w:tblPr/>
  </w:style>
  <w:style w:type="table" w:styleId="838" w:customStyle="1">
    <w:name w:val="List Table 7 Colorful"/>
    <w:basedOn w:val="763"/>
    <w:uiPriority w:val="99"/>
    <w:qFormat/>
    <w:tblPr/>
  </w:style>
  <w:style w:type="paragraph" w:styleId="839" w:customStyle="1">
    <w:name w:val="TOC 标题1"/>
    <w:uiPriority w:val="39"/>
    <w:unhideWhenUsed/>
    <w:qFormat/>
  </w:style>
  <w:style w:type="character" w:styleId="840" w:customStyle="1">
    <w:name w:val="Title Char"/>
    <w:uiPriority w:val="10"/>
    <w:qFormat/>
    <w:rPr>
      <w:sz w:val="48"/>
      <w:szCs w:val="48"/>
    </w:rPr>
  </w:style>
  <w:style w:type="character" w:styleId="841" w:customStyle="1">
    <w:name w:val="Subtitle Char"/>
    <w:uiPriority w:val="11"/>
    <w:qFormat/>
    <w:rPr>
      <w:sz w:val="24"/>
      <w:szCs w:val="24"/>
    </w:rPr>
  </w:style>
  <w:style w:type="character" w:styleId="842" w:customStyle="1">
    <w:name w:val="Quote Char"/>
    <w:uiPriority w:val="29"/>
    <w:qFormat/>
    <w:rPr>
      <w:i/>
    </w:rPr>
  </w:style>
  <w:style w:type="character" w:styleId="843" w:customStyle="1">
    <w:name w:val="Intense Quote Char"/>
    <w:uiPriority w:val="30"/>
    <w:qFormat/>
    <w:rPr>
      <w:i/>
    </w:r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标题 11"/>
    <w:basedOn w:val="752"/>
    <w:next w:val="752"/>
    <w:link w:val="847"/>
    <w:uiPriority w:val="9"/>
    <w:qFormat/>
    <w:pPr>
      <w:keepLines/>
      <w:keepNext/>
      <w:spacing w:before="480"/>
      <w:outlineLvl w:val="0"/>
    </w:pPr>
    <w:rPr>
      <w:rFonts w:eastAsia="Arial"/>
      <w:sz w:val="40"/>
      <w:szCs w:val="40"/>
    </w:rPr>
  </w:style>
  <w:style w:type="character" w:styleId="847" w:customStyle="1">
    <w:name w:val="Heading 1 Char"/>
    <w:link w:val="846"/>
    <w:uiPriority w:val="9"/>
    <w:qFormat/>
    <w:rPr>
      <w:rFonts w:ascii="Arial" w:hAnsi="Arial" w:eastAsia="Arial" w:cs="Arial"/>
      <w:sz w:val="40"/>
      <w:szCs w:val="40"/>
    </w:rPr>
  </w:style>
  <w:style w:type="paragraph" w:styleId="848" w:customStyle="1">
    <w:name w:val="标题 21"/>
    <w:basedOn w:val="752"/>
    <w:next w:val="752"/>
    <w:link w:val="849"/>
    <w:uiPriority w:val="9"/>
    <w:unhideWhenUsed/>
    <w:qFormat/>
    <w:pPr>
      <w:keepLines/>
      <w:keepNext/>
      <w:spacing w:before="360"/>
      <w:outlineLvl w:val="1"/>
    </w:pPr>
    <w:rPr>
      <w:rFonts w:eastAsia="Arial"/>
      <w:sz w:val="34"/>
      <w:szCs w:val="20"/>
    </w:rPr>
  </w:style>
  <w:style w:type="character" w:styleId="849" w:customStyle="1">
    <w:name w:val="Heading 2 Char"/>
    <w:link w:val="848"/>
    <w:uiPriority w:val="9"/>
    <w:qFormat/>
    <w:rPr>
      <w:rFonts w:ascii="Arial" w:hAnsi="Arial" w:eastAsia="Arial" w:cs="Arial"/>
      <w:sz w:val="34"/>
    </w:rPr>
  </w:style>
  <w:style w:type="paragraph" w:styleId="850" w:customStyle="1">
    <w:name w:val="标题 31"/>
    <w:basedOn w:val="752"/>
    <w:next w:val="752"/>
    <w:link w:val="851"/>
    <w:uiPriority w:val="9"/>
    <w:unhideWhenUsed/>
    <w:qFormat/>
    <w:pPr>
      <w:keepLines/>
      <w:keepNext/>
      <w:spacing w:before="320"/>
      <w:outlineLvl w:val="2"/>
    </w:pPr>
    <w:rPr>
      <w:rFonts w:eastAsia="Arial"/>
      <w:sz w:val="30"/>
      <w:szCs w:val="30"/>
    </w:rPr>
  </w:style>
  <w:style w:type="character" w:styleId="851" w:customStyle="1">
    <w:name w:val="Heading 3 Char"/>
    <w:link w:val="850"/>
    <w:uiPriority w:val="9"/>
    <w:qFormat/>
    <w:rPr>
      <w:rFonts w:ascii="Arial" w:hAnsi="Arial" w:eastAsia="Arial" w:cs="Arial"/>
      <w:sz w:val="30"/>
      <w:szCs w:val="30"/>
    </w:rPr>
  </w:style>
  <w:style w:type="paragraph" w:styleId="852" w:customStyle="1">
    <w:name w:val="标题 41"/>
    <w:basedOn w:val="752"/>
    <w:next w:val="752"/>
    <w:link w:val="853"/>
    <w:uiPriority w:val="9"/>
    <w:unhideWhenUsed/>
    <w:qFormat/>
    <w:pPr>
      <w:keepLines/>
      <w:keepNext/>
      <w:spacing w:before="320"/>
      <w:outlineLvl w:val="3"/>
    </w:pPr>
    <w:rPr>
      <w:rFonts w:eastAsia="Arial"/>
      <w:b/>
      <w:bCs/>
      <w:sz w:val="26"/>
      <w:szCs w:val="26"/>
    </w:rPr>
  </w:style>
  <w:style w:type="character" w:styleId="853" w:customStyle="1">
    <w:name w:val="Heading 4 Char"/>
    <w:link w:val="852"/>
    <w:uiPriority w:val="9"/>
    <w:qFormat/>
    <w:rPr>
      <w:rFonts w:ascii="Arial" w:hAnsi="Arial" w:eastAsia="Arial" w:cs="Arial"/>
      <w:b/>
      <w:bCs/>
      <w:sz w:val="26"/>
      <w:szCs w:val="26"/>
    </w:rPr>
  </w:style>
  <w:style w:type="paragraph" w:styleId="854" w:customStyle="1">
    <w:name w:val="标题 51"/>
    <w:basedOn w:val="752"/>
    <w:next w:val="752"/>
    <w:link w:val="855"/>
    <w:uiPriority w:val="9"/>
    <w:unhideWhenUsed/>
    <w:qFormat/>
    <w:pPr>
      <w:keepLines/>
      <w:keepNext/>
      <w:spacing w:before="320"/>
      <w:outlineLvl w:val="4"/>
    </w:pPr>
    <w:rPr>
      <w:rFonts w:eastAsia="Arial"/>
      <w:b/>
      <w:bCs/>
      <w:sz w:val="24"/>
      <w:szCs w:val="24"/>
    </w:rPr>
  </w:style>
  <w:style w:type="character" w:styleId="855" w:customStyle="1">
    <w:name w:val="Heading 5 Char"/>
    <w:link w:val="854"/>
    <w:uiPriority w:val="9"/>
    <w:qFormat/>
    <w:rPr>
      <w:rFonts w:ascii="Arial" w:hAnsi="Arial" w:eastAsia="Arial" w:cs="Arial"/>
      <w:b/>
      <w:bCs/>
      <w:sz w:val="24"/>
      <w:szCs w:val="24"/>
    </w:rPr>
  </w:style>
  <w:style w:type="paragraph" w:styleId="856" w:customStyle="1">
    <w:name w:val="标题 61"/>
    <w:basedOn w:val="752"/>
    <w:next w:val="752"/>
    <w:link w:val="857"/>
    <w:uiPriority w:val="9"/>
    <w:unhideWhenUsed/>
    <w:qFormat/>
    <w:pPr>
      <w:keepLines/>
      <w:keepNext/>
      <w:spacing w:before="320"/>
      <w:outlineLvl w:val="5"/>
    </w:pPr>
    <w:rPr>
      <w:rFonts w:eastAsia="Arial"/>
      <w:b/>
      <w:bCs/>
    </w:rPr>
  </w:style>
  <w:style w:type="character" w:styleId="857" w:customStyle="1">
    <w:name w:val="Heading 6 Char"/>
    <w:link w:val="856"/>
    <w:uiPriority w:val="9"/>
    <w:qFormat/>
    <w:rPr>
      <w:rFonts w:ascii="Arial" w:hAnsi="Arial" w:eastAsia="Arial" w:cs="Arial"/>
      <w:b/>
      <w:bCs/>
      <w:sz w:val="22"/>
      <w:szCs w:val="22"/>
    </w:rPr>
  </w:style>
  <w:style w:type="paragraph" w:styleId="858" w:customStyle="1">
    <w:name w:val="标题 71"/>
    <w:basedOn w:val="752"/>
    <w:next w:val="752"/>
    <w:link w:val="859"/>
    <w:uiPriority w:val="9"/>
    <w:unhideWhenUsed/>
    <w:qFormat/>
    <w:pPr>
      <w:keepLines/>
      <w:keepNext/>
      <w:spacing w:before="320"/>
      <w:outlineLvl w:val="6"/>
    </w:pPr>
    <w:rPr>
      <w:rFonts w:eastAsia="Arial"/>
      <w:b/>
      <w:bCs/>
      <w:i/>
      <w:iCs/>
    </w:rPr>
  </w:style>
  <w:style w:type="character" w:styleId="859" w:customStyle="1">
    <w:name w:val="Heading 7 Char"/>
    <w:link w:val="858"/>
    <w:uiPriority w:val="9"/>
    <w:qFormat/>
    <w:rPr>
      <w:rFonts w:ascii="Arial" w:hAnsi="Arial" w:eastAsia="Arial" w:cs="Arial"/>
      <w:b/>
      <w:bCs/>
      <w:i/>
      <w:iCs/>
      <w:sz w:val="22"/>
      <w:szCs w:val="22"/>
    </w:rPr>
  </w:style>
  <w:style w:type="paragraph" w:styleId="860" w:customStyle="1">
    <w:name w:val="标题 81"/>
    <w:basedOn w:val="752"/>
    <w:next w:val="752"/>
    <w:link w:val="861"/>
    <w:uiPriority w:val="9"/>
    <w:unhideWhenUsed/>
    <w:qFormat/>
    <w:pPr>
      <w:keepLines/>
      <w:keepNext/>
      <w:spacing w:before="320"/>
      <w:outlineLvl w:val="7"/>
    </w:pPr>
    <w:rPr>
      <w:rFonts w:eastAsia="Arial"/>
      <w:i/>
      <w:iCs/>
    </w:rPr>
  </w:style>
  <w:style w:type="character" w:styleId="861" w:customStyle="1">
    <w:name w:val="Heading 8 Char"/>
    <w:link w:val="860"/>
    <w:uiPriority w:val="9"/>
    <w:qFormat/>
    <w:rPr>
      <w:rFonts w:ascii="Arial" w:hAnsi="Arial" w:eastAsia="Arial" w:cs="Arial"/>
      <w:i/>
      <w:iCs/>
      <w:sz w:val="22"/>
      <w:szCs w:val="22"/>
    </w:rPr>
  </w:style>
  <w:style w:type="paragraph" w:styleId="862" w:customStyle="1">
    <w:name w:val="标题 91"/>
    <w:basedOn w:val="752"/>
    <w:next w:val="752"/>
    <w:link w:val="863"/>
    <w:uiPriority w:val="9"/>
    <w:unhideWhenUsed/>
    <w:qFormat/>
    <w:pPr>
      <w:keepLines/>
      <w:keepNext/>
      <w:spacing w:before="320"/>
      <w:outlineLvl w:val="8"/>
    </w:pPr>
    <w:rPr>
      <w:rFonts w:eastAsia="Arial"/>
      <w:i/>
      <w:iCs/>
      <w:sz w:val="21"/>
      <w:szCs w:val="21"/>
    </w:rPr>
  </w:style>
  <w:style w:type="character" w:styleId="863" w:customStyle="1">
    <w:name w:val="Heading 9 Char"/>
    <w:link w:val="862"/>
    <w:uiPriority w:val="9"/>
    <w:qFormat/>
    <w:rPr>
      <w:rFonts w:ascii="Arial" w:hAnsi="Arial" w:eastAsia="Arial" w:cs="Arial"/>
      <w:i/>
      <w:iCs/>
      <w:sz w:val="21"/>
      <w:szCs w:val="21"/>
    </w:rPr>
  </w:style>
  <w:style w:type="character" w:styleId="864" w:customStyle="1">
    <w:name w:val="引用 Char"/>
    <w:link w:val="769"/>
    <w:uiPriority w:val="29"/>
    <w:qFormat/>
    <w:rPr>
      <w:i/>
    </w:rPr>
  </w:style>
  <w:style w:type="character" w:styleId="865" w:customStyle="1">
    <w:name w:val="明显引用 Char"/>
    <w:link w:val="770"/>
    <w:uiPriority w:val="30"/>
    <w:qFormat/>
    <w:rPr>
      <w:i/>
    </w:rPr>
  </w:style>
  <w:style w:type="paragraph" w:styleId="866" w:customStyle="1">
    <w:name w:val="Header2"/>
    <w:basedOn w:val="752"/>
    <w:link w:val="867"/>
    <w:uiPriority w:val="99"/>
    <w:unhideWhenUsed/>
    <w:qFormat/>
    <w:pPr>
      <w:spacing w:after="0" w:line="240" w:lineRule="auto"/>
      <w:tabs>
        <w:tab w:val="center" w:pos="7143" w:leader="none"/>
        <w:tab w:val="right" w:pos="14287" w:leader="none"/>
      </w:tabs>
    </w:pPr>
  </w:style>
  <w:style w:type="character" w:styleId="867" w:customStyle="1">
    <w:name w:val="Header Char"/>
    <w:link w:val="866"/>
    <w:uiPriority w:val="99"/>
    <w:qFormat/>
  </w:style>
  <w:style w:type="paragraph" w:styleId="868" w:customStyle="1">
    <w:name w:val="Footer2"/>
    <w:basedOn w:val="752"/>
    <w:link w:val="869"/>
    <w:uiPriority w:val="99"/>
    <w:unhideWhenUsed/>
    <w:qFormat/>
    <w:pPr>
      <w:spacing w:after="0" w:line="240" w:lineRule="auto"/>
      <w:tabs>
        <w:tab w:val="center" w:pos="7143" w:leader="none"/>
        <w:tab w:val="right" w:pos="14287" w:leader="none"/>
      </w:tabs>
    </w:pPr>
  </w:style>
  <w:style w:type="character" w:styleId="869" w:customStyle="1">
    <w:name w:val="Caption Char"/>
    <w:link w:val="868"/>
    <w:uiPriority w:val="99"/>
    <w:qFormat/>
  </w:style>
  <w:style w:type="character" w:styleId="870" w:customStyle="1">
    <w:name w:val="Footer Char"/>
    <w:uiPriority w:val="99"/>
    <w:qFormat/>
  </w:style>
  <w:style w:type="paragraph" w:styleId="871" w:customStyle="1">
    <w:name w:val="题注1"/>
    <w:basedOn w:val="752"/>
    <w:next w:val="752"/>
    <w:uiPriority w:val="35"/>
    <w:unhideWhenUsed/>
    <w:qFormat/>
    <w:rPr>
      <w:b/>
      <w:bCs/>
      <w:color w:val="5b9bd5"/>
      <w:sz w:val="18"/>
      <w:szCs w:val="18"/>
    </w:rPr>
  </w:style>
  <w:style w:type="table" w:styleId="872" w:customStyle="1">
    <w:name w:val="Table Grid Light"/>
    <w:basedOn w:val="763"/>
    <w:uiPriority w:val="59"/>
    <w:qFormat/>
    <w:tblPr/>
  </w:style>
  <w:style w:type="table" w:styleId="873" w:customStyle="1">
    <w:name w:val="无格式表格 11"/>
    <w:basedOn w:val="763"/>
    <w:uiPriority w:val="59"/>
    <w:qFormat/>
    <w:tblPr/>
  </w:style>
  <w:style w:type="table" w:styleId="874" w:customStyle="1">
    <w:name w:val="无格式表格 21"/>
    <w:basedOn w:val="763"/>
    <w:uiPriority w:val="59"/>
    <w:qFormat/>
    <w:tblPr/>
  </w:style>
  <w:style w:type="table" w:styleId="875" w:customStyle="1">
    <w:name w:val="无格式表格 31"/>
    <w:basedOn w:val="763"/>
    <w:uiPriority w:val="99"/>
    <w:qFormat/>
    <w:tblPr/>
  </w:style>
  <w:style w:type="table" w:styleId="876" w:customStyle="1">
    <w:name w:val="无格式表格 41"/>
    <w:basedOn w:val="763"/>
    <w:uiPriority w:val="99"/>
    <w:qFormat/>
    <w:tblPr/>
  </w:style>
  <w:style w:type="table" w:styleId="877" w:customStyle="1">
    <w:name w:val="无格式表格 51"/>
    <w:basedOn w:val="763"/>
    <w:uiPriority w:val="99"/>
    <w:qFormat/>
    <w:tblPr/>
  </w:style>
  <w:style w:type="table" w:styleId="878" w:customStyle="1">
    <w:name w:val="网格表 1 浅色1"/>
    <w:basedOn w:val="763"/>
    <w:uiPriority w:val="99"/>
    <w:qFormat/>
    <w:tblPr/>
  </w:style>
  <w:style w:type="table" w:styleId="879" w:customStyle="1">
    <w:name w:val="Grid Table 1 Light - Accent 1"/>
    <w:basedOn w:val="763"/>
    <w:uiPriority w:val="99"/>
    <w:qFormat/>
    <w:tblPr/>
  </w:style>
  <w:style w:type="table" w:styleId="880" w:customStyle="1">
    <w:name w:val="Grid Table 1 Light - Accent 2"/>
    <w:basedOn w:val="763"/>
    <w:uiPriority w:val="99"/>
    <w:qFormat/>
    <w:tblPr/>
  </w:style>
  <w:style w:type="table" w:styleId="881" w:customStyle="1">
    <w:name w:val="Grid Table 1 Light - Accent 3"/>
    <w:basedOn w:val="763"/>
    <w:uiPriority w:val="99"/>
    <w:qFormat/>
    <w:tblPr/>
  </w:style>
  <w:style w:type="table" w:styleId="882" w:customStyle="1">
    <w:name w:val="Grid Table 1 Light - Accent 4"/>
    <w:basedOn w:val="763"/>
    <w:uiPriority w:val="99"/>
    <w:qFormat/>
    <w:tblPr/>
  </w:style>
  <w:style w:type="table" w:styleId="883" w:customStyle="1">
    <w:name w:val="Grid Table 1 Light - Accent 5"/>
    <w:basedOn w:val="763"/>
    <w:uiPriority w:val="99"/>
    <w:qFormat/>
    <w:tblPr/>
  </w:style>
  <w:style w:type="table" w:styleId="884" w:customStyle="1">
    <w:name w:val="Grid Table 1 Light - Accent 6"/>
    <w:basedOn w:val="763"/>
    <w:uiPriority w:val="99"/>
    <w:qFormat/>
    <w:tblPr/>
  </w:style>
  <w:style w:type="table" w:styleId="885" w:customStyle="1">
    <w:name w:val="网格表 21"/>
    <w:basedOn w:val="763"/>
    <w:uiPriority w:val="99"/>
    <w:qFormat/>
    <w:tblPr/>
  </w:style>
  <w:style w:type="table" w:styleId="886" w:customStyle="1">
    <w:name w:val="Grid Table 2 - Accent 1"/>
    <w:basedOn w:val="763"/>
    <w:uiPriority w:val="99"/>
    <w:qFormat/>
    <w:tblPr/>
  </w:style>
  <w:style w:type="table" w:styleId="887" w:customStyle="1">
    <w:name w:val="Grid Table 2 - Accent 2"/>
    <w:basedOn w:val="763"/>
    <w:uiPriority w:val="99"/>
    <w:qFormat/>
    <w:tblPr/>
  </w:style>
  <w:style w:type="table" w:styleId="888" w:customStyle="1">
    <w:name w:val="Grid Table 2 - Accent 3"/>
    <w:basedOn w:val="763"/>
    <w:uiPriority w:val="99"/>
    <w:qFormat/>
    <w:tblPr/>
  </w:style>
  <w:style w:type="table" w:styleId="889" w:customStyle="1">
    <w:name w:val="Grid Table 2 - Accent 4"/>
    <w:basedOn w:val="763"/>
    <w:uiPriority w:val="99"/>
    <w:qFormat/>
    <w:tblPr/>
  </w:style>
  <w:style w:type="table" w:styleId="890" w:customStyle="1">
    <w:name w:val="Grid Table 2 - Accent 5"/>
    <w:basedOn w:val="763"/>
    <w:uiPriority w:val="99"/>
    <w:qFormat/>
    <w:tblPr/>
  </w:style>
  <w:style w:type="table" w:styleId="891" w:customStyle="1">
    <w:name w:val="Grid Table 2 - Accent 6"/>
    <w:basedOn w:val="763"/>
    <w:uiPriority w:val="99"/>
    <w:qFormat/>
    <w:tblPr/>
  </w:style>
  <w:style w:type="table" w:styleId="892" w:customStyle="1">
    <w:name w:val="网格表 31"/>
    <w:basedOn w:val="763"/>
    <w:uiPriority w:val="99"/>
    <w:qFormat/>
    <w:tblPr/>
  </w:style>
  <w:style w:type="table" w:styleId="893" w:customStyle="1">
    <w:name w:val="Grid Table 3 - Accent 1"/>
    <w:basedOn w:val="763"/>
    <w:uiPriority w:val="99"/>
    <w:qFormat/>
    <w:tblPr/>
  </w:style>
  <w:style w:type="table" w:styleId="894" w:customStyle="1">
    <w:name w:val="Grid Table 3 - Accent 2"/>
    <w:basedOn w:val="763"/>
    <w:uiPriority w:val="99"/>
    <w:qFormat/>
    <w:tblPr/>
  </w:style>
  <w:style w:type="table" w:styleId="895" w:customStyle="1">
    <w:name w:val="Grid Table 3 - Accent 3"/>
    <w:basedOn w:val="763"/>
    <w:uiPriority w:val="99"/>
    <w:qFormat/>
    <w:tblPr/>
  </w:style>
  <w:style w:type="table" w:styleId="896" w:customStyle="1">
    <w:name w:val="Grid Table 3 - Accent 4"/>
    <w:basedOn w:val="763"/>
    <w:uiPriority w:val="99"/>
    <w:qFormat/>
    <w:tblPr/>
  </w:style>
  <w:style w:type="table" w:styleId="897" w:customStyle="1">
    <w:name w:val="Grid Table 3 - Accent 5"/>
    <w:basedOn w:val="763"/>
    <w:uiPriority w:val="99"/>
    <w:qFormat/>
    <w:tblPr/>
  </w:style>
  <w:style w:type="table" w:styleId="898" w:customStyle="1">
    <w:name w:val="Grid Table 3 - Accent 6"/>
    <w:basedOn w:val="763"/>
    <w:uiPriority w:val="99"/>
    <w:qFormat/>
    <w:tblPr/>
  </w:style>
  <w:style w:type="table" w:styleId="899" w:customStyle="1">
    <w:name w:val="网格表 41"/>
    <w:basedOn w:val="763"/>
    <w:uiPriority w:val="59"/>
    <w:qFormat/>
    <w:tblPr/>
  </w:style>
  <w:style w:type="table" w:styleId="900" w:customStyle="1">
    <w:name w:val="Grid Table 4 - Accent 1"/>
    <w:basedOn w:val="763"/>
    <w:uiPriority w:val="59"/>
    <w:qFormat/>
    <w:tblPr/>
  </w:style>
  <w:style w:type="table" w:styleId="901" w:customStyle="1">
    <w:name w:val="Grid Table 4 - Accent 2"/>
    <w:basedOn w:val="763"/>
    <w:uiPriority w:val="59"/>
    <w:qFormat/>
    <w:tblPr/>
  </w:style>
  <w:style w:type="table" w:styleId="902" w:customStyle="1">
    <w:name w:val="Grid Table 4 - Accent 3"/>
    <w:basedOn w:val="763"/>
    <w:uiPriority w:val="59"/>
    <w:qFormat/>
    <w:tblPr/>
  </w:style>
  <w:style w:type="table" w:styleId="903" w:customStyle="1">
    <w:name w:val="Grid Table 4 - Accent 4"/>
    <w:basedOn w:val="763"/>
    <w:uiPriority w:val="59"/>
    <w:qFormat/>
    <w:tblPr/>
  </w:style>
  <w:style w:type="table" w:styleId="904" w:customStyle="1">
    <w:name w:val="Grid Table 4 - Accent 5"/>
    <w:basedOn w:val="763"/>
    <w:uiPriority w:val="59"/>
    <w:qFormat/>
    <w:tblPr/>
  </w:style>
  <w:style w:type="table" w:styleId="905" w:customStyle="1">
    <w:name w:val="Grid Table 4 - Accent 6"/>
    <w:basedOn w:val="763"/>
    <w:uiPriority w:val="59"/>
    <w:qFormat/>
    <w:tblPr/>
  </w:style>
  <w:style w:type="table" w:styleId="906" w:customStyle="1">
    <w:name w:val="网格表 5 深色1"/>
    <w:basedOn w:val="763"/>
    <w:uiPriority w:val="99"/>
    <w:qFormat/>
    <w:tblPr/>
  </w:style>
  <w:style w:type="table" w:styleId="907" w:customStyle="1">
    <w:name w:val="Grid Table 5 Dark- Accent 1"/>
    <w:basedOn w:val="763"/>
    <w:uiPriority w:val="99"/>
    <w:qFormat/>
    <w:tblPr/>
  </w:style>
  <w:style w:type="table" w:styleId="908" w:customStyle="1">
    <w:name w:val="Grid Table 5 Dark - Accent 2"/>
    <w:basedOn w:val="763"/>
    <w:uiPriority w:val="99"/>
    <w:qFormat/>
    <w:tblPr/>
  </w:style>
  <w:style w:type="table" w:styleId="909" w:customStyle="1">
    <w:name w:val="Grid Table 5 Dark - Accent 3"/>
    <w:basedOn w:val="763"/>
    <w:uiPriority w:val="99"/>
    <w:qFormat/>
    <w:tblPr/>
  </w:style>
  <w:style w:type="table" w:styleId="910" w:customStyle="1">
    <w:name w:val="Grid Table 5 Dark- Accent 4"/>
    <w:basedOn w:val="763"/>
    <w:uiPriority w:val="99"/>
    <w:qFormat/>
    <w:tblPr/>
  </w:style>
  <w:style w:type="table" w:styleId="911" w:customStyle="1">
    <w:name w:val="Grid Table 5 Dark - Accent 5"/>
    <w:basedOn w:val="763"/>
    <w:uiPriority w:val="99"/>
    <w:qFormat/>
    <w:tblPr/>
  </w:style>
  <w:style w:type="table" w:styleId="912" w:customStyle="1">
    <w:name w:val="Grid Table 5 Dark - Accent 6"/>
    <w:basedOn w:val="763"/>
    <w:uiPriority w:val="99"/>
    <w:qFormat/>
    <w:tblPr/>
  </w:style>
  <w:style w:type="table" w:styleId="913" w:customStyle="1">
    <w:name w:val="网格表 6 彩色1"/>
    <w:basedOn w:val="763"/>
    <w:uiPriority w:val="99"/>
    <w:qFormat/>
    <w:tblPr/>
  </w:style>
  <w:style w:type="table" w:styleId="914" w:customStyle="1">
    <w:name w:val="Grid Table 6 Colorful - Accent 1"/>
    <w:basedOn w:val="763"/>
    <w:uiPriority w:val="99"/>
    <w:qFormat/>
    <w:tblPr/>
  </w:style>
  <w:style w:type="table" w:styleId="915" w:customStyle="1">
    <w:name w:val="Grid Table 6 Colorful - Accent 2"/>
    <w:basedOn w:val="763"/>
    <w:uiPriority w:val="99"/>
    <w:qFormat/>
    <w:tblPr/>
  </w:style>
  <w:style w:type="table" w:styleId="916" w:customStyle="1">
    <w:name w:val="Grid Table 6 Colorful - Accent 3"/>
    <w:basedOn w:val="763"/>
    <w:uiPriority w:val="99"/>
    <w:qFormat/>
    <w:tblPr/>
  </w:style>
  <w:style w:type="table" w:styleId="917" w:customStyle="1">
    <w:name w:val="Grid Table 6 Colorful - Accent 4"/>
    <w:basedOn w:val="763"/>
    <w:uiPriority w:val="99"/>
    <w:qFormat/>
    <w:tblPr/>
  </w:style>
  <w:style w:type="table" w:styleId="918" w:customStyle="1">
    <w:name w:val="Grid Table 6 Colorful - Accent 5"/>
    <w:basedOn w:val="763"/>
    <w:uiPriority w:val="99"/>
    <w:qFormat/>
    <w:tblPr/>
  </w:style>
  <w:style w:type="table" w:styleId="919" w:customStyle="1">
    <w:name w:val="Grid Table 6 Colorful - Accent 6"/>
    <w:basedOn w:val="763"/>
    <w:uiPriority w:val="99"/>
    <w:qFormat/>
    <w:tblPr/>
  </w:style>
  <w:style w:type="table" w:styleId="920" w:customStyle="1">
    <w:name w:val="网格表 7 彩色1"/>
    <w:basedOn w:val="763"/>
    <w:uiPriority w:val="99"/>
    <w:qFormat/>
    <w:tblPr/>
  </w:style>
  <w:style w:type="table" w:styleId="921" w:customStyle="1">
    <w:name w:val="Grid Table 7 Colorful - Accent 1"/>
    <w:basedOn w:val="763"/>
    <w:uiPriority w:val="99"/>
    <w:qFormat/>
    <w:tblPr/>
  </w:style>
  <w:style w:type="table" w:styleId="922" w:customStyle="1">
    <w:name w:val="Grid Table 7 Colorful - Accent 2"/>
    <w:basedOn w:val="763"/>
    <w:uiPriority w:val="99"/>
    <w:qFormat/>
    <w:tblPr/>
  </w:style>
  <w:style w:type="table" w:styleId="923" w:customStyle="1">
    <w:name w:val="Grid Table 7 Colorful - Accent 3"/>
    <w:basedOn w:val="763"/>
    <w:uiPriority w:val="99"/>
    <w:qFormat/>
    <w:tblPr/>
  </w:style>
  <w:style w:type="table" w:styleId="924" w:customStyle="1">
    <w:name w:val="Grid Table 7 Colorful - Accent 4"/>
    <w:basedOn w:val="763"/>
    <w:uiPriority w:val="99"/>
    <w:qFormat/>
    <w:tblPr/>
  </w:style>
  <w:style w:type="table" w:styleId="925" w:customStyle="1">
    <w:name w:val="Grid Table 7 Colorful - Accent 5"/>
    <w:basedOn w:val="763"/>
    <w:uiPriority w:val="99"/>
    <w:qFormat/>
    <w:tblPr/>
  </w:style>
  <w:style w:type="table" w:styleId="926" w:customStyle="1">
    <w:name w:val="Grid Table 7 Colorful - Accent 6"/>
    <w:basedOn w:val="763"/>
    <w:uiPriority w:val="99"/>
    <w:qFormat/>
    <w:tblPr/>
  </w:style>
  <w:style w:type="table" w:styleId="927" w:customStyle="1">
    <w:name w:val="清单表 1 浅色1"/>
    <w:basedOn w:val="763"/>
    <w:uiPriority w:val="99"/>
    <w:qFormat/>
    <w:tblPr/>
  </w:style>
  <w:style w:type="table" w:styleId="928" w:customStyle="1">
    <w:name w:val="List Table 1 Light - Accent 1"/>
    <w:basedOn w:val="763"/>
    <w:uiPriority w:val="99"/>
    <w:qFormat/>
    <w:tblPr/>
  </w:style>
  <w:style w:type="table" w:styleId="929" w:customStyle="1">
    <w:name w:val="List Table 1 Light - Accent 2"/>
    <w:basedOn w:val="763"/>
    <w:uiPriority w:val="99"/>
    <w:qFormat/>
    <w:tblPr/>
  </w:style>
  <w:style w:type="table" w:styleId="930" w:customStyle="1">
    <w:name w:val="List Table 1 Light - Accent 3"/>
    <w:basedOn w:val="763"/>
    <w:uiPriority w:val="99"/>
    <w:qFormat/>
    <w:tblPr/>
  </w:style>
  <w:style w:type="table" w:styleId="931" w:customStyle="1">
    <w:name w:val="List Table 1 Light - Accent 4"/>
    <w:basedOn w:val="763"/>
    <w:uiPriority w:val="99"/>
    <w:qFormat/>
    <w:tblPr/>
  </w:style>
  <w:style w:type="table" w:styleId="932" w:customStyle="1">
    <w:name w:val="List Table 1 Light - Accent 5"/>
    <w:basedOn w:val="763"/>
    <w:uiPriority w:val="99"/>
    <w:qFormat/>
    <w:tblPr/>
  </w:style>
  <w:style w:type="table" w:styleId="933" w:customStyle="1">
    <w:name w:val="List Table 1 Light - Accent 6"/>
    <w:basedOn w:val="763"/>
    <w:uiPriority w:val="99"/>
    <w:qFormat/>
    <w:tblPr/>
  </w:style>
  <w:style w:type="table" w:styleId="934" w:customStyle="1">
    <w:name w:val="清单表 21"/>
    <w:basedOn w:val="763"/>
    <w:uiPriority w:val="99"/>
    <w:qFormat/>
    <w:tblPr/>
  </w:style>
  <w:style w:type="table" w:styleId="935" w:customStyle="1">
    <w:name w:val="List Table 2 - Accent 1"/>
    <w:basedOn w:val="763"/>
    <w:uiPriority w:val="99"/>
    <w:qFormat/>
    <w:tblPr/>
  </w:style>
  <w:style w:type="table" w:styleId="936" w:customStyle="1">
    <w:name w:val="List Table 2 - Accent 2"/>
    <w:basedOn w:val="763"/>
    <w:uiPriority w:val="99"/>
    <w:qFormat/>
    <w:tblPr/>
  </w:style>
  <w:style w:type="table" w:styleId="937" w:customStyle="1">
    <w:name w:val="List Table 2 - Accent 3"/>
    <w:basedOn w:val="763"/>
    <w:uiPriority w:val="99"/>
    <w:qFormat/>
    <w:tblPr/>
  </w:style>
  <w:style w:type="table" w:styleId="938" w:customStyle="1">
    <w:name w:val="List Table 2 - Accent 4"/>
    <w:basedOn w:val="763"/>
    <w:uiPriority w:val="99"/>
    <w:qFormat/>
    <w:tblPr/>
  </w:style>
  <w:style w:type="table" w:styleId="939" w:customStyle="1">
    <w:name w:val="List Table 2 - Accent 5"/>
    <w:basedOn w:val="763"/>
    <w:uiPriority w:val="99"/>
    <w:qFormat/>
    <w:tblPr/>
  </w:style>
  <w:style w:type="table" w:styleId="940" w:customStyle="1">
    <w:name w:val="List Table 2 - Accent 6"/>
    <w:basedOn w:val="763"/>
    <w:uiPriority w:val="99"/>
    <w:qFormat/>
    <w:tblPr/>
  </w:style>
  <w:style w:type="table" w:styleId="941" w:customStyle="1">
    <w:name w:val="清单表 31"/>
    <w:basedOn w:val="763"/>
    <w:uiPriority w:val="99"/>
    <w:qFormat/>
    <w:tblPr/>
  </w:style>
  <w:style w:type="table" w:styleId="942" w:customStyle="1">
    <w:name w:val="List Table 3 - Accent 1"/>
    <w:basedOn w:val="763"/>
    <w:uiPriority w:val="99"/>
    <w:qFormat/>
    <w:tblPr/>
  </w:style>
  <w:style w:type="table" w:styleId="943" w:customStyle="1">
    <w:name w:val="List Table 3 - Accent 2"/>
    <w:basedOn w:val="763"/>
    <w:uiPriority w:val="99"/>
    <w:qFormat/>
    <w:tblPr/>
  </w:style>
  <w:style w:type="table" w:styleId="944" w:customStyle="1">
    <w:name w:val="List Table 3 - Accent 3"/>
    <w:basedOn w:val="763"/>
    <w:uiPriority w:val="99"/>
    <w:qFormat/>
    <w:tblPr/>
  </w:style>
  <w:style w:type="table" w:styleId="945" w:customStyle="1">
    <w:name w:val="List Table 3 - Accent 4"/>
    <w:basedOn w:val="763"/>
    <w:uiPriority w:val="99"/>
    <w:qFormat/>
    <w:tblPr/>
  </w:style>
  <w:style w:type="table" w:styleId="946" w:customStyle="1">
    <w:name w:val="List Table 3 - Accent 5"/>
    <w:basedOn w:val="763"/>
    <w:uiPriority w:val="99"/>
    <w:qFormat/>
    <w:tblPr/>
  </w:style>
  <w:style w:type="table" w:styleId="947" w:customStyle="1">
    <w:name w:val="List Table 3 - Accent 6"/>
    <w:basedOn w:val="763"/>
    <w:uiPriority w:val="99"/>
    <w:qFormat/>
    <w:tblPr/>
  </w:style>
  <w:style w:type="table" w:styleId="948" w:customStyle="1">
    <w:name w:val="清单表 41"/>
    <w:basedOn w:val="763"/>
    <w:uiPriority w:val="99"/>
    <w:qFormat/>
    <w:tblPr/>
  </w:style>
  <w:style w:type="table" w:styleId="949" w:customStyle="1">
    <w:name w:val="List Table 4 - Accent 1"/>
    <w:basedOn w:val="763"/>
    <w:uiPriority w:val="99"/>
    <w:qFormat/>
    <w:tblPr/>
  </w:style>
  <w:style w:type="table" w:styleId="950" w:customStyle="1">
    <w:name w:val="List Table 4 - Accent 2"/>
    <w:basedOn w:val="763"/>
    <w:uiPriority w:val="99"/>
    <w:qFormat/>
    <w:tblPr/>
  </w:style>
  <w:style w:type="table" w:styleId="951" w:customStyle="1">
    <w:name w:val="List Table 4 - Accent 3"/>
    <w:basedOn w:val="763"/>
    <w:uiPriority w:val="99"/>
    <w:qFormat/>
    <w:tblPr/>
  </w:style>
  <w:style w:type="table" w:styleId="952" w:customStyle="1">
    <w:name w:val="List Table 4 - Accent 4"/>
    <w:basedOn w:val="763"/>
    <w:uiPriority w:val="99"/>
    <w:qFormat/>
    <w:tblPr/>
  </w:style>
  <w:style w:type="table" w:styleId="953" w:customStyle="1">
    <w:name w:val="List Table 4 - Accent 5"/>
    <w:basedOn w:val="763"/>
    <w:uiPriority w:val="99"/>
    <w:qFormat/>
    <w:tblPr/>
  </w:style>
  <w:style w:type="table" w:styleId="954" w:customStyle="1">
    <w:name w:val="List Table 4 - Accent 6"/>
    <w:basedOn w:val="763"/>
    <w:uiPriority w:val="99"/>
    <w:qFormat/>
    <w:tblPr/>
  </w:style>
  <w:style w:type="table" w:styleId="955" w:customStyle="1">
    <w:name w:val="清单表 5 深色1"/>
    <w:basedOn w:val="763"/>
    <w:uiPriority w:val="99"/>
    <w:qFormat/>
    <w:tblPr/>
  </w:style>
  <w:style w:type="table" w:styleId="956" w:customStyle="1">
    <w:name w:val="List Table 5 Dark - Accent 1"/>
    <w:basedOn w:val="763"/>
    <w:uiPriority w:val="99"/>
    <w:qFormat/>
    <w:tblPr/>
  </w:style>
  <w:style w:type="table" w:styleId="957" w:customStyle="1">
    <w:name w:val="List Table 5 Dark - Accent 2"/>
    <w:basedOn w:val="763"/>
    <w:uiPriority w:val="99"/>
    <w:qFormat/>
    <w:tblPr/>
  </w:style>
  <w:style w:type="table" w:styleId="958" w:customStyle="1">
    <w:name w:val="List Table 5 Dark - Accent 3"/>
    <w:basedOn w:val="763"/>
    <w:uiPriority w:val="99"/>
    <w:qFormat/>
    <w:tblPr/>
  </w:style>
  <w:style w:type="table" w:styleId="959" w:customStyle="1">
    <w:name w:val="List Table 5 Dark - Accent 4"/>
    <w:basedOn w:val="763"/>
    <w:uiPriority w:val="99"/>
    <w:qFormat/>
    <w:tblPr/>
  </w:style>
  <w:style w:type="table" w:styleId="960" w:customStyle="1">
    <w:name w:val="List Table 5 Dark - Accent 5"/>
    <w:basedOn w:val="763"/>
    <w:uiPriority w:val="99"/>
    <w:qFormat/>
    <w:tblPr/>
  </w:style>
  <w:style w:type="table" w:styleId="961" w:customStyle="1">
    <w:name w:val="List Table 5 Dark - Accent 6"/>
    <w:basedOn w:val="763"/>
    <w:uiPriority w:val="99"/>
    <w:qFormat/>
    <w:tblPr/>
  </w:style>
  <w:style w:type="table" w:styleId="962" w:customStyle="1">
    <w:name w:val="清单表 6 彩色1"/>
    <w:basedOn w:val="763"/>
    <w:uiPriority w:val="99"/>
    <w:qFormat/>
    <w:tblPr/>
  </w:style>
  <w:style w:type="table" w:styleId="963" w:customStyle="1">
    <w:name w:val="List Table 6 Colorful - Accent 1"/>
    <w:basedOn w:val="763"/>
    <w:uiPriority w:val="99"/>
    <w:qFormat/>
    <w:tblPr/>
  </w:style>
  <w:style w:type="table" w:styleId="964" w:customStyle="1">
    <w:name w:val="List Table 6 Colorful - Accent 2"/>
    <w:basedOn w:val="763"/>
    <w:uiPriority w:val="99"/>
    <w:qFormat/>
    <w:tblPr/>
  </w:style>
  <w:style w:type="table" w:styleId="965" w:customStyle="1">
    <w:name w:val="List Table 6 Colorful - Accent 3"/>
    <w:basedOn w:val="763"/>
    <w:uiPriority w:val="99"/>
    <w:qFormat/>
    <w:tblPr/>
  </w:style>
  <w:style w:type="table" w:styleId="966" w:customStyle="1">
    <w:name w:val="List Table 6 Colorful - Accent 4"/>
    <w:basedOn w:val="763"/>
    <w:uiPriority w:val="99"/>
    <w:qFormat/>
    <w:tblPr/>
  </w:style>
  <w:style w:type="table" w:styleId="967" w:customStyle="1">
    <w:name w:val="List Table 6 Colorful - Accent 5"/>
    <w:basedOn w:val="763"/>
    <w:uiPriority w:val="99"/>
    <w:qFormat/>
    <w:tblPr/>
  </w:style>
  <w:style w:type="table" w:styleId="968" w:customStyle="1">
    <w:name w:val="List Table 6 Colorful - Accent 6"/>
    <w:basedOn w:val="763"/>
    <w:uiPriority w:val="99"/>
    <w:qFormat/>
    <w:tblPr/>
  </w:style>
  <w:style w:type="table" w:styleId="969" w:customStyle="1">
    <w:name w:val="清单表 7 彩色1"/>
    <w:basedOn w:val="763"/>
    <w:uiPriority w:val="99"/>
    <w:qFormat/>
    <w:tblPr/>
  </w:style>
  <w:style w:type="table" w:styleId="970" w:customStyle="1">
    <w:name w:val="List Table 7 Colorful - Accent 1"/>
    <w:basedOn w:val="763"/>
    <w:uiPriority w:val="99"/>
    <w:qFormat/>
    <w:tblPr/>
  </w:style>
  <w:style w:type="table" w:styleId="971" w:customStyle="1">
    <w:name w:val="List Table 7 Colorful - Accent 2"/>
    <w:basedOn w:val="763"/>
    <w:uiPriority w:val="99"/>
    <w:qFormat/>
    <w:tblPr/>
  </w:style>
  <w:style w:type="table" w:styleId="972" w:customStyle="1">
    <w:name w:val="List Table 7 Colorful - Accent 3"/>
    <w:basedOn w:val="763"/>
    <w:uiPriority w:val="99"/>
    <w:qFormat/>
    <w:tblPr/>
  </w:style>
  <w:style w:type="table" w:styleId="973" w:customStyle="1">
    <w:name w:val="List Table 7 Colorful - Accent 4"/>
    <w:basedOn w:val="763"/>
    <w:uiPriority w:val="99"/>
    <w:qFormat/>
    <w:tblPr/>
  </w:style>
  <w:style w:type="table" w:styleId="974" w:customStyle="1">
    <w:name w:val="List Table 7 Colorful - Accent 5"/>
    <w:basedOn w:val="763"/>
    <w:uiPriority w:val="99"/>
    <w:qFormat/>
    <w:tblPr/>
  </w:style>
  <w:style w:type="table" w:styleId="975" w:customStyle="1">
    <w:name w:val="List Table 7 Colorful - Accent 6"/>
    <w:basedOn w:val="763"/>
    <w:uiPriority w:val="99"/>
    <w:qFormat/>
    <w:tblPr/>
  </w:style>
  <w:style w:type="table" w:styleId="976" w:customStyle="1">
    <w:name w:val="Lined - Accent"/>
    <w:basedOn w:val="763"/>
    <w:uiPriority w:val="99"/>
    <w:qFormat/>
    <w:rPr>
      <w:color w:val="404040"/>
    </w:rPr>
    <w:tblPr/>
  </w:style>
  <w:style w:type="table" w:styleId="977" w:customStyle="1">
    <w:name w:val="Lined - Accent 1"/>
    <w:basedOn w:val="763"/>
    <w:uiPriority w:val="99"/>
    <w:qFormat/>
    <w:rPr>
      <w:color w:val="404040"/>
    </w:rPr>
    <w:tblPr/>
  </w:style>
  <w:style w:type="table" w:styleId="978" w:customStyle="1">
    <w:name w:val="Lined - Accent 2"/>
    <w:basedOn w:val="763"/>
    <w:uiPriority w:val="99"/>
    <w:qFormat/>
    <w:rPr>
      <w:color w:val="404040"/>
    </w:rPr>
    <w:tblPr/>
  </w:style>
  <w:style w:type="table" w:styleId="979" w:customStyle="1">
    <w:name w:val="Lined - Accent 3"/>
    <w:basedOn w:val="763"/>
    <w:uiPriority w:val="99"/>
    <w:qFormat/>
    <w:rPr>
      <w:color w:val="404040"/>
    </w:rPr>
    <w:tblPr/>
  </w:style>
  <w:style w:type="table" w:styleId="980" w:customStyle="1">
    <w:name w:val="Lined - Accent 4"/>
    <w:basedOn w:val="763"/>
    <w:uiPriority w:val="99"/>
    <w:qFormat/>
    <w:rPr>
      <w:color w:val="404040"/>
    </w:rPr>
    <w:tblPr/>
  </w:style>
  <w:style w:type="table" w:styleId="981" w:customStyle="1">
    <w:name w:val="Lined - Accent 5"/>
    <w:basedOn w:val="763"/>
    <w:uiPriority w:val="99"/>
    <w:qFormat/>
    <w:rPr>
      <w:color w:val="404040"/>
    </w:rPr>
    <w:tblPr/>
  </w:style>
  <w:style w:type="table" w:styleId="982" w:customStyle="1">
    <w:name w:val="Lined - Accent 6"/>
    <w:basedOn w:val="763"/>
    <w:uiPriority w:val="99"/>
    <w:qFormat/>
    <w:rPr>
      <w:color w:val="404040"/>
    </w:rPr>
    <w:tblPr/>
  </w:style>
  <w:style w:type="table" w:styleId="983" w:customStyle="1">
    <w:name w:val="Bordered &amp; Lined - Accent"/>
    <w:basedOn w:val="763"/>
    <w:uiPriority w:val="99"/>
    <w:qFormat/>
    <w:rPr>
      <w:color w:val="404040"/>
    </w:rPr>
    <w:tblPr/>
  </w:style>
  <w:style w:type="table" w:styleId="984" w:customStyle="1">
    <w:name w:val="Bordered &amp; Lined - Accent 1"/>
    <w:basedOn w:val="763"/>
    <w:uiPriority w:val="99"/>
    <w:qFormat/>
    <w:rPr>
      <w:color w:val="404040"/>
    </w:rPr>
    <w:tblPr/>
  </w:style>
  <w:style w:type="table" w:styleId="985" w:customStyle="1">
    <w:name w:val="Bordered &amp; Lined - Accent 2"/>
    <w:basedOn w:val="763"/>
    <w:uiPriority w:val="99"/>
    <w:qFormat/>
    <w:rPr>
      <w:color w:val="404040"/>
    </w:rPr>
    <w:tblPr/>
  </w:style>
  <w:style w:type="table" w:styleId="986" w:customStyle="1">
    <w:name w:val="Bordered &amp; Lined - Accent 3"/>
    <w:basedOn w:val="763"/>
    <w:uiPriority w:val="99"/>
    <w:qFormat/>
    <w:rPr>
      <w:color w:val="404040"/>
    </w:rPr>
    <w:tblPr/>
  </w:style>
  <w:style w:type="table" w:styleId="987" w:customStyle="1">
    <w:name w:val="Bordered &amp; Lined - Accent 4"/>
    <w:basedOn w:val="763"/>
    <w:uiPriority w:val="99"/>
    <w:qFormat/>
    <w:rPr>
      <w:color w:val="404040"/>
    </w:rPr>
    <w:tblPr/>
  </w:style>
  <w:style w:type="table" w:styleId="988" w:customStyle="1">
    <w:name w:val="Bordered &amp; Lined - Accent 5"/>
    <w:basedOn w:val="763"/>
    <w:uiPriority w:val="99"/>
    <w:qFormat/>
    <w:rPr>
      <w:color w:val="404040"/>
    </w:rPr>
    <w:tblPr/>
  </w:style>
  <w:style w:type="table" w:styleId="989" w:customStyle="1">
    <w:name w:val="Bordered &amp; Lined - Accent 6"/>
    <w:basedOn w:val="763"/>
    <w:uiPriority w:val="99"/>
    <w:qFormat/>
    <w:rPr>
      <w:color w:val="404040"/>
    </w:rPr>
    <w:tblPr/>
  </w:style>
  <w:style w:type="table" w:styleId="990" w:customStyle="1">
    <w:name w:val="Bordered"/>
    <w:basedOn w:val="763"/>
    <w:uiPriority w:val="99"/>
    <w:qFormat/>
    <w:tblPr/>
  </w:style>
  <w:style w:type="table" w:styleId="991" w:customStyle="1">
    <w:name w:val="Bordered - Accent 1"/>
    <w:basedOn w:val="763"/>
    <w:uiPriority w:val="99"/>
    <w:qFormat/>
    <w:tblPr/>
  </w:style>
  <w:style w:type="table" w:styleId="992" w:customStyle="1">
    <w:name w:val="Bordered - Accent 2"/>
    <w:basedOn w:val="763"/>
    <w:uiPriority w:val="99"/>
    <w:qFormat/>
    <w:tblPr/>
  </w:style>
  <w:style w:type="table" w:styleId="993" w:customStyle="1">
    <w:name w:val="Bordered - Accent 3"/>
    <w:basedOn w:val="763"/>
    <w:uiPriority w:val="99"/>
    <w:qFormat/>
    <w:tblPr/>
  </w:style>
  <w:style w:type="table" w:styleId="994" w:customStyle="1">
    <w:name w:val="Bordered - Accent 4"/>
    <w:basedOn w:val="763"/>
    <w:uiPriority w:val="99"/>
    <w:qFormat/>
    <w:tblPr/>
  </w:style>
  <w:style w:type="table" w:styleId="995" w:customStyle="1">
    <w:name w:val="Bordered - Accent 5"/>
    <w:basedOn w:val="763"/>
    <w:uiPriority w:val="99"/>
    <w:qFormat/>
    <w:tblPr/>
  </w:style>
  <w:style w:type="table" w:styleId="996" w:customStyle="1">
    <w:name w:val="Bordered - Accent 6"/>
    <w:basedOn w:val="763"/>
    <w:uiPriority w:val="99"/>
    <w:qFormat/>
    <w:tblPr/>
  </w:style>
  <w:style w:type="paragraph" w:styleId="997" w:customStyle="1">
    <w:name w:val="TOC 标题11"/>
    <w:uiPriority w:val="39"/>
    <w:unhideWhenUsed/>
    <w:qFormat/>
    <w:pPr>
      <w:spacing w:after="200" w:line="276" w:lineRule="auto"/>
    </w:pPr>
    <w:rPr>
      <w:rFonts w:ascii="Arial" w:hAnsi="Arial"/>
      <w:sz w:val="22"/>
      <w:szCs w:val="22"/>
      <w:lang w:eastAsia="en-US"/>
    </w:rPr>
  </w:style>
  <w:style w:type="character" w:styleId="998" w:customStyle="1">
    <w:name w:val="列出段落 Char"/>
    <w:link w:val="765"/>
    <w:uiPriority w:val="1"/>
    <w:qFormat/>
  </w:style>
  <w:style w:type="paragraph" w:styleId="999" w:customStyle="1">
    <w:name w:val="Header1"/>
    <w:basedOn w:val="752"/>
    <w:link w:val="1000"/>
    <w:unhideWhenUsed/>
    <w:qFormat/>
    <w:pPr>
      <w:jc w:val="center"/>
      <w:spacing w:line="240"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000" w:customStyle="1">
    <w:name w:val="页眉 Char"/>
    <w:link w:val="999"/>
    <w:qFormat/>
    <w:rPr>
      <w:sz w:val="18"/>
      <w:szCs w:val="18"/>
    </w:rPr>
  </w:style>
  <w:style w:type="paragraph" w:styleId="1001" w:customStyle="1">
    <w:name w:val="Footer1"/>
    <w:basedOn w:val="752"/>
    <w:link w:val="1002"/>
    <w:unhideWhenUsed/>
    <w:qFormat/>
    <w:pPr>
      <w:spacing w:line="240" w:lineRule="auto"/>
      <w:tabs>
        <w:tab w:val="center" w:pos="4153" w:leader="none"/>
        <w:tab w:val="right" w:pos="8306" w:leader="none"/>
      </w:tabs>
    </w:pPr>
    <w:rPr>
      <w:rFonts w:ascii="Times New Roman" w:hAnsi="Times New Roman"/>
      <w:sz w:val="18"/>
      <w:szCs w:val="18"/>
    </w:rPr>
  </w:style>
  <w:style w:type="character" w:styleId="1002" w:customStyle="1">
    <w:name w:val="页脚 Char"/>
    <w:link w:val="1001"/>
    <w:qFormat/>
    <w:rPr>
      <w:sz w:val="18"/>
      <w:szCs w:val="18"/>
    </w:rPr>
  </w:style>
  <w:style w:type="paragraph" w:styleId="1003" w:customStyle="1">
    <w:name w:val="正文_0"/>
    <w:qFormat/>
    <w:pPr>
      <w:jc w:val="both"/>
      <w:widowControl w:val="off"/>
    </w:pPr>
    <w:rPr>
      <w:rFonts w:ascii="Calibri" w:hAnsi="Calibri"/>
      <w:sz w:val="21"/>
      <w:szCs w:val="22"/>
    </w:rPr>
  </w:style>
  <w:style w:type="table" w:styleId="1004" w:customStyle="1">
    <w:name w:val="网格型1"/>
    <w:basedOn w:val="763"/>
    <w:uiPriority w:val="59"/>
    <w:qFormat/>
    <w:tblPr/>
  </w:style>
  <w:style w:type="table" w:styleId="1005" w:customStyle="1">
    <w:name w:val="Table Grid Light1"/>
    <w:basedOn w:val="763"/>
    <w:uiPriority w:val="59"/>
    <w:qFormat/>
    <w:tblPr/>
  </w:style>
  <w:style w:type="table" w:styleId="1006" w:customStyle="1">
    <w:name w:val="Plain Table 11"/>
    <w:basedOn w:val="763"/>
    <w:uiPriority w:val="59"/>
    <w:qFormat/>
    <w:tblPr/>
  </w:style>
  <w:style w:type="table" w:styleId="1007" w:customStyle="1">
    <w:name w:val="Plain Table 21"/>
    <w:basedOn w:val="763"/>
    <w:uiPriority w:val="59"/>
    <w:qFormat/>
    <w:tblPr/>
  </w:style>
  <w:style w:type="table" w:styleId="1008" w:customStyle="1">
    <w:name w:val="Plain Table 31"/>
    <w:basedOn w:val="763"/>
    <w:uiPriority w:val="99"/>
    <w:qFormat/>
    <w:tblPr/>
  </w:style>
  <w:style w:type="table" w:styleId="1009" w:customStyle="1">
    <w:name w:val="Plain Table 41"/>
    <w:basedOn w:val="763"/>
    <w:uiPriority w:val="99"/>
    <w:qFormat/>
    <w:tblPr/>
  </w:style>
  <w:style w:type="table" w:styleId="1010" w:customStyle="1">
    <w:name w:val="Plain Table 51"/>
    <w:basedOn w:val="763"/>
    <w:uiPriority w:val="99"/>
    <w:qFormat/>
    <w:tblPr/>
  </w:style>
  <w:style w:type="table" w:styleId="1011" w:customStyle="1">
    <w:name w:val="Grid Table 1 Light1"/>
    <w:basedOn w:val="763"/>
    <w:uiPriority w:val="99"/>
    <w:qFormat/>
    <w:tblPr/>
  </w:style>
  <w:style w:type="table" w:styleId="1012" w:customStyle="1">
    <w:name w:val="Grid Table 1 Light - Accent 11"/>
    <w:basedOn w:val="763"/>
    <w:uiPriority w:val="99"/>
    <w:qFormat/>
    <w:tblPr/>
  </w:style>
  <w:style w:type="table" w:styleId="1013" w:customStyle="1">
    <w:name w:val="Grid Table 1 Light - Accent 21"/>
    <w:basedOn w:val="763"/>
    <w:uiPriority w:val="99"/>
    <w:qFormat/>
    <w:tblPr/>
  </w:style>
  <w:style w:type="table" w:styleId="1014" w:customStyle="1">
    <w:name w:val="Grid Table 1 Light - Accent 31"/>
    <w:basedOn w:val="763"/>
    <w:uiPriority w:val="99"/>
    <w:qFormat/>
    <w:tblPr/>
  </w:style>
  <w:style w:type="table" w:styleId="1015" w:customStyle="1">
    <w:name w:val="Grid Table 1 Light - Accent 41"/>
    <w:basedOn w:val="763"/>
    <w:uiPriority w:val="99"/>
    <w:qFormat/>
    <w:tblPr/>
  </w:style>
  <w:style w:type="table" w:styleId="1016" w:customStyle="1">
    <w:name w:val="Grid Table 1 Light - Accent 51"/>
    <w:basedOn w:val="763"/>
    <w:uiPriority w:val="99"/>
    <w:qFormat/>
    <w:tblPr/>
  </w:style>
  <w:style w:type="table" w:styleId="1017" w:customStyle="1">
    <w:name w:val="Grid Table 1 Light - Accent 61"/>
    <w:basedOn w:val="763"/>
    <w:uiPriority w:val="99"/>
    <w:qFormat/>
    <w:tblPr/>
  </w:style>
  <w:style w:type="table" w:styleId="1018" w:customStyle="1">
    <w:name w:val="Grid Table 21"/>
    <w:basedOn w:val="763"/>
    <w:uiPriority w:val="99"/>
    <w:qFormat/>
    <w:tblPr/>
  </w:style>
  <w:style w:type="table" w:styleId="1019" w:customStyle="1">
    <w:name w:val="Grid Table 2 - Accent 11"/>
    <w:basedOn w:val="763"/>
    <w:uiPriority w:val="99"/>
    <w:qFormat/>
    <w:tblPr/>
  </w:style>
  <w:style w:type="table" w:styleId="1020" w:customStyle="1">
    <w:name w:val="Grid Table 2 - Accent 21"/>
    <w:basedOn w:val="763"/>
    <w:uiPriority w:val="99"/>
    <w:qFormat/>
    <w:tblPr/>
  </w:style>
  <w:style w:type="table" w:styleId="1021" w:customStyle="1">
    <w:name w:val="Grid Table 2 - Accent 31"/>
    <w:basedOn w:val="763"/>
    <w:uiPriority w:val="99"/>
    <w:qFormat/>
    <w:tblPr/>
  </w:style>
  <w:style w:type="table" w:styleId="1022" w:customStyle="1">
    <w:name w:val="Grid Table 2 - Accent 41"/>
    <w:basedOn w:val="763"/>
    <w:uiPriority w:val="99"/>
    <w:qFormat/>
    <w:tblPr/>
  </w:style>
  <w:style w:type="table" w:styleId="1023" w:customStyle="1">
    <w:name w:val="Grid Table 2 - Accent 51"/>
    <w:basedOn w:val="763"/>
    <w:uiPriority w:val="99"/>
    <w:qFormat/>
    <w:tblPr/>
  </w:style>
  <w:style w:type="table" w:styleId="1024" w:customStyle="1">
    <w:name w:val="Grid Table 2 - Accent 61"/>
    <w:basedOn w:val="763"/>
    <w:uiPriority w:val="99"/>
    <w:qFormat/>
    <w:tblPr/>
  </w:style>
  <w:style w:type="table" w:styleId="1025" w:customStyle="1">
    <w:name w:val="Grid Table 31"/>
    <w:basedOn w:val="763"/>
    <w:uiPriority w:val="99"/>
    <w:qFormat/>
    <w:tblPr/>
  </w:style>
  <w:style w:type="table" w:styleId="1026" w:customStyle="1">
    <w:name w:val="Grid Table 3 - Accent 11"/>
    <w:basedOn w:val="763"/>
    <w:uiPriority w:val="99"/>
    <w:qFormat/>
    <w:tblPr/>
  </w:style>
  <w:style w:type="table" w:styleId="1027" w:customStyle="1">
    <w:name w:val="Grid Table 3 - Accent 21"/>
    <w:basedOn w:val="763"/>
    <w:uiPriority w:val="99"/>
    <w:qFormat/>
    <w:tblPr/>
  </w:style>
  <w:style w:type="table" w:styleId="1028" w:customStyle="1">
    <w:name w:val="Grid Table 3 - Accent 31"/>
    <w:basedOn w:val="763"/>
    <w:uiPriority w:val="99"/>
    <w:qFormat/>
    <w:tblPr/>
  </w:style>
  <w:style w:type="table" w:styleId="1029" w:customStyle="1">
    <w:name w:val="Grid Table 3 - Accent 41"/>
    <w:basedOn w:val="763"/>
    <w:uiPriority w:val="99"/>
    <w:qFormat/>
    <w:tblPr/>
  </w:style>
  <w:style w:type="table" w:styleId="1030" w:customStyle="1">
    <w:name w:val="Grid Table 3 - Accent 51"/>
    <w:basedOn w:val="763"/>
    <w:uiPriority w:val="99"/>
    <w:qFormat/>
    <w:tblPr/>
  </w:style>
  <w:style w:type="table" w:styleId="1031" w:customStyle="1">
    <w:name w:val="Grid Table 3 - Accent 61"/>
    <w:basedOn w:val="763"/>
    <w:uiPriority w:val="99"/>
    <w:qFormat/>
    <w:tblPr/>
  </w:style>
  <w:style w:type="table" w:styleId="1032" w:customStyle="1">
    <w:name w:val="Grid Table 41"/>
    <w:basedOn w:val="763"/>
    <w:uiPriority w:val="59"/>
    <w:qFormat/>
    <w:tblPr/>
  </w:style>
  <w:style w:type="table" w:styleId="1033" w:customStyle="1">
    <w:name w:val="Grid Table 4 - Accent 11"/>
    <w:basedOn w:val="763"/>
    <w:uiPriority w:val="59"/>
    <w:qFormat/>
    <w:tblPr/>
  </w:style>
  <w:style w:type="table" w:styleId="1034" w:customStyle="1">
    <w:name w:val="Grid Table 4 - Accent 21"/>
    <w:basedOn w:val="763"/>
    <w:uiPriority w:val="59"/>
    <w:qFormat/>
    <w:tblPr/>
  </w:style>
  <w:style w:type="table" w:styleId="1035" w:customStyle="1">
    <w:name w:val="Grid Table 4 - Accent 31"/>
    <w:basedOn w:val="763"/>
    <w:uiPriority w:val="59"/>
    <w:qFormat/>
    <w:tblPr/>
  </w:style>
  <w:style w:type="table" w:styleId="1036" w:customStyle="1">
    <w:name w:val="Grid Table 4 - Accent 41"/>
    <w:basedOn w:val="763"/>
    <w:uiPriority w:val="59"/>
    <w:qFormat/>
    <w:tblPr/>
  </w:style>
  <w:style w:type="table" w:styleId="1037" w:customStyle="1">
    <w:name w:val="Grid Table 4 - Accent 51"/>
    <w:basedOn w:val="763"/>
    <w:uiPriority w:val="59"/>
    <w:qFormat/>
    <w:tblPr/>
  </w:style>
  <w:style w:type="table" w:styleId="1038" w:customStyle="1">
    <w:name w:val="Grid Table 4 - Accent 61"/>
    <w:basedOn w:val="763"/>
    <w:uiPriority w:val="59"/>
    <w:qFormat/>
    <w:tblPr/>
  </w:style>
  <w:style w:type="table" w:styleId="1039" w:customStyle="1">
    <w:name w:val="Grid Table 5 Dark1"/>
    <w:basedOn w:val="763"/>
    <w:uiPriority w:val="99"/>
    <w:qFormat/>
    <w:tblPr/>
  </w:style>
  <w:style w:type="table" w:styleId="1040" w:customStyle="1">
    <w:name w:val="Grid Table 5 Dark- Accent 11"/>
    <w:basedOn w:val="763"/>
    <w:uiPriority w:val="99"/>
    <w:qFormat/>
    <w:tblPr/>
  </w:style>
  <w:style w:type="table" w:styleId="1041" w:customStyle="1">
    <w:name w:val="Grid Table 5 Dark - Accent 21"/>
    <w:basedOn w:val="763"/>
    <w:uiPriority w:val="99"/>
    <w:qFormat/>
    <w:tblPr/>
  </w:style>
  <w:style w:type="table" w:styleId="1042" w:customStyle="1">
    <w:name w:val="Grid Table 5 Dark - Accent 31"/>
    <w:basedOn w:val="763"/>
    <w:uiPriority w:val="99"/>
    <w:qFormat/>
    <w:tblPr/>
  </w:style>
  <w:style w:type="table" w:styleId="1043" w:customStyle="1">
    <w:name w:val="Grid Table 5 Dark- Accent 41"/>
    <w:basedOn w:val="763"/>
    <w:uiPriority w:val="99"/>
    <w:qFormat/>
    <w:tblPr/>
  </w:style>
  <w:style w:type="table" w:styleId="1044" w:customStyle="1">
    <w:name w:val="Grid Table 5 Dark - Accent 51"/>
    <w:basedOn w:val="763"/>
    <w:uiPriority w:val="99"/>
    <w:qFormat/>
    <w:tblPr/>
  </w:style>
  <w:style w:type="table" w:styleId="1045" w:customStyle="1">
    <w:name w:val="Grid Table 5 Dark - Accent 61"/>
    <w:basedOn w:val="763"/>
    <w:uiPriority w:val="99"/>
    <w:qFormat/>
    <w:tblPr/>
  </w:style>
  <w:style w:type="table" w:styleId="1046" w:customStyle="1">
    <w:name w:val="Grid Table 6 Colorful1"/>
    <w:basedOn w:val="763"/>
    <w:uiPriority w:val="99"/>
    <w:qFormat/>
    <w:tblPr/>
  </w:style>
  <w:style w:type="table" w:styleId="1047" w:customStyle="1">
    <w:name w:val="Grid Table 6 Colorful - Accent 11"/>
    <w:basedOn w:val="763"/>
    <w:uiPriority w:val="99"/>
    <w:qFormat/>
    <w:tblPr/>
  </w:style>
  <w:style w:type="table" w:styleId="1048" w:customStyle="1">
    <w:name w:val="Grid Table 6 Colorful - Accent 21"/>
    <w:basedOn w:val="763"/>
    <w:uiPriority w:val="99"/>
    <w:qFormat/>
    <w:tblPr/>
  </w:style>
  <w:style w:type="table" w:styleId="1049" w:customStyle="1">
    <w:name w:val="Grid Table 6 Colorful - Accent 31"/>
    <w:basedOn w:val="763"/>
    <w:uiPriority w:val="99"/>
    <w:qFormat/>
    <w:tblPr/>
  </w:style>
  <w:style w:type="table" w:styleId="1050" w:customStyle="1">
    <w:name w:val="Grid Table 6 Colorful - Accent 41"/>
    <w:basedOn w:val="763"/>
    <w:uiPriority w:val="99"/>
    <w:qFormat/>
    <w:tblPr/>
  </w:style>
  <w:style w:type="table" w:styleId="1051" w:customStyle="1">
    <w:name w:val="Grid Table 6 Colorful - Accent 51"/>
    <w:basedOn w:val="763"/>
    <w:uiPriority w:val="99"/>
    <w:qFormat/>
    <w:tblPr/>
  </w:style>
  <w:style w:type="table" w:styleId="1052" w:customStyle="1">
    <w:name w:val="Grid Table 6 Colorful - Accent 61"/>
    <w:basedOn w:val="763"/>
    <w:uiPriority w:val="99"/>
    <w:qFormat/>
    <w:tblPr/>
  </w:style>
  <w:style w:type="table" w:styleId="1053" w:customStyle="1">
    <w:name w:val="Grid Table 7 Colorful1"/>
    <w:basedOn w:val="763"/>
    <w:uiPriority w:val="99"/>
    <w:qFormat/>
    <w:tblPr/>
  </w:style>
  <w:style w:type="table" w:styleId="1054" w:customStyle="1">
    <w:name w:val="Grid Table 7 Colorful - Accent 11"/>
    <w:basedOn w:val="763"/>
    <w:uiPriority w:val="99"/>
    <w:qFormat/>
    <w:tblPr/>
  </w:style>
  <w:style w:type="table" w:styleId="1055" w:customStyle="1">
    <w:name w:val="Grid Table 7 Colorful - Accent 21"/>
    <w:basedOn w:val="763"/>
    <w:uiPriority w:val="99"/>
    <w:qFormat/>
    <w:tblPr/>
  </w:style>
  <w:style w:type="table" w:styleId="1056" w:customStyle="1">
    <w:name w:val="Grid Table 7 Colorful - Accent 31"/>
    <w:basedOn w:val="763"/>
    <w:uiPriority w:val="99"/>
    <w:qFormat/>
    <w:tblPr/>
  </w:style>
  <w:style w:type="table" w:styleId="1057" w:customStyle="1">
    <w:name w:val="Grid Table 7 Colorful - Accent 41"/>
    <w:basedOn w:val="763"/>
    <w:uiPriority w:val="99"/>
    <w:qFormat/>
    <w:tblPr/>
  </w:style>
  <w:style w:type="table" w:styleId="1058" w:customStyle="1">
    <w:name w:val="Grid Table 7 Colorful - Accent 51"/>
    <w:basedOn w:val="763"/>
    <w:uiPriority w:val="99"/>
    <w:qFormat/>
    <w:tblPr/>
  </w:style>
  <w:style w:type="table" w:styleId="1059" w:customStyle="1">
    <w:name w:val="Grid Table 7 Colorful - Accent 61"/>
    <w:basedOn w:val="763"/>
    <w:uiPriority w:val="99"/>
    <w:qFormat/>
    <w:tblPr/>
  </w:style>
  <w:style w:type="table" w:styleId="1060" w:customStyle="1">
    <w:name w:val="List Table 1 Light1"/>
    <w:basedOn w:val="763"/>
    <w:uiPriority w:val="99"/>
    <w:qFormat/>
    <w:tblPr/>
  </w:style>
  <w:style w:type="table" w:styleId="1061" w:customStyle="1">
    <w:name w:val="List Table 1 Light - Accent 11"/>
    <w:basedOn w:val="763"/>
    <w:uiPriority w:val="99"/>
    <w:qFormat/>
    <w:tblPr/>
  </w:style>
  <w:style w:type="table" w:styleId="1062" w:customStyle="1">
    <w:name w:val="List Table 1 Light - Accent 21"/>
    <w:basedOn w:val="763"/>
    <w:uiPriority w:val="99"/>
    <w:qFormat/>
    <w:tblPr/>
  </w:style>
  <w:style w:type="table" w:styleId="1063" w:customStyle="1">
    <w:name w:val="List Table 1 Light - Accent 31"/>
    <w:basedOn w:val="763"/>
    <w:uiPriority w:val="99"/>
    <w:qFormat/>
    <w:tblPr/>
  </w:style>
  <w:style w:type="table" w:styleId="1064" w:customStyle="1">
    <w:name w:val="List Table 1 Light - Accent 41"/>
    <w:basedOn w:val="763"/>
    <w:uiPriority w:val="99"/>
    <w:qFormat/>
    <w:tblPr/>
  </w:style>
  <w:style w:type="table" w:styleId="1065" w:customStyle="1">
    <w:name w:val="List Table 1 Light - Accent 51"/>
    <w:basedOn w:val="763"/>
    <w:uiPriority w:val="99"/>
    <w:qFormat/>
    <w:tblPr/>
  </w:style>
  <w:style w:type="table" w:styleId="1066" w:customStyle="1">
    <w:name w:val="List Table 1 Light - Accent 61"/>
    <w:basedOn w:val="763"/>
    <w:uiPriority w:val="99"/>
    <w:qFormat/>
    <w:tblPr/>
  </w:style>
  <w:style w:type="table" w:styleId="1067" w:customStyle="1">
    <w:name w:val="List Table 21"/>
    <w:basedOn w:val="763"/>
    <w:uiPriority w:val="99"/>
    <w:qFormat/>
    <w:tblPr/>
  </w:style>
  <w:style w:type="table" w:styleId="1068" w:customStyle="1">
    <w:name w:val="List Table 2 - Accent 11"/>
    <w:basedOn w:val="763"/>
    <w:uiPriority w:val="99"/>
    <w:qFormat/>
    <w:tblPr/>
  </w:style>
  <w:style w:type="table" w:styleId="1069" w:customStyle="1">
    <w:name w:val="List Table 2 - Accent 21"/>
    <w:basedOn w:val="763"/>
    <w:uiPriority w:val="99"/>
    <w:qFormat/>
    <w:tblPr/>
  </w:style>
  <w:style w:type="table" w:styleId="1070" w:customStyle="1">
    <w:name w:val="List Table 2 - Accent 31"/>
    <w:basedOn w:val="763"/>
    <w:uiPriority w:val="99"/>
    <w:qFormat/>
    <w:tblPr/>
  </w:style>
  <w:style w:type="table" w:styleId="1071" w:customStyle="1">
    <w:name w:val="List Table 2 - Accent 41"/>
    <w:basedOn w:val="763"/>
    <w:uiPriority w:val="99"/>
    <w:qFormat/>
    <w:tblPr/>
  </w:style>
  <w:style w:type="table" w:styleId="1072" w:customStyle="1">
    <w:name w:val="List Table 2 - Accent 51"/>
    <w:basedOn w:val="763"/>
    <w:uiPriority w:val="99"/>
    <w:qFormat/>
    <w:tblPr/>
  </w:style>
  <w:style w:type="table" w:styleId="1073" w:customStyle="1">
    <w:name w:val="List Table 2 - Accent 61"/>
    <w:basedOn w:val="763"/>
    <w:uiPriority w:val="99"/>
    <w:qFormat/>
    <w:tblPr/>
  </w:style>
  <w:style w:type="table" w:styleId="1074" w:customStyle="1">
    <w:name w:val="List Table 31"/>
    <w:basedOn w:val="763"/>
    <w:uiPriority w:val="99"/>
    <w:qFormat/>
    <w:tblPr/>
  </w:style>
  <w:style w:type="table" w:styleId="1075" w:customStyle="1">
    <w:name w:val="List Table 3 - Accent 11"/>
    <w:basedOn w:val="763"/>
    <w:uiPriority w:val="99"/>
    <w:qFormat/>
    <w:tblPr/>
  </w:style>
  <w:style w:type="table" w:styleId="1076" w:customStyle="1">
    <w:name w:val="List Table 3 - Accent 21"/>
    <w:basedOn w:val="763"/>
    <w:uiPriority w:val="99"/>
    <w:qFormat/>
    <w:tblPr/>
  </w:style>
  <w:style w:type="table" w:styleId="1077" w:customStyle="1">
    <w:name w:val="List Table 3 - Accent 31"/>
    <w:basedOn w:val="763"/>
    <w:uiPriority w:val="99"/>
    <w:qFormat/>
    <w:tblPr/>
  </w:style>
  <w:style w:type="table" w:styleId="1078" w:customStyle="1">
    <w:name w:val="List Table 3 - Accent 41"/>
    <w:basedOn w:val="763"/>
    <w:uiPriority w:val="99"/>
    <w:qFormat/>
    <w:tblPr/>
  </w:style>
  <w:style w:type="table" w:styleId="1079" w:customStyle="1">
    <w:name w:val="List Table 3 - Accent 51"/>
    <w:basedOn w:val="763"/>
    <w:uiPriority w:val="99"/>
    <w:qFormat/>
    <w:tblPr/>
  </w:style>
  <w:style w:type="table" w:styleId="1080" w:customStyle="1">
    <w:name w:val="List Table 3 - Accent 61"/>
    <w:basedOn w:val="763"/>
    <w:uiPriority w:val="99"/>
    <w:qFormat/>
    <w:tblPr/>
  </w:style>
  <w:style w:type="table" w:styleId="1081" w:customStyle="1">
    <w:name w:val="List Table 41"/>
    <w:basedOn w:val="763"/>
    <w:uiPriority w:val="99"/>
    <w:qFormat/>
    <w:tblPr/>
  </w:style>
  <w:style w:type="table" w:styleId="1082" w:customStyle="1">
    <w:name w:val="List Table 4 - Accent 11"/>
    <w:basedOn w:val="763"/>
    <w:uiPriority w:val="99"/>
    <w:qFormat/>
    <w:tblPr/>
  </w:style>
  <w:style w:type="table" w:styleId="1083" w:customStyle="1">
    <w:name w:val="List Table 4 - Accent 21"/>
    <w:basedOn w:val="763"/>
    <w:uiPriority w:val="99"/>
    <w:qFormat/>
    <w:tblPr/>
  </w:style>
  <w:style w:type="table" w:styleId="1084" w:customStyle="1">
    <w:name w:val="List Table 4 - Accent 31"/>
    <w:basedOn w:val="763"/>
    <w:uiPriority w:val="99"/>
    <w:qFormat/>
    <w:tblPr/>
  </w:style>
  <w:style w:type="table" w:styleId="1085" w:customStyle="1">
    <w:name w:val="List Table 4 - Accent 41"/>
    <w:basedOn w:val="763"/>
    <w:uiPriority w:val="99"/>
    <w:qFormat/>
    <w:tblPr/>
  </w:style>
  <w:style w:type="table" w:styleId="1086" w:customStyle="1">
    <w:name w:val="List Table 4 - Accent 51"/>
    <w:basedOn w:val="763"/>
    <w:uiPriority w:val="99"/>
    <w:qFormat/>
    <w:tblPr/>
  </w:style>
  <w:style w:type="table" w:styleId="1087" w:customStyle="1">
    <w:name w:val="List Table 4 - Accent 61"/>
    <w:basedOn w:val="763"/>
    <w:uiPriority w:val="99"/>
    <w:qFormat/>
    <w:tblPr/>
  </w:style>
  <w:style w:type="table" w:styleId="1088" w:customStyle="1">
    <w:name w:val="List Table 5 Dark1"/>
    <w:basedOn w:val="763"/>
    <w:uiPriority w:val="99"/>
    <w:qFormat/>
    <w:tblPr/>
  </w:style>
  <w:style w:type="table" w:styleId="1089" w:customStyle="1">
    <w:name w:val="List Table 5 Dark - Accent 11"/>
    <w:basedOn w:val="763"/>
    <w:uiPriority w:val="99"/>
    <w:qFormat/>
    <w:tblPr/>
  </w:style>
  <w:style w:type="table" w:styleId="1090" w:customStyle="1">
    <w:name w:val="List Table 5 Dark - Accent 21"/>
    <w:basedOn w:val="763"/>
    <w:uiPriority w:val="99"/>
    <w:qFormat/>
    <w:tblPr/>
  </w:style>
  <w:style w:type="table" w:styleId="1091" w:customStyle="1">
    <w:name w:val="List Table 5 Dark - Accent 31"/>
    <w:basedOn w:val="763"/>
    <w:uiPriority w:val="99"/>
    <w:qFormat/>
    <w:tblPr/>
  </w:style>
  <w:style w:type="table" w:styleId="1092" w:customStyle="1">
    <w:name w:val="List Table 5 Dark - Accent 41"/>
    <w:basedOn w:val="763"/>
    <w:uiPriority w:val="99"/>
    <w:qFormat/>
    <w:tblPr/>
  </w:style>
  <w:style w:type="table" w:styleId="1093" w:customStyle="1">
    <w:name w:val="List Table 5 Dark - Accent 51"/>
    <w:basedOn w:val="763"/>
    <w:uiPriority w:val="99"/>
    <w:qFormat/>
    <w:tblPr/>
  </w:style>
  <w:style w:type="table" w:styleId="1094" w:customStyle="1">
    <w:name w:val="List Table 5 Dark - Accent 61"/>
    <w:basedOn w:val="763"/>
    <w:uiPriority w:val="99"/>
    <w:qFormat/>
    <w:tblPr/>
  </w:style>
  <w:style w:type="table" w:styleId="1095" w:customStyle="1">
    <w:name w:val="List Table 6 Colorful1"/>
    <w:basedOn w:val="763"/>
    <w:uiPriority w:val="99"/>
    <w:qFormat/>
    <w:tblPr/>
  </w:style>
  <w:style w:type="table" w:styleId="1096" w:customStyle="1">
    <w:name w:val="List Table 6 Colorful - Accent 11"/>
    <w:basedOn w:val="763"/>
    <w:uiPriority w:val="99"/>
    <w:qFormat/>
    <w:tblPr/>
  </w:style>
  <w:style w:type="table" w:styleId="1097" w:customStyle="1">
    <w:name w:val="List Table 6 Colorful - Accent 21"/>
    <w:basedOn w:val="763"/>
    <w:uiPriority w:val="99"/>
    <w:qFormat/>
    <w:tblPr/>
  </w:style>
  <w:style w:type="table" w:styleId="1098" w:customStyle="1">
    <w:name w:val="List Table 6 Colorful - Accent 31"/>
    <w:basedOn w:val="763"/>
    <w:uiPriority w:val="99"/>
    <w:qFormat/>
    <w:tblPr/>
  </w:style>
  <w:style w:type="table" w:styleId="1099" w:customStyle="1">
    <w:name w:val="List Table 6 Colorful - Accent 41"/>
    <w:basedOn w:val="763"/>
    <w:uiPriority w:val="99"/>
    <w:qFormat/>
    <w:tblPr/>
  </w:style>
  <w:style w:type="table" w:styleId="1100" w:customStyle="1">
    <w:name w:val="List Table 6 Colorful - Accent 51"/>
    <w:basedOn w:val="763"/>
    <w:uiPriority w:val="99"/>
    <w:qFormat/>
    <w:tblPr/>
  </w:style>
  <w:style w:type="table" w:styleId="1101" w:customStyle="1">
    <w:name w:val="List Table 6 Colorful - Accent 61"/>
    <w:basedOn w:val="763"/>
    <w:uiPriority w:val="99"/>
    <w:qFormat/>
    <w:tblPr/>
  </w:style>
  <w:style w:type="table" w:styleId="1102" w:customStyle="1">
    <w:name w:val="List Table 7 Colorful1"/>
    <w:basedOn w:val="763"/>
    <w:uiPriority w:val="99"/>
    <w:qFormat/>
    <w:tblPr/>
  </w:style>
  <w:style w:type="table" w:styleId="1103" w:customStyle="1">
    <w:name w:val="List Table 7 Colorful - Accent 11"/>
    <w:basedOn w:val="763"/>
    <w:uiPriority w:val="99"/>
    <w:qFormat/>
    <w:tblPr/>
  </w:style>
  <w:style w:type="table" w:styleId="1104" w:customStyle="1">
    <w:name w:val="List Table 7 Colorful - Accent 21"/>
    <w:basedOn w:val="763"/>
    <w:uiPriority w:val="99"/>
    <w:qFormat/>
    <w:tblPr/>
  </w:style>
  <w:style w:type="table" w:styleId="1105" w:customStyle="1">
    <w:name w:val="List Table 7 Colorful - Accent 31"/>
    <w:basedOn w:val="763"/>
    <w:uiPriority w:val="99"/>
    <w:qFormat/>
    <w:tblPr/>
  </w:style>
  <w:style w:type="table" w:styleId="1106" w:customStyle="1">
    <w:name w:val="List Table 7 Colorful - Accent 41"/>
    <w:basedOn w:val="763"/>
    <w:uiPriority w:val="99"/>
    <w:qFormat/>
    <w:tblPr/>
  </w:style>
  <w:style w:type="table" w:styleId="1107" w:customStyle="1">
    <w:name w:val="List Table 7 Colorful - Accent 51"/>
    <w:basedOn w:val="763"/>
    <w:uiPriority w:val="99"/>
    <w:qFormat/>
    <w:tblPr/>
  </w:style>
  <w:style w:type="table" w:styleId="1108" w:customStyle="1">
    <w:name w:val="List Table 7 Colorful - Accent 61"/>
    <w:basedOn w:val="763"/>
    <w:uiPriority w:val="99"/>
    <w:qFormat/>
    <w:tblPr/>
  </w:style>
  <w:style w:type="table" w:styleId="1109" w:customStyle="1">
    <w:name w:val="Bordered1"/>
    <w:basedOn w:val="763"/>
    <w:uiPriority w:val="99"/>
    <w:qFormat/>
    <w:tblPr/>
  </w:style>
  <w:style w:type="table" w:styleId="1110" w:customStyle="1">
    <w:name w:val="Bordered - Accent 11"/>
    <w:basedOn w:val="763"/>
    <w:uiPriority w:val="99"/>
    <w:qFormat/>
    <w:tblPr/>
  </w:style>
  <w:style w:type="table" w:styleId="1111" w:customStyle="1">
    <w:name w:val="Bordered - Accent 21"/>
    <w:basedOn w:val="763"/>
    <w:uiPriority w:val="99"/>
    <w:qFormat/>
    <w:tblPr/>
  </w:style>
  <w:style w:type="table" w:styleId="1112" w:customStyle="1">
    <w:name w:val="Bordered - Accent 31"/>
    <w:basedOn w:val="763"/>
    <w:uiPriority w:val="99"/>
    <w:qFormat/>
    <w:tblPr/>
  </w:style>
  <w:style w:type="table" w:styleId="1113" w:customStyle="1">
    <w:name w:val="Bordered - Accent 41"/>
    <w:basedOn w:val="763"/>
    <w:uiPriority w:val="99"/>
    <w:qFormat/>
    <w:tblPr/>
  </w:style>
  <w:style w:type="table" w:styleId="1114" w:customStyle="1">
    <w:name w:val="Bordered - Accent 51"/>
    <w:basedOn w:val="763"/>
    <w:uiPriority w:val="99"/>
    <w:qFormat/>
    <w:tblPr/>
  </w:style>
  <w:style w:type="table" w:styleId="1115" w:customStyle="1">
    <w:name w:val="Bordered - Accent 61"/>
    <w:basedOn w:val="763"/>
    <w:uiPriority w:val="99"/>
    <w:qFormat/>
    <w:tblPr/>
  </w:style>
  <w:style w:type="paragraph" w:styleId="1116" w:customStyle="1">
    <w:name w:val="01-标书-标题1"/>
    <w:next w:val="752"/>
    <w:qFormat/>
    <w:pPr>
      <w:ind w:left="425" w:hanging="425"/>
      <w:spacing w:line="360" w:lineRule="auto"/>
      <w:tabs>
        <w:tab w:val="left" w:pos="425" w:leader="none"/>
      </w:tabs>
      <w:outlineLvl w:val="0"/>
    </w:pPr>
    <w:rPr>
      <w:rFonts w:ascii="黑体" w:hAnsi="宋体" w:eastAsia="黑体"/>
      <w:sz w:val="44"/>
      <w:szCs w:val="32"/>
    </w:rPr>
  </w:style>
  <w:style w:type="paragraph" w:styleId="1117" w:customStyle="1">
    <w:name w:val="Normal_0"/>
    <w:qFormat/>
    <w:rPr>
      <w:rFonts w:eastAsia="Times New Roman"/>
      <w:sz w:val="24"/>
      <w:szCs w:val="24"/>
    </w:rPr>
  </w:style>
  <w:style w:type="character" w:styleId="1118" w:customStyle="1">
    <w:name w:val="titlebody"/>
    <w:qFormat/>
    <w:rPr>
      <w:rFonts w:ascii="宋体" w:hAnsi="宋体" w:eastAsia="宋体" w:cs="宋体"/>
      <w:b/>
      <w:bCs/>
      <w:color w:val="000000"/>
      <w:sz w:val="24"/>
      <w:szCs w:val="24"/>
    </w:rPr>
  </w:style>
  <w:style w:type="paragraph" w:styleId="1119" w:customStyle="1">
    <w:name w:val="Normal_24"/>
    <w:qFormat/>
    <w:rPr>
      <w:rFonts w:eastAsia="Times New Roman"/>
      <w:sz w:val="24"/>
      <w:szCs w:val="24"/>
    </w:rPr>
  </w:style>
  <w:style w:type="character" w:styleId="1120" w:customStyle="1">
    <w:name w:val="页眉 Char1"/>
    <w:uiPriority w:val="99"/>
    <w:semiHidden/>
    <w:qFormat/>
    <w:rPr>
      <w:sz w:val="18"/>
      <w:szCs w:val="18"/>
    </w:rPr>
  </w:style>
  <w:style w:type="character" w:styleId="1121" w:customStyle="1">
    <w:name w:val="页脚 Char1"/>
    <w:uiPriority w:val="99"/>
    <w:semiHidden/>
    <w:qFormat/>
    <w:rPr>
      <w:sz w:val="18"/>
      <w:szCs w:val="18"/>
    </w:rPr>
  </w:style>
  <w:style w:type="paragraph" w:styleId="1122" w:customStyle="1">
    <w:name w:val="Normal_4"/>
    <w:qFormat/>
    <w:rPr>
      <w:rFonts w:eastAsia="Times New Roman"/>
      <w:sz w:val="24"/>
      <w:szCs w:val="24"/>
    </w:rPr>
  </w:style>
  <w:style w:type="paragraph" w:styleId="1123" w:customStyle="1">
    <w:name w:val="Normal_5"/>
    <w:qFormat/>
    <w:rPr>
      <w:rFonts w:eastAsia="Times New Roman"/>
      <w:sz w:val="24"/>
      <w:szCs w:val="24"/>
    </w:rPr>
  </w:style>
  <w:style w:type="paragraph" w:styleId="1124" w:customStyle="1">
    <w:name w:val="正文_4_0"/>
    <w:qFormat/>
    <w:pPr>
      <w:jc w:val="both"/>
      <w:widowControl w:val="off"/>
    </w:pPr>
    <w:rPr>
      <w:rFonts w:ascii="Calibri" w:hAnsi="Calibri"/>
      <w:sz w:val="21"/>
      <w:szCs w:val="22"/>
    </w:rPr>
  </w:style>
  <w:style w:type="paragraph" w:styleId="1125" w:customStyle="1">
    <w:name w:val="Table Paragraph"/>
    <w:basedOn w:val="752"/>
    <w:uiPriority w:val="1"/>
    <w:unhideWhenUsed/>
    <w:qFormat/>
    <w:pPr>
      <w:spacing w:after="0" w:line="240" w:lineRule="auto"/>
      <w:widowControl w:val="off"/>
    </w:pPr>
    <w:rPr>
      <w:rFonts w:ascii="Times New Roman" w:hAnsi="Times New Roman"/>
      <w:sz w:val="24"/>
      <w:szCs w:val="24"/>
      <w:lang w:eastAsia="zh-CN"/>
    </w:rPr>
  </w:style>
  <w:style w:type="paragraph" w:styleId="1126" w:customStyle="1">
    <w:name w:val="正文文本_0"/>
    <w:basedOn w:val="1003"/>
    <w:uiPriority w:val="99"/>
    <w:qFormat/>
    <w:rPr>
      <w:rFonts w:ascii="Times New Roman" w:hAnsi="Times New Roman"/>
      <w:sz w:val="20"/>
      <w:szCs w:val="24"/>
    </w:rPr>
  </w:style>
  <w:style w:type="table" w:styleId="1127" w:customStyle="1">
    <w:name w:val="网格型2"/>
    <w:basedOn w:val="763"/>
    <w:uiPriority w:val="59"/>
    <w:qFormat/>
    <w:tblPr/>
  </w:style>
  <w:style w:type="table" w:styleId="1128" w:customStyle="1">
    <w:name w:val="Table Grid Light2"/>
    <w:basedOn w:val="763"/>
    <w:uiPriority w:val="59"/>
    <w:qFormat/>
    <w:tblPr/>
  </w:style>
  <w:style w:type="table" w:styleId="1129" w:customStyle="1">
    <w:name w:val="Plain Table 12"/>
    <w:basedOn w:val="763"/>
    <w:uiPriority w:val="59"/>
    <w:qFormat/>
    <w:tblPr/>
  </w:style>
  <w:style w:type="table" w:styleId="1130" w:customStyle="1">
    <w:name w:val="Plain Table 22"/>
    <w:basedOn w:val="763"/>
    <w:uiPriority w:val="59"/>
    <w:qFormat/>
    <w:tblPr/>
  </w:style>
  <w:style w:type="table" w:styleId="1131" w:customStyle="1">
    <w:name w:val="Plain Table 32"/>
    <w:basedOn w:val="763"/>
    <w:uiPriority w:val="99"/>
    <w:qFormat/>
    <w:tblPr/>
  </w:style>
  <w:style w:type="table" w:styleId="1132" w:customStyle="1">
    <w:name w:val="Plain Table 42"/>
    <w:basedOn w:val="763"/>
    <w:uiPriority w:val="99"/>
    <w:qFormat/>
    <w:tblPr/>
  </w:style>
  <w:style w:type="table" w:styleId="1133" w:customStyle="1">
    <w:name w:val="Plain Table 52"/>
    <w:basedOn w:val="763"/>
    <w:uiPriority w:val="99"/>
    <w:qFormat/>
    <w:tblPr/>
  </w:style>
  <w:style w:type="table" w:styleId="1134" w:customStyle="1">
    <w:name w:val="Grid Table 1 Light2"/>
    <w:basedOn w:val="763"/>
    <w:uiPriority w:val="99"/>
    <w:qFormat/>
    <w:tblPr/>
  </w:style>
  <w:style w:type="table" w:styleId="1135" w:customStyle="1">
    <w:name w:val="Grid Table 1 Light - Accent 12"/>
    <w:basedOn w:val="763"/>
    <w:uiPriority w:val="99"/>
    <w:qFormat/>
    <w:tblPr/>
  </w:style>
  <w:style w:type="table" w:styleId="1136" w:customStyle="1">
    <w:name w:val="Grid Table 1 Light - Accent 22"/>
    <w:basedOn w:val="763"/>
    <w:uiPriority w:val="99"/>
    <w:qFormat/>
    <w:tblPr/>
  </w:style>
  <w:style w:type="table" w:styleId="1137" w:customStyle="1">
    <w:name w:val="Grid Table 1 Light - Accent 32"/>
    <w:basedOn w:val="763"/>
    <w:uiPriority w:val="99"/>
    <w:qFormat/>
    <w:tblPr/>
  </w:style>
  <w:style w:type="table" w:styleId="1138" w:customStyle="1">
    <w:name w:val="Grid Table 1 Light - Accent 42"/>
    <w:basedOn w:val="763"/>
    <w:uiPriority w:val="99"/>
    <w:qFormat/>
    <w:tblPr/>
  </w:style>
  <w:style w:type="table" w:styleId="1139" w:customStyle="1">
    <w:name w:val="Grid Table 1 Light - Accent 52"/>
    <w:basedOn w:val="763"/>
    <w:uiPriority w:val="99"/>
    <w:qFormat/>
    <w:tblPr/>
  </w:style>
  <w:style w:type="table" w:styleId="1140" w:customStyle="1">
    <w:name w:val="Grid Table 1 Light - Accent 62"/>
    <w:basedOn w:val="763"/>
    <w:uiPriority w:val="99"/>
    <w:qFormat/>
    <w:tblPr/>
  </w:style>
  <w:style w:type="table" w:styleId="1141" w:customStyle="1">
    <w:name w:val="Grid Table 22"/>
    <w:basedOn w:val="763"/>
    <w:uiPriority w:val="99"/>
    <w:qFormat/>
    <w:tblPr/>
  </w:style>
  <w:style w:type="table" w:styleId="1142" w:customStyle="1">
    <w:name w:val="Grid Table 2 - Accent 12"/>
    <w:basedOn w:val="763"/>
    <w:uiPriority w:val="99"/>
    <w:qFormat/>
    <w:tblPr/>
  </w:style>
  <w:style w:type="table" w:styleId="1143" w:customStyle="1">
    <w:name w:val="Grid Table 2 - Accent 22"/>
    <w:basedOn w:val="763"/>
    <w:uiPriority w:val="99"/>
    <w:qFormat/>
    <w:tblPr/>
  </w:style>
  <w:style w:type="table" w:styleId="1144" w:customStyle="1">
    <w:name w:val="Grid Table 2 - Accent 32"/>
    <w:basedOn w:val="763"/>
    <w:uiPriority w:val="99"/>
    <w:qFormat/>
    <w:tblPr/>
  </w:style>
  <w:style w:type="table" w:styleId="1145" w:customStyle="1">
    <w:name w:val="Grid Table 2 - Accent 42"/>
    <w:basedOn w:val="763"/>
    <w:uiPriority w:val="99"/>
    <w:qFormat/>
    <w:tblPr/>
  </w:style>
  <w:style w:type="table" w:styleId="1146" w:customStyle="1">
    <w:name w:val="Grid Table 2 - Accent 52"/>
    <w:basedOn w:val="763"/>
    <w:uiPriority w:val="99"/>
    <w:qFormat/>
    <w:tblPr/>
  </w:style>
  <w:style w:type="table" w:styleId="1147" w:customStyle="1">
    <w:name w:val="Grid Table 2 - Accent 62"/>
    <w:basedOn w:val="763"/>
    <w:uiPriority w:val="99"/>
    <w:qFormat/>
    <w:tblPr/>
  </w:style>
  <w:style w:type="table" w:styleId="1148" w:customStyle="1">
    <w:name w:val="Grid Table 32"/>
    <w:basedOn w:val="763"/>
    <w:uiPriority w:val="99"/>
    <w:qFormat/>
    <w:tblPr/>
  </w:style>
  <w:style w:type="table" w:styleId="1149" w:customStyle="1">
    <w:name w:val="Grid Table 3 - Accent 12"/>
    <w:basedOn w:val="763"/>
    <w:uiPriority w:val="99"/>
    <w:qFormat/>
    <w:tblPr/>
  </w:style>
  <w:style w:type="table" w:styleId="1150" w:customStyle="1">
    <w:name w:val="Grid Table 3 - Accent 22"/>
    <w:basedOn w:val="763"/>
    <w:uiPriority w:val="99"/>
    <w:qFormat/>
    <w:tblPr/>
  </w:style>
  <w:style w:type="table" w:styleId="1151" w:customStyle="1">
    <w:name w:val="Grid Table 3 - Accent 32"/>
    <w:basedOn w:val="763"/>
    <w:uiPriority w:val="99"/>
    <w:qFormat/>
    <w:tblPr/>
  </w:style>
  <w:style w:type="table" w:styleId="1152" w:customStyle="1">
    <w:name w:val="Grid Table 3 - Accent 42"/>
    <w:basedOn w:val="763"/>
    <w:uiPriority w:val="99"/>
    <w:qFormat/>
    <w:tblPr/>
  </w:style>
  <w:style w:type="table" w:styleId="1153" w:customStyle="1">
    <w:name w:val="Grid Table 3 - Accent 52"/>
    <w:basedOn w:val="763"/>
    <w:uiPriority w:val="99"/>
    <w:qFormat/>
    <w:tblPr/>
  </w:style>
  <w:style w:type="table" w:styleId="1154" w:customStyle="1">
    <w:name w:val="Grid Table 3 - Accent 62"/>
    <w:basedOn w:val="763"/>
    <w:uiPriority w:val="99"/>
    <w:qFormat/>
    <w:tblPr/>
  </w:style>
  <w:style w:type="table" w:styleId="1155" w:customStyle="1">
    <w:name w:val="Grid Table 42"/>
    <w:basedOn w:val="763"/>
    <w:uiPriority w:val="59"/>
    <w:qFormat/>
    <w:tblPr/>
  </w:style>
  <w:style w:type="table" w:styleId="1156" w:customStyle="1">
    <w:name w:val="Grid Table 4 - Accent 12"/>
    <w:basedOn w:val="763"/>
    <w:uiPriority w:val="59"/>
    <w:qFormat/>
    <w:tblPr/>
  </w:style>
  <w:style w:type="table" w:styleId="1157" w:customStyle="1">
    <w:name w:val="Grid Table 4 - Accent 22"/>
    <w:basedOn w:val="763"/>
    <w:uiPriority w:val="59"/>
    <w:qFormat/>
    <w:tblPr/>
  </w:style>
  <w:style w:type="table" w:styleId="1158" w:customStyle="1">
    <w:name w:val="Grid Table 4 - Accent 32"/>
    <w:basedOn w:val="763"/>
    <w:uiPriority w:val="59"/>
    <w:qFormat/>
    <w:tblPr/>
  </w:style>
  <w:style w:type="table" w:styleId="1159" w:customStyle="1">
    <w:name w:val="Grid Table 4 - Accent 42"/>
    <w:basedOn w:val="763"/>
    <w:uiPriority w:val="59"/>
    <w:qFormat/>
    <w:tblPr/>
  </w:style>
  <w:style w:type="table" w:styleId="1160" w:customStyle="1">
    <w:name w:val="Grid Table 4 - Accent 52"/>
    <w:basedOn w:val="763"/>
    <w:uiPriority w:val="59"/>
    <w:qFormat/>
    <w:tblPr/>
  </w:style>
  <w:style w:type="table" w:styleId="1161" w:customStyle="1">
    <w:name w:val="Grid Table 4 - Accent 62"/>
    <w:basedOn w:val="763"/>
    <w:uiPriority w:val="59"/>
    <w:qFormat/>
    <w:tblPr/>
  </w:style>
  <w:style w:type="table" w:styleId="1162" w:customStyle="1">
    <w:name w:val="Grid Table 5 Dark2"/>
    <w:basedOn w:val="763"/>
    <w:uiPriority w:val="99"/>
    <w:qFormat/>
    <w:tblPr/>
  </w:style>
  <w:style w:type="table" w:styleId="1163" w:customStyle="1">
    <w:name w:val="Grid Table 5 Dark- Accent 12"/>
    <w:basedOn w:val="763"/>
    <w:uiPriority w:val="99"/>
    <w:qFormat/>
    <w:tblPr/>
  </w:style>
  <w:style w:type="table" w:styleId="1164" w:customStyle="1">
    <w:name w:val="Grid Table 5 Dark - Accent 22"/>
    <w:basedOn w:val="763"/>
    <w:uiPriority w:val="99"/>
    <w:qFormat/>
    <w:tblPr/>
  </w:style>
  <w:style w:type="table" w:styleId="1165" w:customStyle="1">
    <w:name w:val="Grid Table 5 Dark - Accent 32"/>
    <w:basedOn w:val="763"/>
    <w:uiPriority w:val="99"/>
    <w:qFormat/>
    <w:tblPr/>
  </w:style>
  <w:style w:type="table" w:styleId="1166" w:customStyle="1">
    <w:name w:val="Grid Table 5 Dark- Accent 42"/>
    <w:basedOn w:val="763"/>
    <w:uiPriority w:val="99"/>
    <w:qFormat/>
    <w:tblPr/>
  </w:style>
  <w:style w:type="table" w:styleId="1167" w:customStyle="1">
    <w:name w:val="Grid Table 5 Dark - Accent 52"/>
    <w:basedOn w:val="763"/>
    <w:uiPriority w:val="99"/>
    <w:qFormat/>
    <w:tblPr/>
  </w:style>
  <w:style w:type="table" w:styleId="1168" w:customStyle="1">
    <w:name w:val="Grid Table 5 Dark - Accent 62"/>
    <w:basedOn w:val="763"/>
    <w:uiPriority w:val="99"/>
    <w:qFormat/>
    <w:tblPr/>
  </w:style>
  <w:style w:type="table" w:styleId="1169" w:customStyle="1">
    <w:name w:val="Grid Table 6 Colorful2"/>
    <w:basedOn w:val="763"/>
    <w:uiPriority w:val="99"/>
    <w:qFormat/>
    <w:tblPr/>
  </w:style>
  <w:style w:type="table" w:styleId="1170" w:customStyle="1">
    <w:name w:val="Grid Table 6 Colorful - Accent 12"/>
    <w:basedOn w:val="763"/>
    <w:uiPriority w:val="99"/>
    <w:qFormat/>
    <w:tblPr/>
  </w:style>
  <w:style w:type="table" w:styleId="1171" w:customStyle="1">
    <w:name w:val="Grid Table 6 Colorful - Accent 22"/>
    <w:basedOn w:val="763"/>
    <w:uiPriority w:val="99"/>
    <w:qFormat/>
    <w:tblPr/>
  </w:style>
  <w:style w:type="table" w:styleId="1172" w:customStyle="1">
    <w:name w:val="Grid Table 6 Colorful - Accent 32"/>
    <w:basedOn w:val="763"/>
    <w:uiPriority w:val="99"/>
    <w:qFormat/>
    <w:tblPr/>
  </w:style>
  <w:style w:type="table" w:styleId="1173" w:customStyle="1">
    <w:name w:val="Grid Table 6 Colorful - Accent 42"/>
    <w:basedOn w:val="763"/>
    <w:uiPriority w:val="99"/>
    <w:qFormat/>
    <w:tblPr/>
  </w:style>
  <w:style w:type="table" w:styleId="1174" w:customStyle="1">
    <w:name w:val="Grid Table 6 Colorful - Accent 52"/>
    <w:basedOn w:val="763"/>
    <w:uiPriority w:val="99"/>
    <w:qFormat/>
    <w:tblPr/>
  </w:style>
  <w:style w:type="table" w:styleId="1175" w:customStyle="1">
    <w:name w:val="Grid Table 6 Colorful - Accent 62"/>
    <w:basedOn w:val="763"/>
    <w:uiPriority w:val="99"/>
    <w:qFormat/>
    <w:tblPr/>
  </w:style>
  <w:style w:type="table" w:styleId="1176" w:customStyle="1">
    <w:name w:val="Grid Table 7 Colorful2"/>
    <w:basedOn w:val="763"/>
    <w:uiPriority w:val="99"/>
    <w:qFormat/>
    <w:tblPr/>
  </w:style>
  <w:style w:type="table" w:styleId="1177" w:customStyle="1">
    <w:name w:val="Grid Table 7 Colorful - Accent 12"/>
    <w:basedOn w:val="763"/>
    <w:uiPriority w:val="99"/>
    <w:qFormat/>
    <w:tblPr/>
  </w:style>
  <w:style w:type="table" w:styleId="1178" w:customStyle="1">
    <w:name w:val="Grid Table 7 Colorful - Accent 22"/>
    <w:basedOn w:val="763"/>
    <w:uiPriority w:val="99"/>
    <w:qFormat/>
    <w:tblPr/>
  </w:style>
  <w:style w:type="table" w:styleId="1179" w:customStyle="1">
    <w:name w:val="Grid Table 7 Colorful - Accent 32"/>
    <w:basedOn w:val="763"/>
    <w:uiPriority w:val="99"/>
    <w:qFormat/>
    <w:tblPr/>
  </w:style>
  <w:style w:type="table" w:styleId="1180" w:customStyle="1">
    <w:name w:val="Grid Table 7 Colorful - Accent 42"/>
    <w:basedOn w:val="763"/>
    <w:uiPriority w:val="99"/>
    <w:qFormat/>
    <w:tblPr/>
  </w:style>
  <w:style w:type="table" w:styleId="1181" w:customStyle="1">
    <w:name w:val="Grid Table 7 Colorful - Accent 52"/>
    <w:basedOn w:val="763"/>
    <w:uiPriority w:val="99"/>
    <w:qFormat/>
    <w:tblPr/>
  </w:style>
  <w:style w:type="table" w:styleId="1182" w:customStyle="1">
    <w:name w:val="Grid Table 7 Colorful - Accent 62"/>
    <w:basedOn w:val="763"/>
    <w:uiPriority w:val="99"/>
    <w:qFormat/>
    <w:tblPr/>
  </w:style>
  <w:style w:type="table" w:styleId="1183" w:customStyle="1">
    <w:name w:val="List Table 1 Light2"/>
    <w:basedOn w:val="763"/>
    <w:uiPriority w:val="99"/>
    <w:qFormat/>
    <w:tblPr/>
  </w:style>
  <w:style w:type="table" w:styleId="1184" w:customStyle="1">
    <w:name w:val="List Table 1 Light - Accent 12"/>
    <w:basedOn w:val="763"/>
    <w:uiPriority w:val="99"/>
    <w:qFormat/>
    <w:tblPr/>
  </w:style>
  <w:style w:type="table" w:styleId="1185" w:customStyle="1">
    <w:name w:val="List Table 1 Light - Accent 22"/>
    <w:basedOn w:val="763"/>
    <w:uiPriority w:val="99"/>
    <w:qFormat/>
    <w:tblPr/>
  </w:style>
  <w:style w:type="table" w:styleId="1186" w:customStyle="1">
    <w:name w:val="List Table 1 Light - Accent 32"/>
    <w:basedOn w:val="763"/>
    <w:uiPriority w:val="99"/>
    <w:qFormat/>
    <w:tblPr/>
  </w:style>
  <w:style w:type="table" w:styleId="1187" w:customStyle="1">
    <w:name w:val="List Table 1 Light - Accent 42"/>
    <w:basedOn w:val="763"/>
    <w:uiPriority w:val="99"/>
    <w:qFormat/>
    <w:tblPr/>
  </w:style>
  <w:style w:type="table" w:styleId="1188" w:customStyle="1">
    <w:name w:val="List Table 1 Light - Accent 52"/>
    <w:basedOn w:val="763"/>
    <w:uiPriority w:val="99"/>
    <w:qFormat/>
    <w:tblPr/>
  </w:style>
  <w:style w:type="table" w:styleId="1189" w:customStyle="1">
    <w:name w:val="List Table 1 Light - Accent 62"/>
    <w:basedOn w:val="763"/>
    <w:uiPriority w:val="99"/>
    <w:qFormat/>
    <w:tblPr/>
  </w:style>
  <w:style w:type="table" w:styleId="1190" w:customStyle="1">
    <w:name w:val="List Table 22"/>
    <w:basedOn w:val="763"/>
    <w:uiPriority w:val="99"/>
    <w:qFormat/>
    <w:tblPr/>
  </w:style>
  <w:style w:type="table" w:styleId="1191" w:customStyle="1">
    <w:name w:val="List Table 2 - Accent 12"/>
    <w:basedOn w:val="763"/>
    <w:uiPriority w:val="99"/>
    <w:qFormat/>
    <w:tblPr/>
  </w:style>
  <w:style w:type="table" w:styleId="1192" w:customStyle="1">
    <w:name w:val="List Table 2 - Accent 22"/>
    <w:basedOn w:val="763"/>
    <w:uiPriority w:val="99"/>
    <w:qFormat/>
    <w:tblPr/>
  </w:style>
  <w:style w:type="table" w:styleId="1193" w:customStyle="1">
    <w:name w:val="List Table 2 - Accent 32"/>
    <w:basedOn w:val="763"/>
    <w:uiPriority w:val="99"/>
    <w:qFormat/>
    <w:tblPr/>
  </w:style>
  <w:style w:type="table" w:styleId="1194" w:customStyle="1">
    <w:name w:val="List Table 2 - Accent 42"/>
    <w:basedOn w:val="763"/>
    <w:uiPriority w:val="99"/>
    <w:qFormat/>
    <w:tblPr/>
  </w:style>
  <w:style w:type="table" w:styleId="1195" w:customStyle="1">
    <w:name w:val="List Table 2 - Accent 52"/>
    <w:basedOn w:val="763"/>
    <w:uiPriority w:val="99"/>
    <w:qFormat/>
    <w:tblPr/>
  </w:style>
  <w:style w:type="table" w:styleId="1196" w:customStyle="1">
    <w:name w:val="List Table 2 - Accent 62"/>
    <w:basedOn w:val="763"/>
    <w:uiPriority w:val="99"/>
    <w:qFormat/>
    <w:tblPr/>
  </w:style>
  <w:style w:type="table" w:styleId="1197" w:customStyle="1">
    <w:name w:val="List Table 32"/>
    <w:basedOn w:val="763"/>
    <w:uiPriority w:val="99"/>
    <w:qFormat/>
    <w:tblPr/>
  </w:style>
  <w:style w:type="table" w:styleId="1198" w:customStyle="1">
    <w:name w:val="List Table 3 - Accent 12"/>
    <w:basedOn w:val="763"/>
    <w:uiPriority w:val="99"/>
    <w:qFormat/>
    <w:tblPr/>
  </w:style>
  <w:style w:type="table" w:styleId="1199" w:customStyle="1">
    <w:name w:val="List Table 3 - Accent 22"/>
    <w:basedOn w:val="763"/>
    <w:uiPriority w:val="99"/>
    <w:qFormat/>
    <w:tblPr/>
  </w:style>
  <w:style w:type="table" w:styleId="1200" w:customStyle="1">
    <w:name w:val="List Table 3 - Accent 32"/>
    <w:basedOn w:val="763"/>
    <w:uiPriority w:val="99"/>
    <w:qFormat/>
    <w:tblPr/>
  </w:style>
  <w:style w:type="table" w:styleId="1201" w:customStyle="1">
    <w:name w:val="List Table 3 - Accent 42"/>
    <w:basedOn w:val="763"/>
    <w:uiPriority w:val="99"/>
    <w:qFormat/>
    <w:tblPr/>
  </w:style>
  <w:style w:type="table" w:styleId="1202" w:customStyle="1">
    <w:name w:val="List Table 3 - Accent 52"/>
    <w:basedOn w:val="763"/>
    <w:uiPriority w:val="99"/>
    <w:qFormat/>
    <w:tblPr/>
  </w:style>
  <w:style w:type="table" w:styleId="1203" w:customStyle="1">
    <w:name w:val="List Table 3 - Accent 62"/>
    <w:basedOn w:val="763"/>
    <w:uiPriority w:val="99"/>
    <w:qFormat/>
    <w:tblPr/>
  </w:style>
  <w:style w:type="table" w:styleId="1204" w:customStyle="1">
    <w:name w:val="List Table 42"/>
    <w:basedOn w:val="763"/>
    <w:uiPriority w:val="99"/>
    <w:qFormat/>
    <w:tblPr/>
  </w:style>
  <w:style w:type="table" w:styleId="1205" w:customStyle="1">
    <w:name w:val="List Table 4 - Accent 12"/>
    <w:basedOn w:val="763"/>
    <w:uiPriority w:val="99"/>
    <w:qFormat/>
    <w:tblPr/>
  </w:style>
  <w:style w:type="table" w:styleId="1206" w:customStyle="1">
    <w:name w:val="List Table 4 - Accent 22"/>
    <w:basedOn w:val="763"/>
    <w:uiPriority w:val="99"/>
    <w:qFormat/>
    <w:tblPr/>
  </w:style>
  <w:style w:type="table" w:styleId="1207" w:customStyle="1">
    <w:name w:val="List Table 4 - Accent 32"/>
    <w:basedOn w:val="763"/>
    <w:uiPriority w:val="99"/>
    <w:qFormat/>
    <w:tblPr/>
  </w:style>
  <w:style w:type="table" w:styleId="1208" w:customStyle="1">
    <w:name w:val="List Table 4 - Accent 42"/>
    <w:basedOn w:val="763"/>
    <w:uiPriority w:val="99"/>
    <w:qFormat/>
    <w:tblPr/>
  </w:style>
  <w:style w:type="table" w:styleId="1209" w:customStyle="1">
    <w:name w:val="List Table 4 - Accent 52"/>
    <w:basedOn w:val="763"/>
    <w:uiPriority w:val="99"/>
    <w:qFormat/>
    <w:tblPr/>
  </w:style>
  <w:style w:type="table" w:styleId="1210" w:customStyle="1">
    <w:name w:val="List Table 4 - Accent 62"/>
    <w:basedOn w:val="763"/>
    <w:uiPriority w:val="99"/>
    <w:qFormat/>
    <w:tblPr/>
  </w:style>
  <w:style w:type="table" w:styleId="1211" w:customStyle="1">
    <w:name w:val="List Table 5 Dark2"/>
    <w:basedOn w:val="763"/>
    <w:uiPriority w:val="99"/>
    <w:qFormat/>
    <w:tblPr/>
  </w:style>
  <w:style w:type="table" w:styleId="1212" w:customStyle="1">
    <w:name w:val="List Table 5 Dark - Accent 12"/>
    <w:basedOn w:val="763"/>
    <w:uiPriority w:val="99"/>
    <w:qFormat/>
    <w:tblPr/>
  </w:style>
  <w:style w:type="table" w:styleId="1213" w:customStyle="1">
    <w:name w:val="List Table 5 Dark - Accent 22"/>
    <w:basedOn w:val="763"/>
    <w:uiPriority w:val="99"/>
    <w:qFormat/>
    <w:tblPr/>
  </w:style>
  <w:style w:type="table" w:styleId="1214" w:customStyle="1">
    <w:name w:val="List Table 5 Dark - Accent 32"/>
    <w:basedOn w:val="763"/>
    <w:uiPriority w:val="99"/>
    <w:qFormat/>
    <w:tblPr/>
  </w:style>
  <w:style w:type="table" w:styleId="1215" w:customStyle="1">
    <w:name w:val="List Table 5 Dark - Accent 42"/>
    <w:basedOn w:val="763"/>
    <w:uiPriority w:val="99"/>
    <w:qFormat/>
    <w:tblPr/>
  </w:style>
  <w:style w:type="table" w:styleId="1216" w:customStyle="1">
    <w:name w:val="List Table 5 Dark - Accent 52"/>
    <w:basedOn w:val="763"/>
    <w:uiPriority w:val="99"/>
    <w:qFormat/>
    <w:tblPr/>
  </w:style>
  <w:style w:type="table" w:styleId="1217" w:customStyle="1">
    <w:name w:val="List Table 5 Dark - Accent 62"/>
    <w:basedOn w:val="763"/>
    <w:uiPriority w:val="99"/>
    <w:qFormat/>
    <w:tblPr/>
  </w:style>
  <w:style w:type="table" w:styleId="1218" w:customStyle="1">
    <w:name w:val="List Table 6 Colorful2"/>
    <w:basedOn w:val="763"/>
    <w:uiPriority w:val="99"/>
    <w:qFormat/>
    <w:tblPr/>
  </w:style>
  <w:style w:type="table" w:styleId="1219" w:customStyle="1">
    <w:name w:val="List Table 6 Colorful - Accent 12"/>
    <w:basedOn w:val="763"/>
    <w:uiPriority w:val="99"/>
    <w:qFormat/>
    <w:tblPr/>
  </w:style>
  <w:style w:type="table" w:styleId="1220" w:customStyle="1">
    <w:name w:val="List Table 6 Colorful - Accent 22"/>
    <w:basedOn w:val="763"/>
    <w:uiPriority w:val="99"/>
    <w:qFormat/>
    <w:tblPr/>
  </w:style>
  <w:style w:type="table" w:styleId="1221" w:customStyle="1">
    <w:name w:val="List Table 6 Colorful - Accent 32"/>
    <w:basedOn w:val="763"/>
    <w:uiPriority w:val="99"/>
    <w:qFormat/>
    <w:tblPr/>
  </w:style>
  <w:style w:type="table" w:styleId="1222" w:customStyle="1">
    <w:name w:val="List Table 6 Colorful - Accent 42"/>
    <w:basedOn w:val="763"/>
    <w:uiPriority w:val="99"/>
    <w:qFormat/>
    <w:tblPr/>
  </w:style>
  <w:style w:type="table" w:styleId="1223" w:customStyle="1">
    <w:name w:val="List Table 6 Colorful - Accent 52"/>
    <w:basedOn w:val="763"/>
    <w:uiPriority w:val="99"/>
    <w:qFormat/>
    <w:tblPr/>
  </w:style>
  <w:style w:type="table" w:styleId="1224" w:customStyle="1">
    <w:name w:val="List Table 6 Colorful - Accent 62"/>
    <w:basedOn w:val="763"/>
    <w:uiPriority w:val="99"/>
    <w:qFormat/>
    <w:tblPr/>
  </w:style>
  <w:style w:type="table" w:styleId="1225" w:customStyle="1">
    <w:name w:val="List Table 7 Colorful2"/>
    <w:basedOn w:val="763"/>
    <w:uiPriority w:val="99"/>
    <w:qFormat/>
    <w:tblPr/>
  </w:style>
  <w:style w:type="table" w:styleId="1226" w:customStyle="1">
    <w:name w:val="List Table 7 Colorful - Accent 12"/>
    <w:basedOn w:val="763"/>
    <w:uiPriority w:val="99"/>
    <w:qFormat/>
    <w:tblPr/>
  </w:style>
  <w:style w:type="table" w:styleId="1227" w:customStyle="1">
    <w:name w:val="List Table 7 Colorful - Accent 22"/>
    <w:basedOn w:val="763"/>
    <w:uiPriority w:val="99"/>
    <w:qFormat/>
    <w:tblPr/>
  </w:style>
  <w:style w:type="table" w:styleId="1228" w:customStyle="1">
    <w:name w:val="List Table 7 Colorful - Accent 32"/>
    <w:basedOn w:val="763"/>
    <w:uiPriority w:val="99"/>
    <w:qFormat/>
    <w:tblPr/>
  </w:style>
  <w:style w:type="table" w:styleId="1229" w:customStyle="1">
    <w:name w:val="List Table 7 Colorful - Accent 42"/>
    <w:basedOn w:val="763"/>
    <w:uiPriority w:val="99"/>
    <w:qFormat/>
    <w:tblPr/>
  </w:style>
  <w:style w:type="table" w:styleId="1230" w:customStyle="1">
    <w:name w:val="List Table 7 Colorful - Accent 52"/>
    <w:basedOn w:val="763"/>
    <w:uiPriority w:val="99"/>
    <w:qFormat/>
    <w:tblPr/>
  </w:style>
  <w:style w:type="table" w:styleId="1231" w:customStyle="1">
    <w:name w:val="List Table 7 Colorful - Accent 62"/>
    <w:basedOn w:val="763"/>
    <w:uiPriority w:val="99"/>
    <w:qFormat/>
    <w:tblPr/>
  </w:style>
  <w:style w:type="table" w:styleId="1232" w:customStyle="1">
    <w:name w:val="Lined - Accent 11"/>
    <w:basedOn w:val="763"/>
    <w:uiPriority w:val="99"/>
    <w:qFormat/>
    <w:rPr>
      <w:color w:val="404040"/>
    </w:rPr>
    <w:tblPr/>
  </w:style>
  <w:style w:type="table" w:styleId="1233" w:customStyle="1">
    <w:name w:val="Lined - Accent 21"/>
    <w:basedOn w:val="763"/>
    <w:uiPriority w:val="99"/>
    <w:qFormat/>
    <w:rPr>
      <w:color w:val="404040"/>
    </w:rPr>
    <w:tblPr/>
  </w:style>
  <w:style w:type="table" w:styleId="1234" w:customStyle="1">
    <w:name w:val="Lined - Accent 31"/>
    <w:basedOn w:val="763"/>
    <w:uiPriority w:val="99"/>
    <w:qFormat/>
    <w:rPr>
      <w:color w:val="404040"/>
    </w:rPr>
    <w:tblPr/>
  </w:style>
  <w:style w:type="table" w:styleId="1235" w:customStyle="1">
    <w:name w:val="Lined - Accent 41"/>
    <w:basedOn w:val="763"/>
    <w:uiPriority w:val="99"/>
    <w:qFormat/>
    <w:rPr>
      <w:color w:val="404040"/>
    </w:rPr>
    <w:tblPr/>
  </w:style>
  <w:style w:type="table" w:styleId="1236" w:customStyle="1">
    <w:name w:val="Lined - Accent 51"/>
    <w:basedOn w:val="763"/>
    <w:uiPriority w:val="99"/>
    <w:qFormat/>
    <w:rPr>
      <w:color w:val="404040"/>
    </w:rPr>
    <w:tblPr/>
  </w:style>
  <w:style w:type="table" w:styleId="1237" w:customStyle="1">
    <w:name w:val="Lined - Accent 61"/>
    <w:basedOn w:val="763"/>
    <w:uiPriority w:val="99"/>
    <w:qFormat/>
    <w:rPr>
      <w:color w:val="404040"/>
    </w:rPr>
    <w:tblPr/>
  </w:style>
  <w:style w:type="table" w:styleId="1238" w:customStyle="1">
    <w:name w:val="Bordered &amp; Lined - Accent 11"/>
    <w:basedOn w:val="763"/>
    <w:uiPriority w:val="99"/>
    <w:qFormat/>
    <w:rPr>
      <w:color w:val="404040"/>
    </w:rPr>
    <w:tblPr/>
  </w:style>
  <w:style w:type="table" w:styleId="1239" w:customStyle="1">
    <w:name w:val="Bordered &amp; Lined - Accent 21"/>
    <w:basedOn w:val="763"/>
    <w:uiPriority w:val="99"/>
    <w:qFormat/>
    <w:rPr>
      <w:color w:val="404040"/>
    </w:rPr>
    <w:tblPr/>
  </w:style>
  <w:style w:type="table" w:styleId="1240" w:customStyle="1">
    <w:name w:val="Bordered &amp; Lined - Accent 31"/>
    <w:basedOn w:val="763"/>
    <w:uiPriority w:val="99"/>
    <w:qFormat/>
    <w:rPr>
      <w:color w:val="404040"/>
    </w:rPr>
    <w:tblPr/>
  </w:style>
  <w:style w:type="table" w:styleId="1241" w:customStyle="1">
    <w:name w:val="Bordered &amp; Lined - Accent 41"/>
    <w:basedOn w:val="763"/>
    <w:uiPriority w:val="99"/>
    <w:qFormat/>
    <w:rPr>
      <w:color w:val="404040"/>
    </w:rPr>
    <w:tblPr/>
  </w:style>
  <w:style w:type="table" w:styleId="1242" w:customStyle="1">
    <w:name w:val="Bordered &amp; Lined - Accent 51"/>
    <w:basedOn w:val="763"/>
    <w:uiPriority w:val="99"/>
    <w:qFormat/>
    <w:rPr>
      <w:color w:val="404040"/>
    </w:rPr>
    <w:tblPr/>
  </w:style>
  <w:style w:type="table" w:styleId="1243" w:customStyle="1">
    <w:name w:val="Bordered &amp; Lined - Accent 61"/>
    <w:basedOn w:val="763"/>
    <w:uiPriority w:val="99"/>
    <w:qFormat/>
    <w:rPr>
      <w:color w:val="404040"/>
    </w:rPr>
    <w:tblPr/>
  </w:style>
  <w:style w:type="table" w:styleId="1244" w:customStyle="1">
    <w:name w:val="Bordered2"/>
    <w:basedOn w:val="763"/>
    <w:uiPriority w:val="99"/>
    <w:qFormat/>
    <w:tblPr/>
  </w:style>
  <w:style w:type="table" w:styleId="1245" w:customStyle="1">
    <w:name w:val="Bordered - Accent 12"/>
    <w:basedOn w:val="763"/>
    <w:uiPriority w:val="99"/>
    <w:qFormat/>
    <w:tblPr/>
  </w:style>
  <w:style w:type="table" w:styleId="1246" w:customStyle="1">
    <w:name w:val="Bordered - Accent 22"/>
    <w:basedOn w:val="763"/>
    <w:uiPriority w:val="99"/>
    <w:qFormat/>
    <w:tblPr/>
  </w:style>
  <w:style w:type="table" w:styleId="1247" w:customStyle="1">
    <w:name w:val="Bordered - Accent 32"/>
    <w:basedOn w:val="763"/>
    <w:uiPriority w:val="99"/>
    <w:qFormat/>
    <w:tblPr/>
  </w:style>
  <w:style w:type="table" w:styleId="1248" w:customStyle="1">
    <w:name w:val="Bordered - Accent 42"/>
    <w:basedOn w:val="763"/>
    <w:uiPriority w:val="99"/>
    <w:qFormat/>
    <w:tblPr/>
  </w:style>
  <w:style w:type="table" w:styleId="1249" w:customStyle="1">
    <w:name w:val="Bordered - Accent 52"/>
    <w:basedOn w:val="763"/>
    <w:uiPriority w:val="99"/>
    <w:qFormat/>
    <w:tblPr/>
  </w:style>
  <w:style w:type="table" w:styleId="1250" w:customStyle="1">
    <w:name w:val="Bordered - Accent 62"/>
    <w:basedOn w:val="763"/>
    <w:uiPriority w:val="99"/>
    <w:qFormat/>
    <w:tblPr/>
  </w:style>
  <w:style w:type="paragraph" w:styleId="1251" w:customStyle="1">
    <w:name w:val="正文缩进1"/>
    <w:basedOn w:val="752"/>
    <w:link w:val="1252"/>
    <w:qFormat/>
    <w:pPr>
      <w:ind w:firstLine="420"/>
      <w:spacing w:after="0" w:line="240" w:lineRule="auto"/>
      <w:widowControl w:val="off"/>
    </w:pPr>
    <w:rPr>
      <w:rFonts w:ascii="Times New Roman" w:hAnsi="Times New Roman"/>
      <w:sz w:val="20"/>
      <w:szCs w:val="20"/>
      <w:lang w:val="zh-CN"/>
    </w:rPr>
  </w:style>
  <w:style w:type="character" w:styleId="1252" w:customStyle="1">
    <w:name w:val="正文缩进 Char"/>
    <w:link w:val="1251"/>
    <w:qFormat/>
    <w:rPr>
      <w:rFonts w:ascii="Times New Roman" w:hAnsi="Times New Roman" w:eastAsia="宋体" w:cs="Times New Roman"/>
      <w:lang w:val="zh-CN"/>
    </w:rPr>
  </w:style>
  <w:style w:type="character" w:styleId="1253" w:customStyle="1">
    <w:name w:val="文档结构图 Char"/>
    <w:uiPriority w:val="99"/>
    <w:qFormat/>
    <w:rPr>
      <w:rFonts w:ascii="宋体" w:eastAsia="宋体"/>
      <w:sz w:val="18"/>
      <w:szCs w:val="18"/>
    </w:rPr>
  </w:style>
  <w:style w:type="character" w:styleId="1254" w:customStyle="1">
    <w:name w:val="标题 2 Char"/>
    <w:qFormat/>
    <w:rPr>
      <w:rFonts w:ascii="宋体" w:hAnsi="宋体" w:eastAsia="宋体" w:cs="宋体"/>
      <w:sz w:val="22"/>
      <w:lang w:val="zh-CN"/>
    </w:rPr>
  </w:style>
  <w:style w:type="character" w:styleId="1255" w:customStyle="1">
    <w:name w:val="标题 3 Char"/>
    <w:qFormat/>
    <w:rPr>
      <w:rFonts w:ascii="Times New Roman" w:hAnsi="Times New Roman" w:eastAsia="宋体" w:cs="Times New Roman"/>
      <w:b/>
      <w:sz w:val="20"/>
      <w:lang w:val="zh-CN"/>
    </w:rPr>
  </w:style>
  <w:style w:type="character" w:styleId="1256" w:customStyle="1">
    <w:name w:val="标题 6 Char"/>
    <w:uiPriority w:val="9"/>
    <w:qFormat/>
    <w:rPr>
      <w:rFonts w:ascii="Cambria" w:hAnsi="Cambria" w:eastAsia="黑体" w:cs="Times New Roman"/>
      <w:b/>
      <w:bCs/>
      <w:sz w:val="24"/>
      <w:szCs w:val="24"/>
      <w:lang w:eastAsia="en-US"/>
    </w:rPr>
  </w:style>
  <w:style w:type="table" w:styleId="1257" w:customStyle="1">
    <w:name w:val="Table Normal"/>
    <w:uiPriority w:val="2"/>
    <w:unhideWhenUsed/>
    <w:qFormat/>
    <w:tblPr>
      <w:tblCellMar>
        <w:left w:w="0" w:type="dxa"/>
        <w:top w:w="0" w:type="dxa"/>
        <w:right w:w="0" w:type="dxa"/>
        <w:bottom w:w="0" w:type="dxa"/>
      </w:tblCellMar>
    </w:tblPr>
  </w:style>
  <w:style w:type="paragraph" w:styleId="1258" w:customStyle="1">
    <w:name w:val="标题 111"/>
    <w:basedOn w:val="752"/>
    <w:uiPriority w:val="1"/>
    <w:qFormat/>
    <w:pPr>
      <w:ind w:left="2"/>
      <w:spacing w:after="0" w:line="240" w:lineRule="auto"/>
      <w:widowControl w:val="off"/>
      <w:outlineLvl w:val="1"/>
    </w:pPr>
    <w:rPr>
      <w:rFonts w:ascii="楷体" w:hAnsi="楷体" w:eastAsia="楷体"/>
      <w:b/>
      <w:bCs/>
      <w:sz w:val="44"/>
      <w:szCs w:val="44"/>
    </w:rPr>
  </w:style>
  <w:style w:type="paragraph" w:styleId="1259" w:customStyle="1">
    <w:name w:val="标题 211"/>
    <w:basedOn w:val="752"/>
    <w:uiPriority w:val="1"/>
    <w:qFormat/>
    <w:pPr>
      <w:ind w:left="2"/>
      <w:spacing w:after="0" w:line="240" w:lineRule="auto"/>
      <w:widowControl w:val="off"/>
      <w:outlineLvl w:val="2"/>
    </w:pPr>
    <w:rPr>
      <w:rFonts w:ascii="楷体" w:hAnsi="楷体" w:eastAsia="楷体"/>
      <w:b/>
      <w:bCs/>
      <w:sz w:val="36"/>
      <w:szCs w:val="36"/>
    </w:rPr>
  </w:style>
  <w:style w:type="paragraph" w:styleId="1260" w:customStyle="1">
    <w:name w:val="标题 311"/>
    <w:basedOn w:val="752"/>
    <w:uiPriority w:val="1"/>
    <w:qFormat/>
    <w:pPr>
      <w:ind w:left="2"/>
      <w:spacing w:after="0" w:line="240" w:lineRule="auto"/>
      <w:widowControl w:val="off"/>
      <w:outlineLvl w:val="3"/>
    </w:pPr>
    <w:rPr>
      <w:rFonts w:ascii="楷体" w:hAnsi="楷体" w:eastAsia="楷体"/>
      <w:b/>
      <w:bCs/>
      <w:sz w:val="32"/>
      <w:szCs w:val="32"/>
    </w:rPr>
  </w:style>
  <w:style w:type="paragraph" w:styleId="1261" w:customStyle="1">
    <w:name w:val="标题 411"/>
    <w:basedOn w:val="752"/>
    <w:uiPriority w:val="1"/>
    <w:qFormat/>
    <w:pPr>
      <w:ind w:left="721"/>
      <w:spacing w:after="0" w:line="240" w:lineRule="auto"/>
      <w:widowControl w:val="off"/>
      <w:outlineLvl w:val="4"/>
    </w:pPr>
    <w:rPr>
      <w:rFonts w:ascii="楷体" w:hAnsi="楷体" w:eastAsia="楷体"/>
      <w:b/>
      <w:bCs/>
      <w:sz w:val="30"/>
      <w:szCs w:val="30"/>
    </w:rPr>
  </w:style>
  <w:style w:type="paragraph" w:styleId="1262" w:customStyle="1">
    <w:name w:val="标题 511"/>
    <w:basedOn w:val="752"/>
    <w:uiPriority w:val="1"/>
    <w:qFormat/>
    <w:pPr>
      <w:ind w:left="121"/>
      <w:spacing w:before="148" w:after="0" w:line="240" w:lineRule="auto"/>
      <w:widowControl w:val="off"/>
      <w:outlineLvl w:val="5"/>
    </w:pPr>
    <w:rPr>
      <w:rFonts w:ascii="楷体" w:hAnsi="楷体" w:eastAsia="楷体"/>
      <w:b/>
      <w:bCs/>
      <w:sz w:val="28"/>
      <w:szCs w:val="28"/>
    </w:rPr>
  </w:style>
  <w:style w:type="paragraph" w:styleId="1263" w:customStyle="1">
    <w:name w:val="标题 611"/>
    <w:basedOn w:val="752"/>
    <w:uiPriority w:val="1"/>
    <w:qFormat/>
    <w:pPr>
      <w:ind w:left="121"/>
      <w:spacing w:after="0" w:line="240" w:lineRule="auto"/>
      <w:widowControl w:val="off"/>
      <w:outlineLvl w:val="6"/>
    </w:pPr>
    <w:rPr>
      <w:rFonts w:ascii="楷体" w:hAnsi="楷体" w:eastAsia="楷体"/>
      <w:sz w:val="28"/>
      <w:szCs w:val="28"/>
    </w:rPr>
  </w:style>
  <w:style w:type="paragraph" w:styleId="1264" w:customStyle="1">
    <w:name w:val="标题 711"/>
    <w:basedOn w:val="752"/>
    <w:uiPriority w:val="1"/>
    <w:qFormat/>
    <w:pPr>
      <w:ind w:left="121"/>
      <w:spacing w:before="154" w:after="0" w:line="240" w:lineRule="auto"/>
      <w:widowControl w:val="off"/>
      <w:outlineLvl w:val="7"/>
    </w:pPr>
    <w:rPr>
      <w:rFonts w:ascii="楷体" w:hAnsi="楷体" w:eastAsia="楷体"/>
      <w:b/>
      <w:bCs/>
      <w:sz w:val="24"/>
      <w:szCs w:val="24"/>
    </w:rPr>
  </w:style>
  <w:style w:type="character" w:styleId="1265" w:customStyle="1">
    <w:name w:val="font31"/>
    <w:qFormat/>
    <w:rPr>
      <w:rFonts w:hint="eastAsia" w:ascii="宋体" w:hAnsi="宋体" w:eastAsia="宋体" w:cs="宋体"/>
      <w:color w:val="000000"/>
      <w:sz w:val="18"/>
      <w:szCs w:val="18"/>
      <w:u w:val="none"/>
    </w:rPr>
  </w:style>
  <w:style w:type="character" w:styleId="1266" w:customStyle="1">
    <w:name w:val="font11"/>
    <w:qFormat/>
    <w:rPr>
      <w:rFonts w:ascii="Times New Roman" w:hAnsi="Times New Roman" w:cs="Times New Roman"/>
      <w:color w:val="000000"/>
      <w:sz w:val="20"/>
      <w:szCs w:val="20"/>
      <w:u w:val="none"/>
    </w:rPr>
  </w:style>
  <w:style w:type="character" w:styleId="1267" w:customStyle="1">
    <w:name w:val="font01"/>
    <w:qFormat/>
    <w:rPr>
      <w:rFonts w:ascii="Times New Roman" w:hAnsi="Times New Roman" w:cs="Times New Roman"/>
      <w:color w:val="000000"/>
      <w:sz w:val="24"/>
      <w:szCs w:val="24"/>
      <w:u w:val="none"/>
    </w:rPr>
  </w:style>
  <w:style w:type="character" w:styleId="1268" w:customStyle="1">
    <w:name w:val="font21"/>
    <w:qFormat/>
    <w:rPr>
      <w:rFonts w:ascii="Arial" w:hAnsi="Arial" w:cs="Arial"/>
      <w:color w:val="000000"/>
      <w:sz w:val="24"/>
      <w:szCs w:val="24"/>
      <w:u w:val="none"/>
    </w:rPr>
  </w:style>
  <w:style w:type="paragraph" w:styleId="1269" w:customStyle="1">
    <w:name w:val="列出段落2"/>
    <w:basedOn w:val="752"/>
    <w:qFormat/>
    <w:pPr>
      <w:ind w:firstLine="420"/>
      <w:spacing w:after="0" w:line="240" w:lineRule="auto"/>
      <w:widowControl w:val="off"/>
    </w:pPr>
    <w:rPr>
      <w:rFonts w:ascii="宋体" w:hAnsi="宋体" w:cs="宋体"/>
      <w:lang w:val="zh-CN" w:eastAsia="zh-CN"/>
    </w:rPr>
  </w:style>
  <w:style w:type="character" w:styleId="1270" w:customStyle="1">
    <w:name w:val="正文2 Char"/>
    <w:link w:val="1271"/>
    <w:uiPriority w:val="99"/>
    <w:qFormat/>
    <w:rPr>
      <w:sz w:val="24"/>
      <w:szCs w:val="24"/>
    </w:rPr>
  </w:style>
  <w:style w:type="paragraph" w:styleId="1271" w:customStyle="1">
    <w:name w:val="正文2"/>
    <w:basedOn w:val="752"/>
    <w:link w:val="1270"/>
    <w:uiPriority w:val="99"/>
    <w:qFormat/>
    <w:pPr>
      <w:ind w:firstLine="510"/>
      <w:jc w:val="both"/>
      <w:spacing w:before="156" w:after="0" w:line="360" w:lineRule="auto"/>
      <w:widowControl w:val="off"/>
    </w:pPr>
    <w:rPr>
      <w:rFonts w:ascii="Times New Roman" w:hAnsi="Times New Roman"/>
      <w:sz w:val="24"/>
      <w:szCs w:val="24"/>
    </w:rPr>
  </w:style>
  <w:style w:type="character" w:styleId="1272" w:customStyle="1">
    <w:name w:val="htd0"/>
    <w:qFormat/>
  </w:style>
  <w:style w:type="character" w:styleId="1273" w:customStyle="1">
    <w:name w:val="font51"/>
    <w:qFormat/>
    <w:rPr>
      <w:rFonts w:ascii="Arial" w:hAnsi="Arial" w:cs="Arial"/>
      <w:color w:val="000000"/>
      <w:sz w:val="20"/>
      <w:szCs w:val="20"/>
      <w:u w:val="none"/>
    </w:rPr>
  </w:style>
  <w:style w:type="character" w:styleId="1274" w:customStyle="1">
    <w:name w:val="NormalCharacter1"/>
    <w:qFormat/>
  </w:style>
  <w:style w:type="paragraph" w:styleId="1275" w:customStyle="1">
    <w:name w:val="_Style 1"/>
    <w:basedOn w:val="752"/>
    <w:qFormat/>
    <w:pPr>
      <w:ind w:firstLine="420"/>
      <w:spacing w:after="0" w:line="240" w:lineRule="auto"/>
    </w:pPr>
    <w:rPr>
      <w:rFonts w:ascii="Calibri" w:hAnsi="Calibri"/>
      <w:sz w:val="20"/>
      <w:szCs w:val="20"/>
    </w:rPr>
  </w:style>
  <w:style w:type="table" w:styleId="1276" w:customStyle="1">
    <w:name w:val="网格型11"/>
    <w:basedOn w:val="763"/>
    <w:qFormat/>
    <w:pPr>
      <w:jc w:val="both"/>
      <w:widowControl w:val="off"/>
    </w:pPr>
    <w:tblPr/>
  </w:style>
  <w:style w:type="paragraph" w:styleId="1277" w:customStyle="1">
    <w:name w:val="首行缩进"/>
    <w:basedOn w:val="752"/>
    <w:qFormat/>
    <w:pPr>
      <w:ind w:firstLine="480"/>
      <w:spacing w:after="0" w:line="360" w:lineRule="auto"/>
      <w:widowControl w:val="off"/>
    </w:pPr>
    <w:rPr>
      <w:rFonts w:ascii="Calibri" w:hAnsi="Calibri"/>
      <w:sz w:val="24"/>
      <w:lang w:val="zh-CN"/>
    </w:rPr>
  </w:style>
  <w:style w:type="paragraph" w:styleId="1278" w:customStyle="1">
    <w:name w:val="正文_10"/>
    <w:qFormat/>
    <w:pPr>
      <w:jc w:val="both"/>
      <w:widowControl w:val="off"/>
    </w:pPr>
    <w:rPr>
      <w:rFonts w:ascii="Calibri" w:hAnsi="Calibri"/>
      <w:sz w:val="21"/>
      <w:szCs w:val="22"/>
    </w:rPr>
  </w:style>
  <w:style w:type="character" w:styleId="1279" w:customStyle="1">
    <w:name w:val="wb-tree-tt-bg"/>
    <w:qFormat/>
  </w:style>
  <w:style w:type="table" w:styleId="1280" w:customStyle="1">
    <w:name w:val="Table Grid Light3"/>
    <w:basedOn w:val="763"/>
    <w:uiPriority w:val="59"/>
    <w:qFormat/>
    <w:tblPr/>
  </w:style>
  <w:style w:type="table" w:styleId="1281" w:customStyle="1">
    <w:name w:val="Plain Table 13"/>
    <w:basedOn w:val="763"/>
    <w:uiPriority w:val="59"/>
    <w:qFormat/>
    <w:tblPr/>
  </w:style>
  <w:style w:type="table" w:styleId="1282" w:customStyle="1">
    <w:name w:val="Plain Table 23"/>
    <w:basedOn w:val="763"/>
    <w:uiPriority w:val="59"/>
    <w:qFormat/>
    <w:tblPr/>
  </w:style>
  <w:style w:type="table" w:styleId="1283" w:customStyle="1">
    <w:name w:val="Plain Table 33"/>
    <w:basedOn w:val="763"/>
    <w:uiPriority w:val="99"/>
    <w:qFormat/>
    <w:tblPr/>
  </w:style>
  <w:style w:type="table" w:styleId="1284" w:customStyle="1">
    <w:name w:val="Plain Table 43"/>
    <w:basedOn w:val="763"/>
    <w:uiPriority w:val="99"/>
    <w:qFormat/>
    <w:tblPr/>
  </w:style>
  <w:style w:type="table" w:styleId="1285" w:customStyle="1">
    <w:name w:val="Plain Table 53"/>
    <w:basedOn w:val="763"/>
    <w:uiPriority w:val="99"/>
    <w:qFormat/>
    <w:tblPr/>
  </w:style>
  <w:style w:type="table" w:styleId="1286" w:customStyle="1">
    <w:name w:val="Grid Table 1 Light3"/>
    <w:basedOn w:val="763"/>
    <w:uiPriority w:val="99"/>
    <w:qFormat/>
    <w:tblPr/>
  </w:style>
  <w:style w:type="table" w:styleId="1287" w:customStyle="1">
    <w:name w:val="Grid Table 1 Light - Accent 13"/>
    <w:basedOn w:val="763"/>
    <w:uiPriority w:val="99"/>
    <w:qFormat/>
    <w:tblPr/>
  </w:style>
  <w:style w:type="table" w:styleId="1288" w:customStyle="1">
    <w:name w:val="Grid Table 1 Light - Accent 23"/>
    <w:basedOn w:val="763"/>
    <w:uiPriority w:val="99"/>
    <w:qFormat/>
    <w:tblPr/>
  </w:style>
  <w:style w:type="table" w:styleId="1289" w:customStyle="1">
    <w:name w:val="Grid Table 1 Light - Accent 33"/>
    <w:basedOn w:val="763"/>
    <w:uiPriority w:val="99"/>
    <w:qFormat/>
    <w:tblPr/>
  </w:style>
  <w:style w:type="table" w:styleId="1290" w:customStyle="1">
    <w:name w:val="Grid Table 1 Light - Accent 43"/>
    <w:basedOn w:val="763"/>
    <w:uiPriority w:val="99"/>
    <w:qFormat/>
    <w:tblPr/>
  </w:style>
  <w:style w:type="table" w:styleId="1291" w:customStyle="1">
    <w:name w:val="Grid Table 1 Light - Accent 53"/>
    <w:basedOn w:val="763"/>
    <w:uiPriority w:val="99"/>
    <w:qFormat/>
    <w:tblPr/>
  </w:style>
  <w:style w:type="table" w:styleId="1292" w:customStyle="1">
    <w:name w:val="Grid Table 1 Light - Accent 63"/>
    <w:basedOn w:val="763"/>
    <w:uiPriority w:val="99"/>
    <w:qFormat/>
    <w:tblPr/>
  </w:style>
  <w:style w:type="table" w:styleId="1293" w:customStyle="1">
    <w:name w:val="Grid Table 23"/>
    <w:basedOn w:val="763"/>
    <w:uiPriority w:val="99"/>
    <w:qFormat/>
    <w:tblPr/>
  </w:style>
  <w:style w:type="table" w:styleId="1294" w:customStyle="1">
    <w:name w:val="Grid Table 2 - Accent 13"/>
    <w:basedOn w:val="763"/>
    <w:uiPriority w:val="99"/>
    <w:qFormat/>
    <w:tblPr/>
  </w:style>
  <w:style w:type="table" w:styleId="1295" w:customStyle="1">
    <w:name w:val="Grid Table 2 - Accent 23"/>
    <w:basedOn w:val="763"/>
    <w:uiPriority w:val="99"/>
    <w:qFormat/>
    <w:tblPr/>
  </w:style>
  <w:style w:type="table" w:styleId="1296" w:customStyle="1">
    <w:name w:val="Grid Table 2 - Accent 33"/>
    <w:basedOn w:val="763"/>
    <w:uiPriority w:val="99"/>
    <w:qFormat/>
    <w:tblPr/>
  </w:style>
  <w:style w:type="table" w:styleId="1297" w:customStyle="1">
    <w:name w:val="Grid Table 2 - Accent 43"/>
    <w:basedOn w:val="763"/>
    <w:uiPriority w:val="99"/>
    <w:qFormat/>
    <w:tblPr/>
  </w:style>
  <w:style w:type="table" w:styleId="1298" w:customStyle="1">
    <w:name w:val="Grid Table 2 - Accent 53"/>
    <w:basedOn w:val="763"/>
    <w:uiPriority w:val="99"/>
    <w:qFormat/>
    <w:tblPr/>
  </w:style>
  <w:style w:type="table" w:styleId="1299" w:customStyle="1">
    <w:name w:val="Grid Table 2 - Accent 63"/>
    <w:basedOn w:val="763"/>
    <w:uiPriority w:val="99"/>
    <w:qFormat/>
    <w:tblPr/>
  </w:style>
  <w:style w:type="table" w:styleId="1300" w:customStyle="1">
    <w:name w:val="Grid Table 33"/>
    <w:basedOn w:val="763"/>
    <w:uiPriority w:val="99"/>
    <w:qFormat/>
    <w:tblPr/>
  </w:style>
  <w:style w:type="table" w:styleId="1301" w:customStyle="1">
    <w:name w:val="Grid Table 3 - Accent 13"/>
    <w:basedOn w:val="763"/>
    <w:uiPriority w:val="99"/>
    <w:qFormat/>
    <w:tblPr/>
  </w:style>
  <w:style w:type="table" w:styleId="1302" w:customStyle="1">
    <w:name w:val="Grid Table 3 - Accent 23"/>
    <w:basedOn w:val="763"/>
    <w:uiPriority w:val="99"/>
    <w:qFormat/>
    <w:tblPr/>
  </w:style>
  <w:style w:type="table" w:styleId="1303" w:customStyle="1">
    <w:name w:val="Grid Table 3 - Accent 33"/>
    <w:basedOn w:val="763"/>
    <w:uiPriority w:val="99"/>
    <w:qFormat/>
    <w:tblPr/>
  </w:style>
  <w:style w:type="table" w:styleId="1304" w:customStyle="1">
    <w:name w:val="Grid Table 3 - Accent 43"/>
    <w:basedOn w:val="763"/>
    <w:uiPriority w:val="99"/>
    <w:qFormat/>
    <w:tblPr/>
  </w:style>
  <w:style w:type="table" w:styleId="1305" w:customStyle="1">
    <w:name w:val="Grid Table 3 - Accent 53"/>
    <w:basedOn w:val="763"/>
    <w:uiPriority w:val="99"/>
    <w:qFormat/>
    <w:tblPr/>
  </w:style>
  <w:style w:type="table" w:styleId="1306" w:customStyle="1">
    <w:name w:val="Grid Table 3 - Accent 63"/>
    <w:basedOn w:val="763"/>
    <w:uiPriority w:val="99"/>
    <w:qFormat/>
    <w:tblPr/>
  </w:style>
  <w:style w:type="table" w:styleId="1307" w:customStyle="1">
    <w:name w:val="Grid Table 43"/>
    <w:basedOn w:val="763"/>
    <w:uiPriority w:val="59"/>
    <w:qFormat/>
    <w:tblPr/>
  </w:style>
  <w:style w:type="table" w:styleId="1308" w:customStyle="1">
    <w:name w:val="Grid Table 4 - Accent 13"/>
    <w:basedOn w:val="763"/>
    <w:uiPriority w:val="59"/>
    <w:qFormat/>
    <w:tblPr/>
  </w:style>
  <w:style w:type="table" w:styleId="1309" w:customStyle="1">
    <w:name w:val="Grid Table 4 - Accent 23"/>
    <w:basedOn w:val="763"/>
    <w:uiPriority w:val="59"/>
    <w:qFormat/>
    <w:tblPr/>
  </w:style>
  <w:style w:type="table" w:styleId="1310" w:customStyle="1">
    <w:name w:val="Grid Table 4 - Accent 33"/>
    <w:basedOn w:val="763"/>
    <w:uiPriority w:val="59"/>
    <w:qFormat/>
    <w:tblPr/>
  </w:style>
  <w:style w:type="table" w:styleId="1311" w:customStyle="1">
    <w:name w:val="Grid Table 4 - Accent 43"/>
    <w:basedOn w:val="763"/>
    <w:uiPriority w:val="59"/>
    <w:qFormat/>
    <w:tblPr/>
  </w:style>
  <w:style w:type="table" w:styleId="1312" w:customStyle="1">
    <w:name w:val="Grid Table 4 - Accent 53"/>
    <w:basedOn w:val="763"/>
    <w:uiPriority w:val="59"/>
    <w:qFormat/>
    <w:tblPr/>
  </w:style>
  <w:style w:type="table" w:styleId="1313" w:customStyle="1">
    <w:name w:val="Grid Table 4 - Accent 63"/>
    <w:basedOn w:val="763"/>
    <w:uiPriority w:val="59"/>
    <w:qFormat/>
    <w:tblPr/>
  </w:style>
  <w:style w:type="table" w:styleId="1314" w:customStyle="1">
    <w:name w:val="Grid Table 5 Dark3"/>
    <w:basedOn w:val="763"/>
    <w:uiPriority w:val="99"/>
    <w:qFormat/>
    <w:tblPr/>
  </w:style>
  <w:style w:type="table" w:styleId="1315" w:customStyle="1">
    <w:name w:val="Grid Table 5 Dark- Accent 13"/>
    <w:basedOn w:val="763"/>
    <w:uiPriority w:val="99"/>
    <w:qFormat/>
    <w:tblPr/>
  </w:style>
  <w:style w:type="table" w:styleId="1316" w:customStyle="1">
    <w:name w:val="Grid Table 5 Dark - Accent 23"/>
    <w:basedOn w:val="763"/>
    <w:uiPriority w:val="99"/>
    <w:qFormat/>
    <w:tblPr/>
  </w:style>
  <w:style w:type="table" w:styleId="1317" w:customStyle="1">
    <w:name w:val="Grid Table 5 Dark - Accent 33"/>
    <w:basedOn w:val="763"/>
    <w:uiPriority w:val="99"/>
    <w:qFormat/>
    <w:tblPr/>
  </w:style>
  <w:style w:type="table" w:styleId="1318" w:customStyle="1">
    <w:name w:val="Grid Table 5 Dark- Accent 43"/>
    <w:basedOn w:val="763"/>
    <w:uiPriority w:val="99"/>
    <w:qFormat/>
    <w:tblPr/>
  </w:style>
  <w:style w:type="table" w:styleId="1319" w:customStyle="1">
    <w:name w:val="Grid Table 5 Dark - Accent 53"/>
    <w:basedOn w:val="763"/>
    <w:uiPriority w:val="99"/>
    <w:qFormat/>
    <w:tblPr/>
  </w:style>
  <w:style w:type="table" w:styleId="1320" w:customStyle="1">
    <w:name w:val="Grid Table 5 Dark - Accent 63"/>
    <w:basedOn w:val="763"/>
    <w:uiPriority w:val="99"/>
    <w:qFormat/>
    <w:tblPr/>
  </w:style>
  <w:style w:type="table" w:styleId="1321" w:customStyle="1">
    <w:name w:val="Grid Table 6 Colorful3"/>
    <w:basedOn w:val="763"/>
    <w:uiPriority w:val="99"/>
    <w:qFormat/>
    <w:tblPr/>
  </w:style>
  <w:style w:type="table" w:styleId="1322" w:customStyle="1">
    <w:name w:val="Grid Table 6 Colorful - Accent 13"/>
    <w:basedOn w:val="763"/>
    <w:uiPriority w:val="99"/>
    <w:qFormat/>
    <w:tblPr/>
  </w:style>
  <w:style w:type="table" w:styleId="1323" w:customStyle="1">
    <w:name w:val="Grid Table 6 Colorful - Accent 23"/>
    <w:basedOn w:val="763"/>
    <w:uiPriority w:val="99"/>
    <w:qFormat/>
    <w:tblPr/>
  </w:style>
  <w:style w:type="table" w:styleId="1324" w:customStyle="1">
    <w:name w:val="Grid Table 6 Colorful - Accent 33"/>
    <w:basedOn w:val="763"/>
    <w:uiPriority w:val="99"/>
    <w:qFormat/>
    <w:tblPr/>
  </w:style>
  <w:style w:type="table" w:styleId="1325" w:customStyle="1">
    <w:name w:val="Grid Table 6 Colorful - Accent 43"/>
    <w:basedOn w:val="763"/>
    <w:uiPriority w:val="99"/>
    <w:qFormat/>
    <w:tblPr/>
  </w:style>
  <w:style w:type="table" w:styleId="1326" w:customStyle="1">
    <w:name w:val="Grid Table 6 Colorful - Accent 53"/>
    <w:basedOn w:val="763"/>
    <w:uiPriority w:val="99"/>
    <w:qFormat/>
    <w:tblPr/>
  </w:style>
  <w:style w:type="table" w:styleId="1327" w:customStyle="1">
    <w:name w:val="Grid Table 6 Colorful - Accent 63"/>
    <w:basedOn w:val="763"/>
    <w:uiPriority w:val="99"/>
    <w:qFormat/>
    <w:tblPr/>
  </w:style>
  <w:style w:type="table" w:styleId="1328" w:customStyle="1">
    <w:name w:val="Grid Table 7 Colorful3"/>
    <w:basedOn w:val="763"/>
    <w:uiPriority w:val="99"/>
    <w:qFormat/>
    <w:tblPr/>
  </w:style>
  <w:style w:type="table" w:styleId="1329" w:customStyle="1">
    <w:name w:val="Grid Table 7 Colorful - Accent 13"/>
    <w:basedOn w:val="763"/>
    <w:uiPriority w:val="99"/>
    <w:qFormat/>
    <w:tblPr/>
  </w:style>
  <w:style w:type="table" w:styleId="1330" w:customStyle="1">
    <w:name w:val="Grid Table 7 Colorful - Accent 23"/>
    <w:basedOn w:val="763"/>
    <w:uiPriority w:val="99"/>
    <w:qFormat/>
    <w:tblPr/>
  </w:style>
  <w:style w:type="table" w:styleId="1331" w:customStyle="1">
    <w:name w:val="Grid Table 7 Colorful - Accent 33"/>
    <w:basedOn w:val="763"/>
    <w:uiPriority w:val="99"/>
    <w:qFormat/>
    <w:tblPr/>
  </w:style>
  <w:style w:type="table" w:styleId="1332" w:customStyle="1">
    <w:name w:val="Grid Table 7 Colorful - Accent 43"/>
    <w:basedOn w:val="763"/>
    <w:uiPriority w:val="99"/>
    <w:qFormat/>
    <w:tblPr/>
  </w:style>
  <w:style w:type="table" w:styleId="1333" w:customStyle="1">
    <w:name w:val="Grid Table 7 Colorful - Accent 53"/>
    <w:basedOn w:val="763"/>
    <w:uiPriority w:val="99"/>
    <w:qFormat/>
    <w:tblPr/>
  </w:style>
  <w:style w:type="table" w:styleId="1334" w:customStyle="1">
    <w:name w:val="Grid Table 7 Colorful - Accent 63"/>
    <w:basedOn w:val="763"/>
    <w:uiPriority w:val="99"/>
    <w:qFormat/>
    <w:tblPr/>
  </w:style>
  <w:style w:type="table" w:styleId="1335" w:customStyle="1">
    <w:name w:val="List Table 1 Light3"/>
    <w:basedOn w:val="763"/>
    <w:uiPriority w:val="99"/>
    <w:qFormat/>
    <w:tblPr/>
  </w:style>
  <w:style w:type="table" w:styleId="1336" w:customStyle="1">
    <w:name w:val="List Table 1 Light - Accent 13"/>
    <w:basedOn w:val="763"/>
    <w:uiPriority w:val="99"/>
    <w:qFormat/>
    <w:tblPr/>
  </w:style>
  <w:style w:type="table" w:styleId="1337" w:customStyle="1">
    <w:name w:val="List Table 1 Light - Accent 23"/>
    <w:basedOn w:val="763"/>
    <w:uiPriority w:val="99"/>
    <w:qFormat/>
    <w:tblPr/>
  </w:style>
  <w:style w:type="table" w:styleId="1338" w:customStyle="1">
    <w:name w:val="List Table 1 Light - Accent 33"/>
    <w:basedOn w:val="763"/>
    <w:uiPriority w:val="99"/>
    <w:qFormat/>
    <w:tblPr/>
  </w:style>
  <w:style w:type="table" w:styleId="1339" w:customStyle="1">
    <w:name w:val="List Table 1 Light - Accent 43"/>
    <w:basedOn w:val="763"/>
    <w:uiPriority w:val="99"/>
    <w:qFormat/>
    <w:tblPr/>
  </w:style>
  <w:style w:type="table" w:styleId="1340" w:customStyle="1">
    <w:name w:val="List Table 1 Light - Accent 53"/>
    <w:basedOn w:val="763"/>
    <w:uiPriority w:val="99"/>
    <w:qFormat/>
    <w:tblPr/>
  </w:style>
  <w:style w:type="table" w:styleId="1341" w:customStyle="1">
    <w:name w:val="List Table 1 Light - Accent 63"/>
    <w:basedOn w:val="763"/>
    <w:uiPriority w:val="99"/>
    <w:qFormat/>
    <w:tblPr/>
  </w:style>
  <w:style w:type="table" w:styleId="1342" w:customStyle="1">
    <w:name w:val="List Table 23"/>
    <w:basedOn w:val="763"/>
    <w:uiPriority w:val="99"/>
    <w:qFormat/>
    <w:tblPr/>
  </w:style>
  <w:style w:type="table" w:styleId="1343" w:customStyle="1">
    <w:name w:val="List Table 2 - Accent 13"/>
    <w:basedOn w:val="763"/>
    <w:uiPriority w:val="99"/>
    <w:qFormat/>
    <w:tblPr/>
  </w:style>
  <w:style w:type="table" w:styleId="1344" w:customStyle="1">
    <w:name w:val="List Table 2 - Accent 23"/>
    <w:basedOn w:val="763"/>
    <w:uiPriority w:val="99"/>
    <w:qFormat/>
    <w:tblPr/>
  </w:style>
  <w:style w:type="table" w:styleId="1345" w:customStyle="1">
    <w:name w:val="List Table 2 - Accent 33"/>
    <w:basedOn w:val="763"/>
    <w:uiPriority w:val="99"/>
    <w:qFormat/>
    <w:tblPr/>
  </w:style>
  <w:style w:type="table" w:styleId="1346" w:customStyle="1">
    <w:name w:val="List Table 2 - Accent 43"/>
    <w:basedOn w:val="763"/>
    <w:uiPriority w:val="99"/>
    <w:qFormat/>
    <w:tblPr/>
  </w:style>
  <w:style w:type="table" w:styleId="1347" w:customStyle="1">
    <w:name w:val="List Table 2 - Accent 53"/>
    <w:basedOn w:val="763"/>
    <w:uiPriority w:val="99"/>
    <w:qFormat/>
    <w:tblPr/>
  </w:style>
  <w:style w:type="table" w:styleId="1348" w:customStyle="1">
    <w:name w:val="List Table 2 - Accent 63"/>
    <w:basedOn w:val="763"/>
    <w:uiPriority w:val="99"/>
    <w:qFormat/>
    <w:tblPr/>
  </w:style>
  <w:style w:type="table" w:styleId="1349" w:customStyle="1">
    <w:name w:val="List Table 33"/>
    <w:basedOn w:val="763"/>
    <w:uiPriority w:val="99"/>
    <w:qFormat/>
    <w:tblPr/>
  </w:style>
  <w:style w:type="table" w:styleId="1350" w:customStyle="1">
    <w:name w:val="List Table 3 - Accent 13"/>
    <w:basedOn w:val="763"/>
    <w:uiPriority w:val="99"/>
    <w:qFormat/>
    <w:tblPr/>
  </w:style>
  <w:style w:type="table" w:styleId="1351" w:customStyle="1">
    <w:name w:val="List Table 3 - Accent 23"/>
    <w:basedOn w:val="763"/>
    <w:uiPriority w:val="99"/>
    <w:qFormat/>
    <w:tblPr/>
  </w:style>
  <w:style w:type="table" w:styleId="1352" w:customStyle="1">
    <w:name w:val="List Table 3 - Accent 33"/>
    <w:basedOn w:val="763"/>
    <w:uiPriority w:val="99"/>
    <w:qFormat/>
    <w:tblPr/>
  </w:style>
  <w:style w:type="table" w:styleId="1353" w:customStyle="1">
    <w:name w:val="List Table 3 - Accent 43"/>
    <w:basedOn w:val="763"/>
    <w:uiPriority w:val="99"/>
    <w:qFormat/>
    <w:tblPr/>
  </w:style>
  <w:style w:type="table" w:styleId="1354" w:customStyle="1">
    <w:name w:val="List Table 3 - Accent 53"/>
    <w:basedOn w:val="763"/>
    <w:uiPriority w:val="99"/>
    <w:qFormat/>
    <w:tblPr/>
  </w:style>
  <w:style w:type="table" w:styleId="1355" w:customStyle="1">
    <w:name w:val="List Table 3 - Accent 63"/>
    <w:basedOn w:val="763"/>
    <w:uiPriority w:val="99"/>
    <w:qFormat/>
    <w:tblPr/>
  </w:style>
  <w:style w:type="table" w:styleId="1356" w:customStyle="1">
    <w:name w:val="List Table 43"/>
    <w:basedOn w:val="763"/>
    <w:uiPriority w:val="99"/>
    <w:qFormat/>
    <w:tblPr/>
  </w:style>
  <w:style w:type="table" w:styleId="1357" w:customStyle="1">
    <w:name w:val="List Table 4 - Accent 13"/>
    <w:basedOn w:val="763"/>
    <w:uiPriority w:val="99"/>
    <w:qFormat/>
    <w:tblPr/>
  </w:style>
  <w:style w:type="table" w:styleId="1358" w:customStyle="1">
    <w:name w:val="List Table 4 - Accent 23"/>
    <w:basedOn w:val="763"/>
    <w:uiPriority w:val="99"/>
    <w:qFormat/>
    <w:tblPr/>
  </w:style>
  <w:style w:type="table" w:styleId="1359" w:customStyle="1">
    <w:name w:val="List Table 4 - Accent 33"/>
    <w:basedOn w:val="763"/>
    <w:uiPriority w:val="99"/>
    <w:qFormat/>
    <w:tblPr/>
  </w:style>
  <w:style w:type="table" w:styleId="1360" w:customStyle="1">
    <w:name w:val="List Table 4 - Accent 43"/>
    <w:basedOn w:val="763"/>
    <w:uiPriority w:val="99"/>
    <w:qFormat/>
    <w:tblPr/>
  </w:style>
  <w:style w:type="table" w:styleId="1361" w:customStyle="1">
    <w:name w:val="List Table 4 - Accent 53"/>
    <w:basedOn w:val="763"/>
    <w:uiPriority w:val="99"/>
    <w:qFormat/>
    <w:tblPr/>
  </w:style>
  <w:style w:type="table" w:styleId="1362" w:customStyle="1">
    <w:name w:val="List Table 4 - Accent 63"/>
    <w:basedOn w:val="763"/>
    <w:uiPriority w:val="99"/>
    <w:qFormat/>
    <w:tblPr/>
  </w:style>
  <w:style w:type="table" w:styleId="1363" w:customStyle="1">
    <w:name w:val="List Table 5 Dark3"/>
    <w:basedOn w:val="763"/>
    <w:uiPriority w:val="99"/>
    <w:qFormat/>
    <w:tblPr/>
  </w:style>
  <w:style w:type="table" w:styleId="1364" w:customStyle="1">
    <w:name w:val="List Table 5 Dark - Accent 13"/>
    <w:basedOn w:val="763"/>
    <w:uiPriority w:val="99"/>
    <w:qFormat/>
    <w:tblPr/>
  </w:style>
  <w:style w:type="table" w:styleId="1365" w:customStyle="1">
    <w:name w:val="List Table 5 Dark - Accent 23"/>
    <w:basedOn w:val="763"/>
    <w:uiPriority w:val="99"/>
    <w:qFormat/>
    <w:tblPr/>
  </w:style>
  <w:style w:type="table" w:styleId="1366" w:customStyle="1">
    <w:name w:val="List Table 5 Dark - Accent 33"/>
    <w:basedOn w:val="763"/>
    <w:uiPriority w:val="99"/>
    <w:qFormat/>
    <w:tblPr/>
  </w:style>
  <w:style w:type="table" w:styleId="1367" w:customStyle="1">
    <w:name w:val="List Table 5 Dark - Accent 43"/>
    <w:basedOn w:val="763"/>
    <w:uiPriority w:val="99"/>
    <w:qFormat/>
    <w:tblPr/>
  </w:style>
  <w:style w:type="table" w:styleId="1368" w:customStyle="1">
    <w:name w:val="List Table 5 Dark - Accent 53"/>
    <w:basedOn w:val="763"/>
    <w:uiPriority w:val="99"/>
    <w:qFormat/>
    <w:tblPr/>
  </w:style>
  <w:style w:type="table" w:styleId="1369" w:customStyle="1">
    <w:name w:val="List Table 5 Dark - Accent 63"/>
    <w:basedOn w:val="763"/>
    <w:uiPriority w:val="99"/>
    <w:qFormat/>
    <w:tblPr/>
  </w:style>
  <w:style w:type="table" w:styleId="1370" w:customStyle="1">
    <w:name w:val="List Table 6 Colorful3"/>
    <w:basedOn w:val="763"/>
    <w:uiPriority w:val="99"/>
    <w:qFormat/>
    <w:tblPr/>
  </w:style>
  <w:style w:type="table" w:styleId="1371" w:customStyle="1">
    <w:name w:val="List Table 6 Colorful - Accent 13"/>
    <w:basedOn w:val="763"/>
    <w:uiPriority w:val="99"/>
    <w:qFormat/>
    <w:tblPr/>
  </w:style>
  <w:style w:type="table" w:styleId="1372" w:customStyle="1">
    <w:name w:val="List Table 6 Colorful - Accent 23"/>
    <w:basedOn w:val="763"/>
    <w:uiPriority w:val="99"/>
    <w:qFormat/>
    <w:tblPr/>
  </w:style>
  <w:style w:type="table" w:styleId="1373" w:customStyle="1">
    <w:name w:val="List Table 6 Colorful - Accent 33"/>
    <w:basedOn w:val="763"/>
    <w:uiPriority w:val="99"/>
    <w:qFormat/>
    <w:tblPr/>
  </w:style>
  <w:style w:type="table" w:styleId="1374" w:customStyle="1">
    <w:name w:val="List Table 6 Colorful - Accent 43"/>
    <w:basedOn w:val="763"/>
    <w:uiPriority w:val="99"/>
    <w:qFormat/>
    <w:tblPr/>
  </w:style>
  <w:style w:type="table" w:styleId="1375" w:customStyle="1">
    <w:name w:val="List Table 6 Colorful - Accent 53"/>
    <w:basedOn w:val="763"/>
    <w:uiPriority w:val="99"/>
    <w:qFormat/>
    <w:tblPr/>
  </w:style>
  <w:style w:type="table" w:styleId="1376" w:customStyle="1">
    <w:name w:val="List Table 6 Colorful - Accent 63"/>
    <w:basedOn w:val="763"/>
    <w:uiPriority w:val="99"/>
    <w:qFormat/>
    <w:tblPr/>
  </w:style>
  <w:style w:type="table" w:styleId="1377" w:customStyle="1">
    <w:name w:val="List Table 7 Colorful3"/>
    <w:basedOn w:val="763"/>
    <w:uiPriority w:val="99"/>
    <w:qFormat/>
    <w:tblPr/>
  </w:style>
  <w:style w:type="table" w:styleId="1378" w:customStyle="1">
    <w:name w:val="List Table 7 Colorful - Accent 13"/>
    <w:basedOn w:val="763"/>
    <w:uiPriority w:val="99"/>
    <w:qFormat/>
    <w:tblPr/>
  </w:style>
  <w:style w:type="table" w:styleId="1379" w:customStyle="1">
    <w:name w:val="List Table 7 Colorful - Accent 23"/>
    <w:basedOn w:val="763"/>
    <w:uiPriority w:val="99"/>
    <w:qFormat/>
    <w:tblPr/>
  </w:style>
  <w:style w:type="table" w:styleId="1380" w:customStyle="1">
    <w:name w:val="List Table 7 Colorful - Accent 33"/>
    <w:basedOn w:val="763"/>
    <w:uiPriority w:val="99"/>
    <w:qFormat/>
    <w:tblPr/>
  </w:style>
  <w:style w:type="table" w:styleId="1381" w:customStyle="1">
    <w:name w:val="List Table 7 Colorful - Accent 43"/>
    <w:basedOn w:val="763"/>
    <w:uiPriority w:val="99"/>
    <w:qFormat/>
    <w:tblPr/>
  </w:style>
  <w:style w:type="table" w:styleId="1382" w:customStyle="1">
    <w:name w:val="List Table 7 Colorful - Accent 53"/>
    <w:basedOn w:val="763"/>
    <w:uiPriority w:val="99"/>
    <w:qFormat/>
    <w:tblPr/>
  </w:style>
  <w:style w:type="table" w:styleId="1383" w:customStyle="1">
    <w:name w:val="List Table 7 Colorful - Accent 63"/>
    <w:basedOn w:val="763"/>
    <w:uiPriority w:val="99"/>
    <w:qFormat/>
    <w:tblPr/>
  </w:style>
  <w:style w:type="table" w:styleId="1384" w:customStyle="1">
    <w:name w:val="Lined - Accent 12"/>
    <w:basedOn w:val="763"/>
    <w:uiPriority w:val="99"/>
    <w:qFormat/>
    <w:rPr>
      <w:color w:val="404040"/>
    </w:rPr>
    <w:tblPr/>
  </w:style>
  <w:style w:type="table" w:styleId="1385" w:customStyle="1">
    <w:name w:val="Lined - Accent 22"/>
    <w:basedOn w:val="763"/>
    <w:uiPriority w:val="99"/>
    <w:qFormat/>
    <w:rPr>
      <w:color w:val="404040"/>
    </w:rPr>
    <w:tblPr/>
  </w:style>
  <w:style w:type="table" w:styleId="1386" w:customStyle="1">
    <w:name w:val="Lined - Accent 32"/>
    <w:basedOn w:val="763"/>
    <w:uiPriority w:val="99"/>
    <w:qFormat/>
    <w:rPr>
      <w:color w:val="404040"/>
    </w:rPr>
    <w:tblPr/>
  </w:style>
  <w:style w:type="table" w:styleId="1387" w:customStyle="1">
    <w:name w:val="Lined - Accent 42"/>
    <w:basedOn w:val="763"/>
    <w:uiPriority w:val="99"/>
    <w:qFormat/>
    <w:rPr>
      <w:color w:val="404040"/>
    </w:rPr>
    <w:tblPr/>
  </w:style>
  <w:style w:type="table" w:styleId="1388" w:customStyle="1">
    <w:name w:val="Lined - Accent 52"/>
    <w:basedOn w:val="763"/>
    <w:uiPriority w:val="99"/>
    <w:qFormat/>
    <w:rPr>
      <w:color w:val="404040"/>
    </w:rPr>
    <w:tblPr/>
  </w:style>
  <w:style w:type="table" w:styleId="1389" w:customStyle="1">
    <w:name w:val="Lined - Accent 62"/>
    <w:basedOn w:val="763"/>
    <w:uiPriority w:val="99"/>
    <w:qFormat/>
    <w:rPr>
      <w:color w:val="404040"/>
    </w:rPr>
    <w:tblPr/>
  </w:style>
  <w:style w:type="table" w:styleId="1390" w:customStyle="1">
    <w:name w:val="Bordered &amp; Lined - Accent 12"/>
    <w:basedOn w:val="763"/>
    <w:uiPriority w:val="99"/>
    <w:qFormat/>
    <w:rPr>
      <w:color w:val="404040"/>
    </w:rPr>
    <w:tblPr/>
  </w:style>
  <w:style w:type="table" w:styleId="1391" w:customStyle="1">
    <w:name w:val="Bordered &amp; Lined - Accent 22"/>
    <w:basedOn w:val="763"/>
    <w:uiPriority w:val="99"/>
    <w:qFormat/>
    <w:rPr>
      <w:color w:val="404040"/>
    </w:rPr>
    <w:tblPr/>
  </w:style>
  <w:style w:type="table" w:styleId="1392" w:customStyle="1">
    <w:name w:val="Bordered &amp; Lined - Accent 32"/>
    <w:basedOn w:val="763"/>
    <w:uiPriority w:val="99"/>
    <w:qFormat/>
    <w:rPr>
      <w:color w:val="404040"/>
    </w:rPr>
    <w:tblPr/>
  </w:style>
  <w:style w:type="table" w:styleId="1393" w:customStyle="1">
    <w:name w:val="Bordered &amp; Lined - Accent 42"/>
    <w:basedOn w:val="763"/>
    <w:uiPriority w:val="99"/>
    <w:qFormat/>
    <w:rPr>
      <w:color w:val="404040"/>
    </w:rPr>
    <w:tblPr/>
  </w:style>
  <w:style w:type="table" w:styleId="1394" w:customStyle="1">
    <w:name w:val="Bordered &amp; Lined - Accent 52"/>
    <w:basedOn w:val="763"/>
    <w:uiPriority w:val="99"/>
    <w:qFormat/>
    <w:rPr>
      <w:color w:val="404040"/>
    </w:rPr>
    <w:tblPr/>
  </w:style>
  <w:style w:type="table" w:styleId="1395" w:customStyle="1">
    <w:name w:val="Bordered &amp; Lined - Accent 62"/>
    <w:basedOn w:val="763"/>
    <w:uiPriority w:val="99"/>
    <w:qFormat/>
    <w:rPr>
      <w:color w:val="404040"/>
    </w:rPr>
    <w:tblPr/>
  </w:style>
  <w:style w:type="table" w:styleId="1396" w:customStyle="1">
    <w:name w:val="Bordered3"/>
    <w:basedOn w:val="763"/>
    <w:uiPriority w:val="99"/>
    <w:qFormat/>
    <w:tblPr/>
  </w:style>
  <w:style w:type="table" w:styleId="1397" w:customStyle="1">
    <w:name w:val="Bordered - Accent 13"/>
    <w:basedOn w:val="763"/>
    <w:uiPriority w:val="99"/>
    <w:qFormat/>
    <w:tblPr/>
  </w:style>
  <w:style w:type="table" w:styleId="1398" w:customStyle="1">
    <w:name w:val="Bordered - Accent 23"/>
    <w:basedOn w:val="763"/>
    <w:uiPriority w:val="99"/>
    <w:qFormat/>
    <w:tblPr/>
  </w:style>
  <w:style w:type="table" w:styleId="1399" w:customStyle="1">
    <w:name w:val="Bordered - Accent 33"/>
    <w:basedOn w:val="763"/>
    <w:uiPriority w:val="99"/>
    <w:qFormat/>
    <w:tblPr/>
  </w:style>
  <w:style w:type="table" w:styleId="1400" w:customStyle="1">
    <w:name w:val="Bordered - Accent 43"/>
    <w:basedOn w:val="763"/>
    <w:uiPriority w:val="99"/>
    <w:qFormat/>
    <w:tblPr/>
  </w:style>
  <w:style w:type="table" w:styleId="1401" w:customStyle="1">
    <w:name w:val="Bordered - Accent 53"/>
    <w:basedOn w:val="763"/>
    <w:uiPriority w:val="99"/>
    <w:qFormat/>
    <w:tblPr/>
  </w:style>
  <w:style w:type="table" w:styleId="1402" w:customStyle="1">
    <w:name w:val="Bordered - Accent 63"/>
    <w:basedOn w:val="763"/>
    <w:uiPriority w:val="99"/>
    <w:qFormat/>
    <w:tblPr/>
  </w:style>
  <w:style w:type="table" w:styleId="1403" w:customStyle="1">
    <w:name w:val="网格型3"/>
    <w:basedOn w:val="763"/>
    <w:qFormat/>
    <w:pPr>
      <w:jc w:val="both"/>
      <w:widowControl w:val="off"/>
    </w:pPr>
    <w:tblPr/>
  </w:style>
  <w:style w:type="table" w:styleId="1404" w:customStyle="1">
    <w:name w:val="网格型12"/>
    <w:basedOn w:val="763"/>
    <w:qFormat/>
    <w:pPr>
      <w:jc w:val="both"/>
      <w:widowControl w:val="off"/>
    </w:pPr>
    <w:tblPr/>
  </w:style>
  <w:style w:type="table" w:styleId="1405" w:customStyle="1">
    <w:name w:val="网格型4"/>
    <w:uiPriority w:val="59"/>
    <w:qFormat/>
    <w:tblPr>
      <w:tblCellMar>
        <w:left w:w="0" w:type="dxa"/>
        <w:top w:w="0" w:type="dxa"/>
        <w:right w:w="0" w:type="dxa"/>
        <w:bottom w:w="0" w:type="dxa"/>
      </w:tblCellMar>
    </w:tblPr>
  </w:style>
  <w:style w:type="character" w:styleId="1406" w:customStyle="1">
    <w:name w:val="text-orange-6"/>
    <w:qFormat/>
  </w:style>
  <w:style w:type="paragraph" w:styleId="1407" w:customStyle="1">
    <w:name w:val="正文！"/>
    <w:basedOn w:val="752"/>
    <w:link w:val="1408"/>
    <w:qFormat/>
    <w:pPr>
      <w:ind w:firstLine="560"/>
      <w:jc w:val="both"/>
      <w:spacing w:after="0" w:line="240" w:lineRule="auto"/>
      <w:widowControl w:val="off"/>
    </w:pPr>
    <w:rPr>
      <w:rFonts w:ascii="仿宋" w:hAnsi="仿宋" w:eastAsia="仿宋"/>
      <w:color w:val="000000"/>
      <w:sz w:val="28"/>
      <w:szCs w:val="28"/>
      <w:lang w:eastAsia="zh-CN"/>
    </w:rPr>
  </w:style>
  <w:style w:type="character" w:styleId="1408" w:customStyle="1">
    <w:name w:val="正文！ 字符"/>
    <w:link w:val="1407"/>
    <w:qFormat/>
    <w:rPr>
      <w:rFonts w:ascii="仿宋" w:hAnsi="仿宋" w:eastAsia="仿宋" w:cs="Times New Roman"/>
      <w:color w:val="000000"/>
      <w:sz w:val="28"/>
      <w:szCs w:val="28"/>
      <w:lang w:eastAsia="zh-CN"/>
    </w:rPr>
  </w:style>
  <w:style w:type="paragraph" w:styleId="1409" w:customStyle="1">
    <w:name w:val="标题3"/>
    <w:basedOn w:val="752"/>
    <w:qFormat/>
    <w:pPr>
      <w:contextualSpacing/>
      <w:jc w:val="both"/>
      <w:keepLines/>
      <w:keepNext/>
      <w:spacing w:after="0" w:line="360" w:lineRule="auto"/>
      <w:widowControl w:val="off"/>
      <w:tabs>
        <w:tab w:val="left" w:pos="360" w:leader="none"/>
      </w:tabs>
      <w:outlineLvl w:val="2"/>
    </w:pPr>
    <w:rPr>
      <w:rFonts w:ascii="Times New Roman" w:hAnsi="Times New Roman" w:eastAsia="仿宋"/>
      <w:b/>
      <w:bCs/>
      <w:sz w:val="28"/>
      <w:szCs w:val="28"/>
      <w:lang w:eastAsia="zh-CN"/>
    </w:rPr>
  </w:style>
  <w:style w:type="paragraph" w:styleId="1410" w:customStyle="1">
    <w:name w:val="标题6"/>
    <w:basedOn w:val="752"/>
    <w:qFormat/>
    <w:pPr>
      <w:contextualSpacing/>
      <w:jc w:val="both"/>
      <w:keepLines/>
      <w:keepNext/>
      <w:spacing w:after="0" w:line="360" w:lineRule="auto"/>
      <w:widowControl w:val="off"/>
      <w:tabs>
        <w:tab w:val="left" w:pos="360" w:leader="none"/>
      </w:tabs>
      <w:outlineLvl w:val="5"/>
    </w:pPr>
    <w:rPr>
      <w:rFonts w:ascii="Times New Roman" w:hAnsi="Times New Roman" w:eastAsia="仿宋"/>
      <w:b/>
      <w:bCs/>
      <w:sz w:val="28"/>
      <w:szCs w:val="28"/>
      <w:lang w:eastAsia="zh-CN"/>
    </w:rPr>
  </w:style>
  <w:style w:type="paragraph" w:styleId="1411" w:customStyle="1">
    <w:name w:val="标题7"/>
    <w:basedOn w:val="752"/>
    <w:next w:val="141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b/>
      <w:sz w:val="28"/>
      <w:szCs w:val="24"/>
      <w:lang w:eastAsia="zh-CN"/>
    </w:rPr>
  </w:style>
  <w:style w:type="paragraph" w:styleId="1412" w:customStyle="1">
    <w:name w:val="Normal_3"/>
    <w:qFormat/>
    <w:rPr>
      <w:rFonts w:eastAsia="Times New Roman"/>
      <w:sz w:val="24"/>
      <w:szCs w:val="24"/>
    </w:rPr>
  </w:style>
  <w:style w:type="paragraph" w:styleId="1413" w:customStyle="1">
    <w:name w:val="p0"/>
    <w:basedOn w:val="752"/>
    <w:qFormat/>
    <w:pPr>
      <w:spacing w:before="100" w:beforeAutospacing="1" w:after="100" w:afterAutospacing="1"/>
    </w:pPr>
    <w:rPr>
      <w:rFonts w:ascii="宋体" w:hAnsi="宋体" w:cs="宋体"/>
      <w:sz w:val="24"/>
      <w:szCs w:val="24"/>
    </w:rPr>
  </w:style>
  <w:style w:type="paragraph" w:styleId="1414" w:customStyle="1">
    <w:name w:val="列出段落1"/>
    <w:basedOn w:val="752"/>
    <w:qFormat/>
    <w:pPr>
      <w:ind w:firstLine="420"/>
    </w:pPr>
    <w:rPr>
      <w:szCs w:val="21"/>
    </w:rPr>
  </w:style>
  <w:style w:type="paragraph" w:styleId="1415" w:customStyle="1">
    <w:name w:val="列出段落3"/>
    <w:basedOn w:val="752"/>
    <w:uiPriority w:val="99"/>
    <w:qFormat/>
    <w:pPr>
      <w:ind w:firstLine="420"/>
    </w:pPr>
    <w:rPr>
      <w:rFonts w:ascii="Calibri" w:hAnsi="Calibri"/>
    </w:rPr>
  </w:style>
  <w:style w:type="paragraph" w:styleId="1416" w:customStyle="1">
    <w:name w:val="Normal_28"/>
    <w:qFormat/>
    <w:rPr>
      <w:rFonts w:eastAsia="Times New Roman"/>
      <w:sz w:val="24"/>
      <w:szCs w:val="24"/>
    </w:rPr>
  </w:style>
  <w:style w:type="paragraph" w:styleId="1417" w:customStyle="1">
    <w:name w:val="正文_11"/>
    <w:qFormat/>
    <w:pPr>
      <w:jc w:val="both"/>
      <w:widowControl w:val="off"/>
    </w:pPr>
    <w:rPr>
      <w:rFonts w:ascii="Calibri" w:hAnsi="Calibri"/>
      <w:sz w:val="21"/>
      <w:szCs w:val="22"/>
    </w:rPr>
  </w:style>
  <w:style w:type="paragraph" w:styleId="1418" w:customStyle="1">
    <w:name w:val="样式3"/>
    <w:basedOn w:val="804"/>
    <w:qFormat/>
    <w:pPr>
      <w:tabs>
        <w:tab w:val="left" w:pos="2790" w:leader="none"/>
        <w:tab w:val="left" w:pos="4230" w:leader="none"/>
      </w:tabs>
    </w:pPr>
    <w:rPr>
      <w:rFonts w:ascii="Times New Roman" w:hAnsi="Times New Roman"/>
    </w:rPr>
  </w:style>
  <w:style w:type="character" w:styleId="1419" w:customStyle="1">
    <w:name w:val="font41"/>
    <w:qFormat/>
    <w:rPr>
      <w:rFonts w:hint="eastAsia" w:ascii="宋体" w:hAnsi="宋体" w:eastAsia="宋体" w:cs="宋体"/>
      <w:color w:val="ff0000"/>
      <w:sz w:val="22"/>
      <w:szCs w:val="22"/>
      <w:u w:val="none"/>
    </w:rPr>
  </w:style>
  <w:style w:type="character" w:styleId="1420" w:customStyle="1">
    <w:name w:val="font61"/>
    <w:qFormat/>
    <w:rPr>
      <w:rFonts w:hint="eastAsia" w:ascii="宋体" w:hAnsi="宋体" w:eastAsia="宋体" w:cs="宋体"/>
      <w:b/>
      <w:bCs/>
      <w:color w:val="ff0000"/>
      <w:sz w:val="24"/>
      <w:szCs w:val="24"/>
      <w:u w:val="none"/>
    </w:rPr>
  </w:style>
  <w:style w:type="character" w:styleId="1421" w:customStyle="1">
    <w:name w:val="font71"/>
    <w:qFormat/>
    <w:rPr>
      <w:rFonts w:hint="eastAsia" w:ascii="宋体" w:hAnsi="宋体" w:eastAsia="宋体" w:cs="宋体"/>
      <w:color w:val="ff0000"/>
      <w:sz w:val="24"/>
      <w:szCs w:val="24"/>
      <w:u w:val="none"/>
    </w:rPr>
  </w:style>
  <w:style w:type="character" w:styleId="1422" w:customStyle="1">
    <w:name w:val="font81"/>
    <w:qFormat/>
    <w:rPr>
      <w:rFonts w:hint="eastAsia" w:ascii="宋体" w:hAnsi="宋体" w:eastAsia="宋体" w:cs="宋体"/>
      <w:color w:val="3366ff"/>
      <w:sz w:val="24"/>
      <w:szCs w:val="24"/>
      <w:u w:val="none"/>
    </w:rPr>
  </w:style>
  <w:style w:type="character" w:styleId="1423" w:customStyle="1">
    <w:name w:val="font91"/>
    <w:qFormat/>
    <w:rPr>
      <w:rFonts w:hint="eastAsia" w:ascii="宋体" w:hAnsi="宋体" w:eastAsia="宋体" w:cs="宋体"/>
      <w:color w:val="0066cc"/>
      <w:sz w:val="24"/>
      <w:szCs w:val="24"/>
      <w:u w:val="none"/>
    </w:rPr>
  </w:style>
  <w:style w:type="paragraph" w:styleId="1424" w:customStyle="1">
    <w:name w:val="Default"/>
    <w:qFormat/>
    <w:pPr>
      <w:widowControl w:val="off"/>
    </w:pPr>
    <w:rPr>
      <w:rFonts w:ascii="华文细黑" w:eastAsia="华文细黑" w:cs="华文细黑"/>
      <w:color w:val="000000"/>
      <w:sz w:val="24"/>
      <w:szCs w:val="24"/>
    </w:rPr>
  </w:style>
  <w:style w:type="paragraph" w:styleId="1425" w:customStyle="1">
    <w:name w:val="Normal_19"/>
    <w:qFormat/>
    <w:pPr>
      <w:jc w:val="both"/>
      <w:widowControl w:val="off"/>
    </w:pPr>
    <w:rPr>
      <w:sz w:val="21"/>
      <w:szCs w:val="24"/>
    </w:rPr>
  </w:style>
  <w:style w:type="paragraph" w:styleId="1426" w:customStyle="1">
    <w:name w:val="null3"/>
    <w:rPr>
      <w:rFonts w:hint="eastAsia" w:ascii="Calibri" w:hAnsi="Calibri"/>
      <w:lang w:eastAsia="en-US"/>
    </w:rPr>
  </w:style>
  <w:style w:type="numbering" w:styleId="1427" w:customStyle="1">
    <w:name w:val="无列表1"/>
    <w:next w:val="764"/>
    <w:uiPriority w:val="99"/>
    <w:semiHidden/>
    <w:unhideWhenUsed/>
  </w:style>
  <w:style w:type="character" w:styleId="1428" w:customStyle="1">
    <w:name w:val="标题 1 Char"/>
    <w:link w:val="753"/>
    <w:uiPriority w:val="9"/>
    <w:rPr>
      <w:rFonts w:ascii="Arial" w:hAnsi="Arial" w:eastAsia="Arial" w:cs="Arial"/>
      <w:sz w:val="40"/>
      <w:szCs w:val="40"/>
      <w:lang w:eastAsia="en-US"/>
    </w:rPr>
  </w:style>
  <w:style w:type="character" w:styleId="1429" w:customStyle="1">
    <w:name w:val="标题 5 Char"/>
    <w:link w:val="757"/>
    <w:uiPriority w:val="1"/>
    <w:rPr>
      <w:rFonts w:ascii="宋体" w:hAnsi="宋体" w:cs="宋体"/>
      <w:b/>
      <w:bCs/>
      <w:sz w:val="24"/>
      <w:szCs w:val="24"/>
      <w:u w:val="single"/>
      <w:lang w:val="zh-CN" w:eastAsia="en-US" w:bidi="zh-CN"/>
    </w:rPr>
  </w:style>
  <w:style w:type="character" w:styleId="1430" w:customStyle="1">
    <w:name w:val="标题 7 Char"/>
    <w:link w:val="759"/>
    <w:uiPriority w:val="9"/>
    <w:rPr>
      <w:rFonts w:ascii="Arial" w:hAnsi="Arial" w:eastAsia="Arial" w:cs="Arial"/>
      <w:b/>
      <w:bCs/>
      <w:i/>
      <w:iCs/>
      <w:sz w:val="22"/>
      <w:szCs w:val="22"/>
      <w:lang w:eastAsia="en-US"/>
    </w:rPr>
  </w:style>
  <w:style w:type="character" w:styleId="1431" w:customStyle="1">
    <w:name w:val="标题 8 Char"/>
    <w:link w:val="760"/>
    <w:uiPriority w:val="9"/>
    <w:rPr>
      <w:rFonts w:ascii="Arial" w:hAnsi="Arial" w:eastAsia="Arial" w:cs="Arial"/>
      <w:i/>
      <w:iCs/>
      <w:sz w:val="22"/>
      <w:szCs w:val="22"/>
      <w:lang w:eastAsia="en-US"/>
    </w:rPr>
  </w:style>
  <w:style w:type="character" w:styleId="1432" w:customStyle="1">
    <w:name w:val="标题 9 Char"/>
    <w:link w:val="761"/>
    <w:uiPriority w:val="9"/>
    <w:rPr>
      <w:rFonts w:ascii="Arial" w:hAnsi="Arial" w:eastAsia="Arial" w:cs="Arial"/>
      <w:i/>
      <w:iCs/>
      <w:sz w:val="21"/>
      <w:szCs w:val="21"/>
      <w:lang w:eastAsia="en-US"/>
    </w:rPr>
  </w:style>
  <w:style w:type="numbering" w:styleId="1433" w:customStyle="1">
    <w:name w:val="无列表11"/>
    <w:next w:val="764"/>
    <w:uiPriority w:val="99"/>
    <w:semiHidden/>
    <w:unhideWhenUsed/>
  </w:style>
  <w:style w:type="character" w:styleId="1434" w:customStyle="1">
    <w:name w:val="纯文本 Char"/>
    <w:link w:val="804"/>
    <w:rPr>
      <w:rFonts w:ascii="宋体" w:hAnsi="Courier New" w:cs="Courier New"/>
      <w:sz w:val="22"/>
      <w:szCs w:val="21"/>
      <w:lang w:eastAsia="en-US"/>
    </w:rPr>
  </w:style>
  <w:style w:type="character" w:styleId="1435" w:customStyle="1">
    <w:name w:val="正文首行缩进 2 Char"/>
    <w:link w:val="816"/>
    <w:rPr>
      <w:rFonts w:ascii="宋体" w:hAnsi="宋体"/>
      <w:sz w:val="22"/>
      <w:szCs w:val="22"/>
      <w:lang w:eastAsia="en-US"/>
    </w:rPr>
  </w:style>
  <w:style w:type="table" w:styleId="1436" w:customStyle="1">
    <w:name w:val="网格型5"/>
    <w:basedOn w:val="763"/>
    <w:next w:val="774"/>
    <w:uiPriority w:val="59"/>
    <w:qFormat/>
    <w:tblPr/>
  </w:style>
  <w:style w:type="table" w:styleId="1437" w:customStyle="1">
    <w:name w:val="Plain Table 14"/>
    <w:basedOn w:val="763"/>
    <w:uiPriority w:val="59"/>
    <w:qFormat/>
    <w:tblPr/>
  </w:style>
  <w:style w:type="table" w:styleId="1438" w:customStyle="1">
    <w:name w:val="Plain Table 24"/>
    <w:basedOn w:val="763"/>
    <w:uiPriority w:val="59"/>
    <w:qFormat/>
    <w:tblPr/>
  </w:style>
  <w:style w:type="table" w:styleId="1439" w:customStyle="1">
    <w:name w:val="Plain Table 34"/>
    <w:basedOn w:val="763"/>
    <w:uiPriority w:val="99"/>
    <w:qFormat/>
    <w:tblPr/>
  </w:style>
  <w:style w:type="table" w:styleId="1440" w:customStyle="1">
    <w:name w:val="Plain Table 44"/>
    <w:basedOn w:val="763"/>
    <w:uiPriority w:val="99"/>
    <w:qFormat/>
    <w:tblPr/>
  </w:style>
  <w:style w:type="table" w:styleId="1441" w:customStyle="1">
    <w:name w:val="Plain Table 54"/>
    <w:basedOn w:val="763"/>
    <w:uiPriority w:val="99"/>
    <w:qFormat/>
    <w:tblPr/>
  </w:style>
  <w:style w:type="table" w:styleId="1442" w:customStyle="1">
    <w:name w:val="Grid Table 1 Light4"/>
    <w:basedOn w:val="763"/>
    <w:uiPriority w:val="99"/>
    <w:qFormat/>
    <w:tblPr/>
  </w:style>
  <w:style w:type="table" w:styleId="1443" w:customStyle="1">
    <w:name w:val="Grid Table 24"/>
    <w:basedOn w:val="763"/>
    <w:uiPriority w:val="99"/>
    <w:qFormat/>
    <w:tblPr/>
  </w:style>
  <w:style w:type="table" w:styleId="1444" w:customStyle="1">
    <w:name w:val="Grid Table 34"/>
    <w:basedOn w:val="763"/>
    <w:uiPriority w:val="99"/>
    <w:qFormat/>
    <w:tblPr/>
  </w:style>
  <w:style w:type="table" w:styleId="1445" w:customStyle="1">
    <w:name w:val="Grid Table 44"/>
    <w:basedOn w:val="763"/>
    <w:uiPriority w:val="59"/>
    <w:qFormat/>
    <w:tblPr/>
  </w:style>
  <w:style w:type="table" w:styleId="1446" w:customStyle="1">
    <w:name w:val="Grid Table 5 Dark4"/>
    <w:basedOn w:val="763"/>
    <w:uiPriority w:val="99"/>
    <w:qFormat/>
    <w:tblPr/>
  </w:style>
  <w:style w:type="table" w:styleId="1447" w:customStyle="1">
    <w:name w:val="Grid Table 6 Colorful4"/>
    <w:basedOn w:val="763"/>
    <w:uiPriority w:val="99"/>
    <w:qFormat/>
    <w:tblPr/>
  </w:style>
  <w:style w:type="table" w:styleId="1448" w:customStyle="1">
    <w:name w:val="Grid Table 7 Colorful4"/>
    <w:basedOn w:val="763"/>
    <w:uiPriority w:val="99"/>
    <w:qFormat/>
    <w:tblPr/>
  </w:style>
  <w:style w:type="table" w:styleId="1449" w:customStyle="1">
    <w:name w:val="List Table 1 Light4"/>
    <w:basedOn w:val="763"/>
    <w:uiPriority w:val="99"/>
    <w:qFormat/>
    <w:tblPr/>
  </w:style>
  <w:style w:type="table" w:styleId="1450" w:customStyle="1">
    <w:name w:val="List Table 24"/>
    <w:basedOn w:val="763"/>
    <w:uiPriority w:val="99"/>
    <w:qFormat/>
    <w:tblPr/>
  </w:style>
  <w:style w:type="table" w:styleId="1451" w:customStyle="1">
    <w:name w:val="List Table 34"/>
    <w:basedOn w:val="763"/>
    <w:uiPriority w:val="99"/>
    <w:qFormat/>
    <w:tblPr/>
  </w:style>
  <w:style w:type="table" w:styleId="1452" w:customStyle="1">
    <w:name w:val="List Table 44"/>
    <w:basedOn w:val="763"/>
    <w:uiPriority w:val="99"/>
    <w:qFormat/>
    <w:tblPr/>
  </w:style>
  <w:style w:type="table" w:styleId="1453" w:customStyle="1">
    <w:name w:val="List Table 5 Dark4"/>
    <w:basedOn w:val="763"/>
    <w:uiPriority w:val="99"/>
    <w:qFormat/>
    <w:tblPr/>
  </w:style>
  <w:style w:type="table" w:styleId="1454" w:customStyle="1">
    <w:name w:val="List Table 6 Colorful4"/>
    <w:basedOn w:val="763"/>
    <w:uiPriority w:val="99"/>
    <w:qFormat/>
    <w:tblPr/>
  </w:style>
  <w:style w:type="table" w:styleId="1455" w:customStyle="1">
    <w:name w:val="List Table 7 Colorful4"/>
    <w:basedOn w:val="763"/>
    <w:uiPriority w:val="99"/>
    <w:qFormat/>
    <w:tblPr/>
  </w:style>
  <w:style w:type="table" w:styleId="1456" w:customStyle="1">
    <w:name w:val="Table Grid Light4"/>
    <w:basedOn w:val="763"/>
    <w:uiPriority w:val="59"/>
    <w:qFormat/>
    <w:tblPr/>
  </w:style>
  <w:style w:type="table" w:styleId="1457" w:customStyle="1">
    <w:name w:val="无格式表格 111"/>
    <w:basedOn w:val="763"/>
    <w:uiPriority w:val="59"/>
    <w:qFormat/>
    <w:tblPr/>
  </w:style>
  <w:style w:type="table" w:styleId="1458" w:customStyle="1">
    <w:name w:val="无格式表格 211"/>
    <w:basedOn w:val="763"/>
    <w:uiPriority w:val="59"/>
    <w:qFormat/>
    <w:tblPr/>
  </w:style>
  <w:style w:type="table" w:styleId="1459" w:customStyle="1">
    <w:name w:val="无格式表格 311"/>
    <w:basedOn w:val="763"/>
    <w:uiPriority w:val="99"/>
    <w:qFormat/>
    <w:tblPr/>
  </w:style>
  <w:style w:type="table" w:styleId="1460" w:customStyle="1">
    <w:name w:val="无格式表格 411"/>
    <w:basedOn w:val="763"/>
    <w:uiPriority w:val="99"/>
    <w:qFormat/>
    <w:tblPr/>
  </w:style>
  <w:style w:type="table" w:styleId="1461" w:customStyle="1">
    <w:name w:val="无格式表格 511"/>
    <w:basedOn w:val="763"/>
    <w:uiPriority w:val="99"/>
    <w:qFormat/>
    <w:tblPr/>
  </w:style>
  <w:style w:type="table" w:styleId="1462" w:customStyle="1">
    <w:name w:val="网格表 1 浅色11"/>
    <w:basedOn w:val="763"/>
    <w:uiPriority w:val="99"/>
    <w:qFormat/>
    <w:tblPr/>
  </w:style>
  <w:style w:type="table" w:styleId="1463" w:customStyle="1">
    <w:name w:val="Grid Table 1 Light - Accent 14"/>
    <w:basedOn w:val="763"/>
    <w:uiPriority w:val="99"/>
    <w:qFormat/>
    <w:tblPr/>
  </w:style>
  <w:style w:type="table" w:styleId="1464" w:customStyle="1">
    <w:name w:val="Grid Table 1 Light - Accent 24"/>
    <w:basedOn w:val="763"/>
    <w:uiPriority w:val="99"/>
    <w:qFormat/>
    <w:tblPr/>
  </w:style>
  <w:style w:type="table" w:styleId="1465" w:customStyle="1">
    <w:name w:val="Grid Table 1 Light - Accent 34"/>
    <w:basedOn w:val="763"/>
    <w:uiPriority w:val="99"/>
    <w:qFormat/>
    <w:tblPr/>
  </w:style>
  <w:style w:type="table" w:styleId="1466" w:customStyle="1">
    <w:name w:val="Grid Table 1 Light - Accent 44"/>
    <w:basedOn w:val="763"/>
    <w:uiPriority w:val="99"/>
    <w:qFormat/>
    <w:tblPr/>
  </w:style>
  <w:style w:type="table" w:styleId="1467" w:customStyle="1">
    <w:name w:val="Grid Table 1 Light - Accent 54"/>
    <w:basedOn w:val="763"/>
    <w:uiPriority w:val="99"/>
    <w:qFormat/>
    <w:tblPr/>
  </w:style>
  <w:style w:type="table" w:styleId="1468" w:customStyle="1">
    <w:name w:val="Grid Table 1 Light - Accent 64"/>
    <w:basedOn w:val="763"/>
    <w:uiPriority w:val="99"/>
    <w:qFormat/>
    <w:tblPr/>
  </w:style>
  <w:style w:type="table" w:styleId="1469" w:customStyle="1">
    <w:name w:val="网格表 211"/>
    <w:basedOn w:val="763"/>
    <w:uiPriority w:val="99"/>
    <w:qFormat/>
    <w:tblPr/>
  </w:style>
  <w:style w:type="table" w:styleId="1470" w:customStyle="1">
    <w:name w:val="Grid Table 2 - Accent 14"/>
    <w:basedOn w:val="763"/>
    <w:uiPriority w:val="99"/>
    <w:qFormat/>
    <w:tblPr/>
  </w:style>
  <w:style w:type="table" w:styleId="1471" w:customStyle="1">
    <w:name w:val="Grid Table 2 - Accent 24"/>
    <w:basedOn w:val="763"/>
    <w:uiPriority w:val="99"/>
    <w:qFormat/>
    <w:tblPr/>
  </w:style>
  <w:style w:type="table" w:styleId="1472" w:customStyle="1">
    <w:name w:val="Grid Table 2 - Accent 34"/>
    <w:basedOn w:val="763"/>
    <w:uiPriority w:val="99"/>
    <w:qFormat/>
    <w:tblPr/>
  </w:style>
  <w:style w:type="table" w:styleId="1473" w:customStyle="1">
    <w:name w:val="Grid Table 2 - Accent 44"/>
    <w:basedOn w:val="763"/>
    <w:uiPriority w:val="99"/>
    <w:qFormat/>
    <w:tblPr/>
  </w:style>
  <w:style w:type="table" w:styleId="1474" w:customStyle="1">
    <w:name w:val="Grid Table 2 - Accent 54"/>
    <w:basedOn w:val="763"/>
    <w:uiPriority w:val="99"/>
    <w:qFormat/>
    <w:tblPr/>
  </w:style>
  <w:style w:type="table" w:styleId="1475" w:customStyle="1">
    <w:name w:val="Grid Table 2 - Accent 64"/>
    <w:basedOn w:val="763"/>
    <w:uiPriority w:val="99"/>
    <w:qFormat/>
    <w:tblPr/>
  </w:style>
  <w:style w:type="table" w:styleId="1476" w:customStyle="1">
    <w:name w:val="网格表 311"/>
    <w:basedOn w:val="763"/>
    <w:uiPriority w:val="99"/>
    <w:qFormat/>
    <w:tblPr/>
  </w:style>
  <w:style w:type="table" w:styleId="1477" w:customStyle="1">
    <w:name w:val="Grid Table 3 - Accent 14"/>
    <w:basedOn w:val="763"/>
    <w:uiPriority w:val="99"/>
    <w:qFormat/>
    <w:tblPr/>
  </w:style>
  <w:style w:type="table" w:styleId="1478" w:customStyle="1">
    <w:name w:val="Grid Table 3 - Accent 24"/>
    <w:basedOn w:val="763"/>
    <w:uiPriority w:val="99"/>
    <w:qFormat/>
    <w:tblPr/>
  </w:style>
  <w:style w:type="table" w:styleId="1479" w:customStyle="1">
    <w:name w:val="Grid Table 3 - Accent 34"/>
    <w:basedOn w:val="763"/>
    <w:uiPriority w:val="99"/>
    <w:qFormat/>
    <w:tblPr/>
  </w:style>
  <w:style w:type="table" w:styleId="1480" w:customStyle="1">
    <w:name w:val="Grid Table 3 - Accent 44"/>
    <w:basedOn w:val="763"/>
    <w:uiPriority w:val="99"/>
    <w:qFormat/>
    <w:tblPr/>
  </w:style>
  <w:style w:type="table" w:styleId="1481" w:customStyle="1">
    <w:name w:val="Grid Table 3 - Accent 54"/>
    <w:basedOn w:val="763"/>
    <w:uiPriority w:val="99"/>
    <w:qFormat/>
    <w:tblPr/>
  </w:style>
  <w:style w:type="table" w:styleId="1482" w:customStyle="1">
    <w:name w:val="Grid Table 3 - Accent 64"/>
    <w:basedOn w:val="763"/>
    <w:uiPriority w:val="99"/>
    <w:qFormat/>
    <w:tblPr/>
  </w:style>
  <w:style w:type="table" w:styleId="1483" w:customStyle="1">
    <w:name w:val="网格表 411"/>
    <w:basedOn w:val="763"/>
    <w:uiPriority w:val="59"/>
    <w:qFormat/>
    <w:tblPr/>
  </w:style>
  <w:style w:type="table" w:styleId="1484" w:customStyle="1">
    <w:name w:val="Grid Table 4 - Accent 14"/>
    <w:basedOn w:val="763"/>
    <w:uiPriority w:val="59"/>
    <w:qFormat/>
    <w:tblPr/>
  </w:style>
  <w:style w:type="table" w:styleId="1485" w:customStyle="1">
    <w:name w:val="Grid Table 4 - Accent 24"/>
    <w:basedOn w:val="763"/>
    <w:uiPriority w:val="59"/>
    <w:qFormat/>
    <w:tblPr/>
  </w:style>
  <w:style w:type="table" w:styleId="1486" w:customStyle="1">
    <w:name w:val="Grid Table 4 - Accent 34"/>
    <w:basedOn w:val="763"/>
    <w:uiPriority w:val="59"/>
    <w:qFormat/>
    <w:tblPr/>
  </w:style>
  <w:style w:type="table" w:styleId="1487" w:customStyle="1">
    <w:name w:val="Grid Table 4 - Accent 44"/>
    <w:basedOn w:val="763"/>
    <w:uiPriority w:val="59"/>
    <w:qFormat/>
    <w:tblPr/>
  </w:style>
  <w:style w:type="table" w:styleId="1488" w:customStyle="1">
    <w:name w:val="Grid Table 4 - Accent 54"/>
    <w:basedOn w:val="763"/>
    <w:uiPriority w:val="59"/>
    <w:qFormat/>
    <w:tblPr/>
  </w:style>
  <w:style w:type="table" w:styleId="1489" w:customStyle="1">
    <w:name w:val="Grid Table 4 - Accent 64"/>
    <w:basedOn w:val="763"/>
    <w:uiPriority w:val="59"/>
    <w:qFormat/>
    <w:tblPr/>
  </w:style>
  <w:style w:type="table" w:styleId="1490" w:customStyle="1">
    <w:name w:val="网格表 5 深色11"/>
    <w:basedOn w:val="763"/>
    <w:uiPriority w:val="99"/>
    <w:qFormat/>
    <w:tblPr/>
  </w:style>
  <w:style w:type="table" w:styleId="1491" w:customStyle="1">
    <w:name w:val="Grid Table 5 Dark- Accent 14"/>
    <w:basedOn w:val="763"/>
    <w:uiPriority w:val="99"/>
    <w:qFormat/>
    <w:tblPr/>
  </w:style>
  <w:style w:type="table" w:styleId="1492" w:customStyle="1">
    <w:name w:val="Grid Table 5 Dark - Accent 24"/>
    <w:basedOn w:val="763"/>
    <w:uiPriority w:val="99"/>
    <w:qFormat/>
    <w:tblPr/>
  </w:style>
  <w:style w:type="table" w:styleId="1493" w:customStyle="1">
    <w:name w:val="Grid Table 5 Dark - Accent 34"/>
    <w:basedOn w:val="763"/>
    <w:uiPriority w:val="99"/>
    <w:qFormat/>
    <w:tblPr/>
  </w:style>
  <w:style w:type="table" w:styleId="1494" w:customStyle="1">
    <w:name w:val="Grid Table 5 Dark- Accent 44"/>
    <w:basedOn w:val="763"/>
    <w:uiPriority w:val="99"/>
    <w:qFormat/>
    <w:tblPr/>
  </w:style>
  <w:style w:type="table" w:styleId="1495" w:customStyle="1">
    <w:name w:val="Grid Table 5 Dark - Accent 54"/>
    <w:basedOn w:val="763"/>
    <w:uiPriority w:val="99"/>
    <w:qFormat/>
    <w:tblPr/>
  </w:style>
  <w:style w:type="table" w:styleId="1496" w:customStyle="1">
    <w:name w:val="Grid Table 5 Dark - Accent 64"/>
    <w:basedOn w:val="763"/>
    <w:uiPriority w:val="99"/>
    <w:qFormat/>
    <w:tblPr/>
  </w:style>
  <w:style w:type="table" w:styleId="1497" w:customStyle="1">
    <w:name w:val="网格表 6 彩色11"/>
    <w:basedOn w:val="763"/>
    <w:uiPriority w:val="99"/>
    <w:qFormat/>
    <w:tblPr/>
  </w:style>
  <w:style w:type="table" w:styleId="1498" w:customStyle="1">
    <w:name w:val="Grid Table 6 Colorful - Accent 14"/>
    <w:basedOn w:val="763"/>
    <w:uiPriority w:val="99"/>
    <w:qFormat/>
    <w:tblPr/>
  </w:style>
  <w:style w:type="table" w:styleId="1499" w:customStyle="1">
    <w:name w:val="Grid Table 6 Colorful - Accent 24"/>
    <w:basedOn w:val="763"/>
    <w:uiPriority w:val="99"/>
    <w:qFormat/>
    <w:tblPr/>
  </w:style>
  <w:style w:type="table" w:styleId="1500" w:customStyle="1">
    <w:name w:val="Grid Table 6 Colorful - Accent 34"/>
    <w:basedOn w:val="763"/>
    <w:uiPriority w:val="99"/>
    <w:qFormat/>
    <w:tblPr/>
  </w:style>
  <w:style w:type="table" w:styleId="1501" w:customStyle="1">
    <w:name w:val="Grid Table 6 Colorful - Accent 44"/>
    <w:basedOn w:val="763"/>
    <w:uiPriority w:val="99"/>
    <w:qFormat/>
    <w:tblPr/>
  </w:style>
  <w:style w:type="table" w:styleId="1502" w:customStyle="1">
    <w:name w:val="Grid Table 6 Colorful - Accent 54"/>
    <w:basedOn w:val="763"/>
    <w:uiPriority w:val="99"/>
    <w:qFormat/>
    <w:tblPr/>
  </w:style>
  <w:style w:type="table" w:styleId="1503" w:customStyle="1">
    <w:name w:val="Grid Table 6 Colorful - Accent 64"/>
    <w:basedOn w:val="763"/>
    <w:uiPriority w:val="99"/>
    <w:qFormat/>
    <w:tblPr/>
  </w:style>
  <w:style w:type="table" w:styleId="1504" w:customStyle="1">
    <w:name w:val="网格表 7 彩色11"/>
    <w:basedOn w:val="763"/>
    <w:uiPriority w:val="99"/>
    <w:qFormat/>
    <w:tblPr/>
  </w:style>
  <w:style w:type="table" w:styleId="1505" w:customStyle="1">
    <w:name w:val="Grid Table 7 Colorful - Accent 14"/>
    <w:basedOn w:val="763"/>
    <w:uiPriority w:val="99"/>
    <w:qFormat/>
    <w:tblPr/>
  </w:style>
  <w:style w:type="table" w:styleId="1506" w:customStyle="1">
    <w:name w:val="Grid Table 7 Colorful - Accent 24"/>
    <w:basedOn w:val="763"/>
    <w:uiPriority w:val="99"/>
    <w:qFormat/>
    <w:tblPr/>
  </w:style>
  <w:style w:type="table" w:styleId="1507" w:customStyle="1">
    <w:name w:val="Grid Table 7 Colorful - Accent 34"/>
    <w:basedOn w:val="763"/>
    <w:uiPriority w:val="99"/>
    <w:qFormat/>
    <w:tblPr/>
  </w:style>
  <w:style w:type="table" w:styleId="1508" w:customStyle="1">
    <w:name w:val="Grid Table 7 Colorful - Accent 44"/>
    <w:basedOn w:val="763"/>
    <w:uiPriority w:val="99"/>
    <w:qFormat/>
    <w:tblPr/>
  </w:style>
  <w:style w:type="table" w:styleId="1509" w:customStyle="1">
    <w:name w:val="Grid Table 7 Colorful - Accent 54"/>
    <w:basedOn w:val="763"/>
    <w:uiPriority w:val="99"/>
    <w:qFormat/>
    <w:tblPr/>
  </w:style>
  <w:style w:type="table" w:styleId="1510" w:customStyle="1">
    <w:name w:val="Grid Table 7 Colorful - Accent 64"/>
    <w:basedOn w:val="763"/>
    <w:uiPriority w:val="99"/>
    <w:qFormat/>
    <w:tblPr/>
  </w:style>
  <w:style w:type="table" w:styleId="1511" w:customStyle="1">
    <w:name w:val="清单表 1 浅色11"/>
    <w:basedOn w:val="763"/>
    <w:uiPriority w:val="99"/>
    <w:qFormat/>
    <w:tblPr/>
  </w:style>
  <w:style w:type="table" w:styleId="1512" w:customStyle="1">
    <w:name w:val="List Table 1 Light - Accent 14"/>
    <w:basedOn w:val="763"/>
    <w:uiPriority w:val="99"/>
    <w:qFormat/>
    <w:tblPr/>
  </w:style>
  <w:style w:type="table" w:styleId="1513" w:customStyle="1">
    <w:name w:val="List Table 1 Light - Accent 24"/>
    <w:basedOn w:val="763"/>
    <w:uiPriority w:val="99"/>
    <w:qFormat/>
    <w:tblPr/>
  </w:style>
  <w:style w:type="table" w:styleId="1514" w:customStyle="1">
    <w:name w:val="List Table 1 Light - Accent 34"/>
    <w:basedOn w:val="763"/>
    <w:uiPriority w:val="99"/>
    <w:qFormat/>
    <w:tblPr/>
  </w:style>
  <w:style w:type="table" w:styleId="1515" w:customStyle="1">
    <w:name w:val="List Table 1 Light - Accent 44"/>
    <w:basedOn w:val="763"/>
    <w:uiPriority w:val="99"/>
    <w:qFormat/>
    <w:tblPr/>
  </w:style>
  <w:style w:type="table" w:styleId="1516" w:customStyle="1">
    <w:name w:val="List Table 1 Light - Accent 54"/>
    <w:basedOn w:val="763"/>
    <w:uiPriority w:val="99"/>
    <w:qFormat/>
    <w:tblPr/>
  </w:style>
  <w:style w:type="table" w:styleId="1517" w:customStyle="1">
    <w:name w:val="List Table 1 Light - Accent 64"/>
    <w:basedOn w:val="763"/>
    <w:uiPriority w:val="99"/>
    <w:qFormat/>
    <w:tblPr/>
  </w:style>
  <w:style w:type="table" w:styleId="1518" w:customStyle="1">
    <w:name w:val="清单表 211"/>
    <w:basedOn w:val="763"/>
    <w:uiPriority w:val="99"/>
    <w:qFormat/>
    <w:tblPr/>
  </w:style>
  <w:style w:type="table" w:styleId="1519" w:customStyle="1">
    <w:name w:val="List Table 2 - Accent 14"/>
    <w:basedOn w:val="763"/>
    <w:uiPriority w:val="99"/>
    <w:qFormat/>
    <w:tblPr/>
  </w:style>
  <w:style w:type="table" w:styleId="1520" w:customStyle="1">
    <w:name w:val="List Table 2 - Accent 24"/>
    <w:basedOn w:val="763"/>
    <w:uiPriority w:val="99"/>
    <w:qFormat/>
    <w:tblPr/>
  </w:style>
  <w:style w:type="table" w:styleId="1521" w:customStyle="1">
    <w:name w:val="List Table 2 - Accent 34"/>
    <w:basedOn w:val="763"/>
    <w:uiPriority w:val="99"/>
    <w:qFormat/>
    <w:tblPr/>
  </w:style>
  <w:style w:type="table" w:styleId="1522" w:customStyle="1">
    <w:name w:val="List Table 2 - Accent 44"/>
    <w:basedOn w:val="763"/>
    <w:uiPriority w:val="99"/>
    <w:qFormat/>
    <w:tblPr/>
  </w:style>
  <w:style w:type="table" w:styleId="1523" w:customStyle="1">
    <w:name w:val="List Table 2 - Accent 54"/>
    <w:basedOn w:val="763"/>
    <w:uiPriority w:val="99"/>
    <w:qFormat/>
    <w:tblPr/>
  </w:style>
  <w:style w:type="table" w:styleId="1524" w:customStyle="1">
    <w:name w:val="List Table 2 - Accent 64"/>
    <w:basedOn w:val="763"/>
    <w:uiPriority w:val="99"/>
    <w:qFormat/>
    <w:tblPr/>
  </w:style>
  <w:style w:type="table" w:styleId="1525" w:customStyle="1">
    <w:name w:val="清单表 311"/>
    <w:basedOn w:val="763"/>
    <w:uiPriority w:val="99"/>
    <w:qFormat/>
    <w:tblPr/>
  </w:style>
  <w:style w:type="table" w:styleId="1526" w:customStyle="1">
    <w:name w:val="List Table 3 - Accent 14"/>
    <w:basedOn w:val="763"/>
    <w:uiPriority w:val="99"/>
    <w:qFormat/>
    <w:tblPr/>
  </w:style>
  <w:style w:type="table" w:styleId="1527" w:customStyle="1">
    <w:name w:val="List Table 3 - Accent 24"/>
    <w:basedOn w:val="763"/>
    <w:uiPriority w:val="99"/>
    <w:qFormat/>
    <w:tblPr/>
  </w:style>
  <w:style w:type="table" w:styleId="1528" w:customStyle="1">
    <w:name w:val="List Table 3 - Accent 34"/>
    <w:basedOn w:val="763"/>
    <w:uiPriority w:val="99"/>
    <w:qFormat/>
    <w:tblPr/>
  </w:style>
  <w:style w:type="table" w:styleId="1529" w:customStyle="1">
    <w:name w:val="List Table 3 - Accent 44"/>
    <w:basedOn w:val="763"/>
    <w:uiPriority w:val="99"/>
    <w:qFormat/>
    <w:tblPr/>
  </w:style>
  <w:style w:type="table" w:styleId="1530" w:customStyle="1">
    <w:name w:val="List Table 3 - Accent 54"/>
    <w:basedOn w:val="763"/>
    <w:uiPriority w:val="99"/>
    <w:qFormat/>
    <w:tblPr/>
  </w:style>
  <w:style w:type="table" w:styleId="1531" w:customStyle="1">
    <w:name w:val="List Table 3 - Accent 64"/>
    <w:basedOn w:val="763"/>
    <w:uiPriority w:val="99"/>
    <w:qFormat/>
    <w:tblPr/>
  </w:style>
  <w:style w:type="table" w:styleId="1532" w:customStyle="1">
    <w:name w:val="清单表 411"/>
    <w:basedOn w:val="763"/>
    <w:uiPriority w:val="99"/>
    <w:qFormat/>
    <w:tblPr/>
  </w:style>
  <w:style w:type="table" w:styleId="1533" w:customStyle="1">
    <w:name w:val="List Table 4 - Accent 14"/>
    <w:basedOn w:val="763"/>
    <w:uiPriority w:val="99"/>
    <w:qFormat/>
    <w:tblPr/>
  </w:style>
  <w:style w:type="table" w:styleId="1534" w:customStyle="1">
    <w:name w:val="List Table 4 - Accent 24"/>
    <w:basedOn w:val="763"/>
    <w:uiPriority w:val="99"/>
    <w:qFormat/>
    <w:tblPr/>
  </w:style>
  <w:style w:type="table" w:styleId="1535" w:customStyle="1">
    <w:name w:val="List Table 4 - Accent 34"/>
    <w:basedOn w:val="763"/>
    <w:uiPriority w:val="99"/>
    <w:qFormat/>
    <w:tblPr/>
  </w:style>
  <w:style w:type="table" w:styleId="1536" w:customStyle="1">
    <w:name w:val="List Table 4 - Accent 44"/>
    <w:basedOn w:val="763"/>
    <w:uiPriority w:val="99"/>
    <w:qFormat/>
    <w:tblPr/>
  </w:style>
  <w:style w:type="table" w:styleId="1537" w:customStyle="1">
    <w:name w:val="List Table 4 - Accent 54"/>
    <w:basedOn w:val="763"/>
    <w:uiPriority w:val="99"/>
    <w:qFormat/>
    <w:tblPr/>
  </w:style>
  <w:style w:type="table" w:styleId="1538" w:customStyle="1">
    <w:name w:val="List Table 4 - Accent 64"/>
    <w:basedOn w:val="763"/>
    <w:uiPriority w:val="99"/>
    <w:qFormat/>
    <w:tblPr/>
  </w:style>
  <w:style w:type="table" w:styleId="1539" w:customStyle="1">
    <w:name w:val="清单表 5 深色11"/>
    <w:basedOn w:val="763"/>
    <w:uiPriority w:val="99"/>
    <w:qFormat/>
    <w:tblPr/>
  </w:style>
  <w:style w:type="table" w:styleId="1540" w:customStyle="1">
    <w:name w:val="List Table 5 Dark - Accent 14"/>
    <w:basedOn w:val="763"/>
    <w:uiPriority w:val="99"/>
    <w:qFormat/>
    <w:tblPr/>
  </w:style>
  <w:style w:type="table" w:styleId="1541" w:customStyle="1">
    <w:name w:val="List Table 5 Dark - Accent 24"/>
    <w:basedOn w:val="763"/>
    <w:uiPriority w:val="99"/>
    <w:qFormat/>
    <w:tblPr/>
  </w:style>
  <w:style w:type="table" w:styleId="1542" w:customStyle="1">
    <w:name w:val="List Table 5 Dark - Accent 34"/>
    <w:basedOn w:val="763"/>
    <w:uiPriority w:val="99"/>
    <w:qFormat/>
    <w:tblPr/>
  </w:style>
  <w:style w:type="table" w:styleId="1543" w:customStyle="1">
    <w:name w:val="List Table 5 Dark - Accent 44"/>
    <w:basedOn w:val="763"/>
    <w:uiPriority w:val="99"/>
    <w:qFormat/>
    <w:tblPr/>
  </w:style>
  <w:style w:type="table" w:styleId="1544" w:customStyle="1">
    <w:name w:val="List Table 5 Dark - Accent 54"/>
    <w:basedOn w:val="763"/>
    <w:uiPriority w:val="99"/>
    <w:qFormat/>
    <w:tblPr/>
  </w:style>
  <w:style w:type="table" w:styleId="1545" w:customStyle="1">
    <w:name w:val="List Table 5 Dark - Accent 64"/>
    <w:basedOn w:val="763"/>
    <w:uiPriority w:val="99"/>
    <w:qFormat/>
    <w:tblPr/>
  </w:style>
  <w:style w:type="table" w:styleId="1546" w:customStyle="1">
    <w:name w:val="清单表 6 彩色11"/>
    <w:basedOn w:val="763"/>
    <w:uiPriority w:val="99"/>
    <w:qFormat/>
    <w:tblPr/>
  </w:style>
  <w:style w:type="table" w:styleId="1547" w:customStyle="1">
    <w:name w:val="List Table 6 Colorful - Accent 14"/>
    <w:basedOn w:val="763"/>
    <w:uiPriority w:val="99"/>
    <w:qFormat/>
    <w:tblPr/>
  </w:style>
  <w:style w:type="table" w:styleId="1548" w:customStyle="1">
    <w:name w:val="List Table 6 Colorful - Accent 24"/>
    <w:basedOn w:val="763"/>
    <w:uiPriority w:val="99"/>
    <w:qFormat/>
    <w:tblPr/>
  </w:style>
  <w:style w:type="table" w:styleId="1549" w:customStyle="1">
    <w:name w:val="List Table 6 Colorful - Accent 34"/>
    <w:basedOn w:val="763"/>
    <w:uiPriority w:val="99"/>
    <w:qFormat/>
    <w:tblPr/>
  </w:style>
  <w:style w:type="table" w:styleId="1550" w:customStyle="1">
    <w:name w:val="List Table 6 Colorful - Accent 44"/>
    <w:basedOn w:val="763"/>
    <w:uiPriority w:val="99"/>
    <w:qFormat/>
    <w:tblPr/>
  </w:style>
  <w:style w:type="table" w:styleId="1551" w:customStyle="1">
    <w:name w:val="List Table 6 Colorful - Accent 54"/>
    <w:basedOn w:val="763"/>
    <w:uiPriority w:val="99"/>
    <w:qFormat/>
    <w:tblPr/>
  </w:style>
  <w:style w:type="table" w:styleId="1552" w:customStyle="1">
    <w:name w:val="List Table 6 Colorful - Accent 64"/>
    <w:basedOn w:val="763"/>
    <w:uiPriority w:val="99"/>
    <w:qFormat/>
    <w:tblPr/>
  </w:style>
  <w:style w:type="table" w:styleId="1553" w:customStyle="1">
    <w:name w:val="清单表 7 彩色11"/>
    <w:basedOn w:val="763"/>
    <w:uiPriority w:val="99"/>
    <w:qFormat/>
    <w:tblPr/>
  </w:style>
  <w:style w:type="table" w:styleId="1554" w:customStyle="1">
    <w:name w:val="List Table 7 Colorful - Accent 14"/>
    <w:basedOn w:val="763"/>
    <w:uiPriority w:val="99"/>
    <w:qFormat/>
    <w:tblPr/>
  </w:style>
  <w:style w:type="table" w:styleId="1555" w:customStyle="1">
    <w:name w:val="List Table 7 Colorful - Accent 24"/>
    <w:basedOn w:val="763"/>
    <w:uiPriority w:val="99"/>
    <w:qFormat/>
    <w:tblPr/>
  </w:style>
  <w:style w:type="table" w:styleId="1556" w:customStyle="1">
    <w:name w:val="List Table 7 Colorful - Accent 34"/>
    <w:basedOn w:val="763"/>
    <w:uiPriority w:val="99"/>
    <w:qFormat/>
    <w:tblPr/>
  </w:style>
  <w:style w:type="table" w:styleId="1557" w:customStyle="1">
    <w:name w:val="List Table 7 Colorful - Accent 44"/>
    <w:basedOn w:val="763"/>
    <w:uiPriority w:val="99"/>
    <w:qFormat/>
    <w:tblPr/>
  </w:style>
  <w:style w:type="table" w:styleId="1558" w:customStyle="1">
    <w:name w:val="List Table 7 Colorful - Accent 54"/>
    <w:basedOn w:val="763"/>
    <w:uiPriority w:val="99"/>
    <w:qFormat/>
    <w:tblPr/>
  </w:style>
  <w:style w:type="table" w:styleId="1559" w:customStyle="1">
    <w:name w:val="List Table 7 Colorful - Accent 64"/>
    <w:basedOn w:val="763"/>
    <w:uiPriority w:val="99"/>
    <w:qFormat/>
    <w:tblPr/>
  </w:style>
  <w:style w:type="table" w:styleId="1560" w:customStyle="1">
    <w:name w:val="Lined - Accent 1"/>
    <w:basedOn w:val="763"/>
    <w:uiPriority w:val="99"/>
    <w:qFormat/>
    <w:rPr>
      <w:color w:val="404040"/>
    </w:rPr>
    <w:tblPr/>
  </w:style>
  <w:style w:type="table" w:styleId="1561" w:customStyle="1">
    <w:name w:val="Lined - Accent 13"/>
    <w:basedOn w:val="763"/>
    <w:uiPriority w:val="99"/>
    <w:qFormat/>
    <w:rPr>
      <w:color w:val="404040"/>
    </w:rPr>
    <w:tblPr/>
  </w:style>
  <w:style w:type="table" w:styleId="1562" w:customStyle="1">
    <w:name w:val="Lined - Accent 23"/>
    <w:basedOn w:val="763"/>
    <w:uiPriority w:val="99"/>
    <w:qFormat/>
    <w:rPr>
      <w:color w:val="404040"/>
    </w:rPr>
    <w:tblPr/>
  </w:style>
  <w:style w:type="table" w:styleId="1563" w:customStyle="1">
    <w:name w:val="Lined - Accent 33"/>
    <w:basedOn w:val="763"/>
    <w:uiPriority w:val="99"/>
    <w:qFormat/>
    <w:rPr>
      <w:color w:val="404040"/>
    </w:rPr>
    <w:tblPr/>
  </w:style>
  <w:style w:type="table" w:styleId="1564" w:customStyle="1">
    <w:name w:val="Lined - Accent 43"/>
    <w:basedOn w:val="763"/>
    <w:uiPriority w:val="99"/>
    <w:qFormat/>
    <w:rPr>
      <w:color w:val="404040"/>
    </w:rPr>
    <w:tblPr/>
  </w:style>
  <w:style w:type="table" w:styleId="1565" w:customStyle="1">
    <w:name w:val="Lined - Accent 53"/>
    <w:basedOn w:val="763"/>
    <w:uiPriority w:val="99"/>
    <w:qFormat/>
    <w:rPr>
      <w:color w:val="404040"/>
    </w:rPr>
    <w:tblPr/>
  </w:style>
  <w:style w:type="table" w:styleId="1566" w:customStyle="1">
    <w:name w:val="Lined - Accent 63"/>
    <w:basedOn w:val="763"/>
    <w:uiPriority w:val="99"/>
    <w:qFormat/>
    <w:rPr>
      <w:color w:val="404040"/>
    </w:rPr>
    <w:tblPr/>
  </w:style>
  <w:style w:type="table" w:styleId="1567" w:customStyle="1">
    <w:name w:val="Bordered &amp; Lined - Accent 1"/>
    <w:basedOn w:val="763"/>
    <w:uiPriority w:val="99"/>
    <w:qFormat/>
    <w:rPr>
      <w:color w:val="404040"/>
    </w:rPr>
    <w:tblPr/>
  </w:style>
  <w:style w:type="table" w:styleId="1568" w:customStyle="1">
    <w:name w:val="Bordered &amp; Lined - Accent 13"/>
    <w:basedOn w:val="763"/>
    <w:uiPriority w:val="99"/>
    <w:qFormat/>
    <w:rPr>
      <w:color w:val="404040"/>
    </w:rPr>
    <w:tblPr/>
  </w:style>
  <w:style w:type="table" w:styleId="1569" w:customStyle="1">
    <w:name w:val="Bordered &amp; Lined - Accent 23"/>
    <w:basedOn w:val="763"/>
    <w:uiPriority w:val="99"/>
    <w:qFormat/>
    <w:rPr>
      <w:color w:val="404040"/>
    </w:rPr>
    <w:tblPr/>
  </w:style>
  <w:style w:type="table" w:styleId="1570" w:customStyle="1">
    <w:name w:val="Bordered &amp; Lined - Accent 33"/>
    <w:basedOn w:val="763"/>
    <w:uiPriority w:val="99"/>
    <w:qFormat/>
    <w:rPr>
      <w:color w:val="404040"/>
    </w:rPr>
    <w:tblPr/>
  </w:style>
  <w:style w:type="table" w:styleId="1571" w:customStyle="1">
    <w:name w:val="Bordered &amp; Lined - Accent 43"/>
    <w:basedOn w:val="763"/>
    <w:uiPriority w:val="99"/>
    <w:qFormat/>
    <w:rPr>
      <w:color w:val="404040"/>
    </w:rPr>
    <w:tblPr/>
  </w:style>
  <w:style w:type="table" w:styleId="1572" w:customStyle="1">
    <w:name w:val="Bordered &amp; Lined - Accent 53"/>
    <w:basedOn w:val="763"/>
    <w:uiPriority w:val="99"/>
    <w:qFormat/>
    <w:rPr>
      <w:color w:val="404040"/>
    </w:rPr>
    <w:tblPr/>
  </w:style>
  <w:style w:type="table" w:styleId="1573" w:customStyle="1">
    <w:name w:val="Bordered &amp; Lined - Accent 63"/>
    <w:basedOn w:val="763"/>
    <w:uiPriority w:val="99"/>
    <w:qFormat/>
    <w:rPr>
      <w:color w:val="404040"/>
    </w:rPr>
    <w:tblPr/>
  </w:style>
  <w:style w:type="table" w:styleId="1574" w:customStyle="1">
    <w:name w:val="Bordered4"/>
    <w:basedOn w:val="763"/>
    <w:uiPriority w:val="99"/>
    <w:qFormat/>
    <w:tblPr/>
  </w:style>
  <w:style w:type="table" w:styleId="1575" w:customStyle="1">
    <w:name w:val="Bordered - Accent 14"/>
    <w:basedOn w:val="763"/>
    <w:uiPriority w:val="99"/>
    <w:qFormat/>
    <w:tblPr/>
  </w:style>
  <w:style w:type="table" w:styleId="1576" w:customStyle="1">
    <w:name w:val="Bordered - Accent 24"/>
    <w:basedOn w:val="763"/>
    <w:uiPriority w:val="99"/>
    <w:qFormat/>
    <w:tblPr/>
  </w:style>
  <w:style w:type="table" w:styleId="1577" w:customStyle="1">
    <w:name w:val="Bordered - Accent 34"/>
    <w:basedOn w:val="763"/>
    <w:uiPriority w:val="99"/>
    <w:qFormat/>
    <w:tblPr/>
  </w:style>
  <w:style w:type="table" w:styleId="1578" w:customStyle="1">
    <w:name w:val="Bordered - Accent 44"/>
    <w:basedOn w:val="763"/>
    <w:uiPriority w:val="99"/>
    <w:qFormat/>
    <w:tblPr/>
  </w:style>
  <w:style w:type="table" w:styleId="1579" w:customStyle="1">
    <w:name w:val="Bordered - Accent 54"/>
    <w:basedOn w:val="763"/>
    <w:uiPriority w:val="99"/>
    <w:qFormat/>
    <w:tblPr/>
  </w:style>
  <w:style w:type="table" w:styleId="1580" w:customStyle="1">
    <w:name w:val="Bordered - Accent 64"/>
    <w:basedOn w:val="763"/>
    <w:uiPriority w:val="99"/>
    <w:qFormat/>
    <w:tblPr/>
  </w:style>
  <w:style w:type="table" w:styleId="1581" w:customStyle="1">
    <w:name w:val="网格型13"/>
    <w:basedOn w:val="763"/>
    <w:uiPriority w:val="59"/>
    <w:qFormat/>
    <w:tblPr/>
  </w:style>
  <w:style w:type="table" w:styleId="1582" w:customStyle="1">
    <w:name w:val="Table Grid Light11"/>
    <w:basedOn w:val="763"/>
    <w:uiPriority w:val="59"/>
    <w:qFormat/>
    <w:tblPr/>
  </w:style>
  <w:style w:type="table" w:styleId="1583" w:customStyle="1">
    <w:name w:val="Plain Table 111"/>
    <w:basedOn w:val="763"/>
    <w:uiPriority w:val="59"/>
    <w:qFormat/>
    <w:tblPr/>
  </w:style>
  <w:style w:type="table" w:styleId="1584" w:customStyle="1">
    <w:name w:val="Plain Table 211"/>
    <w:basedOn w:val="763"/>
    <w:uiPriority w:val="59"/>
    <w:qFormat/>
    <w:tblPr/>
  </w:style>
  <w:style w:type="table" w:styleId="1585" w:customStyle="1">
    <w:name w:val="Plain Table 311"/>
    <w:basedOn w:val="763"/>
    <w:uiPriority w:val="99"/>
    <w:qFormat/>
    <w:tblPr/>
  </w:style>
  <w:style w:type="table" w:styleId="1586" w:customStyle="1">
    <w:name w:val="Plain Table 411"/>
    <w:basedOn w:val="763"/>
    <w:uiPriority w:val="99"/>
    <w:qFormat/>
    <w:tblPr/>
  </w:style>
  <w:style w:type="table" w:styleId="1587" w:customStyle="1">
    <w:name w:val="Plain Table 511"/>
    <w:basedOn w:val="763"/>
    <w:uiPriority w:val="99"/>
    <w:qFormat/>
    <w:tblPr/>
  </w:style>
  <w:style w:type="table" w:styleId="1588" w:customStyle="1">
    <w:name w:val="Grid Table 1 Light11"/>
    <w:basedOn w:val="763"/>
    <w:uiPriority w:val="99"/>
    <w:qFormat/>
    <w:tblPr/>
  </w:style>
  <w:style w:type="table" w:styleId="1589" w:customStyle="1">
    <w:name w:val="Grid Table 1 Light - Accent 111"/>
    <w:basedOn w:val="763"/>
    <w:uiPriority w:val="99"/>
    <w:qFormat/>
    <w:tblPr/>
  </w:style>
  <w:style w:type="table" w:styleId="1590" w:customStyle="1">
    <w:name w:val="Grid Table 1 Light - Accent 211"/>
    <w:basedOn w:val="763"/>
    <w:uiPriority w:val="99"/>
    <w:qFormat/>
    <w:tblPr/>
  </w:style>
  <w:style w:type="table" w:styleId="1591" w:customStyle="1">
    <w:name w:val="Grid Table 1 Light - Accent 311"/>
    <w:basedOn w:val="763"/>
    <w:uiPriority w:val="99"/>
    <w:qFormat/>
    <w:tblPr/>
  </w:style>
  <w:style w:type="table" w:styleId="1592" w:customStyle="1">
    <w:name w:val="Grid Table 1 Light - Accent 411"/>
    <w:basedOn w:val="763"/>
    <w:uiPriority w:val="99"/>
    <w:qFormat/>
    <w:tblPr/>
  </w:style>
  <w:style w:type="table" w:styleId="1593" w:customStyle="1">
    <w:name w:val="Grid Table 1 Light - Accent 511"/>
    <w:basedOn w:val="763"/>
    <w:uiPriority w:val="99"/>
    <w:qFormat/>
    <w:tblPr/>
  </w:style>
  <w:style w:type="table" w:styleId="1594" w:customStyle="1">
    <w:name w:val="Grid Table 1 Light - Accent 611"/>
    <w:basedOn w:val="763"/>
    <w:uiPriority w:val="99"/>
    <w:qFormat/>
    <w:tblPr/>
  </w:style>
  <w:style w:type="table" w:styleId="1595" w:customStyle="1">
    <w:name w:val="Grid Table 211"/>
    <w:basedOn w:val="763"/>
    <w:uiPriority w:val="99"/>
    <w:qFormat/>
    <w:tblPr/>
  </w:style>
  <w:style w:type="table" w:styleId="1596" w:customStyle="1">
    <w:name w:val="Grid Table 2 - Accent 111"/>
    <w:basedOn w:val="763"/>
    <w:uiPriority w:val="99"/>
    <w:qFormat/>
    <w:tblPr/>
  </w:style>
  <w:style w:type="table" w:styleId="1597" w:customStyle="1">
    <w:name w:val="Grid Table 2 - Accent 211"/>
    <w:basedOn w:val="763"/>
    <w:uiPriority w:val="99"/>
    <w:qFormat/>
    <w:tblPr/>
  </w:style>
  <w:style w:type="table" w:styleId="1598" w:customStyle="1">
    <w:name w:val="Grid Table 2 - Accent 311"/>
    <w:basedOn w:val="763"/>
    <w:uiPriority w:val="99"/>
    <w:qFormat/>
    <w:tblPr/>
  </w:style>
  <w:style w:type="table" w:styleId="1599" w:customStyle="1">
    <w:name w:val="Grid Table 2 - Accent 411"/>
    <w:basedOn w:val="763"/>
    <w:uiPriority w:val="99"/>
    <w:qFormat/>
    <w:tblPr/>
  </w:style>
  <w:style w:type="table" w:styleId="1600" w:customStyle="1">
    <w:name w:val="Grid Table 2 - Accent 511"/>
    <w:basedOn w:val="763"/>
    <w:uiPriority w:val="99"/>
    <w:qFormat/>
    <w:tblPr/>
  </w:style>
  <w:style w:type="table" w:styleId="1601" w:customStyle="1">
    <w:name w:val="Grid Table 2 - Accent 611"/>
    <w:basedOn w:val="763"/>
    <w:uiPriority w:val="99"/>
    <w:qFormat/>
    <w:tblPr/>
  </w:style>
  <w:style w:type="table" w:styleId="1602" w:customStyle="1">
    <w:name w:val="Grid Table 311"/>
    <w:basedOn w:val="763"/>
    <w:uiPriority w:val="99"/>
    <w:qFormat/>
    <w:tblPr/>
  </w:style>
  <w:style w:type="table" w:styleId="1603" w:customStyle="1">
    <w:name w:val="Grid Table 3 - Accent 111"/>
    <w:basedOn w:val="763"/>
    <w:uiPriority w:val="99"/>
    <w:qFormat/>
    <w:tblPr/>
  </w:style>
  <w:style w:type="table" w:styleId="1604" w:customStyle="1">
    <w:name w:val="Grid Table 3 - Accent 211"/>
    <w:basedOn w:val="763"/>
    <w:uiPriority w:val="99"/>
    <w:qFormat/>
    <w:tblPr/>
  </w:style>
  <w:style w:type="table" w:styleId="1605" w:customStyle="1">
    <w:name w:val="Grid Table 3 - Accent 311"/>
    <w:basedOn w:val="763"/>
    <w:uiPriority w:val="99"/>
    <w:qFormat/>
    <w:tblPr/>
  </w:style>
  <w:style w:type="table" w:styleId="1606" w:customStyle="1">
    <w:name w:val="Grid Table 3 - Accent 411"/>
    <w:basedOn w:val="763"/>
    <w:uiPriority w:val="99"/>
    <w:qFormat/>
    <w:tblPr/>
  </w:style>
  <w:style w:type="table" w:styleId="1607" w:customStyle="1">
    <w:name w:val="Grid Table 3 - Accent 511"/>
    <w:basedOn w:val="763"/>
    <w:uiPriority w:val="99"/>
    <w:qFormat/>
    <w:tblPr/>
  </w:style>
  <w:style w:type="table" w:styleId="1608" w:customStyle="1">
    <w:name w:val="Grid Table 3 - Accent 611"/>
    <w:basedOn w:val="763"/>
    <w:uiPriority w:val="99"/>
    <w:qFormat/>
    <w:tblPr/>
  </w:style>
  <w:style w:type="table" w:styleId="1609" w:customStyle="1">
    <w:name w:val="Grid Table 411"/>
    <w:basedOn w:val="763"/>
    <w:uiPriority w:val="59"/>
    <w:qFormat/>
    <w:tblPr/>
  </w:style>
  <w:style w:type="table" w:styleId="1610" w:customStyle="1">
    <w:name w:val="Grid Table 4 - Accent 111"/>
    <w:basedOn w:val="763"/>
    <w:uiPriority w:val="59"/>
    <w:qFormat/>
    <w:tblPr/>
  </w:style>
  <w:style w:type="table" w:styleId="1611" w:customStyle="1">
    <w:name w:val="Grid Table 4 - Accent 211"/>
    <w:basedOn w:val="763"/>
    <w:uiPriority w:val="59"/>
    <w:qFormat/>
    <w:tblPr/>
  </w:style>
  <w:style w:type="table" w:styleId="1612" w:customStyle="1">
    <w:name w:val="Grid Table 4 - Accent 311"/>
    <w:basedOn w:val="763"/>
    <w:uiPriority w:val="59"/>
    <w:qFormat/>
    <w:tblPr/>
  </w:style>
  <w:style w:type="table" w:styleId="1613" w:customStyle="1">
    <w:name w:val="Grid Table 4 - Accent 411"/>
    <w:basedOn w:val="763"/>
    <w:uiPriority w:val="59"/>
    <w:qFormat/>
    <w:tblPr/>
  </w:style>
  <w:style w:type="table" w:styleId="1614" w:customStyle="1">
    <w:name w:val="Grid Table 4 - Accent 511"/>
    <w:basedOn w:val="763"/>
    <w:uiPriority w:val="59"/>
    <w:qFormat/>
    <w:tblPr/>
  </w:style>
  <w:style w:type="table" w:styleId="1615" w:customStyle="1">
    <w:name w:val="Grid Table 4 - Accent 611"/>
    <w:basedOn w:val="763"/>
    <w:uiPriority w:val="59"/>
    <w:qFormat/>
    <w:tblPr/>
  </w:style>
  <w:style w:type="table" w:styleId="1616" w:customStyle="1">
    <w:name w:val="Grid Table 5 Dark11"/>
    <w:basedOn w:val="763"/>
    <w:uiPriority w:val="99"/>
    <w:qFormat/>
    <w:tblPr/>
  </w:style>
  <w:style w:type="table" w:styleId="1617" w:customStyle="1">
    <w:name w:val="Grid Table 5 Dark- Accent 111"/>
    <w:basedOn w:val="763"/>
    <w:uiPriority w:val="99"/>
    <w:qFormat/>
    <w:tblPr/>
  </w:style>
  <w:style w:type="table" w:styleId="1618" w:customStyle="1">
    <w:name w:val="Grid Table 5 Dark - Accent 211"/>
    <w:basedOn w:val="763"/>
    <w:uiPriority w:val="99"/>
    <w:qFormat/>
    <w:tblPr/>
  </w:style>
  <w:style w:type="table" w:styleId="1619" w:customStyle="1">
    <w:name w:val="Grid Table 5 Dark - Accent 311"/>
    <w:basedOn w:val="763"/>
    <w:uiPriority w:val="99"/>
    <w:qFormat/>
    <w:tblPr/>
  </w:style>
  <w:style w:type="table" w:styleId="1620" w:customStyle="1">
    <w:name w:val="Grid Table 5 Dark- Accent 411"/>
    <w:basedOn w:val="763"/>
    <w:uiPriority w:val="99"/>
    <w:qFormat/>
    <w:tblPr/>
  </w:style>
  <w:style w:type="table" w:styleId="1621" w:customStyle="1">
    <w:name w:val="Grid Table 5 Dark - Accent 511"/>
    <w:basedOn w:val="763"/>
    <w:uiPriority w:val="99"/>
    <w:qFormat/>
    <w:tblPr/>
  </w:style>
  <w:style w:type="table" w:styleId="1622" w:customStyle="1">
    <w:name w:val="Grid Table 5 Dark - Accent 611"/>
    <w:basedOn w:val="763"/>
    <w:uiPriority w:val="99"/>
    <w:qFormat/>
    <w:tblPr/>
  </w:style>
  <w:style w:type="table" w:styleId="1623" w:customStyle="1">
    <w:name w:val="Grid Table 6 Colorful11"/>
    <w:basedOn w:val="763"/>
    <w:uiPriority w:val="99"/>
    <w:qFormat/>
    <w:tblPr/>
  </w:style>
  <w:style w:type="table" w:styleId="1624" w:customStyle="1">
    <w:name w:val="Grid Table 6 Colorful - Accent 111"/>
    <w:basedOn w:val="763"/>
    <w:uiPriority w:val="99"/>
    <w:qFormat/>
    <w:tblPr/>
  </w:style>
  <w:style w:type="table" w:styleId="1625" w:customStyle="1">
    <w:name w:val="Grid Table 6 Colorful - Accent 211"/>
    <w:basedOn w:val="763"/>
    <w:uiPriority w:val="99"/>
    <w:qFormat/>
    <w:tblPr/>
  </w:style>
  <w:style w:type="table" w:styleId="1626" w:customStyle="1">
    <w:name w:val="Grid Table 6 Colorful - Accent 311"/>
    <w:basedOn w:val="763"/>
    <w:uiPriority w:val="99"/>
    <w:qFormat/>
    <w:tblPr/>
  </w:style>
  <w:style w:type="table" w:styleId="1627" w:customStyle="1">
    <w:name w:val="Grid Table 6 Colorful - Accent 411"/>
    <w:basedOn w:val="763"/>
    <w:uiPriority w:val="99"/>
    <w:qFormat/>
    <w:tblPr/>
  </w:style>
  <w:style w:type="table" w:styleId="1628" w:customStyle="1">
    <w:name w:val="Grid Table 6 Colorful - Accent 511"/>
    <w:basedOn w:val="763"/>
    <w:uiPriority w:val="99"/>
    <w:qFormat/>
    <w:tblPr/>
  </w:style>
  <w:style w:type="table" w:styleId="1629" w:customStyle="1">
    <w:name w:val="Grid Table 6 Colorful - Accent 611"/>
    <w:basedOn w:val="763"/>
    <w:uiPriority w:val="99"/>
    <w:qFormat/>
    <w:tblPr/>
  </w:style>
  <w:style w:type="table" w:styleId="1630" w:customStyle="1">
    <w:name w:val="Grid Table 7 Colorful11"/>
    <w:basedOn w:val="763"/>
    <w:uiPriority w:val="99"/>
    <w:qFormat/>
    <w:tblPr/>
  </w:style>
  <w:style w:type="table" w:styleId="1631" w:customStyle="1">
    <w:name w:val="Grid Table 7 Colorful - Accent 111"/>
    <w:basedOn w:val="763"/>
    <w:uiPriority w:val="99"/>
    <w:qFormat/>
    <w:tblPr/>
  </w:style>
  <w:style w:type="table" w:styleId="1632" w:customStyle="1">
    <w:name w:val="Grid Table 7 Colorful - Accent 211"/>
    <w:basedOn w:val="763"/>
    <w:uiPriority w:val="99"/>
    <w:qFormat/>
    <w:tblPr/>
  </w:style>
  <w:style w:type="table" w:styleId="1633" w:customStyle="1">
    <w:name w:val="Grid Table 7 Colorful - Accent 311"/>
    <w:basedOn w:val="763"/>
    <w:uiPriority w:val="99"/>
    <w:qFormat/>
    <w:tblPr/>
  </w:style>
  <w:style w:type="table" w:styleId="1634" w:customStyle="1">
    <w:name w:val="Grid Table 7 Colorful - Accent 411"/>
    <w:basedOn w:val="763"/>
    <w:uiPriority w:val="99"/>
    <w:qFormat/>
    <w:tblPr/>
  </w:style>
  <w:style w:type="table" w:styleId="1635" w:customStyle="1">
    <w:name w:val="Grid Table 7 Colorful - Accent 511"/>
    <w:basedOn w:val="763"/>
    <w:uiPriority w:val="99"/>
    <w:qFormat/>
    <w:tblPr/>
  </w:style>
  <w:style w:type="table" w:styleId="1636" w:customStyle="1">
    <w:name w:val="Grid Table 7 Colorful - Accent 611"/>
    <w:basedOn w:val="763"/>
    <w:uiPriority w:val="99"/>
    <w:qFormat/>
    <w:tblPr/>
  </w:style>
  <w:style w:type="table" w:styleId="1637" w:customStyle="1">
    <w:name w:val="List Table 1 Light11"/>
    <w:basedOn w:val="763"/>
    <w:uiPriority w:val="99"/>
    <w:qFormat/>
    <w:tblPr/>
  </w:style>
  <w:style w:type="table" w:styleId="1638" w:customStyle="1">
    <w:name w:val="List Table 1 Light - Accent 111"/>
    <w:basedOn w:val="763"/>
    <w:uiPriority w:val="99"/>
    <w:qFormat/>
    <w:tblPr/>
  </w:style>
  <w:style w:type="table" w:styleId="1639" w:customStyle="1">
    <w:name w:val="List Table 1 Light - Accent 211"/>
    <w:basedOn w:val="763"/>
    <w:uiPriority w:val="99"/>
    <w:qFormat/>
    <w:tblPr/>
  </w:style>
  <w:style w:type="table" w:styleId="1640" w:customStyle="1">
    <w:name w:val="List Table 1 Light - Accent 311"/>
    <w:basedOn w:val="763"/>
    <w:uiPriority w:val="99"/>
    <w:qFormat/>
    <w:tblPr/>
  </w:style>
  <w:style w:type="table" w:styleId="1641" w:customStyle="1">
    <w:name w:val="List Table 1 Light - Accent 411"/>
    <w:basedOn w:val="763"/>
    <w:uiPriority w:val="99"/>
    <w:qFormat/>
    <w:tblPr/>
  </w:style>
  <w:style w:type="table" w:styleId="1642" w:customStyle="1">
    <w:name w:val="List Table 1 Light - Accent 511"/>
    <w:basedOn w:val="763"/>
    <w:uiPriority w:val="99"/>
    <w:qFormat/>
    <w:tblPr/>
  </w:style>
  <w:style w:type="table" w:styleId="1643" w:customStyle="1">
    <w:name w:val="List Table 1 Light - Accent 611"/>
    <w:basedOn w:val="763"/>
    <w:uiPriority w:val="99"/>
    <w:qFormat/>
    <w:tblPr/>
  </w:style>
  <w:style w:type="table" w:styleId="1644" w:customStyle="1">
    <w:name w:val="List Table 211"/>
    <w:basedOn w:val="763"/>
    <w:uiPriority w:val="99"/>
    <w:qFormat/>
    <w:tblPr/>
  </w:style>
  <w:style w:type="table" w:styleId="1645" w:customStyle="1">
    <w:name w:val="List Table 2 - Accent 111"/>
    <w:basedOn w:val="763"/>
    <w:uiPriority w:val="99"/>
    <w:qFormat/>
    <w:tblPr/>
  </w:style>
  <w:style w:type="table" w:styleId="1646" w:customStyle="1">
    <w:name w:val="List Table 2 - Accent 211"/>
    <w:basedOn w:val="763"/>
    <w:uiPriority w:val="99"/>
    <w:qFormat/>
    <w:tblPr/>
  </w:style>
  <w:style w:type="table" w:styleId="1647" w:customStyle="1">
    <w:name w:val="List Table 2 - Accent 311"/>
    <w:basedOn w:val="763"/>
    <w:uiPriority w:val="99"/>
    <w:qFormat/>
    <w:tblPr/>
  </w:style>
  <w:style w:type="table" w:styleId="1648" w:customStyle="1">
    <w:name w:val="List Table 2 - Accent 411"/>
    <w:basedOn w:val="763"/>
    <w:uiPriority w:val="99"/>
    <w:qFormat/>
    <w:tblPr/>
  </w:style>
  <w:style w:type="table" w:styleId="1649" w:customStyle="1">
    <w:name w:val="List Table 2 - Accent 511"/>
    <w:basedOn w:val="763"/>
    <w:uiPriority w:val="99"/>
    <w:qFormat/>
    <w:tblPr/>
  </w:style>
  <w:style w:type="table" w:styleId="1650" w:customStyle="1">
    <w:name w:val="List Table 2 - Accent 611"/>
    <w:basedOn w:val="763"/>
    <w:uiPriority w:val="99"/>
    <w:qFormat/>
    <w:tblPr/>
  </w:style>
  <w:style w:type="table" w:styleId="1651" w:customStyle="1">
    <w:name w:val="List Table 311"/>
    <w:basedOn w:val="763"/>
    <w:uiPriority w:val="99"/>
    <w:qFormat/>
    <w:tblPr/>
  </w:style>
  <w:style w:type="table" w:styleId="1652" w:customStyle="1">
    <w:name w:val="List Table 3 - Accent 111"/>
    <w:basedOn w:val="763"/>
    <w:uiPriority w:val="99"/>
    <w:qFormat/>
    <w:tblPr/>
  </w:style>
  <w:style w:type="table" w:styleId="1653" w:customStyle="1">
    <w:name w:val="List Table 3 - Accent 211"/>
    <w:basedOn w:val="763"/>
    <w:uiPriority w:val="99"/>
    <w:qFormat/>
    <w:tblPr/>
  </w:style>
  <w:style w:type="table" w:styleId="1654" w:customStyle="1">
    <w:name w:val="List Table 3 - Accent 311"/>
    <w:basedOn w:val="763"/>
    <w:uiPriority w:val="99"/>
    <w:qFormat/>
    <w:tblPr/>
  </w:style>
  <w:style w:type="table" w:styleId="1655" w:customStyle="1">
    <w:name w:val="List Table 3 - Accent 411"/>
    <w:basedOn w:val="763"/>
    <w:uiPriority w:val="99"/>
    <w:qFormat/>
    <w:tblPr/>
  </w:style>
  <w:style w:type="table" w:styleId="1656" w:customStyle="1">
    <w:name w:val="List Table 3 - Accent 511"/>
    <w:basedOn w:val="763"/>
    <w:uiPriority w:val="99"/>
    <w:qFormat/>
    <w:tblPr/>
  </w:style>
  <w:style w:type="table" w:styleId="1657" w:customStyle="1">
    <w:name w:val="List Table 3 - Accent 611"/>
    <w:basedOn w:val="763"/>
    <w:uiPriority w:val="99"/>
    <w:qFormat/>
    <w:tblPr/>
  </w:style>
  <w:style w:type="table" w:styleId="1658" w:customStyle="1">
    <w:name w:val="List Table 411"/>
    <w:basedOn w:val="763"/>
    <w:uiPriority w:val="99"/>
    <w:qFormat/>
    <w:tblPr/>
  </w:style>
  <w:style w:type="table" w:styleId="1659" w:customStyle="1">
    <w:name w:val="List Table 4 - Accent 111"/>
    <w:basedOn w:val="763"/>
    <w:uiPriority w:val="99"/>
    <w:qFormat/>
    <w:tblPr/>
  </w:style>
  <w:style w:type="table" w:styleId="1660" w:customStyle="1">
    <w:name w:val="List Table 4 - Accent 211"/>
    <w:basedOn w:val="763"/>
    <w:uiPriority w:val="99"/>
    <w:qFormat/>
    <w:tblPr/>
  </w:style>
  <w:style w:type="table" w:styleId="1661" w:customStyle="1">
    <w:name w:val="List Table 4 - Accent 311"/>
    <w:basedOn w:val="763"/>
    <w:uiPriority w:val="99"/>
    <w:qFormat/>
    <w:tblPr/>
  </w:style>
  <w:style w:type="table" w:styleId="1662" w:customStyle="1">
    <w:name w:val="List Table 4 - Accent 411"/>
    <w:basedOn w:val="763"/>
    <w:uiPriority w:val="99"/>
    <w:qFormat/>
    <w:tblPr/>
  </w:style>
  <w:style w:type="table" w:styleId="1663" w:customStyle="1">
    <w:name w:val="List Table 4 - Accent 511"/>
    <w:basedOn w:val="763"/>
    <w:uiPriority w:val="99"/>
    <w:qFormat/>
    <w:tblPr/>
  </w:style>
  <w:style w:type="table" w:styleId="1664" w:customStyle="1">
    <w:name w:val="List Table 4 - Accent 611"/>
    <w:basedOn w:val="763"/>
    <w:uiPriority w:val="99"/>
    <w:qFormat/>
    <w:tblPr/>
  </w:style>
  <w:style w:type="table" w:styleId="1665" w:customStyle="1">
    <w:name w:val="List Table 5 Dark11"/>
    <w:basedOn w:val="763"/>
    <w:uiPriority w:val="99"/>
    <w:qFormat/>
    <w:tblPr/>
  </w:style>
  <w:style w:type="table" w:styleId="1666" w:customStyle="1">
    <w:name w:val="List Table 5 Dark - Accent 111"/>
    <w:basedOn w:val="763"/>
    <w:uiPriority w:val="99"/>
    <w:qFormat/>
    <w:tblPr/>
  </w:style>
  <w:style w:type="table" w:styleId="1667" w:customStyle="1">
    <w:name w:val="List Table 5 Dark - Accent 211"/>
    <w:basedOn w:val="763"/>
    <w:uiPriority w:val="99"/>
    <w:qFormat/>
    <w:tblPr/>
  </w:style>
  <w:style w:type="table" w:styleId="1668" w:customStyle="1">
    <w:name w:val="List Table 5 Dark - Accent 311"/>
    <w:basedOn w:val="763"/>
    <w:uiPriority w:val="99"/>
    <w:qFormat/>
    <w:tblPr/>
  </w:style>
  <w:style w:type="table" w:styleId="1669" w:customStyle="1">
    <w:name w:val="List Table 5 Dark - Accent 411"/>
    <w:basedOn w:val="763"/>
    <w:uiPriority w:val="99"/>
    <w:qFormat/>
    <w:tblPr/>
  </w:style>
  <w:style w:type="table" w:styleId="1670" w:customStyle="1">
    <w:name w:val="List Table 5 Dark - Accent 511"/>
    <w:basedOn w:val="763"/>
    <w:uiPriority w:val="99"/>
    <w:qFormat/>
    <w:tblPr/>
  </w:style>
  <w:style w:type="table" w:styleId="1671" w:customStyle="1">
    <w:name w:val="List Table 5 Dark - Accent 611"/>
    <w:basedOn w:val="763"/>
    <w:uiPriority w:val="99"/>
    <w:qFormat/>
    <w:tblPr/>
  </w:style>
  <w:style w:type="table" w:styleId="1672" w:customStyle="1">
    <w:name w:val="List Table 6 Colorful11"/>
    <w:basedOn w:val="763"/>
    <w:uiPriority w:val="99"/>
    <w:qFormat/>
    <w:tblPr/>
  </w:style>
  <w:style w:type="table" w:styleId="1673" w:customStyle="1">
    <w:name w:val="List Table 6 Colorful - Accent 111"/>
    <w:basedOn w:val="763"/>
    <w:uiPriority w:val="99"/>
    <w:qFormat/>
    <w:tblPr/>
  </w:style>
  <w:style w:type="table" w:styleId="1674" w:customStyle="1">
    <w:name w:val="List Table 6 Colorful - Accent 211"/>
    <w:basedOn w:val="763"/>
    <w:uiPriority w:val="99"/>
    <w:qFormat/>
    <w:tblPr/>
  </w:style>
  <w:style w:type="table" w:styleId="1675" w:customStyle="1">
    <w:name w:val="List Table 6 Colorful - Accent 311"/>
    <w:basedOn w:val="763"/>
    <w:uiPriority w:val="99"/>
    <w:qFormat/>
    <w:tblPr/>
  </w:style>
  <w:style w:type="table" w:styleId="1676" w:customStyle="1">
    <w:name w:val="List Table 6 Colorful - Accent 411"/>
    <w:basedOn w:val="763"/>
    <w:uiPriority w:val="99"/>
    <w:qFormat/>
    <w:tblPr/>
  </w:style>
  <w:style w:type="table" w:styleId="1677" w:customStyle="1">
    <w:name w:val="List Table 6 Colorful - Accent 511"/>
    <w:basedOn w:val="763"/>
    <w:uiPriority w:val="99"/>
    <w:qFormat/>
    <w:tblPr/>
  </w:style>
  <w:style w:type="table" w:styleId="1678" w:customStyle="1">
    <w:name w:val="List Table 6 Colorful - Accent 611"/>
    <w:basedOn w:val="763"/>
    <w:uiPriority w:val="99"/>
    <w:qFormat/>
    <w:tblPr/>
  </w:style>
  <w:style w:type="table" w:styleId="1679" w:customStyle="1">
    <w:name w:val="List Table 7 Colorful11"/>
    <w:basedOn w:val="763"/>
    <w:uiPriority w:val="99"/>
    <w:qFormat/>
    <w:tblPr/>
  </w:style>
  <w:style w:type="table" w:styleId="1680" w:customStyle="1">
    <w:name w:val="List Table 7 Colorful - Accent 111"/>
    <w:basedOn w:val="763"/>
    <w:uiPriority w:val="99"/>
    <w:qFormat/>
    <w:tblPr/>
  </w:style>
  <w:style w:type="table" w:styleId="1681" w:customStyle="1">
    <w:name w:val="List Table 7 Colorful - Accent 211"/>
    <w:basedOn w:val="763"/>
    <w:uiPriority w:val="99"/>
    <w:qFormat/>
    <w:tblPr/>
  </w:style>
  <w:style w:type="table" w:styleId="1682" w:customStyle="1">
    <w:name w:val="List Table 7 Colorful - Accent 311"/>
    <w:basedOn w:val="763"/>
    <w:uiPriority w:val="99"/>
    <w:qFormat/>
    <w:tblPr/>
  </w:style>
  <w:style w:type="table" w:styleId="1683" w:customStyle="1">
    <w:name w:val="List Table 7 Colorful - Accent 411"/>
    <w:basedOn w:val="763"/>
    <w:uiPriority w:val="99"/>
    <w:qFormat/>
    <w:tblPr/>
  </w:style>
  <w:style w:type="table" w:styleId="1684" w:customStyle="1">
    <w:name w:val="List Table 7 Colorful - Accent 511"/>
    <w:basedOn w:val="763"/>
    <w:uiPriority w:val="99"/>
    <w:qFormat/>
    <w:tblPr/>
  </w:style>
  <w:style w:type="table" w:styleId="1685" w:customStyle="1">
    <w:name w:val="List Table 7 Colorful - Accent 611"/>
    <w:basedOn w:val="763"/>
    <w:uiPriority w:val="99"/>
    <w:qFormat/>
    <w:tblPr/>
  </w:style>
  <w:style w:type="table" w:styleId="1686" w:customStyle="1">
    <w:name w:val="Bordered11"/>
    <w:basedOn w:val="763"/>
    <w:uiPriority w:val="99"/>
    <w:qFormat/>
    <w:tblPr/>
  </w:style>
  <w:style w:type="table" w:styleId="1687" w:customStyle="1">
    <w:name w:val="Bordered - Accent 111"/>
    <w:basedOn w:val="763"/>
    <w:uiPriority w:val="99"/>
    <w:qFormat/>
    <w:tblPr/>
  </w:style>
  <w:style w:type="table" w:styleId="1688" w:customStyle="1">
    <w:name w:val="Bordered - Accent 211"/>
    <w:basedOn w:val="763"/>
    <w:uiPriority w:val="99"/>
    <w:qFormat/>
    <w:tblPr/>
  </w:style>
  <w:style w:type="table" w:styleId="1689" w:customStyle="1">
    <w:name w:val="Bordered - Accent 311"/>
    <w:basedOn w:val="763"/>
    <w:uiPriority w:val="99"/>
    <w:qFormat/>
    <w:tblPr/>
  </w:style>
  <w:style w:type="table" w:styleId="1690" w:customStyle="1">
    <w:name w:val="Bordered - Accent 411"/>
    <w:basedOn w:val="763"/>
    <w:uiPriority w:val="99"/>
    <w:qFormat/>
    <w:tblPr/>
  </w:style>
  <w:style w:type="table" w:styleId="1691" w:customStyle="1">
    <w:name w:val="Bordered - Accent 511"/>
    <w:basedOn w:val="763"/>
    <w:uiPriority w:val="99"/>
    <w:qFormat/>
    <w:tblPr/>
  </w:style>
  <w:style w:type="table" w:styleId="1692" w:customStyle="1">
    <w:name w:val="Bordered - Accent 611"/>
    <w:basedOn w:val="763"/>
    <w:uiPriority w:val="99"/>
    <w:qFormat/>
    <w:tblPr/>
  </w:style>
  <w:style w:type="table" w:styleId="1693" w:customStyle="1">
    <w:name w:val="网格型21"/>
    <w:basedOn w:val="763"/>
    <w:uiPriority w:val="59"/>
    <w:qFormat/>
    <w:tblPr/>
  </w:style>
  <w:style w:type="table" w:styleId="1694" w:customStyle="1">
    <w:name w:val="Table Grid Light21"/>
    <w:basedOn w:val="763"/>
    <w:uiPriority w:val="59"/>
    <w:qFormat/>
    <w:tblPr/>
  </w:style>
  <w:style w:type="table" w:styleId="1695" w:customStyle="1">
    <w:name w:val="Plain Table 121"/>
    <w:basedOn w:val="763"/>
    <w:uiPriority w:val="59"/>
    <w:qFormat/>
    <w:tblPr/>
  </w:style>
  <w:style w:type="table" w:styleId="1696" w:customStyle="1">
    <w:name w:val="Plain Table 221"/>
    <w:basedOn w:val="763"/>
    <w:uiPriority w:val="59"/>
    <w:qFormat/>
    <w:tblPr/>
  </w:style>
  <w:style w:type="table" w:styleId="1697" w:customStyle="1">
    <w:name w:val="Plain Table 321"/>
    <w:basedOn w:val="763"/>
    <w:uiPriority w:val="99"/>
    <w:qFormat/>
    <w:tblPr/>
  </w:style>
  <w:style w:type="table" w:styleId="1698" w:customStyle="1">
    <w:name w:val="Plain Table 421"/>
    <w:basedOn w:val="763"/>
    <w:uiPriority w:val="99"/>
    <w:qFormat/>
    <w:tblPr/>
  </w:style>
  <w:style w:type="table" w:styleId="1699" w:customStyle="1">
    <w:name w:val="Plain Table 521"/>
    <w:basedOn w:val="763"/>
    <w:uiPriority w:val="99"/>
    <w:qFormat/>
    <w:tblPr/>
  </w:style>
  <w:style w:type="table" w:styleId="1700" w:customStyle="1">
    <w:name w:val="Grid Table 1 Light21"/>
    <w:basedOn w:val="763"/>
    <w:uiPriority w:val="99"/>
    <w:qFormat/>
    <w:tblPr/>
  </w:style>
  <w:style w:type="table" w:styleId="1701" w:customStyle="1">
    <w:name w:val="Grid Table 1 Light - Accent 121"/>
    <w:basedOn w:val="763"/>
    <w:uiPriority w:val="99"/>
    <w:qFormat/>
    <w:tblPr/>
  </w:style>
  <w:style w:type="table" w:styleId="1702" w:customStyle="1">
    <w:name w:val="Grid Table 1 Light - Accent 221"/>
    <w:basedOn w:val="763"/>
    <w:uiPriority w:val="99"/>
    <w:qFormat/>
    <w:tblPr/>
  </w:style>
  <w:style w:type="table" w:styleId="1703" w:customStyle="1">
    <w:name w:val="Grid Table 1 Light - Accent 321"/>
    <w:basedOn w:val="763"/>
    <w:uiPriority w:val="99"/>
    <w:qFormat/>
    <w:tblPr/>
  </w:style>
  <w:style w:type="table" w:styleId="1704" w:customStyle="1">
    <w:name w:val="Grid Table 1 Light - Accent 421"/>
    <w:basedOn w:val="763"/>
    <w:uiPriority w:val="99"/>
    <w:qFormat/>
    <w:tblPr/>
  </w:style>
  <w:style w:type="table" w:styleId="1705" w:customStyle="1">
    <w:name w:val="Grid Table 1 Light - Accent 521"/>
    <w:basedOn w:val="763"/>
    <w:uiPriority w:val="99"/>
    <w:qFormat/>
    <w:tblPr/>
  </w:style>
  <w:style w:type="table" w:styleId="1706" w:customStyle="1">
    <w:name w:val="Grid Table 1 Light - Accent 621"/>
    <w:basedOn w:val="763"/>
    <w:uiPriority w:val="99"/>
    <w:qFormat/>
    <w:tblPr/>
  </w:style>
  <w:style w:type="table" w:styleId="1707" w:customStyle="1">
    <w:name w:val="Grid Table 221"/>
    <w:basedOn w:val="763"/>
    <w:uiPriority w:val="99"/>
    <w:qFormat/>
    <w:tblPr/>
  </w:style>
  <w:style w:type="table" w:styleId="1708" w:customStyle="1">
    <w:name w:val="Grid Table 2 - Accent 121"/>
    <w:basedOn w:val="763"/>
    <w:uiPriority w:val="99"/>
    <w:qFormat/>
    <w:tblPr/>
  </w:style>
  <w:style w:type="table" w:styleId="1709" w:customStyle="1">
    <w:name w:val="Grid Table 2 - Accent 221"/>
    <w:basedOn w:val="763"/>
    <w:uiPriority w:val="99"/>
    <w:qFormat/>
    <w:tblPr/>
  </w:style>
  <w:style w:type="table" w:styleId="1710" w:customStyle="1">
    <w:name w:val="Grid Table 2 - Accent 321"/>
    <w:basedOn w:val="763"/>
    <w:uiPriority w:val="99"/>
    <w:qFormat/>
    <w:tblPr/>
  </w:style>
  <w:style w:type="table" w:styleId="1711" w:customStyle="1">
    <w:name w:val="Grid Table 2 - Accent 421"/>
    <w:basedOn w:val="763"/>
    <w:uiPriority w:val="99"/>
    <w:qFormat/>
    <w:tblPr/>
  </w:style>
  <w:style w:type="table" w:styleId="1712" w:customStyle="1">
    <w:name w:val="Grid Table 2 - Accent 521"/>
    <w:basedOn w:val="763"/>
    <w:uiPriority w:val="99"/>
    <w:qFormat/>
    <w:tblPr/>
  </w:style>
  <w:style w:type="table" w:styleId="1713" w:customStyle="1">
    <w:name w:val="Grid Table 2 - Accent 621"/>
    <w:basedOn w:val="763"/>
    <w:uiPriority w:val="99"/>
    <w:qFormat/>
    <w:tblPr/>
  </w:style>
  <w:style w:type="table" w:styleId="1714" w:customStyle="1">
    <w:name w:val="Grid Table 321"/>
    <w:basedOn w:val="763"/>
    <w:uiPriority w:val="99"/>
    <w:qFormat/>
    <w:tblPr/>
  </w:style>
  <w:style w:type="table" w:styleId="1715" w:customStyle="1">
    <w:name w:val="Grid Table 3 - Accent 121"/>
    <w:basedOn w:val="763"/>
    <w:uiPriority w:val="99"/>
    <w:qFormat/>
    <w:tblPr/>
  </w:style>
  <w:style w:type="table" w:styleId="1716" w:customStyle="1">
    <w:name w:val="Grid Table 3 - Accent 221"/>
    <w:basedOn w:val="763"/>
    <w:uiPriority w:val="99"/>
    <w:qFormat/>
    <w:tblPr/>
  </w:style>
  <w:style w:type="table" w:styleId="1717" w:customStyle="1">
    <w:name w:val="Grid Table 3 - Accent 321"/>
    <w:basedOn w:val="763"/>
    <w:uiPriority w:val="99"/>
    <w:qFormat/>
    <w:tblPr/>
  </w:style>
  <w:style w:type="table" w:styleId="1718" w:customStyle="1">
    <w:name w:val="Grid Table 3 - Accent 421"/>
    <w:basedOn w:val="763"/>
    <w:uiPriority w:val="99"/>
    <w:qFormat/>
    <w:tblPr/>
  </w:style>
  <w:style w:type="table" w:styleId="1719" w:customStyle="1">
    <w:name w:val="Grid Table 3 - Accent 521"/>
    <w:basedOn w:val="763"/>
    <w:uiPriority w:val="99"/>
    <w:qFormat/>
    <w:tblPr/>
  </w:style>
  <w:style w:type="table" w:styleId="1720" w:customStyle="1">
    <w:name w:val="Grid Table 3 - Accent 621"/>
    <w:basedOn w:val="763"/>
    <w:uiPriority w:val="99"/>
    <w:qFormat/>
    <w:tblPr/>
  </w:style>
  <w:style w:type="table" w:styleId="1721" w:customStyle="1">
    <w:name w:val="Grid Table 421"/>
    <w:basedOn w:val="763"/>
    <w:uiPriority w:val="59"/>
    <w:qFormat/>
    <w:tblPr/>
  </w:style>
  <w:style w:type="table" w:styleId="1722" w:customStyle="1">
    <w:name w:val="Grid Table 4 - Accent 121"/>
    <w:basedOn w:val="763"/>
    <w:uiPriority w:val="59"/>
    <w:qFormat/>
    <w:tblPr/>
  </w:style>
  <w:style w:type="table" w:styleId="1723" w:customStyle="1">
    <w:name w:val="Grid Table 4 - Accent 221"/>
    <w:basedOn w:val="763"/>
    <w:uiPriority w:val="59"/>
    <w:qFormat/>
    <w:tblPr/>
  </w:style>
  <w:style w:type="table" w:styleId="1724" w:customStyle="1">
    <w:name w:val="Grid Table 4 - Accent 321"/>
    <w:basedOn w:val="763"/>
    <w:uiPriority w:val="59"/>
    <w:qFormat/>
    <w:tblPr/>
  </w:style>
  <w:style w:type="table" w:styleId="1725" w:customStyle="1">
    <w:name w:val="Grid Table 4 - Accent 421"/>
    <w:basedOn w:val="763"/>
    <w:uiPriority w:val="59"/>
    <w:qFormat/>
    <w:tblPr/>
  </w:style>
  <w:style w:type="table" w:styleId="1726" w:customStyle="1">
    <w:name w:val="Grid Table 4 - Accent 521"/>
    <w:basedOn w:val="763"/>
    <w:uiPriority w:val="59"/>
    <w:qFormat/>
    <w:tblPr/>
  </w:style>
  <w:style w:type="table" w:styleId="1727" w:customStyle="1">
    <w:name w:val="Grid Table 4 - Accent 621"/>
    <w:basedOn w:val="763"/>
    <w:uiPriority w:val="59"/>
    <w:qFormat/>
    <w:tblPr/>
  </w:style>
  <w:style w:type="table" w:styleId="1728" w:customStyle="1">
    <w:name w:val="Grid Table 5 Dark21"/>
    <w:basedOn w:val="763"/>
    <w:uiPriority w:val="99"/>
    <w:qFormat/>
    <w:tblPr/>
  </w:style>
  <w:style w:type="table" w:styleId="1729" w:customStyle="1">
    <w:name w:val="Grid Table 5 Dark- Accent 121"/>
    <w:basedOn w:val="763"/>
    <w:uiPriority w:val="99"/>
    <w:qFormat/>
    <w:tblPr/>
  </w:style>
  <w:style w:type="table" w:styleId="1730" w:customStyle="1">
    <w:name w:val="Grid Table 5 Dark - Accent 221"/>
    <w:basedOn w:val="763"/>
    <w:uiPriority w:val="99"/>
    <w:qFormat/>
    <w:tblPr/>
  </w:style>
  <w:style w:type="table" w:styleId="1731" w:customStyle="1">
    <w:name w:val="Grid Table 5 Dark - Accent 321"/>
    <w:basedOn w:val="763"/>
    <w:uiPriority w:val="99"/>
    <w:qFormat/>
    <w:tblPr/>
  </w:style>
  <w:style w:type="table" w:styleId="1732" w:customStyle="1">
    <w:name w:val="Grid Table 5 Dark- Accent 421"/>
    <w:basedOn w:val="763"/>
    <w:uiPriority w:val="99"/>
    <w:qFormat/>
    <w:tblPr/>
  </w:style>
  <w:style w:type="table" w:styleId="1733" w:customStyle="1">
    <w:name w:val="Grid Table 5 Dark - Accent 521"/>
    <w:basedOn w:val="763"/>
    <w:uiPriority w:val="99"/>
    <w:qFormat/>
    <w:tblPr/>
  </w:style>
  <w:style w:type="table" w:styleId="1734" w:customStyle="1">
    <w:name w:val="Grid Table 5 Dark - Accent 621"/>
    <w:basedOn w:val="763"/>
    <w:uiPriority w:val="99"/>
    <w:qFormat/>
    <w:tblPr/>
  </w:style>
  <w:style w:type="table" w:styleId="1735" w:customStyle="1">
    <w:name w:val="Grid Table 6 Colorful21"/>
    <w:basedOn w:val="763"/>
    <w:uiPriority w:val="99"/>
    <w:qFormat/>
    <w:tblPr/>
  </w:style>
  <w:style w:type="table" w:styleId="1736" w:customStyle="1">
    <w:name w:val="Grid Table 6 Colorful - Accent 121"/>
    <w:basedOn w:val="763"/>
    <w:uiPriority w:val="99"/>
    <w:qFormat/>
    <w:tblPr/>
  </w:style>
  <w:style w:type="table" w:styleId="1737" w:customStyle="1">
    <w:name w:val="Grid Table 6 Colorful - Accent 221"/>
    <w:basedOn w:val="763"/>
    <w:uiPriority w:val="99"/>
    <w:qFormat/>
    <w:tblPr/>
  </w:style>
  <w:style w:type="table" w:styleId="1738" w:customStyle="1">
    <w:name w:val="Grid Table 6 Colorful - Accent 321"/>
    <w:basedOn w:val="763"/>
    <w:uiPriority w:val="99"/>
    <w:qFormat/>
    <w:tblPr/>
  </w:style>
  <w:style w:type="table" w:styleId="1739" w:customStyle="1">
    <w:name w:val="Grid Table 6 Colorful - Accent 421"/>
    <w:basedOn w:val="763"/>
    <w:uiPriority w:val="99"/>
    <w:qFormat/>
    <w:tblPr/>
  </w:style>
  <w:style w:type="table" w:styleId="1740" w:customStyle="1">
    <w:name w:val="Grid Table 6 Colorful - Accent 521"/>
    <w:basedOn w:val="763"/>
    <w:uiPriority w:val="99"/>
    <w:qFormat/>
    <w:tblPr/>
  </w:style>
  <w:style w:type="table" w:styleId="1741" w:customStyle="1">
    <w:name w:val="Grid Table 6 Colorful - Accent 621"/>
    <w:basedOn w:val="763"/>
    <w:uiPriority w:val="99"/>
    <w:qFormat/>
    <w:tblPr/>
  </w:style>
  <w:style w:type="table" w:styleId="1742" w:customStyle="1">
    <w:name w:val="Grid Table 7 Colorful21"/>
    <w:basedOn w:val="763"/>
    <w:uiPriority w:val="99"/>
    <w:qFormat/>
    <w:tblPr/>
  </w:style>
  <w:style w:type="table" w:styleId="1743" w:customStyle="1">
    <w:name w:val="Grid Table 7 Colorful - Accent 121"/>
    <w:basedOn w:val="763"/>
    <w:uiPriority w:val="99"/>
    <w:qFormat/>
    <w:tblPr/>
  </w:style>
  <w:style w:type="table" w:styleId="1744" w:customStyle="1">
    <w:name w:val="Grid Table 7 Colorful - Accent 221"/>
    <w:basedOn w:val="763"/>
    <w:uiPriority w:val="99"/>
    <w:qFormat/>
    <w:tblPr/>
  </w:style>
  <w:style w:type="table" w:styleId="1745" w:customStyle="1">
    <w:name w:val="Grid Table 7 Colorful - Accent 321"/>
    <w:basedOn w:val="763"/>
    <w:uiPriority w:val="99"/>
    <w:qFormat/>
    <w:tblPr/>
  </w:style>
  <w:style w:type="table" w:styleId="1746" w:customStyle="1">
    <w:name w:val="Grid Table 7 Colorful - Accent 421"/>
    <w:basedOn w:val="763"/>
    <w:uiPriority w:val="99"/>
    <w:qFormat/>
    <w:tblPr/>
  </w:style>
  <w:style w:type="table" w:styleId="1747" w:customStyle="1">
    <w:name w:val="Grid Table 7 Colorful - Accent 521"/>
    <w:basedOn w:val="763"/>
    <w:uiPriority w:val="99"/>
    <w:qFormat/>
    <w:tblPr/>
  </w:style>
  <w:style w:type="table" w:styleId="1748" w:customStyle="1">
    <w:name w:val="Grid Table 7 Colorful - Accent 621"/>
    <w:basedOn w:val="763"/>
    <w:uiPriority w:val="99"/>
    <w:qFormat/>
    <w:tblPr/>
  </w:style>
  <w:style w:type="table" w:styleId="1749" w:customStyle="1">
    <w:name w:val="List Table 1 Light21"/>
    <w:basedOn w:val="763"/>
    <w:uiPriority w:val="99"/>
    <w:qFormat/>
    <w:tblPr/>
  </w:style>
  <w:style w:type="table" w:styleId="1750" w:customStyle="1">
    <w:name w:val="List Table 1 Light - Accent 121"/>
    <w:basedOn w:val="763"/>
    <w:uiPriority w:val="99"/>
    <w:qFormat/>
    <w:tblPr/>
  </w:style>
  <w:style w:type="table" w:styleId="1751" w:customStyle="1">
    <w:name w:val="List Table 1 Light - Accent 221"/>
    <w:basedOn w:val="763"/>
    <w:uiPriority w:val="99"/>
    <w:qFormat/>
    <w:tblPr/>
  </w:style>
  <w:style w:type="table" w:styleId="1752" w:customStyle="1">
    <w:name w:val="List Table 1 Light - Accent 321"/>
    <w:basedOn w:val="763"/>
    <w:uiPriority w:val="99"/>
    <w:qFormat/>
    <w:tblPr/>
  </w:style>
  <w:style w:type="table" w:styleId="1753" w:customStyle="1">
    <w:name w:val="List Table 1 Light - Accent 421"/>
    <w:basedOn w:val="763"/>
    <w:uiPriority w:val="99"/>
    <w:qFormat/>
    <w:tblPr/>
  </w:style>
  <w:style w:type="table" w:styleId="1754" w:customStyle="1">
    <w:name w:val="List Table 1 Light - Accent 521"/>
    <w:basedOn w:val="763"/>
    <w:uiPriority w:val="99"/>
    <w:qFormat/>
    <w:tblPr/>
  </w:style>
  <w:style w:type="table" w:styleId="1755" w:customStyle="1">
    <w:name w:val="List Table 1 Light - Accent 621"/>
    <w:basedOn w:val="763"/>
    <w:uiPriority w:val="99"/>
    <w:qFormat/>
    <w:tblPr/>
  </w:style>
  <w:style w:type="table" w:styleId="1756" w:customStyle="1">
    <w:name w:val="List Table 221"/>
    <w:basedOn w:val="763"/>
    <w:uiPriority w:val="99"/>
    <w:qFormat/>
    <w:tblPr/>
  </w:style>
  <w:style w:type="table" w:styleId="1757" w:customStyle="1">
    <w:name w:val="List Table 2 - Accent 121"/>
    <w:basedOn w:val="763"/>
    <w:uiPriority w:val="99"/>
    <w:qFormat/>
    <w:tblPr/>
  </w:style>
  <w:style w:type="table" w:styleId="1758" w:customStyle="1">
    <w:name w:val="List Table 2 - Accent 221"/>
    <w:basedOn w:val="763"/>
    <w:uiPriority w:val="99"/>
    <w:qFormat/>
    <w:tblPr/>
  </w:style>
  <w:style w:type="table" w:styleId="1759" w:customStyle="1">
    <w:name w:val="List Table 2 - Accent 321"/>
    <w:basedOn w:val="763"/>
    <w:uiPriority w:val="99"/>
    <w:qFormat/>
    <w:tblPr/>
  </w:style>
  <w:style w:type="table" w:styleId="1760" w:customStyle="1">
    <w:name w:val="List Table 2 - Accent 421"/>
    <w:basedOn w:val="763"/>
    <w:uiPriority w:val="99"/>
    <w:qFormat/>
    <w:tblPr/>
  </w:style>
  <w:style w:type="table" w:styleId="1761" w:customStyle="1">
    <w:name w:val="List Table 2 - Accent 521"/>
    <w:basedOn w:val="763"/>
    <w:uiPriority w:val="99"/>
    <w:qFormat/>
    <w:tblPr/>
  </w:style>
  <w:style w:type="table" w:styleId="1762" w:customStyle="1">
    <w:name w:val="List Table 2 - Accent 621"/>
    <w:basedOn w:val="763"/>
    <w:uiPriority w:val="99"/>
    <w:qFormat/>
    <w:tblPr/>
  </w:style>
  <w:style w:type="table" w:styleId="1763" w:customStyle="1">
    <w:name w:val="List Table 321"/>
    <w:basedOn w:val="763"/>
    <w:uiPriority w:val="99"/>
    <w:qFormat/>
    <w:tblPr/>
  </w:style>
  <w:style w:type="table" w:styleId="1764" w:customStyle="1">
    <w:name w:val="List Table 3 - Accent 121"/>
    <w:basedOn w:val="763"/>
    <w:uiPriority w:val="99"/>
    <w:qFormat/>
    <w:tblPr/>
  </w:style>
  <w:style w:type="table" w:styleId="1765" w:customStyle="1">
    <w:name w:val="List Table 3 - Accent 221"/>
    <w:basedOn w:val="763"/>
    <w:uiPriority w:val="99"/>
    <w:qFormat/>
    <w:tblPr/>
  </w:style>
  <w:style w:type="table" w:styleId="1766" w:customStyle="1">
    <w:name w:val="List Table 3 - Accent 321"/>
    <w:basedOn w:val="763"/>
    <w:uiPriority w:val="99"/>
    <w:qFormat/>
    <w:tblPr/>
  </w:style>
  <w:style w:type="table" w:styleId="1767" w:customStyle="1">
    <w:name w:val="List Table 3 - Accent 421"/>
    <w:basedOn w:val="763"/>
    <w:uiPriority w:val="99"/>
    <w:qFormat/>
    <w:tblPr/>
  </w:style>
  <w:style w:type="table" w:styleId="1768" w:customStyle="1">
    <w:name w:val="List Table 3 - Accent 521"/>
    <w:basedOn w:val="763"/>
    <w:uiPriority w:val="99"/>
    <w:qFormat/>
    <w:tblPr/>
  </w:style>
  <w:style w:type="table" w:styleId="1769" w:customStyle="1">
    <w:name w:val="List Table 3 - Accent 621"/>
    <w:basedOn w:val="763"/>
    <w:uiPriority w:val="99"/>
    <w:qFormat/>
    <w:tblPr/>
  </w:style>
  <w:style w:type="table" w:styleId="1770" w:customStyle="1">
    <w:name w:val="List Table 421"/>
    <w:basedOn w:val="763"/>
    <w:uiPriority w:val="99"/>
    <w:qFormat/>
    <w:tblPr/>
  </w:style>
  <w:style w:type="table" w:styleId="1771" w:customStyle="1">
    <w:name w:val="List Table 4 - Accent 121"/>
    <w:basedOn w:val="763"/>
    <w:uiPriority w:val="99"/>
    <w:qFormat/>
    <w:tblPr/>
  </w:style>
  <w:style w:type="table" w:styleId="1772" w:customStyle="1">
    <w:name w:val="List Table 4 - Accent 221"/>
    <w:basedOn w:val="763"/>
    <w:uiPriority w:val="99"/>
    <w:qFormat/>
    <w:tblPr/>
  </w:style>
  <w:style w:type="table" w:styleId="1773" w:customStyle="1">
    <w:name w:val="List Table 4 - Accent 321"/>
    <w:basedOn w:val="763"/>
    <w:uiPriority w:val="99"/>
    <w:qFormat/>
    <w:tblPr/>
  </w:style>
  <w:style w:type="table" w:styleId="1774" w:customStyle="1">
    <w:name w:val="List Table 4 - Accent 421"/>
    <w:basedOn w:val="763"/>
    <w:uiPriority w:val="99"/>
    <w:qFormat/>
    <w:tblPr/>
  </w:style>
  <w:style w:type="table" w:styleId="1775" w:customStyle="1">
    <w:name w:val="List Table 4 - Accent 521"/>
    <w:basedOn w:val="763"/>
    <w:uiPriority w:val="99"/>
    <w:qFormat/>
    <w:tblPr/>
  </w:style>
  <w:style w:type="table" w:styleId="1776" w:customStyle="1">
    <w:name w:val="List Table 4 - Accent 621"/>
    <w:basedOn w:val="763"/>
    <w:uiPriority w:val="99"/>
    <w:qFormat/>
    <w:tblPr/>
  </w:style>
  <w:style w:type="table" w:styleId="1777" w:customStyle="1">
    <w:name w:val="List Table 5 Dark21"/>
    <w:basedOn w:val="763"/>
    <w:uiPriority w:val="99"/>
    <w:qFormat/>
    <w:tblPr/>
  </w:style>
  <w:style w:type="table" w:styleId="1778" w:customStyle="1">
    <w:name w:val="List Table 5 Dark - Accent 121"/>
    <w:basedOn w:val="763"/>
    <w:uiPriority w:val="99"/>
    <w:qFormat/>
    <w:tblPr/>
  </w:style>
  <w:style w:type="table" w:styleId="1779" w:customStyle="1">
    <w:name w:val="List Table 5 Dark - Accent 221"/>
    <w:basedOn w:val="763"/>
    <w:uiPriority w:val="99"/>
    <w:qFormat/>
    <w:tblPr/>
  </w:style>
  <w:style w:type="table" w:styleId="1780" w:customStyle="1">
    <w:name w:val="List Table 5 Dark - Accent 321"/>
    <w:basedOn w:val="763"/>
    <w:uiPriority w:val="99"/>
    <w:qFormat/>
    <w:tblPr/>
  </w:style>
  <w:style w:type="table" w:styleId="1781" w:customStyle="1">
    <w:name w:val="List Table 5 Dark - Accent 421"/>
    <w:basedOn w:val="763"/>
    <w:uiPriority w:val="99"/>
    <w:qFormat/>
    <w:tblPr/>
  </w:style>
  <w:style w:type="table" w:styleId="1782" w:customStyle="1">
    <w:name w:val="List Table 5 Dark - Accent 521"/>
    <w:basedOn w:val="763"/>
    <w:uiPriority w:val="99"/>
    <w:qFormat/>
    <w:tblPr/>
  </w:style>
  <w:style w:type="table" w:styleId="1783" w:customStyle="1">
    <w:name w:val="List Table 5 Dark - Accent 621"/>
    <w:basedOn w:val="763"/>
    <w:uiPriority w:val="99"/>
    <w:qFormat/>
    <w:tblPr/>
  </w:style>
  <w:style w:type="table" w:styleId="1784" w:customStyle="1">
    <w:name w:val="List Table 6 Colorful21"/>
    <w:basedOn w:val="763"/>
    <w:uiPriority w:val="99"/>
    <w:qFormat/>
    <w:tblPr/>
  </w:style>
  <w:style w:type="table" w:styleId="1785" w:customStyle="1">
    <w:name w:val="List Table 6 Colorful - Accent 121"/>
    <w:basedOn w:val="763"/>
    <w:uiPriority w:val="99"/>
    <w:qFormat/>
    <w:tblPr/>
  </w:style>
  <w:style w:type="table" w:styleId="1786" w:customStyle="1">
    <w:name w:val="List Table 6 Colorful - Accent 221"/>
    <w:basedOn w:val="763"/>
    <w:uiPriority w:val="99"/>
    <w:qFormat/>
    <w:tblPr/>
  </w:style>
  <w:style w:type="table" w:styleId="1787" w:customStyle="1">
    <w:name w:val="List Table 6 Colorful - Accent 321"/>
    <w:basedOn w:val="763"/>
    <w:uiPriority w:val="99"/>
    <w:qFormat/>
    <w:tblPr/>
  </w:style>
  <w:style w:type="table" w:styleId="1788" w:customStyle="1">
    <w:name w:val="List Table 6 Colorful - Accent 421"/>
    <w:basedOn w:val="763"/>
    <w:uiPriority w:val="99"/>
    <w:qFormat/>
    <w:tblPr/>
  </w:style>
  <w:style w:type="table" w:styleId="1789" w:customStyle="1">
    <w:name w:val="List Table 6 Colorful - Accent 521"/>
    <w:basedOn w:val="763"/>
    <w:uiPriority w:val="99"/>
    <w:qFormat/>
    <w:tblPr/>
  </w:style>
  <w:style w:type="table" w:styleId="1790" w:customStyle="1">
    <w:name w:val="List Table 6 Colorful - Accent 621"/>
    <w:basedOn w:val="763"/>
    <w:uiPriority w:val="99"/>
    <w:qFormat/>
    <w:tblPr/>
  </w:style>
  <w:style w:type="table" w:styleId="1791" w:customStyle="1">
    <w:name w:val="List Table 7 Colorful21"/>
    <w:basedOn w:val="763"/>
    <w:uiPriority w:val="99"/>
    <w:qFormat/>
    <w:tblPr/>
  </w:style>
  <w:style w:type="table" w:styleId="1792" w:customStyle="1">
    <w:name w:val="List Table 7 Colorful - Accent 121"/>
    <w:basedOn w:val="763"/>
    <w:uiPriority w:val="99"/>
    <w:qFormat/>
    <w:tblPr/>
  </w:style>
  <w:style w:type="table" w:styleId="1793" w:customStyle="1">
    <w:name w:val="List Table 7 Colorful - Accent 221"/>
    <w:basedOn w:val="763"/>
    <w:uiPriority w:val="99"/>
    <w:qFormat/>
    <w:tblPr/>
  </w:style>
  <w:style w:type="table" w:styleId="1794" w:customStyle="1">
    <w:name w:val="List Table 7 Colorful - Accent 321"/>
    <w:basedOn w:val="763"/>
    <w:uiPriority w:val="99"/>
    <w:qFormat/>
    <w:tblPr/>
  </w:style>
  <w:style w:type="table" w:styleId="1795" w:customStyle="1">
    <w:name w:val="List Table 7 Colorful - Accent 421"/>
    <w:basedOn w:val="763"/>
    <w:uiPriority w:val="99"/>
    <w:qFormat/>
    <w:tblPr/>
  </w:style>
  <w:style w:type="table" w:styleId="1796" w:customStyle="1">
    <w:name w:val="List Table 7 Colorful - Accent 521"/>
    <w:basedOn w:val="763"/>
    <w:uiPriority w:val="99"/>
    <w:qFormat/>
    <w:tblPr/>
  </w:style>
  <w:style w:type="table" w:styleId="1797" w:customStyle="1">
    <w:name w:val="List Table 7 Colorful - Accent 621"/>
    <w:basedOn w:val="763"/>
    <w:uiPriority w:val="99"/>
    <w:qFormat/>
    <w:tblPr/>
  </w:style>
  <w:style w:type="table" w:styleId="1798" w:customStyle="1">
    <w:name w:val="Lined - Accent 111"/>
    <w:basedOn w:val="763"/>
    <w:uiPriority w:val="99"/>
    <w:qFormat/>
    <w:rPr>
      <w:color w:val="404040"/>
    </w:rPr>
    <w:tblPr/>
  </w:style>
  <w:style w:type="table" w:styleId="1799" w:customStyle="1">
    <w:name w:val="Lined - Accent 211"/>
    <w:basedOn w:val="763"/>
    <w:uiPriority w:val="99"/>
    <w:qFormat/>
    <w:rPr>
      <w:color w:val="404040"/>
    </w:rPr>
    <w:tblPr/>
  </w:style>
  <w:style w:type="table" w:styleId="1800" w:customStyle="1">
    <w:name w:val="Lined - Accent 311"/>
    <w:basedOn w:val="763"/>
    <w:uiPriority w:val="99"/>
    <w:qFormat/>
    <w:rPr>
      <w:color w:val="404040"/>
    </w:rPr>
    <w:tblPr/>
  </w:style>
  <w:style w:type="table" w:styleId="1801" w:customStyle="1">
    <w:name w:val="Lined - Accent 411"/>
    <w:basedOn w:val="763"/>
    <w:uiPriority w:val="99"/>
    <w:qFormat/>
    <w:rPr>
      <w:color w:val="404040"/>
    </w:rPr>
    <w:tblPr/>
  </w:style>
  <w:style w:type="table" w:styleId="1802" w:customStyle="1">
    <w:name w:val="Lined - Accent 511"/>
    <w:basedOn w:val="763"/>
    <w:uiPriority w:val="99"/>
    <w:qFormat/>
    <w:rPr>
      <w:color w:val="404040"/>
    </w:rPr>
    <w:tblPr/>
  </w:style>
  <w:style w:type="table" w:styleId="1803" w:customStyle="1">
    <w:name w:val="Lined - Accent 611"/>
    <w:basedOn w:val="763"/>
    <w:uiPriority w:val="99"/>
    <w:qFormat/>
    <w:rPr>
      <w:color w:val="404040"/>
    </w:rPr>
    <w:tblPr/>
  </w:style>
  <w:style w:type="table" w:styleId="1804" w:customStyle="1">
    <w:name w:val="Bordered &amp; Lined - Accent 111"/>
    <w:basedOn w:val="763"/>
    <w:uiPriority w:val="99"/>
    <w:qFormat/>
    <w:rPr>
      <w:color w:val="404040"/>
    </w:rPr>
    <w:tblPr/>
  </w:style>
  <w:style w:type="table" w:styleId="1805" w:customStyle="1">
    <w:name w:val="Bordered &amp; Lined - Accent 211"/>
    <w:basedOn w:val="763"/>
    <w:uiPriority w:val="99"/>
    <w:qFormat/>
    <w:rPr>
      <w:color w:val="404040"/>
    </w:rPr>
    <w:tblPr/>
  </w:style>
  <w:style w:type="table" w:styleId="1806" w:customStyle="1">
    <w:name w:val="Bordered &amp; Lined - Accent 311"/>
    <w:basedOn w:val="763"/>
    <w:uiPriority w:val="99"/>
    <w:qFormat/>
    <w:rPr>
      <w:color w:val="404040"/>
    </w:rPr>
    <w:tblPr/>
  </w:style>
  <w:style w:type="table" w:styleId="1807" w:customStyle="1">
    <w:name w:val="Bordered &amp; Lined - Accent 411"/>
    <w:basedOn w:val="763"/>
    <w:uiPriority w:val="99"/>
    <w:qFormat/>
    <w:rPr>
      <w:color w:val="404040"/>
    </w:rPr>
    <w:tblPr/>
  </w:style>
  <w:style w:type="table" w:styleId="1808" w:customStyle="1">
    <w:name w:val="Bordered &amp; Lined - Accent 511"/>
    <w:basedOn w:val="763"/>
    <w:uiPriority w:val="99"/>
    <w:qFormat/>
    <w:rPr>
      <w:color w:val="404040"/>
    </w:rPr>
    <w:tblPr/>
  </w:style>
  <w:style w:type="table" w:styleId="1809" w:customStyle="1">
    <w:name w:val="Bordered &amp; Lined - Accent 611"/>
    <w:basedOn w:val="763"/>
    <w:uiPriority w:val="99"/>
    <w:qFormat/>
    <w:rPr>
      <w:color w:val="404040"/>
    </w:rPr>
    <w:tblPr/>
  </w:style>
  <w:style w:type="table" w:styleId="1810" w:customStyle="1">
    <w:name w:val="Bordered21"/>
    <w:basedOn w:val="763"/>
    <w:uiPriority w:val="99"/>
    <w:qFormat/>
    <w:tblPr/>
  </w:style>
  <w:style w:type="table" w:styleId="1811" w:customStyle="1">
    <w:name w:val="Bordered - Accent 121"/>
    <w:basedOn w:val="763"/>
    <w:uiPriority w:val="99"/>
    <w:qFormat/>
    <w:tblPr/>
  </w:style>
  <w:style w:type="table" w:styleId="1812" w:customStyle="1">
    <w:name w:val="Bordered - Accent 221"/>
    <w:basedOn w:val="763"/>
    <w:uiPriority w:val="99"/>
    <w:qFormat/>
    <w:tblPr/>
  </w:style>
  <w:style w:type="table" w:styleId="1813" w:customStyle="1">
    <w:name w:val="Bordered - Accent 321"/>
    <w:basedOn w:val="763"/>
    <w:uiPriority w:val="99"/>
    <w:qFormat/>
    <w:tblPr/>
  </w:style>
  <w:style w:type="table" w:styleId="1814" w:customStyle="1">
    <w:name w:val="Bordered - Accent 421"/>
    <w:basedOn w:val="763"/>
    <w:uiPriority w:val="99"/>
    <w:qFormat/>
    <w:tblPr/>
  </w:style>
  <w:style w:type="table" w:styleId="1815" w:customStyle="1">
    <w:name w:val="Bordered - Accent 521"/>
    <w:basedOn w:val="763"/>
    <w:uiPriority w:val="99"/>
    <w:qFormat/>
    <w:tblPr/>
  </w:style>
  <w:style w:type="table" w:styleId="1816" w:customStyle="1">
    <w:name w:val="Bordered - Accent 621"/>
    <w:basedOn w:val="763"/>
    <w:uiPriority w:val="99"/>
    <w:qFormat/>
    <w:tblPr/>
  </w:style>
  <w:style w:type="table" w:styleId="1817" w:customStyle="1">
    <w:name w:val="Table Normal1"/>
    <w:uiPriority w:val="2"/>
    <w:unhideWhenUsed/>
    <w:qFormat/>
    <w:tblPr>
      <w:tblCellMar>
        <w:left w:w="0" w:type="dxa"/>
        <w:top w:w="0" w:type="dxa"/>
        <w:right w:w="0" w:type="dxa"/>
        <w:bottom w:w="0" w:type="dxa"/>
      </w:tblCellMar>
    </w:tblPr>
  </w:style>
  <w:style w:type="table" w:styleId="1818" w:customStyle="1">
    <w:name w:val="网格型111"/>
    <w:basedOn w:val="763"/>
    <w:qFormat/>
    <w:pPr>
      <w:jc w:val="both"/>
      <w:widowControl w:val="off"/>
    </w:pPr>
    <w:tblPr/>
  </w:style>
  <w:style w:type="table" w:styleId="1819" w:customStyle="1">
    <w:name w:val="Table Grid Light31"/>
    <w:basedOn w:val="763"/>
    <w:uiPriority w:val="59"/>
    <w:qFormat/>
    <w:tblPr/>
  </w:style>
  <w:style w:type="table" w:styleId="1820" w:customStyle="1">
    <w:name w:val="Plain Table 131"/>
    <w:basedOn w:val="763"/>
    <w:uiPriority w:val="59"/>
    <w:qFormat/>
    <w:tblPr/>
  </w:style>
  <w:style w:type="table" w:styleId="1821" w:customStyle="1">
    <w:name w:val="Plain Table 231"/>
    <w:basedOn w:val="763"/>
    <w:uiPriority w:val="59"/>
    <w:qFormat/>
    <w:tblPr/>
  </w:style>
  <w:style w:type="table" w:styleId="1822" w:customStyle="1">
    <w:name w:val="Plain Table 331"/>
    <w:basedOn w:val="763"/>
    <w:uiPriority w:val="99"/>
    <w:qFormat/>
    <w:tblPr/>
  </w:style>
  <w:style w:type="table" w:styleId="1823" w:customStyle="1">
    <w:name w:val="Plain Table 431"/>
    <w:basedOn w:val="763"/>
    <w:uiPriority w:val="99"/>
    <w:qFormat/>
    <w:tblPr/>
  </w:style>
  <w:style w:type="table" w:styleId="1824" w:customStyle="1">
    <w:name w:val="Plain Table 531"/>
    <w:basedOn w:val="763"/>
    <w:uiPriority w:val="99"/>
    <w:qFormat/>
    <w:tblPr/>
  </w:style>
  <w:style w:type="table" w:styleId="1825" w:customStyle="1">
    <w:name w:val="Grid Table 1 Light31"/>
    <w:basedOn w:val="763"/>
    <w:uiPriority w:val="99"/>
    <w:qFormat/>
    <w:tblPr/>
  </w:style>
  <w:style w:type="table" w:styleId="1826" w:customStyle="1">
    <w:name w:val="Grid Table 1 Light - Accent 131"/>
    <w:basedOn w:val="763"/>
    <w:uiPriority w:val="99"/>
    <w:qFormat/>
    <w:tblPr/>
  </w:style>
  <w:style w:type="table" w:styleId="1827" w:customStyle="1">
    <w:name w:val="Grid Table 1 Light - Accent 231"/>
    <w:basedOn w:val="763"/>
    <w:uiPriority w:val="99"/>
    <w:qFormat/>
    <w:tblPr/>
  </w:style>
  <w:style w:type="table" w:styleId="1828" w:customStyle="1">
    <w:name w:val="Grid Table 1 Light - Accent 331"/>
    <w:basedOn w:val="763"/>
    <w:uiPriority w:val="99"/>
    <w:qFormat/>
    <w:tblPr/>
  </w:style>
  <w:style w:type="table" w:styleId="1829" w:customStyle="1">
    <w:name w:val="Grid Table 1 Light - Accent 431"/>
    <w:basedOn w:val="763"/>
    <w:uiPriority w:val="99"/>
    <w:qFormat/>
    <w:tblPr/>
  </w:style>
  <w:style w:type="table" w:styleId="1830" w:customStyle="1">
    <w:name w:val="Grid Table 1 Light - Accent 531"/>
    <w:basedOn w:val="763"/>
    <w:uiPriority w:val="99"/>
    <w:qFormat/>
    <w:tblPr/>
  </w:style>
  <w:style w:type="table" w:styleId="1831" w:customStyle="1">
    <w:name w:val="Grid Table 1 Light - Accent 631"/>
    <w:basedOn w:val="763"/>
    <w:uiPriority w:val="99"/>
    <w:qFormat/>
    <w:tblPr/>
  </w:style>
  <w:style w:type="table" w:styleId="1832" w:customStyle="1">
    <w:name w:val="Grid Table 231"/>
    <w:basedOn w:val="763"/>
    <w:uiPriority w:val="99"/>
    <w:qFormat/>
    <w:tblPr/>
  </w:style>
  <w:style w:type="table" w:styleId="1833" w:customStyle="1">
    <w:name w:val="Grid Table 2 - Accent 131"/>
    <w:basedOn w:val="763"/>
    <w:uiPriority w:val="99"/>
    <w:qFormat/>
    <w:tblPr/>
  </w:style>
  <w:style w:type="table" w:styleId="1834" w:customStyle="1">
    <w:name w:val="Grid Table 2 - Accent 231"/>
    <w:basedOn w:val="763"/>
    <w:uiPriority w:val="99"/>
    <w:qFormat/>
    <w:tblPr/>
  </w:style>
  <w:style w:type="table" w:styleId="1835" w:customStyle="1">
    <w:name w:val="Grid Table 2 - Accent 331"/>
    <w:basedOn w:val="763"/>
    <w:uiPriority w:val="99"/>
    <w:qFormat/>
    <w:tblPr/>
  </w:style>
  <w:style w:type="table" w:styleId="1836" w:customStyle="1">
    <w:name w:val="Grid Table 2 - Accent 431"/>
    <w:basedOn w:val="763"/>
    <w:uiPriority w:val="99"/>
    <w:qFormat/>
    <w:tblPr/>
  </w:style>
  <w:style w:type="table" w:styleId="1837" w:customStyle="1">
    <w:name w:val="Grid Table 2 - Accent 531"/>
    <w:basedOn w:val="763"/>
    <w:uiPriority w:val="99"/>
    <w:qFormat/>
    <w:tblPr/>
  </w:style>
  <w:style w:type="table" w:styleId="1838" w:customStyle="1">
    <w:name w:val="Grid Table 2 - Accent 631"/>
    <w:basedOn w:val="763"/>
    <w:uiPriority w:val="99"/>
    <w:qFormat/>
    <w:tblPr/>
  </w:style>
  <w:style w:type="table" w:styleId="1839" w:customStyle="1">
    <w:name w:val="Grid Table 331"/>
    <w:basedOn w:val="763"/>
    <w:uiPriority w:val="99"/>
    <w:qFormat/>
    <w:tblPr/>
  </w:style>
  <w:style w:type="table" w:styleId="1840" w:customStyle="1">
    <w:name w:val="Grid Table 3 - Accent 131"/>
    <w:basedOn w:val="763"/>
    <w:uiPriority w:val="99"/>
    <w:qFormat/>
    <w:tblPr/>
  </w:style>
  <w:style w:type="table" w:styleId="1841" w:customStyle="1">
    <w:name w:val="Grid Table 3 - Accent 231"/>
    <w:basedOn w:val="763"/>
    <w:uiPriority w:val="99"/>
    <w:qFormat/>
    <w:tblPr/>
  </w:style>
  <w:style w:type="table" w:styleId="1842" w:customStyle="1">
    <w:name w:val="Grid Table 3 - Accent 331"/>
    <w:basedOn w:val="763"/>
    <w:uiPriority w:val="99"/>
    <w:qFormat/>
    <w:tblPr/>
  </w:style>
  <w:style w:type="table" w:styleId="1843" w:customStyle="1">
    <w:name w:val="Grid Table 3 - Accent 431"/>
    <w:basedOn w:val="763"/>
    <w:uiPriority w:val="99"/>
    <w:qFormat/>
    <w:tblPr/>
  </w:style>
  <w:style w:type="table" w:styleId="1844" w:customStyle="1">
    <w:name w:val="Grid Table 3 - Accent 531"/>
    <w:basedOn w:val="763"/>
    <w:uiPriority w:val="99"/>
    <w:qFormat/>
    <w:tblPr/>
  </w:style>
  <w:style w:type="table" w:styleId="1845" w:customStyle="1">
    <w:name w:val="Grid Table 3 - Accent 631"/>
    <w:basedOn w:val="763"/>
    <w:uiPriority w:val="99"/>
    <w:qFormat/>
    <w:tblPr/>
  </w:style>
  <w:style w:type="table" w:styleId="1846" w:customStyle="1">
    <w:name w:val="Grid Table 431"/>
    <w:basedOn w:val="763"/>
    <w:uiPriority w:val="59"/>
    <w:qFormat/>
    <w:tblPr/>
  </w:style>
  <w:style w:type="table" w:styleId="1847" w:customStyle="1">
    <w:name w:val="Grid Table 4 - Accent 131"/>
    <w:basedOn w:val="763"/>
    <w:uiPriority w:val="59"/>
    <w:qFormat/>
    <w:tblPr/>
  </w:style>
  <w:style w:type="table" w:styleId="1848" w:customStyle="1">
    <w:name w:val="Grid Table 4 - Accent 231"/>
    <w:basedOn w:val="763"/>
    <w:uiPriority w:val="59"/>
    <w:qFormat/>
    <w:tblPr/>
  </w:style>
  <w:style w:type="table" w:styleId="1849" w:customStyle="1">
    <w:name w:val="Grid Table 4 - Accent 331"/>
    <w:basedOn w:val="763"/>
    <w:uiPriority w:val="59"/>
    <w:qFormat/>
    <w:tblPr/>
  </w:style>
  <w:style w:type="table" w:styleId="1850" w:customStyle="1">
    <w:name w:val="Grid Table 4 - Accent 431"/>
    <w:basedOn w:val="763"/>
    <w:uiPriority w:val="59"/>
    <w:qFormat/>
    <w:tblPr/>
  </w:style>
  <w:style w:type="table" w:styleId="1851" w:customStyle="1">
    <w:name w:val="Grid Table 4 - Accent 531"/>
    <w:basedOn w:val="763"/>
    <w:uiPriority w:val="59"/>
    <w:qFormat/>
    <w:tblPr/>
  </w:style>
  <w:style w:type="table" w:styleId="1852" w:customStyle="1">
    <w:name w:val="Grid Table 4 - Accent 631"/>
    <w:basedOn w:val="763"/>
    <w:uiPriority w:val="59"/>
    <w:qFormat/>
    <w:tblPr/>
  </w:style>
  <w:style w:type="table" w:styleId="1853" w:customStyle="1">
    <w:name w:val="Grid Table 5 Dark31"/>
    <w:basedOn w:val="763"/>
    <w:uiPriority w:val="99"/>
    <w:qFormat/>
    <w:tblPr/>
  </w:style>
  <w:style w:type="table" w:styleId="1854" w:customStyle="1">
    <w:name w:val="Grid Table 5 Dark- Accent 131"/>
    <w:basedOn w:val="763"/>
    <w:uiPriority w:val="99"/>
    <w:qFormat/>
    <w:tblPr/>
  </w:style>
  <w:style w:type="table" w:styleId="1855" w:customStyle="1">
    <w:name w:val="Grid Table 5 Dark - Accent 231"/>
    <w:basedOn w:val="763"/>
    <w:uiPriority w:val="99"/>
    <w:qFormat/>
    <w:tblPr/>
  </w:style>
  <w:style w:type="table" w:styleId="1856" w:customStyle="1">
    <w:name w:val="Grid Table 5 Dark - Accent 331"/>
    <w:basedOn w:val="763"/>
    <w:uiPriority w:val="99"/>
    <w:qFormat/>
    <w:tblPr/>
  </w:style>
  <w:style w:type="table" w:styleId="1857" w:customStyle="1">
    <w:name w:val="Grid Table 5 Dark- Accent 431"/>
    <w:basedOn w:val="763"/>
    <w:uiPriority w:val="99"/>
    <w:qFormat/>
    <w:tblPr/>
  </w:style>
  <w:style w:type="table" w:styleId="1858" w:customStyle="1">
    <w:name w:val="Grid Table 5 Dark - Accent 531"/>
    <w:basedOn w:val="763"/>
    <w:uiPriority w:val="99"/>
    <w:qFormat/>
    <w:tblPr/>
  </w:style>
  <w:style w:type="table" w:styleId="1859" w:customStyle="1">
    <w:name w:val="Grid Table 5 Dark - Accent 631"/>
    <w:basedOn w:val="763"/>
    <w:uiPriority w:val="99"/>
    <w:qFormat/>
    <w:tblPr/>
  </w:style>
  <w:style w:type="table" w:styleId="1860" w:customStyle="1">
    <w:name w:val="Grid Table 6 Colorful31"/>
    <w:basedOn w:val="763"/>
    <w:uiPriority w:val="99"/>
    <w:qFormat/>
    <w:tblPr/>
  </w:style>
  <w:style w:type="table" w:styleId="1861" w:customStyle="1">
    <w:name w:val="Grid Table 6 Colorful - Accent 131"/>
    <w:basedOn w:val="763"/>
    <w:uiPriority w:val="99"/>
    <w:qFormat/>
    <w:tblPr/>
  </w:style>
  <w:style w:type="table" w:styleId="1862" w:customStyle="1">
    <w:name w:val="Grid Table 6 Colorful - Accent 231"/>
    <w:basedOn w:val="763"/>
    <w:uiPriority w:val="99"/>
    <w:qFormat/>
    <w:tblPr/>
  </w:style>
  <w:style w:type="table" w:styleId="1863" w:customStyle="1">
    <w:name w:val="Grid Table 6 Colorful - Accent 331"/>
    <w:basedOn w:val="763"/>
    <w:uiPriority w:val="99"/>
    <w:qFormat/>
    <w:tblPr/>
  </w:style>
  <w:style w:type="table" w:styleId="1864" w:customStyle="1">
    <w:name w:val="Grid Table 6 Colorful - Accent 431"/>
    <w:basedOn w:val="763"/>
    <w:uiPriority w:val="99"/>
    <w:qFormat/>
    <w:tblPr/>
  </w:style>
  <w:style w:type="table" w:styleId="1865" w:customStyle="1">
    <w:name w:val="Grid Table 6 Colorful - Accent 531"/>
    <w:basedOn w:val="763"/>
    <w:uiPriority w:val="99"/>
    <w:qFormat/>
    <w:tblPr/>
  </w:style>
  <w:style w:type="table" w:styleId="1866" w:customStyle="1">
    <w:name w:val="Grid Table 6 Colorful - Accent 631"/>
    <w:basedOn w:val="763"/>
    <w:uiPriority w:val="99"/>
    <w:qFormat/>
    <w:tblPr/>
  </w:style>
  <w:style w:type="table" w:styleId="1867" w:customStyle="1">
    <w:name w:val="Grid Table 7 Colorful31"/>
    <w:basedOn w:val="763"/>
    <w:uiPriority w:val="99"/>
    <w:qFormat/>
    <w:tblPr/>
  </w:style>
  <w:style w:type="table" w:styleId="1868" w:customStyle="1">
    <w:name w:val="Grid Table 7 Colorful - Accent 131"/>
    <w:basedOn w:val="763"/>
    <w:uiPriority w:val="99"/>
    <w:qFormat/>
    <w:tblPr/>
  </w:style>
  <w:style w:type="table" w:styleId="1869" w:customStyle="1">
    <w:name w:val="Grid Table 7 Colorful - Accent 231"/>
    <w:basedOn w:val="763"/>
    <w:uiPriority w:val="99"/>
    <w:qFormat/>
    <w:tblPr/>
  </w:style>
  <w:style w:type="table" w:styleId="1870" w:customStyle="1">
    <w:name w:val="Grid Table 7 Colorful - Accent 331"/>
    <w:basedOn w:val="763"/>
    <w:uiPriority w:val="99"/>
    <w:qFormat/>
    <w:tblPr/>
  </w:style>
  <w:style w:type="table" w:styleId="1871" w:customStyle="1">
    <w:name w:val="Grid Table 7 Colorful - Accent 431"/>
    <w:basedOn w:val="763"/>
    <w:uiPriority w:val="99"/>
    <w:qFormat/>
    <w:tblPr/>
  </w:style>
  <w:style w:type="table" w:styleId="1872" w:customStyle="1">
    <w:name w:val="Grid Table 7 Colorful - Accent 531"/>
    <w:basedOn w:val="763"/>
    <w:uiPriority w:val="99"/>
    <w:qFormat/>
    <w:tblPr/>
  </w:style>
  <w:style w:type="table" w:styleId="1873" w:customStyle="1">
    <w:name w:val="Grid Table 7 Colorful - Accent 631"/>
    <w:basedOn w:val="763"/>
    <w:uiPriority w:val="99"/>
    <w:qFormat/>
    <w:tblPr/>
  </w:style>
  <w:style w:type="table" w:styleId="1874" w:customStyle="1">
    <w:name w:val="List Table 1 Light31"/>
    <w:basedOn w:val="763"/>
    <w:uiPriority w:val="99"/>
    <w:qFormat/>
    <w:tblPr/>
  </w:style>
  <w:style w:type="table" w:styleId="1875" w:customStyle="1">
    <w:name w:val="List Table 1 Light - Accent 131"/>
    <w:basedOn w:val="763"/>
    <w:uiPriority w:val="99"/>
    <w:qFormat/>
    <w:tblPr/>
  </w:style>
  <w:style w:type="table" w:styleId="1876" w:customStyle="1">
    <w:name w:val="List Table 1 Light - Accent 231"/>
    <w:basedOn w:val="763"/>
    <w:uiPriority w:val="99"/>
    <w:qFormat/>
    <w:tblPr/>
  </w:style>
  <w:style w:type="table" w:styleId="1877" w:customStyle="1">
    <w:name w:val="List Table 1 Light - Accent 331"/>
    <w:basedOn w:val="763"/>
    <w:uiPriority w:val="99"/>
    <w:qFormat/>
    <w:tblPr/>
  </w:style>
  <w:style w:type="table" w:styleId="1878" w:customStyle="1">
    <w:name w:val="List Table 1 Light - Accent 431"/>
    <w:basedOn w:val="763"/>
    <w:uiPriority w:val="99"/>
    <w:qFormat/>
    <w:tblPr/>
  </w:style>
  <w:style w:type="table" w:styleId="1879" w:customStyle="1">
    <w:name w:val="List Table 1 Light - Accent 531"/>
    <w:basedOn w:val="763"/>
    <w:uiPriority w:val="99"/>
    <w:qFormat/>
    <w:tblPr/>
  </w:style>
  <w:style w:type="table" w:styleId="1880" w:customStyle="1">
    <w:name w:val="List Table 1 Light - Accent 631"/>
    <w:basedOn w:val="763"/>
    <w:uiPriority w:val="99"/>
    <w:qFormat/>
    <w:tblPr/>
  </w:style>
  <w:style w:type="table" w:styleId="1881" w:customStyle="1">
    <w:name w:val="List Table 231"/>
    <w:basedOn w:val="763"/>
    <w:uiPriority w:val="99"/>
    <w:qFormat/>
    <w:tblPr/>
  </w:style>
  <w:style w:type="table" w:styleId="1882" w:customStyle="1">
    <w:name w:val="List Table 2 - Accent 131"/>
    <w:basedOn w:val="763"/>
    <w:uiPriority w:val="99"/>
    <w:qFormat/>
    <w:tblPr/>
  </w:style>
  <w:style w:type="table" w:styleId="1883" w:customStyle="1">
    <w:name w:val="List Table 2 - Accent 231"/>
    <w:basedOn w:val="763"/>
    <w:uiPriority w:val="99"/>
    <w:qFormat/>
    <w:tblPr/>
  </w:style>
  <w:style w:type="table" w:styleId="1884" w:customStyle="1">
    <w:name w:val="List Table 2 - Accent 331"/>
    <w:basedOn w:val="763"/>
    <w:uiPriority w:val="99"/>
    <w:qFormat/>
    <w:tblPr/>
  </w:style>
  <w:style w:type="table" w:styleId="1885" w:customStyle="1">
    <w:name w:val="List Table 2 - Accent 431"/>
    <w:basedOn w:val="763"/>
    <w:uiPriority w:val="99"/>
    <w:qFormat/>
    <w:tblPr/>
  </w:style>
  <w:style w:type="table" w:styleId="1886" w:customStyle="1">
    <w:name w:val="List Table 2 - Accent 531"/>
    <w:basedOn w:val="763"/>
    <w:uiPriority w:val="99"/>
    <w:qFormat/>
    <w:tblPr/>
  </w:style>
  <w:style w:type="table" w:styleId="1887" w:customStyle="1">
    <w:name w:val="List Table 2 - Accent 631"/>
    <w:basedOn w:val="763"/>
    <w:uiPriority w:val="99"/>
    <w:qFormat/>
    <w:tblPr/>
  </w:style>
  <w:style w:type="table" w:styleId="1888" w:customStyle="1">
    <w:name w:val="List Table 331"/>
    <w:basedOn w:val="763"/>
    <w:uiPriority w:val="99"/>
    <w:qFormat/>
    <w:tblPr/>
  </w:style>
  <w:style w:type="table" w:styleId="1889" w:customStyle="1">
    <w:name w:val="List Table 3 - Accent 131"/>
    <w:basedOn w:val="763"/>
    <w:uiPriority w:val="99"/>
    <w:qFormat/>
    <w:tblPr/>
  </w:style>
  <w:style w:type="table" w:styleId="1890" w:customStyle="1">
    <w:name w:val="List Table 3 - Accent 231"/>
    <w:basedOn w:val="763"/>
    <w:uiPriority w:val="99"/>
    <w:qFormat/>
    <w:tblPr/>
  </w:style>
  <w:style w:type="table" w:styleId="1891" w:customStyle="1">
    <w:name w:val="List Table 3 - Accent 331"/>
    <w:basedOn w:val="763"/>
    <w:uiPriority w:val="99"/>
    <w:qFormat/>
    <w:tblPr/>
  </w:style>
  <w:style w:type="table" w:styleId="1892" w:customStyle="1">
    <w:name w:val="List Table 3 - Accent 431"/>
    <w:basedOn w:val="763"/>
    <w:uiPriority w:val="99"/>
    <w:qFormat/>
    <w:tblPr/>
  </w:style>
  <w:style w:type="table" w:styleId="1893" w:customStyle="1">
    <w:name w:val="List Table 3 - Accent 531"/>
    <w:basedOn w:val="763"/>
    <w:uiPriority w:val="99"/>
    <w:qFormat/>
    <w:tblPr/>
  </w:style>
  <w:style w:type="table" w:styleId="1894" w:customStyle="1">
    <w:name w:val="List Table 3 - Accent 631"/>
    <w:basedOn w:val="763"/>
    <w:uiPriority w:val="99"/>
    <w:qFormat/>
    <w:tblPr/>
  </w:style>
  <w:style w:type="table" w:styleId="1895" w:customStyle="1">
    <w:name w:val="List Table 431"/>
    <w:basedOn w:val="763"/>
    <w:uiPriority w:val="99"/>
    <w:qFormat/>
    <w:tblPr/>
  </w:style>
  <w:style w:type="table" w:styleId="1896" w:customStyle="1">
    <w:name w:val="List Table 4 - Accent 131"/>
    <w:basedOn w:val="763"/>
    <w:uiPriority w:val="99"/>
    <w:qFormat/>
    <w:tblPr/>
  </w:style>
  <w:style w:type="table" w:styleId="1897" w:customStyle="1">
    <w:name w:val="List Table 4 - Accent 231"/>
    <w:basedOn w:val="763"/>
    <w:uiPriority w:val="99"/>
    <w:qFormat/>
    <w:tblPr/>
  </w:style>
  <w:style w:type="table" w:styleId="1898" w:customStyle="1">
    <w:name w:val="List Table 4 - Accent 331"/>
    <w:basedOn w:val="763"/>
    <w:uiPriority w:val="99"/>
    <w:qFormat/>
    <w:tblPr/>
  </w:style>
  <w:style w:type="table" w:styleId="1899" w:customStyle="1">
    <w:name w:val="List Table 4 - Accent 431"/>
    <w:basedOn w:val="763"/>
    <w:uiPriority w:val="99"/>
    <w:qFormat/>
    <w:tblPr/>
  </w:style>
  <w:style w:type="table" w:styleId="1900" w:customStyle="1">
    <w:name w:val="List Table 4 - Accent 531"/>
    <w:basedOn w:val="763"/>
    <w:uiPriority w:val="99"/>
    <w:qFormat/>
    <w:tblPr/>
  </w:style>
  <w:style w:type="table" w:styleId="1901" w:customStyle="1">
    <w:name w:val="List Table 4 - Accent 631"/>
    <w:basedOn w:val="763"/>
    <w:uiPriority w:val="99"/>
    <w:qFormat/>
    <w:tblPr/>
  </w:style>
  <w:style w:type="table" w:styleId="1902" w:customStyle="1">
    <w:name w:val="List Table 5 Dark31"/>
    <w:basedOn w:val="763"/>
    <w:uiPriority w:val="99"/>
    <w:qFormat/>
    <w:tblPr/>
  </w:style>
  <w:style w:type="table" w:styleId="1903" w:customStyle="1">
    <w:name w:val="List Table 5 Dark - Accent 131"/>
    <w:basedOn w:val="763"/>
    <w:uiPriority w:val="99"/>
    <w:qFormat/>
    <w:tblPr/>
  </w:style>
  <w:style w:type="table" w:styleId="1904" w:customStyle="1">
    <w:name w:val="List Table 5 Dark - Accent 231"/>
    <w:basedOn w:val="763"/>
    <w:uiPriority w:val="99"/>
    <w:qFormat/>
    <w:tblPr/>
  </w:style>
  <w:style w:type="table" w:styleId="1905" w:customStyle="1">
    <w:name w:val="List Table 5 Dark - Accent 331"/>
    <w:basedOn w:val="763"/>
    <w:uiPriority w:val="99"/>
    <w:qFormat/>
    <w:tblPr/>
  </w:style>
  <w:style w:type="table" w:styleId="1906" w:customStyle="1">
    <w:name w:val="List Table 5 Dark - Accent 431"/>
    <w:basedOn w:val="763"/>
    <w:uiPriority w:val="99"/>
    <w:qFormat/>
    <w:tblPr/>
  </w:style>
  <w:style w:type="table" w:styleId="1907" w:customStyle="1">
    <w:name w:val="List Table 5 Dark - Accent 531"/>
    <w:basedOn w:val="763"/>
    <w:uiPriority w:val="99"/>
    <w:qFormat/>
    <w:tblPr/>
  </w:style>
  <w:style w:type="table" w:styleId="1908" w:customStyle="1">
    <w:name w:val="List Table 5 Dark - Accent 631"/>
    <w:basedOn w:val="763"/>
    <w:uiPriority w:val="99"/>
    <w:qFormat/>
    <w:tblPr/>
  </w:style>
  <w:style w:type="table" w:styleId="1909" w:customStyle="1">
    <w:name w:val="List Table 6 Colorful31"/>
    <w:basedOn w:val="763"/>
    <w:uiPriority w:val="99"/>
    <w:qFormat/>
    <w:tblPr/>
  </w:style>
  <w:style w:type="table" w:styleId="1910" w:customStyle="1">
    <w:name w:val="List Table 6 Colorful - Accent 131"/>
    <w:basedOn w:val="763"/>
    <w:uiPriority w:val="99"/>
    <w:qFormat/>
    <w:tblPr/>
  </w:style>
  <w:style w:type="table" w:styleId="1911" w:customStyle="1">
    <w:name w:val="List Table 6 Colorful - Accent 231"/>
    <w:basedOn w:val="763"/>
    <w:uiPriority w:val="99"/>
    <w:qFormat/>
    <w:tblPr/>
  </w:style>
  <w:style w:type="table" w:styleId="1912" w:customStyle="1">
    <w:name w:val="List Table 6 Colorful - Accent 331"/>
    <w:basedOn w:val="763"/>
    <w:uiPriority w:val="99"/>
    <w:qFormat/>
    <w:tblPr/>
  </w:style>
  <w:style w:type="table" w:styleId="1913" w:customStyle="1">
    <w:name w:val="List Table 6 Colorful - Accent 431"/>
    <w:basedOn w:val="763"/>
    <w:uiPriority w:val="99"/>
    <w:qFormat/>
    <w:tblPr/>
  </w:style>
  <w:style w:type="table" w:styleId="1914" w:customStyle="1">
    <w:name w:val="List Table 6 Colorful - Accent 531"/>
    <w:basedOn w:val="763"/>
    <w:uiPriority w:val="99"/>
    <w:qFormat/>
    <w:tblPr/>
  </w:style>
  <w:style w:type="table" w:styleId="1915" w:customStyle="1">
    <w:name w:val="List Table 6 Colorful - Accent 631"/>
    <w:basedOn w:val="763"/>
    <w:uiPriority w:val="99"/>
    <w:qFormat/>
    <w:tblPr/>
  </w:style>
  <w:style w:type="table" w:styleId="1916" w:customStyle="1">
    <w:name w:val="List Table 7 Colorful31"/>
    <w:basedOn w:val="763"/>
    <w:uiPriority w:val="99"/>
    <w:qFormat/>
    <w:tblPr/>
  </w:style>
  <w:style w:type="table" w:styleId="1917" w:customStyle="1">
    <w:name w:val="List Table 7 Colorful - Accent 131"/>
    <w:basedOn w:val="763"/>
    <w:uiPriority w:val="99"/>
    <w:qFormat/>
    <w:tblPr/>
  </w:style>
  <w:style w:type="table" w:styleId="1918" w:customStyle="1">
    <w:name w:val="List Table 7 Colorful - Accent 231"/>
    <w:basedOn w:val="763"/>
    <w:uiPriority w:val="99"/>
    <w:qFormat/>
    <w:tblPr/>
  </w:style>
  <w:style w:type="table" w:styleId="1919" w:customStyle="1">
    <w:name w:val="List Table 7 Colorful - Accent 331"/>
    <w:basedOn w:val="763"/>
    <w:uiPriority w:val="99"/>
    <w:qFormat/>
    <w:tblPr/>
  </w:style>
  <w:style w:type="table" w:styleId="1920" w:customStyle="1">
    <w:name w:val="List Table 7 Colorful - Accent 431"/>
    <w:basedOn w:val="763"/>
    <w:uiPriority w:val="99"/>
    <w:qFormat/>
    <w:tblPr/>
  </w:style>
  <w:style w:type="table" w:styleId="1921" w:customStyle="1">
    <w:name w:val="List Table 7 Colorful - Accent 531"/>
    <w:basedOn w:val="763"/>
    <w:uiPriority w:val="99"/>
    <w:qFormat/>
    <w:tblPr/>
  </w:style>
  <w:style w:type="table" w:styleId="1922" w:customStyle="1">
    <w:name w:val="List Table 7 Colorful - Accent 631"/>
    <w:basedOn w:val="763"/>
    <w:uiPriority w:val="99"/>
    <w:qFormat/>
    <w:tblPr/>
  </w:style>
  <w:style w:type="table" w:styleId="1923" w:customStyle="1">
    <w:name w:val="Lined - Accent 121"/>
    <w:basedOn w:val="763"/>
    <w:uiPriority w:val="99"/>
    <w:qFormat/>
    <w:rPr>
      <w:color w:val="404040"/>
    </w:rPr>
    <w:tblPr/>
  </w:style>
  <w:style w:type="table" w:styleId="1924" w:customStyle="1">
    <w:name w:val="Lined - Accent 221"/>
    <w:basedOn w:val="763"/>
    <w:uiPriority w:val="99"/>
    <w:qFormat/>
    <w:rPr>
      <w:color w:val="404040"/>
    </w:rPr>
    <w:tblPr/>
  </w:style>
  <w:style w:type="table" w:styleId="1925" w:customStyle="1">
    <w:name w:val="Lined - Accent 321"/>
    <w:basedOn w:val="763"/>
    <w:uiPriority w:val="99"/>
    <w:qFormat/>
    <w:rPr>
      <w:color w:val="404040"/>
    </w:rPr>
    <w:tblPr/>
  </w:style>
  <w:style w:type="table" w:styleId="1926" w:customStyle="1">
    <w:name w:val="Lined - Accent 421"/>
    <w:basedOn w:val="763"/>
    <w:uiPriority w:val="99"/>
    <w:qFormat/>
    <w:rPr>
      <w:color w:val="404040"/>
    </w:rPr>
    <w:tblPr/>
  </w:style>
  <w:style w:type="table" w:styleId="1927" w:customStyle="1">
    <w:name w:val="Lined - Accent 521"/>
    <w:basedOn w:val="763"/>
    <w:uiPriority w:val="99"/>
    <w:qFormat/>
    <w:rPr>
      <w:color w:val="404040"/>
    </w:rPr>
    <w:tblPr/>
  </w:style>
  <w:style w:type="table" w:styleId="1928" w:customStyle="1">
    <w:name w:val="Lined - Accent 621"/>
    <w:basedOn w:val="763"/>
    <w:uiPriority w:val="99"/>
    <w:qFormat/>
    <w:rPr>
      <w:color w:val="404040"/>
    </w:rPr>
    <w:tblPr/>
  </w:style>
  <w:style w:type="table" w:styleId="1929" w:customStyle="1">
    <w:name w:val="Bordered &amp; Lined - Accent 121"/>
    <w:basedOn w:val="763"/>
    <w:uiPriority w:val="99"/>
    <w:qFormat/>
    <w:rPr>
      <w:color w:val="404040"/>
    </w:rPr>
    <w:tblPr/>
  </w:style>
  <w:style w:type="table" w:styleId="1930" w:customStyle="1">
    <w:name w:val="Bordered &amp; Lined - Accent 221"/>
    <w:basedOn w:val="763"/>
    <w:uiPriority w:val="99"/>
    <w:qFormat/>
    <w:rPr>
      <w:color w:val="404040"/>
    </w:rPr>
    <w:tblPr/>
  </w:style>
  <w:style w:type="table" w:styleId="1931" w:customStyle="1">
    <w:name w:val="Bordered &amp; Lined - Accent 321"/>
    <w:basedOn w:val="763"/>
    <w:uiPriority w:val="99"/>
    <w:qFormat/>
    <w:rPr>
      <w:color w:val="404040"/>
    </w:rPr>
    <w:tblPr/>
  </w:style>
  <w:style w:type="table" w:styleId="1932" w:customStyle="1">
    <w:name w:val="Bordered &amp; Lined - Accent 421"/>
    <w:basedOn w:val="763"/>
    <w:uiPriority w:val="99"/>
    <w:qFormat/>
    <w:rPr>
      <w:color w:val="404040"/>
    </w:rPr>
    <w:tblPr/>
  </w:style>
  <w:style w:type="table" w:styleId="1933" w:customStyle="1">
    <w:name w:val="Bordered &amp; Lined - Accent 521"/>
    <w:basedOn w:val="763"/>
    <w:uiPriority w:val="99"/>
    <w:qFormat/>
    <w:rPr>
      <w:color w:val="404040"/>
    </w:rPr>
    <w:tblPr/>
  </w:style>
  <w:style w:type="table" w:styleId="1934" w:customStyle="1">
    <w:name w:val="Bordered &amp; Lined - Accent 621"/>
    <w:basedOn w:val="763"/>
    <w:uiPriority w:val="99"/>
    <w:qFormat/>
    <w:rPr>
      <w:color w:val="404040"/>
    </w:rPr>
    <w:tblPr/>
  </w:style>
  <w:style w:type="table" w:styleId="1935" w:customStyle="1">
    <w:name w:val="Bordered31"/>
    <w:basedOn w:val="763"/>
    <w:uiPriority w:val="99"/>
    <w:qFormat/>
    <w:tblPr/>
  </w:style>
  <w:style w:type="table" w:styleId="1936" w:customStyle="1">
    <w:name w:val="Bordered - Accent 131"/>
    <w:basedOn w:val="763"/>
    <w:uiPriority w:val="99"/>
    <w:qFormat/>
    <w:tblPr/>
  </w:style>
  <w:style w:type="table" w:styleId="1937" w:customStyle="1">
    <w:name w:val="Bordered - Accent 231"/>
    <w:basedOn w:val="763"/>
    <w:uiPriority w:val="99"/>
    <w:qFormat/>
    <w:tblPr/>
  </w:style>
  <w:style w:type="table" w:styleId="1938" w:customStyle="1">
    <w:name w:val="Bordered - Accent 331"/>
    <w:basedOn w:val="763"/>
    <w:uiPriority w:val="99"/>
    <w:qFormat/>
    <w:tblPr/>
  </w:style>
  <w:style w:type="table" w:styleId="1939" w:customStyle="1">
    <w:name w:val="Bordered - Accent 431"/>
    <w:basedOn w:val="763"/>
    <w:uiPriority w:val="99"/>
    <w:qFormat/>
    <w:tblPr/>
  </w:style>
  <w:style w:type="table" w:styleId="1940" w:customStyle="1">
    <w:name w:val="Bordered - Accent 531"/>
    <w:basedOn w:val="763"/>
    <w:uiPriority w:val="99"/>
    <w:qFormat/>
    <w:tblPr/>
  </w:style>
  <w:style w:type="table" w:styleId="1941" w:customStyle="1">
    <w:name w:val="Bordered - Accent 631"/>
    <w:basedOn w:val="763"/>
    <w:uiPriority w:val="99"/>
    <w:qFormat/>
    <w:tblPr/>
  </w:style>
  <w:style w:type="table" w:styleId="1942" w:customStyle="1">
    <w:name w:val="网格型31"/>
    <w:basedOn w:val="763"/>
    <w:qFormat/>
    <w:pPr>
      <w:jc w:val="both"/>
      <w:widowControl w:val="off"/>
    </w:pPr>
    <w:tblPr/>
  </w:style>
  <w:style w:type="table" w:styleId="1943" w:customStyle="1">
    <w:name w:val="网格型121"/>
    <w:basedOn w:val="763"/>
    <w:qFormat/>
    <w:pPr>
      <w:jc w:val="both"/>
      <w:widowControl w:val="off"/>
    </w:pPr>
    <w:tblPr/>
  </w:style>
  <w:style w:type="table" w:styleId="1944" w:customStyle="1">
    <w:name w:val="网格型41"/>
    <w:uiPriority w:val="59"/>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hyperlink" Target="http://www.ccgp-jiangsu.gov.cn/jiangsu/zlxz/ee/ee3a4bc5a3454aa2b0d9312230633ce9.html&#65289;&#12290;_x0005_" TargetMode="External"/><Relationship Id="rId18" Type="http://schemas.openxmlformats.org/officeDocument/2006/relationships/hyperlink" Target="http://www.gov.cn/zwgk/201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dc:creator>
  <cp:lastModifiedBy>黄晓钟</cp:lastModifiedBy>
  <cp:revision>58</cp:revision>
  <dcterms:created xsi:type="dcterms:W3CDTF">2025-03-25T00:35:00Z</dcterms:created>
  <dcterms:modified xsi:type="dcterms:W3CDTF">2025-06-05T08:02:28Z</dcterms:modified>
  <cp:version>917504</cp:version>
</cp:coreProperties>
</file>