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119A1">
      <w:pPr>
        <w:pStyle w:val="4"/>
        <w:numPr>
          <w:ilvl w:val="0"/>
          <w:numId w:val="1"/>
        </w:numPr>
        <w:spacing w:line="360" w:lineRule="auto"/>
        <w:jc w:val="center"/>
        <w:rPr>
          <w:rFonts w:hint="eastAsia" w:ascii="楷体" w:hAnsi="楷体" w:eastAsia="楷体" w:cs="楷体"/>
          <w:b/>
          <w:bCs/>
          <w:color w:val="auto"/>
          <w:sz w:val="36"/>
          <w:szCs w:val="36"/>
          <w:highlight w:val="none"/>
          <w:lang w:val="en-US"/>
        </w:rPr>
      </w:pPr>
      <w:r>
        <w:rPr>
          <w:rFonts w:hint="eastAsia" w:ascii="楷体" w:hAnsi="楷体" w:eastAsia="楷体" w:cs="楷体"/>
          <w:b/>
          <w:bCs/>
          <w:color w:val="auto"/>
          <w:sz w:val="36"/>
          <w:szCs w:val="36"/>
          <w:highlight w:val="none"/>
          <w:lang w:val="en-US"/>
        </w:rPr>
        <w:t>采购需求</w:t>
      </w:r>
    </w:p>
    <w:p w14:paraId="1BC62A59">
      <w:pPr>
        <w:spacing w:line="360" w:lineRule="auto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项目概况</w:t>
      </w:r>
    </w:p>
    <w:p w14:paraId="1C536C08">
      <w:pPr>
        <w:spacing w:line="360" w:lineRule="auto"/>
        <w:ind w:firstLine="48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本次招标内容为</w:t>
      </w:r>
      <w:r>
        <w:rPr>
          <w:rFonts w:hint="eastAsia" w:ascii="楷体" w:hAnsi="楷体" w:eastAsia="楷体" w:cs="楷体"/>
          <w:b/>
          <w:sz w:val="28"/>
          <w:szCs w:val="28"/>
        </w:rPr>
        <w:t>镇江经济技术开发区2025年度桥梁定期检测和荷载试验</w:t>
      </w:r>
      <w:r>
        <w:rPr>
          <w:rFonts w:hint="eastAsia" w:ascii="楷体" w:hAnsi="楷体" w:eastAsia="楷体" w:cs="楷体"/>
          <w:sz w:val="28"/>
          <w:szCs w:val="28"/>
        </w:rPr>
        <w:t>，区域为镇江经济技术开发区综合行政执法局管辖下的67座桥梁，详细内容及要求见第四部分项目采购要求。桥梁清单见下表：</w:t>
      </w:r>
    </w:p>
    <w:p w14:paraId="6ECAB53B">
      <w:pPr>
        <w:spacing w:line="360" w:lineRule="auto"/>
        <w:ind w:left="480"/>
        <w:jc w:val="center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表1 定期检测桥梁清单</w:t>
      </w:r>
    </w:p>
    <w:tbl>
      <w:tblPr>
        <w:tblStyle w:val="2"/>
        <w:tblW w:w="46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827"/>
        <w:gridCol w:w="2102"/>
        <w:gridCol w:w="2166"/>
      </w:tblGrid>
      <w:tr w14:paraId="5D15E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0EEC3A11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57EF2514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桥梁名称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1A063B76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结构类型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3C1017DF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跨径组合</w:t>
            </w:r>
          </w:p>
        </w:tc>
      </w:tr>
      <w:tr w14:paraId="1EAB9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018560E3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71AF171A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通港桥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31DBA4C2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4348B5F0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3*13</w:t>
            </w:r>
          </w:p>
        </w:tc>
      </w:tr>
      <w:tr w14:paraId="4EEC7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0FDF6463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2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21E1B215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大港桥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52ABC5A2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拱式桥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0CFE08A5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1*25</w:t>
            </w:r>
          </w:p>
        </w:tc>
      </w:tr>
      <w:tr w14:paraId="675ED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4AE50B34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3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0979C4D0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港中桥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583B1C0B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73DECB1C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1*20</w:t>
            </w:r>
          </w:p>
        </w:tc>
      </w:tr>
      <w:tr w14:paraId="5296A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123AFA81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4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7F80F785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临江东路跨铁路桥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132BE3F4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4D7F1FCA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16</w:t>
            </w:r>
          </w:p>
        </w:tc>
      </w:tr>
      <w:tr w14:paraId="5E066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3444F9AB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5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1C061A79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兴港桥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45480D5C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01BF9255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20</w:t>
            </w:r>
          </w:p>
        </w:tc>
      </w:tr>
      <w:tr w14:paraId="388CB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49FBFA67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6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09089A9C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临江桥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4F4D32C1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639FAA8A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6+20+6</w:t>
            </w:r>
          </w:p>
        </w:tc>
      </w:tr>
      <w:tr w14:paraId="0015D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135F2710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7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2417C5BA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赵声桥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50783204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6F3A13F3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1*16</w:t>
            </w:r>
          </w:p>
        </w:tc>
      </w:tr>
      <w:tr w14:paraId="43F8A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2400A329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8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464B84E0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银河桥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346DAF92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7C3666F6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1*16</w:t>
            </w:r>
          </w:p>
        </w:tc>
      </w:tr>
      <w:tr w14:paraId="00C7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62C4491A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9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4E162D72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韩桥东桥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3983D710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7F371804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1*20</w:t>
            </w:r>
          </w:p>
        </w:tc>
      </w:tr>
      <w:tr w14:paraId="2C88C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38DCEE96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10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22B8C7B2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横山桥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0E7CDA88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3ADEE329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1*20</w:t>
            </w:r>
          </w:p>
        </w:tc>
      </w:tr>
      <w:tr w14:paraId="18889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7FD8B314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11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167B9BC1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跃进河桥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1559C78A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133AD5EB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3*13</w:t>
            </w:r>
          </w:p>
        </w:tc>
      </w:tr>
      <w:tr w14:paraId="056FB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215B2A0C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12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149FC20B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韩桥西桥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201856A0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73943360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20</w:t>
            </w:r>
          </w:p>
        </w:tc>
      </w:tr>
      <w:tr w14:paraId="2EDB8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4BE9A659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13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2C0492CD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东丰桥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780B9E50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7EEE2ABD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1*16</w:t>
            </w:r>
          </w:p>
        </w:tc>
      </w:tr>
      <w:tr w14:paraId="29C42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2014A72F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14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27271906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岱向桥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265048CB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382D2A6D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1*20</w:t>
            </w:r>
          </w:p>
        </w:tc>
      </w:tr>
      <w:tr w14:paraId="55A19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3AA89529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15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287B6EF9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港东桥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7B21F1B7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17FDA8B8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1*20</w:t>
            </w:r>
          </w:p>
        </w:tc>
      </w:tr>
      <w:tr w14:paraId="6B54B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11734918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16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6C24EDB9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吉祥桥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273D5605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3113CD44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1*20</w:t>
            </w:r>
          </w:p>
        </w:tc>
      </w:tr>
      <w:tr w14:paraId="50EB5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4B532C38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17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2234B65F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百里桥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1A58B5BF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355AE9EF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13+20+13</w:t>
            </w:r>
          </w:p>
        </w:tc>
      </w:tr>
      <w:tr w14:paraId="19DD2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68D9D5D4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18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4791AEAC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北山路跨团结河桥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4D64402F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7435EC3A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3×16</w:t>
            </w:r>
          </w:p>
        </w:tc>
      </w:tr>
      <w:tr w14:paraId="3E118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6451439A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19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3E616B2A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大山路跨团结河桥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00C1A7AB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22739361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3×20</w:t>
            </w:r>
          </w:p>
        </w:tc>
      </w:tr>
      <w:tr w14:paraId="7EC9F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35CEBCAC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20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356A64C1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兴港东路跨捆山河桥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0691703F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566EBEB9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3×16</w:t>
            </w:r>
          </w:p>
        </w:tc>
      </w:tr>
      <w:tr w14:paraId="4CFE2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25894AA7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21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467CE4A0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兴港东路跨沙腰河桥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274D2E2C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7AC733AE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3×16</w:t>
            </w:r>
          </w:p>
        </w:tc>
      </w:tr>
      <w:tr w14:paraId="24E0E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1BD90817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22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27960F7E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东方河桥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6EA67019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57FBB303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1*16</w:t>
            </w:r>
          </w:p>
        </w:tc>
      </w:tr>
      <w:tr w14:paraId="5576A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4F7D5C5F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23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221FB8DB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瑞城路桥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4E21E918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09629935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1×20</w:t>
            </w:r>
          </w:p>
        </w:tc>
      </w:tr>
      <w:tr w14:paraId="1F7B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29567835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24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2DFCC71F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幸福桥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2EAC38F9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4645BCBA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30</w:t>
            </w:r>
          </w:p>
        </w:tc>
      </w:tr>
      <w:tr w14:paraId="163BF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34C2916B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25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31668F44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瑞城路拱桥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4DA4FE77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拱式桥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48E3C85D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1×46</w:t>
            </w:r>
          </w:p>
        </w:tc>
      </w:tr>
      <w:tr w14:paraId="3BDDF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1C305D5B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26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254700C0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孩溪桥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4154CC2E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0BD1CADD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1*20</w:t>
            </w:r>
          </w:p>
        </w:tc>
      </w:tr>
      <w:tr w14:paraId="7CFE7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36122286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27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4E56E9C0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北山桥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7ACC49C9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67097196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1*30</w:t>
            </w:r>
          </w:p>
        </w:tc>
      </w:tr>
      <w:tr w14:paraId="44E9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7D83D604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28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3DA995FA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瑞鑫桥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3269EE28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77FAD5CE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25</w:t>
            </w:r>
          </w:p>
        </w:tc>
      </w:tr>
      <w:tr w14:paraId="00E42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3F003FD3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29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30AA2B0C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港南路跨捆山河桥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4725FE96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28167E96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1*20</w:t>
            </w:r>
          </w:p>
        </w:tc>
      </w:tr>
      <w:tr w14:paraId="7C05E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01C3593B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30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097A88AB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平昌路桥（1#桥）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1E02E447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拱式桥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4E5B327F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6.9+7.4+8.1+8.7+9.0+8.7+8.1+7.4+6.9</w:t>
            </w:r>
          </w:p>
        </w:tc>
      </w:tr>
      <w:tr w14:paraId="0B41E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2F0F1535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31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70AD1099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大沙沟桥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40D1D5C2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70CD6311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1*25</w:t>
            </w:r>
          </w:p>
        </w:tc>
      </w:tr>
      <w:tr w14:paraId="309C5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79A434E0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32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197979F0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华阳桥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7FAE0E45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5F98847E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1*25</w:t>
            </w:r>
          </w:p>
        </w:tc>
      </w:tr>
      <w:tr w14:paraId="05FE5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710AF471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33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55DEE57D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秋山北桥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68DE0017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5EFCF406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1*30</w:t>
            </w:r>
          </w:p>
        </w:tc>
      </w:tr>
      <w:tr w14:paraId="4E742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060F3E85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34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1F1AFC37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创新桥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44148217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2DE63CB1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13+20+13</w:t>
            </w:r>
          </w:p>
        </w:tc>
      </w:tr>
      <w:tr w14:paraId="15A89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45FBDFD2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35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7E87728F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严家桥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5615DDBC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7BF08F21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20+20+20</w:t>
            </w:r>
          </w:p>
        </w:tc>
      </w:tr>
      <w:tr w14:paraId="5FE2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146EF661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36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0D018F42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烟墩山北桥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38B03219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1CBD9235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1*26</w:t>
            </w:r>
          </w:p>
        </w:tc>
      </w:tr>
      <w:tr w14:paraId="4748B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5A94A299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37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5722E6F4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玉潭桥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465AEE22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623926DA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1*30</w:t>
            </w:r>
          </w:p>
        </w:tc>
      </w:tr>
      <w:tr w14:paraId="62E7A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131C73A5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38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19C53D72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开拓桥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2C211E5D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544D753B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3*16</w:t>
            </w:r>
          </w:p>
        </w:tc>
      </w:tr>
      <w:tr w14:paraId="19E4A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16A4685F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39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6F590E93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潘宗桥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7148C5CE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2BCFCEF4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3*16</w:t>
            </w:r>
          </w:p>
        </w:tc>
      </w:tr>
      <w:tr w14:paraId="1E868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68F5BB6B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40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61D80A38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求真桥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36EE796C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6AAEB8C0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1*30</w:t>
            </w:r>
          </w:p>
        </w:tc>
      </w:tr>
      <w:tr w14:paraId="17B24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2C6F44E1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41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46DB988D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秋山南桥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7419A13B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6305C7FD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1*30</w:t>
            </w:r>
          </w:p>
        </w:tc>
      </w:tr>
      <w:tr w14:paraId="1E15F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49DDDB14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42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154539C5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滨江路跨高速桥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70260455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22760D3C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3×20+（25+30+30+25）+3×20</w:t>
            </w:r>
          </w:p>
        </w:tc>
      </w:tr>
      <w:tr w14:paraId="742D7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2FADDFB1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43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4B0F7AE9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平昌路桥（2#桥）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1F7F912D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0D5A06B0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6.498+7.22+7.6+8+7.6+7.22+7.4498</w:t>
            </w:r>
          </w:p>
        </w:tc>
      </w:tr>
      <w:tr w14:paraId="7E2F5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022DA08A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44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47443D29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楚桥路跨铁路桥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1F2620AF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5053EFD1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20+25+20</w:t>
            </w:r>
          </w:p>
        </w:tc>
      </w:tr>
      <w:tr w14:paraId="32206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26204889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45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09D524D7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滨江路跨大东河桥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5F5F5456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44A77B3D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1*20</w:t>
            </w:r>
          </w:p>
        </w:tc>
      </w:tr>
      <w:tr w14:paraId="4A64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00218901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46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3EF71CFA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滨江路跨祁家港桥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423A3C6F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4E606147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1*20</w:t>
            </w:r>
          </w:p>
        </w:tc>
      </w:tr>
      <w:tr w14:paraId="3547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022D32EA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47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28711154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港南路跨沙腰河桥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3C3FF377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6602BA94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1*20</w:t>
            </w:r>
          </w:p>
        </w:tc>
      </w:tr>
      <w:tr w14:paraId="44913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4A28EEC4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48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43003CF2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 xml:space="preserve">赵声路南延团结河桥 </w:t>
            </w:r>
          </w:p>
        </w:tc>
        <w:tc>
          <w:tcPr>
            <w:tcW w:w="1320" w:type="pct"/>
            <w:shd w:val="clear" w:color="auto" w:fill="auto"/>
            <w:noWrap/>
            <w:vAlign w:val="center"/>
          </w:tcPr>
          <w:p w14:paraId="0BBD13CD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4C2904AF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3×20.0</w:t>
            </w:r>
          </w:p>
        </w:tc>
      </w:tr>
      <w:tr w14:paraId="75B80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634EBD55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49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585A6561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机场路小桥</w:t>
            </w:r>
          </w:p>
        </w:tc>
        <w:tc>
          <w:tcPr>
            <w:tcW w:w="1320" w:type="pct"/>
            <w:shd w:val="clear" w:color="auto" w:fill="auto"/>
            <w:noWrap/>
            <w:vAlign w:val="center"/>
          </w:tcPr>
          <w:p w14:paraId="7A771DE1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410BA166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1*25</w:t>
            </w:r>
          </w:p>
        </w:tc>
      </w:tr>
      <w:tr w14:paraId="040CB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7FE31F5D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50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07BCDA7E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团结河桥</w:t>
            </w:r>
          </w:p>
        </w:tc>
        <w:tc>
          <w:tcPr>
            <w:tcW w:w="1320" w:type="pct"/>
            <w:shd w:val="clear" w:color="auto" w:fill="auto"/>
            <w:noWrap/>
            <w:vAlign w:val="center"/>
          </w:tcPr>
          <w:p w14:paraId="60BE0B04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7A4ACC21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1*20</w:t>
            </w:r>
          </w:p>
        </w:tc>
      </w:tr>
      <w:tr w14:paraId="0E21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52F877BA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51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1DBDC5A1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丁卯桥（四明河桥）</w:t>
            </w:r>
          </w:p>
        </w:tc>
        <w:tc>
          <w:tcPr>
            <w:tcW w:w="1320" w:type="pct"/>
            <w:shd w:val="clear" w:color="auto" w:fill="auto"/>
            <w:noWrap/>
            <w:vAlign w:val="center"/>
          </w:tcPr>
          <w:p w14:paraId="17B60CFA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6FB03A46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1*13</w:t>
            </w:r>
          </w:p>
        </w:tc>
      </w:tr>
      <w:tr w14:paraId="35760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0C14FFDF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52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55A28A24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丁岗路跨老山河桥</w:t>
            </w:r>
          </w:p>
        </w:tc>
        <w:tc>
          <w:tcPr>
            <w:tcW w:w="1320" w:type="pct"/>
            <w:shd w:val="clear" w:color="auto" w:fill="auto"/>
            <w:noWrap/>
            <w:vAlign w:val="center"/>
          </w:tcPr>
          <w:p w14:paraId="43842923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772D01FA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3*13</w:t>
            </w:r>
          </w:p>
        </w:tc>
      </w:tr>
      <w:tr w14:paraId="56A2F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623100CD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53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047BE4FC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沙腰河桥</w:t>
            </w:r>
          </w:p>
        </w:tc>
        <w:tc>
          <w:tcPr>
            <w:tcW w:w="1320" w:type="pct"/>
            <w:shd w:val="clear" w:color="auto" w:fill="auto"/>
            <w:noWrap/>
            <w:vAlign w:val="center"/>
          </w:tcPr>
          <w:p w14:paraId="08D2AD0E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3D2C42B3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25+35+25</w:t>
            </w:r>
          </w:p>
        </w:tc>
      </w:tr>
      <w:tr w14:paraId="44DDD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6F699DA9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54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5DE297A7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兴港东路高架桥</w:t>
            </w:r>
          </w:p>
        </w:tc>
        <w:tc>
          <w:tcPr>
            <w:tcW w:w="1320" w:type="pct"/>
            <w:shd w:val="clear" w:color="auto" w:fill="auto"/>
            <w:noWrap/>
            <w:vAlign w:val="center"/>
          </w:tcPr>
          <w:p w14:paraId="674BE00D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1E5C0E57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4*30+(30+38+30)+4*30</w:t>
            </w:r>
          </w:p>
        </w:tc>
      </w:tr>
      <w:tr w14:paraId="6A4A1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2741CC26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55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107937D1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金港互通立交桥</w:t>
            </w:r>
          </w:p>
        </w:tc>
        <w:tc>
          <w:tcPr>
            <w:tcW w:w="1320" w:type="pct"/>
            <w:shd w:val="clear" w:color="auto" w:fill="auto"/>
            <w:noWrap/>
            <w:vAlign w:val="center"/>
          </w:tcPr>
          <w:p w14:paraId="00A9808F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48368F49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/</w:t>
            </w:r>
          </w:p>
        </w:tc>
      </w:tr>
      <w:tr w14:paraId="1EBEE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5AA6909B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56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06704FD3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金港互通立交往市区匝道桥</w:t>
            </w:r>
          </w:p>
        </w:tc>
        <w:tc>
          <w:tcPr>
            <w:tcW w:w="1320" w:type="pct"/>
            <w:shd w:val="clear" w:color="auto" w:fill="auto"/>
            <w:noWrap/>
            <w:vAlign w:val="center"/>
          </w:tcPr>
          <w:p w14:paraId="2436644C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4632FB20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2*22.5+3*22.5</w:t>
            </w:r>
          </w:p>
        </w:tc>
      </w:tr>
      <w:tr w14:paraId="34999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0605E2D5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57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4CC051DE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引水河桥（YK1+329.372)</w:t>
            </w:r>
          </w:p>
        </w:tc>
        <w:tc>
          <w:tcPr>
            <w:tcW w:w="1320" w:type="pct"/>
            <w:shd w:val="clear" w:color="auto" w:fill="auto"/>
            <w:noWrap/>
            <w:vAlign w:val="center"/>
          </w:tcPr>
          <w:p w14:paraId="77FDC1D0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13016CFE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3*16</w:t>
            </w:r>
          </w:p>
        </w:tc>
      </w:tr>
      <w:tr w14:paraId="5357A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2FC1FCDC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58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4D9D342D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引水河桥（ZK1+336.924)</w:t>
            </w:r>
          </w:p>
        </w:tc>
        <w:tc>
          <w:tcPr>
            <w:tcW w:w="1320" w:type="pct"/>
            <w:shd w:val="clear" w:color="auto" w:fill="auto"/>
            <w:noWrap/>
            <w:vAlign w:val="center"/>
          </w:tcPr>
          <w:p w14:paraId="4A597794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70AF15CA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3*16</w:t>
            </w:r>
          </w:p>
        </w:tc>
      </w:tr>
      <w:tr w14:paraId="606FC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11DF951E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59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2FB2F20D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引水河桥（FK0+081.749)</w:t>
            </w:r>
          </w:p>
        </w:tc>
        <w:tc>
          <w:tcPr>
            <w:tcW w:w="1320" w:type="pct"/>
            <w:shd w:val="clear" w:color="auto" w:fill="auto"/>
            <w:noWrap/>
            <w:vAlign w:val="center"/>
          </w:tcPr>
          <w:p w14:paraId="38D924CD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417A0966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3*16</w:t>
            </w:r>
          </w:p>
        </w:tc>
      </w:tr>
      <w:tr w14:paraId="2553A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28E42E4E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60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0671A59D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滨江大道跨集镇河桥</w:t>
            </w:r>
          </w:p>
        </w:tc>
        <w:tc>
          <w:tcPr>
            <w:tcW w:w="1320" w:type="pct"/>
            <w:shd w:val="clear" w:color="auto" w:fill="auto"/>
            <w:noWrap/>
            <w:vAlign w:val="center"/>
          </w:tcPr>
          <w:p w14:paraId="5C32459A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23DAEA3C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2*45</w:t>
            </w:r>
          </w:p>
        </w:tc>
      </w:tr>
      <w:tr w14:paraId="18592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719FB469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61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1A6196A6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丁岗桥</w:t>
            </w:r>
          </w:p>
        </w:tc>
        <w:tc>
          <w:tcPr>
            <w:tcW w:w="1320" w:type="pct"/>
            <w:shd w:val="clear" w:color="auto" w:fill="auto"/>
            <w:noWrap/>
            <w:vAlign w:val="center"/>
          </w:tcPr>
          <w:p w14:paraId="7EFD0B7C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063C43FE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1*20</w:t>
            </w:r>
          </w:p>
        </w:tc>
      </w:tr>
      <w:tr w14:paraId="43C25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13963C39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62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00775AFA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港中路跨团结河桥</w:t>
            </w:r>
          </w:p>
        </w:tc>
        <w:tc>
          <w:tcPr>
            <w:tcW w:w="1320" w:type="pct"/>
            <w:shd w:val="clear" w:color="auto" w:fill="auto"/>
            <w:noWrap/>
            <w:vAlign w:val="center"/>
          </w:tcPr>
          <w:p w14:paraId="1F0CCD02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55D1C257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3*16</w:t>
            </w:r>
          </w:p>
        </w:tc>
      </w:tr>
      <w:tr w14:paraId="049CF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14E955A8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63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262A2D97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华山桥</w:t>
            </w:r>
          </w:p>
        </w:tc>
        <w:tc>
          <w:tcPr>
            <w:tcW w:w="1320" w:type="pct"/>
            <w:shd w:val="clear" w:color="auto" w:fill="auto"/>
            <w:noWrap/>
            <w:vAlign w:val="center"/>
          </w:tcPr>
          <w:p w14:paraId="3FF99F0A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4AD70793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3*16</w:t>
            </w:r>
          </w:p>
        </w:tc>
      </w:tr>
      <w:tr w14:paraId="2DC07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613F99BF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64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6EB80C4E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捆山河桥</w:t>
            </w:r>
          </w:p>
        </w:tc>
        <w:tc>
          <w:tcPr>
            <w:tcW w:w="1320" w:type="pct"/>
            <w:shd w:val="clear" w:color="auto" w:fill="auto"/>
            <w:noWrap/>
            <w:vAlign w:val="center"/>
          </w:tcPr>
          <w:p w14:paraId="083CD887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3B47B48C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3*16</w:t>
            </w:r>
          </w:p>
        </w:tc>
      </w:tr>
      <w:tr w14:paraId="55955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vAlign w:val="center"/>
          </w:tcPr>
          <w:p w14:paraId="78E19941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65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56D4FA09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瑞江路跨姚北支港桥</w:t>
            </w:r>
          </w:p>
        </w:tc>
        <w:tc>
          <w:tcPr>
            <w:tcW w:w="1320" w:type="pct"/>
            <w:shd w:val="clear" w:color="auto" w:fill="auto"/>
            <w:noWrap/>
            <w:vAlign w:val="center"/>
          </w:tcPr>
          <w:p w14:paraId="161EF216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06D8B8C8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1*20</w:t>
            </w:r>
          </w:p>
        </w:tc>
      </w:tr>
      <w:tr w14:paraId="3C412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pct"/>
            <w:shd w:val="clear" w:color="auto" w:fill="auto"/>
            <w:noWrap/>
            <w:vAlign w:val="center"/>
          </w:tcPr>
          <w:p w14:paraId="73B9E6D7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66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27083410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瑞江路跨镇二河桥</w:t>
            </w:r>
          </w:p>
        </w:tc>
        <w:tc>
          <w:tcPr>
            <w:tcW w:w="1320" w:type="pct"/>
            <w:shd w:val="clear" w:color="auto" w:fill="auto"/>
            <w:noWrap/>
            <w:vAlign w:val="center"/>
          </w:tcPr>
          <w:p w14:paraId="47112B3B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55E877A6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1*10</w:t>
            </w:r>
          </w:p>
        </w:tc>
      </w:tr>
      <w:tr w14:paraId="3C1C2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42" w:type="pct"/>
            <w:shd w:val="clear" w:color="auto" w:fill="auto"/>
            <w:noWrap/>
            <w:vAlign w:val="center"/>
          </w:tcPr>
          <w:p w14:paraId="3D39D5C5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67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02D14FC3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谷阳路跨镇瑞铁路桥</w:t>
            </w:r>
          </w:p>
        </w:tc>
        <w:tc>
          <w:tcPr>
            <w:tcW w:w="1320" w:type="pct"/>
            <w:shd w:val="clear" w:color="auto" w:fill="auto"/>
            <w:noWrap/>
            <w:vAlign w:val="center"/>
          </w:tcPr>
          <w:p w14:paraId="504133EA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梁式桥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2E26AD91"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10+16+10</w:t>
            </w:r>
          </w:p>
        </w:tc>
      </w:tr>
    </w:tbl>
    <w:p w14:paraId="3313BA70">
      <w:pPr>
        <w:spacing w:line="360" w:lineRule="auto"/>
        <w:ind w:firstLine="560" w:firstLineChars="200"/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</w:pPr>
    </w:p>
    <w:p w14:paraId="59C0FA0C">
      <w:pPr>
        <w:spacing w:line="360" w:lineRule="auto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招标范围</w:t>
      </w:r>
    </w:p>
    <w:p w14:paraId="05772078">
      <w:pPr>
        <w:spacing w:line="360" w:lineRule="auto"/>
        <w:ind w:firstLine="48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本次招标项目为镇江经济技术开发区2025年度桥梁定期检测项目，划分为1个标段，具体工作内容包括：</w:t>
      </w:r>
    </w:p>
    <w:p w14:paraId="57FFA6F5">
      <w:pPr>
        <w:spacing w:line="360" w:lineRule="auto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全桥外观检查：</w:t>
      </w:r>
    </w:p>
    <w:p w14:paraId="29ADCA85">
      <w:pPr>
        <w:spacing w:line="360" w:lineRule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（1）桥面系：桥面铺装、桥头搭板、伸缩装置、排水系统、人行道、护栏等。</w:t>
      </w:r>
    </w:p>
    <w:p w14:paraId="5F7609F0">
      <w:pPr>
        <w:spacing w:line="360" w:lineRule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（2）上部结构：主梁、主桁架、主拱圈、横梁、横向联系、主节点、挂梁、联结件等。</w:t>
      </w:r>
    </w:p>
    <w:p w14:paraId="6DDE174B">
      <w:pPr>
        <w:spacing w:line="360" w:lineRule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（3）下部结构：支座、盖梁、墩身、台帽、台身、翼墙、锥坡及河床冲刷情况。</w:t>
      </w:r>
    </w:p>
    <w:p w14:paraId="232553E2">
      <w:pPr>
        <w:spacing w:line="360" w:lineRule="auto"/>
        <w:ind w:firstLine="482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无损检测：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混凝土强度检测、混凝土碳化深度检测、钢筋保护层厚度及钢筋分布检测、钢筋锈蚀测试。</w:t>
      </w:r>
    </w:p>
    <w:p w14:paraId="4095EB81">
      <w:pPr>
        <w:bidi w:val="0"/>
        <w:spacing w:line="360" w:lineRule="auto"/>
        <w:ind w:firstLine="562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静载试验：</w:t>
      </w:r>
      <w:r>
        <w:rPr>
          <w:rFonts w:hint="eastAsia" w:ascii="楷体" w:hAnsi="楷体" w:eastAsia="楷体" w:cs="楷体"/>
          <w:sz w:val="28"/>
          <w:szCs w:val="28"/>
        </w:rPr>
        <w:t>通过试验检测梁、墩身等结构在实验荷载下的应变（应力），最大挠度、偏载系数、梁体裂缝开裂情况；对桥梁进行结构静力和动力分析，确定内力和挠度包络图，以确定最不利截面。</w:t>
      </w:r>
    </w:p>
    <w:p w14:paraId="44C5CCB6">
      <w:pPr>
        <w:spacing w:line="360" w:lineRule="auto"/>
        <w:ind w:firstLine="482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动载试验：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对桥梁进行脉动试验、跑车试验、刹车试验、跳车试验。</w:t>
      </w:r>
    </w:p>
    <w:p w14:paraId="32415D93">
      <w:pPr>
        <w:spacing w:line="360" w:lineRule="auto"/>
        <w:ind w:firstLine="482"/>
        <w:jc w:val="center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表2定期检测内容详细清单</w:t>
      </w:r>
    </w:p>
    <w:tbl>
      <w:tblPr>
        <w:tblStyle w:val="2"/>
        <w:tblW w:w="476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813"/>
        <w:gridCol w:w="1731"/>
        <w:gridCol w:w="2223"/>
        <w:gridCol w:w="1513"/>
      </w:tblGrid>
      <w:tr w14:paraId="742E4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92446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序号</w:t>
            </w:r>
          </w:p>
        </w:tc>
        <w:tc>
          <w:tcPr>
            <w:tcW w:w="11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FD721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桥梁名称</w:t>
            </w:r>
          </w:p>
        </w:tc>
        <w:tc>
          <w:tcPr>
            <w:tcW w:w="10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A4C65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结构类型</w:t>
            </w:r>
          </w:p>
        </w:tc>
        <w:tc>
          <w:tcPr>
            <w:tcW w:w="13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BDCB8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跨径组合</w:t>
            </w:r>
          </w:p>
        </w:tc>
        <w:tc>
          <w:tcPr>
            <w:tcW w:w="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2BB73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2025年检测</w:t>
            </w:r>
          </w:p>
        </w:tc>
      </w:tr>
      <w:tr w14:paraId="5401E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4F9B1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EDE2E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通港桥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A9125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A4F0D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3*13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3683F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结构检测</w:t>
            </w:r>
          </w:p>
        </w:tc>
      </w:tr>
      <w:tr w14:paraId="40D78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76122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E5FC7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大港桥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6A2FD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拱式桥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436EF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1*25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7E1AF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结构检测</w:t>
            </w:r>
          </w:p>
        </w:tc>
      </w:tr>
      <w:tr w14:paraId="0E5DA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C4B3D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CE389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港中桥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EA984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0B3E3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1*20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2B2AC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结构检测</w:t>
            </w:r>
          </w:p>
        </w:tc>
      </w:tr>
      <w:tr w14:paraId="72E29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FE67F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890DC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临江东路跨铁路桥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FAA74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38013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16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82841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133A0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881B7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5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A4ABE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兴港桥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189DE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0E0AF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658EF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结构检测</w:t>
            </w:r>
          </w:p>
        </w:tc>
      </w:tr>
      <w:tr w14:paraId="33B9A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E0872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6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4CF71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临江桥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F0528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FA8C1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6+20+6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7ADC3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结构检测</w:t>
            </w:r>
          </w:p>
        </w:tc>
      </w:tr>
      <w:tr w14:paraId="73AE4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4C925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7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454FB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赵声桥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B46B2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FD0F1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1*16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D67D6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结构检测</w:t>
            </w:r>
          </w:p>
        </w:tc>
      </w:tr>
      <w:tr w14:paraId="041EC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A35BE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8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26389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银河桥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DBF5F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5558D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1*16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3E663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结构检测</w:t>
            </w:r>
          </w:p>
        </w:tc>
      </w:tr>
      <w:tr w14:paraId="55643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5ABB2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9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321C6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韩桥东桥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D12E7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C68CD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1*20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DF469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结构检测</w:t>
            </w:r>
          </w:p>
        </w:tc>
      </w:tr>
      <w:tr w14:paraId="0EC62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1B3DE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10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3A043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横山桥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C87B9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E6A8B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1*20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F45E6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结构检测</w:t>
            </w:r>
          </w:p>
        </w:tc>
      </w:tr>
      <w:tr w14:paraId="3A6C5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C10FF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11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F3EEB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跃进河桥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D3644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A6D4F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3*13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21383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结构检测</w:t>
            </w:r>
          </w:p>
        </w:tc>
      </w:tr>
      <w:tr w14:paraId="7945C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9F5F4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12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F74C7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韩桥西桥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25615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8B186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CB12D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结构检测</w:t>
            </w:r>
          </w:p>
        </w:tc>
      </w:tr>
      <w:tr w14:paraId="6E5D8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6E19A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13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133AB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东丰桥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BB6CB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54F30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1*16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A116D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结构检测</w:t>
            </w:r>
          </w:p>
        </w:tc>
      </w:tr>
      <w:tr w14:paraId="31DBB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D24B2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14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33713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岱向桥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E476C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66136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1*20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D6DBD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结构检测</w:t>
            </w:r>
          </w:p>
        </w:tc>
      </w:tr>
      <w:tr w14:paraId="2093E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89198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15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2E592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港东桥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F0B66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93496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1*20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D4862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0A88D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D0888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16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F3848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吉祥桥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1653A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FB55D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1*20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4C94A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5F843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C5053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17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16C83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百里桥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66094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154C7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13+20+13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AC938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097B4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52709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18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6350B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北山路跨团结河桥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CEB04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DE66B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3×16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8EF2D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43EBA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6EE34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19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55B14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大山路跨团结河桥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86A8C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01A00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3×20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0F004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149E5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15528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81362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兴港东路跨捆山河桥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A5180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3887B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3×16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CAC46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13F60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5DA75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D20C1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兴港东路跨沙腰河桥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93099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AFE57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3×16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9C524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13AAE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8CC93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B387C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东方河桥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B285D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684EB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1*16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FD291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12A31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08980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5AB63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瑞城路桥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3D77A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C87A7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1×20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21B75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4CA82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2F5EC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24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80CC0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幸福桥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B4F36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C4604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30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14C0F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43433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8FE83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25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437C1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瑞城路拱桥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C6E68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拱式桥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BFC7F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1×46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D0A39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70758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DF234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26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EB1AF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孩溪桥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1A42A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9E34E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1*20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4BE30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099E4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B0E2C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27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D316A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北山桥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FB6E2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61745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1*30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A6165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13CD6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E18C5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28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D7A00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瑞鑫桥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6A400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9F808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25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B1591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39A1F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FA8EE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29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6EAC1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港南路跨捆山河桥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64C7F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CBDB8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1*20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665E5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2B416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C0CB3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30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9E62E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平昌路桥（1#桥）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9BFF2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拱式桥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8F3AD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6.9+7.4+8.1+8.7+9.0+8.7+8.1+7.4+6.9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CB1D9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5BF69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F64ED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31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833FA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大沙沟桥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8F2D5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21569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1*25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29DEA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1E899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DFC06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32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86D2B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华阳桥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C84C1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01345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1*25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EF674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7E8AF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B6D45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33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77971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秋山北桥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7CF39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53622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1*30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762EA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2E4CD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51352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34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E25A0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创新桥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704AC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61FE4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13+20+13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ABFF8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6019C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235C3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35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428EE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严家桥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7A900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90515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20+20+20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EABDF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5B160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D49F5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36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41EB3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烟墩山北桥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82EF7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91BF4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1*26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966D3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36337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09DAC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37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AE228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玉潭桥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ABA8F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11487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1*30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66018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31B68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F2A2B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38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658BD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开拓桥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1C237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2325F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3*16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89287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7BDC3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E12D2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39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4C241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潘宗桥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8B311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AB5E9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3*16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40CA6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05234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FDA45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40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29310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求真桥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C20FF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14731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1*30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A7897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6473F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0A99F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41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8D4A7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秋山南桥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DF868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BA259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1*30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39A09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1145E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7F35D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42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A25F2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滨江路跨高速桥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FBB47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A781B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3×20+（25+30+30+25）+3×20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13A12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64C48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8CF87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43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64137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平昌路桥（2#桥）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0EABD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58ECA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6.498+7.22+7.6+8+7.6+7.22+7.4498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E744E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234D7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56077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44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14EFE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楚桥路跨铁路桥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3AFF6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8010B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20+25+20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5AD02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74F53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425AB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45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E548B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滨江路跨大东河桥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E474D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60636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1*20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A72FE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35969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1421F3A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46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D8729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滨江路跨祁家港桥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9BDEB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440C9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1*20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AD325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32E73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6D07C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47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B1C55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港南路跨沙腰河桥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7BCB8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FF922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1*20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6FAAA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0DC1D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8D432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48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DA66C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赵声路南延团结河桥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CACB2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CC0C2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3×20.0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98B5A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78E05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6C270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49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6740C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机场路小桥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DE70D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EC22B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1*25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43456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5FBCA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B9243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50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33EF6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团结河桥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FCE8F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47668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1*20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6CCA3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05A0F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ED8AF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51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0A5DA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丁卯桥（四明河桥）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4CE80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AB34B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1*13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55D96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516BF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50A92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52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B9041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丁岗路跨老山河桥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8D8CE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F2A73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3*13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BF48F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676C7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F66D2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53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ED663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沙腰河桥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B43EB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00C5A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25+35+25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FB73D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5DC2D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72B32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54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4BD0A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兴港东路高架桥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7DDC2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8A712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4*30+(30+38+30)+4*30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1CBA4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44338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4ED8A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55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73614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金港互通立交桥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47CC8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E7EB9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/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3C7C9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7E418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75302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56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93976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金港互通立交往市区匝道桥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D0130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41200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2*22.5+3*22.5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022BF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0CB8C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F147F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57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46262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引水河桥（YK1+329.372)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1490B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5924D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3*16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A1DF1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6427F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D85F9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58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FF5B8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引水河桥（ZK1+336.924)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BAB1D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9CF34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3*16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675A9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3B76F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B44EA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59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A5629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引水河桥（FK0+081.749)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243A9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6000B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3*16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D127C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00E54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C5743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60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DD593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滨江大道跨集镇河桥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24899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0589F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2*45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13656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1A810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6BE17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61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C0D3F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丁岗桥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B1E65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22DC7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1*20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3346A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208D6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A8869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62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94FA7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港中路跨团结河桥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E3139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7228A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3*16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58AEA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6CE3E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AA09B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63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E6F08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华山桥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CC17B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72FFC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3*16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9B5C7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77C5C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038BA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64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51B28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捆山河桥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44C57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16727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3*16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00977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1C298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CC5A4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65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F87A6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瑞江路跨姚北支港桥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7D7F1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CB052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1*20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7C1E8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4DDF9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AC9AD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66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BDC29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瑞江路跨镇二河桥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63B8B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DA4AB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1*10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43719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  <w:tr w14:paraId="7F574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C10D1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67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42448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谷阳路跨镇瑞铁路桥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F01FA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梁式桥</w:t>
            </w:r>
          </w:p>
        </w:tc>
        <w:tc>
          <w:tcPr>
            <w:tcW w:w="1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2543F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10+16+10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B5133"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常规检测</w:t>
            </w:r>
          </w:p>
        </w:tc>
      </w:tr>
    </w:tbl>
    <w:p w14:paraId="51306659">
      <w:pPr>
        <w:spacing w:line="360" w:lineRule="auto"/>
        <w:ind w:firstLine="482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 w14:paraId="288C722D">
      <w:pPr>
        <w:spacing w:line="360" w:lineRule="auto"/>
        <w:rPr>
          <w:rFonts w:hint="eastAsia" w:ascii="楷体" w:hAnsi="楷体" w:eastAsia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检测计划服务期</w:t>
      </w:r>
    </w:p>
    <w:p w14:paraId="7E5AFE19">
      <w:pPr>
        <w:spacing w:line="360" w:lineRule="auto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本项目计划检测服务期： 90</w:t>
      </w:r>
      <w:r>
        <w:rPr>
          <w:rFonts w:hint="eastAsia" w:ascii="楷体" w:hAnsi="楷体" w:eastAsia="楷体"/>
          <w:color w:val="000000"/>
          <w:sz w:val="28"/>
          <w:szCs w:val="28"/>
          <w:lang w:eastAsia="zh-CN"/>
        </w:rPr>
        <w:t>个</w:t>
      </w:r>
      <w:r>
        <w:rPr>
          <w:rFonts w:hint="eastAsia" w:ascii="楷体" w:hAnsi="楷体" w:eastAsia="楷体"/>
          <w:color w:val="000000"/>
          <w:sz w:val="28"/>
          <w:szCs w:val="28"/>
        </w:rPr>
        <w:t>日历天。</w:t>
      </w:r>
    </w:p>
    <w:p w14:paraId="63EDBD9F">
      <w:pPr>
        <w:spacing w:line="360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>四、</w:t>
      </w:r>
      <w:r>
        <w:rPr>
          <w:rFonts w:hint="eastAsia" w:ascii="楷体" w:hAnsi="楷体" w:eastAsia="楷体"/>
          <w:b/>
          <w:sz w:val="28"/>
          <w:szCs w:val="28"/>
        </w:rPr>
        <w:t>标准和规范优先顺序</w:t>
      </w:r>
    </w:p>
    <w:p w14:paraId="329062E4">
      <w:pPr>
        <w:spacing w:line="360" w:lineRule="auto"/>
        <w:ind w:firstLine="48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当使用于试验检测的几种标准与规范出现意义不明或不一致时，在引用标准或规范发生分歧时应按以下顺序优先考虑：</w:t>
      </w:r>
    </w:p>
    <w:p w14:paraId="682E8E68">
      <w:pPr>
        <w:spacing w:line="360" w:lineRule="auto"/>
        <w:ind w:firstLine="48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现行的交通运输部的行业标准或规范；</w:t>
      </w:r>
    </w:p>
    <w:p w14:paraId="5D1A13DB">
      <w:pPr>
        <w:spacing w:line="360" w:lineRule="auto"/>
        <w:ind w:firstLine="48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中华人民共和国国家标准；</w:t>
      </w:r>
    </w:p>
    <w:p w14:paraId="12927942">
      <w:pPr>
        <w:spacing w:line="360" w:lineRule="auto"/>
        <w:ind w:firstLine="560" w:firstLineChars="200"/>
        <w:rPr>
          <w:rFonts w:hint="eastAsia" w:ascii="楷体" w:hAnsi="楷体" w:eastAsia="楷体" w:cs="楷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</w:rPr>
        <w:t>现行相关行业的标准或规范。</w:t>
      </w:r>
    </w:p>
    <w:p w14:paraId="4A4CF0F0">
      <w:pPr>
        <w:spacing w:line="360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  <w:t>五、</w:t>
      </w:r>
      <w:r>
        <w:rPr>
          <w:rFonts w:hint="eastAsia" w:ascii="楷体" w:hAnsi="楷体" w:eastAsia="楷体"/>
          <w:b/>
          <w:sz w:val="28"/>
          <w:szCs w:val="28"/>
        </w:rPr>
        <w:t>标准与规范</w:t>
      </w:r>
    </w:p>
    <w:p w14:paraId="04C4163C">
      <w:pPr>
        <w:spacing w:line="360" w:lineRule="auto"/>
        <w:ind w:firstLine="48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</w:rPr>
        <w:t>.1在工程实施过程中，与本项目有关的标准或规范如果有局部修订或新颁，试验检测人有执行新的标准与规范的义务，并及时报委托人批准；</w:t>
      </w:r>
    </w:p>
    <w:p w14:paraId="662E699E">
      <w:pPr>
        <w:spacing w:line="360" w:lineRule="auto"/>
        <w:ind w:firstLine="560" w:firstLineChars="200"/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</w:rPr>
        <w:t>.2列出项目的相关标准和规范。</w:t>
      </w:r>
    </w:p>
    <w:p w14:paraId="2A5C3D79">
      <w:pPr>
        <w:spacing w:line="360" w:lineRule="auto"/>
        <w:outlineLvl w:val="2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  <w:t>六、</w:t>
      </w:r>
      <w:r>
        <w:rPr>
          <w:rFonts w:hint="eastAsia" w:ascii="楷体" w:hAnsi="楷体" w:eastAsia="楷体"/>
          <w:b/>
          <w:sz w:val="28"/>
          <w:szCs w:val="28"/>
        </w:rPr>
        <w:t>技术要求</w:t>
      </w:r>
    </w:p>
    <w:p w14:paraId="2E9D23D5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6.1.试验检测人应认真做好检测前期工作，试验检测人应编制详细的工作大纲、检测操作规程和评定标准，经评审后才可实施。</w:t>
      </w:r>
    </w:p>
    <w:p w14:paraId="2E4CD3BF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6.2.试验检测人应根据委托人规定的检测频率和要求，及时、主动组织检测活动，并及时主动与被检单位联系，按时间要求做好检测活动安排。</w:t>
      </w:r>
    </w:p>
    <w:p w14:paraId="6383435B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6.3.检测结束后，及时按委托人要求提交检测报告。</w:t>
      </w:r>
    </w:p>
    <w:p w14:paraId="37EA7DE6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6.4.试验检测报告中至少应包括以下内容：</w:t>
      </w:r>
    </w:p>
    <w:p w14:paraId="4DB35578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试验检测概况：检测项目、检测频率、检测时间、所测桩号、所用仪器、遵照规范等；</w:t>
      </w:r>
    </w:p>
    <w:p w14:paraId="67B28FC7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试验检测结果：主要指标统计合格率、质量等级等；</w:t>
      </w:r>
    </w:p>
    <w:p w14:paraId="3E90CA99">
      <w:pPr>
        <w:spacing w:line="360" w:lineRule="auto"/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试验检测结论：检测结果的统计与分析，对存在的质量缺陷提出初步结论及补救措施建议等，以及委托人提出的其他检测结果要求。</w:t>
      </w:r>
    </w:p>
    <w:p w14:paraId="2F9A81D0">
      <w:pPr>
        <w:spacing w:line="360" w:lineRule="auto"/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  <w:t>七、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付款方式</w:t>
      </w:r>
    </w:p>
    <w:p w14:paraId="7AD20B2A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  <w:t>7.1.自合同签订之日起，采购人应当自收到发票后 10个工作日内支付合同款的 30％作为预付款到合同约定的供应商账户；</w:t>
      </w:r>
    </w:p>
    <w:p w14:paraId="7E0EB773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  <w:t>7.2.项目完成三个月并经采购方验收合格后，采购人应当自收到发票后10个工作日内付至合同款的95％；</w:t>
      </w:r>
    </w:p>
    <w:p w14:paraId="15DBFC84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楷体" w:hAnsi="楷体" w:eastAsia="楷体" w:cs="楷体"/>
          <w:b w:val="0"/>
          <w:bCs/>
          <w:color w:val="auto"/>
          <w:sz w:val="28"/>
          <w:szCs w:val="28"/>
          <w:highlight w:val="none"/>
          <w:lang w:val="en-US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  <w:t>7.3. 项目完成一年无问题后，采购人应当自收到发票后10个工作日内付清合同尾款，遇有服务响应扣款情形，按扣除后付清余款。</w:t>
      </w:r>
    </w:p>
    <w:p w14:paraId="6EC588A0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leftChars="0" w:right="0"/>
        <w:textAlignment w:val="auto"/>
        <w:rPr>
          <w:rFonts w:hint="eastAsia" w:ascii="楷体" w:hAnsi="楷体" w:eastAsia="楷体" w:cs="楷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highlight w:val="none"/>
          <w:lang w:val="en-US" w:eastAsia="zh-CN"/>
        </w:rPr>
        <w:t>其他要求</w:t>
      </w:r>
    </w:p>
    <w:p w14:paraId="30CA47A2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highlight w:val="none"/>
          <w:lang w:val="en-US" w:eastAsia="zh-CN"/>
        </w:rPr>
        <w:t>在本项目实施过程中，中标人需严格遵守和执行《中华人民共和国劳动法》、镇江市劳动用工和社会保险管理规定、镇江市最低工资标准等相关法律法规，并就安全生产和职业道德加强对所有工作人员的教育，合同期中发生的一切事故、纠纷由中标人承担，采购人不承担任何责任。</w:t>
      </w:r>
    </w:p>
    <w:p w14:paraId="7178D9A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016A73"/>
    <w:multiLevelType w:val="singleLevel"/>
    <w:tmpl w:val="43016A73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16C82"/>
    <w:rsid w:val="3351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hint="default" w:ascii="宋体" w:hAnsi="宋体" w:eastAsia="宋体" w:cs="宋体"/>
      <w:sz w:val="22"/>
      <w:szCs w:val="22"/>
      <w:lang w:val="zh-CN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1"/>
    <w:basedOn w:val="1"/>
    <w:next w:val="1"/>
    <w:qFormat/>
    <w:uiPriority w:val="99"/>
    <w:pPr>
      <w:spacing w:before="129"/>
      <w:ind w:left="10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2025-05-15T09:18:00Z</dcterms:created>
  <dc:creator>Administrator</dc:creator>
  <cp:lastModifiedBy>Administrator</cp:lastModifiedBy>
  <dcterms:modified xsi:type="dcterms:W3CDTF">2025-05-15T09:18:37Z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3DA8F3A329DC449E841CB7323CB59D86_11</vt:lpwstr>
  </property>
  <property fmtid="{D5CDD505-2E9C-101B-9397-08002B2CF9AE}" pid="4" name="KSOTemplateDocerSaveRecord">
    <vt:lpwstr>eyJoZGlkIjoiOTQ5NzY0MDhiNTY4ZGI0NDRlYzMzOGVmMzNhZDljNzcifQ==</vt:lpwstr>
  </property>
</Properties>
</file>