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更正（澄清）内容（一）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（一）原磋商文件中</w:t>
      </w:r>
    </w:p>
    <w:p>
      <w:pPr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首次响应文件提交的截止时间：2025年 9 月 17 日上午09：30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首次响应文件提交的截止时间（2025年 9 月 17 日上午09：30）前。</w:t>
      </w:r>
    </w:p>
    <w:p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首次响应文件开启时间：2025年 9 月 17 日上午09：30。</w:t>
      </w:r>
    </w:p>
    <w:p>
      <w:pP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更正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为</w:t>
      </w:r>
    </w:p>
    <w:p>
      <w:pPr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首次响应文件提交的截止时间：</w:t>
      </w:r>
      <w:r>
        <w:rPr>
          <w:rFonts w:hint="eastAsia" w:ascii="宋体" w:hAnsi="宋体" w:cs="宋体"/>
          <w:sz w:val="28"/>
          <w:szCs w:val="28"/>
          <w:highlight w:val="yellow"/>
        </w:rPr>
        <w:t xml:space="preserve">2025年 9 月 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  <w:highlight w:val="yellow"/>
        </w:rPr>
        <w:t xml:space="preserve"> 日上午09：30</w:t>
      </w:r>
      <w:r>
        <w:rPr>
          <w:rFonts w:hint="eastAsia" w:ascii="宋体" w:hAnsi="宋体" w:cs="宋体"/>
          <w:sz w:val="28"/>
          <w:szCs w:val="28"/>
          <w:highlight w:val="yellow"/>
          <w:lang w:eastAsia="zh-CN"/>
        </w:rPr>
        <w:t>；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首次响应文件提交的截止时间</w:t>
      </w:r>
      <w:r>
        <w:rPr>
          <w:rFonts w:hint="eastAsia" w:ascii="宋体" w:hAnsi="宋体" w:cs="宋体"/>
          <w:sz w:val="28"/>
          <w:szCs w:val="28"/>
          <w:highlight w:val="yellow"/>
        </w:rPr>
        <w:t xml:space="preserve">（2025年 9 月 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  <w:highlight w:val="yellow"/>
        </w:rPr>
        <w:t>日上午09：30）前。</w:t>
      </w:r>
    </w:p>
    <w:p>
      <w:pPr>
        <w:rPr>
          <w:rFonts w:hint="eastAsia" w:ascii="宋体" w:hAnsi="宋体" w:cs="宋体"/>
          <w:sz w:val="28"/>
          <w:szCs w:val="28"/>
          <w:highlight w:val="yellow"/>
        </w:rPr>
      </w:pPr>
      <w:r>
        <w:rPr>
          <w:rFonts w:hint="eastAsia" w:ascii="宋体" w:hAnsi="宋体" w:cs="宋体"/>
          <w:sz w:val="28"/>
          <w:szCs w:val="28"/>
        </w:rPr>
        <w:t>首次响应文件开启时间：</w:t>
      </w:r>
      <w:r>
        <w:rPr>
          <w:rFonts w:hint="eastAsia" w:ascii="宋体" w:hAnsi="宋体" w:cs="宋体"/>
          <w:sz w:val="28"/>
          <w:szCs w:val="28"/>
          <w:highlight w:val="yellow"/>
        </w:rPr>
        <w:t xml:space="preserve">2025年 9 月 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  <w:highlight w:val="yellow"/>
        </w:rPr>
        <w:t xml:space="preserve"> 日上午09：30。</w:t>
      </w:r>
    </w:p>
    <w:p>
      <w:pPr>
        <w:rPr>
          <w:rFonts w:hint="eastAsia" w:ascii="宋体" w:hAnsi="宋体" w:cs="宋体"/>
          <w:sz w:val="28"/>
          <w:szCs w:val="28"/>
          <w:highlight w:val="yellow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原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竞争性磋商公告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中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采购项目的潜在供应商应在苏采云系统 获取采购文件，并于2025-09-17 09:30 （北京时间）前提交响应文件。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响应文件提交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截止时间：2025-09-17 09:30（北京时间）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开启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时间：2025-09-17 09:30 （北京时间）</w:t>
      </w:r>
    </w:p>
    <w:p>
      <w:pPr>
        <w:pStyle w:val="2"/>
        <w:rPr>
          <w:rFonts w:hint="eastAsia" w:ascii="宋体" w:hAnsi="宋体" w:cs="宋体" w:eastAsiaTheme="minorEastAsia"/>
          <w:b/>
          <w:bCs/>
          <w:color w:val="FF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FF0000"/>
          <w:kern w:val="2"/>
          <w:sz w:val="28"/>
          <w:szCs w:val="28"/>
          <w:highlight w:val="none"/>
          <w:lang w:val="en-US" w:eastAsia="zh-CN" w:bidi="ar-SA"/>
        </w:rPr>
        <w:t>更正为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采购项目的潜在供应商应在苏采云系统 获取采购文件，并于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2025-09-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22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 xml:space="preserve"> 09:30 （北京时间）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前提交响应文件。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响应文件提交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截止时间：2025-09-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22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 xml:space="preserve"> 09:30（北京时间）</w:t>
      </w:r>
      <w:bookmarkStart w:id="0" w:name="_GoBack"/>
      <w:bookmarkEnd w:id="0"/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开启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时间：2025-09-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22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 xml:space="preserve"> 09:30 （北京时间）</w:t>
      </w:r>
    </w:p>
    <w:p>
      <w:pPr>
        <w:pStyle w:val="6"/>
        <w:numPr>
          <w:ilvl w:val="0"/>
          <w:numId w:val="0"/>
        </w:numPr>
        <w:ind w:leftChars="0" w:right="1440" w:righ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13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0B846AA"/>
    <w:rsid w:val="00BF7E36"/>
    <w:rsid w:val="02031926"/>
    <w:rsid w:val="0219237F"/>
    <w:rsid w:val="03CE1BEB"/>
    <w:rsid w:val="07A711AE"/>
    <w:rsid w:val="0C8218C8"/>
    <w:rsid w:val="0D4633E2"/>
    <w:rsid w:val="0FA027A9"/>
    <w:rsid w:val="1278117C"/>
    <w:rsid w:val="1347456D"/>
    <w:rsid w:val="14933A05"/>
    <w:rsid w:val="17A71545"/>
    <w:rsid w:val="193818B3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376901F9"/>
    <w:rsid w:val="37E2254B"/>
    <w:rsid w:val="3A78161A"/>
    <w:rsid w:val="3B577D39"/>
    <w:rsid w:val="3CD36D4C"/>
    <w:rsid w:val="43692641"/>
    <w:rsid w:val="438643B2"/>
    <w:rsid w:val="442428C4"/>
    <w:rsid w:val="44267DA8"/>
    <w:rsid w:val="46286FEF"/>
    <w:rsid w:val="48BC28C8"/>
    <w:rsid w:val="4C1A1AE7"/>
    <w:rsid w:val="4EDF5575"/>
    <w:rsid w:val="50BC4AE5"/>
    <w:rsid w:val="56681462"/>
    <w:rsid w:val="612E25F8"/>
    <w:rsid w:val="684B33F5"/>
    <w:rsid w:val="6B364973"/>
    <w:rsid w:val="711C0654"/>
    <w:rsid w:val="71855078"/>
    <w:rsid w:val="73987BFD"/>
    <w:rsid w:val="76322097"/>
    <w:rsid w:val="7AA33EAE"/>
    <w:rsid w:val="7ADB5323"/>
    <w:rsid w:val="7FE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文本块11"/>
    <w:basedOn w:val="7"/>
    <w:unhideWhenUsed/>
    <w:qFormat/>
    <w:uiPriority w:val="6"/>
    <w:pPr>
      <w:spacing w:after="120"/>
      <w:ind w:left="1440" w:right="1440"/>
    </w:pPr>
  </w:style>
  <w:style w:type="paragraph" w:customStyle="1" w:styleId="7">
    <w:name w:val="正文12"/>
    <w:next w:val="6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8">
    <w:name w:val="一级条标题"/>
    <w:basedOn w:val="9"/>
    <w:next w:val="10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9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0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11">
    <w:name w:val="正文1"/>
    <w:basedOn w:val="12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11"/>
    <w:next w:val="13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lang w:val="en-US" w:eastAsia="zh-CN" w:bidi="ar-SA"/>
    </w:rPr>
  </w:style>
  <w:style w:type="paragraph" w:customStyle="1" w:styleId="13">
    <w:name w:val="标题 211"/>
    <w:basedOn w:val="14"/>
    <w:next w:val="12"/>
    <w:unhideWhenUsed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6" w:lineRule="auto"/>
      <w:ind w:left="720" w:hanging="720"/>
      <w:outlineLvl w:val="1"/>
    </w:pPr>
    <w:rPr>
      <w:rFonts w:hint="default" w:ascii="Cambria" w:hAnsi="Cambria" w:eastAsia="宋体"/>
      <w:b/>
      <w:sz w:val="28"/>
    </w:rPr>
  </w:style>
  <w:style w:type="paragraph" w:customStyle="1" w:styleId="14">
    <w:name w:val="正文1111"/>
    <w:next w:val="13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lang w:val="en-US" w:eastAsia="zh-CN" w:bidi="ar-SA"/>
    </w:rPr>
  </w:style>
  <w:style w:type="paragraph" w:customStyle="1" w:styleId="15">
    <w:name w:val="脚注文本1"/>
    <w:basedOn w:val="11"/>
    <w:next w:val="16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6">
    <w:name w:val="索引 51"/>
    <w:basedOn w:val="11"/>
    <w:next w:val="11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17">
    <w:name w:val="页眉1"/>
    <w:basedOn w:val="11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pacing w:beforeLines="0" w:afterLines="0"/>
      <w:jc w:val="center"/>
    </w:pPr>
    <w:rPr>
      <w:rFonts w:hint="eastAsia"/>
      <w:sz w:val="18"/>
    </w:rPr>
  </w:style>
  <w:style w:type="paragraph" w:customStyle="1" w:styleId="18">
    <w:name w:val="页脚1"/>
    <w:basedOn w:val="11"/>
    <w:unhideWhenUsed/>
    <w:qFormat/>
    <w:uiPriority w:val="0"/>
    <w:pPr>
      <w:tabs>
        <w:tab w:val="center" w:pos="4153"/>
        <w:tab w:val="right" w:pos="8306"/>
      </w:tabs>
      <w:spacing w:beforeLines="0" w:afterLines="0"/>
      <w:jc w:val="left"/>
    </w:pPr>
    <w:rPr>
      <w:rFonts w:hint="eastAsia"/>
      <w:sz w:val="18"/>
    </w:rPr>
  </w:style>
  <w:style w:type="character" w:customStyle="1" w:styleId="19">
    <w:name w:val="页码1"/>
    <w:basedOn w:val="20"/>
    <w:unhideWhenUsed/>
    <w:qFormat/>
    <w:uiPriority w:val="0"/>
    <w:rPr>
      <w:rFonts w:hint="default"/>
      <w:sz w:val="24"/>
    </w:rPr>
  </w:style>
  <w:style w:type="character" w:customStyle="1" w:styleId="20">
    <w:name w:val="默认段落字体1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2025-09-08T07:39:53Z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E5F4001DA9CF402096DFA154292C3A46</vt:lpwstr>
  </property>
</Properties>
</file>