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D0" w:rsidRPr="00EF1ED0" w:rsidRDefault="00EF1ED0" w:rsidP="00EF1ED0">
      <w:pPr>
        <w:widowControl/>
        <w:jc w:val="left"/>
        <w:rPr>
          <w:rFonts w:ascii="Segoe UI" w:eastAsia="宋体" w:hAnsi="Segoe UI" w:cs="Segoe UI"/>
          <w:b/>
          <w:bCs/>
          <w:kern w:val="0"/>
          <w:sz w:val="24"/>
          <w:szCs w:val="24"/>
        </w:rPr>
      </w:pPr>
      <w:r w:rsidRPr="00EF1ED0">
        <w:rPr>
          <w:rFonts w:ascii="Segoe UI" w:eastAsia="宋体" w:hAnsi="Segoe UI" w:cs="Segoe UI"/>
          <w:b/>
          <w:bCs/>
          <w:kern w:val="0"/>
          <w:sz w:val="24"/>
          <w:szCs w:val="24"/>
        </w:rPr>
        <w:t>靖江市</w:t>
      </w:r>
      <w:r w:rsidRPr="00EF1ED0">
        <w:rPr>
          <w:rFonts w:ascii="Segoe UI" w:eastAsia="宋体" w:hAnsi="Segoe UI" w:cs="Segoe UI"/>
          <w:b/>
          <w:bCs/>
          <w:kern w:val="0"/>
          <w:sz w:val="24"/>
          <w:szCs w:val="24"/>
        </w:rPr>
        <w:t>2025-2027</w:t>
      </w:r>
      <w:r w:rsidRPr="00EF1ED0">
        <w:rPr>
          <w:rFonts w:ascii="Segoe UI" w:eastAsia="宋体" w:hAnsi="Segoe UI" w:cs="Segoe UI"/>
          <w:b/>
          <w:bCs/>
          <w:kern w:val="0"/>
          <w:sz w:val="24"/>
          <w:szCs w:val="24"/>
        </w:rPr>
        <w:t>年党政机关一般会议服务采购征集公告</w:t>
      </w:r>
    </w:p>
    <w:p w:rsidR="00EF1ED0" w:rsidRPr="00EF1ED0" w:rsidRDefault="00EF1ED0" w:rsidP="00EF1ED0">
      <w:pPr>
        <w:widowControl/>
        <w:spacing w:line="630" w:lineRule="atLeast"/>
        <w:jc w:val="center"/>
        <w:outlineLvl w:val="0"/>
        <w:rPr>
          <w:rFonts w:ascii="Segoe UI" w:eastAsia="宋体" w:hAnsi="Segoe UI" w:cs="Segoe UI"/>
          <w:kern w:val="36"/>
          <w:sz w:val="42"/>
          <w:szCs w:val="42"/>
        </w:rPr>
      </w:pPr>
      <w:r w:rsidRPr="00EF1ED0">
        <w:rPr>
          <w:rFonts w:ascii="Segoe UI" w:eastAsia="宋体" w:hAnsi="Segoe UI" w:cs="Segoe UI"/>
          <w:kern w:val="36"/>
          <w:sz w:val="42"/>
          <w:szCs w:val="42"/>
        </w:rPr>
        <w:t> </w:t>
      </w:r>
    </w:p>
    <w:p w:rsidR="00EF1ED0" w:rsidRPr="00EF1ED0" w:rsidRDefault="00EF1ED0" w:rsidP="00EF1ED0">
      <w:pPr>
        <w:widowControl/>
        <w:spacing w:after="240"/>
        <w:ind w:firstLine="560"/>
        <w:jc w:val="left"/>
        <w:rPr>
          <w:rFonts w:ascii="宋体" w:eastAsia="宋体" w:hAnsi="宋体" w:cs="宋体"/>
          <w:kern w:val="0"/>
          <w:sz w:val="24"/>
          <w:szCs w:val="24"/>
        </w:rPr>
      </w:pPr>
      <w:r w:rsidRPr="00EF1ED0">
        <w:rPr>
          <w:rFonts w:ascii="仿宋" w:eastAsia="仿宋" w:hAnsi="仿宋" w:cs="宋体" w:hint="eastAsia"/>
          <w:kern w:val="0"/>
          <w:sz w:val="28"/>
          <w:szCs w:val="28"/>
        </w:rPr>
        <w:t>项目概况</w:t>
      </w:r>
    </w:p>
    <w:p w:rsidR="00EF1ED0" w:rsidRPr="00EF1ED0" w:rsidRDefault="00EF1ED0" w:rsidP="00EF1ED0">
      <w:pPr>
        <w:widowControl/>
        <w:spacing w:after="240"/>
        <w:jc w:val="left"/>
        <w:rPr>
          <w:rFonts w:ascii="仿宋" w:eastAsia="仿宋" w:hAnsi="仿宋" w:cs="Segoe UI"/>
          <w:kern w:val="0"/>
          <w:sz w:val="28"/>
          <w:szCs w:val="28"/>
        </w:rPr>
      </w:pPr>
      <w:r w:rsidRPr="00EF1ED0">
        <w:rPr>
          <w:rFonts w:ascii="仿宋" w:eastAsia="仿宋" w:hAnsi="仿宋" w:cs="Segoe UI" w:hint="eastAsia"/>
          <w:kern w:val="0"/>
          <w:sz w:val="28"/>
          <w:szCs w:val="28"/>
        </w:rPr>
        <w:t>受靖江市财政局的委托，靖江市公共资源交易中心就靖江市2025-2027年党政机关一般会议服务采购项目(JSZC-321282-JZCG-K2025-0013)开放式框架协议采购项目征集供应商，欢迎符合条件的供应商加入本次开放式框架协议采购。</w:t>
      </w:r>
    </w:p>
    <w:p w:rsidR="00EF1ED0" w:rsidRPr="00EF1ED0" w:rsidRDefault="00EF1ED0" w:rsidP="00EF1ED0">
      <w:pPr>
        <w:widowControl/>
        <w:spacing w:after="120" w:line="473" w:lineRule="atLeast"/>
        <w:jc w:val="left"/>
        <w:outlineLvl w:val="1"/>
        <w:rPr>
          <w:rFonts w:ascii="Segoe UI" w:eastAsia="宋体" w:hAnsi="Segoe UI" w:cs="Segoe UI" w:hint="eastAsia"/>
          <w:kern w:val="0"/>
          <w:sz w:val="36"/>
          <w:szCs w:val="36"/>
        </w:rPr>
      </w:pPr>
      <w:r w:rsidRPr="00EF1ED0">
        <w:rPr>
          <w:rFonts w:ascii="黑体" w:eastAsia="黑体" w:hAnsi="黑体" w:cs="Segoe UI" w:hint="eastAsia"/>
          <w:b/>
          <w:bCs/>
          <w:kern w:val="0"/>
          <w:sz w:val="28"/>
          <w:szCs w:val="28"/>
        </w:rPr>
        <w:t>一、项目基本情况</w:t>
      </w:r>
    </w:p>
    <w:p w:rsidR="00EF1ED0" w:rsidRPr="00EF1ED0" w:rsidRDefault="00EF1ED0" w:rsidP="00EF1ED0">
      <w:pPr>
        <w:widowControl/>
        <w:spacing w:after="240"/>
        <w:jc w:val="left"/>
        <w:rPr>
          <w:rFonts w:ascii="Segoe UI" w:eastAsia="宋体" w:hAnsi="Segoe UI" w:cs="Segoe UI"/>
          <w:kern w:val="0"/>
          <w:szCs w:val="21"/>
        </w:rPr>
      </w:pPr>
      <w:r w:rsidRPr="00EF1ED0">
        <w:rPr>
          <w:rFonts w:ascii="仿宋" w:eastAsia="仿宋" w:hAnsi="仿宋" w:cs="Segoe UI" w:hint="eastAsia"/>
          <w:kern w:val="0"/>
          <w:sz w:val="28"/>
          <w:szCs w:val="28"/>
        </w:rPr>
        <w:t>项目编号:</w:t>
      </w:r>
      <w:r w:rsidRPr="00EF1ED0">
        <w:rPr>
          <w:rFonts w:ascii="宋体" w:eastAsia="宋体" w:hAnsi="宋体" w:cs="宋体" w:hint="eastAsia"/>
          <w:kern w:val="0"/>
          <w:sz w:val="28"/>
          <w:szCs w:val="28"/>
        </w:rPr>
        <w:t> </w:t>
      </w:r>
      <w:r w:rsidRPr="00EF1ED0">
        <w:rPr>
          <w:rFonts w:ascii="仿宋" w:eastAsia="仿宋" w:hAnsi="仿宋" w:cs="Segoe UI" w:hint="eastAsia"/>
          <w:kern w:val="0"/>
          <w:sz w:val="28"/>
          <w:szCs w:val="28"/>
        </w:rPr>
        <w:t>JSZC-321282-JZCG-K2025-0013</w:t>
      </w:r>
      <w:r w:rsidRPr="00EF1ED0">
        <w:rPr>
          <w:rFonts w:ascii="宋体" w:eastAsia="宋体" w:hAnsi="宋体" w:cs="宋体" w:hint="eastAsia"/>
          <w:kern w:val="0"/>
          <w:sz w:val="28"/>
          <w:szCs w:val="28"/>
        </w:rPr>
        <w:t> </w:t>
      </w:r>
    </w:p>
    <w:p w:rsidR="00EF1ED0" w:rsidRPr="00EF1ED0" w:rsidRDefault="00EF1ED0" w:rsidP="00EF1ED0">
      <w:pPr>
        <w:widowControl/>
        <w:spacing w:after="240"/>
        <w:jc w:val="left"/>
        <w:rPr>
          <w:rFonts w:ascii="Segoe UI" w:eastAsia="宋体" w:hAnsi="Segoe UI" w:cs="Segoe UI"/>
          <w:kern w:val="0"/>
          <w:szCs w:val="21"/>
        </w:rPr>
      </w:pPr>
      <w:r w:rsidRPr="00EF1ED0">
        <w:rPr>
          <w:rFonts w:ascii="仿宋" w:eastAsia="仿宋" w:hAnsi="仿宋" w:cs="Segoe UI" w:hint="eastAsia"/>
          <w:kern w:val="0"/>
          <w:sz w:val="28"/>
          <w:szCs w:val="28"/>
        </w:rPr>
        <w:t>项目名称：靖江市2025-2027年党政机关一般会议服务采购</w:t>
      </w:r>
      <w:r w:rsidRPr="00EF1ED0">
        <w:rPr>
          <w:rFonts w:ascii="宋体" w:eastAsia="宋体" w:hAnsi="宋体" w:cs="宋体" w:hint="eastAsia"/>
          <w:kern w:val="0"/>
          <w:sz w:val="28"/>
          <w:szCs w:val="28"/>
        </w:rPr>
        <w:t> </w:t>
      </w:r>
    </w:p>
    <w:p w:rsidR="00EF1ED0" w:rsidRPr="00EF1ED0" w:rsidRDefault="00EF1ED0" w:rsidP="00EF1ED0">
      <w:pPr>
        <w:widowControl/>
        <w:spacing w:after="240"/>
        <w:jc w:val="left"/>
        <w:rPr>
          <w:rFonts w:ascii="Segoe UI" w:eastAsia="宋体" w:hAnsi="Segoe UI" w:cs="Segoe UI"/>
          <w:kern w:val="0"/>
          <w:szCs w:val="21"/>
        </w:rPr>
      </w:pPr>
      <w:r w:rsidRPr="00EF1ED0">
        <w:rPr>
          <w:rFonts w:ascii="仿宋" w:eastAsia="仿宋" w:hAnsi="仿宋" w:cs="Segoe UI" w:hint="eastAsia"/>
          <w:kern w:val="0"/>
          <w:sz w:val="28"/>
          <w:szCs w:val="28"/>
        </w:rPr>
        <w:t>最高限价（如有）：一类会议</w:t>
      </w:r>
      <w:proofErr w:type="gramStart"/>
      <w:r w:rsidRPr="00EF1ED0">
        <w:rPr>
          <w:rFonts w:ascii="仿宋" w:eastAsia="仿宋" w:hAnsi="仿宋" w:cs="Segoe UI" w:hint="eastAsia"/>
          <w:kern w:val="0"/>
          <w:sz w:val="28"/>
          <w:szCs w:val="28"/>
        </w:rPr>
        <w:t>费综合</w:t>
      </w:r>
      <w:proofErr w:type="gramEnd"/>
      <w:r w:rsidRPr="00EF1ED0">
        <w:rPr>
          <w:rFonts w:ascii="仿宋" w:eastAsia="仿宋" w:hAnsi="仿宋" w:cs="Segoe UI" w:hint="eastAsia"/>
          <w:kern w:val="0"/>
          <w:sz w:val="28"/>
          <w:szCs w:val="28"/>
        </w:rPr>
        <w:t>定额标准上限：760（元/人.天）；二类会议</w:t>
      </w:r>
      <w:proofErr w:type="gramStart"/>
      <w:r w:rsidRPr="00EF1ED0">
        <w:rPr>
          <w:rFonts w:ascii="仿宋" w:eastAsia="仿宋" w:hAnsi="仿宋" w:cs="Segoe UI" w:hint="eastAsia"/>
          <w:kern w:val="0"/>
          <w:sz w:val="28"/>
          <w:szCs w:val="28"/>
        </w:rPr>
        <w:t>费综合</w:t>
      </w:r>
      <w:proofErr w:type="gramEnd"/>
      <w:r w:rsidRPr="00EF1ED0">
        <w:rPr>
          <w:rFonts w:ascii="仿宋" w:eastAsia="仿宋" w:hAnsi="仿宋" w:cs="Segoe UI" w:hint="eastAsia"/>
          <w:kern w:val="0"/>
          <w:sz w:val="28"/>
          <w:szCs w:val="28"/>
        </w:rPr>
        <w:t>定额标准上限：650（元/人.天）；三类会议</w:t>
      </w:r>
      <w:proofErr w:type="gramStart"/>
      <w:r w:rsidRPr="00EF1ED0">
        <w:rPr>
          <w:rFonts w:ascii="仿宋" w:eastAsia="仿宋" w:hAnsi="仿宋" w:cs="Segoe UI" w:hint="eastAsia"/>
          <w:kern w:val="0"/>
          <w:sz w:val="28"/>
          <w:szCs w:val="28"/>
        </w:rPr>
        <w:t>费综合</w:t>
      </w:r>
      <w:proofErr w:type="gramEnd"/>
      <w:r w:rsidRPr="00EF1ED0">
        <w:rPr>
          <w:rFonts w:ascii="仿宋" w:eastAsia="仿宋" w:hAnsi="仿宋" w:cs="Segoe UI" w:hint="eastAsia"/>
          <w:kern w:val="0"/>
          <w:sz w:val="28"/>
          <w:szCs w:val="28"/>
        </w:rPr>
        <w:t>定额标准上限：550（元/人.天）。</w:t>
      </w:r>
      <w:r w:rsidRPr="00EF1ED0">
        <w:rPr>
          <w:rFonts w:ascii="宋体" w:eastAsia="宋体" w:hAnsi="宋体" w:cs="宋体" w:hint="eastAsia"/>
          <w:kern w:val="0"/>
          <w:sz w:val="28"/>
          <w:szCs w:val="28"/>
        </w:rPr>
        <w:t> </w:t>
      </w:r>
    </w:p>
    <w:p w:rsidR="00EF1ED0" w:rsidRPr="00EF1ED0" w:rsidRDefault="00EF1ED0" w:rsidP="00EF1ED0">
      <w:pPr>
        <w:widowControl/>
        <w:spacing w:after="240"/>
        <w:jc w:val="left"/>
        <w:rPr>
          <w:rFonts w:ascii="Segoe UI" w:eastAsia="宋体" w:hAnsi="Segoe UI" w:cs="Segoe UI"/>
          <w:kern w:val="0"/>
          <w:szCs w:val="21"/>
        </w:rPr>
      </w:pPr>
      <w:r w:rsidRPr="00EF1ED0">
        <w:rPr>
          <w:rFonts w:ascii="仿宋" w:eastAsia="仿宋" w:hAnsi="仿宋" w:cs="Segoe UI" w:hint="eastAsia"/>
          <w:kern w:val="0"/>
          <w:sz w:val="28"/>
          <w:szCs w:val="28"/>
        </w:rPr>
        <w:t>采购需求：</w:t>
      </w:r>
    </w:p>
    <w:p w:rsidR="00EF1ED0" w:rsidRPr="00EF1ED0" w:rsidRDefault="00EF1ED0" w:rsidP="00EF1ED0">
      <w:pPr>
        <w:widowControl/>
        <w:spacing w:after="240"/>
        <w:jc w:val="left"/>
        <w:rPr>
          <w:rFonts w:ascii="仿宋" w:eastAsia="仿宋" w:hAnsi="仿宋" w:cs="Segoe UI"/>
          <w:kern w:val="0"/>
          <w:sz w:val="28"/>
          <w:szCs w:val="28"/>
        </w:rPr>
      </w:pPr>
      <w:r w:rsidRPr="00EF1ED0">
        <w:rPr>
          <w:rFonts w:ascii="仿宋" w:eastAsia="仿宋" w:hAnsi="仿宋" w:cs="Segoe UI" w:hint="eastAsia"/>
          <w:kern w:val="0"/>
          <w:sz w:val="28"/>
          <w:szCs w:val="28"/>
        </w:rPr>
        <w:t>具有综合型会议接待能力的单位；具体采购需求详见征集文件第四章。</w:t>
      </w:r>
    </w:p>
    <w:p w:rsidR="00EF1ED0" w:rsidRPr="00EF1ED0" w:rsidRDefault="00EF1ED0" w:rsidP="00EF1ED0">
      <w:pPr>
        <w:widowControl/>
        <w:spacing w:after="240"/>
        <w:jc w:val="left"/>
        <w:rPr>
          <w:rFonts w:ascii="Segoe UI" w:eastAsia="宋体" w:hAnsi="Segoe UI" w:cs="Segoe UI" w:hint="eastAsia"/>
          <w:kern w:val="0"/>
          <w:szCs w:val="21"/>
        </w:rPr>
      </w:pPr>
      <w:r w:rsidRPr="00EF1ED0">
        <w:rPr>
          <w:rFonts w:ascii="仿宋" w:eastAsia="仿宋" w:hAnsi="仿宋" w:cs="Segoe UI" w:hint="eastAsia"/>
          <w:kern w:val="0"/>
          <w:sz w:val="28"/>
          <w:szCs w:val="28"/>
        </w:rPr>
        <w:t>合同履行期限：2025年6月1日至2027年5月31日（本项目框架协议的期限暂定为2年，若省厅或泰州市另有统一征集的，按省厅或泰州市征集要求及结果执行）。</w:t>
      </w:r>
      <w:r w:rsidRPr="00EF1ED0">
        <w:rPr>
          <w:rFonts w:ascii="宋体" w:eastAsia="宋体" w:hAnsi="宋体" w:cs="宋体" w:hint="eastAsia"/>
          <w:kern w:val="0"/>
          <w:sz w:val="28"/>
          <w:szCs w:val="28"/>
        </w:rPr>
        <w:t> </w:t>
      </w:r>
    </w:p>
    <w:p w:rsidR="00EF1ED0" w:rsidRPr="00EF1ED0" w:rsidRDefault="00EF1ED0" w:rsidP="00EF1ED0">
      <w:pPr>
        <w:widowControl/>
        <w:spacing w:after="240"/>
        <w:jc w:val="left"/>
        <w:rPr>
          <w:rFonts w:ascii="Segoe UI" w:eastAsia="宋体" w:hAnsi="Segoe UI" w:cs="Segoe UI"/>
          <w:kern w:val="0"/>
          <w:szCs w:val="21"/>
        </w:rPr>
      </w:pPr>
      <w:r w:rsidRPr="00EF1ED0">
        <w:rPr>
          <w:rFonts w:ascii="仿宋" w:eastAsia="仿宋" w:hAnsi="仿宋" w:cs="Segoe UI" w:hint="eastAsia"/>
          <w:kern w:val="0"/>
          <w:sz w:val="28"/>
          <w:szCs w:val="28"/>
        </w:rPr>
        <w:t>本项目（</w:t>
      </w:r>
      <w:r w:rsidRPr="00EF1ED0">
        <w:rPr>
          <w:rFonts w:ascii="仿宋" w:eastAsia="仿宋" w:hAnsi="仿宋" w:cs="Segoe UI" w:hint="eastAsia"/>
          <w:i/>
          <w:iCs/>
          <w:kern w:val="0"/>
          <w:sz w:val="28"/>
          <w:szCs w:val="28"/>
        </w:rPr>
        <w:t>是/否</w:t>
      </w:r>
      <w:r w:rsidRPr="00EF1ED0">
        <w:rPr>
          <w:rFonts w:ascii="仿宋" w:eastAsia="仿宋" w:hAnsi="仿宋" w:cs="Segoe UI" w:hint="eastAsia"/>
          <w:kern w:val="0"/>
          <w:sz w:val="28"/>
          <w:szCs w:val="28"/>
        </w:rPr>
        <w:t>）接受联合体投标：否</w:t>
      </w:r>
      <w:r w:rsidRPr="00EF1ED0">
        <w:rPr>
          <w:rFonts w:ascii="宋体" w:eastAsia="宋体" w:hAnsi="宋体" w:cs="宋体" w:hint="eastAsia"/>
          <w:kern w:val="0"/>
          <w:sz w:val="28"/>
          <w:szCs w:val="28"/>
        </w:rPr>
        <w:t> </w:t>
      </w:r>
    </w:p>
    <w:p w:rsidR="00EF1ED0" w:rsidRPr="00EF1ED0" w:rsidRDefault="00EF1ED0" w:rsidP="00EF1ED0">
      <w:pPr>
        <w:widowControl/>
        <w:spacing w:after="120" w:line="473" w:lineRule="atLeast"/>
        <w:jc w:val="left"/>
        <w:outlineLvl w:val="1"/>
        <w:rPr>
          <w:rFonts w:ascii="Segoe UI" w:eastAsia="宋体" w:hAnsi="Segoe UI" w:cs="Segoe UI"/>
          <w:kern w:val="0"/>
          <w:sz w:val="36"/>
          <w:szCs w:val="36"/>
        </w:rPr>
      </w:pPr>
      <w:r w:rsidRPr="00EF1ED0">
        <w:rPr>
          <w:rFonts w:ascii="黑体" w:eastAsia="黑体" w:hAnsi="黑体" w:cs="Segoe UI" w:hint="eastAsia"/>
          <w:b/>
          <w:bCs/>
          <w:kern w:val="0"/>
          <w:sz w:val="28"/>
          <w:szCs w:val="28"/>
        </w:rPr>
        <w:lastRenderedPageBreak/>
        <w:t>二、申请人的资格要求：</w:t>
      </w:r>
    </w:p>
    <w:p w:rsidR="00EF1ED0" w:rsidRPr="00EF1ED0" w:rsidRDefault="00EF1ED0" w:rsidP="00EF1ED0">
      <w:pPr>
        <w:widowControl/>
        <w:spacing w:after="240"/>
        <w:jc w:val="left"/>
        <w:rPr>
          <w:rFonts w:ascii="Segoe UI" w:eastAsia="宋体" w:hAnsi="Segoe UI" w:cs="Segoe UI"/>
          <w:kern w:val="0"/>
          <w:szCs w:val="21"/>
        </w:rPr>
      </w:pPr>
      <w:r w:rsidRPr="00EF1ED0">
        <w:rPr>
          <w:rFonts w:ascii="仿宋" w:eastAsia="仿宋" w:hAnsi="仿宋" w:cs="Segoe UI" w:hint="eastAsia"/>
          <w:kern w:val="0"/>
          <w:sz w:val="28"/>
          <w:szCs w:val="28"/>
        </w:rPr>
        <w:t>（一）满足《中华人民共和国政府采购法》第二十二条规定：</w:t>
      </w:r>
    </w:p>
    <w:p w:rsidR="00EF1ED0" w:rsidRPr="00EF1ED0" w:rsidRDefault="00EF1ED0" w:rsidP="00EF1ED0">
      <w:pPr>
        <w:widowControl/>
        <w:spacing w:after="240"/>
        <w:jc w:val="left"/>
        <w:rPr>
          <w:rFonts w:ascii="仿宋" w:eastAsia="仿宋" w:hAnsi="仿宋" w:cs="Segoe UI"/>
          <w:kern w:val="0"/>
          <w:sz w:val="28"/>
          <w:szCs w:val="28"/>
        </w:rPr>
      </w:pPr>
      <w:r w:rsidRPr="00EF1ED0">
        <w:rPr>
          <w:rFonts w:ascii="仿宋" w:eastAsia="仿宋" w:hAnsi="仿宋" w:cs="Segoe UI" w:hint="eastAsia"/>
          <w:kern w:val="0"/>
          <w:sz w:val="28"/>
          <w:szCs w:val="28"/>
        </w:rPr>
        <w:t>1.具有独立承担民事责任的能力；（提供法人或者其他组织的营业执照等证明文件，自然人的身份证明）</w:t>
      </w:r>
      <w:r w:rsidRPr="00EF1ED0">
        <w:rPr>
          <w:rFonts w:ascii="仿宋" w:eastAsia="仿宋" w:hAnsi="仿宋" w:cs="Segoe UI" w:hint="eastAsia"/>
          <w:kern w:val="0"/>
          <w:sz w:val="28"/>
          <w:szCs w:val="28"/>
        </w:rPr>
        <w:br/>
        <w:t>2.具有良好的商业信誉和健全的财务会计制度；（承诺制）</w:t>
      </w:r>
      <w:r w:rsidRPr="00EF1ED0">
        <w:rPr>
          <w:rFonts w:ascii="仿宋" w:eastAsia="仿宋" w:hAnsi="仿宋" w:cs="Segoe UI" w:hint="eastAsia"/>
          <w:kern w:val="0"/>
          <w:sz w:val="28"/>
          <w:szCs w:val="28"/>
        </w:rPr>
        <w:br/>
        <w:t>3.具有履行合同所必需的设备和专业技术能力；（承诺制）</w:t>
      </w:r>
      <w:r w:rsidRPr="00EF1ED0">
        <w:rPr>
          <w:rFonts w:ascii="仿宋" w:eastAsia="仿宋" w:hAnsi="仿宋" w:cs="Segoe UI" w:hint="eastAsia"/>
          <w:kern w:val="0"/>
          <w:sz w:val="28"/>
          <w:szCs w:val="28"/>
        </w:rPr>
        <w:br/>
        <w:t>4.有依法缴纳税收和社会保障资金的良好记录；（承诺制）</w:t>
      </w:r>
      <w:r w:rsidRPr="00EF1ED0">
        <w:rPr>
          <w:rFonts w:ascii="仿宋" w:eastAsia="仿宋" w:hAnsi="仿宋" w:cs="Segoe UI" w:hint="eastAsia"/>
          <w:kern w:val="0"/>
          <w:sz w:val="28"/>
          <w:szCs w:val="28"/>
        </w:rPr>
        <w:br/>
        <w:t>5.参加政府采购活动前三年内，在经营活动中没有重大违法记录；（承诺制）</w:t>
      </w:r>
      <w:r w:rsidRPr="00EF1ED0">
        <w:rPr>
          <w:rFonts w:ascii="仿宋" w:eastAsia="仿宋" w:hAnsi="仿宋" w:cs="Segoe UI" w:hint="eastAsia"/>
          <w:kern w:val="0"/>
          <w:sz w:val="28"/>
          <w:szCs w:val="28"/>
        </w:rPr>
        <w:br/>
        <w:t>6.未被“信用中国”网站（www.creditchina.gov.cn）列入失信被执行人、重大税收违法失信主体、政府采购严重失信行为记录名单。（投标文件中可提供网络查询截图方便查阅）</w:t>
      </w:r>
    </w:p>
    <w:p w:rsidR="00EF1ED0" w:rsidRPr="00EF1ED0" w:rsidRDefault="00EF1ED0" w:rsidP="00EF1ED0">
      <w:pPr>
        <w:widowControl/>
        <w:spacing w:after="240"/>
        <w:jc w:val="left"/>
        <w:rPr>
          <w:rFonts w:ascii="Segoe UI" w:eastAsia="宋体" w:hAnsi="Segoe UI" w:cs="Segoe UI" w:hint="eastAsia"/>
          <w:kern w:val="0"/>
          <w:szCs w:val="21"/>
        </w:rPr>
      </w:pPr>
      <w:r w:rsidRPr="00EF1ED0">
        <w:rPr>
          <w:rFonts w:ascii="仿宋" w:eastAsia="仿宋" w:hAnsi="仿宋" w:cs="Segoe UI" w:hint="eastAsia"/>
          <w:kern w:val="0"/>
          <w:sz w:val="28"/>
          <w:szCs w:val="28"/>
        </w:rPr>
        <w:t>（二）落实政府采购政策需满足的资格要求：</w:t>
      </w:r>
    </w:p>
    <w:p w:rsidR="00EF1ED0" w:rsidRPr="00EF1ED0" w:rsidRDefault="00EF1ED0" w:rsidP="00EF1ED0">
      <w:pPr>
        <w:widowControl/>
        <w:spacing w:after="240"/>
        <w:jc w:val="left"/>
        <w:rPr>
          <w:rFonts w:ascii="仿宋" w:eastAsia="仿宋" w:hAnsi="仿宋" w:cs="Segoe UI"/>
          <w:kern w:val="0"/>
          <w:sz w:val="28"/>
          <w:szCs w:val="28"/>
        </w:rPr>
      </w:pPr>
      <w:r w:rsidRPr="00EF1ED0">
        <w:rPr>
          <w:rFonts w:ascii="仿宋" w:eastAsia="仿宋" w:hAnsi="仿宋" w:cs="Segoe UI" w:hint="eastAsia"/>
          <w:kern w:val="0"/>
          <w:sz w:val="28"/>
          <w:szCs w:val="28"/>
        </w:rPr>
        <w:t>无</w:t>
      </w:r>
    </w:p>
    <w:p w:rsidR="00EF1ED0" w:rsidRPr="00EF1ED0" w:rsidRDefault="00EF1ED0" w:rsidP="00EF1ED0">
      <w:pPr>
        <w:widowControl/>
        <w:spacing w:after="240"/>
        <w:jc w:val="left"/>
        <w:rPr>
          <w:rFonts w:ascii="Segoe UI" w:eastAsia="宋体" w:hAnsi="Segoe UI" w:cs="Segoe UI" w:hint="eastAsia"/>
          <w:kern w:val="0"/>
          <w:szCs w:val="21"/>
        </w:rPr>
      </w:pPr>
      <w:r w:rsidRPr="00EF1ED0">
        <w:rPr>
          <w:rFonts w:ascii="仿宋" w:eastAsia="仿宋" w:hAnsi="仿宋" w:cs="Segoe UI" w:hint="eastAsia"/>
          <w:kern w:val="0"/>
          <w:sz w:val="28"/>
          <w:szCs w:val="28"/>
        </w:rPr>
        <w:t>（三）本项目的特定资格要求：</w:t>
      </w:r>
    </w:p>
    <w:p w:rsidR="00EF1ED0" w:rsidRPr="00EF1ED0" w:rsidRDefault="00EF1ED0" w:rsidP="00EF1ED0">
      <w:pPr>
        <w:widowControl/>
        <w:spacing w:after="240"/>
        <w:jc w:val="left"/>
        <w:rPr>
          <w:rFonts w:ascii="仿宋" w:eastAsia="仿宋" w:hAnsi="仿宋" w:cs="Segoe UI"/>
          <w:kern w:val="0"/>
          <w:sz w:val="28"/>
          <w:szCs w:val="28"/>
        </w:rPr>
      </w:pPr>
      <w:r w:rsidRPr="00EF1ED0">
        <w:rPr>
          <w:rFonts w:ascii="仿宋" w:eastAsia="仿宋" w:hAnsi="仿宋" w:cs="Segoe UI" w:hint="eastAsia"/>
          <w:kern w:val="0"/>
          <w:sz w:val="28"/>
          <w:szCs w:val="28"/>
        </w:rPr>
        <w:t>1.投标人为营业地点在靖江市的宾馆、饭店、酒店、专业会议场所等符合条件的供应商；</w:t>
      </w:r>
      <w:r w:rsidRPr="00EF1ED0">
        <w:rPr>
          <w:rFonts w:ascii="仿宋" w:eastAsia="仿宋" w:hAnsi="仿宋" w:cs="Segoe UI" w:hint="eastAsia"/>
          <w:kern w:val="0"/>
          <w:sz w:val="28"/>
          <w:szCs w:val="28"/>
        </w:rPr>
        <w:br/>
        <w:t>2.具有卫生许可证或相关卫生许可证明（提供有效证明文件）；</w:t>
      </w:r>
      <w:r w:rsidRPr="00EF1ED0">
        <w:rPr>
          <w:rFonts w:ascii="仿宋" w:eastAsia="仿宋" w:hAnsi="仿宋" w:cs="Segoe UI" w:hint="eastAsia"/>
          <w:kern w:val="0"/>
          <w:sz w:val="28"/>
          <w:szCs w:val="28"/>
        </w:rPr>
        <w:br/>
        <w:t>3.具有消防安全许可证或相关消防安全证明（提供有效证明文件）；</w:t>
      </w:r>
      <w:r w:rsidRPr="00EF1ED0">
        <w:rPr>
          <w:rFonts w:ascii="仿宋" w:eastAsia="仿宋" w:hAnsi="仿宋" w:cs="Segoe UI" w:hint="eastAsia"/>
          <w:kern w:val="0"/>
          <w:sz w:val="28"/>
          <w:szCs w:val="28"/>
        </w:rPr>
        <w:br/>
      </w:r>
      <w:r w:rsidRPr="00EF1ED0">
        <w:rPr>
          <w:rFonts w:ascii="仿宋" w:eastAsia="仿宋" w:hAnsi="仿宋" w:cs="Segoe UI" w:hint="eastAsia"/>
          <w:kern w:val="0"/>
          <w:sz w:val="28"/>
          <w:szCs w:val="28"/>
        </w:rPr>
        <w:lastRenderedPageBreak/>
        <w:t>4.具有市场监督管理局颁发的且在有效期内的《食品经营许可证》（提供有效证明文件）。</w:t>
      </w:r>
    </w:p>
    <w:p w:rsidR="00EF1ED0" w:rsidRPr="00EF1ED0" w:rsidRDefault="00EF1ED0" w:rsidP="00EF1ED0">
      <w:pPr>
        <w:widowControl/>
        <w:spacing w:after="120" w:line="473" w:lineRule="atLeast"/>
        <w:jc w:val="left"/>
        <w:outlineLvl w:val="1"/>
        <w:rPr>
          <w:rFonts w:ascii="Segoe UI" w:eastAsia="宋体" w:hAnsi="Segoe UI" w:cs="Segoe UI" w:hint="eastAsia"/>
          <w:kern w:val="0"/>
          <w:sz w:val="36"/>
          <w:szCs w:val="36"/>
        </w:rPr>
      </w:pPr>
      <w:r w:rsidRPr="00EF1ED0">
        <w:rPr>
          <w:rFonts w:ascii="黑体" w:eastAsia="黑体" w:hAnsi="黑体" w:cs="Segoe UI" w:hint="eastAsia"/>
          <w:b/>
          <w:bCs/>
          <w:kern w:val="0"/>
          <w:sz w:val="28"/>
          <w:szCs w:val="28"/>
        </w:rPr>
        <w:t>三、获取征集文件</w:t>
      </w:r>
    </w:p>
    <w:p w:rsidR="00EF1ED0" w:rsidRPr="00EF1ED0" w:rsidRDefault="00EF1ED0" w:rsidP="00EF1ED0">
      <w:pPr>
        <w:widowControl/>
        <w:spacing w:after="240"/>
        <w:jc w:val="left"/>
        <w:rPr>
          <w:rFonts w:ascii="Segoe UI" w:eastAsia="宋体" w:hAnsi="Segoe UI" w:cs="Segoe UI"/>
          <w:kern w:val="0"/>
          <w:szCs w:val="21"/>
        </w:rPr>
      </w:pPr>
      <w:r w:rsidRPr="00EF1ED0">
        <w:rPr>
          <w:rFonts w:ascii="仿宋" w:eastAsia="仿宋" w:hAnsi="仿宋" w:cs="Segoe UI" w:hint="eastAsia"/>
          <w:kern w:val="0"/>
          <w:sz w:val="28"/>
          <w:szCs w:val="28"/>
        </w:rPr>
        <w:t>时间：</w:t>
      </w:r>
    </w:p>
    <w:p w:rsidR="00EF1ED0" w:rsidRPr="00EF1ED0" w:rsidRDefault="00EF1ED0" w:rsidP="00EF1ED0">
      <w:pPr>
        <w:widowControl/>
        <w:spacing w:after="240"/>
        <w:jc w:val="left"/>
        <w:rPr>
          <w:rFonts w:ascii="Segoe UI" w:eastAsia="宋体" w:hAnsi="Segoe UI" w:cs="Segoe UI"/>
          <w:kern w:val="0"/>
          <w:szCs w:val="21"/>
        </w:rPr>
      </w:pPr>
      <w:r w:rsidRPr="00EF1ED0">
        <w:rPr>
          <w:rFonts w:ascii="仿宋" w:eastAsia="仿宋" w:hAnsi="仿宋" w:cs="Segoe UI" w:hint="eastAsia"/>
          <w:kern w:val="0"/>
          <w:sz w:val="28"/>
          <w:szCs w:val="28"/>
        </w:rPr>
        <w:t>自征集公告发布之日起5个工作日</w:t>
      </w:r>
    </w:p>
    <w:p w:rsidR="00EF1ED0" w:rsidRPr="00EF1ED0" w:rsidRDefault="00EF1ED0" w:rsidP="00EF1ED0">
      <w:pPr>
        <w:widowControl/>
        <w:spacing w:after="240"/>
        <w:jc w:val="left"/>
        <w:rPr>
          <w:rFonts w:ascii="Segoe UI" w:eastAsia="宋体" w:hAnsi="Segoe UI" w:cs="Segoe UI"/>
          <w:kern w:val="0"/>
          <w:szCs w:val="21"/>
        </w:rPr>
      </w:pPr>
      <w:r w:rsidRPr="00EF1ED0">
        <w:rPr>
          <w:rFonts w:ascii="仿宋" w:eastAsia="仿宋" w:hAnsi="仿宋" w:cs="Segoe UI" w:hint="eastAsia"/>
          <w:kern w:val="0"/>
          <w:sz w:val="28"/>
          <w:szCs w:val="28"/>
        </w:rPr>
        <w:t>方式：</w:t>
      </w:r>
    </w:p>
    <w:p w:rsidR="00EF1ED0" w:rsidRPr="00EF1ED0" w:rsidRDefault="00EF1ED0" w:rsidP="00EF1ED0">
      <w:pPr>
        <w:widowControl/>
        <w:spacing w:after="240"/>
        <w:jc w:val="left"/>
        <w:rPr>
          <w:rFonts w:ascii="仿宋" w:eastAsia="仿宋" w:hAnsi="仿宋" w:cs="Segoe UI"/>
          <w:kern w:val="0"/>
          <w:szCs w:val="21"/>
        </w:rPr>
      </w:pPr>
      <w:r w:rsidRPr="00EF1ED0">
        <w:rPr>
          <w:rFonts w:ascii="仿宋" w:eastAsia="仿宋" w:hAnsi="仿宋" w:cs="Segoe UI" w:hint="eastAsia"/>
          <w:kern w:val="0"/>
          <w:szCs w:val="21"/>
        </w:rPr>
        <w:t>在“江苏省政府采购网”自行免费下载征集文件。</w:t>
      </w:r>
    </w:p>
    <w:p w:rsidR="00EF1ED0" w:rsidRPr="00EF1ED0" w:rsidRDefault="00EF1ED0" w:rsidP="00EF1ED0">
      <w:pPr>
        <w:widowControl/>
        <w:spacing w:after="120" w:line="473" w:lineRule="atLeast"/>
        <w:jc w:val="left"/>
        <w:outlineLvl w:val="1"/>
        <w:rPr>
          <w:rFonts w:ascii="Segoe UI" w:eastAsia="宋体" w:hAnsi="Segoe UI" w:cs="Segoe UI" w:hint="eastAsia"/>
          <w:kern w:val="0"/>
          <w:sz w:val="36"/>
          <w:szCs w:val="36"/>
        </w:rPr>
      </w:pPr>
      <w:r w:rsidRPr="00EF1ED0">
        <w:rPr>
          <w:rFonts w:ascii="黑体" w:eastAsia="黑体" w:hAnsi="黑体" w:cs="Segoe UI" w:hint="eastAsia"/>
          <w:b/>
          <w:bCs/>
          <w:kern w:val="0"/>
          <w:sz w:val="28"/>
          <w:szCs w:val="28"/>
        </w:rPr>
        <w:t>四、提交响应文件截止时间、开标时间和地点</w:t>
      </w:r>
    </w:p>
    <w:p w:rsidR="00EF1ED0" w:rsidRPr="00EF1ED0" w:rsidRDefault="00EF1ED0" w:rsidP="00EF1ED0">
      <w:pPr>
        <w:widowControl/>
        <w:spacing w:after="240"/>
        <w:jc w:val="left"/>
        <w:rPr>
          <w:rFonts w:ascii="仿宋" w:eastAsia="仿宋" w:hAnsi="仿宋" w:cs="Segoe UI"/>
          <w:kern w:val="0"/>
          <w:sz w:val="28"/>
          <w:szCs w:val="28"/>
        </w:rPr>
      </w:pPr>
      <w:r w:rsidRPr="00EF1ED0">
        <w:rPr>
          <w:rFonts w:ascii="仿宋" w:eastAsia="仿宋" w:hAnsi="仿宋" w:cs="Segoe UI" w:hint="eastAsia"/>
          <w:kern w:val="0"/>
          <w:sz w:val="28"/>
          <w:szCs w:val="28"/>
        </w:rPr>
        <w:t>供应</w:t>
      </w:r>
      <w:proofErr w:type="gramStart"/>
      <w:r w:rsidRPr="00EF1ED0">
        <w:rPr>
          <w:rFonts w:ascii="仿宋" w:eastAsia="仿宋" w:hAnsi="仿宋" w:cs="Segoe UI" w:hint="eastAsia"/>
          <w:kern w:val="0"/>
          <w:sz w:val="28"/>
          <w:szCs w:val="28"/>
        </w:rPr>
        <w:t>商首次</w:t>
      </w:r>
      <w:proofErr w:type="gramEnd"/>
      <w:r w:rsidRPr="00EF1ED0">
        <w:rPr>
          <w:rFonts w:ascii="仿宋" w:eastAsia="仿宋" w:hAnsi="仿宋" w:cs="Segoe UI" w:hint="eastAsia"/>
          <w:kern w:val="0"/>
          <w:sz w:val="28"/>
          <w:szCs w:val="28"/>
        </w:rPr>
        <w:t>提交申请文件的截止时间、开标时间：2025年5月21日9点00分（北京时间）</w:t>
      </w:r>
    </w:p>
    <w:p w:rsidR="00EF1ED0" w:rsidRPr="00EF1ED0" w:rsidRDefault="00EF1ED0" w:rsidP="00EF1ED0">
      <w:pPr>
        <w:widowControl/>
        <w:spacing w:after="120" w:line="473" w:lineRule="atLeast"/>
        <w:jc w:val="left"/>
        <w:outlineLvl w:val="1"/>
        <w:rPr>
          <w:rFonts w:ascii="Segoe UI" w:eastAsia="宋体" w:hAnsi="Segoe UI" w:cs="Segoe UI" w:hint="eastAsia"/>
          <w:kern w:val="0"/>
          <w:sz w:val="36"/>
          <w:szCs w:val="36"/>
        </w:rPr>
      </w:pPr>
      <w:r w:rsidRPr="00EF1ED0">
        <w:rPr>
          <w:rFonts w:ascii="黑体" w:eastAsia="黑体" w:hAnsi="黑体" w:cs="Segoe UI" w:hint="eastAsia"/>
          <w:b/>
          <w:bCs/>
          <w:kern w:val="0"/>
          <w:sz w:val="28"/>
          <w:szCs w:val="28"/>
        </w:rPr>
        <w:t>五、公告期限</w:t>
      </w:r>
    </w:p>
    <w:p w:rsidR="00EF1ED0" w:rsidRPr="00EF1ED0" w:rsidRDefault="00EF1ED0" w:rsidP="00EF1ED0">
      <w:pPr>
        <w:widowControl/>
        <w:spacing w:after="240"/>
        <w:jc w:val="left"/>
        <w:rPr>
          <w:rFonts w:ascii="Segoe UI" w:eastAsia="宋体" w:hAnsi="Segoe UI" w:cs="Segoe UI"/>
          <w:kern w:val="0"/>
          <w:szCs w:val="21"/>
        </w:rPr>
      </w:pPr>
      <w:r w:rsidRPr="00EF1ED0">
        <w:rPr>
          <w:rFonts w:ascii="仿宋" w:eastAsia="仿宋" w:hAnsi="仿宋" w:cs="Segoe UI" w:hint="eastAsia"/>
          <w:kern w:val="0"/>
          <w:sz w:val="28"/>
          <w:szCs w:val="28"/>
        </w:rPr>
        <w:t>自本公告发布之日起5个工作日。</w:t>
      </w:r>
    </w:p>
    <w:p w:rsidR="00EF1ED0" w:rsidRPr="00EF1ED0" w:rsidRDefault="00EF1ED0" w:rsidP="00EF1ED0">
      <w:pPr>
        <w:widowControl/>
        <w:spacing w:after="120" w:line="473" w:lineRule="atLeast"/>
        <w:jc w:val="left"/>
        <w:outlineLvl w:val="1"/>
        <w:rPr>
          <w:rFonts w:ascii="Segoe UI" w:eastAsia="宋体" w:hAnsi="Segoe UI" w:cs="Segoe UI"/>
          <w:kern w:val="0"/>
          <w:sz w:val="36"/>
          <w:szCs w:val="36"/>
        </w:rPr>
      </w:pPr>
      <w:r w:rsidRPr="00EF1ED0">
        <w:rPr>
          <w:rFonts w:ascii="黑体" w:eastAsia="黑体" w:hAnsi="黑体" w:cs="Segoe UI" w:hint="eastAsia"/>
          <w:b/>
          <w:bCs/>
          <w:kern w:val="0"/>
          <w:sz w:val="28"/>
          <w:szCs w:val="28"/>
        </w:rPr>
        <w:t>六、其他补充事宜</w:t>
      </w:r>
    </w:p>
    <w:p w:rsidR="00EF1ED0" w:rsidRPr="00EF1ED0" w:rsidRDefault="00EF1ED0" w:rsidP="00EF1ED0">
      <w:pPr>
        <w:widowControl/>
        <w:spacing w:after="240"/>
        <w:jc w:val="left"/>
        <w:rPr>
          <w:rFonts w:ascii="仿宋" w:eastAsia="仿宋" w:hAnsi="仿宋" w:cs="Segoe UI"/>
          <w:kern w:val="0"/>
          <w:sz w:val="28"/>
          <w:szCs w:val="28"/>
        </w:rPr>
      </w:pPr>
      <w:r w:rsidRPr="00EF1ED0">
        <w:rPr>
          <w:rFonts w:ascii="仿宋" w:eastAsia="仿宋" w:hAnsi="仿宋" w:cs="Segoe UI" w:hint="eastAsia"/>
          <w:kern w:val="0"/>
          <w:sz w:val="28"/>
          <w:szCs w:val="28"/>
        </w:rPr>
        <w:t>1.供应商确定参加本项目采购活动，可自行下载采购文件及有关资料，按照《江苏省政府采购管理交易系统（苏</w:t>
      </w:r>
      <w:proofErr w:type="gramStart"/>
      <w:r w:rsidRPr="00EF1ED0">
        <w:rPr>
          <w:rFonts w:ascii="仿宋" w:eastAsia="仿宋" w:hAnsi="仿宋" w:cs="Segoe UI" w:hint="eastAsia"/>
          <w:kern w:val="0"/>
          <w:sz w:val="28"/>
          <w:szCs w:val="28"/>
        </w:rPr>
        <w:t>采云</w:t>
      </w:r>
      <w:proofErr w:type="gramEnd"/>
      <w:r w:rsidRPr="00EF1ED0">
        <w:rPr>
          <w:rFonts w:ascii="仿宋" w:eastAsia="仿宋" w:hAnsi="仿宋" w:cs="Segoe UI" w:hint="eastAsia"/>
          <w:kern w:val="0"/>
          <w:sz w:val="28"/>
          <w:szCs w:val="28"/>
        </w:rPr>
        <w:t>）供应商操作手册及政府采购客户端》（访问江苏省政府采购网，选中“业务工作”，“下载专区”进行下载）</w:t>
      </w:r>
      <w:r w:rsidRPr="00EF1ED0">
        <w:rPr>
          <w:rFonts w:ascii="仿宋" w:eastAsia="仿宋" w:hAnsi="仿宋" w:cs="Segoe UI" w:hint="eastAsia"/>
          <w:kern w:val="0"/>
          <w:sz w:val="28"/>
          <w:szCs w:val="28"/>
        </w:rPr>
        <w:br/>
        <w:t>2. 有关本次采购的事项若存在变动或修改，敬请及时关注靖江市公共资源交易中心在“江苏政府采购网”发布的更正公告。</w:t>
      </w:r>
      <w:r w:rsidRPr="00EF1ED0">
        <w:rPr>
          <w:rFonts w:ascii="仿宋" w:eastAsia="仿宋" w:hAnsi="仿宋" w:cs="Segoe UI" w:hint="eastAsia"/>
          <w:kern w:val="0"/>
          <w:sz w:val="28"/>
          <w:szCs w:val="28"/>
        </w:rPr>
        <w:br/>
      </w:r>
      <w:r w:rsidRPr="00EF1ED0">
        <w:rPr>
          <w:rFonts w:ascii="仿宋" w:eastAsia="仿宋" w:hAnsi="仿宋" w:cs="Segoe UI" w:hint="eastAsia"/>
          <w:kern w:val="0"/>
          <w:sz w:val="28"/>
          <w:szCs w:val="28"/>
        </w:rPr>
        <w:lastRenderedPageBreak/>
        <w:t>3.采购代理机构将数据电文形式的采购文件加载至电子招标投标交易平台，供潜在投标人下载或者查阅。如果项目采购文件变更并发布更正公告，需要重新下载采购文件。</w:t>
      </w:r>
      <w:r w:rsidRPr="00EF1ED0">
        <w:rPr>
          <w:rFonts w:ascii="仿宋" w:eastAsia="仿宋" w:hAnsi="仿宋" w:cs="Segoe UI" w:hint="eastAsia"/>
          <w:kern w:val="0"/>
          <w:sz w:val="28"/>
          <w:szCs w:val="28"/>
        </w:rPr>
        <w:br/>
        <w:t>4.如在制作电子投标文件中有任何疑问，请拨打电子化政府采购技术支持电话：0523-86897512。</w:t>
      </w:r>
      <w:r w:rsidRPr="00EF1ED0">
        <w:rPr>
          <w:rFonts w:ascii="仿宋" w:eastAsia="仿宋" w:hAnsi="仿宋" w:cs="Segoe UI" w:hint="eastAsia"/>
          <w:kern w:val="0"/>
          <w:sz w:val="28"/>
          <w:szCs w:val="28"/>
        </w:rPr>
        <w:br/>
        <w:t>5.供应商更换CA和电子签章特别提醒：</w:t>
      </w:r>
      <w:r w:rsidRPr="00EF1ED0">
        <w:rPr>
          <w:rFonts w:ascii="仿宋" w:eastAsia="仿宋" w:hAnsi="仿宋" w:cs="Segoe UI" w:hint="eastAsia"/>
          <w:kern w:val="0"/>
          <w:sz w:val="28"/>
          <w:szCs w:val="28"/>
        </w:rPr>
        <w:br/>
        <w:t>（1）供应商需办理CA锁，“苏</w:t>
      </w:r>
      <w:proofErr w:type="gramStart"/>
      <w:r w:rsidRPr="00EF1ED0">
        <w:rPr>
          <w:rFonts w:ascii="仿宋" w:eastAsia="仿宋" w:hAnsi="仿宋" w:cs="Segoe UI" w:hint="eastAsia"/>
          <w:kern w:val="0"/>
          <w:sz w:val="28"/>
          <w:szCs w:val="28"/>
        </w:rPr>
        <w:t>采云</w:t>
      </w:r>
      <w:proofErr w:type="gramEnd"/>
      <w:r w:rsidRPr="00EF1ED0">
        <w:rPr>
          <w:rFonts w:ascii="仿宋" w:eastAsia="仿宋" w:hAnsi="仿宋" w:cs="Segoe UI" w:hint="eastAsia"/>
          <w:kern w:val="0"/>
          <w:sz w:val="28"/>
          <w:szCs w:val="28"/>
        </w:rPr>
        <w:t>”系统仅支持江苏省电子政务证书认证中心CA(由江苏意源科技有限公司提供服务) 及方正国际软件(北京) 有限公司电子签章参加政府采购活动。省内各地区办理的“苏</w:t>
      </w:r>
      <w:proofErr w:type="gramStart"/>
      <w:r w:rsidRPr="00EF1ED0">
        <w:rPr>
          <w:rFonts w:ascii="仿宋" w:eastAsia="仿宋" w:hAnsi="仿宋" w:cs="Segoe UI" w:hint="eastAsia"/>
          <w:kern w:val="0"/>
          <w:sz w:val="28"/>
          <w:szCs w:val="28"/>
        </w:rPr>
        <w:t>采云</w:t>
      </w:r>
      <w:proofErr w:type="gramEnd"/>
      <w:r w:rsidRPr="00EF1ED0">
        <w:rPr>
          <w:rFonts w:ascii="仿宋" w:eastAsia="仿宋" w:hAnsi="仿宋" w:cs="Segoe UI" w:hint="eastAsia"/>
          <w:kern w:val="0"/>
          <w:sz w:val="28"/>
          <w:szCs w:val="28"/>
        </w:rPr>
        <w:t>”系统下的电子政务证书认证中心CA及方正国际软件(北京) 有限公司电子签章全省通用。</w:t>
      </w:r>
      <w:r w:rsidRPr="00EF1ED0">
        <w:rPr>
          <w:rFonts w:ascii="仿宋" w:eastAsia="仿宋" w:hAnsi="仿宋" w:cs="Segoe UI" w:hint="eastAsia"/>
          <w:kern w:val="0"/>
          <w:sz w:val="28"/>
          <w:szCs w:val="28"/>
        </w:rPr>
        <w:br/>
        <w:t>(2)按照《关于更换全省政府采购交易系统CA数字证书和电子签章的通知》 (苏</w:t>
      </w:r>
      <w:proofErr w:type="gramStart"/>
      <w:r w:rsidRPr="00EF1ED0">
        <w:rPr>
          <w:rFonts w:ascii="仿宋" w:eastAsia="仿宋" w:hAnsi="仿宋" w:cs="Segoe UI" w:hint="eastAsia"/>
          <w:kern w:val="0"/>
          <w:sz w:val="28"/>
          <w:szCs w:val="28"/>
        </w:rPr>
        <w:t>财购[</w:t>
      </w:r>
      <w:proofErr w:type="gramEnd"/>
      <w:r w:rsidRPr="00EF1ED0">
        <w:rPr>
          <w:rFonts w:ascii="仿宋" w:eastAsia="仿宋" w:hAnsi="仿宋" w:cs="Segoe UI" w:hint="eastAsia"/>
          <w:kern w:val="0"/>
          <w:sz w:val="28"/>
          <w:szCs w:val="28"/>
        </w:rPr>
        <w:t>2023]101号)要求，“苏</w:t>
      </w:r>
      <w:proofErr w:type="gramStart"/>
      <w:r w:rsidRPr="00EF1ED0">
        <w:rPr>
          <w:rFonts w:ascii="仿宋" w:eastAsia="仿宋" w:hAnsi="仿宋" w:cs="Segoe UI" w:hint="eastAsia"/>
          <w:kern w:val="0"/>
          <w:sz w:val="28"/>
          <w:szCs w:val="28"/>
        </w:rPr>
        <w:t>采云</w:t>
      </w:r>
      <w:proofErr w:type="gramEnd"/>
      <w:r w:rsidRPr="00EF1ED0">
        <w:rPr>
          <w:rFonts w:ascii="仿宋" w:eastAsia="仿宋" w:hAnsi="仿宋" w:cs="Segoe UI" w:hint="eastAsia"/>
          <w:kern w:val="0"/>
          <w:sz w:val="28"/>
          <w:szCs w:val="28"/>
        </w:rPr>
        <w:t>”系统原使用的国信CA及电子签章需更换为江苏省电子政务证书认证中心CA(由江苏意源科技有限公司提供服务) 及方正国际软件(北京) 有限公司电子签章才能参加政府采购活动。</w:t>
      </w:r>
      <w:r w:rsidRPr="00EF1ED0">
        <w:rPr>
          <w:rFonts w:ascii="仿宋" w:eastAsia="仿宋" w:hAnsi="仿宋" w:cs="Segoe UI" w:hint="eastAsia"/>
          <w:kern w:val="0"/>
          <w:sz w:val="28"/>
          <w:szCs w:val="28"/>
        </w:rPr>
        <w:br/>
        <w:t>(3)CA数字证书和电子签章办理或更换的办理方式为现场办理。各供应商需填写“供应商CA数字证书及电子签章申请表”（操作指南中可下载），并携带营业执照复印件(盖公章)、原CA数字证书（更换）在工作日至泰州市公共资源交易中心一楼大厅6号窗口现场办理，地址:泰州市高港区泰州大道388号(原中国医药城会展交易中心W3馆西南角)。联系方式:江苏意源科技有限公司，王娟娟18051956669、</w:t>
      </w:r>
      <w:r w:rsidRPr="00EF1ED0">
        <w:rPr>
          <w:rFonts w:ascii="仿宋" w:eastAsia="仿宋" w:hAnsi="仿宋" w:cs="Segoe UI" w:hint="eastAsia"/>
          <w:kern w:val="0"/>
          <w:sz w:val="28"/>
          <w:szCs w:val="28"/>
        </w:rPr>
        <w:lastRenderedPageBreak/>
        <w:t>陈路17327800634；方正国际软件 (北京)有限公司，周正波15195926199。</w:t>
      </w:r>
      <w:r w:rsidRPr="00EF1ED0">
        <w:rPr>
          <w:rFonts w:ascii="仿宋" w:eastAsia="仿宋" w:hAnsi="仿宋" w:cs="Segoe UI" w:hint="eastAsia"/>
          <w:kern w:val="0"/>
          <w:sz w:val="28"/>
          <w:szCs w:val="28"/>
        </w:rPr>
        <w:br/>
        <w:t>（4）“CA数字证书”的办理、注册、安装、解绑，详见供应商操作指南，具体网址：“江苏政府采购网”-“办事指南”-“资料下载”-“江苏省政府采购管理交易系统（苏</w:t>
      </w:r>
      <w:proofErr w:type="gramStart"/>
      <w:r w:rsidRPr="00EF1ED0">
        <w:rPr>
          <w:rFonts w:ascii="仿宋" w:eastAsia="仿宋" w:hAnsi="仿宋" w:cs="Segoe UI" w:hint="eastAsia"/>
          <w:kern w:val="0"/>
          <w:sz w:val="28"/>
          <w:szCs w:val="28"/>
        </w:rPr>
        <w:t>采云</w:t>
      </w:r>
      <w:proofErr w:type="gramEnd"/>
      <w:r w:rsidRPr="00EF1ED0">
        <w:rPr>
          <w:rFonts w:ascii="仿宋" w:eastAsia="仿宋" w:hAnsi="仿宋" w:cs="Segoe UI" w:hint="eastAsia"/>
          <w:kern w:val="0"/>
          <w:sz w:val="28"/>
          <w:szCs w:val="28"/>
        </w:rPr>
        <w:t>）供应商操作指南”。</w:t>
      </w:r>
      <w:r w:rsidRPr="00EF1ED0">
        <w:rPr>
          <w:rFonts w:ascii="仿宋" w:eastAsia="仿宋" w:hAnsi="仿宋" w:cs="Segoe UI" w:hint="eastAsia"/>
          <w:kern w:val="0"/>
          <w:sz w:val="28"/>
          <w:szCs w:val="28"/>
        </w:rPr>
        <w:br/>
        <w:t>如潜在供应商未按上述要求操作，将自行承担所产生的风险。</w:t>
      </w:r>
    </w:p>
    <w:p w:rsidR="00EF1ED0" w:rsidRPr="00EF1ED0" w:rsidRDefault="00EF1ED0" w:rsidP="00EF1ED0">
      <w:pPr>
        <w:widowControl/>
        <w:spacing w:after="120" w:line="473" w:lineRule="atLeast"/>
        <w:jc w:val="left"/>
        <w:outlineLvl w:val="1"/>
        <w:rPr>
          <w:rFonts w:ascii="Segoe UI" w:eastAsia="宋体" w:hAnsi="Segoe UI" w:cs="Segoe UI" w:hint="eastAsia"/>
          <w:kern w:val="0"/>
          <w:sz w:val="36"/>
          <w:szCs w:val="36"/>
        </w:rPr>
      </w:pPr>
      <w:r w:rsidRPr="00EF1ED0">
        <w:rPr>
          <w:rFonts w:ascii="黑体" w:eastAsia="黑体" w:hAnsi="黑体" w:cs="Segoe UI" w:hint="eastAsia"/>
          <w:b/>
          <w:bCs/>
          <w:kern w:val="0"/>
          <w:sz w:val="28"/>
          <w:szCs w:val="28"/>
        </w:rPr>
        <w:t>七、对本次征集提出询问，请按以下方式联系。</w:t>
      </w:r>
    </w:p>
    <w:p w:rsidR="00EF1ED0" w:rsidRPr="00EF1ED0" w:rsidRDefault="00EF1ED0" w:rsidP="00EF1ED0">
      <w:pPr>
        <w:widowControl/>
        <w:spacing w:after="240"/>
        <w:jc w:val="left"/>
        <w:rPr>
          <w:rFonts w:ascii="宋体" w:eastAsia="宋体" w:hAnsi="宋体" w:cs="宋体"/>
          <w:kern w:val="0"/>
          <w:sz w:val="24"/>
          <w:szCs w:val="24"/>
        </w:rPr>
      </w:pPr>
      <w:r w:rsidRPr="00EF1ED0">
        <w:rPr>
          <w:rFonts w:ascii="仿宋" w:eastAsia="仿宋" w:hAnsi="仿宋" w:cs="宋体" w:hint="eastAsia"/>
          <w:kern w:val="0"/>
          <w:sz w:val="28"/>
          <w:szCs w:val="28"/>
        </w:rPr>
        <w:t>1.征集人信息</w:t>
      </w:r>
    </w:p>
    <w:p w:rsidR="00EF1ED0" w:rsidRPr="00EF1ED0" w:rsidRDefault="00EF1ED0" w:rsidP="00EF1ED0">
      <w:pPr>
        <w:widowControl/>
        <w:spacing w:after="240"/>
        <w:jc w:val="left"/>
        <w:rPr>
          <w:rFonts w:ascii="仿宋" w:eastAsia="仿宋" w:hAnsi="仿宋" w:cs="Segoe UI"/>
          <w:kern w:val="0"/>
          <w:sz w:val="28"/>
          <w:szCs w:val="28"/>
        </w:rPr>
      </w:pPr>
      <w:r w:rsidRPr="00EF1ED0">
        <w:rPr>
          <w:rFonts w:ascii="仿宋" w:eastAsia="仿宋" w:hAnsi="仿宋" w:cs="Segoe UI" w:hint="eastAsia"/>
          <w:kern w:val="0"/>
          <w:sz w:val="28"/>
          <w:szCs w:val="28"/>
        </w:rPr>
        <w:t>单位名称：靖江市财政局（机关）</w:t>
      </w:r>
    </w:p>
    <w:p w:rsidR="00EF1ED0" w:rsidRPr="00EF1ED0" w:rsidRDefault="00EF1ED0" w:rsidP="00EF1ED0">
      <w:pPr>
        <w:widowControl/>
        <w:spacing w:after="240"/>
        <w:jc w:val="left"/>
        <w:rPr>
          <w:rFonts w:ascii="仿宋" w:eastAsia="仿宋" w:hAnsi="仿宋" w:cs="Segoe UI" w:hint="eastAsia"/>
          <w:kern w:val="0"/>
          <w:sz w:val="28"/>
          <w:szCs w:val="28"/>
        </w:rPr>
      </w:pPr>
      <w:r w:rsidRPr="00EF1ED0">
        <w:rPr>
          <w:rFonts w:ascii="仿宋" w:eastAsia="仿宋" w:hAnsi="仿宋" w:cs="Segoe UI" w:hint="eastAsia"/>
          <w:kern w:val="0"/>
          <w:sz w:val="28"/>
          <w:szCs w:val="28"/>
        </w:rPr>
        <w:t>单位地址：靖江市阳光大道1号</w:t>
      </w:r>
    </w:p>
    <w:p w:rsidR="00EF1ED0" w:rsidRPr="00EF1ED0" w:rsidRDefault="00EF1ED0" w:rsidP="00EF1ED0">
      <w:pPr>
        <w:widowControl/>
        <w:spacing w:after="240"/>
        <w:jc w:val="left"/>
        <w:rPr>
          <w:rFonts w:ascii="仿宋" w:eastAsia="仿宋" w:hAnsi="仿宋" w:cs="Segoe UI" w:hint="eastAsia"/>
          <w:kern w:val="0"/>
          <w:sz w:val="28"/>
          <w:szCs w:val="28"/>
        </w:rPr>
      </w:pPr>
      <w:r w:rsidRPr="00EF1ED0">
        <w:rPr>
          <w:rFonts w:ascii="仿宋" w:eastAsia="仿宋" w:hAnsi="仿宋" w:cs="Segoe UI" w:hint="eastAsia"/>
          <w:kern w:val="0"/>
          <w:sz w:val="28"/>
          <w:szCs w:val="28"/>
        </w:rPr>
        <w:t>联系人：毛梓妍</w:t>
      </w:r>
    </w:p>
    <w:p w:rsidR="00EF1ED0" w:rsidRPr="00EF1ED0" w:rsidRDefault="00EF1ED0" w:rsidP="00EF1ED0">
      <w:pPr>
        <w:widowControl/>
        <w:spacing w:after="240"/>
        <w:jc w:val="left"/>
        <w:rPr>
          <w:rFonts w:ascii="仿宋" w:eastAsia="仿宋" w:hAnsi="仿宋" w:cs="Segoe UI" w:hint="eastAsia"/>
          <w:kern w:val="0"/>
          <w:sz w:val="28"/>
          <w:szCs w:val="28"/>
        </w:rPr>
      </w:pPr>
      <w:r w:rsidRPr="00EF1ED0">
        <w:rPr>
          <w:rFonts w:ascii="仿宋" w:eastAsia="仿宋" w:hAnsi="仿宋" w:cs="Segoe UI" w:hint="eastAsia"/>
          <w:kern w:val="0"/>
          <w:sz w:val="28"/>
          <w:szCs w:val="28"/>
        </w:rPr>
        <w:t>联系电话：0523-89180693</w:t>
      </w:r>
    </w:p>
    <w:p w:rsidR="00EF1ED0" w:rsidRPr="00EF1ED0" w:rsidRDefault="00EF1ED0" w:rsidP="00EF1ED0">
      <w:pPr>
        <w:widowControl/>
        <w:spacing w:after="240"/>
        <w:jc w:val="left"/>
        <w:rPr>
          <w:rFonts w:ascii="宋体" w:eastAsia="宋体" w:hAnsi="宋体" w:cs="宋体" w:hint="eastAsia"/>
          <w:kern w:val="0"/>
          <w:sz w:val="24"/>
          <w:szCs w:val="24"/>
        </w:rPr>
      </w:pPr>
      <w:r w:rsidRPr="00EF1ED0">
        <w:rPr>
          <w:rFonts w:ascii="仿宋" w:eastAsia="仿宋" w:hAnsi="仿宋" w:cs="宋体" w:hint="eastAsia"/>
          <w:kern w:val="0"/>
          <w:sz w:val="28"/>
          <w:szCs w:val="28"/>
        </w:rPr>
        <w:t>2.代理机构信息</w:t>
      </w:r>
    </w:p>
    <w:p w:rsidR="00EF1ED0" w:rsidRPr="00EF1ED0" w:rsidRDefault="00EF1ED0" w:rsidP="00EF1ED0">
      <w:pPr>
        <w:widowControl/>
        <w:spacing w:after="240"/>
        <w:jc w:val="left"/>
        <w:rPr>
          <w:rFonts w:ascii="仿宋" w:eastAsia="仿宋" w:hAnsi="仿宋" w:cs="Segoe UI"/>
          <w:kern w:val="0"/>
          <w:sz w:val="28"/>
          <w:szCs w:val="28"/>
        </w:rPr>
      </w:pPr>
      <w:r w:rsidRPr="00EF1ED0">
        <w:rPr>
          <w:rFonts w:ascii="仿宋" w:eastAsia="仿宋" w:hAnsi="仿宋" w:cs="Segoe UI" w:hint="eastAsia"/>
          <w:kern w:val="0"/>
          <w:sz w:val="28"/>
          <w:szCs w:val="28"/>
        </w:rPr>
        <w:t>单位名称：靖江市公共资源交易中心</w:t>
      </w:r>
    </w:p>
    <w:p w:rsidR="00EF1ED0" w:rsidRPr="00EF1ED0" w:rsidRDefault="00EF1ED0" w:rsidP="00EF1ED0">
      <w:pPr>
        <w:widowControl/>
        <w:spacing w:after="240"/>
        <w:jc w:val="left"/>
        <w:rPr>
          <w:rFonts w:ascii="仿宋" w:eastAsia="仿宋" w:hAnsi="仿宋" w:cs="Segoe UI" w:hint="eastAsia"/>
          <w:kern w:val="0"/>
          <w:sz w:val="28"/>
          <w:szCs w:val="28"/>
        </w:rPr>
      </w:pPr>
      <w:r w:rsidRPr="00EF1ED0">
        <w:rPr>
          <w:rFonts w:ascii="仿宋" w:eastAsia="仿宋" w:hAnsi="仿宋" w:cs="Segoe UI" w:hint="eastAsia"/>
          <w:kern w:val="0"/>
          <w:sz w:val="28"/>
          <w:szCs w:val="28"/>
        </w:rPr>
        <w:t>单位地址：靖江市</w:t>
      </w:r>
      <w:proofErr w:type="gramStart"/>
      <w:r w:rsidRPr="00EF1ED0">
        <w:rPr>
          <w:rFonts w:ascii="仿宋" w:eastAsia="仿宋" w:hAnsi="仿宋" w:cs="Segoe UI" w:hint="eastAsia"/>
          <w:kern w:val="0"/>
          <w:sz w:val="28"/>
          <w:szCs w:val="28"/>
        </w:rPr>
        <w:t>江洲</w:t>
      </w:r>
      <w:proofErr w:type="gramEnd"/>
      <w:r w:rsidRPr="00EF1ED0">
        <w:rPr>
          <w:rFonts w:ascii="仿宋" w:eastAsia="仿宋" w:hAnsi="仿宋" w:cs="Segoe UI" w:hint="eastAsia"/>
          <w:kern w:val="0"/>
          <w:sz w:val="28"/>
          <w:szCs w:val="28"/>
        </w:rPr>
        <w:t>路政务服务中心三楼</w:t>
      </w:r>
    </w:p>
    <w:p w:rsidR="00EF1ED0" w:rsidRPr="00EF1ED0" w:rsidRDefault="00EF1ED0" w:rsidP="00EF1ED0">
      <w:pPr>
        <w:widowControl/>
        <w:spacing w:after="240"/>
        <w:jc w:val="left"/>
        <w:rPr>
          <w:rFonts w:ascii="仿宋" w:eastAsia="仿宋" w:hAnsi="仿宋" w:cs="Segoe UI" w:hint="eastAsia"/>
          <w:kern w:val="0"/>
          <w:sz w:val="28"/>
          <w:szCs w:val="28"/>
        </w:rPr>
      </w:pPr>
      <w:r w:rsidRPr="00EF1ED0">
        <w:rPr>
          <w:rFonts w:ascii="仿宋" w:eastAsia="仿宋" w:hAnsi="仿宋" w:cs="Segoe UI" w:hint="eastAsia"/>
          <w:kern w:val="0"/>
          <w:sz w:val="28"/>
          <w:szCs w:val="28"/>
        </w:rPr>
        <w:t>联系人：张磊</w:t>
      </w:r>
    </w:p>
    <w:p w:rsidR="00EF1ED0" w:rsidRPr="00EF1ED0" w:rsidRDefault="00EF1ED0" w:rsidP="00EF1ED0">
      <w:pPr>
        <w:widowControl/>
        <w:spacing w:after="240"/>
        <w:jc w:val="left"/>
        <w:rPr>
          <w:rFonts w:ascii="仿宋" w:eastAsia="仿宋" w:hAnsi="仿宋" w:cs="Segoe UI" w:hint="eastAsia"/>
          <w:kern w:val="0"/>
          <w:sz w:val="28"/>
          <w:szCs w:val="28"/>
        </w:rPr>
      </w:pPr>
      <w:r w:rsidRPr="00EF1ED0">
        <w:rPr>
          <w:rFonts w:ascii="仿宋" w:eastAsia="仿宋" w:hAnsi="仿宋" w:cs="Segoe UI" w:hint="eastAsia"/>
          <w:kern w:val="0"/>
          <w:sz w:val="28"/>
          <w:szCs w:val="28"/>
        </w:rPr>
        <w:t>联系电话：0523-89182383</w:t>
      </w:r>
    </w:p>
    <w:p w:rsidR="00EF1ED0" w:rsidRPr="00EF1ED0" w:rsidRDefault="00EF1ED0" w:rsidP="00EF1ED0">
      <w:pPr>
        <w:widowControl/>
        <w:spacing w:after="240"/>
        <w:jc w:val="left"/>
        <w:rPr>
          <w:rFonts w:ascii="宋体" w:eastAsia="宋体" w:hAnsi="宋体" w:cs="宋体" w:hint="eastAsia"/>
          <w:kern w:val="0"/>
          <w:sz w:val="24"/>
          <w:szCs w:val="24"/>
        </w:rPr>
      </w:pPr>
      <w:r w:rsidRPr="00EF1ED0">
        <w:rPr>
          <w:rFonts w:ascii="仿宋" w:eastAsia="仿宋" w:hAnsi="仿宋" w:cs="宋体" w:hint="eastAsia"/>
          <w:kern w:val="0"/>
          <w:sz w:val="28"/>
          <w:szCs w:val="28"/>
        </w:rPr>
        <w:t>3.项目联系方式</w:t>
      </w:r>
    </w:p>
    <w:p w:rsidR="00EF1ED0" w:rsidRPr="00EF1ED0" w:rsidRDefault="00EF1ED0" w:rsidP="00EF1ED0">
      <w:pPr>
        <w:widowControl/>
        <w:spacing w:after="240"/>
        <w:jc w:val="left"/>
        <w:rPr>
          <w:rFonts w:ascii="仿宋" w:eastAsia="仿宋" w:hAnsi="仿宋" w:cs="Segoe UI"/>
          <w:kern w:val="0"/>
          <w:sz w:val="28"/>
          <w:szCs w:val="28"/>
        </w:rPr>
      </w:pPr>
      <w:r w:rsidRPr="00EF1ED0">
        <w:rPr>
          <w:rFonts w:ascii="仿宋" w:eastAsia="仿宋" w:hAnsi="仿宋" w:cs="Segoe UI" w:hint="eastAsia"/>
          <w:kern w:val="0"/>
          <w:sz w:val="28"/>
          <w:szCs w:val="28"/>
        </w:rPr>
        <w:lastRenderedPageBreak/>
        <w:t>项目联系人：张磊</w:t>
      </w:r>
    </w:p>
    <w:p w:rsidR="00EF1ED0" w:rsidRPr="00EF1ED0" w:rsidRDefault="00EF1ED0" w:rsidP="00EF1ED0">
      <w:pPr>
        <w:widowControl/>
        <w:spacing w:after="240"/>
        <w:jc w:val="left"/>
        <w:rPr>
          <w:rFonts w:ascii="仿宋" w:eastAsia="仿宋" w:hAnsi="仿宋" w:cs="Segoe UI" w:hint="eastAsia"/>
          <w:kern w:val="0"/>
          <w:sz w:val="28"/>
          <w:szCs w:val="28"/>
        </w:rPr>
      </w:pPr>
      <w:r w:rsidRPr="00EF1ED0">
        <w:rPr>
          <w:rFonts w:ascii="仿宋" w:eastAsia="仿宋" w:hAnsi="仿宋" w:cs="Segoe UI" w:hint="eastAsia"/>
          <w:kern w:val="0"/>
          <w:sz w:val="28"/>
          <w:szCs w:val="28"/>
        </w:rPr>
        <w:t>电话：0523-89182383</w:t>
      </w:r>
    </w:p>
    <w:p w:rsidR="00EF1ED0" w:rsidRPr="00EF1ED0" w:rsidRDefault="00EF1ED0" w:rsidP="00EF1ED0">
      <w:pPr>
        <w:widowControl/>
        <w:spacing w:after="240"/>
        <w:jc w:val="left"/>
        <w:rPr>
          <w:rFonts w:ascii="宋体" w:eastAsia="宋体" w:hAnsi="宋体" w:cs="宋体" w:hint="eastAsia"/>
          <w:kern w:val="0"/>
          <w:sz w:val="24"/>
          <w:szCs w:val="24"/>
        </w:rPr>
      </w:pPr>
      <w:r w:rsidRPr="00EF1ED0">
        <w:rPr>
          <w:rFonts w:ascii="仿宋" w:eastAsia="仿宋" w:hAnsi="仿宋" w:cs="宋体" w:hint="eastAsia"/>
          <w:kern w:val="0"/>
          <w:sz w:val="28"/>
          <w:szCs w:val="28"/>
        </w:rPr>
        <w:t xml:space="preserve">　　</w:t>
      </w:r>
    </w:p>
    <w:p w:rsidR="00EF1ED0" w:rsidRPr="00EF1ED0" w:rsidRDefault="00EF1ED0" w:rsidP="00EF1ED0">
      <w:pPr>
        <w:widowControl/>
        <w:jc w:val="left"/>
        <w:rPr>
          <w:rFonts w:ascii="Segoe UI" w:eastAsia="宋体" w:hAnsi="Segoe UI" w:cs="Segoe UI"/>
          <w:color w:val="FFFFFF"/>
          <w:kern w:val="0"/>
          <w:szCs w:val="21"/>
        </w:rPr>
      </w:pPr>
      <w:r w:rsidRPr="00EF1ED0">
        <w:rPr>
          <w:rFonts w:ascii="Segoe UI" w:eastAsia="宋体" w:hAnsi="Segoe UI" w:cs="Segoe UI"/>
          <w:color w:val="FFFFFF"/>
          <w:kern w:val="0"/>
          <w:szCs w:val="21"/>
        </w:rPr>
        <w:t>预览</w:t>
      </w:r>
    </w:p>
    <w:p w:rsidR="00452AEF" w:rsidRDefault="00452AEF">
      <w:bookmarkStart w:id="0" w:name="_GoBack"/>
      <w:bookmarkEnd w:id="0"/>
    </w:p>
    <w:sectPr w:rsidR="00452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D1"/>
    <w:rsid w:val="00452AEF"/>
    <w:rsid w:val="00A96FD1"/>
    <w:rsid w:val="00EF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F1ED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F1E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1ED0"/>
    <w:rPr>
      <w:rFonts w:ascii="宋体" w:eastAsia="宋体" w:hAnsi="宋体" w:cs="宋体"/>
      <w:b/>
      <w:bCs/>
      <w:kern w:val="36"/>
      <w:sz w:val="48"/>
      <w:szCs w:val="48"/>
    </w:rPr>
  </w:style>
  <w:style w:type="character" w:customStyle="1" w:styleId="2Char">
    <w:name w:val="标题 2 Char"/>
    <w:basedOn w:val="a0"/>
    <w:link w:val="2"/>
    <w:uiPriority w:val="9"/>
    <w:rsid w:val="00EF1ED0"/>
    <w:rPr>
      <w:rFonts w:ascii="宋体" w:eastAsia="宋体" w:hAnsi="宋体" w:cs="宋体"/>
      <w:b/>
      <w:bCs/>
      <w:kern w:val="0"/>
      <w:sz w:val="36"/>
      <w:szCs w:val="36"/>
    </w:rPr>
  </w:style>
  <w:style w:type="paragraph" w:styleId="a3">
    <w:name w:val="Normal (Web)"/>
    <w:basedOn w:val="a"/>
    <w:uiPriority w:val="99"/>
    <w:semiHidden/>
    <w:unhideWhenUsed/>
    <w:rsid w:val="00EF1E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1ED0"/>
    <w:rPr>
      <w:b/>
      <w:bCs/>
    </w:rPr>
  </w:style>
  <w:style w:type="character" w:styleId="a5">
    <w:name w:val="Emphasis"/>
    <w:basedOn w:val="a0"/>
    <w:uiPriority w:val="20"/>
    <w:qFormat/>
    <w:rsid w:val="00EF1E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F1ED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F1E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1ED0"/>
    <w:rPr>
      <w:rFonts w:ascii="宋体" w:eastAsia="宋体" w:hAnsi="宋体" w:cs="宋体"/>
      <w:b/>
      <w:bCs/>
      <w:kern w:val="36"/>
      <w:sz w:val="48"/>
      <w:szCs w:val="48"/>
    </w:rPr>
  </w:style>
  <w:style w:type="character" w:customStyle="1" w:styleId="2Char">
    <w:name w:val="标题 2 Char"/>
    <w:basedOn w:val="a0"/>
    <w:link w:val="2"/>
    <w:uiPriority w:val="9"/>
    <w:rsid w:val="00EF1ED0"/>
    <w:rPr>
      <w:rFonts w:ascii="宋体" w:eastAsia="宋体" w:hAnsi="宋体" w:cs="宋体"/>
      <w:b/>
      <w:bCs/>
      <w:kern w:val="0"/>
      <w:sz w:val="36"/>
      <w:szCs w:val="36"/>
    </w:rPr>
  </w:style>
  <w:style w:type="paragraph" w:styleId="a3">
    <w:name w:val="Normal (Web)"/>
    <w:basedOn w:val="a"/>
    <w:uiPriority w:val="99"/>
    <w:semiHidden/>
    <w:unhideWhenUsed/>
    <w:rsid w:val="00EF1E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1ED0"/>
    <w:rPr>
      <w:b/>
      <w:bCs/>
    </w:rPr>
  </w:style>
  <w:style w:type="character" w:styleId="a5">
    <w:name w:val="Emphasis"/>
    <w:basedOn w:val="a0"/>
    <w:uiPriority w:val="20"/>
    <w:qFormat/>
    <w:rsid w:val="00EF1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210096">
      <w:bodyDiv w:val="1"/>
      <w:marLeft w:val="0"/>
      <w:marRight w:val="0"/>
      <w:marTop w:val="0"/>
      <w:marBottom w:val="0"/>
      <w:divBdr>
        <w:top w:val="none" w:sz="0" w:space="0" w:color="auto"/>
        <w:left w:val="none" w:sz="0" w:space="0" w:color="auto"/>
        <w:bottom w:val="none" w:sz="0" w:space="0" w:color="auto"/>
        <w:right w:val="none" w:sz="0" w:space="0" w:color="auto"/>
      </w:divBdr>
      <w:divsChild>
        <w:div w:id="2064868503">
          <w:marLeft w:val="0"/>
          <w:marRight w:val="0"/>
          <w:marTop w:val="0"/>
          <w:marBottom w:val="0"/>
          <w:divBdr>
            <w:top w:val="none" w:sz="0" w:space="0" w:color="auto"/>
            <w:left w:val="none" w:sz="0" w:space="0" w:color="auto"/>
            <w:bottom w:val="single" w:sz="6" w:space="0" w:color="F0F0F0"/>
            <w:right w:val="none" w:sz="0" w:space="0" w:color="auto"/>
          </w:divBdr>
          <w:divsChild>
            <w:div w:id="1154373121">
              <w:marLeft w:val="0"/>
              <w:marRight w:val="0"/>
              <w:marTop w:val="0"/>
              <w:marBottom w:val="0"/>
              <w:divBdr>
                <w:top w:val="none" w:sz="0" w:space="0" w:color="auto"/>
                <w:left w:val="none" w:sz="0" w:space="0" w:color="auto"/>
                <w:bottom w:val="none" w:sz="0" w:space="0" w:color="auto"/>
                <w:right w:val="none" w:sz="0" w:space="0" w:color="auto"/>
              </w:divBdr>
              <w:divsChild>
                <w:div w:id="542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7533">
          <w:marLeft w:val="0"/>
          <w:marRight w:val="0"/>
          <w:marTop w:val="0"/>
          <w:marBottom w:val="0"/>
          <w:divBdr>
            <w:top w:val="none" w:sz="0" w:space="0" w:color="auto"/>
            <w:left w:val="none" w:sz="0" w:space="0" w:color="auto"/>
            <w:bottom w:val="none" w:sz="0" w:space="0" w:color="auto"/>
            <w:right w:val="none" w:sz="0" w:space="0" w:color="auto"/>
          </w:divBdr>
          <w:divsChild>
            <w:div w:id="891041657">
              <w:marLeft w:val="0"/>
              <w:marRight w:val="0"/>
              <w:marTop w:val="0"/>
              <w:marBottom w:val="0"/>
              <w:divBdr>
                <w:top w:val="none" w:sz="0" w:space="0" w:color="auto"/>
                <w:left w:val="none" w:sz="0" w:space="0" w:color="auto"/>
                <w:bottom w:val="none" w:sz="0" w:space="0" w:color="auto"/>
                <w:right w:val="none" w:sz="0" w:space="0" w:color="auto"/>
              </w:divBdr>
              <w:divsChild>
                <w:div w:id="1946692916">
                  <w:marLeft w:val="0"/>
                  <w:marRight w:val="0"/>
                  <w:marTop w:val="0"/>
                  <w:marBottom w:val="0"/>
                  <w:divBdr>
                    <w:top w:val="single" w:sz="8" w:space="1" w:color="auto"/>
                    <w:left w:val="single" w:sz="8" w:space="4" w:color="auto"/>
                    <w:bottom w:val="single" w:sz="8" w:space="1" w:color="auto"/>
                    <w:right w:val="single" w:sz="8" w:space="4" w:color="auto"/>
                  </w:divBdr>
                  <w:divsChild>
                    <w:div w:id="421686232">
                      <w:marLeft w:val="0"/>
                      <w:marRight w:val="0"/>
                      <w:marTop w:val="0"/>
                      <w:marBottom w:val="0"/>
                      <w:divBdr>
                        <w:top w:val="none" w:sz="0" w:space="0" w:color="auto"/>
                        <w:left w:val="none" w:sz="0" w:space="0" w:color="auto"/>
                        <w:bottom w:val="none" w:sz="0" w:space="0" w:color="auto"/>
                        <w:right w:val="none" w:sz="0" w:space="0" w:color="auto"/>
                      </w:divBdr>
                    </w:div>
                  </w:divsChild>
                </w:div>
                <w:div w:id="1064065583">
                  <w:marLeft w:val="0"/>
                  <w:marRight w:val="0"/>
                  <w:marTop w:val="0"/>
                  <w:marBottom w:val="0"/>
                  <w:divBdr>
                    <w:top w:val="none" w:sz="0" w:space="0" w:color="auto"/>
                    <w:left w:val="none" w:sz="0" w:space="0" w:color="auto"/>
                    <w:bottom w:val="none" w:sz="0" w:space="0" w:color="auto"/>
                    <w:right w:val="none" w:sz="0" w:space="0" w:color="auto"/>
                  </w:divBdr>
                </w:div>
                <w:div w:id="1829469885">
                  <w:marLeft w:val="0"/>
                  <w:marRight w:val="0"/>
                  <w:marTop w:val="0"/>
                  <w:marBottom w:val="0"/>
                  <w:divBdr>
                    <w:top w:val="none" w:sz="0" w:space="0" w:color="auto"/>
                    <w:left w:val="none" w:sz="0" w:space="0" w:color="auto"/>
                    <w:bottom w:val="none" w:sz="0" w:space="0" w:color="auto"/>
                    <w:right w:val="none" w:sz="0" w:space="0" w:color="auto"/>
                  </w:divBdr>
                </w:div>
                <w:div w:id="1033068397">
                  <w:marLeft w:val="0"/>
                  <w:marRight w:val="0"/>
                  <w:marTop w:val="0"/>
                  <w:marBottom w:val="0"/>
                  <w:divBdr>
                    <w:top w:val="none" w:sz="0" w:space="0" w:color="auto"/>
                    <w:left w:val="none" w:sz="0" w:space="0" w:color="auto"/>
                    <w:bottom w:val="none" w:sz="0" w:space="0" w:color="auto"/>
                    <w:right w:val="none" w:sz="0" w:space="0" w:color="auto"/>
                  </w:divBdr>
                </w:div>
                <w:div w:id="1989359803">
                  <w:marLeft w:val="0"/>
                  <w:marRight w:val="0"/>
                  <w:marTop w:val="0"/>
                  <w:marBottom w:val="0"/>
                  <w:divBdr>
                    <w:top w:val="none" w:sz="0" w:space="0" w:color="auto"/>
                    <w:left w:val="none" w:sz="0" w:space="0" w:color="auto"/>
                    <w:bottom w:val="none" w:sz="0" w:space="0" w:color="auto"/>
                    <w:right w:val="none" w:sz="0" w:space="0" w:color="auto"/>
                  </w:divBdr>
                </w:div>
                <w:div w:id="1988195989">
                  <w:marLeft w:val="0"/>
                  <w:marRight w:val="0"/>
                  <w:marTop w:val="0"/>
                  <w:marBottom w:val="0"/>
                  <w:divBdr>
                    <w:top w:val="none" w:sz="0" w:space="0" w:color="auto"/>
                    <w:left w:val="none" w:sz="0" w:space="0" w:color="auto"/>
                    <w:bottom w:val="none" w:sz="0" w:space="0" w:color="auto"/>
                    <w:right w:val="none" w:sz="0" w:space="0" w:color="auto"/>
                  </w:divBdr>
                </w:div>
                <w:div w:id="1320693088">
                  <w:marLeft w:val="0"/>
                  <w:marRight w:val="0"/>
                  <w:marTop w:val="0"/>
                  <w:marBottom w:val="0"/>
                  <w:divBdr>
                    <w:top w:val="none" w:sz="0" w:space="0" w:color="auto"/>
                    <w:left w:val="none" w:sz="0" w:space="0" w:color="auto"/>
                    <w:bottom w:val="none" w:sz="0" w:space="0" w:color="auto"/>
                    <w:right w:val="none" w:sz="0" w:space="0" w:color="auto"/>
                  </w:divBdr>
                </w:div>
                <w:div w:id="1268349097">
                  <w:marLeft w:val="0"/>
                  <w:marRight w:val="0"/>
                  <w:marTop w:val="0"/>
                  <w:marBottom w:val="0"/>
                  <w:divBdr>
                    <w:top w:val="none" w:sz="0" w:space="0" w:color="auto"/>
                    <w:left w:val="none" w:sz="0" w:space="0" w:color="auto"/>
                    <w:bottom w:val="none" w:sz="0" w:space="0" w:color="auto"/>
                    <w:right w:val="none" w:sz="0" w:space="0" w:color="auto"/>
                  </w:divBdr>
                </w:div>
                <w:div w:id="699168976">
                  <w:marLeft w:val="0"/>
                  <w:marRight w:val="0"/>
                  <w:marTop w:val="0"/>
                  <w:marBottom w:val="0"/>
                  <w:divBdr>
                    <w:top w:val="none" w:sz="0" w:space="0" w:color="auto"/>
                    <w:left w:val="none" w:sz="0" w:space="0" w:color="auto"/>
                    <w:bottom w:val="none" w:sz="0" w:space="0" w:color="auto"/>
                    <w:right w:val="none" w:sz="0" w:space="0" w:color="auto"/>
                  </w:divBdr>
                </w:div>
                <w:div w:id="1716076349">
                  <w:marLeft w:val="0"/>
                  <w:marRight w:val="0"/>
                  <w:marTop w:val="0"/>
                  <w:marBottom w:val="0"/>
                  <w:divBdr>
                    <w:top w:val="none" w:sz="0" w:space="0" w:color="auto"/>
                    <w:left w:val="none" w:sz="0" w:space="0" w:color="auto"/>
                    <w:bottom w:val="none" w:sz="0" w:space="0" w:color="auto"/>
                    <w:right w:val="none" w:sz="0" w:space="0" w:color="auto"/>
                  </w:divBdr>
                </w:div>
                <w:div w:id="373775995">
                  <w:marLeft w:val="0"/>
                  <w:marRight w:val="0"/>
                  <w:marTop w:val="0"/>
                  <w:marBottom w:val="0"/>
                  <w:divBdr>
                    <w:top w:val="none" w:sz="0" w:space="0" w:color="auto"/>
                    <w:left w:val="none" w:sz="0" w:space="0" w:color="auto"/>
                    <w:bottom w:val="none" w:sz="0" w:space="0" w:color="auto"/>
                    <w:right w:val="none" w:sz="0" w:space="0" w:color="auto"/>
                  </w:divBdr>
                </w:div>
              </w:divsChild>
            </w:div>
            <w:div w:id="28577354">
              <w:marLeft w:val="0"/>
              <w:marRight w:val="0"/>
              <w:marTop w:val="0"/>
              <w:marBottom w:val="0"/>
              <w:divBdr>
                <w:top w:val="none" w:sz="0" w:space="0" w:color="auto"/>
                <w:left w:val="none" w:sz="0" w:space="0" w:color="auto"/>
                <w:bottom w:val="none" w:sz="0" w:space="0" w:color="auto"/>
                <w:right w:val="none" w:sz="0" w:space="0" w:color="auto"/>
              </w:divBdr>
              <w:divsChild>
                <w:div w:id="597833465">
                  <w:marLeft w:val="0"/>
                  <w:marRight w:val="0"/>
                  <w:marTop w:val="0"/>
                  <w:marBottom w:val="0"/>
                  <w:divBdr>
                    <w:top w:val="none" w:sz="0" w:space="0" w:color="auto"/>
                    <w:left w:val="none" w:sz="0" w:space="0" w:color="auto"/>
                    <w:bottom w:val="none" w:sz="0" w:space="0" w:color="auto"/>
                    <w:right w:val="none" w:sz="0" w:space="0" w:color="auto"/>
                  </w:divBdr>
                  <w:divsChild>
                    <w:div w:id="7224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张磊</dc:creator>
  <cp:keywords/>
  <dc:description/>
  <cp:lastModifiedBy>张磊</cp:lastModifiedBy>
  <cp:revision>2</cp:revision>
  <dcterms:created xsi:type="dcterms:W3CDTF">2025-04-29T00:52:00Z</dcterms:created>
  <dcterms:modified xsi:type="dcterms:W3CDTF">2025-04-29T00:52:00Z</dcterms:modified>
</cp:coreProperties>
</file>