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6404" w:rsidRDefault="00756404" w:rsidP="00503795">
      <w:pPr>
        <w:spacing w:line="360" w:lineRule="auto"/>
        <w:jc w:val="center"/>
        <w:outlineLvl w:val="0"/>
        <w:rPr>
          <w:rFonts w:ascii="宋体"/>
          <w:b/>
          <w:kern w:val="0"/>
          <w:sz w:val="32"/>
          <w:szCs w:val="32"/>
        </w:rPr>
      </w:pPr>
      <w:r w:rsidRPr="00982843">
        <w:rPr>
          <w:rFonts w:ascii="宋体" w:hAnsi="宋体" w:hint="eastAsia"/>
          <w:b/>
          <w:kern w:val="0"/>
          <w:sz w:val="32"/>
          <w:szCs w:val="32"/>
        </w:rPr>
        <w:t>斜塘河南地块学校（</w:t>
      </w:r>
      <w:r w:rsidRPr="00982843">
        <w:rPr>
          <w:rFonts w:ascii="宋体" w:hAnsi="宋体"/>
          <w:b/>
          <w:kern w:val="0"/>
          <w:sz w:val="32"/>
          <w:szCs w:val="32"/>
        </w:rPr>
        <w:t>DK20200232</w:t>
      </w:r>
      <w:r w:rsidRPr="00982843">
        <w:rPr>
          <w:rFonts w:ascii="宋体" w:hAnsi="宋体" w:hint="eastAsia"/>
          <w:b/>
          <w:kern w:val="0"/>
          <w:sz w:val="32"/>
          <w:szCs w:val="32"/>
        </w:rPr>
        <w:t>）信息通信基础设施工程</w:t>
      </w:r>
    </w:p>
    <w:p w:rsidR="00756404" w:rsidRPr="00503795" w:rsidRDefault="00756404" w:rsidP="00503795">
      <w:pPr>
        <w:spacing w:line="360" w:lineRule="auto"/>
        <w:jc w:val="center"/>
        <w:outlineLvl w:val="0"/>
        <w:rPr>
          <w:rFonts w:ascii="宋体"/>
          <w:b/>
          <w:kern w:val="0"/>
          <w:sz w:val="32"/>
          <w:szCs w:val="32"/>
        </w:rPr>
      </w:pPr>
      <w:r>
        <w:rPr>
          <w:rFonts w:ascii="宋体" w:hAnsi="宋体" w:hint="eastAsia"/>
          <w:b/>
          <w:sz w:val="32"/>
          <w:szCs w:val="36"/>
        </w:rPr>
        <w:t>编制说明</w:t>
      </w:r>
    </w:p>
    <w:p w:rsidR="00756404" w:rsidRDefault="00756404">
      <w:pPr>
        <w:spacing w:line="360" w:lineRule="auto"/>
        <w:ind w:firstLine="435"/>
        <w:rPr>
          <w:rFonts w:ascii="宋体" w:cs="宋体"/>
          <w:b/>
          <w:sz w:val="28"/>
          <w:szCs w:val="28"/>
        </w:rPr>
      </w:pPr>
      <w:r>
        <w:rPr>
          <w:rFonts w:ascii="宋体" w:hAnsi="宋体" w:cs="宋体" w:hint="eastAsia"/>
          <w:b/>
          <w:sz w:val="28"/>
          <w:szCs w:val="28"/>
        </w:rPr>
        <w:t>一、工程概况</w:t>
      </w:r>
    </w:p>
    <w:p w:rsidR="00756404" w:rsidRPr="00982843" w:rsidRDefault="00756404">
      <w:pPr>
        <w:numPr>
          <w:ilvl w:val="0"/>
          <w:numId w:val="1"/>
        </w:numPr>
        <w:spacing w:line="360" w:lineRule="auto"/>
        <w:rPr>
          <w:rFonts w:ascii="宋体" w:cs="宋体"/>
          <w:sz w:val="28"/>
          <w:szCs w:val="28"/>
        </w:rPr>
      </w:pPr>
      <w:r>
        <w:rPr>
          <w:rFonts w:ascii="宋体" w:hAnsi="宋体" w:cs="宋体" w:hint="eastAsia"/>
          <w:sz w:val="28"/>
          <w:szCs w:val="28"/>
        </w:rPr>
        <w:t>工程名称：</w:t>
      </w:r>
      <w:r w:rsidRPr="00982843">
        <w:rPr>
          <w:rFonts w:ascii="宋体" w:hAnsi="宋体" w:cs="宋体" w:hint="eastAsia"/>
          <w:sz w:val="28"/>
          <w:szCs w:val="28"/>
        </w:rPr>
        <w:t>斜塘河南地块学校（</w:t>
      </w:r>
      <w:r w:rsidRPr="00982843">
        <w:rPr>
          <w:rFonts w:ascii="宋体" w:hAnsi="宋体" w:cs="宋体"/>
          <w:sz w:val="28"/>
          <w:szCs w:val="28"/>
        </w:rPr>
        <w:t>DK20200232</w:t>
      </w:r>
      <w:r w:rsidRPr="00982843">
        <w:rPr>
          <w:rFonts w:ascii="宋体" w:hAnsi="宋体" w:cs="宋体" w:hint="eastAsia"/>
          <w:sz w:val="28"/>
          <w:szCs w:val="28"/>
        </w:rPr>
        <w:t>）信息通信基础设施工程</w:t>
      </w:r>
    </w:p>
    <w:p w:rsidR="00756404" w:rsidRPr="00982843" w:rsidRDefault="00756404">
      <w:pPr>
        <w:numPr>
          <w:ilvl w:val="0"/>
          <w:numId w:val="1"/>
        </w:numPr>
        <w:spacing w:line="360" w:lineRule="auto"/>
        <w:rPr>
          <w:rFonts w:ascii="宋体" w:cs="宋体"/>
          <w:sz w:val="28"/>
          <w:szCs w:val="28"/>
        </w:rPr>
      </w:pPr>
      <w:r>
        <w:rPr>
          <w:rFonts w:ascii="宋体" w:hAnsi="宋体" w:cs="宋体" w:hint="eastAsia"/>
          <w:sz w:val="28"/>
          <w:szCs w:val="28"/>
        </w:rPr>
        <w:t>建设单位：</w:t>
      </w:r>
      <w:r w:rsidRPr="006D3C53">
        <w:rPr>
          <w:rFonts w:ascii="宋体" w:hAnsi="宋体" w:cs="宋体" w:hint="eastAsia"/>
          <w:sz w:val="28"/>
          <w:szCs w:val="28"/>
        </w:rPr>
        <w:t>苏州工业园区教育局</w:t>
      </w:r>
    </w:p>
    <w:p w:rsidR="00756404" w:rsidRPr="00982843" w:rsidRDefault="00756404" w:rsidP="00982843">
      <w:pPr>
        <w:snapToGrid w:val="0"/>
        <w:spacing w:line="360" w:lineRule="auto"/>
        <w:ind w:firstLineChars="175" w:firstLine="31680"/>
        <w:rPr>
          <w:rFonts w:ascii="宋体" w:cs="宋体"/>
          <w:sz w:val="28"/>
          <w:szCs w:val="28"/>
        </w:rPr>
      </w:pPr>
      <w:r>
        <w:rPr>
          <w:rFonts w:ascii="宋体" w:hAnsi="宋体" w:cs="宋体" w:hint="eastAsia"/>
          <w:sz w:val="28"/>
          <w:szCs w:val="28"/>
        </w:rPr>
        <w:t>项目情况的简要说明：</w:t>
      </w:r>
      <w:r w:rsidRPr="00982843">
        <w:rPr>
          <w:rFonts w:ascii="宋体" w:hAnsi="宋体" w:cs="宋体" w:hint="eastAsia"/>
          <w:sz w:val="28"/>
          <w:szCs w:val="28"/>
        </w:rPr>
        <w:t>斜塘河南地块学校（</w:t>
      </w:r>
      <w:r w:rsidRPr="00982843">
        <w:rPr>
          <w:rFonts w:ascii="宋体" w:hAnsi="宋体" w:cs="宋体"/>
          <w:sz w:val="28"/>
          <w:szCs w:val="28"/>
        </w:rPr>
        <w:t>DK20200232</w:t>
      </w:r>
      <w:r w:rsidRPr="00982843">
        <w:rPr>
          <w:rFonts w:ascii="宋体" w:hAnsi="宋体" w:cs="宋体" w:hint="eastAsia"/>
          <w:sz w:val="28"/>
          <w:szCs w:val="28"/>
        </w:rPr>
        <w:t>）信息通信基础设施工程</w:t>
      </w:r>
      <w:r>
        <w:rPr>
          <w:rFonts w:ascii="宋体" w:hAnsi="宋体" w:cs="宋体" w:hint="eastAsia"/>
          <w:sz w:val="28"/>
          <w:szCs w:val="28"/>
        </w:rPr>
        <w:t>位于苏州工业园区。</w:t>
      </w:r>
    </w:p>
    <w:p w:rsidR="00756404" w:rsidRPr="00982843" w:rsidRDefault="00756404">
      <w:pPr>
        <w:numPr>
          <w:ilvl w:val="0"/>
          <w:numId w:val="1"/>
        </w:numPr>
        <w:spacing w:line="360" w:lineRule="auto"/>
        <w:rPr>
          <w:rFonts w:ascii="宋体" w:cs="宋体"/>
          <w:sz w:val="28"/>
          <w:szCs w:val="28"/>
        </w:rPr>
      </w:pPr>
      <w:r>
        <w:rPr>
          <w:rFonts w:ascii="宋体" w:hAnsi="宋体" w:cs="宋体" w:hint="eastAsia"/>
          <w:sz w:val="28"/>
          <w:szCs w:val="28"/>
        </w:rPr>
        <w:t>工程类别：安装一类。</w:t>
      </w:r>
    </w:p>
    <w:p w:rsidR="00756404" w:rsidRDefault="00756404">
      <w:pPr>
        <w:spacing w:line="360" w:lineRule="auto"/>
        <w:ind w:firstLine="435"/>
        <w:rPr>
          <w:rFonts w:ascii="宋体" w:cs="宋体"/>
          <w:b/>
          <w:bCs/>
          <w:sz w:val="28"/>
          <w:szCs w:val="28"/>
        </w:rPr>
      </w:pPr>
      <w:r>
        <w:rPr>
          <w:rFonts w:ascii="宋体" w:hAnsi="宋体" w:cs="宋体" w:hint="eastAsia"/>
          <w:b/>
          <w:bCs/>
          <w:sz w:val="28"/>
          <w:szCs w:val="28"/>
        </w:rPr>
        <w:t>二、编制范围</w:t>
      </w:r>
    </w:p>
    <w:p w:rsidR="00756404" w:rsidRDefault="00756404" w:rsidP="00982843">
      <w:pPr>
        <w:spacing w:line="360" w:lineRule="auto"/>
        <w:ind w:firstLineChars="200" w:firstLine="31680"/>
        <w:rPr>
          <w:rFonts w:ascii="宋体" w:cs="宋体"/>
          <w:sz w:val="28"/>
          <w:szCs w:val="28"/>
        </w:rPr>
      </w:pPr>
      <w:r w:rsidRPr="00982843">
        <w:rPr>
          <w:rFonts w:ascii="宋体" w:hAnsi="宋体" w:cs="宋体" w:hint="eastAsia"/>
          <w:sz w:val="28"/>
          <w:szCs w:val="28"/>
        </w:rPr>
        <w:t>斜塘河南地块学校（</w:t>
      </w:r>
      <w:r w:rsidRPr="00982843">
        <w:rPr>
          <w:rFonts w:ascii="宋体" w:hAnsi="宋体" w:cs="宋体"/>
          <w:sz w:val="28"/>
          <w:szCs w:val="28"/>
        </w:rPr>
        <w:t>DK20200232</w:t>
      </w:r>
      <w:r w:rsidRPr="00982843">
        <w:rPr>
          <w:rFonts w:ascii="宋体" w:hAnsi="宋体" w:cs="宋体" w:hint="eastAsia"/>
          <w:sz w:val="28"/>
          <w:szCs w:val="28"/>
        </w:rPr>
        <w:t>）信息通信基础设施工程</w:t>
      </w:r>
      <w:r>
        <w:rPr>
          <w:rFonts w:ascii="宋体" w:hAnsi="宋体" w:cs="宋体" w:hint="eastAsia"/>
          <w:sz w:val="28"/>
          <w:szCs w:val="28"/>
        </w:rPr>
        <w:t>，包含直放站采购安装，馈线敷设，管道敷设，天线采购安装等。</w:t>
      </w:r>
    </w:p>
    <w:p w:rsidR="00756404" w:rsidRDefault="00756404" w:rsidP="00982843">
      <w:pPr>
        <w:spacing w:line="360" w:lineRule="auto"/>
        <w:ind w:firstLineChars="200" w:firstLine="31680"/>
        <w:rPr>
          <w:rFonts w:ascii="宋体" w:cs="宋体"/>
          <w:sz w:val="28"/>
          <w:szCs w:val="28"/>
        </w:rPr>
      </w:pPr>
      <w:r>
        <w:rPr>
          <w:rFonts w:ascii="宋体" w:hAnsi="宋体" w:cs="宋体" w:hint="eastAsia"/>
          <w:sz w:val="28"/>
          <w:szCs w:val="28"/>
        </w:rPr>
        <w:t>具体以施工图及配套说明、招标文件及技术要求（含答疑）和工程量清单说明为准。</w:t>
      </w:r>
    </w:p>
    <w:p w:rsidR="00756404" w:rsidRDefault="00756404">
      <w:pPr>
        <w:spacing w:line="360" w:lineRule="auto"/>
        <w:ind w:firstLine="435"/>
        <w:rPr>
          <w:rFonts w:ascii="宋体" w:cs="宋体"/>
          <w:b/>
          <w:sz w:val="28"/>
          <w:szCs w:val="28"/>
        </w:rPr>
      </w:pPr>
      <w:r>
        <w:rPr>
          <w:rFonts w:ascii="宋体" w:hAnsi="宋体" w:cs="宋体" w:hint="eastAsia"/>
          <w:b/>
          <w:sz w:val="28"/>
          <w:szCs w:val="28"/>
        </w:rPr>
        <w:t>三、编制依据</w:t>
      </w:r>
    </w:p>
    <w:p w:rsidR="00756404" w:rsidRDefault="00756404">
      <w:pPr>
        <w:pStyle w:val="NormalWeb"/>
        <w:numPr>
          <w:ilvl w:val="0"/>
          <w:numId w:val="2"/>
        </w:numPr>
        <w:spacing w:before="0" w:beforeAutospacing="0" w:after="0" w:afterAutospacing="0"/>
        <w:rPr>
          <w:sz w:val="28"/>
          <w:szCs w:val="28"/>
        </w:rPr>
      </w:pPr>
      <w:r>
        <w:rPr>
          <w:rFonts w:hint="eastAsia"/>
          <w:sz w:val="28"/>
          <w:szCs w:val="28"/>
        </w:rPr>
        <w:t>根据提供的图纸。</w:t>
      </w:r>
    </w:p>
    <w:p w:rsidR="00756404" w:rsidRDefault="00756404">
      <w:pPr>
        <w:numPr>
          <w:ilvl w:val="0"/>
          <w:numId w:val="2"/>
        </w:numPr>
        <w:snapToGrid w:val="0"/>
        <w:spacing w:line="360" w:lineRule="auto"/>
        <w:rPr>
          <w:rFonts w:ascii="宋体" w:cs="宋体"/>
          <w:sz w:val="28"/>
          <w:szCs w:val="28"/>
        </w:rPr>
      </w:pPr>
      <w:r>
        <w:rPr>
          <w:rFonts w:ascii="宋体" w:hAnsi="宋体" w:cs="宋体" w:hint="eastAsia"/>
          <w:sz w:val="28"/>
          <w:szCs w:val="28"/>
        </w:rPr>
        <w:t>招标文件及招标答疑等约定内容。</w:t>
      </w:r>
    </w:p>
    <w:p w:rsidR="00756404" w:rsidRDefault="00756404">
      <w:pPr>
        <w:numPr>
          <w:ilvl w:val="0"/>
          <w:numId w:val="2"/>
        </w:numPr>
        <w:snapToGrid w:val="0"/>
        <w:spacing w:line="360" w:lineRule="auto"/>
        <w:rPr>
          <w:rFonts w:ascii="宋体" w:cs="宋体"/>
          <w:sz w:val="28"/>
          <w:szCs w:val="28"/>
        </w:rPr>
      </w:pPr>
      <w:r>
        <w:rPr>
          <w:rFonts w:ascii="宋体" w:hAnsi="宋体" w:cs="宋体" w:hint="eastAsia"/>
          <w:sz w:val="28"/>
          <w:szCs w:val="28"/>
        </w:rPr>
        <w:t>计价规范及定额依据：《建设工程工</w:t>
      </w:r>
      <w:r>
        <w:rPr>
          <w:rFonts w:ascii="宋体" w:hAnsi="宋体" w:cs="宋体" w:hint="eastAsia"/>
          <w:kern w:val="0"/>
          <w:sz w:val="28"/>
          <w:szCs w:val="28"/>
        </w:rPr>
        <w:t>程量清单计价规范》（</w:t>
      </w:r>
      <w:r>
        <w:rPr>
          <w:rFonts w:ascii="宋体" w:hAnsi="宋体" w:cs="宋体"/>
          <w:kern w:val="0"/>
          <w:sz w:val="28"/>
          <w:szCs w:val="28"/>
        </w:rPr>
        <w:t>GB50500—2013</w:t>
      </w:r>
      <w:r>
        <w:rPr>
          <w:rFonts w:ascii="宋体" w:hAnsi="宋体" w:cs="宋体" w:hint="eastAsia"/>
          <w:kern w:val="0"/>
          <w:sz w:val="28"/>
          <w:szCs w:val="28"/>
        </w:rPr>
        <w:t>）、《市政工程工程量计算规范》（</w:t>
      </w:r>
      <w:r>
        <w:rPr>
          <w:rFonts w:ascii="宋体" w:hAnsi="宋体" w:cs="宋体"/>
          <w:kern w:val="0"/>
          <w:sz w:val="28"/>
          <w:szCs w:val="28"/>
        </w:rPr>
        <w:t>GB50857-2013</w:t>
      </w:r>
      <w:r>
        <w:rPr>
          <w:rFonts w:ascii="宋体" w:hAnsi="宋体" w:cs="宋体" w:hint="eastAsia"/>
          <w:kern w:val="0"/>
          <w:sz w:val="28"/>
          <w:szCs w:val="28"/>
        </w:rPr>
        <w:t>）、《通用安装工程工程量计算规范》（</w:t>
      </w:r>
      <w:r>
        <w:rPr>
          <w:rFonts w:ascii="宋体" w:hAnsi="宋体" w:cs="宋体"/>
          <w:kern w:val="0"/>
          <w:sz w:val="28"/>
          <w:szCs w:val="28"/>
        </w:rPr>
        <w:t>GB50856-2013</w:t>
      </w:r>
      <w:r>
        <w:rPr>
          <w:rFonts w:ascii="宋体" w:hAnsi="宋体" w:cs="宋体" w:hint="eastAsia"/>
          <w:kern w:val="0"/>
          <w:sz w:val="28"/>
          <w:szCs w:val="28"/>
        </w:rPr>
        <w:t>）、</w:t>
      </w:r>
      <w:r>
        <w:rPr>
          <w:rFonts w:ascii="宋体" w:hAnsi="宋体" w:cs="宋体"/>
          <w:kern w:val="0"/>
          <w:sz w:val="28"/>
          <w:szCs w:val="28"/>
        </w:rPr>
        <w:t>2014</w:t>
      </w:r>
      <w:r>
        <w:rPr>
          <w:rFonts w:ascii="宋体" w:hAnsi="宋体" w:cs="宋体" w:hint="eastAsia"/>
          <w:kern w:val="0"/>
          <w:sz w:val="28"/>
          <w:szCs w:val="28"/>
        </w:rPr>
        <w:t>年《江苏省安装工程计价定额》、</w:t>
      </w:r>
      <w:r>
        <w:rPr>
          <w:rFonts w:ascii="宋体" w:hAnsi="宋体" w:cs="宋体"/>
          <w:kern w:val="0"/>
          <w:sz w:val="28"/>
          <w:szCs w:val="28"/>
        </w:rPr>
        <w:t>2014</w:t>
      </w:r>
      <w:r>
        <w:rPr>
          <w:rFonts w:ascii="宋体" w:hAnsi="宋体" w:cs="宋体" w:hint="eastAsia"/>
          <w:kern w:val="0"/>
          <w:sz w:val="28"/>
          <w:szCs w:val="28"/>
        </w:rPr>
        <w:t>年《江苏省市政工程计价定额》、</w:t>
      </w:r>
      <w:r>
        <w:rPr>
          <w:rFonts w:ascii="宋体" w:hAnsi="宋体" w:cs="宋体"/>
          <w:kern w:val="0"/>
          <w:sz w:val="28"/>
          <w:szCs w:val="28"/>
        </w:rPr>
        <w:t>2014</w:t>
      </w:r>
      <w:r>
        <w:rPr>
          <w:rFonts w:ascii="宋体" w:hAnsi="宋体" w:cs="宋体" w:hint="eastAsia"/>
          <w:kern w:val="0"/>
          <w:sz w:val="28"/>
          <w:szCs w:val="28"/>
        </w:rPr>
        <w:t>年《江苏省建筑与装饰工程计价定额》、</w:t>
      </w:r>
      <w:r>
        <w:rPr>
          <w:rFonts w:ascii="宋体" w:hAnsi="宋体" w:cs="宋体"/>
          <w:kern w:val="0"/>
          <w:sz w:val="28"/>
          <w:szCs w:val="28"/>
        </w:rPr>
        <w:t>2014</w:t>
      </w:r>
      <w:r>
        <w:rPr>
          <w:rFonts w:ascii="宋体" w:hAnsi="宋体" w:cs="宋体" w:hint="eastAsia"/>
          <w:kern w:val="0"/>
          <w:sz w:val="28"/>
          <w:szCs w:val="28"/>
        </w:rPr>
        <w:t>年《江苏省建设工程费用定额》及《省住房城乡建设厅关于建筑业实施营改增后江苏省建设工程计价依据调整的通知》（苏建价</w:t>
      </w:r>
      <w:r>
        <w:rPr>
          <w:rFonts w:ascii="宋体" w:hAnsi="宋体" w:cs="宋体"/>
          <w:kern w:val="0"/>
          <w:sz w:val="28"/>
          <w:szCs w:val="28"/>
        </w:rPr>
        <w:t>[2016]154</w:t>
      </w:r>
      <w:r>
        <w:rPr>
          <w:rFonts w:ascii="宋体" w:hAnsi="宋体" w:cs="宋体" w:hint="eastAsia"/>
          <w:kern w:val="0"/>
          <w:sz w:val="28"/>
          <w:szCs w:val="28"/>
        </w:rPr>
        <w:t>号文）、苏住建价〔</w:t>
      </w:r>
      <w:r>
        <w:rPr>
          <w:rFonts w:ascii="宋体" w:hAnsi="宋体" w:cs="宋体"/>
          <w:kern w:val="0"/>
          <w:sz w:val="28"/>
          <w:szCs w:val="28"/>
        </w:rPr>
        <w:t>2016</w:t>
      </w:r>
      <w:r>
        <w:rPr>
          <w:rFonts w:ascii="宋体" w:hAnsi="宋体" w:cs="宋体" w:hint="eastAsia"/>
          <w:kern w:val="0"/>
          <w:sz w:val="28"/>
          <w:szCs w:val="28"/>
        </w:rPr>
        <w:t>〕</w:t>
      </w:r>
      <w:r>
        <w:rPr>
          <w:rFonts w:ascii="宋体" w:hAnsi="宋体" w:cs="宋体"/>
          <w:kern w:val="0"/>
          <w:sz w:val="28"/>
          <w:szCs w:val="28"/>
        </w:rPr>
        <w:t>3</w:t>
      </w:r>
      <w:r>
        <w:rPr>
          <w:rFonts w:ascii="宋体" w:hAnsi="宋体" w:cs="宋体" w:hint="eastAsia"/>
          <w:kern w:val="0"/>
          <w:sz w:val="28"/>
          <w:szCs w:val="28"/>
        </w:rPr>
        <w:t>号文、苏建函价〔</w:t>
      </w:r>
      <w:r>
        <w:rPr>
          <w:rFonts w:ascii="宋体" w:hAnsi="宋体" w:cs="宋体"/>
          <w:kern w:val="0"/>
          <w:sz w:val="28"/>
          <w:szCs w:val="28"/>
        </w:rPr>
        <w:t>2019</w:t>
      </w:r>
      <w:r>
        <w:rPr>
          <w:rFonts w:ascii="宋体" w:hAnsi="宋体" w:cs="宋体" w:hint="eastAsia"/>
          <w:kern w:val="0"/>
          <w:sz w:val="28"/>
          <w:szCs w:val="28"/>
        </w:rPr>
        <w:t>〕</w:t>
      </w:r>
      <w:r>
        <w:rPr>
          <w:rFonts w:ascii="宋体" w:hAnsi="宋体" w:cs="宋体"/>
          <w:kern w:val="0"/>
          <w:sz w:val="28"/>
          <w:szCs w:val="28"/>
        </w:rPr>
        <w:t>178</w:t>
      </w:r>
      <w:r>
        <w:rPr>
          <w:rFonts w:ascii="宋体" w:hAnsi="宋体" w:cs="宋体" w:hint="eastAsia"/>
          <w:kern w:val="0"/>
          <w:sz w:val="28"/>
          <w:szCs w:val="28"/>
        </w:rPr>
        <w:t>号文、苏工价〔</w:t>
      </w:r>
      <w:r>
        <w:rPr>
          <w:rFonts w:ascii="宋体" w:hAnsi="宋体" w:cs="宋体"/>
          <w:kern w:val="0"/>
          <w:sz w:val="28"/>
          <w:szCs w:val="28"/>
        </w:rPr>
        <w:t>2019</w:t>
      </w:r>
      <w:r>
        <w:rPr>
          <w:rFonts w:ascii="宋体" w:hAnsi="宋体" w:cs="宋体" w:hint="eastAsia"/>
          <w:kern w:val="0"/>
          <w:sz w:val="28"/>
          <w:szCs w:val="28"/>
        </w:rPr>
        <w:t>〕</w:t>
      </w:r>
      <w:r>
        <w:rPr>
          <w:rFonts w:ascii="宋体" w:hAnsi="宋体" w:cs="宋体"/>
          <w:kern w:val="0"/>
          <w:sz w:val="28"/>
          <w:szCs w:val="28"/>
        </w:rPr>
        <w:t>5</w:t>
      </w:r>
      <w:r>
        <w:rPr>
          <w:rFonts w:ascii="宋体" w:hAnsi="宋体" w:cs="宋体" w:hint="eastAsia"/>
          <w:kern w:val="0"/>
          <w:sz w:val="28"/>
          <w:szCs w:val="28"/>
        </w:rPr>
        <w:t>号文以及相关上述标准、规范、定额等的最新解释执行文件、政策性文件等。</w:t>
      </w:r>
    </w:p>
    <w:p w:rsidR="00756404" w:rsidRDefault="00756404">
      <w:pPr>
        <w:numPr>
          <w:ilvl w:val="0"/>
          <w:numId w:val="2"/>
        </w:numPr>
        <w:adjustRightInd w:val="0"/>
        <w:snapToGrid w:val="0"/>
        <w:spacing w:line="360" w:lineRule="auto"/>
        <w:rPr>
          <w:rFonts w:ascii="宋体" w:cs="宋体"/>
          <w:sz w:val="28"/>
          <w:szCs w:val="28"/>
        </w:rPr>
      </w:pPr>
      <w:r>
        <w:rPr>
          <w:rFonts w:ascii="宋体" w:hAnsi="宋体" w:cs="宋体" w:hint="eastAsia"/>
          <w:sz w:val="28"/>
          <w:szCs w:val="28"/>
        </w:rPr>
        <w:t>现行的有关标准、规范、法律、法规、规章制度等。</w:t>
      </w:r>
      <w:r>
        <w:rPr>
          <w:rFonts w:ascii="宋体" w:hAnsi="宋体" w:cs="宋体"/>
          <w:sz w:val="28"/>
          <w:szCs w:val="28"/>
        </w:rPr>
        <w:t xml:space="preserve"> </w:t>
      </w:r>
    </w:p>
    <w:p w:rsidR="00756404" w:rsidRDefault="00756404">
      <w:pPr>
        <w:numPr>
          <w:ilvl w:val="0"/>
          <w:numId w:val="2"/>
        </w:numPr>
        <w:adjustRightInd w:val="0"/>
        <w:snapToGrid w:val="0"/>
        <w:spacing w:line="360" w:lineRule="auto"/>
        <w:rPr>
          <w:rFonts w:ascii="宋体" w:cs="宋体"/>
          <w:sz w:val="28"/>
          <w:szCs w:val="28"/>
        </w:rPr>
      </w:pPr>
      <w:r>
        <w:rPr>
          <w:rFonts w:ascii="宋体" w:hAnsi="宋体" w:cs="宋体" w:hint="eastAsia"/>
          <w:sz w:val="28"/>
          <w:szCs w:val="28"/>
        </w:rPr>
        <w:t>本工程工程量清单及说明。</w:t>
      </w:r>
    </w:p>
    <w:p w:rsidR="00756404" w:rsidRDefault="00756404">
      <w:pPr>
        <w:numPr>
          <w:ilvl w:val="0"/>
          <w:numId w:val="2"/>
        </w:numPr>
        <w:adjustRightInd w:val="0"/>
        <w:snapToGrid w:val="0"/>
        <w:spacing w:line="360" w:lineRule="auto"/>
        <w:rPr>
          <w:rFonts w:ascii="宋体" w:cs="宋体"/>
          <w:sz w:val="28"/>
          <w:szCs w:val="28"/>
        </w:rPr>
      </w:pPr>
      <w:r>
        <w:rPr>
          <w:rFonts w:ascii="宋体" w:hAnsi="宋体" w:cs="宋体" w:hint="eastAsia"/>
          <w:sz w:val="28"/>
          <w:szCs w:val="28"/>
        </w:rPr>
        <w:t>其他资料。</w:t>
      </w:r>
    </w:p>
    <w:p w:rsidR="00756404" w:rsidRDefault="00756404">
      <w:pPr>
        <w:spacing w:line="360" w:lineRule="auto"/>
        <w:ind w:firstLine="435"/>
        <w:rPr>
          <w:rFonts w:ascii="宋体" w:cs="宋体"/>
          <w:b/>
          <w:sz w:val="28"/>
          <w:szCs w:val="28"/>
        </w:rPr>
      </w:pPr>
      <w:r>
        <w:rPr>
          <w:rFonts w:ascii="宋体" w:hAnsi="宋体" w:cs="宋体" w:hint="eastAsia"/>
          <w:b/>
          <w:sz w:val="28"/>
          <w:szCs w:val="28"/>
        </w:rPr>
        <w:t>四、其他特殊问题的说明</w:t>
      </w:r>
    </w:p>
    <w:p w:rsidR="00756404" w:rsidRPr="00503795" w:rsidRDefault="00756404">
      <w:pPr>
        <w:numPr>
          <w:ilvl w:val="0"/>
          <w:numId w:val="3"/>
        </w:numPr>
        <w:spacing w:line="360" w:lineRule="auto"/>
        <w:ind w:firstLine="403"/>
        <w:rPr>
          <w:rFonts w:ascii="宋体" w:cs="宋体"/>
          <w:sz w:val="28"/>
          <w:szCs w:val="28"/>
        </w:rPr>
      </w:pPr>
      <w:r>
        <w:rPr>
          <w:rFonts w:ascii="宋体" w:hAnsi="宋体" w:cs="宋体" w:hint="eastAsia"/>
          <w:sz w:val="28"/>
          <w:szCs w:val="28"/>
        </w:rPr>
        <w:t>暂列金额：无。</w:t>
      </w:r>
    </w:p>
    <w:p w:rsidR="00756404" w:rsidRPr="00503795" w:rsidRDefault="00756404">
      <w:pPr>
        <w:numPr>
          <w:ilvl w:val="0"/>
          <w:numId w:val="3"/>
        </w:numPr>
        <w:spacing w:line="360" w:lineRule="auto"/>
        <w:ind w:firstLine="403"/>
        <w:rPr>
          <w:rFonts w:ascii="宋体" w:cs="宋体"/>
          <w:sz w:val="28"/>
          <w:szCs w:val="28"/>
        </w:rPr>
      </w:pPr>
      <w:r>
        <w:rPr>
          <w:rFonts w:ascii="宋体" w:hAnsi="宋体" w:cs="宋体" w:hint="eastAsia"/>
          <w:sz w:val="28"/>
          <w:szCs w:val="28"/>
        </w:rPr>
        <w:t>专业工程暂估价：无。</w:t>
      </w:r>
    </w:p>
    <w:p w:rsidR="00756404" w:rsidRPr="00503795" w:rsidRDefault="00756404">
      <w:pPr>
        <w:numPr>
          <w:ilvl w:val="0"/>
          <w:numId w:val="3"/>
        </w:numPr>
        <w:spacing w:line="360" w:lineRule="auto"/>
        <w:ind w:firstLine="403"/>
        <w:rPr>
          <w:rFonts w:ascii="宋体" w:cs="宋体"/>
          <w:sz w:val="28"/>
          <w:szCs w:val="28"/>
        </w:rPr>
      </w:pPr>
      <w:r>
        <w:rPr>
          <w:rFonts w:ascii="宋体" w:hAnsi="宋体" w:cs="宋体" w:hint="eastAsia"/>
          <w:sz w:val="28"/>
          <w:szCs w:val="28"/>
        </w:rPr>
        <w:t>暂定主材设备价：无。</w:t>
      </w:r>
    </w:p>
    <w:p w:rsidR="00756404" w:rsidRPr="00503795" w:rsidRDefault="00756404">
      <w:pPr>
        <w:numPr>
          <w:ilvl w:val="0"/>
          <w:numId w:val="3"/>
        </w:numPr>
        <w:spacing w:line="360" w:lineRule="auto"/>
        <w:ind w:firstLine="403"/>
        <w:rPr>
          <w:rFonts w:ascii="宋体" w:cs="宋体"/>
          <w:sz w:val="28"/>
          <w:szCs w:val="28"/>
        </w:rPr>
      </w:pPr>
      <w:r>
        <w:rPr>
          <w:rFonts w:ascii="宋体" w:hAnsi="宋体" w:cs="宋体" w:hint="eastAsia"/>
          <w:sz w:val="28"/>
          <w:szCs w:val="28"/>
        </w:rPr>
        <w:t>甲供材料、设备：无。</w:t>
      </w:r>
    </w:p>
    <w:p w:rsidR="00756404" w:rsidRPr="00503795" w:rsidRDefault="00756404">
      <w:pPr>
        <w:numPr>
          <w:ilvl w:val="0"/>
          <w:numId w:val="3"/>
        </w:numPr>
        <w:spacing w:line="360" w:lineRule="auto"/>
        <w:ind w:firstLine="403"/>
        <w:rPr>
          <w:rFonts w:ascii="宋体" w:cs="宋体"/>
          <w:sz w:val="28"/>
          <w:szCs w:val="28"/>
        </w:rPr>
      </w:pPr>
      <w:r>
        <w:rPr>
          <w:rFonts w:ascii="宋体" w:hAnsi="宋体" w:cs="宋体" w:hint="eastAsia"/>
          <w:sz w:val="28"/>
          <w:szCs w:val="28"/>
        </w:rPr>
        <w:t>本工程未计取风险费、赶工措施费、按质论价费用。</w:t>
      </w:r>
    </w:p>
    <w:p w:rsidR="00756404" w:rsidRPr="00A07D8F" w:rsidRDefault="00756404">
      <w:pPr>
        <w:numPr>
          <w:ilvl w:val="0"/>
          <w:numId w:val="3"/>
        </w:numPr>
        <w:snapToGrid w:val="0"/>
        <w:spacing w:line="360" w:lineRule="auto"/>
        <w:ind w:firstLine="403"/>
        <w:rPr>
          <w:rFonts w:ascii="宋体" w:cs="宋体"/>
          <w:sz w:val="28"/>
          <w:szCs w:val="28"/>
        </w:rPr>
      </w:pPr>
      <w:r>
        <w:rPr>
          <w:rFonts w:ascii="宋体" w:hAnsi="宋体" w:cs="宋体" w:hint="eastAsia"/>
          <w:sz w:val="28"/>
          <w:szCs w:val="28"/>
        </w:rPr>
        <w:t>室外管道计入本次范围之内。</w:t>
      </w:r>
    </w:p>
    <w:p w:rsidR="00756404" w:rsidRPr="006D3C53" w:rsidRDefault="00756404">
      <w:pPr>
        <w:numPr>
          <w:ilvl w:val="0"/>
          <w:numId w:val="3"/>
        </w:numPr>
        <w:snapToGrid w:val="0"/>
        <w:spacing w:line="360" w:lineRule="auto"/>
        <w:ind w:firstLine="403"/>
        <w:rPr>
          <w:rFonts w:ascii="宋体" w:cs="宋体"/>
          <w:sz w:val="28"/>
          <w:szCs w:val="28"/>
        </w:rPr>
      </w:pPr>
      <w:r>
        <w:rPr>
          <w:rFonts w:ascii="宋体" w:hAnsi="宋体" w:cs="宋体" w:hint="eastAsia"/>
          <w:sz w:val="28"/>
          <w:szCs w:val="28"/>
        </w:rPr>
        <w:t>工程量依据提供的图纸及范围计算。</w:t>
      </w:r>
    </w:p>
    <w:p w:rsidR="00756404" w:rsidRPr="00503795" w:rsidRDefault="00756404">
      <w:pPr>
        <w:numPr>
          <w:ilvl w:val="0"/>
          <w:numId w:val="3"/>
        </w:numPr>
        <w:snapToGrid w:val="0"/>
        <w:spacing w:line="360" w:lineRule="auto"/>
        <w:ind w:firstLine="403"/>
        <w:rPr>
          <w:rFonts w:ascii="宋体" w:cs="宋体"/>
          <w:sz w:val="28"/>
          <w:szCs w:val="28"/>
        </w:rPr>
      </w:pPr>
      <w:r>
        <w:rPr>
          <w:rFonts w:ascii="宋体" w:hAnsi="宋体" w:cs="宋体" w:hint="eastAsia"/>
          <w:sz w:val="28"/>
          <w:szCs w:val="28"/>
        </w:rPr>
        <w:t>公共部位馈线敷设利用其他专业桥架，无桥架处配管敷设。</w:t>
      </w:r>
    </w:p>
    <w:sectPr w:rsidR="00756404" w:rsidRPr="00503795" w:rsidSect="00944645">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56404" w:rsidRDefault="00756404" w:rsidP="00296DA4">
      <w:r>
        <w:separator/>
      </w:r>
    </w:p>
  </w:endnote>
  <w:endnote w:type="continuationSeparator" w:id="0">
    <w:p w:rsidR="00756404" w:rsidRDefault="00756404" w:rsidP="00296DA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56404" w:rsidRDefault="00756404" w:rsidP="00296DA4">
      <w:r>
        <w:separator/>
      </w:r>
    </w:p>
  </w:footnote>
  <w:footnote w:type="continuationSeparator" w:id="0">
    <w:p w:rsidR="00756404" w:rsidRDefault="00756404" w:rsidP="00296DA4">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A4840DE0"/>
    <w:multiLevelType w:val="singleLevel"/>
    <w:tmpl w:val="A4840DE0"/>
    <w:lvl w:ilvl="0">
      <w:start w:val="1"/>
      <w:numFmt w:val="decimal"/>
      <w:suff w:val="nothing"/>
      <w:lvlText w:val="%1．"/>
      <w:lvlJc w:val="left"/>
      <w:pPr>
        <w:ind w:firstLine="400"/>
      </w:pPr>
      <w:rPr>
        <w:rFonts w:cs="Times New Roman" w:hint="default"/>
      </w:rPr>
    </w:lvl>
  </w:abstractNum>
  <w:abstractNum w:abstractNumId="1">
    <w:nsid w:val="B4F9A6D2"/>
    <w:multiLevelType w:val="singleLevel"/>
    <w:tmpl w:val="B4F9A6D2"/>
    <w:lvl w:ilvl="0">
      <w:start w:val="1"/>
      <w:numFmt w:val="decimal"/>
      <w:suff w:val="nothing"/>
      <w:lvlText w:val="（%1）"/>
      <w:lvlJc w:val="left"/>
      <w:rPr>
        <w:rFonts w:cs="Times New Roman"/>
      </w:rPr>
    </w:lvl>
  </w:abstractNum>
  <w:abstractNum w:abstractNumId="2">
    <w:nsid w:val="EA793C12"/>
    <w:multiLevelType w:val="singleLevel"/>
    <w:tmpl w:val="EA793C12"/>
    <w:lvl w:ilvl="0">
      <w:start w:val="1"/>
      <w:numFmt w:val="decimal"/>
      <w:suff w:val="nothing"/>
      <w:lvlText w:val="%1．"/>
      <w:lvlJc w:val="left"/>
      <w:pPr>
        <w:ind w:firstLine="400"/>
      </w:pPr>
      <w:rPr>
        <w:rFonts w:cs="Times New Roman" w:hint="default"/>
      </w:rPr>
    </w:lvl>
  </w:abstractNum>
  <w:abstractNum w:abstractNumId="3">
    <w:nsid w:val="5487914E"/>
    <w:multiLevelType w:val="singleLevel"/>
    <w:tmpl w:val="5487914E"/>
    <w:lvl w:ilvl="0">
      <w:start w:val="1"/>
      <w:numFmt w:val="decimal"/>
      <w:suff w:val="nothing"/>
      <w:lvlText w:val="%1．"/>
      <w:lvlJc w:val="left"/>
      <w:pPr>
        <w:ind w:firstLine="400"/>
      </w:pPr>
      <w:rPr>
        <w:rFonts w:cs="Times New Roman" w:hint="default"/>
      </w:rPr>
    </w:lvl>
  </w:abstractNum>
  <w:num w:numId="1">
    <w:abstractNumId w:val="0"/>
  </w:num>
  <w:num w:numId="2">
    <w:abstractNumId w:val="2"/>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420"/>
  <w:drawingGridVerticalSpacing w:val="156"/>
  <w:noPunctuationKerning/>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231EF"/>
    <w:rsid w:val="00006BC1"/>
    <w:rsid w:val="00090079"/>
    <w:rsid w:val="00090B02"/>
    <w:rsid w:val="00097FC0"/>
    <w:rsid w:val="00195FA7"/>
    <w:rsid w:val="001F1582"/>
    <w:rsid w:val="00231117"/>
    <w:rsid w:val="00296DA4"/>
    <w:rsid w:val="002D5EAF"/>
    <w:rsid w:val="003F1D3B"/>
    <w:rsid w:val="004A02AB"/>
    <w:rsid w:val="004E025F"/>
    <w:rsid w:val="004E398D"/>
    <w:rsid w:val="00503795"/>
    <w:rsid w:val="0065339D"/>
    <w:rsid w:val="006949FB"/>
    <w:rsid w:val="006D3C53"/>
    <w:rsid w:val="007231EF"/>
    <w:rsid w:val="00723BB0"/>
    <w:rsid w:val="00756404"/>
    <w:rsid w:val="00777765"/>
    <w:rsid w:val="00820D1E"/>
    <w:rsid w:val="008F3023"/>
    <w:rsid w:val="0090479D"/>
    <w:rsid w:val="00934FA8"/>
    <w:rsid w:val="00944645"/>
    <w:rsid w:val="00982843"/>
    <w:rsid w:val="009B2CF2"/>
    <w:rsid w:val="009E4AE8"/>
    <w:rsid w:val="009F3D86"/>
    <w:rsid w:val="00A07D8F"/>
    <w:rsid w:val="00A23CAA"/>
    <w:rsid w:val="00B80200"/>
    <w:rsid w:val="00C90779"/>
    <w:rsid w:val="00D148D7"/>
    <w:rsid w:val="00D14D0D"/>
    <w:rsid w:val="00D65D8C"/>
    <w:rsid w:val="00DA6BF9"/>
    <w:rsid w:val="00DB63D9"/>
    <w:rsid w:val="00E10C09"/>
    <w:rsid w:val="00F6421A"/>
    <w:rsid w:val="00FA3F69"/>
    <w:rsid w:val="00FF0A1E"/>
    <w:rsid w:val="2F2774AC"/>
    <w:rsid w:val="2FF54306"/>
    <w:rsid w:val="326E3CB0"/>
    <w:rsid w:val="59A97317"/>
    <w:rsid w:val="61D36B60"/>
    <w:rsid w:val="678156CD"/>
    <w:rsid w:val="7AA7587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Normal Table"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4645"/>
    <w:pPr>
      <w:widowControl w:val="0"/>
      <w:jc w:val="both"/>
    </w:pPr>
    <w:rPr>
      <w:rFonts w:ascii="Calibri" w:hAnsi="Calibri"/>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944645"/>
    <w:pPr>
      <w:widowControl/>
      <w:spacing w:before="100" w:beforeAutospacing="1" w:after="100" w:afterAutospacing="1"/>
      <w:jc w:val="left"/>
    </w:pPr>
    <w:rPr>
      <w:rFonts w:ascii="宋体" w:hAnsi="宋体" w:cs="宋体"/>
      <w:kern w:val="0"/>
      <w:sz w:val="24"/>
    </w:rPr>
  </w:style>
  <w:style w:type="table" w:styleId="TableGrid">
    <w:name w:val="Table Grid"/>
    <w:basedOn w:val="TableNormal"/>
    <w:uiPriority w:val="99"/>
    <w:rsid w:val="00944645"/>
    <w:rPr>
      <w:kern w:val="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ListParagraph">
    <w:name w:val="List Paragraph"/>
    <w:basedOn w:val="Normal"/>
    <w:uiPriority w:val="99"/>
    <w:qFormat/>
    <w:rsid w:val="00944645"/>
    <w:pPr>
      <w:ind w:firstLineChars="200" w:firstLine="420"/>
    </w:pPr>
  </w:style>
  <w:style w:type="character" w:customStyle="1" w:styleId="apple-style-span">
    <w:name w:val="apple-style-span"/>
    <w:uiPriority w:val="99"/>
    <w:rsid w:val="00944645"/>
  </w:style>
  <w:style w:type="paragraph" w:styleId="Header">
    <w:name w:val="header"/>
    <w:basedOn w:val="Normal"/>
    <w:link w:val="HeaderChar"/>
    <w:uiPriority w:val="99"/>
    <w:rsid w:val="00296DA4"/>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locked/>
    <w:rsid w:val="00296DA4"/>
    <w:rPr>
      <w:rFonts w:ascii="Calibri" w:eastAsia="宋体" w:hAnsi="Calibri" w:cs="Times New Roman"/>
      <w:kern w:val="2"/>
      <w:sz w:val="18"/>
      <w:szCs w:val="18"/>
    </w:rPr>
  </w:style>
  <w:style w:type="paragraph" w:styleId="Footer">
    <w:name w:val="footer"/>
    <w:basedOn w:val="Normal"/>
    <w:link w:val="FooterChar"/>
    <w:uiPriority w:val="99"/>
    <w:rsid w:val="00296DA4"/>
    <w:pPr>
      <w:tabs>
        <w:tab w:val="center" w:pos="4153"/>
        <w:tab w:val="right" w:pos="8306"/>
      </w:tabs>
      <w:snapToGrid w:val="0"/>
      <w:jc w:val="left"/>
    </w:pPr>
    <w:rPr>
      <w:sz w:val="18"/>
      <w:szCs w:val="18"/>
    </w:rPr>
  </w:style>
  <w:style w:type="character" w:customStyle="1" w:styleId="FooterChar">
    <w:name w:val="Footer Char"/>
    <w:basedOn w:val="DefaultParagraphFont"/>
    <w:link w:val="Footer"/>
    <w:uiPriority w:val="99"/>
    <w:locked/>
    <w:rsid w:val="00296DA4"/>
    <w:rPr>
      <w:rFonts w:ascii="Calibri" w:eastAsia="宋体" w:hAnsi="Calibri" w:cs="Times New Roman"/>
      <w:kern w:val="2"/>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42</TotalTime>
  <Pages>2</Pages>
  <Words>115</Words>
  <Characters>662</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王旭华</dc:creator>
  <cp:keywords/>
  <dc:description/>
  <cp:lastModifiedBy>DELL</cp:lastModifiedBy>
  <cp:revision>12</cp:revision>
  <cp:lastPrinted>2024-01-24T01:51:00Z</cp:lastPrinted>
  <dcterms:created xsi:type="dcterms:W3CDTF">2020-08-25T06:41:00Z</dcterms:created>
  <dcterms:modified xsi:type="dcterms:W3CDTF">2024-04-02T03:48:00Z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ies>
</file>