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FE35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5290185"/>
            <wp:effectExtent l="0" t="0" r="9525" b="5715"/>
            <wp:docPr id="1" name="图片 1" descr="092ee427-91d5-4d53-b549-1405c95293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92ee427-91d5-4d53-b549-1405c95293a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29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9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2025-09-01T06:23:38Z</dcterms:created>
  <dc:creator>Zhangjie</dc:creator>
  <cp:lastModifiedBy>William Wu</cp:lastModifiedBy>
  <dcterms:modified xsi:type="dcterms:W3CDTF">2025-09-01T06:23:42Z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eyJoZGlkIjoiNTUzOTA3ZDI1ODYyNGIzYmRlODAzMjkwNzUwZTYzNDEiLCJ1c2VySWQiOiI2MzQ2Nzc1MzgifQ==</vt:lpwstr>
  </property>
  <property fmtid="{D5CDD505-2E9C-101B-9397-08002B2CF9AE}" pid="4" name="ICV">
    <vt:lpwstr>C815CE2D1A254ED89CE7EE75C75E5475_12</vt:lpwstr>
  </property>
</Properties>
</file>