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lang w:val="en-US" w:eastAsia="zh-CN"/>
        </w:rPr>
        <w:t>2025年度新沂市骆马湖片区（窑湾镇腰庄村）省级宜居宜业和美乡村工程建设项目</w:t>
      </w:r>
      <w:r>
        <w:rPr>
          <w:rFonts w:hint="eastAsia" w:ascii="宋体" w:hAnsi="宋体" w:cs="宋体"/>
          <w:color w:val="auto"/>
          <w:sz w:val="32"/>
          <w:lang w:val="en-US" w:eastAsia="zh-CN"/>
        </w:rPr>
        <w:t>图</w:t>
      </w:r>
      <w:r>
        <w:rPr>
          <w:rFonts w:hint="eastAsia" w:ascii="宋体" w:hAnsi="宋体" w:cs="宋体"/>
          <w:color w:val="auto"/>
          <w:sz w:val="32"/>
          <w:lang w:val="en-US" w:eastAsia="zh-CN"/>
        </w:rPr>
        <w:t>纸获取方式</w:t>
      </w:r>
      <w:bookmarkEnd w:id="0"/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通过网盘分享的文件：</w:t>
      </w:r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链接: https://pan.baidu.com/s/1RwZsQN4SbBcI2L_5UaBmyg 提取码: c4bk 复制这段内容后打开百度</w:t>
      </w:r>
      <w:bookmarkStart w:id="1" w:name="_GoBack"/>
      <w:bookmarkEnd w:id="1"/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01782CFE"/>
    <w:rsid w:val="01C52450"/>
    <w:rsid w:val="03190BD2"/>
    <w:rsid w:val="166960A7"/>
    <w:rsid w:val="1C096341"/>
    <w:rsid w:val="254F2DEA"/>
    <w:rsid w:val="2663703A"/>
    <w:rsid w:val="287267D7"/>
    <w:rsid w:val="291D2CBD"/>
    <w:rsid w:val="2F9F60DD"/>
    <w:rsid w:val="31446A2B"/>
    <w:rsid w:val="31D94485"/>
    <w:rsid w:val="34F4211B"/>
    <w:rsid w:val="3C5A2795"/>
    <w:rsid w:val="3E0E08E5"/>
    <w:rsid w:val="3E362799"/>
    <w:rsid w:val="4D2B305C"/>
    <w:rsid w:val="565234B1"/>
    <w:rsid w:val="5BE20B3A"/>
    <w:rsid w:val="5D0F6807"/>
    <w:rsid w:val="6BB5730D"/>
    <w:rsid w:val="6E2C4FE5"/>
    <w:rsid w:val="770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南京南大尚诚软件科技有限公司</cp:lastModifiedBy>
  <dcterms:modified xsi:type="dcterms:W3CDTF">2025-09-15T04:08:36Z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