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FE8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6095" cy="7451090"/>
            <wp:effectExtent l="0" t="0" r="14605" b="16510"/>
            <wp:docPr id="1" name="图片 1" descr="评审专家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审专家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5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2025-08-21T09:48:06Z</dcterms:created>
  <dc:creator>Administrator</dc:creator>
  <cp:lastModifiedBy>李学梅</cp:lastModifiedBy>
  <dcterms:modified xsi:type="dcterms:W3CDTF">2025-08-21T09:48:26Z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eyJoZGlkIjoiMGE5M2IxMGZkNDQyMTJmNjM1ZGI1NjEzN2YzYWNjNDEiLCJ1c2VySWQiOiIxMDU3NDExNDU1In0=</vt:lpwstr>
  </property>
  <property fmtid="{D5CDD505-2E9C-101B-9397-08002B2CF9AE}" pid="4" name="ICV">
    <vt:lpwstr>7D06DACCFCE44C46AF1A72EEB00A17C4_12</vt:lpwstr>
  </property>
</Properties>
</file>