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ascii="宋体" w:hAnsi="宋体" w:cs="宋体"/>
          <w:b/>
          <w:sz w:val="52"/>
          <w:szCs w:val="52"/>
        </w:rPr>
      </w:pPr>
    </w:p>
    <w:p>
      <w:pPr>
        <w:pStyle w:val="187"/>
        <w:rPr>
          <w:rFonts w:hint="eastAsia" w:ascii="宋体" w:hAnsi="宋体" w:cs="宋体"/>
        </w:rPr>
      </w:pPr>
    </w:p>
    <w:p>
      <w:pPr>
        <w:spacing w:line="360" w:lineRule="auto"/>
        <w:jc w:val="center"/>
        <w:rPr>
          <w:rFonts w:hint="eastAsia" w:ascii="宋体" w:hAnsi="宋体" w:cs="宋体"/>
          <w:b/>
          <w:sz w:val="72"/>
          <w:szCs w:val="72"/>
        </w:rPr>
      </w:pPr>
      <w:r>
        <w:rPr>
          <w:rFonts w:hint="eastAsia" w:ascii="宋体" w:hAnsi="宋体" w:cs="宋体"/>
          <w:b/>
          <w:sz w:val="72"/>
          <w:szCs w:val="72"/>
        </w:rPr>
        <w:t>无锡市政府采购项目</w:t>
      </w:r>
    </w:p>
    <w:p>
      <w:pPr>
        <w:spacing w:line="360" w:lineRule="auto"/>
        <w:jc w:val="center"/>
        <w:rPr>
          <w:rFonts w:hint="eastAsia" w:ascii="宋体" w:hAnsi="宋体" w:cs="宋体"/>
          <w:b/>
          <w:sz w:val="72"/>
          <w:szCs w:val="72"/>
        </w:rPr>
      </w:pPr>
    </w:p>
    <w:p>
      <w:pPr>
        <w:spacing w:line="360" w:lineRule="auto"/>
        <w:jc w:val="center"/>
        <w:rPr>
          <w:rFonts w:hint="eastAsia" w:ascii="宋体" w:hAnsi="宋体" w:cs="宋体"/>
          <w:b/>
          <w:sz w:val="72"/>
          <w:szCs w:val="72"/>
        </w:rPr>
      </w:pPr>
      <w:r>
        <w:rPr>
          <w:rFonts w:hint="eastAsia" w:ascii="宋体" w:hAnsi="宋体" w:cs="宋体"/>
          <w:b/>
          <w:sz w:val="72"/>
          <w:szCs w:val="72"/>
        </w:rPr>
        <w:t>公开招标文件</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36"/>
          <w:szCs w:val="36"/>
        </w:rPr>
      </w:pPr>
      <w:r>
        <w:rPr>
          <w:rFonts w:hint="eastAsia" w:ascii="宋体" w:hAnsi="宋体" w:cs="宋体"/>
          <w:b/>
          <w:sz w:val="36"/>
          <w:szCs w:val="36"/>
        </w:rPr>
        <w:t xml:space="preserve"> </w:t>
      </w:r>
    </w:p>
    <w:p>
      <w:pPr>
        <w:spacing w:line="360" w:lineRule="auto"/>
        <w:rPr>
          <w:rFonts w:hint="eastAsia" w:ascii="宋体" w:hAnsi="宋体" w:cs="宋体"/>
          <w:b/>
          <w:sz w:val="24"/>
        </w:rPr>
      </w:pPr>
    </w:p>
    <w:p>
      <w:pPr>
        <w:spacing w:line="360" w:lineRule="auto"/>
        <w:rPr>
          <w:rFonts w:hint="eastAsia" w:ascii="宋体" w:hAnsi="宋体" w:cs="宋体"/>
          <w:b/>
          <w:sz w:val="24"/>
        </w:rPr>
      </w:pPr>
    </w:p>
    <w:p>
      <w:pPr>
        <w:rPr>
          <w:rFonts w:hint="eastAsia" w:ascii="宋体" w:hAnsi="宋体" w:cs="宋体"/>
          <w:b/>
          <w:bCs/>
          <w:sz w:val="30"/>
          <w:szCs w:val="30"/>
        </w:rPr>
      </w:pPr>
    </w:p>
    <w:p>
      <w:pPr>
        <w:ind w:firstLine="1205"/>
        <w:rPr>
          <w:rFonts w:ascii="宋体" w:hAnsi="宋体" w:eastAsia="宋体" w:cs="宋体"/>
          <w:b/>
          <w:bCs/>
          <w:sz w:val="30"/>
          <w:szCs w:val="30"/>
          <w:lang w:val="en-US" w:eastAsia="zh-CN"/>
        </w:rPr>
      </w:pPr>
      <w:r>
        <w:rPr>
          <w:rFonts w:hint="eastAsia" w:ascii="宋体" w:hAnsi="宋体" w:cs="宋体"/>
          <w:b/>
          <w:bCs/>
          <w:sz w:val="30"/>
          <w:szCs w:val="30"/>
        </w:rPr>
        <w:t>政府采购编号：</w:t>
      </w:r>
      <w:r>
        <w:rPr>
          <w:rFonts w:hint="eastAsia" w:ascii="宋体" w:hAnsi="宋体" w:cs="宋体"/>
          <w:b/>
          <w:bCs/>
          <w:sz w:val="30"/>
          <w:szCs w:val="30"/>
          <w:lang w:eastAsia="zh-CN"/>
        </w:rPr>
        <w:t>JSZC-320211-ZLZL-G2024-0002</w:t>
      </w:r>
    </w:p>
    <w:p>
      <w:pPr>
        <w:ind w:left="2846" w:firstLine="1205"/>
        <w:rPr>
          <w:rFonts w:hint="eastAsia" w:ascii="宋体" w:hAnsi="宋体" w:cs="宋体"/>
          <w:b/>
          <w:bCs/>
          <w:sz w:val="30"/>
          <w:szCs w:val="30"/>
        </w:rPr>
      </w:pPr>
    </w:p>
    <w:p>
      <w:pPr>
        <w:ind w:firstLine="1205"/>
        <w:rPr>
          <w:rFonts w:hint="eastAsia" w:ascii="宋体" w:hAnsi="宋体" w:cs="宋体"/>
          <w:b/>
          <w:bCs/>
          <w:sz w:val="30"/>
          <w:szCs w:val="30"/>
        </w:rPr>
      </w:pPr>
      <w:r>
        <w:rPr>
          <w:rFonts w:hint="eastAsia" w:ascii="宋体" w:hAnsi="宋体" w:cs="宋体"/>
          <w:b/>
          <w:bCs/>
          <w:sz w:val="30"/>
          <w:szCs w:val="30"/>
        </w:rPr>
        <w:t>采购项目名称：</w:t>
      </w:r>
      <w:r>
        <w:rPr>
          <w:rFonts w:hint="eastAsia" w:ascii="宋体" w:hAnsi="宋体" w:cs="宋体"/>
          <w:b/>
          <w:bCs/>
          <w:sz w:val="30"/>
          <w:szCs w:val="30"/>
          <w:lang w:eastAsia="zh-CN"/>
        </w:rPr>
        <w:t>渔港片区美丽宜居城市道路提升改造照明设施</w:t>
      </w:r>
      <w:r>
        <w:rPr>
          <w:rFonts w:hint="eastAsia" w:ascii="宋体" w:hAnsi="宋体" w:cs="宋体"/>
          <w:b/>
          <w:bCs/>
          <w:sz w:val="30"/>
          <w:szCs w:val="30"/>
        </w:rPr>
        <w:t xml:space="preserve"> </w:t>
      </w:r>
    </w:p>
    <w:p>
      <w:pPr>
        <w:spacing w:line="360" w:lineRule="auto"/>
        <w:ind w:firstLine="1205"/>
        <w:rPr>
          <w:rFonts w:hint="eastAsia" w:ascii="宋体" w:hAnsi="宋体" w:cs="宋体"/>
          <w:b/>
          <w:bCs/>
          <w:sz w:val="30"/>
          <w:szCs w:val="30"/>
        </w:rPr>
      </w:pPr>
    </w:p>
    <w:p>
      <w:pPr>
        <w:spacing w:line="360" w:lineRule="auto"/>
        <w:ind w:firstLine="1205"/>
        <w:rPr>
          <w:rFonts w:hint="eastAsia" w:ascii="宋体" w:hAnsi="宋体" w:eastAsia="宋体" w:cs="宋体"/>
          <w:b/>
          <w:bCs/>
          <w:sz w:val="30"/>
          <w:szCs w:val="30"/>
          <w:lang w:eastAsia="zh-CN"/>
        </w:rPr>
      </w:pPr>
      <w:r>
        <w:rPr>
          <w:rFonts w:hint="eastAsia" w:ascii="宋体" w:hAnsi="宋体" w:cs="宋体"/>
          <w:b/>
          <w:bCs/>
          <w:sz w:val="30"/>
          <w:szCs w:val="30"/>
        </w:rPr>
        <w:t>采购人：</w:t>
      </w:r>
      <w:r>
        <w:rPr>
          <w:rFonts w:hint="eastAsia" w:ascii="宋体" w:hAnsi="宋体" w:cs="宋体"/>
          <w:b/>
          <w:bCs/>
          <w:sz w:val="30"/>
          <w:szCs w:val="30"/>
          <w:lang w:eastAsia="zh-CN"/>
        </w:rPr>
        <w:t>江苏省无锡蠡园经济开发区管理委员会</w:t>
      </w:r>
    </w:p>
    <w:p>
      <w:pPr>
        <w:spacing w:line="360" w:lineRule="auto"/>
        <w:ind w:firstLine="1205"/>
        <w:rPr>
          <w:rFonts w:hint="eastAsia" w:ascii="宋体" w:hAnsi="宋体" w:cs="宋体"/>
          <w:b/>
          <w:bCs/>
          <w:sz w:val="30"/>
          <w:szCs w:val="30"/>
        </w:rPr>
      </w:pPr>
    </w:p>
    <w:p>
      <w:pPr>
        <w:spacing w:line="360" w:lineRule="auto"/>
        <w:ind w:firstLine="1205"/>
        <w:rPr>
          <w:rFonts w:hint="eastAsia" w:ascii="宋体" w:hAnsi="宋体" w:cs="宋体"/>
          <w:b/>
          <w:bCs/>
          <w:sz w:val="30"/>
          <w:szCs w:val="30"/>
        </w:rPr>
      </w:pPr>
      <w:r>
        <w:rPr>
          <w:rFonts w:hint="eastAsia" w:ascii="宋体" w:hAnsi="宋体" w:cs="宋体"/>
          <w:b/>
          <w:bCs/>
          <w:sz w:val="30"/>
          <w:szCs w:val="30"/>
        </w:rPr>
        <w:t>采购代理机构：江苏正龙项目管理有限公司</w:t>
      </w:r>
    </w:p>
    <w:p>
      <w:pPr>
        <w:spacing w:line="360" w:lineRule="auto"/>
        <w:rPr>
          <w:rFonts w:hint="eastAsia" w:ascii="宋体" w:hAnsi="宋体" w:cs="宋体"/>
          <w:b/>
          <w:sz w:val="24"/>
        </w:rPr>
      </w:pPr>
    </w:p>
    <w:p>
      <w:pPr>
        <w:spacing w:line="360" w:lineRule="auto"/>
        <w:rPr>
          <w:rFonts w:hint="eastAsia" w:ascii="宋体" w:hAnsi="宋体" w:cs="宋体"/>
          <w:b/>
          <w:sz w:val="24"/>
        </w:rPr>
      </w:pPr>
    </w:p>
    <w:p>
      <w:pPr>
        <w:spacing w:line="360" w:lineRule="auto"/>
        <w:jc w:val="center"/>
        <w:rPr>
          <w:rFonts w:hint="eastAsia" w:ascii="宋体" w:hAnsi="宋体" w:cs="宋体"/>
          <w:b/>
          <w:sz w:val="32"/>
          <w:szCs w:val="32"/>
        </w:rPr>
      </w:pPr>
      <w:r>
        <w:rPr>
          <w:rFonts w:hint="eastAsia" w:ascii="宋体" w:hAnsi="宋体" w:cs="宋体"/>
          <w:b/>
          <w:sz w:val="32"/>
          <w:szCs w:val="32"/>
        </w:rPr>
        <w:t>二Ｏ二四年</w:t>
      </w:r>
      <w:r>
        <w:rPr>
          <w:rFonts w:hint="eastAsia" w:ascii="宋体" w:hAnsi="宋体" w:cs="宋体"/>
          <w:b/>
          <w:sz w:val="32"/>
          <w:szCs w:val="32"/>
          <w:lang w:val="en-US" w:eastAsia="zh-CN"/>
        </w:rPr>
        <w:t>四</w:t>
      </w:r>
      <w:r>
        <w:rPr>
          <w:rFonts w:hint="eastAsia" w:ascii="宋体" w:hAnsi="宋体" w:cs="宋体"/>
          <w:b/>
          <w:sz w:val="32"/>
          <w:szCs w:val="32"/>
        </w:rPr>
        <w:t>月</w:t>
      </w:r>
    </w:p>
    <w:p>
      <w:pPr>
        <w:pStyle w:val="187"/>
        <w:rPr>
          <w:rFonts w:hint="eastAsia" w:ascii="宋体" w:hAnsi="宋体" w:cs="宋体"/>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44"/>
          <w:szCs w:val="44"/>
        </w:rPr>
      </w:pPr>
    </w:p>
    <w:p>
      <w:pPr>
        <w:spacing w:line="360" w:lineRule="auto"/>
        <w:jc w:val="center"/>
        <w:rPr>
          <w:rFonts w:hint="eastAsia" w:ascii="宋体" w:hAnsi="宋体" w:cs="宋体"/>
          <w:b/>
          <w:sz w:val="44"/>
          <w:szCs w:val="44"/>
        </w:rPr>
      </w:pPr>
      <w:r>
        <w:rPr>
          <w:rFonts w:hint="eastAsia" w:ascii="宋体" w:hAnsi="宋体" w:cs="宋体"/>
          <w:b/>
          <w:sz w:val="44"/>
          <w:szCs w:val="44"/>
        </w:rPr>
        <w:t>目  录</w:t>
      </w:r>
    </w:p>
    <w:p>
      <w:pPr>
        <w:tabs>
          <w:tab w:val="left" w:pos="8000"/>
        </w:tabs>
        <w:spacing w:line="1000" w:lineRule="exact"/>
        <w:rPr>
          <w:rFonts w:hint="eastAsia" w:ascii="宋体" w:hAnsi="宋体" w:cs="宋体"/>
          <w:b/>
          <w:sz w:val="30"/>
          <w:szCs w:val="30"/>
        </w:rPr>
      </w:pPr>
      <w:r>
        <w:rPr>
          <w:rFonts w:hint="eastAsia" w:ascii="宋体" w:hAnsi="宋体" w:cs="宋体"/>
          <w:b/>
          <w:sz w:val="30"/>
          <w:szCs w:val="30"/>
        </w:rPr>
        <w:t>第一部分    投标邀请</w:t>
      </w:r>
    </w:p>
    <w:p>
      <w:pPr>
        <w:spacing w:line="1000" w:lineRule="exact"/>
        <w:rPr>
          <w:rFonts w:ascii="宋体" w:hAnsi="宋体" w:cs="宋体"/>
          <w:b/>
          <w:sz w:val="30"/>
          <w:szCs w:val="30"/>
        </w:rPr>
      </w:pPr>
      <w:r>
        <w:rPr>
          <w:rFonts w:hint="eastAsia" w:ascii="宋体" w:hAnsi="宋体" w:cs="宋体"/>
          <w:b/>
          <w:sz w:val="30"/>
          <w:szCs w:val="30"/>
        </w:rPr>
        <w:t>第二部分    投标供应商须知</w:t>
      </w:r>
    </w:p>
    <w:p>
      <w:pPr>
        <w:spacing w:line="1000" w:lineRule="exact"/>
        <w:rPr>
          <w:rFonts w:hint="eastAsia" w:ascii="宋体" w:hAnsi="宋体" w:cs="宋体"/>
          <w:b/>
          <w:sz w:val="30"/>
          <w:szCs w:val="30"/>
        </w:rPr>
      </w:pPr>
      <w:r>
        <w:rPr>
          <w:rFonts w:hint="eastAsia" w:ascii="宋体" w:hAnsi="宋体" w:cs="宋体"/>
          <w:b/>
          <w:sz w:val="30"/>
          <w:szCs w:val="30"/>
        </w:rPr>
        <w:t xml:space="preserve">第三部分    采购需求 </w:t>
      </w:r>
    </w:p>
    <w:p>
      <w:pPr>
        <w:spacing w:line="1000" w:lineRule="exact"/>
        <w:rPr>
          <w:rFonts w:hint="eastAsia" w:ascii="宋体" w:hAnsi="宋体" w:cs="宋体"/>
          <w:b/>
          <w:sz w:val="30"/>
          <w:szCs w:val="30"/>
        </w:rPr>
      </w:pPr>
      <w:r>
        <w:rPr>
          <w:rFonts w:hint="eastAsia" w:ascii="宋体" w:hAnsi="宋体" w:cs="宋体"/>
          <w:b/>
          <w:sz w:val="30"/>
          <w:szCs w:val="30"/>
        </w:rPr>
        <w:t>第四部分    合同书</w:t>
      </w:r>
    </w:p>
    <w:p>
      <w:pPr>
        <w:spacing w:line="1000" w:lineRule="exact"/>
        <w:rPr>
          <w:rFonts w:ascii="宋体" w:hAnsi="宋体" w:cs="宋体"/>
          <w:b/>
          <w:sz w:val="30"/>
          <w:szCs w:val="30"/>
        </w:rPr>
      </w:pPr>
      <w:r>
        <w:rPr>
          <w:rFonts w:hint="eastAsia" w:ascii="宋体" w:hAnsi="宋体" w:cs="宋体"/>
          <w:b/>
          <w:sz w:val="30"/>
          <w:szCs w:val="30"/>
        </w:rPr>
        <w:t>第五部分    附件</w:t>
      </w:r>
    </w:p>
    <w:p>
      <w:pPr>
        <w:widowControl/>
        <w:spacing w:line="360" w:lineRule="auto"/>
        <w:rPr>
          <w:rFonts w:hint="eastAsia" w:ascii="宋体" w:hAnsi="宋体" w:cs="宋体"/>
          <w:b/>
          <w:sz w:val="24"/>
        </w:rPr>
      </w:pPr>
    </w:p>
    <w:p>
      <w:pPr>
        <w:widowControl/>
        <w:spacing w:line="360" w:lineRule="auto"/>
        <w:rPr>
          <w:rFonts w:hint="eastAsia" w:ascii="宋体" w:hAnsi="宋体" w:cs="宋体"/>
          <w:b/>
          <w:sz w:val="24"/>
        </w:rPr>
      </w:pPr>
    </w:p>
    <w:p>
      <w:pPr>
        <w:widowControl/>
        <w:spacing w:line="360" w:lineRule="auto"/>
        <w:rPr>
          <w:rFonts w:hint="eastAsia" w:ascii="宋体" w:hAnsi="宋体" w:cs="宋体"/>
          <w:b/>
          <w:sz w:val="24"/>
        </w:rPr>
      </w:pPr>
    </w:p>
    <w:p>
      <w:pPr>
        <w:widowControl/>
        <w:spacing w:line="360" w:lineRule="auto"/>
        <w:rPr>
          <w:rFonts w:hint="eastAsia" w:ascii="宋体" w:hAnsi="宋体" w:cs="宋体"/>
          <w:b/>
          <w:sz w:val="24"/>
        </w:rPr>
      </w:pPr>
    </w:p>
    <w:p>
      <w:pPr>
        <w:widowControl/>
        <w:spacing w:line="360" w:lineRule="auto"/>
        <w:rPr>
          <w:rFonts w:hint="eastAsia" w:ascii="宋体" w:hAnsi="宋体" w:cs="宋体"/>
          <w:b/>
          <w:sz w:val="24"/>
        </w:rPr>
      </w:pPr>
    </w:p>
    <w:p>
      <w:pPr>
        <w:widowControl/>
        <w:spacing w:before="470"/>
        <w:rPr>
          <w:rFonts w:hint="eastAsia" w:ascii="宋体" w:hAnsi="宋体" w:cs="宋体"/>
          <w:b/>
          <w:sz w:val="24"/>
        </w:rPr>
      </w:pPr>
    </w:p>
    <w:p>
      <w:pPr>
        <w:widowControl/>
        <w:spacing w:before="470"/>
        <w:rPr>
          <w:rFonts w:hint="eastAsia" w:ascii="宋体" w:hAnsi="宋体" w:cs="宋体"/>
          <w:b/>
          <w:sz w:val="24"/>
        </w:rPr>
      </w:pPr>
    </w:p>
    <w:p>
      <w:pPr>
        <w:widowControl/>
        <w:jc w:val="center"/>
        <w:rPr>
          <w:rFonts w:hint="eastAsia" w:ascii="宋体" w:hAnsi="宋体" w:cs="宋体"/>
          <w:b/>
          <w:sz w:val="44"/>
          <w:szCs w:val="44"/>
        </w:rPr>
      </w:pPr>
      <w:r>
        <w:rPr>
          <w:rFonts w:hint="eastAsia" w:ascii="宋体" w:hAnsi="宋体" w:cs="宋体"/>
          <w:b/>
          <w:sz w:val="24"/>
        </w:rPr>
        <w:br w:type="page" w:clear="all"/>
      </w:r>
      <w:r>
        <w:rPr>
          <w:rFonts w:hint="eastAsia" w:ascii="宋体" w:hAnsi="宋体" w:cs="宋体"/>
          <w:b/>
          <w:sz w:val="44"/>
          <w:szCs w:val="44"/>
        </w:rPr>
        <w:t>第一部分. 投标邀请</w:t>
      </w:r>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0"/>
        <w:gridCol w:w="8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400" w:type="dxa"/>
            <w:noWrap w:val="0"/>
            <w:vAlign w:val="center"/>
          </w:tcPr>
          <w:p>
            <w:pPr>
              <w:widowControl/>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158" w:type="dxa"/>
            <w:noWrap w:val="0"/>
            <w:vAlign w:val="center"/>
          </w:tcPr>
          <w:p>
            <w:pPr>
              <w:widowControl/>
              <w:jc w:val="center"/>
              <w:rPr>
                <w:rFonts w:hint="eastAsia" w:ascii="宋体" w:hAnsi="宋体" w:eastAsia="宋体" w:cs="宋体"/>
                <w:b/>
                <w:bCs/>
                <w:sz w:val="24"/>
                <w:szCs w:val="24"/>
              </w:rPr>
            </w:pPr>
            <w:r>
              <w:rPr>
                <w:rFonts w:hint="eastAsia" w:ascii="宋体" w:hAnsi="宋体" w:eastAsia="宋体" w:cs="宋体"/>
                <w:b/>
                <w:bCs/>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noWrap w:val="0"/>
            <w:vAlign w:val="center"/>
          </w:tcPr>
          <w:p>
            <w:pPr>
              <w:spacing w:line="360" w:lineRule="auto"/>
              <w:ind w:left="1200" w:hanging="1200"/>
              <w:jc w:val="center"/>
              <w:rPr>
                <w:rFonts w:hint="eastAsia" w:ascii="宋体" w:hAnsi="宋体" w:eastAsia="宋体" w:cs="宋体"/>
                <w:sz w:val="24"/>
                <w:szCs w:val="24"/>
              </w:rPr>
            </w:pPr>
            <w:r>
              <w:rPr>
                <w:rFonts w:hint="eastAsia" w:ascii="宋体" w:hAnsi="宋体" w:eastAsia="宋体" w:cs="宋体"/>
                <w:sz w:val="24"/>
                <w:szCs w:val="24"/>
              </w:rPr>
              <w:t>1</w:t>
            </w:r>
          </w:p>
        </w:tc>
        <w:tc>
          <w:tcPr>
            <w:tcW w:w="8158" w:type="dxa"/>
            <w:noWrap w:val="0"/>
            <w:vAlign w:val="center"/>
          </w:tcPr>
          <w:p>
            <w:pPr>
              <w:spacing w:line="360" w:lineRule="auto"/>
              <w:ind w:left="1200" w:hanging="1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eastAsia="zh-CN"/>
              </w:rPr>
              <w:t>渔港片区美丽宜居城市道路提升改造照明设施</w:t>
            </w:r>
            <w:r>
              <w:rPr>
                <w:rFonts w:hint="eastAsia" w:ascii="宋体" w:hAnsi="宋体" w:eastAsia="宋体" w:cs="宋体"/>
                <w:sz w:val="24"/>
                <w:szCs w:val="24"/>
              </w:rPr>
              <w:t xml:space="preserve">  </w:t>
            </w:r>
          </w:p>
          <w:p>
            <w:pPr>
              <w:spacing w:line="360" w:lineRule="auto"/>
              <w:ind w:left="1200" w:hanging="1200"/>
              <w:rPr>
                <w:rFonts w:hint="eastAsia" w:ascii="宋体" w:hAnsi="宋体" w:eastAsia="宋体" w:cs="宋体"/>
                <w:sz w:val="24"/>
                <w:szCs w:val="24"/>
                <w:lang w:eastAsia="zh-CN"/>
              </w:rPr>
            </w:pPr>
            <w:r>
              <w:rPr>
                <w:rFonts w:hint="eastAsia" w:ascii="宋体" w:hAnsi="宋体" w:eastAsia="宋体" w:cs="宋体"/>
                <w:sz w:val="24"/>
                <w:szCs w:val="24"/>
              </w:rPr>
              <w:t>采购编号：</w:t>
            </w:r>
            <w:r>
              <w:rPr>
                <w:rFonts w:hint="eastAsia" w:ascii="宋体" w:hAnsi="宋体" w:eastAsia="宋体" w:cs="宋体"/>
                <w:sz w:val="24"/>
                <w:szCs w:val="24"/>
                <w:lang w:eastAsia="zh-CN"/>
              </w:rPr>
              <w:t>JSZC-320211-ZLZL-G2024-0002</w:t>
            </w:r>
          </w:p>
          <w:p>
            <w:pPr>
              <w:spacing w:line="360" w:lineRule="auto"/>
              <w:ind w:left="1200" w:hanging="1200"/>
              <w:rPr>
                <w:rFonts w:hint="eastAsia" w:ascii="宋体" w:hAnsi="宋体" w:eastAsia="宋体" w:cs="宋体"/>
                <w:sz w:val="24"/>
                <w:szCs w:val="24"/>
              </w:rPr>
            </w:pPr>
            <w:r>
              <w:rPr>
                <w:rFonts w:hint="eastAsia" w:ascii="宋体" w:hAnsi="宋体" w:eastAsia="宋体" w:cs="宋体"/>
                <w:sz w:val="24"/>
                <w:szCs w:val="24"/>
              </w:rPr>
              <w:t>采购方式：公开招标</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采购内容：</w:t>
            </w:r>
            <w:r>
              <w:rPr>
                <w:rFonts w:hint="eastAsia" w:ascii="宋体" w:hAnsi="宋体" w:eastAsia="宋体" w:cs="宋体"/>
                <w:sz w:val="24"/>
                <w:szCs w:val="24"/>
                <w:lang w:eastAsia="zh-CN"/>
              </w:rPr>
              <w:t>渔港片区美丽宜居城市道路提升改造照明设施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8158" w:type="dxa"/>
            <w:noWrap w:val="0"/>
            <w:vAlign w:val="center"/>
          </w:tcPr>
          <w:p>
            <w:pPr>
              <w:widowControl/>
              <w:spacing w:line="360" w:lineRule="auto"/>
              <w:rPr>
                <w:rFonts w:hint="eastAsia" w:ascii="宋体" w:hAnsi="宋体" w:eastAsia="宋体" w:cs="宋体"/>
                <w:b/>
                <w:sz w:val="24"/>
                <w:szCs w:val="24"/>
                <w:lang w:eastAsia="zh-CN"/>
              </w:rPr>
            </w:pPr>
            <w:r>
              <w:rPr>
                <w:rFonts w:hint="eastAsia" w:ascii="宋体" w:hAnsi="宋体" w:eastAsia="宋体" w:cs="宋体"/>
                <w:sz w:val="24"/>
                <w:szCs w:val="24"/>
              </w:rPr>
              <w:t>采购人：</w:t>
            </w:r>
            <w:r>
              <w:rPr>
                <w:rFonts w:hint="eastAsia" w:ascii="宋体" w:hAnsi="宋体" w:eastAsia="宋体" w:cs="宋体"/>
                <w:sz w:val="24"/>
                <w:szCs w:val="24"/>
                <w:lang w:eastAsia="zh-CN"/>
              </w:rPr>
              <w:t>江苏省无锡蠡园经济开发区管理委员会</w:t>
            </w:r>
          </w:p>
          <w:p>
            <w:pPr>
              <w:widowControl/>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采购人地址：</w:t>
            </w:r>
            <w:r>
              <w:rPr>
                <w:rFonts w:hint="eastAsia" w:ascii="宋体" w:hAnsi="宋体" w:eastAsia="宋体" w:cs="宋体"/>
                <w:sz w:val="24"/>
                <w:szCs w:val="24"/>
                <w:lang w:eastAsia="zh-CN"/>
              </w:rPr>
              <w:t>无锡市滨湖区滴翠路99号</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采购代理机构：江苏正龙项目管理有限公司</w:t>
            </w:r>
          </w:p>
          <w:p>
            <w:pPr>
              <w:spacing w:line="440" w:lineRule="exact"/>
              <w:rPr>
                <w:rFonts w:hint="eastAsia" w:ascii="宋体" w:hAnsi="宋体" w:eastAsia="宋体" w:cs="宋体"/>
                <w:sz w:val="24"/>
                <w:szCs w:val="24"/>
              </w:rPr>
            </w:pPr>
            <w:r>
              <w:rPr>
                <w:rFonts w:hint="eastAsia" w:ascii="宋体" w:hAnsi="宋体" w:eastAsia="宋体" w:cs="宋体"/>
                <w:sz w:val="24"/>
                <w:szCs w:val="24"/>
              </w:rPr>
              <w:t>采购机构地址：无锡市惠山区惠山大道88号明都大厦9#楼1906室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7" w:hRule="atLeast"/>
        </w:trPr>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8158"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采购项目概况、要求：</w:t>
            </w: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本项目为</w:t>
            </w:r>
            <w:r>
              <w:rPr>
                <w:rFonts w:hint="eastAsia" w:ascii="宋体" w:hAnsi="宋体" w:eastAsia="宋体" w:cs="宋体"/>
                <w:sz w:val="24"/>
                <w:szCs w:val="24"/>
                <w:lang w:eastAsia="zh-CN"/>
              </w:rPr>
              <w:t>渔港片区美丽宜居城市道路提升改造照明设施</w:t>
            </w:r>
            <w:r>
              <w:rPr>
                <w:rFonts w:hint="eastAsia" w:ascii="宋体" w:hAnsi="宋体" w:eastAsia="宋体" w:cs="宋体"/>
                <w:sz w:val="24"/>
                <w:szCs w:val="24"/>
              </w:rPr>
              <w:t>项目,位于无锡市滨湖区蠡园开发区内，其中包含东北侧规划道路（渔港路-观涛路）、东南侧规划道路(听涛路-东北侧规划道路）、观湖路北段三条道路</w:t>
            </w:r>
            <w:r>
              <w:rPr>
                <w:rFonts w:hint="eastAsia" w:ascii="宋体" w:hAnsi="宋体" w:eastAsia="宋体" w:cs="宋体"/>
                <w:sz w:val="24"/>
                <w:szCs w:val="24"/>
                <w:lang w:eastAsia="zh-CN"/>
              </w:rPr>
              <w:t>的照明设施</w:t>
            </w:r>
            <w:r>
              <w:rPr>
                <w:rFonts w:hint="eastAsia" w:ascii="宋体" w:hAnsi="宋体" w:eastAsia="宋体" w:cs="宋体"/>
                <w:sz w:val="24"/>
                <w:szCs w:val="24"/>
                <w:lang w:val="en-US" w:eastAsia="zh-CN"/>
              </w:rPr>
              <w:t>提升</w:t>
            </w:r>
            <w:r>
              <w:rPr>
                <w:rFonts w:hint="eastAsia" w:ascii="宋体" w:hAnsi="宋体" w:eastAsia="宋体" w:cs="宋体"/>
                <w:sz w:val="24"/>
                <w:szCs w:val="24"/>
              </w:rPr>
              <w:t>，具体内容详见本项目招标文件“第三部分、采购需求”。</w:t>
            </w:r>
          </w:p>
          <w:p>
            <w:pPr>
              <w:widowControl/>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供货期：合同签订后50日历天内，设备全部到场并且完成安装调试；误期违约金：2000元/天。</w:t>
            </w:r>
          </w:p>
          <w:p>
            <w:pPr>
              <w:spacing w:line="360" w:lineRule="auto"/>
              <w:ind w:firstLine="480"/>
              <w:jc w:val="left"/>
              <w:outlineLvl w:val="1"/>
              <w:rPr>
                <w:rFonts w:hint="eastAsia" w:ascii="宋体" w:hAnsi="宋体" w:eastAsia="宋体" w:cs="宋体"/>
                <w:bCs/>
                <w:sz w:val="24"/>
                <w:szCs w:val="24"/>
              </w:rPr>
            </w:pPr>
            <w:r>
              <w:rPr>
                <w:rFonts w:hint="eastAsia" w:ascii="宋体" w:hAnsi="宋体" w:eastAsia="宋体" w:cs="宋体"/>
                <w:bCs/>
                <w:sz w:val="24"/>
                <w:szCs w:val="24"/>
              </w:rPr>
              <w:t>质量要求：</w:t>
            </w:r>
            <w:r>
              <w:rPr>
                <w:rFonts w:hint="eastAsia" w:ascii="宋体" w:hAnsi="宋体" w:eastAsia="宋体" w:cs="宋体"/>
                <w:color w:val="000000"/>
                <w:sz w:val="24"/>
                <w:szCs w:val="24"/>
              </w:rPr>
              <w:t>符合国家质量标准，一次性验收100%合格</w:t>
            </w:r>
            <w:r>
              <w:rPr>
                <w:rFonts w:hint="eastAsia" w:ascii="宋体" w:hAnsi="宋体" w:eastAsia="宋体" w:cs="宋体"/>
                <w:bCs/>
                <w:sz w:val="24"/>
                <w:szCs w:val="24"/>
              </w:rPr>
              <w:t>；质量违约金：合同价的5%。</w:t>
            </w:r>
          </w:p>
          <w:p>
            <w:pPr>
              <w:pStyle w:val="35"/>
              <w:rPr>
                <w:rFonts w:hint="eastAsia" w:ascii="宋体" w:hAnsi="宋体" w:eastAsia="宋体" w:cs="宋体"/>
                <w:sz w:val="24"/>
                <w:szCs w:val="24"/>
              </w:rPr>
            </w:pPr>
            <w:r>
              <w:rPr>
                <w:rFonts w:hint="eastAsia" w:ascii="宋体" w:hAnsi="宋体" w:eastAsia="宋体" w:cs="宋体"/>
                <w:sz w:val="24"/>
                <w:szCs w:val="24"/>
              </w:rPr>
              <w:t xml:space="preserve">    验收要求：满足照明管理部门要求。</w:t>
            </w:r>
          </w:p>
          <w:p>
            <w:pPr>
              <w:spacing w:line="360" w:lineRule="auto"/>
              <w:ind w:firstLine="480"/>
              <w:jc w:val="left"/>
              <w:outlineLvl w:val="1"/>
              <w:rPr>
                <w:rFonts w:hint="eastAsia" w:ascii="宋体" w:hAnsi="宋体" w:eastAsia="宋体" w:cs="宋体"/>
                <w:bCs/>
                <w:sz w:val="24"/>
                <w:szCs w:val="24"/>
              </w:rPr>
            </w:pPr>
            <w:r>
              <w:rPr>
                <w:rFonts w:hint="eastAsia" w:ascii="宋体" w:hAnsi="宋体" w:eastAsia="宋体" w:cs="宋体"/>
                <w:bCs/>
                <w:sz w:val="24"/>
                <w:szCs w:val="24"/>
              </w:rPr>
              <w:t>质保期：</w:t>
            </w:r>
            <w:r>
              <w:rPr>
                <w:rFonts w:hint="eastAsia" w:ascii="宋体" w:hAnsi="宋体" w:eastAsia="宋体" w:cs="宋体"/>
                <w:color w:val="000000"/>
                <w:sz w:val="24"/>
                <w:szCs w:val="24"/>
              </w:rPr>
              <w:t>验收通过之日起2年</w:t>
            </w:r>
            <w:r>
              <w:rPr>
                <w:rFonts w:hint="eastAsia" w:ascii="宋体" w:hAnsi="宋体" w:eastAsia="宋体" w:cs="宋体"/>
                <w:bCs/>
                <w:sz w:val="24"/>
                <w:szCs w:val="24"/>
              </w:rPr>
              <w:t>。</w:t>
            </w:r>
          </w:p>
          <w:p>
            <w:pPr>
              <w:spacing w:line="360" w:lineRule="auto"/>
              <w:ind w:firstLine="480"/>
              <w:jc w:val="left"/>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维修服务响应时间：质保期内提供 7*24 小时售后服务和技术支持；接到用户报修需求后，专业维修服务人员需1小时内到达现场，2小时内排除故障，保障系统正常运行</w:t>
            </w:r>
            <w:r>
              <w:rPr>
                <w:rFonts w:hint="eastAsia" w:ascii="宋体" w:hAnsi="宋体" w:eastAsia="宋体" w:cs="宋体"/>
                <w:bCs/>
                <w:sz w:val="24"/>
                <w:szCs w:val="24"/>
              </w:rPr>
              <w:t>。</w:t>
            </w:r>
          </w:p>
          <w:p>
            <w:pPr>
              <w:widowControl/>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本项目是否专门面向中小微企业：是</w:t>
            </w:r>
          </w:p>
          <w:p>
            <w:pPr>
              <w:spacing w:line="440" w:lineRule="exact"/>
              <w:ind w:firstLine="480"/>
              <w:rPr>
                <w:rFonts w:hint="eastAsia" w:ascii="宋体" w:hAnsi="宋体" w:eastAsia="宋体" w:cs="宋体"/>
                <w:sz w:val="24"/>
                <w:szCs w:val="24"/>
              </w:rPr>
            </w:pPr>
            <w:r>
              <w:rPr>
                <w:rFonts w:hint="eastAsia" w:ascii="宋体" w:hAnsi="宋体" w:eastAsia="宋体" w:cs="宋体"/>
                <w:color w:val="000000"/>
                <w:sz w:val="24"/>
                <w:szCs w:val="24"/>
              </w:rPr>
              <w:t>本项目标的所属行业：</w:t>
            </w:r>
            <w:r>
              <w:rPr>
                <w:rFonts w:hint="eastAsia" w:ascii="宋体" w:hAnsi="宋体" w:eastAsia="宋体" w:cs="宋体"/>
                <w:color w:val="000000"/>
                <w:sz w:val="24"/>
                <w:szCs w:val="24"/>
                <w:highlight w:val="none"/>
              </w:rPr>
              <w:t>工业。</w:t>
            </w:r>
            <w:r>
              <w:rPr>
                <w:rFonts w:hint="eastAsia" w:ascii="宋体" w:hAnsi="宋体" w:eastAsia="宋体" w:cs="宋体"/>
                <w:color w:val="000000"/>
                <w:sz w:val="24"/>
                <w:szCs w:val="24"/>
                <w:highlight w:val="none"/>
                <w:lang w:val="zh-CN"/>
              </w:rPr>
              <w:t>根据《关于</w:t>
            </w:r>
            <w:r>
              <w:rPr>
                <w:rFonts w:hint="eastAsia" w:ascii="宋体" w:hAnsi="宋体" w:eastAsia="宋体" w:cs="宋体"/>
                <w:color w:val="000000"/>
                <w:sz w:val="24"/>
                <w:szCs w:val="24"/>
                <w:lang w:val="zh-CN"/>
              </w:rPr>
              <w:t>印发中小企业划型标准规定的通知》工信部联企业〔2011〕300号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8158" w:type="dxa"/>
            <w:noWrap w:val="0"/>
            <w:vAlign w:val="center"/>
          </w:tcPr>
          <w:p>
            <w:pPr>
              <w:tabs>
                <w:tab w:val="left" w:pos="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投标供应商资格要求：</w:t>
            </w:r>
          </w:p>
          <w:p>
            <w:pPr>
              <w:tabs>
                <w:tab w:val="left" w:pos="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1.具备《中华人民共和国政府采购法》第二十二条第一款规定的条件；</w:t>
            </w:r>
          </w:p>
          <w:p>
            <w:pPr>
              <w:tabs>
                <w:tab w:val="left" w:pos="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2.落实政府采购政策需满足的资格要求：投标供应商必须为中</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小</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微企业或监狱企业或残疾人福利单位；</w:t>
            </w:r>
          </w:p>
          <w:p>
            <w:pPr>
              <w:tabs>
                <w:tab w:val="left" w:pos="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3.未被“信用中国”网站、“信用江苏”网站、中国政府采购网列入失信被执行人、重大税收违法失信主体、政府采购严重违法失信行为记录名单；</w:t>
            </w:r>
          </w:p>
          <w:p>
            <w:pPr>
              <w:tabs>
                <w:tab w:val="left" w:pos="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4.具备采购人根据招标项目的特殊要求规定的以下特定资质：</w:t>
            </w:r>
          </w:p>
          <w:p>
            <w:pPr>
              <w:tabs>
                <w:tab w:val="left" w:pos="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（1）投标供应商应在中华人民共和国境内合法注册；</w:t>
            </w:r>
          </w:p>
          <w:p>
            <w:pPr>
              <w:tabs>
                <w:tab w:val="left" w:pos="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（2）被授权委托人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项目负责人</w:t>
            </w:r>
            <w:r>
              <w:rPr>
                <w:rFonts w:hint="eastAsia" w:ascii="宋体" w:hAnsi="宋体" w:eastAsia="宋体" w:cs="宋体"/>
                <w:sz w:val="24"/>
                <w:szCs w:val="24"/>
              </w:rPr>
              <w:t>为投标供应商在职员工；</w:t>
            </w:r>
          </w:p>
          <w:p>
            <w:pPr>
              <w:tabs>
                <w:tab w:val="left" w:pos="0"/>
              </w:tabs>
              <w:spacing w:line="360" w:lineRule="auto"/>
              <w:rPr>
                <w:rFonts w:hint="eastAsia" w:ascii="宋体" w:hAnsi="宋体" w:eastAsia="宋体" w:cs="宋体"/>
                <w:sz w:val="24"/>
                <w:szCs w:val="24"/>
              </w:rPr>
            </w:pPr>
            <w:r>
              <w:rPr>
                <w:rFonts w:hint="eastAsia" w:ascii="宋体" w:hAnsi="宋体" w:eastAsia="宋体" w:cs="宋体"/>
                <w:color w:val="000000"/>
                <w:sz w:val="24"/>
                <w:szCs w:val="24"/>
              </w:rPr>
              <w:t>（3）不接受联合体投标。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8158" w:type="dxa"/>
            <w:noWrap w:val="0"/>
            <w:vAlign w:val="center"/>
          </w:tcPr>
          <w:p>
            <w:pPr>
              <w:widowControl/>
              <w:spacing w:line="360" w:lineRule="auto"/>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招标文件获取时间：自公告发布之日起六个工作日内（法定假日除外），每天上午9:00-11:30，下午13:30-16：00。</w:t>
            </w:r>
          </w:p>
          <w:p>
            <w:pPr>
              <w:widowControl/>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售价：</w:t>
            </w:r>
            <w:r>
              <w:rPr>
                <w:rFonts w:hint="eastAsia" w:ascii="宋体" w:hAnsi="宋体" w:eastAsia="宋体" w:cs="宋体"/>
                <w:bCs/>
                <w:color w:val="000000"/>
                <w:sz w:val="24"/>
                <w:szCs w:val="24"/>
                <w:highlight w:val="none"/>
                <w:lang w:val="en-US" w:eastAsia="zh-CN"/>
              </w:rPr>
              <w:t>贰</w:t>
            </w:r>
            <w:r>
              <w:rPr>
                <w:rFonts w:hint="eastAsia" w:ascii="宋体" w:hAnsi="宋体" w:eastAsia="宋体" w:cs="宋体"/>
                <w:bCs/>
                <w:color w:val="000000"/>
                <w:sz w:val="24"/>
                <w:szCs w:val="24"/>
                <w:highlight w:val="none"/>
              </w:rPr>
              <w:t>佰元</w:t>
            </w:r>
            <w:r>
              <w:rPr>
                <w:rFonts w:hint="eastAsia" w:ascii="宋体" w:hAnsi="宋体" w:eastAsia="宋体" w:cs="宋体"/>
                <w:bCs/>
                <w:color w:val="000000"/>
                <w:sz w:val="24"/>
                <w:szCs w:val="24"/>
                <w:highlight w:val="none"/>
                <w:lang w:val="en-US" w:eastAsia="zh-CN"/>
              </w:rPr>
              <w:t>/份</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现场</w:t>
            </w:r>
            <w:r>
              <w:rPr>
                <w:rFonts w:hint="eastAsia" w:ascii="宋体" w:hAnsi="宋体" w:eastAsia="宋体" w:cs="宋体"/>
                <w:bCs/>
                <w:color w:val="000000"/>
                <w:sz w:val="24"/>
                <w:szCs w:val="24"/>
                <w:highlight w:val="none"/>
              </w:rPr>
              <w:t>支付，</w:t>
            </w:r>
            <w:r>
              <w:rPr>
                <w:rFonts w:hint="eastAsia" w:ascii="宋体" w:hAnsi="宋体" w:eastAsia="宋体" w:cs="宋体"/>
                <w:color w:val="000000"/>
                <w:sz w:val="24"/>
                <w:szCs w:val="24"/>
                <w:highlight w:val="none"/>
                <w:lang w:bidi="ar"/>
              </w:rPr>
              <w:t>采购</w:t>
            </w:r>
            <w:r>
              <w:rPr>
                <w:rFonts w:hint="eastAsia" w:ascii="宋体" w:hAnsi="宋体" w:eastAsia="宋体" w:cs="宋体"/>
                <w:bCs/>
                <w:color w:val="000000"/>
                <w:sz w:val="24"/>
                <w:szCs w:val="24"/>
                <w:highlight w:val="none"/>
              </w:rPr>
              <w:t>文件售后不退。</w:t>
            </w:r>
          </w:p>
          <w:p>
            <w:pPr>
              <w:widowControl/>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采购</w:t>
            </w:r>
            <w:r>
              <w:rPr>
                <w:rFonts w:hint="eastAsia" w:ascii="宋体" w:hAnsi="宋体" w:eastAsia="宋体" w:cs="宋体"/>
                <w:color w:val="000000"/>
                <w:sz w:val="24"/>
                <w:szCs w:val="24"/>
                <w:highlight w:val="none"/>
              </w:rPr>
              <w:t>文件出售方式：电子文档介质</w:t>
            </w:r>
          </w:p>
          <w:p>
            <w:pPr>
              <w:widowControl/>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提供</w:t>
            </w:r>
            <w:r>
              <w:rPr>
                <w:rFonts w:hint="eastAsia" w:ascii="宋体" w:hAnsi="宋体" w:eastAsia="宋体" w:cs="宋体"/>
                <w:color w:val="000000"/>
                <w:sz w:val="24"/>
                <w:szCs w:val="24"/>
                <w:highlight w:val="none"/>
                <w:lang w:bidi="ar"/>
              </w:rPr>
              <w:t>采购</w:t>
            </w:r>
            <w:r>
              <w:rPr>
                <w:rFonts w:hint="eastAsia" w:ascii="宋体" w:hAnsi="宋体" w:eastAsia="宋体" w:cs="宋体"/>
                <w:bCs/>
                <w:color w:val="000000"/>
                <w:sz w:val="24"/>
                <w:szCs w:val="24"/>
                <w:highlight w:val="none"/>
              </w:rPr>
              <w:t>文件地点：</w:t>
            </w:r>
            <w:r>
              <w:rPr>
                <w:rFonts w:hint="eastAsia" w:ascii="宋体" w:hAnsi="宋体" w:eastAsia="宋体" w:cs="宋体"/>
                <w:b/>
                <w:sz w:val="24"/>
                <w:szCs w:val="24"/>
                <w:highlight w:val="none"/>
              </w:rPr>
              <w:t>江苏正龙项目管理有限公司（无锡市惠山区惠山大道88号明都大厦9#楼1906室）</w:t>
            </w:r>
          </w:p>
          <w:p>
            <w:pPr>
              <w:widowControl/>
              <w:spacing w:line="360" w:lineRule="auto"/>
              <w:jc w:val="left"/>
              <w:rPr>
                <w:rFonts w:hint="eastAsia" w:ascii="宋体" w:hAnsi="宋体" w:eastAsia="宋体" w:cs="宋体"/>
                <w:sz w:val="24"/>
                <w:szCs w:val="24"/>
              </w:rPr>
            </w:pPr>
            <w:r>
              <w:rPr>
                <w:rFonts w:hint="eastAsia" w:ascii="宋体" w:hAnsi="宋体" w:eastAsia="宋体" w:cs="宋体"/>
                <w:bCs/>
                <w:color w:val="000000"/>
                <w:sz w:val="24"/>
                <w:szCs w:val="24"/>
                <w:highlight w:val="none"/>
              </w:rPr>
              <w:t>投标人应承担其编制投标文件以及递交投标文件所涉及的一切费用。无论</w:t>
            </w:r>
            <w:r>
              <w:rPr>
                <w:rFonts w:hint="eastAsia" w:ascii="宋体" w:hAnsi="宋体" w:eastAsia="宋体" w:cs="宋体"/>
                <w:bCs/>
                <w:color w:val="000000"/>
                <w:sz w:val="24"/>
                <w:szCs w:val="24"/>
                <w:highlight w:val="none"/>
                <w:lang w:val="en-US" w:eastAsia="zh-CN"/>
              </w:rPr>
              <w:t>中标</w:t>
            </w:r>
            <w:r>
              <w:rPr>
                <w:rFonts w:hint="eastAsia" w:ascii="宋体" w:hAnsi="宋体" w:eastAsia="宋体" w:cs="宋体"/>
                <w:bCs/>
                <w:color w:val="000000"/>
                <w:sz w:val="24"/>
                <w:szCs w:val="24"/>
                <w:highlight w:val="none"/>
              </w:rPr>
              <w:t>结果如何，采购人对上述费用不负任何责任。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8158" w:type="dxa"/>
            <w:noWrap w:val="0"/>
            <w:vAlign w:val="center"/>
          </w:tcPr>
          <w:p>
            <w:pPr>
              <w:widowControl/>
              <w:spacing w:line="460" w:lineRule="exact"/>
              <w:rPr>
                <w:rFonts w:hint="eastAsia" w:ascii="宋体" w:hAnsi="宋体" w:eastAsia="宋体" w:cs="宋体"/>
                <w:sz w:val="24"/>
                <w:szCs w:val="24"/>
                <w:lang w:val="zh-CN"/>
              </w:rPr>
            </w:pPr>
            <w:r>
              <w:rPr>
                <w:rFonts w:hint="eastAsia" w:ascii="宋体" w:hAnsi="宋体" w:eastAsia="宋体" w:cs="宋体"/>
                <w:sz w:val="24"/>
                <w:szCs w:val="24"/>
                <w:lang w:val="zh-CN"/>
              </w:rPr>
              <w:t>提疑截止时间：202</w:t>
            </w:r>
            <w:r>
              <w:rPr>
                <w:rFonts w:hint="eastAsia" w:ascii="宋体" w:hAnsi="宋体" w:eastAsia="宋体" w:cs="宋体"/>
                <w:sz w:val="24"/>
                <w:szCs w:val="24"/>
              </w:rPr>
              <w:t>4</w:t>
            </w:r>
            <w:r>
              <w:rPr>
                <w:rFonts w:hint="eastAsia" w:ascii="宋体" w:hAnsi="宋体" w:eastAsia="宋体" w:cs="宋体"/>
                <w:sz w:val="24"/>
                <w:szCs w:val="24"/>
                <w:lang w:val="zh-CN"/>
              </w:rPr>
              <w:t>年</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zh-CN"/>
              </w:rPr>
              <w:t>日10时前，以书面传真形式和电子邮件形式发送给采购代理机构。</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lang w:val="zh-CN"/>
              </w:rPr>
              <w:t>答疑时间：投标截止时间前15天，以书面（或电子稿）形式发送给各报名投标供应商。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815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投标保证金：本项目无需缴纳投标保证金。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815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投标有效期：开标之日起</w:t>
            </w:r>
            <w:r>
              <w:rPr>
                <w:rFonts w:hint="eastAsia" w:ascii="宋体" w:hAnsi="宋体" w:eastAsia="宋体" w:cs="宋体"/>
                <w:sz w:val="24"/>
                <w:szCs w:val="24"/>
                <w:lang w:val="en-US" w:eastAsia="zh-CN"/>
              </w:rPr>
              <w:t>180</w:t>
            </w:r>
            <w:r>
              <w:rPr>
                <w:rFonts w:hint="eastAsia" w:ascii="宋体" w:hAnsi="宋体" w:eastAsia="宋体" w:cs="宋体"/>
                <w:sz w:val="24"/>
                <w:szCs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8158" w:type="dxa"/>
            <w:noWrap w:val="0"/>
            <w:vAlign w:val="center"/>
          </w:tcPr>
          <w:p>
            <w:pPr>
              <w:widowControl/>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投标文件开始接受时间：202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0</w:t>
            </w:r>
          </w:p>
          <w:p>
            <w:pPr>
              <w:widowControl/>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投标文件接受截止时间：202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w:t>
            </w:r>
          </w:p>
          <w:p>
            <w:pPr>
              <w:widowControl/>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截止期后的投标文件恕不接受。</w:t>
            </w:r>
          </w:p>
          <w:p>
            <w:pPr>
              <w:widowControl/>
              <w:spacing w:line="360" w:lineRule="auto"/>
              <w:rPr>
                <w:rFonts w:hint="eastAsia" w:ascii="宋体" w:hAnsi="宋体" w:eastAsia="宋体" w:cs="宋体"/>
                <w:sz w:val="24"/>
                <w:szCs w:val="24"/>
              </w:rPr>
            </w:pPr>
            <w:r>
              <w:rPr>
                <w:rFonts w:hint="eastAsia" w:ascii="宋体" w:hAnsi="宋体" w:eastAsia="宋体" w:cs="宋体"/>
                <w:color w:val="000000"/>
                <w:sz w:val="24"/>
                <w:szCs w:val="24"/>
              </w:rPr>
              <w:t>投标文件接受地点：无锡市滨湖区公共资源交易中心二楼开标室（无锡市滨湖区隐秀路152号）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8158" w:type="dxa"/>
            <w:noWrap w:val="0"/>
            <w:vAlign w:val="center"/>
          </w:tcPr>
          <w:p>
            <w:pPr>
              <w:widowControl/>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开标时间：202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10</w:t>
            </w:r>
            <w:bookmarkStart w:id="4" w:name="_GoBack"/>
            <w:bookmarkEnd w:id="4"/>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w:t>
            </w:r>
          </w:p>
          <w:p>
            <w:pPr>
              <w:widowControl/>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开标地点：无锡市滨湖区公共资源交易中心二楼开标室（无锡市滨湖区隐秀路152号）</w:t>
            </w:r>
            <w:r>
              <w:rPr>
                <w:rFonts w:hint="eastAsia" w:ascii="宋体" w:hAnsi="宋体" w:eastAsia="宋体" w:cs="宋体"/>
                <w:color w:val="00000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8158" w:type="dxa"/>
            <w:noWrap w:val="0"/>
            <w:vAlign w:val="center"/>
          </w:tcPr>
          <w:p>
            <w:pPr>
              <w:widowControl/>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确定中标单位时间：202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日评审结束</w:t>
            </w:r>
          </w:p>
          <w:p>
            <w:pPr>
              <w:widowControl/>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确定中标单位地点：无锡市滨湖区公共资源交易中心三楼评标室（无锡市滨湖区隐秀路152号）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40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8158" w:type="dxa"/>
            <w:noWrap w:val="0"/>
            <w:vAlign w:val="center"/>
          </w:tcPr>
          <w:p>
            <w:pPr>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投标文件份数：明标一正</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副，暗标一正五副</w:t>
            </w:r>
          </w:p>
          <w:p>
            <w:pPr>
              <w:widowControl/>
              <w:spacing w:line="360" w:lineRule="auto"/>
              <w:rPr>
                <w:rFonts w:hint="eastAsia" w:ascii="宋体" w:hAnsi="宋体" w:eastAsia="宋体" w:cs="宋体"/>
                <w:sz w:val="24"/>
                <w:szCs w:val="24"/>
              </w:rPr>
            </w:pPr>
            <w:r>
              <w:rPr>
                <w:rFonts w:hint="eastAsia" w:ascii="宋体" w:hAnsi="宋体" w:eastAsia="宋体" w:cs="宋体"/>
                <w:color w:val="000000"/>
                <w:sz w:val="24"/>
                <w:szCs w:val="24"/>
                <w:highlight w:val="none"/>
              </w:rPr>
              <w:t>投标文件电子光盘二张（明标部分正本扫描件一张光盘，暗标部分正本扫描件一张光盘）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400" w:type="dxa"/>
            <w:noWrap w:val="0"/>
            <w:vAlign w:val="center"/>
          </w:tcPr>
          <w:p>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158" w:type="dxa"/>
            <w:noWrap w:val="0"/>
            <w:vAlign w:val="center"/>
          </w:tcPr>
          <w:p>
            <w:pPr>
              <w:widowControl/>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本项目采购预算：</w:t>
            </w:r>
            <w:r>
              <w:rPr>
                <w:rFonts w:hint="eastAsia" w:ascii="宋体" w:hAnsi="宋体" w:eastAsia="宋体" w:cs="宋体"/>
                <w:color w:val="000000"/>
                <w:sz w:val="24"/>
                <w:szCs w:val="24"/>
                <w:highlight w:val="none"/>
                <w:lang w:val="en-US" w:eastAsia="zh-CN"/>
              </w:rPr>
              <w:t>3289062</w:t>
            </w:r>
            <w:r>
              <w:rPr>
                <w:rFonts w:hint="eastAsia" w:ascii="宋体" w:hAnsi="宋体" w:eastAsia="宋体" w:cs="宋体"/>
                <w:color w:val="000000"/>
                <w:sz w:val="24"/>
                <w:szCs w:val="24"/>
                <w:highlight w:val="none"/>
              </w:rPr>
              <w:t>元</w:t>
            </w:r>
          </w:p>
          <w:p>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本项目最高限价：2703978.45元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noWrap w:val="0"/>
            <w:vAlign w:val="center"/>
          </w:tcPr>
          <w:p>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158" w:type="dxa"/>
            <w:noWrap w:val="0"/>
            <w:vAlign w:val="center"/>
          </w:tcPr>
          <w:p>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有关本次采购活动程序方面的问题，可来人、来函（传真）或电话联系。</w:t>
            </w:r>
          </w:p>
          <w:p>
            <w:pPr>
              <w:widowControl/>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1）采购人：</w:t>
            </w:r>
            <w:r>
              <w:rPr>
                <w:rFonts w:hint="eastAsia" w:ascii="宋体" w:hAnsi="宋体" w:eastAsia="宋体" w:cs="宋体"/>
                <w:sz w:val="24"/>
                <w:szCs w:val="24"/>
                <w:highlight w:val="none"/>
                <w:lang w:eastAsia="zh-CN"/>
              </w:rPr>
              <w:t>江苏省无锡蠡园经济开发区管理委员会</w:t>
            </w:r>
          </w:p>
          <w:p>
            <w:pPr>
              <w:widowControl/>
              <w:spacing w:line="440" w:lineRule="exact"/>
              <w:ind w:right="-334"/>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联系</w:t>
            </w: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无锡市滨湖区滴翠路99号</w:t>
            </w:r>
          </w:p>
          <w:p>
            <w:pPr>
              <w:widowControl/>
              <w:spacing w:line="440" w:lineRule="exact"/>
              <w:ind w:right="-334"/>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黄刚</w:t>
            </w:r>
          </w:p>
          <w:p>
            <w:pPr>
              <w:widowControl/>
              <w:spacing w:line="440" w:lineRule="exact"/>
              <w:ind w:right="-334"/>
              <w:jc w:val="left"/>
              <w:rPr>
                <w:rFonts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联系电话：0510-</w:t>
            </w:r>
            <w:r>
              <w:rPr>
                <w:rFonts w:hint="eastAsia" w:ascii="宋体" w:hAnsi="宋体" w:eastAsia="宋体" w:cs="宋体"/>
                <w:sz w:val="24"/>
                <w:szCs w:val="24"/>
                <w:highlight w:val="none"/>
                <w:lang w:val="en-US" w:eastAsia="zh-CN"/>
              </w:rPr>
              <w:t>85131803</w:t>
            </w:r>
          </w:p>
          <w:p>
            <w:pPr>
              <w:widowControl/>
              <w:spacing w:line="440" w:lineRule="exact"/>
              <w:ind w:right="-33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2）采购代理机构：江苏正龙项目管理有限公司</w:t>
            </w:r>
          </w:p>
          <w:p>
            <w:pPr>
              <w:widowControl/>
              <w:spacing w:line="440" w:lineRule="exact"/>
              <w:ind w:right="-33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联系地址：无锡市惠山区惠山大道88号明都大厦9#楼1906室</w:t>
            </w:r>
          </w:p>
          <w:p>
            <w:pPr>
              <w:widowControl/>
              <w:spacing w:line="440" w:lineRule="exact"/>
              <w:ind w:right="-33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联系人：蔡静</w:t>
            </w:r>
          </w:p>
          <w:p>
            <w:pPr>
              <w:widowControl/>
              <w:spacing w:line="440" w:lineRule="exact"/>
              <w:ind w:right="-33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联系电话：15251688949</w:t>
            </w:r>
          </w:p>
          <w:p>
            <w:pPr>
              <w:widowControl/>
              <w:spacing w:line="440" w:lineRule="exact"/>
              <w:ind w:right="-33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邮政编码：214000</w:t>
            </w:r>
          </w:p>
          <w:p>
            <w:pPr>
              <w:widowControl/>
              <w:spacing w:line="440" w:lineRule="exact"/>
              <w:ind w:right="-33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邮箱：jszlyxgs@qq.com</w:t>
            </w:r>
          </w:p>
        </w:tc>
      </w:tr>
    </w:tbl>
    <w:p>
      <w:pPr>
        <w:widowControl/>
        <w:jc w:val="center"/>
        <w:rPr>
          <w:rFonts w:hint="eastAsia" w:ascii="宋体" w:hAnsi="宋体" w:cs="宋体"/>
          <w:b/>
          <w:sz w:val="44"/>
          <w:szCs w:val="44"/>
        </w:rPr>
      </w:pPr>
    </w:p>
    <w:p>
      <w:pPr>
        <w:spacing w:line="360" w:lineRule="auto"/>
        <w:jc w:val="center"/>
        <w:rPr>
          <w:rFonts w:hint="eastAsia" w:ascii="宋体" w:hAnsi="宋体" w:cs="宋体"/>
          <w:b/>
          <w:sz w:val="44"/>
          <w:szCs w:val="44"/>
        </w:rPr>
      </w:pPr>
    </w:p>
    <w:p>
      <w:pPr>
        <w:pStyle w:val="187"/>
        <w:ind w:firstLine="0"/>
        <w:rPr>
          <w:rFonts w:hint="eastAsia" w:ascii="宋体" w:hAnsi="宋体" w:cs="宋体"/>
          <w:b/>
          <w:sz w:val="44"/>
          <w:szCs w:val="44"/>
        </w:rPr>
      </w:pPr>
    </w:p>
    <w:p>
      <w:pPr>
        <w:spacing w:line="360" w:lineRule="auto"/>
        <w:jc w:val="center"/>
        <w:rPr>
          <w:rFonts w:hint="eastAsia" w:ascii="宋体" w:hAnsi="宋体" w:cs="宋体"/>
          <w:b/>
          <w:sz w:val="44"/>
          <w:szCs w:val="44"/>
        </w:rPr>
      </w:pPr>
    </w:p>
    <w:p>
      <w:pPr>
        <w:spacing w:line="360" w:lineRule="auto"/>
        <w:jc w:val="center"/>
        <w:rPr>
          <w:rFonts w:hint="eastAsia" w:ascii="宋体" w:hAnsi="宋体" w:cs="宋体"/>
          <w:b/>
          <w:sz w:val="44"/>
          <w:szCs w:val="44"/>
        </w:rPr>
      </w:pPr>
      <w:r>
        <w:rPr>
          <w:rFonts w:hint="eastAsia" w:ascii="宋体" w:hAnsi="宋体" w:cs="宋体"/>
          <w:b/>
          <w:sz w:val="44"/>
          <w:szCs w:val="44"/>
        </w:rPr>
        <w:br w:type="page" w:clear="all"/>
      </w:r>
      <w:r>
        <w:rPr>
          <w:rFonts w:hint="eastAsia" w:ascii="宋体" w:hAnsi="宋体" w:cs="宋体"/>
          <w:b/>
          <w:sz w:val="44"/>
          <w:szCs w:val="44"/>
        </w:rPr>
        <w:t>第二部分. 投标供应商须知</w:t>
      </w:r>
    </w:p>
    <w:p>
      <w:pPr>
        <w:spacing w:line="360" w:lineRule="auto"/>
        <w:ind w:firstLine="240"/>
        <w:outlineLvl w:val="0"/>
        <w:rPr>
          <w:rFonts w:hint="eastAsia" w:ascii="宋体" w:hAnsi="宋体" w:eastAsia="宋体" w:cs="宋体"/>
          <w:sz w:val="24"/>
          <w:szCs w:val="24"/>
        </w:rPr>
      </w:pPr>
      <w:r>
        <w:rPr>
          <w:rFonts w:hint="eastAsia" w:ascii="宋体" w:hAnsi="宋体" w:eastAsia="宋体" w:cs="宋体"/>
          <w:sz w:val="24"/>
          <w:szCs w:val="24"/>
        </w:rPr>
        <w:t>（一）遵循原则：</w:t>
      </w:r>
    </w:p>
    <w:p>
      <w:pPr>
        <w:spacing w:line="360" w:lineRule="auto"/>
        <w:ind w:firstLine="240"/>
        <w:rPr>
          <w:rFonts w:hint="eastAsia" w:ascii="宋体" w:hAnsi="宋体" w:eastAsia="宋体" w:cs="宋体"/>
          <w:sz w:val="24"/>
          <w:szCs w:val="24"/>
        </w:rPr>
      </w:pPr>
      <w:r>
        <w:rPr>
          <w:rFonts w:hint="eastAsia" w:ascii="宋体" w:hAnsi="宋体" w:eastAsia="宋体" w:cs="宋体"/>
          <w:sz w:val="24"/>
          <w:szCs w:val="24"/>
        </w:rPr>
        <w:t>公开透明原则、公平竞争原则、公正原则和诚实信用原则。</w:t>
      </w:r>
    </w:p>
    <w:p>
      <w:pPr>
        <w:spacing w:line="360" w:lineRule="auto"/>
        <w:ind w:firstLine="240"/>
        <w:outlineLvl w:val="0"/>
        <w:rPr>
          <w:rFonts w:hint="eastAsia" w:ascii="宋体" w:hAnsi="宋体" w:eastAsia="宋体" w:cs="宋体"/>
          <w:sz w:val="24"/>
          <w:szCs w:val="24"/>
        </w:rPr>
      </w:pPr>
      <w:r>
        <w:rPr>
          <w:rFonts w:hint="eastAsia" w:ascii="宋体" w:hAnsi="宋体" w:eastAsia="宋体" w:cs="宋体"/>
          <w:sz w:val="24"/>
          <w:szCs w:val="24"/>
        </w:rPr>
        <w:t>（二）招标文件：</w:t>
      </w:r>
    </w:p>
    <w:p>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1．招标文件包括文件目录所列全部内容，投标供应商应仔细阅读，并在投标文件中充分响应招标文件的所有要求。</w:t>
      </w:r>
    </w:p>
    <w:p>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2．投标供应商应下载采购文件及有关资料，按招标文件要求提交全部资料并对招标文件各项内容做出实质性响应，否则该投标供应商的投标无效。</w:t>
      </w:r>
    </w:p>
    <w:p>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3．投标供应商一旦参加本项目投标，即表明承诺接受了本招标文件中所有条件和规定。</w:t>
      </w:r>
    </w:p>
    <w:p>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4．招标文件一经售出、一律不退，且仅作为本次采购招标使用。</w:t>
      </w:r>
    </w:p>
    <w:p>
      <w:pPr>
        <w:spacing w:line="360" w:lineRule="auto"/>
        <w:ind w:firstLine="240"/>
        <w:outlineLvl w:val="0"/>
        <w:rPr>
          <w:rFonts w:hint="eastAsia" w:ascii="宋体" w:hAnsi="宋体" w:eastAsia="宋体" w:cs="宋体"/>
          <w:sz w:val="24"/>
          <w:szCs w:val="24"/>
        </w:rPr>
      </w:pPr>
      <w:r>
        <w:rPr>
          <w:rFonts w:hint="eastAsia" w:ascii="宋体" w:hAnsi="宋体" w:eastAsia="宋体" w:cs="宋体"/>
          <w:sz w:val="24"/>
          <w:szCs w:val="24"/>
        </w:rPr>
        <w:t>（三）招标文件的解释：</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1．投标供应商如有需要对招标文件要求澄清的问题，请以书面方式提出，并按“投标邀请”第6项规定的时间发送至指定地点，联系方式详见投标邀请第14项。</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2．采购人、江苏正龙项目管理有限公司将按“投标邀请”第6项规定的时间对投标供应商针对招标文件书面提出的要求澄清的问题进行书面答疑。</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3．本文件的最终解释权归采购人。</w:t>
      </w:r>
    </w:p>
    <w:p>
      <w:pPr>
        <w:spacing w:line="360" w:lineRule="auto"/>
        <w:ind w:firstLine="240"/>
        <w:outlineLvl w:val="0"/>
        <w:rPr>
          <w:rFonts w:hint="eastAsia" w:ascii="宋体" w:hAnsi="宋体" w:eastAsia="宋体" w:cs="宋体"/>
          <w:sz w:val="24"/>
          <w:szCs w:val="24"/>
        </w:rPr>
      </w:pPr>
      <w:r>
        <w:rPr>
          <w:rFonts w:hint="eastAsia" w:ascii="宋体" w:hAnsi="宋体" w:eastAsia="宋体" w:cs="宋体"/>
          <w:sz w:val="24"/>
          <w:szCs w:val="24"/>
        </w:rPr>
        <w:t>（四）招标文件的补充或修正：</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1．采购人或者采购代理机构可以对已发出的招标文件进行必要的澄清或者修改。澄清或者修改将在</w:t>
      </w:r>
      <w:r>
        <w:rPr>
          <w:rFonts w:hint="eastAsia" w:ascii="宋体" w:hAnsi="宋体" w:eastAsia="宋体" w:cs="宋体"/>
          <w:b/>
          <w:bCs/>
          <w:sz w:val="24"/>
          <w:szCs w:val="24"/>
        </w:rPr>
        <w:t>江苏政府采购网、无锡政府采购网</w:t>
      </w:r>
      <w:r>
        <w:rPr>
          <w:rFonts w:hint="eastAsia" w:ascii="宋体" w:hAnsi="宋体" w:eastAsia="宋体" w:cs="宋体"/>
          <w:sz w:val="24"/>
          <w:szCs w:val="24"/>
        </w:rPr>
        <w:t>上发布澄清公告。澄清或者修改的内容为招标文件的组成部分。</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 澄清或者修改的内容可能影响投标文件编制的，采购人或者采购代理机构将在投标截止时间至少15日前，发布澄清公告；不足15日的，采购人或者采购代理机构将顺延提交投标文件的截止时间。</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投标供应商应在投标截止时间前关注原采购公告媒体上发布的相关更正公告。因投标供应商未尽注意义务，未及时全面地关注更正公告导致其提交的投标材料不符合招标要求，而造成的损失及风险（包括但不限于未成交）由投标供应商自行承担。</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投标供应商认为招标文件使自己的权益受到损害的，可以自获取招标文件之日或者招标公告期限届满之日（公告期限届满后获取招标文件的，以公告期限届满之日为准）起7个工作日内，以书面形式（含电子邮件）向采购人、采购代理机构提出质疑。针对同一采购程序环节的质疑，须在法定质疑期内一次性提出。质疑函的质疑事项应具体、明确，并有必要的事实依据和法律依据（格式详见中国政府采购网《政府采购供应商质疑函范本》）。江苏正龙项目管理有限公司将在收到符合上述要求的书面质疑后七个工作日内，对质疑内容做出答复。投标供应商在法定质疑期限外送达的质疑函或法定质疑期限内送达的质疑函不符合上述要求的均为无效质疑，江苏正龙项目管理有限公司对无效质疑不予受理。</w:t>
      </w:r>
    </w:p>
    <w:p>
      <w:pPr>
        <w:spacing w:line="360" w:lineRule="auto"/>
        <w:ind w:firstLine="240"/>
        <w:outlineLvl w:val="0"/>
        <w:rPr>
          <w:rFonts w:hint="eastAsia" w:ascii="宋体" w:hAnsi="宋体" w:eastAsia="宋体" w:cs="宋体"/>
          <w:sz w:val="24"/>
          <w:szCs w:val="24"/>
        </w:rPr>
      </w:pPr>
      <w:r>
        <w:rPr>
          <w:rFonts w:hint="eastAsia" w:ascii="宋体" w:hAnsi="宋体" w:eastAsia="宋体" w:cs="宋体"/>
          <w:sz w:val="24"/>
          <w:szCs w:val="24"/>
        </w:rPr>
        <w:t>（五）投标文件的组成：</w:t>
      </w:r>
    </w:p>
    <w:p>
      <w:pPr>
        <w:tabs>
          <w:tab w:val="left" w:pos="525"/>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投标文件由商务明标、技术暗标两部分组成。</w:t>
      </w:r>
    </w:p>
    <w:p>
      <w:pPr>
        <w:tabs>
          <w:tab w:val="left" w:pos="525"/>
          <w:tab w:val="left" w:pos="1050"/>
        </w:tabs>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商务明标部分包括：</w:t>
      </w:r>
    </w:p>
    <w:p>
      <w:pPr>
        <w:tabs>
          <w:tab w:val="left" w:pos="525"/>
          <w:tab w:val="left" w:pos="1050"/>
        </w:tabs>
        <w:spacing w:line="360" w:lineRule="auto"/>
        <w:ind w:firstLine="600"/>
        <w:rPr>
          <w:rFonts w:hint="eastAsia" w:ascii="宋体" w:hAnsi="宋体" w:eastAsia="宋体" w:cs="宋体"/>
          <w:bCs/>
          <w:sz w:val="24"/>
          <w:szCs w:val="24"/>
        </w:rPr>
      </w:pPr>
      <w:r>
        <w:rPr>
          <w:rFonts w:hint="eastAsia" w:ascii="宋体" w:hAnsi="宋体" w:eastAsia="宋体" w:cs="宋体"/>
          <w:bCs/>
          <w:sz w:val="24"/>
          <w:szCs w:val="24"/>
        </w:rPr>
        <w:t>1.投标函（格式见附件）</w:t>
      </w:r>
    </w:p>
    <w:p>
      <w:pPr>
        <w:tabs>
          <w:tab w:val="left" w:pos="1050"/>
        </w:tabs>
        <w:spacing w:line="360" w:lineRule="auto"/>
        <w:ind w:firstLine="600"/>
        <w:rPr>
          <w:rFonts w:hint="eastAsia" w:ascii="宋体" w:hAnsi="宋体" w:eastAsia="宋体" w:cs="宋体"/>
          <w:bCs/>
          <w:sz w:val="24"/>
          <w:szCs w:val="24"/>
        </w:rPr>
      </w:pPr>
      <w:r>
        <w:rPr>
          <w:rFonts w:hint="eastAsia" w:ascii="宋体" w:hAnsi="宋体" w:eastAsia="宋体" w:cs="宋体"/>
          <w:bCs/>
          <w:sz w:val="24"/>
          <w:szCs w:val="24"/>
        </w:rPr>
        <w:t>2.资格、资信证明文件</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（1）关于资格的声明函</w:t>
      </w:r>
      <w:r>
        <w:rPr>
          <w:rFonts w:hint="eastAsia" w:ascii="宋体" w:hAnsi="宋体" w:eastAsia="宋体" w:cs="宋体"/>
          <w:b/>
          <w:bCs/>
          <w:sz w:val="24"/>
          <w:szCs w:val="24"/>
        </w:rPr>
        <w:t>（格式见附件）</w:t>
      </w:r>
      <w:r>
        <w:rPr>
          <w:rFonts w:hint="eastAsia" w:ascii="宋体" w:hAnsi="宋体" w:eastAsia="宋体" w:cs="宋体"/>
          <w:bCs/>
          <w:sz w:val="24"/>
          <w:szCs w:val="24"/>
        </w:rPr>
        <w:t>；</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（2）投标供应商法定代表人授权委托书</w:t>
      </w:r>
      <w:r>
        <w:rPr>
          <w:rFonts w:hint="eastAsia" w:ascii="宋体" w:hAnsi="宋体" w:eastAsia="宋体" w:cs="宋体"/>
          <w:b/>
          <w:bCs/>
          <w:sz w:val="24"/>
          <w:szCs w:val="24"/>
        </w:rPr>
        <w:t>（法定代表人亲自参与</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的除外，格式见附件）</w:t>
      </w:r>
      <w:r>
        <w:rPr>
          <w:rFonts w:hint="eastAsia" w:ascii="宋体" w:hAnsi="宋体" w:eastAsia="宋体" w:cs="宋体"/>
          <w:bCs/>
          <w:sz w:val="24"/>
          <w:szCs w:val="24"/>
        </w:rPr>
        <w:t>；</w:t>
      </w:r>
    </w:p>
    <w:p>
      <w:pPr>
        <w:tabs>
          <w:tab w:val="left" w:pos="1050"/>
        </w:tabs>
        <w:spacing w:line="360" w:lineRule="auto"/>
        <w:ind w:firstLine="480"/>
        <w:rPr>
          <w:rFonts w:hint="eastAsia" w:ascii="宋体" w:hAnsi="宋体" w:eastAsia="宋体" w:cs="宋体"/>
          <w:bCs/>
          <w:sz w:val="24"/>
          <w:szCs w:val="24"/>
        </w:rPr>
      </w:pPr>
      <w:bookmarkStart w:id="0" w:name="OLE_LINK8"/>
      <w:r>
        <w:rPr>
          <w:rFonts w:hint="eastAsia" w:ascii="宋体" w:hAnsi="宋体" w:eastAsia="宋体" w:cs="宋体"/>
          <w:bCs/>
          <w:sz w:val="24"/>
          <w:szCs w:val="24"/>
        </w:rPr>
        <w:t>（3）</w:t>
      </w:r>
      <w:bookmarkEnd w:id="0"/>
      <w:r>
        <w:rPr>
          <w:rFonts w:hint="eastAsia" w:ascii="宋体" w:hAnsi="宋体" w:eastAsia="宋体" w:cs="宋体"/>
          <w:bCs/>
          <w:sz w:val="24"/>
          <w:szCs w:val="24"/>
        </w:rPr>
        <w:t>投标供应商法定代表人身份证及法定代表人授权代表</w:t>
      </w:r>
      <w:r>
        <w:rPr>
          <w:rFonts w:hint="eastAsia" w:ascii="宋体" w:hAnsi="宋体" w:eastAsia="宋体" w:cs="宋体"/>
          <w:color w:val="000000"/>
          <w:sz w:val="24"/>
          <w:szCs w:val="24"/>
        </w:rPr>
        <w:t>身份证复印件并加盖公章；</w:t>
      </w:r>
      <w:r>
        <w:rPr>
          <w:rFonts w:hint="eastAsia" w:ascii="宋体" w:hAnsi="宋体" w:eastAsia="宋体" w:cs="宋体"/>
          <w:b/>
          <w:color w:val="000000"/>
          <w:sz w:val="24"/>
          <w:szCs w:val="24"/>
        </w:rPr>
        <w:t>（投标时必须提交参加开标会议的法定代表人或法定代表人授权代表有效身份证明原件）</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（4）投标供应商企业法人营业执照</w:t>
      </w:r>
      <w:r>
        <w:rPr>
          <w:rFonts w:hint="eastAsia" w:ascii="宋体" w:hAnsi="宋体" w:eastAsia="宋体" w:cs="宋体"/>
          <w:color w:val="000000"/>
          <w:sz w:val="24"/>
          <w:szCs w:val="24"/>
        </w:rPr>
        <w:t>复印件加盖公章；</w:t>
      </w:r>
      <w:r>
        <w:rPr>
          <w:rFonts w:hint="eastAsia" w:ascii="宋体" w:hAnsi="宋体" w:eastAsia="宋体" w:cs="宋体"/>
          <w:b/>
          <w:color w:val="000000"/>
          <w:sz w:val="24"/>
          <w:szCs w:val="24"/>
        </w:rPr>
        <w:t>（投标时必须提交原件或公证件</w:t>
      </w:r>
      <w:r>
        <w:rPr>
          <w:rFonts w:hint="eastAsia" w:ascii="宋体" w:hAnsi="宋体" w:eastAsia="宋体" w:cs="宋体"/>
          <w:b/>
          <w:sz w:val="24"/>
          <w:szCs w:val="24"/>
        </w:rPr>
        <w:t>或带二维码扫描件</w:t>
      </w:r>
      <w:r>
        <w:rPr>
          <w:rFonts w:hint="eastAsia" w:ascii="宋体" w:hAnsi="宋体" w:eastAsia="宋体" w:cs="宋体"/>
          <w:b/>
          <w:color w:val="000000"/>
          <w:sz w:val="24"/>
          <w:szCs w:val="24"/>
        </w:rPr>
        <w:t>）</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（5）被授权委托人</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项目负责人</w:t>
      </w:r>
      <w:r>
        <w:rPr>
          <w:rFonts w:hint="eastAsia" w:ascii="宋体" w:hAnsi="宋体" w:eastAsia="宋体" w:cs="宋体"/>
          <w:bCs/>
          <w:sz w:val="24"/>
          <w:szCs w:val="24"/>
        </w:rPr>
        <w:t>应与企业签订的劳动合同和由社保机构出具的投标供应商为其缴纳的2023年</w:t>
      </w:r>
      <w:r>
        <w:rPr>
          <w:rFonts w:hint="eastAsia" w:ascii="宋体" w:hAnsi="宋体" w:eastAsia="宋体" w:cs="宋体"/>
          <w:bCs/>
          <w:sz w:val="24"/>
          <w:szCs w:val="24"/>
          <w:lang w:val="en-US" w:eastAsia="zh-CN"/>
        </w:rPr>
        <w:t>10</w:t>
      </w:r>
      <w:r>
        <w:rPr>
          <w:rFonts w:hint="eastAsia" w:ascii="宋体" w:hAnsi="宋体" w:eastAsia="宋体" w:cs="宋体"/>
          <w:bCs/>
          <w:sz w:val="24"/>
          <w:szCs w:val="24"/>
        </w:rPr>
        <w:t>月～202</w:t>
      </w:r>
      <w:r>
        <w:rPr>
          <w:rFonts w:hint="eastAsia" w:ascii="宋体" w:hAnsi="宋体" w:eastAsia="宋体" w:cs="宋体"/>
          <w:bCs/>
          <w:sz w:val="24"/>
          <w:szCs w:val="24"/>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3</w:t>
      </w:r>
      <w:r>
        <w:rPr>
          <w:rFonts w:hint="eastAsia" w:ascii="宋体" w:hAnsi="宋体" w:eastAsia="宋体" w:cs="宋体"/>
          <w:bCs/>
          <w:sz w:val="24"/>
          <w:szCs w:val="24"/>
        </w:rPr>
        <w:t>月的缴费证明</w:t>
      </w:r>
      <w:r>
        <w:rPr>
          <w:rFonts w:hint="eastAsia" w:ascii="宋体" w:hAnsi="宋体" w:eastAsia="宋体" w:cs="宋体"/>
          <w:sz w:val="24"/>
          <w:szCs w:val="24"/>
          <w:highlight w:val="none"/>
        </w:rPr>
        <w:t>复印件加盖公章；</w:t>
      </w:r>
      <w:r>
        <w:rPr>
          <w:rFonts w:hint="eastAsia" w:ascii="宋体" w:hAnsi="宋体" w:eastAsia="宋体" w:cs="宋体"/>
          <w:b/>
          <w:bCs/>
          <w:sz w:val="24"/>
          <w:szCs w:val="24"/>
          <w:highlight w:val="none"/>
        </w:rPr>
        <w:t>（投标时必须提交原件或网上查询带有二维码/验证码的打印件）</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（6）投标供应商近三个月中任意一个月份(不含开标当月)的财务状况报告（资产负债表和利润表）或由会计师事务所出具的近两年中任意一年度的审计报告和所附已审财务报告复印件并加盖公章；</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（7）投标供应商近三个月中任意一个月份(不含开标当月)的依法缴纳税收的相关材料（提供相关主管部门证明或银行代扣证明）复印件并加盖公章；</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（8）投标供应商近三个月中任意一个月份(不含开标当月)的依法缴纳社会保障资金的相关材料（提供相关主管部门证明或银行代扣证明）复印件并加盖公章；</w:t>
      </w:r>
    </w:p>
    <w:p>
      <w:pPr>
        <w:tabs>
          <w:tab w:val="left" w:pos="1050"/>
        </w:tabs>
        <w:spacing w:line="360" w:lineRule="auto"/>
        <w:ind w:firstLine="480"/>
        <w:rPr>
          <w:rFonts w:hint="eastAsia" w:ascii="宋体" w:hAnsi="宋体" w:eastAsia="宋体" w:cs="宋体"/>
          <w:b/>
          <w:sz w:val="24"/>
          <w:szCs w:val="24"/>
        </w:rPr>
      </w:pPr>
      <w:r>
        <w:rPr>
          <w:rFonts w:hint="eastAsia" w:ascii="宋体" w:hAnsi="宋体" w:eastAsia="宋体" w:cs="宋体"/>
          <w:bCs/>
          <w:sz w:val="24"/>
          <w:szCs w:val="24"/>
        </w:rPr>
        <w:t>（9）提供《中小企业声明函》或《残疾人福利性单位声明函》（格式见附件，如为监狱企业需由省级以上监狱管理局、戒毒管理局出具的证明文件）</w:t>
      </w:r>
      <w:r>
        <w:rPr>
          <w:rFonts w:hint="eastAsia" w:ascii="宋体" w:hAnsi="宋体" w:eastAsia="宋体" w:cs="宋体"/>
          <w:b/>
          <w:sz w:val="24"/>
          <w:szCs w:val="24"/>
        </w:rPr>
        <w:t>；</w:t>
      </w:r>
    </w:p>
    <w:p>
      <w:pPr>
        <w:tabs>
          <w:tab w:val="left" w:pos="1050"/>
        </w:tabs>
        <w:spacing w:line="360" w:lineRule="auto"/>
        <w:ind w:firstLine="480"/>
      </w:pPr>
      <w:r>
        <w:rPr>
          <w:rFonts w:hint="eastAsia" w:ascii="宋体" w:hAnsi="宋体" w:eastAsia="宋体" w:cs="宋体"/>
          <w:bCs/>
          <w:sz w:val="24"/>
          <w:szCs w:val="24"/>
        </w:rPr>
        <w:t>（10）承诺书</w:t>
      </w:r>
      <w:r>
        <w:rPr>
          <w:rFonts w:hint="eastAsia" w:ascii="宋体" w:hAnsi="宋体" w:eastAsia="宋体" w:cs="宋体"/>
          <w:b/>
          <w:sz w:val="24"/>
          <w:szCs w:val="24"/>
        </w:rPr>
        <w:t>（格式见附件）；</w:t>
      </w:r>
    </w:p>
    <w:p>
      <w:pPr>
        <w:keepNext w:val="0"/>
        <w:keepLines w:val="0"/>
        <w:pageBreakBefore w:val="0"/>
        <w:widowControl w:val="0"/>
        <w:spacing w:line="360" w:lineRule="auto"/>
        <w:ind w:left="0" w:firstLine="482"/>
        <w:rPr>
          <w:rFonts w:hint="eastAsia" w:ascii="宋体" w:cs="宋体"/>
          <w:b/>
          <w:bCs/>
          <w:sz w:val="24"/>
          <w:highlight w:val="none"/>
          <w:lang w:val="zh-CN"/>
        </w:rPr>
      </w:pPr>
      <w:r>
        <w:rPr>
          <w:rFonts w:hint="eastAsia" w:ascii="宋体" w:cs="宋体"/>
          <w:b/>
          <w:bCs/>
          <w:sz w:val="24"/>
          <w:highlight w:val="none"/>
          <w:lang w:val="zh-CN"/>
        </w:rPr>
        <w:t>注：</w:t>
      </w:r>
      <w:r>
        <w:rPr>
          <w:rFonts w:hint="eastAsia" w:ascii="宋体" w:cs="宋体"/>
          <w:b/>
          <w:bCs/>
          <w:sz w:val="24"/>
          <w:highlight w:val="none"/>
          <w:lang w:val="en-US" w:eastAsia="zh-CN"/>
        </w:rPr>
        <w:t>1、</w:t>
      </w:r>
      <w:r>
        <w:rPr>
          <w:rFonts w:hint="eastAsia" w:ascii="宋体" w:cs="宋体"/>
          <w:b/>
          <w:bCs/>
          <w:sz w:val="24"/>
          <w:highlight w:val="none"/>
          <w:lang w:val="zh-CN"/>
        </w:rPr>
        <w:t>若法定代表人亲自参加</w:t>
      </w:r>
      <w:r>
        <w:rPr>
          <w:rFonts w:hint="eastAsia" w:ascii="宋体" w:cs="宋体"/>
          <w:b/>
          <w:bCs/>
          <w:sz w:val="24"/>
          <w:highlight w:val="none"/>
          <w:lang w:val="en-US" w:eastAsia="zh-CN"/>
        </w:rPr>
        <w:t>投标的，则无</w:t>
      </w:r>
      <w:r>
        <w:rPr>
          <w:rFonts w:hint="eastAsia" w:ascii="宋体" w:cs="宋体"/>
          <w:b/>
          <w:bCs/>
          <w:sz w:val="24"/>
          <w:highlight w:val="none"/>
          <w:lang w:val="zh-CN"/>
        </w:rPr>
        <w:t>需提供法定代表人授权委托书及有关</w:t>
      </w:r>
      <w:r>
        <w:rPr>
          <w:rFonts w:hint="eastAsia" w:ascii="宋体" w:cs="宋体"/>
          <w:b/>
          <w:bCs/>
          <w:sz w:val="24"/>
          <w:highlight w:val="none"/>
          <w:lang w:val="en-US" w:eastAsia="zh-CN"/>
        </w:rPr>
        <w:t>被</w:t>
      </w:r>
      <w:r>
        <w:rPr>
          <w:rFonts w:hint="eastAsia" w:ascii="宋体" w:cs="宋体"/>
          <w:b/>
          <w:bCs/>
          <w:sz w:val="24"/>
          <w:highlight w:val="none"/>
          <w:lang w:val="zh-CN"/>
        </w:rPr>
        <w:t>授权委托人的</w:t>
      </w:r>
      <w:r>
        <w:rPr>
          <w:rFonts w:hint="eastAsia" w:ascii="宋体" w:cs="宋体"/>
          <w:b/>
          <w:bCs/>
          <w:sz w:val="24"/>
          <w:highlight w:val="none"/>
          <w:lang w:val="en-US" w:eastAsia="zh-CN"/>
        </w:rPr>
        <w:t>相关资料</w:t>
      </w:r>
      <w:r>
        <w:rPr>
          <w:rFonts w:hint="eastAsia" w:ascii="宋体" w:cs="宋体"/>
          <w:b/>
          <w:bCs/>
          <w:sz w:val="24"/>
          <w:highlight w:val="none"/>
          <w:lang w:val="zh-CN"/>
        </w:rPr>
        <w:t>；</w:t>
      </w:r>
    </w:p>
    <w:p>
      <w:pPr>
        <w:spacing w:line="360" w:lineRule="auto"/>
        <w:ind w:firstLine="482"/>
        <w:rPr>
          <w:rFonts w:hint="eastAsia"/>
        </w:rPr>
      </w:pPr>
      <w:r>
        <w:rPr>
          <w:rFonts w:hint="eastAsia" w:ascii="宋体" w:cs="宋体"/>
          <w:b/>
          <w:bCs/>
          <w:sz w:val="24"/>
          <w:highlight w:val="none"/>
          <w:lang w:val="en-US" w:eastAsia="zh-CN"/>
        </w:rPr>
        <w:t>2、</w:t>
      </w:r>
      <w:r>
        <w:rPr>
          <w:rFonts w:hint="eastAsia" w:ascii="宋体" w:cs="宋体"/>
          <w:b/>
          <w:bCs/>
          <w:sz w:val="24"/>
          <w:highlight w:val="none"/>
          <w:lang w:val="zh-CN"/>
        </w:rPr>
        <w:t>提供的资料涉及时间的，如投标人成立时间迟于要求开始的时间，则时间要求为投标人成立时间至截止时间</w:t>
      </w:r>
      <w:r>
        <w:rPr>
          <w:rFonts w:hint="eastAsia" w:ascii="宋体" w:hAnsi="Times New Roman" w:eastAsia="宋体" w:cs="宋体"/>
          <w:b/>
          <w:bCs/>
          <w:color w:val="000000"/>
          <w:sz w:val="24"/>
          <w:lang w:val="zh-CN"/>
        </w:rPr>
        <w:t>。</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3.开标一览表（格式见附件）</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4.明细报价表（格式见附件）</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5.偏离表（格式见附件）</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6.要求采购人提供的配合（如有自拟并自行添加）</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7.补充性文件（评分标准中对应的其它所需证明材料，如有请提供）</w:t>
      </w:r>
    </w:p>
    <w:p>
      <w:pPr>
        <w:tabs>
          <w:tab w:val="left" w:pos="105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8.其它（投标供应商认为有必要提供的声明和文件，如有自拟并自行添加至投标函中）</w:t>
      </w:r>
    </w:p>
    <w:p>
      <w:pPr>
        <w:widowControl/>
        <w:tabs>
          <w:tab w:val="left" w:pos="0"/>
        </w:tabs>
        <w:spacing w:line="360" w:lineRule="auto"/>
        <w:ind w:firstLine="482"/>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技术暗标部分</w:t>
      </w:r>
      <w:r>
        <w:rPr>
          <w:rFonts w:hint="eastAsia" w:ascii="宋体" w:hAnsi="宋体" w:eastAsia="宋体" w:cs="宋体"/>
          <w:b/>
          <w:color w:val="000000"/>
          <w:sz w:val="24"/>
          <w:szCs w:val="24"/>
          <w:highlight w:val="none"/>
          <w:lang w:val="en-US" w:eastAsia="zh-CN"/>
        </w:rPr>
        <w:t>(详见评分标准）</w:t>
      </w:r>
      <w:r>
        <w:rPr>
          <w:rFonts w:hint="eastAsia" w:ascii="宋体" w:hAnsi="宋体" w:eastAsia="宋体" w:cs="宋体"/>
          <w:b/>
          <w:color w:val="000000"/>
          <w:sz w:val="24"/>
          <w:szCs w:val="24"/>
          <w:highlight w:val="none"/>
        </w:rPr>
        <w:t>：</w:t>
      </w:r>
    </w:p>
    <w:p>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p>
    <w:p>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bCs/>
          <w:color w:val="000000"/>
          <w:sz w:val="24"/>
          <w:szCs w:val="24"/>
          <w:highlight w:val="none"/>
        </w:rPr>
        <w:t>上述</w:t>
      </w:r>
      <w:r>
        <w:rPr>
          <w:rFonts w:hint="eastAsia" w:ascii="宋体" w:hAnsi="宋体" w:eastAsia="宋体" w:cs="宋体"/>
          <w:color w:val="000000"/>
          <w:sz w:val="24"/>
          <w:szCs w:val="24"/>
          <w:highlight w:val="none"/>
        </w:rPr>
        <w:t>商务明标部分</w:t>
      </w:r>
      <w:r>
        <w:rPr>
          <w:rFonts w:hint="eastAsia" w:ascii="宋体" w:hAnsi="宋体" w:eastAsia="宋体" w:cs="宋体"/>
          <w:bCs/>
          <w:color w:val="000000"/>
          <w:sz w:val="24"/>
          <w:szCs w:val="24"/>
          <w:highlight w:val="none"/>
        </w:rPr>
        <w:t>1-5项及技术暗标部分投标人必须按要求全部提供，否则投标文件无效。</w:t>
      </w:r>
    </w:p>
    <w:p>
      <w:pPr>
        <w:tabs>
          <w:tab w:val="left" w:pos="525"/>
          <w:tab w:val="left" w:pos="945"/>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如上述资格证明文件遇年检、换证，则必须提供法定年检、换证单位出具的有效证明复印件。如上述资格证明文件遇有国家相关政策规定可不具备的，必须提供相关政策规定或相关单位出具的有效证明或情况说明复印件。投标人法定代表人或法定代表人授权代表为外籍、港、澳、台地区人士的，其身份证明须提供有效的护照或港澳同胞来往内地通行证、台湾同胞来往大陆通行证，或其它可在中国大陆有效居留的许可证明</w:t>
      </w:r>
      <w:r>
        <w:rPr>
          <w:rFonts w:hint="eastAsia" w:ascii="宋体" w:hAnsi="宋体" w:eastAsia="宋体" w:cs="宋体"/>
          <w:bCs/>
          <w:sz w:val="24"/>
          <w:szCs w:val="24"/>
        </w:rPr>
        <w:t>。</w:t>
      </w:r>
      <w:r>
        <w:rPr>
          <w:rFonts w:hint="eastAsia" w:ascii="宋体" w:hAnsi="宋体" w:eastAsia="宋体" w:cs="宋体"/>
          <w:sz w:val="24"/>
          <w:szCs w:val="24"/>
        </w:rPr>
        <w:t xml:space="preserve">                                           </w:t>
      </w:r>
    </w:p>
    <w:p>
      <w:pPr>
        <w:numPr>
          <w:ilvl w:val="0"/>
          <w:numId w:val="13"/>
        </w:numPr>
        <w:spacing w:line="360" w:lineRule="auto"/>
        <w:outlineLvl w:val="0"/>
        <w:rPr>
          <w:rFonts w:hint="eastAsia" w:ascii="宋体" w:hAnsi="宋体" w:eastAsia="宋体" w:cs="宋体"/>
          <w:sz w:val="24"/>
          <w:szCs w:val="24"/>
        </w:rPr>
      </w:pPr>
      <w:r>
        <w:rPr>
          <w:rFonts w:hint="eastAsia" w:ascii="宋体" w:hAnsi="宋体" w:eastAsia="宋体" w:cs="宋体"/>
          <w:sz w:val="24"/>
          <w:szCs w:val="24"/>
        </w:rPr>
        <w:t xml:space="preserve">投标报价说明：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本项目采用总承包方式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固定单价，按实结算</w:t>
      </w:r>
      <w:r>
        <w:rPr>
          <w:rFonts w:hint="eastAsia" w:ascii="宋体" w:hAnsi="宋体" w:eastAsia="宋体" w:cs="宋体"/>
          <w:sz w:val="24"/>
          <w:szCs w:val="24"/>
        </w:rPr>
        <w:t>。投标报价应完全响应采购需求，包括但不限于产品制作、供应、运输、安装，调试及有关技术、服务等从项目中标起到项目正式交付以及免费质保期内所发生的一切费用</w:t>
      </w:r>
      <w:r>
        <w:rPr>
          <w:rFonts w:hint="eastAsia" w:ascii="宋体" w:hAnsi="宋体" w:eastAsia="宋体" w:cs="宋体"/>
          <w:sz w:val="24"/>
          <w:szCs w:val="24"/>
          <w:lang w:eastAsia="zh-CN"/>
        </w:rPr>
        <w:t>，</w:t>
      </w:r>
      <w:r>
        <w:rPr>
          <w:rFonts w:hint="eastAsia" w:ascii="宋体" w:hAnsi="宋体" w:eastAsia="宋体" w:cs="宋体"/>
          <w:sz w:val="24"/>
          <w:szCs w:val="24"/>
        </w:rPr>
        <w:t>招标文件中另有规定的除外。</w:t>
      </w:r>
    </w:p>
    <w:p>
      <w:pPr>
        <w:spacing w:line="360" w:lineRule="auto"/>
        <w:outlineLvl w:val="0"/>
        <w:rPr>
          <w:rFonts w:hint="eastAsia" w:ascii="宋体" w:hAnsi="宋体" w:eastAsia="宋体" w:cs="宋体"/>
          <w:sz w:val="24"/>
          <w:szCs w:val="24"/>
        </w:rPr>
      </w:pPr>
      <w:r>
        <w:rPr>
          <w:rFonts w:hint="eastAsia" w:ascii="宋体" w:hAnsi="宋体" w:eastAsia="宋体" w:cs="宋体"/>
          <w:sz w:val="24"/>
          <w:szCs w:val="24"/>
        </w:rPr>
        <w:t>（七）投标文件的要求：</w:t>
      </w:r>
    </w:p>
    <w:p>
      <w:pPr>
        <w:numPr>
          <w:ilvl w:val="0"/>
          <w:numId w:val="14"/>
        </w:numPr>
        <w:tabs>
          <w:tab w:val="left" w:pos="0"/>
        </w:tabs>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所有文件、往来函件均应使用简体中文（规格、型号辅助符号除外）。</w:t>
      </w:r>
    </w:p>
    <w:p>
      <w:pPr>
        <w:numPr>
          <w:ilvl w:val="0"/>
          <w:numId w:val="14"/>
        </w:numPr>
        <w:tabs>
          <w:tab w:val="left" w:pos="0"/>
        </w:tabs>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投标文件由投标供应商按给定格式如实填写（编写），须有法人（盖章）、法定代表人或法定代表人授权代表签字或盖章，方为有效，未尽事宜可自行补充。</w:t>
      </w:r>
    </w:p>
    <w:p>
      <w:pPr>
        <w:numPr>
          <w:ilvl w:val="0"/>
          <w:numId w:val="14"/>
        </w:numPr>
        <w:tabs>
          <w:tab w:val="left" w:pos="0"/>
        </w:tabs>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投标供应商报价一律以人民币为报价结算货币，结算单位为“元”。</w:t>
      </w:r>
    </w:p>
    <w:p>
      <w:pPr>
        <w:numPr>
          <w:ilvl w:val="0"/>
          <w:numId w:val="14"/>
        </w:numPr>
        <w:tabs>
          <w:tab w:val="left" w:pos="0"/>
        </w:tabs>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投标文件格式部分，应由投标供应商按给定格式提供，不得更改。</w:t>
      </w:r>
    </w:p>
    <w:p>
      <w:pPr>
        <w:numPr>
          <w:ilvl w:val="0"/>
          <w:numId w:val="14"/>
        </w:numPr>
        <w:tabs>
          <w:tab w:val="left" w:pos="0"/>
        </w:tabs>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highlight w:val="none"/>
        </w:rPr>
        <w:t>投标文件</w:t>
      </w:r>
      <w:r>
        <w:rPr>
          <w:rFonts w:hint="eastAsia" w:ascii="宋体" w:hAnsi="宋体" w:eastAsia="宋体" w:cs="宋体"/>
          <w:sz w:val="24"/>
          <w:szCs w:val="24"/>
          <w:highlight w:val="none"/>
          <w:lang w:val="en-US" w:eastAsia="zh-CN"/>
        </w:rPr>
        <w:t>明标部分</w:t>
      </w:r>
      <w:r>
        <w:rPr>
          <w:rFonts w:hint="eastAsia" w:ascii="宋体" w:hAnsi="宋体" w:eastAsia="宋体" w:cs="宋体"/>
          <w:sz w:val="24"/>
          <w:szCs w:val="24"/>
          <w:highlight w:val="none"/>
        </w:rPr>
        <w:t>应用不褪色的墨水书写或打印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暗标</w:t>
      </w:r>
      <w:r>
        <w:rPr>
          <w:rFonts w:hint="eastAsia" w:ascii="宋体" w:hAnsi="宋体" w:eastAsia="宋体" w:cs="宋体"/>
          <w:sz w:val="24"/>
          <w:szCs w:val="24"/>
          <w:highlight w:val="none"/>
        </w:rPr>
        <w:t>部分应用不褪色的黑色墨水书写或打印</w:t>
      </w:r>
      <w:r>
        <w:rPr>
          <w:rFonts w:hint="eastAsia" w:ascii="宋体" w:hAnsi="宋体" w:eastAsia="宋体" w:cs="宋体"/>
          <w:sz w:val="24"/>
          <w:szCs w:val="24"/>
        </w:rPr>
        <w:t>。</w:t>
      </w:r>
    </w:p>
    <w:p>
      <w:pPr>
        <w:numPr>
          <w:ilvl w:val="0"/>
          <w:numId w:val="14"/>
        </w:numPr>
        <w:tabs>
          <w:tab w:val="left" w:pos="0"/>
        </w:tabs>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投标文件统一采用A4纸，按照</w:t>
      </w:r>
      <w:r>
        <w:rPr>
          <w:rFonts w:hint="eastAsia" w:ascii="宋体" w:hAnsi="宋体" w:eastAsia="宋体" w:cs="宋体"/>
          <w:color w:val="000000"/>
          <w:sz w:val="24"/>
          <w:szCs w:val="24"/>
          <w:highlight w:val="none"/>
        </w:rPr>
        <w:t>投标文件组成</w:t>
      </w:r>
      <w:r>
        <w:rPr>
          <w:rFonts w:hint="eastAsia" w:ascii="宋体" w:hAnsi="宋体" w:eastAsia="宋体" w:cs="宋体"/>
          <w:sz w:val="24"/>
          <w:szCs w:val="24"/>
        </w:rPr>
        <w:t>的顺序</w:t>
      </w:r>
      <w:r>
        <w:rPr>
          <w:rFonts w:hint="eastAsia" w:ascii="宋体" w:hAnsi="宋体" w:eastAsia="宋体" w:cs="宋体"/>
          <w:color w:val="000000"/>
          <w:sz w:val="24"/>
          <w:szCs w:val="24"/>
        </w:rPr>
        <w:t>制作，并编制目录和页码。</w:t>
      </w:r>
    </w:p>
    <w:p>
      <w:pPr>
        <w:numPr>
          <w:ilvl w:val="0"/>
          <w:numId w:val="14"/>
        </w:numPr>
        <w:tabs>
          <w:tab w:val="left" w:pos="0"/>
        </w:tabs>
        <w:spacing w:line="440" w:lineRule="exact"/>
        <w:ind w:left="0" w:firstLine="482"/>
        <w:rPr>
          <w:rFonts w:hint="eastAsia" w:ascii="宋体" w:hAnsi="宋体" w:eastAsia="宋体" w:cs="宋体"/>
          <w:b/>
          <w:sz w:val="24"/>
          <w:szCs w:val="24"/>
        </w:rPr>
      </w:pPr>
      <w:bookmarkStart w:id="1" w:name="OLE_LINK3"/>
      <w:r>
        <w:rPr>
          <w:rFonts w:hint="eastAsia" w:ascii="宋体" w:hAnsi="宋体" w:eastAsia="宋体" w:cs="宋体"/>
          <w:b/>
          <w:sz w:val="24"/>
          <w:szCs w:val="24"/>
        </w:rPr>
        <w:t>投标文件份数为明标一正</w:t>
      </w:r>
      <w:r>
        <w:rPr>
          <w:rFonts w:hint="eastAsia" w:ascii="宋体" w:hAnsi="宋体" w:eastAsia="宋体" w:cs="宋体"/>
          <w:b/>
          <w:sz w:val="24"/>
          <w:szCs w:val="24"/>
          <w:lang w:val="en-US" w:eastAsia="zh-CN"/>
        </w:rPr>
        <w:t>二</w:t>
      </w:r>
      <w:r>
        <w:rPr>
          <w:rFonts w:hint="eastAsia" w:ascii="宋体" w:hAnsi="宋体" w:eastAsia="宋体" w:cs="宋体"/>
          <w:b/>
          <w:sz w:val="24"/>
          <w:szCs w:val="24"/>
        </w:rPr>
        <w:t>副，暗标一正五副，投标人应将明标正本、电子光盘（明标部分）密封在一个封袋中并在封袋上清楚地标明“明标正本”、将明标所有副本密封在另一个封袋中并在密封袋上清楚地标明 “明标副本”，将暗标正本、电子光盘（暗标部分）密封在一个封袋中并在封袋上清楚地标明“暗标正本”、将暗标所有副本密封在另一个封袋中并在密封袋上清楚地标明 “暗标副本”。招标文件中资格、资信证明文件部分及评标办法中所需提供的原件资料（</w:t>
      </w:r>
      <w:r>
        <w:rPr>
          <w:rFonts w:hint="eastAsia" w:ascii="宋体" w:hAnsi="宋体" w:eastAsia="宋体" w:cs="宋体"/>
          <w:b/>
          <w:sz w:val="24"/>
          <w:szCs w:val="24"/>
          <w:lang w:val="en-US" w:eastAsia="zh-CN"/>
        </w:rPr>
        <w:t>被</w:t>
      </w:r>
      <w:r>
        <w:rPr>
          <w:rFonts w:hint="eastAsia" w:ascii="宋体" w:hAnsi="宋体" w:eastAsia="宋体" w:cs="宋体"/>
          <w:b/>
          <w:sz w:val="24"/>
          <w:szCs w:val="24"/>
        </w:rPr>
        <w:t>授权委托人身份证</w:t>
      </w:r>
      <w:r>
        <w:rPr>
          <w:rFonts w:hint="eastAsia" w:ascii="宋体" w:hAnsi="宋体" w:eastAsia="宋体" w:cs="宋体"/>
          <w:b/>
          <w:sz w:val="24"/>
          <w:szCs w:val="24"/>
          <w:lang w:val="en-US" w:eastAsia="zh-CN"/>
        </w:rPr>
        <w:t>请</w:t>
      </w:r>
      <w:r>
        <w:rPr>
          <w:rFonts w:hint="eastAsia" w:ascii="宋体" w:hAnsi="宋体" w:eastAsia="宋体" w:cs="宋体"/>
          <w:b/>
          <w:sz w:val="24"/>
          <w:szCs w:val="24"/>
        </w:rPr>
        <w:t>随身携带）需单独</w:t>
      </w:r>
      <w:r>
        <w:rPr>
          <w:rFonts w:hint="eastAsia" w:ascii="宋体" w:hAnsi="宋体" w:eastAsia="宋体" w:cs="宋体"/>
          <w:b/>
          <w:sz w:val="24"/>
          <w:szCs w:val="24"/>
          <w:lang w:val="en-US" w:eastAsia="zh-CN"/>
        </w:rPr>
        <w:t>放</w:t>
      </w:r>
      <w:r>
        <w:rPr>
          <w:rFonts w:hint="eastAsia" w:ascii="宋体" w:hAnsi="宋体" w:eastAsia="宋体" w:cs="宋体"/>
          <w:b/>
          <w:sz w:val="24"/>
          <w:szCs w:val="24"/>
        </w:rPr>
        <w:t>在一个</w:t>
      </w:r>
      <w:r>
        <w:rPr>
          <w:rFonts w:hint="eastAsia" w:ascii="宋体" w:hAnsi="宋体" w:eastAsia="宋体" w:cs="宋体"/>
          <w:b/>
          <w:sz w:val="24"/>
          <w:szCs w:val="24"/>
          <w:lang w:val="en-US" w:eastAsia="zh-CN"/>
        </w:rPr>
        <w:t>档案</w:t>
      </w:r>
      <w:r>
        <w:rPr>
          <w:rFonts w:hint="eastAsia" w:ascii="宋体" w:hAnsi="宋体" w:eastAsia="宋体" w:cs="宋体"/>
          <w:b/>
          <w:sz w:val="24"/>
          <w:szCs w:val="24"/>
        </w:rPr>
        <w:t>袋中，并在袋上清楚地标明“原件资料”；所有投标文件</w:t>
      </w:r>
      <w:r>
        <w:rPr>
          <w:rFonts w:hint="eastAsia" w:ascii="宋体" w:hAnsi="宋体" w:eastAsia="宋体" w:cs="宋体"/>
          <w:b/>
          <w:sz w:val="24"/>
          <w:szCs w:val="24"/>
          <w:lang w:val="en-US" w:eastAsia="zh-CN"/>
        </w:rPr>
        <w:t>密</w:t>
      </w:r>
      <w:r>
        <w:rPr>
          <w:rFonts w:hint="eastAsia" w:ascii="宋体" w:hAnsi="宋体" w:eastAsia="宋体" w:cs="宋体"/>
          <w:b/>
          <w:sz w:val="24"/>
          <w:szCs w:val="24"/>
        </w:rPr>
        <w:t>封袋的封口处应加盖投标人印章。密封袋上还均应注明采购编号、项目名称、投标人名称。</w:t>
      </w:r>
    </w:p>
    <w:bookmarkEnd w:id="1"/>
    <w:p>
      <w:pPr>
        <w:numPr>
          <w:ilvl w:val="0"/>
          <w:numId w:val="14"/>
        </w:numPr>
        <w:tabs>
          <w:tab w:val="left" w:pos="0"/>
        </w:tabs>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投标文件不应有涂改、增删和潦草之处，如有必须修改时，修改处必须有法人、法定代表人或法定代表人授权代表的签章。</w:t>
      </w:r>
    </w:p>
    <w:p>
      <w:pPr>
        <w:keepNext w:val="0"/>
        <w:keepLines w:val="0"/>
        <w:pageBreakBefore w:val="0"/>
        <w:widowControl w:val="0"/>
        <w:numPr>
          <w:ilvl w:val="0"/>
          <w:numId w:val="14"/>
        </w:numPr>
        <w:tabs>
          <w:tab w:val="left" w:pos="0"/>
        </w:tabs>
        <w:spacing w:line="360" w:lineRule="auto"/>
        <w:ind w:left="0" w:firstLine="482"/>
        <w:rPr>
          <w:rFonts w:hint="eastAsia" w:ascii="宋体" w:hAnsi="宋体" w:eastAsia="宋体" w:cs="宋体"/>
          <w:sz w:val="24"/>
          <w:szCs w:val="24"/>
        </w:rPr>
      </w:pPr>
      <w:r>
        <w:rPr>
          <w:rFonts w:hint="eastAsia" w:ascii="宋体" w:hAnsi="宋体" w:eastAsia="宋体" w:cs="宋体"/>
          <w:b/>
          <w:sz w:val="24"/>
          <w:szCs w:val="24"/>
        </w:rPr>
        <w:t>暗标编制、装订要求</w:t>
      </w:r>
      <w:r>
        <w:rPr>
          <w:rFonts w:hint="eastAsia" w:ascii="宋体" w:hAnsi="宋体" w:eastAsia="宋体" w:cs="宋体"/>
          <w:sz w:val="24"/>
          <w:szCs w:val="24"/>
        </w:rPr>
        <w:t>：</w:t>
      </w:r>
    </w:p>
    <w:p>
      <w:pPr>
        <w:keepNext w:val="0"/>
        <w:keepLines w:val="0"/>
        <w:pageBreakBefore w:val="0"/>
        <w:widowControl w:val="0"/>
        <w:tabs>
          <w:tab w:val="left" w:pos="525"/>
          <w:tab w:val="left" w:pos="840"/>
        </w:tabs>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9.1暗标需单独成册，不得有分册。暗标组成为：封面、目录、正文、封底，其中封面、封底和装订夹采用代理机构提供的统一样式（1、装订夹按代理提供的样式，自行购买装订。2、技术标封面、封底按提供的PDF打印装订）。暗标目录自拟，需明确体现暗标各章节对应的起始页码。</w:t>
      </w:r>
    </w:p>
    <w:p>
      <w:pPr>
        <w:keepNext w:val="0"/>
        <w:keepLines w:val="0"/>
        <w:pageBreakBefore w:val="0"/>
        <w:widowControl w:val="0"/>
        <w:tabs>
          <w:tab w:val="left" w:pos="525"/>
          <w:tab w:val="left" w:pos="840"/>
        </w:tabs>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9.2排版要求：A4纸打印，黑色、四号宋体字，如有必要，可配以图片、表格辅助说明（图片内字体不作要求，表格中字体为宋体，字号不作限制），暗标文件中均不得出现供应商名称、徽标、印章、商标、相关人员姓名等。要求版面整洁、字迹清楚、不许涂改。封面、封底格式按附件，除页码（页码居中，格式为</w:t>
      </w:r>
      <w:r>
        <w:rPr>
          <w:rFonts w:hint="eastAsia" w:ascii="宋体" w:hAnsi="宋体" w:eastAsia="宋体" w:cs="宋体"/>
          <w:b/>
          <w:sz w:val="24"/>
          <w:szCs w:val="24"/>
          <w:lang w:val="en-US" w:eastAsia="zh-CN"/>
        </w:rPr>
        <w:t>小5号</w:t>
      </w:r>
      <w:r>
        <w:rPr>
          <w:rFonts w:hint="eastAsia" w:ascii="宋体" w:hAnsi="宋体" w:eastAsia="宋体" w:cs="宋体"/>
          <w:b/>
          <w:sz w:val="24"/>
          <w:szCs w:val="24"/>
        </w:rPr>
        <w:t>阿拉伯数字，页码应当连续，不得有空白页）外不得设置其他页眉页脚。</w:t>
      </w:r>
    </w:p>
    <w:p>
      <w:pPr>
        <w:keepNext w:val="0"/>
        <w:keepLines w:val="0"/>
        <w:pageBreakBefore w:val="0"/>
        <w:widowControl w:val="0"/>
        <w:tabs>
          <w:tab w:val="left" w:pos="525"/>
          <w:tab w:val="left" w:pos="840"/>
        </w:tabs>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9.3图表可用A3纸单面黑色打印。</w:t>
      </w:r>
    </w:p>
    <w:p>
      <w:pPr>
        <w:keepNext w:val="0"/>
        <w:keepLines w:val="0"/>
        <w:pageBreakBefore w:val="0"/>
        <w:widowControl w:val="0"/>
        <w:spacing w:line="360" w:lineRule="auto"/>
        <w:ind w:firstLine="480"/>
        <w:outlineLvl w:val="9"/>
        <w:rPr>
          <w:rFonts w:hint="eastAsia" w:ascii="宋体" w:hAnsi="宋体" w:eastAsia="宋体" w:cs="宋体"/>
          <w:bCs/>
          <w:sz w:val="24"/>
          <w:szCs w:val="24"/>
        </w:rPr>
      </w:pPr>
      <w:r>
        <w:rPr>
          <w:rFonts w:hint="eastAsia" w:ascii="宋体" w:hAnsi="宋体" w:eastAsia="宋体" w:cs="宋体"/>
          <w:bCs/>
          <w:sz w:val="24"/>
          <w:szCs w:val="24"/>
        </w:rPr>
        <w:t>（八） 无效投标文件的确认：</w:t>
      </w:r>
    </w:p>
    <w:p>
      <w:pPr>
        <w:keepNext w:val="0"/>
        <w:keepLines w:val="0"/>
        <w:pageBreakBefore w:val="0"/>
        <w:widowControl w:val="0"/>
        <w:tabs>
          <w:tab w:val="left" w:pos="0"/>
        </w:tabs>
        <w:spacing w:line="360" w:lineRule="auto"/>
        <w:ind w:left="480"/>
        <w:outlineLvl w:val="9"/>
        <w:rPr>
          <w:rFonts w:hint="eastAsia" w:ascii="宋体" w:hAnsi="宋体" w:eastAsia="宋体" w:cs="宋体"/>
          <w:sz w:val="24"/>
          <w:szCs w:val="24"/>
        </w:rPr>
      </w:pPr>
      <w:r>
        <w:rPr>
          <w:rFonts w:hint="eastAsia" w:ascii="宋体" w:hAnsi="宋体" w:eastAsia="宋体" w:cs="宋体"/>
          <w:sz w:val="24"/>
          <w:szCs w:val="24"/>
        </w:rPr>
        <w:t>供应商有下列情况之一者，其响应文件无效：</w:t>
      </w:r>
    </w:p>
    <w:p>
      <w:pPr>
        <w:keepNext w:val="0"/>
        <w:keepLines w:val="0"/>
        <w:pageBreakBefore w:val="0"/>
        <w:widowControl w:val="0"/>
        <w:numPr>
          <w:ilvl w:val="0"/>
          <w:numId w:val="15"/>
        </w:numPr>
        <w:spacing w:line="360" w:lineRule="auto"/>
        <w:ind w:left="0" w:firstLine="480"/>
        <w:outlineLvl w:val="9"/>
        <w:rPr>
          <w:rFonts w:hint="eastAsia" w:ascii="宋体" w:hAnsi="宋体" w:eastAsia="宋体" w:cs="宋体"/>
          <w:sz w:val="24"/>
          <w:szCs w:val="24"/>
        </w:rPr>
      </w:pPr>
      <w:r>
        <w:rPr>
          <w:rFonts w:hint="eastAsia" w:ascii="宋体" w:hAnsi="宋体" w:eastAsia="宋体" w:cs="宋体"/>
          <w:sz w:val="24"/>
          <w:szCs w:val="24"/>
        </w:rPr>
        <w:t>未按规定在无锡市政府采购供应商信息库注册的；</w:t>
      </w:r>
    </w:p>
    <w:p>
      <w:pPr>
        <w:keepNext w:val="0"/>
        <w:keepLines w:val="0"/>
        <w:pageBreakBefore w:val="0"/>
        <w:widowControl w:val="0"/>
        <w:numPr>
          <w:ilvl w:val="0"/>
          <w:numId w:val="15"/>
        </w:numPr>
        <w:spacing w:line="360" w:lineRule="auto"/>
        <w:ind w:left="0" w:firstLine="480"/>
        <w:outlineLvl w:val="9"/>
        <w:rPr>
          <w:rFonts w:hint="eastAsia" w:ascii="宋体" w:hAnsi="宋体" w:eastAsia="宋体" w:cs="宋体"/>
          <w:sz w:val="24"/>
          <w:szCs w:val="24"/>
        </w:rPr>
      </w:pPr>
      <w:r>
        <w:rPr>
          <w:rFonts w:hint="eastAsia" w:ascii="宋体" w:hAnsi="宋体" w:eastAsia="宋体" w:cs="宋体"/>
          <w:sz w:val="24"/>
          <w:szCs w:val="24"/>
        </w:rPr>
        <w:t>投标文件未按规定的期限、地点送达的；</w:t>
      </w:r>
    </w:p>
    <w:p>
      <w:pPr>
        <w:keepNext w:val="0"/>
        <w:keepLines w:val="0"/>
        <w:pageBreakBefore w:val="0"/>
        <w:widowControl w:val="0"/>
        <w:numPr>
          <w:ilvl w:val="0"/>
          <w:numId w:val="15"/>
        </w:numPr>
        <w:spacing w:line="360" w:lineRule="auto"/>
        <w:ind w:left="0" w:firstLine="480"/>
        <w:outlineLvl w:val="9"/>
        <w:rPr>
          <w:rFonts w:hint="eastAsia" w:ascii="宋体" w:hAnsi="宋体" w:eastAsia="宋体" w:cs="宋体"/>
          <w:sz w:val="24"/>
          <w:szCs w:val="24"/>
        </w:rPr>
      </w:pPr>
      <w:r>
        <w:rPr>
          <w:rFonts w:hint="eastAsia" w:ascii="宋体" w:hAnsi="宋体" w:eastAsia="宋体" w:cs="宋体"/>
          <w:sz w:val="24"/>
          <w:szCs w:val="24"/>
        </w:rPr>
        <w:t>投标文件未按招标文件要求密封、签署、盖章的；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投标供应商的法定代表人或法定代表人授权代表，未准时参加投标会议的；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投标供应商的法定代表人授权代表未按招标文件要求提供法定代表人授权委托书的；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投标供应商被列入失信被执行人、</w:t>
      </w:r>
      <w:r>
        <w:rPr>
          <w:rFonts w:hint="eastAsia" w:ascii="宋体" w:hAnsi="宋体" w:eastAsia="宋体" w:cs="宋体"/>
          <w:color w:val="000000"/>
          <w:sz w:val="24"/>
          <w:szCs w:val="24"/>
        </w:rPr>
        <w:t>重大税收违法失信主体</w:t>
      </w:r>
      <w:r>
        <w:rPr>
          <w:rFonts w:hint="eastAsia" w:ascii="宋体" w:hAnsi="宋体" w:eastAsia="宋体" w:cs="宋体"/>
          <w:sz w:val="24"/>
          <w:szCs w:val="24"/>
        </w:rPr>
        <w:t>、政府采购严重违法失信行为记录名单及其他不符合《中华人民共和国政府采购法》第二十二条规定条件的；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不具备招标文件中规定的资格、资信要求及未按招标文件规定的要求提供资格、资信证明文件的；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投标文件未按招标文件规定内容和要求填写、制作的；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投标文件书写潦草、字迹模糊不清、无法辨认的；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投标文件含有招标文件未允许提供的选择性内容的；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投标文件含有采购人不能接受的附加条件的；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提供虚假材料的（包括工商营业执照、财务报表、资格、资信证明文件等）；</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商务标（明标）和技术标（暗标）未分别制作、装订、密封包装的；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投标文件商务标（明标）未加盖投标人公章及法定代表人或法定代表人授权代表签字或盖章的；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投标供应商未遵循公平竞争的原则，恶意串通，妨碍其他投标供应商的竞争行为，损害采购人或者其他投标供应商的合法权益的。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不同投标供应商的投标文件的装订形式、纸张情况、目录序号、排版格式、文字风格等存在明显的相似性或一致性，特征显示由同一单位或者同一个人编制的；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不同投标供应商委托同一单位或者个人办理投标事宜的；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不同投标供应商投标文件载明的项目管理成员或者联系人员为同一人的；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不同投标供应商的投标文件内容存在非正常一致、项目组成员出现同一人、投标文件中错误（或异常）一致或雷同、电子文档信息一致或雷同的；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不同投标供应商报价细目呈明显规律性变化，或恶意串通其他投标供应商，故意哄抬价格或压价的；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不同投标供应商投标文件相互混装的；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不同投标供应商聘请同一人为其投标提供技术或经济咨询服务的；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不同投标供应商的单位负责人为同一人或者存在直接控股、管理关系的；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不同投标供应商的法定代表人授权代表、项目负责人以及其他相关人员有在同一个单位缴纳社会保险的；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同一投标文件中单位名称落款与公章不是同一单位的；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投标供应商为本项目提供整体设计、规范编制或者项目管理、监理、检测等服务的；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投标文件商务标（明标）中同一方案有选择性报价且未声明以哪一个为准的；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技术标（暗标）中出现该投标人单位名称、简称、人员姓名、Logo、商标、电话号码等任何标识标记及其他暗示性标志的；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商务标（明标）和技术标（暗标），其中某一标被本项目评委确认为无效投标文件的；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改变招标文件规定的暂定价格或不可竞争费用的；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改变招标文件提供的工程量清单的；</w:t>
      </w:r>
    </w:p>
    <w:p>
      <w:pPr>
        <w:numPr>
          <w:ilvl w:val="0"/>
          <w:numId w:val="15"/>
        </w:numPr>
        <w:spacing w:line="440" w:lineRule="exact"/>
        <w:ind w:left="0" w:firstLine="482"/>
        <w:rPr>
          <w:rFonts w:hint="eastAsia" w:ascii="宋体" w:hAnsi="宋体" w:eastAsia="宋体" w:cs="宋体"/>
          <w:sz w:val="24"/>
          <w:szCs w:val="24"/>
        </w:rPr>
      </w:pPr>
      <w:r>
        <w:rPr>
          <w:rFonts w:hint="eastAsia" w:ascii="宋体" w:hAnsi="宋体" w:eastAsia="宋体" w:cs="宋体"/>
          <w:b/>
          <w:bCs/>
          <w:sz w:val="24"/>
          <w:szCs w:val="24"/>
        </w:rPr>
        <w:t>未按要求提供技术文件，技术文件编制粗糙、格式混乱</w:t>
      </w:r>
      <w:r>
        <w:rPr>
          <w:rFonts w:hint="eastAsia" w:ascii="宋体" w:hAnsi="宋体" w:eastAsia="宋体" w:cs="宋体"/>
          <w:b/>
          <w:bCs/>
          <w:sz w:val="24"/>
          <w:szCs w:val="24"/>
          <w:highlight w:val="none"/>
        </w:rPr>
        <w:t>、条理不清、页数</w:t>
      </w:r>
      <w:r>
        <w:rPr>
          <w:rFonts w:hint="eastAsia" w:ascii="宋体" w:hAnsi="宋体" w:eastAsia="宋体" w:cs="宋体"/>
          <w:b/>
          <w:bCs/>
          <w:sz w:val="24"/>
          <w:szCs w:val="24"/>
          <w:highlight w:val="none"/>
          <w:lang w:val="en-US" w:eastAsia="zh-CN"/>
        </w:rPr>
        <w:t>少于10页</w:t>
      </w:r>
      <w:r>
        <w:rPr>
          <w:rFonts w:hint="eastAsia" w:ascii="宋体" w:hAnsi="宋体" w:eastAsia="宋体" w:cs="宋体"/>
          <w:sz w:val="24"/>
          <w:szCs w:val="24"/>
        </w:rPr>
        <w:t xml:space="preserve">； </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报价超过招标文件规定的最高限价的；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投标报价畸高或畸低，但投标总报价与各分项报价不能相互对应，在询标时没有合理的解释或者不能提供计算依据和报价依据的；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投标报价明显低于其他通过符合性审查投标人的报价，有可能影响产品质量或者不能诚信履约的，不能在评标现场</w:t>
      </w:r>
      <w:r>
        <w:rPr>
          <w:rFonts w:hint="eastAsia" w:ascii="宋体" w:hAnsi="宋体" w:eastAsia="宋体" w:cs="宋体"/>
          <w:sz w:val="24"/>
          <w:szCs w:val="24"/>
          <w:lang w:val="en-US" w:eastAsia="zh-CN"/>
        </w:rPr>
        <w:t>半</w:t>
      </w:r>
      <w:r>
        <w:rPr>
          <w:rFonts w:hint="eastAsia" w:ascii="宋体" w:hAnsi="宋体" w:eastAsia="宋体" w:cs="宋体"/>
          <w:sz w:val="24"/>
          <w:szCs w:val="24"/>
        </w:rPr>
        <w:t>小时内提供书面说明及相关证明材料，无法证明其报价合理性的；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投标文件报价出现前后不一致且投标供应商对修正后的报价不确认的；</w:t>
      </w:r>
    </w:p>
    <w:p>
      <w:pPr>
        <w:numPr>
          <w:ilvl w:val="0"/>
          <w:numId w:val="15"/>
        </w:numPr>
        <w:spacing w:line="440" w:lineRule="exact"/>
        <w:ind w:left="0" w:firstLine="480"/>
        <w:rPr>
          <w:rFonts w:hint="eastAsia" w:ascii="宋体" w:hAnsi="宋体" w:eastAsia="宋体" w:cs="宋体"/>
          <w:sz w:val="24"/>
          <w:szCs w:val="24"/>
        </w:rPr>
      </w:pPr>
      <w:r>
        <w:rPr>
          <w:rFonts w:hint="eastAsia" w:ascii="宋体" w:hAnsi="宋体" w:eastAsia="宋体" w:cs="宋体"/>
          <w:sz w:val="24"/>
          <w:szCs w:val="24"/>
        </w:rPr>
        <w:t>未通过初步资格性审查、投标文件资格性检查、 投标文件符合性检查的；</w:t>
      </w:r>
    </w:p>
    <w:p>
      <w:pPr>
        <w:keepNext w:val="0"/>
        <w:keepLines w:val="0"/>
        <w:pageBreakBefore w:val="0"/>
        <w:widowControl w:val="0"/>
        <w:numPr>
          <w:ilvl w:val="0"/>
          <w:numId w:val="15"/>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投标文件内容不全或不符合法律法规和招标文件中规定的其他实质性要求的。</w:t>
      </w:r>
    </w:p>
    <w:p>
      <w:pPr>
        <w:keepNext w:val="0"/>
        <w:keepLines w:val="0"/>
        <w:pageBreakBefore w:val="0"/>
        <w:widowControl w:val="0"/>
        <w:spacing w:line="360" w:lineRule="auto"/>
        <w:ind w:firstLine="480"/>
        <w:outlineLvl w:val="0"/>
        <w:rPr>
          <w:rFonts w:hint="eastAsia" w:ascii="宋体" w:hAnsi="宋体" w:eastAsia="宋体" w:cs="宋体"/>
          <w:bCs/>
          <w:sz w:val="24"/>
          <w:szCs w:val="24"/>
        </w:rPr>
      </w:pPr>
      <w:r>
        <w:rPr>
          <w:rFonts w:hint="eastAsia" w:ascii="宋体" w:hAnsi="宋体" w:eastAsia="宋体" w:cs="宋体"/>
          <w:bCs/>
          <w:sz w:val="24"/>
          <w:szCs w:val="24"/>
        </w:rPr>
        <w:t>（九） 开标、评标：</w:t>
      </w:r>
    </w:p>
    <w:p>
      <w:pPr>
        <w:keepNext w:val="0"/>
        <w:keepLines w:val="0"/>
        <w:pageBreakBefore w:val="0"/>
        <w:widowControl w:val="0"/>
        <w:numPr>
          <w:ilvl w:val="1"/>
          <w:numId w:val="16"/>
        </w:numPr>
        <w:tabs>
          <w:tab w:val="left" w:pos="525"/>
          <w:tab w:val="left" w:pos="1050"/>
          <w:tab w:val="left" w:pos="177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由专家及采购人代表组成评标委员会，并实行回避制度。</w:t>
      </w:r>
    </w:p>
    <w:p>
      <w:pPr>
        <w:keepNext w:val="0"/>
        <w:keepLines w:val="0"/>
        <w:pageBreakBefore w:val="0"/>
        <w:numPr>
          <w:ilvl w:val="1"/>
          <w:numId w:val="16"/>
        </w:numPr>
        <w:tabs>
          <w:tab w:val="left" w:pos="525"/>
          <w:tab w:val="left" w:pos="1050"/>
          <w:tab w:val="left" w:pos="177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投标文件出现不一致情形的处理：</w:t>
      </w:r>
    </w:p>
    <w:p>
      <w:pPr>
        <w:keepNext w:val="0"/>
        <w:keepLines w:val="0"/>
        <w:pageBreakBefore w:val="0"/>
        <w:tabs>
          <w:tab w:val="left" w:pos="0"/>
          <w:tab w:val="left" w:pos="525"/>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2.1正本与副本不符，以正本为准。</w:t>
      </w:r>
    </w:p>
    <w:p>
      <w:pPr>
        <w:keepNext w:val="0"/>
        <w:keepLines w:val="0"/>
        <w:pageBreakBefore w:val="0"/>
        <w:tabs>
          <w:tab w:val="left" w:pos="1050"/>
          <w:tab w:val="left" w:pos="1146"/>
          <w:tab w:val="left" w:pos="177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2.2投标文件报价出现前后不一致的，按照下列规定修正：</w:t>
      </w:r>
    </w:p>
    <w:p>
      <w:pPr>
        <w:keepNext w:val="0"/>
        <w:keepLines w:val="0"/>
        <w:pageBreakBefore w:val="0"/>
        <w:widowControl/>
        <w:shd w:val="clear" w:color="auto" w:fill="FFFFFF"/>
        <w:spacing w:line="360" w:lineRule="auto"/>
        <w:ind w:left="0" w:firstLine="480"/>
        <w:jc w:val="left"/>
        <w:rPr>
          <w:rFonts w:hint="eastAsia" w:ascii="宋体" w:hAnsi="宋体" w:eastAsia="宋体" w:cs="宋体"/>
          <w:sz w:val="24"/>
          <w:szCs w:val="24"/>
        </w:rPr>
      </w:pPr>
      <w:r>
        <w:rPr>
          <w:rFonts w:hint="eastAsia" w:ascii="宋体" w:hAnsi="宋体" w:eastAsia="宋体" w:cs="宋体"/>
          <w:sz w:val="24"/>
          <w:szCs w:val="24"/>
        </w:rPr>
        <w:t>2.2.1投标文件中开标一览表（报价表）内容与投标文件中相应内容不一致的，以开标一览表（报价表）为准；</w:t>
      </w:r>
    </w:p>
    <w:p>
      <w:pPr>
        <w:keepNext w:val="0"/>
        <w:keepLines w:val="0"/>
        <w:pageBreakBefore w:val="0"/>
        <w:widowControl/>
        <w:shd w:val="clear" w:color="auto" w:fill="FFFFFF"/>
        <w:spacing w:line="360" w:lineRule="auto"/>
        <w:ind w:left="0" w:firstLine="480"/>
        <w:jc w:val="left"/>
        <w:rPr>
          <w:rFonts w:hint="eastAsia" w:ascii="宋体" w:hAnsi="宋体" w:eastAsia="宋体" w:cs="宋体"/>
          <w:sz w:val="24"/>
          <w:szCs w:val="24"/>
        </w:rPr>
      </w:pPr>
      <w:r>
        <w:rPr>
          <w:rFonts w:hint="eastAsia" w:ascii="宋体" w:hAnsi="宋体" w:eastAsia="宋体" w:cs="宋体"/>
          <w:sz w:val="24"/>
          <w:szCs w:val="24"/>
        </w:rPr>
        <w:t>2.2.2大写金额和小写金额不一致的，以大写金额为准；</w:t>
      </w:r>
    </w:p>
    <w:p>
      <w:pPr>
        <w:keepNext w:val="0"/>
        <w:keepLines w:val="0"/>
        <w:pageBreakBefore w:val="0"/>
        <w:widowControl/>
        <w:shd w:val="clear" w:color="auto" w:fill="FFFFFF"/>
        <w:spacing w:line="360" w:lineRule="auto"/>
        <w:ind w:left="0" w:firstLine="480"/>
        <w:jc w:val="left"/>
        <w:rPr>
          <w:rFonts w:hint="eastAsia" w:ascii="宋体" w:hAnsi="宋体" w:eastAsia="宋体" w:cs="宋体"/>
          <w:sz w:val="24"/>
          <w:szCs w:val="24"/>
        </w:rPr>
      </w:pPr>
      <w:r>
        <w:rPr>
          <w:rFonts w:hint="eastAsia" w:ascii="宋体" w:hAnsi="宋体" w:eastAsia="宋体" w:cs="宋体"/>
          <w:sz w:val="24"/>
          <w:szCs w:val="24"/>
        </w:rPr>
        <w:t>2.2.3单价金额小数点或者百分比有明显错位的，以开标一览表的总价为准，并修改单价；</w:t>
      </w:r>
    </w:p>
    <w:p>
      <w:pPr>
        <w:keepNext w:val="0"/>
        <w:keepLines w:val="0"/>
        <w:pageBreakBefore w:val="0"/>
        <w:widowControl/>
        <w:shd w:val="clear" w:color="auto" w:fill="FFFFFF"/>
        <w:spacing w:line="360" w:lineRule="auto"/>
        <w:ind w:left="0" w:firstLine="480"/>
        <w:jc w:val="left"/>
        <w:rPr>
          <w:rFonts w:hint="eastAsia" w:ascii="宋体" w:hAnsi="宋体" w:eastAsia="宋体" w:cs="宋体"/>
          <w:sz w:val="24"/>
          <w:szCs w:val="24"/>
        </w:rPr>
      </w:pPr>
      <w:r>
        <w:rPr>
          <w:rFonts w:hint="eastAsia" w:ascii="宋体" w:hAnsi="宋体" w:eastAsia="宋体" w:cs="宋体"/>
          <w:sz w:val="24"/>
          <w:szCs w:val="24"/>
        </w:rPr>
        <w:t>2.2.4总价金额与按单价汇总金额不一致的，以单价金额计算结果为准。</w:t>
      </w:r>
    </w:p>
    <w:p>
      <w:pPr>
        <w:keepNext w:val="0"/>
        <w:keepLines w:val="0"/>
        <w:pageBreakBefore w:val="0"/>
        <w:widowControl/>
        <w:shd w:val="clear" w:color="auto" w:fill="FFFFFF"/>
        <w:spacing w:line="360" w:lineRule="auto"/>
        <w:ind w:left="0" w:firstLine="480"/>
        <w:jc w:val="left"/>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同时出现两种以上不一致的，按照前款规定的顺序修正。修正后的报价经投标人确认后产生约束力，投标人不确认的，其投标无效。</w:t>
      </w:r>
    </w:p>
    <w:p>
      <w:pPr>
        <w:keepNext w:val="0"/>
        <w:keepLines w:val="0"/>
        <w:pageBreakBefore w:val="0"/>
        <w:numPr>
          <w:ilvl w:val="1"/>
          <w:numId w:val="16"/>
        </w:numPr>
        <w:tabs>
          <w:tab w:val="left" w:pos="525"/>
          <w:tab w:val="left" w:pos="840"/>
          <w:tab w:val="left" w:pos="1050"/>
          <w:tab w:val="left" w:pos="177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开标工作程序</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3.1 密封性审查：</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由投标供应商或其推选的代表检查投标文件的密封、签署、盖章情况；</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3.2初步资格性审查：</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由工作人员在公证或监督下，按照投标供应商签到时间顺序进行。审查内容有：</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3.2.1 投标人的投标文件是否</w:t>
      </w:r>
      <w:r>
        <w:rPr>
          <w:rFonts w:hint="eastAsia" w:ascii="宋体" w:hAnsi="宋体" w:eastAsia="宋体" w:cs="宋体"/>
          <w:sz w:val="24"/>
          <w:szCs w:val="24"/>
          <w:lang w:val="en-US" w:eastAsia="zh-CN"/>
        </w:rPr>
        <w:t>按</w:t>
      </w:r>
      <w:r>
        <w:rPr>
          <w:rFonts w:hint="eastAsia" w:ascii="宋体" w:hAnsi="宋体" w:eastAsia="宋体" w:cs="宋体"/>
          <w:sz w:val="24"/>
          <w:szCs w:val="24"/>
        </w:rPr>
        <w:t>规定的期限、地点送达；</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rPr>
        <w:t>3.2.2 投标人的法定代表人或被授权委托人是否准时参加</w:t>
      </w:r>
      <w:r>
        <w:rPr>
          <w:rFonts w:hint="eastAsia" w:ascii="宋体" w:hAnsi="宋体" w:eastAsia="宋体" w:cs="宋体"/>
          <w:sz w:val="24"/>
          <w:szCs w:val="24"/>
          <w:highlight w:val="none"/>
        </w:rPr>
        <w:t>开标会议；</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lang w:eastAsia="zh-CN"/>
        </w:rPr>
      </w:pPr>
      <w:r>
        <w:rPr>
          <w:rFonts w:hint="eastAsia" w:ascii="宋体" w:hAnsi="宋体" w:eastAsia="宋体" w:cs="宋体"/>
          <w:sz w:val="24"/>
          <w:szCs w:val="24"/>
        </w:rPr>
        <w:t>3.2.3投标人的法定代表人或被授权委托人是否提供有效的身份证明和法定代表人授权委托书</w:t>
      </w:r>
      <w:r>
        <w:rPr>
          <w:rFonts w:hint="eastAsia" w:ascii="宋体" w:hAnsi="宋体" w:eastAsia="宋体" w:cs="宋体"/>
          <w:sz w:val="24"/>
          <w:szCs w:val="24"/>
          <w:lang w:eastAsia="zh-CN"/>
        </w:rPr>
        <w:t>。</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3.3  唱标</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3.3.1经初步资格性审查确认无误后的投标文件，由采购代理机构工作人员当众拆封，宣布投标人名称、投标价格和招标文件规定的需要宣布的其他内容。</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3.4抽取投标供应商暗标编号</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3.4.1由工作人员在公证或监督下，随机抽取暗标编号，并记录在暗标编号汇总表上，同时将对应的技术标（暗标正本）封存</w:t>
      </w:r>
      <w:bookmarkStart w:id="2" w:name="OLE_LINK27"/>
      <w:r>
        <w:rPr>
          <w:rFonts w:hint="eastAsia" w:ascii="宋体" w:hAnsi="宋体" w:eastAsia="宋体" w:cs="宋体"/>
          <w:bCs/>
          <w:sz w:val="24"/>
          <w:szCs w:val="24"/>
        </w:rPr>
        <w:t>（不拆封）</w:t>
      </w:r>
      <w:bookmarkEnd w:id="2"/>
      <w:r>
        <w:rPr>
          <w:rFonts w:hint="eastAsia" w:ascii="宋体" w:hAnsi="宋体" w:eastAsia="宋体" w:cs="宋体"/>
          <w:bCs/>
          <w:sz w:val="24"/>
          <w:szCs w:val="24"/>
        </w:rPr>
        <w:t>。</w:t>
      </w:r>
      <w:r>
        <w:rPr>
          <w:rFonts w:hint="eastAsia" w:ascii="宋体" w:hAnsi="宋体" w:eastAsia="宋体" w:cs="宋体"/>
          <w:sz w:val="24"/>
          <w:szCs w:val="24"/>
        </w:rPr>
        <w:t>技术标（暗标副本）封面上进行编号。暗标编号汇总表当场封存、专人保管，直至技术标（暗标）和商务标（明标）评审全部结束才予打开。</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4.信用信息查询</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采购人或采购代理机构在投标截止时间前30分钟内通过“信用中国”、“信用江苏”、“中国政府采购网”等渠道查询相关供应商主体信用记录，对参加政府采购活动前三年（开标当日往前推算3年）列入失信被执行人、重大税收违法失信主体、政府采购严重违法失信行为记录名单及其他不符合《中华人民共和国政府采购法》第二十二条规定条件的供应商，拒绝其参与政府采购活动。</w:t>
      </w:r>
    </w:p>
    <w:p>
      <w:pPr>
        <w:keepNext w:val="0"/>
        <w:keepLines w:val="0"/>
        <w:pageBreakBefore w:val="0"/>
        <w:tabs>
          <w:tab w:val="left" w:pos="840"/>
          <w:tab w:val="left" w:pos="1050"/>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采购人或采购代理机构通过相关渠道查询的供应商主体信用记录，与项目其他采购资料一并保存。</w:t>
      </w:r>
    </w:p>
    <w:p>
      <w:pPr>
        <w:keepNext w:val="0"/>
        <w:keepLines w:val="0"/>
        <w:pageBreakBefore w:val="0"/>
        <w:tabs>
          <w:tab w:val="left" w:pos="1365"/>
        </w:tabs>
        <w:spacing w:line="360" w:lineRule="auto"/>
        <w:ind w:left="0"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5. 投标文件资格性检查。</w:t>
      </w:r>
    </w:p>
    <w:p>
      <w:pPr>
        <w:keepNext w:val="0"/>
        <w:keepLines w:val="0"/>
        <w:pageBreakBefore w:val="0"/>
        <w:tabs>
          <w:tab w:val="left" w:pos="525"/>
        </w:tabs>
        <w:spacing w:line="360" w:lineRule="auto"/>
        <w:ind w:left="0"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5.1投标文件资格性检查由采购人负责。</w:t>
      </w:r>
    </w:p>
    <w:p>
      <w:pPr>
        <w:keepNext w:val="0"/>
        <w:keepLines w:val="0"/>
        <w:pageBreakBefore w:val="0"/>
        <w:tabs>
          <w:tab w:val="left" w:pos="525"/>
        </w:tabs>
        <w:spacing w:line="360" w:lineRule="auto"/>
        <w:ind w:left="0"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5.2依据法律法规和招标文件的规定，对投标文件中的资格、资信证明等进行审查，以确定投标人提供资格、资信证明的合法性、真实性，是否具备投标资格。</w:t>
      </w:r>
    </w:p>
    <w:p>
      <w:pPr>
        <w:keepNext w:val="0"/>
        <w:keepLines w:val="0"/>
        <w:pageBreakBefore w:val="0"/>
        <w:tabs>
          <w:tab w:val="left" w:pos="840"/>
          <w:tab w:val="left" w:pos="1050"/>
        </w:tabs>
        <w:spacing w:line="360" w:lineRule="auto"/>
        <w:ind w:left="0" w:firstLine="480"/>
        <w:rPr>
          <w:rFonts w:hint="eastAsia" w:ascii="宋体" w:hAnsi="宋体" w:eastAsia="宋体" w:cs="宋体"/>
          <w:color w:val="000000"/>
          <w:sz w:val="24"/>
          <w:szCs w:val="24"/>
        </w:rPr>
      </w:pPr>
      <w:r>
        <w:rPr>
          <w:rFonts w:hint="eastAsia" w:ascii="宋体" w:hAnsi="宋体" w:eastAsia="宋体" w:cs="宋体"/>
          <w:color w:val="000000"/>
          <w:sz w:val="24"/>
          <w:szCs w:val="24"/>
        </w:rPr>
        <w:t>6.评标工作程序：</w:t>
      </w:r>
    </w:p>
    <w:p>
      <w:pPr>
        <w:keepNext w:val="0"/>
        <w:keepLines w:val="0"/>
        <w:pageBreakBefore w:val="0"/>
        <w:tabs>
          <w:tab w:val="left" w:pos="1365"/>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6.1 评标委员会应当对符合资格的投标人的投标文件进行符合性审查，以确定其是否满足招标文件的实质性要求。</w:t>
      </w:r>
    </w:p>
    <w:p>
      <w:pPr>
        <w:keepNext w:val="0"/>
        <w:keepLines w:val="0"/>
        <w:pageBreakBefore w:val="0"/>
        <w:tabs>
          <w:tab w:val="left" w:pos="1365"/>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6.1.1商务标（明标）投标文件的符合性审查由评标委员会明标评审小组负责。</w:t>
      </w:r>
    </w:p>
    <w:p>
      <w:pPr>
        <w:keepNext w:val="0"/>
        <w:keepLines w:val="0"/>
        <w:pageBreakBefore w:val="0"/>
        <w:tabs>
          <w:tab w:val="left" w:pos="525"/>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6.1.2技术标（暗标）投标文件的符合性审查由评标委员会暗标评审小组负责。</w:t>
      </w:r>
    </w:p>
    <w:p>
      <w:pPr>
        <w:keepNext w:val="0"/>
        <w:keepLines w:val="0"/>
        <w:pageBreakBefore w:val="0"/>
        <w:tabs>
          <w:tab w:val="left" w:pos="1365"/>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6.2对于投标文件中含义不明确、同类问题表述不一致或者有明显文字和计算错误的内容，评标委员会应当以书面形式要求投标人作出必要的澄清、说明或者补正。</w:t>
      </w:r>
    </w:p>
    <w:p>
      <w:pPr>
        <w:keepNext w:val="0"/>
        <w:keepLines w:val="0"/>
        <w:pageBreakBefore w:val="0"/>
        <w:tabs>
          <w:tab w:val="left" w:pos="525"/>
        </w:tabs>
        <w:spacing w:line="360" w:lineRule="auto"/>
        <w:ind w:left="0" w:firstLine="480"/>
        <w:rPr>
          <w:rFonts w:hint="eastAsia" w:ascii="宋体" w:hAnsi="宋体" w:eastAsia="宋体" w:cs="宋体"/>
          <w:b/>
          <w:bCs/>
          <w:color w:val="000000"/>
          <w:sz w:val="24"/>
          <w:szCs w:val="24"/>
        </w:rPr>
      </w:pPr>
      <w:r>
        <w:rPr>
          <w:rFonts w:hint="eastAsia" w:ascii="宋体" w:hAnsi="宋体" w:eastAsia="宋体" w:cs="宋体"/>
          <w:sz w:val="24"/>
          <w:szCs w:val="24"/>
        </w:rPr>
        <w:t>6.2.1投标人的澄清、说明或者补正应当采用书面形式，明标部分加盖公章，或者由法定代表人或其授权的代表签字确认，暗标部分由法定代表人或其授权的代表按手印代替签字。在暗标评审小组确认签字时，签署“×（技术标编号）号供应商”。</w:t>
      </w:r>
    </w:p>
    <w:p>
      <w:pPr>
        <w:keepNext w:val="0"/>
        <w:keepLines w:val="0"/>
        <w:pageBreakBefore w:val="0"/>
        <w:tabs>
          <w:tab w:val="left" w:pos="1365"/>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6.2.2投标人的澄清、说明或者补正不得超出投标文件的范围或者改变投标文件的实质性内容。</w:t>
      </w:r>
    </w:p>
    <w:p>
      <w:pPr>
        <w:keepNext w:val="0"/>
        <w:keepLines w:val="0"/>
        <w:pageBreakBefore w:val="0"/>
        <w:tabs>
          <w:tab w:val="left" w:pos="1365"/>
        </w:tabs>
        <w:spacing w:line="360" w:lineRule="auto"/>
        <w:ind w:left="0" w:firstLine="480"/>
        <w:rPr>
          <w:rFonts w:hint="eastAsia" w:ascii="宋体" w:hAnsi="宋体" w:eastAsia="宋体" w:cs="宋体"/>
          <w:sz w:val="24"/>
          <w:szCs w:val="24"/>
          <w:lang w:val="en-US" w:eastAsia="zh-CN"/>
        </w:rPr>
      </w:pPr>
      <w:r>
        <w:rPr>
          <w:rFonts w:hint="eastAsia" w:ascii="宋体" w:hAnsi="宋体" w:eastAsia="宋体" w:cs="宋体"/>
          <w:sz w:val="24"/>
          <w:szCs w:val="24"/>
        </w:rPr>
        <w:t>6.2.3投标人报价明显低于其他通过符合性审查投标人的报价，有可能影响产品质量或者不能诚信履约的，评标委员会应要求其在评标现场</w:t>
      </w:r>
      <w:r>
        <w:rPr>
          <w:rFonts w:hint="eastAsia" w:ascii="宋体" w:hAnsi="宋体" w:eastAsia="宋体" w:cs="宋体"/>
          <w:sz w:val="24"/>
          <w:szCs w:val="24"/>
          <w:lang w:val="en-US" w:eastAsia="zh-CN"/>
        </w:rPr>
        <w:t>半</w:t>
      </w:r>
      <w:r>
        <w:rPr>
          <w:rFonts w:hint="eastAsia" w:ascii="宋体" w:hAnsi="宋体" w:eastAsia="宋体" w:cs="宋体"/>
          <w:sz w:val="24"/>
          <w:szCs w:val="24"/>
        </w:rPr>
        <w:t>小时内提供书面说明及相关证明材料，证明其报价合理性</w:t>
      </w:r>
      <w:r>
        <w:rPr>
          <w:rFonts w:hint="eastAsia" w:ascii="宋体" w:hAnsi="宋体" w:eastAsia="宋体" w:cs="宋体"/>
          <w:sz w:val="24"/>
          <w:szCs w:val="24"/>
          <w:lang w:eastAsia="zh-CN"/>
        </w:rPr>
        <w:t>。</w:t>
      </w:r>
    </w:p>
    <w:p>
      <w:pPr>
        <w:keepNext w:val="0"/>
        <w:keepLines w:val="0"/>
        <w:pageBreakBefore w:val="0"/>
        <w:tabs>
          <w:tab w:val="left" w:pos="1365"/>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6.3比较与评价</w:t>
      </w:r>
    </w:p>
    <w:p>
      <w:pPr>
        <w:keepNext w:val="0"/>
        <w:keepLines w:val="0"/>
        <w:pageBreakBefore w:val="0"/>
        <w:tabs>
          <w:tab w:val="left" w:pos="1365"/>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6.3.1投标文件资格性检查和符合性检查结束后，凡属于“（八）无效投标文件的确认”的投标文件不进入比较与评价程序。</w:t>
      </w:r>
    </w:p>
    <w:p>
      <w:pPr>
        <w:keepNext w:val="0"/>
        <w:keepLines w:val="0"/>
        <w:pageBreakBefore w:val="0"/>
        <w:tabs>
          <w:tab w:val="left" w:pos="1365"/>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6.3.2经评审有效的投标文件按招标文件中规定的评标方法和标准，由评标委员会进行比较与评价。</w:t>
      </w:r>
    </w:p>
    <w:p>
      <w:pPr>
        <w:keepNext w:val="0"/>
        <w:keepLines w:val="0"/>
        <w:pageBreakBefore w:val="0"/>
        <w:spacing w:line="360" w:lineRule="auto"/>
        <w:ind w:left="0" w:firstLine="480"/>
        <w:rPr>
          <w:rFonts w:hint="eastAsia" w:ascii="宋体" w:hAnsi="宋体" w:eastAsia="宋体" w:cs="宋体"/>
          <w:bCs/>
          <w:sz w:val="24"/>
          <w:szCs w:val="24"/>
        </w:rPr>
      </w:pPr>
      <w:r>
        <w:rPr>
          <w:rFonts w:hint="eastAsia" w:ascii="宋体" w:hAnsi="宋体" w:eastAsia="宋体" w:cs="宋体"/>
          <w:sz w:val="24"/>
          <w:szCs w:val="24"/>
        </w:rPr>
        <w:t>6.3</w:t>
      </w:r>
      <w:r>
        <w:rPr>
          <w:rFonts w:hint="eastAsia" w:ascii="宋体" w:hAnsi="宋体" w:eastAsia="宋体" w:cs="宋体"/>
          <w:bCs/>
          <w:sz w:val="24"/>
          <w:szCs w:val="24"/>
        </w:rPr>
        <w:t>.3明标评审小组负责对招标文件评分标准中涉及的投标供应商投标价格、业绩、信誉等明标部分内容进行评审；</w:t>
      </w:r>
    </w:p>
    <w:p>
      <w:pPr>
        <w:keepNext w:val="0"/>
        <w:keepLines w:val="0"/>
        <w:pageBreakBefore w:val="0"/>
        <w:spacing w:line="360" w:lineRule="auto"/>
        <w:ind w:left="0" w:firstLine="480"/>
        <w:rPr>
          <w:rFonts w:hint="eastAsia" w:ascii="宋体" w:hAnsi="宋体" w:eastAsia="宋体" w:cs="宋体"/>
          <w:bCs/>
          <w:sz w:val="24"/>
          <w:szCs w:val="24"/>
        </w:rPr>
      </w:pPr>
      <w:r>
        <w:rPr>
          <w:rFonts w:hint="eastAsia" w:ascii="宋体" w:hAnsi="宋体" w:eastAsia="宋体" w:cs="宋体"/>
          <w:sz w:val="24"/>
          <w:szCs w:val="24"/>
        </w:rPr>
        <w:t>6.3</w:t>
      </w:r>
      <w:r>
        <w:rPr>
          <w:rFonts w:hint="eastAsia" w:ascii="宋体" w:hAnsi="宋体" w:eastAsia="宋体" w:cs="宋体"/>
          <w:bCs/>
          <w:sz w:val="24"/>
          <w:szCs w:val="24"/>
        </w:rPr>
        <w:t>.4暗标评审小组负责对招标文件评分标准中涉及的技术方案、性能、服务质量等暗标部分内容进行评审。</w:t>
      </w:r>
    </w:p>
    <w:p>
      <w:pPr>
        <w:keepNext w:val="0"/>
        <w:keepLines w:val="0"/>
        <w:pageBreakBefore w:val="0"/>
        <w:tabs>
          <w:tab w:val="left" w:pos="1365"/>
        </w:tabs>
        <w:spacing w:line="360" w:lineRule="auto"/>
        <w:ind w:left="0" w:firstLine="480"/>
        <w:rPr>
          <w:rFonts w:hint="eastAsia" w:ascii="宋体" w:hAnsi="宋体" w:eastAsia="宋体" w:cs="宋体"/>
          <w:sz w:val="24"/>
          <w:szCs w:val="24"/>
        </w:rPr>
      </w:pPr>
      <w:r>
        <w:rPr>
          <w:rFonts w:hint="eastAsia" w:ascii="宋体" w:hAnsi="宋体" w:eastAsia="宋体" w:cs="宋体"/>
          <w:bCs/>
          <w:sz w:val="24"/>
          <w:szCs w:val="24"/>
        </w:rPr>
        <w:t>评审中，暗标评审小组成员不接触明标商务标文本。需要对照、查阅明标商务标有关内容的，由工作人员在公证或监督下查阅告知。</w:t>
      </w:r>
    </w:p>
    <w:p>
      <w:pPr>
        <w:keepNext w:val="0"/>
        <w:keepLines w:val="0"/>
        <w:pageBreakBefore w:val="0"/>
        <w:tabs>
          <w:tab w:val="left" w:pos="1365"/>
        </w:tabs>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6.3.5评审全部结束后，由工作人员在公证或监督下，在评标室当场核对、汇总各投标供应商得分，确定各投标供应商总分和最终排序。</w:t>
      </w:r>
    </w:p>
    <w:p>
      <w:pPr>
        <w:tabs>
          <w:tab w:val="left" w:pos="840"/>
          <w:tab w:val="left" w:pos="1050"/>
        </w:tabs>
        <w:spacing w:line="500" w:lineRule="exact"/>
        <w:ind w:firstLine="480"/>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评标方法：</w:t>
      </w:r>
    </w:p>
    <w:p>
      <w:pPr>
        <w:spacing w:line="360" w:lineRule="auto"/>
        <w:ind w:firstLine="523"/>
        <w:rPr>
          <w:rFonts w:hint="eastAsia" w:ascii="宋体" w:hAnsi="宋体" w:cs="宋体"/>
          <w:bCs/>
          <w:color w:val="000000"/>
          <w:sz w:val="24"/>
        </w:rPr>
      </w:pPr>
      <w:r>
        <w:rPr>
          <w:rFonts w:hint="eastAsia" w:ascii="宋体" w:hAnsi="宋体" w:cs="宋体"/>
          <w:bCs/>
          <w:color w:val="000000"/>
          <w:sz w:val="24"/>
        </w:rPr>
        <w:t>投标人通过初审的，方可进入比较与评价程序。</w:t>
      </w:r>
    </w:p>
    <w:p>
      <w:pPr>
        <w:spacing w:line="360" w:lineRule="auto"/>
        <w:ind w:firstLine="523"/>
        <w:rPr>
          <w:rFonts w:hint="eastAsia" w:ascii="宋体" w:hAnsi="宋体"/>
          <w:sz w:val="24"/>
        </w:rPr>
      </w:pPr>
      <w:r>
        <w:rPr>
          <w:rFonts w:hint="eastAsia" w:ascii="宋体" w:hAnsi="宋体"/>
          <w:sz w:val="24"/>
        </w:rPr>
        <w:t>比较与评价采用综合评分法（计分均保留2位小数）。</w:t>
      </w:r>
    </w:p>
    <w:p>
      <w:pPr>
        <w:widowControl/>
        <w:spacing w:line="360" w:lineRule="auto"/>
        <w:ind w:firstLine="480"/>
        <w:jc w:val="left"/>
        <w:rPr>
          <w:rFonts w:hint="eastAsia" w:ascii="宋体" w:hAnsi="宋体"/>
          <w:color w:val="000000"/>
          <w:sz w:val="24"/>
        </w:rPr>
      </w:pPr>
      <w:r>
        <w:rPr>
          <w:rFonts w:hint="eastAsia" w:ascii="宋体" w:hAnsi="宋体"/>
          <w:color w:val="000000"/>
          <w:sz w:val="24"/>
        </w:rPr>
        <w:t>评审委员会遵循公平、公正、择优原则，独立按照评分标准分别评定投标供应商的分值；各投标供应商的最终得分为各评委所评定分值的平均值，评标结果按评审后得分由高到低顺序排列。得分相同的，按投标报价由低到高顺序排列。得分且投标报价相同的并列, 中标候选人并列的按技术文件优劣顺序排列。投标文件满足招标文件全部实质性要求，且按照评审因素的量化指标评审得分最高的投标人为排名第一的中标候选人。</w:t>
      </w:r>
    </w:p>
    <w:p>
      <w:pPr>
        <w:widowControl/>
        <w:spacing w:line="360" w:lineRule="auto"/>
        <w:ind w:firstLine="480"/>
        <w:jc w:val="left"/>
        <w:rPr>
          <w:rFonts w:hint="eastAsia" w:ascii="宋体" w:hAnsi="宋体"/>
          <w:sz w:val="24"/>
        </w:rPr>
      </w:pPr>
      <w:r>
        <w:rPr>
          <w:rFonts w:hint="eastAsia" w:ascii="宋体" w:hAnsi="宋体"/>
          <w:color w:val="000000"/>
          <w:sz w:val="24"/>
        </w:rPr>
        <w:t>提供相同品牌产品且通过资格审查、符合性审查的不同供应商参加同一合同项下投标的，按一家投标人计算，</w:t>
      </w:r>
      <w:r>
        <w:rPr>
          <w:rFonts w:hint="eastAsia" w:ascii="宋体" w:hAnsi="宋体"/>
          <w:color w:val="000000"/>
          <w:sz w:val="24"/>
          <w:highlight w:val="none"/>
        </w:rPr>
        <w:t>评审后得分最高的同品牌投标人获得中标人推荐资格；评审得分相同的，由采购人或者采购人委托评标委员会按照随机抽取方式确定一个供应商获得中标人推荐资格，其他同品牌供应商不作为中标候选人。</w:t>
      </w:r>
      <w:r>
        <w:rPr>
          <w:rFonts w:hint="eastAsia" w:ascii="宋体" w:hAnsi="宋体"/>
          <w:sz w:val="24"/>
          <w:highlight w:val="none"/>
        </w:rPr>
        <w:t>非单一产品采购项目，多家投标人提供的核心产品品牌相同的，同上处理</w:t>
      </w:r>
      <w:r>
        <w:rPr>
          <w:rFonts w:hint="eastAsia" w:ascii="宋体" w:hAnsi="宋体"/>
          <w:sz w:val="24"/>
        </w:rPr>
        <w:t>。</w:t>
      </w:r>
    </w:p>
    <w:p>
      <w:pPr>
        <w:spacing w:line="42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.评分标准：</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（一）评分项目及分值（总分100分）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82"/>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明标部分：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82"/>
        <w:jc w:val="left"/>
      </w:pPr>
      <w:r>
        <w:rPr>
          <w:rFonts w:hint="eastAsia" w:ascii="宋体" w:hAnsi="宋体" w:eastAsia="宋体" w:cs="宋体"/>
          <w:b/>
          <w:bCs/>
          <w:color w:val="000000"/>
          <w:sz w:val="24"/>
          <w:szCs w:val="24"/>
        </w:rPr>
        <w:t>1.投标报价                       30分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left"/>
      </w:pPr>
      <w:r>
        <w:rPr>
          <w:rFonts w:hint="eastAsia" w:ascii="宋体" w:hAnsi="宋体" w:eastAsia="宋体" w:cs="宋体"/>
          <w:b/>
          <w:bCs/>
          <w:color w:val="000000"/>
          <w:sz w:val="24"/>
          <w:szCs w:val="24"/>
        </w:rPr>
        <w:t>2.投标供应商评价               </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 xml:space="preserve">    </w:t>
      </w:r>
      <w:r>
        <w:rPr>
          <w:rFonts w:hint="eastAsia" w:ascii="宋体" w:hAnsi="宋体" w:cs="宋体"/>
          <w:b/>
          <w:bCs/>
          <w:color w:val="000000"/>
          <w:sz w:val="24"/>
          <w:szCs w:val="24"/>
          <w:lang w:val="en-US" w:eastAsia="zh-CN"/>
        </w:rPr>
        <w:t>18</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left"/>
      </w:pPr>
      <w:r>
        <w:rPr>
          <w:rFonts w:hint="eastAsia" w:ascii="宋体" w:hAnsi="宋体" w:eastAsia="宋体" w:cs="宋体"/>
          <w:b/>
          <w:bCs/>
          <w:color w:val="000000"/>
          <w:sz w:val="24"/>
          <w:szCs w:val="24"/>
        </w:rPr>
        <w:t>3.加分因素                       2分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left"/>
      </w:pPr>
      <w:r>
        <w:rPr>
          <w:rFonts w:hint="eastAsia" w:ascii="宋体" w:hAnsi="宋体" w:eastAsia="宋体" w:cs="宋体"/>
          <w:b/>
          <w:bCs/>
          <w:color w:val="000000"/>
          <w:sz w:val="24"/>
          <w:szCs w:val="24"/>
        </w:rPr>
        <w:t>暗标部分：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left"/>
      </w:pPr>
      <w:r>
        <w:rPr>
          <w:rFonts w:hint="eastAsia" w:ascii="宋体" w:hAnsi="宋体" w:eastAsia="宋体" w:cs="宋体"/>
          <w:b/>
          <w:bCs/>
          <w:color w:val="000000"/>
          <w:sz w:val="24"/>
          <w:szCs w:val="24"/>
        </w:rPr>
        <w:t xml:space="preserve">3.技术文件                       </w:t>
      </w:r>
      <w:r>
        <w:rPr>
          <w:rFonts w:hint="eastAsia" w:ascii="宋体" w:hAnsi="宋体" w:cs="宋体"/>
          <w:b/>
          <w:bCs/>
          <w:color w:val="000000"/>
          <w:sz w:val="24"/>
          <w:szCs w:val="24"/>
          <w:lang w:val="en-US" w:eastAsia="zh-CN"/>
        </w:rPr>
        <w:t>50</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rPr>
        <w:t>（二)各项目评分标准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2"/>
      </w:pPr>
      <w:r>
        <w:rPr>
          <w:rFonts w:hint="eastAsia" w:ascii="宋体" w:hAnsi="宋体" w:eastAsia="宋体" w:cs="宋体"/>
          <w:b/>
          <w:bCs/>
          <w:color w:val="000000"/>
          <w:sz w:val="24"/>
          <w:szCs w:val="24"/>
        </w:rPr>
        <w:t>明标部分（5</w:t>
      </w:r>
      <w:r>
        <w:rPr>
          <w:rFonts w:hint="eastAsia" w:ascii="宋体" w:hAnsi="宋体" w:cs="宋体"/>
          <w:b/>
          <w:bCs/>
          <w:color w:val="000000"/>
          <w:sz w:val="24"/>
          <w:szCs w:val="24"/>
          <w:lang w:val="en-US" w:eastAsia="zh-CN"/>
        </w:rPr>
        <w:t>0</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210"/>
      </w:pPr>
      <w:r>
        <w:rPr>
          <w:rFonts w:hint="eastAsia" w:ascii="宋体" w:hAnsi="宋体" w:eastAsia="宋体" w:cs="宋体"/>
          <w:b/>
          <w:bCs/>
          <w:color w:val="000000"/>
          <w:sz w:val="24"/>
          <w:szCs w:val="24"/>
        </w:rPr>
        <w:t>（1）投标报价（30分）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0" w:lineRule="atLeast"/>
        <w:ind w:left="0" w:firstLine="566"/>
        <w:jc w:val="both"/>
      </w:pPr>
      <w:r>
        <w:rPr>
          <w:rFonts w:hint="eastAsia" w:ascii="宋体" w:hAnsi="宋体" w:eastAsia="宋体" w:cs="宋体"/>
          <w:color w:val="000000"/>
          <w:sz w:val="24"/>
          <w:szCs w:val="24"/>
        </w:rPr>
        <w:t>采用低价优先法计算，即满足招标文件要求且投标价格最低的投标报价为评标基准价，其价格分为满分。其他投标人的价格分统一按照下列公式计算：</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投标报价得分=(评标基准价／投标报价)×价格权值×100。</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241"/>
        <w:rPr>
          <w:highlight w:val="none"/>
        </w:rPr>
      </w:pPr>
      <w:r>
        <w:rPr>
          <w:rFonts w:hint="eastAsia" w:ascii="宋体" w:hAnsi="宋体" w:eastAsia="宋体" w:cs="宋体"/>
          <w:b/>
          <w:bCs/>
          <w:color w:val="000000"/>
          <w:sz w:val="24"/>
          <w:szCs w:val="24"/>
        </w:rPr>
        <w:t>（2）投</w:t>
      </w:r>
      <w:r>
        <w:rPr>
          <w:rFonts w:hint="eastAsia" w:ascii="宋体" w:hAnsi="宋体" w:eastAsia="宋体" w:cs="宋体"/>
          <w:b/>
          <w:bCs/>
          <w:color w:val="000000"/>
          <w:sz w:val="24"/>
          <w:szCs w:val="24"/>
          <w:highlight w:val="none"/>
        </w:rPr>
        <w:t>标人评价（</w:t>
      </w:r>
      <w:r>
        <w:rPr>
          <w:rFonts w:hint="eastAsia" w:ascii="宋体" w:hAnsi="宋体" w:cs="宋体"/>
          <w:b/>
          <w:bCs/>
          <w:color w:val="000000"/>
          <w:sz w:val="24"/>
          <w:szCs w:val="24"/>
          <w:highlight w:val="none"/>
          <w:lang w:val="en-US" w:eastAsia="zh-CN"/>
        </w:rPr>
        <w:t>18</w:t>
      </w:r>
      <w:r>
        <w:rPr>
          <w:rFonts w:hint="eastAsia" w:ascii="宋体" w:hAnsi="宋体" w:eastAsia="宋体" w:cs="宋体"/>
          <w:b/>
          <w:bCs/>
          <w:color w:val="000000"/>
          <w:sz w:val="24"/>
          <w:szCs w:val="24"/>
          <w:highlight w:val="none"/>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rPr>
        <w:t>1）投标人具有有效期内的企业质量管理体系认证证书、环境管理体系认证证书、职业健康安全管理体系认证证书的</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每提供一个</w:t>
      </w:r>
      <w:r>
        <w:rPr>
          <w:rFonts w:hint="eastAsia" w:ascii="宋体" w:hAnsi="宋体" w:eastAsia="宋体" w:cs="宋体"/>
          <w:color w:val="000000"/>
          <w:sz w:val="24"/>
          <w:szCs w:val="24"/>
          <w:highlight w:val="none"/>
        </w:rPr>
        <w:t>得1分</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本项最高得3分。</w:t>
      </w:r>
      <w:r>
        <w:rPr>
          <w:rFonts w:hint="eastAsia" w:ascii="宋体" w:hAnsi="宋体" w:eastAsia="宋体" w:cs="宋体"/>
          <w:b/>
          <w:bCs/>
          <w:color w:val="000000"/>
          <w:sz w:val="24"/>
          <w:szCs w:val="24"/>
          <w:highlight w:val="none"/>
        </w:rPr>
        <w:t>【有效证书复印件及“全国认证认可信息公共服务平台” http://cx.cnca.cn 查询截图加盖公章做到投标文件中，投标时提供证书原件，不提供或提供不全不得分】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rPr>
        <w:t>2）投标人2020年1月1日以来承接过同类项目的，有一个得1分，最高得4分。【</w:t>
      </w:r>
      <w:r>
        <w:rPr>
          <w:rFonts w:hint="eastAsia" w:ascii="宋体" w:hAnsi="宋体" w:eastAsia="宋体" w:cs="宋体"/>
          <w:b/>
          <w:bCs/>
          <w:color w:val="000000"/>
          <w:sz w:val="24"/>
          <w:szCs w:val="24"/>
          <w:highlight w:val="none"/>
        </w:rPr>
        <w:t>以合同签订日期为准，中标通知书、合同复印件加盖公章做到投标文件中，投标时提供原件，不提供不得分</w:t>
      </w:r>
      <w:r>
        <w:rPr>
          <w:rFonts w:hint="eastAsia" w:ascii="宋体" w:hAnsi="宋体" w:eastAsia="宋体" w:cs="宋体"/>
          <w:color w:val="000000"/>
          <w:sz w:val="24"/>
          <w:szCs w:val="24"/>
          <w:highlight w:val="none"/>
        </w:rPr>
        <w:t>】</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rPr>
        <w:t>3）项目人员服务实力（</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rPr>
        <w:t>①项目负责人（2分）：具有中级职称证书的得1分；具有高级及以上职称证书的得2分；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rPr>
        <w:t>②项目人员配备中，有1名电工同时具备特种作业操作证（高压电工）</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特种作业操作证（高空作业），得1分；本项最高得</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rPr>
        <w:t>③项目人员配备中，有1名起重机操作人员具备起重机械作业证（Q1证或Q2证（限流动式起重机）），得1分；本项最高得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rPr>
        <w:t>④项目人员配备中，有1名焊工具备特种作业操作证（焊接与热切割作业），得1分；本项最高得1分。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2"/>
        <w:jc w:val="both"/>
        <w:rPr>
          <w:highlight w:val="none"/>
        </w:rPr>
      </w:pPr>
      <w:r>
        <w:rPr>
          <w:rFonts w:hint="eastAsia" w:ascii="宋体" w:hAnsi="宋体" w:eastAsia="宋体" w:cs="宋体"/>
          <w:b/>
          <w:bCs/>
          <w:color w:val="000000"/>
          <w:sz w:val="24"/>
          <w:szCs w:val="24"/>
          <w:highlight w:val="none"/>
        </w:rPr>
        <w:t>以上①~</w:t>
      </w:r>
      <w:r>
        <w:rPr>
          <w:rFonts w:hint="eastAsia" w:ascii="宋体" w:hAnsi="宋体" w:eastAsia="宋体" w:cs="宋体"/>
          <w:color w:val="000000"/>
          <w:sz w:val="24"/>
          <w:szCs w:val="24"/>
          <w:highlight w:val="none"/>
        </w:rPr>
        <w:t>④</w:t>
      </w:r>
      <w:r>
        <w:rPr>
          <w:rFonts w:hint="eastAsia" w:ascii="宋体" w:hAnsi="宋体" w:eastAsia="宋体" w:cs="宋体"/>
          <w:b/>
          <w:bCs/>
          <w:color w:val="000000"/>
          <w:sz w:val="24"/>
          <w:szCs w:val="24"/>
          <w:highlight w:val="none"/>
        </w:rPr>
        <w:t>评分点中的人员不可兼任，按最高分计取。提供投标人为其缴纳近三个月（不含投标当月）社保的证明和证书复印件加盖公章做到投标文件中，开标时提供原件，不提供或提供不全不得分。注：电工等特种作业人员提供由国家安全生产监督管理总局或中华人民共和国应急管理部或各个省(直辖市）行政管理部门颁发的证书，Q1或Q2人员提供由市场监督管理局监制的特种作业证。</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4）作业设备（</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 xml:space="preserve">分） </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color w:val="000000"/>
          <w:sz w:val="24"/>
          <w:szCs w:val="24"/>
        </w:rPr>
        <w:t>①车辆配置（4分）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color w:val="000000"/>
          <w:sz w:val="24"/>
          <w:szCs w:val="24"/>
        </w:rPr>
        <w:t>投标人配置高度在14米（含）以上高空作业车的得1分；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color w:val="000000"/>
          <w:sz w:val="24"/>
          <w:szCs w:val="24"/>
        </w:rPr>
        <w:t>投标人配置1辆汽车起重机的得1分</w:t>
      </w:r>
      <w:r>
        <w:rPr>
          <w:rFonts w:hint="eastAsia" w:ascii="宋体" w:hAnsi="宋体" w:eastAsia="宋体" w:cs="宋体"/>
          <w:b/>
          <w:bCs/>
          <w:color w:val="000000"/>
          <w:sz w:val="24"/>
          <w:szCs w:val="24"/>
        </w:rPr>
        <w:t>。</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color w:val="000000"/>
          <w:sz w:val="24"/>
          <w:szCs w:val="24"/>
        </w:rPr>
        <w:t>投标人配置1辆电源车的得1分</w:t>
      </w:r>
      <w:r>
        <w:rPr>
          <w:rFonts w:hint="eastAsia" w:ascii="宋体" w:hAnsi="宋体" w:eastAsia="宋体" w:cs="宋体"/>
          <w:b/>
          <w:bCs/>
          <w:color w:val="000000"/>
          <w:sz w:val="24"/>
          <w:szCs w:val="24"/>
        </w:rPr>
        <w:t>。</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color w:val="000000"/>
          <w:sz w:val="24"/>
          <w:szCs w:val="24"/>
        </w:rPr>
        <w:t>投标人配置1辆道路照明检测车的得1分。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注：按拟投入的主要车辆配置明细表认真填写。若车辆为自有的，提供购置发票或能证明该车辆为自有的购销合同（转让协议）和车辆行驶证及照片；若车辆是租赁的，提供租赁协议及出租方发票和车辆行驶证及照片。其中高空作业车还需提供厂家官方网址截图说明或者其他证明车辆高度在14米（含）以上证明材料；道路照明检测车还需提供厂家车辆改造的证明材料或投标人出具的车辆改装专利证明材料。以上证明材料复印件或扫描件加盖公章做到投标文件中，投标时提供车辆购置发票或能证明该车辆为自有的购销合同（转让协议）（若为租赁则提供租赁协议、出租方发票）和车辆行驶证原件，不提供或者提供不全不得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239" w:firstLine="241" w:firstLineChars="10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加分因素（2分）</w:t>
      </w:r>
      <w:r>
        <w:rPr>
          <w:rFonts w:hint="eastAsia" w:ascii="宋体" w:hAnsi="宋体" w:eastAsia="宋体" w:cs="宋体"/>
          <w:color w:val="000000"/>
          <w:sz w:val="24"/>
          <w:szCs w:val="24"/>
        </w:rPr>
        <w:t>：依据财政部、发展改革委发布的《节能产品政府采购品目清单》和财政部、生态环境部发布的《环境标志产品政府采购品目清单》，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p>
    <w:p>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pPr>
      <w:r>
        <w:rPr>
          <w:rFonts w:hint="eastAsia" w:ascii="宋体" w:hAnsi="宋体" w:eastAsia="宋体" w:cs="宋体"/>
          <w:b/>
          <w:bCs/>
          <w:color w:val="000000"/>
          <w:sz w:val="24"/>
          <w:szCs w:val="24"/>
        </w:rPr>
        <w:t>暗标部分</w:t>
      </w:r>
    </w:p>
    <w:p>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rPr>
          <w:highlight w:val="none"/>
        </w:rPr>
      </w:pPr>
      <w:r>
        <w:rPr>
          <w:rFonts w:hint="eastAsia" w:ascii="宋体" w:hAnsi="宋体" w:eastAsia="宋体" w:cs="宋体"/>
          <w:b/>
          <w:bCs/>
          <w:color w:val="000000"/>
          <w:sz w:val="24"/>
          <w:szCs w:val="24"/>
          <w:highlight w:val="none"/>
        </w:rPr>
        <w:t>技术文件（</w:t>
      </w:r>
      <w:r>
        <w:rPr>
          <w:rFonts w:hint="eastAsia" w:ascii="宋体" w:hAnsi="宋体" w:cs="宋体"/>
          <w:b/>
          <w:bCs/>
          <w:color w:val="000000"/>
          <w:sz w:val="24"/>
          <w:szCs w:val="24"/>
          <w:highlight w:val="none"/>
          <w:lang w:val="en-US" w:eastAsia="zh-CN"/>
        </w:rPr>
        <w:t>50</w:t>
      </w:r>
      <w:r>
        <w:rPr>
          <w:rFonts w:hint="eastAsia" w:ascii="宋体" w:hAnsi="宋体" w:eastAsia="宋体" w:cs="宋体"/>
          <w:b/>
          <w:bCs/>
          <w:color w:val="000000"/>
          <w:sz w:val="24"/>
          <w:szCs w:val="24"/>
          <w:highlight w:val="none"/>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2"/>
        <w:jc w:val="both"/>
      </w:pPr>
      <w:r>
        <w:rPr>
          <w:rFonts w:hint="eastAsia" w:ascii="宋体" w:hAnsi="宋体" w:eastAsia="宋体" w:cs="宋体"/>
          <w:b/>
          <w:bCs/>
          <w:color w:val="000000"/>
          <w:sz w:val="24"/>
          <w:szCs w:val="24"/>
        </w:rPr>
        <w:t>1）项目概况及分析（</w:t>
      </w:r>
      <w:r>
        <w:rPr>
          <w:rFonts w:hint="eastAsia" w:ascii="宋体" w:hAnsi="宋体" w:cs="宋体"/>
          <w:b/>
          <w:bCs/>
          <w:color w:val="000000"/>
          <w:sz w:val="24"/>
          <w:szCs w:val="24"/>
          <w:lang w:val="en-US" w:eastAsia="zh-CN"/>
        </w:rPr>
        <w:t>7</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内容表述清晰，理解准确、针对性强的得</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内容表述较为清晰，理解较为准确、针对性较强的得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内容表述一般，理解一般、针对性一般的得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内容表述较差，不完整得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无相关内容不得分。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2"/>
        <w:jc w:val="both"/>
      </w:pPr>
      <w:r>
        <w:rPr>
          <w:rFonts w:hint="eastAsia" w:ascii="宋体" w:hAnsi="宋体" w:eastAsia="宋体" w:cs="宋体"/>
          <w:b/>
          <w:bCs/>
          <w:color w:val="000000"/>
          <w:sz w:val="24"/>
          <w:szCs w:val="24"/>
        </w:rPr>
        <w:t>2）材料供货、运输保障及阶段保障计划（</w:t>
      </w:r>
      <w:r>
        <w:rPr>
          <w:rFonts w:hint="eastAsia" w:ascii="宋体" w:hAnsi="宋体" w:cs="宋体"/>
          <w:b/>
          <w:bCs/>
          <w:color w:val="000000"/>
          <w:sz w:val="24"/>
          <w:szCs w:val="24"/>
          <w:lang w:val="en-US" w:eastAsia="zh-CN"/>
        </w:rPr>
        <w:t>7</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供货及保障计划表述清晰，生产计划合理，运输保障好，针对性强的得</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供货及保障计划表述较清晰，生产计划相对合理，运输保障较好，针对性较强的得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供货及保障计划表述一般，生产计划、运输保障一般，针对性一般的得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内容表述、生产计划、运输保障较差，无有效针对性措施得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无相关内容不得分。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2"/>
        <w:jc w:val="both"/>
      </w:pPr>
      <w:r>
        <w:rPr>
          <w:rFonts w:hint="eastAsia" w:ascii="宋体" w:hAnsi="宋体" w:eastAsia="宋体" w:cs="宋体"/>
          <w:b/>
          <w:bCs/>
          <w:color w:val="000000"/>
          <w:sz w:val="24"/>
          <w:szCs w:val="24"/>
        </w:rPr>
        <w:t>3）主要产品安装方案、质保措施及解决方案（</w:t>
      </w: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方案表述清晰，内容全面完整，措施有效、针对性强的得</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方案表述较为清晰，内容较为完整、针对性较强的得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方案表述一般，内容一般、针对性一般的得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方案表述较差，内容不完整得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无相关内容不得分。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2"/>
        <w:jc w:val="both"/>
      </w:pPr>
      <w:r>
        <w:rPr>
          <w:rFonts w:hint="eastAsia" w:ascii="宋体" w:hAnsi="宋体" w:eastAsia="宋体" w:cs="宋体"/>
          <w:b/>
          <w:bCs/>
          <w:color w:val="000000"/>
          <w:sz w:val="24"/>
          <w:szCs w:val="24"/>
        </w:rPr>
        <w:t>4）安全文明施工及环境保护措施（</w:t>
      </w: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措施内容表述清晰，理解准确、针对性强的得</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措施内容表述较为清晰，理解较为准确、针对性较强的得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措施内容表述一般，理解一般、针对性一般的得</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措施内容表述较差，不完整得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无相关内容不得分。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2"/>
        <w:jc w:val="both"/>
      </w:pPr>
      <w:r>
        <w:rPr>
          <w:rFonts w:hint="eastAsia" w:ascii="宋体" w:hAnsi="宋体" w:eastAsia="宋体" w:cs="宋体"/>
          <w:b/>
          <w:bCs/>
          <w:color w:val="000000"/>
          <w:sz w:val="24"/>
          <w:szCs w:val="24"/>
        </w:rPr>
        <w:t>5）劳动力、机械设备管理方案（</w:t>
      </w:r>
      <w:r>
        <w:rPr>
          <w:rFonts w:hint="eastAsia" w:ascii="宋体" w:hAnsi="宋体" w:cs="宋体"/>
          <w:b/>
          <w:bCs/>
          <w:color w:val="000000"/>
          <w:sz w:val="24"/>
          <w:szCs w:val="24"/>
          <w:lang w:val="en-US" w:eastAsia="zh-CN"/>
        </w:rPr>
        <w:t>6</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方案表述清晰，内容全面完整，措施有效、针对性强的得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方案表述较为清晰，内容较为完整、针对性较强的得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方案表述一般，内容一般、针对性一般的得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方案表述较差，内容不完整得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无相关内容不得分。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2"/>
        <w:jc w:val="both"/>
      </w:pPr>
      <w:r>
        <w:rPr>
          <w:rFonts w:hint="eastAsia" w:ascii="宋体" w:hAnsi="宋体" w:eastAsia="宋体" w:cs="宋体"/>
          <w:b/>
          <w:bCs/>
          <w:color w:val="000000"/>
          <w:sz w:val="24"/>
          <w:szCs w:val="24"/>
        </w:rPr>
        <w:t>6）日常服务计划，备品备件管理及保障措施（</w:t>
      </w:r>
      <w:r>
        <w:rPr>
          <w:rFonts w:hint="eastAsia" w:ascii="宋体" w:hAnsi="宋体" w:cs="宋体"/>
          <w:b/>
          <w:bCs/>
          <w:color w:val="000000"/>
          <w:sz w:val="24"/>
          <w:szCs w:val="24"/>
          <w:lang w:val="en-US" w:eastAsia="zh-CN"/>
        </w:rPr>
        <w:t>6</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措施内容表述清晰，理解准确、针对性强的得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措施内容表述较为清晰，理解较为准确、针对性较强的得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措施内容表述一般，理解一般、针对性一般的得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措施内容表述较差，不完整得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无相关内容不得分。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2"/>
        <w:jc w:val="both"/>
      </w:pPr>
      <w:r>
        <w:rPr>
          <w:rFonts w:hint="eastAsia" w:ascii="宋体" w:hAnsi="宋体" w:eastAsia="宋体" w:cs="宋体"/>
          <w:b/>
          <w:bCs/>
          <w:color w:val="000000"/>
          <w:sz w:val="24"/>
          <w:szCs w:val="24"/>
        </w:rPr>
        <w:t>7）应急事件处理和与其他部门的协调配合（</w:t>
      </w:r>
      <w:r>
        <w:rPr>
          <w:rFonts w:hint="eastAsia" w:ascii="宋体" w:hAnsi="宋体" w:cs="宋体"/>
          <w:b/>
          <w:bCs/>
          <w:color w:val="000000"/>
          <w:sz w:val="24"/>
          <w:szCs w:val="24"/>
          <w:lang w:val="en-US" w:eastAsia="zh-CN"/>
        </w:rPr>
        <w:t>6</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内容表述清晰，理解准确、针对性强的得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内容表述较为清晰，理解较为准确、针对性较强的得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内容表述一般，理解一般、针对性一般的得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内容表述较差，不完整得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无相关内容不得分。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2"/>
        <w:jc w:val="both"/>
      </w:pPr>
      <w:r>
        <w:rPr>
          <w:rFonts w:hint="eastAsia" w:ascii="宋体" w:hAnsi="宋体" w:eastAsia="宋体" w:cs="宋体"/>
          <w:b/>
          <w:bCs/>
          <w:color w:val="000000"/>
          <w:sz w:val="24"/>
          <w:szCs w:val="24"/>
        </w:rPr>
        <w:t>8）售后及服务方案（</w:t>
      </w:r>
      <w:r>
        <w:rPr>
          <w:rFonts w:hint="eastAsia" w:ascii="宋体" w:hAnsi="宋体" w:cs="宋体"/>
          <w:b/>
          <w:bCs/>
          <w:color w:val="000000"/>
          <w:sz w:val="24"/>
          <w:szCs w:val="24"/>
          <w:lang w:val="en-US" w:eastAsia="zh-CN"/>
        </w:rPr>
        <w:t>6</w:t>
      </w:r>
      <w:r>
        <w:rPr>
          <w:rFonts w:hint="eastAsia" w:ascii="宋体" w:hAnsi="宋体" w:eastAsia="宋体" w:cs="宋体"/>
          <w:b/>
          <w:bCs/>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方案表述清晰，内容全面完整，措施有效、针对性强的得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方案表述较为清晰，内容较为完整、针对性较强的得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方案表述一般，内容一般、针对性一般的得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46"/>
          <w:tab w:val="left" w:pos="1156"/>
        </w:tabs>
        <w:spacing w:before="0" w:beforeAutospacing="0" w:after="0" w:afterAutospacing="0" w:line="360" w:lineRule="auto"/>
        <w:ind w:left="0" w:firstLine="480"/>
        <w:jc w:val="both"/>
      </w:pPr>
      <w:r>
        <w:rPr>
          <w:rFonts w:hint="eastAsia" w:ascii="宋体" w:hAnsi="宋体" w:eastAsia="宋体" w:cs="宋体"/>
          <w:color w:val="000000"/>
          <w:sz w:val="24"/>
          <w:szCs w:val="24"/>
        </w:rPr>
        <w:t>方案表述较差，内容不完整得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无相关内容不得分。</w:t>
      </w:r>
    </w:p>
    <w:p/>
    <w:p>
      <w:pPr>
        <w:spacing w:line="360" w:lineRule="auto"/>
        <w:ind w:left="239" w:firstLine="2"/>
        <w:jc w:val="left"/>
        <w:rPr>
          <w:rFonts w:hint="eastAsia" w:ascii="宋体" w:hAnsi="宋体" w:eastAsia="宋体" w:cs="宋体"/>
          <w:bCs/>
          <w:sz w:val="24"/>
          <w:szCs w:val="24"/>
        </w:rPr>
      </w:pPr>
      <w:r>
        <w:rPr>
          <w:rFonts w:hint="eastAsia" w:ascii="宋体" w:hAnsi="宋体" w:eastAsia="宋体" w:cs="宋体"/>
          <w:bCs/>
          <w:sz w:val="24"/>
          <w:szCs w:val="24"/>
        </w:rPr>
        <w:t>(十）定标：</w:t>
      </w:r>
    </w:p>
    <w:p>
      <w:pPr>
        <w:tabs>
          <w:tab w:val="left" w:pos="525"/>
          <w:tab w:val="left" w:pos="1155"/>
          <w:tab w:val="left" w:pos="1260"/>
          <w:tab w:val="left" w:pos="168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 评标委员会根据招标文件规定的评标方法和评标标准进行评审，按本次招标的定标规则确定中标候选人，自评审结束之日起2个工作日内将评审报告送交采购人。采购人自收到评审报告之日起5个工作日内按招标文件的要求，在评审报告推荐的中标候选单位中，依法确定中标供应商。江苏正龙项目管理有限公司自中标供应商确定之日起2个工作日内，发出中标通知书，并在财政部门指定的政府采购信息发布媒体上发布中标结果公告。江苏正龙项目管理有限公司和评标委员会对未中标原因不做解释。如有质疑，应在法定质疑期限内，即中标结果公告期限届满之日起7个工作日内，以书面形式（原件）送达江苏正龙项目管理有限公司，并且针对同一采购程序环节的质疑，须在法定质疑期内一次性提出。质疑函的质疑事项应具体、明确，并有必要的事实依据和法律依据（格式详见中国政府采购网《政府采购供应商质疑函范本》）。江苏正龙项目管理有限公司将在收到符合上述要求的书面质疑后七个工作日内，对质疑内容做出答复。投标人在法定质疑期限外送达的质疑函或法定质疑期限内送达的质疑函不符合上述要求的均为无效质疑，江苏正龙项目管理有限公司对无效质疑不予受理。如质疑查无实据或报价供应商捏造事实，提供虚假材料进行恶意举报，不配合或采用不正当手段干扰政府采购质疑的，将记入供应商在江苏省和无锡市的政府采购“供应商诚信记录”，并按相关规定处理。</w:t>
      </w:r>
    </w:p>
    <w:p>
      <w:pPr>
        <w:tabs>
          <w:tab w:val="left" w:pos="525"/>
          <w:tab w:val="left" w:pos="1155"/>
          <w:tab w:val="left" w:pos="1260"/>
          <w:tab w:val="left" w:pos="168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2.投标、开标及定标的整个过程均由滨湖区政府采购监管部门全程监督。</w:t>
      </w:r>
    </w:p>
    <w:p>
      <w:pPr>
        <w:tabs>
          <w:tab w:val="left" w:pos="525"/>
          <w:tab w:val="left" w:pos="1155"/>
          <w:tab w:val="left" w:pos="1260"/>
          <w:tab w:val="left" w:pos="168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color w:val="000000"/>
          <w:sz w:val="24"/>
          <w:szCs w:val="24"/>
        </w:rPr>
        <w:t>在发布中标公告的同时，江苏正龙项目管理有限公司将向中标供应商发出中标通知书。</w:t>
      </w:r>
    </w:p>
    <w:p>
      <w:pPr>
        <w:tabs>
          <w:tab w:val="left" w:pos="525"/>
          <w:tab w:val="left" w:pos="1155"/>
          <w:tab w:val="left" w:pos="1260"/>
          <w:tab w:val="left" w:pos="168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4.未中标投标供应商的投标文件、中标投标供应商的投标文件均不退还。</w:t>
      </w:r>
    </w:p>
    <w:p>
      <w:pPr>
        <w:spacing w:line="360" w:lineRule="auto"/>
        <w:ind w:left="-2" w:firstLine="420"/>
        <w:outlineLvl w:val="0"/>
        <w:rPr>
          <w:rFonts w:hint="eastAsia" w:ascii="宋体" w:hAnsi="宋体" w:eastAsia="宋体" w:cs="宋体"/>
          <w:bCs/>
          <w:sz w:val="24"/>
          <w:szCs w:val="24"/>
        </w:rPr>
      </w:pPr>
      <w:r>
        <w:rPr>
          <w:rFonts w:hint="eastAsia" w:ascii="宋体" w:hAnsi="宋体" w:eastAsia="宋体" w:cs="宋体"/>
          <w:bCs/>
          <w:sz w:val="24"/>
          <w:szCs w:val="24"/>
        </w:rPr>
        <w:t>（十一） 废标的确认：</w:t>
      </w:r>
    </w:p>
    <w:p>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在招标采购中，出现下列情况之一的，应予废标：</w:t>
      </w:r>
    </w:p>
    <w:p>
      <w:pPr>
        <w:tabs>
          <w:tab w:val="left" w:pos="525"/>
          <w:tab w:val="left" w:pos="1155"/>
          <w:tab w:val="left" w:pos="126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1.符合专业条件的投标供应商或者对招标文件做出实质性响应的投标供应商不足三家；</w:t>
      </w:r>
    </w:p>
    <w:p>
      <w:pPr>
        <w:tabs>
          <w:tab w:val="left" w:pos="525"/>
          <w:tab w:val="left" w:pos="1155"/>
          <w:tab w:val="left" w:pos="126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2.出现影响采购公正的违法、违规行为；</w:t>
      </w:r>
    </w:p>
    <w:p>
      <w:pPr>
        <w:tabs>
          <w:tab w:val="left" w:pos="525"/>
          <w:tab w:val="left" w:pos="1155"/>
          <w:tab w:val="left" w:pos="126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3.投标供应商的报价均超过采购预算，采购人不能支付的；</w:t>
      </w:r>
    </w:p>
    <w:p>
      <w:pPr>
        <w:tabs>
          <w:tab w:val="right" w:pos="180"/>
          <w:tab w:val="left" w:pos="525"/>
          <w:tab w:val="left" w:pos="1155"/>
          <w:tab w:val="left" w:pos="1260"/>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4.因重大变故，采购任务取消。</w:t>
      </w:r>
    </w:p>
    <w:p>
      <w:pPr>
        <w:tabs>
          <w:tab w:val="left" w:pos="735"/>
          <w:tab w:val="left" w:pos="1365"/>
        </w:tabs>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（十二）投标保证金：本项目无需缴纳投标保证金。</w:t>
      </w:r>
    </w:p>
    <w:p>
      <w:pPr>
        <w:spacing w:line="360" w:lineRule="auto"/>
        <w:ind w:left="-2" w:firstLine="420"/>
        <w:outlineLvl w:val="0"/>
        <w:rPr>
          <w:rFonts w:hint="eastAsia" w:ascii="宋体" w:hAnsi="宋体" w:eastAsia="宋体" w:cs="宋体"/>
          <w:bCs/>
          <w:sz w:val="24"/>
          <w:szCs w:val="24"/>
        </w:rPr>
      </w:pPr>
      <w:r>
        <w:rPr>
          <w:rFonts w:hint="eastAsia" w:ascii="宋体" w:hAnsi="宋体" w:eastAsia="宋体" w:cs="宋体"/>
          <w:bCs/>
          <w:sz w:val="24"/>
          <w:szCs w:val="24"/>
        </w:rPr>
        <w:t>（十三）中标无效的确认：</w:t>
      </w:r>
    </w:p>
    <w:p>
      <w:pPr>
        <w:numPr>
          <w:ilvl w:val="0"/>
          <w:numId w:val="17"/>
        </w:numPr>
        <w:tabs>
          <w:tab w:val="left" w:pos="420"/>
        </w:tabs>
        <w:spacing w:line="360" w:lineRule="auto"/>
        <w:ind w:left="0" w:firstLine="628"/>
        <w:rPr>
          <w:rFonts w:hint="eastAsia" w:ascii="宋体" w:hAnsi="宋体" w:eastAsia="宋体" w:cs="宋体"/>
          <w:bCs/>
          <w:sz w:val="24"/>
          <w:szCs w:val="24"/>
        </w:rPr>
      </w:pPr>
      <w:r>
        <w:rPr>
          <w:rFonts w:hint="eastAsia" w:ascii="宋体" w:hAnsi="宋体" w:eastAsia="宋体" w:cs="宋体"/>
          <w:bCs/>
          <w:sz w:val="24"/>
          <w:szCs w:val="24"/>
        </w:rPr>
        <w:t>提供虚假材料谋取中标的；</w:t>
      </w:r>
    </w:p>
    <w:p>
      <w:pPr>
        <w:numPr>
          <w:ilvl w:val="0"/>
          <w:numId w:val="17"/>
        </w:numPr>
        <w:tabs>
          <w:tab w:val="left" w:pos="420"/>
        </w:tabs>
        <w:spacing w:line="360" w:lineRule="auto"/>
        <w:ind w:left="0" w:firstLine="628"/>
        <w:rPr>
          <w:rFonts w:hint="eastAsia" w:ascii="宋体" w:hAnsi="宋体" w:eastAsia="宋体" w:cs="宋体"/>
          <w:bCs/>
          <w:sz w:val="24"/>
          <w:szCs w:val="24"/>
        </w:rPr>
      </w:pPr>
      <w:r>
        <w:rPr>
          <w:rFonts w:hint="eastAsia" w:ascii="宋体" w:hAnsi="宋体" w:eastAsia="宋体" w:cs="宋体"/>
          <w:bCs/>
          <w:sz w:val="24"/>
          <w:szCs w:val="24"/>
        </w:rPr>
        <w:t>采取不正当手段诋毁、排挤其他投标供应商的；</w:t>
      </w:r>
    </w:p>
    <w:p>
      <w:pPr>
        <w:numPr>
          <w:ilvl w:val="0"/>
          <w:numId w:val="17"/>
        </w:numPr>
        <w:tabs>
          <w:tab w:val="left" w:pos="420"/>
        </w:tabs>
        <w:spacing w:line="360" w:lineRule="auto"/>
        <w:ind w:left="0" w:firstLine="628"/>
        <w:rPr>
          <w:rFonts w:hint="eastAsia" w:ascii="宋体" w:hAnsi="宋体" w:eastAsia="宋体" w:cs="宋体"/>
          <w:bCs/>
          <w:sz w:val="24"/>
          <w:szCs w:val="24"/>
        </w:rPr>
      </w:pPr>
      <w:r>
        <w:rPr>
          <w:rFonts w:hint="eastAsia" w:ascii="宋体" w:hAnsi="宋体" w:eastAsia="宋体" w:cs="宋体"/>
          <w:bCs/>
          <w:sz w:val="24"/>
          <w:szCs w:val="24"/>
        </w:rPr>
        <w:t>与招标采购单位、其他投标供应商恶意串通的；</w:t>
      </w:r>
    </w:p>
    <w:p>
      <w:pPr>
        <w:tabs>
          <w:tab w:val="left" w:pos="1455"/>
        </w:tabs>
        <w:spacing w:line="360" w:lineRule="auto"/>
        <w:ind w:left="629"/>
        <w:rPr>
          <w:rFonts w:hint="eastAsia" w:ascii="宋体" w:hAnsi="宋体" w:eastAsia="宋体" w:cs="宋体"/>
          <w:bCs/>
          <w:sz w:val="24"/>
          <w:szCs w:val="24"/>
        </w:rPr>
      </w:pPr>
      <w:r>
        <w:rPr>
          <w:rFonts w:hint="eastAsia" w:ascii="宋体" w:hAnsi="宋体" w:eastAsia="宋体" w:cs="宋体"/>
          <w:bCs/>
          <w:sz w:val="24"/>
          <w:szCs w:val="24"/>
        </w:rPr>
        <w:t>（4）向采购人行贿或者提供其他不正当利益的；</w:t>
      </w:r>
    </w:p>
    <w:p>
      <w:pPr>
        <w:tabs>
          <w:tab w:val="left" w:pos="1455"/>
        </w:tabs>
        <w:spacing w:line="360" w:lineRule="auto"/>
        <w:ind w:firstLine="628"/>
        <w:rPr>
          <w:rFonts w:hint="eastAsia" w:ascii="宋体" w:hAnsi="宋体" w:eastAsia="宋体" w:cs="宋体"/>
          <w:bCs/>
          <w:sz w:val="24"/>
          <w:szCs w:val="24"/>
        </w:rPr>
      </w:pPr>
      <w:r>
        <w:rPr>
          <w:rFonts w:hint="eastAsia" w:ascii="宋体" w:hAnsi="宋体" w:eastAsia="宋体" w:cs="宋体"/>
          <w:bCs/>
          <w:sz w:val="24"/>
          <w:szCs w:val="24"/>
        </w:rPr>
        <w:t>（5）在招标过程中与采购人进行协商谈判、不按照招标文件和中标供应商的投标文件订立合同，或者与采购人另行订立背离合同实质性内容的协议的；</w:t>
      </w:r>
    </w:p>
    <w:p>
      <w:pPr>
        <w:tabs>
          <w:tab w:val="left" w:pos="1455"/>
        </w:tabs>
        <w:spacing w:line="360" w:lineRule="auto"/>
        <w:ind w:left="629"/>
        <w:rPr>
          <w:rFonts w:hint="eastAsia" w:ascii="宋体" w:hAnsi="宋体" w:eastAsia="宋体" w:cs="宋体"/>
          <w:bCs/>
          <w:sz w:val="24"/>
          <w:szCs w:val="24"/>
        </w:rPr>
      </w:pPr>
      <w:r>
        <w:rPr>
          <w:rFonts w:hint="eastAsia" w:ascii="宋体" w:hAnsi="宋体" w:eastAsia="宋体" w:cs="宋体"/>
          <w:bCs/>
          <w:sz w:val="24"/>
          <w:szCs w:val="24"/>
        </w:rPr>
        <w:t>（6）拒绝有关部门监督检查或者提供虚假情况的。</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投标供应商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left="-2" w:firstLine="420"/>
        <w:outlineLvl w:val="0"/>
        <w:rPr>
          <w:rFonts w:hint="eastAsia" w:ascii="宋体" w:hAnsi="宋体" w:eastAsia="宋体" w:cs="宋体"/>
          <w:bCs/>
          <w:sz w:val="24"/>
          <w:szCs w:val="24"/>
        </w:rPr>
      </w:pPr>
      <w:r>
        <w:rPr>
          <w:rFonts w:hint="eastAsia" w:ascii="宋体" w:hAnsi="宋体" w:eastAsia="宋体" w:cs="宋体"/>
          <w:bCs/>
          <w:sz w:val="24"/>
          <w:szCs w:val="24"/>
        </w:rPr>
        <w:t>（十四）签订</w:t>
      </w:r>
      <w:r>
        <w:rPr>
          <w:rFonts w:hint="eastAsia" w:ascii="宋体" w:hAnsi="宋体" w:eastAsia="宋体" w:cs="宋体"/>
          <w:sz w:val="24"/>
          <w:szCs w:val="24"/>
        </w:rPr>
        <w:t>、履行</w:t>
      </w:r>
      <w:r>
        <w:rPr>
          <w:rFonts w:hint="eastAsia" w:ascii="宋体" w:hAnsi="宋体" w:eastAsia="宋体" w:cs="宋体"/>
          <w:bCs/>
          <w:sz w:val="24"/>
          <w:szCs w:val="24"/>
        </w:rPr>
        <w:t>合同：</w:t>
      </w:r>
    </w:p>
    <w:p>
      <w:pPr>
        <w:numPr>
          <w:ilvl w:val="0"/>
          <w:numId w:val="18"/>
        </w:numPr>
        <w:tabs>
          <w:tab w:val="left" w:pos="525"/>
          <w:tab w:val="left" w:pos="987"/>
          <w:tab w:val="left" w:pos="1050"/>
        </w:tabs>
        <w:spacing w:line="360" w:lineRule="auto"/>
        <w:ind w:left="0" w:firstLine="630"/>
        <w:rPr>
          <w:rFonts w:hint="eastAsia" w:ascii="宋体" w:hAnsi="宋体" w:eastAsia="宋体" w:cs="宋体"/>
          <w:bCs/>
          <w:color w:val="000000"/>
          <w:sz w:val="24"/>
          <w:szCs w:val="24"/>
        </w:rPr>
      </w:pPr>
      <w:r>
        <w:rPr>
          <w:rFonts w:hint="eastAsia" w:ascii="宋体" w:hAnsi="宋体" w:eastAsia="宋体" w:cs="宋体"/>
          <w:bCs/>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不得与中标人私下订立背离合同实质性内容的协议。合同经江苏正龙项目管理有限公司见证后生效。</w:t>
      </w:r>
    </w:p>
    <w:p>
      <w:pPr>
        <w:numPr>
          <w:ilvl w:val="0"/>
          <w:numId w:val="18"/>
        </w:numPr>
        <w:tabs>
          <w:tab w:val="left" w:pos="525"/>
          <w:tab w:val="left" w:pos="987"/>
          <w:tab w:val="left" w:pos="1050"/>
        </w:tabs>
        <w:spacing w:line="360" w:lineRule="auto"/>
        <w:ind w:left="0" w:firstLine="630"/>
        <w:rPr>
          <w:rFonts w:hint="eastAsia" w:ascii="宋体" w:hAnsi="宋体" w:eastAsia="宋体" w:cs="宋体"/>
          <w:bCs/>
          <w:sz w:val="24"/>
          <w:szCs w:val="24"/>
        </w:rPr>
      </w:pPr>
      <w:r>
        <w:rPr>
          <w:rFonts w:hint="eastAsia" w:ascii="宋体" w:hAnsi="宋体" w:eastAsia="宋体" w:cs="宋体"/>
          <w:bCs/>
          <w:color w:val="000000"/>
          <w:sz w:val="24"/>
          <w:szCs w:val="24"/>
        </w:rPr>
        <w:t>无需缴纳履约保证金。</w:t>
      </w:r>
    </w:p>
    <w:p>
      <w:pPr>
        <w:numPr>
          <w:ilvl w:val="0"/>
          <w:numId w:val="18"/>
        </w:numPr>
        <w:tabs>
          <w:tab w:val="left" w:pos="525"/>
          <w:tab w:val="left" w:pos="1050"/>
        </w:tabs>
        <w:spacing w:line="360" w:lineRule="auto"/>
        <w:ind w:left="0" w:firstLine="630"/>
        <w:rPr>
          <w:rFonts w:hint="eastAsia" w:ascii="宋体" w:hAnsi="宋体" w:eastAsia="宋体" w:cs="宋体"/>
          <w:bCs/>
          <w:sz w:val="24"/>
          <w:szCs w:val="24"/>
        </w:rPr>
      </w:pPr>
      <w:r>
        <w:rPr>
          <w:rFonts w:hint="eastAsia" w:ascii="宋体" w:hAnsi="宋体" w:eastAsia="宋体" w:cs="宋体"/>
          <w:bCs/>
          <w:sz w:val="24"/>
          <w:szCs w:val="24"/>
        </w:rPr>
        <w:t>江苏正龙项目管理有限公司监督合同的履行。中标方非因不可抗力未履行招、投标文件和合同规定的义务，一经查实，采购代理机构将根据具体情况提请政府采购管理部门做出相应处理。</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（十五）政府采购信用担保</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政府采购信用担保，是由专业担保机构为供应商向采购人、代理机构、金融机构提供的保证，主要包括投标担保、履约担保、融资担保三种形式。供应商可以根据自身情况，自行决定是否选择采用该三种信用担保形式。</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1.投标担保。</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投标担保，是指由专业担保机构为供应商履行支付投标保证金的义务向采购人或者采购代理机构提供的保证担保。专业担保机构对供应商进行资信审查后出具投标担保函，供应商在投标有效期内发生撤回投标文件，或中标后因自身原因不签署政府采购合同等行为而应实际支付保证金的，由专业担保机构按照担保函的约定履行担保责任。供应商可以自愿选择是否采取投标担保函的形式缴纳投标保证金。政府采购投标担保函格式见附1。</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2.履约担保。</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履约担保，是指由专业担保机构为供应商支付履约保证金的义务向采购人提供的保证担保。专业担保机构根据中标供应商的中标、成交通知书为凭据，进行资信审查后出具履约担保函；供应商未按政府采购合同履行约定义务而应实际支付保证金的，由专业担保机构按照担保函约定履行担保责任。供应商可以自愿选择是否采取履约担保函的形式缴纳履约保证金。政府采购履约担保函格式见附2。</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3.融资担保。</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融资担保，是指专业担保机构为供应商向银行融资提供的保证担保。供应商可以自愿选择是否采取融资担保的形式为政府采购项目履约进行融资。政府采购信用担保融资，是指以政府采购作为平台帮助中小企业融资，政府采购中标、成交的中小企业供应商，以中标、成交通知书和政府采购合同作为抵押凭据直接向银行贷款，或通过担保公司担保后向银行贷款，解决政府采购中标、成交的中小企业在履行合同过程中的资金困难。</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4.政府采购信用担保合作担保机构和信用融资合作银行</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中标供应商可以根据自身情况，自行决定是否选择采用投标、履约和融资三种信用担保形式，自主选择融资银行。除江苏省财政厅确定的江苏省再担保有限公司和无锡市财政局确定的科发投资担保有限公司为无锡市政府采购信用担保合作担保机构外，民生银行南京分行、江苏银行和中信银行南京分行（为江苏省政府采购信用融资合作银行）、浙商银行无锡分行（为无锡市政府采购信用融资合作银行）可以在无锡市范围内依法开展政府采购信用担保融资业务。</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合作担保机构及银行出具的投标担保函、履约担保函及银行保函等，均具有《财政部关于开展政府采购信用担保试点工作的通知》中列明的担保效力。除不可抗力外，无论基于何种原因，供应商一旦出现违约情形，承担保证责任的专业担保机构应当先行按照政府采购担保函及时进行偿付，偿付完成后，再按与供应商签订的协议约定内容进行追偿。</w:t>
      </w:r>
    </w:p>
    <w:p>
      <w:pPr>
        <w:spacing w:line="360" w:lineRule="auto"/>
        <w:ind w:firstLine="360"/>
        <w:outlineLvl w:val="0"/>
        <w:rPr>
          <w:rFonts w:hint="eastAsia" w:ascii="宋体" w:hAnsi="宋体" w:eastAsia="宋体" w:cs="宋体"/>
          <w:sz w:val="24"/>
          <w:szCs w:val="24"/>
        </w:rPr>
      </w:pPr>
      <w:r>
        <w:rPr>
          <w:rFonts w:hint="eastAsia" w:ascii="宋体" w:hAnsi="宋体" w:eastAsia="宋体" w:cs="宋体"/>
          <w:sz w:val="24"/>
          <w:szCs w:val="24"/>
        </w:rPr>
        <w:t>（十六）代理服务费：</w:t>
      </w:r>
    </w:p>
    <w:p>
      <w:pPr>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本项目招标代理费由采购人支付。</w:t>
      </w:r>
      <w:r>
        <w:rPr>
          <w:rFonts w:hint="eastAsia" w:ascii="宋体" w:hAnsi="宋体" w:eastAsia="宋体" w:cs="宋体"/>
          <w:sz w:val="24"/>
          <w:szCs w:val="24"/>
        </w:rPr>
        <w:t>代理服务费以中标金额为计费基础，采用差额定率累进计费方式，按下列费率的</w:t>
      </w:r>
      <w:r>
        <w:rPr>
          <w:rFonts w:hint="eastAsia" w:ascii="宋体" w:hAnsi="宋体" w:eastAsia="宋体" w:cs="宋体"/>
          <w:sz w:val="24"/>
          <w:szCs w:val="24"/>
          <w:lang w:val="en-US" w:eastAsia="zh-CN"/>
        </w:rPr>
        <w:t>六</w:t>
      </w:r>
      <w:r>
        <w:rPr>
          <w:rFonts w:hint="eastAsia" w:ascii="宋体" w:hAnsi="宋体" w:eastAsia="宋体" w:cs="宋体"/>
          <w:sz w:val="24"/>
          <w:szCs w:val="24"/>
        </w:rPr>
        <w:t>折计取：100万元以下费率为1.5%</w:t>
      </w:r>
      <w:r>
        <w:rPr>
          <w:rFonts w:hint="eastAsia" w:ascii="宋体" w:hAnsi="宋体" w:eastAsia="宋体" w:cs="宋体"/>
          <w:sz w:val="24"/>
          <w:szCs w:val="24"/>
          <w:lang w:eastAsia="zh-CN"/>
        </w:rPr>
        <w:t>，100万-500万元费率为1.1%</w:t>
      </w:r>
      <w:r>
        <w:rPr>
          <w:rFonts w:hint="eastAsia" w:ascii="宋体" w:hAnsi="宋体" w:eastAsia="宋体" w:cs="宋体"/>
          <w:sz w:val="24"/>
          <w:szCs w:val="24"/>
        </w:rPr>
        <w:t>。</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（十七）其他：</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招标文件的条款必须认真审阅，投标供应商应自行检查招标文件页数是否齐全。若有遗漏、重复或不清楚，需立刻通知采购人予以更正；凡属对条款的误解所造成的投标价格失误，由投标供应商负责。</w:t>
      </w:r>
    </w:p>
    <w:p>
      <w:pPr>
        <w:spacing w:line="360" w:lineRule="auto"/>
        <w:jc w:val="center"/>
        <w:rPr>
          <w:rFonts w:ascii="宋体" w:hAnsi="宋体" w:cs="宋体"/>
          <w:b/>
          <w:sz w:val="44"/>
          <w:szCs w:val="44"/>
        </w:rPr>
      </w:pPr>
      <w:r>
        <w:rPr>
          <w:rFonts w:hint="eastAsia" w:ascii="宋体" w:hAnsi="宋体" w:cs="宋体"/>
          <w:bCs/>
          <w:sz w:val="24"/>
        </w:rPr>
        <w:br w:type="page" w:clear="all"/>
      </w:r>
      <w:r>
        <w:rPr>
          <w:rFonts w:hint="eastAsia" w:ascii="宋体" w:hAnsi="宋体" w:cs="宋体"/>
          <w:b/>
          <w:sz w:val="44"/>
          <w:szCs w:val="44"/>
        </w:rPr>
        <w:t>第三部分.采购需求</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sz w:val="24"/>
          <w:szCs w:val="24"/>
        </w:rPr>
        <w:t>本项目为</w:t>
      </w:r>
      <w:r>
        <w:rPr>
          <w:rFonts w:hint="eastAsia" w:ascii="宋体" w:hAnsi="宋体" w:eastAsia="宋体" w:cs="宋体"/>
          <w:sz w:val="24"/>
          <w:szCs w:val="24"/>
          <w:lang w:eastAsia="zh-CN"/>
        </w:rPr>
        <w:t>渔港片区美丽宜居城市道路提升改造照明设施，</w:t>
      </w:r>
      <w:r>
        <w:rPr>
          <w:rFonts w:hint="eastAsia" w:ascii="宋体" w:hAnsi="宋体" w:eastAsia="宋体" w:cs="宋体"/>
          <w:sz w:val="24"/>
          <w:szCs w:val="24"/>
        </w:rPr>
        <w:t>项目位于无锡市滨湖区蠡园开发区内，其中包含东北侧规划道路（渔港路-观涛路）、东南侧规划道路(听涛路-东北侧规划道路）、观湖路北段三条道路</w:t>
      </w:r>
      <w:r>
        <w:rPr>
          <w:rFonts w:hint="eastAsia" w:ascii="宋体" w:hAnsi="宋体" w:eastAsia="宋体" w:cs="宋体"/>
          <w:sz w:val="24"/>
          <w:szCs w:val="24"/>
          <w:lang w:eastAsia="zh-CN"/>
        </w:rPr>
        <w:t>的照明设施</w:t>
      </w:r>
      <w:r>
        <w:rPr>
          <w:rFonts w:hint="eastAsia" w:ascii="宋体" w:hAnsi="宋体" w:eastAsia="宋体" w:cs="宋体"/>
          <w:sz w:val="24"/>
          <w:szCs w:val="24"/>
          <w:lang w:val="en-US" w:eastAsia="zh-CN"/>
        </w:rPr>
        <w:t>提升</w:t>
      </w:r>
      <w:r>
        <w:rPr>
          <w:rFonts w:hint="eastAsia" w:ascii="宋体" w:hAnsi="宋体" w:eastAsia="宋体" w:cs="宋体"/>
          <w:sz w:val="24"/>
          <w:szCs w:val="24"/>
        </w:rPr>
        <w:t>，</w:t>
      </w:r>
      <w:r>
        <w:rPr>
          <w:rFonts w:hint="eastAsia" w:ascii="宋体" w:hAnsi="宋体" w:eastAsia="宋体" w:cs="宋体"/>
          <w:color w:val="000000"/>
          <w:sz w:val="24"/>
          <w:szCs w:val="24"/>
        </w:rPr>
        <w:t>投标人所投内容必须满足以下要求，不得有负偏离。</w:t>
      </w:r>
    </w:p>
    <w:p>
      <w:pPr>
        <w:spacing w:before="156"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一、项目概况</w:t>
      </w:r>
    </w:p>
    <w:p>
      <w:pPr>
        <w:pStyle w:val="35"/>
        <w:spacing w:line="360" w:lineRule="auto"/>
        <w:ind w:firstLine="480"/>
        <w:rPr>
          <w:rFonts w:hint="eastAsia" w:ascii="宋体" w:hAnsi="宋体" w:eastAsia="宋体" w:cs="宋体"/>
          <w:sz w:val="24"/>
          <w:szCs w:val="24"/>
        </w:rPr>
      </w:pPr>
      <w:r>
        <w:rPr>
          <w:rFonts w:hint="eastAsia" w:ascii="宋体" w:hAnsi="宋体" w:eastAsia="宋体" w:cs="宋体"/>
          <w:sz w:val="24"/>
          <w:szCs w:val="24"/>
        </w:rPr>
        <w:t>观涛路与听涛路交叉口东北侧规划道路（渔港路～观涛路），整体呈南北走向，本次设计的规划道路南起观涛路，北至渔港路。全长约642m，采用城市支路标准，设计时速20km/h。灯具光源分别有90W、180W二种，杆件形式采用C1、B1、A1形式综合杆。</w:t>
      </w:r>
    </w:p>
    <w:p>
      <w:pPr>
        <w:pStyle w:val="35"/>
        <w:spacing w:line="360" w:lineRule="auto"/>
        <w:ind w:firstLine="480"/>
        <w:rPr>
          <w:rFonts w:hint="eastAsia" w:ascii="宋体" w:hAnsi="宋体" w:eastAsia="宋体" w:cs="宋体"/>
          <w:sz w:val="24"/>
          <w:szCs w:val="24"/>
        </w:rPr>
      </w:pPr>
      <w:r>
        <w:rPr>
          <w:rFonts w:hint="eastAsia" w:ascii="宋体" w:hAnsi="宋体" w:eastAsia="宋体" w:cs="宋体"/>
          <w:sz w:val="24"/>
          <w:szCs w:val="24"/>
        </w:rPr>
        <w:t>渔港路与听涛路交叉口东南侧规划道路（听涛路～观涛路与听涛路交叉口东北侧规划道路），整体呈东西走向，西起听涛路，东至观涛路与听涛路交叉口东北侧规划道路。全长约374m，采用城市支路标准，设计时速20km/h。灯具光源分别有90W、180W</w:t>
      </w:r>
      <w:r>
        <w:rPr>
          <w:rFonts w:hint="eastAsia" w:ascii="宋体" w:hAnsi="宋体" w:eastAsia="宋体" w:cs="宋体"/>
          <w:sz w:val="24"/>
          <w:szCs w:val="24"/>
          <w:lang w:eastAsia="zh-CN"/>
        </w:rPr>
        <w:t>两种</w:t>
      </w:r>
      <w:r>
        <w:rPr>
          <w:rFonts w:hint="eastAsia" w:ascii="宋体" w:hAnsi="宋体" w:eastAsia="宋体" w:cs="宋体"/>
          <w:sz w:val="24"/>
          <w:szCs w:val="24"/>
        </w:rPr>
        <w:t>，杆件形式采用C1、B1、A1、A2形式综合杆。</w:t>
      </w:r>
    </w:p>
    <w:p>
      <w:pPr>
        <w:pStyle w:val="35"/>
        <w:spacing w:line="360" w:lineRule="auto"/>
        <w:ind w:firstLine="480"/>
        <w:rPr>
          <w:rFonts w:hint="eastAsia" w:ascii="宋体" w:hAnsi="宋体" w:eastAsia="宋体" w:cs="宋体"/>
          <w:sz w:val="24"/>
          <w:szCs w:val="24"/>
        </w:rPr>
      </w:pPr>
      <w:r>
        <w:rPr>
          <w:rFonts w:hint="eastAsia" w:ascii="宋体" w:hAnsi="宋体" w:eastAsia="宋体" w:cs="宋体"/>
          <w:sz w:val="24"/>
          <w:szCs w:val="24"/>
        </w:rPr>
        <w:t>观湖路北段（环港路~环太湖公路），南起环港路，北至环太湖公路，通过望湖大桥跨越环山河。路线全长约281.931m，全线采用城市次干路标准建设，设计速度为40Km/h。灯具光源分别有60W、90W、120W、240W四种，杆件形式采用C1、C2、C3、B1、B3、A1、A2形式综合杆。</w:t>
      </w:r>
    </w:p>
    <w:p>
      <w:pPr>
        <w:spacing w:line="360" w:lineRule="auto"/>
        <w:ind w:left="357" w:right="-128"/>
        <w:rPr>
          <w:rFonts w:hint="eastAsia" w:ascii="宋体" w:hAnsi="宋体" w:eastAsia="宋体" w:cs="宋体"/>
          <w:sz w:val="24"/>
          <w:szCs w:val="24"/>
        </w:rPr>
      </w:pPr>
      <w:r>
        <w:rPr>
          <w:rFonts w:hint="eastAsia" w:ascii="宋体" w:hAnsi="宋体" w:eastAsia="宋体" w:cs="宋体"/>
          <w:sz w:val="24"/>
          <w:szCs w:val="24"/>
        </w:rPr>
        <w:t>凡构成永久性工程组成部分的一切材料，都必须是新材料。</w:t>
      </w:r>
    </w:p>
    <w:p>
      <w:pPr>
        <w:spacing w:line="360" w:lineRule="auto"/>
        <w:ind w:firstLine="480"/>
        <w:jc w:val="left"/>
        <w:outlineLvl w:val="1"/>
        <w:rPr>
          <w:rFonts w:hint="eastAsia" w:ascii="宋体" w:hAnsi="宋体" w:eastAsia="宋体" w:cs="宋体"/>
          <w:bCs/>
          <w:sz w:val="24"/>
          <w:szCs w:val="24"/>
        </w:rPr>
      </w:pPr>
      <w:r>
        <w:rPr>
          <w:rFonts w:hint="eastAsia" w:ascii="宋体" w:hAnsi="宋体" w:eastAsia="宋体" w:cs="宋体"/>
          <w:bCs/>
          <w:sz w:val="24"/>
          <w:szCs w:val="24"/>
        </w:rPr>
        <w:t>供货期：</w:t>
      </w:r>
      <w:r>
        <w:rPr>
          <w:rFonts w:hint="eastAsia" w:ascii="宋体" w:hAnsi="宋体" w:eastAsia="宋体" w:cs="宋体"/>
          <w:color w:val="000000"/>
          <w:sz w:val="24"/>
          <w:szCs w:val="24"/>
        </w:rPr>
        <w:t>合同签订后50日历天内，设备全部到场并且完成安装调试</w:t>
      </w:r>
      <w:r>
        <w:rPr>
          <w:rFonts w:hint="eastAsia" w:ascii="宋体" w:hAnsi="宋体" w:eastAsia="宋体" w:cs="宋体"/>
          <w:bCs/>
          <w:sz w:val="24"/>
          <w:szCs w:val="24"/>
        </w:rPr>
        <w:t>；误期违约金：2000元/天。</w:t>
      </w:r>
    </w:p>
    <w:p>
      <w:pPr>
        <w:spacing w:line="360" w:lineRule="auto"/>
        <w:ind w:firstLine="480"/>
        <w:jc w:val="left"/>
        <w:outlineLvl w:val="1"/>
        <w:rPr>
          <w:rFonts w:hint="eastAsia" w:ascii="宋体" w:hAnsi="宋体" w:eastAsia="宋体" w:cs="宋体"/>
          <w:bCs/>
          <w:sz w:val="24"/>
          <w:szCs w:val="24"/>
        </w:rPr>
      </w:pPr>
      <w:r>
        <w:rPr>
          <w:rFonts w:hint="eastAsia" w:ascii="宋体" w:hAnsi="宋体" w:eastAsia="宋体" w:cs="宋体"/>
          <w:bCs/>
          <w:sz w:val="24"/>
          <w:szCs w:val="24"/>
        </w:rPr>
        <w:t>质量要求：</w:t>
      </w:r>
      <w:r>
        <w:rPr>
          <w:rFonts w:hint="eastAsia" w:ascii="宋体" w:hAnsi="宋体" w:eastAsia="宋体" w:cs="宋体"/>
          <w:color w:val="000000"/>
          <w:sz w:val="24"/>
          <w:szCs w:val="24"/>
        </w:rPr>
        <w:t>符合国家质量标准，一次性验收100%合格</w:t>
      </w:r>
      <w:r>
        <w:rPr>
          <w:rFonts w:hint="eastAsia" w:ascii="宋体" w:hAnsi="宋体" w:eastAsia="宋体" w:cs="宋体"/>
          <w:bCs/>
          <w:sz w:val="24"/>
          <w:szCs w:val="24"/>
        </w:rPr>
        <w:t>；质量违约金：合同价的5%。</w:t>
      </w:r>
    </w:p>
    <w:p>
      <w:pPr>
        <w:pStyle w:val="35"/>
        <w:rPr>
          <w:rFonts w:hint="eastAsia" w:ascii="宋体" w:hAnsi="宋体" w:eastAsia="宋体" w:cs="宋体"/>
          <w:sz w:val="24"/>
          <w:szCs w:val="24"/>
        </w:rPr>
      </w:pPr>
      <w:r>
        <w:rPr>
          <w:rFonts w:hint="eastAsia" w:ascii="宋体" w:hAnsi="宋体" w:eastAsia="宋体" w:cs="宋体"/>
          <w:sz w:val="24"/>
          <w:szCs w:val="24"/>
        </w:rPr>
        <w:t xml:space="preserve">    验收要求：满足照明管理部门要求。</w:t>
      </w:r>
    </w:p>
    <w:p>
      <w:pPr>
        <w:keepNext w:val="0"/>
        <w:keepLines w:val="0"/>
        <w:pageBreakBefore w:val="0"/>
        <w:widowControl w:val="0"/>
        <w:spacing w:line="360" w:lineRule="auto"/>
        <w:ind w:firstLine="480"/>
        <w:jc w:val="left"/>
        <w:outlineLvl w:val="1"/>
        <w:rPr>
          <w:rFonts w:hint="eastAsia" w:ascii="宋体" w:hAnsi="宋体" w:eastAsia="宋体" w:cs="宋体"/>
          <w:bCs/>
          <w:sz w:val="24"/>
          <w:szCs w:val="24"/>
        </w:rPr>
      </w:pPr>
      <w:r>
        <w:rPr>
          <w:rFonts w:hint="eastAsia" w:ascii="宋体" w:hAnsi="宋体" w:eastAsia="宋体" w:cs="宋体"/>
          <w:bCs/>
          <w:sz w:val="24"/>
          <w:szCs w:val="24"/>
        </w:rPr>
        <w:t>质保期：</w:t>
      </w:r>
      <w:r>
        <w:rPr>
          <w:rFonts w:hint="eastAsia" w:ascii="宋体" w:hAnsi="宋体" w:eastAsia="宋体" w:cs="宋体"/>
          <w:color w:val="000000"/>
          <w:sz w:val="24"/>
          <w:szCs w:val="24"/>
        </w:rPr>
        <w:t>验收通过之日起2年</w:t>
      </w:r>
      <w:r>
        <w:rPr>
          <w:rFonts w:hint="eastAsia" w:ascii="宋体" w:hAnsi="宋体" w:eastAsia="宋体" w:cs="宋体"/>
          <w:bCs/>
          <w:sz w:val="24"/>
          <w:szCs w:val="24"/>
        </w:rPr>
        <w:t>。</w:t>
      </w:r>
    </w:p>
    <w:p>
      <w:pPr>
        <w:keepNext w:val="0"/>
        <w:keepLines w:val="0"/>
        <w:pageBreakBefore w:val="0"/>
        <w:widowControl w:val="0"/>
        <w:spacing w:line="360" w:lineRule="auto"/>
        <w:ind w:firstLine="480"/>
        <w:jc w:val="left"/>
        <w:outlineLvl w:val="1"/>
        <w:rPr>
          <w:rFonts w:hint="eastAsia" w:ascii="宋体" w:hAnsi="宋体" w:eastAsia="宋体" w:cs="宋体"/>
          <w:bCs/>
          <w:sz w:val="24"/>
          <w:szCs w:val="24"/>
        </w:rPr>
      </w:pPr>
      <w:r>
        <w:rPr>
          <w:rFonts w:hint="eastAsia" w:ascii="宋体" w:hAnsi="宋体" w:eastAsia="宋体" w:cs="宋体"/>
          <w:color w:val="000000"/>
          <w:sz w:val="24"/>
          <w:szCs w:val="24"/>
        </w:rPr>
        <w:t>维修服务响应时间：质保期内提供 7*24 小时售后服务和技术支持；接到用户报修需求后，专业维修服务人员需1小时内到达现场，2小时内排除故障，保障系统正常运行</w:t>
      </w:r>
      <w:r>
        <w:rPr>
          <w:rFonts w:hint="eastAsia" w:ascii="宋体" w:hAnsi="宋体" w:eastAsia="宋体" w:cs="宋体"/>
          <w:bCs/>
          <w:sz w:val="24"/>
          <w:szCs w:val="24"/>
        </w:rPr>
        <w:t>。</w:t>
      </w:r>
    </w:p>
    <w:p>
      <w:pPr>
        <w:pStyle w:val="35"/>
        <w:keepNext w:val="0"/>
        <w:keepLines w:val="0"/>
        <w:pageBreakBefore w:val="0"/>
        <w:widowControl w:val="0"/>
        <w:spacing w:after="0" w:line="360" w:lineRule="auto"/>
        <w:jc w:val="left"/>
        <w:rPr>
          <w:rFonts w:hint="eastAsia" w:ascii="宋体" w:hAnsi="宋体" w:eastAsia="宋体" w:cs="宋体"/>
          <w:bCs/>
          <w:sz w:val="24"/>
          <w:szCs w:val="24"/>
        </w:rPr>
      </w:pPr>
      <w:r>
        <w:rPr>
          <w:rFonts w:hint="eastAsia" w:ascii="宋体" w:hAnsi="宋体" w:eastAsia="宋体" w:cs="宋体"/>
          <w:bCs/>
          <w:sz w:val="24"/>
          <w:szCs w:val="24"/>
        </w:rPr>
        <w:t>结算方式：固定单价。</w:t>
      </w:r>
    </w:p>
    <w:p>
      <w:pPr>
        <w:pStyle w:val="35"/>
        <w:keepNext w:val="0"/>
        <w:keepLines w:val="0"/>
        <w:pageBreakBefore w:val="0"/>
        <w:widowControl w:val="0"/>
        <w:spacing w:after="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本项目核心产品：一般路灯。</w:t>
      </w:r>
    </w:p>
    <w:p>
      <w:pPr>
        <w:keepNext w:val="0"/>
        <w:keepLines w:val="0"/>
        <w:pageBreakBefore w:val="0"/>
        <w:widowControl w:val="0"/>
        <w:numPr>
          <w:ilvl w:val="0"/>
          <w:numId w:val="19"/>
        </w:numPr>
        <w:spacing w:line="360" w:lineRule="auto"/>
        <w:ind w:firstLine="480"/>
        <w:jc w:val="left"/>
        <w:rPr>
          <w:rFonts w:ascii="宋体" w:hAnsi="宋体"/>
          <w:color w:val="000000"/>
          <w:sz w:val="24"/>
        </w:rPr>
      </w:pPr>
      <w:r>
        <w:rPr>
          <w:rFonts w:hint="eastAsia" w:ascii="宋体" w:hAnsi="宋体"/>
          <w:color w:val="000000"/>
          <w:sz w:val="24"/>
        </w:rPr>
        <w:t>项目清单及技术参数</w:t>
      </w:r>
    </w:p>
    <w:p>
      <w:pPr>
        <w:keepNext w:val="0"/>
        <w:keepLines w:val="0"/>
        <w:pageBreakBefore w:val="0"/>
        <w:widowControl w:val="0"/>
        <w:spacing w:line="360" w:lineRule="auto"/>
        <w:ind w:firstLine="480"/>
        <w:outlineLvl w:val="1"/>
        <w:rPr>
          <w:rFonts w:hint="eastAsia" w:ascii="宋体" w:hAnsi="宋体" w:cs="宋体"/>
          <w:bCs/>
          <w:sz w:val="24"/>
        </w:rPr>
      </w:pPr>
      <w:r>
        <w:rPr>
          <w:rFonts w:ascii="宋体" w:hAnsi="宋体" w:cs="宋体"/>
          <w:bCs/>
          <w:sz w:val="24"/>
        </w:rPr>
        <w:t>2.1</w:t>
      </w:r>
      <w:r>
        <w:rPr>
          <w:rFonts w:hint="eastAsia" w:ascii="宋体" w:hAnsi="宋体" w:cs="宋体"/>
          <w:bCs/>
          <w:sz w:val="24"/>
        </w:rPr>
        <w:t xml:space="preserve"> 项目清单</w:t>
      </w:r>
    </w:p>
    <w:p>
      <w:pPr>
        <w:keepNext w:val="0"/>
        <w:keepLines w:val="0"/>
        <w:pageBreakBefore w:val="0"/>
        <w:widowControl w:val="0"/>
        <w:spacing w:line="360" w:lineRule="auto"/>
        <w:ind w:firstLine="480"/>
        <w:outlineLvl w:val="1"/>
        <w:rPr>
          <w:rFonts w:hint="eastAsia" w:ascii="宋体" w:hAnsi="宋体" w:cs="宋体"/>
          <w:bCs/>
          <w:sz w:val="24"/>
        </w:rPr>
      </w:pPr>
      <w:r>
        <w:rPr>
          <w:rFonts w:hint="eastAsia" w:ascii="宋体" w:hAnsi="宋体" w:cs="宋体"/>
          <w:bCs/>
          <w:sz w:val="24"/>
        </w:rPr>
        <w:br w:type="page" w:clear="all"/>
      </w:r>
    </w:p>
    <w:tbl>
      <w:tblPr>
        <w:tblStyle w:val="29"/>
        <w:tblpPr w:leftFromText="180" w:rightFromText="180" w:vertAnchor="text" w:horzAnchor="page" w:tblpX="1244" w:tblpY="-234"/>
        <w:tblW w:w="0" w:type="auto"/>
        <w:tblInd w:w="-108" w:type="dxa"/>
        <w:tblLayout w:type="fixed"/>
        <w:tblCellMar>
          <w:top w:w="0" w:type="dxa"/>
          <w:left w:w="108" w:type="dxa"/>
          <w:bottom w:w="0" w:type="dxa"/>
          <w:right w:w="108" w:type="dxa"/>
        </w:tblCellMar>
      </w:tblPr>
      <w:tblGrid>
        <w:gridCol w:w="1000"/>
        <w:gridCol w:w="12"/>
        <w:gridCol w:w="1538"/>
        <w:gridCol w:w="5650"/>
        <w:gridCol w:w="725"/>
        <w:gridCol w:w="12"/>
        <w:gridCol w:w="950"/>
        <w:gridCol w:w="13"/>
      </w:tblGrid>
      <w:tr>
        <w:tblPrEx>
          <w:tblCellMar>
            <w:top w:w="0" w:type="dxa"/>
            <w:left w:w="108" w:type="dxa"/>
            <w:bottom w:w="0" w:type="dxa"/>
            <w:right w:w="108" w:type="dxa"/>
          </w:tblCellMar>
        </w:tblPrEx>
        <w:trPr>
          <w:trHeight w:val="1080" w:hRule="atLeast"/>
        </w:trPr>
        <w:tc>
          <w:tcPr>
            <w:tcW w:w="9900" w:type="dxa"/>
            <w:gridSpan w:val="8"/>
            <w:tcBorders>
              <w:top w:val="nil"/>
              <w:left w:val="nil"/>
              <w:bottom w:val="nil"/>
              <w:right w:val="nil"/>
            </w:tcBorders>
            <w:noWrap w:val="0"/>
            <w:vAlign w:val="center"/>
          </w:tcPr>
          <w:p>
            <w:pPr>
              <w:keepNext w:val="0"/>
              <w:keepLines w:val="0"/>
              <w:pageBreakBefore w:val="0"/>
              <w:widowControl w:val="0"/>
              <w:spacing w:line="360" w:lineRule="auto"/>
              <w:ind w:firstLine="480"/>
              <w:outlineLvl w:val="1"/>
              <w:rPr>
                <w:rFonts w:ascii="宋体" w:hAnsi="宋体" w:cs="Arial"/>
                <w:bCs/>
                <w:color w:val="000000"/>
                <w:sz w:val="24"/>
              </w:rPr>
            </w:pPr>
            <w:r>
              <w:rPr>
                <w:rFonts w:hint="eastAsia" w:ascii="宋体" w:hAnsi="宋体" w:cs="Arial"/>
                <w:bCs/>
                <w:color w:val="000000"/>
                <w:sz w:val="24"/>
              </w:rPr>
              <w:t>观湖路北段</w:t>
            </w:r>
          </w:p>
        </w:tc>
      </w:tr>
      <w:tr>
        <w:tblPrEx>
          <w:tblCellMar>
            <w:top w:w="0" w:type="dxa"/>
            <w:left w:w="108" w:type="dxa"/>
            <w:bottom w:w="0" w:type="dxa"/>
            <w:right w:w="108" w:type="dxa"/>
          </w:tblCellMar>
        </w:tblPrEx>
        <w:trPr>
          <w:trHeight w:val="342" w:hRule="atLeast"/>
        </w:trPr>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序号</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项目名称</w:t>
            </w:r>
          </w:p>
        </w:tc>
        <w:tc>
          <w:tcPr>
            <w:tcW w:w="565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项目特征描述</w:t>
            </w:r>
          </w:p>
        </w:tc>
        <w:tc>
          <w:tcPr>
            <w:tcW w:w="737"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计量</w:t>
            </w:r>
            <w:r>
              <w:rPr>
                <w:rFonts w:hint="eastAsia" w:ascii="黑体" w:hAnsi="黑体" w:eastAsia="黑体" w:cs="Arial"/>
                <w:color w:val="000000"/>
                <w:sz w:val="20"/>
                <w:szCs w:val="20"/>
              </w:rPr>
              <w:br w:type="textWrapping" w:clear="all"/>
            </w:r>
            <w:r>
              <w:rPr>
                <w:rFonts w:hint="eastAsia" w:ascii="黑体" w:hAnsi="黑体" w:eastAsia="黑体" w:cs="Arial"/>
                <w:color w:val="000000"/>
                <w:sz w:val="20"/>
                <w:szCs w:val="20"/>
              </w:rPr>
              <w:t>单位</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工程量</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1、名称:C1形式10m单挑路灯灯杆（轻型杆）</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3、灯杆材质、高度：Q355B钢，立柱为8边</w:t>
            </w:r>
            <w:r>
              <w:rPr>
                <w:rFonts w:hint="eastAsia" w:ascii="宋体" w:hAnsi="宋体" w:cs="Arial"/>
                <w:color w:val="000000"/>
                <w:sz w:val="20"/>
                <w:szCs w:val="20"/>
                <w:lang w:eastAsia="zh-CN"/>
              </w:rPr>
              <w:t>形</w:t>
            </w:r>
            <w:r>
              <w:rPr>
                <w:rFonts w:hint="eastAsia" w:ascii="宋体" w:hAnsi="宋体" w:cs="Arial"/>
                <w:color w:val="000000"/>
                <w:sz w:val="20"/>
                <w:szCs w:val="20"/>
              </w:rPr>
              <w:t>，壁厚4mm，由钢板折弯后焊接而成，灯杆颜色采用交通灰（色卡编号：劳尔色卡7043），表面采用砂纹处理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4、光源数量：1×90W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6、垫层、基础：厚度、材料品种、强度等级：C30混凝土基础，钢筋笼，法兰盘550x550x30，C20素混凝土护脚，厚度250mm</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10、杆座形式、材质、规格:φ550*410法兰盘通过地销螺栓安装在基础上。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1、名称:C1形式10m单挑路灯灯杆（轻型杆）</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3、灯杆材质、高度：Q355B钢，立柱为8边</w:t>
            </w:r>
            <w:r>
              <w:rPr>
                <w:rFonts w:hint="eastAsia" w:ascii="宋体" w:hAnsi="宋体" w:cs="Arial"/>
                <w:color w:val="000000"/>
                <w:sz w:val="20"/>
                <w:szCs w:val="20"/>
                <w:lang w:eastAsia="zh-CN"/>
              </w:rPr>
              <w:t>形</w:t>
            </w:r>
            <w:r>
              <w:rPr>
                <w:rFonts w:hint="eastAsia" w:ascii="宋体" w:hAnsi="宋体" w:cs="Arial"/>
                <w:color w:val="000000"/>
                <w:sz w:val="20"/>
                <w:szCs w:val="20"/>
              </w:rPr>
              <w:t>，壁厚4mm，由钢板折弯后焊接而成，灯杆颜色采用交通灰（色卡编号：劳尔色卡7043），表面采用砂纹处理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4、光源数量：1×120W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6、垫层、基础：厚度、材料品种、强度等级：C30混凝土基础，钢筋笼，法兰盘550x550x30，C20素混凝土护脚，厚度250mm</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w:t>
            </w:r>
            <w:r>
              <w:rPr>
                <w:rFonts w:hint="eastAsia" w:ascii="宋体" w:hAnsi="宋体" w:cs="Arial"/>
                <w:color w:val="000000"/>
                <w:sz w:val="20"/>
                <w:szCs w:val="20"/>
              </w:rPr>
              <w:br w:type="textWrapping" w:clear="all"/>
            </w:r>
            <w:r>
              <w:rPr>
                <w:rFonts w:hint="eastAsia" w:ascii="宋体" w:hAnsi="宋体" w:cs="Arial"/>
                <w:color w:val="000000"/>
                <w:sz w:val="20"/>
                <w:szCs w:val="20"/>
              </w:rPr>
              <w:t>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10、杆座形式、材质、规格:φ550*410法兰盘通过地销螺栓安装在基础上。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8</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1、名称:C1形式12m/10非对称双挑路灯灯杆（轻型杆）</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3、灯杆材质、高度：Q355B钢，立柱为8边</w:t>
            </w:r>
            <w:r>
              <w:rPr>
                <w:rFonts w:hint="eastAsia" w:ascii="宋体" w:hAnsi="宋体" w:cs="Arial"/>
                <w:color w:val="000000"/>
                <w:sz w:val="20"/>
                <w:szCs w:val="20"/>
                <w:lang w:eastAsia="zh-CN"/>
              </w:rPr>
              <w:t>形</w:t>
            </w:r>
            <w:r>
              <w:rPr>
                <w:rFonts w:hint="eastAsia" w:ascii="宋体" w:hAnsi="宋体" w:cs="Arial"/>
                <w:color w:val="000000"/>
                <w:sz w:val="20"/>
                <w:szCs w:val="20"/>
              </w:rPr>
              <w:t>，壁厚4mm，由钢板折弯后焊接而成，灯杆颜色采用交通灰（色卡编号：劳尔色卡7043），表面采用砂纹处理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4、光源数量：1×240W+1x60W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6、垫层、基础：厚度、材料品种、强度等级：C30混凝土基础，钢筋笼，法兰盘550x550x30，C20素混凝土护脚，厚度250mm</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10、杆座形式、材质、规格:φ550*410法兰盘通过地销螺栓安装在基础上。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4</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1、名称:C2形式10m单挑路灯灯杆（轻型杆）+交通标志牌</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3、灯杆材质、高度：Q355B钢，立柱为8边型，壁厚4mm，由钢板折弯后焊接而成，灯杆颜色采用交通灰（色卡编号：劳尔色卡7043），表面采用砂纹处理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4、光源数量：1×120W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6、垫层、基础：厚度、材料品种、强度等级：C30混凝土基础，钢筋笼，法兰盘550x550x30，C20素混凝土护脚，厚度250mm</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10、杆座形式、材质、规格:φ550*410法兰盘通过地销螺栓安装在基础上。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5</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1、名称:C3形式10m单挑路灯灯杆（轻型杆）+人行信号灯</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3、灯杆材质、高度：Q355B钢，立柱为8边</w:t>
            </w:r>
            <w:r>
              <w:rPr>
                <w:rFonts w:hint="eastAsia" w:ascii="宋体" w:hAnsi="宋体" w:cs="Arial"/>
                <w:color w:val="000000"/>
                <w:sz w:val="20"/>
                <w:szCs w:val="20"/>
                <w:lang w:eastAsia="zh-CN"/>
              </w:rPr>
              <w:t>形</w:t>
            </w:r>
            <w:r>
              <w:rPr>
                <w:rFonts w:hint="eastAsia" w:ascii="宋体" w:hAnsi="宋体" w:cs="Arial"/>
                <w:color w:val="000000"/>
                <w:sz w:val="20"/>
                <w:szCs w:val="20"/>
              </w:rPr>
              <w:t>，壁厚4mm，由钢板折弯后焊接而成，灯杆颜色采用交通灰（色卡编号：劳尔色卡7043），表面采用砂纹处理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4、光源数量：1×120W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6、垫层、基础：厚度、材料品种、强度等级：C30混凝土基础，钢筋笼，法兰盘550x550x30，C20素混凝土护脚，厚度250mm</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10、杆座形式、材质、规格:φ550*410法兰盘通过地销螺栓安装在基础上。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6</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1、名称:C3形式10m单挑路灯灯杆（轻型杆）+人行信号灯</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3、灯杆材质、高度：Q355B钢，立柱为8边</w:t>
            </w:r>
            <w:r>
              <w:rPr>
                <w:rFonts w:hint="eastAsia" w:ascii="宋体" w:hAnsi="宋体" w:cs="Arial"/>
                <w:color w:val="000000"/>
                <w:sz w:val="20"/>
                <w:szCs w:val="20"/>
                <w:lang w:eastAsia="zh-CN"/>
              </w:rPr>
              <w:t>形</w:t>
            </w:r>
            <w:r>
              <w:rPr>
                <w:rFonts w:hint="eastAsia" w:ascii="宋体" w:hAnsi="宋体" w:cs="Arial"/>
                <w:color w:val="000000"/>
                <w:sz w:val="20"/>
                <w:szCs w:val="20"/>
              </w:rPr>
              <w:t>，壁厚4mm，由钢板折弯后焊接而成，灯杆颜色采用交通灰（色卡编号：劳尔色卡7043），表面采用砂纹处理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4、光源数量：1×240W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6、垫层、基础：厚度、材料品种、强度等级：C30混凝土基础，钢筋笼，法兰盘550x550x30，C20素混凝土护脚，厚度250mm</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10、杆座形式、材质、规格:φ550*410法兰盘通过地销螺栓安装在基础上。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7</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1、名称:B1形式10m单挑路灯灯杆（中型杆）+交通标志牌</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3、灯杆材质、高度：Q355B钢，立柱为12边</w:t>
            </w:r>
            <w:r>
              <w:rPr>
                <w:rFonts w:hint="eastAsia" w:ascii="宋体" w:hAnsi="宋体" w:cs="Arial"/>
                <w:color w:val="000000"/>
                <w:sz w:val="20"/>
                <w:szCs w:val="20"/>
                <w:lang w:eastAsia="zh-CN"/>
              </w:rPr>
              <w:t>形</w:t>
            </w:r>
            <w:r>
              <w:rPr>
                <w:rFonts w:hint="eastAsia" w:ascii="宋体" w:hAnsi="宋体" w:cs="Arial"/>
                <w:color w:val="000000"/>
                <w:sz w:val="20"/>
                <w:szCs w:val="20"/>
              </w:rPr>
              <w:t>，壁厚5mm，挑臂为8边形，壁厚4mm，挑臂长为5.7m，由钢板折弯后焊接而成，灯杆颜色采用交通灰（色卡编号：劳尔色卡7043），表面采用砂纹处理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4、光源数量：1×240W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基础混凝土为C30，保护层厚度为40mm。基础垫层混凝土为C20，厚100mm，周边宽出钢筋笼150mm，法兰盘560x560x25，.钢筋采用HRB400，长度以实际放样为准，基础笼分内笼及外笼，详见设计图纸</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10、杆座形式、材质、规格:φ560*410法兰盘通过地销螺栓安装在基础上。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trHeight w:val="934"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8</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1、名称:B3形式15m六火中杆灯综合杆（中型杆）</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3、灯杆材质、高度：Q355B钢，立柱为12边</w:t>
            </w:r>
            <w:r>
              <w:rPr>
                <w:rFonts w:hint="eastAsia" w:ascii="宋体" w:hAnsi="宋体" w:cs="Arial"/>
                <w:color w:val="000000"/>
                <w:sz w:val="20"/>
                <w:szCs w:val="20"/>
                <w:lang w:eastAsia="zh-CN"/>
              </w:rPr>
              <w:t>形</w:t>
            </w:r>
            <w:r>
              <w:rPr>
                <w:rFonts w:hint="eastAsia" w:ascii="宋体" w:hAnsi="宋体" w:cs="Arial"/>
                <w:color w:val="000000"/>
                <w:sz w:val="20"/>
                <w:szCs w:val="20"/>
              </w:rPr>
              <w:t>，壁厚5mm，由钢板折弯后焊接而成，灯杆颜色采用交通灰（色卡编号：劳尔色卡7043），表面采用砂纹处理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4、光源数量：6*200W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基础混凝土为C30，保护层厚度为40mm。基础垫层混凝土为C20，厚100mm，周边宽出钢筋笼150mm，法兰盘560x560x25，.钢筋采用HRB400，长度以实际放样为准，基础笼分内笼及外笼，详见设计图纸</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10、杆座形式、材质、规格:φ560*410法兰盘通过地销螺栓安装在基础上。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9</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1、名称:B3形式15m三火中杆灯综合杆（中型杆）</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3、灯杆材质、高度：Q355B钢，立柱为12边</w:t>
            </w:r>
            <w:r>
              <w:rPr>
                <w:rFonts w:hint="eastAsia" w:ascii="宋体" w:hAnsi="宋体" w:cs="Arial"/>
                <w:color w:val="000000"/>
                <w:sz w:val="20"/>
                <w:szCs w:val="20"/>
                <w:lang w:eastAsia="zh-CN"/>
              </w:rPr>
              <w:t>形</w:t>
            </w:r>
            <w:r>
              <w:rPr>
                <w:rFonts w:hint="eastAsia" w:ascii="宋体" w:hAnsi="宋体" w:cs="Arial"/>
                <w:color w:val="000000"/>
                <w:sz w:val="20"/>
                <w:szCs w:val="20"/>
              </w:rPr>
              <w:t>，壁厚5mm，由钢板折弯后焊接而成，灯杆颜色采用交通灰（色卡编号：劳尔色卡7043），表面采用砂纹处理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4、光源数量：3x300W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基础混凝土为C30，保护层厚度为40mm。基础垫层混凝土为C20，厚100mm，周边宽出钢筋笼150mm，法兰盘560x560x25，.钢筋采用HRB400，长度以实际放样为准，基础笼分内笼及外笼，详见设计图纸</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10、杆座形式、材质、规格:φ560*410法兰盘通过地销螺栓安装在基础上。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10</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A1型综合杆上部单挑灯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1、名称:A1形式10m单挑路灯综合杆（重型杆）+交通信号灯/电子警察</w:t>
            </w:r>
            <w:r>
              <w:rPr>
                <w:rFonts w:hint="eastAsia" w:ascii="宋体" w:hAnsi="宋体" w:cs="Arial"/>
                <w:color w:val="000000"/>
                <w:sz w:val="20"/>
                <w:szCs w:val="20"/>
              </w:rPr>
              <w:br w:type="textWrapping" w:clear="all"/>
            </w:r>
            <w:r>
              <w:rPr>
                <w:rFonts w:hint="eastAsia" w:ascii="宋体" w:hAnsi="宋体" w:cs="Arial"/>
                <w:color w:val="000000"/>
                <w:sz w:val="20"/>
                <w:szCs w:val="20"/>
              </w:rPr>
              <w:t>2、灯杆材质、高度:灯杆采用Q235钢材，壁厚4mm，正八边形等径杆，灯杆内外热镀锌，外表面喷塑，颜色采用交通灰（色卡编号：劳尔色卡7043）</w:t>
            </w:r>
            <w:r>
              <w:rPr>
                <w:rFonts w:hint="eastAsia" w:ascii="宋体" w:hAnsi="宋体" w:cs="Arial"/>
                <w:color w:val="000000"/>
                <w:sz w:val="20"/>
                <w:szCs w:val="20"/>
              </w:rPr>
              <w:br w:type="textWrapping" w:clear="all"/>
            </w:r>
            <w:r>
              <w:rPr>
                <w:rFonts w:hint="eastAsia" w:ascii="宋体" w:hAnsi="宋体" w:cs="Arial"/>
                <w:color w:val="000000"/>
                <w:sz w:val="20"/>
                <w:szCs w:val="20"/>
              </w:rPr>
              <w:t>3、焊缝平整无漏焊及焊接缺陷，法兰内外圈焊，其焊缝质量达到国家Ⅱ级标准；主杆纵焊缝质量符合DL/T646-2006标准。打磨除去毛刺、飞溅、焊渣等杂质</w:t>
            </w:r>
            <w:r>
              <w:rPr>
                <w:rFonts w:hint="eastAsia" w:ascii="宋体" w:hAnsi="宋体" w:cs="Arial"/>
                <w:color w:val="000000"/>
                <w:sz w:val="20"/>
                <w:szCs w:val="20"/>
              </w:rPr>
              <w:br w:type="textWrapping" w:clear="all"/>
            </w:r>
            <w:r>
              <w:rPr>
                <w:rFonts w:hint="eastAsia" w:ascii="宋体" w:hAnsi="宋体" w:cs="Arial"/>
                <w:color w:val="000000"/>
                <w:sz w:val="20"/>
                <w:szCs w:val="20"/>
              </w:rPr>
              <w:t>4、灯杆编号:GIS定位，铭牌，布置巡更点</w:t>
            </w:r>
            <w:r>
              <w:rPr>
                <w:rFonts w:hint="eastAsia" w:ascii="宋体" w:hAnsi="宋体" w:cs="Arial"/>
                <w:color w:val="000000"/>
                <w:sz w:val="20"/>
                <w:szCs w:val="20"/>
              </w:rPr>
              <w:br w:type="textWrapping" w:clear="all"/>
            </w:r>
            <w:r>
              <w:rPr>
                <w:rFonts w:hint="eastAsia" w:ascii="宋体" w:hAnsi="宋体" w:cs="Arial"/>
                <w:color w:val="000000"/>
                <w:sz w:val="20"/>
                <w:szCs w:val="20"/>
              </w:rPr>
              <w:t>5、光源数量:1x90WLED灯具</w:t>
            </w:r>
            <w:r>
              <w:rPr>
                <w:rFonts w:hint="eastAsia" w:ascii="宋体" w:hAnsi="宋体" w:cs="Arial"/>
                <w:color w:val="000000"/>
                <w:sz w:val="20"/>
                <w:szCs w:val="20"/>
              </w:rPr>
              <w:br w:type="textWrapping" w:clear="all"/>
            </w:r>
            <w:r>
              <w:rPr>
                <w:rFonts w:hint="eastAsia" w:ascii="宋体" w:hAnsi="宋体" w:cs="Arial"/>
                <w:color w:val="000000"/>
                <w:sz w:val="20"/>
                <w:szCs w:val="20"/>
              </w:rPr>
              <w:t>6、接线端子材质、规格:含接线端子</w:t>
            </w:r>
            <w:r>
              <w:rPr>
                <w:rFonts w:hint="eastAsia" w:ascii="宋体" w:hAnsi="宋体" w:cs="Arial"/>
                <w:color w:val="000000"/>
                <w:sz w:val="20"/>
                <w:szCs w:val="20"/>
              </w:rPr>
              <w:br w:type="textWrapping" w:clear="all"/>
            </w:r>
            <w:r>
              <w:rPr>
                <w:rFonts w:hint="eastAsia" w:ascii="宋体" w:hAnsi="宋体" w:cs="Arial"/>
                <w:color w:val="000000"/>
                <w:sz w:val="20"/>
                <w:szCs w:val="20"/>
              </w:rPr>
              <w:t>7、工作内容:工地运输、施工定位，上部杆起吊、灯具附件安装、灯杆内接线、灯杆编号、接地、试灯、调试</w:t>
            </w:r>
            <w:r>
              <w:rPr>
                <w:rFonts w:hint="eastAsia" w:ascii="宋体" w:hAnsi="宋体" w:cs="Arial"/>
                <w:color w:val="000000"/>
                <w:sz w:val="20"/>
                <w:szCs w:val="20"/>
              </w:rPr>
              <w:br w:type="textWrapping" w:clear="all"/>
            </w:r>
            <w:r>
              <w:rPr>
                <w:rFonts w:hint="eastAsia" w:ascii="宋体" w:hAnsi="宋体" w:cs="Arial"/>
                <w:color w:val="000000"/>
                <w:sz w:val="20"/>
                <w:szCs w:val="20"/>
              </w:rPr>
              <w:t>8、其他未尽事项详见设计图纸及验收规范</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6</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11</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A1型综合杆上部单挑灯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1、名称:A1形式10m单挑路灯综合杆（重型杆）+交通信号灯/电子警察</w:t>
            </w:r>
            <w:r>
              <w:rPr>
                <w:rFonts w:hint="eastAsia" w:ascii="宋体" w:hAnsi="宋体" w:cs="Arial"/>
                <w:color w:val="000000"/>
                <w:sz w:val="20"/>
                <w:szCs w:val="20"/>
              </w:rPr>
              <w:br w:type="textWrapping" w:clear="all"/>
            </w:r>
            <w:r>
              <w:rPr>
                <w:rFonts w:hint="eastAsia" w:ascii="宋体" w:hAnsi="宋体" w:cs="Arial"/>
                <w:color w:val="000000"/>
                <w:sz w:val="20"/>
                <w:szCs w:val="20"/>
              </w:rPr>
              <w:t>2、灯杆材质、高度:灯杆采用Q235钢材，壁厚4mm，正八边形等径杆，灯杆内外热镀锌，外表面喷塑，颜色采用交通灰（色卡编号：劳尔色卡7043）</w:t>
            </w:r>
            <w:r>
              <w:rPr>
                <w:rFonts w:hint="eastAsia" w:ascii="宋体" w:hAnsi="宋体" w:cs="Arial"/>
                <w:color w:val="000000"/>
                <w:sz w:val="20"/>
                <w:szCs w:val="20"/>
              </w:rPr>
              <w:br w:type="textWrapping" w:clear="all"/>
            </w:r>
            <w:r>
              <w:rPr>
                <w:rFonts w:hint="eastAsia" w:ascii="宋体" w:hAnsi="宋体" w:cs="Arial"/>
                <w:color w:val="000000"/>
                <w:sz w:val="20"/>
                <w:szCs w:val="20"/>
              </w:rPr>
              <w:t>3、焊缝平整无漏焊及焊接缺陷，法兰内外圈焊，其焊缝质量达到国家Ⅱ级标准；主杆纵焊缝质量符合DL/T646-2006标准。打磨除去毛刺、飞溅、焊渣等杂质</w:t>
            </w:r>
            <w:r>
              <w:rPr>
                <w:rFonts w:hint="eastAsia" w:ascii="宋体" w:hAnsi="宋体" w:cs="Arial"/>
                <w:color w:val="000000"/>
                <w:sz w:val="20"/>
                <w:szCs w:val="20"/>
              </w:rPr>
              <w:br w:type="textWrapping" w:clear="all"/>
            </w:r>
            <w:r>
              <w:rPr>
                <w:rFonts w:hint="eastAsia" w:ascii="宋体" w:hAnsi="宋体" w:cs="Arial"/>
                <w:color w:val="000000"/>
                <w:sz w:val="20"/>
                <w:szCs w:val="20"/>
              </w:rPr>
              <w:t>4、灯杆编号:GIS定位，铭牌，布置巡更点</w:t>
            </w:r>
            <w:r>
              <w:rPr>
                <w:rFonts w:hint="eastAsia" w:ascii="宋体" w:hAnsi="宋体" w:cs="Arial"/>
                <w:color w:val="000000"/>
                <w:sz w:val="20"/>
                <w:szCs w:val="20"/>
              </w:rPr>
              <w:br w:type="textWrapping" w:clear="all"/>
            </w:r>
            <w:r>
              <w:rPr>
                <w:rFonts w:hint="eastAsia" w:ascii="宋体" w:hAnsi="宋体" w:cs="Arial"/>
                <w:color w:val="000000"/>
                <w:sz w:val="20"/>
                <w:szCs w:val="20"/>
              </w:rPr>
              <w:t>5、光源数量:1x120WLED灯具</w:t>
            </w:r>
            <w:r>
              <w:rPr>
                <w:rFonts w:hint="eastAsia" w:ascii="宋体" w:hAnsi="宋体" w:cs="Arial"/>
                <w:color w:val="000000"/>
                <w:sz w:val="20"/>
                <w:szCs w:val="20"/>
              </w:rPr>
              <w:br w:type="textWrapping" w:clear="all"/>
            </w:r>
            <w:r>
              <w:rPr>
                <w:rFonts w:hint="eastAsia" w:ascii="宋体" w:hAnsi="宋体" w:cs="Arial"/>
                <w:color w:val="000000"/>
                <w:sz w:val="20"/>
                <w:szCs w:val="20"/>
              </w:rPr>
              <w:t>6、接线端子材质、规格:含接线端子</w:t>
            </w:r>
            <w:r>
              <w:rPr>
                <w:rFonts w:hint="eastAsia" w:ascii="宋体" w:hAnsi="宋体" w:cs="Arial"/>
                <w:color w:val="000000"/>
                <w:sz w:val="20"/>
                <w:szCs w:val="20"/>
              </w:rPr>
              <w:br w:type="textWrapping" w:clear="all"/>
            </w:r>
            <w:r>
              <w:rPr>
                <w:rFonts w:hint="eastAsia" w:ascii="宋体" w:hAnsi="宋体" w:cs="Arial"/>
                <w:color w:val="000000"/>
                <w:sz w:val="20"/>
                <w:szCs w:val="20"/>
              </w:rPr>
              <w:t>7、工作内容:工地运输、施工定位，上部杆起吊、灯具附件安装、灯杆内接线、灯杆编号、接地、试灯、调试</w:t>
            </w:r>
            <w:r>
              <w:rPr>
                <w:rFonts w:hint="eastAsia" w:ascii="宋体" w:hAnsi="宋体" w:cs="Arial"/>
                <w:color w:val="000000"/>
                <w:sz w:val="20"/>
                <w:szCs w:val="20"/>
              </w:rPr>
              <w:br w:type="textWrapping" w:clear="all"/>
            </w:r>
            <w:r>
              <w:rPr>
                <w:rFonts w:hint="eastAsia" w:ascii="宋体" w:hAnsi="宋体" w:cs="Arial"/>
                <w:color w:val="000000"/>
                <w:sz w:val="20"/>
                <w:szCs w:val="20"/>
              </w:rPr>
              <w:t>8、其他未尽事项详见设计图纸及验收规范</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12</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A1型综合杆上部双挑灯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1、名称:A1形式12m/10m非对称双挑路灯综合杆（重型杆）+电子警察</w:t>
            </w:r>
            <w:r>
              <w:rPr>
                <w:rFonts w:hint="eastAsia" w:ascii="宋体" w:hAnsi="宋体" w:cs="Arial"/>
                <w:color w:val="000000"/>
                <w:sz w:val="20"/>
                <w:szCs w:val="20"/>
              </w:rPr>
              <w:br w:type="textWrapping" w:clear="all"/>
            </w:r>
            <w:r>
              <w:rPr>
                <w:rFonts w:hint="eastAsia" w:ascii="宋体" w:hAnsi="宋体" w:cs="Arial"/>
                <w:color w:val="000000"/>
                <w:sz w:val="20"/>
                <w:szCs w:val="20"/>
              </w:rPr>
              <w:t>2、灯杆材质、高度:灯杆采用Q235钢材，壁厚4mm，正八边形等径杆，灯杆内外热镀锌，外表面喷塑，颜色采用交通灰（色卡编号：劳尔色卡7043）</w:t>
            </w:r>
            <w:r>
              <w:rPr>
                <w:rFonts w:hint="eastAsia" w:ascii="宋体" w:hAnsi="宋体" w:cs="Arial"/>
                <w:color w:val="000000"/>
                <w:sz w:val="20"/>
                <w:szCs w:val="20"/>
              </w:rPr>
              <w:br w:type="textWrapping" w:clear="all"/>
            </w:r>
            <w:r>
              <w:rPr>
                <w:rFonts w:hint="eastAsia" w:ascii="宋体" w:hAnsi="宋体" w:cs="Arial"/>
                <w:color w:val="000000"/>
                <w:sz w:val="20"/>
                <w:szCs w:val="20"/>
              </w:rPr>
              <w:t>3、焊缝平整无漏焊及焊接缺陷，法兰内外圈焊，其焊缝质量达到国家Ⅱ级标准；主杆纵焊缝质量符合DL/T646-2006标准。打磨除去毛刺、飞溅、焊渣等杂质</w:t>
            </w:r>
            <w:r>
              <w:rPr>
                <w:rFonts w:hint="eastAsia" w:ascii="宋体" w:hAnsi="宋体" w:cs="Arial"/>
                <w:color w:val="000000"/>
                <w:sz w:val="20"/>
                <w:szCs w:val="20"/>
              </w:rPr>
              <w:br w:type="textWrapping" w:clear="all"/>
            </w:r>
            <w:r>
              <w:rPr>
                <w:rFonts w:hint="eastAsia" w:ascii="宋体" w:hAnsi="宋体" w:cs="Arial"/>
                <w:color w:val="000000"/>
                <w:sz w:val="20"/>
                <w:szCs w:val="20"/>
              </w:rPr>
              <w:t>4、灯杆编号:GIS定位，铭牌，布置巡更点</w:t>
            </w:r>
            <w:r>
              <w:rPr>
                <w:rFonts w:hint="eastAsia" w:ascii="宋体" w:hAnsi="宋体" w:cs="Arial"/>
                <w:color w:val="000000"/>
                <w:sz w:val="20"/>
                <w:szCs w:val="20"/>
              </w:rPr>
              <w:br w:type="textWrapping" w:clear="all"/>
            </w:r>
            <w:r>
              <w:rPr>
                <w:rFonts w:hint="eastAsia" w:ascii="宋体" w:hAnsi="宋体" w:cs="Arial"/>
                <w:color w:val="000000"/>
                <w:sz w:val="20"/>
                <w:szCs w:val="20"/>
              </w:rPr>
              <w:t>5、光源数量:1x240W+1x60WLED灯具</w:t>
            </w:r>
            <w:r>
              <w:rPr>
                <w:rFonts w:hint="eastAsia" w:ascii="宋体" w:hAnsi="宋体" w:cs="Arial"/>
                <w:color w:val="000000"/>
                <w:sz w:val="20"/>
                <w:szCs w:val="20"/>
              </w:rPr>
              <w:br w:type="textWrapping" w:clear="all"/>
            </w:r>
            <w:r>
              <w:rPr>
                <w:rFonts w:hint="eastAsia" w:ascii="宋体" w:hAnsi="宋体" w:cs="Arial"/>
                <w:color w:val="000000"/>
                <w:sz w:val="20"/>
                <w:szCs w:val="20"/>
              </w:rPr>
              <w:t>6、接线端子材质、规格:含接线端子</w:t>
            </w:r>
            <w:r>
              <w:rPr>
                <w:rFonts w:hint="eastAsia" w:ascii="宋体" w:hAnsi="宋体" w:cs="Arial"/>
                <w:color w:val="000000"/>
                <w:sz w:val="20"/>
                <w:szCs w:val="20"/>
              </w:rPr>
              <w:br w:type="textWrapping" w:clear="all"/>
            </w:r>
            <w:r>
              <w:rPr>
                <w:rFonts w:hint="eastAsia" w:ascii="宋体" w:hAnsi="宋体" w:cs="Arial"/>
                <w:color w:val="000000"/>
                <w:sz w:val="20"/>
                <w:szCs w:val="20"/>
              </w:rPr>
              <w:t>7、工作内容:工地运输、施工定位，上部杆起吊、灯具附件安装、灯杆内接线、灯杆编号、接地、试灯、调试</w:t>
            </w:r>
            <w:r>
              <w:rPr>
                <w:rFonts w:hint="eastAsia" w:ascii="宋体" w:hAnsi="宋体" w:cs="Arial"/>
                <w:color w:val="000000"/>
                <w:sz w:val="20"/>
                <w:szCs w:val="20"/>
              </w:rPr>
              <w:br w:type="textWrapping" w:clear="all"/>
            </w:r>
            <w:r>
              <w:rPr>
                <w:rFonts w:hint="eastAsia" w:ascii="宋体" w:hAnsi="宋体" w:cs="Arial"/>
                <w:color w:val="000000"/>
                <w:sz w:val="20"/>
                <w:szCs w:val="20"/>
              </w:rPr>
              <w:t>8、其他未尽事项详见设计图纸及验收规范</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13</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A1型综合杆上部单挑灯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A1形式12m单挑路灯综合杆（重型杆）+电子警察2、灯杆材质、高度:灯杆采用Q235钢材，壁厚4mm，正八边形等径杆，灯杆内外热镀锌，外表面喷塑，颜色采用交通灰（色卡编号：劳尔色卡7043）3、焊缝平整无漏焊及焊接缺陷，法兰内外圈焊，其焊缝质量达到国家Ⅱ级标准；主杆纵焊缝质量符合DL/T646-2006标准。打磨除去毛刺、飞溅、焊渣等杂质4、灯杆编号:GIS定位，铭牌，布置巡更点5、光源数量:1x240W灯具6、接线端子材质、规格:含接线端子7、工作内容:工地运输、施工定位，上部杆起吊、灯具附件安装、灯杆内接线、灯杆编号、接地、试灯、调试8、其他未尽事项详见设计图纸及验收规范</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14</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A2型综合杆上部单挑灯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1、名称:A2形式10m单挑路灯综合杆（重型杆）+交通标志牌</w:t>
            </w:r>
            <w:r>
              <w:rPr>
                <w:rFonts w:hint="eastAsia" w:ascii="宋体" w:hAnsi="宋体" w:cs="Arial"/>
                <w:color w:val="000000"/>
                <w:sz w:val="20"/>
                <w:szCs w:val="20"/>
              </w:rPr>
              <w:br w:type="textWrapping" w:clear="all"/>
            </w:r>
            <w:r>
              <w:rPr>
                <w:rFonts w:hint="eastAsia" w:ascii="宋体" w:hAnsi="宋体" w:cs="Arial"/>
                <w:color w:val="000000"/>
                <w:sz w:val="20"/>
                <w:szCs w:val="20"/>
              </w:rPr>
              <w:t>2、灯杆材质、高度:灯杆采用Q235钢材，壁厚4mm，正八边形等径杆，灯杆内外热镀锌，外表面喷塑，颜色采用交通灰（色卡编号：劳尔色卡7043）</w:t>
            </w:r>
            <w:r>
              <w:rPr>
                <w:rFonts w:hint="eastAsia" w:ascii="宋体" w:hAnsi="宋体" w:cs="Arial"/>
                <w:color w:val="000000"/>
                <w:sz w:val="20"/>
                <w:szCs w:val="20"/>
              </w:rPr>
              <w:br w:type="textWrapping" w:clear="all"/>
            </w:r>
            <w:r>
              <w:rPr>
                <w:rFonts w:hint="eastAsia" w:ascii="宋体" w:hAnsi="宋体" w:cs="Arial"/>
                <w:color w:val="000000"/>
                <w:sz w:val="20"/>
                <w:szCs w:val="20"/>
              </w:rPr>
              <w:t>3、焊缝平整无漏焊及焊接缺陷，法兰内外圈焊，其焊缝质量达到国家Ⅱ级标准；主杆纵焊缝质量符合DL/T646-2006标准。打磨除去毛刺、飞溅、焊渣等杂质</w:t>
            </w:r>
            <w:r>
              <w:rPr>
                <w:rFonts w:hint="eastAsia" w:ascii="宋体" w:hAnsi="宋体" w:cs="Arial"/>
                <w:color w:val="000000"/>
                <w:sz w:val="20"/>
                <w:szCs w:val="20"/>
              </w:rPr>
              <w:br w:type="textWrapping" w:clear="all"/>
            </w:r>
            <w:r>
              <w:rPr>
                <w:rFonts w:hint="eastAsia" w:ascii="宋体" w:hAnsi="宋体" w:cs="Arial"/>
                <w:color w:val="000000"/>
                <w:sz w:val="20"/>
                <w:szCs w:val="20"/>
              </w:rPr>
              <w:t>4、灯杆编号:GIS定位，铭牌，布置巡更点</w:t>
            </w:r>
            <w:r>
              <w:rPr>
                <w:rFonts w:hint="eastAsia" w:ascii="宋体" w:hAnsi="宋体" w:cs="Arial"/>
                <w:color w:val="000000"/>
                <w:sz w:val="20"/>
                <w:szCs w:val="20"/>
              </w:rPr>
              <w:br w:type="textWrapping" w:clear="all"/>
            </w:r>
            <w:r>
              <w:rPr>
                <w:rFonts w:hint="eastAsia" w:ascii="宋体" w:hAnsi="宋体" w:cs="Arial"/>
                <w:color w:val="000000"/>
                <w:sz w:val="20"/>
                <w:szCs w:val="20"/>
              </w:rPr>
              <w:t>5、光源数量:1x120WLED灯具</w:t>
            </w:r>
            <w:r>
              <w:rPr>
                <w:rFonts w:hint="eastAsia" w:ascii="宋体" w:hAnsi="宋体" w:cs="Arial"/>
                <w:color w:val="000000"/>
                <w:sz w:val="20"/>
                <w:szCs w:val="20"/>
              </w:rPr>
              <w:br w:type="textWrapping" w:clear="all"/>
            </w:r>
            <w:r>
              <w:rPr>
                <w:rFonts w:hint="eastAsia" w:ascii="宋体" w:hAnsi="宋体" w:cs="Arial"/>
                <w:color w:val="000000"/>
                <w:sz w:val="20"/>
                <w:szCs w:val="20"/>
              </w:rPr>
              <w:t>6、接线端子材质、规格:含接线端子</w:t>
            </w:r>
            <w:r>
              <w:rPr>
                <w:rFonts w:hint="eastAsia" w:ascii="宋体" w:hAnsi="宋体" w:cs="Arial"/>
                <w:color w:val="000000"/>
                <w:sz w:val="20"/>
                <w:szCs w:val="20"/>
              </w:rPr>
              <w:br w:type="textWrapping" w:clear="all"/>
            </w:r>
            <w:r>
              <w:rPr>
                <w:rFonts w:hint="eastAsia" w:ascii="宋体" w:hAnsi="宋体" w:cs="Arial"/>
                <w:color w:val="000000"/>
                <w:sz w:val="20"/>
                <w:szCs w:val="20"/>
              </w:rPr>
              <w:t>7、工作内容:工地运输、施工定位，上部杆起吊、灯具附件安装、灯杆内接线、灯杆编号、接地、试灯、调试</w:t>
            </w:r>
            <w:r>
              <w:rPr>
                <w:rFonts w:hint="eastAsia" w:ascii="宋体" w:hAnsi="宋体" w:cs="Arial"/>
                <w:color w:val="000000"/>
                <w:sz w:val="20"/>
                <w:szCs w:val="20"/>
              </w:rPr>
              <w:br w:type="textWrapping" w:clear="all"/>
            </w:r>
            <w:r>
              <w:rPr>
                <w:rFonts w:hint="eastAsia" w:ascii="宋体" w:hAnsi="宋体" w:cs="Arial"/>
                <w:color w:val="000000"/>
                <w:sz w:val="20"/>
                <w:szCs w:val="20"/>
              </w:rPr>
              <w:t>8、其他未尽事项详见设计图纸及验收规范</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w:t>
            </w:r>
          </w:p>
        </w:tc>
      </w:tr>
      <w:tr>
        <w:tblPrEx>
          <w:tblCellMar>
            <w:top w:w="0" w:type="dxa"/>
            <w:left w:w="108" w:type="dxa"/>
            <w:bottom w:w="0" w:type="dxa"/>
            <w:right w:w="108" w:type="dxa"/>
          </w:tblCellMar>
        </w:tblPrEx>
        <w:trPr>
          <w:trHeight w:val="739"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15</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路灯灯具</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1、名称：路灯灯头</w:t>
            </w:r>
            <w:r>
              <w:rPr>
                <w:rFonts w:hint="eastAsia" w:ascii="宋体" w:hAnsi="宋体" w:cs="Arial"/>
                <w:color w:val="000000"/>
                <w:sz w:val="20"/>
                <w:szCs w:val="20"/>
              </w:rPr>
              <w:br w:type="textWrapping" w:clear="all"/>
            </w:r>
            <w:r>
              <w:rPr>
                <w:rFonts w:hint="eastAsia" w:ascii="宋体" w:hAnsi="宋体" w:cs="Arial"/>
                <w:color w:val="000000"/>
                <w:sz w:val="20"/>
                <w:szCs w:val="20"/>
              </w:rPr>
              <w:t>2、规格,功率：60W LED灯,预留0~10V调压接口</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w:t>
            </w:r>
          </w:p>
        </w:tc>
      </w:tr>
      <w:tr>
        <w:tblPrEx>
          <w:tblCellMar>
            <w:top w:w="0" w:type="dxa"/>
            <w:left w:w="108" w:type="dxa"/>
            <w:bottom w:w="0" w:type="dxa"/>
            <w:right w:w="108" w:type="dxa"/>
          </w:tblCellMar>
        </w:tblPrEx>
        <w:trPr>
          <w:trHeight w:val="754"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16</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路灯灯具</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1、名称：路灯灯头</w:t>
            </w:r>
            <w:r>
              <w:rPr>
                <w:rFonts w:hint="eastAsia" w:ascii="宋体" w:hAnsi="宋体" w:cs="Arial"/>
                <w:color w:val="000000"/>
                <w:sz w:val="20"/>
                <w:szCs w:val="20"/>
              </w:rPr>
              <w:br w:type="textWrapping" w:clear="all"/>
            </w:r>
            <w:r>
              <w:rPr>
                <w:rFonts w:hint="eastAsia" w:ascii="宋体" w:hAnsi="宋体" w:cs="Arial"/>
                <w:color w:val="000000"/>
                <w:sz w:val="20"/>
                <w:szCs w:val="20"/>
              </w:rPr>
              <w:t>2、规格,功率：90W LED灯,预留0~10V调压接口</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9</w:t>
            </w:r>
          </w:p>
        </w:tc>
      </w:tr>
      <w:tr>
        <w:tblPrEx>
          <w:tblCellMar>
            <w:top w:w="0" w:type="dxa"/>
            <w:left w:w="108" w:type="dxa"/>
            <w:bottom w:w="0" w:type="dxa"/>
            <w:right w:w="108" w:type="dxa"/>
          </w:tblCellMar>
        </w:tblPrEx>
        <w:trPr>
          <w:trHeight w:val="754"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17</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路灯灯具</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1、名称：路灯灯头</w:t>
            </w:r>
            <w:r>
              <w:rPr>
                <w:rFonts w:hint="eastAsia" w:ascii="宋体" w:hAnsi="宋体" w:cs="Arial"/>
                <w:color w:val="000000"/>
                <w:sz w:val="20"/>
                <w:szCs w:val="20"/>
              </w:rPr>
              <w:br w:type="textWrapping" w:clear="all"/>
            </w:r>
            <w:r>
              <w:rPr>
                <w:rFonts w:hint="eastAsia" w:ascii="宋体" w:hAnsi="宋体" w:cs="Arial"/>
                <w:color w:val="000000"/>
                <w:sz w:val="20"/>
                <w:szCs w:val="20"/>
              </w:rPr>
              <w:t>2、规格,功率：120W LED灯,预留0~10V调压接口</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15</w:t>
            </w:r>
          </w:p>
        </w:tc>
      </w:tr>
      <w:tr>
        <w:tblPrEx>
          <w:tblCellMar>
            <w:top w:w="0" w:type="dxa"/>
            <w:left w:w="108" w:type="dxa"/>
            <w:bottom w:w="0" w:type="dxa"/>
            <w:right w:w="108" w:type="dxa"/>
          </w:tblCellMar>
        </w:tblPrEx>
        <w:trPr>
          <w:trHeight w:val="754"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18</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路灯灯具</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1、名称：路灯灯头</w:t>
            </w:r>
            <w:r>
              <w:rPr>
                <w:rFonts w:hint="eastAsia" w:ascii="宋体" w:hAnsi="宋体" w:cs="Arial"/>
                <w:color w:val="000000"/>
                <w:sz w:val="20"/>
                <w:szCs w:val="20"/>
              </w:rPr>
              <w:br w:type="textWrapping" w:clear="all"/>
            </w:r>
            <w:r>
              <w:rPr>
                <w:rFonts w:hint="eastAsia" w:ascii="宋体" w:hAnsi="宋体" w:cs="Arial"/>
                <w:color w:val="000000"/>
                <w:sz w:val="20"/>
                <w:szCs w:val="20"/>
              </w:rPr>
              <w:t>2、规格,功率：200W LED灯,预留0~10V调压接口</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12</w:t>
            </w:r>
          </w:p>
        </w:tc>
      </w:tr>
      <w:tr>
        <w:tblPrEx>
          <w:tblCellMar>
            <w:top w:w="0" w:type="dxa"/>
            <w:left w:w="108" w:type="dxa"/>
            <w:bottom w:w="0" w:type="dxa"/>
            <w:right w:w="108" w:type="dxa"/>
          </w:tblCellMar>
        </w:tblPrEx>
        <w:trPr>
          <w:trHeight w:val="754"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19</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路灯灯具</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1、名称：路灯灯头</w:t>
            </w:r>
            <w:r>
              <w:rPr>
                <w:rFonts w:hint="eastAsia" w:ascii="宋体" w:hAnsi="宋体" w:cs="Arial"/>
                <w:color w:val="000000"/>
                <w:sz w:val="20"/>
                <w:szCs w:val="20"/>
              </w:rPr>
              <w:br w:type="textWrapping" w:clear="all"/>
            </w:r>
            <w:r>
              <w:rPr>
                <w:rFonts w:hint="eastAsia" w:ascii="宋体" w:hAnsi="宋体" w:cs="Arial"/>
                <w:color w:val="000000"/>
                <w:sz w:val="20"/>
                <w:szCs w:val="20"/>
              </w:rPr>
              <w:t>2、规格,功率：240W LED灯,预留0~10V调压接口</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6</w:t>
            </w:r>
          </w:p>
        </w:tc>
      </w:tr>
      <w:tr>
        <w:tblPrEx>
          <w:tblCellMar>
            <w:top w:w="0" w:type="dxa"/>
            <w:left w:w="108" w:type="dxa"/>
            <w:bottom w:w="0" w:type="dxa"/>
            <w:right w:w="108" w:type="dxa"/>
          </w:tblCellMar>
        </w:tblPrEx>
        <w:trPr>
          <w:trHeight w:val="739"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20</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路灯灯具</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1、名称：路灯灯头</w:t>
            </w:r>
            <w:r>
              <w:rPr>
                <w:rFonts w:hint="eastAsia" w:ascii="宋体" w:hAnsi="宋体" w:cs="Arial"/>
                <w:color w:val="000000"/>
                <w:sz w:val="20"/>
                <w:szCs w:val="20"/>
              </w:rPr>
              <w:br w:type="textWrapping" w:clear="all"/>
            </w:r>
            <w:r>
              <w:rPr>
                <w:rFonts w:hint="eastAsia" w:ascii="宋体" w:hAnsi="宋体" w:cs="Arial"/>
                <w:color w:val="000000"/>
                <w:sz w:val="20"/>
                <w:szCs w:val="20"/>
              </w:rPr>
              <w:t>2、规格,功率：300W LED灯,预留0~10V调压接口</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6</w:t>
            </w:r>
          </w:p>
        </w:tc>
      </w:tr>
      <w:tr>
        <w:tblPrEx>
          <w:tblCellMar>
            <w:top w:w="0" w:type="dxa"/>
            <w:left w:w="108" w:type="dxa"/>
            <w:bottom w:w="0" w:type="dxa"/>
            <w:right w:w="108" w:type="dxa"/>
          </w:tblCellMar>
        </w:tblPrEx>
        <w:trPr>
          <w:trHeight w:val="994"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21</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聚氯乙烯硬性塑料管</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1、名称：聚氯乙烯硬性塑料管</w:t>
            </w:r>
            <w:r>
              <w:rPr>
                <w:rFonts w:hint="eastAsia" w:ascii="宋体" w:hAnsi="宋体" w:cs="Arial"/>
                <w:color w:val="000000"/>
                <w:sz w:val="20"/>
                <w:szCs w:val="20"/>
              </w:rPr>
              <w:br w:type="textWrapping" w:clear="all"/>
            </w:r>
            <w:r>
              <w:rPr>
                <w:rFonts w:hint="eastAsia" w:ascii="宋体" w:hAnsi="宋体" w:cs="Arial"/>
                <w:color w:val="000000"/>
                <w:sz w:val="20"/>
                <w:szCs w:val="20"/>
              </w:rPr>
              <w:t>2、规格：VG50，公称口径50，外径63，壁厚4.5</w:t>
            </w:r>
            <w:r>
              <w:rPr>
                <w:rFonts w:hint="eastAsia" w:ascii="宋体" w:hAnsi="宋体" w:cs="Arial"/>
                <w:color w:val="000000"/>
                <w:sz w:val="20"/>
                <w:szCs w:val="20"/>
              </w:rPr>
              <w:br w:type="textWrapping" w:clear="all"/>
            </w:r>
            <w:r>
              <w:rPr>
                <w:rFonts w:hint="eastAsia" w:ascii="宋体" w:hAnsi="宋体" w:cs="Arial"/>
                <w:color w:val="000000"/>
                <w:sz w:val="20"/>
                <w:szCs w:val="20"/>
              </w:rPr>
              <w:t>3、配置形式：埋地</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5300</w:t>
            </w:r>
          </w:p>
        </w:tc>
      </w:tr>
      <w:tr>
        <w:tblPrEx>
          <w:tblCellMar>
            <w:top w:w="0" w:type="dxa"/>
            <w:left w:w="108" w:type="dxa"/>
            <w:bottom w:w="0" w:type="dxa"/>
            <w:right w:w="108" w:type="dxa"/>
          </w:tblCellMar>
        </w:tblPrEx>
        <w:trPr>
          <w:trHeight w:val="994"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22</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聚氯乙烯硬性塑料管</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1、名称：聚氯乙烯硬性塑料管2、规格：VG80，公称口径80，外径89，壁厚6.53、配置形式：埋地</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1200</w:t>
            </w:r>
          </w:p>
        </w:tc>
      </w:tr>
      <w:tr>
        <w:tblPrEx>
          <w:tblCellMar>
            <w:top w:w="0" w:type="dxa"/>
            <w:left w:w="108" w:type="dxa"/>
            <w:bottom w:w="0" w:type="dxa"/>
            <w:right w:w="108" w:type="dxa"/>
          </w:tblCellMar>
        </w:tblPrEx>
        <w:trPr>
          <w:trHeight w:val="979"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23</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厚钢电线管</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1、名称：厚钢电线管</w:t>
            </w:r>
            <w:r>
              <w:rPr>
                <w:rFonts w:hint="eastAsia" w:ascii="宋体" w:hAnsi="宋体" w:cs="Arial"/>
                <w:color w:val="000000"/>
                <w:sz w:val="20"/>
                <w:szCs w:val="20"/>
              </w:rPr>
              <w:br w:type="textWrapping" w:clear="all"/>
            </w:r>
            <w:r>
              <w:rPr>
                <w:rFonts w:hint="eastAsia" w:ascii="宋体" w:hAnsi="宋体" w:cs="Arial"/>
                <w:color w:val="000000"/>
                <w:sz w:val="20"/>
                <w:szCs w:val="20"/>
              </w:rPr>
              <w:t>2、规格：G80，公称口径80，外径86.5，壁厚3</w:t>
            </w:r>
            <w:r>
              <w:rPr>
                <w:rFonts w:hint="eastAsia" w:ascii="宋体" w:hAnsi="宋体" w:cs="Arial"/>
                <w:color w:val="000000"/>
                <w:sz w:val="20"/>
                <w:szCs w:val="20"/>
              </w:rPr>
              <w:br w:type="textWrapping" w:clear="all"/>
            </w:r>
            <w:r>
              <w:rPr>
                <w:rFonts w:hint="eastAsia" w:ascii="宋体" w:hAnsi="宋体" w:cs="Arial"/>
                <w:color w:val="000000"/>
                <w:sz w:val="20"/>
                <w:szCs w:val="20"/>
              </w:rPr>
              <w:t>3、配置形式：按设计要求</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1100</w:t>
            </w:r>
          </w:p>
        </w:tc>
      </w:tr>
      <w:tr>
        <w:tblPrEx>
          <w:tblCellMar>
            <w:top w:w="0" w:type="dxa"/>
            <w:left w:w="108" w:type="dxa"/>
            <w:bottom w:w="0" w:type="dxa"/>
            <w:right w:w="108" w:type="dxa"/>
          </w:tblCellMar>
        </w:tblPrEx>
        <w:trPr>
          <w:trHeight w:val="754"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24</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电缆</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1、名称：铜芯电缆</w:t>
            </w:r>
            <w:r>
              <w:rPr>
                <w:rFonts w:hint="eastAsia" w:ascii="宋体" w:hAnsi="宋体" w:cs="Arial"/>
                <w:color w:val="000000"/>
                <w:sz w:val="20"/>
                <w:szCs w:val="20"/>
              </w:rPr>
              <w:br w:type="textWrapping" w:clear="all"/>
            </w:r>
            <w:r>
              <w:rPr>
                <w:rFonts w:hint="eastAsia" w:ascii="宋体" w:hAnsi="宋体" w:cs="Arial"/>
                <w:color w:val="000000"/>
                <w:sz w:val="20"/>
                <w:szCs w:val="20"/>
              </w:rPr>
              <w:t>2、规格：VV-0.6/1KV-5*25</w:t>
            </w:r>
            <w:r>
              <w:rPr>
                <w:rFonts w:hint="eastAsia" w:ascii="宋体" w:hAnsi="宋体" w:cs="Arial"/>
                <w:color w:val="000000"/>
                <w:sz w:val="20"/>
                <w:szCs w:val="20"/>
              </w:rPr>
              <w:br w:type="textWrapping" w:clear="all"/>
            </w:r>
            <w:r>
              <w:rPr>
                <w:rFonts w:hint="eastAsia" w:ascii="宋体" w:hAnsi="宋体" w:cs="Arial"/>
                <w:color w:val="000000"/>
                <w:sz w:val="20"/>
                <w:szCs w:val="20"/>
              </w:rPr>
              <w:t>3、电压（KV）：0.6/1KV</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1700</w:t>
            </w:r>
          </w:p>
        </w:tc>
      </w:tr>
      <w:tr>
        <w:tblPrEx>
          <w:tblCellMar>
            <w:top w:w="0" w:type="dxa"/>
            <w:left w:w="108" w:type="dxa"/>
            <w:bottom w:w="0" w:type="dxa"/>
            <w:right w:w="108" w:type="dxa"/>
          </w:tblCellMar>
        </w:tblPrEx>
        <w:trPr>
          <w:trHeight w:val="754"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25</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配线</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1、名称：铜芯电线</w:t>
            </w:r>
            <w:r>
              <w:rPr>
                <w:rFonts w:hint="eastAsia" w:ascii="宋体" w:hAnsi="宋体" w:cs="Arial"/>
                <w:color w:val="000000"/>
                <w:sz w:val="20"/>
                <w:szCs w:val="20"/>
              </w:rPr>
              <w:br w:type="textWrapping" w:clear="all"/>
            </w:r>
            <w:r>
              <w:rPr>
                <w:rFonts w:hint="eastAsia" w:ascii="宋体" w:hAnsi="宋体" w:cs="Arial"/>
                <w:color w:val="000000"/>
                <w:sz w:val="20"/>
                <w:szCs w:val="20"/>
              </w:rPr>
              <w:t>2、规格：BVV-0.45/0.75KV-3*2.5</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700</w:t>
            </w:r>
          </w:p>
        </w:tc>
      </w:tr>
      <w:tr>
        <w:tblPrEx>
          <w:tblCellMar>
            <w:top w:w="0" w:type="dxa"/>
            <w:left w:w="108" w:type="dxa"/>
            <w:bottom w:w="0" w:type="dxa"/>
            <w:right w:w="108" w:type="dxa"/>
          </w:tblCellMar>
        </w:tblPrEx>
        <w:trPr>
          <w:trHeight w:val="1482"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26</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人（手）孔井</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1、名称:接线人孔井</w:t>
            </w:r>
            <w:r>
              <w:rPr>
                <w:rFonts w:hint="eastAsia" w:ascii="宋体" w:hAnsi="宋体" w:cs="Arial"/>
                <w:color w:val="000000"/>
                <w:sz w:val="20"/>
                <w:szCs w:val="20"/>
              </w:rPr>
              <w:br w:type="textWrapping" w:clear="all"/>
            </w:r>
            <w:r>
              <w:rPr>
                <w:rFonts w:hint="eastAsia" w:ascii="宋体" w:hAnsi="宋体" w:cs="Arial"/>
                <w:color w:val="000000"/>
                <w:sz w:val="20"/>
                <w:szCs w:val="20"/>
              </w:rPr>
              <w:t>2、材料品种:接线井砌筑采用MU15蒸压灰砂砖（240厚），M10水泥砂浆，上、下两层砖缝要错开，砖应排列整齐、平整，接线井内壁用1:2.5水泥砂浆粉面20厚。4. 采用M10水泥砂浆，要求砂浆饱满，与井壁抹平，无空洞</w:t>
            </w:r>
            <w:r>
              <w:rPr>
                <w:rFonts w:hint="eastAsia" w:ascii="宋体" w:hAnsi="宋体" w:cs="Arial"/>
                <w:color w:val="000000"/>
                <w:sz w:val="20"/>
                <w:szCs w:val="20"/>
              </w:rPr>
              <w:br w:type="textWrapping" w:clear="all"/>
            </w:r>
            <w:r>
              <w:rPr>
                <w:rFonts w:hint="eastAsia" w:ascii="宋体" w:hAnsi="宋体" w:cs="Arial"/>
                <w:color w:val="000000"/>
                <w:sz w:val="20"/>
                <w:szCs w:val="20"/>
              </w:rPr>
              <w:t>3、规格尺寸:内径700*700*1200，</w:t>
            </w:r>
            <w:r>
              <w:rPr>
                <w:rFonts w:hint="eastAsia" w:ascii="宋体" w:hAnsi="宋体" w:cs="Arial"/>
                <w:color w:val="000000"/>
                <w:sz w:val="20"/>
                <w:szCs w:val="20"/>
              </w:rPr>
              <w:br w:type="textWrapping" w:clear="all"/>
            </w:r>
            <w:r>
              <w:rPr>
                <w:rFonts w:hint="eastAsia" w:ascii="宋体" w:hAnsi="宋体" w:cs="Arial"/>
                <w:color w:val="000000"/>
                <w:sz w:val="20"/>
                <w:szCs w:val="20"/>
              </w:rPr>
              <w:t>4、盖板材质、规格:井盖规格φ870*36，井座规格φ870*120</w:t>
            </w:r>
            <w:r>
              <w:rPr>
                <w:rFonts w:hint="eastAsia" w:ascii="宋体" w:hAnsi="宋体" w:cs="Arial"/>
                <w:color w:val="000000"/>
                <w:sz w:val="20"/>
                <w:szCs w:val="20"/>
              </w:rPr>
              <w:br w:type="textWrapping" w:clear="all"/>
            </w:r>
            <w:r>
              <w:rPr>
                <w:rFonts w:hint="eastAsia" w:ascii="宋体" w:hAnsi="宋体" w:cs="Arial"/>
                <w:color w:val="000000"/>
                <w:sz w:val="20"/>
                <w:szCs w:val="20"/>
              </w:rPr>
              <w:t>5、具体要求详见图纸设计说明及规范</w:t>
            </w:r>
            <w:r>
              <w:rPr>
                <w:rFonts w:hint="eastAsia" w:ascii="宋体" w:hAnsi="宋体" w:cs="Arial"/>
                <w:color w:val="000000"/>
                <w:sz w:val="20"/>
                <w:szCs w:val="20"/>
              </w:rPr>
              <w:br w:type="textWrapping" w:clear="all"/>
            </w:r>
            <w:r>
              <w:rPr>
                <w:rFonts w:hint="eastAsia" w:ascii="宋体" w:hAnsi="宋体" w:cs="Arial"/>
                <w:color w:val="000000"/>
                <w:sz w:val="20"/>
                <w:szCs w:val="20"/>
              </w:rPr>
              <w:t>6、含垫层，井内黄沙、混凝土防盗回填，挖填土</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座</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39</w:t>
            </w:r>
          </w:p>
        </w:tc>
      </w:tr>
      <w:tr>
        <w:tblPrEx>
          <w:tblCellMar>
            <w:top w:w="0" w:type="dxa"/>
            <w:left w:w="108" w:type="dxa"/>
            <w:bottom w:w="0" w:type="dxa"/>
            <w:right w:w="108" w:type="dxa"/>
          </w:tblCellMar>
        </w:tblPrEx>
        <w:trPr>
          <w:trHeight w:val="1437" w:hRule="atLeast"/>
        </w:trPr>
        <w:tc>
          <w:tcPr>
            <w:tcW w:w="101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27</w:t>
            </w:r>
          </w:p>
        </w:tc>
        <w:tc>
          <w:tcPr>
            <w:tcW w:w="1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人（手）孔井</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1、名称:接线手孔井</w:t>
            </w:r>
            <w:r>
              <w:rPr>
                <w:rFonts w:hint="eastAsia" w:ascii="宋体" w:hAnsi="宋体" w:cs="Arial"/>
                <w:color w:val="000000"/>
                <w:sz w:val="20"/>
                <w:szCs w:val="20"/>
              </w:rPr>
              <w:br w:type="textWrapping" w:clear="all"/>
            </w:r>
            <w:r>
              <w:rPr>
                <w:rFonts w:hint="eastAsia" w:ascii="宋体" w:hAnsi="宋体" w:cs="Arial"/>
                <w:color w:val="000000"/>
                <w:sz w:val="20"/>
                <w:szCs w:val="20"/>
              </w:rPr>
              <w:t>2、材料品种:孔井砌筑采用MU10蒸压灰砂砖(240厚)， 砂浆；要求砂浆饱满，与井壁抹平，无空洞</w:t>
            </w:r>
            <w:r>
              <w:rPr>
                <w:rFonts w:hint="eastAsia" w:ascii="宋体" w:hAnsi="宋体" w:cs="Arial"/>
                <w:color w:val="000000"/>
                <w:sz w:val="20"/>
                <w:szCs w:val="20"/>
              </w:rPr>
              <w:br w:type="textWrapping" w:clear="all"/>
            </w:r>
            <w:r>
              <w:rPr>
                <w:rFonts w:hint="eastAsia" w:ascii="宋体" w:hAnsi="宋体" w:cs="Arial"/>
                <w:color w:val="000000"/>
                <w:sz w:val="20"/>
                <w:szCs w:val="20"/>
              </w:rPr>
              <w:t>3、规格尺寸:内径360*460*900</w:t>
            </w:r>
            <w:r>
              <w:rPr>
                <w:rFonts w:hint="eastAsia" w:ascii="宋体" w:hAnsi="宋体" w:cs="Arial"/>
                <w:color w:val="000000"/>
                <w:sz w:val="20"/>
                <w:szCs w:val="20"/>
              </w:rPr>
              <w:br w:type="textWrapping" w:clear="all"/>
            </w:r>
            <w:r>
              <w:rPr>
                <w:rFonts w:hint="eastAsia" w:ascii="宋体" w:hAnsi="宋体" w:cs="Arial"/>
                <w:color w:val="000000"/>
                <w:sz w:val="20"/>
                <w:szCs w:val="20"/>
              </w:rPr>
              <w:t>4、盖板材质、规格:高强度树脂复合井盖400*500*90</w:t>
            </w:r>
            <w:r>
              <w:rPr>
                <w:rFonts w:hint="eastAsia" w:ascii="宋体" w:hAnsi="宋体" w:cs="Arial"/>
                <w:color w:val="000000"/>
                <w:sz w:val="20"/>
                <w:szCs w:val="20"/>
              </w:rPr>
              <w:br w:type="textWrapping" w:clear="all"/>
            </w:r>
            <w:r>
              <w:rPr>
                <w:rFonts w:hint="eastAsia" w:ascii="宋体" w:hAnsi="宋体" w:cs="Arial"/>
                <w:color w:val="000000"/>
                <w:sz w:val="20"/>
                <w:szCs w:val="20"/>
              </w:rPr>
              <w:t>5、具体要求详见图纸设计说明及规范</w:t>
            </w:r>
            <w:r>
              <w:rPr>
                <w:rFonts w:hint="eastAsia" w:ascii="宋体" w:hAnsi="宋体" w:cs="Arial"/>
                <w:color w:val="000000"/>
                <w:sz w:val="20"/>
                <w:szCs w:val="20"/>
              </w:rPr>
              <w:br w:type="textWrapping" w:clear="all"/>
            </w:r>
            <w:r>
              <w:rPr>
                <w:rFonts w:hint="eastAsia" w:ascii="宋体" w:hAnsi="宋体" w:cs="Arial"/>
                <w:color w:val="000000"/>
                <w:sz w:val="20"/>
                <w:szCs w:val="20"/>
              </w:rPr>
              <w:t>6、含垫层，井内黄沙、混凝土防盗回填，挖填土</w:t>
            </w:r>
          </w:p>
        </w:tc>
        <w:tc>
          <w:tcPr>
            <w:tcW w:w="737"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座</w:t>
            </w:r>
          </w:p>
        </w:tc>
        <w:tc>
          <w:tcPr>
            <w:tcW w:w="963"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16</w:t>
            </w:r>
          </w:p>
        </w:tc>
      </w:tr>
      <w:tr>
        <w:tblPrEx>
          <w:tblCellMar>
            <w:top w:w="0" w:type="dxa"/>
            <w:left w:w="108" w:type="dxa"/>
            <w:bottom w:w="0" w:type="dxa"/>
            <w:right w:w="108" w:type="dxa"/>
          </w:tblCellMar>
        </w:tblPrEx>
        <w:trPr>
          <w:trHeight w:val="503"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28</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接地极</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1、名称：50×50×5×2500热镀锌角钢接地极</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根(块)</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35</w:t>
            </w:r>
          </w:p>
        </w:tc>
      </w:tr>
      <w:tr>
        <w:tblPrEx>
          <w:tblCellMar>
            <w:top w:w="0" w:type="dxa"/>
            <w:left w:w="108" w:type="dxa"/>
            <w:bottom w:w="0" w:type="dxa"/>
            <w:right w:w="108" w:type="dxa"/>
          </w:tblCellMar>
        </w:tblPrEx>
        <w:trPr>
          <w:trHeight w:val="357"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29</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接地极连接体</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1、名称：Φ10镀锌圆钢接地线</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70</w:t>
            </w:r>
          </w:p>
        </w:tc>
      </w:tr>
      <w:tr>
        <w:tblPrEx>
          <w:tblCellMar>
            <w:top w:w="0" w:type="dxa"/>
            <w:left w:w="108" w:type="dxa"/>
            <w:bottom w:w="0" w:type="dxa"/>
            <w:right w:w="108" w:type="dxa"/>
          </w:tblCellMar>
        </w:tblPrEx>
        <w:trPr>
          <w:trHeight w:val="357"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30</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拆除路灯</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1、名称：拆除现有路灯</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32</w:t>
            </w:r>
          </w:p>
        </w:tc>
      </w:tr>
      <w:tr>
        <w:tblPrEx>
          <w:tblCellMar>
            <w:top w:w="0" w:type="dxa"/>
            <w:left w:w="108" w:type="dxa"/>
            <w:bottom w:w="0" w:type="dxa"/>
            <w:right w:w="108" w:type="dxa"/>
          </w:tblCellMar>
        </w:tblPrEx>
        <w:trPr>
          <w:trHeight w:val="357"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31</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改迁路灯</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1、名称：迁移现有路灯</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7</w:t>
            </w:r>
          </w:p>
        </w:tc>
      </w:tr>
      <w:tr>
        <w:tblPrEx>
          <w:tblCellMar>
            <w:top w:w="0" w:type="dxa"/>
            <w:left w:w="108" w:type="dxa"/>
            <w:bottom w:w="0" w:type="dxa"/>
            <w:right w:w="108" w:type="dxa"/>
          </w:tblCellMar>
        </w:tblPrEx>
        <w:trPr>
          <w:trHeight w:val="754"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32</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挖沟槽土方</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1、土壤类别：三类土</w:t>
            </w:r>
            <w:r>
              <w:rPr>
                <w:rFonts w:hint="eastAsia" w:ascii="宋体" w:hAnsi="宋体" w:cs="Arial"/>
                <w:color w:val="000000"/>
                <w:sz w:val="20"/>
                <w:szCs w:val="20"/>
              </w:rPr>
              <w:br w:type="textWrapping" w:clear="all"/>
            </w:r>
            <w:r>
              <w:rPr>
                <w:rFonts w:hint="eastAsia" w:ascii="宋体" w:hAnsi="宋体" w:cs="Arial"/>
                <w:color w:val="000000"/>
                <w:sz w:val="20"/>
                <w:szCs w:val="20"/>
              </w:rPr>
              <w:t>2、挖土深度：2M内</w:t>
            </w:r>
            <w:r>
              <w:rPr>
                <w:rFonts w:hint="eastAsia" w:ascii="宋体" w:hAnsi="宋体" w:cs="Arial"/>
                <w:color w:val="000000"/>
                <w:sz w:val="20"/>
                <w:szCs w:val="20"/>
              </w:rPr>
              <w:br w:type="textWrapping" w:clear="all"/>
            </w:r>
            <w:r>
              <w:rPr>
                <w:rFonts w:hint="eastAsia" w:ascii="宋体" w:hAnsi="宋体" w:cs="Arial"/>
                <w:color w:val="000000"/>
                <w:sz w:val="20"/>
                <w:szCs w:val="20"/>
              </w:rPr>
              <w:t>3、工作内容：挖沟槽土方</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m3</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606</w:t>
            </w:r>
          </w:p>
        </w:tc>
      </w:tr>
      <w:tr>
        <w:tblPrEx>
          <w:tblCellMar>
            <w:top w:w="0" w:type="dxa"/>
            <w:left w:w="108" w:type="dxa"/>
            <w:bottom w:w="0" w:type="dxa"/>
            <w:right w:w="108" w:type="dxa"/>
          </w:tblCellMar>
        </w:tblPrEx>
        <w:trPr>
          <w:trHeight w:val="1215"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33</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余方弃置</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1、废弃料品种：现场不可利用土方及多余土方</w:t>
            </w:r>
            <w:r>
              <w:rPr>
                <w:rFonts w:hint="eastAsia" w:ascii="宋体" w:hAnsi="宋体" w:cs="Arial"/>
                <w:color w:val="000000"/>
                <w:sz w:val="20"/>
                <w:szCs w:val="20"/>
              </w:rPr>
              <w:br w:type="textWrapping" w:clear="all"/>
            </w:r>
            <w:r>
              <w:rPr>
                <w:rFonts w:hint="eastAsia" w:ascii="宋体" w:hAnsi="宋体" w:cs="Arial"/>
                <w:color w:val="000000"/>
                <w:sz w:val="20"/>
                <w:szCs w:val="20"/>
              </w:rPr>
              <w:t>2、运距：外运，运距及弃置点由投标人自行考虑，含弃运物消纳费</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m3</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124</w:t>
            </w:r>
          </w:p>
        </w:tc>
      </w:tr>
      <w:tr>
        <w:tblPrEx>
          <w:tblCellMar>
            <w:top w:w="0" w:type="dxa"/>
            <w:left w:w="108" w:type="dxa"/>
            <w:bottom w:w="0" w:type="dxa"/>
            <w:right w:w="108" w:type="dxa"/>
          </w:tblCellMar>
        </w:tblPrEx>
        <w:trPr>
          <w:trHeight w:val="503"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34</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回填方</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1、填方材料品种：原土回填</w:t>
            </w:r>
            <w:r>
              <w:rPr>
                <w:rFonts w:hint="eastAsia" w:ascii="宋体" w:hAnsi="宋体" w:cs="Arial"/>
                <w:color w:val="000000"/>
                <w:sz w:val="20"/>
                <w:szCs w:val="20"/>
              </w:rPr>
              <w:br w:type="textWrapping" w:clear="all"/>
            </w:r>
            <w:r>
              <w:rPr>
                <w:rFonts w:hint="eastAsia" w:ascii="宋体" w:hAnsi="宋体" w:cs="Arial"/>
                <w:color w:val="000000"/>
                <w:sz w:val="20"/>
                <w:szCs w:val="20"/>
              </w:rPr>
              <w:t>2、土方弃置及外运自行考虑</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m3</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482</w:t>
            </w:r>
          </w:p>
        </w:tc>
      </w:tr>
      <w:tr>
        <w:tblPrEx>
          <w:tblCellMar>
            <w:top w:w="0" w:type="dxa"/>
            <w:left w:w="108" w:type="dxa"/>
            <w:bottom w:w="0" w:type="dxa"/>
            <w:right w:w="108" w:type="dxa"/>
          </w:tblCellMar>
        </w:tblPrEx>
        <w:trPr>
          <w:trHeight w:val="754"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35</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供电系统调试</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1、名称：路灯送配电系统装置检测、调试</w:t>
            </w:r>
            <w:r>
              <w:rPr>
                <w:rFonts w:hint="eastAsia" w:ascii="宋体" w:hAnsi="宋体" w:cs="Arial"/>
                <w:color w:val="000000"/>
                <w:sz w:val="20"/>
                <w:szCs w:val="20"/>
              </w:rPr>
              <w:br w:type="textWrapping" w:clear="all"/>
            </w:r>
            <w:r>
              <w:rPr>
                <w:rFonts w:hint="eastAsia" w:ascii="宋体" w:hAnsi="宋体" w:cs="Arial"/>
                <w:color w:val="000000"/>
                <w:sz w:val="20"/>
                <w:szCs w:val="20"/>
              </w:rPr>
              <w:t>2、电压（KV）:1KV以下</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系统</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trHeight w:val="357"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36</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接地装置调试</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1、名称：接地电阻测试</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系统(组)</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6</w:t>
            </w:r>
          </w:p>
        </w:tc>
      </w:tr>
      <w:tr>
        <w:tblPrEx>
          <w:tblCellMar>
            <w:top w:w="0" w:type="dxa"/>
            <w:left w:w="108" w:type="dxa"/>
            <w:bottom w:w="0" w:type="dxa"/>
            <w:right w:w="108" w:type="dxa"/>
          </w:tblCellMar>
        </w:tblPrEx>
        <w:trPr>
          <w:trHeight w:val="342" w:hRule="atLeast"/>
        </w:trPr>
        <w:tc>
          <w:tcPr>
            <w:tcW w:w="1012" w:type="dxa"/>
            <w:gridSpan w:val="2"/>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37</w:t>
            </w:r>
          </w:p>
        </w:tc>
        <w:tc>
          <w:tcPr>
            <w:tcW w:w="1538"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供电系统调试</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1、名称：路灯照度测试</w:t>
            </w:r>
          </w:p>
        </w:tc>
        <w:tc>
          <w:tcPr>
            <w:tcW w:w="737"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系统</w:t>
            </w:r>
          </w:p>
        </w:tc>
        <w:tc>
          <w:tcPr>
            <w:tcW w:w="963" w:type="dxa"/>
            <w:gridSpan w:val="2"/>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gridAfter w:val="1"/>
          <w:wAfter w:w="13" w:type="dxa"/>
          <w:trHeight w:val="1062" w:hRule="atLeast"/>
        </w:trPr>
        <w:tc>
          <w:tcPr>
            <w:tcW w:w="9887" w:type="dxa"/>
            <w:gridSpan w:val="7"/>
            <w:tcBorders>
              <w:top w:val="nil"/>
              <w:left w:val="nil"/>
              <w:bottom w:val="nil"/>
              <w:right w:val="nil"/>
            </w:tcBorders>
            <w:noWrap w:val="0"/>
            <w:vAlign w:val="center"/>
          </w:tcPr>
          <w:p>
            <w:pPr>
              <w:widowControl/>
              <w:jc w:val="left"/>
              <w:rPr>
                <w:rFonts w:ascii="宋体" w:hAnsi="宋体" w:cs="Arial"/>
                <w:bCs/>
                <w:color w:val="000000"/>
                <w:sz w:val="24"/>
              </w:rPr>
            </w:pPr>
            <w:r>
              <w:rPr>
                <w:rFonts w:hint="eastAsia" w:ascii="宋体" w:hAnsi="宋体" w:cs="Arial"/>
                <w:bCs/>
                <w:color w:val="000000"/>
                <w:sz w:val="24"/>
              </w:rPr>
              <w:t>观涛路与听涛路交叉口东北侧规划道路</w:t>
            </w:r>
          </w:p>
        </w:tc>
      </w:tr>
      <w:tr>
        <w:tblPrEx>
          <w:tblCellMar>
            <w:top w:w="0" w:type="dxa"/>
            <w:left w:w="108" w:type="dxa"/>
            <w:bottom w:w="0" w:type="dxa"/>
            <w:right w:w="108" w:type="dxa"/>
          </w:tblCellMar>
        </w:tblPrEx>
        <w:trPr>
          <w:gridAfter w:val="1"/>
          <w:wAfter w:w="13" w:type="dxa"/>
          <w:trHeight w:val="342" w:hRule="atLeast"/>
        </w:trPr>
        <w:tc>
          <w:tcPr>
            <w:tcW w:w="100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序号</w:t>
            </w:r>
          </w:p>
        </w:tc>
        <w:tc>
          <w:tcPr>
            <w:tcW w:w="155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项目名称</w:t>
            </w:r>
          </w:p>
        </w:tc>
        <w:tc>
          <w:tcPr>
            <w:tcW w:w="565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项目特征描述</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计量</w:t>
            </w:r>
            <w:r>
              <w:rPr>
                <w:rFonts w:hint="eastAsia" w:ascii="黑体" w:hAnsi="黑体" w:eastAsia="黑体" w:cs="Arial"/>
                <w:color w:val="000000"/>
                <w:sz w:val="20"/>
                <w:szCs w:val="20"/>
              </w:rPr>
              <w:br w:type="textWrapping" w:clear="all"/>
            </w:r>
            <w:r>
              <w:rPr>
                <w:rFonts w:hint="eastAsia" w:ascii="黑体" w:hAnsi="黑体" w:eastAsia="黑体" w:cs="Arial"/>
                <w:color w:val="000000"/>
                <w:sz w:val="20"/>
                <w:szCs w:val="20"/>
              </w:rPr>
              <w:t>单位</w:t>
            </w:r>
          </w:p>
        </w:tc>
        <w:tc>
          <w:tcPr>
            <w:tcW w:w="96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工程量</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1、名称:C1形式10m单挑路灯综合杆（轻型杆）</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3、灯杆材质、高度：Q355B钢，立柱为8边</w:t>
            </w:r>
            <w:r>
              <w:rPr>
                <w:rFonts w:hint="eastAsia" w:ascii="宋体" w:hAnsi="宋体" w:cs="Arial"/>
                <w:color w:val="000000"/>
                <w:sz w:val="20"/>
                <w:szCs w:val="20"/>
                <w:lang w:eastAsia="zh-CN"/>
              </w:rPr>
              <w:t>形</w:t>
            </w:r>
            <w:r>
              <w:rPr>
                <w:rFonts w:hint="eastAsia" w:ascii="宋体" w:hAnsi="宋体" w:cs="Arial"/>
                <w:color w:val="000000"/>
                <w:sz w:val="20"/>
                <w:szCs w:val="20"/>
              </w:rPr>
              <w:t>，壁厚4mm，由钢板折弯后焊接而成，灯杆颜色采用交通灰（色卡编号：劳尔色卡7043），表面采用砂纹处理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4、光源数量：1×90W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6、垫层、基础：厚度、材料品种、强度等级：C30混凝土基础，钢筋笼，法兰盘550x550x30，C20素混凝土护脚，厚度250mm</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w:t>
            </w:r>
            <w:r>
              <w:rPr>
                <w:rFonts w:hint="eastAsia" w:ascii="宋体" w:hAnsi="宋体" w:cs="Arial"/>
                <w:color w:val="000000"/>
                <w:sz w:val="20"/>
                <w:szCs w:val="20"/>
              </w:rPr>
              <w:br w:type="textWrapping" w:clear="all"/>
            </w:r>
            <w:r>
              <w:rPr>
                <w:rFonts w:hint="eastAsia" w:ascii="宋体" w:hAnsi="宋体" w:cs="Arial"/>
                <w:color w:val="000000"/>
                <w:sz w:val="20"/>
                <w:szCs w:val="20"/>
              </w:rPr>
              <w:t>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10、杆座形式、材质、规格:φ550*410法兰盘通过地销螺栓安装在基础上。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7</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1、名称:C1形式10m单挑路灯综合杆（轻型杆）</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3、灯杆材质、高度：Q355B钢，立柱为8边</w:t>
            </w:r>
            <w:r>
              <w:rPr>
                <w:rFonts w:hint="eastAsia" w:ascii="宋体" w:hAnsi="宋体" w:cs="Arial"/>
                <w:color w:val="000000"/>
                <w:sz w:val="20"/>
                <w:szCs w:val="20"/>
                <w:lang w:eastAsia="zh-CN"/>
              </w:rPr>
              <w:t>形</w:t>
            </w:r>
            <w:r>
              <w:rPr>
                <w:rFonts w:hint="eastAsia" w:ascii="宋体" w:hAnsi="宋体" w:cs="Arial"/>
                <w:color w:val="000000"/>
                <w:sz w:val="20"/>
                <w:szCs w:val="20"/>
              </w:rPr>
              <w:t>，壁厚4mm，由钢板折弯后焊接而成，灯杆颜色采用交通灰（色卡编号：劳尔色卡7043），表面采用砂纹处理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4、光源数量：1×180W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6、垫层、基础：厚度、材料品种、强度等级：C30混凝土基础，钢筋笼，法兰盘550x550x30，C20素混凝土护脚，厚度250mm</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w:t>
            </w:r>
            <w:r>
              <w:rPr>
                <w:rFonts w:hint="eastAsia" w:ascii="宋体" w:hAnsi="宋体" w:cs="Arial"/>
                <w:color w:val="000000"/>
                <w:sz w:val="20"/>
                <w:szCs w:val="20"/>
              </w:rPr>
              <w:br w:type="textWrapping" w:clear="all"/>
            </w:r>
            <w:r>
              <w:rPr>
                <w:rFonts w:hint="eastAsia" w:ascii="宋体" w:hAnsi="宋体" w:cs="Arial"/>
                <w:color w:val="000000"/>
                <w:sz w:val="20"/>
                <w:szCs w:val="20"/>
              </w:rPr>
              <w:t>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10、杆座形式、材质、规格:φ550*410法兰盘通过地销螺栓安装在基础上。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3</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1、名称:B1形式10m单挑路灯综合杆（中型杆）+交通指示牌</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3、灯杆材质、高度：Q355B钢，立柱为12边</w:t>
            </w:r>
            <w:r>
              <w:rPr>
                <w:rFonts w:hint="eastAsia" w:ascii="宋体" w:hAnsi="宋体" w:cs="Arial"/>
                <w:color w:val="000000"/>
                <w:sz w:val="20"/>
                <w:szCs w:val="20"/>
                <w:lang w:eastAsia="zh-CN"/>
              </w:rPr>
              <w:t>形</w:t>
            </w:r>
            <w:r>
              <w:rPr>
                <w:rFonts w:hint="eastAsia" w:ascii="宋体" w:hAnsi="宋体" w:cs="Arial"/>
                <w:color w:val="000000"/>
                <w:sz w:val="20"/>
                <w:szCs w:val="20"/>
              </w:rPr>
              <w:t>，壁厚5mm，挑臂为8边形，壁厚4mm，挑臂长为5.7m，由钢板折弯后焊接而成，灯杆颜色采用交通灰（色卡编号：劳尔色卡7043），表面采用砂纹处理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4、光源数量：1×90W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基础混凝土为C30，保护层厚度为40mm。基础垫层混凝土为C20，厚100mm，周边宽出钢筋笼150mm，法兰盘560x560x25，.钢筋采用HRB400，长度以实际放样为准，基础笼分内笼及外笼，详见设计图纸</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w:t>
            </w:r>
            <w:r>
              <w:rPr>
                <w:rFonts w:hint="eastAsia" w:ascii="宋体" w:hAnsi="宋体" w:cs="Arial"/>
                <w:color w:val="000000"/>
                <w:sz w:val="20"/>
                <w:szCs w:val="20"/>
              </w:rPr>
              <w:br w:type="textWrapping" w:clear="all"/>
            </w:r>
            <w:r>
              <w:rPr>
                <w:rFonts w:hint="eastAsia" w:ascii="宋体" w:hAnsi="宋体" w:cs="Arial"/>
                <w:color w:val="000000"/>
                <w:sz w:val="20"/>
                <w:szCs w:val="20"/>
              </w:rPr>
              <w:t>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10、杆座形式、材质、规格:φ560*410法兰盘通过地销螺栓安装在基础上。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4</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4</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A1型综合杆上部单挑灯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1、名称:A1形式10m单挑路灯综合杆（重型杆）+交通指示牌/监控抓拍</w:t>
            </w:r>
            <w:r>
              <w:rPr>
                <w:rFonts w:hint="eastAsia" w:ascii="宋体" w:hAnsi="宋体" w:cs="Arial"/>
                <w:color w:val="000000"/>
                <w:sz w:val="20"/>
                <w:szCs w:val="20"/>
              </w:rPr>
              <w:br w:type="textWrapping" w:clear="all"/>
            </w:r>
            <w:r>
              <w:rPr>
                <w:rFonts w:hint="eastAsia" w:ascii="宋体" w:hAnsi="宋体" w:cs="Arial"/>
                <w:color w:val="000000"/>
                <w:sz w:val="20"/>
                <w:szCs w:val="20"/>
              </w:rPr>
              <w:t>2、灯杆材质、高度:灯杆采用Q235钢材，壁厚4mm，正八边形等径杆，灯杆内外热镀锌，外表面喷塑，颜色采用交通灰（色卡编号：劳尔色卡7043）</w:t>
            </w:r>
            <w:r>
              <w:rPr>
                <w:rFonts w:hint="eastAsia" w:ascii="宋体" w:hAnsi="宋体" w:cs="Arial"/>
                <w:color w:val="000000"/>
                <w:sz w:val="20"/>
                <w:szCs w:val="20"/>
              </w:rPr>
              <w:br w:type="textWrapping" w:clear="all"/>
            </w:r>
            <w:r>
              <w:rPr>
                <w:rFonts w:hint="eastAsia" w:ascii="宋体" w:hAnsi="宋体" w:cs="Arial"/>
                <w:color w:val="000000"/>
                <w:sz w:val="20"/>
                <w:szCs w:val="20"/>
              </w:rPr>
              <w:t>3、焊缝平整无漏焊及焊接缺陷，法兰内外圈焊，其焊缝质量达到国家Ⅱ级标准；主杆纵焊缝质量符合DL/T646-2006标准。打磨除去毛刺、飞溅、焊渣等杂质</w:t>
            </w:r>
            <w:r>
              <w:rPr>
                <w:rFonts w:hint="eastAsia" w:ascii="宋体" w:hAnsi="宋体" w:cs="Arial"/>
                <w:color w:val="000000"/>
                <w:sz w:val="20"/>
                <w:szCs w:val="20"/>
              </w:rPr>
              <w:br w:type="textWrapping" w:clear="all"/>
            </w:r>
            <w:r>
              <w:rPr>
                <w:rFonts w:hint="eastAsia" w:ascii="宋体" w:hAnsi="宋体" w:cs="Arial"/>
                <w:color w:val="000000"/>
                <w:sz w:val="20"/>
                <w:szCs w:val="20"/>
              </w:rPr>
              <w:t>4、灯杆编号:GIS定位，铭牌，布置巡更点</w:t>
            </w:r>
            <w:r>
              <w:rPr>
                <w:rFonts w:hint="eastAsia" w:ascii="宋体" w:hAnsi="宋体" w:cs="Arial"/>
                <w:color w:val="000000"/>
                <w:sz w:val="20"/>
                <w:szCs w:val="20"/>
              </w:rPr>
              <w:br w:type="textWrapping" w:clear="all"/>
            </w:r>
            <w:r>
              <w:rPr>
                <w:rFonts w:hint="eastAsia" w:ascii="宋体" w:hAnsi="宋体" w:cs="Arial"/>
                <w:color w:val="000000"/>
                <w:sz w:val="20"/>
                <w:szCs w:val="20"/>
              </w:rPr>
              <w:t>5、光源数量:1x90WLED灯具</w:t>
            </w:r>
            <w:r>
              <w:rPr>
                <w:rFonts w:hint="eastAsia" w:ascii="宋体" w:hAnsi="宋体" w:cs="Arial"/>
                <w:color w:val="000000"/>
                <w:sz w:val="20"/>
                <w:szCs w:val="20"/>
              </w:rPr>
              <w:br w:type="textWrapping" w:clear="all"/>
            </w:r>
            <w:r>
              <w:rPr>
                <w:rFonts w:hint="eastAsia" w:ascii="宋体" w:hAnsi="宋体" w:cs="Arial"/>
                <w:color w:val="000000"/>
                <w:sz w:val="20"/>
                <w:szCs w:val="20"/>
              </w:rPr>
              <w:t>6、接线端子材质、规格:含接线端子</w:t>
            </w:r>
            <w:r>
              <w:rPr>
                <w:rFonts w:hint="eastAsia" w:ascii="宋体" w:hAnsi="宋体" w:cs="Arial"/>
                <w:color w:val="000000"/>
                <w:sz w:val="20"/>
                <w:szCs w:val="20"/>
              </w:rPr>
              <w:br w:type="textWrapping" w:clear="all"/>
            </w:r>
            <w:r>
              <w:rPr>
                <w:rFonts w:hint="eastAsia" w:ascii="宋体" w:hAnsi="宋体" w:cs="Arial"/>
                <w:color w:val="000000"/>
                <w:sz w:val="20"/>
                <w:szCs w:val="20"/>
              </w:rPr>
              <w:t>7、工作内容:工地运输、施工定位，上部杆起吊、灯具附件安装、灯杆内接线、灯杆编号、接地、试灯、调试</w:t>
            </w:r>
            <w:r>
              <w:rPr>
                <w:rFonts w:hint="eastAsia" w:ascii="宋体" w:hAnsi="宋体" w:cs="Arial"/>
                <w:color w:val="000000"/>
                <w:sz w:val="20"/>
                <w:szCs w:val="20"/>
              </w:rPr>
              <w:br w:type="textWrapping" w:clear="all"/>
            </w:r>
            <w:r>
              <w:rPr>
                <w:rFonts w:hint="eastAsia" w:ascii="宋体" w:hAnsi="宋体" w:cs="Arial"/>
                <w:color w:val="000000"/>
                <w:sz w:val="20"/>
                <w:szCs w:val="20"/>
              </w:rPr>
              <w:t>8、其他未尽事项详见设计图纸及验收规范</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6</w:t>
            </w:r>
          </w:p>
        </w:tc>
      </w:tr>
      <w:tr>
        <w:tblPrEx>
          <w:tblCellMar>
            <w:top w:w="0" w:type="dxa"/>
            <w:left w:w="108" w:type="dxa"/>
            <w:bottom w:w="0" w:type="dxa"/>
            <w:right w:w="108" w:type="dxa"/>
          </w:tblCellMar>
        </w:tblPrEx>
        <w:trPr>
          <w:gridAfter w:val="1"/>
          <w:wAfter w:w="13" w:type="dxa"/>
          <w:trHeight w:val="145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5</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普通杆路灯</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1、名称:8m单挑路灯普通杆</w:t>
            </w:r>
            <w:r>
              <w:rPr>
                <w:rFonts w:hint="eastAsia" w:ascii="宋体" w:hAnsi="宋体" w:cs="Arial"/>
                <w:color w:val="000000"/>
                <w:sz w:val="20"/>
                <w:szCs w:val="20"/>
              </w:rPr>
              <w:br w:type="textWrapping" w:clear="all"/>
            </w:r>
            <w:r>
              <w:rPr>
                <w:rFonts w:hint="eastAsia" w:ascii="宋体" w:hAnsi="宋体" w:cs="Arial"/>
                <w:color w:val="000000"/>
                <w:sz w:val="20"/>
                <w:szCs w:val="20"/>
              </w:rPr>
              <w:t>2、灯杆材质、高度：灯杆高度 H＝8m，样式与渔港路现状路灯样式保持一致</w:t>
            </w:r>
            <w:r>
              <w:rPr>
                <w:rFonts w:hint="eastAsia" w:ascii="宋体" w:hAnsi="宋体" w:cs="Arial"/>
                <w:color w:val="000000"/>
                <w:sz w:val="20"/>
                <w:szCs w:val="20"/>
              </w:rPr>
              <w:br w:type="textWrapping" w:clear="all"/>
            </w:r>
            <w:r>
              <w:rPr>
                <w:rFonts w:hint="eastAsia" w:ascii="宋体" w:hAnsi="宋体" w:cs="Arial"/>
                <w:color w:val="000000"/>
                <w:sz w:val="20"/>
                <w:szCs w:val="20"/>
              </w:rPr>
              <w:t>3、光源数量：1x180W LED</w:t>
            </w:r>
            <w:r>
              <w:rPr>
                <w:rFonts w:hint="eastAsia" w:ascii="宋体" w:hAnsi="宋体" w:cs="Arial"/>
                <w:color w:val="000000"/>
                <w:sz w:val="20"/>
                <w:szCs w:val="20"/>
              </w:rPr>
              <w:br w:type="textWrapping" w:clear="all"/>
            </w:r>
            <w:r>
              <w:rPr>
                <w:rFonts w:hint="eastAsia" w:ascii="宋体" w:hAnsi="宋体" w:cs="Arial"/>
                <w:color w:val="000000"/>
                <w:sz w:val="20"/>
                <w:szCs w:val="20"/>
              </w:rPr>
              <w:t>4、路灯基础利用原路灯基础。【描述不详之处详见设计图纸及招标文件】</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6、编号要求：按建设单位要求、含GIS测绘费</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gridAfter w:val="1"/>
          <w:wAfter w:w="13" w:type="dxa"/>
          <w:trHeight w:val="342"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6</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拆除路灯</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1、名称：拆除现有路灯</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2</w:t>
            </w:r>
          </w:p>
        </w:tc>
      </w:tr>
      <w:tr>
        <w:tblPrEx>
          <w:tblCellMar>
            <w:top w:w="0" w:type="dxa"/>
            <w:left w:w="108" w:type="dxa"/>
            <w:bottom w:w="0" w:type="dxa"/>
            <w:right w:w="108" w:type="dxa"/>
          </w:tblCellMar>
        </w:tblPrEx>
        <w:trPr>
          <w:gridAfter w:val="1"/>
          <w:wAfter w:w="13" w:type="dxa"/>
          <w:trHeight w:val="75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7</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路灯灯具</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1、名称：路灯灯头</w:t>
            </w:r>
            <w:r>
              <w:rPr>
                <w:rFonts w:hint="eastAsia" w:ascii="宋体" w:hAnsi="宋体" w:cs="Arial"/>
                <w:color w:val="000000"/>
                <w:sz w:val="20"/>
                <w:szCs w:val="20"/>
              </w:rPr>
              <w:br w:type="textWrapping" w:clear="all"/>
            </w:r>
            <w:r>
              <w:rPr>
                <w:rFonts w:hint="eastAsia" w:ascii="宋体" w:hAnsi="宋体" w:cs="Arial"/>
                <w:color w:val="000000"/>
                <w:sz w:val="20"/>
                <w:szCs w:val="20"/>
              </w:rPr>
              <w:t>2、规格,功率：90W LED灯,预留0~10V调压接口</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17</w:t>
            </w:r>
          </w:p>
        </w:tc>
      </w:tr>
      <w:tr>
        <w:tblPrEx>
          <w:tblCellMar>
            <w:top w:w="0" w:type="dxa"/>
            <w:left w:w="108" w:type="dxa"/>
            <w:bottom w:w="0" w:type="dxa"/>
            <w:right w:w="108" w:type="dxa"/>
          </w:tblCellMar>
        </w:tblPrEx>
        <w:trPr>
          <w:gridAfter w:val="1"/>
          <w:wAfter w:w="13" w:type="dxa"/>
          <w:trHeight w:val="75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8</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路灯灯具</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1、名称：路灯灯头</w:t>
            </w:r>
            <w:r>
              <w:rPr>
                <w:rFonts w:hint="eastAsia" w:ascii="宋体" w:hAnsi="宋体" w:cs="Arial"/>
                <w:color w:val="000000"/>
                <w:sz w:val="20"/>
                <w:szCs w:val="20"/>
              </w:rPr>
              <w:br w:type="textWrapping" w:clear="all"/>
            </w:r>
            <w:r>
              <w:rPr>
                <w:rFonts w:hint="eastAsia" w:ascii="宋体" w:hAnsi="宋体" w:cs="Arial"/>
                <w:color w:val="000000"/>
                <w:sz w:val="20"/>
                <w:szCs w:val="20"/>
              </w:rPr>
              <w:t>2、规格,功率：180W LED灯,预留0~10V调压接口</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4</w:t>
            </w:r>
          </w:p>
        </w:tc>
      </w:tr>
      <w:tr>
        <w:tblPrEx>
          <w:tblCellMar>
            <w:top w:w="0" w:type="dxa"/>
            <w:left w:w="108" w:type="dxa"/>
            <w:bottom w:w="0" w:type="dxa"/>
            <w:right w:w="108" w:type="dxa"/>
          </w:tblCellMar>
        </w:tblPrEx>
        <w:trPr>
          <w:gridAfter w:val="1"/>
          <w:wAfter w:w="13" w:type="dxa"/>
          <w:trHeight w:val="979"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9</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聚氯乙烯硬性塑料管</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1、名称：聚氯乙烯硬性塑料管</w:t>
            </w:r>
            <w:r>
              <w:rPr>
                <w:rFonts w:hint="eastAsia" w:ascii="宋体" w:hAnsi="宋体" w:cs="Arial"/>
                <w:color w:val="000000"/>
                <w:sz w:val="20"/>
                <w:szCs w:val="20"/>
              </w:rPr>
              <w:br w:type="textWrapping" w:clear="all"/>
            </w:r>
            <w:r>
              <w:rPr>
                <w:rFonts w:hint="eastAsia" w:ascii="宋体" w:hAnsi="宋体" w:cs="Arial"/>
                <w:color w:val="000000"/>
                <w:sz w:val="20"/>
                <w:szCs w:val="20"/>
              </w:rPr>
              <w:t>2、规格：VG50，公称口径50，外径63，壁厚4.5</w:t>
            </w:r>
            <w:r>
              <w:rPr>
                <w:rFonts w:hint="eastAsia" w:ascii="宋体" w:hAnsi="宋体" w:cs="Arial"/>
                <w:color w:val="000000"/>
                <w:sz w:val="20"/>
                <w:szCs w:val="20"/>
              </w:rPr>
              <w:br w:type="textWrapping" w:clear="all"/>
            </w:r>
            <w:r>
              <w:rPr>
                <w:rFonts w:hint="eastAsia" w:ascii="宋体" w:hAnsi="宋体" w:cs="Arial"/>
                <w:color w:val="000000"/>
                <w:sz w:val="20"/>
                <w:szCs w:val="20"/>
              </w:rPr>
              <w:t>3、配置形式：埋地</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3300</w:t>
            </w:r>
          </w:p>
        </w:tc>
      </w:tr>
      <w:tr>
        <w:tblPrEx>
          <w:tblCellMar>
            <w:top w:w="0" w:type="dxa"/>
            <w:left w:w="108" w:type="dxa"/>
            <w:bottom w:w="0" w:type="dxa"/>
            <w:right w:w="108" w:type="dxa"/>
          </w:tblCellMar>
        </w:tblPrEx>
        <w:trPr>
          <w:gridAfter w:val="1"/>
          <w:wAfter w:w="13" w:type="dxa"/>
          <w:trHeight w:val="99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10</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聚氯乙烯硬性塑料管</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1、名称：聚氯乙烯硬性塑料管</w:t>
            </w:r>
            <w:r>
              <w:rPr>
                <w:rFonts w:hint="eastAsia" w:ascii="宋体" w:hAnsi="宋体" w:cs="Arial"/>
                <w:color w:val="000000"/>
                <w:sz w:val="20"/>
                <w:szCs w:val="20"/>
              </w:rPr>
              <w:br w:type="textWrapping" w:clear="all"/>
            </w:r>
            <w:r>
              <w:rPr>
                <w:rFonts w:hint="eastAsia" w:ascii="宋体" w:hAnsi="宋体" w:cs="Arial"/>
                <w:color w:val="000000"/>
                <w:sz w:val="20"/>
                <w:szCs w:val="20"/>
              </w:rPr>
              <w:t>2、规格：VG80，公称口径80，外径89，壁厚6.5</w:t>
            </w:r>
            <w:r>
              <w:rPr>
                <w:rFonts w:hint="eastAsia" w:ascii="宋体" w:hAnsi="宋体" w:cs="Arial"/>
                <w:color w:val="000000"/>
                <w:sz w:val="20"/>
                <w:szCs w:val="20"/>
              </w:rPr>
              <w:br w:type="textWrapping" w:clear="all"/>
            </w:r>
            <w:r>
              <w:rPr>
                <w:rFonts w:hint="eastAsia" w:ascii="宋体" w:hAnsi="宋体" w:cs="Arial"/>
                <w:color w:val="000000"/>
                <w:sz w:val="20"/>
                <w:szCs w:val="20"/>
              </w:rPr>
              <w:t>3、配置形式：埋地</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600</w:t>
            </w:r>
          </w:p>
        </w:tc>
      </w:tr>
      <w:tr>
        <w:tblPrEx>
          <w:tblCellMar>
            <w:top w:w="0" w:type="dxa"/>
            <w:left w:w="108" w:type="dxa"/>
            <w:bottom w:w="0" w:type="dxa"/>
            <w:right w:w="108" w:type="dxa"/>
          </w:tblCellMar>
        </w:tblPrEx>
        <w:trPr>
          <w:gridAfter w:val="1"/>
          <w:wAfter w:w="13" w:type="dxa"/>
          <w:trHeight w:val="979"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11</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厚钢电线管</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1、名称：厚钢电线管</w:t>
            </w:r>
            <w:r>
              <w:rPr>
                <w:rFonts w:hint="eastAsia" w:ascii="宋体" w:hAnsi="宋体" w:cs="Arial"/>
                <w:color w:val="000000"/>
                <w:sz w:val="20"/>
                <w:szCs w:val="20"/>
              </w:rPr>
              <w:br w:type="textWrapping" w:clear="all"/>
            </w:r>
            <w:r>
              <w:rPr>
                <w:rFonts w:hint="eastAsia" w:ascii="宋体" w:hAnsi="宋体" w:cs="Arial"/>
                <w:color w:val="000000"/>
                <w:sz w:val="20"/>
                <w:szCs w:val="20"/>
              </w:rPr>
              <w:t>2、规格：G80，公称口径80，外径86.5，壁厚3</w:t>
            </w:r>
            <w:r>
              <w:rPr>
                <w:rFonts w:hint="eastAsia" w:ascii="宋体" w:hAnsi="宋体" w:cs="Arial"/>
                <w:color w:val="000000"/>
                <w:sz w:val="20"/>
                <w:szCs w:val="20"/>
              </w:rPr>
              <w:br w:type="textWrapping" w:clear="all"/>
            </w:r>
            <w:r>
              <w:rPr>
                <w:rFonts w:hint="eastAsia" w:ascii="宋体" w:hAnsi="宋体" w:cs="Arial"/>
                <w:color w:val="000000"/>
                <w:sz w:val="20"/>
                <w:szCs w:val="20"/>
              </w:rPr>
              <w:t>3、配置形式：按设计要求</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900</w:t>
            </w:r>
          </w:p>
        </w:tc>
      </w:tr>
      <w:tr>
        <w:tblPrEx>
          <w:tblCellMar>
            <w:top w:w="0" w:type="dxa"/>
            <w:left w:w="108" w:type="dxa"/>
            <w:bottom w:w="0" w:type="dxa"/>
            <w:right w:w="108" w:type="dxa"/>
          </w:tblCellMar>
        </w:tblPrEx>
        <w:trPr>
          <w:gridAfter w:val="1"/>
          <w:wAfter w:w="13" w:type="dxa"/>
          <w:trHeight w:val="75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12</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电缆</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1、名称：铜芯电缆</w:t>
            </w:r>
            <w:r>
              <w:rPr>
                <w:rFonts w:hint="eastAsia" w:ascii="宋体" w:hAnsi="宋体" w:cs="Arial"/>
                <w:color w:val="000000"/>
                <w:sz w:val="20"/>
                <w:szCs w:val="20"/>
              </w:rPr>
              <w:br w:type="textWrapping" w:clear="all"/>
            </w:r>
            <w:r>
              <w:rPr>
                <w:rFonts w:hint="eastAsia" w:ascii="宋体" w:hAnsi="宋体" w:cs="Arial"/>
                <w:color w:val="000000"/>
                <w:sz w:val="20"/>
                <w:szCs w:val="20"/>
              </w:rPr>
              <w:t>2、规格：VV-0.6/1KV-5*25</w:t>
            </w:r>
            <w:r>
              <w:rPr>
                <w:rFonts w:hint="eastAsia" w:ascii="宋体" w:hAnsi="宋体" w:cs="Arial"/>
                <w:color w:val="000000"/>
                <w:sz w:val="20"/>
                <w:szCs w:val="20"/>
              </w:rPr>
              <w:br w:type="textWrapping" w:clear="all"/>
            </w:r>
            <w:r>
              <w:rPr>
                <w:rFonts w:hint="eastAsia" w:ascii="宋体" w:hAnsi="宋体" w:cs="Arial"/>
                <w:color w:val="000000"/>
                <w:sz w:val="20"/>
                <w:szCs w:val="20"/>
              </w:rPr>
              <w:t>3、电压（KV）：0.6/1KV</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1000</w:t>
            </w:r>
          </w:p>
        </w:tc>
      </w:tr>
      <w:tr>
        <w:tblPrEx>
          <w:tblCellMar>
            <w:top w:w="0" w:type="dxa"/>
            <w:left w:w="108" w:type="dxa"/>
            <w:bottom w:w="0" w:type="dxa"/>
            <w:right w:w="108" w:type="dxa"/>
          </w:tblCellMar>
        </w:tblPrEx>
        <w:trPr>
          <w:gridAfter w:val="1"/>
          <w:wAfter w:w="13" w:type="dxa"/>
          <w:trHeight w:val="75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13</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配线</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1、名称：铜芯电线</w:t>
            </w:r>
            <w:r>
              <w:rPr>
                <w:rFonts w:hint="eastAsia" w:ascii="宋体" w:hAnsi="宋体" w:cs="Arial"/>
                <w:color w:val="000000"/>
                <w:sz w:val="20"/>
                <w:szCs w:val="20"/>
              </w:rPr>
              <w:br w:type="textWrapping" w:clear="all"/>
            </w:r>
            <w:r>
              <w:rPr>
                <w:rFonts w:hint="eastAsia" w:ascii="宋体" w:hAnsi="宋体" w:cs="Arial"/>
                <w:color w:val="000000"/>
                <w:sz w:val="20"/>
                <w:szCs w:val="20"/>
              </w:rPr>
              <w:t>2、规格：BVV-0.45/0.75KV-3*2.5</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270</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14</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人（手）孔井</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1、名称:接线人孔井</w:t>
            </w:r>
            <w:r>
              <w:rPr>
                <w:rFonts w:hint="eastAsia" w:ascii="宋体" w:hAnsi="宋体" w:cs="Arial"/>
                <w:color w:val="000000"/>
                <w:sz w:val="20"/>
                <w:szCs w:val="20"/>
              </w:rPr>
              <w:br w:type="textWrapping" w:clear="all"/>
            </w:r>
            <w:r>
              <w:rPr>
                <w:rFonts w:hint="eastAsia" w:ascii="宋体" w:hAnsi="宋体" w:cs="Arial"/>
                <w:color w:val="000000"/>
                <w:sz w:val="20"/>
                <w:szCs w:val="20"/>
              </w:rPr>
              <w:t>2、材料品种:接线井砌筑采用MU15蒸压灰砂砖（240厚），M10水泥砂浆，上、下两层砖缝要错开，砖应排列整齐、平整，接线井内壁用1:2.5水泥砂浆粉面20厚。4. 采用M10水泥砂浆，要求砂浆饱满，与井壁抹平，无空洞</w:t>
            </w:r>
            <w:r>
              <w:rPr>
                <w:rFonts w:hint="eastAsia" w:ascii="宋体" w:hAnsi="宋体" w:cs="Arial"/>
                <w:color w:val="000000"/>
                <w:sz w:val="20"/>
                <w:szCs w:val="20"/>
              </w:rPr>
              <w:br w:type="textWrapping" w:clear="all"/>
            </w:r>
            <w:r>
              <w:rPr>
                <w:rFonts w:hint="eastAsia" w:ascii="宋体" w:hAnsi="宋体" w:cs="Arial"/>
                <w:color w:val="000000"/>
                <w:sz w:val="20"/>
                <w:szCs w:val="20"/>
              </w:rPr>
              <w:t>3、规格尺寸:内径700*700*1200</w:t>
            </w:r>
            <w:r>
              <w:rPr>
                <w:rFonts w:hint="eastAsia" w:ascii="宋体" w:hAnsi="宋体" w:cs="Arial"/>
                <w:color w:val="000000"/>
                <w:sz w:val="20"/>
                <w:szCs w:val="20"/>
              </w:rPr>
              <w:br w:type="textWrapping" w:clear="all"/>
            </w:r>
            <w:r>
              <w:rPr>
                <w:rFonts w:hint="eastAsia" w:ascii="宋体" w:hAnsi="宋体" w:cs="Arial"/>
                <w:color w:val="000000"/>
                <w:sz w:val="20"/>
                <w:szCs w:val="20"/>
              </w:rPr>
              <w:t>4、盖板材质、规格:井盖规格φ870*36，井座规格φ870*120</w:t>
            </w:r>
            <w:r>
              <w:rPr>
                <w:rFonts w:hint="eastAsia" w:ascii="宋体" w:hAnsi="宋体" w:cs="Arial"/>
                <w:color w:val="000000"/>
                <w:sz w:val="20"/>
                <w:szCs w:val="20"/>
              </w:rPr>
              <w:br w:type="textWrapping" w:clear="all"/>
            </w:r>
            <w:r>
              <w:rPr>
                <w:rFonts w:hint="eastAsia" w:ascii="宋体" w:hAnsi="宋体" w:cs="Arial"/>
                <w:color w:val="000000"/>
                <w:sz w:val="20"/>
                <w:szCs w:val="20"/>
              </w:rPr>
              <w:t>5、具体要求详见图纸设计说明及规范</w:t>
            </w:r>
            <w:r>
              <w:rPr>
                <w:rFonts w:hint="eastAsia" w:ascii="宋体" w:hAnsi="宋体" w:cs="Arial"/>
                <w:color w:val="000000"/>
                <w:sz w:val="20"/>
                <w:szCs w:val="20"/>
              </w:rPr>
              <w:br w:type="textWrapping" w:clear="all"/>
            </w:r>
            <w:r>
              <w:rPr>
                <w:rFonts w:hint="eastAsia" w:ascii="宋体" w:hAnsi="宋体" w:cs="Arial"/>
                <w:color w:val="000000"/>
                <w:sz w:val="20"/>
                <w:szCs w:val="20"/>
              </w:rPr>
              <w:t>6、含垫层，井内黄沙、混凝土防盗回填，挖填土</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座</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24</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15</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人（手）孔井</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1、名称:接线人孔井（非机动车道）2、材料品种:接线井砌筑采用MU15蒸压灰砂砖（240厚），M10水泥砂浆，上、下两层砖缝要错开，砖应排列整齐、平整，接线井内壁用1:2.5水泥砂浆粉面20厚。4. 采用M10水泥砂浆，要求砂浆饱满，与井壁抹平，无空洞3、规格尺寸:内径700*700*12004、盖板材质、规格:井盖规格φ870*36，井座规格φ870*120，采用</w:t>
            </w:r>
            <w:r>
              <w:rPr>
                <w:rFonts w:hint="eastAsia" w:ascii="宋体" w:hAnsi="宋体" w:cs="Arial"/>
                <w:color w:val="000000"/>
                <w:sz w:val="20"/>
                <w:szCs w:val="20"/>
                <w:lang w:eastAsia="zh-CN"/>
              </w:rPr>
              <w:t>球墨铸铁</w:t>
            </w:r>
            <w:r>
              <w:rPr>
                <w:rFonts w:hint="eastAsia" w:ascii="宋体" w:hAnsi="宋体" w:cs="Arial"/>
                <w:color w:val="000000"/>
                <w:sz w:val="20"/>
                <w:szCs w:val="20"/>
              </w:rPr>
              <w:t>防沉降井圈5、具体要求详见图纸设计说明及规范6、含垫层，井内黄沙、混凝土防盗回填，挖填土</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座</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2</w:t>
            </w:r>
          </w:p>
        </w:tc>
      </w:tr>
      <w:tr>
        <w:tblPrEx>
          <w:tblCellMar>
            <w:top w:w="0" w:type="dxa"/>
            <w:left w:w="108" w:type="dxa"/>
            <w:bottom w:w="0" w:type="dxa"/>
            <w:right w:w="108" w:type="dxa"/>
          </w:tblCellMar>
        </w:tblPrEx>
        <w:trPr>
          <w:gridAfter w:val="1"/>
          <w:wAfter w:w="13" w:type="dxa"/>
          <w:trHeight w:val="1437"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16</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人（手）孔井</w:t>
            </w:r>
          </w:p>
        </w:tc>
        <w:tc>
          <w:tcPr>
            <w:tcW w:w="5650"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1、名称:接线手孔井</w:t>
            </w:r>
            <w:r>
              <w:rPr>
                <w:rFonts w:hint="eastAsia" w:ascii="宋体" w:hAnsi="宋体" w:cs="Arial"/>
                <w:color w:val="000000"/>
                <w:sz w:val="20"/>
                <w:szCs w:val="20"/>
              </w:rPr>
              <w:br w:type="textWrapping" w:clear="all"/>
            </w:r>
            <w:r>
              <w:rPr>
                <w:rFonts w:hint="eastAsia" w:ascii="宋体" w:hAnsi="宋体" w:cs="Arial"/>
                <w:color w:val="000000"/>
                <w:sz w:val="20"/>
                <w:szCs w:val="20"/>
              </w:rPr>
              <w:t>2、材料品种:孔井砌筑采用MU10蒸压灰砂砖(240厚)， 砂浆；要求砂浆饱满，与井壁抹平，无</w:t>
            </w:r>
            <w:r>
              <w:rPr>
                <w:rFonts w:hint="eastAsia" w:ascii="宋体" w:hAnsi="宋体" w:cs="Arial"/>
                <w:color w:val="000000"/>
                <w:sz w:val="20"/>
                <w:szCs w:val="20"/>
                <w:lang w:eastAsia="zh-CN"/>
              </w:rPr>
              <w:t>孔洞</w:t>
            </w:r>
            <w:r>
              <w:rPr>
                <w:rFonts w:hint="eastAsia" w:ascii="宋体" w:hAnsi="宋体" w:cs="Arial"/>
                <w:color w:val="000000"/>
                <w:sz w:val="20"/>
                <w:szCs w:val="20"/>
              </w:rPr>
              <w:br w:type="textWrapping" w:clear="all"/>
            </w:r>
            <w:r>
              <w:rPr>
                <w:rFonts w:hint="eastAsia" w:ascii="宋体" w:hAnsi="宋体" w:cs="Arial"/>
                <w:color w:val="000000"/>
                <w:sz w:val="20"/>
                <w:szCs w:val="20"/>
              </w:rPr>
              <w:t>3、规格尺寸:内径360*460*900</w:t>
            </w:r>
            <w:r>
              <w:rPr>
                <w:rFonts w:hint="eastAsia" w:ascii="宋体" w:hAnsi="宋体" w:cs="Arial"/>
                <w:color w:val="000000"/>
                <w:sz w:val="20"/>
                <w:szCs w:val="20"/>
              </w:rPr>
              <w:br w:type="textWrapping" w:clear="all"/>
            </w:r>
            <w:r>
              <w:rPr>
                <w:rFonts w:hint="eastAsia" w:ascii="宋体" w:hAnsi="宋体" w:cs="Arial"/>
                <w:color w:val="000000"/>
                <w:sz w:val="20"/>
                <w:szCs w:val="20"/>
              </w:rPr>
              <w:t>4、盖板材质、规格:高强度树脂复合井盖400*500*90</w:t>
            </w:r>
            <w:r>
              <w:rPr>
                <w:rFonts w:hint="eastAsia" w:ascii="宋体" w:hAnsi="宋体" w:cs="Arial"/>
                <w:color w:val="000000"/>
                <w:sz w:val="20"/>
                <w:szCs w:val="20"/>
              </w:rPr>
              <w:br w:type="textWrapping" w:clear="all"/>
            </w:r>
            <w:r>
              <w:rPr>
                <w:rFonts w:hint="eastAsia" w:ascii="宋体" w:hAnsi="宋体" w:cs="Arial"/>
                <w:color w:val="000000"/>
                <w:sz w:val="20"/>
                <w:szCs w:val="20"/>
              </w:rPr>
              <w:t>5、具体要求详见图纸设计说明及规范</w:t>
            </w:r>
            <w:r>
              <w:rPr>
                <w:rFonts w:hint="eastAsia" w:ascii="宋体" w:hAnsi="宋体" w:cs="Arial"/>
                <w:color w:val="000000"/>
                <w:sz w:val="20"/>
                <w:szCs w:val="20"/>
              </w:rPr>
              <w:br w:type="textWrapping" w:clear="all"/>
            </w:r>
            <w:r>
              <w:rPr>
                <w:rFonts w:hint="eastAsia" w:ascii="宋体" w:hAnsi="宋体" w:cs="Arial"/>
                <w:color w:val="000000"/>
                <w:sz w:val="20"/>
                <w:szCs w:val="20"/>
              </w:rPr>
              <w:t>6、含垫层，井内黄沙、混凝土防盗回填，挖填土</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座</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16</w:t>
            </w:r>
          </w:p>
        </w:tc>
      </w:tr>
      <w:tr>
        <w:tblPrEx>
          <w:tblCellMar>
            <w:top w:w="0" w:type="dxa"/>
            <w:left w:w="108" w:type="dxa"/>
            <w:bottom w:w="0" w:type="dxa"/>
            <w:right w:w="108" w:type="dxa"/>
          </w:tblCellMar>
        </w:tblPrEx>
        <w:trPr>
          <w:gridAfter w:val="1"/>
          <w:wAfter w:w="13" w:type="dxa"/>
          <w:trHeight w:val="518"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17</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接地极</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1、名称：50×50×5×2500热镀锌角钢接地极</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根(块)</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25</w:t>
            </w:r>
          </w:p>
        </w:tc>
      </w:tr>
      <w:tr>
        <w:tblPrEx>
          <w:tblCellMar>
            <w:top w:w="0" w:type="dxa"/>
            <w:left w:w="108" w:type="dxa"/>
            <w:bottom w:w="0" w:type="dxa"/>
            <w:right w:w="108" w:type="dxa"/>
          </w:tblCellMar>
        </w:tblPrEx>
        <w:trPr>
          <w:gridAfter w:val="1"/>
          <w:wAfter w:w="13" w:type="dxa"/>
          <w:trHeight w:val="342"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18</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接地极连接体</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1、名称：Φ10镀锌圆钢接地线</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50</w:t>
            </w:r>
          </w:p>
        </w:tc>
      </w:tr>
      <w:tr>
        <w:tblPrEx>
          <w:tblCellMar>
            <w:top w:w="0" w:type="dxa"/>
            <w:left w:w="108" w:type="dxa"/>
            <w:bottom w:w="0" w:type="dxa"/>
            <w:right w:w="108" w:type="dxa"/>
          </w:tblCellMar>
        </w:tblPrEx>
        <w:trPr>
          <w:gridAfter w:val="1"/>
          <w:wAfter w:w="13" w:type="dxa"/>
          <w:trHeight w:val="75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19</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挖沟槽土方</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1、土壤类别：三类土</w:t>
            </w:r>
            <w:r>
              <w:rPr>
                <w:rFonts w:hint="eastAsia" w:ascii="宋体" w:hAnsi="宋体" w:cs="Arial"/>
                <w:color w:val="000000"/>
                <w:sz w:val="20"/>
                <w:szCs w:val="20"/>
              </w:rPr>
              <w:br w:type="textWrapping" w:clear="all"/>
            </w:r>
            <w:r>
              <w:rPr>
                <w:rFonts w:hint="eastAsia" w:ascii="宋体" w:hAnsi="宋体" w:cs="Arial"/>
                <w:color w:val="000000"/>
                <w:sz w:val="20"/>
                <w:szCs w:val="20"/>
              </w:rPr>
              <w:t>2、挖土深度：2M内</w:t>
            </w:r>
            <w:r>
              <w:rPr>
                <w:rFonts w:hint="eastAsia" w:ascii="宋体" w:hAnsi="宋体" w:cs="Arial"/>
                <w:color w:val="000000"/>
                <w:sz w:val="20"/>
                <w:szCs w:val="20"/>
              </w:rPr>
              <w:br w:type="textWrapping" w:clear="all"/>
            </w:r>
            <w:r>
              <w:rPr>
                <w:rFonts w:hint="eastAsia" w:ascii="宋体" w:hAnsi="宋体" w:cs="Arial"/>
                <w:color w:val="000000"/>
                <w:sz w:val="20"/>
                <w:szCs w:val="20"/>
              </w:rPr>
              <w:t>3、工作内容：挖沟槽土方</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m3</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390</w:t>
            </w:r>
          </w:p>
        </w:tc>
      </w:tr>
      <w:tr>
        <w:tblPrEx>
          <w:tblCellMar>
            <w:top w:w="0" w:type="dxa"/>
            <w:left w:w="108" w:type="dxa"/>
            <w:bottom w:w="0" w:type="dxa"/>
            <w:right w:w="108" w:type="dxa"/>
          </w:tblCellMar>
        </w:tblPrEx>
        <w:trPr>
          <w:gridAfter w:val="1"/>
          <w:wAfter w:w="13" w:type="dxa"/>
          <w:trHeight w:val="1230"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20</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余方弃置</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1、废弃料品种：现场不可利用土方及多余土方</w:t>
            </w:r>
            <w:r>
              <w:rPr>
                <w:rFonts w:hint="eastAsia" w:ascii="宋体" w:hAnsi="宋体" w:cs="Arial"/>
                <w:color w:val="000000"/>
                <w:sz w:val="20"/>
                <w:szCs w:val="20"/>
              </w:rPr>
              <w:br w:type="textWrapping" w:clear="all"/>
            </w:r>
            <w:r>
              <w:rPr>
                <w:rFonts w:hint="eastAsia" w:ascii="宋体" w:hAnsi="宋体" w:cs="Arial"/>
                <w:color w:val="000000"/>
                <w:sz w:val="20"/>
                <w:szCs w:val="20"/>
              </w:rPr>
              <w:t>2、运距：外运，运距及弃置点由投标人自行考虑，含弃运物消纳费</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m3</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11.16</w:t>
            </w:r>
          </w:p>
        </w:tc>
      </w:tr>
      <w:tr>
        <w:tblPrEx>
          <w:tblCellMar>
            <w:top w:w="0" w:type="dxa"/>
            <w:left w:w="108" w:type="dxa"/>
            <w:bottom w:w="0" w:type="dxa"/>
            <w:right w:w="108" w:type="dxa"/>
          </w:tblCellMar>
        </w:tblPrEx>
        <w:trPr>
          <w:gridAfter w:val="1"/>
          <w:wAfter w:w="13" w:type="dxa"/>
          <w:trHeight w:val="503"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21</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回填方</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1、填方材料品种：原土回填</w:t>
            </w:r>
            <w:r>
              <w:rPr>
                <w:rFonts w:hint="eastAsia" w:ascii="宋体" w:hAnsi="宋体" w:cs="Arial"/>
                <w:color w:val="000000"/>
                <w:sz w:val="20"/>
                <w:szCs w:val="20"/>
              </w:rPr>
              <w:br w:type="textWrapping" w:clear="all"/>
            </w:r>
            <w:r>
              <w:rPr>
                <w:rFonts w:hint="eastAsia" w:ascii="宋体" w:hAnsi="宋体" w:cs="Arial"/>
                <w:color w:val="000000"/>
                <w:sz w:val="20"/>
                <w:szCs w:val="20"/>
              </w:rPr>
              <w:t>2、土方弃置及外运自行考虑</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m3</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378.84</w:t>
            </w:r>
          </w:p>
        </w:tc>
      </w:tr>
      <w:tr>
        <w:tblPrEx>
          <w:tblCellMar>
            <w:top w:w="0" w:type="dxa"/>
            <w:left w:w="108" w:type="dxa"/>
            <w:bottom w:w="0" w:type="dxa"/>
            <w:right w:w="108" w:type="dxa"/>
          </w:tblCellMar>
        </w:tblPrEx>
        <w:trPr>
          <w:gridAfter w:val="1"/>
          <w:wAfter w:w="13" w:type="dxa"/>
          <w:trHeight w:val="75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22</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供电系统调试</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1、名称：路灯送配电系统装置检测、调试</w:t>
            </w:r>
            <w:r>
              <w:rPr>
                <w:rFonts w:hint="eastAsia" w:ascii="宋体" w:hAnsi="宋体" w:cs="Arial"/>
                <w:color w:val="000000"/>
                <w:sz w:val="20"/>
                <w:szCs w:val="20"/>
              </w:rPr>
              <w:br w:type="textWrapping" w:clear="all"/>
            </w:r>
            <w:r>
              <w:rPr>
                <w:rFonts w:hint="eastAsia" w:ascii="宋体" w:hAnsi="宋体" w:cs="Arial"/>
                <w:color w:val="000000"/>
                <w:sz w:val="20"/>
                <w:szCs w:val="20"/>
              </w:rPr>
              <w:t>2、电压（KV）:1KV以下</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系统</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gridAfter w:val="1"/>
          <w:wAfter w:w="13" w:type="dxa"/>
          <w:trHeight w:val="342"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23</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接地装置调试</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1、名称：接地电阻测试</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系统(组)</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5</w:t>
            </w:r>
          </w:p>
        </w:tc>
      </w:tr>
      <w:tr>
        <w:tblPrEx>
          <w:tblCellMar>
            <w:top w:w="0" w:type="dxa"/>
            <w:left w:w="108" w:type="dxa"/>
            <w:bottom w:w="0" w:type="dxa"/>
            <w:right w:w="108" w:type="dxa"/>
          </w:tblCellMar>
        </w:tblPrEx>
        <w:trPr>
          <w:gridAfter w:val="1"/>
          <w:wAfter w:w="13" w:type="dxa"/>
          <w:trHeight w:val="357"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24</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供电系统调试</w:t>
            </w:r>
          </w:p>
        </w:tc>
        <w:tc>
          <w:tcPr>
            <w:tcW w:w="565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1、名称：路灯照度测试</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系统</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gridAfter w:val="1"/>
          <w:wAfter w:w="13" w:type="dxa"/>
          <w:trHeight w:val="1002" w:hRule="atLeast"/>
        </w:trPr>
        <w:tc>
          <w:tcPr>
            <w:tcW w:w="9887" w:type="dxa"/>
            <w:gridSpan w:val="7"/>
            <w:tcBorders>
              <w:top w:val="nil"/>
              <w:left w:val="nil"/>
              <w:bottom w:val="nil"/>
              <w:right w:val="nil"/>
            </w:tcBorders>
            <w:noWrap w:val="0"/>
            <w:vAlign w:val="center"/>
          </w:tcPr>
          <w:p>
            <w:pPr>
              <w:widowControl/>
              <w:jc w:val="left"/>
              <w:rPr>
                <w:rFonts w:ascii="宋体" w:hAnsi="宋体" w:cs="Arial"/>
                <w:bCs/>
                <w:color w:val="000000"/>
                <w:sz w:val="24"/>
              </w:rPr>
            </w:pPr>
            <w:r>
              <w:rPr>
                <w:rFonts w:hint="eastAsia" w:ascii="宋体" w:hAnsi="宋体" w:cs="Arial"/>
                <w:bCs/>
                <w:color w:val="000000"/>
                <w:sz w:val="24"/>
              </w:rPr>
              <w:t>渔港路与听涛路交叉口东南侧规划道路</w:t>
            </w:r>
          </w:p>
        </w:tc>
      </w:tr>
      <w:tr>
        <w:tblPrEx>
          <w:tblCellMar>
            <w:top w:w="0" w:type="dxa"/>
            <w:left w:w="108" w:type="dxa"/>
            <w:bottom w:w="0" w:type="dxa"/>
            <w:right w:w="108" w:type="dxa"/>
          </w:tblCellMar>
        </w:tblPrEx>
        <w:trPr>
          <w:gridAfter w:val="1"/>
          <w:wAfter w:w="13" w:type="dxa"/>
          <w:trHeight w:val="342" w:hRule="atLeast"/>
        </w:trPr>
        <w:tc>
          <w:tcPr>
            <w:tcW w:w="100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号</w:t>
            </w:r>
          </w:p>
        </w:tc>
        <w:tc>
          <w:tcPr>
            <w:tcW w:w="155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项目名称</w:t>
            </w:r>
          </w:p>
        </w:tc>
        <w:tc>
          <w:tcPr>
            <w:tcW w:w="565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项目特征描述</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计量</w:t>
            </w:r>
            <w:r>
              <w:rPr>
                <w:rFonts w:hint="eastAsia" w:ascii="黑体" w:hAnsi="黑体" w:eastAsia="黑体" w:cs="Arial"/>
                <w:color w:val="000000"/>
                <w:sz w:val="20"/>
                <w:szCs w:val="20"/>
              </w:rPr>
              <w:br w:type="textWrapping" w:clear="all"/>
            </w:r>
            <w:r>
              <w:rPr>
                <w:rFonts w:hint="eastAsia" w:ascii="黑体" w:hAnsi="黑体" w:eastAsia="黑体" w:cs="Arial"/>
                <w:color w:val="000000"/>
                <w:sz w:val="20"/>
                <w:szCs w:val="20"/>
              </w:rPr>
              <w:t>单位</w:t>
            </w:r>
          </w:p>
        </w:tc>
        <w:tc>
          <w:tcPr>
            <w:tcW w:w="96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黑体" w:hAnsi="黑体" w:eastAsia="黑体" w:cs="Arial"/>
                <w:color w:val="000000"/>
                <w:sz w:val="20"/>
                <w:szCs w:val="20"/>
              </w:rPr>
            </w:pPr>
            <w:r>
              <w:rPr>
                <w:rFonts w:hint="eastAsia" w:ascii="黑体" w:hAnsi="黑体" w:eastAsia="黑体" w:cs="Arial"/>
                <w:color w:val="000000"/>
                <w:sz w:val="20"/>
                <w:szCs w:val="20"/>
              </w:rPr>
              <w:t>工程量</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1、名称:C1形式10m单挑路灯灯杆（轻型杆）</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3、灯杆材质、高度：Q355B钢，立柱为8边</w:t>
            </w:r>
            <w:r>
              <w:rPr>
                <w:rFonts w:hint="eastAsia" w:ascii="宋体" w:hAnsi="宋体" w:cs="Arial"/>
                <w:color w:val="000000"/>
                <w:sz w:val="20"/>
                <w:szCs w:val="20"/>
                <w:lang w:eastAsia="zh-CN"/>
              </w:rPr>
              <w:t>形</w:t>
            </w:r>
            <w:r>
              <w:rPr>
                <w:rFonts w:hint="eastAsia" w:ascii="宋体" w:hAnsi="宋体" w:cs="Arial"/>
                <w:color w:val="000000"/>
                <w:sz w:val="20"/>
                <w:szCs w:val="20"/>
              </w:rPr>
              <w:t>，壁厚4mm，由钢板折弯后焊接而成，灯杆颜色采用交通灰（色卡编号：劳尔色卡7043），表面采用砂纹处理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4、光源数量：1×180W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6、垫层、基础：厚度、材料品种、强度等级：C30混凝土基础，钢筋笼，法兰盘550x550x30，C20素混凝土护脚，厚度250mm</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w:t>
            </w:r>
            <w:r>
              <w:rPr>
                <w:rFonts w:hint="eastAsia" w:ascii="宋体" w:hAnsi="宋体" w:cs="Arial"/>
                <w:color w:val="000000"/>
                <w:sz w:val="20"/>
                <w:szCs w:val="20"/>
              </w:rPr>
              <w:br w:type="textWrapping" w:clear="all"/>
            </w:r>
            <w:r>
              <w:rPr>
                <w:rFonts w:hint="eastAsia" w:ascii="宋体" w:hAnsi="宋体" w:cs="Arial"/>
                <w:color w:val="000000"/>
                <w:sz w:val="20"/>
                <w:szCs w:val="20"/>
              </w:rPr>
              <w:t>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10、杆座形式、材质、规格:φ550*410法兰盘通过地销螺栓安装在基础上。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1、名称:C1形式10m单挑路灯灯杆（轻型杆）</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3、灯杆材质、高度：Q355B钢，立柱为8边</w:t>
            </w:r>
            <w:r>
              <w:rPr>
                <w:rFonts w:hint="eastAsia" w:ascii="宋体" w:hAnsi="宋体" w:cs="Arial"/>
                <w:color w:val="000000"/>
                <w:sz w:val="20"/>
                <w:szCs w:val="20"/>
                <w:lang w:eastAsia="zh-CN"/>
              </w:rPr>
              <w:t>形</w:t>
            </w:r>
            <w:r>
              <w:rPr>
                <w:rFonts w:hint="eastAsia" w:ascii="宋体" w:hAnsi="宋体" w:cs="Arial"/>
                <w:color w:val="000000"/>
                <w:sz w:val="20"/>
                <w:szCs w:val="20"/>
              </w:rPr>
              <w:t>，壁厚4mm，由钢板折弯后焊接而成，灯杆颜色采用交通灰（色卡编号：劳尔色卡7043），表面采用砂纹处理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4、光源数量：1×90W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6、垫层、基础：厚度、材料品种、强度等级：C30混凝土基础，钢筋笼，法兰盘550x550x30，C20素混凝土护脚，厚度250mm</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w:t>
            </w:r>
            <w:r>
              <w:rPr>
                <w:rFonts w:hint="eastAsia" w:ascii="宋体" w:hAnsi="宋体" w:cs="Arial"/>
                <w:color w:val="000000"/>
                <w:sz w:val="20"/>
                <w:szCs w:val="20"/>
              </w:rPr>
              <w:br w:type="textWrapping" w:clear="all"/>
            </w:r>
            <w:r>
              <w:rPr>
                <w:rFonts w:hint="eastAsia" w:ascii="宋体" w:hAnsi="宋体" w:cs="Arial"/>
                <w:color w:val="000000"/>
                <w:sz w:val="20"/>
                <w:szCs w:val="20"/>
              </w:rPr>
              <w:t>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10、杆座形式、材质、规格:φ550*410法兰盘通过地销螺栓安装在基础上。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6</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3</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综合杆路灯</w:t>
            </w:r>
          </w:p>
        </w:tc>
        <w:tc>
          <w:tcPr>
            <w:tcW w:w="5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1、名称:B1形式10m单挑路灯综合杆（中型杆）+交通指示牌</w:t>
            </w:r>
            <w:r>
              <w:rPr>
                <w:rFonts w:hint="eastAsia" w:ascii="宋体" w:hAnsi="宋体" w:cs="Arial"/>
                <w:color w:val="000000"/>
                <w:sz w:val="20"/>
                <w:szCs w:val="20"/>
              </w:rPr>
              <w:br w:type="textWrapping" w:clear="all"/>
            </w:r>
            <w:r>
              <w:rPr>
                <w:rFonts w:hint="eastAsia" w:ascii="宋体" w:hAnsi="宋体" w:cs="Arial"/>
                <w:color w:val="000000"/>
                <w:sz w:val="20"/>
                <w:szCs w:val="20"/>
              </w:rPr>
              <w:t>2、型号：详见图纸</w:t>
            </w:r>
            <w:r>
              <w:rPr>
                <w:rFonts w:hint="eastAsia" w:ascii="宋体" w:hAnsi="宋体" w:cs="Arial"/>
                <w:color w:val="000000"/>
                <w:sz w:val="20"/>
                <w:szCs w:val="20"/>
              </w:rPr>
              <w:br w:type="textWrapping" w:clear="all"/>
            </w:r>
            <w:r>
              <w:rPr>
                <w:rFonts w:hint="eastAsia" w:ascii="宋体" w:hAnsi="宋体" w:cs="Arial"/>
                <w:color w:val="000000"/>
                <w:sz w:val="20"/>
                <w:szCs w:val="20"/>
              </w:rPr>
              <w:t>3、灯杆材质、高度：Q355B钢，立柱为12边</w:t>
            </w:r>
            <w:r>
              <w:rPr>
                <w:rFonts w:hint="eastAsia" w:ascii="宋体" w:hAnsi="宋体" w:cs="Arial"/>
                <w:color w:val="000000"/>
                <w:sz w:val="20"/>
                <w:szCs w:val="20"/>
                <w:lang w:eastAsia="zh-CN"/>
              </w:rPr>
              <w:t>形</w:t>
            </w:r>
            <w:r>
              <w:rPr>
                <w:rFonts w:hint="eastAsia" w:ascii="宋体" w:hAnsi="宋体" w:cs="Arial"/>
                <w:color w:val="000000"/>
                <w:sz w:val="20"/>
                <w:szCs w:val="20"/>
              </w:rPr>
              <w:t>，壁厚5mm，挑臂为8边形，壁厚4mm，挑臂长为5.7m，由钢板折弯后焊接而成，灯杆颜色采用交通灰（色卡编号：劳尔色卡7043），表面采用砂纹处理</w:t>
            </w:r>
            <w:r>
              <w:rPr>
                <w:rFonts w:hint="eastAsia" w:ascii="宋体" w:hAnsi="宋体" w:cs="Arial"/>
                <w:color w:val="000000"/>
                <w:sz w:val="20"/>
                <w:szCs w:val="20"/>
              </w:rPr>
              <w:br w:type="textWrapping" w:clear="all"/>
            </w:r>
            <w:r>
              <w:rPr>
                <w:rFonts w:hint="eastAsia" w:ascii="宋体" w:hAnsi="宋体" w:cs="Arial"/>
                <w:color w:val="000000"/>
                <w:sz w:val="20"/>
                <w:szCs w:val="20"/>
              </w:rPr>
              <w:t>4、光源数量：1×90W LED灯</w:t>
            </w:r>
            <w:r>
              <w:rPr>
                <w:rFonts w:hint="eastAsia" w:ascii="宋体" w:hAnsi="宋体" w:cs="Arial"/>
                <w:color w:val="000000"/>
                <w:sz w:val="20"/>
                <w:szCs w:val="20"/>
              </w:rPr>
              <w:br w:type="textWrapping" w:clear="all"/>
            </w:r>
            <w:r>
              <w:rPr>
                <w:rFonts w:hint="eastAsia" w:ascii="宋体" w:hAnsi="宋体" w:cs="Arial"/>
                <w:color w:val="000000"/>
                <w:sz w:val="20"/>
                <w:szCs w:val="20"/>
              </w:rPr>
              <w:t>5、附件配置：门为凸门，采用三角防盗螺栓</w:t>
            </w:r>
            <w:r>
              <w:rPr>
                <w:rFonts w:hint="eastAsia" w:ascii="宋体" w:hAnsi="宋体" w:cs="Arial"/>
                <w:color w:val="000000"/>
                <w:sz w:val="20"/>
                <w:szCs w:val="20"/>
              </w:rPr>
              <w:br w:type="textWrapping" w:clear="all"/>
            </w:r>
            <w:r>
              <w:rPr>
                <w:rFonts w:hint="eastAsia" w:ascii="宋体" w:hAnsi="宋体" w:cs="Arial"/>
                <w:color w:val="000000"/>
                <w:sz w:val="20"/>
                <w:szCs w:val="20"/>
              </w:rPr>
              <w:t>6、垫层、基础：厚度、材料品种、强度等级：基础混凝土为C30，保护层厚度为40mm。基础垫层混凝土为C20，厚100mm，周边宽出钢筋笼150mm，法兰盘560x560x25，.钢筋采用HRB400，长度以实际放样为准，基础笼分内笼及外笼，详见设计图纸</w:t>
            </w:r>
            <w:r>
              <w:rPr>
                <w:rFonts w:hint="eastAsia" w:ascii="宋体" w:hAnsi="宋体" w:cs="Arial"/>
                <w:color w:val="000000"/>
                <w:sz w:val="20"/>
                <w:szCs w:val="20"/>
              </w:rPr>
              <w:br w:type="textWrapping" w:clear="all"/>
            </w:r>
            <w:r>
              <w:rPr>
                <w:rFonts w:hint="eastAsia" w:ascii="宋体" w:hAnsi="宋体" w:cs="Arial"/>
                <w:color w:val="000000"/>
                <w:sz w:val="20"/>
                <w:szCs w:val="20"/>
              </w:rPr>
              <w:t>7、现浇基础下部地基土应平整压实，地基承载力不低于</w:t>
            </w:r>
            <w:r>
              <w:rPr>
                <w:rFonts w:hint="eastAsia" w:ascii="宋体" w:hAnsi="宋体" w:cs="Arial"/>
                <w:color w:val="000000"/>
                <w:sz w:val="20"/>
                <w:szCs w:val="20"/>
              </w:rPr>
              <w:br w:type="textWrapping" w:clear="all"/>
            </w:r>
            <w:r>
              <w:rPr>
                <w:rFonts w:hint="eastAsia" w:ascii="宋体" w:hAnsi="宋体" w:cs="Arial"/>
                <w:color w:val="000000"/>
                <w:sz w:val="20"/>
                <w:szCs w:val="20"/>
              </w:rPr>
              <w:t>150kPa，如遇土质较差，采用换填等措施，浇筑基础混凝土必须支模，混凝土面用水平仪校准，法兰板及螺栓待灯杆安装后，顶面用C20素砼包裹</w:t>
            </w:r>
            <w:r>
              <w:rPr>
                <w:rFonts w:hint="eastAsia" w:ascii="宋体" w:hAnsi="宋体" w:cs="Arial"/>
                <w:color w:val="000000"/>
                <w:sz w:val="20"/>
                <w:szCs w:val="20"/>
              </w:rPr>
              <w:br w:type="textWrapping" w:clear="all"/>
            </w:r>
            <w:r>
              <w:rPr>
                <w:rFonts w:hint="eastAsia" w:ascii="宋体" w:hAnsi="宋体" w:cs="Arial"/>
                <w:color w:val="000000"/>
                <w:sz w:val="20"/>
                <w:szCs w:val="20"/>
              </w:rPr>
              <w:t>8、编号要求：2.5m以下涂刷防黏贴涂层并安装路灯GIS标贴</w:t>
            </w:r>
            <w:r>
              <w:rPr>
                <w:rFonts w:hint="eastAsia" w:ascii="宋体" w:hAnsi="宋体" w:cs="Arial"/>
                <w:color w:val="000000"/>
                <w:sz w:val="20"/>
                <w:szCs w:val="20"/>
              </w:rPr>
              <w:br w:type="textWrapping" w:clear="all"/>
            </w:r>
            <w:r>
              <w:rPr>
                <w:rFonts w:hint="eastAsia" w:ascii="宋体" w:hAnsi="宋体" w:cs="Arial"/>
                <w:color w:val="000000"/>
                <w:sz w:val="20"/>
                <w:szCs w:val="20"/>
              </w:rPr>
              <w:t>9、接地要求：接地要求：热镀锌角钢50*50**5*2500接地极，接地极连接体Φ10镀锌圆钢，接地电阻测试</w:t>
            </w:r>
            <w:r>
              <w:rPr>
                <w:rFonts w:hint="eastAsia" w:ascii="宋体" w:hAnsi="宋体" w:cs="Arial"/>
                <w:color w:val="000000"/>
                <w:sz w:val="20"/>
                <w:szCs w:val="20"/>
              </w:rPr>
              <w:br w:type="textWrapping" w:clear="all"/>
            </w:r>
            <w:r>
              <w:rPr>
                <w:rFonts w:hint="eastAsia" w:ascii="宋体" w:hAnsi="宋体" w:cs="Arial"/>
                <w:color w:val="000000"/>
                <w:sz w:val="20"/>
                <w:szCs w:val="20"/>
              </w:rPr>
              <w:t>10、杆座形式、材质、规格:φ560*410法兰盘通过地销螺栓安装在基础上。</w:t>
            </w:r>
            <w:r>
              <w:rPr>
                <w:rFonts w:hint="eastAsia" w:ascii="宋体" w:hAnsi="宋体" w:cs="Arial"/>
                <w:color w:val="000000"/>
                <w:sz w:val="20"/>
                <w:szCs w:val="20"/>
              </w:rPr>
              <w:br w:type="textWrapping" w:clear="all"/>
            </w:r>
            <w:r>
              <w:rPr>
                <w:rFonts w:hint="eastAsia" w:ascii="宋体" w:hAnsi="宋体" w:cs="Arial"/>
                <w:color w:val="000000"/>
                <w:sz w:val="20"/>
                <w:szCs w:val="20"/>
              </w:rPr>
              <w:t>11、工作内容：工地运输、施工定位，人工挖灯杆坑、垫层铺筑、基础制作、安装、包封、立灯杆、灯具附件安装、接线、灯杆编号、接地、试灯</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3</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4</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A1型综合杆上部单挑灯</w:t>
            </w:r>
          </w:p>
        </w:tc>
        <w:tc>
          <w:tcPr>
            <w:tcW w:w="5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1、名称:A1形式10m单挑路灯综合杆（重型杆）+监控抓拍</w:t>
            </w:r>
            <w:r>
              <w:rPr>
                <w:rFonts w:hint="eastAsia" w:ascii="宋体" w:hAnsi="宋体" w:cs="Arial"/>
                <w:color w:val="000000"/>
                <w:sz w:val="20"/>
                <w:szCs w:val="20"/>
              </w:rPr>
              <w:br w:type="textWrapping" w:clear="all"/>
            </w:r>
            <w:r>
              <w:rPr>
                <w:rFonts w:hint="eastAsia" w:ascii="宋体" w:hAnsi="宋体" w:cs="Arial"/>
                <w:color w:val="000000"/>
                <w:sz w:val="20"/>
                <w:szCs w:val="20"/>
              </w:rPr>
              <w:t>2、灯杆材质、高度:灯杆采用Q235钢材，壁厚4mm，正八边形等径杆，灯杆内外热镀锌，外表面喷塑，颜色采用交通灰（色卡编号：劳尔色卡7043）</w:t>
            </w:r>
            <w:r>
              <w:rPr>
                <w:rFonts w:hint="eastAsia" w:ascii="宋体" w:hAnsi="宋体" w:cs="Arial"/>
                <w:color w:val="000000"/>
                <w:sz w:val="20"/>
                <w:szCs w:val="20"/>
              </w:rPr>
              <w:br w:type="textWrapping" w:clear="all"/>
            </w:r>
            <w:r>
              <w:rPr>
                <w:rFonts w:hint="eastAsia" w:ascii="宋体" w:hAnsi="宋体" w:cs="Arial"/>
                <w:color w:val="000000"/>
                <w:sz w:val="20"/>
                <w:szCs w:val="20"/>
              </w:rPr>
              <w:t>3、焊缝平整无漏焊及焊接缺陷，法兰内外圈焊，其焊缝质量达到国家Ⅱ级标准；主杆纵焊缝质量符合DL/T646-2006标准。打磨除去毛刺、飞溅、焊渣等杂质</w:t>
            </w:r>
            <w:r>
              <w:rPr>
                <w:rFonts w:hint="eastAsia" w:ascii="宋体" w:hAnsi="宋体" w:cs="Arial"/>
                <w:color w:val="000000"/>
                <w:sz w:val="20"/>
                <w:szCs w:val="20"/>
              </w:rPr>
              <w:br w:type="textWrapping" w:clear="all"/>
            </w:r>
            <w:r>
              <w:rPr>
                <w:rFonts w:hint="eastAsia" w:ascii="宋体" w:hAnsi="宋体" w:cs="Arial"/>
                <w:color w:val="000000"/>
                <w:sz w:val="20"/>
                <w:szCs w:val="20"/>
              </w:rPr>
              <w:t>4、灯杆编号:GIS定位，铭牌，布置巡更点</w:t>
            </w:r>
            <w:r>
              <w:rPr>
                <w:rFonts w:hint="eastAsia" w:ascii="宋体" w:hAnsi="宋体" w:cs="Arial"/>
                <w:color w:val="000000"/>
                <w:sz w:val="20"/>
                <w:szCs w:val="20"/>
              </w:rPr>
              <w:br w:type="textWrapping" w:clear="all"/>
            </w:r>
            <w:r>
              <w:rPr>
                <w:rFonts w:hint="eastAsia" w:ascii="宋体" w:hAnsi="宋体" w:cs="Arial"/>
                <w:color w:val="000000"/>
                <w:sz w:val="20"/>
                <w:szCs w:val="20"/>
              </w:rPr>
              <w:t>5、光源数量:1x90WLED灯具</w:t>
            </w:r>
            <w:r>
              <w:rPr>
                <w:rFonts w:hint="eastAsia" w:ascii="宋体" w:hAnsi="宋体" w:cs="Arial"/>
                <w:color w:val="000000"/>
                <w:sz w:val="20"/>
                <w:szCs w:val="20"/>
              </w:rPr>
              <w:br w:type="textWrapping" w:clear="all"/>
            </w:r>
            <w:r>
              <w:rPr>
                <w:rFonts w:hint="eastAsia" w:ascii="宋体" w:hAnsi="宋体" w:cs="Arial"/>
                <w:color w:val="000000"/>
                <w:sz w:val="20"/>
                <w:szCs w:val="20"/>
              </w:rPr>
              <w:t>6、接线端子材质、规格:含接线端子</w:t>
            </w:r>
            <w:r>
              <w:rPr>
                <w:rFonts w:hint="eastAsia" w:ascii="宋体" w:hAnsi="宋体" w:cs="Arial"/>
                <w:color w:val="000000"/>
                <w:sz w:val="20"/>
                <w:szCs w:val="20"/>
              </w:rPr>
              <w:br w:type="textWrapping" w:clear="all"/>
            </w:r>
            <w:r>
              <w:rPr>
                <w:rFonts w:hint="eastAsia" w:ascii="宋体" w:hAnsi="宋体" w:cs="Arial"/>
                <w:color w:val="000000"/>
                <w:sz w:val="20"/>
                <w:szCs w:val="20"/>
              </w:rPr>
              <w:t>7、工作内容:工地运输、施工定位，上部杆起吊、灯具附件安装、灯杆内接线、灯杆编号、接地、试灯、调试</w:t>
            </w:r>
            <w:r>
              <w:rPr>
                <w:rFonts w:hint="eastAsia" w:ascii="宋体" w:hAnsi="宋体" w:cs="Arial"/>
                <w:color w:val="000000"/>
                <w:sz w:val="20"/>
                <w:szCs w:val="20"/>
              </w:rPr>
              <w:br w:type="textWrapping" w:clear="all"/>
            </w:r>
            <w:r>
              <w:rPr>
                <w:rFonts w:hint="eastAsia" w:ascii="宋体" w:hAnsi="宋体" w:cs="Arial"/>
                <w:color w:val="000000"/>
                <w:sz w:val="20"/>
                <w:szCs w:val="20"/>
              </w:rPr>
              <w:t>8、其他未尽事项详见设计图纸及验收规范</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gridAfter w:val="1"/>
          <w:wAfter w:w="13" w:type="dxa"/>
          <w:trHeight w:val="1482"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5</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A2型综合杆上部单挑灯</w:t>
            </w:r>
          </w:p>
        </w:tc>
        <w:tc>
          <w:tcPr>
            <w:tcW w:w="5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1、名称:A2形式10m单挑路灯综合杆（重型杆）+交通指示牌</w:t>
            </w:r>
            <w:r>
              <w:rPr>
                <w:rFonts w:hint="eastAsia" w:ascii="宋体" w:hAnsi="宋体" w:cs="Arial"/>
                <w:color w:val="000000"/>
                <w:sz w:val="20"/>
                <w:szCs w:val="20"/>
              </w:rPr>
              <w:br w:type="textWrapping" w:clear="all"/>
            </w:r>
            <w:r>
              <w:rPr>
                <w:rFonts w:hint="eastAsia" w:ascii="宋体" w:hAnsi="宋体" w:cs="Arial"/>
                <w:color w:val="000000"/>
                <w:sz w:val="20"/>
                <w:szCs w:val="20"/>
              </w:rPr>
              <w:t>2、灯杆材质、高度:灯杆采用Q235钢材，壁厚4mm，正八边形等径杆，灯杆内外热镀锌，外表面喷塑，颜色采用交通灰（色卡编号：劳尔色卡7043）</w:t>
            </w:r>
            <w:r>
              <w:rPr>
                <w:rFonts w:hint="eastAsia" w:ascii="宋体" w:hAnsi="宋体" w:cs="Arial"/>
                <w:color w:val="000000"/>
                <w:sz w:val="20"/>
                <w:szCs w:val="20"/>
              </w:rPr>
              <w:br w:type="textWrapping" w:clear="all"/>
            </w:r>
            <w:r>
              <w:rPr>
                <w:rFonts w:hint="eastAsia" w:ascii="宋体" w:hAnsi="宋体" w:cs="Arial"/>
                <w:color w:val="000000"/>
                <w:sz w:val="20"/>
                <w:szCs w:val="20"/>
              </w:rPr>
              <w:t>3、焊缝平整无漏焊及焊接缺陷，法兰内外圈焊，其焊缝质量达到国家Ⅱ级标准；主杆纵焊缝质量符合DL/T646-2006标准。打磨除去毛刺、飞溅、焊渣等杂质</w:t>
            </w:r>
            <w:r>
              <w:rPr>
                <w:rFonts w:hint="eastAsia" w:ascii="宋体" w:hAnsi="宋体" w:cs="Arial"/>
                <w:color w:val="000000"/>
                <w:sz w:val="20"/>
                <w:szCs w:val="20"/>
              </w:rPr>
              <w:br w:type="textWrapping" w:clear="all"/>
            </w:r>
            <w:r>
              <w:rPr>
                <w:rFonts w:hint="eastAsia" w:ascii="宋体" w:hAnsi="宋体" w:cs="Arial"/>
                <w:color w:val="000000"/>
                <w:sz w:val="20"/>
                <w:szCs w:val="20"/>
              </w:rPr>
              <w:t>4、灯杆编号:GIS定位，铭牌，布置巡更点</w:t>
            </w:r>
            <w:r>
              <w:rPr>
                <w:rFonts w:hint="eastAsia" w:ascii="宋体" w:hAnsi="宋体" w:cs="Arial"/>
                <w:color w:val="000000"/>
                <w:sz w:val="20"/>
                <w:szCs w:val="20"/>
              </w:rPr>
              <w:br w:type="textWrapping" w:clear="all"/>
            </w:r>
            <w:r>
              <w:rPr>
                <w:rFonts w:hint="eastAsia" w:ascii="宋体" w:hAnsi="宋体" w:cs="Arial"/>
                <w:color w:val="000000"/>
                <w:sz w:val="20"/>
                <w:szCs w:val="20"/>
              </w:rPr>
              <w:t>5、光源数量:1x90WLED灯具</w:t>
            </w:r>
            <w:r>
              <w:rPr>
                <w:rFonts w:hint="eastAsia" w:ascii="宋体" w:hAnsi="宋体" w:cs="Arial"/>
                <w:color w:val="000000"/>
                <w:sz w:val="20"/>
                <w:szCs w:val="20"/>
              </w:rPr>
              <w:br w:type="textWrapping" w:clear="all"/>
            </w:r>
            <w:r>
              <w:rPr>
                <w:rFonts w:hint="eastAsia" w:ascii="宋体" w:hAnsi="宋体" w:cs="Arial"/>
                <w:color w:val="000000"/>
                <w:sz w:val="20"/>
                <w:szCs w:val="20"/>
              </w:rPr>
              <w:t>6、接线端子材质、规格:含接线端子</w:t>
            </w:r>
            <w:r>
              <w:rPr>
                <w:rFonts w:hint="eastAsia" w:ascii="宋体" w:hAnsi="宋体" w:cs="Arial"/>
                <w:color w:val="000000"/>
                <w:sz w:val="20"/>
                <w:szCs w:val="20"/>
              </w:rPr>
              <w:br w:type="textWrapping" w:clear="all"/>
            </w:r>
            <w:r>
              <w:rPr>
                <w:rFonts w:hint="eastAsia" w:ascii="宋体" w:hAnsi="宋体" w:cs="Arial"/>
                <w:color w:val="000000"/>
                <w:sz w:val="20"/>
                <w:szCs w:val="20"/>
              </w:rPr>
              <w:t>7、工作内容:工地运输、施工定位，上部杆起吊、灯具附件安装、灯杆内接线、灯杆编号、接地、试灯、调试</w:t>
            </w:r>
            <w:r>
              <w:rPr>
                <w:rFonts w:hint="eastAsia" w:ascii="宋体" w:hAnsi="宋体" w:cs="Arial"/>
                <w:color w:val="000000"/>
                <w:sz w:val="20"/>
                <w:szCs w:val="20"/>
              </w:rPr>
              <w:br w:type="textWrapping" w:clear="all"/>
            </w:r>
            <w:r>
              <w:rPr>
                <w:rFonts w:hint="eastAsia" w:ascii="宋体" w:hAnsi="宋体" w:cs="Arial"/>
                <w:color w:val="000000"/>
                <w:sz w:val="20"/>
                <w:szCs w:val="20"/>
              </w:rPr>
              <w:t>8、其他未尽事项详见设计图纸及验收规范</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gridAfter w:val="1"/>
          <w:wAfter w:w="13" w:type="dxa"/>
          <w:trHeight w:val="739"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6</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路灯灯具</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1、名称：路灯灯头</w:t>
            </w:r>
            <w:r>
              <w:rPr>
                <w:rFonts w:hint="eastAsia" w:ascii="宋体" w:hAnsi="宋体" w:cs="Arial"/>
                <w:color w:val="000000"/>
                <w:sz w:val="20"/>
                <w:szCs w:val="20"/>
              </w:rPr>
              <w:br w:type="textWrapping" w:clear="all"/>
            </w:r>
            <w:r>
              <w:rPr>
                <w:rFonts w:hint="eastAsia" w:ascii="宋体" w:hAnsi="宋体" w:cs="Arial"/>
                <w:color w:val="000000"/>
                <w:sz w:val="20"/>
                <w:szCs w:val="20"/>
              </w:rPr>
              <w:t>2、规格,功率：90W LED灯,预留0~10V调压接口</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11</w:t>
            </w:r>
          </w:p>
        </w:tc>
      </w:tr>
      <w:tr>
        <w:tblPrEx>
          <w:tblCellMar>
            <w:top w:w="0" w:type="dxa"/>
            <w:left w:w="108" w:type="dxa"/>
            <w:bottom w:w="0" w:type="dxa"/>
            <w:right w:w="108" w:type="dxa"/>
          </w:tblCellMar>
        </w:tblPrEx>
        <w:trPr>
          <w:gridAfter w:val="1"/>
          <w:wAfter w:w="13" w:type="dxa"/>
          <w:trHeight w:val="75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7</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路灯灯具</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1、名称：路灯灯头</w:t>
            </w:r>
            <w:r>
              <w:rPr>
                <w:rFonts w:hint="eastAsia" w:ascii="宋体" w:hAnsi="宋体" w:cs="Arial"/>
                <w:color w:val="000000"/>
                <w:sz w:val="20"/>
                <w:szCs w:val="20"/>
              </w:rPr>
              <w:br w:type="textWrapping" w:clear="all"/>
            </w:r>
            <w:r>
              <w:rPr>
                <w:rFonts w:hint="eastAsia" w:ascii="宋体" w:hAnsi="宋体" w:cs="Arial"/>
                <w:color w:val="000000"/>
                <w:sz w:val="20"/>
                <w:szCs w:val="20"/>
              </w:rPr>
              <w:t>2、规格,功率：180W LED灯,预留0~10V调压接口</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套</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gridAfter w:val="1"/>
          <w:wAfter w:w="13" w:type="dxa"/>
          <w:trHeight w:val="99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8</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聚氯乙烯硬性塑料管</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1、名称：聚氯乙烯硬性塑料管</w:t>
            </w:r>
            <w:r>
              <w:rPr>
                <w:rFonts w:hint="eastAsia" w:ascii="宋体" w:hAnsi="宋体" w:cs="Arial"/>
                <w:color w:val="000000"/>
                <w:sz w:val="20"/>
                <w:szCs w:val="20"/>
              </w:rPr>
              <w:br w:type="textWrapping" w:clear="all"/>
            </w:r>
            <w:r>
              <w:rPr>
                <w:rFonts w:hint="eastAsia" w:ascii="宋体" w:hAnsi="宋体" w:cs="Arial"/>
                <w:color w:val="000000"/>
                <w:sz w:val="20"/>
                <w:szCs w:val="20"/>
              </w:rPr>
              <w:t>2、规格：VG50，公称口径50，外径63，壁厚4.5</w:t>
            </w:r>
            <w:r>
              <w:rPr>
                <w:rFonts w:hint="eastAsia" w:ascii="宋体" w:hAnsi="宋体" w:cs="Arial"/>
                <w:color w:val="000000"/>
                <w:sz w:val="20"/>
                <w:szCs w:val="20"/>
              </w:rPr>
              <w:br w:type="textWrapping" w:clear="all"/>
            </w:r>
            <w:r>
              <w:rPr>
                <w:rFonts w:hint="eastAsia" w:ascii="宋体" w:hAnsi="宋体" w:cs="Arial"/>
                <w:color w:val="000000"/>
                <w:sz w:val="20"/>
                <w:szCs w:val="20"/>
              </w:rPr>
              <w:t>3、配置形式：埋地</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1600</w:t>
            </w:r>
          </w:p>
        </w:tc>
      </w:tr>
      <w:tr>
        <w:tblPrEx>
          <w:tblCellMar>
            <w:top w:w="0" w:type="dxa"/>
            <w:left w:w="108" w:type="dxa"/>
            <w:bottom w:w="0" w:type="dxa"/>
            <w:right w:w="108" w:type="dxa"/>
          </w:tblCellMar>
        </w:tblPrEx>
        <w:trPr>
          <w:gridAfter w:val="1"/>
          <w:wAfter w:w="13" w:type="dxa"/>
          <w:trHeight w:val="979"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9</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聚氯乙烯硬性塑料管</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1、名称：聚氯乙烯硬性塑料管</w:t>
            </w:r>
            <w:r>
              <w:rPr>
                <w:rFonts w:hint="eastAsia" w:ascii="宋体" w:hAnsi="宋体" w:cs="Arial"/>
                <w:color w:val="000000"/>
                <w:sz w:val="20"/>
                <w:szCs w:val="20"/>
              </w:rPr>
              <w:br w:type="textWrapping" w:clear="all"/>
            </w:r>
            <w:r>
              <w:rPr>
                <w:rFonts w:hint="eastAsia" w:ascii="宋体" w:hAnsi="宋体" w:cs="Arial"/>
                <w:color w:val="000000"/>
                <w:sz w:val="20"/>
                <w:szCs w:val="20"/>
              </w:rPr>
              <w:t>2、规格：VG80，公称口径80，外径89，壁厚6.5</w:t>
            </w:r>
            <w:r>
              <w:rPr>
                <w:rFonts w:hint="eastAsia" w:ascii="宋体" w:hAnsi="宋体" w:cs="Arial"/>
                <w:color w:val="000000"/>
                <w:sz w:val="20"/>
                <w:szCs w:val="20"/>
              </w:rPr>
              <w:br w:type="textWrapping" w:clear="all"/>
            </w:r>
            <w:r>
              <w:rPr>
                <w:rFonts w:hint="eastAsia" w:ascii="宋体" w:hAnsi="宋体" w:cs="Arial"/>
                <w:color w:val="000000"/>
                <w:sz w:val="20"/>
                <w:szCs w:val="20"/>
              </w:rPr>
              <w:t>3、配置形式：埋地</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350</w:t>
            </w:r>
          </w:p>
        </w:tc>
      </w:tr>
      <w:tr>
        <w:tblPrEx>
          <w:tblCellMar>
            <w:top w:w="0" w:type="dxa"/>
            <w:left w:w="108" w:type="dxa"/>
            <w:bottom w:w="0" w:type="dxa"/>
            <w:right w:w="108" w:type="dxa"/>
          </w:tblCellMar>
        </w:tblPrEx>
        <w:trPr>
          <w:gridAfter w:val="1"/>
          <w:wAfter w:w="13" w:type="dxa"/>
          <w:trHeight w:val="99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10</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厚钢电线管</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1、名称：厚钢电线管</w:t>
            </w:r>
            <w:r>
              <w:rPr>
                <w:rFonts w:hint="eastAsia" w:ascii="宋体" w:hAnsi="宋体" w:cs="Arial"/>
                <w:color w:val="000000"/>
                <w:sz w:val="20"/>
                <w:szCs w:val="20"/>
              </w:rPr>
              <w:br w:type="textWrapping" w:clear="all"/>
            </w:r>
            <w:r>
              <w:rPr>
                <w:rFonts w:hint="eastAsia" w:ascii="宋体" w:hAnsi="宋体" w:cs="Arial"/>
                <w:color w:val="000000"/>
                <w:sz w:val="20"/>
                <w:szCs w:val="20"/>
              </w:rPr>
              <w:t>2、规格：G80，公称口径80，外径86.5，壁厚3</w:t>
            </w:r>
            <w:r>
              <w:rPr>
                <w:rFonts w:hint="eastAsia" w:ascii="宋体" w:hAnsi="宋体" w:cs="Arial"/>
                <w:color w:val="000000"/>
                <w:sz w:val="20"/>
                <w:szCs w:val="20"/>
              </w:rPr>
              <w:br w:type="textWrapping" w:clear="all"/>
            </w:r>
            <w:r>
              <w:rPr>
                <w:rFonts w:hint="eastAsia" w:ascii="宋体" w:hAnsi="宋体" w:cs="Arial"/>
                <w:color w:val="000000"/>
                <w:sz w:val="20"/>
                <w:szCs w:val="20"/>
              </w:rPr>
              <w:t>3、配置形式：按设计要求</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500</w:t>
            </w:r>
          </w:p>
        </w:tc>
      </w:tr>
      <w:tr>
        <w:tblPrEx>
          <w:tblCellMar>
            <w:top w:w="0" w:type="dxa"/>
            <w:left w:w="108" w:type="dxa"/>
            <w:bottom w:w="0" w:type="dxa"/>
            <w:right w:w="108" w:type="dxa"/>
          </w:tblCellMar>
        </w:tblPrEx>
        <w:trPr>
          <w:gridAfter w:val="1"/>
          <w:wAfter w:w="13" w:type="dxa"/>
          <w:trHeight w:val="75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11</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电缆</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1、名称：铜芯电缆</w:t>
            </w:r>
            <w:r>
              <w:rPr>
                <w:rFonts w:hint="eastAsia" w:ascii="宋体" w:hAnsi="宋体" w:cs="Arial"/>
                <w:color w:val="000000"/>
                <w:sz w:val="20"/>
                <w:szCs w:val="20"/>
              </w:rPr>
              <w:br w:type="textWrapping" w:clear="all"/>
            </w:r>
            <w:r>
              <w:rPr>
                <w:rFonts w:hint="eastAsia" w:ascii="宋体" w:hAnsi="宋体" w:cs="Arial"/>
                <w:color w:val="000000"/>
                <w:sz w:val="20"/>
                <w:szCs w:val="20"/>
              </w:rPr>
              <w:t>2、规格：VV-0.6/1KV-5*25</w:t>
            </w:r>
            <w:r>
              <w:rPr>
                <w:rFonts w:hint="eastAsia" w:ascii="宋体" w:hAnsi="宋体" w:cs="Arial"/>
                <w:color w:val="000000"/>
                <w:sz w:val="20"/>
                <w:szCs w:val="20"/>
              </w:rPr>
              <w:br w:type="textWrapping" w:clear="all"/>
            </w:r>
            <w:r>
              <w:rPr>
                <w:rFonts w:hint="eastAsia" w:ascii="宋体" w:hAnsi="宋体" w:cs="Arial"/>
                <w:color w:val="000000"/>
                <w:sz w:val="20"/>
                <w:szCs w:val="20"/>
              </w:rPr>
              <w:t>3、电压（KV）：0.6/1KV</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500</w:t>
            </w:r>
          </w:p>
        </w:tc>
      </w:tr>
      <w:tr>
        <w:tblPrEx>
          <w:tblCellMar>
            <w:top w:w="0" w:type="dxa"/>
            <w:left w:w="108" w:type="dxa"/>
            <w:bottom w:w="0" w:type="dxa"/>
            <w:right w:w="108" w:type="dxa"/>
          </w:tblCellMar>
        </w:tblPrEx>
        <w:trPr>
          <w:gridAfter w:val="1"/>
          <w:wAfter w:w="13" w:type="dxa"/>
          <w:trHeight w:val="739"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12</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配线</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1、名称：铜芯电线</w:t>
            </w:r>
            <w:r>
              <w:rPr>
                <w:rFonts w:hint="eastAsia" w:ascii="宋体" w:hAnsi="宋体" w:cs="Arial"/>
                <w:color w:val="000000"/>
                <w:sz w:val="20"/>
                <w:szCs w:val="20"/>
              </w:rPr>
              <w:br w:type="textWrapping" w:clear="all"/>
            </w:r>
            <w:r>
              <w:rPr>
                <w:rFonts w:hint="eastAsia" w:ascii="宋体" w:hAnsi="宋体" w:cs="Arial"/>
                <w:color w:val="000000"/>
                <w:sz w:val="20"/>
                <w:szCs w:val="20"/>
              </w:rPr>
              <w:t>2、规格：BVV-0.45/0.75KV-3*2.5</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150</w:t>
            </w:r>
          </w:p>
        </w:tc>
      </w:tr>
      <w:tr>
        <w:tblPrEx>
          <w:tblCellMar>
            <w:top w:w="0" w:type="dxa"/>
            <w:left w:w="108" w:type="dxa"/>
            <w:bottom w:w="0" w:type="dxa"/>
            <w:right w:w="108" w:type="dxa"/>
          </w:tblCellMar>
        </w:tblPrEx>
        <w:trPr>
          <w:gridAfter w:val="1"/>
          <w:wAfter w:w="13" w:type="dxa"/>
          <w:trHeight w:val="1095"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13</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人（手）孔井</w:t>
            </w:r>
          </w:p>
        </w:tc>
        <w:tc>
          <w:tcPr>
            <w:tcW w:w="5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1、名称:接线人孔井</w:t>
            </w:r>
            <w:r>
              <w:rPr>
                <w:rFonts w:hint="eastAsia" w:ascii="宋体" w:hAnsi="宋体" w:cs="Arial"/>
                <w:color w:val="000000"/>
                <w:sz w:val="20"/>
                <w:szCs w:val="20"/>
              </w:rPr>
              <w:br w:type="textWrapping" w:clear="all"/>
            </w:r>
            <w:r>
              <w:rPr>
                <w:rFonts w:hint="eastAsia" w:ascii="宋体" w:hAnsi="宋体" w:cs="Arial"/>
                <w:color w:val="000000"/>
                <w:sz w:val="20"/>
                <w:szCs w:val="20"/>
              </w:rPr>
              <w:t>2、材料品种:砌筑井</w:t>
            </w:r>
            <w:r>
              <w:rPr>
                <w:rFonts w:hint="eastAsia" w:ascii="宋体" w:hAnsi="宋体" w:cs="Arial"/>
                <w:color w:val="000000"/>
                <w:sz w:val="20"/>
                <w:szCs w:val="20"/>
              </w:rPr>
              <w:br w:type="textWrapping" w:clear="all"/>
            </w:r>
            <w:r>
              <w:rPr>
                <w:rFonts w:hint="eastAsia" w:ascii="宋体" w:hAnsi="宋体" w:cs="Arial"/>
                <w:color w:val="000000"/>
                <w:sz w:val="20"/>
                <w:szCs w:val="20"/>
              </w:rPr>
              <w:t>3、规格尺寸:内径700*700*1200</w:t>
            </w:r>
            <w:r>
              <w:rPr>
                <w:rFonts w:hint="eastAsia" w:ascii="宋体" w:hAnsi="宋体" w:cs="Arial"/>
                <w:color w:val="000000"/>
                <w:sz w:val="20"/>
                <w:szCs w:val="20"/>
              </w:rPr>
              <w:br w:type="textWrapping" w:clear="all"/>
            </w:r>
            <w:r>
              <w:rPr>
                <w:rFonts w:hint="eastAsia" w:ascii="宋体" w:hAnsi="宋体" w:cs="Arial"/>
                <w:color w:val="000000"/>
                <w:sz w:val="20"/>
                <w:szCs w:val="20"/>
              </w:rPr>
              <w:t>4、盖板材质、规格:井盖规格φ870*36，井座规格φ870*120</w:t>
            </w:r>
            <w:r>
              <w:rPr>
                <w:rFonts w:hint="eastAsia" w:ascii="宋体" w:hAnsi="宋体" w:cs="Arial"/>
                <w:color w:val="000000"/>
                <w:sz w:val="20"/>
                <w:szCs w:val="20"/>
              </w:rPr>
              <w:br w:type="textWrapping" w:clear="all"/>
            </w:r>
            <w:r>
              <w:rPr>
                <w:rFonts w:hint="eastAsia" w:ascii="宋体" w:hAnsi="宋体" w:cs="Arial"/>
                <w:color w:val="000000"/>
                <w:sz w:val="20"/>
                <w:szCs w:val="20"/>
              </w:rPr>
              <w:t>5、具体要求详见图纸设计说明及规范</w:t>
            </w:r>
            <w:r>
              <w:rPr>
                <w:rFonts w:hint="eastAsia" w:ascii="宋体" w:hAnsi="宋体" w:cs="Arial"/>
                <w:color w:val="000000"/>
                <w:sz w:val="20"/>
                <w:szCs w:val="20"/>
              </w:rPr>
              <w:br w:type="textWrapping" w:clear="all"/>
            </w:r>
            <w:r>
              <w:rPr>
                <w:rFonts w:hint="eastAsia" w:ascii="宋体" w:hAnsi="宋体" w:cs="Arial"/>
                <w:color w:val="000000"/>
                <w:sz w:val="20"/>
                <w:szCs w:val="20"/>
              </w:rPr>
              <w:t>6、含垫层，井内黄沙、混凝土防盗回填，挖填土</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座</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18</w:t>
            </w:r>
          </w:p>
        </w:tc>
      </w:tr>
      <w:tr>
        <w:tblPrEx>
          <w:tblCellMar>
            <w:top w:w="0" w:type="dxa"/>
            <w:left w:w="108" w:type="dxa"/>
            <w:bottom w:w="0" w:type="dxa"/>
            <w:right w:w="108" w:type="dxa"/>
          </w:tblCellMar>
        </w:tblPrEx>
        <w:trPr>
          <w:gridAfter w:val="1"/>
          <w:wAfter w:w="13" w:type="dxa"/>
          <w:trHeight w:val="1095" w:hRule="atLeast"/>
        </w:trPr>
        <w:tc>
          <w:tcPr>
            <w:tcW w:w="100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14</w:t>
            </w:r>
          </w:p>
        </w:tc>
        <w:tc>
          <w:tcPr>
            <w:tcW w:w="1550"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人（手）孔井</w:t>
            </w:r>
          </w:p>
        </w:tc>
        <w:tc>
          <w:tcPr>
            <w:tcW w:w="5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1、名称:接线手孔井</w:t>
            </w:r>
            <w:r>
              <w:rPr>
                <w:rFonts w:hint="eastAsia" w:ascii="宋体" w:hAnsi="宋体" w:cs="Arial"/>
                <w:color w:val="000000"/>
                <w:sz w:val="20"/>
                <w:szCs w:val="20"/>
              </w:rPr>
              <w:br w:type="textWrapping" w:clear="all"/>
            </w:r>
            <w:r>
              <w:rPr>
                <w:rFonts w:hint="eastAsia" w:ascii="宋体" w:hAnsi="宋体" w:cs="Arial"/>
                <w:color w:val="000000"/>
                <w:sz w:val="20"/>
                <w:szCs w:val="20"/>
              </w:rPr>
              <w:t>2、材料品种:砌筑井</w:t>
            </w:r>
            <w:r>
              <w:rPr>
                <w:rFonts w:hint="eastAsia" w:ascii="宋体" w:hAnsi="宋体" w:cs="Arial"/>
                <w:color w:val="000000"/>
                <w:sz w:val="20"/>
                <w:szCs w:val="20"/>
              </w:rPr>
              <w:br w:type="textWrapping" w:clear="all"/>
            </w:r>
            <w:r>
              <w:rPr>
                <w:rFonts w:hint="eastAsia" w:ascii="宋体" w:hAnsi="宋体" w:cs="Arial"/>
                <w:color w:val="000000"/>
                <w:sz w:val="20"/>
                <w:szCs w:val="20"/>
              </w:rPr>
              <w:t>3、规格尺寸:内径360*460*900</w:t>
            </w:r>
            <w:r>
              <w:rPr>
                <w:rFonts w:hint="eastAsia" w:ascii="宋体" w:hAnsi="宋体" w:cs="Arial"/>
                <w:color w:val="000000"/>
                <w:sz w:val="20"/>
                <w:szCs w:val="20"/>
              </w:rPr>
              <w:br w:type="textWrapping" w:clear="all"/>
            </w:r>
            <w:r>
              <w:rPr>
                <w:rFonts w:hint="eastAsia" w:ascii="宋体" w:hAnsi="宋体" w:cs="Arial"/>
                <w:color w:val="000000"/>
                <w:sz w:val="20"/>
                <w:szCs w:val="20"/>
              </w:rPr>
              <w:t>4、盖板材质、规格:高强度树脂复合井盖400*500*90</w:t>
            </w:r>
            <w:r>
              <w:rPr>
                <w:rFonts w:hint="eastAsia" w:ascii="宋体" w:hAnsi="宋体" w:cs="Arial"/>
                <w:color w:val="000000"/>
                <w:sz w:val="20"/>
                <w:szCs w:val="20"/>
              </w:rPr>
              <w:br w:type="textWrapping" w:clear="all"/>
            </w:r>
            <w:r>
              <w:rPr>
                <w:rFonts w:hint="eastAsia" w:ascii="宋体" w:hAnsi="宋体" w:cs="Arial"/>
                <w:color w:val="000000"/>
                <w:sz w:val="20"/>
                <w:szCs w:val="20"/>
              </w:rPr>
              <w:t>5、具体要求详见图纸设计说明及规范</w:t>
            </w:r>
            <w:r>
              <w:rPr>
                <w:rFonts w:hint="eastAsia" w:ascii="宋体" w:hAnsi="宋体" w:cs="Arial"/>
                <w:color w:val="000000"/>
                <w:sz w:val="20"/>
                <w:szCs w:val="20"/>
              </w:rPr>
              <w:br w:type="textWrapping" w:clear="all"/>
            </w:r>
            <w:r>
              <w:rPr>
                <w:rFonts w:hint="eastAsia" w:ascii="宋体" w:hAnsi="宋体" w:cs="Arial"/>
                <w:color w:val="000000"/>
                <w:sz w:val="20"/>
                <w:szCs w:val="20"/>
              </w:rPr>
              <w:t>6、含垫层，井内黄沙、混凝土防盗回填，挖填土</w:t>
            </w:r>
          </w:p>
        </w:tc>
        <w:tc>
          <w:tcPr>
            <w:tcW w:w="72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座</w:t>
            </w:r>
          </w:p>
        </w:tc>
        <w:tc>
          <w:tcPr>
            <w:tcW w:w="962"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8</w:t>
            </w:r>
          </w:p>
        </w:tc>
      </w:tr>
      <w:tr>
        <w:tblPrEx>
          <w:tblCellMar>
            <w:top w:w="0" w:type="dxa"/>
            <w:left w:w="108" w:type="dxa"/>
            <w:bottom w:w="0" w:type="dxa"/>
            <w:right w:w="108" w:type="dxa"/>
          </w:tblCellMar>
        </w:tblPrEx>
        <w:trPr>
          <w:gridAfter w:val="1"/>
          <w:wAfter w:w="13" w:type="dxa"/>
          <w:trHeight w:val="503"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15</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接地极</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1、名称：50×50×5×2500热镀锌角钢接地极</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根(块)</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12</w:t>
            </w:r>
          </w:p>
        </w:tc>
      </w:tr>
      <w:tr>
        <w:tblPrEx>
          <w:tblCellMar>
            <w:top w:w="0" w:type="dxa"/>
            <w:left w:w="108" w:type="dxa"/>
            <w:bottom w:w="0" w:type="dxa"/>
            <w:right w:w="108" w:type="dxa"/>
          </w:tblCellMar>
        </w:tblPrEx>
        <w:trPr>
          <w:gridAfter w:val="1"/>
          <w:wAfter w:w="13" w:type="dxa"/>
          <w:trHeight w:val="342"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16</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接地极连接体</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1、名称：Φ10镀锌圆钢接地线</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25</w:t>
            </w:r>
          </w:p>
        </w:tc>
      </w:tr>
      <w:tr>
        <w:tblPrEx>
          <w:tblCellMar>
            <w:top w:w="0" w:type="dxa"/>
            <w:left w:w="108" w:type="dxa"/>
            <w:bottom w:w="0" w:type="dxa"/>
            <w:right w:w="108" w:type="dxa"/>
          </w:tblCellMar>
        </w:tblPrEx>
        <w:trPr>
          <w:gridAfter w:val="1"/>
          <w:wAfter w:w="13" w:type="dxa"/>
          <w:trHeight w:val="75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17</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挖沟槽土方</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1、土壤类别：三类土</w:t>
            </w:r>
            <w:r>
              <w:rPr>
                <w:rFonts w:hint="eastAsia" w:ascii="宋体" w:hAnsi="宋体" w:cs="Arial"/>
                <w:color w:val="000000"/>
                <w:sz w:val="20"/>
                <w:szCs w:val="20"/>
              </w:rPr>
              <w:br w:type="textWrapping" w:clear="all"/>
            </w:r>
            <w:r>
              <w:rPr>
                <w:rFonts w:hint="eastAsia" w:ascii="宋体" w:hAnsi="宋体" w:cs="Arial"/>
                <w:color w:val="000000"/>
                <w:sz w:val="20"/>
                <w:szCs w:val="20"/>
              </w:rPr>
              <w:t>2、挖土深度：2M内</w:t>
            </w:r>
            <w:r>
              <w:rPr>
                <w:rFonts w:hint="eastAsia" w:ascii="宋体" w:hAnsi="宋体" w:cs="Arial"/>
                <w:color w:val="000000"/>
                <w:sz w:val="20"/>
                <w:szCs w:val="20"/>
              </w:rPr>
              <w:br w:type="textWrapping" w:clear="all"/>
            </w:r>
            <w:r>
              <w:rPr>
                <w:rFonts w:hint="eastAsia" w:ascii="宋体" w:hAnsi="宋体" w:cs="Arial"/>
                <w:color w:val="000000"/>
                <w:sz w:val="20"/>
                <w:szCs w:val="20"/>
              </w:rPr>
              <w:t>3、工作内容：挖沟槽土方</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m3</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227.21</w:t>
            </w:r>
          </w:p>
        </w:tc>
      </w:tr>
      <w:tr>
        <w:tblPrEx>
          <w:tblCellMar>
            <w:top w:w="0" w:type="dxa"/>
            <w:left w:w="108" w:type="dxa"/>
            <w:bottom w:w="0" w:type="dxa"/>
            <w:right w:w="108" w:type="dxa"/>
          </w:tblCellMar>
        </w:tblPrEx>
        <w:trPr>
          <w:gridAfter w:val="1"/>
          <w:wAfter w:w="13" w:type="dxa"/>
          <w:trHeight w:val="1230"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18</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余方弃置</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1、废弃料品种：现场不可利用土方及多余土方</w:t>
            </w:r>
            <w:r>
              <w:rPr>
                <w:rFonts w:hint="eastAsia" w:ascii="宋体" w:hAnsi="宋体" w:cs="Arial"/>
                <w:color w:val="000000"/>
                <w:sz w:val="20"/>
                <w:szCs w:val="20"/>
              </w:rPr>
              <w:br w:type="textWrapping" w:clear="all"/>
            </w:r>
            <w:r>
              <w:rPr>
                <w:rFonts w:hint="eastAsia" w:ascii="宋体" w:hAnsi="宋体" w:cs="Arial"/>
                <w:color w:val="000000"/>
                <w:sz w:val="20"/>
                <w:szCs w:val="20"/>
              </w:rPr>
              <w:t>2、运距：外运，运距及弃置点由投标人自行考虑，含弃运物消纳费</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m3</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6.43</w:t>
            </w:r>
          </w:p>
        </w:tc>
      </w:tr>
      <w:tr>
        <w:tblPrEx>
          <w:tblCellMar>
            <w:top w:w="0" w:type="dxa"/>
            <w:left w:w="108" w:type="dxa"/>
            <w:bottom w:w="0" w:type="dxa"/>
            <w:right w:w="108" w:type="dxa"/>
          </w:tblCellMar>
        </w:tblPrEx>
        <w:trPr>
          <w:gridAfter w:val="1"/>
          <w:wAfter w:w="13" w:type="dxa"/>
          <w:trHeight w:val="503"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19</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回填方</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1、填方材料品种：原土回填</w:t>
            </w:r>
            <w:r>
              <w:rPr>
                <w:rFonts w:hint="eastAsia" w:ascii="宋体" w:hAnsi="宋体" w:cs="Arial"/>
                <w:color w:val="000000"/>
                <w:sz w:val="20"/>
                <w:szCs w:val="20"/>
              </w:rPr>
              <w:br w:type="textWrapping" w:clear="all"/>
            </w:r>
            <w:r>
              <w:rPr>
                <w:rFonts w:hint="eastAsia" w:ascii="宋体" w:hAnsi="宋体" w:cs="Arial"/>
                <w:color w:val="000000"/>
                <w:sz w:val="20"/>
                <w:szCs w:val="20"/>
              </w:rPr>
              <w:t>2、土方弃置及外运自行考虑</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m3</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220.78</w:t>
            </w:r>
          </w:p>
        </w:tc>
      </w:tr>
      <w:tr>
        <w:tblPrEx>
          <w:tblCellMar>
            <w:top w:w="0" w:type="dxa"/>
            <w:left w:w="108" w:type="dxa"/>
            <w:bottom w:w="0" w:type="dxa"/>
            <w:right w:w="108" w:type="dxa"/>
          </w:tblCellMar>
        </w:tblPrEx>
        <w:trPr>
          <w:gridAfter w:val="1"/>
          <w:wAfter w:w="13" w:type="dxa"/>
          <w:trHeight w:val="754"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20</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供电系统调试</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1、名称：路灯送配电系统装置检测、调试</w:t>
            </w:r>
            <w:r>
              <w:rPr>
                <w:rFonts w:hint="eastAsia" w:ascii="宋体" w:hAnsi="宋体" w:cs="Arial"/>
                <w:color w:val="000000"/>
                <w:sz w:val="20"/>
                <w:szCs w:val="20"/>
              </w:rPr>
              <w:br w:type="textWrapping" w:clear="all"/>
            </w:r>
            <w:r>
              <w:rPr>
                <w:rFonts w:hint="eastAsia" w:ascii="宋体" w:hAnsi="宋体" w:cs="Arial"/>
                <w:color w:val="000000"/>
                <w:sz w:val="20"/>
                <w:szCs w:val="20"/>
              </w:rPr>
              <w:t>2、电压（KV）:1KV以下</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系统</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w:t>
            </w:r>
          </w:p>
        </w:tc>
      </w:tr>
      <w:tr>
        <w:tblPrEx>
          <w:tblCellMar>
            <w:top w:w="0" w:type="dxa"/>
            <w:left w:w="108" w:type="dxa"/>
            <w:bottom w:w="0" w:type="dxa"/>
            <w:right w:w="108" w:type="dxa"/>
          </w:tblCellMar>
        </w:tblPrEx>
        <w:trPr>
          <w:gridAfter w:val="1"/>
          <w:wAfter w:w="13" w:type="dxa"/>
          <w:trHeight w:val="357"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21</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接地装置调试</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1、名称：接地电阻测试</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系统(组)</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2</w:t>
            </w:r>
          </w:p>
        </w:tc>
      </w:tr>
      <w:tr>
        <w:tblPrEx>
          <w:tblCellMar>
            <w:top w:w="0" w:type="dxa"/>
            <w:left w:w="108" w:type="dxa"/>
            <w:bottom w:w="0" w:type="dxa"/>
            <w:right w:w="108" w:type="dxa"/>
          </w:tblCellMar>
        </w:tblPrEx>
        <w:trPr>
          <w:gridAfter w:val="1"/>
          <w:wAfter w:w="13" w:type="dxa"/>
          <w:trHeight w:val="342" w:hRule="atLeast"/>
        </w:trPr>
        <w:tc>
          <w:tcPr>
            <w:tcW w:w="1000"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22</w:t>
            </w:r>
          </w:p>
        </w:tc>
        <w:tc>
          <w:tcPr>
            <w:tcW w:w="1550" w:type="dxa"/>
            <w:gridSpan w:val="2"/>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供电系统调试</w:t>
            </w:r>
          </w:p>
        </w:tc>
        <w:tc>
          <w:tcPr>
            <w:tcW w:w="565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Arial"/>
                <w:color w:val="000000"/>
                <w:sz w:val="20"/>
                <w:szCs w:val="20"/>
              </w:rPr>
            </w:pPr>
            <w:r>
              <w:rPr>
                <w:rFonts w:hint="eastAsia" w:ascii="宋体" w:hAnsi="宋体" w:cs="Arial"/>
                <w:color w:val="000000"/>
                <w:sz w:val="20"/>
                <w:szCs w:val="20"/>
              </w:rPr>
              <w:t>1、名称：路灯照度测试</w:t>
            </w:r>
          </w:p>
        </w:tc>
        <w:tc>
          <w:tcPr>
            <w:tcW w:w="72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sz w:val="20"/>
                <w:szCs w:val="20"/>
              </w:rPr>
            </w:pPr>
            <w:r>
              <w:rPr>
                <w:rFonts w:hint="eastAsia" w:ascii="宋体" w:hAnsi="宋体" w:cs="Arial"/>
                <w:color w:val="000000"/>
                <w:sz w:val="20"/>
                <w:szCs w:val="20"/>
              </w:rPr>
              <w:t>系统</w:t>
            </w:r>
          </w:p>
        </w:tc>
        <w:tc>
          <w:tcPr>
            <w:tcW w:w="962"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sz w:val="20"/>
                <w:szCs w:val="20"/>
              </w:rPr>
            </w:pPr>
            <w:r>
              <w:rPr>
                <w:rFonts w:hint="eastAsia" w:ascii="宋体" w:hAnsi="宋体" w:cs="Arial"/>
                <w:color w:val="000000"/>
                <w:sz w:val="20"/>
                <w:szCs w:val="20"/>
              </w:rPr>
              <w:t>1</w:t>
            </w:r>
          </w:p>
        </w:tc>
      </w:tr>
    </w:tbl>
    <w:p>
      <w:pPr>
        <w:pStyle w:val="35"/>
        <w:rPr>
          <w:rFonts w:hint="eastAsia"/>
        </w:rPr>
      </w:pPr>
    </w:p>
    <w:p>
      <w:pPr>
        <w:pStyle w:val="35"/>
        <w:rPr>
          <w:rFonts w:hint="eastAsia"/>
        </w:rPr>
      </w:pPr>
    </w:p>
    <w:p>
      <w:pPr>
        <w:spacing w:before="156" w:line="360" w:lineRule="auto"/>
        <w:ind w:firstLine="482"/>
        <w:jc w:val="left"/>
        <w:rPr>
          <w:rFonts w:ascii="宋体" w:hAnsi="宋体"/>
          <w:b/>
          <w:color w:val="000000"/>
          <w:sz w:val="24"/>
          <w:highlight w:val="none"/>
        </w:rPr>
      </w:pPr>
      <w:r>
        <w:rPr>
          <w:rFonts w:hint="eastAsia" w:ascii="宋体" w:hAnsi="宋体"/>
          <w:b/>
          <w:color w:val="000000"/>
          <w:sz w:val="24"/>
          <w:highlight w:val="none"/>
        </w:rPr>
        <w:t>三、有关说明：</w:t>
      </w:r>
    </w:p>
    <w:p>
      <w:pPr>
        <w:tabs>
          <w:tab w:val="left" w:pos="525"/>
          <w:tab w:val="left" w:pos="945"/>
        </w:tabs>
        <w:spacing w:line="360" w:lineRule="auto"/>
        <w:ind w:firstLine="48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1、</w:t>
      </w:r>
      <w:r>
        <w:rPr>
          <w:rFonts w:hint="eastAsia" w:ascii="宋体" w:hAnsi="宋体" w:eastAsia="宋体" w:cs="宋体"/>
          <w:sz w:val="24"/>
          <w:szCs w:val="24"/>
        </w:rPr>
        <w:t>本项目采用总承包方式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固定单价，按实结算</w:t>
      </w:r>
      <w:r>
        <w:rPr>
          <w:rFonts w:hint="eastAsia" w:ascii="宋体" w:hAnsi="宋体" w:eastAsia="宋体" w:cs="宋体"/>
          <w:sz w:val="24"/>
          <w:szCs w:val="24"/>
        </w:rPr>
        <w:t>。投标报价应完全响应采购需求，包括但不限于产品制作、供应、运输、安装，调试及有关技术、服务</w:t>
      </w:r>
      <w:r>
        <w:rPr>
          <w:rFonts w:hint="eastAsia" w:ascii="宋体" w:hAnsi="宋体" w:eastAsia="宋体" w:cs="Times New Roman"/>
          <w:bCs/>
          <w:color w:val="000000"/>
          <w:sz w:val="24"/>
          <w:highlight w:val="none"/>
        </w:rPr>
        <w:t>等从项目中标起到项目正式交付以及免费质保期内所发生的一切费用</w:t>
      </w:r>
      <w:r>
        <w:rPr>
          <w:rFonts w:hint="eastAsia" w:ascii="宋体" w:hAnsi="宋体" w:eastAsia="宋体" w:cs="Times New Roman"/>
          <w:bCs/>
          <w:color w:val="000000"/>
          <w:sz w:val="24"/>
          <w:highlight w:val="none"/>
          <w:lang w:eastAsia="zh-CN"/>
        </w:rPr>
        <w:t>，</w:t>
      </w:r>
      <w:r>
        <w:rPr>
          <w:rFonts w:hint="eastAsia" w:ascii="宋体" w:hAnsi="宋体" w:eastAsia="宋体" w:cs="宋体"/>
          <w:sz w:val="24"/>
          <w:szCs w:val="24"/>
        </w:rPr>
        <w:t>招标文件中另有规定的除外。</w:t>
      </w:r>
    </w:p>
    <w:p>
      <w:pPr>
        <w:numPr>
          <w:ilvl w:val="1"/>
          <w:numId w:val="0"/>
        </w:numPr>
        <w:tabs>
          <w:tab w:val="left" w:pos="525"/>
          <w:tab w:val="left" w:pos="945"/>
        </w:tabs>
        <w:spacing w:line="360" w:lineRule="auto"/>
        <w:ind w:left="0" w:firstLine="525"/>
        <w:rPr>
          <w:rFonts w:ascii="宋体" w:hAnsi="宋体"/>
          <w:bCs/>
          <w:sz w:val="24"/>
        </w:rPr>
      </w:pPr>
      <w:r>
        <w:rPr>
          <w:rFonts w:hint="eastAsia" w:ascii="宋体" w:hAnsi="宋体"/>
          <w:bCs/>
          <w:color w:val="000000"/>
          <w:sz w:val="24"/>
          <w:highlight w:val="none"/>
        </w:rPr>
        <w:t>2、</w:t>
      </w:r>
      <w:r>
        <w:rPr>
          <w:rFonts w:hint="eastAsia" w:ascii="宋体" w:hAnsi="宋体"/>
          <w:bCs/>
          <w:sz w:val="24"/>
        </w:rPr>
        <w:t>通过中国海关报关验放进入中国境内且产自关境外的产品不在本项目的报价范围。</w:t>
      </w:r>
    </w:p>
    <w:p>
      <w:pPr>
        <w:numPr>
          <w:ilvl w:val="1"/>
          <w:numId w:val="0"/>
        </w:numPr>
        <w:tabs>
          <w:tab w:val="left" w:pos="525"/>
          <w:tab w:val="left" w:pos="945"/>
        </w:tabs>
        <w:spacing w:line="360" w:lineRule="auto"/>
        <w:ind w:left="0" w:firstLine="525"/>
        <w:rPr>
          <w:rFonts w:ascii="宋体" w:hAnsi="宋体"/>
          <w:bCs/>
          <w:sz w:val="24"/>
        </w:rPr>
      </w:pPr>
      <w:r>
        <w:rPr>
          <w:rFonts w:hint="eastAsia" w:ascii="宋体" w:hAnsi="宋体"/>
          <w:bCs/>
          <w:color w:val="000000"/>
          <w:sz w:val="24"/>
          <w:szCs w:val="24"/>
          <w:lang w:val="en-US" w:eastAsia="zh-CN" w:bidi="ar-SA"/>
        </w:rPr>
        <w:t>3、</w:t>
      </w:r>
      <w:r>
        <w:rPr>
          <w:rFonts w:hint="eastAsia" w:ascii="宋体" w:hAnsi="宋体"/>
          <w:bCs/>
          <w:sz w:val="24"/>
        </w:rPr>
        <w:t>本项目中有信息安全产品的，必须选择经国家认证的信息安全产品，并提供由中国信息安全认证中心颁发的有效认证证书复印件。</w:t>
      </w:r>
    </w:p>
    <w:p>
      <w:pPr>
        <w:numPr>
          <w:ilvl w:val="1"/>
          <w:numId w:val="0"/>
        </w:numPr>
        <w:tabs>
          <w:tab w:val="left" w:pos="525"/>
          <w:tab w:val="left" w:pos="945"/>
        </w:tabs>
        <w:spacing w:line="360" w:lineRule="auto"/>
        <w:ind w:left="0" w:firstLine="525"/>
        <w:rPr>
          <w:rFonts w:hint="eastAsia" w:ascii="宋体" w:hAnsi="宋体"/>
          <w:bCs/>
          <w:color w:val="000000"/>
          <w:sz w:val="24"/>
        </w:rPr>
      </w:pPr>
      <w:r>
        <w:rPr>
          <w:rFonts w:hint="eastAsia" w:ascii="宋体" w:hAnsi="宋体"/>
          <w:bCs/>
          <w:color w:val="000000"/>
          <w:sz w:val="24"/>
          <w:szCs w:val="24"/>
          <w:lang w:val="en-US" w:eastAsia="zh-CN" w:bidi="ar-SA"/>
        </w:rPr>
        <w:t>4、</w:t>
      </w:r>
      <w:r>
        <w:rPr>
          <w:rFonts w:hint="eastAsia" w:ascii="宋体" w:hAnsi="宋体"/>
          <w:bCs/>
          <w:sz w:val="24"/>
        </w:rPr>
        <w:t>依据财政部、发展改革委发布的《节能产品政府采购品目清单》，本项目中有政府强制采购节能产品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投标人必须在满足招标文件要求的基础上进行投标，对采购需求的响应情况应在《明细报价及采购需求响应表》中详细说明</w:t>
      </w:r>
      <w:r>
        <w:rPr>
          <w:rFonts w:hint="eastAsia" w:ascii="宋体" w:hAnsi="宋体"/>
          <w:bCs/>
          <w:color w:val="000000"/>
          <w:sz w:val="24"/>
        </w:rPr>
        <w:t>。</w:t>
      </w:r>
    </w:p>
    <w:p>
      <w:pPr>
        <w:numPr>
          <w:ilvl w:val="1"/>
          <w:numId w:val="0"/>
        </w:numPr>
        <w:tabs>
          <w:tab w:val="left" w:pos="525"/>
          <w:tab w:val="left" w:pos="945"/>
        </w:tabs>
        <w:spacing w:line="360" w:lineRule="auto"/>
        <w:ind w:left="0" w:firstLine="525"/>
        <w:rPr>
          <w:rFonts w:ascii="宋体" w:hAnsi="宋体"/>
          <w:bCs/>
          <w:color w:val="000000"/>
          <w:sz w:val="24"/>
          <w:highlight w:val="none"/>
        </w:rPr>
      </w:pPr>
      <w:r>
        <w:rPr>
          <w:rFonts w:hint="eastAsia" w:ascii="宋体" w:hAnsi="宋体"/>
          <w:bCs/>
          <w:color w:val="000000"/>
          <w:sz w:val="24"/>
          <w:highlight w:val="none"/>
          <w:lang w:val="en-US" w:eastAsia="zh-CN"/>
        </w:rPr>
        <w:t>5、</w:t>
      </w:r>
      <w:r>
        <w:rPr>
          <w:rFonts w:hint="eastAsia" w:ascii="宋体" w:hAnsi="宋体"/>
          <w:bCs/>
          <w:color w:val="000000"/>
          <w:sz w:val="24"/>
          <w:highlight w:val="none"/>
        </w:rPr>
        <w:t>本项目合同履行地点：</w:t>
      </w:r>
      <w:r>
        <w:rPr>
          <w:rFonts w:hint="eastAsia" w:ascii="宋体" w:hAnsi="宋体" w:cs="宋体"/>
          <w:color w:val="000000"/>
          <w:sz w:val="24"/>
          <w:highlight w:val="none"/>
        </w:rPr>
        <w:t>无锡市滨湖区。</w:t>
      </w:r>
    </w:p>
    <w:p>
      <w:pPr>
        <w:numPr>
          <w:ilvl w:val="1"/>
          <w:numId w:val="0"/>
        </w:numPr>
        <w:tabs>
          <w:tab w:val="left" w:pos="525"/>
          <w:tab w:val="left" w:pos="945"/>
        </w:tabs>
        <w:spacing w:line="360" w:lineRule="auto"/>
        <w:ind w:left="0" w:firstLine="525"/>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6、</w:t>
      </w:r>
      <w:r>
        <w:rPr>
          <w:rFonts w:hint="eastAsia" w:ascii="宋体" w:hAnsi="宋体" w:eastAsia="宋体" w:cs="Times New Roman"/>
          <w:bCs/>
          <w:color w:val="000000"/>
          <w:sz w:val="24"/>
          <w:highlight w:val="none"/>
        </w:rPr>
        <w:t>付款方式：</w:t>
      </w:r>
      <w:r>
        <w:rPr>
          <w:rFonts w:hint="eastAsia" w:ascii="宋体" w:hAnsi="宋体" w:eastAsia="宋体" w:cs="Times New Roman"/>
          <w:bCs/>
          <w:color w:val="000000"/>
          <w:sz w:val="24"/>
          <w:highlight w:val="none"/>
          <w:lang w:val="en-US" w:eastAsia="zh-CN"/>
        </w:rPr>
        <w:t>项目完工</w:t>
      </w:r>
      <w:r>
        <w:rPr>
          <w:rFonts w:hint="eastAsia" w:ascii="宋体" w:hAnsi="宋体" w:eastAsia="宋体" w:cs="Times New Roman"/>
          <w:bCs/>
          <w:color w:val="000000"/>
          <w:sz w:val="24"/>
          <w:highlight w:val="none"/>
        </w:rPr>
        <w:t>经验收合格后，支付至合同价的70%；审定结束后付至审定价的97%；质保期结束后付清余款。延期支付产生的利息发包人不承担。</w:t>
      </w:r>
    </w:p>
    <w:p>
      <w:pPr>
        <w:numPr>
          <w:ilvl w:val="1"/>
          <w:numId w:val="0"/>
        </w:numPr>
        <w:tabs>
          <w:tab w:val="left" w:pos="525"/>
          <w:tab w:val="left" w:pos="945"/>
        </w:tabs>
        <w:spacing w:line="360" w:lineRule="auto"/>
        <w:ind w:left="0" w:firstLine="525"/>
        <w:rPr>
          <w:rFonts w:hint="eastAsia" w:ascii="宋体" w:hAnsi="宋体" w:eastAsia="宋体" w:cs="Times New Roman"/>
          <w:bCs/>
          <w:color w:val="000000"/>
          <w:sz w:val="24"/>
          <w:szCs w:val="24"/>
          <w:lang w:val="en-US" w:eastAsia="zh-CN" w:bidi="ar-SA"/>
        </w:rPr>
      </w:pPr>
      <w:r>
        <w:rPr>
          <w:rFonts w:hint="eastAsia" w:ascii="宋体" w:hAnsi="宋体"/>
          <w:bCs/>
          <w:color w:val="000000"/>
          <w:sz w:val="24"/>
          <w:szCs w:val="24"/>
          <w:lang w:val="en-US" w:eastAsia="zh-CN" w:bidi="ar-SA"/>
        </w:rPr>
        <w:t>7、</w:t>
      </w:r>
      <w:r>
        <w:rPr>
          <w:rFonts w:hint="eastAsia" w:ascii="宋体" w:hAnsi="宋体"/>
          <w:bCs/>
          <w:sz w:val="24"/>
        </w:rPr>
        <w:t>质量及验收：采购人根据国家有关规定、招标文件、中标方的投标文件以及合同约定的内容和验收标准进行验收。验收情况作为支付货款的依据。如有质疑，以相关质量技术检验检</w:t>
      </w:r>
      <w:r>
        <w:rPr>
          <w:rFonts w:hint="eastAsia" w:ascii="宋体" w:hAnsi="宋体" w:eastAsia="宋体" w:cs="Times New Roman"/>
          <w:bCs/>
          <w:color w:val="000000"/>
          <w:sz w:val="24"/>
          <w:szCs w:val="24"/>
          <w:lang w:val="en-US" w:eastAsia="zh-CN" w:bidi="ar-SA"/>
        </w:rPr>
        <w:t>测机构的检验结果为准，如产生检验费用，则该费用由过失方承担。</w:t>
      </w:r>
    </w:p>
    <w:p>
      <w:pPr>
        <w:numPr>
          <w:ilvl w:val="1"/>
          <w:numId w:val="0"/>
        </w:numPr>
        <w:tabs>
          <w:tab w:val="left" w:pos="525"/>
          <w:tab w:val="left" w:pos="945"/>
        </w:tabs>
        <w:spacing w:line="360" w:lineRule="auto"/>
        <w:ind w:left="0" w:firstLine="525"/>
        <w:rPr>
          <w:rFonts w:hint="eastAsia" w:ascii="宋体" w:hAnsi="宋体" w:eastAsia="宋体" w:cs="Times New Roman"/>
          <w:bCs/>
          <w:color w:val="000000"/>
          <w:sz w:val="24"/>
          <w:szCs w:val="24"/>
          <w:lang w:val="en-US" w:eastAsia="zh-CN" w:bidi="ar-SA"/>
        </w:rPr>
      </w:pPr>
      <w:r>
        <w:rPr>
          <w:rFonts w:hint="eastAsia" w:ascii="宋体" w:hAnsi="宋体" w:eastAsia="宋体" w:cs="Times New Roman"/>
          <w:bCs/>
          <w:color w:val="000000"/>
          <w:sz w:val="24"/>
          <w:szCs w:val="24"/>
          <w:lang w:val="en-US" w:eastAsia="zh-CN" w:bidi="ar-SA"/>
        </w:rPr>
        <w:t>8、本项目中如有涉及到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pPr>
        <w:numPr>
          <w:ilvl w:val="1"/>
          <w:numId w:val="0"/>
        </w:numPr>
        <w:tabs>
          <w:tab w:val="left" w:pos="525"/>
          <w:tab w:val="left" w:pos="945"/>
        </w:tabs>
        <w:spacing w:line="360" w:lineRule="auto"/>
        <w:ind w:left="0" w:firstLine="525"/>
        <w:jc w:val="center"/>
        <w:rPr>
          <w:rFonts w:hint="eastAsia" w:ascii="黑体" w:eastAsia="黑体"/>
          <w:b/>
          <w:color w:val="000000"/>
          <w:sz w:val="44"/>
          <w:szCs w:val="44"/>
        </w:rPr>
      </w:pPr>
      <w:r>
        <w:rPr>
          <w:rFonts w:hint="eastAsia" w:ascii="宋体" w:hAnsi="宋体" w:eastAsia="宋体" w:cs="Times New Roman"/>
          <w:bCs/>
          <w:color w:val="000000"/>
          <w:sz w:val="24"/>
          <w:szCs w:val="24"/>
          <w:lang w:val="en-US" w:eastAsia="zh-CN" w:bidi="ar-SA"/>
        </w:rPr>
        <w:br w:type="page" w:clear="all"/>
      </w:r>
      <w:r>
        <w:rPr>
          <w:rFonts w:hint="eastAsia" w:ascii="宋体" w:hAnsi="宋体"/>
          <w:color w:val="000000"/>
          <w:sz w:val="24"/>
        </w:rPr>
        <w:t xml:space="preserve"> </w:t>
      </w:r>
      <w:r>
        <w:rPr>
          <w:rFonts w:hint="eastAsia" w:ascii="黑体" w:eastAsia="黑体"/>
          <w:b/>
          <w:color w:val="000000"/>
          <w:sz w:val="44"/>
          <w:szCs w:val="44"/>
        </w:rPr>
        <w:t>第四部分．合同书</w:t>
      </w:r>
    </w:p>
    <w:p>
      <w:pPr>
        <w:spacing w:line="440" w:lineRule="exact"/>
        <w:rPr>
          <w:rFonts w:ascii="宋体" w:hAnsi="宋体"/>
          <w:bCs/>
          <w:sz w:val="24"/>
          <w:u w:val="single"/>
        </w:rPr>
      </w:pPr>
      <w:r>
        <w:rPr>
          <w:rFonts w:hint="eastAsia" w:ascii="宋体" w:hAnsi="宋体"/>
          <w:bCs/>
          <w:sz w:val="24"/>
        </w:rPr>
        <w:t>需方（采购人）：</w:t>
      </w:r>
      <w:r>
        <w:rPr>
          <w:rFonts w:hint="eastAsia" w:ascii="宋体" w:hAnsi="宋体"/>
          <w:bCs/>
          <w:sz w:val="24"/>
          <w:u w:val="single"/>
        </w:rPr>
        <w:t xml:space="preserve">                         ；</w:t>
      </w:r>
    </w:p>
    <w:p>
      <w:pPr>
        <w:spacing w:line="440" w:lineRule="exact"/>
        <w:rPr>
          <w:rFonts w:ascii="宋体" w:hAnsi="宋体"/>
          <w:bCs/>
          <w:sz w:val="24"/>
          <w:u w:val="single"/>
        </w:rPr>
      </w:pPr>
      <w:r>
        <w:rPr>
          <w:rFonts w:hint="eastAsia" w:ascii="宋体" w:hAnsi="宋体"/>
          <w:bCs/>
          <w:sz w:val="24"/>
        </w:rPr>
        <w:t>供方（中标方）：</w:t>
      </w:r>
      <w:r>
        <w:rPr>
          <w:rFonts w:hint="eastAsia" w:ascii="宋体" w:hAnsi="宋体"/>
          <w:bCs/>
          <w:sz w:val="24"/>
          <w:u w:val="single"/>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政府采购编号：</w:t>
      </w:r>
      <w:r>
        <w:rPr>
          <w:rFonts w:hint="eastAsia" w:ascii="宋体" w:hAnsi="宋体"/>
          <w:bCs/>
          <w:sz w:val="24"/>
          <w:u w:val="single"/>
        </w:rPr>
        <w:t xml:space="preserve">                ；</w:t>
      </w:r>
      <w:r>
        <w:rPr>
          <w:rFonts w:ascii="宋体" w:hAnsi="宋体"/>
          <w:bCs/>
          <w:sz w:val="24"/>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采购内容：</w:t>
      </w:r>
      <w:r>
        <w:rPr>
          <w:rFonts w:hint="eastAsia" w:ascii="宋体" w:hAnsi="宋体"/>
          <w:bCs/>
          <w:sz w:val="24"/>
          <w:u w:val="single"/>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中标总金额：（大写）</w:t>
      </w:r>
      <w:r>
        <w:rPr>
          <w:rFonts w:hint="eastAsia" w:ascii="宋体" w:hAnsi="宋体"/>
          <w:bCs/>
          <w:sz w:val="24"/>
          <w:u w:val="single"/>
        </w:rPr>
        <w:t xml:space="preserve">                             </w:t>
      </w:r>
      <w:r>
        <w:rPr>
          <w:rFonts w:hint="eastAsia" w:ascii="宋体" w:hAnsi="宋体"/>
          <w:bCs/>
          <w:sz w:val="24"/>
        </w:rPr>
        <w:t>；（小写）</w:t>
      </w:r>
      <w:r>
        <w:rPr>
          <w:rFonts w:hint="eastAsia" w:ascii="宋体" w:hAnsi="宋体"/>
          <w:bCs/>
          <w:sz w:val="24"/>
          <w:u w:val="single"/>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质量和包装要求及验收标准：</w:t>
      </w:r>
      <w:r>
        <w:rPr>
          <w:rFonts w:hint="eastAsia" w:ascii="宋体" w:hAnsi="宋体"/>
          <w:bCs/>
          <w:sz w:val="24"/>
          <w:u w:val="single"/>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交货期或完工期：</w:t>
      </w:r>
      <w:r>
        <w:rPr>
          <w:rFonts w:hint="eastAsia" w:ascii="宋体" w:hAnsi="宋体"/>
          <w:bCs/>
          <w:sz w:val="24"/>
          <w:u w:val="single"/>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交货地点和方式：</w:t>
      </w:r>
      <w:r>
        <w:rPr>
          <w:rFonts w:hint="eastAsia" w:ascii="宋体" w:hAnsi="宋体"/>
          <w:bCs/>
          <w:sz w:val="24"/>
          <w:u w:val="single"/>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货款支付步骤和办法：</w:t>
      </w:r>
      <w:r>
        <w:rPr>
          <w:rFonts w:hint="eastAsia" w:ascii="宋体" w:hAnsi="宋体"/>
          <w:bCs/>
          <w:sz w:val="24"/>
          <w:u w:val="single"/>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售后服务：</w:t>
      </w:r>
      <w:r>
        <w:rPr>
          <w:rFonts w:hint="eastAsia" w:ascii="宋体" w:hAnsi="宋体"/>
          <w:bCs/>
          <w:sz w:val="24"/>
          <w:u w:val="single"/>
        </w:rPr>
        <w:t xml:space="preserve">                                                             ；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违约责任：</w:t>
      </w:r>
      <w:r>
        <w:rPr>
          <w:rFonts w:hint="eastAsia" w:ascii="宋体" w:hAnsi="宋体"/>
          <w:bCs/>
          <w:sz w:val="24"/>
          <w:u w:val="single"/>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ascii="宋体" w:hAnsi="宋体"/>
          <w:sz w:val="24"/>
        </w:rPr>
        <w:t>解决争议的方</w:t>
      </w:r>
      <w:r>
        <w:rPr>
          <w:rFonts w:hint="eastAsia" w:ascii="宋体" w:hAnsi="宋体"/>
          <w:sz w:val="24"/>
        </w:rPr>
        <w:t>式：</w:t>
      </w:r>
      <w:r>
        <w:rPr>
          <w:rFonts w:hint="eastAsia" w:ascii="宋体" w:hAnsi="宋体"/>
          <w:sz w:val="24"/>
          <w:u w:val="single"/>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其它事项：</w:t>
      </w:r>
      <w:r>
        <w:rPr>
          <w:rFonts w:hint="eastAsia" w:ascii="宋体" w:hAnsi="宋体"/>
          <w:bCs/>
          <w:sz w:val="24"/>
          <w:u w:val="single"/>
        </w:rPr>
        <w:t xml:space="preserve">                                                             ；</w:t>
      </w:r>
    </w:p>
    <w:p>
      <w:pPr>
        <w:numPr>
          <w:ilvl w:val="0"/>
          <w:numId w:val="20"/>
        </w:numPr>
        <w:tabs>
          <w:tab w:val="left" w:pos="210"/>
          <w:tab w:val="left" w:pos="840"/>
          <w:tab w:val="left" w:pos="1260"/>
        </w:tabs>
        <w:spacing w:line="440" w:lineRule="exact"/>
        <w:ind w:left="0" w:firstLine="523"/>
        <w:rPr>
          <w:rFonts w:ascii="宋体" w:hAnsi="宋体"/>
          <w:bCs/>
          <w:sz w:val="24"/>
        </w:rPr>
      </w:pPr>
      <w:r>
        <w:rPr>
          <w:rFonts w:hint="eastAsia" w:ascii="宋体" w:hAnsi="宋体"/>
          <w:bCs/>
          <w:sz w:val="24"/>
        </w:rPr>
        <w:t>合同不可分割部分：</w:t>
      </w:r>
    </w:p>
    <w:p>
      <w:pPr>
        <w:tabs>
          <w:tab w:val="left" w:pos="210"/>
          <w:tab w:val="left" w:pos="420"/>
          <w:tab w:val="left" w:pos="1155"/>
        </w:tabs>
        <w:spacing w:line="440" w:lineRule="exact"/>
        <w:ind w:firstLine="480"/>
        <w:rPr>
          <w:rFonts w:ascii="宋体" w:hAnsi="宋体"/>
          <w:bCs/>
          <w:sz w:val="24"/>
        </w:rPr>
      </w:pPr>
      <w:r>
        <w:rPr>
          <w:rFonts w:hint="eastAsia" w:ascii="宋体" w:hAnsi="宋体"/>
          <w:bCs/>
          <w:sz w:val="24"/>
        </w:rPr>
        <w:t>招标文件、投标文件、合同条款及中标通知书，供方在投标、评标过程中所作其它有关承诺、声明、书面澄清等均为合同不可分割的部分，与主合同具有同等法律效力。</w:t>
      </w:r>
    </w:p>
    <w:p>
      <w:pPr>
        <w:numPr>
          <w:ilvl w:val="0"/>
          <w:numId w:val="20"/>
        </w:numPr>
        <w:tabs>
          <w:tab w:val="left" w:pos="210"/>
          <w:tab w:val="left" w:pos="840"/>
          <w:tab w:val="left" w:pos="1155"/>
        </w:tabs>
        <w:spacing w:line="440" w:lineRule="exact"/>
        <w:ind w:left="0" w:firstLine="523"/>
        <w:rPr>
          <w:rFonts w:ascii="宋体" w:hAnsi="宋体"/>
          <w:bCs/>
          <w:sz w:val="24"/>
        </w:rPr>
      </w:pPr>
      <w:r>
        <w:rPr>
          <w:rFonts w:hint="eastAsia" w:ascii="宋体" w:hAnsi="宋体"/>
          <w:bCs/>
          <w:sz w:val="24"/>
        </w:rPr>
        <w:t>合同备案：</w:t>
      </w:r>
    </w:p>
    <w:p>
      <w:pPr>
        <w:tabs>
          <w:tab w:val="left" w:pos="210"/>
          <w:tab w:val="left" w:pos="735"/>
          <w:tab w:val="left" w:pos="1155"/>
        </w:tabs>
        <w:spacing w:line="440" w:lineRule="exact"/>
        <w:ind w:firstLine="480"/>
        <w:rPr>
          <w:rFonts w:ascii="宋体" w:hAnsi="宋体"/>
          <w:bCs/>
          <w:sz w:val="24"/>
        </w:rPr>
      </w:pPr>
      <w:r>
        <w:rPr>
          <w:rFonts w:hint="eastAsia" w:ascii="宋体" w:hAnsi="宋体"/>
          <w:bCs/>
          <w:sz w:val="24"/>
        </w:rPr>
        <w:t>合同一式</w:t>
      </w:r>
      <w:r>
        <w:rPr>
          <w:rFonts w:hint="eastAsia" w:ascii="宋体" w:hAnsi="宋体"/>
          <w:bCs/>
          <w:sz w:val="24"/>
          <w:lang w:val="en-US" w:eastAsia="zh-CN"/>
        </w:rPr>
        <w:t>伍</w:t>
      </w:r>
      <w:r>
        <w:rPr>
          <w:rFonts w:hint="eastAsia" w:ascii="宋体" w:hAnsi="宋体"/>
          <w:bCs/>
          <w:sz w:val="24"/>
        </w:rPr>
        <w:t>份，供需双方各执</w:t>
      </w:r>
      <w:r>
        <w:rPr>
          <w:rFonts w:hint="eastAsia" w:ascii="宋体" w:hAnsi="宋体"/>
          <w:bCs/>
          <w:sz w:val="24"/>
          <w:lang w:val="en-US" w:eastAsia="zh-CN"/>
        </w:rPr>
        <w:t>贰</w:t>
      </w:r>
      <w:r>
        <w:rPr>
          <w:rFonts w:hint="eastAsia" w:ascii="宋体" w:hAnsi="宋体"/>
          <w:bCs/>
          <w:sz w:val="24"/>
        </w:rPr>
        <w:t>份、招标代理执</w:t>
      </w:r>
      <w:r>
        <w:rPr>
          <w:rFonts w:hint="eastAsia" w:ascii="宋体" w:hAnsi="宋体"/>
          <w:bCs/>
          <w:sz w:val="24"/>
          <w:lang w:val="en-US" w:eastAsia="zh-CN"/>
        </w:rPr>
        <w:t>壹</w:t>
      </w:r>
      <w:r>
        <w:rPr>
          <w:rFonts w:hint="eastAsia" w:ascii="宋体" w:hAnsi="宋体"/>
          <w:bCs/>
          <w:sz w:val="24"/>
        </w:rPr>
        <w:t>份。</w:t>
      </w:r>
    </w:p>
    <w:p>
      <w:pPr>
        <w:numPr>
          <w:ilvl w:val="0"/>
          <w:numId w:val="20"/>
        </w:numPr>
        <w:tabs>
          <w:tab w:val="left" w:pos="210"/>
          <w:tab w:val="left" w:pos="840"/>
          <w:tab w:val="left" w:pos="1155"/>
        </w:tabs>
        <w:spacing w:line="440" w:lineRule="exact"/>
        <w:ind w:left="0" w:firstLine="523"/>
        <w:rPr>
          <w:rFonts w:ascii="宋体" w:hAnsi="宋体"/>
          <w:bCs/>
          <w:sz w:val="24"/>
        </w:rPr>
      </w:pPr>
      <w:r>
        <w:rPr>
          <w:rFonts w:hint="eastAsia" w:ascii="宋体" w:hAnsi="宋体"/>
          <w:bCs/>
          <w:sz w:val="24"/>
        </w:rPr>
        <w:t>合同生效：</w:t>
      </w:r>
    </w:p>
    <w:p>
      <w:pPr>
        <w:tabs>
          <w:tab w:val="left" w:pos="210"/>
          <w:tab w:val="left" w:pos="840"/>
          <w:tab w:val="left" w:pos="1155"/>
        </w:tabs>
        <w:spacing w:line="440" w:lineRule="exact"/>
        <w:ind w:firstLine="480"/>
        <w:rPr>
          <w:rFonts w:ascii="宋体" w:hAnsi="宋体"/>
          <w:bCs/>
          <w:sz w:val="24"/>
        </w:rPr>
      </w:pPr>
      <w:r>
        <w:rPr>
          <w:rFonts w:hint="eastAsia" w:ascii="宋体" w:hAnsi="宋体"/>
          <w:bCs/>
          <w:sz w:val="24"/>
        </w:rPr>
        <w:t>本合同由供需双方签字、盖章，并经招标代理见证后生效。</w:t>
      </w:r>
    </w:p>
    <w:p>
      <w:pPr>
        <w:tabs>
          <w:tab w:val="left" w:pos="210"/>
          <w:tab w:val="left" w:pos="840"/>
          <w:tab w:val="left" w:pos="1155"/>
        </w:tabs>
        <w:spacing w:line="440" w:lineRule="exact"/>
        <w:ind w:left="420" w:firstLine="420"/>
        <w:rPr>
          <w:rFonts w:ascii="宋体" w:hAnsi="宋体"/>
          <w:bCs/>
          <w:sz w:val="24"/>
        </w:rPr>
      </w:pPr>
    </w:p>
    <w:p>
      <w:pPr>
        <w:tabs>
          <w:tab w:val="left" w:pos="210"/>
          <w:tab w:val="left" w:pos="840"/>
          <w:tab w:val="left" w:pos="1155"/>
        </w:tabs>
        <w:spacing w:line="440" w:lineRule="exact"/>
        <w:ind w:left="420" w:firstLine="420"/>
        <w:rPr>
          <w:rFonts w:ascii="宋体" w:hAnsi="宋体"/>
          <w:bCs/>
          <w:sz w:val="24"/>
        </w:rPr>
      </w:pPr>
    </w:p>
    <w:p>
      <w:pPr>
        <w:spacing w:line="440" w:lineRule="exact"/>
        <w:rPr>
          <w:rFonts w:ascii="宋体" w:hAnsi="宋体"/>
          <w:bCs/>
          <w:sz w:val="24"/>
          <w:u w:val="single"/>
        </w:rPr>
      </w:pPr>
      <w:r>
        <w:rPr>
          <w:rFonts w:hint="eastAsia" w:ascii="宋体" w:hAnsi="宋体"/>
          <w:bCs/>
          <w:sz w:val="24"/>
        </w:rPr>
        <w:t>需方（采购人）：</w:t>
      </w:r>
      <w:r>
        <w:rPr>
          <w:rFonts w:hint="eastAsia" w:ascii="宋体" w:hAnsi="宋体"/>
          <w:bCs/>
          <w:sz w:val="24"/>
          <w:u w:val="single"/>
        </w:rPr>
        <w:t xml:space="preserve">                </w:t>
      </w:r>
      <w:r>
        <w:rPr>
          <w:rFonts w:hint="eastAsia" w:ascii="宋体" w:hAnsi="宋体"/>
          <w:bCs/>
          <w:sz w:val="24"/>
        </w:rPr>
        <w:t>（盖章）   供方（中标方）：</w:t>
      </w:r>
      <w:r>
        <w:rPr>
          <w:rFonts w:hint="eastAsia" w:ascii="宋体" w:hAnsi="宋体"/>
          <w:bCs/>
          <w:sz w:val="24"/>
          <w:u w:val="single"/>
        </w:rPr>
        <w:t xml:space="preserve">                </w:t>
      </w:r>
      <w:r>
        <w:rPr>
          <w:rFonts w:hint="eastAsia" w:ascii="宋体" w:hAnsi="宋体"/>
          <w:bCs/>
          <w:sz w:val="24"/>
        </w:rPr>
        <w:t>（盖章）</w:t>
      </w:r>
    </w:p>
    <w:p>
      <w:pPr>
        <w:spacing w:line="440" w:lineRule="exact"/>
        <w:rPr>
          <w:rFonts w:ascii="宋体" w:hAnsi="宋体"/>
          <w:bCs/>
          <w:sz w:val="24"/>
          <w:u w:val="single"/>
        </w:rPr>
      </w:pPr>
      <w:r>
        <w:rPr>
          <w:rFonts w:hint="eastAsia" w:ascii="宋体" w:hAnsi="宋体"/>
          <w:bCs/>
          <w:sz w:val="24"/>
        </w:rPr>
        <w:t>法定（授权）代表人：</w:t>
      </w:r>
      <w:r>
        <w:rPr>
          <w:rFonts w:hint="eastAsia" w:ascii="宋体" w:hAnsi="宋体"/>
          <w:bCs/>
          <w:sz w:val="24"/>
          <w:u w:val="single"/>
        </w:rPr>
        <w:t xml:space="preserve">                  </w:t>
      </w:r>
      <w:r>
        <w:rPr>
          <w:rFonts w:hint="eastAsia" w:ascii="宋体" w:hAnsi="宋体"/>
          <w:bCs/>
          <w:sz w:val="24"/>
        </w:rPr>
        <w:t xml:space="preserve">    法定（授权）代表人：</w:t>
      </w:r>
      <w:r>
        <w:rPr>
          <w:rFonts w:hint="eastAsia" w:ascii="宋体" w:hAnsi="宋体"/>
          <w:bCs/>
          <w:sz w:val="24"/>
          <w:u w:val="single"/>
        </w:rPr>
        <w:t xml:space="preserve">                   </w:t>
      </w:r>
    </w:p>
    <w:p>
      <w:pPr>
        <w:spacing w:line="440" w:lineRule="exact"/>
        <w:ind w:firstLine="1440"/>
        <w:rPr>
          <w:rFonts w:ascii="宋体" w:hAnsi="宋体"/>
          <w:bCs/>
          <w:sz w:val="24"/>
          <w:u w:val="single"/>
        </w:rPr>
      </w:pP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 xml:space="preserve">日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440" w:lineRule="exact"/>
        <w:ind w:firstLine="480"/>
        <w:rPr>
          <w:rFonts w:ascii="宋体" w:hAnsi="宋体"/>
          <w:bCs/>
          <w:sz w:val="24"/>
          <w:u w:val="single"/>
        </w:rPr>
      </w:pPr>
      <w:r>
        <w:rPr>
          <w:rFonts w:hint="eastAsia" w:ascii="宋体" w:hAnsi="宋体"/>
          <w:bCs/>
          <w:sz w:val="24"/>
        </w:rPr>
        <w:t xml:space="preserve">                               </w:t>
      </w:r>
    </w:p>
    <w:p>
      <w:pPr>
        <w:spacing w:line="440" w:lineRule="exact"/>
        <w:rPr>
          <w:rFonts w:ascii="宋体" w:hAnsi="宋体"/>
          <w:bCs/>
          <w:sz w:val="24"/>
          <w:u w:val="single"/>
        </w:rPr>
      </w:pPr>
      <w:r>
        <w:rPr>
          <w:rFonts w:hint="eastAsia" w:ascii="宋体" w:hAnsi="宋体"/>
          <w:bCs/>
          <w:sz w:val="24"/>
        </w:rPr>
        <w:t>见证方：                            （盖章）供方户名：</w:t>
      </w:r>
      <w:r>
        <w:rPr>
          <w:rFonts w:hint="eastAsia" w:ascii="宋体" w:hAnsi="宋体"/>
          <w:bCs/>
          <w:sz w:val="24"/>
          <w:u w:val="single"/>
        </w:rPr>
        <w:t xml:space="preserve">                           </w:t>
      </w:r>
    </w:p>
    <w:p>
      <w:pPr>
        <w:spacing w:line="440" w:lineRule="exact"/>
        <w:ind w:firstLine="2400"/>
        <w:rPr>
          <w:rFonts w:ascii="宋体" w:hAnsi="宋体"/>
          <w:bCs/>
          <w:sz w:val="24"/>
          <w:u w:val="single"/>
        </w:rPr>
      </w:pPr>
      <w:r>
        <w:rPr>
          <w:rFonts w:hint="eastAsia" w:ascii="宋体" w:hAnsi="宋体"/>
          <w:bCs/>
          <w:sz w:val="24"/>
        </w:rPr>
        <w:t xml:space="preserve">                        供方开户银行：</w:t>
      </w:r>
      <w:r>
        <w:rPr>
          <w:rFonts w:hint="eastAsia" w:ascii="宋体" w:hAnsi="宋体"/>
          <w:bCs/>
          <w:sz w:val="24"/>
          <w:u w:val="single"/>
        </w:rPr>
        <w:t xml:space="preserve">                       </w:t>
      </w:r>
    </w:p>
    <w:p>
      <w:pPr>
        <w:spacing w:line="440" w:lineRule="exact"/>
        <w:rPr>
          <w:rFonts w:ascii="宋体" w:hAnsi="宋体"/>
          <w:bCs/>
          <w:sz w:val="24"/>
          <w:u w:val="single"/>
        </w:rPr>
      </w:pPr>
      <w:r>
        <w:rPr>
          <w:rFonts w:hint="eastAsia" w:ascii="宋体" w:hAnsi="宋体"/>
          <w:bCs/>
          <w:sz w:val="24"/>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     供方</w:t>
      </w:r>
      <w:r>
        <w:rPr>
          <w:rFonts w:hint="eastAsia" w:ascii="宋体" w:hAnsi="宋体"/>
          <w:bCs/>
          <w:sz w:val="24"/>
          <w:lang w:eastAsia="zh-CN"/>
        </w:rPr>
        <w:t>账号</w:t>
      </w:r>
      <w:r>
        <w:rPr>
          <w:rFonts w:hint="eastAsia" w:ascii="宋体" w:hAnsi="宋体"/>
          <w:bCs/>
          <w:sz w:val="24"/>
        </w:rPr>
        <w:t>：</w:t>
      </w:r>
      <w:r>
        <w:rPr>
          <w:rFonts w:hint="eastAsia" w:ascii="宋体" w:hAnsi="宋体"/>
          <w:bCs/>
          <w:sz w:val="24"/>
          <w:u w:val="single"/>
        </w:rPr>
        <w:t xml:space="preserve">                           </w:t>
      </w:r>
    </w:p>
    <w:p>
      <w:pPr>
        <w:spacing w:line="440" w:lineRule="exact"/>
        <w:ind w:firstLine="1440"/>
        <w:rPr>
          <w:rFonts w:ascii="宋体" w:hAnsi="宋体"/>
          <w:bCs/>
          <w:sz w:val="24"/>
        </w:rPr>
      </w:pPr>
    </w:p>
    <w:p>
      <w:pPr>
        <w:jc w:val="left"/>
        <w:rPr>
          <w:rFonts w:ascii="宋体" w:hAnsi="宋体"/>
          <w:bCs/>
          <w:sz w:val="24"/>
        </w:rPr>
      </w:pPr>
      <w:r>
        <w:rPr>
          <w:rFonts w:hint="eastAsia" w:ascii="宋体" w:hAnsi="宋体"/>
          <w:bCs/>
          <w:sz w:val="24"/>
        </w:rPr>
        <w:t>★.</w:t>
      </w:r>
      <w:r>
        <w:rPr>
          <w:rFonts w:hint="eastAsia" w:ascii="宋体" w:hAnsi="宋体"/>
          <w:b/>
          <w:bCs/>
          <w:sz w:val="24"/>
        </w:rPr>
        <w:t>备注：</w:t>
      </w:r>
      <w:r>
        <w:rPr>
          <w:rFonts w:hint="eastAsia" w:ascii="宋体" w:hAnsi="宋体"/>
          <w:bCs/>
          <w:sz w:val="24"/>
        </w:rPr>
        <w:t>供需双方必须以本格式文本，按照合同条款拟订合同。</w:t>
      </w:r>
    </w:p>
    <w:p>
      <w:pPr>
        <w:spacing w:line="360" w:lineRule="auto"/>
        <w:jc w:val="center"/>
        <w:rPr>
          <w:rFonts w:eastAsia="黑体"/>
          <w:bCs/>
          <w:sz w:val="28"/>
          <w:szCs w:val="28"/>
          <w:lang w:val="de-DE"/>
        </w:rPr>
      </w:pPr>
      <w:bookmarkStart w:id="3" w:name="五．合同条款"/>
      <w:bookmarkEnd w:id="3"/>
      <w:r>
        <w:rPr>
          <w:rFonts w:hint="eastAsia" w:ascii="黑体" w:eastAsia="黑体"/>
          <w:bCs/>
          <w:sz w:val="28"/>
          <w:szCs w:val="28"/>
        </w:rPr>
        <w:t>合同条款（格式）</w:t>
      </w:r>
    </w:p>
    <w:p>
      <w:pPr>
        <w:spacing w:line="360" w:lineRule="auto"/>
        <w:ind w:firstLine="480"/>
        <w:rPr>
          <w:rFonts w:ascii="宋体" w:hAnsi="宋体"/>
          <w:bCs/>
          <w:sz w:val="24"/>
        </w:rPr>
      </w:pPr>
      <w:r>
        <w:rPr>
          <w:rFonts w:hint="eastAsia" w:ascii="宋体" w:hAnsi="宋体"/>
          <w:bCs/>
          <w:sz w:val="24"/>
        </w:rPr>
        <w:t>根据编号</w:t>
      </w:r>
      <w:r>
        <w:rPr>
          <w:rFonts w:hint="eastAsia" w:ascii="华文新魏" w:hAnsi="华文中宋" w:eastAsia="华文新魏"/>
          <w:szCs w:val="20"/>
        </w:rPr>
        <w:t>*********</w:t>
      </w:r>
      <w:r>
        <w:rPr>
          <w:rFonts w:hint="eastAsia" w:ascii="宋体" w:hAnsi="宋体"/>
          <w:bCs/>
          <w:sz w:val="24"/>
        </w:rPr>
        <w:t>招标文件和该文件的中标通知书及供方投标文件，供需双方就此次**********及相关问题，同意按下列条款规定执行。</w:t>
      </w:r>
    </w:p>
    <w:p>
      <w:pPr>
        <w:spacing w:line="360" w:lineRule="auto"/>
        <w:ind w:firstLine="525"/>
        <w:rPr>
          <w:rFonts w:ascii="宋体" w:hAnsi="宋体"/>
          <w:bCs/>
          <w:sz w:val="24"/>
        </w:rPr>
      </w:pPr>
      <w:r>
        <w:rPr>
          <w:rFonts w:hint="eastAsia" w:ascii="宋体" w:hAnsi="宋体"/>
          <w:bCs/>
          <w:sz w:val="24"/>
        </w:rPr>
        <w:t>（一） 合同内容： 需方向供方购买</w:t>
      </w:r>
      <w:r>
        <w:rPr>
          <w:rFonts w:hint="eastAsia" w:ascii="宋体" w:hAnsi="宋体"/>
          <w:bCs/>
          <w:sz w:val="24"/>
          <w:u w:val="single"/>
        </w:rPr>
        <w:t xml:space="preserve">                       </w:t>
      </w:r>
      <w:r>
        <w:rPr>
          <w:rFonts w:hint="eastAsia" w:ascii="宋体" w:hAnsi="宋体"/>
          <w:bCs/>
          <w:sz w:val="24"/>
        </w:rPr>
        <w:t>。</w:t>
      </w:r>
    </w:p>
    <w:p>
      <w:pPr>
        <w:spacing w:line="360" w:lineRule="auto"/>
        <w:ind w:firstLine="525"/>
        <w:rPr>
          <w:rFonts w:ascii="宋体" w:hAnsi="宋体"/>
          <w:bCs/>
          <w:sz w:val="24"/>
        </w:rPr>
      </w:pPr>
      <w:r>
        <w:rPr>
          <w:rFonts w:hint="eastAsia" w:ascii="宋体" w:hAnsi="宋体"/>
          <w:bCs/>
          <w:sz w:val="24"/>
        </w:rPr>
        <w:t>（二） 价格及支付：</w:t>
      </w:r>
    </w:p>
    <w:p>
      <w:pPr>
        <w:tabs>
          <w:tab w:val="left" w:pos="525"/>
          <w:tab w:val="left" w:pos="1050"/>
          <w:tab w:val="left" w:pos="1155"/>
        </w:tabs>
        <w:spacing w:line="360" w:lineRule="auto"/>
        <w:ind w:firstLine="523"/>
        <w:rPr>
          <w:rFonts w:ascii="宋体" w:hAnsi="宋体"/>
          <w:bCs/>
          <w:sz w:val="24"/>
        </w:rPr>
      </w:pPr>
      <w:r>
        <w:rPr>
          <w:rFonts w:hint="eastAsia" w:ascii="宋体" w:hAnsi="宋体"/>
          <w:bCs/>
          <w:sz w:val="24"/>
        </w:rPr>
        <w:t>1. 按此次中标价格执行，合同总标的额为</w:t>
      </w:r>
      <w:r>
        <w:rPr>
          <w:rFonts w:hint="eastAsia" w:ascii="宋体" w:hAnsi="宋体"/>
          <w:bCs/>
          <w:sz w:val="24"/>
          <w:u w:val="single"/>
        </w:rPr>
        <w:t xml:space="preserve">             </w:t>
      </w:r>
      <w:r>
        <w:rPr>
          <w:rFonts w:hint="eastAsia" w:ascii="宋体" w:hAnsi="宋体"/>
          <w:bCs/>
          <w:sz w:val="24"/>
        </w:rPr>
        <w:t>元</w:t>
      </w:r>
      <w:r>
        <w:rPr>
          <w:rFonts w:hint="eastAsia" w:ascii="宋体" w:hAnsi="宋体"/>
          <w:bCs/>
          <w:sz w:val="24"/>
          <w:lang w:eastAsia="zh-CN"/>
        </w:rPr>
        <w:t>，</w:t>
      </w:r>
      <w:r>
        <w:rPr>
          <w:rFonts w:hint="eastAsia" w:ascii="宋体" w:hAnsi="宋体"/>
          <w:bCs/>
          <w:sz w:val="24"/>
        </w:rPr>
        <w:t>具体明细详见《附件》</w:t>
      </w:r>
      <w:r>
        <w:rPr>
          <w:rFonts w:hint="eastAsia" w:ascii="宋体" w:hAnsi="宋体"/>
          <w:bCs/>
          <w:sz w:val="24"/>
          <w:lang w:eastAsia="zh-CN"/>
        </w:rPr>
        <w:t>。</w:t>
      </w:r>
    </w:p>
    <w:p>
      <w:pPr>
        <w:numPr>
          <w:ilvl w:val="1"/>
          <w:numId w:val="0"/>
        </w:numPr>
        <w:tabs>
          <w:tab w:val="left" w:pos="525"/>
          <w:tab w:val="left" w:pos="945"/>
        </w:tabs>
        <w:spacing w:line="360" w:lineRule="auto"/>
        <w:ind w:left="0" w:firstLine="525"/>
        <w:rPr>
          <w:rFonts w:hint="eastAsia" w:ascii="宋体" w:hAnsi="宋体" w:eastAsia="宋体" w:cs="Times New Roman"/>
          <w:bCs/>
          <w:color w:val="000000"/>
          <w:sz w:val="24"/>
          <w:highlight w:val="none"/>
        </w:rPr>
      </w:pPr>
      <w:r>
        <w:rPr>
          <w:rFonts w:hint="eastAsia" w:ascii="宋体" w:hAnsi="宋体"/>
          <w:bCs/>
          <w:color w:val="000000"/>
          <w:sz w:val="24"/>
          <w:highlight w:val="none"/>
        </w:rPr>
        <w:t>2. 付款方式：</w:t>
      </w:r>
      <w:r>
        <w:rPr>
          <w:rFonts w:hint="eastAsia" w:ascii="宋体" w:hAnsi="宋体" w:eastAsia="宋体" w:cs="Times New Roman"/>
          <w:bCs/>
          <w:color w:val="000000"/>
          <w:sz w:val="24"/>
          <w:highlight w:val="none"/>
          <w:lang w:val="en-US" w:eastAsia="zh-CN"/>
        </w:rPr>
        <w:t>项目完工</w:t>
      </w:r>
      <w:r>
        <w:rPr>
          <w:rFonts w:hint="eastAsia" w:ascii="宋体" w:hAnsi="宋体" w:eastAsia="宋体" w:cs="Times New Roman"/>
          <w:bCs/>
          <w:color w:val="000000"/>
          <w:sz w:val="24"/>
          <w:highlight w:val="none"/>
        </w:rPr>
        <w:t>经验收合格后，支付至合同价的70%；审定结束后付至审定价的97%；质保期结束后付清余款。延期支付产生的利息发包人不承担。</w:t>
      </w:r>
    </w:p>
    <w:p>
      <w:pPr>
        <w:keepNext w:val="0"/>
        <w:keepLines w:val="0"/>
        <w:pageBreakBefore w:val="0"/>
        <w:widowControl w:val="0"/>
        <w:tabs>
          <w:tab w:val="left" w:pos="945"/>
          <w:tab w:val="left" w:pos="2100"/>
        </w:tabs>
        <w:spacing w:line="360" w:lineRule="auto"/>
        <w:ind w:left="0" w:firstLine="480"/>
        <w:rPr>
          <w:rFonts w:hint="eastAsia" w:ascii="宋体" w:hAnsi="宋体"/>
          <w:bCs/>
          <w:color w:val="000000"/>
          <w:sz w:val="24"/>
          <w:highlight w:val="none"/>
          <w:u w:val="single"/>
        </w:rPr>
      </w:pPr>
      <w:r>
        <w:rPr>
          <w:rFonts w:hint="eastAsia" w:ascii="宋体" w:hAnsi="宋体"/>
          <w:bCs/>
          <w:color w:val="000000"/>
          <w:sz w:val="24"/>
          <w:highlight w:val="none"/>
          <w:u w:val="none"/>
        </w:rPr>
        <w:t>3.合同价格形式：</w:t>
      </w:r>
      <w:r>
        <w:rPr>
          <w:rFonts w:hint="eastAsia" w:ascii="宋体" w:hAnsi="宋体"/>
          <w:bCs/>
          <w:color w:val="000000"/>
          <w:sz w:val="24"/>
          <w:highlight w:val="none"/>
          <w:u w:val="single"/>
        </w:rPr>
        <w:t>固定单价。</w:t>
      </w:r>
    </w:p>
    <w:p>
      <w:pPr>
        <w:numPr>
          <w:ilvl w:val="1"/>
          <w:numId w:val="0"/>
        </w:numPr>
        <w:tabs>
          <w:tab w:val="left" w:pos="945"/>
          <w:tab w:val="left" w:pos="2100"/>
        </w:tabs>
        <w:spacing w:line="360" w:lineRule="auto"/>
        <w:ind w:left="0" w:firstLine="525"/>
        <w:rPr>
          <w:rFonts w:ascii="宋体" w:hAnsi="宋体"/>
          <w:bCs/>
          <w:color w:val="000000"/>
          <w:sz w:val="24"/>
          <w:szCs w:val="24"/>
          <w:highlight w:val="none"/>
        </w:rPr>
      </w:pPr>
      <w:r>
        <w:rPr>
          <w:rFonts w:hint="eastAsia" w:ascii="宋体" w:hAnsi="宋体" w:eastAsia="宋体" w:cs="Times New Roman"/>
          <w:bCs/>
          <w:color w:val="000000"/>
          <w:sz w:val="24"/>
          <w:highlight w:val="none"/>
          <w:lang w:val="en-US" w:eastAsia="zh-CN"/>
        </w:rPr>
        <w:t xml:space="preserve">3. </w:t>
      </w:r>
      <w:r>
        <w:rPr>
          <w:rFonts w:hint="eastAsia" w:ascii="宋体" w:hAnsi="宋体"/>
          <w:bCs/>
          <w:color w:val="000000"/>
          <w:sz w:val="24"/>
          <w:szCs w:val="24"/>
          <w:highlight w:val="none"/>
        </w:rPr>
        <w:t>履约保证金的缴纳和退付：</w:t>
      </w:r>
    </w:p>
    <w:p>
      <w:pPr>
        <w:tabs>
          <w:tab w:val="left" w:pos="945"/>
        </w:tabs>
        <w:spacing w:line="360" w:lineRule="auto"/>
        <w:ind w:firstLine="48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 xml:space="preserve">本项目是/否向采购人缴纳履约保证金：否 </w:t>
      </w:r>
    </w:p>
    <w:p>
      <w:pPr>
        <w:numPr>
          <w:ilvl w:val="0"/>
          <w:numId w:val="21"/>
        </w:numPr>
        <w:tabs>
          <w:tab w:val="left" w:pos="0"/>
          <w:tab w:val="left" w:pos="1365"/>
        </w:tabs>
        <w:spacing w:line="360" w:lineRule="auto"/>
        <w:ind w:left="0" w:firstLine="525"/>
        <w:rPr>
          <w:rFonts w:ascii="宋体" w:hAnsi="宋体"/>
          <w:bCs/>
          <w:sz w:val="24"/>
        </w:rPr>
      </w:pPr>
      <w:r>
        <w:rPr>
          <w:rFonts w:hint="eastAsia" w:ascii="宋体" w:hAnsi="宋体"/>
          <w:bCs/>
          <w:sz w:val="24"/>
        </w:rPr>
        <w:t>知识产权</w:t>
      </w:r>
    </w:p>
    <w:p>
      <w:pPr>
        <w:tabs>
          <w:tab w:val="left" w:pos="945"/>
        </w:tabs>
        <w:spacing w:line="360" w:lineRule="auto"/>
        <w:ind w:firstLine="480"/>
        <w:rPr>
          <w:rFonts w:ascii="宋体" w:hAnsi="宋体"/>
          <w:bCs/>
          <w:sz w:val="24"/>
        </w:rPr>
      </w:pPr>
      <w:r>
        <w:rPr>
          <w:rFonts w:hint="eastAsia" w:ascii="宋体" w:hAnsi="宋体"/>
          <w:bCs/>
          <w:sz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numPr>
          <w:ilvl w:val="0"/>
          <w:numId w:val="21"/>
        </w:numPr>
        <w:tabs>
          <w:tab w:val="left" w:pos="735"/>
        </w:tabs>
        <w:spacing w:line="360" w:lineRule="auto"/>
        <w:ind w:left="0" w:firstLine="520"/>
        <w:rPr>
          <w:rFonts w:ascii="宋体" w:hAnsi="宋体"/>
          <w:bCs/>
          <w:sz w:val="24"/>
        </w:rPr>
      </w:pPr>
      <w:r>
        <w:rPr>
          <w:rFonts w:hint="eastAsia" w:ascii="宋体" w:hAnsi="宋体"/>
          <w:bCs/>
          <w:sz w:val="24"/>
        </w:rPr>
        <w:t>质量与检验：</w:t>
      </w:r>
    </w:p>
    <w:p>
      <w:pPr>
        <w:tabs>
          <w:tab w:val="left" w:pos="525"/>
          <w:tab w:val="left" w:pos="1050"/>
          <w:tab w:val="left" w:pos="1155"/>
        </w:tabs>
        <w:spacing w:line="360" w:lineRule="auto"/>
        <w:ind w:firstLine="520"/>
        <w:rPr>
          <w:rFonts w:ascii="宋体" w:hAnsi="宋体"/>
          <w:bCs/>
          <w:sz w:val="24"/>
        </w:rPr>
      </w:pPr>
      <w:r>
        <w:rPr>
          <w:rFonts w:hint="eastAsia" w:ascii="宋体" w:hAnsi="宋体"/>
          <w:bCs/>
          <w:sz w:val="24"/>
        </w:rPr>
        <w:t xml:space="preserve">1．供方应严格按照招标文件的有关规定和供方投标文件提供合格的货物及服务。                                   </w:t>
      </w:r>
    </w:p>
    <w:p>
      <w:pPr>
        <w:tabs>
          <w:tab w:val="left" w:pos="1050"/>
          <w:tab w:val="left" w:pos="1155"/>
        </w:tabs>
        <w:spacing w:line="360" w:lineRule="auto"/>
        <w:ind w:firstLine="520"/>
        <w:rPr>
          <w:rFonts w:ascii="宋体" w:hAnsi="宋体"/>
          <w:bCs/>
          <w:sz w:val="24"/>
        </w:rPr>
      </w:pPr>
      <w:r>
        <w:rPr>
          <w:rFonts w:hint="eastAsia" w:ascii="宋体" w:hAnsi="宋体"/>
          <w:bCs/>
          <w:sz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pacing w:line="360" w:lineRule="auto"/>
        <w:ind w:firstLine="520"/>
        <w:rPr>
          <w:rFonts w:ascii="宋体" w:hAnsi="宋体"/>
          <w:bCs/>
          <w:sz w:val="24"/>
        </w:rPr>
      </w:pPr>
      <w:r>
        <w:rPr>
          <w:rFonts w:hint="eastAsia" w:ascii="宋体" w:hAnsi="宋体"/>
          <w:bCs/>
          <w:sz w:val="24"/>
        </w:rPr>
        <w:t>3．货物的到货验收包括：数量、外观、质量、性能、随机备件、装箱单、质量证书等随机资料及包装完整无破损。</w:t>
      </w:r>
    </w:p>
    <w:p>
      <w:pPr>
        <w:tabs>
          <w:tab w:val="left" w:pos="1050"/>
          <w:tab w:val="left" w:pos="1155"/>
        </w:tabs>
        <w:spacing w:line="360" w:lineRule="auto"/>
        <w:ind w:firstLine="520"/>
        <w:rPr>
          <w:rFonts w:ascii="宋体" w:hAnsi="宋体"/>
          <w:bCs/>
          <w:sz w:val="24"/>
        </w:rPr>
      </w:pPr>
      <w:r>
        <w:rPr>
          <w:rFonts w:hint="eastAsia" w:ascii="宋体" w:hAnsi="宋体"/>
          <w:bCs/>
          <w:sz w:val="24"/>
        </w:rPr>
        <w:t>4．货物和系统调试验收标准：按行业通行标准、厂方出厂标准、招标文件要求和供方投标文件的承诺，并不低于国家相关标准。</w:t>
      </w:r>
    </w:p>
    <w:p>
      <w:pPr>
        <w:tabs>
          <w:tab w:val="left" w:pos="1050"/>
          <w:tab w:val="left" w:pos="1155"/>
        </w:tabs>
        <w:spacing w:line="360" w:lineRule="auto"/>
        <w:ind w:firstLine="520"/>
        <w:rPr>
          <w:rFonts w:ascii="宋体" w:hAnsi="宋体"/>
          <w:bCs/>
          <w:sz w:val="24"/>
        </w:rPr>
      </w:pPr>
      <w:r>
        <w:rPr>
          <w:rFonts w:hint="eastAsia" w:ascii="宋体" w:hAnsi="宋体"/>
          <w:bCs/>
          <w:sz w:val="24"/>
        </w:rPr>
        <w:t>5．货物运到需方指定地点并经需方验证签收后，由于需方保管不善造成的质量问题，供方应负责修理，但有关费用由需方承担。</w:t>
      </w:r>
    </w:p>
    <w:p>
      <w:pPr>
        <w:tabs>
          <w:tab w:val="left" w:pos="1050"/>
          <w:tab w:val="left" w:pos="1155"/>
        </w:tabs>
        <w:spacing w:line="360" w:lineRule="auto"/>
        <w:ind w:firstLine="520"/>
        <w:rPr>
          <w:rFonts w:ascii="宋体" w:hAnsi="宋体"/>
          <w:bCs/>
          <w:sz w:val="24"/>
        </w:rPr>
      </w:pPr>
      <w:r>
        <w:rPr>
          <w:rFonts w:hint="eastAsia" w:ascii="宋体" w:hAnsi="宋体"/>
          <w:bCs/>
          <w:sz w:val="24"/>
        </w:rPr>
        <w:t>6. 需方应在货物运到并接到供方通知后及时按照招投标文件的约定组织验收。在验收过程中产生的质量及其他问题，需方须及时以书面形式提出异议并向招标代理反馈并提出相应处理意见</w:t>
      </w:r>
      <w:r>
        <w:rPr>
          <w:rFonts w:ascii="宋体" w:hAnsi="宋体"/>
          <w:sz w:val="24"/>
        </w:rPr>
        <w:t>。</w:t>
      </w:r>
      <w:r>
        <w:rPr>
          <w:rFonts w:hint="eastAsia" w:ascii="宋体" w:hAnsi="宋体"/>
          <w:sz w:val="24"/>
        </w:rPr>
        <w:t>供</w:t>
      </w:r>
      <w:r>
        <w:rPr>
          <w:rFonts w:ascii="宋体" w:hAnsi="宋体"/>
          <w:sz w:val="24"/>
        </w:rPr>
        <w:t>方在接到</w:t>
      </w:r>
      <w:r>
        <w:rPr>
          <w:rFonts w:hint="eastAsia" w:ascii="宋体" w:hAnsi="宋体"/>
          <w:sz w:val="24"/>
        </w:rPr>
        <w:t>需方</w:t>
      </w:r>
      <w:r>
        <w:rPr>
          <w:rFonts w:ascii="宋体" w:hAnsi="宋体"/>
          <w:sz w:val="24"/>
        </w:rPr>
        <w:t>书面异议后应</w:t>
      </w:r>
      <w:r>
        <w:rPr>
          <w:rFonts w:hint="eastAsia" w:ascii="宋体" w:hAnsi="宋体"/>
          <w:sz w:val="24"/>
        </w:rPr>
        <w:t>立即整改，否则承担违约责任</w:t>
      </w:r>
      <w:r>
        <w:rPr>
          <w:rFonts w:ascii="宋体" w:hAnsi="宋体"/>
          <w:sz w:val="24"/>
        </w:rPr>
        <w:t>。</w:t>
      </w:r>
    </w:p>
    <w:p>
      <w:pPr>
        <w:tabs>
          <w:tab w:val="left" w:pos="1050"/>
          <w:tab w:val="left" w:pos="1155"/>
        </w:tabs>
        <w:spacing w:line="360" w:lineRule="auto"/>
        <w:ind w:firstLine="520"/>
        <w:rPr>
          <w:rFonts w:ascii="宋体" w:hAnsi="宋体"/>
          <w:bCs/>
          <w:sz w:val="24"/>
        </w:rPr>
      </w:pPr>
      <w:r>
        <w:rPr>
          <w:rFonts w:hint="eastAsia" w:ascii="宋体" w:hAnsi="宋体"/>
          <w:bCs/>
          <w:sz w:val="24"/>
        </w:rPr>
        <w:t>7. 需方不得擅自变更招投标文件约定的性能、指标等相关内容，如有变更应按《中华人民共和国政府采购法》、财政部《政府采购货物和服务招标投标管理办法》的相关程序执行。</w:t>
      </w:r>
    </w:p>
    <w:p>
      <w:pPr>
        <w:spacing w:line="360" w:lineRule="auto"/>
        <w:ind w:left="-2" w:firstLine="520"/>
        <w:rPr>
          <w:rFonts w:ascii="宋体" w:hAnsi="宋体"/>
          <w:bCs/>
          <w:sz w:val="24"/>
        </w:rPr>
      </w:pPr>
      <w:r>
        <w:rPr>
          <w:rFonts w:hint="eastAsia" w:ascii="宋体" w:hAnsi="宋体"/>
          <w:bCs/>
          <w:sz w:val="24"/>
        </w:rPr>
        <w:t>（五） 交货条件：</w:t>
      </w:r>
    </w:p>
    <w:p>
      <w:pPr>
        <w:tabs>
          <w:tab w:val="left" w:pos="420"/>
          <w:tab w:val="left" w:pos="1155"/>
        </w:tabs>
        <w:spacing w:line="360" w:lineRule="auto"/>
        <w:ind w:firstLine="520"/>
        <w:rPr>
          <w:rFonts w:ascii="宋体" w:hAnsi="宋体"/>
          <w:bCs/>
          <w:sz w:val="24"/>
        </w:rPr>
      </w:pPr>
      <w:r>
        <w:rPr>
          <w:rFonts w:hint="eastAsia" w:ascii="宋体" w:hAnsi="宋体"/>
          <w:bCs/>
          <w:sz w:val="24"/>
        </w:rPr>
        <w:t xml:space="preserve">1．交货日期（或完工期）： </w:t>
      </w:r>
    </w:p>
    <w:p>
      <w:pPr>
        <w:tabs>
          <w:tab w:val="left" w:pos="1155"/>
        </w:tabs>
        <w:spacing w:line="360" w:lineRule="auto"/>
        <w:ind w:firstLine="520"/>
        <w:rPr>
          <w:rFonts w:ascii="宋体" w:hAnsi="宋体"/>
          <w:bCs/>
          <w:sz w:val="24"/>
        </w:rPr>
      </w:pPr>
      <w:r>
        <w:rPr>
          <w:rFonts w:hint="eastAsia" w:ascii="宋体" w:hAnsi="宋体"/>
          <w:bCs/>
          <w:sz w:val="24"/>
        </w:rPr>
        <w:t>2．供方在验收时应先用信函、传真、电子邮件等书面方式通知需方。</w:t>
      </w:r>
    </w:p>
    <w:p>
      <w:pPr>
        <w:tabs>
          <w:tab w:val="left" w:pos="1155"/>
        </w:tabs>
        <w:spacing w:line="360" w:lineRule="auto"/>
        <w:ind w:firstLine="520"/>
        <w:rPr>
          <w:rFonts w:ascii="宋体" w:hAnsi="宋体"/>
          <w:bCs/>
          <w:sz w:val="24"/>
        </w:rPr>
      </w:pPr>
      <w:r>
        <w:rPr>
          <w:rFonts w:hint="eastAsia" w:ascii="宋体" w:hAnsi="宋体"/>
          <w:bCs/>
          <w:sz w:val="24"/>
        </w:rPr>
        <w:t>3. 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pacing w:line="360" w:lineRule="auto"/>
        <w:ind w:firstLine="520"/>
        <w:rPr>
          <w:rFonts w:ascii="宋体" w:hAnsi="宋体"/>
          <w:bCs/>
          <w:sz w:val="24"/>
        </w:rPr>
      </w:pPr>
      <w:r>
        <w:rPr>
          <w:rFonts w:hint="eastAsia" w:ascii="宋体" w:hAnsi="宋体"/>
          <w:bCs/>
          <w:sz w:val="24"/>
        </w:rPr>
        <w:t>4.</w:t>
      </w:r>
      <w:r>
        <w:rPr>
          <w:rFonts w:hint="eastAsia" w:ascii="楷体_GB2312" w:eastAsia="楷体_GB2312"/>
          <w:bCs/>
          <w:sz w:val="28"/>
          <w:szCs w:val="20"/>
        </w:rPr>
        <w:t xml:space="preserve"> </w:t>
      </w:r>
      <w:r>
        <w:rPr>
          <w:rFonts w:hint="eastAsia" w:ascii="宋体" w:hAnsi="宋体"/>
          <w:bCs/>
          <w:sz w:val="24"/>
        </w:rPr>
        <w:t>货物交货时，所有货物必须带有货物质量检验合格证书、中文质保单、装箱单、中文货物安装使用说明书。其它附件所有部件必须原包装。</w:t>
      </w:r>
    </w:p>
    <w:p>
      <w:pPr>
        <w:tabs>
          <w:tab w:val="left" w:pos="945"/>
          <w:tab w:val="left" w:pos="1155"/>
        </w:tabs>
        <w:spacing w:line="360" w:lineRule="auto"/>
        <w:ind w:left="2" w:firstLine="520"/>
        <w:rPr>
          <w:rFonts w:ascii="宋体" w:hAnsi="宋体"/>
          <w:bCs/>
          <w:sz w:val="24"/>
        </w:rPr>
      </w:pPr>
      <w:r>
        <w:rPr>
          <w:rFonts w:hint="eastAsia" w:ascii="宋体" w:hAnsi="宋体"/>
          <w:bCs/>
          <w:sz w:val="24"/>
        </w:rPr>
        <w:t xml:space="preserve">5. 运输及到货地点：由供方负责办理运输并承担所有费用，直接送到需方指定地点，即：以合同书上的地点为准。                    </w:t>
      </w:r>
    </w:p>
    <w:p>
      <w:pPr>
        <w:spacing w:line="360" w:lineRule="auto"/>
        <w:ind w:firstLine="480"/>
        <w:rPr>
          <w:rFonts w:ascii="宋体" w:hAnsi="宋体"/>
          <w:bCs/>
          <w:sz w:val="24"/>
        </w:rPr>
      </w:pPr>
      <w:r>
        <w:rPr>
          <w:rFonts w:hint="eastAsia" w:ascii="宋体" w:hAnsi="宋体"/>
          <w:bCs/>
          <w:sz w:val="24"/>
        </w:rPr>
        <w:t>（六） 售后服务：</w:t>
      </w:r>
    </w:p>
    <w:p>
      <w:pPr>
        <w:numPr>
          <w:ilvl w:val="0"/>
          <w:numId w:val="22"/>
        </w:numPr>
        <w:tabs>
          <w:tab w:val="left" w:pos="525"/>
          <w:tab w:val="left" w:pos="840"/>
          <w:tab w:val="left" w:pos="945"/>
        </w:tabs>
        <w:spacing w:line="360" w:lineRule="auto"/>
        <w:ind w:left="0" w:firstLine="520"/>
        <w:rPr>
          <w:rFonts w:ascii="宋体" w:hAnsi="宋体"/>
          <w:bCs/>
          <w:sz w:val="24"/>
        </w:rPr>
      </w:pPr>
      <w:r>
        <w:rPr>
          <w:rFonts w:hint="eastAsia" w:ascii="宋体" w:hAnsi="宋体"/>
          <w:bCs/>
          <w:sz w:val="24"/>
          <w:highlight w:val="none"/>
        </w:rPr>
        <w:t xml:space="preserve"> 供方保证其提供的货物符合国家、行业、地方、招投标文件及合同规定的质量、性能和标准。</w:t>
      </w:r>
    </w:p>
    <w:p>
      <w:pPr>
        <w:numPr>
          <w:ilvl w:val="0"/>
          <w:numId w:val="22"/>
        </w:numPr>
        <w:tabs>
          <w:tab w:val="left" w:pos="525"/>
          <w:tab w:val="left" w:pos="840"/>
          <w:tab w:val="left" w:pos="945"/>
          <w:tab w:val="left" w:pos="1050"/>
        </w:tabs>
        <w:spacing w:line="360" w:lineRule="auto"/>
        <w:ind w:left="0" w:firstLine="520"/>
        <w:rPr>
          <w:rFonts w:ascii="宋体" w:hAnsi="宋体"/>
          <w:bCs/>
          <w:sz w:val="24"/>
        </w:rPr>
      </w:pPr>
      <w:r>
        <w:rPr>
          <w:rFonts w:hint="eastAsia" w:ascii="宋体" w:hAnsi="宋体"/>
          <w:bCs/>
          <w:sz w:val="24"/>
        </w:rPr>
        <w:t xml:space="preserve"> 供方提供的服务全部按照国家有关法律法规规章和“三包”规定以及按招标文件要求和供方投标文件中的承诺执行。</w:t>
      </w:r>
    </w:p>
    <w:p>
      <w:pPr>
        <w:numPr>
          <w:ilvl w:val="0"/>
          <w:numId w:val="22"/>
        </w:numPr>
        <w:tabs>
          <w:tab w:val="left" w:pos="525"/>
          <w:tab w:val="left" w:pos="840"/>
          <w:tab w:val="left" w:pos="945"/>
          <w:tab w:val="left" w:pos="1050"/>
        </w:tabs>
        <w:spacing w:line="360" w:lineRule="auto"/>
        <w:ind w:left="0" w:firstLine="520"/>
        <w:rPr>
          <w:rFonts w:ascii="宋体" w:hAnsi="宋体"/>
          <w:bCs/>
          <w:sz w:val="24"/>
          <w:highlight w:val="none"/>
        </w:rPr>
      </w:pPr>
      <w:r>
        <w:rPr>
          <w:rFonts w:hint="eastAsia" w:ascii="宋体" w:hAnsi="宋体"/>
          <w:bCs/>
          <w:sz w:val="24"/>
        </w:rPr>
        <w:t xml:space="preserve"> 质保</w:t>
      </w:r>
      <w:r>
        <w:rPr>
          <w:rFonts w:hint="eastAsia" w:ascii="宋体" w:hAnsi="宋体"/>
          <w:bCs/>
          <w:sz w:val="24"/>
          <w:highlight w:val="none"/>
        </w:rPr>
        <w:t>期后的货物维护由双方协商再定。</w:t>
      </w:r>
    </w:p>
    <w:p>
      <w:pPr>
        <w:numPr>
          <w:ilvl w:val="0"/>
          <w:numId w:val="22"/>
        </w:numPr>
        <w:tabs>
          <w:tab w:val="left" w:pos="525"/>
          <w:tab w:val="left" w:pos="840"/>
          <w:tab w:val="left" w:pos="945"/>
          <w:tab w:val="left" w:pos="1050"/>
        </w:tabs>
        <w:spacing w:line="360" w:lineRule="auto"/>
        <w:ind w:left="0" w:firstLine="520"/>
        <w:rPr>
          <w:rFonts w:ascii="宋体" w:hAnsi="宋体"/>
          <w:bCs/>
          <w:sz w:val="24"/>
        </w:rPr>
      </w:pPr>
      <w:r>
        <w:rPr>
          <w:rFonts w:hint="eastAsia" w:ascii="宋体" w:hAnsi="宋体"/>
          <w:bCs/>
          <w:sz w:val="24"/>
          <w:highlight w:val="none"/>
        </w:rPr>
        <w:t xml:space="preserve"> 需方应向供方现场调试的技术人员及</w:t>
      </w:r>
      <w:r>
        <w:rPr>
          <w:rFonts w:hint="eastAsia" w:ascii="宋体" w:hAnsi="宋体"/>
          <w:bCs/>
          <w:sz w:val="24"/>
        </w:rPr>
        <w:t>维修人员提供方便条件，有关费用由供方负责。</w:t>
      </w:r>
    </w:p>
    <w:p>
      <w:pPr>
        <w:numPr>
          <w:ilvl w:val="0"/>
          <w:numId w:val="22"/>
        </w:numPr>
        <w:tabs>
          <w:tab w:val="left" w:pos="525"/>
          <w:tab w:val="left" w:pos="840"/>
          <w:tab w:val="left" w:pos="945"/>
          <w:tab w:val="left" w:pos="1050"/>
        </w:tabs>
        <w:spacing w:line="360" w:lineRule="auto"/>
        <w:ind w:left="0" w:firstLine="520"/>
        <w:rPr>
          <w:rFonts w:ascii="宋体" w:hAnsi="宋体"/>
          <w:bCs/>
          <w:sz w:val="24"/>
        </w:rPr>
      </w:pPr>
      <w:r>
        <w:rPr>
          <w:rFonts w:hint="eastAsia" w:ascii="宋体" w:hAnsi="宋体"/>
          <w:bCs/>
          <w:sz w:val="24"/>
        </w:rPr>
        <w:t xml:space="preserve"> 需方如要求供方提供招标文件及供方投标文件以外的其它服务，其费用另定。</w:t>
      </w:r>
    </w:p>
    <w:p>
      <w:pPr>
        <w:spacing w:line="360" w:lineRule="auto"/>
        <w:ind w:firstLine="480"/>
        <w:rPr>
          <w:rFonts w:ascii="宋体" w:hAnsi="宋体"/>
          <w:bCs/>
          <w:sz w:val="24"/>
        </w:rPr>
      </w:pPr>
      <w:r>
        <w:rPr>
          <w:rFonts w:hint="eastAsia" w:ascii="宋体" w:hAnsi="宋体"/>
          <w:bCs/>
          <w:sz w:val="24"/>
        </w:rPr>
        <w:t>（七） 违约责任：</w:t>
      </w:r>
    </w:p>
    <w:p>
      <w:pPr>
        <w:numPr>
          <w:ilvl w:val="0"/>
          <w:numId w:val="23"/>
        </w:numPr>
        <w:tabs>
          <w:tab w:val="left" w:pos="0"/>
          <w:tab w:val="left" w:pos="525"/>
          <w:tab w:val="left" w:pos="945"/>
        </w:tabs>
        <w:spacing w:line="360" w:lineRule="auto"/>
        <w:ind w:left="0" w:firstLine="520"/>
        <w:rPr>
          <w:rFonts w:ascii="宋体" w:hAnsi="宋体"/>
          <w:bCs/>
          <w:sz w:val="24"/>
        </w:rPr>
      </w:pPr>
      <w:r>
        <w:rPr>
          <w:rFonts w:hint="eastAsia" w:ascii="宋体" w:hAnsi="宋体"/>
          <w:bCs/>
          <w:sz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向供方发出书面通知书，提出解除部分或全部合同。延期应通过签订补充合同的方式由双方认可并履行。</w:t>
      </w:r>
    </w:p>
    <w:p>
      <w:pPr>
        <w:numPr>
          <w:ilvl w:val="0"/>
          <w:numId w:val="23"/>
        </w:numPr>
        <w:tabs>
          <w:tab w:val="left" w:pos="0"/>
          <w:tab w:val="left" w:pos="525"/>
          <w:tab w:val="left" w:pos="945"/>
        </w:tabs>
        <w:spacing w:line="360" w:lineRule="auto"/>
        <w:ind w:left="0" w:firstLine="520"/>
        <w:rPr>
          <w:rFonts w:ascii="宋体" w:hAnsi="宋体"/>
          <w:bCs/>
          <w:sz w:val="24"/>
        </w:rPr>
      </w:pPr>
      <w:r>
        <w:rPr>
          <w:rFonts w:hint="eastAsia" w:ascii="宋体" w:hAnsi="宋体"/>
          <w:bCs/>
          <w:sz w:val="24"/>
        </w:rPr>
        <w:t>如供方逾期交货且未经需方同意延长交货时间，除不可抗力外，每逾期一日，供方应按照</w:t>
      </w:r>
      <w:r>
        <w:rPr>
          <w:rFonts w:hint="eastAsia" w:ascii="宋体" w:hAnsi="宋体"/>
          <w:bCs/>
          <w:sz w:val="24"/>
          <w:lang w:val="en-US" w:eastAsia="zh-CN"/>
        </w:rPr>
        <w:t>2</w:t>
      </w:r>
      <w:r>
        <w:rPr>
          <w:rFonts w:hint="eastAsia" w:ascii="宋体" w:hAnsi="宋体"/>
          <w:bCs/>
          <w:sz w:val="24"/>
        </w:rPr>
        <w:t>000元的标准累计计算向需方支付违约金。逾期超过20个工作日的，需方有权解除合同，需方如已支付费用的，供方全部返还；且供方应按照合同总价的30%向需方支付违约金，如给需方造成损失的，还应赔偿损失。</w:t>
      </w:r>
    </w:p>
    <w:p>
      <w:pPr>
        <w:numPr>
          <w:ilvl w:val="0"/>
          <w:numId w:val="23"/>
        </w:numPr>
        <w:tabs>
          <w:tab w:val="left" w:pos="105"/>
          <w:tab w:val="left" w:pos="525"/>
          <w:tab w:val="left" w:pos="945"/>
        </w:tabs>
        <w:spacing w:line="360" w:lineRule="auto"/>
        <w:ind w:left="0" w:firstLine="520"/>
        <w:rPr>
          <w:rFonts w:ascii="宋体" w:hAnsi="宋体"/>
          <w:bCs/>
          <w:sz w:val="24"/>
        </w:rPr>
      </w:pPr>
      <w:r>
        <w:rPr>
          <w:rFonts w:hint="eastAsia" w:ascii="宋体" w:hAnsi="宋体"/>
          <w:bCs/>
          <w:sz w:val="24"/>
        </w:rPr>
        <w:t>需方无正当理由逾期付款时，每逾期一日，需方应按照逾期付款金额的万分之五的标准累计计算向供方支付违约金。</w:t>
      </w:r>
    </w:p>
    <w:p>
      <w:pPr>
        <w:numPr>
          <w:ilvl w:val="0"/>
          <w:numId w:val="23"/>
        </w:numPr>
        <w:tabs>
          <w:tab w:val="left" w:pos="105"/>
          <w:tab w:val="left" w:pos="525"/>
          <w:tab w:val="left" w:pos="945"/>
        </w:tabs>
        <w:spacing w:line="360" w:lineRule="auto"/>
        <w:ind w:left="0" w:firstLine="520"/>
        <w:rPr>
          <w:rFonts w:ascii="宋体" w:hAnsi="宋体"/>
          <w:bCs/>
          <w:sz w:val="24"/>
        </w:rPr>
      </w:pPr>
      <w:r>
        <w:rPr>
          <w:rFonts w:hint="eastAsia" w:ascii="宋体" w:hAnsi="宋体"/>
          <w:bCs/>
          <w:sz w:val="24"/>
        </w:rPr>
        <w:t>由于需方的原因要求延期交货，需方应按规定承付货款，并承担供方提供的代为保管费。（有关仓储规定另议）</w:t>
      </w:r>
    </w:p>
    <w:p>
      <w:pPr>
        <w:numPr>
          <w:ilvl w:val="0"/>
          <w:numId w:val="23"/>
        </w:numPr>
        <w:tabs>
          <w:tab w:val="left" w:pos="105"/>
          <w:tab w:val="left" w:pos="525"/>
          <w:tab w:val="left" w:pos="945"/>
        </w:tabs>
        <w:spacing w:line="360" w:lineRule="auto"/>
        <w:ind w:left="0" w:firstLine="520"/>
        <w:rPr>
          <w:rFonts w:ascii="宋体" w:hAnsi="宋体"/>
          <w:bCs/>
          <w:sz w:val="24"/>
        </w:rPr>
      </w:pPr>
      <w:r>
        <w:rPr>
          <w:rFonts w:hint="eastAsia" w:ascii="宋体" w:hAnsi="宋体"/>
          <w:bCs/>
          <w:sz w:val="24"/>
        </w:rPr>
        <w:t>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numPr>
          <w:ilvl w:val="0"/>
          <w:numId w:val="23"/>
        </w:numPr>
        <w:tabs>
          <w:tab w:val="left" w:pos="105"/>
          <w:tab w:val="left" w:pos="525"/>
          <w:tab w:val="left" w:pos="945"/>
        </w:tabs>
        <w:spacing w:line="360" w:lineRule="auto"/>
        <w:ind w:left="0" w:firstLine="520"/>
        <w:rPr>
          <w:rFonts w:ascii="宋体" w:hAnsi="宋体"/>
          <w:bCs/>
          <w:sz w:val="24"/>
        </w:rPr>
      </w:pPr>
      <w:r>
        <w:rPr>
          <w:rFonts w:hint="eastAsia" w:ascii="宋体" w:hAnsi="宋体"/>
          <w:bCs/>
          <w:sz w:val="24"/>
        </w:rPr>
        <w:t>由于供方提供货物质量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5%向需方支付违约金，如给需方造成其他损失的，供方还应负责赔偿。</w:t>
      </w:r>
    </w:p>
    <w:p>
      <w:pPr>
        <w:numPr>
          <w:ilvl w:val="0"/>
          <w:numId w:val="23"/>
        </w:numPr>
        <w:tabs>
          <w:tab w:val="left" w:pos="105"/>
          <w:tab w:val="left" w:pos="525"/>
          <w:tab w:val="left" w:pos="945"/>
        </w:tabs>
        <w:spacing w:line="360" w:lineRule="auto"/>
        <w:ind w:left="0" w:firstLine="520"/>
        <w:rPr>
          <w:rFonts w:ascii="宋体" w:hAnsi="宋体"/>
          <w:bCs/>
          <w:sz w:val="24"/>
        </w:rPr>
      </w:pPr>
      <w:r>
        <w:rPr>
          <w:rFonts w:hint="eastAsia" w:ascii="宋体" w:hAnsi="宋体"/>
          <w:bCs/>
          <w:sz w:val="24"/>
        </w:rPr>
        <w:t>如遭遇不可抗力事件，遭遇不可抗力的一方应尽快以书面形式将不可抗力的情况和原因通知另一方，并积极采取措施防止损失扩大。因不可抗力造成的损失，供、需双方按照法律规定处理。</w:t>
      </w:r>
    </w:p>
    <w:p>
      <w:pPr>
        <w:numPr>
          <w:ilvl w:val="0"/>
          <w:numId w:val="23"/>
        </w:numPr>
        <w:tabs>
          <w:tab w:val="left" w:pos="105"/>
          <w:tab w:val="left" w:pos="525"/>
          <w:tab w:val="left" w:pos="945"/>
        </w:tabs>
        <w:spacing w:line="360" w:lineRule="auto"/>
        <w:ind w:left="0" w:firstLine="520"/>
        <w:rPr>
          <w:rFonts w:ascii="宋体" w:hAnsi="宋体"/>
          <w:bCs/>
          <w:sz w:val="24"/>
        </w:rPr>
      </w:pPr>
      <w:r>
        <w:rPr>
          <w:rFonts w:hint="eastAsia" w:ascii="宋体" w:hAnsi="宋体"/>
          <w:bCs/>
          <w:sz w:val="24"/>
        </w:rPr>
        <w:t>招标文件及合同中所述之“不可抗力”系指不可预见、不可避免、不可克服的事件，包括但不限于：战争、洪水、台风、地震及其他法律、法规规定的事件。</w:t>
      </w:r>
    </w:p>
    <w:p>
      <w:pPr>
        <w:numPr>
          <w:ilvl w:val="0"/>
          <w:numId w:val="23"/>
        </w:numPr>
        <w:tabs>
          <w:tab w:val="left" w:pos="105"/>
          <w:tab w:val="left" w:pos="525"/>
          <w:tab w:val="left" w:pos="945"/>
        </w:tabs>
        <w:spacing w:line="360" w:lineRule="auto"/>
        <w:ind w:left="0" w:firstLine="520"/>
        <w:rPr>
          <w:rFonts w:ascii="宋体" w:hAnsi="宋体"/>
          <w:bCs/>
          <w:sz w:val="24"/>
        </w:rPr>
      </w:pPr>
      <w:r>
        <w:rPr>
          <w:rFonts w:hint="eastAsia" w:ascii="宋体" w:hAnsi="宋体"/>
          <w:bCs/>
          <w:sz w:val="24"/>
        </w:rPr>
        <w:t>如果供方在本合同履行完毕之前破产或无清偿能力，需方可在任何时候以书面形式通知供方，提出解除合同。该终止合同将不损害或影响需方已经采取或将要采取的任何行动或补救措施的权力。</w:t>
      </w:r>
    </w:p>
    <w:p>
      <w:pPr>
        <w:spacing w:line="360" w:lineRule="auto"/>
        <w:ind w:left="-2" w:firstLine="520"/>
        <w:rPr>
          <w:rFonts w:ascii="宋体" w:hAnsi="宋体"/>
          <w:bCs/>
          <w:sz w:val="24"/>
        </w:rPr>
      </w:pPr>
      <w:r>
        <w:rPr>
          <w:rFonts w:hint="eastAsia" w:ascii="宋体" w:hAnsi="宋体"/>
          <w:bCs/>
          <w:sz w:val="24"/>
        </w:rPr>
        <w:t>（八） 合同生效及其它：</w:t>
      </w:r>
    </w:p>
    <w:p>
      <w:pPr>
        <w:numPr>
          <w:ilvl w:val="0"/>
          <w:numId w:val="24"/>
        </w:numPr>
        <w:tabs>
          <w:tab w:val="left" w:pos="0"/>
          <w:tab w:val="left" w:pos="525"/>
          <w:tab w:val="left" w:pos="945"/>
        </w:tabs>
        <w:spacing w:line="360" w:lineRule="auto"/>
        <w:ind w:left="0" w:firstLine="520"/>
        <w:rPr>
          <w:rFonts w:ascii="宋体" w:hAnsi="宋体"/>
          <w:bCs/>
          <w:sz w:val="24"/>
        </w:rPr>
      </w:pPr>
      <w:r>
        <w:rPr>
          <w:rFonts w:hint="eastAsia" w:ascii="宋体" w:hAnsi="宋体"/>
          <w:bCs/>
          <w:sz w:val="24"/>
        </w:rPr>
        <w:t>合同经供需双方代表签字并盖章，且见证后即生效。</w:t>
      </w:r>
      <w:r>
        <w:rPr>
          <w:rFonts w:hint="eastAsia" w:ascii="宋体" w:hAnsi="宋体"/>
          <w:sz w:val="24"/>
        </w:rPr>
        <w:t>履约保证金在本项目验收合格后，在供方提供收到返还履约保证金的收据后无息退还。</w:t>
      </w:r>
    </w:p>
    <w:p>
      <w:pPr>
        <w:numPr>
          <w:ilvl w:val="0"/>
          <w:numId w:val="24"/>
        </w:numPr>
        <w:tabs>
          <w:tab w:val="left" w:pos="0"/>
          <w:tab w:val="left" w:pos="525"/>
          <w:tab w:val="left" w:pos="945"/>
        </w:tabs>
        <w:spacing w:line="360" w:lineRule="auto"/>
        <w:ind w:left="0" w:firstLine="520"/>
        <w:rPr>
          <w:rFonts w:ascii="宋体" w:hAnsi="宋体"/>
          <w:bCs/>
          <w:sz w:val="24"/>
        </w:rPr>
      </w:pPr>
      <w:r>
        <w:rPr>
          <w:rFonts w:hint="eastAsia" w:ascii="宋体" w:hAnsi="宋体"/>
          <w:bCs/>
          <w:sz w:val="24"/>
        </w:rPr>
        <w:t>合同签订后供需双方即直接产生权利与义务的关系，合同执行过程中出现的问题应按照合同约定、法律法规的规定办理，在合同履行过程中，双方如有争议，由招标代理协调解决。如协商不能解决，双方可</w:t>
      </w:r>
      <w:r>
        <w:rPr>
          <w:rFonts w:hint="eastAsia" w:ascii="宋体" w:hAnsi="宋体"/>
          <w:sz w:val="24"/>
        </w:rPr>
        <w:t>向无锡仲裁委员会申请仲裁</w:t>
      </w:r>
      <w:r>
        <w:rPr>
          <w:rFonts w:hint="eastAsia" w:ascii="宋体" w:hAnsi="宋体"/>
          <w:bCs/>
          <w:sz w:val="24"/>
        </w:rPr>
        <w:t>，仲裁期间，除仲裁委员会要求停止履行合同或出现一方确实无法继续履行合同的情形外，本合同应继续履行。</w:t>
      </w:r>
    </w:p>
    <w:p>
      <w:pPr>
        <w:numPr>
          <w:ilvl w:val="0"/>
          <w:numId w:val="24"/>
        </w:numPr>
        <w:tabs>
          <w:tab w:val="left" w:pos="0"/>
          <w:tab w:val="left" w:pos="525"/>
          <w:tab w:val="left" w:pos="945"/>
        </w:tabs>
        <w:spacing w:line="360" w:lineRule="auto"/>
        <w:ind w:left="0" w:firstLine="520"/>
        <w:rPr>
          <w:rFonts w:ascii="宋体" w:hAnsi="宋体"/>
          <w:bCs/>
          <w:sz w:val="24"/>
        </w:rPr>
      </w:pPr>
      <w:r>
        <w:rPr>
          <w:rFonts w:hint="eastAsia" w:ascii="宋体" w:hAnsi="宋体"/>
          <w:bCs/>
          <w:sz w:val="24"/>
        </w:rPr>
        <w:t>合同在执行过程中出现的未尽事宜，双方在不违背本合同和招标文件的原则下协商解决，协商结果以书面形式签订补充协议，且补充协议与本合同具有同等效力。</w:t>
      </w:r>
    </w:p>
    <w:p>
      <w:pPr>
        <w:numPr>
          <w:ilvl w:val="0"/>
          <w:numId w:val="24"/>
        </w:numPr>
        <w:tabs>
          <w:tab w:val="left" w:pos="0"/>
          <w:tab w:val="left" w:pos="525"/>
          <w:tab w:val="left" w:pos="945"/>
        </w:tabs>
        <w:spacing w:line="360" w:lineRule="auto"/>
        <w:ind w:left="0" w:firstLine="520"/>
        <w:rPr>
          <w:rFonts w:ascii="宋体" w:hAnsi="宋体"/>
          <w:bCs/>
          <w:sz w:val="24"/>
        </w:rPr>
      </w:pPr>
      <w:r>
        <w:rPr>
          <w:rFonts w:hint="eastAsia" w:ascii="宋体" w:hAnsi="宋体"/>
          <w:bCs/>
          <w:sz w:val="24"/>
        </w:rPr>
        <w:t>供需双方确认：对本合同条款及后果均已知悉，一致确认不存在欺诈、胁迫、乘人之危、重大误解、显失公平等任何可能导致合同无效或被撤销的情形。</w:t>
      </w:r>
    </w:p>
    <w:p>
      <w:pPr>
        <w:spacing w:line="360" w:lineRule="auto"/>
        <w:jc w:val="both"/>
        <w:outlineLvl w:val="0"/>
        <w:rPr>
          <w:rFonts w:hint="eastAsia" w:ascii="宋体" w:hAnsi="宋体" w:cs="宋体"/>
          <w:b/>
          <w:sz w:val="44"/>
          <w:szCs w:val="44"/>
        </w:rPr>
      </w:pPr>
    </w:p>
    <w:p>
      <w:pPr>
        <w:pStyle w:val="35"/>
        <w:rPr>
          <w:rFonts w:hint="eastAsia"/>
        </w:rPr>
      </w:pPr>
    </w:p>
    <w:p>
      <w:pPr>
        <w:spacing w:line="360" w:lineRule="auto"/>
        <w:jc w:val="center"/>
        <w:outlineLvl w:val="0"/>
        <w:rPr>
          <w:rFonts w:hint="eastAsia" w:ascii="宋体" w:hAnsi="宋体" w:cs="宋体"/>
          <w:b/>
          <w:sz w:val="44"/>
          <w:szCs w:val="44"/>
        </w:rPr>
      </w:pPr>
    </w:p>
    <w:p>
      <w:pPr>
        <w:spacing w:line="360" w:lineRule="auto"/>
        <w:jc w:val="center"/>
        <w:outlineLvl w:val="0"/>
        <w:rPr>
          <w:rFonts w:hint="eastAsia" w:ascii="宋体" w:hAnsi="宋体" w:cs="宋体"/>
          <w:b/>
          <w:sz w:val="44"/>
          <w:szCs w:val="44"/>
        </w:rPr>
      </w:pPr>
      <w:r>
        <w:rPr>
          <w:rFonts w:hint="eastAsia" w:ascii="宋体" w:hAnsi="宋体" w:cs="宋体"/>
          <w:b/>
          <w:sz w:val="44"/>
          <w:szCs w:val="44"/>
        </w:rPr>
        <w:t>第五部分．附件（投标文件格式）明标部分封面</w:t>
      </w:r>
    </w:p>
    <w:p>
      <w:pPr>
        <w:spacing w:line="360" w:lineRule="auto"/>
        <w:jc w:val="center"/>
        <w:outlineLvl w:val="0"/>
        <w:rPr>
          <w:rFonts w:hint="eastAsia" w:ascii="宋体" w:hAnsi="宋体" w:cs="宋体"/>
          <w:b/>
          <w:sz w:val="44"/>
          <w:szCs w:val="44"/>
          <w:shd w:val="clear" w:color="auto" w:fill="FFFFFF"/>
        </w:rPr>
      </w:pPr>
    </w:p>
    <w:p>
      <w:pPr>
        <w:spacing w:line="360" w:lineRule="auto"/>
        <w:jc w:val="center"/>
        <w:rPr>
          <w:rFonts w:hint="eastAsia" w:ascii="宋体" w:hAnsi="宋体" w:cs="宋体"/>
          <w:b/>
          <w:sz w:val="48"/>
          <w:szCs w:val="20"/>
          <w:u w:val="single"/>
          <w:shd w:val="clear" w:color="auto" w:fill="FFFFFF"/>
        </w:rPr>
      </w:pPr>
    </w:p>
    <w:p>
      <w:pPr>
        <w:spacing w:line="360" w:lineRule="auto"/>
        <w:jc w:val="center"/>
        <w:rPr>
          <w:rFonts w:hint="eastAsia" w:ascii="宋体" w:hAnsi="宋体" w:cs="宋体"/>
          <w:b/>
          <w:sz w:val="48"/>
          <w:szCs w:val="20"/>
          <w:u w:val="single"/>
          <w:shd w:val="clear" w:color="auto" w:fill="FFFFFF"/>
        </w:rPr>
      </w:pPr>
    </w:p>
    <w:p>
      <w:pPr>
        <w:spacing w:line="360" w:lineRule="auto"/>
        <w:jc w:val="center"/>
        <w:rPr>
          <w:rFonts w:hint="eastAsia" w:ascii="宋体" w:hAnsi="宋体" w:cs="宋体"/>
          <w:b/>
          <w:sz w:val="48"/>
          <w:szCs w:val="20"/>
          <w:shd w:val="clear" w:color="auto" w:fill="FFFFFF"/>
        </w:rPr>
      </w:pPr>
      <w:r>
        <w:rPr>
          <w:rFonts w:hint="eastAsia" w:ascii="宋体" w:hAnsi="宋体" w:cs="宋体"/>
          <w:b/>
          <w:sz w:val="48"/>
          <w:szCs w:val="20"/>
          <w:u w:val="single"/>
          <w:shd w:val="clear" w:color="auto" w:fill="FFFFFF"/>
        </w:rPr>
        <w:t xml:space="preserve">       （项目名称）    </w:t>
      </w:r>
      <w:r>
        <w:rPr>
          <w:rFonts w:hint="eastAsia" w:ascii="宋体" w:hAnsi="宋体" w:cs="宋体"/>
          <w:b/>
          <w:sz w:val="48"/>
          <w:szCs w:val="20"/>
          <w:shd w:val="clear" w:color="auto" w:fill="FFFFFF"/>
        </w:rPr>
        <w:t xml:space="preserve"> 公开招标</w:t>
      </w:r>
    </w:p>
    <w:p>
      <w:pPr>
        <w:spacing w:line="360" w:lineRule="auto"/>
        <w:jc w:val="center"/>
        <w:rPr>
          <w:rFonts w:hint="eastAsia" w:ascii="宋体" w:hAnsi="宋体" w:cs="宋体"/>
          <w:b/>
          <w:sz w:val="72"/>
          <w:szCs w:val="20"/>
          <w:shd w:val="clear" w:color="auto" w:fill="FFFFFF"/>
        </w:rPr>
      </w:pPr>
      <w:r>
        <w:rPr>
          <w:rFonts w:hint="eastAsia" w:ascii="宋体" w:hAnsi="宋体" w:cs="宋体"/>
          <w:b/>
          <w:sz w:val="72"/>
          <w:szCs w:val="20"/>
          <w:shd w:val="clear" w:color="auto" w:fill="FFFFFF"/>
        </w:rPr>
        <w:t>（明标部分）投标文件</w:t>
      </w:r>
    </w:p>
    <w:p>
      <w:pPr>
        <w:spacing w:line="360" w:lineRule="auto"/>
        <w:jc w:val="center"/>
        <w:rPr>
          <w:rFonts w:hint="eastAsia" w:ascii="宋体" w:hAnsi="宋体" w:cs="宋体"/>
          <w:b/>
          <w:sz w:val="48"/>
          <w:szCs w:val="20"/>
          <w:shd w:val="clear" w:color="auto" w:fill="FFFFFF"/>
        </w:rPr>
      </w:pPr>
    </w:p>
    <w:p>
      <w:pPr>
        <w:spacing w:line="360" w:lineRule="auto"/>
        <w:jc w:val="center"/>
        <w:rPr>
          <w:rFonts w:hint="eastAsia" w:ascii="宋体" w:hAnsi="宋体" w:cs="宋体"/>
          <w:b/>
          <w:sz w:val="48"/>
          <w:szCs w:val="20"/>
          <w:shd w:val="clear" w:color="auto" w:fill="FFFFFF"/>
        </w:rPr>
      </w:pPr>
    </w:p>
    <w:p>
      <w:pPr>
        <w:spacing w:line="360" w:lineRule="auto"/>
        <w:jc w:val="center"/>
        <w:rPr>
          <w:rFonts w:hint="eastAsia" w:ascii="宋体" w:hAnsi="宋体" w:cs="宋体"/>
          <w:b/>
          <w:sz w:val="48"/>
          <w:szCs w:val="20"/>
          <w:shd w:val="clear" w:color="auto" w:fill="FFFFFF"/>
        </w:rPr>
      </w:pPr>
    </w:p>
    <w:p>
      <w:pPr>
        <w:spacing w:line="360" w:lineRule="auto"/>
        <w:jc w:val="center"/>
        <w:rPr>
          <w:rFonts w:hint="eastAsia" w:ascii="宋体" w:hAnsi="宋体" w:cs="宋体"/>
          <w:b/>
          <w:sz w:val="48"/>
          <w:szCs w:val="20"/>
          <w:shd w:val="clear" w:color="auto" w:fill="FFFFFF"/>
        </w:rPr>
      </w:pPr>
    </w:p>
    <w:p>
      <w:pPr>
        <w:spacing w:line="360" w:lineRule="auto"/>
        <w:jc w:val="center"/>
        <w:rPr>
          <w:rFonts w:hint="eastAsia" w:ascii="宋体" w:hAnsi="宋体" w:cs="宋体"/>
          <w:b/>
          <w:sz w:val="48"/>
          <w:szCs w:val="20"/>
          <w:shd w:val="clear" w:color="auto" w:fill="FFFFFF"/>
        </w:rPr>
      </w:pPr>
    </w:p>
    <w:p>
      <w:pPr>
        <w:spacing w:line="360" w:lineRule="auto"/>
        <w:jc w:val="center"/>
        <w:rPr>
          <w:rFonts w:hint="eastAsia" w:ascii="宋体" w:hAnsi="宋体" w:cs="宋体"/>
          <w:b/>
          <w:sz w:val="48"/>
          <w:szCs w:val="20"/>
          <w:shd w:val="clear" w:color="auto" w:fill="FFFFFF"/>
        </w:rPr>
      </w:pPr>
    </w:p>
    <w:p>
      <w:pPr>
        <w:spacing w:line="360" w:lineRule="auto"/>
        <w:jc w:val="left"/>
        <w:rPr>
          <w:rFonts w:hint="eastAsia" w:ascii="宋体" w:hAnsi="宋体" w:cs="宋体"/>
          <w:b/>
          <w:sz w:val="48"/>
          <w:szCs w:val="20"/>
          <w:shd w:val="clear" w:color="auto" w:fill="FFFFFF"/>
        </w:rPr>
      </w:pPr>
      <w:r>
        <w:rPr>
          <w:rFonts w:hint="eastAsia" w:ascii="宋体" w:hAnsi="宋体" w:cs="宋体"/>
          <w:b/>
          <w:sz w:val="28"/>
          <w:szCs w:val="20"/>
          <w:shd w:val="clear" w:color="auto" w:fill="FFFFFF"/>
        </w:rPr>
        <w:t>采购编号：</w:t>
      </w:r>
      <w:r>
        <w:rPr>
          <w:rFonts w:hint="eastAsia" w:ascii="宋体" w:hAnsi="宋体" w:cs="宋体"/>
          <w:b/>
          <w:sz w:val="28"/>
          <w:szCs w:val="20"/>
          <w:u w:val="single"/>
          <w:shd w:val="clear" w:color="auto" w:fill="FFFFFF"/>
        </w:rPr>
        <w:t xml:space="preserve">                                            </w:t>
      </w:r>
    </w:p>
    <w:p>
      <w:pPr>
        <w:spacing w:line="360" w:lineRule="auto"/>
        <w:rPr>
          <w:rFonts w:hint="eastAsia" w:ascii="宋体" w:hAnsi="宋体" w:cs="宋体"/>
          <w:b/>
          <w:sz w:val="30"/>
          <w:szCs w:val="20"/>
          <w:u w:val="single"/>
          <w:shd w:val="clear" w:color="auto" w:fill="FFFFFF"/>
        </w:rPr>
      </w:pPr>
      <w:r>
        <w:rPr>
          <w:rFonts w:hint="eastAsia" w:ascii="宋体" w:hAnsi="宋体" w:cs="宋体"/>
          <w:b/>
          <w:sz w:val="28"/>
          <w:szCs w:val="20"/>
          <w:shd w:val="clear" w:color="auto" w:fill="FFFFFF"/>
        </w:rPr>
        <w:t>项目</w:t>
      </w:r>
      <w:r>
        <w:rPr>
          <w:rFonts w:hint="eastAsia" w:ascii="宋体" w:hAnsi="宋体" w:cs="宋体"/>
          <w:b/>
          <w:sz w:val="30"/>
          <w:szCs w:val="20"/>
          <w:shd w:val="clear" w:color="auto" w:fill="FFFFFF"/>
        </w:rPr>
        <w:t>名称：</w:t>
      </w:r>
      <w:r>
        <w:rPr>
          <w:rFonts w:hint="eastAsia" w:ascii="宋体" w:hAnsi="宋体" w:cs="宋体"/>
          <w:b/>
          <w:sz w:val="30"/>
          <w:szCs w:val="20"/>
          <w:u w:val="single"/>
          <w:shd w:val="clear" w:color="auto" w:fill="FFFFFF"/>
        </w:rPr>
        <w:t xml:space="preserve">       </w:t>
      </w:r>
      <w:r>
        <w:rPr>
          <w:rFonts w:hint="eastAsia" w:ascii="宋体" w:hAnsi="宋体" w:cs="宋体"/>
          <w:b/>
          <w:sz w:val="30"/>
          <w:szCs w:val="20"/>
          <w:u w:val="single"/>
          <w:shd w:val="clear" w:color="auto" w:fill="FFFFFF"/>
        </w:rPr>
        <w:tab/>
      </w:r>
      <w:r>
        <w:rPr>
          <w:rFonts w:hint="eastAsia" w:ascii="宋体" w:hAnsi="宋体" w:cs="宋体"/>
          <w:b/>
          <w:sz w:val="30"/>
          <w:szCs w:val="20"/>
          <w:u w:val="single"/>
          <w:shd w:val="clear" w:color="auto" w:fill="FFFFFF"/>
        </w:rPr>
        <w:t xml:space="preserve">                                </w:t>
      </w:r>
      <w:r>
        <w:rPr>
          <w:rFonts w:hint="eastAsia" w:ascii="宋体" w:hAnsi="宋体" w:cs="宋体"/>
          <w:b/>
          <w:sz w:val="30"/>
          <w:szCs w:val="20"/>
          <w:u w:val="single"/>
          <w:shd w:val="clear" w:color="auto" w:fill="FFFFFF"/>
        </w:rPr>
        <w:tab/>
      </w:r>
      <w:r>
        <w:rPr>
          <w:rFonts w:hint="eastAsia" w:ascii="宋体" w:hAnsi="宋体" w:cs="宋体"/>
          <w:b/>
          <w:sz w:val="30"/>
          <w:szCs w:val="20"/>
          <w:u w:val="single"/>
          <w:shd w:val="clear" w:color="auto" w:fill="FFFFFF"/>
        </w:rPr>
        <w:tab/>
      </w:r>
      <w:r>
        <w:rPr>
          <w:rFonts w:hint="eastAsia" w:ascii="宋体" w:hAnsi="宋体" w:cs="宋体"/>
          <w:b/>
          <w:sz w:val="30"/>
          <w:szCs w:val="20"/>
          <w:u w:val="single"/>
          <w:shd w:val="clear" w:color="auto" w:fill="FFFFFF"/>
        </w:rPr>
        <w:t xml:space="preserve"> </w:t>
      </w:r>
    </w:p>
    <w:p>
      <w:pPr>
        <w:spacing w:line="360" w:lineRule="auto"/>
        <w:rPr>
          <w:rFonts w:hint="eastAsia" w:ascii="宋体" w:hAnsi="宋体" w:cs="宋体"/>
          <w:b/>
          <w:sz w:val="30"/>
          <w:szCs w:val="20"/>
          <w:shd w:val="clear" w:color="auto" w:fill="FFFFFF"/>
        </w:rPr>
      </w:pPr>
    </w:p>
    <w:p>
      <w:pPr>
        <w:spacing w:line="360" w:lineRule="auto"/>
        <w:rPr>
          <w:rFonts w:hint="eastAsia" w:ascii="宋体" w:hAnsi="宋体" w:cs="宋体"/>
          <w:b/>
          <w:sz w:val="30"/>
          <w:szCs w:val="20"/>
          <w:u w:val="single"/>
          <w:shd w:val="clear" w:color="auto" w:fill="FFFFFF"/>
        </w:rPr>
      </w:pPr>
      <w:r>
        <w:rPr>
          <w:rFonts w:hint="eastAsia" w:ascii="宋体" w:hAnsi="宋体" w:cs="宋体"/>
          <w:b/>
          <w:sz w:val="30"/>
          <w:szCs w:val="20"/>
          <w:shd w:val="clear" w:color="auto" w:fill="FFFFFF"/>
        </w:rPr>
        <w:t>投标供应商：</w:t>
      </w:r>
      <w:r>
        <w:rPr>
          <w:rFonts w:hint="eastAsia" w:ascii="宋体" w:hAnsi="宋体" w:cs="宋体"/>
          <w:b/>
          <w:sz w:val="30"/>
          <w:szCs w:val="20"/>
          <w:u w:val="single"/>
          <w:shd w:val="clear" w:color="auto" w:fill="FFFFFF"/>
        </w:rPr>
        <w:t xml:space="preserve">             </w:t>
      </w:r>
      <w:r>
        <w:rPr>
          <w:rFonts w:hint="eastAsia" w:ascii="宋体" w:hAnsi="宋体" w:cs="宋体"/>
          <w:b/>
          <w:sz w:val="30"/>
          <w:szCs w:val="20"/>
          <w:u w:val="single"/>
          <w:shd w:val="clear" w:color="auto" w:fill="FFFFFF"/>
        </w:rPr>
        <w:tab/>
      </w:r>
      <w:r>
        <w:rPr>
          <w:rFonts w:hint="eastAsia" w:ascii="宋体" w:hAnsi="宋体" w:cs="宋体"/>
          <w:b/>
          <w:sz w:val="30"/>
          <w:szCs w:val="20"/>
          <w:u w:val="single"/>
          <w:shd w:val="clear" w:color="auto" w:fill="FFFFFF"/>
        </w:rPr>
        <w:t xml:space="preserve">                   （盖公章）</w:t>
      </w:r>
    </w:p>
    <w:p>
      <w:pPr>
        <w:spacing w:line="360" w:lineRule="auto"/>
        <w:rPr>
          <w:rFonts w:hint="eastAsia" w:ascii="宋体" w:hAnsi="宋体" w:cs="宋体"/>
          <w:b/>
          <w:sz w:val="30"/>
          <w:szCs w:val="20"/>
          <w:shd w:val="clear" w:color="auto" w:fill="FFFFFF"/>
        </w:rPr>
      </w:pPr>
      <w:r>
        <w:rPr>
          <w:rFonts w:hint="eastAsia" w:ascii="宋体" w:hAnsi="宋体" w:cs="宋体"/>
          <w:b/>
          <w:sz w:val="30"/>
          <w:szCs w:val="20"/>
          <w:shd w:val="clear" w:color="auto" w:fill="FFFFFF"/>
        </w:rPr>
        <w:t>法定代表人或</w:t>
      </w:r>
    </w:p>
    <w:p>
      <w:pPr>
        <w:spacing w:line="360" w:lineRule="auto"/>
        <w:rPr>
          <w:rFonts w:hint="eastAsia" w:ascii="宋体" w:hAnsi="宋体" w:cs="宋体"/>
          <w:b/>
          <w:sz w:val="30"/>
          <w:szCs w:val="20"/>
          <w:u w:val="single"/>
          <w:shd w:val="clear" w:color="auto" w:fill="FFFFFF"/>
        </w:rPr>
      </w:pPr>
      <w:r>
        <w:rPr>
          <w:rFonts w:hint="eastAsia" w:ascii="宋体" w:hAnsi="宋体" w:cs="宋体"/>
          <w:b/>
          <w:sz w:val="30"/>
          <w:szCs w:val="20"/>
          <w:shd w:val="clear" w:color="auto" w:fill="FFFFFF"/>
        </w:rPr>
        <w:t>其委托代理人：</w:t>
      </w:r>
      <w:r>
        <w:rPr>
          <w:rFonts w:hint="eastAsia" w:ascii="宋体" w:hAnsi="宋体" w:cs="宋体"/>
          <w:b/>
          <w:sz w:val="30"/>
          <w:szCs w:val="20"/>
          <w:u w:val="single"/>
          <w:shd w:val="clear" w:color="auto" w:fill="FFFFFF"/>
        </w:rPr>
        <w:t xml:space="preserve">           </w:t>
      </w:r>
      <w:r>
        <w:rPr>
          <w:rFonts w:hint="eastAsia" w:ascii="宋体" w:hAnsi="宋体" w:cs="宋体"/>
          <w:b/>
          <w:sz w:val="30"/>
          <w:szCs w:val="20"/>
          <w:u w:val="single"/>
          <w:shd w:val="clear" w:color="auto" w:fill="FFFFFF"/>
        </w:rPr>
        <w:tab/>
      </w:r>
      <w:r>
        <w:rPr>
          <w:rFonts w:hint="eastAsia" w:ascii="宋体" w:hAnsi="宋体" w:cs="宋体"/>
          <w:b/>
          <w:sz w:val="30"/>
          <w:szCs w:val="20"/>
          <w:u w:val="single"/>
          <w:shd w:val="clear" w:color="auto" w:fill="FFFFFF"/>
        </w:rPr>
        <w:t xml:space="preserve">          （签字或盖章）</w:t>
      </w:r>
    </w:p>
    <w:p>
      <w:pPr>
        <w:spacing w:line="360" w:lineRule="auto"/>
        <w:rPr>
          <w:rFonts w:hint="eastAsia" w:ascii="宋体" w:hAnsi="宋体" w:cs="宋体"/>
          <w:b/>
          <w:sz w:val="30"/>
          <w:szCs w:val="20"/>
          <w:shd w:val="clear" w:color="auto" w:fill="FFFFFF"/>
        </w:rPr>
      </w:pPr>
    </w:p>
    <w:p>
      <w:pPr>
        <w:spacing w:line="360" w:lineRule="auto"/>
        <w:rPr>
          <w:rFonts w:hint="eastAsia" w:ascii="宋体" w:hAnsi="宋体" w:cs="宋体"/>
          <w:b/>
          <w:sz w:val="30"/>
          <w:szCs w:val="20"/>
          <w:shd w:val="clear" w:color="auto" w:fill="FFFFFF"/>
        </w:rPr>
      </w:pPr>
      <w:r>
        <w:rPr>
          <w:rFonts w:hint="eastAsia" w:ascii="宋体" w:hAnsi="宋体" w:cs="宋体"/>
          <w:b/>
          <w:sz w:val="30"/>
          <w:szCs w:val="20"/>
          <w:shd w:val="clear" w:color="auto" w:fill="FFFFFF"/>
        </w:rPr>
        <w:t>日  期：</w:t>
      </w:r>
      <w:r>
        <w:rPr>
          <w:rFonts w:hint="eastAsia" w:ascii="宋体" w:hAnsi="宋体" w:cs="宋体"/>
          <w:b/>
          <w:sz w:val="30"/>
          <w:szCs w:val="20"/>
          <w:u w:val="single"/>
          <w:shd w:val="clear" w:color="auto" w:fill="FFFFFF"/>
        </w:rPr>
        <w:t xml:space="preserve">            </w:t>
      </w:r>
      <w:r>
        <w:rPr>
          <w:rFonts w:hint="eastAsia" w:ascii="宋体" w:hAnsi="宋体" w:cs="宋体"/>
          <w:b/>
          <w:sz w:val="30"/>
          <w:szCs w:val="20"/>
          <w:shd w:val="clear" w:color="auto" w:fill="FFFFFF"/>
        </w:rPr>
        <w:t xml:space="preserve"> 年</w:t>
      </w:r>
      <w:r>
        <w:rPr>
          <w:rFonts w:hint="eastAsia" w:ascii="宋体" w:hAnsi="宋体" w:cs="宋体"/>
          <w:b/>
          <w:sz w:val="30"/>
          <w:szCs w:val="20"/>
          <w:u w:val="single"/>
          <w:shd w:val="clear" w:color="auto" w:fill="FFFFFF"/>
        </w:rPr>
        <w:t xml:space="preserve">             </w:t>
      </w:r>
      <w:r>
        <w:rPr>
          <w:rFonts w:hint="eastAsia" w:ascii="宋体" w:hAnsi="宋体" w:cs="宋体"/>
          <w:b/>
          <w:sz w:val="30"/>
          <w:szCs w:val="20"/>
          <w:shd w:val="clear" w:color="auto" w:fill="FFFFFF"/>
        </w:rPr>
        <w:t xml:space="preserve"> 月</w:t>
      </w:r>
      <w:r>
        <w:rPr>
          <w:rFonts w:hint="eastAsia" w:ascii="宋体" w:hAnsi="宋体" w:cs="宋体"/>
          <w:b/>
          <w:sz w:val="30"/>
          <w:szCs w:val="20"/>
          <w:u w:val="single"/>
          <w:shd w:val="clear" w:color="auto" w:fill="FFFFFF"/>
        </w:rPr>
        <w:t xml:space="preserve">           </w:t>
      </w:r>
      <w:r>
        <w:rPr>
          <w:rFonts w:hint="eastAsia" w:ascii="宋体" w:hAnsi="宋体" w:cs="宋体"/>
          <w:b/>
          <w:sz w:val="30"/>
          <w:szCs w:val="20"/>
          <w:shd w:val="clear" w:color="auto" w:fill="FFFFFF"/>
        </w:rPr>
        <w:t>日</w:t>
      </w:r>
    </w:p>
    <w:p>
      <w:pPr>
        <w:spacing w:line="360" w:lineRule="auto"/>
        <w:jc w:val="center"/>
        <w:outlineLvl w:val="0"/>
        <w:rPr>
          <w:rFonts w:hint="eastAsia" w:ascii="宋体" w:hAnsi="宋体" w:cs="宋体"/>
          <w:b/>
          <w:sz w:val="30"/>
          <w:szCs w:val="30"/>
        </w:rPr>
      </w:pPr>
    </w:p>
    <w:p>
      <w:pPr>
        <w:pStyle w:val="187"/>
        <w:ind w:firstLine="0"/>
        <w:rPr>
          <w:rFonts w:hint="eastAsia" w:ascii="宋体" w:hAnsi="宋体" w:cs="宋体"/>
          <w:b/>
          <w:sz w:val="30"/>
          <w:szCs w:val="30"/>
        </w:rPr>
      </w:pPr>
    </w:p>
    <w:p>
      <w:pPr>
        <w:jc w:val="center"/>
        <w:outlineLvl w:val="0"/>
        <w:rPr>
          <w:rFonts w:hint="eastAsia" w:ascii="黑体" w:eastAsia="黑体"/>
          <w:b/>
          <w:color w:val="000000"/>
          <w:sz w:val="30"/>
          <w:szCs w:val="30"/>
        </w:rPr>
      </w:pPr>
      <w:r>
        <w:rPr>
          <w:rFonts w:hint="eastAsia" w:ascii="黑体" w:eastAsia="黑体"/>
          <w:b/>
          <w:color w:val="000000"/>
          <w:sz w:val="30"/>
          <w:szCs w:val="30"/>
        </w:rPr>
        <w:t>（一）投标函（格式）</w:t>
      </w:r>
    </w:p>
    <w:p>
      <w:pPr>
        <w:widowControl/>
        <w:spacing w:before="4" w:line="360" w:lineRule="auto"/>
        <w:rPr>
          <w:rFonts w:hint="eastAsia" w:ascii="宋体" w:hAnsi="宋体" w:cs="宋体"/>
          <w:sz w:val="24"/>
        </w:rPr>
      </w:pPr>
      <w:r>
        <w:rPr>
          <w:rFonts w:hint="eastAsia" w:ascii="宋体" w:hAnsi="宋体" w:cs="宋体"/>
          <w:sz w:val="24"/>
        </w:rPr>
        <w:t>致：江苏正龙项目管理有限公司</w:t>
      </w:r>
    </w:p>
    <w:p>
      <w:pPr>
        <w:spacing w:line="360" w:lineRule="auto"/>
        <w:ind w:firstLine="480"/>
        <w:rPr>
          <w:rFonts w:hint="eastAsia" w:ascii="宋体" w:hAnsi="宋体" w:cs="宋体"/>
          <w:sz w:val="24"/>
        </w:rPr>
      </w:pPr>
      <w:r>
        <w:rPr>
          <w:rFonts w:hint="eastAsia" w:ascii="宋体" w:hAnsi="宋体" w:cs="宋体"/>
          <w:sz w:val="24"/>
        </w:rPr>
        <w:t>我们收到你们</w:t>
      </w:r>
      <w:r>
        <w:rPr>
          <w:rFonts w:hint="eastAsia" w:ascii="宋体" w:hAnsi="宋体" w:cs="宋体"/>
          <w:sz w:val="24"/>
          <w:u w:val="single"/>
        </w:rPr>
        <w:t xml:space="preserve">   （项目名称）    </w:t>
      </w:r>
      <w:r>
        <w:rPr>
          <w:rFonts w:hint="eastAsia" w:ascii="宋体" w:hAnsi="宋体" w:cs="宋体"/>
          <w:sz w:val="24"/>
        </w:rPr>
        <w:t xml:space="preserve">招标文件，经仔细阅读和研究，我们决定参加此次   </w:t>
      </w:r>
      <w:r>
        <w:rPr>
          <w:rFonts w:hint="eastAsia" w:ascii="宋体" w:hAnsi="宋体" w:cs="宋体"/>
          <w:sz w:val="24"/>
          <w:u w:val="single"/>
        </w:rPr>
        <w:t xml:space="preserve">（项目名称）  </w:t>
      </w:r>
      <w:r>
        <w:rPr>
          <w:rFonts w:hint="eastAsia" w:ascii="宋体" w:hAnsi="宋体" w:cs="宋体"/>
          <w:sz w:val="24"/>
        </w:rPr>
        <w:t>项目的投标。</w:t>
      </w:r>
    </w:p>
    <w:p>
      <w:pPr>
        <w:spacing w:line="360" w:lineRule="auto"/>
        <w:ind w:firstLine="480"/>
        <w:rPr>
          <w:rFonts w:hint="eastAsia" w:ascii="宋体" w:hAnsi="宋体" w:cs="宋体"/>
          <w:b/>
          <w:sz w:val="24"/>
        </w:rPr>
      </w:pPr>
      <w:r>
        <w:rPr>
          <w:rFonts w:hint="eastAsia" w:ascii="宋体" w:hAnsi="宋体" w:cs="宋体"/>
          <w:sz w:val="24"/>
        </w:rPr>
        <w:t>一、我们愿意按照招标文件的一切要求（包括付款方式），提供本项目的报价，投标总价见《开标一览表》。</w:t>
      </w:r>
    </w:p>
    <w:p>
      <w:pPr>
        <w:spacing w:line="360" w:lineRule="auto"/>
        <w:ind w:left="480"/>
        <w:rPr>
          <w:rFonts w:hint="eastAsia" w:ascii="宋体" w:hAnsi="宋体" w:cs="宋体"/>
          <w:b/>
          <w:bCs/>
          <w:sz w:val="24"/>
        </w:rPr>
      </w:pPr>
      <w:r>
        <w:rPr>
          <w:rFonts w:hint="eastAsia" w:ascii="宋体" w:hAnsi="宋体" w:cs="宋体"/>
          <w:sz w:val="24"/>
        </w:rPr>
        <w:t>二、我方愿意提供江苏正龙项目管理有限公司在招标文件中要求的文件、资料。</w:t>
      </w:r>
    </w:p>
    <w:p>
      <w:pPr>
        <w:tabs>
          <w:tab w:val="left" w:pos="525"/>
          <w:tab w:val="left" w:pos="945"/>
        </w:tabs>
        <w:spacing w:line="360" w:lineRule="auto"/>
        <w:ind w:firstLine="480"/>
        <w:rPr>
          <w:rFonts w:hint="eastAsia" w:ascii="宋体" w:hAnsi="宋体" w:cs="宋体"/>
          <w:bCs/>
          <w:sz w:val="24"/>
        </w:rPr>
      </w:pPr>
      <w:r>
        <w:rPr>
          <w:rFonts w:hint="eastAsia" w:ascii="宋体" w:hAnsi="宋体" w:cs="宋体"/>
          <w:sz w:val="24"/>
        </w:rPr>
        <w:t>三、我方同意按招标文件中的规定，本投标文件报价的有效期限为中标通知书发出之日起90天。</w:t>
      </w:r>
    </w:p>
    <w:p>
      <w:pPr>
        <w:spacing w:line="360" w:lineRule="auto"/>
        <w:ind w:firstLine="480"/>
        <w:rPr>
          <w:rFonts w:hint="eastAsia" w:ascii="宋体" w:hAnsi="宋体" w:cs="宋体"/>
          <w:sz w:val="24"/>
        </w:rPr>
      </w:pPr>
      <w:r>
        <w:rPr>
          <w:rFonts w:hint="eastAsia" w:ascii="宋体" w:hAnsi="宋体" w:cs="宋体"/>
          <w:sz w:val="24"/>
        </w:rPr>
        <w:t>四、如果我方的投标文件被接受，我方将履行招标文件中规定的每一项要求，按期、按质、按量，完成交货任务。</w:t>
      </w:r>
    </w:p>
    <w:p>
      <w:pPr>
        <w:spacing w:line="360" w:lineRule="auto"/>
        <w:ind w:firstLine="480"/>
        <w:rPr>
          <w:rFonts w:hint="eastAsia" w:ascii="宋体" w:hAnsi="宋体" w:cs="宋体"/>
          <w:sz w:val="24"/>
        </w:rPr>
      </w:pPr>
      <w:r>
        <w:rPr>
          <w:rFonts w:hint="eastAsia" w:ascii="宋体" w:hAnsi="宋体" w:cs="宋体"/>
          <w:sz w:val="24"/>
        </w:rPr>
        <w:t>五、我方认为你们有权决定中标供应商。</w:t>
      </w:r>
    </w:p>
    <w:p>
      <w:pPr>
        <w:spacing w:line="360" w:lineRule="auto"/>
        <w:ind w:firstLine="480"/>
        <w:rPr>
          <w:rFonts w:hint="eastAsia" w:ascii="宋体" w:hAnsi="宋体" w:cs="宋体"/>
          <w:sz w:val="24"/>
        </w:rPr>
      </w:pPr>
      <w:r>
        <w:rPr>
          <w:rFonts w:hint="eastAsia" w:ascii="宋体" w:hAnsi="宋体" w:cs="宋体"/>
          <w:sz w:val="24"/>
        </w:rPr>
        <w:t>六、我方愿意遵守《中华人民共和国政府采购法》，并按《中华人民共和国民法典》和合同条款履行自己的全部责任。在合同履行过程中，双方如有争议，由双方协调解决。如协商不能解决，双方可向无锡仲裁委员会按其仲裁规则申请仲裁或向项目所在地人民法院起诉。</w:t>
      </w:r>
    </w:p>
    <w:p>
      <w:pPr>
        <w:spacing w:line="360" w:lineRule="auto"/>
        <w:ind w:firstLine="480"/>
        <w:rPr>
          <w:rFonts w:hint="eastAsia" w:ascii="宋体" w:hAnsi="宋体" w:cs="宋体"/>
          <w:sz w:val="24"/>
        </w:rPr>
      </w:pPr>
      <w:r>
        <w:rPr>
          <w:rFonts w:hint="eastAsia" w:ascii="宋体" w:hAnsi="宋体" w:cs="宋体"/>
          <w:sz w:val="24"/>
        </w:rPr>
        <w:t>七、我方认可并保证遵守招标文件的所有规定，放弃对招标文件提出质疑的权利。</w:t>
      </w:r>
    </w:p>
    <w:p>
      <w:pPr>
        <w:spacing w:line="360" w:lineRule="auto"/>
        <w:ind w:firstLine="480"/>
        <w:rPr>
          <w:rFonts w:hint="eastAsia" w:ascii="宋体" w:hAnsi="宋体" w:cs="宋体"/>
          <w:sz w:val="24"/>
        </w:rPr>
      </w:pPr>
      <w:r>
        <w:rPr>
          <w:rFonts w:hint="eastAsia" w:ascii="宋体" w:hAnsi="宋体" w:cs="宋体"/>
          <w:sz w:val="24"/>
        </w:rPr>
        <w:t>八、如果我方被确定为中标供应商并签订合同后，如无不可抗力，又未履行招标文件、投标文件合同条款的，一经查实，我方愿意赔偿由此而造成的一切损失，并同意接受按招标文件的相关要求对我方进行的处理。</w:t>
      </w:r>
    </w:p>
    <w:p>
      <w:pPr>
        <w:widowControl/>
        <w:spacing w:before="4" w:line="360" w:lineRule="auto"/>
        <w:rPr>
          <w:rFonts w:hint="eastAsia" w:ascii="宋体" w:hAnsi="宋体" w:cs="宋体"/>
          <w:sz w:val="24"/>
        </w:rPr>
      </w:pPr>
    </w:p>
    <w:p>
      <w:pPr>
        <w:widowControl/>
        <w:spacing w:before="4" w:line="360" w:lineRule="auto"/>
        <w:rPr>
          <w:rFonts w:hint="eastAsia" w:ascii="宋体" w:hAnsi="宋体" w:cs="宋体"/>
          <w:sz w:val="24"/>
        </w:rPr>
      </w:pPr>
      <w:r>
        <w:rPr>
          <w:rFonts w:hint="eastAsia" w:ascii="宋体" w:hAnsi="宋体" w:cs="宋体"/>
          <w:sz w:val="24"/>
        </w:rPr>
        <w:t>投标供应商：（盖章）</w:t>
      </w:r>
    </w:p>
    <w:p>
      <w:pPr>
        <w:widowControl/>
        <w:spacing w:before="4" w:line="360" w:lineRule="auto"/>
        <w:rPr>
          <w:rFonts w:hint="eastAsia" w:ascii="宋体" w:hAnsi="宋体" w:cs="宋体"/>
          <w:sz w:val="24"/>
        </w:rPr>
      </w:pPr>
      <w:r>
        <w:rPr>
          <w:rFonts w:hint="eastAsia" w:ascii="宋体" w:hAnsi="宋体" w:cs="宋体"/>
          <w:sz w:val="24"/>
        </w:rPr>
        <w:t>法定代表人或委托代理人：（签字或盖章）</w:t>
      </w:r>
    </w:p>
    <w:p>
      <w:pPr>
        <w:widowControl/>
        <w:spacing w:before="4" w:line="360" w:lineRule="auto"/>
        <w:rPr>
          <w:rFonts w:hint="eastAsia" w:ascii="宋体" w:hAnsi="宋体" w:cs="宋体"/>
          <w:sz w:val="24"/>
        </w:rPr>
      </w:pPr>
      <w:r>
        <w:rPr>
          <w:rFonts w:hint="eastAsia" w:ascii="宋体" w:hAnsi="宋体" w:cs="宋体"/>
          <w:sz w:val="24"/>
        </w:rPr>
        <w:t xml:space="preserve">电话：                   传真：               </w:t>
      </w:r>
    </w:p>
    <w:p>
      <w:pPr>
        <w:widowControl/>
        <w:spacing w:before="4" w:line="360" w:lineRule="auto"/>
        <w:rPr>
          <w:rFonts w:hint="eastAsia" w:ascii="宋体" w:hAnsi="宋体" w:cs="宋体"/>
          <w:sz w:val="24"/>
        </w:rPr>
      </w:pPr>
      <w:r>
        <w:rPr>
          <w:rFonts w:hint="eastAsia" w:ascii="宋体" w:hAnsi="宋体" w:cs="宋体"/>
          <w:sz w:val="24"/>
        </w:rPr>
        <w:t>地址：                   邮编：</w:t>
      </w:r>
    </w:p>
    <w:p>
      <w:pPr>
        <w:widowControl/>
        <w:spacing w:before="4" w:line="360" w:lineRule="auto"/>
        <w:rPr>
          <w:rFonts w:hint="eastAsia" w:ascii="宋体" w:hAnsi="宋体" w:cs="宋体"/>
          <w:sz w:val="24"/>
        </w:rPr>
      </w:pPr>
      <w:r>
        <w:rPr>
          <w:rFonts w:hint="eastAsia" w:ascii="宋体" w:hAnsi="宋体" w:cs="宋体"/>
          <w:sz w:val="24"/>
        </w:rPr>
        <w:t xml:space="preserve">开户名称：               </w:t>
      </w:r>
    </w:p>
    <w:p>
      <w:pPr>
        <w:widowControl/>
        <w:spacing w:before="4" w:line="360" w:lineRule="auto"/>
        <w:rPr>
          <w:rFonts w:hint="eastAsia" w:ascii="宋体" w:hAnsi="宋体" w:cs="宋体"/>
          <w:sz w:val="24"/>
        </w:rPr>
      </w:pPr>
      <w:r>
        <w:rPr>
          <w:rFonts w:hint="eastAsia" w:ascii="宋体" w:hAnsi="宋体" w:cs="宋体"/>
          <w:sz w:val="24"/>
        </w:rPr>
        <w:t xml:space="preserve">开户银行： </w:t>
      </w:r>
    </w:p>
    <w:p>
      <w:pPr>
        <w:widowControl/>
        <w:spacing w:before="4" w:line="360" w:lineRule="auto"/>
        <w:rPr>
          <w:rFonts w:hint="eastAsia" w:ascii="宋体" w:hAnsi="宋体" w:cs="宋体"/>
          <w:sz w:val="24"/>
        </w:rPr>
      </w:pPr>
      <w:r>
        <w:rPr>
          <w:rFonts w:hint="eastAsia" w:ascii="宋体" w:hAnsi="宋体" w:cs="宋体"/>
          <w:sz w:val="24"/>
        </w:rPr>
        <w:t>开户账号：</w:t>
      </w:r>
    </w:p>
    <w:p>
      <w:pPr>
        <w:jc w:val="center"/>
        <w:outlineLvl w:val="0"/>
        <w:rPr>
          <w:rFonts w:hint="eastAsia" w:ascii="宋体" w:hAnsi="宋体" w:cs="宋体"/>
          <w:b/>
          <w:sz w:val="30"/>
          <w:szCs w:val="30"/>
        </w:rPr>
      </w:pPr>
    </w:p>
    <w:p>
      <w:pPr>
        <w:jc w:val="center"/>
        <w:outlineLvl w:val="0"/>
        <w:rPr>
          <w:rFonts w:hint="eastAsia" w:ascii="宋体" w:hAnsi="宋体" w:cs="宋体"/>
          <w:sz w:val="30"/>
          <w:szCs w:val="30"/>
        </w:rPr>
      </w:pPr>
    </w:p>
    <w:p>
      <w:pPr>
        <w:jc w:val="center"/>
        <w:outlineLvl w:val="0"/>
        <w:rPr>
          <w:rFonts w:hint="eastAsia" w:ascii="黑体" w:eastAsia="黑体"/>
          <w:b/>
          <w:color w:val="000000"/>
          <w:sz w:val="30"/>
          <w:szCs w:val="30"/>
        </w:rPr>
      </w:pPr>
      <w:r>
        <w:rPr>
          <w:rFonts w:hint="eastAsia" w:ascii="黑体" w:eastAsia="黑体"/>
          <w:b/>
          <w:color w:val="000000"/>
          <w:sz w:val="30"/>
          <w:szCs w:val="30"/>
        </w:rPr>
        <w:t>（二）关于资格的声明函（格式）</w:t>
      </w:r>
    </w:p>
    <w:p>
      <w:pPr>
        <w:jc w:val="center"/>
        <w:rPr>
          <w:rFonts w:hint="eastAsia" w:ascii="黑体" w:eastAsia="黑体"/>
          <w:bCs/>
          <w:color w:val="000000"/>
          <w:sz w:val="32"/>
        </w:rPr>
      </w:pPr>
    </w:p>
    <w:p>
      <w:pPr>
        <w:spacing w:line="480" w:lineRule="auto"/>
        <w:jc w:val="center"/>
        <w:rPr>
          <w:rFonts w:hint="eastAsia" w:ascii="宋体" w:hAnsi="宋体"/>
          <w:bCs/>
          <w:color w:val="000000"/>
          <w:sz w:val="24"/>
        </w:rPr>
      </w:pPr>
      <w:r>
        <w:rPr>
          <w:rFonts w:hint="eastAsia" w:ascii="楷体_GB2312" w:eastAsia="楷体_GB2312"/>
          <w:bCs/>
          <w:color w:val="000000"/>
          <w:sz w:val="30"/>
        </w:rPr>
        <w:t xml:space="preserve">   </w:t>
      </w:r>
      <w:r>
        <w:rPr>
          <w:rFonts w:hint="eastAsia" w:ascii="宋体" w:hAnsi="宋体"/>
          <w:bCs/>
          <w:color w:val="000000"/>
          <w:sz w:val="24"/>
        </w:rPr>
        <w:t>采购编号：</w:t>
      </w:r>
    </w:p>
    <w:p>
      <w:pPr>
        <w:tabs>
          <w:tab w:val="left" w:pos="6300"/>
        </w:tabs>
        <w:spacing w:line="480" w:lineRule="auto"/>
        <w:jc w:val="center"/>
        <w:rPr>
          <w:rFonts w:hint="eastAsia" w:ascii="宋体" w:hAnsi="宋体"/>
          <w:bCs/>
          <w:color w:val="000000"/>
          <w:sz w:val="24"/>
        </w:rPr>
      </w:pPr>
      <w:r>
        <w:rPr>
          <w:rFonts w:hint="eastAsia" w:ascii="宋体" w:hAnsi="宋体"/>
          <w:bCs/>
          <w:color w:val="000000"/>
          <w:sz w:val="24"/>
        </w:rPr>
        <w:t xml:space="preserve">            日期：</w:t>
      </w:r>
    </w:p>
    <w:p>
      <w:pPr>
        <w:spacing w:line="480" w:lineRule="auto"/>
        <w:jc w:val="center"/>
        <w:rPr>
          <w:rFonts w:hint="eastAsia" w:ascii="宋体" w:hAnsi="宋体"/>
          <w:bCs/>
          <w:color w:val="000000"/>
          <w:sz w:val="24"/>
        </w:rPr>
      </w:pPr>
    </w:p>
    <w:p>
      <w:pPr>
        <w:spacing w:line="480" w:lineRule="auto"/>
        <w:rPr>
          <w:rFonts w:hint="eastAsia" w:ascii="宋体" w:hAnsi="宋体"/>
          <w:bCs/>
          <w:color w:val="000000"/>
          <w:sz w:val="24"/>
        </w:rPr>
      </w:pPr>
      <w:r>
        <w:rPr>
          <w:rFonts w:hint="eastAsia" w:ascii="宋体" w:hAnsi="宋体"/>
          <w:bCs/>
          <w:color w:val="000000"/>
          <w:sz w:val="24"/>
        </w:rPr>
        <w:t>江苏正龙项目管理有限公司：</w:t>
      </w:r>
    </w:p>
    <w:p>
      <w:pPr>
        <w:spacing w:line="480" w:lineRule="auto"/>
        <w:rPr>
          <w:rFonts w:hint="eastAsia" w:ascii="宋体" w:hAnsi="宋体"/>
          <w:bCs/>
          <w:color w:val="000000"/>
          <w:sz w:val="24"/>
        </w:rPr>
      </w:pPr>
      <w:r>
        <w:rPr>
          <w:rFonts w:hint="eastAsia" w:ascii="宋体" w:hAnsi="宋体"/>
          <w:bCs/>
          <w:color w:val="000000"/>
          <w:sz w:val="24"/>
        </w:rPr>
        <w:t xml:space="preserve">    我公司（单位）参加政府采购活动前三年内，在经营活动中没有重大违法记录。</w:t>
      </w:r>
    </w:p>
    <w:p>
      <w:pPr>
        <w:spacing w:line="480" w:lineRule="auto"/>
        <w:rPr>
          <w:rFonts w:hint="eastAsia" w:ascii="宋体" w:hAnsi="宋体"/>
          <w:bCs/>
          <w:color w:val="000000"/>
          <w:sz w:val="24"/>
        </w:rPr>
      </w:pPr>
      <w:r>
        <w:rPr>
          <w:rFonts w:hint="eastAsia" w:ascii="宋体" w:hAnsi="宋体"/>
          <w:bCs/>
          <w:color w:val="000000"/>
          <w:sz w:val="24"/>
        </w:rPr>
        <w:t xml:space="preserve">    我公司（单位）愿针对本次项目（</w:t>
      </w:r>
      <w:r>
        <w:rPr>
          <w:rFonts w:hint="eastAsia" w:ascii="宋体" w:hAnsi="宋体"/>
          <w:b/>
          <w:bCs/>
          <w:color w:val="000000"/>
          <w:sz w:val="24"/>
        </w:rPr>
        <w:t>采购编号：</w:t>
      </w:r>
      <w:r>
        <w:rPr>
          <w:rFonts w:hint="eastAsia" w:ascii="宋体" w:hAnsi="宋体"/>
          <w:b/>
          <w:bCs/>
          <w:color w:val="000000"/>
          <w:sz w:val="24"/>
          <w:lang w:eastAsia="zh-CN"/>
        </w:rPr>
        <w:t>JSZC-320211-ZLZL-G2024-0002</w:t>
      </w:r>
      <w:r>
        <w:rPr>
          <w:rFonts w:hint="eastAsia" w:ascii="黑体" w:eastAsia="黑体"/>
          <w:bCs/>
          <w:color w:val="000000"/>
          <w:sz w:val="24"/>
        </w:rPr>
        <w:t>）</w:t>
      </w:r>
      <w:r>
        <w:rPr>
          <w:rFonts w:hint="eastAsia" w:ascii="宋体" w:hAnsi="宋体"/>
          <w:bCs/>
          <w:color w:val="000000"/>
          <w:sz w:val="24"/>
        </w:rPr>
        <w:t>进行投标，投标文件中所有关于投标资格的文件、证明、陈述均是真实的、准确的。若有违背，我公司（单位）愿意承担由此而产生的一切后果。</w:t>
      </w:r>
    </w:p>
    <w:p>
      <w:pPr>
        <w:spacing w:line="480" w:lineRule="auto"/>
        <w:rPr>
          <w:rFonts w:hint="eastAsia" w:ascii="宋体" w:hAnsi="宋体"/>
          <w:bCs/>
          <w:color w:val="000000"/>
          <w:sz w:val="24"/>
        </w:rPr>
      </w:pPr>
    </w:p>
    <w:p>
      <w:pPr>
        <w:spacing w:line="480" w:lineRule="auto"/>
        <w:rPr>
          <w:rFonts w:hint="eastAsia" w:ascii="宋体" w:hAnsi="宋体"/>
          <w:bCs/>
          <w:color w:val="000000"/>
          <w:sz w:val="24"/>
        </w:rPr>
      </w:pPr>
      <w:r>
        <w:rPr>
          <w:rFonts w:hint="eastAsia" w:ascii="宋体" w:hAnsi="宋体"/>
          <w:bCs/>
          <w:color w:val="000000"/>
          <w:sz w:val="24"/>
        </w:rPr>
        <w:t xml:space="preserve">                                     投标人（盖章）：</w:t>
      </w:r>
    </w:p>
    <w:p>
      <w:pPr>
        <w:spacing w:line="480" w:lineRule="auto"/>
        <w:rPr>
          <w:rFonts w:hint="eastAsia" w:ascii="宋体" w:hAnsi="宋体"/>
          <w:bCs/>
          <w:color w:val="000000"/>
          <w:sz w:val="24"/>
        </w:rPr>
      </w:pPr>
      <w:r>
        <w:rPr>
          <w:rFonts w:hint="eastAsia" w:ascii="宋体" w:hAnsi="宋体"/>
          <w:bCs/>
          <w:color w:val="000000"/>
          <w:sz w:val="24"/>
        </w:rPr>
        <w:t xml:space="preserve">                               法定代表人（签字或盖章）：</w:t>
      </w:r>
    </w:p>
    <w:p>
      <w:pPr>
        <w:spacing w:line="480" w:lineRule="auto"/>
        <w:ind w:firstLine="4680"/>
        <w:rPr>
          <w:rFonts w:hint="eastAsia" w:ascii="宋体" w:hAnsi="宋体"/>
          <w:bCs/>
          <w:color w:val="000000"/>
          <w:sz w:val="24"/>
        </w:rPr>
      </w:pPr>
      <w:r>
        <w:rPr>
          <w:rFonts w:hint="eastAsia" w:ascii="宋体" w:hAnsi="宋体"/>
          <w:bCs/>
          <w:color w:val="000000"/>
          <w:sz w:val="24"/>
        </w:rPr>
        <w:t>年     月     日</w:t>
      </w:r>
    </w:p>
    <w:p>
      <w:pPr>
        <w:jc w:val="center"/>
        <w:outlineLvl w:val="0"/>
        <w:rPr>
          <w:rFonts w:hint="eastAsia" w:ascii="黑体" w:eastAsia="黑体"/>
          <w:b/>
          <w:color w:val="000000"/>
          <w:sz w:val="30"/>
          <w:szCs w:val="30"/>
        </w:rPr>
      </w:pPr>
    </w:p>
    <w:p>
      <w:pPr>
        <w:jc w:val="center"/>
        <w:outlineLvl w:val="0"/>
        <w:rPr>
          <w:rFonts w:hint="eastAsia" w:ascii="黑体" w:eastAsia="黑体"/>
          <w:b/>
          <w:color w:val="000000"/>
          <w:sz w:val="30"/>
          <w:szCs w:val="30"/>
        </w:rPr>
      </w:pPr>
    </w:p>
    <w:p>
      <w:pPr>
        <w:pStyle w:val="271"/>
        <w:ind w:firstLine="0"/>
        <w:rPr>
          <w:rFonts w:hint="eastAsia"/>
        </w:rPr>
      </w:pPr>
    </w:p>
    <w:p>
      <w:pPr>
        <w:spacing w:line="480" w:lineRule="auto"/>
        <w:rPr>
          <w:rFonts w:hint="eastAsia" w:ascii="黑体" w:eastAsia="黑体"/>
          <w:b/>
          <w:color w:val="000000"/>
          <w:sz w:val="30"/>
          <w:szCs w:val="30"/>
        </w:rPr>
      </w:pPr>
      <w:r>
        <w:rPr>
          <w:rFonts w:hint="eastAsia" w:ascii="宋体" w:hAnsi="宋体"/>
          <w:bCs/>
          <w:color w:val="000000"/>
          <w:sz w:val="24"/>
        </w:rPr>
        <w:t>备注：</w:t>
      </w:r>
      <w:r>
        <w:rPr>
          <w:rFonts w:hint="eastAsia" w:ascii="宋体" w:hAnsi="宋体"/>
          <w:color w:val="000000"/>
          <w:sz w:val="24"/>
        </w:rPr>
        <w:t>根据《中华人民共和国政府采购法实施条例》第十九条第一款规定，“重大违法记录，是指供应商因违法经营受到刑事处罚或者责令停产停业、吊销许可证或者执照、较大数额罚款等行政处罚。”其中“较大数额罚款”的标准执行财库【2022】3号文的规定，“较大数额罚款”认定为200万元以上的罚款，法律、行政法规以及国务院有关部门明确规定相关领域“较大数额罚款”标准高于200万元的，从其规定。</w:t>
      </w:r>
    </w:p>
    <w:p>
      <w:pPr>
        <w:jc w:val="center"/>
        <w:outlineLvl w:val="0"/>
        <w:rPr>
          <w:rFonts w:hint="eastAsia" w:ascii="黑体" w:eastAsia="黑体"/>
          <w:b/>
          <w:color w:val="000000"/>
          <w:sz w:val="30"/>
          <w:szCs w:val="30"/>
        </w:rPr>
      </w:pPr>
    </w:p>
    <w:p>
      <w:pPr>
        <w:jc w:val="center"/>
        <w:outlineLvl w:val="0"/>
        <w:rPr>
          <w:rFonts w:hint="eastAsia" w:ascii="黑体" w:eastAsia="黑体"/>
          <w:b/>
          <w:color w:val="000000"/>
          <w:sz w:val="30"/>
          <w:szCs w:val="30"/>
        </w:rPr>
      </w:pPr>
      <w:r>
        <w:rPr>
          <w:rFonts w:hint="eastAsia" w:ascii="黑体" w:eastAsia="黑体"/>
          <w:b/>
          <w:color w:val="000000"/>
          <w:sz w:val="30"/>
          <w:szCs w:val="30"/>
        </w:rPr>
        <w:t>（三）（投标人）法定代表人授权委托书（格式）：</w:t>
      </w:r>
    </w:p>
    <w:p>
      <w:pPr>
        <w:outlineLvl w:val="0"/>
        <w:rPr>
          <w:rFonts w:hint="eastAsia" w:ascii="黑体" w:eastAsia="黑体"/>
          <w:bCs/>
          <w:color w:val="000000"/>
          <w:sz w:val="28"/>
          <w:szCs w:val="28"/>
        </w:rPr>
      </w:pPr>
    </w:p>
    <w:p>
      <w:pPr>
        <w:jc w:val="center"/>
        <w:outlineLvl w:val="0"/>
        <w:rPr>
          <w:rFonts w:hint="eastAsia" w:ascii="黑体" w:eastAsia="黑体"/>
          <w:bCs/>
          <w:color w:val="000000"/>
          <w:sz w:val="28"/>
          <w:szCs w:val="28"/>
        </w:rPr>
      </w:pPr>
      <w:r>
        <w:rPr>
          <w:rFonts w:hint="eastAsia" w:ascii="黑体" w:eastAsia="黑体"/>
          <w:bCs/>
          <w:color w:val="000000"/>
          <w:sz w:val="28"/>
          <w:szCs w:val="28"/>
        </w:rPr>
        <w:t>法定代表人授权委托书</w:t>
      </w:r>
    </w:p>
    <w:p>
      <w:pPr>
        <w:spacing w:line="480" w:lineRule="auto"/>
        <w:rPr>
          <w:rFonts w:hint="eastAsia" w:ascii="宋体" w:hAnsi="宋体" w:eastAsia="宋体"/>
          <w:bCs/>
          <w:color w:val="000000"/>
          <w:sz w:val="24"/>
          <w:lang w:eastAsia="zh-CN"/>
        </w:rPr>
      </w:pPr>
      <w:r>
        <w:rPr>
          <w:rFonts w:hint="eastAsia" w:ascii="楷体_GB2312" w:eastAsia="楷体_GB2312"/>
          <w:bCs/>
          <w:color w:val="000000"/>
          <w:sz w:val="30"/>
        </w:rPr>
        <w:t xml:space="preserve">                           </w:t>
      </w:r>
      <w:r>
        <w:rPr>
          <w:rFonts w:hint="eastAsia" w:ascii="宋体" w:hAnsi="宋体"/>
          <w:bCs/>
          <w:color w:val="000000"/>
          <w:sz w:val="24"/>
        </w:rPr>
        <w:t>采购编号：</w:t>
      </w:r>
      <w:r>
        <w:rPr>
          <w:rFonts w:hint="eastAsia" w:ascii="宋体" w:hAnsi="宋体"/>
          <w:b/>
          <w:bCs/>
          <w:color w:val="000000"/>
          <w:sz w:val="24"/>
          <w:lang w:eastAsia="zh-CN"/>
        </w:rPr>
        <w:t>JSZC-320211-ZLZL-G2024-0002</w:t>
      </w:r>
    </w:p>
    <w:p>
      <w:pPr>
        <w:spacing w:line="480" w:lineRule="auto"/>
        <w:rPr>
          <w:rFonts w:hint="eastAsia" w:ascii="宋体" w:hAnsi="宋体"/>
          <w:bCs/>
          <w:color w:val="000000"/>
          <w:sz w:val="24"/>
        </w:rPr>
      </w:pPr>
      <w:r>
        <w:rPr>
          <w:rFonts w:hint="eastAsia" w:ascii="宋体" w:hAnsi="宋体"/>
          <w:bCs/>
          <w:color w:val="000000"/>
          <w:sz w:val="24"/>
        </w:rPr>
        <w:t xml:space="preserve">                           </w:t>
      </w:r>
      <w:r>
        <w:rPr>
          <w:rFonts w:ascii="宋体" w:hAnsi="宋体"/>
          <w:bCs/>
          <w:color w:val="000000"/>
          <w:sz w:val="24"/>
        </w:rPr>
        <w:t xml:space="preserve">   </w:t>
      </w:r>
      <w:r>
        <w:rPr>
          <w:rFonts w:hint="eastAsia" w:ascii="宋体" w:hAnsi="宋体"/>
          <w:bCs/>
          <w:color w:val="000000"/>
          <w:sz w:val="24"/>
        </w:rPr>
        <w:t xml:space="preserve">     日期：</w:t>
      </w:r>
    </w:p>
    <w:p>
      <w:pPr>
        <w:spacing w:line="480" w:lineRule="auto"/>
        <w:rPr>
          <w:rFonts w:hint="eastAsia" w:ascii="宋体" w:hAnsi="宋体"/>
          <w:bCs/>
          <w:color w:val="000000"/>
          <w:sz w:val="24"/>
        </w:rPr>
      </w:pPr>
      <w:r>
        <w:rPr>
          <w:rFonts w:hint="eastAsia" w:ascii="宋体" w:hAnsi="宋体"/>
          <w:bCs/>
          <w:color w:val="000000"/>
          <w:sz w:val="24"/>
        </w:rPr>
        <w:t>江苏正龙项目管理有限公司：</w:t>
      </w:r>
    </w:p>
    <w:p>
      <w:pPr>
        <w:spacing w:line="480" w:lineRule="auto"/>
        <w:rPr>
          <w:rFonts w:hint="eastAsia" w:ascii="宋体" w:hAnsi="宋体"/>
          <w:bCs/>
          <w:color w:val="000000"/>
          <w:sz w:val="24"/>
        </w:rPr>
      </w:pPr>
      <w:r>
        <w:rPr>
          <w:rFonts w:hint="eastAsia" w:ascii="宋体" w:hAnsi="宋体"/>
          <w:bCs/>
          <w:color w:val="000000"/>
          <w:sz w:val="24"/>
        </w:rPr>
        <w:t xml:space="preserve">     </w:t>
      </w:r>
      <w:r>
        <w:rPr>
          <w:rFonts w:hint="eastAsia" w:ascii="宋体" w:hAnsi="宋体"/>
          <w:bCs/>
          <w:color w:val="000000"/>
          <w:sz w:val="24"/>
          <w:u w:val="single"/>
        </w:rPr>
        <w:t xml:space="preserve">   （投标人单位名称）          </w:t>
      </w:r>
      <w:r>
        <w:rPr>
          <w:rFonts w:hint="eastAsia" w:ascii="宋体" w:hAnsi="宋体"/>
          <w:bCs/>
          <w:color w:val="000000"/>
          <w:sz w:val="24"/>
        </w:rPr>
        <w:t>系中华人民共和国合法企业，</w:t>
      </w:r>
    </w:p>
    <w:p>
      <w:pPr>
        <w:spacing w:line="480" w:lineRule="auto"/>
        <w:rPr>
          <w:rFonts w:hint="eastAsia" w:ascii="宋体" w:hAnsi="宋体"/>
          <w:bCs/>
          <w:color w:val="000000"/>
          <w:sz w:val="24"/>
        </w:rPr>
      </w:pPr>
      <w:r>
        <w:rPr>
          <w:rFonts w:hint="eastAsia" w:ascii="宋体" w:hAnsi="宋体"/>
          <w:bCs/>
          <w:color w:val="000000"/>
          <w:sz w:val="24"/>
        </w:rPr>
        <w:t>法定地址：</w:t>
      </w:r>
      <w:r>
        <w:rPr>
          <w:rFonts w:hint="eastAsia" w:ascii="宋体" w:hAnsi="宋体"/>
          <w:bCs/>
          <w:color w:val="000000"/>
          <w:sz w:val="24"/>
          <w:u w:val="single"/>
        </w:rPr>
        <w:t xml:space="preserve">                </w:t>
      </w:r>
      <w:r>
        <w:rPr>
          <w:rFonts w:hint="eastAsia" w:ascii="宋体" w:hAnsi="宋体"/>
          <w:bCs/>
          <w:color w:val="000000"/>
          <w:sz w:val="24"/>
        </w:rPr>
        <w:t>，特授权</w:t>
      </w:r>
      <w:r>
        <w:rPr>
          <w:rFonts w:hint="eastAsia" w:ascii="宋体" w:hAnsi="宋体"/>
          <w:bCs/>
          <w:color w:val="000000"/>
          <w:sz w:val="24"/>
          <w:u w:val="single"/>
        </w:rPr>
        <w:t xml:space="preserve">    （姓名）   </w:t>
      </w:r>
      <w:r>
        <w:rPr>
          <w:rFonts w:hint="eastAsia" w:ascii="宋体" w:hAnsi="宋体"/>
          <w:bCs/>
          <w:color w:val="000000"/>
          <w:sz w:val="24"/>
        </w:rPr>
        <w:t>代表我公司（单位）全权办理针对本项目（</w:t>
      </w:r>
      <w:r>
        <w:rPr>
          <w:rFonts w:hint="eastAsia" w:ascii="宋体" w:hAnsi="宋体"/>
          <w:b/>
          <w:bCs/>
          <w:color w:val="000000"/>
          <w:sz w:val="24"/>
        </w:rPr>
        <w:t>采购编号：</w:t>
      </w:r>
      <w:r>
        <w:rPr>
          <w:rFonts w:hint="eastAsia" w:ascii="宋体" w:hAnsi="宋体"/>
          <w:b/>
          <w:bCs/>
          <w:color w:val="000000"/>
          <w:sz w:val="24"/>
          <w:lang w:eastAsia="zh-CN"/>
        </w:rPr>
        <w:t>JSZC-320211-ZLZL-G2024-0002</w:t>
      </w:r>
      <w:r>
        <w:rPr>
          <w:rFonts w:hint="eastAsia" w:ascii="黑体" w:eastAsia="黑体"/>
          <w:bCs/>
          <w:color w:val="000000"/>
          <w:sz w:val="24"/>
        </w:rPr>
        <w:t>）</w:t>
      </w:r>
      <w:r>
        <w:rPr>
          <w:rFonts w:hint="eastAsia" w:ascii="宋体" w:hAnsi="宋体"/>
          <w:bCs/>
          <w:color w:val="000000"/>
          <w:sz w:val="24"/>
        </w:rPr>
        <w:t>的投标，参与谈判、签约等具体工作，并签署全部有关的文件、协议及合同。</w:t>
      </w:r>
    </w:p>
    <w:p>
      <w:pPr>
        <w:spacing w:line="480" w:lineRule="auto"/>
        <w:ind w:firstLine="525"/>
        <w:rPr>
          <w:rFonts w:hint="eastAsia" w:ascii="宋体" w:hAnsi="宋体"/>
          <w:bCs/>
          <w:color w:val="000000"/>
          <w:sz w:val="24"/>
        </w:rPr>
      </w:pPr>
      <w:r>
        <w:rPr>
          <w:rFonts w:hint="eastAsia" w:ascii="宋体" w:hAnsi="宋体"/>
          <w:bCs/>
          <w:color w:val="000000"/>
          <w:sz w:val="24"/>
        </w:rPr>
        <w:t>我公司（单位）对被授权人的签名负全部责任。</w:t>
      </w:r>
    </w:p>
    <w:p>
      <w:pPr>
        <w:spacing w:line="480" w:lineRule="auto"/>
        <w:ind w:firstLine="523"/>
        <w:rPr>
          <w:rFonts w:hint="eastAsia" w:ascii="宋体" w:hAnsi="宋体"/>
          <w:bCs/>
          <w:color w:val="000000"/>
          <w:sz w:val="24"/>
        </w:rPr>
      </w:pPr>
      <w:r>
        <w:rPr>
          <w:rFonts w:hint="eastAsia" w:ascii="宋体" w:hAnsi="宋体"/>
          <w:bCs/>
          <w:color w:val="000000"/>
          <w:sz w:val="24"/>
        </w:rPr>
        <w:t>在撤销授权的书面通知送达你处以前，本授权书一直有效，被授权人签署的所有文件（在授权书有效期内签署的）不因授权的撤销而失效。被授权人无转委托权。</w:t>
      </w:r>
    </w:p>
    <w:p>
      <w:pPr>
        <w:spacing w:line="480" w:lineRule="auto"/>
        <w:ind w:firstLine="525"/>
        <w:rPr>
          <w:rFonts w:hint="eastAsia" w:ascii="宋体" w:hAnsi="宋体"/>
          <w:bCs/>
          <w:color w:val="000000"/>
          <w:sz w:val="24"/>
        </w:rPr>
      </w:pPr>
      <w:r>
        <w:rPr>
          <w:rFonts w:hint="eastAsia" w:ascii="宋体" w:hAnsi="宋体"/>
          <w:bCs/>
          <w:color w:val="000000"/>
          <w:sz w:val="24"/>
        </w:rPr>
        <w:t>被授权人情况：</w:t>
      </w:r>
    </w:p>
    <w:p>
      <w:pPr>
        <w:spacing w:line="480" w:lineRule="auto"/>
        <w:ind w:firstLine="525"/>
        <w:rPr>
          <w:rFonts w:hint="eastAsia" w:ascii="宋体" w:hAnsi="宋体"/>
          <w:bCs/>
          <w:color w:val="000000"/>
          <w:sz w:val="24"/>
        </w:rPr>
      </w:pPr>
      <w:r>
        <w:rPr>
          <w:rFonts w:hint="eastAsia" w:ascii="宋体" w:hAnsi="宋体"/>
          <w:bCs/>
          <w:color w:val="000000"/>
          <w:sz w:val="24"/>
        </w:rPr>
        <w:t>姓名：         性别：       年龄：       职务：</w:t>
      </w:r>
    </w:p>
    <w:p>
      <w:pPr>
        <w:spacing w:line="480" w:lineRule="auto"/>
        <w:ind w:firstLine="525"/>
        <w:rPr>
          <w:rFonts w:hint="eastAsia" w:ascii="宋体" w:hAnsi="宋体"/>
          <w:bCs/>
          <w:color w:val="000000"/>
          <w:sz w:val="24"/>
        </w:rPr>
      </w:pPr>
      <w:r>
        <w:rPr>
          <w:rFonts w:hint="eastAsia" w:ascii="宋体" w:hAnsi="宋体"/>
          <w:bCs/>
          <w:color w:val="000000"/>
          <w:sz w:val="24"/>
        </w:rPr>
        <w:t>身份证号码：                电话：</w:t>
      </w:r>
    </w:p>
    <w:p>
      <w:pPr>
        <w:spacing w:line="480" w:lineRule="auto"/>
        <w:ind w:firstLine="525"/>
        <w:rPr>
          <w:rFonts w:hint="eastAsia" w:ascii="宋体" w:hAnsi="宋体"/>
          <w:bCs/>
          <w:color w:val="000000"/>
          <w:sz w:val="24"/>
        </w:rPr>
      </w:pPr>
      <w:r>
        <w:rPr>
          <w:rFonts w:hint="eastAsia" w:ascii="宋体" w:hAnsi="宋体"/>
          <w:bCs/>
          <w:color w:val="000000"/>
          <w:sz w:val="24"/>
        </w:rPr>
        <w:t>通讯地址：</w:t>
      </w:r>
    </w:p>
    <w:p>
      <w:pPr>
        <w:spacing w:line="480" w:lineRule="auto"/>
        <w:ind w:firstLine="525"/>
        <w:rPr>
          <w:rFonts w:hint="eastAsia" w:ascii="宋体" w:hAnsi="宋体"/>
          <w:bCs/>
          <w:color w:val="000000"/>
          <w:sz w:val="24"/>
        </w:rPr>
      </w:pPr>
      <w:r>
        <w:rPr>
          <w:rFonts w:hint="eastAsia" w:ascii="宋体" w:hAnsi="宋体"/>
          <w:bCs/>
          <w:color w:val="000000"/>
          <w:sz w:val="24"/>
        </w:rPr>
        <w:t>被授权人签名：                单位名称（盖章）：</w:t>
      </w:r>
    </w:p>
    <w:p>
      <w:pPr>
        <w:spacing w:line="480" w:lineRule="auto"/>
        <w:ind w:firstLine="420"/>
        <w:rPr>
          <w:rFonts w:hint="eastAsia" w:ascii="宋体" w:hAnsi="宋体"/>
          <w:bCs/>
          <w:color w:val="000000"/>
          <w:sz w:val="24"/>
        </w:rPr>
      </w:pPr>
      <w:r>
        <w:rPr>
          <w:rFonts w:hint="eastAsia" w:ascii="宋体" w:hAnsi="宋体"/>
          <w:bCs/>
          <w:color w:val="000000"/>
          <w:sz w:val="24"/>
        </w:rPr>
        <w:t xml:space="preserve">                       法定代表人（签字或盖章）：</w:t>
      </w:r>
    </w:p>
    <w:p>
      <w:pPr>
        <w:spacing w:line="480" w:lineRule="auto"/>
        <w:ind w:firstLine="420"/>
        <w:rPr>
          <w:rFonts w:hint="eastAsia" w:ascii="宋体" w:hAnsi="宋体"/>
          <w:bCs/>
          <w:color w:val="000000"/>
          <w:sz w:val="24"/>
        </w:rPr>
      </w:pPr>
    </w:p>
    <w:p>
      <w:pPr>
        <w:spacing w:line="480" w:lineRule="auto"/>
        <w:ind w:firstLine="420"/>
        <w:rPr>
          <w:rFonts w:hint="eastAsia" w:ascii="宋体" w:hAnsi="宋体"/>
          <w:bCs/>
          <w:color w:val="000000"/>
          <w:sz w:val="24"/>
        </w:rPr>
      </w:pPr>
      <w:r>
        <w:rPr>
          <w:rFonts w:hint="eastAsia" w:ascii="宋体" w:hAnsi="宋体"/>
          <w:bCs/>
          <w:color w:val="000000"/>
          <w:sz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2867025" cy="158496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2867025" cy="1584960"/>
                        </a:xfrm>
                        <a:prstGeom prst="rect">
                          <a:avLst/>
                        </a:prstGeom>
                        <a:solidFill>
                          <a:srgbClr val="FFFFFF"/>
                        </a:solidFill>
                        <a:ln>
                          <a:solidFill>
                            <a:srgbClr val="000000"/>
                          </a:solidFill>
                        </a:ln>
                      </wps:spPr>
                      <wps:txbx>
                        <w:txbxContent>
                          <w:p>
                            <w:pPr>
                              <w:jc w:val="center"/>
                              <w:rPr>
                                <w:rFonts w:hint="eastAsia" w:ascii="黑体" w:eastAsia="黑体"/>
                                <w:sz w:val="32"/>
                                <w:szCs w:val="32"/>
                              </w:rPr>
                            </w:pPr>
                          </w:p>
                          <w:p>
                            <w:pPr>
                              <w:jc w:val="center"/>
                              <w:rPr>
                                <w:rFonts w:hint="eastAsia" w:ascii="黑体" w:eastAsia="黑体"/>
                                <w:sz w:val="32"/>
                                <w:szCs w:val="32"/>
                              </w:rPr>
                            </w:pPr>
                            <w:r>
                              <w:rPr>
                                <w:rFonts w:hint="eastAsia" w:ascii="黑体" w:eastAsia="黑体"/>
                                <w:sz w:val="32"/>
                                <w:szCs w:val="32"/>
                              </w:rPr>
                              <w:t>授权代表身份证复印件</w:t>
                            </w:r>
                          </w:p>
                          <w:p/>
                        </w:txbxContent>
                      </wps:txbx>
                      <wps:bodyPr wrap="square" upright="1"/>
                    </wps:wsp>
                  </a:graphicData>
                </a:graphic>
              </wp:anchor>
            </w:drawing>
          </mc:Choice>
          <mc:Fallback>
            <w:pict>
              <v:shape id="_x0000_s1026" o:spid="_x0000_s1026" o:spt="202" type="#_x0000_t202" style="position:absolute;left:0pt;margin-left:243pt;margin-top:0pt;height:124.8pt;width:225.75pt;z-index:251660288;mso-width-relative:page;mso-height-relative:page;" fillcolor="#FFFFFF" filled="t" stroked="t" coordsize="21600,21600" o:gfxdata="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n7i4NkAAAAIAQAADwAA&#10;AAAAAAABACAAAAAiAAAAZHJzL2Rvd25yZXYueG1sUEsBAhQAFAAAAAgAh07iQLqqswLcAQAAvQMA&#10;AA4AAAAAAAAAAQAgAAAAKAEAAGRycy9lMm9Eb2MueG1sUEsFBgAAAAAGAAYAWQEAAHYFAAAAAA==&#10;">
                <v:fill on="t" focussize="0,0"/>
                <v:stroke color="#000000" joinstyle="round"/>
                <v:imagedata o:title=""/>
                <o:lock v:ext="edit" aspectratio="f"/>
                <v:textbox>
                  <w:txbxContent>
                    <w:p>
                      <w:pPr>
                        <w:jc w:val="center"/>
                        <w:rPr>
                          <w:rFonts w:hint="eastAsia" w:ascii="黑体" w:eastAsia="黑体"/>
                          <w:sz w:val="32"/>
                          <w:szCs w:val="32"/>
                        </w:rPr>
                      </w:pPr>
                    </w:p>
                    <w:p>
                      <w:pPr>
                        <w:jc w:val="center"/>
                        <w:rPr>
                          <w:rFonts w:hint="eastAsia" w:ascii="黑体" w:eastAsia="黑体"/>
                          <w:sz w:val="32"/>
                          <w:szCs w:val="32"/>
                        </w:rPr>
                      </w:pPr>
                      <w:r>
                        <w:rPr>
                          <w:rFonts w:hint="eastAsia" w:ascii="黑体" w:eastAsia="黑体"/>
                          <w:sz w:val="32"/>
                          <w:szCs w:val="32"/>
                        </w:rPr>
                        <w:t>授权代表身份证复印件</w:t>
                      </w:r>
                    </w:p>
                    <w:p/>
                  </w:txbxContent>
                </v:textbox>
              </v:shape>
            </w:pict>
          </mc:Fallback>
        </mc:AlternateContent>
      </w:r>
      <w:r>
        <w:rPr>
          <w:rFonts w:hint="eastAsia" w:ascii="宋体" w:hAnsi="宋体"/>
          <w:bCs/>
          <w:color w:val="000000"/>
          <w:sz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2867025" cy="158496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2867025" cy="1584960"/>
                        </a:xfrm>
                        <a:prstGeom prst="rect">
                          <a:avLst/>
                        </a:prstGeom>
                        <a:solidFill>
                          <a:srgbClr val="FFFFFF"/>
                        </a:solidFill>
                        <a:ln>
                          <a:solidFill>
                            <a:srgbClr val="000000"/>
                          </a:solidFill>
                        </a:ln>
                      </wps:spPr>
                      <wps:txbx>
                        <w:txbxContent>
                          <w:p>
                            <w:pPr>
                              <w:jc w:val="center"/>
                              <w:rPr>
                                <w:rFonts w:hint="eastAsia" w:ascii="黑体" w:eastAsia="黑体"/>
                                <w:sz w:val="32"/>
                                <w:szCs w:val="32"/>
                              </w:rPr>
                            </w:pPr>
                          </w:p>
                          <w:p>
                            <w:pPr>
                              <w:jc w:val="center"/>
                              <w:rPr>
                                <w:rFonts w:hint="eastAsia" w:ascii="黑体" w:eastAsia="黑体"/>
                                <w:sz w:val="32"/>
                                <w:szCs w:val="32"/>
                              </w:rPr>
                            </w:pPr>
                            <w:r>
                              <w:rPr>
                                <w:rFonts w:hint="eastAsia" w:ascii="黑体" w:eastAsia="黑体"/>
                                <w:sz w:val="32"/>
                                <w:szCs w:val="32"/>
                              </w:rPr>
                              <w:t>法定代表人身份证复印件</w:t>
                            </w:r>
                          </w:p>
                          <w:p/>
                        </w:txbxContent>
                      </wps:txbx>
                      <wps:bodyPr wrap="square" upright="1"/>
                    </wps:wsp>
                  </a:graphicData>
                </a:graphic>
              </wp:anchor>
            </w:drawing>
          </mc:Choice>
          <mc:Fallback>
            <w:pict>
              <v:shape id="_x0000_s1026" o:spid="_x0000_s1026" o:spt="202" type="#_x0000_t202" style="position:absolute;left:0pt;margin-left:9pt;margin-top:0pt;height:124.8pt;width:225.75pt;z-index:251659264;mso-width-relative:page;mso-height-relative:page;" fillcolor="#FFFFFF" filled="t" stroked="t" coordsize="21600,21600" o:gfxdata="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leqAPXAAAABwEAAA8AAAAA&#10;AAAAAQAgAAAAIgAAAGRycy9kb3ducmV2LnhtbFBLAQIUABQAAAAIAIdO4kDxx/dP3AEAAL0DAAAO&#10;AAAAAAAAAAEAIAAAACYBAABkcnMvZTJvRG9jLnhtbFBLBQYAAAAABgAGAFkBAAB0BQAAAAA=&#10;">
                <v:fill on="t" focussize="0,0"/>
                <v:stroke color="#000000" joinstyle="round"/>
                <v:imagedata o:title=""/>
                <o:lock v:ext="edit" aspectratio="f"/>
                <v:textbox>
                  <w:txbxContent>
                    <w:p>
                      <w:pPr>
                        <w:jc w:val="center"/>
                        <w:rPr>
                          <w:rFonts w:hint="eastAsia" w:ascii="黑体" w:eastAsia="黑体"/>
                          <w:sz w:val="32"/>
                          <w:szCs w:val="32"/>
                        </w:rPr>
                      </w:pPr>
                    </w:p>
                    <w:p>
                      <w:pPr>
                        <w:jc w:val="center"/>
                        <w:rPr>
                          <w:rFonts w:hint="eastAsia" w:ascii="黑体" w:eastAsia="黑体"/>
                          <w:sz w:val="32"/>
                          <w:szCs w:val="32"/>
                        </w:rPr>
                      </w:pPr>
                      <w:r>
                        <w:rPr>
                          <w:rFonts w:hint="eastAsia" w:ascii="黑体" w:eastAsia="黑体"/>
                          <w:sz w:val="32"/>
                          <w:szCs w:val="32"/>
                        </w:rPr>
                        <w:t>法定代表人身份证复印件</w:t>
                      </w:r>
                    </w:p>
                    <w:p/>
                  </w:txbxContent>
                </v:textbox>
              </v:shape>
            </w:pict>
          </mc:Fallback>
        </mc:AlternateContent>
      </w:r>
    </w:p>
    <w:p>
      <w:pPr>
        <w:spacing w:line="480" w:lineRule="auto"/>
        <w:ind w:firstLine="420"/>
        <w:rPr>
          <w:rFonts w:hint="eastAsia" w:ascii="宋体" w:hAnsi="宋体"/>
          <w:bCs/>
          <w:color w:val="000000"/>
          <w:sz w:val="24"/>
        </w:rPr>
      </w:pPr>
    </w:p>
    <w:p>
      <w:pPr>
        <w:spacing w:line="480" w:lineRule="auto"/>
        <w:ind w:firstLine="420"/>
        <w:rPr>
          <w:rFonts w:hint="eastAsia" w:ascii="宋体" w:hAnsi="宋体"/>
          <w:bCs/>
          <w:color w:val="000000"/>
          <w:sz w:val="24"/>
        </w:rPr>
      </w:pPr>
    </w:p>
    <w:p>
      <w:pPr>
        <w:ind w:firstLine="420"/>
        <w:outlineLvl w:val="0"/>
        <w:rPr>
          <w:rFonts w:hint="eastAsia" w:ascii="黑体" w:hAnsi="宋体" w:eastAsia="黑体"/>
          <w:bCs/>
          <w:color w:val="000000"/>
          <w:sz w:val="24"/>
        </w:rPr>
      </w:pPr>
    </w:p>
    <w:p>
      <w:pPr>
        <w:spacing w:line="360" w:lineRule="auto"/>
        <w:jc w:val="center"/>
        <w:outlineLvl w:val="0"/>
        <w:rPr>
          <w:rFonts w:hint="eastAsia" w:ascii="黑体" w:eastAsia="黑体"/>
          <w:b/>
          <w:color w:val="000000"/>
          <w:sz w:val="30"/>
          <w:szCs w:val="30"/>
        </w:rPr>
      </w:pPr>
      <w:r>
        <w:rPr>
          <w:rFonts w:hint="eastAsia" w:ascii="黑体" w:eastAsia="黑体"/>
          <w:b/>
          <w:color w:val="000000"/>
          <w:sz w:val="30"/>
          <w:szCs w:val="30"/>
        </w:rPr>
        <w:t>（四）承诺书（格式）：</w:t>
      </w:r>
    </w:p>
    <w:p>
      <w:pPr>
        <w:outlineLvl w:val="0"/>
        <w:rPr>
          <w:rFonts w:hint="eastAsia" w:ascii="黑体" w:eastAsia="黑体"/>
          <w:bCs/>
          <w:color w:val="000000"/>
          <w:sz w:val="28"/>
          <w:szCs w:val="28"/>
        </w:rPr>
      </w:pPr>
    </w:p>
    <w:p>
      <w:pPr>
        <w:jc w:val="center"/>
        <w:rPr>
          <w:rFonts w:hint="eastAsia" w:ascii="黑体" w:eastAsia="黑体"/>
          <w:bCs/>
          <w:color w:val="000000"/>
          <w:sz w:val="28"/>
          <w:szCs w:val="28"/>
        </w:rPr>
      </w:pPr>
    </w:p>
    <w:p>
      <w:pPr>
        <w:spacing w:line="480" w:lineRule="auto"/>
        <w:rPr>
          <w:rFonts w:hint="eastAsia"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（投标人名称）在此承诺：</w:t>
      </w:r>
    </w:p>
    <w:p>
      <w:pPr>
        <w:spacing w:line="480" w:lineRule="auto"/>
        <w:rPr>
          <w:rFonts w:hint="eastAsia" w:ascii="宋体" w:hAnsi="宋体"/>
          <w:color w:val="000000"/>
          <w:sz w:val="24"/>
        </w:rPr>
      </w:pPr>
    </w:p>
    <w:p>
      <w:pPr>
        <w:spacing w:line="480" w:lineRule="auto"/>
        <w:rPr>
          <w:rFonts w:hint="eastAsia" w:ascii="宋体" w:hAnsi="宋体"/>
          <w:bCs/>
          <w:color w:val="000000"/>
          <w:sz w:val="24"/>
        </w:rPr>
      </w:pPr>
      <w:r>
        <w:rPr>
          <w:rFonts w:hint="eastAsia" w:ascii="宋体" w:hAnsi="宋体"/>
          <w:bCs/>
          <w:color w:val="000000"/>
          <w:sz w:val="24"/>
        </w:rPr>
        <w:t>1．本公司（单位）对本项目（</w:t>
      </w:r>
      <w:r>
        <w:rPr>
          <w:rFonts w:hint="eastAsia" w:ascii="宋体" w:hAnsi="宋体"/>
          <w:bCs/>
          <w:color w:val="000000"/>
          <w:sz w:val="24"/>
          <w:lang w:eastAsia="zh-CN"/>
        </w:rPr>
        <w:t>JSZC-320211-ZLZL-G2024-0002</w:t>
      </w:r>
      <w:r>
        <w:rPr>
          <w:rFonts w:hint="eastAsia" w:ascii="宋体" w:hAnsi="宋体"/>
          <w:bCs/>
          <w:color w:val="000000"/>
          <w:sz w:val="24"/>
        </w:rPr>
        <w:t>）提供符合招标要求的产品和服务；</w:t>
      </w:r>
    </w:p>
    <w:p>
      <w:pPr>
        <w:spacing w:line="480" w:lineRule="auto"/>
        <w:rPr>
          <w:rFonts w:hint="eastAsia" w:ascii="宋体" w:hAnsi="宋体"/>
          <w:bCs/>
          <w:color w:val="000000"/>
          <w:sz w:val="24"/>
        </w:rPr>
      </w:pPr>
      <w:r>
        <w:rPr>
          <w:rFonts w:hint="eastAsia" w:ascii="宋体" w:hAnsi="宋体"/>
          <w:bCs/>
          <w:color w:val="000000"/>
          <w:sz w:val="24"/>
        </w:rPr>
        <w:t>2．本公司（单位）具备履行合同所必需的设备和专业技术能力；</w:t>
      </w:r>
    </w:p>
    <w:p>
      <w:pPr>
        <w:spacing w:line="480" w:lineRule="auto"/>
        <w:rPr>
          <w:rFonts w:hint="eastAsia" w:ascii="宋体" w:hAnsi="宋体"/>
          <w:bCs/>
          <w:color w:val="000000"/>
          <w:sz w:val="24"/>
        </w:rPr>
      </w:pPr>
      <w:r>
        <w:rPr>
          <w:rFonts w:hint="eastAsia" w:ascii="宋体" w:hAnsi="宋体"/>
          <w:bCs/>
          <w:color w:val="000000"/>
          <w:sz w:val="24"/>
        </w:rPr>
        <w:t>3. 本公司未被“信用中国”网站（www.creditchina.gov.cn）列入失信执行人、重大税收违法失信主体、政府采购严重违法失信行为记录名单。</w:t>
      </w:r>
    </w:p>
    <w:p>
      <w:pPr>
        <w:spacing w:line="480" w:lineRule="auto"/>
        <w:rPr>
          <w:rFonts w:ascii="宋体" w:hAnsi="宋体"/>
          <w:bCs/>
          <w:color w:val="000000"/>
          <w:sz w:val="24"/>
        </w:rPr>
      </w:pPr>
      <w:r>
        <w:rPr>
          <w:rFonts w:hint="eastAsia" w:ascii="宋体" w:hAnsi="宋体"/>
          <w:bCs/>
          <w:color w:val="000000"/>
          <w:sz w:val="24"/>
        </w:rPr>
        <w:t>4. ...</w:t>
      </w:r>
    </w:p>
    <w:p>
      <w:pPr>
        <w:spacing w:line="480" w:lineRule="auto"/>
        <w:rPr>
          <w:rFonts w:hint="eastAsia" w:ascii="宋体" w:hAnsi="宋体"/>
          <w:color w:val="000000"/>
          <w:sz w:val="24"/>
        </w:rPr>
      </w:pPr>
      <w:r>
        <w:rPr>
          <w:rFonts w:hint="eastAsia" w:ascii="宋体" w:hAnsi="宋体"/>
          <w:bCs/>
          <w:color w:val="000000"/>
          <w:sz w:val="24"/>
        </w:rPr>
        <w:t>如违背上述承诺，本公司（单位）将承担一切法律责任。</w:t>
      </w:r>
    </w:p>
    <w:p>
      <w:pPr>
        <w:spacing w:line="480" w:lineRule="auto"/>
        <w:rPr>
          <w:rFonts w:hint="eastAsia" w:ascii="宋体" w:hAnsi="宋体"/>
          <w:color w:val="000000"/>
          <w:sz w:val="24"/>
        </w:rPr>
      </w:pPr>
    </w:p>
    <w:p>
      <w:pPr>
        <w:spacing w:line="480" w:lineRule="auto"/>
        <w:ind w:firstLine="5400"/>
        <w:rPr>
          <w:rFonts w:hint="eastAsia" w:ascii="宋体" w:hAnsi="宋体"/>
          <w:bCs/>
          <w:color w:val="000000"/>
          <w:sz w:val="24"/>
        </w:rPr>
      </w:pPr>
    </w:p>
    <w:p>
      <w:pPr>
        <w:spacing w:line="480" w:lineRule="auto"/>
        <w:ind w:firstLine="3720"/>
        <w:rPr>
          <w:rFonts w:hint="eastAsia" w:ascii="宋体" w:hAnsi="宋体"/>
          <w:bCs/>
          <w:color w:val="000000"/>
          <w:sz w:val="24"/>
        </w:rPr>
      </w:pPr>
      <w:r>
        <w:rPr>
          <w:rFonts w:hint="eastAsia" w:ascii="宋体" w:hAnsi="宋体"/>
          <w:bCs/>
          <w:color w:val="000000"/>
          <w:sz w:val="24"/>
        </w:rPr>
        <w:t>投标人（盖章）：</w:t>
      </w:r>
    </w:p>
    <w:p>
      <w:pPr>
        <w:spacing w:line="480" w:lineRule="auto"/>
        <w:ind w:firstLine="480"/>
        <w:rPr>
          <w:rFonts w:hint="eastAsia" w:ascii="宋体" w:hAnsi="宋体"/>
          <w:bCs/>
          <w:color w:val="000000"/>
          <w:sz w:val="24"/>
        </w:rPr>
      </w:pPr>
      <w:r>
        <w:rPr>
          <w:rFonts w:hint="eastAsia" w:ascii="宋体" w:hAnsi="宋体"/>
          <w:bCs/>
          <w:color w:val="000000"/>
          <w:sz w:val="24"/>
        </w:rPr>
        <w:t>法定代表人或被授权委托人签字或盖章：</w:t>
      </w:r>
    </w:p>
    <w:p>
      <w:pPr>
        <w:outlineLvl w:val="0"/>
        <w:rPr>
          <w:rFonts w:hint="eastAsia" w:ascii="黑体" w:hAnsi="宋体" w:eastAsia="黑体"/>
          <w:bCs/>
          <w:color w:val="000000"/>
          <w:sz w:val="24"/>
        </w:rPr>
      </w:pPr>
    </w:p>
    <w:p>
      <w:pPr>
        <w:outlineLvl w:val="0"/>
        <w:rPr>
          <w:rFonts w:hint="eastAsia" w:ascii="黑体" w:hAnsi="宋体" w:eastAsia="黑体"/>
          <w:bCs/>
          <w:color w:val="000000"/>
          <w:sz w:val="24"/>
        </w:rPr>
      </w:pPr>
    </w:p>
    <w:p>
      <w:pPr>
        <w:outlineLvl w:val="0"/>
        <w:rPr>
          <w:rFonts w:hint="eastAsia" w:ascii="黑体" w:hAnsi="宋体" w:eastAsia="黑体"/>
          <w:bCs/>
          <w:color w:val="000000"/>
          <w:sz w:val="24"/>
        </w:rPr>
      </w:pPr>
    </w:p>
    <w:p>
      <w:pPr>
        <w:outlineLvl w:val="0"/>
        <w:rPr>
          <w:rFonts w:hint="eastAsia" w:ascii="黑体" w:eastAsia="黑体"/>
          <w:bCs/>
          <w:color w:val="000000"/>
          <w:sz w:val="28"/>
          <w:szCs w:val="28"/>
        </w:rPr>
      </w:pPr>
    </w:p>
    <w:p>
      <w:pPr>
        <w:outlineLvl w:val="0"/>
        <w:rPr>
          <w:rFonts w:hint="eastAsia" w:ascii="黑体" w:eastAsia="黑体"/>
          <w:bCs/>
          <w:color w:val="000000"/>
          <w:sz w:val="28"/>
          <w:szCs w:val="28"/>
        </w:rPr>
      </w:pPr>
    </w:p>
    <w:p>
      <w:pPr>
        <w:outlineLvl w:val="0"/>
        <w:rPr>
          <w:rFonts w:hint="eastAsia" w:ascii="黑体" w:eastAsia="黑体"/>
          <w:bCs/>
          <w:color w:val="000000"/>
          <w:sz w:val="28"/>
          <w:szCs w:val="28"/>
        </w:rPr>
      </w:pPr>
    </w:p>
    <w:p>
      <w:pPr>
        <w:outlineLvl w:val="0"/>
        <w:rPr>
          <w:rFonts w:hint="eastAsia" w:ascii="黑体" w:eastAsia="黑体"/>
          <w:bCs/>
          <w:color w:val="000000"/>
          <w:sz w:val="28"/>
          <w:szCs w:val="28"/>
        </w:rPr>
      </w:pPr>
    </w:p>
    <w:p>
      <w:pPr>
        <w:pStyle w:val="35"/>
        <w:rPr>
          <w:rFonts w:hint="eastAsia"/>
        </w:rPr>
      </w:pPr>
    </w:p>
    <w:p>
      <w:pPr>
        <w:outlineLvl w:val="0"/>
        <w:rPr>
          <w:rFonts w:hint="eastAsia" w:ascii="黑体" w:eastAsia="黑体"/>
          <w:bCs/>
          <w:color w:val="000000"/>
          <w:sz w:val="28"/>
          <w:szCs w:val="28"/>
        </w:rPr>
      </w:pPr>
    </w:p>
    <w:p>
      <w:pPr>
        <w:spacing w:line="360" w:lineRule="auto"/>
        <w:jc w:val="center"/>
        <w:outlineLvl w:val="0"/>
        <w:rPr>
          <w:rFonts w:hint="eastAsia" w:ascii="黑体" w:eastAsia="黑体"/>
          <w:b/>
          <w:color w:val="000000"/>
          <w:sz w:val="30"/>
          <w:szCs w:val="30"/>
        </w:rPr>
      </w:pPr>
      <w:r>
        <w:rPr>
          <w:rFonts w:hint="eastAsia" w:ascii="黑体" w:eastAsia="黑体"/>
          <w:b/>
          <w:color w:val="000000"/>
          <w:sz w:val="30"/>
          <w:szCs w:val="30"/>
        </w:rPr>
        <w:t>（五）开标一览表（格式）</w:t>
      </w:r>
    </w:p>
    <w:p>
      <w:pPr>
        <w:spacing w:line="300" w:lineRule="auto"/>
        <w:jc w:val="center"/>
        <w:rPr>
          <w:rFonts w:hint="eastAsia" w:ascii="宋体" w:hAnsi="宋体" w:cs="宋体"/>
          <w:b/>
          <w:bCs/>
          <w:color w:val="000000"/>
          <w:sz w:val="36"/>
          <w:szCs w:val="36"/>
        </w:rPr>
      </w:pPr>
    </w:p>
    <w:p>
      <w:pPr>
        <w:spacing w:line="300" w:lineRule="auto"/>
        <w:rPr>
          <w:rFonts w:hint="eastAsia" w:ascii="宋体" w:hAnsi="宋体"/>
          <w:color w:val="000000"/>
        </w:rPr>
      </w:pPr>
      <w:r>
        <w:rPr>
          <w:rFonts w:hint="eastAsia" w:ascii="宋体" w:hAnsi="宋体"/>
          <w:color w:val="000000"/>
          <w:sz w:val="24"/>
        </w:rPr>
        <w:t xml:space="preserve">投标人全称（加盖公章）：  </w:t>
      </w:r>
      <w:r>
        <w:rPr>
          <w:rFonts w:hint="eastAsia" w:ascii="宋体" w:hAnsi="宋体" w:cs="宋体"/>
          <w:color w:val="000000"/>
          <w:sz w:val="24"/>
          <w:szCs w:val="28"/>
        </w:rPr>
        <w:t xml:space="preserve">                      </w:t>
      </w:r>
      <w:r>
        <w:rPr>
          <w:rFonts w:hint="eastAsia" w:ascii="宋体" w:hAnsi="宋体"/>
          <w:color w:val="000000"/>
          <w:sz w:val="24"/>
        </w:rPr>
        <w:t>采购编号：</w:t>
      </w:r>
      <w:r>
        <w:rPr>
          <w:rFonts w:hint="eastAsia" w:ascii="宋体" w:hAnsi="宋体"/>
          <w:color w:val="000000"/>
        </w:rPr>
        <w:t xml:space="preserve"> </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8"/>
        <w:gridCol w:w="6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3" w:hRule="atLeast"/>
        </w:trPr>
        <w:tc>
          <w:tcPr>
            <w:tcW w:w="2338" w:type="dxa"/>
            <w:noWrap w:val="0"/>
            <w:vAlign w:val="center"/>
          </w:tcPr>
          <w:p>
            <w:pPr>
              <w:pStyle w:val="35"/>
              <w:spacing w:line="300" w:lineRule="auto"/>
              <w:jc w:val="center"/>
              <w:rPr>
                <w:rFonts w:ascii="宋体" w:hAnsi="宋体" w:eastAsia="宋体" w:cs="宋体"/>
                <w:sz w:val="24"/>
              </w:rPr>
            </w:pPr>
            <w:r>
              <w:rPr>
                <w:rFonts w:hint="eastAsia" w:ascii="宋体" w:hAnsi="宋体" w:eastAsia="宋体" w:cs="宋体"/>
                <w:sz w:val="24"/>
              </w:rPr>
              <w:t>项目总报价</w:t>
            </w:r>
          </w:p>
        </w:tc>
        <w:tc>
          <w:tcPr>
            <w:tcW w:w="6613" w:type="dxa"/>
            <w:noWrap w:val="0"/>
            <w:vAlign w:val="center"/>
          </w:tcPr>
          <w:p>
            <w:pPr>
              <w:pStyle w:val="35"/>
              <w:spacing w:line="300" w:lineRule="auto"/>
              <w:rPr>
                <w:rFonts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1" w:hRule="atLeast"/>
        </w:trPr>
        <w:tc>
          <w:tcPr>
            <w:tcW w:w="2338" w:type="dxa"/>
            <w:noWrap w:val="0"/>
            <w:vAlign w:val="center"/>
          </w:tcPr>
          <w:p>
            <w:pPr>
              <w:widowControl/>
              <w:jc w:val="center"/>
              <w:rPr>
                <w:rFonts w:hint="eastAsia" w:ascii="宋体" w:hAnsi="宋体" w:eastAsia="宋体" w:cs="宋体"/>
                <w:color w:val="000000"/>
                <w:sz w:val="24"/>
                <w:lang w:eastAsia="zh-CN"/>
              </w:rPr>
            </w:pPr>
            <w:r>
              <w:rPr>
                <w:rFonts w:hint="eastAsia" w:ascii="宋体" w:hAnsi="宋体" w:cs="宋体"/>
                <w:color w:val="000000"/>
                <w:sz w:val="24"/>
                <w:szCs w:val="28"/>
              </w:rPr>
              <w:t>供货期</w:t>
            </w:r>
          </w:p>
        </w:tc>
        <w:tc>
          <w:tcPr>
            <w:tcW w:w="6613" w:type="dxa"/>
            <w:noWrap w:val="0"/>
            <w:vAlign w:val="center"/>
          </w:tcPr>
          <w:p>
            <w:pPr>
              <w:spacing w:line="300" w:lineRule="auto"/>
              <w:rPr>
                <w:rFonts w:hint="eastAsia" w:ascii="宋体" w:hAnsi="宋体" w:cs="宋体"/>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1" w:hRule="atLeast"/>
        </w:trPr>
        <w:tc>
          <w:tcPr>
            <w:tcW w:w="2338" w:type="dxa"/>
            <w:noWrap w:val="0"/>
            <w:vAlign w:val="center"/>
          </w:tcPr>
          <w:p>
            <w:pPr>
              <w:widowControl/>
              <w:jc w:val="center"/>
              <w:rPr>
                <w:rFonts w:hint="eastAsia" w:ascii="宋体" w:hAnsi="宋体" w:cs="宋体"/>
                <w:color w:val="000000"/>
                <w:sz w:val="24"/>
                <w:szCs w:val="28"/>
              </w:rPr>
            </w:pPr>
            <w:r>
              <w:rPr>
                <w:rFonts w:hint="eastAsia" w:ascii="宋体" w:hAnsi="宋体" w:cs="宋体"/>
                <w:color w:val="000000"/>
                <w:sz w:val="24"/>
              </w:rPr>
              <w:t>质量要求</w:t>
            </w:r>
          </w:p>
        </w:tc>
        <w:tc>
          <w:tcPr>
            <w:tcW w:w="6613" w:type="dxa"/>
            <w:noWrap w:val="0"/>
            <w:vAlign w:val="center"/>
          </w:tcPr>
          <w:p>
            <w:pPr>
              <w:spacing w:line="300" w:lineRule="auto"/>
              <w:rPr>
                <w:rFonts w:hint="eastAsia" w:ascii="宋体" w:hAnsi="宋体" w:cs="宋体"/>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1" w:hRule="atLeast"/>
        </w:trPr>
        <w:tc>
          <w:tcPr>
            <w:tcW w:w="2338" w:type="dxa"/>
            <w:noWrap w:val="0"/>
            <w:vAlign w:val="center"/>
          </w:tcPr>
          <w:p>
            <w:pPr>
              <w:widowControl/>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质保期</w:t>
            </w:r>
          </w:p>
        </w:tc>
        <w:tc>
          <w:tcPr>
            <w:tcW w:w="6613" w:type="dxa"/>
            <w:noWrap w:val="0"/>
            <w:vAlign w:val="center"/>
          </w:tcPr>
          <w:p>
            <w:pPr>
              <w:spacing w:line="300" w:lineRule="auto"/>
              <w:rPr>
                <w:rFonts w:hint="eastAsia" w:ascii="宋体" w:hAnsi="宋体" w:cs="宋体"/>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1" w:hRule="atLeast"/>
        </w:trPr>
        <w:tc>
          <w:tcPr>
            <w:tcW w:w="2338" w:type="dxa"/>
            <w:noWrap w:val="0"/>
            <w:vAlign w:val="center"/>
          </w:tcPr>
          <w:p>
            <w:pPr>
              <w:widowControl/>
              <w:jc w:val="center"/>
              <w:rPr>
                <w:rFonts w:hint="eastAsia" w:ascii="宋体" w:hAnsi="宋体" w:cs="宋体"/>
                <w:color w:val="000000"/>
                <w:sz w:val="24"/>
                <w:lang w:val="en-US" w:eastAsia="zh-CN"/>
              </w:rPr>
            </w:pPr>
            <w:r>
              <w:rPr>
                <w:rFonts w:hint="eastAsia" w:ascii="宋体" w:hAnsi="宋体" w:eastAsia="宋体" w:cs="宋体"/>
                <w:color w:val="000000"/>
                <w:sz w:val="24"/>
                <w:szCs w:val="24"/>
              </w:rPr>
              <w:t>维修服务响应时间</w:t>
            </w:r>
          </w:p>
        </w:tc>
        <w:tc>
          <w:tcPr>
            <w:tcW w:w="6613" w:type="dxa"/>
            <w:noWrap w:val="0"/>
            <w:vAlign w:val="center"/>
          </w:tcPr>
          <w:p>
            <w:pPr>
              <w:spacing w:line="300" w:lineRule="auto"/>
              <w:rPr>
                <w:rFonts w:hint="eastAsia" w:ascii="宋体" w:hAnsi="宋体" w:cs="宋体"/>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1" w:hRule="atLeast"/>
        </w:trPr>
        <w:tc>
          <w:tcPr>
            <w:tcW w:w="2338" w:type="dxa"/>
            <w:noWrap w:val="0"/>
            <w:vAlign w:val="center"/>
          </w:tcPr>
          <w:p>
            <w:pPr>
              <w:widowControl/>
              <w:jc w:val="center"/>
              <w:rPr>
                <w:rFonts w:ascii="宋体" w:hAnsi="宋体" w:eastAsia="宋体" w:cs="宋体"/>
                <w:color w:val="000000"/>
                <w:sz w:val="24"/>
                <w:lang w:val="en-US" w:eastAsia="zh-CN"/>
              </w:rPr>
            </w:pPr>
            <w:r>
              <w:rPr>
                <w:rFonts w:hint="eastAsia" w:ascii="宋体" w:hAnsi="宋体" w:cs="宋体"/>
                <w:color w:val="000000"/>
                <w:sz w:val="24"/>
                <w:szCs w:val="28"/>
                <w:lang w:val="en-US" w:eastAsia="zh-CN"/>
              </w:rPr>
              <w:t>项目负责人</w:t>
            </w:r>
          </w:p>
        </w:tc>
        <w:tc>
          <w:tcPr>
            <w:tcW w:w="6613" w:type="dxa"/>
            <w:noWrap w:val="0"/>
            <w:vAlign w:val="center"/>
          </w:tcPr>
          <w:p>
            <w:pPr>
              <w:spacing w:line="300" w:lineRule="auto"/>
              <w:rPr>
                <w:rFonts w:hint="eastAsia" w:ascii="宋体" w:hAnsi="宋体" w:cs="宋体"/>
                <w:color w:val="000000"/>
                <w:sz w:val="24"/>
                <w:szCs w:val="28"/>
              </w:rPr>
            </w:pPr>
          </w:p>
        </w:tc>
      </w:tr>
    </w:tbl>
    <w:p>
      <w:pPr>
        <w:spacing w:line="300" w:lineRule="auto"/>
        <w:rPr>
          <w:rFonts w:hint="eastAsia" w:ascii="宋体" w:hAnsi="宋体"/>
          <w:color w:val="000000"/>
          <w:sz w:val="24"/>
        </w:rPr>
      </w:pPr>
    </w:p>
    <w:p>
      <w:pPr>
        <w:spacing w:line="300" w:lineRule="auto"/>
        <w:rPr>
          <w:rFonts w:hint="eastAsia" w:ascii="宋体" w:hAnsi="宋体" w:cs="宋体"/>
          <w:color w:val="000000"/>
          <w:sz w:val="24"/>
          <w:szCs w:val="28"/>
        </w:rPr>
      </w:pPr>
    </w:p>
    <w:p>
      <w:pPr>
        <w:rPr>
          <w:rFonts w:hint="eastAsia" w:ascii="宋体" w:hAnsi="宋体"/>
          <w:color w:val="000000"/>
          <w:sz w:val="24"/>
        </w:rPr>
      </w:pPr>
      <w:r>
        <w:rPr>
          <w:rFonts w:hint="eastAsia" w:ascii="宋体" w:hAnsi="宋体"/>
          <w:color w:val="000000"/>
          <w:sz w:val="24"/>
        </w:rPr>
        <w:t>法定代表人或</w:t>
      </w:r>
      <w:r>
        <w:rPr>
          <w:rFonts w:hint="eastAsia" w:ascii="宋体" w:hAnsi="宋体"/>
          <w:bCs/>
          <w:color w:val="000000"/>
          <w:sz w:val="24"/>
        </w:rPr>
        <w:t>被授权委托人</w:t>
      </w:r>
      <w:r>
        <w:rPr>
          <w:rFonts w:hint="eastAsia" w:ascii="宋体" w:hAnsi="宋体"/>
          <w:color w:val="000000"/>
          <w:sz w:val="24"/>
        </w:rPr>
        <w:t>签字或盖章：                      日期：   年   月   日</w:t>
      </w:r>
    </w:p>
    <w:p>
      <w:pPr>
        <w:spacing w:before="156"/>
        <w:rPr>
          <w:rFonts w:hint="eastAsia" w:ascii="宋体" w:hAnsi="宋体"/>
          <w:color w:val="000000"/>
          <w:sz w:val="24"/>
        </w:rPr>
      </w:pPr>
      <w:r>
        <w:rPr>
          <w:rFonts w:hint="eastAsia" w:ascii="宋体" w:hAnsi="宋体"/>
          <w:color w:val="000000"/>
          <w:sz w:val="24"/>
        </w:rPr>
        <w:t>填写说明：</w:t>
      </w:r>
    </w:p>
    <w:p>
      <w:pPr>
        <w:numPr>
          <w:ilvl w:val="0"/>
          <w:numId w:val="25"/>
        </w:numPr>
        <w:spacing w:line="500" w:lineRule="exact"/>
        <w:ind w:firstLine="482"/>
        <w:rPr>
          <w:rFonts w:hint="eastAsia" w:ascii="宋体" w:hAnsi="宋体"/>
          <w:b/>
          <w:color w:val="000000"/>
          <w:sz w:val="24"/>
        </w:rPr>
      </w:pPr>
      <w:r>
        <w:rPr>
          <w:rFonts w:hint="eastAsia" w:ascii="宋体" w:hAnsi="宋体"/>
          <w:b/>
          <w:color w:val="000000"/>
          <w:sz w:val="24"/>
        </w:rPr>
        <w:t>开标一览表中的内容应与响应函内容一致，否则评标时一律按开标一览表中内容为准。</w:t>
      </w:r>
    </w:p>
    <w:p>
      <w:pPr>
        <w:ind w:firstLine="562"/>
        <w:jc w:val="center"/>
        <w:outlineLvl w:val="0"/>
        <w:rPr>
          <w:rFonts w:hint="eastAsia" w:ascii="黑体" w:eastAsia="黑体" w:cs="宋体"/>
          <w:b/>
          <w:color w:val="000000"/>
          <w:sz w:val="32"/>
          <w:szCs w:val="32"/>
        </w:rPr>
      </w:pPr>
    </w:p>
    <w:p>
      <w:pPr>
        <w:ind w:firstLine="562"/>
        <w:jc w:val="center"/>
        <w:outlineLvl w:val="0"/>
        <w:rPr>
          <w:rFonts w:hint="eastAsia" w:ascii="黑体" w:eastAsia="黑体" w:cs="宋体"/>
          <w:b/>
          <w:color w:val="000000"/>
          <w:sz w:val="32"/>
          <w:szCs w:val="32"/>
        </w:rPr>
      </w:pPr>
    </w:p>
    <w:p>
      <w:pPr>
        <w:ind w:firstLine="562"/>
        <w:jc w:val="center"/>
        <w:outlineLvl w:val="0"/>
        <w:rPr>
          <w:rFonts w:hint="eastAsia" w:ascii="黑体" w:eastAsia="黑体"/>
          <w:bCs/>
          <w:color w:val="000000"/>
          <w:sz w:val="28"/>
          <w:szCs w:val="28"/>
        </w:rPr>
      </w:pPr>
      <w:r>
        <w:rPr>
          <w:rFonts w:hint="eastAsia" w:ascii="黑体" w:eastAsia="黑体" w:cs="宋体"/>
          <w:b/>
          <w:color w:val="000000"/>
          <w:sz w:val="32"/>
          <w:szCs w:val="32"/>
        </w:rPr>
        <w:br w:type="page" w:clear="all"/>
      </w:r>
      <w:r>
        <w:rPr>
          <w:rFonts w:hint="eastAsia" w:ascii="黑体" w:eastAsia="黑体" w:cs="宋体"/>
          <w:b/>
          <w:color w:val="000000"/>
          <w:sz w:val="32"/>
          <w:szCs w:val="32"/>
        </w:rPr>
        <w:t>（六）明细报价（格式）：</w:t>
      </w:r>
    </w:p>
    <w:p>
      <w:pPr>
        <w:spacing w:line="400" w:lineRule="exact"/>
        <w:jc w:val="center"/>
        <w:outlineLvl w:val="0"/>
        <w:rPr>
          <w:rFonts w:hint="eastAsia" w:ascii="黑体" w:eastAsia="黑体"/>
          <w:bCs/>
          <w:color w:val="000000"/>
          <w:sz w:val="28"/>
          <w:szCs w:val="28"/>
        </w:rPr>
      </w:pPr>
    </w:p>
    <w:p>
      <w:pPr>
        <w:spacing w:line="400" w:lineRule="exact"/>
        <w:jc w:val="center"/>
        <w:outlineLvl w:val="0"/>
        <w:rPr>
          <w:rFonts w:hint="eastAsia" w:ascii="黑体" w:eastAsia="黑体"/>
          <w:bCs/>
          <w:color w:val="000000"/>
          <w:sz w:val="28"/>
          <w:szCs w:val="28"/>
        </w:rPr>
      </w:pPr>
      <w:r>
        <w:rPr>
          <w:rFonts w:hint="eastAsia" w:ascii="黑体" w:eastAsia="黑体"/>
          <w:bCs/>
          <w:color w:val="000000"/>
          <w:sz w:val="28"/>
          <w:szCs w:val="28"/>
        </w:rPr>
        <w:t>明细报价表</w:t>
      </w:r>
    </w:p>
    <w:p>
      <w:pPr>
        <w:spacing w:line="400" w:lineRule="exact"/>
        <w:rPr>
          <w:rFonts w:hint="eastAsia" w:ascii="黑体" w:hAnsi="Calibri" w:eastAsia="黑体"/>
          <w:bCs/>
          <w:sz w:val="24"/>
        </w:rPr>
      </w:pPr>
      <w:r>
        <w:rPr>
          <w:rFonts w:hint="eastAsia" w:ascii="黑体" w:hAnsi="Calibri" w:eastAsia="黑体"/>
          <w:bCs/>
          <w:sz w:val="24"/>
        </w:rPr>
        <w:t xml:space="preserve">投标人名称（盖章）                                  政府采购编号： </w:t>
      </w:r>
    </w:p>
    <w:tbl>
      <w:tblPr>
        <w:tblStyle w:val="29"/>
        <w:tblpPr w:leftFromText="180" w:rightFromText="180" w:vertAnchor="text" w:horzAnchor="page" w:tblpX="1099" w:tblpY="550"/>
        <w:tblW w:w="10272"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531"/>
        <w:gridCol w:w="96"/>
        <w:gridCol w:w="1445"/>
        <w:gridCol w:w="1437"/>
        <w:gridCol w:w="1025"/>
        <w:gridCol w:w="1163"/>
        <w:gridCol w:w="1075"/>
        <w:gridCol w:w="1612"/>
        <w:gridCol w:w="1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545" w:hRule="atLeast"/>
        </w:trPr>
        <w:tc>
          <w:tcPr>
            <w:tcW w:w="531" w:type="dxa"/>
            <w:noWrap w:val="0"/>
            <w:tcMar>
              <w:top w:w="15" w:type="dxa"/>
              <w:left w:w="15" w:type="dxa"/>
              <w:bottom w:w="0" w:type="dxa"/>
              <w:right w:w="15" w:type="dxa"/>
            </w:tcMar>
            <w:vAlign w:val="center"/>
          </w:tcPr>
          <w:p>
            <w:pPr>
              <w:spacing w:before="5"/>
              <w:jc w:val="center"/>
              <w:rPr>
                <w:rFonts w:hint="eastAsia"/>
                <w:b/>
                <w:szCs w:val="21"/>
                <w:u w:val="none"/>
              </w:rPr>
            </w:pPr>
            <w:r>
              <w:rPr>
                <w:rFonts w:hint="eastAsia"/>
                <w:b/>
                <w:szCs w:val="21"/>
                <w:u w:val="none"/>
              </w:rPr>
              <w:t>序号</w:t>
            </w:r>
          </w:p>
        </w:tc>
        <w:tc>
          <w:tcPr>
            <w:tcW w:w="1541" w:type="dxa"/>
            <w:gridSpan w:val="2"/>
            <w:noWrap w:val="0"/>
            <w:tcMar>
              <w:top w:w="15" w:type="dxa"/>
              <w:left w:w="15" w:type="dxa"/>
              <w:bottom w:w="0" w:type="dxa"/>
              <w:right w:w="15" w:type="dxa"/>
            </w:tcMar>
            <w:vAlign w:val="center"/>
          </w:tcPr>
          <w:p>
            <w:pPr>
              <w:spacing w:before="5"/>
              <w:jc w:val="center"/>
              <w:rPr>
                <w:rFonts w:hint="eastAsia" w:ascii="黑体" w:hAnsi="黑体" w:eastAsia="黑体" w:cs="Arial"/>
                <w:color w:val="000000"/>
                <w:sz w:val="20"/>
                <w:szCs w:val="20"/>
              </w:rPr>
            </w:pPr>
            <w:r>
              <w:rPr>
                <w:rFonts w:hint="eastAsia" w:ascii="黑体" w:hAnsi="黑体" w:eastAsia="黑体" w:cs="Arial"/>
                <w:color w:val="000000"/>
                <w:sz w:val="20"/>
                <w:szCs w:val="20"/>
              </w:rPr>
              <w:t>项目名称</w:t>
            </w:r>
          </w:p>
        </w:tc>
        <w:tc>
          <w:tcPr>
            <w:tcW w:w="1437" w:type="dxa"/>
            <w:noWrap w:val="0"/>
            <w:tcMar>
              <w:top w:w="15" w:type="dxa"/>
              <w:left w:w="15" w:type="dxa"/>
              <w:bottom w:w="0" w:type="dxa"/>
              <w:right w:w="15" w:type="dxa"/>
            </w:tcMar>
            <w:vAlign w:val="center"/>
          </w:tcPr>
          <w:p>
            <w:pPr>
              <w:spacing w:before="5"/>
              <w:jc w:val="center"/>
              <w:rPr>
                <w:rFonts w:hint="eastAsia" w:ascii="黑体" w:hAnsi="黑体" w:eastAsia="黑体" w:cs="Arial"/>
                <w:color w:val="000000"/>
                <w:sz w:val="20"/>
                <w:szCs w:val="20"/>
              </w:rPr>
            </w:pPr>
            <w:r>
              <w:rPr>
                <w:rFonts w:hint="eastAsia" w:ascii="黑体" w:hAnsi="黑体" w:eastAsia="黑体" w:cs="Arial"/>
                <w:color w:val="000000"/>
                <w:sz w:val="20"/>
                <w:szCs w:val="20"/>
                <w:lang w:val="en-US" w:eastAsia="zh-CN"/>
              </w:rPr>
              <w:t>项目特征描述</w:t>
            </w:r>
          </w:p>
        </w:tc>
        <w:tc>
          <w:tcPr>
            <w:tcW w:w="1025" w:type="dxa"/>
            <w:noWrap w:val="0"/>
            <w:tcMar>
              <w:top w:w="15" w:type="dxa"/>
              <w:left w:w="15" w:type="dxa"/>
              <w:bottom w:w="0" w:type="dxa"/>
              <w:right w:w="15" w:type="dxa"/>
            </w:tcMar>
            <w:vAlign w:val="center"/>
          </w:tcPr>
          <w:p>
            <w:pPr>
              <w:spacing w:before="5"/>
              <w:jc w:val="center"/>
              <w:rPr>
                <w:rFonts w:hint="eastAsia" w:ascii="黑体" w:hAnsi="黑体" w:eastAsia="黑体" w:cs="Arial"/>
                <w:color w:val="000000"/>
                <w:sz w:val="20"/>
                <w:szCs w:val="20"/>
                <w:lang w:val="en-US" w:eastAsia="zh-CN"/>
              </w:rPr>
            </w:pPr>
            <w:r>
              <w:rPr>
                <w:rFonts w:hint="eastAsia" w:ascii="黑体" w:hAnsi="黑体" w:eastAsia="黑体" w:cs="Arial"/>
                <w:color w:val="000000"/>
                <w:sz w:val="20"/>
                <w:szCs w:val="20"/>
                <w:lang w:val="en-US" w:eastAsia="zh-CN"/>
              </w:rPr>
              <w:t>制造商</w:t>
            </w:r>
          </w:p>
        </w:tc>
        <w:tc>
          <w:tcPr>
            <w:tcW w:w="1163" w:type="dxa"/>
            <w:noWrap w:val="0"/>
            <w:tcMar>
              <w:top w:w="15" w:type="dxa"/>
              <w:left w:w="15" w:type="dxa"/>
              <w:bottom w:w="0" w:type="dxa"/>
              <w:right w:w="15" w:type="dxa"/>
            </w:tcMar>
            <w:vAlign w:val="center"/>
          </w:tcPr>
          <w:p>
            <w:pPr>
              <w:spacing w:before="5"/>
              <w:jc w:val="center"/>
              <w:rPr>
                <w:rFonts w:hint="eastAsia" w:ascii="黑体" w:hAnsi="黑体" w:eastAsia="黑体" w:cs="Arial"/>
                <w:color w:val="000000"/>
                <w:sz w:val="20"/>
                <w:szCs w:val="20"/>
                <w:lang w:eastAsia="zh-CN"/>
              </w:rPr>
            </w:pPr>
            <w:r>
              <w:rPr>
                <w:rFonts w:hint="eastAsia" w:ascii="黑体" w:hAnsi="黑体" w:eastAsia="黑体" w:cs="Arial"/>
                <w:color w:val="000000"/>
                <w:sz w:val="20"/>
                <w:szCs w:val="20"/>
              </w:rPr>
              <w:t>数量</w:t>
            </w:r>
          </w:p>
        </w:tc>
        <w:tc>
          <w:tcPr>
            <w:tcW w:w="1075" w:type="dxa"/>
            <w:noWrap w:val="0"/>
            <w:vAlign w:val="center"/>
          </w:tcPr>
          <w:p>
            <w:pPr>
              <w:spacing w:before="5"/>
              <w:jc w:val="center"/>
              <w:rPr>
                <w:rFonts w:hint="eastAsia" w:ascii="黑体" w:hAnsi="黑体" w:eastAsia="黑体" w:cs="Arial"/>
                <w:color w:val="000000"/>
                <w:sz w:val="20"/>
                <w:szCs w:val="20"/>
              </w:rPr>
            </w:pPr>
            <w:r>
              <w:rPr>
                <w:rFonts w:hint="eastAsia" w:ascii="黑体" w:hAnsi="黑体" w:eastAsia="黑体" w:cs="Arial"/>
                <w:color w:val="000000"/>
                <w:sz w:val="20"/>
                <w:szCs w:val="20"/>
                <w:lang w:val="en-US" w:eastAsia="zh-CN"/>
              </w:rPr>
              <w:t>单位</w:t>
            </w:r>
          </w:p>
        </w:tc>
        <w:tc>
          <w:tcPr>
            <w:tcW w:w="1612" w:type="dxa"/>
            <w:noWrap w:val="0"/>
            <w:vAlign w:val="center"/>
          </w:tcPr>
          <w:p>
            <w:pPr>
              <w:spacing w:before="5"/>
              <w:jc w:val="center"/>
              <w:rPr>
                <w:rFonts w:hint="eastAsia" w:ascii="黑体" w:hAnsi="黑体" w:eastAsia="黑体" w:cs="Arial"/>
                <w:color w:val="000000"/>
                <w:sz w:val="20"/>
                <w:szCs w:val="20"/>
              </w:rPr>
            </w:pPr>
            <w:r>
              <w:rPr>
                <w:rFonts w:hint="eastAsia" w:ascii="黑体" w:hAnsi="黑体" w:eastAsia="黑体" w:cs="Arial"/>
                <w:color w:val="000000"/>
                <w:sz w:val="20"/>
                <w:szCs w:val="20"/>
              </w:rPr>
              <w:t>单报价</w:t>
            </w:r>
            <w:r>
              <w:rPr>
                <w:rFonts w:hint="eastAsia" w:ascii="黑体" w:hAnsi="黑体" w:eastAsia="黑体" w:cs="Arial"/>
                <w:color w:val="000000"/>
                <w:sz w:val="20"/>
                <w:szCs w:val="20"/>
                <w:lang w:eastAsia="zh-CN"/>
              </w:rPr>
              <w:t>（含税）</w:t>
            </w:r>
          </w:p>
        </w:tc>
        <w:tc>
          <w:tcPr>
            <w:tcW w:w="1888" w:type="dxa"/>
            <w:noWrap w:val="0"/>
            <w:vAlign w:val="center"/>
          </w:tcPr>
          <w:p>
            <w:pPr>
              <w:spacing w:before="5"/>
              <w:jc w:val="center"/>
              <w:rPr>
                <w:rFonts w:hint="eastAsia" w:ascii="黑体" w:hAnsi="黑体" w:eastAsia="黑体" w:cs="Arial"/>
                <w:color w:val="000000"/>
                <w:sz w:val="20"/>
                <w:szCs w:val="20"/>
              </w:rPr>
            </w:pPr>
            <w:r>
              <w:rPr>
                <w:rFonts w:hint="eastAsia" w:ascii="黑体" w:hAnsi="黑体" w:eastAsia="黑体" w:cs="Arial"/>
                <w:color w:val="000000"/>
                <w:sz w:val="20"/>
                <w:szCs w:val="20"/>
              </w:rPr>
              <w:t>分项总报价</w:t>
            </w:r>
            <w:r>
              <w:rPr>
                <w:rFonts w:hint="eastAsia" w:ascii="黑体" w:hAnsi="黑体" w:eastAsia="黑体" w:cs="Arial"/>
                <w:color w:val="000000"/>
                <w:sz w:val="20"/>
                <w:szCs w:val="20"/>
                <w:lang w:eastAsia="zh-CN"/>
              </w:rPr>
              <w:t>（含税）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479" w:hRule="atLeast"/>
        </w:trPr>
        <w:tc>
          <w:tcPr>
            <w:tcW w:w="531"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541" w:type="dxa"/>
            <w:gridSpan w:val="2"/>
            <w:noWrap w:val="0"/>
            <w:tcMar>
              <w:top w:w="15" w:type="dxa"/>
              <w:left w:w="15" w:type="dxa"/>
              <w:bottom w:w="0" w:type="dxa"/>
              <w:right w:w="15" w:type="dxa"/>
            </w:tcMar>
            <w:vAlign w:val="center"/>
          </w:tcPr>
          <w:p>
            <w:pPr>
              <w:spacing w:line="300" w:lineRule="exact"/>
              <w:jc w:val="center"/>
              <w:rPr>
                <w:rFonts w:hint="eastAsia" w:ascii="宋体" w:hAnsi="宋体" w:eastAsia="宋体" w:cs="宋体"/>
                <w:sz w:val="21"/>
                <w:szCs w:val="21"/>
              </w:rPr>
            </w:pPr>
          </w:p>
        </w:tc>
        <w:tc>
          <w:tcPr>
            <w:tcW w:w="1437"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025"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163" w:type="dxa"/>
            <w:noWrap w:val="0"/>
            <w:tcMar>
              <w:top w:w="15" w:type="dxa"/>
              <w:left w:w="15" w:type="dxa"/>
              <w:bottom w:w="0" w:type="dxa"/>
              <w:right w:w="15" w:type="dxa"/>
            </w:tcMar>
            <w:vAlign w:val="center"/>
          </w:tcPr>
          <w:p>
            <w:pPr>
              <w:jc w:val="center"/>
              <w:rPr>
                <w:rFonts w:hint="eastAsia" w:ascii="黑体" w:hAnsi="宋体" w:eastAsia="黑体"/>
                <w:b/>
                <w:bCs/>
                <w:sz w:val="24"/>
              </w:rPr>
            </w:pPr>
          </w:p>
        </w:tc>
        <w:tc>
          <w:tcPr>
            <w:tcW w:w="1075" w:type="dxa"/>
            <w:noWrap w:val="0"/>
            <w:vAlign w:val="center"/>
          </w:tcPr>
          <w:p>
            <w:pPr>
              <w:jc w:val="center"/>
              <w:rPr>
                <w:rFonts w:ascii="黑体" w:hAnsi="宋体" w:eastAsia="黑体"/>
                <w:b/>
                <w:bCs/>
                <w:sz w:val="24"/>
              </w:rPr>
            </w:pPr>
          </w:p>
        </w:tc>
        <w:tc>
          <w:tcPr>
            <w:tcW w:w="1612" w:type="dxa"/>
            <w:noWrap w:val="0"/>
            <w:vAlign w:val="center"/>
          </w:tcPr>
          <w:p>
            <w:pPr>
              <w:jc w:val="center"/>
              <w:rPr>
                <w:rFonts w:ascii="黑体" w:hAnsi="宋体" w:eastAsia="黑体"/>
                <w:b/>
                <w:bCs/>
                <w:sz w:val="24"/>
              </w:rPr>
            </w:pPr>
          </w:p>
        </w:tc>
        <w:tc>
          <w:tcPr>
            <w:tcW w:w="1888" w:type="dxa"/>
            <w:noWrap w:val="0"/>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456" w:hRule="atLeast"/>
        </w:trPr>
        <w:tc>
          <w:tcPr>
            <w:tcW w:w="531"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541" w:type="dxa"/>
            <w:gridSpan w:val="2"/>
            <w:noWrap w:val="0"/>
            <w:tcMar>
              <w:top w:w="15" w:type="dxa"/>
              <w:left w:w="15" w:type="dxa"/>
              <w:bottom w:w="0" w:type="dxa"/>
              <w:right w:w="15" w:type="dxa"/>
            </w:tcMar>
            <w:vAlign w:val="center"/>
          </w:tcPr>
          <w:p>
            <w:pPr>
              <w:jc w:val="center"/>
              <w:rPr>
                <w:rFonts w:hint="eastAsia" w:ascii="宋体" w:hAnsi="宋体" w:eastAsia="宋体" w:cs="宋体"/>
                <w:sz w:val="21"/>
                <w:szCs w:val="21"/>
              </w:rPr>
            </w:pPr>
          </w:p>
        </w:tc>
        <w:tc>
          <w:tcPr>
            <w:tcW w:w="1437"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025"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163" w:type="dxa"/>
            <w:noWrap w:val="0"/>
            <w:tcMar>
              <w:top w:w="15" w:type="dxa"/>
              <w:left w:w="15" w:type="dxa"/>
              <w:bottom w:w="0" w:type="dxa"/>
              <w:right w:w="15" w:type="dxa"/>
            </w:tcMar>
            <w:vAlign w:val="center"/>
          </w:tcPr>
          <w:p>
            <w:pPr>
              <w:jc w:val="center"/>
              <w:rPr>
                <w:rFonts w:ascii="黑体" w:hAnsi="宋体" w:eastAsia="黑体"/>
                <w:b/>
                <w:bCs/>
                <w:sz w:val="24"/>
              </w:rPr>
            </w:pPr>
          </w:p>
        </w:tc>
        <w:tc>
          <w:tcPr>
            <w:tcW w:w="1075" w:type="dxa"/>
            <w:noWrap w:val="0"/>
            <w:vAlign w:val="center"/>
          </w:tcPr>
          <w:p>
            <w:pPr>
              <w:jc w:val="center"/>
              <w:rPr>
                <w:rFonts w:ascii="黑体" w:hAnsi="宋体" w:eastAsia="黑体"/>
                <w:b/>
                <w:bCs/>
                <w:sz w:val="24"/>
              </w:rPr>
            </w:pPr>
          </w:p>
        </w:tc>
        <w:tc>
          <w:tcPr>
            <w:tcW w:w="1612" w:type="dxa"/>
            <w:noWrap w:val="0"/>
            <w:vAlign w:val="center"/>
          </w:tcPr>
          <w:p>
            <w:pPr>
              <w:jc w:val="center"/>
              <w:rPr>
                <w:rFonts w:ascii="黑体" w:hAnsi="宋体" w:eastAsia="黑体"/>
                <w:b/>
                <w:bCs/>
                <w:sz w:val="24"/>
              </w:rPr>
            </w:pPr>
          </w:p>
        </w:tc>
        <w:tc>
          <w:tcPr>
            <w:tcW w:w="1888" w:type="dxa"/>
            <w:noWrap w:val="0"/>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514" w:hRule="atLeast"/>
        </w:trPr>
        <w:tc>
          <w:tcPr>
            <w:tcW w:w="531"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lang w:val="en-US" w:eastAsia="zh-CN"/>
              </w:rPr>
            </w:pPr>
          </w:p>
        </w:tc>
        <w:tc>
          <w:tcPr>
            <w:tcW w:w="1541" w:type="dxa"/>
            <w:gridSpan w:val="2"/>
            <w:noWrap w:val="0"/>
            <w:tcMar>
              <w:top w:w="15" w:type="dxa"/>
              <w:left w:w="15" w:type="dxa"/>
              <w:bottom w:w="0" w:type="dxa"/>
              <w:right w:w="15" w:type="dxa"/>
            </w:tcMar>
            <w:vAlign w:val="center"/>
          </w:tcPr>
          <w:p>
            <w:pPr>
              <w:spacing w:line="300" w:lineRule="exact"/>
              <w:jc w:val="center"/>
              <w:rPr>
                <w:rFonts w:hint="eastAsia" w:ascii="宋体" w:hAnsi="宋体" w:eastAsia="宋体" w:cs="宋体"/>
                <w:sz w:val="21"/>
                <w:szCs w:val="21"/>
              </w:rPr>
            </w:pPr>
          </w:p>
        </w:tc>
        <w:tc>
          <w:tcPr>
            <w:tcW w:w="1437"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025"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163" w:type="dxa"/>
            <w:noWrap w:val="0"/>
            <w:tcMar>
              <w:top w:w="15" w:type="dxa"/>
              <w:left w:w="15" w:type="dxa"/>
              <w:bottom w:w="0" w:type="dxa"/>
              <w:right w:w="15" w:type="dxa"/>
            </w:tcMar>
            <w:vAlign w:val="center"/>
          </w:tcPr>
          <w:p>
            <w:pPr>
              <w:jc w:val="center"/>
              <w:rPr>
                <w:rFonts w:ascii="黑体" w:hAnsi="宋体" w:eastAsia="黑体"/>
                <w:b/>
                <w:bCs/>
                <w:sz w:val="24"/>
              </w:rPr>
            </w:pPr>
          </w:p>
        </w:tc>
        <w:tc>
          <w:tcPr>
            <w:tcW w:w="1075" w:type="dxa"/>
            <w:noWrap w:val="0"/>
            <w:vAlign w:val="center"/>
          </w:tcPr>
          <w:p>
            <w:pPr>
              <w:jc w:val="center"/>
              <w:rPr>
                <w:rFonts w:ascii="黑体" w:hAnsi="宋体" w:eastAsia="黑体"/>
                <w:b/>
                <w:bCs/>
                <w:sz w:val="24"/>
              </w:rPr>
            </w:pPr>
          </w:p>
        </w:tc>
        <w:tc>
          <w:tcPr>
            <w:tcW w:w="1612" w:type="dxa"/>
            <w:noWrap w:val="0"/>
            <w:vAlign w:val="center"/>
          </w:tcPr>
          <w:p>
            <w:pPr>
              <w:jc w:val="center"/>
              <w:rPr>
                <w:rFonts w:ascii="黑体" w:hAnsi="宋体" w:eastAsia="黑体"/>
                <w:b/>
                <w:bCs/>
                <w:sz w:val="24"/>
              </w:rPr>
            </w:pPr>
          </w:p>
        </w:tc>
        <w:tc>
          <w:tcPr>
            <w:tcW w:w="1888" w:type="dxa"/>
            <w:noWrap w:val="0"/>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445" w:hRule="atLeast"/>
        </w:trPr>
        <w:tc>
          <w:tcPr>
            <w:tcW w:w="531"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lang w:val="en-US" w:eastAsia="zh-CN"/>
              </w:rPr>
            </w:pPr>
          </w:p>
        </w:tc>
        <w:tc>
          <w:tcPr>
            <w:tcW w:w="1541" w:type="dxa"/>
            <w:gridSpan w:val="2"/>
            <w:noWrap w:val="0"/>
            <w:tcMar>
              <w:top w:w="15" w:type="dxa"/>
              <w:left w:w="15" w:type="dxa"/>
              <w:bottom w:w="0" w:type="dxa"/>
              <w:right w:w="15" w:type="dxa"/>
            </w:tcMar>
            <w:vAlign w:val="center"/>
          </w:tcPr>
          <w:p>
            <w:pPr>
              <w:jc w:val="center"/>
              <w:rPr>
                <w:rFonts w:hint="eastAsia" w:ascii="宋体" w:hAnsi="宋体" w:eastAsia="宋体" w:cs="宋体"/>
                <w:sz w:val="21"/>
                <w:szCs w:val="21"/>
              </w:rPr>
            </w:pPr>
          </w:p>
        </w:tc>
        <w:tc>
          <w:tcPr>
            <w:tcW w:w="1437"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025"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163" w:type="dxa"/>
            <w:noWrap w:val="0"/>
            <w:tcMar>
              <w:top w:w="15" w:type="dxa"/>
              <w:left w:w="15" w:type="dxa"/>
              <w:bottom w:w="0" w:type="dxa"/>
              <w:right w:w="15" w:type="dxa"/>
            </w:tcMar>
            <w:vAlign w:val="center"/>
          </w:tcPr>
          <w:p>
            <w:pPr>
              <w:jc w:val="center"/>
              <w:rPr>
                <w:rFonts w:ascii="黑体" w:hAnsi="宋体" w:eastAsia="黑体"/>
                <w:b/>
                <w:bCs/>
                <w:sz w:val="24"/>
              </w:rPr>
            </w:pPr>
          </w:p>
        </w:tc>
        <w:tc>
          <w:tcPr>
            <w:tcW w:w="1075" w:type="dxa"/>
            <w:noWrap w:val="0"/>
            <w:vAlign w:val="center"/>
          </w:tcPr>
          <w:p>
            <w:pPr>
              <w:jc w:val="center"/>
              <w:rPr>
                <w:rFonts w:ascii="黑体" w:hAnsi="宋体" w:eastAsia="黑体"/>
                <w:b/>
                <w:bCs/>
                <w:sz w:val="24"/>
              </w:rPr>
            </w:pPr>
          </w:p>
        </w:tc>
        <w:tc>
          <w:tcPr>
            <w:tcW w:w="1612" w:type="dxa"/>
            <w:noWrap w:val="0"/>
            <w:vAlign w:val="center"/>
          </w:tcPr>
          <w:p>
            <w:pPr>
              <w:jc w:val="center"/>
              <w:rPr>
                <w:rFonts w:ascii="黑体" w:hAnsi="宋体" w:eastAsia="黑体"/>
                <w:b/>
                <w:bCs/>
                <w:sz w:val="24"/>
              </w:rPr>
            </w:pPr>
          </w:p>
        </w:tc>
        <w:tc>
          <w:tcPr>
            <w:tcW w:w="1888" w:type="dxa"/>
            <w:noWrap w:val="0"/>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503" w:hRule="atLeast"/>
        </w:trPr>
        <w:tc>
          <w:tcPr>
            <w:tcW w:w="531"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lang w:val="en-US" w:eastAsia="zh-CN"/>
              </w:rPr>
            </w:pPr>
          </w:p>
        </w:tc>
        <w:tc>
          <w:tcPr>
            <w:tcW w:w="1541" w:type="dxa"/>
            <w:gridSpan w:val="2"/>
            <w:noWrap w:val="0"/>
            <w:tcMar>
              <w:top w:w="15" w:type="dxa"/>
              <w:left w:w="15" w:type="dxa"/>
              <w:bottom w:w="0" w:type="dxa"/>
              <w:right w:w="15" w:type="dxa"/>
            </w:tcMar>
            <w:vAlign w:val="center"/>
          </w:tcPr>
          <w:p>
            <w:pPr>
              <w:jc w:val="center"/>
              <w:rPr>
                <w:rFonts w:hint="eastAsia" w:ascii="宋体" w:hAnsi="宋体" w:eastAsia="宋体" w:cs="宋体"/>
                <w:sz w:val="21"/>
                <w:szCs w:val="21"/>
              </w:rPr>
            </w:pPr>
          </w:p>
        </w:tc>
        <w:tc>
          <w:tcPr>
            <w:tcW w:w="1437"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025" w:type="dxa"/>
            <w:noWrap w:val="0"/>
            <w:tcMar>
              <w:top w:w="15" w:type="dxa"/>
              <w:left w:w="15" w:type="dxa"/>
              <w:bottom w:w="0" w:type="dxa"/>
              <w:right w:w="15" w:type="dxa"/>
            </w:tcMar>
            <w:vAlign w:val="center"/>
          </w:tcPr>
          <w:p>
            <w:pPr>
              <w:spacing w:line="360" w:lineRule="auto"/>
              <w:jc w:val="center"/>
              <w:rPr>
                <w:rFonts w:hint="eastAsia" w:ascii="宋体" w:hAnsi="宋体" w:eastAsia="宋体" w:cs="宋体"/>
                <w:sz w:val="21"/>
                <w:szCs w:val="21"/>
              </w:rPr>
            </w:pPr>
          </w:p>
        </w:tc>
        <w:tc>
          <w:tcPr>
            <w:tcW w:w="1163" w:type="dxa"/>
            <w:noWrap w:val="0"/>
            <w:tcMar>
              <w:top w:w="15" w:type="dxa"/>
              <w:left w:w="15" w:type="dxa"/>
              <w:bottom w:w="0" w:type="dxa"/>
              <w:right w:w="15" w:type="dxa"/>
            </w:tcMar>
            <w:vAlign w:val="center"/>
          </w:tcPr>
          <w:p>
            <w:pPr>
              <w:jc w:val="center"/>
              <w:rPr>
                <w:rFonts w:ascii="黑体" w:hAnsi="宋体" w:eastAsia="黑体"/>
                <w:b/>
                <w:bCs/>
                <w:sz w:val="24"/>
              </w:rPr>
            </w:pPr>
          </w:p>
        </w:tc>
        <w:tc>
          <w:tcPr>
            <w:tcW w:w="1075" w:type="dxa"/>
            <w:noWrap w:val="0"/>
            <w:vAlign w:val="center"/>
          </w:tcPr>
          <w:p>
            <w:pPr>
              <w:jc w:val="center"/>
              <w:rPr>
                <w:rFonts w:ascii="黑体" w:hAnsi="宋体" w:eastAsia="黑体"/>
                <w:b/>
                <w:bCs/>
                <w:sz w:val="24"/>
              </w:rPr>
            </w:pPr>
          </w:p>
        </w:tc>
        <w:tc>
          <w:tcPr>
            <w:tcW w:w="1612" w:type="dxa"/>
            <w:noWrap w:val="0"/>
            <w:vAlign w:val="center"/>
          </w:tcPr>
          <w:p>
            <w:pPr>
              <w:jc w:val="center"/>
              <w:rPr>
                <w:rFonts w:ascii="黑体" w:hAnsi="宋体" w:eastAsia="黑体"/>
                <w:b/>
                <w:bCs/>
                <w:sz w:val="24"/>
              </w:rPr>
            </w:pPr>
          </w:p>
        </w:tc>
        <w:tc>
          <w:tcPr>
            <w:tcW w:w="1888" w:type="dxa"/>
            <w:noWrap w:val="0"/>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388" w:hRule="atLeast"/>
        </w:trPr>
        <w:tc>
          <w:tcPr>
            <w:tcW w:w="531" w:type="dxa"/>
            <w:noWrap w:val="0"/>
            <w:tcMar>
              <w:top w:w="15" w:type="dxa"/>
              <w:left w:w="15" w:type="dxa"/>
              <w:bottom w:w="0" w:type="dxa"/>
              <w:right w:w="15" w:type="dxa"/>
            </w:tcMar>
            <w:vAlign w:val="center"/>
          </w:tcPr>
          <w:p>
            <w:pPr>
              <w:spacing w:line="360" w:lineRule="auto"/>
              <w:jc w:val="center"/>
              <w:rPr>
                <w:rFonts w:hint="eastAsia" w:ascii="宋体" w:hAnsi="宋体"/>
                <w:szCs w:val="21"/>
              </w:rPr>
            </w:pPr>
          </w:p>
        </w:tc>
        <w:tc>
          <w:tcPr>
            <w:tcW w:w="1541" w:type="dxa"/>
            <w:gridSpan w:val="2"/>
            <w:noWrap w:val="0"/>
            <w:tcMar>
              <w:top w:w="15" w:type="dxa"/>
              <w:left w:w="15" w:type="dxa"/>
              <w:bottom w:w="0" w:type="dxa"/>
              <w:right w:w="15" w:type="dxa"/>
            </w:tcMar>
            <w:vAlign w:val="center"/>
          </w:tcPr>
          <w:p>
            <w:pPr>
              <w:spacing w:line="300" w:lineRule="exact"/>
              <w:jc w:val="center"/>
              <w:rPr>
                <w:rFonts w:hint="eastAsia" w:ascii="宋体" w:hAnsi="宋体"/>
                <w:szCs w:val="21"/>
              </w:rPr>
            </w:pPr>
          </w:p>
        </w:tc>
        <w:tc>
          <w:tcPr>
            <w:tcW w:w="1437" w:type="dxa"/>
            <w:noWrap w:val="0"/>
            <w:tcMar>
              <w:top w:w="15" w:type="dxa"/>
              <w:left w:w="15" w:type="dxa"/>
              <w:bottom w:w="0" w:type="dxa"/>
              <w:right w:w="15" w:type="dxa"/>
            </w:tcMar>
            <w:vAlign w:val="center"/>
          </w:tcPr>
          <w:p>
            <w:pPr>
              <w:spacing w:line="360" w:lineRule="auto"/>
              <w:jc w:val="center"/>
              <w:rPr>
                <w:rFonts w:ascii="宋体" w:hAnsi="宋体"/>
                <w:szCs w:val="21"/>
              </w:rPr>
            </w:pPr>
          </w:p>
        </w:tc>
        <w:tc>
          <w:tcPr>
            <w:tcW w:w="1025" w:type="dxa"/>
            <w:noWrap w:val="0"/>
            <w:tcMar>
              <w:top w:w="15" w:type="dxa"/>
              <w:left w:w="15" w:type="dxa"/>
              <w:bottom w:w="0" w:type="dxa"/>
              <w:right w:w="15" w:type="dxa"/>
            </w:tcMar>
            <w:vAlign w:val="center"/>
          </w:tcPr>
          <w:p>
            <w:pPr>
              <w:spacing w:line="360" w:lineRule="auto"/>
              <w:jc w:val="center"/>
              <w:rPr>
                <w:rFonts w:ascii="宋体" w:hAnsi="宋体"/>
                <w:szCs w:val="21"/>
              </w:rPr>
            </w:pPr>
          </w:p>
        </w:tc>
        <w:tc>
          <w:tcPr>
            <w:tcW w:w="1163" w:type="dxa"/>
            <w:noWrap w:val="0"/>
            <w:tcMar>
              <w:top w:w="15" w:type="dxa"/>
              <w:left w:w="15" w:type="dxa"/>
              <w:bottom w:w="0" w:type="dxa"/>
              <w:right w:w="15" w:type="dxa"/>
            </w:tcMar>
            <w:vAlign w:val="center"/>
          </w:tcPr>
          <w:p>
            <w:pPr>
              <w:jc w:val="center"/>
              <w:rPr>
                <w:rFonts w:ascii="黑体" w:hAnsi="宋体" w:eastAsia="黑体"/>
                <w:b/>
                <w:bCs/>
                <w:sz w:val="24"/>
              </w:rPr>
            </w:pPr>
          </w:p>
        </w:tc>
        <w:tc>
          <w:tcPr>
            <w:tcW w:w="1075" w:type="dxa"/>
            <w:noWrap w:val="0"/>
            <w:vAlign w:val="center"/>
          </w:tcPr>
          <w:p>
            <w:pPr>
              <w:jc w:val="center"/>
              <w:rPr>
                <w:rFonts w:ascii="黑体" w:hAnsi="宋体" w:eastAsia="黑体"/>
                <w:b/>
                <w:bCs/>
                <w:sz w:val="24"/>
              </w:rPr>
            </w:pPr>
          </w:p>
        </w:tc>
        <w:tc>
          <w:tcPr>
            <w:tcW w:w="1612" w:type="dxa"/>
            <w:noWrap w:val="0"/>
            <w:vAlign w:val="center"/>
          </w:tcPr>
          <w:p>
            <w:pPr>
              <w:jc w:val="center"/>
              <w:rPr>
                <w:rFonts w:ascii="黑体" w:hAnsi="宋体" w:eastAsia="黑体"/>
                <w:b/>
                <w:bCs/>
                <w:sz w:val="24"/>
              </w:rPr>
            </w:pPr>
          </w:p>
        </w:tc>
        <w:tc>
          <w:tcPr>
            <w:tcW w:w="1888" w:type="dxa"/>
            <w:noWrap w:val="0"/>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482" w:hRule="atLeast"/>
        </w:trPr>
        <w:tc>
          <w:tcPr>
            <w:tcW w:w="10272" w:type="dxa"/>
            <w:gridSpan w:val="9"/>
            <w:noWrap w:val="0"/>
            <w:tcMar>
              <w:top w:w="15" w:type="dxa"/>
              <w:left w:w="15" w:type="dxa"/>
              <w:bottom w:w="0" w:type="dxa"/>
              <w:right w:w="15" w:type="dxa"/>
            </w:tcMar>
            <w:vAlign w:val="center"/>
          </w:tcPr>
          <w:p>
            <w:pPr>
              <w:pStyle w:val="214"/>
              <w:rPr>
                <w:rFonts w:hint="eastAsia" w:ascii="宋体" w:hAnsi="宋体"/>
                <w:b/>
                <w:bCs/>
                <w:sz w:val="24"/>
                <w:lang w:val="en-US" w:eastAsia="zh-CN"/>
              </w:rPr>
            </w:pPr>
            <w:r>
              <w:rPr>
                <w:rFonts w:hint="eastAsia" w:ascii="宋体" w:hAnsi="Times New Roman" w:eastAsia="宋体" w:cs="Times New Roman"/>
                <w:b/>
                <w:bCs/>
                <w:sz w:val="24"/>
                <w:szCs w:val="20"/>
                <w:lang w:val="en-US" w:eastAsia="zh-CN" w:bidi="ar-SA"/>
              </w:rPr>
              <w:t xml:space="preserve">供货期：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529" w:hRule="atLeast"/>
        </w:trPr>
        <w:tc>
          <w:tcPr>
            <w:tcW w:w="10272" w:type="dxa"/>
            <w:gridSpan w:val="9"/>
            <w:noWrap w:val="0"/>
            <w:tcMar>
              <w:top w:w="15" w:type="dxa"/>
              <w:left w:w="15" w:type="dxa"/>
              <w:bottom w:w="0" w:type="dxa"/>
              <w:right w:w="15" w:type="dxa"/>
            </w:tcMar>
            <w:vAlign w:val="center"/>
          </w:tcPr>
          <w:p>
            <w:pPr>
              <w:rPr>
                <w:rFonts w:hint="eastAsia" w:ascii="宋体"/>
                <w:b/>
                <w:bCs/>
                <w:sz w:val="24"/>
                <w:szCs w:val="20"/>
              </w:rPr>
            </w:pPr>
            <w:r>
              <w:rPr>
                <w:rFonts w:hint="eastAsia" w:ascii="宋体"/>
                <w:b/>
                <w:bCs/>
                <w:sz w:val="24"/>
                <w:szCs w:val="20"/>
              </w:rPr>
              <w:t>总报价：大写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1072" w:hRule="atLeast"/>
        </w:trPr>
        <w:tc>
          <w:tcPr>
            <w:tcW w:w="627" w:type="dxa"/>
            <w:gridSpan w:val="2"/>
            <w:vMerge w:val="restart"/>
            <w:noWrap w:val="0"/>
            <w:vAlign w:val="center"/>
          </w:tcPr>
          <w:p>
            <w:pPr>
              <w:spacing w:after="120" w:line="400" w:lineRule="exact"/>
              <w:ind w:firstLine="120"/>
              <w:rPr>
                <w:rFonts w:hint="eastAsia" w:ascii="宋体" w:hAnsi="宋体"/>
                <w:b/>
                <w:bCs/>
                <w:sz w:val="24"/>
              </w:rPr>
            </w:pPr>
            <w:r>
              <w:rPr>
                <w:rFonts w:hint="eastAsia" w:ascii="宋体" w:hAnsi="宋体"/>
                <w:b/>
                <w:bCs/>
                <w:sz w:val="24"/>
              </w:rPr>
              <w:t>服</w:t>
            </w:r>
          </w:p>
          <w:p>
            <w:pPr>
              <w:spacing w:after="120" w:line="400" w:lineRule="exact"/>
              <w:ind w:firstLine="120"/>
              <w:rPr>
                <w:rFonts w:hint="eastAsia" w:ascii="宋体" w:hAnsi="宋体"/>
                <w:b/>
                <w:bCs/>
                <w:sz w:val="24"/>
              </w:rPr>
            </w:pPr>
            <w:r>
              <w:rPr>
                <w:rFonts w:hint="eastAsia" w:ascii="宋体" w:hAnsi="宋体"/>
                <w:b/>
                <w:bCs/>
                <w:sz w:val="24"/>
              </w:rPr>
              <w:t>务</w:t>
            </w:r>
          </w:p>
          <w:p>
            <w:pPr>
              <w:spacing w:after="120" w:line="400" w:lineRule="exact"/>
              <w:ind w:firstLine="120"/>
              <w:rPr>
                <w:rFonts w:hint="eastAsia" w:ascii="宋体" w:hAnsi="宋体"/>
                <w:b/>
                <w:bCs/>
                <w:sz w:val="24"/>
              </w:rPr>
            </w:pPr>
            <w:r>
              <w:rPr>
                <w:rFonts w:hint="eastAsia" w:ascii="宋体" w:hAnsi="宋体"/>
                <w:b/>
                <w:bCs/>
                <w:sz w:val="24"/>
              </w:rPr>
              <w:t>承</w:t>
            </w:r>
          </w:p>
          <w:p>
            <w:pPr>
              <w:spacing w:after="120" w:line="400" w:lineRule="exact"/>
              <w:ind w:firstLine="120"/>
              <w:rPr>
                <w:rFonts w:hint="eastAsia" w:ascii="宋体" w:hAnsi="宋体"/>
                <w:bCs/>
                <w:sz w:val="24"/>
              </w:rPr>
            </w:pPr>
            <w:r>
              <w:rPr>
                <w:rFonts w:hint="eastAsia" w:ascii="宋体" w:hAnsi="宋体"/>
                <w:b/>
                <w:bCs/>
                <w:sz w:val="24"/>
              </w:rPr>
              <w:t>诺</w:t>
            </w:r>
          </w:p>
        </w:tc>
        <w:tc>
          <w:tcPr>
            <w:tcW w:w="9645" w:type="dxa"/>
            <w:gridSpan w:val="7"/>
            <w:noWrap w:val="0"/>
            <w:vAlign w:val="center"/>
          </w:tcPr>
          <w:p>
            <w:pPr>
              <w:widowControl/>
              <w:jc w:val="left"/>
              <w:rPr>
                <w:rFonts w:hint="eastAsia" w:eastAsia="宋体"/>
                <w:color w:val="000000"/>
                <w:sz w:val="24"/>
                <w:lang w:eastAsia="zh-CN" w:bidi="ar"/>
              </w:rPr>
            </w:pPr>
            <w:r>
              <w:rPr>
                <w:color w:val="000000"/>
                <w:sz w:val="24"/>
                <w:lang w:bidi="ar"/>
              </w:rPr>
              <w:t xml:space="preserve">1. 质量 </w:t>
            </w:r>
            <w:r>
              <w:rPr>
                <w:rFonts w:hint="eastAsia"/>
                <w:color w:val="000000"/>
                <w:sz w:val="24"/>
                <w:lang w:val="en-US" w:eastAsia="zh-CN" w:bidi="ar"/>
              </w:rPr>
              <w:t>2</w:t>
            </w:r>
            <w:r>
              <w:rPr>
                <w:color w:val="000000"/>
                <w:sz w:val="24"/>
                <w:lang w:bidi="ar"/>
              </w:rPr>
              <w:t>."三包"(包修、包退、包换)</w:t>
            </w:r>
            <w:r>
              <w:rPr>
                <w:rFonts w:hint="eastAsia"/>
                <w:color w:val="000000"/>
                <w:sz w:val="24"/>
                <w:lang w:val="en-US" w:eastAsia="zh-CN" w:bidi="ar"/>
              </w:rPr>
              <w:t>3</w:t>
            </w:r>
            <w:r>
              <w:rPr>
                <w:color w:val="000000"/>
                <w:sz w:val="24"/>
                <w:lang w:bidi="ar"/>
              </w:rPr>
              <w:t>.其他承诺</w:t>
            </w:r>
          </w:p>
          <w:p>
            <w:pPr>
              <w:numPr>
                <w:ilvl w:val="0"/>
                <w:numId w:val="0"/>
              </w:numPr>
              <w:rPr>
                <w:color w:val="000000"/>
                <w:sz w:val="24"/>
                <w:lang w:bidi="ar"/>
              </w:rPr>
            </w:pPr>
            <w:r>
              <w:rPr>
                <w:color w:val="000000"/>
                <w:sz w:val="24"/>
                <w:lang w:bidi="ar"/>
              </w:rPr>
              <w:t>（以上是主要承诺，供</w:t>
            </w:r>
            <w:r>
              <w:rPr>
                <w:rFonts w:hint="eastAsia"/>
                <w:color w:val="000000"/>
                <w:sz w:val="24"/>
                <w:lang w:bidi="ar"/>
              </w:rPr>
              <w:t>投标人</w:t>
            </w:r>
            <w:r>
              <w:rPr>
                <w:color w:val="000000"/>
                <w:sz w:val="24"/>
                <w:lang w:bidi="ar"/>
              </w:rPr>
              <w:t>参考，</w:t>
            </w:r>
            <w:r>
              <w:rPr>
                <w:rFonts w:hint="eastAsia"/>
                <w:color w:val="000000"/>
                <w:sz w:val="24"/>
                <w:lang w:bidi="ar"/>
              </w:rPr>
              <w:t>投标人</w:t>
            </w:r>
            <w:r>
              <w:rPr>
                <w:color w:val="000000"/>
                <w:sz w:val="24"/>
                <w:lang w:bidi="ar"/>
              </w:rPr>
              <w:t>应在满足招标文件要求的基础上，根据自己单位的情况作出具体承诺）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992" w:hRule="atLeast"/>
        </w:trPr>
        <w:tc>
          <w:tcPr>
            <w:tcW w:w="627" w:type="dxa"/>
            <w:gridSpan w:val="2"/>
            <w:vMerge w:val="continue"/>
            <w:noWrap w:val="0"/>
            <w:vAlign w:val="center"/>
          </w:tcPr>
          <w:p>
            <w:pPr>
              <w:spacing w:after="120" w:line="400" w:lineRule="exact"/>
              <w:rPr>
                <w:rFonts w:hint="eastAsia" w:ascii="宋体" w:hAnsi="宋体"/>
                <w:bCs/>
                <w:sz w:val="24"/>
              </w:rPr>
            </w:pPr>
          </w:p>
        </w:tc>
        <w:tc>
          <w:tcPr>
            <w:tcW w:w="9645" w:type="dxa"/>
            <w:gridSpan w:val="7"/>
            <w:noWrap w:val="0"/>
            <w:vAlign w:val="center"/>
          </w:tcPr>
          <w:p>
            <w:pPr>
              <w:rPr>
                <w:rFonts w:hint="eastAsia" w:ascii="宋体" w:hAnsi="宋体"/>
                <w:bCs/>
                <w:sz w:val="24"/>
              </w:rPr>
            </w:pPr>
          </w:p>
        </w:tc>
      </w:tr>
    </w:tbl>
    <w:p>
      <w:pPr>
        <w:spacing w:before="5" w:line="560" w:lineRule="atLeast"/>
        <w:rPr>
          <w:rFonts w:hint="eastAsia"/>
          <w:b/>
          <w:bCs/>
          <w:sz w:val="24"/>
        </w:rPr>
      </w:pPr>
    </w:p>
    <w:p>
      <w:pPr>
        <w:spacing w:before="5" w:line="560" w:lineRule="atLeast"/>
        <w:rPr>
          <w:b/>
          <w:bCs/>
          <w:sz w:val="24"/>
        </w:rPr>
      </w:pPr>
      <w:r>
        <w:rPr>
          <w:rFonts w:hint="eastAsia"/>
          <w:b/>
          <w:bCs/>
          <w:sz w:val="24"/>
        </w:rPr>
        <w:t>法定代表人或被授权委托人签字或盖章：</w:t>
      </w:r>
    </w:p>
    <w:p>
      <w:pPr>
        <w:spacing w:line="400" w:lineRule="exact"/>
        <w:outlineLvl w:val="0"/>
        <w:rPr>
          <w:rFonts w:ascii="宋体"/>
          <w:bCs/>
          <w:szCs w:val="21"/>
        </w:rPr>
      </w:pPr>
      <w:r>
        <w:rPr>
          <w:rFonts w:hint="eastAsia" w:ascii="宋体" w:hAnsi="宋体"/>
          <w:b/>
          <w:szCs w:val="21"/>
        </w:rPr>
        <w:t>注：</w:t>
      </w:r>
      <w:r>
        <w:rPr>
          <w:rFonts w:hint="eastAsia" w:ascii="宋体" w:hAnsi="宋体"/>
          <w:bCs/>
          <w:szCs w:val="21"/>
        </w:rPr>
        <w:t>（1）供应商应当根据“采购需求”的内容在上表中详细填写；</w:t>
      </w:r>
    </w:p>
    <w:p>
      <w:pPr>
        <w:spacing w:line="400" w:lineRule="exact"/>
        <w:ind w:firstLine="420"/>
        <w:outlineLvl w:val="0"/>
        <w:rPr>
          <w:rFonts w:ascii="宋体"/>
          <w:bCs/>
          <w:szCs w:val="21"/>
        </w:rPr>
      </w:pPr>
      <w:r>
        <w:rPr>
          <w:rFonts w:hint="eastAsia" w:ascii="宋体" w:hAnsi="宋体"/>
          <w:bCs/>
          <w:szCs w:val="21"/>
        </w:rPr>
        <w:t>（2）表格不够可自行延长。</w:t>
      </w:r>
    </w:p>
    <w:p>
      <w:pPr>
        <w:outlineLvl w:val="0"/>
        <w:rPr>
          <w:rFonts w:hint="eastAsia" w:ascii="黑体" w:hAnsi="宋体" w:eastAsia="黑体"/>
          <w:bCs/>
          <w:color w:val="000000"/>
          <w:sz w:val="24"/>
        </w:rPr>
      </w:pPr>
    </w:p>
    <w:p>
      <w:pPr>
        <w:ind w:firstLine="562"/>
        <w:jc w:val="center"/>
        <w:outlineLvl w:val="0"/>
        <w:rPr>
          <w:rFonts w:hint="eastAsia" w:ascii="黑体" w:eastAsia="黑体"/>
          <w:bCs/>
          <w:color w:val="000000"/>
          <w:sz w:val="28"/>
          <w:szCs w:val="28"/>
        </w:rPr>
      </w:pPr>
      <w:r>
        <w:rPr>
          <w:rFonts w:hint="eastAsia" w:ascii="黑体" w:eastAsia="黑体" w:cs="宋体"/>
          <w:b/>
          <w:color w:val="000000"/>
          <w:sz w:val="32"/>
          <w:szCs w:val="32"/>
        </w:rPr>
        <w:br w:type="page" w:clear="all"/>
      </w:r>
      <w:r>
        <w:rPr>
          <w:rFonts w:hint="eastAsia" w:ascii="黑体" w:eastAsia="黑体" w:cs="宋体"/>
          <w:b/>
          <w:color w:val="000000"/>
          <w:sz w:val="32"/>
          <w:szCs w:val="32"/>
        </w:rPr>
        <w:t>（七）偏离表（格式）：</w:t>
      </w:r>
    </w:p>
    <w:p>
      <w:pPr>
        <w:spacing w:line="440" w:lineRule="exact"/>
        <w:rPr>
          <w:rFonts w:hint="eastAsia" w:ascii="宋体" w:hAnsi="宋体"/>
          <w:sz w:val="24"/>
          <w:highlight w:val="none"/>
        </w:rPr>
      </w:pPr>
    </w:p>
    <w:p>
      <w:pPr>
        <w:spacing w:line="400" w:lineRule="exact"/>
        <w:jc w:val="center"/>
        <w:outlineLvl w:val="0"/>
        <w:rPr>
          <w:rFonts w:hint="eastAsia" w:ascii="宋体" w:hAnsi="宋体"/>
          <w:b/>
          <w:color w:val="000000"/>
          <w:sz w:val="24"/>
          <w:highlight w:val="none"/>
        </w:rPr>
      </w:pPr>
      <w:r>
        <w:rPr>
          <w:rFonts w:hint="eastAsia" w:ascii="黑体" w:eastAsia="黑体"/>
          <w:bCs/>
          <w:color w:val="000000"/>
          <w:sz w:val="28"/>
          <w:szCs w:val="28"/>
          <w:highlight w:val="none"/>
        </w:rPr>
        <w:t>偏离表</w:t>
      </w:r>
    </w:p>
    <w:p>
      <w:pPr>
        <w:spacing w:line="400" w:lineRule="exact"/>
        <w:rPr>
          <w:rFonts w:hint="eastAsia" w:ascii="黑体" w:eastAsia="黑体"/>
          <w:bCs/>
          <w:color w:val="000000"/>
          <w:sz w:val="24"/>
          <w:highlight w:val="none"/>
        </w:rPr>
      </w:pPr>
    </w:p>
    <w:p>
      <w:pPr>
        <w:pStyle w:val="459"/>
        <w:ind w:left="0" w:firstLine="0"/>
        <w:rPr>
          <w:rFonts w:hint="eastAsia" w:ascii="黑体" w:eastAsia="黑体"/>
          <w:bCs/>
          <w:color w:val="000000"/>
          <w:sz w:val="24"/>
          <w:highlight w:val="none"/>
        </w:rPr>
      </w:pPr>
      <w:r>
        <w:rPr>
          <w:rFonts w:hint="eastAsia" w:ascii="宋体" w:hAnsi="宋体" w:eastAsia="宋体" w:cs="宋体"/>
          <w:bCs/>
          <w:sz w:val="24"/>
          <w:highlight w:val="none"/>
        </w:rPr>
        <w:t xml:space="preserve">投标人名称（公章）：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 xml:space="preserve"> 采购编号：</w:t>
      </w:r>
    </w:p>
    <w:tbl>
      <w:tblPr>
        <w:tblStyle w:val="29"/>
        <w:tblW w:w="0" w:type="auto"/>
        <w:tblInd w:w="24" w:type="dxa"/>
        <w:tblLayout w:type="fixed"/>
        <w:tblCellMar>
          <w:top w:w="15" w:type="dxa"/>
          <w:left w:w="15" w:type="dxa"/>
          <w:bottom w:w="0" w:type="dxa"/>
          <w:right w:w="15" w:type="dxa"/>
        </w:tblCellMar>
      </w:tblPr>
      <w:tblGrid>
        <w:gridCol w:w="1836"/>
        <w:gridCol w:w="2964"/>
        <w:gridCol w:w="2850"/>
        <w:gridCol w:w="1830"/>
      </w:tblGrid>
      <w:tr>
        <w:tblPrEx>
          <w:tblCellMar>
            <w:top w:w="15" w:type="dxa"/>
            <w:left w:w="15" w:type="dxa"/>
            <w:bottom w:w="0" w:type="dxa"/>
            <w:right w:w="15" w:type="dxa"/>
          </w:tblCellMar>
        </w:tblPrEx>
        <w:trPr>
          <w:cantSplit/>
          <w:trHeight w:val="555" w:hRule="atLeast"/>
        </w:trPr>
        <w:tc>
          <w:tcPr>
            <w:tcW w:w="18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b/>
                <w:bCs/>
                <w:color w:val="000000"/>
                <w:sz w:val="24"/>
                <w:szCs w:val="24"/>
                <w:highlight w:val="none"/>
              </w:rPr>
            </w:pPr>
            <w:r>
              <w:rPr>
                <w:rFonts w:hint="eastAsia" w:ascii="宋体" w:hAnsi="宋体"/>
                <w:b/>
                <w:bCs/>
                <w:color w:val="000000"/>
                <w:sz w:val="24"/>
                <w:szCs w:val="24"/>
                <w:highlight w:val="none"/>
              </w:rPr>
              <w:t>名称</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
                <w:bCs/>
                <w:color w:val="000000"/>
                <w:sz w:val="24"/>
                <w:szCs w:val="24"/>
                <w:highlight w:val="none"/>
              </w:rPr>
            </w:pPr>
            <w:r>
              <w:rPr>
                <w:rFonts w:hint="eastAsia" w:ascii="宋体" w:hAnsi="宋体"/>
                <w:b/>
                <w:bCs/>
                <w:color w:val="000000"/>
                <w:sz w:val="24"/>
                <w:szCs w:val="24"/>
                <w:highlight w:val="none"/>
              </w:rPr>
              <w:t>采购要求</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
                <w:bCs/>
                <w:color w:val="000000"/>
                <w:sz w:val="24"/>
                <w:szCs w:val="24"/>
                <w:highlight w:val="none"/>
              </w:rPr>
            </w:pPr>
            <w:r>
              <w:rPr>
                <w:rFonts w:hint="eastAsia" w:ascii="宋体" w:hAnsi="宋体"/>
                <w:b/>
                <w:bCs/>
                <w:color w:val="000000"/>
                <w:sz w:val="24"/>
                <w:szCs w:val="24"/>
                <w:highlight w:val="none"/>
              </w:rPr>
              <w:t>实报内容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
                <w:bCs/>
                <w:color w:val="000000"/>
                <w:sz w:val="24"/>
                <w:szCs w:val="24"/>
                <w:highlight w:val="none"/>
              </w:rPr>
            </w:pPr>
            <w:r>
              <w:rPr>
                <w:rFonts w:hint="eastAsia" w:ascii="宋体" w:hAnsi="宋体"/>
                <w:b/>
                <w:bCs/>
                <w:color w:val="000000"/>
                <w:sz w:val="24"/>
                <w:szCs w:val="24"/>
                <w:highlight w:val="none"/>
              </w:rPr>
              <w:t>偏离说明</w:t>
            </w:r>
          </w:p>
        </w:tc>
      </w:tr>
      <w:tr>
        <w:tblPrEx>
          <w:tblCellMar>
            <w:top w:w="15" w:type="dxa"/>
            <w:left w:w="15" w:type="dxa"/>
            <w:bottom w:w="0" w:type="dxa"/>
            <w:right w:w="15" w:type="dxa"/>
          </w:tblCellMar>
        </w:tblPrEx>
        <w:trPr>
          <w:cantSplit/>
          <w:trHeight w:val="510" w:hRule="atLeast"/>
        </w:trPr>
        <w:tc>
          <w:tcPr>
            <w:tcW w:w="18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bCs/>
                <w:color w:val="000000"/>
                <w:highlight w:val="none"/>
              </w:rPr>
            </w:pPr>
          </w:p>
        </w:tc>
        <w:tc>
          <w:tcPr>
            <w:tcW w:w="2964"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bCs/>
                <w:color w:val="000000"/>
                <w:highlight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000000"/>
                <w:highlight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000000"/>
                <w:highlight w:val="none"/>
              </w:rPr>
            </w:pPr>
          </w:p>
        </w:tc>
      </w:tr>
      <w:tr>
        <w:tblPrEx>
          <w:tblCellMar>
            <w:top w:w="15" w:type="dxa"/>
            <w:left w:w="15" w:type="dxa"/>
            <w:bottom w:w="0" w:type="dxa"/>
            <w:right w:w="15" w:type="dxa"/>
          </w:tblCellMar>
        </w:tblPrEx>
        <w:trPr>
          <w:cantSplit/>
          <w:trHeight w:val="510" w:hRule="atLeast"/>
        </w:trPr>
        <w:tc>
          <w:tcPr>
            <w:tcW w:w="18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bCs/>
                <w:color w:val="000000"/>
                <w:highlight w:val="none"/>
              </w:rPr>
            </w:pPr>
          </w:p>
        </w:tc>
        <w:tc>
          <w:tcPr>
            <w:tcW w:w="2964"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bCs/>
                <w:color w:val="000000"/>
                <w:highlight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000000"/>
                <w:highlight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000000"/>
                <w:highlight w:val="none"/>
              </w:rPr>
            </w:pPr>
          </w:p>
        </w:tc>
      </w:tr>
      <w:tr>
        <w:tblPrEx>
          <w:tblCellMar>
            <w:top w:w="15" w:type="dxa"/>
            <w:left w:w="15" w:type="dxa"/>
            <w:bottom w:w="0" w:type="dxa"/>
            <w:right w:w="15" w:type="dxa"/>
          </w:tblCellMar>
        </w:tblPrEx>
        <w:trPr>
          <w:cantSplit/>
          <w:trHeight w:val="510" w:hRule="atLeast"/>
        </w:trPr>
        <w:tc>
          <w:tcPr>
            <w:tcW w:w="18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bCs/>
                <w:color w:val="000000"/>
                <w:highlight w:val="none"/>
              </w:rPr>
            </w:pPr>
          </w:p>
        </w:tc>
        <w:tc>
          <w:tcPr>
            <w:tcW w:w="2964"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bCs/>
                <w:color w:val="000000"/>
                <w:highlight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000000"/>
                <w:highlight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000000"/>
                <w:highlight w:val="none"/>
              </w:rPr>
            </w:pPr>
          </w:p>
        </w:tc>
      </w:tr>
      <w:tr>
        <w:tblPrEx>
          <w:tblCellMar>
            <w:top w:w="15" w:type="dxa"/>
            <w:left w:w="15" w:type="dxa"/>
            <w:bottom w:w="0" w:type="dxa"/>
            <w:right w:w="15" w:type="dxa"/>
          </w:tblCellMar>
        </w:tblPrEx>
        <w:trPr>
          <w:cantSplit/>
          <w:trHeight w:val="510" w:hRule="atLeast"/>
        </w:trPr>
        <w:tc>
          <w:tcPr>
            <w:tcW w:w="18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bCs/>
                <w:color w:val="000000"/>
                <w:highlight w:val="none"/>
              </w:rPr>
            </w:pPr>
          </w:p>
        </w:tc>
        <w:tc>
          <w:tcPr>
            <w:tcW w:w="2964"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bCs/>
                <w:color w:val="000000"/>
                <w:highlight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000000"/>
                <w:highlight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000000"/>
                <w:highlight w:val="none"/>
              </w:rPr>
            </w:pPr>
          </w:p>
        </w:tc>
      </w:tr>
      <w:tr>
        <w:tblPrEx>
          <w:tblCellMar>
            <w:top w:w="15" w:type="dxa"/>
            <w:left w:w="15" w:type="dxa"/>
            <w:bottom w:w="0" w:type="dxa"/>
            <w:right w:w="15" w:type="dxa"/>
          </w:tblCellMar>
        </w:tblPrEx>
        <w:trPr>
          <w:cantSplit/>
          <w:trHeight w:val="510" w:hRule="atLeast"/>
        </w:trPr>
        <w:tc>
          <w:tcPr>
            <w:tcW w:w="18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bCs/>
                <w:color w:val="000000"/>
                <w:highlight w:val="none"/>
              </w:rPr>
            </w:pPr>
          </w:p>
        </w:tc>
        <w:tc>
          <w:tcPr>
            <w:tcW w:w="2964"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bCs/>
                <w:color w:val="000000"/>
                <w:highlight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000000"/>
                <w:highlight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000000"/>
                <w:highlight w:val="none"/>
              </w:rPr>
            </w:pPr>
          </w:p>
        </w:tc>
      </w:tr>
    </w:tbl>
    <w:p>
      <w:pPr>
        <w:spacing w:before="5" w:line="560" w:lineRule="atLeast"/>
        <w:rPr>
          <w:rFonts w:hint="eastAsia"/>
          <w:b/>
          <w:bCs/>
          <w:color w:val="000000"/>
          <w:sz w:val="24"/>
          <w:highlight w:val="none"/>
        </w:rPr>
      </w:pPr>
      <w:r>
        <w:rPr>
          <w:rFonts w:hint="eastAsia"/>
          <w:b/>
          <w:bCs/>
          <w:color w:val="000000"/>
          <w:sz w:val="24"/>
          <w:highlight w:val="none"/>
        </w:rPr>
        <w:t>法定代表人或被授权委托人签字或盖章：</w:t>
      </w:r>
    </w:p>
    <w:p>
      <w:pPr>
        <w:spacing w:line="400" w:lineRule="exact"/>
        <w:outlineLvl w:val="0"/>
        <w:rPr>
          <w:rFonts w:hint="eastAsia" w:ascii="宋体" w:hAnsi="宋体"/>
          <w:bCs/>
          <w:color w:val="000000"/>
          <w:szCs w:val="21"/>
          <w:highlight w:val="none"/>
        </w:rPr>
      </w:pPr>
      <w:r>
        <w:rPr>
          <w:rFonts w:hint="eastAsia" w:ascii="宋体" w:hAnsi="宋体"/>
          <w:bCs/>
          <w:color w:val="000000"/>
          <w:szCs w:val="21"/>
          <w:highlight w:val="none"/>
        </w:rPr>
        <w:t>注：</w:t>
      </w:r>
    </w:p>
    <w:p>
      <w:pPr>
        <w:spacing w:line="400" w:lineRule="exact"/>
        <w:outlineLvl w:val="0"/>
        <w:rPr>
          <w:rFonts w:hint="eastAsia" w:ascii="宋体" w:hAnsi="宋体"/>
          <w:bCs/>
          <w:color w:val="000000"/>
          <w:szCs w:val="21"/>
          <w:highlight w:val="none"/>
        </w:rPr>
      </w:pPr>
      <w:r>
        <w:rPr>
          <w:rFonts w:hint="eastAsia" w:ascii="宋体" w:hAnsi="宋体"/>
          <w:bCs/>
          <w:color w:val="000000"/>
          <w:szCs w:val="21"/>
          <w:highlight w:val="none"/>
        </w:rPr>
        <w:t>（1）本表不得删除；</w:t>
      </w:r>
    </w:p>
    <w:p>
      <w:pPr>
        <w:spacing w:line="400" w:lineRule="exact"/>
        <w:outlineLvl w:val="0"/>
        <w:rPr>
          <w:rFonts w:hint="eastAsia" w:ascii="宋体" w:hAnsi="宋体"/>
          <w:bCs/>
          <w:color w:val="000000"/>
          <w:szCs w:val="21"/>
          <w:highlight w:val="none"/>
        </w:rPr>
      </w:pPr>
      <w:r>
        <w:rPr>
          <w:rFonts w:hint="eastAsia" w:ascii="宋体" w:hAnsi="宋体"/>
          <w:bCs/>
          <w:color w:val="000000"/>
          <w:szCs w:val="21"/>
          <w:highlight w:val="none"/>
        </w:rPr>
        <w:t>（2）投标供应商的投标文件与采购文件规定的有偏离的，应在此表中说明。未在上表中说明的，将被认为完全响应招标文件的规定。</w:t>
      </w:r>
    </w:p>
    <w:p>
      <w:pPr>
        <w:spacing w:line="400" w:lineRule="exact"/>
        <w:outlineLvl w:val="0"/>
        <w:rPr>
          <w:rFonts w:hint="eastAsia" w:ascii="宋体" w:hAnsi="宋体"/>
          <w:bCs/>
          <w:color w:val="000000"/>
          <w:szCs w:val="21"/>
          <w:highlight w:val="none"/>
        </w:rPr>
      </w:pPr>
      <w:r>
        <w:rPr>
          <w:rFonts w:hint="eastAsia" w:ascii="宋体" w:hAnsi="宋体"/>
          <w:bCs/>
          <w:color w:val="000000"/>
          <w:szCs w:val="21"/>
          <w:highlight w:val="none"/>
        </w:rPr>
        <w:t>（3）投标人填写“偏离表”，如无偏离，请在上述表格中写明无偏离。</w:t>
      </w:r>
    </w:p>
    <w:p>
      <w:pPr>
        <w:spacing w:line="400" w:lineRule="exact"/>
        <w:outlineLvl w:val="0"/>
        <w:rPr>
          <w:rFonts w:hint="eastAsia" w:ascii="宋体" w:hAnsi="宋体"/>
          <w:bCs/>
          <w:color w:val="000000"/>
          <w:szCs w:val="21"/>
          <w:highlight w:val="none"/>
        </w:rPr>
      </w:pPr>
      <w:r>
        <w:rPr>
          <w:rFonts w:hint="eastAsia" w:ascii="宋体" w:hAnsi="宋体"/>
          <w:bCs/>
          <w:color w:val="000000"/>
          <w:szCs w:val="21"/>
          <w:highlight w:val="none"/>
          <w:lang w:eastAsia="zh-CN"/>
        </w:rPr>
        <w:t>（</w:t>
      </w:r>
      <w:r>
        <w:rPr>
          <w:rFonts w:hint="eastAsia" w:ascii="宋体" w:hAnsi="宋体"/>
          <w:bCs/>
          <w:color w:val="000000"/>
          <w:szCs w:val="21"/>
          <w:highlight w:val="none"/>
          <w:lang w:val="en-US" w:eastAsia="zh-CN"/>
        </w:rPr>
        <w:t>4</w:t>
      </w:r>
      <w:r>
        <w:rPr>
          <w:rFonts w:hint="eastAsia" w:ascii="宋体" w:hAnsi="宋体"/>
          <w:bCs/>
          <w:color w:val="000000"/>
          <w:szCs w:val="21"/>
          <w:highlight w:val="none"/>
          <w:lang w:eastAsia="zh-CN"/>
        </w:rPr>
        <w:t>）</w:t>
      </w:r>
      <w:r>
        <w:rPr>
          <w:rFonts w:hint="eastAsia" w:ascii="宋体" w:hAnsi="宋体"/>
          <w:bCs/>
          <w:color w:val="000000"/>
          <w:szCs w:val="21"/>
          <w:highlight w:val="none"/>
        </w:rPr>
        <w:t>本表如需要可自行延长。</w:t>
      </w:r>
    </w:p>
    <w:p>
      <w:pPr>
        <w:ind w:firstLine="420"/>
        <w:outlineLvl w:val="0"/>
        <w:rPr>
          <w:rFonts w:hint="eastAsia" w:ascii="黑体" w:hAnsi="宋体" w:eastAsia="黑体"/>
          <w:bCs/>
          <w:color w:val="000000"/>
          <w:sz w:val="24"/>
        </w:rPr>
      </w:pPr>
    </w:p>
    <w:p>
      <w:pPr>
        <w:ind w:firstLine="420"/>
        <w:outlineLvl w:val="0"/>
        <w:rPr>
          <w:rFonts w:hint="eastAsia" w:ascii="黑体" w:hAnsi="宋体" w:eastAsia="黑体"/>
          <w:bCs/>
          <w:color w:val="000000"/>
          <w:sz w:val="24"/>
        </w:rPr>
      </w:pPr>
    </w:p>
    <w:p>
      <w:pPr>
        <w:spacing w:line="400" w:lineRule="exact"/>
        <w:outlineLvl w:val="0"/>
        <w:rPr>
          <w:rFonts w:hint="eastAsia" w:ascii="黑体" w:hAnsi="宋体" w:eastAsia="黑体"/>
          <w:bCs/>
          <w:color w:val="000000"/>
          <w:sz w:val="24"/>
        </w:rPr>
      </w:pPr>
    </w:p>
    <w:p>
      <w:pPr>
        <w:spacing w:line="440" w:lineRule="exact"/>
        <w:rPr>
          <w:rFonts w:hint="eastAsia" w:ascii="宋体" w:hAnsi="宋体"/>
          <w:sz w:val="24"/>
        </w:rPr>
      </w:pPr>
    </w:p>
    <w:p>
      <w:pPr>
        <w:spacing w:line="400" w:lineRule="exact"/>
        <w:outlineLvl w:val="0"/>
        <w:rPr>
          <w:rFonts w:hint="eastAsia" w:ascii="黑体" w:hAnsi="宋体" w:eastAsia="黑体"/>
          <w:b/>
          <w:color w:val="000000"/>
          <w:sz w:val="24"/>
        </w:rPr>
      </w:pPr>
      <w:r>
        <w:rPr>
          <w:rFonts w:hint="eastAsia" w:ascii="黑体" w:eastAsia="黑体" w:cs="宋体"/>
          <w:b/>
          <w:sz w:val="32"/>
          <w:szCs w:val="32"/>
        </w:rPr>
        <w:br w:type="page" w:clear="all"/>
      </w:r>
      <w:r>
        <w:rPr>
          <w:rFonts w:hint="eastAsia" w:ascii="黑体" w:eastAsia="黑体" w:cs="宋体"/>
          <w:b/>
          <w:color w:val="000000"/>
          <w:sz w:val="32"/>
          <w:szCs w:val="32"/>
        </w:rPr>
        <w:t>（八）中小企业声明函、残疾人福利性单位声明函（格式）</w:t>
      </w:r>
    </w:p>
    <w:p>
      <w:pPr>
        <w:pStyle w:val="186"/>
        <w:jc w:val="center"/>
        <w:rPr>
          <w:rFonts w:ascii="宋体" w:hAnsi="宋体"/>
          <w:color w:val="000000"/>
        </w:rPr>
      </w:pPr>
      <w:r>
        <w:rPr>
          <w:rFonts w:hint="eastAsia" w:ascii="宋体" w:hAnsi="宋体" w:eastAsia="宋体"/>
          <w:color w:val="000000"/>
        </w:rPr>
        <w:t>中小企业声明函（货物）：</w:t>
      </w:r>
    </w:p>
    <w:p>
      <w:pPr>
        <w:spacing w:line="580" w:lineRule="exact"/>
        <w:ind w:firstLine="480"/>
        <w:rPr>
          <w:rFonts w:hint="eastAsia" w:ascii="宋体" w:hAnsi="宋体"/>
          <w:color w:val="000000"/>
          <w:sz w:val="24"/>
        </w:rPr>
      </w:pPr>
      <w:r>
        <w:rPr>
          <w:rFonts w:hint="eastAsia" w:ascii="宋体" w:hAnsi="宋体"/>
          <w:color w:val="000000"/>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80" w:lineRule="exact"/>
        <w:ind w:firstLine="480"/>
        <w:rPr>
          <w:rFonts w:hint="eastAsia" w:ascii="宋体" w:hAnsi="宋体"/>
          <w:color w:val="000000"/>
          <w:sz w:val="24"/>
        </w:rPr>
      </w:pPr>
      <w:r>
        <w:rPr>
          <w:rFonts w:hint="eastAsia" w:ascii="宋体" w:hAnsi="宋体"/>
          <w:color w:val="000000"/>
          <w:sz w:val="24"/>
        </w:rPr>
        <w:t>1、</w:t>
      </w:r>
      <w:r>
        <w:rPr>
          <w:rFonts w:hint="eastAsia" w:ascii="宋体" w:hAnsi="宋体"/>
          <w:color w:val="000000"/>
          <w:sz w:val="24"/>
          <w:u w:val="single"/>
        </w:rPr>
        <w:t xml:space="preserve"> （标的名称） </w:t>
      </w:r>
      <w:r>
        <w:rPr>
          <w:rFonts w:hint="eastAsia" w:ascii="宋体" w:hAnsi="宋体"/>
          <w:color w:val="000000"/>
          <w:sz w:val="24"/>
        </w:rPr>
        <w:t>，属于</w:t>
      </w:r>
      <w:r>
        <w:rPr>
          <w:rFonts w:hint="eastAsia" w:ascii="宋体" w:hAnsi="宋体"/>
          <w:color w:val="000000"/>
          <w:sz w:val="24"/>
          <w:u w:val="single"/>
        </w:rPr>
        <w:t xml:space="preserve">（采购文件中明确的所属行业） </w:t>
      </w:r>
      <w:r>
        <w:rPr>
          <w:rFonts w:hint="eastAsia" w:ascii="宋体" w:hAnsi="宋体"/>
          <w:color w:val="000000"/>
          <w:sz w:val="24"/>
        </w:rPr>
        <w:t xml:space="preserve"> 行业；承建（承接）企业为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vertAlign w:val="superscript"/>
        </w:rPr>
        <w:t>1</w:t>
      </w:r>
      <w:r>
        <w:rPr>
          <w:rFonts w:hint="eastAsia" w:ascii="宋体" w:hAnsi="宋体"/>
          <w:color w:val="000000"/>
          <w:sz w:val="24"/>
        </w:rPr>
        <w:t>，属于</w:t>
      </w:r>
      <w:r>
        <w:rPr>
          <w:rFonts w:hint="eastAsia" w:ascii="宋体" w:hAnsi="宋体"/>
          <w:color w:val="000000"/>
          <w:sz w:val="24"/>
          <w:u w:val="single"/>
        </w:rPr>
        <w:t xml:space="preserve"> （中型企业、小型企业、微型企业）</w:t>
      </w:r>
      <w:r>
        <w:rPr>
          <w:rFonts w:hint="eastAsia" w:ascii="宋体" w:hAnsi="宋体"/>
          <w:color w:val="000000"/>
          <w:sz w:val="24"/>
        </w:rPr>
        <w:t xml:space="preserve">； </w:t>
      </w:r>
    </w:p>
    <w:p>
      <w:pPr>
        <w:spacing w:line="580" w:lineRule="exact"/>
        <w:ind w:firstLine="480"/>
        <w:rPr>
          <w:rFonts w:hint="eastAsia" w:ascii="宋体" w:hAnsi="宋体"/>
          <w:color w:val="000000"/>
          <w:sz w:val="24"/>
        </w:rPr>
      </w:pPr>
      <w:r>
        <w:rPr>
          <w:rFonts w:hint="eastAsia" w:ascii="宋体" w:hAnsi="宋体"/>
          <w:color w:val="000000"/>
          <w:sz w:val="24"/>
        </w:rPr>
        <w:t>2、</w:t>
      </w:r>
      <w:r>
        <w:rPr>
          <w:rFonts w:hint="eastAsia" w:ascii="宋体" w:hAnsi="宋体"/>
          <w:color w:val="000000"/>
          <w:sz w:val="24"/>
          <w:u w:val="single"/>
        </w:rPr>
        <w:t xml:space="preserve"> （标的名称） </w:t>
      </w:r>
      <w:r>
        <w:rPr>
          <w:rFonts w:hint="eastAsia" w:ascii="宋体" w:hAnsi="宋体"/>
          <w:color w:val="000000"/>
          <w:sz w:val="24"/>
        </w:rPr>
        <w:t>，属于</w:t>
      </w:r>
      <w:r>
        <w:rPr>
          <w:rFonts w:hint="eastAsia" w:ascii="宋体" w:hAnsi="宋体"/>
          <w:color w:val="000000"/>
          <w:sz w:val="24"/>
          <w:u w:val="single"/>
        </w:rPr>
        <w:t xml:space="preserve">（采购文件中明确的所属行业）  </w:t>
      </w:r>
      <w:r>
        <w:rPr>
          <w:rFonts w:hint="eastAsia" w:ascii="宋体" w:hAnsi="宋体"/>
          <w:color w:val="000000"/>
          <w:sz w:val="24"/>
        </w:rPr>
        <w:t>行业；承建（承接）企业为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 xml:space="preserve">万元，资产总额 </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（中型企业、小型企业、微型企业）</w:t>
      </w:r>
      <w:r>
        <w:rPr>
          <w:rFonts w:hint="eastAsia" w:ascii="宋体" w:hAnsi="宋体"/>
          <w:color w:val="000000"/>
          <w:sz w:val="24"/>
        </w:rPr>
        <w:t xml:space="preserve">； </w:t>
      </w:r>
    </w:p>
    <w:p>
      <w:pPr>
        <w:spacing w:line="580" w:lineRule="exact"/>
        <w:ind w:firstLine="480"/>
        <w:rPr>
          <w:rFonts w:hint="eastAsia" w:ascii="宋体" w:hAnsi="宋体"/>
          <w:color w:val="000000"/>
          <w:sz w:val="24"/>
        </w:rPr>
      </w:pPr>
      <w:r>
        <w:rPr>
          <w:rFonts w:hint="eastAsia" w:ascii="宋体" w:hAnsi="宋体"/>
          <w:color w:val="000000"/>
          <w:sz w:val="24"/>
        </w:rPr>
        <w:t>……</w:t>
      </w:r>
    </w:p>
    <w:p>
      <w:pPr>
        <w:spacing w:line="580" w:lineRule="exact"/>
        <w:ind w:firstLine="480"/>
        <w:rPr>
          <w:rFonts w:hint="eastAsia"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pPr>
        <w:spacing w:line="580" w:lineRule="exact"/>
        <w:ind w:firstLine="480"/>
        <w:rPr>
          <w:rFonts w:hint="eastAsia" w:ascii="宋体" w:hAnsi="宋体"/>
          <w:color w:val="000000"/>
          <w:sz w:val="24"/>
        </w:rPr>
      </w:pPr>
      <w:r>
        <w:rPr>
          <w:rFonts w:hint="eastAsia" w:ascii="宋体" w:hAnsi="宋体"/>
          <w:color w:val="000000"/>
          <w:sz w:val="24"/>
        </w:rPr>
        <w:t xml:space="preserve">本企业对上述声明内容的真实性负责。如有虚假，将依法承担相应责任。 </w:t>
      </w:r>
    </w:p>
    <w:p>
      <w:pPr>
        <w:spacing w:line="580" w:lineRule="exact"/>
        <w:ind w:firstLine="480"/>
        <w:jc w:val="center"/>
        <w:rPr>
          <w:rFonts w:hint="eastAsia" w:ascii="宋体" w:hAnsi="宋体"/>
          <w:color w:val="000000"/>
          <w:sz w:val="24"/>
        </w:rPr>
      </w:pPr>
      <w:r>
        <w:rPr>
          <w:rFonts w:hint="eastAsia" w:ascii="宋体" w:hAnsi="宋体"/>
          <w:color w:val="000000"/>
          <w:sz w:val="24"/>
        </w:rPr>
        <w:t xml:space="preserve">                          企业名称（盖章）： </w:t>
      </w:r>
    </w:p>
    <w:p>
      <w:pPr>
        <w:spacing w:line="580" w:lineRule="exact"/>
        <w:ind w:firstLine="480"/>
        <w:jc w:val="center"/>
        <w:rPr>
          <w:rFonts w:hint="eastAsia" w:ascii="宋体" w:hAnsi="宋体"/>
          <w:bCs/>
          <w:color w:val="000000"/>
          <w:sz w:val="24"/>
        </w:rPr>
      </w:pPr>
      <w:r>
        <w:rPr>
          <w:rFonts w:hint="eastAsia" w:ascii="宋体" w:hAnsi="宋体"/>
          <w:color w:val="000000"/>
          <w:sz w:val="24"/>
        </w:rPr>
        <w:t xml:space="preserve">              </w:t>
      </w:r>
      <w:r>
        <w:rPr>
          <w:rFonts w:hint="eastAsia" w:ascii="宋体" w:hAnsi="宋体"/>
          <w:bCs/>
          <w:color w:val="000000"/>
          <w:sz w:val="24"/>
        </w:rPr>
        <w:t xml:space="preserve"> 日 期：</w:t>
      </w:r>
    </w:p>
    <w:p>
      <w:pPr>
        <w:spacing w:line="580" w:lineRule="exact"/>
        <w:rPr>
          <w:rFonts w:hint="eastAsia" w:ascii="宋体" w:hAnsi="宋体"/>
          <w:b/>
          <w:bCs/>
          <w:color w:val="000000"/>
          <w:sz w:val="32"/>
          <w:szCs w:val="32"/>
        </w:rPr>
      </w:pPr>
    </w:p>
    <w:p>
      <w:pPr>
        <w:rPr>
          <w:rFonts w:hint="eastAsia" w:ascii="宋体" w:hAnsi="宋体"/>
          <w:color w:val="000000"/>
        </w:rPr>
      </w:pPr>
      <w: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129540</wp:posOffset>
                </wp:positionV>
                <wp:extent cx="2686050" cy="635"/>
                <wp:effectExtent l="0" t="0" r="0" b="0"/>
                <wp:wrapNone/>
                <wp:docPr id="4" name="直接连接符 4"/>
                <wp:cNvGraphicFramePr/>
                <a:graphic xmlns:a="http://schemas.openxmlformats.org/drawingml/2006/main">
                  <a:graphicData uri="http://schemas.microsoft.com/office/word/2010/wordprocessingShape">
                    <wps:wsp>
                      <wps:cNvCnPr/>
                      <wps:spPr bwMode="auto">
                        <a:xfrm>
                          <a:off x="0" y="0"/>
                          <a:ext cx="2686050" cy="635"/>
                        </a:xfrm>
                        <a:prstGeom prst="line">
                          <a:avLst/>
                        </a:prstGeom>
                        <a:solidFill>
                          <a:srgbClr val="FFFFFF"/>
                        </a:solidFill>
                        <a:ln>
                          <a:solidFill>
                            <a:srgbClr val="000000"/>
                          </a:solidFill>
                        </a:ln>
                      </wps:spPr>
                      <wps:bodyPr rot="0">
                        <a:noAutofit/>
                      </wps:bodyPr>
                    </wps:wsp>
                  </a:graphicData>
                </a:graphic>
              </wp:anchor>
            </w:drawing>
          </mc:Choice>
          <mc:Fallback>
            <w:pict>
              <v:line id="_x0000_s1026" o:spid="_x0000_s1026" o:spt="20" style="position:absolute;left:0pt;margin-left:-1.6pt;margin-top:10.2pt;height:0.05pt;width:211.5pt;z-index:251660288;mso-width-relative:page;mso-height-relative:page;" fillcolor="#FFFFFF" filled="t" stroked="t" coordsize="21600,21600" o:gfxdata="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T8+7b1gAAAAgBAAAPAAAAAAAAAAEAIAAAACIA&#10;AABkcnMvZG93bnJldi54bWxQSwECFAAUAAAACACHTuJAKkTOINIBAACyAwAADgAAAAAAAAABACAA&#10;AAAlAQAAZHJzL2Uyb0RvYy54bWxQSwUGAAAAAAYABgBZAQAAaQUAAAAA&#10;">
                <v:fill on="t" focussize="0,0"/>
                <v:stroke color="#000000" joinstyle="round"/>
                <v:imagedata o:title=""/>
                <o:lock v:ext="edit" aspectratio="f"/>
              </v:line>
            </w:pict>
          </mc:Fallback>
        </mc:AlternateContent>
      </w:r>
    </w:p>
    <w:p>
      <w:pPr>
        <w:rPr>
          <w:rFonts w:hint="eastAsia" w:ascii="宋体" w:hAnsi="宋体" w:eastAsia="宋体" w:cs="宋体"/>
          <w:color w:val="000000"/>
          <w:szCs w:val="21"/>
        </w:rPr>
      </w:pPr>
      <w:r>
        <w:rPr>
          <w:rFonts w:hint="eastAsia" w:ascii="宋体" w:hAnsi="宋体" w:cs="宋体"/>
          <w:color w:val="000000"/>
          <w:szCs w:val="20"/>
        </w:rPr>
        <w:t>注：1、</w:t>
      </w:r>
      <w:r>
        <w:rPr>
          <w:rFonts w:hint="eastAsia" w:ascii="宋体" w:hAnsi="宋体" w:eastAsia="宋体" w:cs="宋体"/>
          <w:color w:val="000000"/>
          <w:szCs w:val="21"/>
        </w:rPr>
        <w:t>从业人员、营业收入、资产总额填报上一年度数据，无上一年度数据的新成立企业可不填报。</w:t>
      </w:r>
    </w:p>
    <w:p>
      <w:pPr>
        <w:spacing w:line="360" w:lineRule="auto"/>
        <w:ind w:firstLine="420"/>
        <w:rPr>
          <w:rFonts w:hint="eastAsia" w:ascii="黑体"/>
          <w:b/>
          <w:color w:val="000000"/>
          <w:sz w:val="32"/>
          <w:szCs w:val="32"/>
        </w:rPr>
      </w:pPr>
      <w:r>
        <w:rPr>
          <w:rFonts w:hint="eastAsia" w:ascii="宋体" w:hAnsi="宋体" w:eastAsia="宋体" w:cs="宋体"/>
          <w:color w:val="000000"/>
          <w:szCs w:val="21"/>
        </w:rPr>
        <w:t>2.中标、成交供应商的《中小企业声明函》将随中标、成交公告进行公示。供应商按照本办法规定提供声明函内容不实的，属于提供虚假材料谋取中标、成交，依照《中华人民共和国政府采购法》等国家有关规定追究相应责任</w:t>
      </w:r>
      <w:r>
        <w:rPr>
          <w:rFonts w:hint="eastAsia" w:ascii="宋体" w:hAnsi="宋体"/>
          <w:bCs/>
          <w:color w:val="000000"/>
          <w:sz w:val="22"/>
          <w:szCs w:val="22"/>
        </w:rPr>
        <w:t>。</w:t>
      </w:r>
    </w:p>
    <w:p>
      <w:pPr>
        <w:rPr>
          <w:rFonts w:hint="eastAsia" w:ascii="宋体" w:hAnsi="宋体"/>
          <w:color w:val="000000"/>
        </w:rPr>
      </w:pPr>
    </w:p>
    <w:p>
      <w:pPr>
        <w:jc w:val="center"/>
        <w:rPr>
          <w:rFonts w:hint="eastAsia" w:ascii="黑体"/>
          <w:b/>
          <w:color w:val="000000"/>
          <w:sz w:val="32"/>
          <w:szCs w:val="32"/>
        </w:rPr>
      </w:pPr>
    </w:p>
    <w:p>
      <w:pPr>
        <w:jc w:val="center"/>
        <w:rPr>
          <w:rFonts w:ascii="黑体"/>
          <w:b/>
          <w:color w:val="000000"/>
          <w:sz w:val="32"/>
          <w:szCs w:val="32"/>
        </w:rPr>
      </w:pPr>
      <w:r>
        <w:rPr>
          <w:rFonts w:hint="eastAsia" w:ascii="黑体"/>
          <w:b/>
          <w:color w:val="000000"/>
          <w:sz w:val="32"/>
          <w:szCs w:val="32"/>
        </w:rPr>
        <w:t>残疾人福利性单位声明函（格式）：</w:t>
      </w:r>
    </w:p>
    <w:p>
      <w:pPr>
        <w:jc w:val="center"/>
        <w:rPr>
          <w:rFonts w:hint="eastAsia" w:ascii="黑体"/>
          <w:b/>
          <w:color w:val="000000"/>
          <w:sz w:val="32"/>
          <w:szCs w:val="32"/>
        </w:rPr>
      </w:pPr>
    </w:p>
    <w:p>
      <w:pPr>
        <w:spacing w:line="580" w:lineRule="exact"/>
        <w:ind w:firstLine="480"/>
        <w:rPr>
          <w:rFonts w:ascii="宋体" w:hAnsi="宋体"/>
          <w:bCs/>
          <w:sz w:val="24"/>
        </w:rPr>
      </w:pPr>
      <w:r>
        <w:rPr>
          <w:rFonts w:hint="eastAsia" w:ascii="宋体" w:hAnsi="宋体"/>
          <w:bCs/>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rPr>
          <w:rFonts w:ascii="宋体" w:hAnsi="宋体"/>
          <w:bCs/>
          <w:sz w:val="24"/>
        </w:rPr>
      </w:pPr>
      <w:r>
        <w:rPr>
          <w:rFonts w:hint="eastAsia" w:ascii="宋体" w:hAnsi="宋体"/>
          <w:bCs/>
          <w:sz w:val="24"/>
        </w:rPr>
        <w:t>本单位对上述声明的真实性负责。如有虚假，将依法承担相应责任。</w:t>
      </w:r>
    </w:p>
    <w:p>
      <w:pPr>
        <w:spacing w:line="580" w:lineRule="exact"/>
        <w:ind w:firstLine="480"/>
        <w:rPr>
          <w:rFonts w:ascii="宋体" w:hAnsi="宋体"/>
          <w:bCs/>
          <w:sz w:val="24"/>
        </w:rPr>
      </w:pPr>
    </w:p>
    <w:p>
      <w:pPr>
        <w:spacing w:line="580" w:lineRule="exact"/>
        <w:ind w:firstLine="480"/>
        <w:rPr>
          <w:rFonts w:ascii="宋体" w:hAnsi="宋体"/>
          <w:bCs/>
          <w:sz w:val="24"/>
        </w:rPr>
      </w:pPr>
    </w:p>
    <w:p>
      <w:pPr>
        <w:spacing w:line="580" w:lineRule="exact"/>
        <w:ind w:firstLine="480"/>
        <w:jc w:val="right"/>
        <w:rPr>
          <w:rFonts w:ascii="宋体" w:hAnsi="宋体"/>
          <w:bCs/>
          <w:sz w:val="24"/>
        </w:rPr>
      </w:pPr>
      <w:r>
        <w:rPr>
          <w:rFonts w:hint="eastAsia" w:ascii="宋体" w:hAnsi="宋体"/>
          <w:bCs/>
          <w:sz w:val="24"/>
        </w:rPr>
        <w:t xml:space="preserve">单位名称（盖章）： </w:t>
      </w:r>
      <w:r>
        <w:rPr>
          <w:rFonts w:ascii="宋体" w:hAnsi="宋体"/>
          <w:bCs/>
          <w:sz w:val="24"/>
        </w:rPr>
        <w:t xml:space="preserve">        </w:t>
      </w:r>
    </w:p>
    <w:p>
      <w:pPr>
        <w:spacing w:line="580" w:lineRule="exact"/>
        <w:ind w:firstLine="480"/>
        <w:jc w:val="right"/>
        <w:rPr>
          <w:rFonts w:ascii="宋体" w:hAnsi="宋体"/>
          <w:bCs/>
          <w:sz w:val="24"/>
        </w:rPr>
      </w:pPr>
      <w:r>
        <w:rPr>
          <w:rFonts w:ascii="宋体" w:hAnsi="宋体"/>
          <w:bCs/>
          <w:sz w:val="24"/>
        </w:rPr>
        <w:t xml:space="preserve">  </w:t>
      </w:r>
    </w:p>
    <w:p>
      <w:pPr>
        <w:spacing w:line="580" w:lineRule="exact"/>
        <w:ind w:firstLine="480"/>
        <w:jc w:val="right"/>
        <w:rPr>
          <w:rFonts w:ascii="宋体" w:hAnsi="宋体"/>
          <w:bCs/>
          <w:sz w:val="24"/>
        </w:rPr>
      </w:pPr>
      <w:r>
        <w:rPr>
          <w:rFonts w:hint="eastAsia" w:ascii="宋体" w:hAnsi="宋体"/>
          <w:bCs/>
          <w:sz w:val="24"/>
        </w:rPr>
        <w:t xml:space="preserve">日  期： </w:t>
      </w:r>
      <w:r>
        <w:rPr>
          <w:rFonts w:ascii="宋体" w:hAnsi="宋体"/>
          <w:bCs/>
          <w:sz w:val="24"/>
        </w:rPr>
        <w:t xml:space="preserve">        </w:t>
      </w:r>
    </w:p>
    <w:p>
      <w:pPr>
        <w:ind w:firstLine="480"/>
        <w:outlineLvl w:val="0"/>
        <w:rPr>
          <w:rFonts w:hint="eastAsia" w:ascii="黑体" w:hAnsi="宋体" w:eastAsia="黑体"/>
          <w:bCs/>
          <w:sz w:val="24"/>
        </w:rPr>
      </w:pPr>
    </w:p>
    <w:p>
      <w:pPr>
        <w:ind w:firstLine="480"/>
        <w:outlineLvl w:val="0"/>
        <w:rPr>
          <w:rFonts w:hint="eastAsia" w:ascii="黑体" w:hAnsi="宋体" w:eastAsia="黑体"/>
          <w:bCs/>
          <w:sz w:val="24"/>
        </w:rPr>
      </w:pPr>
    </w:p>
    <w:p>
      <w:pPr>
        <w:rPr>
          <w:rFonts w:hint="eastAsia" w:ascii="宋体" w:hAnsi="宋体"/>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rPr>
          <w:rFonts w:hint="eastAsia" w:ascii="宋体" w:hAnsi="宋体"/>
          <w:color w:val="000000"/>
          <w:sz w:val="24"/>
        </w:rPr>
      </w:pPr>
    </w:p>
    <w:sectPr>
      <w:headerReference r:id="rId3" w:type="default"/>
      <w:footerReference r:id="rId4" w:type="default"/>
      <w:footerReference r:id="rId5" w:type="even"/>
      <w:pgSz w:w="11906" w:h="16838"/>
      <w:pgMar w:top="567" w:right="851" w:bottom="567" w:left="1134"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onospace">
    <w:altName w:val="DejaVu Math TeX Gyre"/>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ˎ̥">
    <w:altName w:val="DejaVu Math TeX Gyre"/>
    <w:panose1 w:val="020B0503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书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New Roman PSMT">
    <w:altName w:val="Times New Roman"/>
    <w:panose1 w:val="02020603050405020304"/>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文鼎CS中宋">
    <w:altName w:val="宋体"/>
    <w:panose1 w:val="020B0503020202020204"/>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4955" cy="284480"/>
              <wp:effectExtent l="6350" t="6350" r="6350" b="6350"/>
              <wp:wrapNone/>
              <wp:docPr id="1" name="文本框 1"/>
              <wp:cNvGraphicFramePr/>
              <a:graphic xmlns:a="http://schemas.openxmlformats.org/drawingml/2006/main">
                <a:graphicData uri="http://schemas.microsoft.com/office/word/2010/wordprocessingShape">
                  <wps:wsp>
                    <wps:cNvSpPr txBox="1"/>
                    <wps:spPr bwMode="auto">
                      <a:xfrm>
                        <a:off x="0" y="0"/>
                        <a:ext cx="275130" cy="284772"/>
                      </a:xfrm>
                      <a:prstGeom prst="rect">
                        <a:avLst/>
                      </a:prstGeom>
                      <a:noFill/>
                      <a:ln>
                        <a:noFill/>
                      </a:ln>
                    </wps:spPr>
                    <wps:txbx>
                      <w:txbxContent>
                        <w:p>
                          <w:pPr>
                            <w:pStyle w:val="242"/>
                            <w:tabs>
                              <w:tab w:val="clear" w:pos="4153"/>
                              <w:tab w:val="clear" w:pos="8306"/>
                            </w:tabs>
                            <w:rPr>
                              <w:rStyle w:val="277"/>
                            </w:rPr>
                          </w:pPr>
                          <w:r>
                            <w:fldChar w:fldCharType="begin"/>
                          </w:r>
                          <w:r>
                            <w:rPr>
                              <w:rStyle w:val="277"/>
                            </w:rPr>
                            <w:instrText xml:space="preserve">PAGE  </w:instrText>
                          </w:r>
                          <w:r>
                            <w:fldChar w:fldCharType="separate"/>
                          </w:r>
                          <w:r>
                            <w:rPr>
                              <w:rStyle w:val="277"/>
                            </w:rPr>
                            <w:t>- 5 -</w:t>
                          </w:r>
                          <w:r>
                            <w:fldChar w:fldCharType="end"/>
                          </w:r>
                        </w:p>
                        <w:p/>
                      </w:txbxContent>
                    </wps:txbx>
                    <wps:bodyPr wrap="square" lIns="0" tIns="0" rIns="0" bIns="0" upright="1">
                      <a:noAutofit/>
                    </wps:bodyPr>
                  </wps:wsp>
                </a:graphicData>
              </a:graphic>
            </wp:anchor>
          </w:drawing>
        </mc:Choice>
        <mc:Fallback>
          <w:pict>
            <v:shape id="_x0000_s1026" o:spid="_x0000_s1026" o:spt="202" type="#_x0000_t202" style="position:absolute;left:0pt;margin-top:0pt;height:22.4pt;width:21.65pt;mso-position-horizontal:center;mso-position-horizontal-relative:margin;z-index:251659264;mso-width-relative:page;mso-height-relative:page;" filled="f" stroked="f" coordsize="21600,21600" o:gfxdata="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CVg4XUAAAAAwEAAA8AAAAAAAAAAQAg&#10;AAAAIgAAAGRycy9kb3ducmV2LnhtbFBLAQIUABQAAAAIAIdO4kDLyxKk2QEAAKcDAAAOAAAAAAAA&#10;AAEAIAAAACMBAABkcnMvZTJvRG9jLnhtbFBLBQYAAAAABgAGAFkBAABuBQAAAAA=&#10;">
              <v:fill on="f" focussize="0,0"/>
              <v:stroke on="f"/>
              <v:imagedata o:title=""/>
              <o:lock v:ext="edit" aspectratio="f"/>
              <v:textbox inset="0mm,0mm,0mm,0mm">
                <w:txbxContent>
                  <w:p>
                    <w:pPr>
                      <w:pStyle w:val="242"/>
                      <w:tabs>
                        <w:tab w:val="clear" w:pos="4153"/>
                        <w:tab w:val="clear" w:pos="8306"/>
                      </w:tabs>
                      <w:rPr>
                        <w:rStyle w:val="277"/>
                      </w:rPr>
                    </w:pPr>
                    <w:r>
                      <w:fldChar w:fldCharType="begin"/>
                    </w:r>
                    <w:r>
                      <w:rPr>
                        <w:rStyle w:val="277"/>
                      </w:rPr>
                      <w:instrText xml:space="preserve">PAGE  </w:instrText>
                    </w:r>
                    <w:r>
                      <w:fldChar w:fldCharType="separate"/>
                    </w:r>
                    <w:r>
                      <w:rPr>
                        <w:rStyle w:val="277"/>
                      </w:rPr>
                      <w:t>- 5 -</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2"/>
      <w:framePr w:wrap="around" w:vAnchor="text" w:hAnchor="margin" w:xAlign="center" w:y="1"/>
      <w:rPr>
        <w:rStyle w:val="277"/>
      </w:rPr>
    </w:pPr>
    <w:r>
      <w:fldChar w:fldCharType="begin"/>
    </w:r>
    <w:r>
      <w:rPr>
        <w:rStyle w:val="277"/>
      </w:rPr>
      <w:instrText xml:space="preserve">PAGE  </w:instrText>
    </w:r>
    <w:r>
      <w:fldChar w:fldCharType="end"/>
    </w:r>
  </w:p>
  <w:p>
    <w:pPr>
      <w:pStyle w:val="2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5"/>
      <w:pBdr>
        <w:bottom w:val="none" w:color="000000"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pStyle w:val="490"/>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9C8AC8EF"/>
    <w:multiLevelType w:val="multilevel"/>
    <w:tmpl w:val="9C8AC8EF"/>
    <w:lvl w:ilvl="0" w:tentative="0">
      <w:start w:val="1"/>
      <w:numFmt w:val="decimal"/>
      <w:lvlText w:val="%1．"/>
      <w:lvlJc w:val="left"/>
      <w:pPr>
        <w:tabs>
          <w:tab w:val="left" w:pos="552"/>
        </w:tabs>
        <w:ind w:left="552" w:hanging="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0F1ACD9"/>
    <w:multiLevelType w:val="multilevel"/>
    <w:tmpl w:val="B0F1ACD9"/>
    <w:lvl w:ilvl="0" w:tentative="0">
      <w:start w:val="1"/>
      <w:numFmt w:val="decimal"/>
      <w:lvlText w:val="%1．"/>
      <w:lvlJc w:val="left"/>
      <w:pPr>
        <w:tabs>
          <w:tab w:val="left" w:pos="315"/>
        </w:tabs>
        <w:ind w:left="315" w:hanging="315"/>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B5E306ED"/>
    <w:multiLevelType w:val="multilevel"/>
    <w:tmpl w:val="B5E306ED"/>
    <w:lvl w:ilvl="0" w:tentative="0">
      <w:start w:val="1"/>
      <w:numFmt w:val="decimal"/>
      <w:suff w:val="space"/>
      <w:lvlText w:val="第%1章 "/>
      <w:lvlJc w:val="left"/>
      <w:pPr>
        <w:ind w:left="0" w:firstLine="0"/>
      </w:pPr>
      <w:rPr>
        <w:b/>
        <w:sz w:val="44"/>
      </w:rPr>
    </w:lvl>
    <w:lvl w:ilvl="1" w:tentative="0">
      <w:start w:val="2"/>
      <w:numFmt w:val="decimal"/>
      <w:suff w:val="space"/>
      <w:lvlText w:val="%1.%2 "/>
      <w:lvlJc w:val="left"/>
      <w:pPr>
        <w:ind w:left="567" w:hanging="567"/>
      </w:pPr>
      <w:rPr>
        <w:rFonts w:ascii="Times New Roman" w:hAnsi="Times New Roman" w:cs="Times New Roman"/>
      </w:rPr>
    </w:lvl>
    <w:lvl w:ilvl="2" w:tentative="0">
      <w:start w:val="1"/>
      <w:numFmt w:val="decimal"/>
      <w:pStyle w:val="336"/>
      <w:suff w:val="space"/>
      <w:lvlText w:val="%1.%2.%3 "/>
      <w:lvlJc w:val="left"/>
      <w:pPr>
        <w:ind w:left="567" w:hanging="567"/>
      </w:pPr>
    </w:lvl>
    <w:lvl w:ilvl="3" w:tentative="0">
      <w:start w:val="1"/>
      <w:numFmt w:val="decimal"/>
      <w:lvlText w:val="%1.%2.%3.%4 "/>
      <w:lvlJc w:val="left"/>
      <w:pPr>
        <w:tabs>
          <w:tab w:val="left" w:pos="864"/>
        </w:tabs>
        <w:ind w:left="567" w:hanging="567"/>
      </w:pPr>
      <w:rPr>
        <w:rFonts w:ascii="Times New Roman" w:hAnsi="Times New Roman" w:cs="Times New Roman"/>
        <w:b/>
        <w:i w:val="0"/>
        <w:iCs w:val="0"/>
        <w:caps w:val="0"/>
        <w:smallCaps w:val="0"/>
        <w:strike w:val="0"/>
        <w:vanish w:val="0"/>
        <w:color w:val="000000"/>
        <w:spacing w:val="0"/>
        <w:position w:val="0"/>
        <w:u w:val="none"/>
        <w:vertAlign w:val="baseline"/>
      </w:rPr>
    </w:lvl>
    <w:lvl w:ilvl="4" w:tentative="0">
      <w:start w:val="1"/>
      <w:numFmt w:val="decimal"/>
      <w:suff w:val="space"/>
      <w:lvlText w:val="%1.%2.%3.%4.%5 "/>
      <w:lvlJc w:val="left"/>
      <w:pPr>
        <w:ind w:left="567" w:hanging="567"/>
      </w:pPr>
    </w:lvl>
    <w:lvl w:ilvl="5" w:tentative="0">
      <w:start w:val="1"/>
      <w:numFmt w:val="decimal"/>
      <w:lvlText w:val="%1.%2.%3.%4.%5.%6"/>
      <w:lvlJc w:val="left"/>
      <w:pPr>
        <w:tabs>
          <w:tab w:val="left" w:pos="1152"/>
        </w:tabs>
        <w:ind w:left="1152" w:hanging="1152"/>
      </w:pPr>
      <w:rPr>
        <w:rFonts w:ascii="Times New Roman" w:hAnsi="Times New Roman" w:cs="Times New Roman"/>
      </w:r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rPr>
        <w:rFonts w:ascii="Times New Roman" w:hAnsi="Times New Roman" w:cs="Times New Roman"/>
      </w:rPr>
    </w:lvl>
    <w:lvl w:ilvl="8" w:tentative="0">
      <w:start w:val="1"/>
      <w:numFmt w:val="decimal"/>
      <w:lvlText w:val="%1.%2.%3.%4.%5.%6.%7.%8.%9"/>
      <w:lvlJc w:val="left"/>
      <w:pPr>
        <w:tabs>
          <w:tab w:val="left" w:pos="1584"/>
        </w:tabs>
        <w:ind w:left="1584" w:hanging="1584"/>
      </w:pPr>
      <w:rPr>
        <w:rFonts w:ascii="Times New Roman" w:hAnsi="Times New Roman" w:cs="Times New Roman"/>
      </w:rPr>
    </w:lvl>
  </w:abstractNum>
  <w:abstractNum w:abstractNumId="4">
    <w:nsid w:val="BF205925"/>
    <w:multiLevelType w:val="multilevel"/>
    <w:tmpl w:val="BF205925"/>
    <w:lvl w:ilvl="0" w:tentative="0">
      <w:start w:val="1"/>
      <w:numFmt w:val="bullet"/>
      <w:pStyle w:val="233"/>
      <w:lvlText w:val=""/>
      <w:lvlJc w:val="left"/>
      <w:pPr>
        <w:tabs>
          <w:tab w:val="left" w:pos="2040"/>
        </w:tabs>
        <w:ind w:left="204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C8879AEF"/>
    <w:multiLevelType w:val="multilevel"/>
    <w:tmpl w:val="C8879AEF"/>
    <w:lvl w:ilvl="0" w:tentative="0">
      <w:start w:val="1"/>
      <w:numFmt w:val="decimal"/>
      <w:pStyle w:val="538"/>
      <w:lvlText w:val="%1)"/>
      <w:lvlJc w:val="left"/>
      <w:pPr>
        <w:tabs>
          <w:tab w:val="left" w:pos="425"/>
        </w:tabs>
        <w:ind w:left="425" w:hanging="425"/>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CF092B84"/>
    <w:multiLevelType w:val="multilevel"/>
    <w:tmpl w:val="CF092B84"/>
    <w:lvl w:ilvl="0" w:tentative="0">
      <w:start w:val="1"/>
      <w:numFmt w:val="bullet"/>
      <w:pStyle w:val="502"/>
      <w:lvlText w:val=""/>
      <w:lvlJc w:val="left"/>
      <w:pPr>
        <w:tabs>
          <w:tab w:val="left" w:pos="420"/>
        </w:tabs>
        <w:ind w:left="420" w:hanging="420"/>
      </w:pPr>
      <w:rPr>
        <w:rFonts w:ascii="Wingdings" w:hAnsi="Wingdings"/>
      </w:rPr>
    </w:lvl>
    <w:lvl w:ilvl="1" w:tentative="0">
      <w:start w:val="1"/>
      <w:numFmt w:val="bullet"/>
      <w:lvlText w:val=""/>
      <w:lvlJc w:val="left"/>
      <w:pPr>
        <w:tabs>
          <w:tab w:val="left" w:pos="3165"/>
        </w:tabs>
        <w:ind w:left="3165" w:hanging="420"/>
      </w:pPr>
      <w:rPr>
        <w:rFonts w:ascii="Wingdings" w:hAnsi="Wingdings"/>
      </w:rPr>
    </w:lvl>
    <w:lvl w:ilvl="2" w:tentative="0">
      <w:start w:val="1"/>
      <w:numFmt w:val="bullet"/>
      <w:lvlText w:val=""/>
      <w:lvlJc w:val="left"/>
      <w:pPr>
        <w:tabs>
          <w:tab w:val="left" w:pos="3585"/>
        </w:tabs>
        <w:ind w:left="3585" w:hanging="420"/>
      </w:pPr>
      <w:rPr>
        <w:rFonts w:ascii="Wingdings" w:hAnsi="Wingdings"/>
      </w:rPr>
    </w:lvl>
    <w:lvl w:ilvl="3" w:tentative="0">
      <w:start w:val="1"/>
      <w:numFmt w:val="bullet"/>
      <w:lvlText w:val=""/>
      <w:lvlJc w:val="left"/>
      <w:pPr>
        <w:tabs>
          <w:tab w:val="left" w:pos="4005"/>
        </w:tabs>
        <w:ind w:left="4005" w:hanging="420"/>
      </w:pPr>
      <w:rPr>
        <w:rFonts w:ascii="Wingdings" w:hAnsi="Wingdings"/>
      </w:rPr>
    </w:lvl>
    <w:lvl w:ilvl="4" w:tentative="0">
      <w:start w:val="1"/>
      <w:numFmt w:val="bullet"/>
      <w:lvlText w:val=""/>
      <w:lvlJc w:val="left"/>
      <w:pPr>
        <w:tabs>
          <w:tab w:val="left" w:pos="4425"/>
        </w:tabs>
        <w:ind w:left="4425" w:hanging="420"/>
      </w:pPr>
      <w:rPr>
        <w:rFonts w:ascii="Wingdings" w:hAnsi="Wingdings"/>
      </w:rPr>
    </w:lvl>
    <w:lvl w:ilvl="5" w:tentative="0">
      <w:start w:val="1"/>
      <w:numFmt w:val="bullet"/>
      <w:lvlText w:val=""/>
      <w:lvlJc w:val="left"/>
      <w:pPr>
        <w:tabs>
          <w:tab w:val="left" w:pos="4845"/>
        </w:tabs>
        <w:ind w:left="4845" w:hanging="420"/>
      </w:pPr>
      <w:rPr>
        <w:rFonts w:ascii="Wingdings" w:hAnsi="Wingdings"/>
      </w:rPr>
    </w:lvl>
    <w:lvl w:ilvl="6" w:tentative="0">
      <w:start w:val="1"/>
      <w:numFmt w:val="bullet"/>
      <w:lvlText w:val=""/>
      <w:lvlJc w:val="left"/>
      <w:pPr>
        <w:tabs>
          <w:tab w:val="left" w:pos="5265"/>
        </w:tabs>
        <w:ind w:left="5265" w:hanging="420"/>
      </w:pPr>
      <w:rPr>
        <w:rFonts w:ascii="Wingdings" w:hAnsi="Wingdings"/>
      </w:rPr>
    </w:lvl>
    <w:lvl w:ilvl="7" w:tentative="0">
      <w:start w:val="1"/>
      <w:numFmt w:val="bullet"/>
      <w:lvlText w:val=""/>
      <w:lvlJc w:val="left"/>
      <w:pPr>
        <w:tabs>
          <w:tab w:val="left" w:pos="5685"/>
        </w:tabs>
        <w:ind w:left="5685" w:hanging="420"/>
      </w:pPr>
      <w:rPr>
        <w:rFonts w:ascii="Wingdings" w:hAnsi="Wingdings"/>
      </w:rPr>
    </w:lvl>
    <w:lvl w:ilvl="8" w:tentative="0">
      <w:start w:val="1"/>
      <w:numFmt w:val="bullet"/>
      <w:lvlText w:val=""/>
      <w:lvlJc w:val="left"/>
      <w:pPr>
        <w:tabs>
          <w:tab w:val="left" w:pos="6105"/>
        </w:tabs>
        <w:ind w:left="6105" w:hanging="420"/>
      </w:pPr>
      <w:rPr>
        <w:rFonts w:ascii="Wingdings" w:hAnsi="Wingdings"/>
      </w:rPr>
    </w:lvl>
  </w:abstractNum>
  <w:abstractNum w:abstractNumId="7">
    <w:nsid w:val="D7F9FE59"/>
    <w:multiLevelType w:val="multilevel"/>
    <w:tmpl w:val="D7F9FE59"/>
    <w:lvl w:ilvl="0" w:tentative="0">
      <w:start w:val="1"/>
      <w:numFmt w:val="decimal"/>
      <w:lvlText w:val="（%1）"/>
      <w:lvlJc w:val="left"/>
      <w:pPr>
        <w:tabs>
          <w:tab w:val="left" w:pos="1710"/>
        </w:tabs>
        <w:ind w:left="1710" w:hanging="720"/>
      </w:pPr>
      <w:rPr>
        <w:rFonts w:hint="eastAsia"/>
      </w:rPr>
    </w:lvl>
    <w:lvl w:ilvl="1" w:tentative="0">
      <w:start w:val="7"/>
      <w:numFmt w:val="japaneseCounting"/>
      <w:lvlText w:val="%2、"/>
      <w:lvlJc w:val="left"/>
      <w:pPr>
        <w:tabs>
          <w:tab w:val="left" w:pos="1890"/>
        </w:tabs>
        <w:ind w:left="1890" w:hanging="480"/>
      </w:pPr>
    </w:lvl>
    <w:lvl w:ilvl="2" w:tentative="0">
      <w:start w:val="1"/>
      <w:numFmt w:val="lowerRoman"/>
      <w:lvlText w:val="%3."/>
      <w:lvlJc w:val="right"/>
      <w:pPr>
        <w:tabs>
          <w:tab w:val="left" w:pos="2250"/>
        </w:tabs>
        <w:ind w:left="2250" w:hanging="420"/>
      </w:pPr>
    </w:lvl>
    <w:lvl w:ilvl="3" w:tentative="0">
      <w:start w:val="1"/>
      <w:numFmt w:val="decimal"/>
      <w:lvlText w:val="%4."/>
      <w:lvlJc w:val="left"/>
      <w:pPr>
        <w:tabs>
          <w:tab w:val="left" w:pos="2670"/>
        </w:tabs>
        <w:ind w:left="2670" w:hanging="420"/>
      </w:pPr>
    </w:lvl>
    <w:lvl w:ilvl="4" w:tentative="0">
      <w:start w:val="1"/>
      <w:numFmt w:val="lowerLetter"/>
      <w:lvlText w:val="%5)"/>
      <w:lvlJc w:val="left"/>
      <w:pPr>
        <w:tabs>
          <w:tab w:val="left" w:pos="3090"/>
        </w:tabs>
        <w:ind w:left="3090" w:hanging="420"/>
      </w:pPr>
    </w:lvl>
    <w:lvl w:ilvl="5" w:tentative="0">
      <w:start w:val="1"/>
      <w:numFmt w:val="lowerRoman"/>
      <w:lvlText w:val="%6."/>
      <w:lvlJc w:val="right"/>
      <w:pPr>
        <w:tabs>
          <w:tab w:val="left" w:pos="3510"/>
        </w:tabs>
        <w:ind w:left="3510" w:hanging="420"/>
      </w:pPr>
    </w:lvl>
    <w:lvl w:ilvl="6" w:tentative="0">
      <w:start w:val="1"/>
      <w:numFmt w:val="decimal"/>
      <w:lvlText w:val="%7."/>
      <w:lvlJc w:val="left"/>
      <w:pPr>
        <w:tabs>
          <w:tab w:val="left" w:pos="3930"/>
        </w:tabs>
        <w:ind w:left="3930" w:hanging="420"/>
      </w:pPr>
    </w:lvl>
    <w:lvl w:ilvl="7" w:tentative="0">
      <w:start w:val="1"/>
      <w:numFmt w:val="lowerLetter"/>
      <w:lvlText w:val="%8)"/>
      <w:lvlJc w:val="left"/>
      <w:pPr>
        <w:tabs>
          <w:tab w:val="left" w:pos="4350"/>
        </w:tabs>
        <w:ind w:left="4350" w:hanging="420"/>
      </w:pPr>
    </w:lvl>
    <w:lvl w:ilvl="8" w:tentative="0">
      <w:start w:val="1"/>
      <w:numFmt w:val="lowerRoman"/>
      <w:lvlText w:val="%9."/>
      <w:lvlJc w:val="right"/>
      <w:pPr>
        <w:tabs>
          <w:tab w:val="left" w:pos="4770"/>
        </w:tabs>
        <w:ind w:left="4770" w:hanging="420"/>
      </w:pPr>
    </w:lvl>
  </w:abstractNum>
  <w:abstractNum w:abstractNumId="8">
    <w:nsid w:val="DCBA6B53"/>
    <w:multiLevelType w:val="multilevel"/>
    <w:tmpl w:val="DCBA6B53"/>
    <w:lvl w:ilvl="0" w:tentative="0">
      <w:start w:val="1"/>
      <w:numFmt w:val="decimal"/>
      <w:lvlText w:val="%1."/>
      <w:lvlJc w:val="left"/>
      <w:pPr>
        <w:tabs>
          <w:tab w:val="left" w:pos="510"/>
        </w:tabs>
        <w:ind w:left="510" w:hanging="360"/>
      </w:pPr>
      <w:rPr>
        <w:rFonts w:ascii="Times New Roman"/>
        <w:u w:val="none"/>
      </w:rPr>
    </w:lvl>
    <w:lvl w:ilvl="1" w:tentative="0">
      <w:start w:val="1"/>
      <w:numFmt w:val="decimal"/>
      <w:suff w:val="nothing"/>
      <w:lvlText w:val="%2．"/>
      <w:lvlJc w:val="left"/>
      <w:pPr>
        <w:ind w:left="1146" w:hanging="720"/>
      </w:pPr>
      <w:rPr>
        <w:rFonts w:ascii="Times New Roman"/>
        <w:u w:val="none"/>
      </w:rPr>
    </w:lvl>
    <w:lvl w:ilvl="2" w:tentative="0">
      <w:start w:val="3"/>
      <w:numFmt w:val="decimal"/>
      <w:lvlText w:val="（%3）"/>
      <w:lvlJc w:val="left"/>
      <w:pPr>
        <w:tabs>
          <w:tab w:val="left" w:pos="1140"/>
        </w:tabs>
        <w:ind w:left="1140" w:hanging="720"/>
      </w:pPr>
      <w:rPr>
        <w:rFonts w:ascii="Times New Roman"/>
        <w:u w:val="none"/>
        <w:lang w:val="en-US"/>
      </w:rPr>
    </w:lvl>
    <w:lvl w:ilvl="3" w:tentative="0">
      <w:start w:val="1"/>
      <w:numFmt w:val="decimal"/>
      <w:lvlText w:val="（%4）"/>
      <w:lvlJc w:val="left"/>
      <w:pPr>
        <w:tabs>
          <w:tab w:val="left" w:pos="1830"/>
        </w:tabs>
        <w:ind w:left="1830" w:hanging="420"/>
      </w:pPr>
      <w:rPr>
        <w:rFonts w:ascii="宋体" w:hAnsi="宋体" w:eastAsia="宋体"/>
        <w:u w:val="none"/>
      </w:rPr>
    </w:lvl>
    <w:lvl w:ilvl="4" w:tentative="0">
      <w:start w:val="1"/>
      <w:numFmt w:val="decimal"/>
      <w:lvlText w:val="（%5）"/>
      <w:lvlJc w:val="left"/>
      <w:pPr>
        <w:tabs>
          <w:tab w:val="left" w:pos="960"/>
        </w:tabs>
        <w:ind w:left="960" w:hanging="420"/>
      </w:pPr>
      <w:rPr>
        <w:rFonts w:ascii="Times New Roman"/>
        <w:u w:val="none"/>
        <w:lang w:val="en-US"/>
      </w:rPr>
    </w:lvl>
    <w:lvl w:ilvl="5" w:tentative="0">
      <w:start w:val="1"/>
      <w:numFmt w:val="decimal"/>
      <w:lvlText w:val="%6."/>
      <w:lvlJc w:val="left"/>
      <w:pPr>
        <w:tabs>
          <w:tab w:val="left" w:pos="2670"/>
        </w:tabs>
        <w:ind w:left="2670" w:hanging="420"/>
      </w:pPr>
      <w:rPr>
        <w:rFonts w:ascii="Times New Roman"/>
        <w:u w:val="none"/>
      </w:rPr>
    </w:lvl>
    <w:lvl w:ilvl="6" w:tentative="0">
      <w:start w:val="1"/>
      <w:numFmt w:val="decimal"/>
      <w:lvlText w:val="%7."/>
      <w:lvlJc w:val="left"/>
      <w:pPr>
        <w:tabs>
          <w:tab w:val="left" w:pos="3090"/>
        </w:tabs>
        <w:ind w:left="3090" w:hanging="420"/>
      </w:pPr>
      <w:rPr>
        <w:rFonts w:ascii="Times New Roman"/>
        <w:u w:val="none"/>
      </w:rPr>
    </w:lvl>
    <w:lvl w:ilvl="7" w:tentative="0">
      <w:start w:val="1"/>
      <w:numFmt w:val="lowerLetter"/>
      <w:lvlText w:val="%8)"/>
      <w:lvlJc w:val="left"/>
      <w:pPr>
        <w:tabs>
          <w:tab w:val="left" w:pos="3510"/>
        </w:tabs>
        <w:ind w:left="3510" w:hanging="420"/>
      </w:pPr>
      <w:rPr>
        <w:rFonts w:ascii="Times New Roman"/>
        <w:u w:val="none"/>
      </w:rPr>
    </w:lvl>
    <w:lvl w:ilvl="8" w:tentative="0">
      <w:start w:val="1"/>
      <w:numFmt w:val="lowerRoman"/>
      <w:lvlText w:val="%9."/>
      <w:lvlJc w:val="right"/>
      <w:pPr>
        <w:tabs>
          <w:tab w:val="left" w:pos="3930"/>
        </w:tabs>
        <w:ind w:left="3930" w:hanging="420"/>
      </w:pPr>
      <w:rPr>
        <w:rFonts w:ascii="Times New Roman"/>
        <w:u w:val="none"/>
      </w:rPr>
    </w:lvl>
  </w:abstractNum>
  <w:abstractNum w:abstractNumId="9">
    <w:nsid w:val="F4B5D9F5"/>
    <w:multiLevelType w:val="multilevel"/>
    <w:tmpl w:val="F4B5D9F5"/>
    <w:lvl w:ilvl="0" w:tentative="0">
      <w:start w:val="1"/>
      <w:numFmt w:val="decimal"/>
      <w:lvlText w:val="%1."/>
      <w:lvlJc w:val="left"/>
      <w:pPr>
        <w:tabs>
          <w:tab w:val="left" w:pos="425"/>
        </w:tabs>
        <w:ind w:left="425" w:hanging="425"/>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0053208E"/>
    <w:multiLevelType w:val="multilevel"/>
    <w:tmpl w:val="0053208E"/>
    <w:lvl w:ilvl="0" w:tentative="0">
      <w:start w:val="1"/>
      <w:numFmt w:val="chineseCountingThousand"/>
      <w:pStyle w:val="184"/>
      <w:lvlText w:val="第%1部分"/>
      <w:lvlJc w:val="left"/>
      <w:pPr>
        <w:tabs>
          <w:tab w:val="left" w:pos="1800"/>
        </w:tabs>
        <w:ind w:left="425" w:hanging="425"/>
      </w:pPr>
      <w:rPr>
        <w:rFonts w:hint="eastAsia"/>
      </w:rPr>
    </w:lvl>
    <w:lvl w:ilvl="1" w:tentative="0">
      <w:start w:val="1"/>
      <w:numFmt w:val="decimal"/>
      <w:pStyle w:val="185"/>
      <w:lvlText w:val="%1.%2"/>
      <w:lvlJc w:val="left"/>
      <w:pPr>
        <w:tabs>
          <w:tab w:val="left" w:pos="567"/>
        </w:tabs>
        <w:ind w:left="567" w:hanging="567"/>
      </w:pPr>
      <w:rPr>
        <w:rFonts w:hint="eastAsia"/>
      </w:rPr>
    </w:lvl>
    <w:lvl w:ilvl="2" w:tentative="0">
      <w:start w:val="1"/>
      <w:numFmt w:val="decimal"/>
      <w:pStyle w:val="522"/>
      <w:lvlText w:val="%1.%2.%3"/>
      <w:lvlJc w:val="left"/>
      <w:pPr>
        <w:tabs>
          <w:tab w:val="left" w:pos="1080"/>
        </w:tabs>
        <w:ind w:left="340" w:hanging="340"/>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pStyle w:val="188"/>
      <w:lvlText w:val="%1.%2.%3.%4.%5"/>
      <w:lvlJc w:val="left"/>
      <w:pPr>
        <w:tabs>
          <w:tab w:val="left" w:pos="1080"/>
        </w:tabs>
        <w:ind w:left="992" w:hanging="992"/>
      </w:pPr>
      <w:rPr>
        <w:rFonts w:hint="eastAsia"/>
      </w:rPr>
    </w:lvl>
    <w:lvl w:ilvl="5" w:tentative="0">
      <w:start w:val="1"/>
      <w:numFmt w:val="decimal"/>
      <w:pStyle w:val="189"/>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248C179"/>
    <w:multiLevelType w:val="multilevel"/>
    <w:tmpl w:val="0248C179"/>
    <w:lvl w:ilvl="0" w:tentative="0">
      <w:start w:val="1"/>
      <w:numFmt w:val="decimal"/>
      <w:pStyle w:val="47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2">
    <w:nsid w:val="0E640482"/>
    <w:multiLevelType w:val="multilevel"/>
    <w:tmpl w:val="0E640482"/>
    <w:lvl w:ilvl="0" w:tentative="0">
      <w:start w:val="3"/>
      <w:numFmt w:val="japaneseCounting"/>
      <w:lvlText w:val="（%1）"/>
      <w:lvlJc w:val="left"/>
      <w:pPr>
        <w:tabs>
          <w:tab w:val="left" w:pos="855"/>
        </w:tabs>
        <w:ind w:left="855" w:hanging="855"/>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3">
    <w:nsid w:val="2470EC97"/>
    <w:multiLevelType w:val="multilevel"/>
    <w:tmpl w:val="2470EC97"/>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4">
    <w:nsid w:val="25B654F3"/>
    <w:multiLevelType w:val="multilevel"/>
    <w:tmpl w:val="25B654F3"/>
    <w:lvl w:ilvl="0" w:tentative="0">
      <w:start w:val="1"/>
      <w:numFmt w:val="decimal"/>
      <w:lvlText w:val="（%1）"/>
      <w:lvlJc w:val="left"/>
      <w:pPr>
        <w:tabs>
          <w:tab w:val="left" w:pos="840"/>
        </w:tabs>
        <w:ind w:left="840" w:hanging="420"/>
      </w:pPr>
      <w:rPr>
        <w:rFonts w:hint="eastAsia"/>
        <w:lang w:val="en-US"/>
      </w:rPr>
    </w:lvl>
    <w:lvl w:ilvl="1" w:tentative="0">
      <w:start w:val="1"/>
      <w:numFmt w:val="lowerLetter"/>
      <w:pStyle w:val="422"/>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2A8F537B"/>
    <w:multiLevelType w:val="multilevel"/>
    <w:tmpl w:val="2A8F537B"/>
    <w:lvl w:ilvl="0" w:tentative="0">
      <w:start w:val="1"/>
      <w:numFmt w:val="decimal"/>
      <w:pStyle w:val="495"/>
      <w:lvlText w:val="%1、"/>
      <w:lvlJc w:val="left"/>
      <w:pPr>
        <w:ind w:left="1271" w:hanging="420"/>
      </w:pPr>
      <w:rPr>
        <w:rFonts w:hint="eastAsia" w:ascii="宋体" w:eastAsia="宋体" w:cs="Times New Roman"/>
        <w:b w:val="0"/>
        <w:bCs w:val="0"/>
        <w:i w:val="0"/>
        <w:iCs w:val="0"/>
        <w:caps w:val="0"/>
        <w:smallCaps w:val="0"/>
        <w:strike w:val="0"/>
        <w:vanish w:val="0"/>
        <w:spacing w:val="0"/>
        <w:position w:val="0"/>
        <w:sz w:val="24"/>
        <w:u w:val="none"/>
        <w:vertAlign w:val="baseline"/>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6">
    <w:nsid w:val="46A08BB8"/>
    <w:multiLevelType w:val="multilevel"/>
    <w:tmpl w:val="46A08BB8"/>
    <w:lvl w:ilvl="0" w:tentative="0">
      <w:start w:val="1"/>
      <w:numFmt w:val="decimal"/>
      <w:lvlText w:val="%1."/>
      <w:lvlJc w:val="left"/>
      <w:pPr>
        <w:tabs>
          <w:tab w:val="left" w:pos="1965"/>
        </w:tabs>
        <w:ind w:left="1965" w:hanging="70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C1BAE26"/>
    <w:multiLevelType w:val="multilevel"/>
    <w:tmpl w:val="4C1BAE26"/>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8">
    <w:nsid w:val="4D4DC07F"/>
    <w:multiLevelType w:val="multilevel"/>
    <w:tmpl w:val="4D4DC07F"/>
    <w:lvl w:ilvl="0" w:tentative="0">
      <w:start w:val="6"/>
      <w:numFmt w:val="japaneseCounting"/>
      <w:lvlText w:val="（%1）"/>
      <w:lvlJc w:val="left"/>
      <w:pPr>
        <w:ind w:left="825" w:hanging="720"/>
      </w:pPr>
      <w:rPr>
        <w:lang w:val="en-US"/>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9">
    <w:nsid w:val="59ADCABA"/>
    <w:multiLevelType w:val="multilevel"/>
    <w:tmpl w:val="59ADCABA"/>
    <w:lvl w:ilvl="0" w:tentative="0">
      <w:start w:val="1"/>
      <w:numFmt w:val="bullet"/>
      <w:pStyle w:val="227"/>
      <w:lvlText w:val=""/>
      <w:lvlJc w:val="left"/>
      <w:pPr>
        <w:tabs>
          <w:tab w:val="left" w:pos="1200"/>
        </w:tabs>
        <w:ind w:left="120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0">
    <w:nsid w:val="5A241D34"/>
    <w:multiLevelType w:val="multilevel"/>
    <w:tmpl w:val="5A241D34"/>
    <w:lvl w:ilvl="0" w:tentative="0">
      <w:start w:val="1"/>
      <w:numFmt w:val="decimal"/>
      <w:suff w:val="nothing"/>
      <w:lvlText w:val="%1"/>
      <w:lvlJc w:val="left"/>
      <w:pPr>
        <w:ind w:left="0" w:firstLine="0"/>
      </w:pPr>
      <w:rPr>
        <w:rFonts w:ascii="Times New Roman" w:hAnsi="Times New Roman"/>
        <w:b/>
        <w:i w:val="0"/>
        <w:sz w:val="21"/>
      </w:rPr>
    </w:lvl>
    <w:lvl w:ilvl="1" w:tentative="0">
      <w:start w:val="1"/>
      <w:numFmt w:val="decimal"/>
      <w:pStyle w:val="513"/>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10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0382F6E"/>
    <w:multiLevelType w:val="multilevel"/>
    <w:tmpl w:val="60382F6E"/>
    <w:lvl w:ilvl="0" w:tentative="0">
      <w:start w:val="1"/>
      <w:numFmt w:val="japaneseCounting"/>
      <w:lvlText w:val="%1、"/>
      <w:lvlJc w:val="left"/>
      <w:pPr>
        <w:tabs>
          <w:tab w:val="left" w:pos="450"/>
        </w:tabs>
        <w:ind w:left="450" w:hanging="45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2183CF9"/>
    <w:multiLevelType w:val="multilevel"/>
    <w:tmpl w:val="72183CF9"/>
    <w:lvl w:ilvl="0" w:tentative="0">
      <w:start w:val="1"/>
      <w:numFmt w:val="decimal"/>
      <w:pStyle w:val="448"/>
      <w:lvlText w:val="%1)"/>
      <w:lvlJc w:val="left"/>
      <w:pPr>
        <w:ind w:left="620" w:hanging="420"/>
      </w:pPr>
      <w:rPr>
        <w:rFonts w:hint="eastAsia" w:ascii="宋体" w:eastAsia="宋体"/>
        <w:b w:val="0"/>
        <w:i w:val="0"/>
        <w:sz w:val="24"/>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3">
    <w:nsid w:val="77ECEA79"/>
    <w:multiLevelType w:val="multilevel"/>
    <w:tmpl w:val="77ECEA79"/>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4">
    <w:nsid w:val="7C246926"/>
    <w:multiLevelType w:val="multilevel"/>
    <w:tmpl w:val="7C246926"/>
    <w:lvl w:ilvl="0" w:tentative="0">
      <w:start w:val="1"/>
      <w:numFmt w:val="decimal"/>
      <w:lvlText w:val="%1．"/>
      <w:lvlJc w:val="left"/>
      <w:pPr>
        <w:tabs>
          <w:tab w:val="left" w:pos="315"/>
        </w:tabs>
        <w:ind w:left="315" w:hanging="315"/>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0"/>
  </w:num>
  <w:num w:numId="2">
    <w:abstractNumId w:val="6"/>
  </w:num>
  <w:num w:numId="3">
    <w:abstractNumId w:val="19"/>
  </w:num>
  <w:num w:numId="4">
    <w:abstractNumId w:val="4"/>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2"/>
  </w:num>
  <w:num w:numId="8">
    <w:abstractNumId w:val="11"/>
  </w:num>
  <w:num w:numId="9">
    <w:abstractNumId w:val="0"/>
  </w:num>
  <w:num w:numId="10">
    <w:abstractNumId w:val="15"/>
  </w:num>
  <w:num w:numId="11">
    <w:abstractNumId w:val="20"/>
  </w:num>
  <w:num w:numId="12">
    <w:abstractNumId w:val="5"/>
  </w:num>
  <w:num w:numId="13">
    <w:abstractNumId w:val="18"/>
  </w:num>
  <w:num w:numId="14">
    <w:abstractNumId w:val="9"/>
  </w:num>
  <w:num w:numId="15">
    <w:abstractNumId w:val="13"/>
  </w:num>
  <w:num w:numId="16">
    <w:abstractNumId w:val="8"/>
  </w:num>
  <w:num w:numId="17">
    <w:abstractNumId w:val="7"/>
  </w:num>
  <w:num w:numId="18">
    <w:abstractNumId w:val="1"/>
  </w:num>
  <w:num w:numId="19">
    <w:abstractNumId w:val="17"/>
  </w:num>
  <w:num w:numId="20">
    <w:abstractNumId w:val="21"/>
  </w:num>
  <w:num w:numId="21">
    <w:abstractNumId w:val="12"/>
  </w:num>
  <w:num w:numId="22">
    <w:abstractNumId w:val="16"/>
  </w:num>
  <w:num w:numId="23">
    <w:abstractNumId w:val="2"/>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NGJjOWU4ODQzNjBmNDczMmJkMDg3ZTQxZmUzNTQifQ=="/>
  </w:docVars>
  <w:rsids>
    <w:rsidRoot w:val="00000000"/>
    <w:rsid w:val="25371E6B"/>
    <w:rsid w:val="44C1122E"/>
    <w:rsid w:val="627D0026"/>
    <w:rsid w:val="65C13D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right="0" w:firstLine="0"/>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autoRedefine/>
    <w:unhideWhenUsed/>
    <w:qFormat/>
    <w:uiPriority w:val="39"/>
    <w:pPr>
      <w:spacing w:after="57"/>
      <w:ind w:left="1134" w:right="0" w:firstLine="0"/>
    </w:pPr>
  </w:style>
  <w:style w:type="paragraph" w:styleId="14">
    <w:name w:val="toc 3"/>
    <w:basedOn w:val="1"/>
    <w:next w:val="1"/>
    <w:autoRedefine/>
    <w:unhideWhenUsed/>
    <w:qFormat/>
    <w:uiPriority w:val="39"/>
    <w:pPr>
      <w:spacing w:after="57"/>
      <w:ind w:left="567" w:right="0" w:firstLine="0"/>
    </w:pPr>
  </w:style>
  <w:style w:type="paragraph" w:styleId="15">
    <w:name w:val="toc 8"/>
    <w:basedOn w:val="1"/>
    <w:next w:val="1"/>
    <w:autoRedefine/>
    <w:unhideWhenUsed/>
    <w:qFormat/>
    <w:uiPriority w:val="39"/>
    <w:pPr>
      <w:spacing w:after="57"/>
      <w:ind w:left="1984" w:right="0" w:firstLine="0"/>
    </w:pPr>
  </w:style>
  <w:style w:type="paragraph" w:styleId="16">
    <w:name w:val="endnote text"/>
    <w:basedOn w:val="1"/>
    <w:link w:val="182"/>
    <w:autoRedefine/>
    <w:semiHidden/>
    <w:unhideWhenUsed/>
    <w:qFormat/>
    <w:uiPriority w:val="99"/>
    <w:pPr>
      <w:spacing w:after="0" w:line="240" w:lineRule="auto"/>
    </w:pPr>
    <w:rPr>
      <w:sz w:val="20"/>
    </w:rPr>
  </w:style>
  <w:style w:type="paragraph" w:styleId="17">
    <w:name w:val="footer"/>
    <w:basedOn w:val="1"/>
    <w:link w:val="55"/>
    <w:autoRedefine/>
    <w:unhideWhenUsed/>
    <w:qFormat/>
    <w:uiPriority w:val="99"/>
    <w:pPr>
      <w:tabs>
        <w:tab w:val="center" w:pos="7143"/>
        <w:tab w:val="right" w:pos="14287"/>
      </w:tabs>
      <w:spacing w:after="0" w:line="240" w:lineRule="auto"/>
    </w:pPr>
  </w:style>
  <w:style w:type="paragraph" w:styleId="18">
    <w:name w:val="header"/>
    <w:basedOn w:val="1"/>
    <w:link w:val="53"/>
    <w:autoRedefine/>
    <w:unhideWhenUsed/>
    <w:qFormat/>
    <w:uiPriority w:val="99"/>
    <w:pPr>
      <w:tabs>
        <w:tab w:val="center" w:pos="7143"/>
        <w:tab w:val="right" w:pos="14287"/>
      </w:tabs>
      <w:spacing w:after="0" w:line="240" w:lineRule="auto"/>
    </w:pPr>
  </w:style>
  <w:style w:type="paragraph" w:styleId="19">
    <w:name w:val="toc 1"/>
    <w:basedOn w:val="1"/>
    <w:next w:val="1"/>
    <w:autoRedefine/>
    <w:unhideWhenUsed/>
    <w:qFormat/>
    <w:uiPriority w:val="39"/>
    <w:pPr>
      <w:spacing w:after="57"/>
      <w:ind w:left="0" w:right="0" w:firstLine="0"/>
    </w:pPr>
  </w:style>
  <w:style w:type="paragraph" w:styleId="20">
    <w:name w:val="toc 4"/>
    <w:basedOn w:val="1"/>
    <w:next w:val="1"/>
    <w:autoRedefine/>
    <w:unhideWhenUsed/>
    <w:qFormat/>
    <w:uiPriority w:val="39"/>
    <w:pPr>
      <w:spacing w:after="57"/>
      <w:ind w:left="850" w:right="0" w:firstLine="0"/>
    </w:pPr>
  </w:style>
  <w:style w:type="paragraph" w:styleId="21">
    <w:name w:val="Subtitle"/>
    <w:basedOn w:val="1"/>
    <w:next w:val="1"/>
    <w:link w:val="48"/>
    <w:autoRedefine/>
    <w:qFormat/>
    <w:uiPriority w:val="11"/>
    <w:pPr>
      <w:spacing w:before="200" w:after="200"/>
    </w:pPr>
    <w:rPr>
      <w:sz w:val="24"/>
      <w:szCs w:val="24"/>
    </w:rPr>
  </w:style>
  <w:style w:type="paragraph" w:styleId="22">
    <w:name w:val="footnote text"/>
    <w:basedOn w:val="1"/>
    <w:link w:val="181"/>
    <w:autoRedefine/>
    <w:semiHidden/>
    <w:unhideWhenUsed/>
    <w:qFormat/>
    <w:uiPriority w:val="99"/>
    <w:pPr>
      <w:spacing w:after="40" w:line="240" w:lineRule="auto"/>
    </w:pPr>
    <w:rPr>
      <w:sz w:val="18"/>
    </w:rPr>
  </w:style>
  <w:style w:type="paragraph" w:styleId="23">
    <w:name w:val="toc 6"/>
    <w:basedOn w:val="1"/>
    <w:next w:val="1"/>
    <w:autoRedefine/>
    <w:unhideWhenUsed/>
    <w:qFormat/>
    <w:uiPriority w:val="39"/>
    <w:pPr>
      <w:spacing w:after="57"/>
      <w:ind w:left="1417" w:right="0" w:firstLine="0"/>
    </w:pPr>
  </w:style>
  <w:style w:type="paragraph" w:styleId="24">
    <w:name w:val="table of figures"/>
    <w:basedOn w:val="1"/>
    <w:next w:val="1"/>
    <w:autoRedefine/>
    <w:unhideWhenUsed/>
    <w:qFormat/>
    <w:uiPriority w:val="99"/>
    <w:pPr>
      <w:spacing w:after="0" w:afterAutospacing="0"/>
    </w:pPr>
  </w:style>
  <w:style w:type="paragraph" w:styleId="25">
    <w:name w:val="toc 2"/>
    <w:basedOn w:val="1"/>
    <w:next w:val="1"/>
    <w:autoRedefine/>
    <w:unhideWhenUsed/>
    <w:qFormat/>
    <w:uiPriority w:val="39"/>
    <w:pPr>
      <w:spacing w:after="57"/>
      <w:ind w:left="283" w:right="0" w:firstLine="0"/>
    </w:pPr>
  </w:style>
  <w:style w:type="paragraph" w:styleId="26">
    <w:name w:val="toc 9"/>
    <w:basedOn w:val="1"/>
    <w:next w:val="1"/>
    <w:autoRedefine/>
    <w:unhideWhenUsed/>
    <w:qFormat/>
    <w:uiPriority w:val="39"/>
    <w:pPr>
      <w:spacing w:after="57"/>
      <w:ind w:left="2268" w:right="0" w:firstLine="0"/>
    </w:pPr>
  </w:style>
  <w:style w:type="paragraph" w:styleId="2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8">
    <w:name w:val="Title"/>
    <w:basedOn w:val="1"/>
    <w:next w:val="1"/>
    <w:link w:val="47"/>
    <w:autoRedefine/>
    <w:qFormat/>
    <w:uiPriority w:val="10"/>
    <w:pPr>
      <w:spacing w:before="300" w:after="200"/>
      <w:contextualSpacing/>
    </w:pPr>
    <w:rPr>
      <w:sz w:val="48"/>
      <w:szCs w:val="48"/>
    </w:rPr>
  </w:style>
  <w:style w:type="table" w:styleId="30">
    <w:name w:val="Table Grid"/>
    <w:autoRedefine/>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unhideWhenUsed/>
    <w:qFormat/>
    <w:uiPriority w:val="99"/>
    <w:rPr>
      <w:vertAlign w:val="superscript"/>
    </w:rPr>
  </w:style>
  <w:style w:type="character" w:styleId="33">
    <w:name w:val="Hyperlink"/>
    <w:unhideWhenUsed/>
    <w:uiPriority w:val="99"/>
    <w:rPr>
      <w:color w:val="0000FF" w:themeColor="hyperlink"/>
      <w:u w:val="single"/>
      <w14:textFill>
        <w14:solidFill>
          <w14:schemeClr w14:val="hlink"/>
        </w14:solidFill>
      </w14:textFill>
    </w:rPr>
  </w:style>
  <w:style w:type="character" w:styleId="34">
    <w:name w:val="footnote reference"/>
    <w:autoRedefine/>
    <w:unhideWhenUsed/>
    <w:qFormat/>
    <w:uiPriority w:val="99"/>
    <w:rPr>
      <w:vertAlign w:val="superscript"/>
    </w:rPr>
  </w:style>
  <w:style w:type="paragraph" w:customStyle="1" w:styleId="35">
    <w:name w:val="正文文本1"/>
    <w:basedOn w:val="1"/>
    <w:next w:val="36"/>
    <w:link w:val="196"/>
    <w:autoRedefine/>
    <w:qFormat/>
    <w:uiPriority w:val="0"/>
    <w:rPr>
      <w:rFonts w:ascii="仿宋_GB2312" w:eastAsia="仿宋_GB2312"/>
      <w:sz w:val="28"/>
      <w:szCs w:val="20"/>
    </w:rPr>
  </w:style>
  <w:style w:type="paragraph" w:customStyle="1" w:styleId="36">
    <w:name w:val="副标题1"/>
    <w:basedOn w:val="1"/>
    <w:next w:val="1"/>
    <w:link w:val="197"/>
    <w:autoRedefine/>
    <w:qFormat/>
    <w:uiPriority w:val="0"/>
    <w:pPr>
      <w:spacing w:before="240" w:after="60" w:line="312" w:lineRule="auto"/>
      <w:jc w:val="center"/>
      <w:outlineLvl w:val="1"/>
    </w:pPr>
    <w:rPr>
      <w:rFonts w:ascii="幼圆" w:hAnsi="幼圆"/>
      <w:b/>
      <w:bCs/>
      <w:sz w:val="32"/>
      <w:szCs w:val="32"/>
    </w:rPr>
  </w:style>
  <w:style w:type="character" w:customStyle="1" w:styleId="37">
    <w:name w:val="Heading 1 Char"/>
    <w:link w:val="2"/>
    <w:uiPriority w:val="9"/>
    <w:rPr>
      <w:rFonts w:ascii="Arial" w:hAnsi="Arial" w:eastAsia="Arial" w:cs="Arial"/>
      <w:sz w:val="40"/>
      <w:szCs w:val="40"/>
    </w:rPr>
  </w:style>
  <w:style w:type="character" w:customStyle="1" w:styleId="38">
    <w:name w:val="Heading 2 Char"/>
    <w:link w:val="3"/>
    <w:autoRedefine/>
    <w:qFormat/>
    <w:uiPriority w:val="9"/>
    <w:rPr>
      <w:rFonts w:ascii="Arial" w:hAnsi="Arial" w:eastAsia="Arial" w:cs="Arial"/>
      <w:sz w:val="34"/>
    </w:rPr>
  </w:style>
  <w:style w:type="character" w:customStyle="1" w:styleId="39">
    <w:name w:val="Heading 3 Char"/>
    <w:link w:val="4"/>
    <w:autoRedefine/>
    <w:qFormat/>
    <w:uiPriority w:val="9"/>
    <w:rPr>
      <w:rFonts w:ascii="Arial" w:hAnsi="Arial" w:eastAsia="Arial" w:cs="Arial"/>
      <w:sz w:val="30"/>
      <w:szCs w:val="30"/>
    </w:rPr>
  </w:style>
  <w:style w:type="character" w:customStyle="1" w:styleId="40">
    <w:name w:val="Heading 4 Char"/>
    <w:link w:val="5"/>
    <w:autoRedefine/>
    <w:uiPriority w:val="9"/>
    <w:rPr>
      <w:rFonts w:ascii="Arial" w:hAnsi="Arial" w:eastAsia="Arial" w:cs="Arial"/>
      <w:b/>
      <w:bCs/>
      <w:sz w:val="26"/>
      <w:szCs w:val="26"/>
    </w:rPr>
  </w:style>
  <w:style w:type="character" w:customStyle="1" w:styleId="41">
    <w:name w:val="Heading 5 Char"/>
    <w:link w:val="6"/>
    <w:autoRedefine/>
    <w:qFormat/>
    <w:uiPriority w:val="9"/>
    <w:rPr>
      <w:rFonts w:ascii="Arial" w:hAnsi="Arial" w:eastAsia="Arial" w:cs="Arial"/>
      <w:b/>
      <w:bCs/>
      <w:sz w:val="24"/>
      <w:szCs w:val="24"/>
    </w:rPr>
  </w:style>
  <w:style w:type="character" w:customStyle="1" w:styleId="42">
    <w:name w:val="Heading 6 Char"/>
    <w:link w:val="7"/>
    <w:autoRedefine/>
    <w:qFormat/>
    <w:uiPriority w:val="9"/>
    <w:rPr>
      <w:rFonts w:ascii="Arial" w:hAnsi="Arial" w:eastAsia="Arial" w:cs="Arial"/>
      <w:b/>
      <w:bCs/>
      <w:sz w:val="22"/>
      <w:szCs w:val="22"/>
    </w:rPr>
  </w:style>
  <w:style w:type="character" w:customStyle="1" w:styleId="43">
    <w:name w:val="Heading 7 Char"/>
    <w:link w:val="8"/>
    <w:autoRedefine/>
    <w:qFormat/>
    <w:uiPriority w:val="9"/>
    <w:rPr>
      <w:rFonts w:ascii="Arial" w:hAnsi="Arial" w:eastAsia="Arial" w:cs="Arial"/>
      <w:b/>
      <w:bCs/>
      <w:i/>
      <w:iCs/>
      <w:sz w:val="22"/>
      <w:szCs w:val="22"/>
    </w:rPr>
  </w:style>
  <w:style w:type="character" w:customStyle="1" w:styleId="44">
    <w:name w:val="Heading 8 Char"/>
    <w:link w:val="9"/>
    <w:autoRedefine/>
    <w:qFormat/>
    <w:uiPriority w:val="9"/>
    <w:rPr>
      <w:rFonts w:ascii="Arial" w:hAnsi="Arial" w:eastAsia="Arial" w:cs="Arial"/>
      <w:i/>
      <w:iCs/>
      <w:sz w:val="22"/>
      <w:szCs w:val="22"/>
    </w:rPr>
  </w:style>
  <w:style w:type="character" w:customStyle="1" w:styleId="45">
    <w:name w:val="Heading 9 Char"/>
    <w:link w:val="10"/>
    <w:autoRedefine/>
    <w:qFormat/>
    <w:uiPriority w:val="9"/>
    <w:rPr>
      <w:rFonts w:ascii="Arial" w:hAnsi="Arial" w:eastAsia="Arial" w:cs="Arial"/>
      <w:i/>
      <w:iCs/>
      <w:sz w:val="21"/>
      <w:szCs w:val="21"/>
    </w:rPr>
  </w:style>
  <w:style w:type="paragraph" w:styleId="46">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28"/>
    <w:autoRedefine/>
    <w:qFormat/>
    <w:uiPriority w:val="10"/>
    <w:rPr>
      <w:sz w:val="48"/>
      <w:szCs w:val="48"/>
    </w:rPr>
  </w:style>
  <w:style w:type="character" w:customStyle="1" w:styleId="48">
    <w:name w:val="Subtitle Char"/>
    <w:link w:val="21"/>
    <w:autoRedefine/>
    <w:qFormat/>
    <w:uiPriority w:val="11"/>
    <w:rPr>
      <w:sz w:val="24"/>
      <w:szCs w:val="24"/>
    </w:rPr>
  </w:style>
  <w:style w:type="paragraph" w:styleId="49">
    <w:name w:val="Quote"/>
    <w:basedOn w:val="1"/>
    <w:next w:val="1"/>
    <w:link w:val="50"/>
    <w:autoRedefine/>
    <w:qFormat/>
    <w:uiPriority w:val="29"/>
    <w:pPr>
      <w:ind w:left="720" w:right="720"/>
    </w:pPr>
    <w:rPr>
      <w:i/>
    </w:rPr>
  </w:style>
  <w:style w:type="character" w:customStyle="1" w:styleId="50">
    <w:name w:val="Quote Char"/>
    <w:link w:val="49"/>
    <w:autoRedefine/>
    <w:qFormat/>
    <w:uiPriority w:val="29"/>
    <w:rPr>
      <w:i/>
    </w:rPr>
  </w:style>
  <w:style w:type="paragraph" w:styleId="51">
    <w:name w:val="Intense Quote"/>
    <w:basedOn w:val="1"/>
    <w:next w:val="1"/>
    <w:link w:val="52"/>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autoRedefine/>
    <w:qFormat/>
    <w:uiPriority w:val="30"/>
    <w:rPr>
      <w:i/>
    </w:rPr>
  </w:style>
  <w:style w:type="character" w:customStyle="1" w:styleId="53">
    <w:name w:val="Header Char"/>
    <w:link w:val="18"/>
    <w:autoRedefine/>
    <w:qFormat/>
    <w:uiPriority w:val="99"/>
  </w:style>
  <w:style w:type="character" w:customStyle="1" w:styleId="54">
    <w:name w:val="Footer Char"/>
    <w:link w:val="17"/>
    <w:autoRedefine/>
    <w:qFormat/>
    <w:uiPriority w:val="99"/>
  </w:style>
  <w:style w:type="character" w:customStyle="1" w:styleId="55">
    <w:name w:val="Caption Char"/>
    <w:link w:val="17"/>
    <w:autoRedefine/>
    <w:qFormat/>
    <w:uiPriority w:val="99"/>
  </w:style>
  <w:style w:type="table" w:customStyle="1" w:styleId="56">
    <w:name w:val="Table Grid Light"/>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Grid Table 2"/>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Grid Table 3"/>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4"/>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autoRedefine/>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autoRedefine/>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autoRedefine/>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autoRedefine/>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autoRedefine/>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autoRedefine/>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5 Dark"/>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Grid Table 6 Colorful"/>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autoRedefine/>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autoRedefine/>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autoRedefine/>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Grid Table 7 Colorful"/>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autoRedefine/>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autoRedefine/>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autoRedefine/>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autoRedefine/>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List Table 1 Light"/>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autoRedefine/>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autoRedefine/>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autoRedefine/>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autoRedefine/>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autoRedefine/>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autoRedefine/>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List Table 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Footnote Text Char"/>
    <w:link w:val="22"/>
    <w:qFormat/>
    <w:uiPriority w:val="99"/>
    <w:rPr>
      <w:sz w:val="18"/>
    </w:rPr>
  </w:style>
  <w:style w:type="character" w:customStyle="1" w:styleId="182">
    <w:name w:val="Endnote Text Char"/>
    <w:link w:val="16"/>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标题 11"/>
    <w:basedOn w:val="1"/>
    <w:next w:val="1"/>
    <w:link w:val="198"/>
    <w:qFormat/>
    <w:uiPriority w:val="0"/>
    <w:pPr>
      <w:keepNext/>
      <w:keepLines/>
      <w:numPr>
        <w:ilvl w:val="0"/>
        <w:numId w:val="1"/>
      </w:numPr>
      <w:spacing w:before="340" w:after="330" w:line="578" w:lineRule="auto"/>
      <w:jc w:val="center"/>
      <w:outlineLvl w:val="0"/>
    </w:pPr>
    <w:rPr>
      <w:rFonts w:ascii="黑体" w:eastAsia="黑体"/>
      <w:b/>
      <w:bCs/>
      <w:sz w:val="44"/>
      <w:szCs w:val="44"/>
    </w:rPr>
  </w:style>
  <w:style w:type="paragraph" w:customStyle="1" w:styleId="185">
    <w:name w:val="标题 21"/>
    <w:basedOn w:val="1"/>
    <w:next w:val="1"/>
    <w:link w:val="199"/>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customStyle="1" w:styleId="186">
    <w:name w:val="标题 31"/>
    <w:basedOn w:val="1"/>
    <w:next w:val="187"/>
    <w:link w:val="200"/>
    <w:qFormat/>
    <w:uiPriority w:val="0"/>
    <w:pPr>
      <w:keepNext/>
      <w:keepLines/>
      <w:spacing w:before="260" w:after="260" w:line="416" w:lineRule="auto"/>
      <w:outlineLvl w:val="2"/>
    </w:pPr>
    <w:rPr>
      <w:rFonts w:ascii="黑体" w:eastAsia="黑体"/>
      <w:b/>
      <w:bCs/>
      <w:sz w:val="32"/>
      <w:szCs w:val="32"/>
    </w:rPr>
  </w:style>
  <w:style w:type="paragraph" w:customStyle="1" w:styleId="187">
    <w:name w:val="正文缩进11"/>
    <w:basedOn w:val="1"/>
    <w:link w:val="201"/>
    <w:qFormat/>
    <w:uiPriority w:val="0"/>
    <w:pPr>
      <w:widowControl/>
      <w:ind w:firstLine="420"/>
      <w:jc w:val="left"/>
    </w:pPr>
    <w:rPr>
      <w:sz w:val="20"/>
      <w:szCs w:val="20"/>
    </w:rPr>
  </w:style>
  <w:style w:type="paragraph" w:customStyle="1" w:styleId="188">
    <w:name w:val="标题 41"/>
    <w:basedOn w:val="1"/>
    <w:next w:val="1"/>
    <w:link w:val="202"/>
    <w:qFormat/>
    <w:uiPriority w:val="0"/>
    <w:pPr>
      <w:keepNext/>
      <w:keepLines/>
      <w:numPr>
        <w:ilvl w:val="4"/>
        <w:numId w:val="1"/>
      </w:numPr>
      <w:spacing w:before="280" w:after="290" w:line="376" w:lineRule="auto"/>
      <w:outlineLvl w:val="3"/>
    </w:pPr>
    <w:rPr>
      <w:rFonts w:ascii="Arial" w:hAnsi="Arial" w:eastAsia="黑体"/>
      <w:b/>
      <w:bCs/>
      <w:sz w:val="28"/>
      <w:szCs w:val="28"/>
    </w:rPr>
  </w:style>
  <w:style w:type="paragraph" w:customStyle="1" w:styleId="189">
    <w:name w:val="标题 51"/>
    <w:basedOn w:val="1"/>
    <w:next w:val="1"/>
    <w:link w:val="203"/>
    <w:qFormat/>
    <w:uiPriority w:val="0"/>
    <w:pPr>
      <w:keepNext/>
      <w:keepLines/>
      <w:numPr>
        <w:ilvl w:val="5"/>
        <w:numId w:val="1"/>
      </w:numPr>
      <w:spacing w:before="280" w:after="290" w:line="376" w:lineRule="auto"/>
      <w:outlineLvl w:val="4"/>
    </w:pPr>
    <w:rPr>
      <w:rFonts w:ascii="黑体" w:eastAsia="黑体"/>
      <w:b/>
      <w:bCs/>
      <w:sz w:val="28"/>
      <w:szCs w:val="28"/>
    </w:rPr>
  </w:style>
  <w:style w:type="paragraph" w:customStyle="1" w:styleId="190">
    <w:name w:val="标题 61"/>
    <w:basedOn w:val="1"/>
    <w:next w:val="1"/>
    <w:link w:val="204"/>
    <w:qFormat/>
    <w:uiPriority w:val="0"/>
    <w:pPr>
      <w:keepNext/>
      <w:keepLines/>
      <w:tabs>
        <w:tab w:val="left" w:pos="1152"/>
      </w:tabs>
      <w:spacing w:before="240" w:after="64" w:line="320" w:lineRule="atLeast"/>
      <w:ind w:left="1152" w:hanging="1152"/>
      <w:outlineLvl w:val="5"/>
    </w:pPr>
    <w:rPr>
      <w:rFonts w:ascii="Arial" w:hAnsi="Arial" w:eastAsia="黑体"/>
      <w:b/>
      <w:sz w:val="24"/>
    </w:rPr>
  </w:style>
  <w:style w:type="paragraph" w:customStyle="1" w:styleId="191">
    <w:name w:val="标题 71"/>
    <w:basedOn w:val="1"/>
    <w:next w:val="1"/>
    <w:link w:val="205"/>
    <w:qFormat/>
    <w:uiPriority w:val="0"/>
    <w:pPr>
      <w:keepNext/>
      <w:keepLines/>
      <w:tabs>
        <w:tab w:val="left" w:pos="1296"/>
      </w:tabs>
      <w:spacing w:before="240" w:after="64" w:line="320" w:lineRule="atLeast"/>
      <w:ind w:left="1296" w:hanging="1296"/>
      <w:outlineLvl w:val="6"/>
    </w:pPr>
    <w:rPr>
      <w:b/>
      <w:sz w:val="24"/>
    </w:rPr>
  </w:style>
  <w:style w:type="paragraph" w:customStyle="1" w:styleId="192">
    <w:name w:val="标题 81"/>
    <w:basedOn w:val="1"/>
    <w:next w:val="1"/>
    <w:link w:val="206"/>
    <w:qFormat/>
    <w:uiPriority w:val="0"/>
    <w:pPr>
      <w:keepNext/>
      <w:keepLines/>
      <w:tabs>
        <w:tab w:val="left" w:pos="1440"/>
      </w:tabs>
      <w:spacing w:before="240" w:after="64" w:line="320" w:lineRule="atLeast"/>
      <w:ind w:left="1440" w:hanging="1440"/>
      <w:outlineLvl w:val="7"/>
    </w:pPr>
    <w:rPr>
      <w:rFonts w:ascii="Arial" w:hAnsi="Arial" w:eastAsia="黑体"/>
      <w:sz w:val="24"/>
    </w:rPr>
  </w:style>
  <w:style w:type="paragraph" w:customStyle="1" w:styleId="193">
    <w:name w:val="标题 91"/>
    <w:basedOn w:val="1"/>
    <w:next w:val="1"/>
    <w:link w:val="207"/>
    <w:qFormat/>
    <w:uiPriority w:val="0"/>
    <w:pPr>
      <w:keepNext/>
      <w:keepLines/>
      <w:tabs>
        <w:tab w:val="left" w:pos="1584"/>
      </w:tabs>
      <w:spacing w:before="240" w:after="64" w:line="320" w:lineRule="atLeast"/>
      <w:ind w:left="1584" w:hanging="1584"/>
      <w:outlineLvl w:val="8"/>
    </w:pPr>
    <w:rPr>
      <w:rFonts w:ascii="Arial" w:hAnsi="Arial" w:eastAsia="黑体"/>
    </w:rPr>
  </w:style>
  <w:style w:type="character" w:customStyle="1" w:styleId="194">
    <w:name w:val="默认段落字体1"/>
    <w:link w:val="1"/>
    <w:unhideWhenUsed/>
    <w:qFormat/>
    <w:uiPriority w:val="1"/>
  </w:style>
  <w:style w:type="table" w:customStyle="1" w:styleId="195">
    <w:name w:val="普通表格11"/>
    <w:unhideWhenUsed/>
    <w:qFormat/>
    <w:uiPriority w:val="99"/>
  </w:style>
  <w:style w:type="character" w:customStyle="1" w:styleId="196">
    <w:name w:val="正文文本 字符"/>
    <w:link w:val="35"/>
    <w:qFormat/>
    <w:uiPriority w:val="0"/>
    <w:rPr>
      <w:rFonts w:ascii="仿宋_GB2312" w:eastAsia="仿宋_GB2312"/>
      <w:sz w:val="28"/>
    </w:rPr>
  </w:style>
  <w:style w:type="character" w:customStyle="1" w:styleId="197">
    <w:name w:val="副标题 字符"/>
    <w:link w:val="36"/>
    <w:qFormat/>
    <w:uiPriority w:val="0"/>
    <w:rPr>
      <w:rFonts w:ascii="幼圆" w:hAnsi="幼圆"/>
      <w:b/>
      <w:bCs/>
      <w:sz w:val="32"/>
      <w:szCs w:val="32"/>
    </w:rPr>
  </w:style>
  <w:style w:type="character" w:customStyle="1" w:styleId="198">
    <w:name w:val="标题 1 字符"/>
    <w:link w:val="184"/>
    <w:qFormat/>
    <w:uiPriority w:val="0"/>
    <w:rPr>
      <w:rFonts w:ascii="黑体" w:eastAsia="黑体"/>
      <w:b/>
      <w:bCs/>
      <w:sz w:val="44"/>
      <w:szCs w:val="44"/>
    </w:rPr>
  </w:style>
  <w:style w:type="character" w:customStyle="1" w:styleId="199">
    <w:name w:val="标题 2 字符"/>
    <w:link w:val="185"/>
    <w:qFormat/>
    <w:uiPriority w:val="0"/>
    <w:rPr>
      <w:rFonts w:ascii="Arial" w:hAnsi="Arial" w:eastAsia="黑体"/>
      <w:b/>
      <w:bCs/>
      <w:sz w:val="32"/>
      <w:szCs w:val="32"/>
    </w:rPr>
  </w:style>
  <w:style w:type="character" w:customStyle="1" w:styleId="200">
    <w:name w:val="标题 3 字符"/>
    <w:link w:val="186"/>
    <w:qFormat/>
    <w:uiPriority w:val="0"/>
    <w:rPr>
      <w:rFonts w:ascii="黑体" w:eastAsia="黑体"/>
      <w:b/>
      <w:bCs/>
      <w:sz w:val="32"/>
      <w:szCs w:val="32"/>
    </w:rPr>
  </w:style>
  <w:style w:type="character" w:customStyle="1" w:styleId="201">
    <w:name w:val="正文缩进 字符"/>
    <w:link w:val="187"/>
    <w:qFormat/>
    <w:uiPriority w:val="0"/>
  </w:style>
  <w:style w:type="character" w:customStyle="1" w:styleId="202">
    <w:name w:val="标题 4 字符"/>
    <w:link w:val="188"/>
    <w:qFormat/>
    <w:uiPriority w:val="0"/>
    <w:rPr>
      <w:rFonts w:ascii="Arial" w:hAnsi="Arial" w:eastAsia="黑体"/>
      <w:b/>
      <w:bCs/>
      <w:sz w:val="28"/>
      <w:szCs w:val="28"/>
    </w:rPr>
  </w:style>
  <w:style w:type="character" w:customStyle="1" w:styleId="203">
    <w:name w:val="标题 5 字符"/>
    <w:link w:val="189"/>
    <w:qFormat/>
    <w:uiPriority w:val="0"/>
    <w:rPr>
      <w:rFonts w:ascii="黑体" w:eastAsia="黑体"/>
      <w:b/>
      <w:bCs/>
      <w:sz w:val="28"/>
      <w:szCs w:val="28"/>
    </w:rPr>
  </w:style>
  <w:style w:type="character" w:customStyle="1" w:styleId="204">
    <w:name w:val="标题 6 字符"/>
    <w:link w:val="190"/>
    <w:qFormat/>
    <w:uiPriority w:val="0"/>
    <w:rPr>
      <w:rFonts w:ascii="Arial" w:hAnsi="Arial" w:eastAsia="黑体"/>
      <w:b/>
      <w:sz w:val="24"/>
      <w:szCs w:val="24"/>
    </w:rPr>
  </w:style>
  <w:style w:type="character" w:customStyle="1" w:styleId="205">
    <w:name w:val="标题 7 字符"/>
    <w:link w:val="191"/>
    <w:qFormat/>
    <w:uiPriority w:val="0"/>
    <w:rPr>
      <w:b/>
      <w:sz w:val="24"/>
      <w:szCs w:val="24"/>
    </w:rPr>
  </w:style>
  <w:style w:type="character" w:customStyle="1" w:styleId="206">
    <w:name w:val="标题 8 字符"/>
    <w:link w:val="192"/>
    <w:qFormat/>
    <w:uiPriority w:val="0"/>
    <w:rPr>
      <w:rFonts w:ascii="Arial" w:hAnsi="Arial" w:eastAsia="黑体"/>
      <w:sz w:val="24"/>
      <w:szCs w:val="24"/>
    </w:rPr>
  </w:style>
  <w:style w:type="character" w:customStyle="1" w:styleId="207">
    <w:name w:val="标题 9 字符"/>
    <w:link w:val="193"/>
    <w:qFormat/>
    <w:uiPriority w:val="0"/>
    <w:rPr>
      <w:rFonts w:ascii="Arial" w:hAnsi="Arial" w:eastAsia="黑体"/>
      <w:sz w:val="21"/>
      <w:szCs w:val="24"/>
    </w:rPr>
  </w:style>
  <w:style w:type="paragraph" w:customStyle="1" w:styleId="208">
    <w:name w:val="目录 71"/>
    <w:basedOn w:val="1"/>
    <w:next w:val="1"/>
    <w:qFormat/>
    <w:uiPriority w:val="0"/>
    <w:pPr>
      <w:spacing w:line="288" w:lineRule="auto"/>
      <w:ind w:left="1260" w:firstLine="420"/>
      <w:jc w:val="left"/>
    </w:pPr>
    <w:rPr>
      <w:sz w:val="18"/>
      <w:szCs w:val="18"/>
    </w:rPr>
  </w:style>
  <w:style w:type="paragraph" w:customStyle="1" w:styleId="209">
    <w:name w:val="索引 81"/>
    <w:basedOn w:val="1"/>
    <w:next w:val="1"/>
    <w:qFormat/>
    <w:uiPriority w:val="0"/>
    <w:pPr>
      <w:ind w:left="1400"/>
    </w:pPr>
    <w:rPr>
      <w:szCs w:val="20"/>
    </w:rPr>
  </w:style>
  <w:style w:type="paragraph" w:customStyle="1" w:styleId="210">
    <w:name w:val="题注1"/>
    <w:basedOn w:val="1"/>
    <w:next w:val="1"/>
    <w:qFormat/>
    <w:uiPriority w:val="0"/>
    <w:rPr>
      <w:rFonts w:ascii="Arial" w:hAnsi="Arial" w:eastAsia="黑体" w:cs="Arial"/>
      <w:sz w:val="20"/>
      <w:szCs w:val="20"/>
    </w:rPr>
  </w:style>
  <w:style w:type="paragraph" w:customStyle="1" w:styleId="211">
    <w:name w:val="索引 51"/>
    <w:basedOn w:val="1"/>
    <w:next w:val="1"/>
    <w:qFormat/>
    <w:uiPriority w:val="0"/>
    <w:pPr>
      <w:ind w:left="800"/>
    </w:pPr>
    <w:rPr>
      <w:szCs w:val="20"/>
    </w:rPr>
  </w:style>
  <w:style w:type="paragraph" w:customStyle="1" w:styleId="212">
    <w:name w:val="文档结构图1"/>
    <w:basedOn w:val="1"/>
    <w:link w:val="213"/>
    <w:qFormat/>
    <w:uiPriority w:val="0"/>
    <w:pPr>
      <w:shd w:val="clear" w:color="auto" w:fill="000080"/>
    </w:pPr>
  </w:style>
  <w:style w:type="character" w:customStyle="1" w:styleId="213">
    <w:name w:val="文档结构图 字符"/>
    <w:link w:val="212"/>
    <w:qFormat/>
    <w:uiPriority w:val="0"/>
    <w:rPr>
      <w:sz w:val="21"/>
      <w:szCs w:val="24"/>
      <w:shd w:val="clear" w:color="auto" w:fill="000080"/>
    </w:rPr>
  </w:style>
  <w:style w:type="paragraph" w:customStyle="1" w:styleId="214">
    <w:name w:val="批注文字1"/>
    <w:basedOn w:val="1"/>
    <w:link w:val="215"/>
    <w:qFormat/>
    <w:uiPriority w:val="0"/>
    <w:pPr>
      <w:jc w:val="left"/>
    </w:pPr>
  </w:style>
  <w:style w:type="character" w:customStyle="1" w:styleId="215">
    <w:name w:val="批注文字 字符"/>
    <w:link w:val="214"/>
    <w:qFormat/>
    <w:uiPriority w:val="0"/>
    <w:rPr>
      <w:sz w:val="21"/>
      <w:szCs w:val="24"/>
    </w:rPr>
  </w:style>
  <w:style w:type="paragraph" w:customStyle="1" w:styleId="216">
    <w:name w:val="索引 61"/>
    <w:basedOn w:val="1"/>
    <w:next w:val="1"/>
    <w:qFormat/>
    <w:uiPriority w:val="0"/>
    <w:pPr>
      <w:ind w:left="1000"/>
    </w:pPr>
    <w:rPr>
      <w:szCs w:val="20"/>
    </w:rPr>
  </w:style>
  <w:style w:type="paragraph" w:customStyle="1" w:styleId="217">
    <w:name w:val="称呼1"/>
    <w:basedOn w:val="1"/>
    <w:next w:val="1"/>
    <w:link w:val="218"/>
    <w:qFormat/>
    <w:uiPriority w:val="0"/>
    <w:pPr>
      <w:spacing w:after="20" w:line="288" w:lineRule="auto"/>
      <w:ind w:firstLine="420"/>
    </w:pPr>
    <w:rPr>
      <w:sz w:val="28"/>
    </w:rPr>
  </w:style>
  <w:style w:type="character" w:customStyle="1" w:styleId="218">
    <w:name w:val="称呼 字符"/>
    <w:link w:val="217"/>
    <w:qFormat/>
    <w:uiPriority w:val="0"/>
    <w:rPr>
      <w:sz w:val="28"/>
      <w:szCs w:val="24"/>
    </w:rPr>
  </w:style>
  <w:style w:type="paragraph" w:customStyle="1" w:styleId="219">
    <w:name w:val="正文文本 31"/>
    <w:basedOn w:val="1"/>
    <w:link w:val="220"/>
    <w:qFormat/>
    <w:uiPriority w:val="0"/>
    <w:pPr>
      <w:spacing w:after="20" w:line="288" w:lineRule="auto"/>
      <w:jc w:val="center"/>
    </w:pPr>
    <w:rPr>
      <w:b/>
      <w:bCs/>
      <w:sz w:val="24"/>
    </w:rPr>
  </w:style>
  <w:style w:type="character" w:customStyle="1" w:styleId="220">
    <w:name w:val="正文文本 3 字符"/>
    <w:link w:val="219"/>
    <w:qFormat/>
    <w:uiPriority w:val="0"/>
    <w:rPr>
      <w:b/>
      <w:bCs/>
      <w:sz w:val="24"/>
      <w:szCs w:val="24"/>
    </w:rPr>
  </w:style>
  <w:style w:type="paragraph" w:customStyle="1" w:styleId="221">
    <w:name w:val="结束语1"/>
    <w:basedOn w:val="1"/>
    <w:link w:val="222"/>
    <w:qFormat/>
    <w:uiPriority w:val="0"/>
    <w:pPr>
      <w:spacing w:after="20" w:line="288" w:lineRule="auto"/>
      <w:ind w:left="100" w:firstLine="420"/>
    </w:pPr>
    <w:rPr>
      <w:sz w:val="28"/>
    </w:rPr>
  </w:style>
  <w:style w:type="character" w:customStyle="1" w:styleId="222">
    <w:name w:val="结束语 字符"/>
    <w:link w:val="221"/>
    <w:qFormat/>
    <w:uiPriority w:val="0"/>
    <w:rPr>
      <w:sz w:val="28"/>
      <w:szCs w:val="24"/>
    </w:rPr>
  </w:style>
  <w:style w:type="paragraph" w:customStyle="1" w:styleId="223">
    <w:name w:val="列表项目符号 31"/>
    <w:basedOn w:val="1"/>
    <w:qFormat/>
    <w:uiPriority w:val="0"/>
    <w:pPr>
      <w:numPr>
        <w:ilvl w:val="0"/>
        <w:numId w:val="2"/>
      </w:numPr>
    </w:pPr>
  </w:style>
  <w:style w:type="paragraph" w:customStyle="1" w:styleId="224">
    <w:name w:val="正文文本缩进1"/>
    <w:basedOn w:val="1"/>
    <w:link w:val="225"/>
    <w:qFormat/>
    <w:uiPriority w:val="0"/>
    <w:pPr>
      <w:widowControl/>
      <w:spacing w:line="300" w:lineRule="auto"/>
      <w:ind w:left="156"/>
    </w:pPr>
    <w:rPr>
      <w:rFonts w:ascii="仿宋_GB2312" w:eastAsia="仿宋_GB2312"/>
      <w:sz w:val="28"/>
      <w:szCs w:val="20"/>
    </w:rPr>
  </w:style>
  <w:style w:type="character" w:customStyle="1" w:styleId="225">
    <w:name w:val="正文文本缩进 字符"/>
    <w:link w:val="224"/>
    <w:qFormat/>
    <w:uiPriority w:val="0"/>
    <w:rPr>
      <w:rFonts w:ascii="仿宋_GB2312" w:eastAsia="仿宋_GB2312"/>
      <w:sz w:val="28"/>
    </w:rPr>
  </w:style>
  <w:style w:type="paragraph" w:customStyle="1" w:styleId="226">
    <w:name w:val="文本块1"/>
    <w:basedOn w:val="1"/>
    <w:qFormat/>
    <w:uiPriority w:val="0"/>
    <w:pPr>
      <w:ind w:left="420" w:right="33"/>
      <w:jc w:val="left"/>
    </w:pPr>
    <w:rPr>
      <w:sz w:val="24"/>
      <w:szCs w:val="20"/>
    </w:rPr>
  </w:style>
  <w:style w:type="paragraph" w:customStyle="1" w:styleId="227">
    <w:name w:val="列表项目符号 21"/>
    <w:basedOn w:val="1"/>
    <w:qFormat/>
    <w:uiPriority w:val="0"/>
    <w:pPr>
      <w:numPr>
        <w:ilvl w:val="0"/>
        <w:numId w:val="3"/>
      </w:numPr>
      <w:tabs>
        <w:tab w:val="left" w:pos="780"/>
      </w:tabs>
      <w:ind w:left="780"/>
    </w:pPr>
  </w:style>
  <w:style w:type="paragraph" w:customStyle="1" w:styleId="228">
    <w:name w:val="索引 411"/>
    <w:basedOn w:val="1"/>
    <w:next w:val="1"/>
    <w:qFormat/>
    <w:uiPriority w:val="0"/>
    <w:pPr>
      <w:ind w:left="600"/>
    </w:pPr>
    <w:rPr>
      <w:szCs w:val="20"/>
    </w:rPr>
  </w:style>
  <w:style w:type="paragraph" w:customStyle="1" w:styleId="229">
    <w:name w:val="目录 51"/>
    <w:basedOn w:val="1"/>
    <w:next w:val="1"/>
    <w:qFormat/>
    <w:uiPriority w:val="0"/>
    <w:pPr>
      <w:spacing w:line="288" w:lineRule="auto"/>
      <w:ind w:left="840" w:firstLine="420"/>
      <w:jc w:val="left"/>
    </w:pPr>
    <w:rPr>
      <w:sz w:val="18"/>
      <w:szCs w:val="18"/>
    </w:rPr>
  </w:style>
  <w:style w:type="paragraph" w:customStyle="1" w:styleId="230">
    <w:name w:val="目录 31"/>
    <w:basedOn w:val="1"/>
    <w:next w:val="1"/>
    <w:qFormat/>
    <w:uiPriority w:val="39"/>
    <w:pPr>
      <w:spacing w:line="288" w:lineRule="auto"/>
      <w:ind w:left="420" w:firstLine="420"/>
      <w:jc w:val="left"/>
    </w:pPr>
    <w:rPr>
      <w:iCs/>
      <w:sz w:val="20"/>
      <w:szCs w:val="20"/>
    </w:rPr>
  </w:style>
  <w:style w:type="paragraph" w:customStyle="1" w:styleId="231">
    <w:name w:val="纯文本1"/>
    <w:basedOn w:val="1"/>
    <w:link w:val="232"/>
    <w:qFormat/>
    <w:uiPriority w:val="0"/>
    <w:rPr>
      <w:rFonts w:ascii="宋体" w:hAnsi="Courier New"/>
      <w:szCs w:val="21"/>
    </w:rPr>
  </w:style>
  <w:style w:type="character" w:customStyle="1" w:styleId="232">
    <w:name w:val="纯文本 字符"/>
    <w:link w:val="231"/>
    <w:qFormat/>
    <w:uiPriority w:val="0"/>
    <w:rPr>
      <w:rFonts w:ascii="宋体" w:hAnsi="Courier New"/>
      <w:sz w:val="21"/>
      <w:szCs w:val="21"/>
    </w:rPr>
  </w:style>
  <w:style w:type="paragraph" w:customStyle="1" w:styleId="233">
    <w:name w:val="列表项目符号 51"/>
    <w:basedOn w:val="1"/>
    <w:qFormat/>
    <w:uiPriority w:val="0"/>
    <w:pPr>
      <w:widowControl/>
      <w:numPr>
        <w:ilvl w:val="0"/>
        <w:numId w:val="4"/>
      </w:numPr>
      <w:spacing w:line="360" w:lineRule="exact"/>
    </w:pPr>
    <w:rPr>
      <w:rFonts w:eastAsia="楷体_GB2312"/>
      <w:sz w:val="24"/>
      <w:szCs w:val="20"/>
    </w:rPr>
  </w:style>
  <w:style w:type="paragraph" w:customStyle="1" w:styleId="234">
    <w:name w:val="目录 81"/>
    <w:basedOn w:val="1"/>
    <w:next w:val="1"/>
    <w:qFormat/>
    <w:uiPriority w:val="0"/>
    <w:pPr>
      <w:spacing w:line="288" w:lineRule="auto"/>
      <w:ind w:left="1470" w:firstLine="420"/>
      <w:jc w:val="left"/>
    </w:pPr>
    <w:rPr>
      <w:sz w:val="18"/>
      <w:szCs w:val="18"/>
    </w:rPr>
  </w:style>
  <w:style w:type="paragraph" w:customStyle="1" w:styleId="235">
    <w:name w:val="索引 31"/>
    <w:basedOn w:val="1"/>
    <w:next w:val="1"/>
    <w:qFormat/>
    <w:uiPriority w:val="0"/>
    <w:pPr>
      <w:ind w:left="400"/>
    </w:pPr>
    <w:rPr>
      <w:szCs w:val="20"/>
    </w:rPr>
  </w:style>
  <w:style w:type="paragraph" w:customStyle="1" w:styleId="236">
    <w:name w:val="日期1"/>
    <w:basedOn w:val="1"/>
    <w:next w:val="1"/>
    <w:link w:val="237"/>
    <w:qFormat/>
    <w:uiPriority w:val="0"/>
    <w:pPr>
      <w:ind w:left="100"/>
    </w:pPr>
    <w:rPr>
      <w:rFonts w:ascii="楷体_GB2312" w:eastAsia="楷体_GB2312"/>
      <w:b/>
      <w:sz w:val="28"/>
    </w:rPr>
  </w:style>
  <w:style w:type="character" w:customStyle="1" w:styleId="237">
    <w:name w:val="日期 字符"/>
    <w:link w:val="236"/>
    <w:qFormat/>
    <w:uiPriority w:val="0"/>
    <w:rPr>
      <w:rFonts w:ascii="楷体_GB2312" w:eastAsia="楷体_GB2312"/>
      <w:b/>
      <w:sz w:val="28"/>
      <w:szCs w:val="24"/>
    </w:rPr>
  </w:style>
  <w:style w:type="paragraph" w:customStyle="1" w:styleId="238">
    <w:name w:val="正文文本缩进 21"/>
    <w:basedOn w:val="1"/>
    <w:link w:val="239"/>
    <w:qFormat/>
    <w:uiPriority w:val="0"/>
    <w:pPr>
      <w:tabs>
        <w:tab w:val="left" w:pos="0"/>
        <w:tab w:val="left" w:pos="1134"/>
      </w:tabs>
      <w:spacing w:line="400" w:lineRule="exact"/>
      <w:ind w:firstLine="559"/>
    </w:pPr>
    <w:rPr>
      <w:rFonts w:ascii="楷体_GB2312" w:eastAsia="楷体_GB2312"/>
      <w:sz w:val="24"/>
    </w:rPr>
  </w:style>
  <w:style w:type="character" w:customStyle="1" w:styleId="239">
    <w:name w:val="正文文本缩进 2 字符"/>
    <w:link w:val="238"/>
    <w:qFormat/>
    <w:uiPriority w:val="0"/>
    <w:rPr>
      <w:rFonts w:ascii="楷体_GB2312" w:eastAsia="楷体_GB2312"/>
      <w:sz w:val="24"/>
      <w:szCs w:val="24"/>
    </w:rPr>
  </w:style>
  <w:style w:type="paragraph" w:customStyle="1" w:styleId="240">
    <w:name w:val="批注框文本1"/>
    <w:basedOn w:val="1"/>
    <w:link w:val="241"/>
    <w:qFormat/>
    <w:uiPriority w:val="0"/>
    <w:rPr>
      <w:sz w:val="18"/>
      <w:szCs w:val="18"/>
    </w:rPr>
  </w:style>
  <w:style w:type="character" w:customStyle="1" w:styleId="241">
    <w:name w:val="批注框文本 字符"/>
    <w:link w:val="240"/>
    <w:qFormat/>
    <w:uiPriority w:val="0"/>
    <w:rPr>
      <w:sz w:val="18"/>
      <w:szCs w:val="18"/>
    </w:rPr>
  </w:style>
  <w:style w:type="paragraph" w:customStyle="1" w:styleId="242">
    <w:name w:val="页脚11"/>
    <w:basedOn w:val="1"/>
    <w:link w:val="243"/>
    <w:qFormat/>
    <w:uiPriority w:val="99"/>
    <w:pPr>
      <w:tabs>
        <w:tab w:val="center" w:pos="4153"/>
        <w:tab w:val="right" w:pos="8306"/>
      </w:tabs>
      <w:jc w:val="left"/>
    </w:pPr>
    <w:rPr>
      <w:sz w:val="18"/>
      <w:szCs w:val="18"/>
    </w:rPr>
  </w:style>
  <w:style w:type="character" w:customStyle="1" w:styleId="243">
    <w:name w:val="页脚 字符"/>
    <w:link w:val="242"/>
    <w:qFormat/>
    <w:uiPriority w:val="99"/>
    <w:rPr>
      <w:sz w:val="18"/>
      <w:szCs w:val="18"/>
    </w:rPr>
  </w:style>
  <w:style w:type="paragraph" w:customStyle="1" w:styleId="244">
    <w:name w:val="寄信人地址1"/>
    <w:basedOn w:val="1"/>
    <w:qFormat/>
    <w:uiPriority w:val="0"/>
    <w:rPr>
      <w:rFonts w:ascii="Arial" w:hAnsi="Arial"/>
    </w:rPr>
  </w:style>
  <w:style w:type="paragraph" w:customStyle="1" w:styleId="245">
    <w:name w:val="页眉12"/>
    <w:basedOn w:val="1"/>
    <w:link w:val="246"/>
    <w:qFormat/>
    <w:uiPriority w:val="99"/>
    <w:pPr>
      <w:pBdr>
        <w:bottom w:val="single" w:color="000000" w:sz="6" w:space="1"/>
      </w:pBdr>
      <w:tabs>
        <w:tab w:val="center" w:pos="4153"/>
        <w:tab w:val="right" w:pos="8306"/>
      </w:tabs>
      <w:jc w:val="center"/>
    </w:pPr>
    <w:rPr>
      <w:sz w:val="18"/>
      <w:szCs w:val="18"/>
    </w:rPr>
  </w:style>
  <w:style w:type="character" w:customStyle="1" w:styleId="246">
    <w:name w:val="页眉 字符"/>
    <w:link w:val="245"/>
    <w:qFormat/>
    <w:uiPriority w:val="99"/>
    <w:rPr>
      <w:rFonts w:eastAsia="宋体"/>
      <w:sz w:val="18"/>
      <w:szCs w:val="18"/>
      <w:lang w:val="en-US" w:eastAsia="zh-CN" w:bidi="ar-SA"/>
    </w:rPr>
  </w:style>
  <w:style w:type="paragraph" w:customStyle="1" w:styleId="247">
    <w:name w:val="目录 11"/>
    <w:basedOn w:val="1"/>
    <w:next w:val="1"/>
    <w:qFormat/>
    <w:uiPriority w:val="0"/>
    <w:pPr>
      <w:tabs>
        <w:tab w:val="right" w:leader="dot" w:pos="8296"/>
      </w:tabs>
      <w:spacing w:before="120" w:after="120" w:line="288" w:lineRule="auto"/>
    </w:pPr>
    <w:rPr>
      <w:rFonts w:ascii="黑体" w:hAnsi="宋体" w:eastAsia="黑体"/>
      <w:caps/>
      <w:sz w:val="30"/>
      <w:szCs w:val="30"/>
    </w:rPr>
  </w:style>
  <w:style w:type="paragraph" w:customStyle="1" w:styleId="248">
    <w:name w:val="目录 41"/>
    <w:basedOn w:val="1"/>
    <w:next w:val="1"/>
    <w:qFormat/>
    <w:uiPriority w:val="39"/>
    <w:pPr>
      <w:spacing w:line="288" w:lineRule="auto"/>
      <w:ind w:left="630" w:firstLine="420"/>
      <w:jc w:val="left"/>
    </w:pPr>
    <w:rPr>
      <w:sz w:val="18"/>
      <w:szCs w:val="18"/>
    </w:rPr>
  </w:style>
  <w:style w:type="paragraph" w:customStyle="1" w:styleId="249">
    <w:name w:val="列表1"/>
    <w:basedOn w:val="1"/>
    <w:qFormat/>
    <w:uiPriority w:val="0"/>
    <w:pPr>
      <w:numPr>
        <w:ilvl w:val="0"/>
        <w:numId w:val="2"/>
      </w:numPr>
      <w:spacing w:after="20" w:line="288" w:lineRule="auto"/>
    </w:pPr>
    <w:rPr>
      <w:szCs w:val="20"/>
      <w:lang w:val="en-GB"/>
    </w:rPr>
  </w:style>
  <w:style w:type="paragraph" w:customStyle="1" w:styleId="250">
    <w:name w:val="脚注文本1"/>
    <w:basedOn w:val="1"/>
    <w:link w:val="251"/>
    <w:qFormat/>
    <w:uiPriority w:val="0"/>
    <w:pPr>
      <w:spacing w:after="60" w:line="360" w:lineRule="exact"/>
      <w:ind w:firstLine="425"/>
      <w:jc w:val="left"/>
    </w:pPr>
    <w:rPr>
      <w:sz w:val="18"/>
      <w:szCs w:val="18"/>
    </w:rPr>
  </w:style>
  <w:style w:type="character" w:customStyle="1" w:styleId="251">
    <w:name w:val="脚注文本 字符"/>
    <w:link w:val="250"/>
    <w:qFormat/>
    <w:uiPriority w:val="0"/>
    <w:rPr>
      <w:sz w:val="18"/>
      <w:szCs w:val="18"/>
    </w:rPr>
  </w:style>
  <w:style w:type="paragraph" w:customStyle="1" w:styleId="252">
    <w:name w:val="目录 61"/>
    <w:basedOn w:val="1"/>
    <w:next w:val="1"/>
    <w:qFormat/>
    <w:uiPriority w:val="0"/>
    <w:pPr>
      <w:spacing w:line="288" w:lineRule="auto"/>
      <w:ind w:left="1050" w:firstLine="420"/>
      <w:jc w:val="left"/>
    </w:pPr>
    <w:rPr>
      <w:sz w:val="18"/>
      <w:szCs w:val="18"/>
    </w:rPr>
  </w:style>
  <w:style w:type="paragraph" w:customStyle="1" w:styleId="253">
    <w:name w:val="正文文本缩进 31"/>
    <w:basedOn w:val="1"/>
    <w:link w:val="254"/>
    <w:qFormat/>
    <w:uiPriority w:val="0"/>
    <w:pPr>
      <w:spacing w:line="360" w:lineRule="auto"/>
      <w:ind w:firstLine="698"/>
      <w:jc w:val="left"/>
    </w:pPr>
    <w:rPr>
      <w:rFonts w:ascii="仿宋_GB2312" w:eastAsia="仿宋_GB2312"/>
      <w:sz w:val="32"/>
      <w:szCs w:val="20"/>
    </w:rPr>
  </w:style>
  <w:style w:type="character" w:customStyle="1" w:styleId="254">
    <w:name w:val="正文文本缩进 3 字符"/>
    <w:link w:val="253"/>
    <w:qFormat/>
    <w:uiPriority w:val="0"/>
    <w:rPr>
      <w:rFonts w:ascii="仿宋_GB2312" w:eastAsia="仿宋_GB2312"/>
      <w:sz w:val="32"/>
    </w:rPr>
  </w:style>
  <w:style w:type="paragraph" w:customStyle="1" w:styleId="255">
    <w:name w:val="索引 71"/>
    <w:basedOn w:val="1"/>
    <w:next w:val="1"/>
    <w:qFormat/>
    <w:uiPriority w:val="0"/>
    <w:pPr>
      <w:ind w:left="1200"/>
    </w:pPr>
    <w:rPr>
      <w:szCs w:val="20"/>
    </w:rPr>
  </w:style>
  <w:style w:type="paragraph" w:customStyle="1" w:styleId="256">
    <w:name w:val="索引 91"/>
    <w:basedOn w:val="1"/>
    <w:next w:val="1"/>
    <w:qFormat/>
    <w:uiPriority w:val="0"/>
    <w:pPr>
      <w:ind w:left="1600"/>
    </w:pPr>
    <w:rPr>
      <w:szCs w:val="20"/>
    </w:rPr>
  </w:style>
  <w:style w:type="paragraph" w:customStyle="1" w:styleId="257">
    <w:name w:val="目录 21"/>
    <w:basedOn w:val="1"/>
    <w:next w:val="1"/>
    <w:qFormat/>
    <w:uiPriority w:val="0"/>
    <w:pPr>
      <w:spacing w:line="288" w:lineRule="auto"/>
      <w:ind w:left="210" w:firstLine="420"/>
      <w:jc w:val="left"/>
    </w:pPr>
    <w:rPr>
      <w:smallCaps/>
      <w:sz w:val="20"/>
      <w:szCs w:val="20"/>
    </w:rPr>
  </w:style>
  <w:style w:type="paragraph" w:customStyle="1" w:styleId="258">
    <w:name w:val="目录 91"/>
    <w:basedOn w:val="1"/>
    <w:next w:val="1"/>
    <w:qFormat/>
    <w:uiPriority w:val="0"/>
    <w:pPr>
      <w:spacing w:line="288" w:lineRule="auto"/>
      <w:ind w:left="1680" w:firstLine="420"/>
      <w:jc w:val="left"/>
    </w:pPr>
    <w:rPr>
      <w:sz w:val="18"/>
      <w:szCs w:val="18"/>
    </w:rPr>
  </w:style>
  <w:style w:type="paragraph" w:customStyle="1" w:styleId="259">
    <w:name w:val="正文文本 21"/>
    <w:basedOn w:val="1"/>
    <w:link w:val="260"/>
    <w:qFormat/>
    <w:uiPriority w:val="0"/>
    <w:pPr>
      <w:spacing w:after="20" w:line="720" w:lineRule="auto"/>
      <w:ind w:firstLine="420"/>
    </w:pPr>
    <w:rPr>
      <w:sz w:val="30"/>
    </w:rPr>
  </w:style>
  <w:style w:type="character" w:customStyle="1" w:styleId="260">
    <w:name w:val="正文文本 2 字符"/>
    <w:link w:val="259"/>
    <w:qFormat/>
    <w:uiPriority w:val="0"/>
    <w:rPr>
      <w:sz w:val="30"/>
      <w:szCs w:val="24"/>
    </w:rPr>
  </w:style>
  <w:style w:type="paragraph" w:customStyle="1" w:styleId="261">
    <w:name w:val="HTML 预设格式1"/>
    <w:basedOn w:val="1"/>
    <w:link w:val="2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88" w:lineRule="auto"/>
      <w:ind w:firstLine="420"/>
      <w:jc w:val="left"/>
    </w:pPr>
    <w:rPr>
      <w:rFonts w:ascii="黑体" w:hAnsi="Courier New" w:eastAsia="黑体"/>
      <w:sz w:val="20"/>
      <w:szCs w:val="20"/>
    </w:rPr>
  </w:style>
  <w:style w:type="character" w:customStyle="1" w:styleId="262">
    <w:name w:val="HTML 预设格式 字符"/>
    <w:link w:val="261"/>
    <w:qFormat/>
    <w:uiPriority w:val="0"/>
    <w:rPr>
      <w:rFonts w:ascii="黑体" w:hAnsi="Courier New" w:eastAsia="黑体"/>
    </w:rPr>
  </w:style>
  <w:style w:type="paragraph" w:customStyle="1" w:styleId="263">
    <w:name w:val="普通(网站)1"/>
    <w:basedOn w:val="1"/>
    <w:link w:val="264"/>
    <w:qFormat/>
    <w:uiPriority w:val="0"/>
    <w:pPr>
      <w:widowControl/>
      <w:spacing w:before="100" w:beforeAutospacing="1" w:after="100" w:afterAutospacing="1" w:line="288" w:lineRule="auto"/>
      <w:ind w:firstLine="420"/>
      <w:jc w:val="left"/>
    </w:pPr>
    <w:rPr>
      <w:rFonts w:ascii="宋体" w:hAnsi="宋体"/>
      <w:sz w:val="24"/>
    </w:rPr>
  </w:style>
  <w:style w:type="character" w:customStyle="1" w:styleId="264">
    <w:name w:val="普通(网站) 字符1"/>
    <w:link w:val="263"/>
    <w:qFormat/>
    <w:uiPriority w:val="0"/>
    <w:rPr>
      <w:rFonts w:ascii="宋体" w:hAnsi="宋体"/>
      <w:sz w:val="24"/>
      <w:szCs w:val="24"/>
    </w:rPr>
  </w:style>
  <w:style w:type="paragraph" w:customStyle="1" w:styleId="265">
    <w:name w:val="索引 11"/>
    <w:basedOn w:val="1"/>
    <w:next w:val="1"/>
    <w:qFormat/>
    <w:uiPriority w:val="0"/>
    <w:rPr>
      <w:szCs w:val="20"/>
    </w:rPr>
  </w:style>
  <w:style w:type="paragraph" w:customStyle="1" w:styleId="266">
    <w:name w:val="索引 21"/>
    <w:basedOn w:val="1"/>
    <w:next w:val="1"/>
    <w:qFormat/>
    <w:uiPriority w:val="0"/>
    <w:pPr>
      <w:ind w:left="200"/>
    </w:pPr>
    <w:rPr>
      <w:szCs w:val="20"/>
    </w:rPr>
  </w:style>
  <w:style w:type="paragraph" w:customStyle="1" w:styleId="267">
    <w:name w:val="标题1"/>
    <w:basedOn w:val="1"/>
    <w:link w:val="268"/>
    <w:qFormat/>
    <w:uiPriority w:val="0"/>
    <w:pPr>
      <w:spacing w:before="240" w:after="60" w:line="288" w:lineRule="auto"/>
      <w:ind w:firstLine="420"/>
      <w:jc w:val="center"/>
      <w:outlineLvl w:val="0"/>
    </w:pPr>
    <w:rPr>
      <w:rFonts w:ascii="Arial" w:hAnsi="Arial"/>
      <w:b/>
      <w:bCs/>
      <w:sz w:val="32"/>
      <w:szCs w:val="32"/>
    </w:rPr>
  </w:style>
  <w:style w:type="character" w:customStyle="1" w:styleId="268">
    <w:name w:val="标题 字符"/>
    <w:link w:val="267"/>
    <w:qFormat/>
    <w:uiPriority w:val="0"/>
    <w:rPr>
      <w:rFonts w:ascii="Arial" w:hAnsi="Arial" w:cs="Arial"/>
      <w:b/>
      <w:bCs/>
      <w:sz w:val="32"/>
      <w:szCs w:val="32"/>
    </w:rPr>
  </w:style>
  <w:style w:type="paragraph" w:customStyle="1" w:styleId="269">
    <w:name w:val="批注主题1"/>
    <w:basedOn w:val="214"/>
    <w:next w:val="214"/>
    <w:link w:val="270"/>
    <w:qFormat/>
    <w:uiPriority w:val="0"/>
    <w:rPr>
      <w:b/>
      <w:bCs/>
      <w:lang w:val="en-US" w:eastAsia="zh-CN"/>
    </w:rPr>
  </w:style>
  <w:style w:type="character" w:customStyle="1" w:styleId="270">
    <w:name w:val="批注主题 字符"/>
    <w:link w:val="269"/>
    <w:qFormat/>
    <w:uiPriority w:val="0"/>
    <w:rPr>
      <w:rFonts w:eastAsia="宋体"/>
      <w:b/>
      <w:bCs/>
      <w:sz w:val="21"/>
      <w:szCs w:val="24"/>
      <w:lang w:val="en-US" w:eastAsia="zh-CN" w:bidi="ar-SA"/>
    </w:rPr>
  </w:style>
  <w:style w:type="paragraph" w:customStyle="1" w:styleId="271">
    <w:name w:val="正文首行缩进1"/>
    <w:basedOn w:val="1"/>
    <w:qFormat/>
    <w:uiPriority w:val="0"/>
    <w:pPr>
      <w:spacing w:after="120"/>
      <w:ind w:firstLine="420"/>
    </w:pPr>
    <w:rPr>
      <w:rFonts w:ascii="仿宋_GB2312" w:eastAsia="仿宋_GB2312"/>
    </w:rPr>
  </w:style>
  <w:style w:type="paragraph" w:customStyle="1" w:styleId="272">
    <w:name w:val="正文首行缩进 211"/>
    <w:basedOn w:val="224"/>
    <w:link w:val="273"/>
    <w:qFormat/>
    <w:uiPriority w:val="0"/>
    <w:pPr>
      <w:widowControl w:val="0"/>
      <w:spacing w:after="120" w:line="240" w:lineRule="auto"/>
      <w:ind w:left="420" w:firstLine="420"/>
    </w:pPr>
    <w:rPr>
      <w:rFonts w:ascii="Cambria" w:hAnsi="Cambria" w:eastAsia="华文细黑"/>
      <w:sz w:val="21"/>
    </w:rPr>
  </w:style>
  <w:style w:type="character" w:customStyle="1" w:styleId="273">
    <w:name w:val="正文文本首行缩进 2 字符"/>
    <w:link w:val="272"/>
    <w:qFormat/>
    <w:uiPriority w:val="0"/>
    <w:rPr>
      <w:rFonts w:ascii="Cambria" w:hAnsi="Cambria" w:eastAsia="华文细黑"/>
      <w:sz w:val="21"/>
    </w:rPr>
  </w:style>
  <w:style w:type="table" w:customStyle="1" w:styleId="274">
    <w:name w:val="网格型11"/>
    <w:basedOn w:val="195"/>
    <w:qFormat/>
    <w:uiPriority w:val="39"/>
    <w:pPr>
      <w:widowControl w:val="0"/>
      <w:jc w:val="both"/>
    </w:pPr>
  </w:style>
  <w:style w:type="table" w:customStyle="1" w:styleId="275">
    <w:name w:val="网格型 211"/>
    <w:basedOn w:val="195"/>
    <w:qFormat/>
    <w:uiPriority w:val="0"/>
    <w:pPr>
      <w:widowControl w:val="0"/>
      <w:jc w:val="both"/>
    </w:pPr>
  </w:style>
  <w:style w:type="character" w:customStyle="1" w:styleId="276">
    <w:name w:val="要点1"/>
    <w:link w:val="1"/>
    <w:qFormat/>
    <w:uiPriority w:val="22"/>
    <w:rPr>
      <w:b/>
      <w:bCs/>
    </w:rPr>
  </w:style>
  <w:style w:type="character" w:customStyle="1" w:styleId="277">
    <w:name w:val="页码11"/>
    <w:link w:val="1"/>
    <w:qFormat/>
    <w:uiPriority w:val="0"/>
  </w:style>
  <w:style w:type="character" w:customStyle="1" w:styleId="278">
    <w:name w:val="已访问的超链接1"/>
    <w:link w:val="1"/>
    <w:qFormat/>
    <w:uiPriority w:val="0"/>
    <w:rPr>
      <w:color w:val="333333"/>
      <w:u w:val="none"/>
    </w:rPr>
  </w:style>
  <w:style w:type="character" w:customStyle="1" w:styleId="279">
    <w:name w:val="强调1"/>
    <w:link w:val="1"/>
    <w:qFormat/>
    <w:uiPriority w:val="0"/>
  </w:style>
  <w:style w:type="character" w:customStyle="1" w:styleId="280">
    <w:name w:val="HTML 定义1"/>
    <w:link w:val="1"/>
    <w:qFormat/>
    <w:uiPriority w:val="0"/>
  </w:style>
  <w:style w:type="character" w:customStyle="1" w:styleId="281">
    <w:name w:val="HTML 打字机1"/>
    <w:link w:val="1"/>
    <w:unhideWhenUsed/>
    <w:qFormat/>
    <w:uiPriority w:val="0"/>
    <w:rPr>
      <w:rFonts w:ascii="宋体" w:hAnsi="宋体" w:eastAsia="宋体" w:cs="宋体"/>
      <w:sz w:val="24"/>
      <w:szCs w:val="24"/>
    </w:rPr>
  </w:style>
  <w:style w:type="character" w:customStyle="1" w:styleId="282">
    <w:name w:val="HTML 缩写1"/>
    <w:link w:val="1"/>
    <w:qFormat/>
    <w:uiPriority w:val="0"/>
  </w:style>
  <w:style w:type="character" w:customStyle="1" w:styleId="283">
    <w:name w:val="HTML 变量1"/>
    <w:link w:val="1"/>
    <w:qFormat/>
    <w:uiPriority w:val="0"/>
  </w:style>
  <w:style w:type="character" w:customStyle="1" w:styleId="284">
    <w:name w:val="超链接1"/>
    <w:link w:val="1"/>
    <w:qFormat/>
    <w:uiPriority w:val="99"/>
    <w:rPr>
      <w:color w:val="333333"/>
      <w:u w:val="none"/>
    </w:rPr>
  </w:style>
  <w:style w:type="character" w:customStyle="1" w:styleId="285">
    <w:name w:val="HTML 代码1"/>
    <w:link w:val="1"/>
    <w:qFormat/>
    <w:uiPriority w:val="0"/>
    <w:rPr>
      <w:rFonts w:ascii="Courier New" w:hAnsi="Courier New"/>
      <w:sz w:val="20"/>
    </w:rPr>
  </w:style>
  <w:style w:type="character" w:customStyle="1" w:styleId="286">
    <w:name w:val="批注引用1"/>
    <w:link w:val="1"/>
    <w:qFormat/>
    <w:uiPriority w:val="0"/>
    <w:rPr>
      <w:sz w:val="21"/>
      <w:szCs w:val="21"/>
    </w:rPr>
  </w:style>
  <w:style w:type="character" w:customStyle="1" w:styleId="287">
    <w:name w:val="HTML 引文1"/>
    <w:link w:val="1"/>
    <w:qFormat/>
    <w:uiPriority w:val="0"/>
  </w:style>
  <w:style w:type="character" w:customStyle="1" w:styleId="288">
    <w:name w:val="脚注引用1"/>
    <w:link w:val="1"/>
    <w:qFormat/>
    <w:uiPriority w:val="0"/>
    <w:rPr>
      <w:rFonts w:ascii="宋体" w:hAnsi="宋体" w:eastAsia="宋体"/>
      <w:vertAlign w:val="superscript"/>
    </w:rPr>
  </w:style>
  <w:style w:type="character" w:customStyle="1" w:styleId="289">
    <w:name w:val="HTML 键盘1"/>
    <w:link w:val="1"/>
    <w:qFormat/>
    <w:uiPriority w:val="0"/>
    <w:rPr>
      <w:rFonts w:ascii="monospace" w:hAnsi="monospace" w:eastAsia="monospace" w:cs="monospace"/>
      <w:sz w:val="20"/>
    </w:rPr>
  </w:style>
  <w:style w:type="character" w:customStyle="1" w:styleId="290">
    <w:name w:val="HTML 样本1"/>
    <w:link w:val="1"/>
    <w:qFormat/>
    <w:uiPriority w:val="0"/>
    <w:rPr>
      <w:rFonts w:ascii="monospace" w:hAnsi="monospace" w:eastAsia="monospace" w:cs="monospace"/>
    </w:rPr>
  </w:style>
  <w:style w:type="character" w:customStyle="1" w:styleId="291">
    <w:name w:val=" Char Char3"/>
    <w:link w:val="1"/>
    <w:qFormat/>
    <w:uiPriority w:val="0"/>
    <w:rPr>
      <w:rFonts w:ascii="幼圆" w:hAnsi="华文细黑" w:eastAsia="幼圆" w:cs="Tahoma"/>
      <w:b/>
      <w:bCs/>
      <w:sz w:val="24"/>
      <w:szCs w:val="24"/>
      <w:lang w:val="en-US" w:eastAsia="zh-CN" w:bidi="ar-SA"/>
    </w:rPr>
  </w:style>
  <w:style w:type="character" w:customStyle="1" w:styleId="292">
    <w:name w:val="HTML Markup"/>
    <w:link w:val="1"/>
    <w:qFormat/>
    <w:uiPriority w:val="0"/>
    <w:rPr>
      <w:vanish/>
      <w:color w:val="FF0000"/>
    </w:rPr>
  </w:style>
  <w:style w:type="character" w:customStyle="1" w:styleId="293">
    <w:name w:val=" Char Char"/>
    <w:link w:val="1"/>
    <w:qFormat/>
    <w:uiPriority w:val="0"/>
    <w:rPr>
      <w:rFonts w:eastAsia="宋体"/>
      <w:b/>
      <w:bCs/>
      <w:sz w:val="32"/>
      <w:szCs w:val="44"/>
      <w:lang w:val="en-US" w:eastAsia="zh-CN" w:bidi="ar-SA"/>
    </w:rPr>
  </w:style>
  <w:style w:type="character" w:customStyle="1" w:styleId="294">
    <w:name w:val="正文文本 Char1"/>
    <w:link w:val="1"/>
    <w:qFormat/>
    <w:uiPriority w:val="0"/>
    <w:rPr>
      <w:sz w:val="21"/>
      <w:szCs w:val="22"/>
    </w:rPr>
  </w:style>
  <w:style w:type="character" w:customStyle="1" w:styleId="295">
    <w:name w:val="*正文 Char"/>
    <w:link w:val="296"/>
    <w:qFormat/>
    <w:uiPriority w:val="0"/>
    <w:rPr>
      <w:rFonts w:ascii="宋体" w:hAnsi="宋体"/>
      <w:sz w:val="22"/>
      <w:szCs w:val="24"/>
    </w:rPr>
  </w:style>
  <w:style w:type="paragraph" w:customStyle="1" w:styleId="296">
    <w:name w:val="*正文"/>
    <w:basedOn w:val="1"/>
    <w:link w:val="295"/>
    <w:qFormat/>
    <w:uiPriority w:val="0"/>
    <w:pPr>
      <w:spacing w:line="360" w:lineRule="auto"/>
      <w:ind w:firstLine="200"/>
    </w:pPr>
    <w:rPr>
      <w:rFonts w:ascii="宋体" w:hAnsi="宋体"/>
      <w:sz w:val="22"/>
    </w:rPr>
  </w:style>
  <w:style w:type="character" w:customStyle="1" w:styleId="297">
    <w:name w:val="批注主题 字符1"/>
    <w:link w:val="1"/>
    <w:semiHidden/>
    <w:qFormat/>
    <w:uiPriority w:val="99"/>
    <w:rPr>
      <w:rFonts w:ascii="Calibri" w:hAnsi="Calibri" w:eastAsia="宋体"/>
      <w:b/>
      <w:bCs/>
      <w:sz w:val="24"/>
      <w:szCs w:val="22"/>
    </w:rPr>
  </w:style>
  <w:style w:type="character" w:customStyle="1" w:styleId="298">
    <w:name w:val="标题 1 字符1"/>
    <w:link w:val="1"/>
    <w:qFormat/>
    <w:uiPriority w:val="0"/>
    <w:rPr>
      <w:b/>
      <w:bCs/>
      <w:sz w:val="30"/>
      <w:szCs w:val="44"/>
    </w:rPr>
  </w:style>
  <w:style w:type="character" w:customStyle="1" w:styleId="299">
    <w:name w:val="不明显强调"/>
    <w:link w:val="1"/>
    <w:qFormat/>
    <w:uiPriority w:val="0"/>
    <w:rPr>
      <w:i/>
      <w:iCs/>
      <w:color w:val="808080"/>
    </w:rPr>
  </w:style>
  <w:style w:type="character" w:customStyle="1" w:styleId="300">
    <w:name w:val="脚注文本 Char1"/>
    <w:link w:val="1"/>
    <w:qFormat/>
    <w:uiPriority w:val="0"/>
    <w:rPr>
      <w:sz w:val="18"/>
      <w:szCs w:val="18"/>
    </w:rPr>
  </w:style>
  <w:style w:type="character" w:customStyle="1" w:styleId="301">
    <w:name w:val="页码1"/>
    <w:link w:val="1"/>
    <w:qFormat/>
    <w:uiPriority w:val="0"/>
    <w:rPr>
      <w:sz w:val="21"/>
      <w:szCs w:val="24"/>
      <w:lang w:val="en-US" w:eastAsia="zh-CN" w:bidi="ar-SA"/>
    </w:rPr>
  </w:style>
  <w:style w:type="character" w:customStyle="1" w:styleId="302">
    <w:name w:val="列表段落 字符"/>
    <w:link w:val="303"/>
    <w:qFormat/>
    <w:uiPriority w:val="34"/>
    <w:rPr>
      <w:rFonts w:ascii="Calibri" w:hAnsi="Calibri"/>
      <w:sz w:val="21"/>
      <w:szCs w:val="22"/>
    </w:rPr>
  </w:style>
  <w:style w:type="paragraph" w:customStyle="1" w:styleId="303">
    <w:name w:val="列表段落"/>
    <w:basedOn w:val="1"/>
    <w:link w:val="302"/>
    <w:qFormat/>
    <w:uiPriority w:val="34"/>
    <w:pPr>
      <w:ind w:firstLine="420"/>
    </w:pPr>
    <w:rPr>
      <w:rFonts w:ascii="Calibri" w:hAnsi="Calibri"/>
      <w:szCs w:val="22"/>
    </w:rPr>
  </w:style>
  <w:style w:type="character" w:customStyle="1" w:styleId="304">
    <w:name w:val="font41"/>
    <w:link w:val="1"/>
    <w:qFormat/>
    <w:uiPriority w:val="0"/>
    <w:rPr>
      <w:rFonts w:hint="eastAsia" w:ascii="宋体" w:hAnsi="宋体" w:eastAsia="宋体" w:cs="宋体"/>
      <w:color w:val="000000"/>
      <w:sz w:val="22"/>
      <w:szCs w:val="22"/>
      <w:u w:val="none"/>
    </w:rPr>
  </w:style>
  <w:style w:type="character" w:customStyle="1" w:styleId="305">
    <w:name w:val="bds_more"/>
    <w:link w:val="1"/>
    <w:qFormat/>
    <w:uiPriority w:val="0"/>
  </w:style>
  <w:style w:type="character" w:customStyle="1" w:styleId="306">
    <w:name w:val="标题 2 字符1"/>
    <w:link w:val="1"/>
    <w:qFormat/>
    <w:uiPriority w:val="0"/>
    <w:rPr>
      <w:rFonts w:ascii="Arial" w:hAnsi="Arial" w:eastAsia="宋体"/>
      <w:b/>
      <w:bCs/>
      <w:sz w:val="24"/>
      <w:szCs w:val="32"/>
    </w:rPr>
  </w:style>
  <w:style w:type="character" w:customStyle="1" w:styleId="307">
    <w:name w:val="明显引用 字符"/>
    <w:link w:val="308"/>
    <w:qFormat/>
    <w:uiPriority w:val="0"/>
    <w:rPr>
      <w:b/>
      <w:bCs/>
      <w:i/>
      <w:iCs/>
      <w:color w:val="4F81BD"/>
      <w:sz w:val="21"/>
      <w:szCs w:val="22"/>
    </w:rPr>
  </w:style>
  <w:style w:type="paragraph" w:customStyle="1" w:styleId="308">
    <w:name w:val="明显引用"/>
    <w:basedOn w:val="1"/>
    <w:next w:val="1"/>
    <w:link w:val="307"/>
    <w:qFormat/>
    <w:uiPriority w:val="0"/>
    <w:pPr>
      <w:pBdr>
        <w:bottom w:val="single" w:color="4F81BD" w:sz="4" w:space="4"/>
      </w:pBdr>
      <w:spacing w:before="200" w:after="280"/>
      <w:ind w:left="936" w:right="936"/>
    </w:pPr>
    <w:rPr>
      <w:b/>
      <w:bCs/>
      <w:i/>
      <w:iCs/>
      <w:color w:val="4F81BD"/>
      <w:szCs w:val="22"/>
    </w:rPr>
  </w:style>
  <w:style w:type="character" w:customStyle="1" w:styleId="309">
    <w:name w:val="标题 字符1"/>
    <w:link w:val="1"/>
    <w:qFormat/>
    <w:uiPriority w:val="10"/>
    <w:rPr>
      <w:rFonts w:ascii="等线 Light" w:hAnsi="等线 Light" w:eastAsia="宋体" w:cs="Times New Roman"/>
      <w:b/>
      <w:bCs/>
      <w:sz w:val="32"/>
      <w:szCs w:val="32"/>
    </w:rPr>
  </w:style>
  <w:style w:type="character" w:customStyle="1" w:styleId="310">
    <w:name w:val="bds_nopic2"/>
    <w:link w:val="1"/>
    <w:qFormat/>
    <w:uiPriority w:val="0"/>
  </w:style>
  <w:style w:type="character" w:customStyle="1" w:styleId="311">
    <w:name w:val="日期 Char1"/>
    <w:link w:val="1"/>
    <w:qFormat/>
    <w:uiPriority w:val="0"/>
    <w:rPr>
      <w:sz w:val="21"/>
      <w:szCs w:val="22"/>
    </w:rPr>
  </w:style>
  <w:style w:type="character" w:customStyle="1" w:styleId="312">
    <w:name w:val="gray"/>
    <w:link w:val="1"/>
    <w:qFormat/>
    <w:uiPriority w:val="0"/>
    <w:rPr>
      <w:color w:val="666666"/>
    </w:rPr>
  </w:style>
  <w:style w:type="character" w:customStyle="1" w:styleId="313">
    <w:name w:val="脚注文本 字符1"/>
    <w:link w:val="1"/>
    <w:semiHidden/>
    <w:qFormat/>
    <w:uiPriority w:val="99"/>
    <w:rPr>
      <w:rFonts w:ascii="Calibri" w:hAnsi="Calibri" w:eastAsia="宋体"/>
      <w:sz w:val="18"/>
      <w:szCs w:val="18"/>
    </w:rPr>
  </w:style>
  <w:style w:type="character" w:customStyle="1" w:styleId="314">
    <w:name w:val="正文文本 字符1"/>
    <w:link w:val="1"/>
    <w:semiHidden/>
    <w:qFormat/>
    <w:uiPriority w:val="99"/>
    <w:rPr>
      <w:rFonts w:ascii="Calibri" w:hAnsi="Calibri" w:eastAsia="宋体"/>
      <w:sz w:val="24"/>
      <w:szCs w:val="22"/>
    </w:rPr>
  </w:style>
  <w:style w:type="character" w:customStyle="1" w:styleId="315">
    <w:name w:val="Keyboard"/>
    <w:link w:val="1"/>
    <w:qFormat/>
    <w:uiPriority w:val="0"/>
    <w:rPr>
      <w:rFonts w:ascii="华文细黑" w:hAnsi="华文细黑"/>
      <w:b/>
      <w:sz w:val="20"/>
    </w:rPr>
  </w:style>
  <w:style w:type="character" w:customStyle="1" w:styleId="316">
    <w:name w:val="页眉 Char1"/>
    <w:link w:val="1"/>
    <w:qFormat/>
    <w:uiPriority w:val="0"/>
    <w:rPr>
      <w:rFonts w:eastAsia="宋体"/>
      <w:sz w:val="18"/>
      <w:szCs w:val="18"/>
      <w:lang w:val="en-US" w:eastAsia="zh-CN" w:bidi="ar-SA"/>
    </w:rPr>
  </w:style>
  <w:style w:type="character" w:customStyle="1" w:styleId="317">
    <w:name w:val="Para head"/>
    <w:link w:val="1"/>
    <w:qFormat/>
    <w:uiPriority w:val="0"/>
    <w:rPr>
      <w:rFonts w:ascii="Arial" w:hAnsi="Arial" w:eastAsia="Times New Roman"/>
      <w:sz w:val="20"/>
    </w:rPr>
  </w:style>
  <w:style w:type="character" w:customStyle="1" w:styleId="318">
    <w:name w:val="明显强调"/>
    <w:link w:val="1"/>
    <w:qFormat/>
    <w:uiPriority w:val="0"/>
    <w:rPr>
      <w:b/>
      <w:bCs/>
      <w:i/>
      <w:iCs/>
      <w:color w:val="4F81BD"/>
    </w:rPr>
  </w:style>
  <w:style w:type="character" w:customStyle="1" w:styleId="319">
    <w:name w:val="标题 3 字符1"/>
    <w:link w:val="1"/>
    <w:qFormat/>
    <w:uiPriority w:val="99"/>
    <w:rPr>
      <w:b/>
      <w:bCs/>
      <w:sz w:val="32"/>
      <w:szCs w:val="32"/>
    </w:rPr>
  </w:style>
  <w:style w:type="character" w:customStyle="1" w:styleId="320">
    <w:name w:val="批注框文本 字符1"/>
    <w:link w:val="1"/>
    <w:semiHidden/>
    <w:qFormat/>
    <w:uiPriority w:val="99"/>
    <w:rPr>
      <w:rFonts w:ascii="Calibri" w:hAnsi="Calibri" w:eastAsia="宋体"/>
      <w:sz w:val="18"/>
      <w:szCs w:val="18"/>
    </w:rPr>
  </w:style>
  <w:style w:type="character" w:customStyle="1" w:styleId="321">
    <w:name w:val="样式 三号 下划线"/>
    <w:link w:val="1"/>
    <w:autoRedefine/>
    <w:qFormat/>
    <w:uiPriority w:val="0"/>
    <w:rPr>
      <w:sz w:val="28"/>
      <w:u w:val="single"/>
    </w:rPr>
  </w:style>
  <w:style w:type="character" w:customStyle="1" w:styleId="322">
    <w:name w:val="引用 字符1"/>
    <w:link w:val="1"/>
    <w:qFormat/>
    <w:uiPriority w:val="29"/>
    <w:rPr>
      <w:rFonts w:ascii="Calibri" w:hAnsi="Calibri" w:eastAsia="宋体"/>
      <w:i/>
      <w:iCs/>
      <w:color w:val="404040"/>
      <w:sz w:val="24"/>
      <w:szCs w:val="22"/>
    </w:rPr>
  </w:style>
  <w:style w:type="character" w:customStyle="1" w:styleId="323">
    <w:name w:val="文档结构图 字符1"/>
    <w:link w:val="1"/>
    <w:semiHidden/>
    <w:qFormat/>
    <w:uiPriority w:val="99"/>
    <w:rPr>
      <w:rFonts w:ascii="Microsoft YaHei UI" w:hAnsi="Calibri" w:eastAsia="Microsoft YaHei UI"/>
      <w:sz w:val="18"/>
      <w:szCs w:val="18"/>
    </w:rPr>
  </w:style>
  <w:style w:type="character" w:customStyle="1" w:styleId="324">
    <w:name w:val="标题 4 字符1"/>
    <w:link w:val="1"/>
    <w:qFormat/>
    <w:uiPriority w:val="0"/>
    <w:rPr>
      <w:rFonts w:ascii="宋体" w:hAnsi="宋体" w:eastAsia="宋体"/>
      <w:sz w:val="24"/>
    </w:rPr>
  </w:style>
  <w:style w:type="character" w:customStyle="1" w:styleId="325">
    <w:name w:val="font01"/>
    <w:link w:val="1"/>
    <w:qFormat/>
    <w:uiPriority w:val="0"/>
    <w:rPr>
      <w:rFonts w:hint="eastAsia" w:ascii="宋体" w:hAnsi="宋体" w:eastAsia="宋体" w:cs="宋体"/>
      <w:color w:val="000000"/>
      <w:sz w:val="20"/>
      <w:szCs w:val="20"/>
      <w:u w:val="none"/>
    </w:rPr>
  </w:style>
  <w:style w:type="character" w:customStyle="1" w:styleId="326">
    <w:name w:val="标题 311"/>
    <w:link w:val="1"/>
    <w:qFormat/>
    <w:uiPriority w:val="0"/>
    <w:rPr>
      <w:rFonts w:hint="eastAsia" w:ascii="黑体" w:hAnsi="ˎ̥" w:eastAsia="黑体"/>
      <w:sz w:val="28"/>
    </w:rPr>
  </w:style>
  <w:style w:type="character" w:customStyle="1" w:styleId="327">
    <w:name w:val="结束语 字符1"/>
    <w:link w:val="1"/>
    <w:semiHidden/>
    <w:qFormat/>
    <w:uiPriority w:val="99"/>
    <w:rPr>
      <w:rFonts w:ascii="Calibri" w:hAnsi="Calibri" w:eastAsia="宋体"/>
      <w:sz w:val="24"/>
      <w:szCs w:val="22"/>
    </w:rPr>
  </w:style>
  <w:style w:type="character" w:customStyle="1" w:styleId="328">
    <w:name w:val="标题5 Char Char"/>
    <w:link w:val="329"/>
    <w:qFormat/>
    <w:uiPriority w:val="0"/>
    <w:rPr>
      <w:rFonts w:ascii="Tahoma" w:hAnsi="Tahoma"/>
      <w:b/>
      <w:bCs/>
      <w:sz w:val="24"/>
      <w:szCs w:val="32"/>
    </w:rPr>
  </w:style>
  <w:style w:type="paragraph" w:customStyle="1" w:styleId="329">
    <w:name w:val="标题5"/>
    <w:basedOn w:val="186"/>
    <w:link w:val="328"/>
    <w:qFormat/>
    <w:uiPriority w:val="0"/>
    <w:pPr>
      <w:spacing w:line="413" w:lineRule="auto"/>
    </w:pPr>
    <w:rPr>
      <w:rFonts w:ascii="Tahoma" w:hAnsi="Tahoma" w:eastAsia="宋体"/>
      <w:sz w:val="24"/>
    </w:rPr>
  </w:style>
  <w:style w:type="character" w:customStyle="1" w:styleId="330">
    <w:name w:val="bds_nopic"/>
    <w:link w:val="1"/>
    <w:qFormat/>
    <w:uiPriority w:val="0"/>
  </w:style>
  <w:style w:type="character" w:customStyle="1" w:styleId="331">
    <w:name w:val="引用 字符"/>
    <w:link w:val="332"/>
    <w:qFormat/>
    <w:uiPriority w:val="0"/>
    <w:rPr>
      <w:i/>
      <w:iCs/>
      <w:color w:val="000000"/>
      <w:sz w:val="21"/>
      <w:szCs w:val="22"/>
    </w:rPr>
  </w:style>
  <w:style w:type="paragraph" w:customStyle="1" w:styleId="332">
    <w:name w:val="引用"/>
    <w:basedOn w:val="1"/>
    <w:next w:val="1"/>
    <w:link w:val="331"/>
    <w:qFormat/>
    <w:uiPriority w:val="0"/>
    <w:rPr>
      <w:i/>
      <w:iCs/>
      <w:color w:val="000000"/>
      <w:szCs w:val="22"/>
    </w:rPr>
  </w:style>
  <w:style w:type="character" w:customStyle="1" w:styleId="333">
    <w:name w:val=" Char Char Char"/>
    <w:link w:val="1"/>
    <w:qFormat/>
    <w:uiPriority w:val="0"/>
    <w:rPr>
      <w:rFonts w:ascii="宋体" w:hAnsi="宋体" w:eastAsia="宋体"/>
      <w:b/>
      <w:sz w:val="24"/>
      <w:lang w:val="en-US" w:eastAsia="zh-CN" w:bidi="ar-SA"/>
    </w:rPr>
  </w:style>
  <w:style w:type="character" w:customStyle="1" w:styleId="334">
    <w:name w:val="页脚 字符1"/>
    <w:link w:val="1"/>
    <w:semiHidden/>
    <w:qFormat/>
    <w:uiPriority w:val="99"/>
    <w:rPr>
      <w:rFonts w:ascii="Calibri" w:hAnsi="Calibri" w:eastAsia="宋体"/>
      <w:sz w:val="18"/>
      <w:szCs w:val="18"/>
    </w:rPr>
  </w:style>
  <w:style w:type="character" w:customStyle="1" w:styleId="335">
    <w:name w:val="3 级标题 Char"/>
    <w:link w:val="336"/>
    <w:qFormat/>
    <w:uiPriority w:val="0"/>
    <w:rPr>
      <w:rFonts w:ascii="黑体" w:hAnsi="等线"/>
      <w:bCs/>
      <w:color w:val="000000"/>
      <w:sz w:val="21"/>
      <w:szCs w:val="22"/>
    </w:rPr>
  </w:style>
  <w:style w:type="paragraph" w:customStyle="1" w:styleId="336">
    <w:name w:val="3 级标题"/>
    <w:basedOn w:val="186"/>
    <w:link w:val="335"/>
    <w:qFormat/>
    <w:uiPriority w:val="0"/>
    <w:pPr>
      <w:numPr>
        <w:ilvl w:val="2"/>
        <w:numId w:val="5"/>
      </w:numPr>
      <w:spacing w:before="120" w:after="120" w:line="360" w:lineRule="auto"/>
      <w:ind w:right="27"/>
      <w:jc w:val="left"/>
    </w:pPr>
    <w:rPr>
      <w:rFonts w:hAnsi="等线" w:eastAsia="宋体"/>
      <w:b w:val="0"/>
      <w:color w:val="000000"/>
      <w:sz w:val="21"/>
      <w:szCs w:val="22"/>
    </w:rPr>
  </w:style>
  <w:style w:type="character" w:customStyle="1" w:styleId="337">
    <w:name w:val="普通(网站) 字符"/>
    <w:link w:val="1"/>
    <w:qFormat/>
    <w:uiPriority w:val="0"/>
    <w:rPr>
      <w:rFonts w:ascii="宋体" w:hAnsi="宋体" w:cs="宋体"/>
      <w:sz w:val="24"/>
      <w:szCs w:val="24"/>
    </w:rPr>
  </w:style>
  <w:style w:type="character" w:customStyle="1" w:styleId="338">
    <w:name w:val="font81"/>
    <w:link w:val="1"/>
    <w:qFormat/>
    <w:uiPriority w:val="0"/>
    <w:rPr>
      <w:rFonts w:hint="eastAsia" w:ascii="宋体" w:hAnsi="宋体" w:eastAsia="宋体" w:cs="宋体"/>
      <w:color w:val="000000"/>
      <w:sz w:val="18"/>
      <w:szCs w:val="18"/>
      <w:u w:val="none"/>
    </w:rPr>
  </w:style>
  <w:style w:type="character" w:customStyle="1" w:styleId="339">
    <w:name w:val="CODE"/>
    <w:link w:val="1"/>
    <w:qFormat/>
    <w:uiPriority w:val="0"/>
    <w:rPr>
      <w:rFonts w:ascii="华文细黑" w:hAnsi="华文细黑"/>
      <w:sz w:val="20"/>
    </w:rPr>
  </w:style>
  <w:style w:type="character" w:customStyle="1" w:styleId="340">
    <w:name w:val="日期 字符1"/>
    <w:link w:val="1"/>
    <w:semiHidden/>
    <w:qFormat/>
    <w:uiPriority w:val="99"/>
    <w:rPr>
      <w:rFonts w:ascii="Calibri" w:hAnsi="Calibri" w:eastAsia="宋体"/>
      <w:sz w:val="24"/>
      <w:szCs w:val="22"/>
    </w:rPr>
  </w:style>
  <w:style w:type="character" w:customStyle="1" w:styleId="341">
    <w:name w:val="明显参考"/>
    <w:link w:val="1"/>
    <w:qFormat/>
    <w:uiPriority w:val="0"/>
    <w:rPr>
      <w:b/>
      <w:bCs/>
      <w:smallCaps/>
      <w:color w:val="C0504D"/>
      <w:spacing w:val="5"/>
      <w:u w:val="single"/>
    </w:rPr>
  </w:style>
  <w:style w:type="character" w:customStyle="1" w:styleId="342">
    <w:name w:val="正文文本缩进 Char"/>
    <w:link w:val="1"/>
    <w:qFormat/>
    <w:uiPriority w:val="0"/>
    <w:rPr>
      <w:rFonts w:ascii="Cambria" w:hAnsi="Cambria" w:eastAsia="华文细黑" w:cs="Cambria"/>
      <w:sz w:val="21"/>
      <w:szCs w:val="24"/>
    </w:rPr>
  </w:style>
  <w:style w:type="character" w:customStyle="1" w:styleId="343">
    <w:name w:val="页眉 字符1"/>
    <w:link w:val="1"/>
    <w:semiHidden/>
    <w:qFormat/>
    <w:uiPriority w:val="99"/>
    <w:rPr>
      <w:rFonts w:ascii="Calibri" w:hAnsi="Calibri" w:eastAsia="宋体"/>
      <w:sz w:val="18"/>
      <w:szCs w:val="18"/>
    </w:rPr>
  </w:style>
  <w:style w:type="character" w:customStyle="1" w:styleId="344">
    <w:name w:val="正文文本缩进 2 字符1"/>
    <w:link w:val="1"/>
    <w:semiHidden/>
    <w:qFormat/>
    <w:uiPriority w:val="99"/>
    <w:rPr>
      <w:rFonts w:ascii="Calibri" w:hAnsi="Calibri" w:eastAsia="宋体"/>
      <w:sz w:val="24"/>
      <w:szCs w:val="22"/>
    </w:rPr>
  </w:style>
  <w:style w:type="character" w:customStyle="1" w:styleId="345">
    <w:name w:val="批注框文本 Char1"/>
    <w:link w:val="1"/>
    <w:qFormat/>
    <w:uiPriority w:val="0"/>
    <w:rPr>
      <w:sz w:val="18"/>
      <w:szCs w:val="18"/>
    </w:rPr>
  </w:style>
  <w:style w:type="character" w:customStyle="1" w:styleId="346">
    <w:name w:val="表格正文 Char"/>
    <w:link w:val="347"/>
    <w:qFormat/>
    <w:uiPriority w:val="0"/>
    <w:rPr>
      <w:sz w:val="21"/>
      <w:szCs w:val="24"/>
    </w:rPr>
  </w:style>
  <w:style w:type="paragraph" w:customStyle="1" w:styleId="347">
    <w:name w:val="表格正文"/>
    <w:basedOn w:val="1"/>
    <w:link w:val="346"/>
    <w:qFormat/>
    <w:uiPriority w:val="0"/>
  </w:style>
  <w:style w:type="character" w:customStyle="1" w:styleId="348">
    <w:name w:val="正文文本 3 字符1"/>
    <w:link w:val="1"/>
    <w:semiHidden/>
    <w:qFormat/>
    <w:uiPriority w:val="99"/>
    <w:rPr>
      <w:rFonts w:ascii="Calibri" w:hAnsi="Calibri" w:eastAsia="宋体"/>
      <w:sz w:val="16"/>
      <w:szCs w:val="16"/>
    </w:rPr>
  </w:style>
  <w:style w:type="character" w:customStyle="1" w:styleId="349">
    <w:name w:val="Comment"/>
    <w:link w:val="1"/>
    <w:qFormat/>
    <w:uiPriority w:val="0"/>
    <w:rPr>
      <w:vanish/>
    </w:rPr>
  </w:style>
  <w:style w:type="character" w:customStyle="1" w:styleId="350">
    <w:name w:val="样式 标题 3 + (中文) 黑体 小四 非加粗 段前: 7.8 磅 段后: 0 磅 行距: 固定值 20 磅 Char"/>
    <w:link w:val="1"/>
    <w:qFormat/>
    <w:uiPriority w:val="0"/>
    <w:rPr>
      <w:rFonts w:ascii="幼圆" w:hAnsi="华文细黑" w:eastAsia="幼圆" w:cs="华文细黑"/>
      <w:b/>
      <w:bCs/>
      <w:sz w:val="24"/>
      <w:lang w:val="en-US" w:eastAsia="zh-CN" w:bidi="ar-SA"/>
    </w:rPr>
  </w:style>
  <w:style w:type="character" w:customStyle="1" w:styleId="351">
    <w:name w:val="批注主题 Char1"/>
    <w:link w:val="1"/>
    <w:qFormat/>
    <w:uiPriority w:val="0"/>
    <w:rPr>
      <w:b/>
      <w:bCs/>
      <w:sz w:val="21"/>
      <w:szCs w:val="22"/>
    </w:rPr>
  </w:style>
  <w:style w:type="character" w:customStyle="1" w:styleId="352">
    <w:name w:val="正文文本 2 字符1"/>
    <w:link w:val="1"/>
    <w:semiHidden/>
    <w:qFormat/>
    <w:uiPriority w:val="99"/>
    <w:rPr>
      <w:rFonts w:ascii="Calibri" w:hAnsi="Calibri" w:eastAsia="宋体"/>
      <w:sz w:val="24"/>
      <w:szCs w:val="22"/>
    </w:rPr>
  </w:style>
  <w:style w:type="character" w:customStyle="1" w:styleId="353">
    <w:name w:val="引用 Char1"/>
    <w:link w:val="1"/>
    <w:qFormat/>
    <w:uiPriority w:val="29"/>
    <w:rPr>
      <w:i/>
      <w:iCs/>
      <w:color w:val="000000"/>
      <w:sz w:val="21"/>
      <w:szCs w:val="24"/>
    </w:rPr>
  </w:style>
  <w:style w:type="character" w:customStyle="1" w:styleId="354">
    <w:name w:val="文档结构图 Char1"/>
    <w:link w:val="1"/>
    <w:qFormat/>
    <w:uiPriority w:val="0"/>
    <w:rPr>
      <w:rFonts w:ascii="华文细黑"/>
      <w:sz w:val="18"/>
      <w:szCs w:val="18"/>
    </w:rPr>
  </w:style>
  <w:style w:type="character" w:customStyle="1" w:styleId="355">
    <w:name w:val="Sample"/>
    <w:link w:val="1"/>
    <w:qFormat/>
    <w:uiPriority w:val="0"/>
    <w:rPr>
      <w:rFonts w:ascii="华文细黑" w:hAnsi="华文细黑"/>
    </w:rPr>
  </w:style>
  <w:style w:type="character" w:customStyle="1" w:styleId="356">
    <w:name w:val="明显引用 Char1"/>
    <w:link w:val="1"/>
    <w:qFormat/>
    <w:uiPriority w:val="30"/>
    <w:rPr>
      <w:b/>
      <w:bCs/>
      <w:i/>
      <w:iCs/>
      <w:color w:val="4F81BD"/>
      <w:sz w:val="21"/>
      <w:szCs w:val="24"/>
    </w:rPr>
  </w:style>
  <w:style w:type="character" w:customStyle="1" w:styleId="357">
    <w:name w:val="标题 2 字符2"/>
    <w:link w:val="1"/>
    <w:qFormat/>
    <w:uiPriority w:val="0"/>
    <w:rPr>
      <w:rFonts w:ascii="Cambria" w:hAnsi="Cambria" w:eastAsia="宋体" w:cs="Times New Roman"/>
      <w:b/>
      <w:sz w:val="30"/>
      <w:szCs w:val="20"/>
    </w:rPr>
  </w:style>
  <w:style w:type="character" w:customStyle="1" w:styleId="358">
    <w:name w:val="D正文 Char"/>
    <w:link w:val="359"/>
    <w:qFormat/>
    <w:uiPriority w:val="0"/>
    <w:rPr>
      <w:rFonts w:ascii="Calibri" w:hAnsi="Calibri" w:eastAsia="楷体_GB2312"/>
      <w:sz w:val="24"/>
      <w:szCs w:val="24"/>
      <w:lang w:val="en-US" w:eastAsia="zh-CN" w:bidi="ar-SA"/>
    </w:rPr>
  </w:style>
  <w:style w:type="paragraph" w:customStyle="1" w:styleId="359">
    <w:name w:val="D正文"/>
    <w:link w:val="358"/>
    <w:qFormat/>
    <w:uiPriority w:val="0"/>
    <w:pPr>
      <w:spacing w:after="200"/>
    </w:pPr>
    <w:rPr>
      <w:rFonts w:hint="default" w:ascii="Calibri" w:hAnsi="Calibri" w:eastAsia="楷体_GB2312" w:cs="Times New Roman"/>
      <w:sz w:val="24"/>
      <w:szCs w:val="24"/>
      <w:lang w:val="en-US" w:eastAsia="zh-CN" w:bidi="ar-SA"/>
    </w:rPr>
  </w:style>
  <w:style w:type="character" w:customStyle="1" w:styleId="360">
    <w:name w:val="批注文字 字符1"/>
    <w:link w:val="1"/>
    <w:semiHidden/>
    <w:qFormat/>
    <w:uiPriority w:val="99"/>
    <w:rPr>
      <w:rFonts w:ascii="Calibri" w:hAnsi="Calibri" w:eastAsia="宋体"/>
      <w:sz w:val="24"/>
      <w:szCs w:val="22"/>
    </w:rPr>
  </w:style>
  <w:style w:type="character" w:customStyle="1" w:styleId="361">
    <w:name w:val="2 级标题 Char"/>
    <w:link w:val="362"/>
    <w:qFormat/>
    <w:uiPriority w:val="0"/>
    <w:rPr>
      <w:rFonts w:ascii="Cambria" w:hAnsi="Cambria"/>
      <w:b/>
      <w:sz w:val="28"/>
      <w:szCs w:val="21"/>
    </w:rPr>
  </w:style>
  <w:style w:type="paragraph" w:customStyle="1" w:styleId="362">
    <w:name w:val="2 级标题"/>
    <w:basedOn w:val="185"/>
    <w:link w:val="361"/>
    <w:qFormat/>
    <w:uiPriority w:val="0"/>
    <w:pPr>
      <w:numPr>
        <w:ilvl w:val="0"/>
        <w:numId w:val="0"/>
      </w:numPr>
      <w:tabs>
        <w:tab w:val="clear" w:pos="567"/>
      </w:tabs>
      <w:spacing w:line="360" w:lineRule="auto"/>
      <w:ind w:left="567" w:hanging="567"/>
    </w:pPr>
    <w:rPr>
      <w:rFonts w:ascii="Cambria" w:hAnsi="Cambria" w:eastAsia="宋体"/>
      <w:bCs w:val="0"/>
      <w:sz w:val="28"/>
      <w:szCs w:val="21"/>
    </w:rPr>
  </w:style>
  <w:style w:type="character" w:customStyle="1" w:styleId="363">
    <w:name w:val="font21"/>
    <w:link w:val="1"/>
    <w:qFormat/>
    <w:uiPriority w:val="0"/>
    <w:rPr>
      <w:rFonts w:hint="eastAsia" w:ascii="方正书宋_GBK" w:hAnsi="方正书宋_GBK" w:eastAsia="方正书宋_GBK" w:cs="方正书宋_GBK"/>
      <w:color w:val="000000"/>
      <w:sz w:val="21"/>
      <w:szCs w:val="21"/>
      <w:u w:val="none"/>
    </w:rPr>
  </w:style>
  <w:style w:type="character" w:customStyle="1" w:styleId="364">
    <w:name w:val="标题 3 字符2"/>
    <w:link w:val="1"/>
    <w:qFormat/>
    <w:uiPriority w:val="0"/>
    <w:rPr>
      <w:rFonts w:ascii="宋体" w:eastAsia="宋体"/>
      <w:b/>
      <w:bCs/>
      <w:sz w:val="32"/>
      <w:szCs w:val="32"/>
    </w:rPr>
  </w:style>
  <w:style w:type="character" w:customStyle="1" w:styleId="365">
    <w:name w:val="标题 4 字符2"/>
    <w:link w:val="1"/>
    <w:qFormat/>
    <w:uiPriority w:val="0"/>
    <w:rPr>
      <w:rFonts w:ascii="Calibri Light" w:hAnsi="Calibri Light"/>
      <w:b/>
      <w:bCs/>
      <w:sz w:val="28"/>
      <w:szCs w:val="28"/>
    </w:rPr>
  </w:style>
  <w:style w:type="character" w:customStyle="1" w:styleId="366">
    <w:name w:val="textcontents"/>
    <w:link w:val="1"/>
    <w:qFormat/>
    <w:uiPriority w:val="0"/>
    <w:rPr>
      <w:rFonts w:cs="Cambria"/>
    </w:rPr>
  </w:style>
  <w:style w:type="character" w:customStyle="1" w:styleId="367">
    <w:name w:val="HTML 预设格式 字符1"/>
    <w:link w:val="1"/>
    <w:semiHidden/>
    <w:qFormat/>
    <w:uiPriority w:val="99"/>
    <w:rPr>
      <w:rFonts w:ascii="Courier New" w:hAnsi="Courier New" w:eastAsia="宋体" w:cs="Courier New"/>
    </w:rPr>
  </w:style>
  <w:style w:type="character" w:customStyle="1" w:styleId="368">
    <w:name w:val="font71"/>
    <w:basedOn w:val="194"/>
    <w:link w:val="1"/>
    <w:qFormat/>
    <w:uiPriority w:val="0"/>
    <w:rPr>
      <w:rFonts w:hint="eastAsia" w:ascii="宋体" w:hAnsi="宋体" w:eastAsia="宋体" w:cs="宋体"/>
      <w:color w:val="000000"/>
      <w:sz w:val="21"/>
      <w:szCs w:val="21"/>
      <w:u w:val="none"/>
    </w:rPr>
  </w:style>
  <w:style w:type="character" w:customStyle="1" w:styleId="369">
    <w:name w:val="bds_more2"/>
    <w:link w:val="1"/>
    <w:qFormat/>
    <w:uiPriority w:val="0"/>
    <w:rPr>
      <w:rFonts w:hint="eastAsia" w:ascii="宋体" w:hAnsi="宋体" w:eastAsia="宋体" w:cs="宋体"/>
    </w:rPr>
  </w:style>
  <w:style w:type="character" w:customStyle="1" w:styleId="370">
    <w:name w:val="不明显参考"/>
    <w:link w:val="1"/>
    <w:qFormat/>
    <w:uiPriority w:val="0"/>
    <w:rPr>
      <w:smallCaps/>
      <w:color w:val="C0504D"/>
      <w:u w:val="single"/>
    </w:rPr>
  </w:style>
  <w:style w:type="character" w:customStyle="1" w:styleId="371">
    <w:name w:val="Typewriter"/>
    <w:link w:val="1"/>
    <w:autoRedefine/>
    <w:qFormat/>
    <w:uiPriority w:val="0"/>
    <w:rPr>
      <w:rFonts w:ascii="华文细黑" w:hAnsi="华文细黑"/>
      <w:sz w:val="20"/>
    </w:rPr>
  </w:style>
  <w:style w:type="character" w:customStyle="1" w:styleId="372">
    <w:name w:val="text"/>
    <w:link w:val="1"/>
    <w:qFormat/>
    <w:uiPriority w:val="0"/>
    <w:rPr>
      <w:b/>
      <w:color w:val="000000"/>
      <w:sz w:val="21"/>
      <w:szCs w:val="21"/>
    </w:rPr>
  </w:style>
  <w:style w:type="character" w:customStyle="1" w:styleId="373">
    <w:name w:val="批注文字 Char Char"/>
    <w:link w:val="1"/>
    <w:qFormat/>
    <w:uiPriority w:val="0"/>
    <w:rPr>
      <w:rFonts w:ascii="华文细黑" w:hAnsi="Cambria" w:eastAsia="华文细黑" w:cs="Cambria"/>
      <w:sz w:val="28"/>
      <w:szCs w:val="20"/>
    </w:rPr>
  </w:style>
  <w:style w:type="character" w:customStyle="1" w:styleId="374">
    <w:name w:val=" Char Char2"/>
    <w:link w:val="1"/>
    <w:semiHidden/>
    <w:qFormat/>
    <w:uiPriority w:val="0"/>
    <w:rPr>
      <w:rFonts w:eastAsia="华文细黑"/>
      <w:sz w:val="21"/>
      <w:szCs w:val="24"/>
      <w:lang w:val="en-US" w:eastAsia="zh-CN" w:bidi="ar-SA"/>
    </w:rPr>
  </w:style>
  <w:style w:type="character" w:customStyle="1" w:styleId="375">
    <w:name w:val="bds_nopic1"/>
    <w:link w:val="1"/>
    <w:qFormat/>
    <w:uiPriority w:val="0"/>
  </w:style>
  <w:style w:type="character" w:customStyle="1" w:styleId="376">
    <w:name w:val="itm1"/>
    <w:link w:val="1"/>
    <w:qFormat/>
    <w:uiPriority w:val="0"/>
    <w:rPr>
      <w:rFonts w:hint="eastAsia" w:ascii="宋体" w:hAnsi="宋体" w:eastAsia="宋体"/>
      <w:sz w:val="21"/>
      <w:szCs w:val="21"/>
    </w:rPr>
  </w:style>
  <w:style w:type="character" w:customStyle="1" w:styleId="377">
    <w:name w:val="chword"/>
    <w:link w:val="1"/>
    <w:qFormat/>
    <w:uiPriority w:val="0"/>
  </w:style>
  <w:style w:type="character" w:customStyle="1" w:styleId="378">
    <w:name w:val="称呼 Char1"/>
    <w:link w:val="1"/>
    <w:qFormat/>
    <w:uiPriority w:val="0"/>
    <w:rPr>
      <w:sz w:val="21"/>
      <w:szCs w:val="24"/>
    </w:rPr>
  </w:style>
  <w:style w:type="character" w:customStyle="1" w:styleId="379">
    <w:name w:val="Definition"/>
    <w:link w:val="1"/>
    <w:qFormat/>
    <w:uiPriority w:val="0"/>
    <w:rPr>
      <w:i/>
    </w:rPr>
  </w:style>
  <w:style w:type="character" w:customStyle="1" w:styleId="380">
    <w:name w:val="正文首行缩进 2 字符1"/>
    <w:link w:val="1"/>
    <w:semiHidden/>
    <w:qFormat/>
    <w:uiPriority w:val="99"/>
    <w:rPr>
      <w:rFonts w:ascii="Calibri" w:hAnsi="Calibri" w:eastAsia="宋体" w:cs="Times New Roman"/>
      <w:sz w:val="24"/>
      <w:szCs w:val="22"/>
    </w:rPr>
  </w:style>
  <w:style w:type="character" w:customStyle="1" w:styleId="381">
    <w:name w:val="HTML 预设格式 Char1"/>
    <w:link w:val="1"/>
    <w:qFormat/>
    <w:uiPriority w:val="0"/>
    <w:rPr>
      <w:rFonts w:ascii="Courier New" w:hAnsi="Courier New" w:cs="Courier New"/>
    </w:rPr>
  </w:style>
  <w:style w:type="character" w:customStyle="1" w:styleId="382">
    <w:name w:val="font91"/>
    <w:link w:val="1"/>
    <w:qFormat/>
    <w:uiPriority w:val="0"/>
    <w:rPr>
      <w:rFonts w:hint="eastAsia" w:ascii="宋体" w:hAnsi="宋体" w:eastAsia="宋体" w:cs="宋体"/>
      <w:b/>
      <w:color w:val="000000"/>
      <w:sz w:val="20"/>
      <w:szCs w:val="20"/>
      <w:u w:val="none"/>
    </w:rPr>
  </w:style>
  <w:style w:type="character" w:customStyle="1" w:styleId="383">
    <w:name w:val="书籍标题"/>
    <w:link w:val="1"/>
    <w:qFormat/>
    <w:uiPriority w:val="0"/>
    <w:rPr>
      <w:b/>
      <w:bCs/>
      <w:smallCaps/>
      <w:spacing w:val="5"/>
    </w:rPr>
  </w:style>
  <w:style w:type="character" w:customStyle="1" w:styleId="384">
    <w:name w:val="Variable"/>
    <w:link w:val="1"/>
    <w:qFormat/>
    <w:uiPriority w:val="0"/>
    <w:rPr>
      <w:i/>
    </w:rPr>
  </w:style>
  <w:style w:type="character" w:customStyle="1" w:styleId="385">
    <w:name w:val="称呼 字符1"/>
    <w:link w:val="1"/>
    <w:semiHidden/>
    <w:qFormat/>
    <w:uiPriority w:val="99"/>
    <w:rPr>
      <w:rFonts w:ascii="Calibri" w:hAnsi="Calibri" w:eastAsia="宋体"/>
      <w:sz w:val="24"/>
      <w:szCs w:val="22"/>
    </w:rPr>
  </w:style>
  <w:style w:type="character" w:customStyle="1" w:styleId="386">
    <w:name w:val="明显引用 字符1"/>
    <w:link w:val="1"/>
    <w:qFormat/>
    <w:uiPriority w:val="30"/>
    <w:rPr>
      <w:rFonts w:ascii="Calibri" w:hAnsi="Calibri" w:eastAsia="宋体"/>
      <w:i/>
      <w:iCs/>
      <w:color w:val="5B9BD5"/>
      <w:sz w:val="24"/>
      <w:szCs w:val="22"/>
    </w:rPr>
  </w:style>
  <w:style w:type="character" w:customStyle="1" w:styleId="387">
    <w:name w:val="结束语 Char1"/>
    <w:link w:val="1"/>
    <w:qFormat/>
    <w:uiPriority w:val="0"/>
    <w:rPr>
      <w:sz w:val="21"/>
      <w:szCs w:val="24"/>
    </w:rPr>
  </w:style>
  <w:style w:type="character" w:customStyle="1" w:styleId="388">
    <w:name w:val="font31"/>
    <w:basedOn w:val="194"/>
    <w:link w:val="1"/>
    <w:qFormat/>
    <w:uiPriority w:val="0"/>
    <w:rPr>
      <w:rFonts w:ascii="Calibri" w:hAnsi="Calibri" w:cs="Calibri"/>
      <w:color w:val="000000"/>
      <w:sz w:val="21"/>
      <w:szCs w:val="21"/>
      <w:u w:val="none"/>
    </w:rPr>
  </w:style>
  <w:style w:type="character" w:customStyle="1" w:styleId="389">
    <w:name w:val="text1"/>
    <w:link w:val="1"/>
    <w:qFormat/>
    <w:uiPriority w:val="0"/>
    <w:rPr>
      <w:b/>
      <w:color w:val="000000"/>
      <w:sz w:val="21"/>
      <w:szCs w:val="21"/>
    </w:rPr>
  </w:style>
  <w:style w:type="character" w:customStyle="1" w:styleId="390">
    <w:name w:val="text_list1"/>
    <w:link w:val="1"/>
    <w:qFormat/>
    <w:uiPriority w:val="0"/>
    <w:rPr>
      <w:rFonts w:ascii="Arial" w:hAnsi="Arial" w:cs="Arial"/>
      <w:color w:val="000000"/>
      <w:sz w:val="16"/>
      <w:szCs w:val="16"/>
    </w:rPr>
  </w:style>
  <w:style w:type="character" w:customStyle="1" w:styleId="391">
    <w:name w:val="Char Char"/>
    <w:link w:val="1"/>
    <w:qFormat/>
    <w:uiPriority w:val="0"/>
    <w:rPr>
      <w:rFonts w:eastAsia="宋体"/>
      <w:b/>
      <w:bCs/>
      <w:sz w:val="32"/>
      <w:szCs w:val="44"/>
      <w:lang w:val="en-US" w:eastAsia="zh-CN" w:bidi="ar-SA"/>
    </w:rPr>
  </w:style>
  <w:style w:type="character" w:customStyle="1" w:styleId="392">
    <w:name w:val=" Char Char1"/>
    <w:link w:val="1"/>
    <w:qFormat/>
    <w:uiPriority w:val="0"/>
    <w:rPr>
      <w:rFonts w:ascii="幼圆" w:hAnsi="Tahoma" w:eastAsia="幼圆" w:cs="Tahoma"/>
      <w:b/>
      <w:bCs/>
      <w:sz w:val="32"/>
      <w:szCs w:val="32"/>
      <w:lang w:val="en-US" w:eastAsia="zh-CN" w:bidi="ar-SA"/>
    </w:rPr>
  </w:style>
  <w:style w:type="character" w:customStyle="1" w:styleId="393">
    <w:name w:val="NormalCharacter1"/>
    <w:link w:val="1"/>
    <w:qFormat/>
    <w:uiPriority w:val="0"/>
  </w:style>
  <w:style w:type="character" w:customStyle="1" w:styleId="394">
    <w:name w:val=" Char Char4"/>
    <w:link w:val="1"/>
    <w:qFormat/>
    <w:uiPriority w:val="0"/>
    <w:rPr>
      <w:rFonts w:ascii="华文细黑" w:hAnsi="华文细黑" w:eastAsia="幼圆" w:cs="Tahoma"/>
      <w:b/>
      <w:sz w:val="28"/>
      <w:szCs w:val="32"/>
      <w:lang w:val="en-US" w:eastAsia="zh-CN" w:bidi="ar-SA"/>
    </w:rPr>
  </w:style>
  <w:style w:type="character" w:customStyle="1" w:styleId="395">
    <w:name w:val="*表格正本 字符"/>
    <w:link w:val="396"/>
    <w:qFormat/>
    <w:uiPriority w:val="0"/>
    <w:rPr>
      <w:rFonts w:ascii="仿宋_GB2312" w:hAnsi="Calibri"/>
      <w:sz w:val="24"/>
      <w:szCs w:val="28"/>
    </w:rPr>
  </w:style>
  <w:style w:type="paragraph" w:customStyle="1" w:styleId="396">
    <w:name w:val="*表格正本"/>
    <w:basedOn w:val="1"/>
    <w:link w:val="395"/>
    <w:qFormat/>
    <w:uiPriority w:val="0"/>
    <w:rPr>
      <w:rFonts w:ascii="仿宋_GB2312" w:hAnsi="Calibri"/>
      <w:sz w:val="24"/>
      <w:szCs w:val="28"/>
    </w:rPr>
  </w:style>
  <w:style w:type="character" w:customStyle="1" w:styleId="397">
    <w:name w:val="bds_more1"/>
    <w:link w:val="1"/>
    <w:qFormat/>
    <w:uiPriority w:val="0"/>
  </w:style>
  <w:style w:type="character" w:customStyle="1" w:styleId="398">
    <w:name w:val="副标题 Char1"/>
    <w:link w:val="1"/>
    <w:qFormat/>
    <w:uiPriority w:val="0"/>
    <w:rPr>
      <w:rFonts w:ascii="Cambria" w:hAnsi="Cambria" w:cs="Times New Roman"/>
      <w:b/>
      <w:bCs/>
      <w:sz w:val="32"/>
      <w:szCs w:val="32"/>
    </w:rPr>
  </w:style>
  <w:style w:type="character" w:customStyle="1" w:styleId="399">
    <w:name w:val="副标题 字符1"/>
    <w:link w:val="1"/>
    <w:qFormat/>
    <w:uiPriority w:val="11"/>
    <w:rPr>
      <w:rFonts w:ascii="等线 Light" w:hAnsi="等线 Light" w:eastAsia="宋体" w:cs="Times New Roman"/>
      <w:b/>
      <w:bCs/>
      <w:sz w:val="32"/>
      <w:szCs w:val="32"/>
    </w:rPr>
  </w:style>
  <w:style w:type="character" w:customStyle="1" w:styleId="400">
    <w:name w:val="CITE"/>
    <w:link w:val="1"/>
    <w:qFormat/>
    <w:uiPriority w:val="0"/>
    <w:rPr>
      <w:i/>
    </w:rPr>
  </w:style>
  <w:style w:type="character" w:customStyle="1" w:styleId="401">
    <w:name w:val="正文文本缩进 3 字符1"/>
    <w:link w:val="1"/>
    <w:semiHidden/>
    <w:qFormat/>
    <w:uiPriority w:val="99"/>
    <w:rPr>
      <w:rFonts w:ascii="Calibri" w:hAnsi="Calibri" w:eastAsia="宋体"/>
      <w:sz w:val="16"/>
      <w:szCs w:val="16"/>
    </w:rPr>
  </w:style>
  <w:style w:type="character" w:customStyle="1" w:styleId="402">
    <w:name w:val="标题 3 字符3"/>
    <w:link w:val="1"/>
    <w:qFormat/>
    <w:uiPriority w:val="0"/>
    <w:rPr>
      <w:b/>
      <w:color w:val="000000"/>
      <w:sz w:val="30"/>
    </w:rPr>
  </w:style>
  <w:style w:type="paragraph" w:customStyle="1" w:styleId="403">
    <w:name w:val="xl3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b/>
      <w:bCs/>
      <w:sz w:val="20"/>
      <w:szCs w:val="20"/>
    </w:rPr>
  </w:style>
  <w:style w:type="paragraph" w:customStyle="1" w:styleId="404">
    <w:name w:val="xl44"/>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sz w:val="24"/>
    </w:rPr>
  </w:style>
  <w:style w:type="paragraph" w:customStyle="1" w:styleId="405">
    <w:name w:val="xl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sz w:val="24"/>
    </w:rPr>
  </w:style>
  <w:style w:type="paragraph" w:customStyle="1" w:styleId="406">
    <w:name w:val="正文首行缩进 21"/>
    <w:basedOn w:val="224"/>
    <w:qFormat/>
    <w:uiPriority w:val="99"/>
    <w:pPr>
      <w:spacing w:line="200" w:lineRule="atLeast"/>
      <w:ind w:firstLine="420"/>
    </w:pPr>
    <w:rPr>
      <w:rFonts w:ascii="宋体" w:hAnsi="Courier New"/>
      <w:spacing w:val="-4"/>
      <w:sz w:val="18"/>
    </w:rPr>
  </w:style>
  <w:style w:type="paragraph" w:customStyle="1" w:styleId="407">
    <w:name w:val="并列项-点"/>
    <w:basedOn w:val="1"/>
    <w:qFormat/>
    <w:uiPriority w:val="0"/>
    <w:pPr>
      <w:widowControl/>
      <w:tabs>
        <w:tab w:val="left" w:pos="851"/>
        <w:tab w:val="left" w:pos="927"/>
      </w:tabs>
      <w:spacing w:before="120" w:line="360" w:lineRule="auto"/>
      <w:ind w:left="851" w:hanging="284"/>
    </w:pPr>
    <w:rPr>
      <w:sz w:val="24"/>
      <w:szCs w:val="20"/>
    </w:rPr>
  </w:style>
  <w:style w:type="paragraph" w:customStyle="1" w:styleId="408">
    <w:name w:val="Char Char Char Char Char Char"/>
    <w:basedOn w:val="1"/>
    <w:qFormat/>
    <w:uiPriority w:val="0"/>
    <w:pPr>
      <w:widowControl/>
      <w:spacing w:after="160" w:line="240" w:lineRule="exact"/>
      <w:jc w:val="left"/>
    </w:pPr>
    <w:rPr>
      <w:rFonts w:ascii="黑体" w:hAnsi="Verdana" w:eastAsia="黑体"/>
      <w:sz w:val="32"/>
      <w:szCs w:val="32"/>
    </w:rPr>
  </w:style>
  <w:style w:type="paragraph" w:customStyle="1" w:styleId="409">
    <w:name w:val="样式 标题 3 + (中文) 黑体 小四 非加粗 段前: 7.8 磅 段后: 0 磅 行距: 固定值 20 磅"/>
    <w:basedOn w:val="186"/>
    <w:qFormat/>
    <w:uiPriority w:val="0"/>
    <w:pPr>
      <w:tabs>
        <w:tab w:val="left" w:pos="7200"/>
      </w:tabs>
      <w:spacing w:before="0" w:after="0" w:line="400" w:lineRule="exact"/>
      <w:jc w:val="left"/>
    </w:pPr>
    <w:rPr>
      <w:rFonts w:ascii="华文细黑" w:hAnsi="华文细黑" w:eastAsia="幼圆" w:cs="华文细黑"/>
      <w:bCs w:val="0"/>
      <w:sz w:val="30"/>
      <w:szCs w:val="20"/>
    </w:rPr>
  </w:style>
  <w:style w:type="paragraph" w:customStyle="1" w:styleId="410">
    <w:name w:val="首行缩进"/>
    <w:qFormat/>
    <w:uiPriority w:val="0"/>
    <w:pPr>
      <w:widowControl w:val="0"/>
      <w:ind w:firstLine="480"/>
      <w:jc w:val="both"/>
    </w:pPr>
    <w:rPr>
      <w:rFonts w:hint="default" w:ascii="Times New Roman" w:hAnsi="Times New Roman" w:eastAsia="宋体" w:cs="Times New Roman"/>
      <w:sz w:val="21"/>
      <w:lang w:val="zh-CN" w:eastAsia="zh-CN" w:bidi="ar-SA"/>
    </w:rPr>
  </w:style>
  <w:style w:type="paragraph" w:customStyle="1" w:styleId="411">
    <w:name w:val="程序代码"/>
    <w:basedOn w:val="1"/>
    <w:qFormat/>
    <w:uiPriority w:val="0"/>
    <w:pPr>
      <w:spacing w:after="20" w:line="288" w:lineRule="auto"/>
      <w:ind w:left="839" w:firstLine="420"/>
    </w:pPr>
    <w:rPr>
      <w:rFonts w:eastAsia="仿宋_GB2312"/>
    </w:rPr>
  </w:style>
  <w:style w:type="paragraph" w:customStyle="1" w:styleId="412">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0"/>
      <w:szCs w:val="20"/>
    </w:rPr>
  </w:style>
  <w:style w:type="paragraph" w:customStyle="1" w:styleId="413">
    <w:name w:val="xl50"/>
    <w:basedOn w:val="1"/>
    <w:qFormat/>
    <w:uiPriority w:val="0"/>
    <w:pPr>
      <w:widowControl/>
      <w:spacing w:before="100" w:beforeAutospacing="1" w:after="100" w:afterAutospacing="1"/>
      <w:jc w:val="center"/>
    </w:pPr>
    <w:rPr>
      <w:rFonts w:ascii="宋体" w:hAnsi="宋体"/>
      <w:b/>
      <w:bCs/>
      <w:sz w:val="40"/>
      <w:szCs w:val="40"/>
    </w:rPr>
  </w:style>
  <w:style w:type="paragraph" w:customStyle="1" w:styleId="414">
    <w:name w:val="xl22"/>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olor w:val="000000"/>
      <w:sz w:val="24"/>
    </w:rPr>
  </w:style>
  <w:style w:type="paragraph" w:customStyle="1" w:styleId="415">
    <w:name w:val=" Char Char Char Char Char Char Char Char Char Char Char Char Char Char Char Char"/>
    <w:basedOn w:val="1"/>
    <w:qFormat/>
    <w:uiPriority w:val="0"/>
    <w:pPr>
      <w:tabs>
        <w:tab w:val="left" w:pos="360"/>
      </w:tabs>
    </w:pPr>
    <w:rPr>
      <w:sz w:val="24"/>
    </w:rPr>
  </w:style>
  <w:style w:type="paragraph" w:customStyle="1" w:styleId="416">
    <w:name w:val="Char"/>
    <w:basedOn w:val="1"/>
    <w:qFormat/>
    <w:uiPriority w:val="0"/>
    <w:pPr>
      <w:spacing w:line="240" w:lineRule="atLeast"/>
      <w:ind w:left="420" w:firstLine="420"/>
    </w:pPr>
    <w:rPr>
      <w:szCs w:val="21"/>
    </w:rPr>
  </w:style>
  <w:style w:type="paragraph" w:customStyle="1" w:styleId="417">
    <w:name w:val="Address"/>
    <w:basedOn w:val="1"/>
    <w:next w:val="1"/>
    <w:qFormat/>
    <w:uiPriority w:val="0"/>
    <w:pPr>
      <w:jc w:val="left"/>
    </w:pPr>
    <w:rPr>
      <w:rFonts w:ascii="Cambria" w:hAnsi="Cambria" w:eastAsia="华文细黑" w:cs="Cambria"/>
      <w:i/>
      <w:sz w:val="24"/>
      <w:szCs w:val="20"/>
    </w:rPr>
  </w:style>
  <w:style w:type="paragraph" w:customStyle="1" w:styleId="418">
    <w:name w:val="TOC 标题"/>
    <w:basedOn w:val="184"/>
    <w:next w:val="1"/>
    <w:qFormat/>
    <w:uiPriority w:val="0"/>
    <w:pPr>
      <w:numPr>
        <w:ilvl w:val="0"/>
        <w:numId w:val="0"/>
      </w:numPr>
      <w:tabs>
        <w:tab w:val="clear" w:pos="1800"/>
      </w:tabs>
      <w:jc w:val="both"/>
      <w:outlineLvl w:val="9"/>
    </w:pPr>
    <w:rPr>
      <w:rFonts w:ascii="Cambria" w:hAnsi="Cambria" w:eastAsia="华文细黑" w:cs="Cambria"/>
    </w:rPr>
  </w:style>
  <w:style w:type="paragraph" w:customStyle="1" w:styleId="419">
    <w:name w:val="样式 首行缩进:  0 字符"/>
    <w:basedOn w:val="1"/>
    <w:autoRedefine/>
    <w:qFormat/>
    <w:uiPriority w:val="99"/>
    <w:pPr>
      <w:spacing w:line="360" w:lineRule="auto"/>
      <w:ind w:firstLine="200"/>
    </w:pPr>
    <w:rPr>
      <w:rFonts w:ascii="Arial" w:hAnsi="Arial" w:eastAsia="宋体" w:cs="宋体"/>
      <w:sz w:val="24"/>
      <w:szCs w:val="20"/>
    </w:rPr>
  </w:style>
  <w:style w:type="paragraph" w:customStyle="1" w:styleId="420">
    <w:name w:val=" Char Char Char Char Char Char"/>
    <w:basedOn w:val="1"/>
    <w:qFormat/>
    <w:uiPriority w:val="0"/>
    <w:pPr>
      <w:widowControl/>
      <w:spacing w:after="160" w:line="240" w:lineRule="exact"/>
      <w:jc w:val="left"/>
    </w:pPr>
    <w:rPr>
      <w:rFonts w:ascii="黑体" w:hAnsi="Verdana" w:eastAsia="黑体"/>
      <w:sz w:val="32"/>
      <w:szCs w:val="32"/>
    </w:rPr>
  </w:style>
  <w:style w:type="paragraph" w:customStyle="1" w:styleId="421">
    <w:name w:val="空半行"/>
    <w:basedOn w:val="1"/>
    <w:qFormat/>
    <w:uiPriority w:val="0"/>
    <w:pPr>
      <w:spacing w:line="120" w:lineRule="exact"/>
    </w:pPr>
    <w:rPr>
      <w:rFonts w:ascii="Cambria" w:hAnsi="Cambria" w:eastAsia="Tahoma" w:cs="Cambria"/>
      <w:color w:val="FFFFFF"/>
      <w:sz w:val="30"/>
      <w:szCs w:val="20"/>
    </w:rPr>
  </w:style>
  <w:style w:type="paragraph" w:customStyle="1" w:styleId="422">
    <w:name w:val="项目符号1"/>
    <w:basedOn w:val="1"/>
    <w:qFormat/>
    <w:uiPriority w:val="0"/>
    <w:pPr>
      <w:numPr>
        <w:ilvl w:val="1"/>
        <w:numId w:val="6"/>
      </w:numPr>
    </w:pPr>
    <w:rPr>
      <w:szCs w:val="20"/>
    </w:rPr>
  </w:style>
  <w:style w:type="paragraph" w:customStyle="1" w:styleId="423">
    <w:name w:val="xl4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b/>
      <w:bCs/>
      <w:sz w:val="20"/>
      <w:szCs w:val="20"/>
    </w:rPr>
  </w:style>
  <w:style w:type="paragraph" w:customStyle="1" w:styleId="424">
    <w:name w:val="图形"/>
    <w:basedOn w:val="1"/>
    <w:qFormat/>
    <w:uiPriority w:val="0"/>
    <w:pPr>
      <w:spacing w:after="20" w:line="288" w:lineRule="auto"/>
      <w:ind w:firstLine="420"/>
      <w:jc w:val="center"/>
    </w:pPr>
  </w:style>
  <w:style w:type="paragraph" w:customStyle="1" w:styleId="425">
    <w:name w:val="列表_名词"/>
    <w:basedOn w:val="426"/>
    <w:qFormat/>
    <w:uiPriority w:val="0"/>
    <w:pPr>
      <w:tabs>
        <w:tab w:val="left" w:pos="2745"/>
      </w:tabs>
      <w:ind w:left="2745" w:hanging="420"/>
    </w:pPr>
  </w:style>
  <w:style w:type="paragraph" w:customStyle="1" w:styleId="426">
    <w:name w:val="名词解释11"/>
    <w:basedOn w:val="427"/>
    <w:qFormat/>
    <w:uiPriority w:val="0"/>
    <w:pPr>
      <w:spacing w:after="0"/>
      <w:ind w:firstLine="0"/>
    </w:pPr>
  </w:style>
  <w:style w:type="paragraph" w:customStyle="1" w:styleId="427">
    <w:name w:val="名词解释"/>
    <w:basedOn w:val="1"/>
    <w:qFormat/>
    <w:uiPriority w:val="0"/>
    <w:pPr>
      <w:spacing w:after="20" w:line="288" w:lineRule="auto"/>
      <w:ind w:left="2325" w:hanging="2325"/>
    </w:pPr>
    <w:rPr>
      <w:szCs w:val="20"/>
    </w:rPr>
  </w:style>
  <w:style w:type="paragraph" w:customStyle="1" w:styleId="428">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0"/>
      <w:szCs w:val="20"/>
    </w:rPr>
  </w:style>
  <w:style w:type="paragraph" w:customStyle="1" w:styleId="429">
    <w:name w:val="菲页(卷)"/>
    <w:basedOn w:val="184"/>
    <w:next w:val="430"/>
    <w:qFormat/>
    <w:uiPriority w:val="0"/>
    <w:pPr>
      <w:keepLines w:val="0"/>
      <w:widowControl/>
      <w:spacing w:before="0" w:after="0" w:line="240" w:lineRule="auto"/>
      <w:ind w:left="780" w:hanging="360"/>
      <w:outlineLvl w:val="1"/>
    </w:pPr>
    <w:rPr>
      <w:b w:val="0"/>
      <w:bCs w:val="0"/>
      <w:sz w:val="52"/>
      <w:szCs w:val="20"/>
    </w:rPr>
  </w:style>
  <w:style w:type="paragraph" w:customStyle="1" w:styleId="430">
    <w:name w:val="Normal1"/>
    <w:uiPriority w:val="0"/>
    <w:pPr>
      <w:widowControl w:val="0"/>
      <w:spacing w:line="312" w:lineRule="atLeast"/>
      <w:jc w:val="both"/>
    </w:pPr>
    <w:rPr>
      <w:rFonts w:hint="default" w:ascii="宋体" w:hAnsi="Times New Roman" w:eastAsia="宋体" w:cs="Times New Roman"/>
      <w:sz w:val="34"/>
      <w:lang w:val="en-US" w:eastAsia="zh-CN" w:bidi="ar-SA"/>
    </w:rPr>
  </w:style>
  <w:style w:type="paragraph" w:customStyle="1" w:styleId="431">
    <w:name w:val="菲页2"/>
    <w:basedOn w:val="186"/>
    <w:qFormat/>
    <w:uiPriority w:val="0"/>
    <w:pPr>
      <w:widowControl/>
      <w:spacing w:before="120" w:after="120" w:line="360" w:lineRule="auto"/>
      <w:ind w:left="6233" w:hanging="420"/>
      <w:jc w:val="center"/>
    </w:pPr>
    <w:rPr>
      <w:rFonts w:hAnsi="宋体"/>
      <w:b w:val="0"/>
      <w:bCs w:val="0"/>
      <w:sz w:val="44"/>
      <w:szCs w:val="20"/>
    </w:rPr>
  </w:style>
  <w:style w:type="paragraph" w:customStyle="1" w:styleId="432">
    <w:name w:val="标题0"/>
    <w:basedOn w:val="267"/>
    <w:next w:val="267"/>
    <w:qFormat/>
    <w:uiPriority w:val="0"/>
    <w:rPr>
      <w:sz w:val="52"/>
    </w:rPr>
  </w:style>
  <w:style w:type="paragraph" w:customStyle="1" w:styleId="433">
    <w:name w:val="标准文字"/>
    <w:basedOn w:val="1"/>
    <w:qFormat/>
    <w:uiPriority w:val="0"/>
    <w:pPr>
      <w:spacing w:after="20" w:line="360" w:lineRule="auto"/>
      <w:ind w:firstLine="420"/>
    </w:pPr>
  </w:style>
  <w:style w:type="paragraph" w:customStyle="1" w:styleId="434">
    <w:name w:val="样式 纯文本 + 楷体_GB2312 小四 行距: 固定值 20 磅1"/>
    <w:basedOn w:val="231"/>
    <w:qFormat/>
    <w:uiPriority w:val="0"/>
    <w:pPr>
      <w:spacing w:line="400" w:lineRule="exact"/>
      <w:ind w:firstLine="200"/>
    </w:pPr>
    <w:rPr>
      <w:rFonts w:ascii="楷体_GB2312" w:eastAsia="楷体_GB2312"/>
      <w:sz w:val="24"/>
      <w:szCs w:val="20"/>
    </w:rPr>
  </w:style>
  <w:style w:type="paragraph" w:customStyle="1" w:styleId="435">
    <w:name w:val="正文(缩进)"/>
    <w:basedOn w:val="1"/>
    <w:qFormat/>
    <w:uiPriority w:val="0"/>
    <w:pPr>
      <w:widowControl/>
      <w:spacing w:line="360" w:lineRule="auto"/>
      <w:ind w:firstLine="200"/>
    </w:pPr>
    <w:rPr>
      <w:rFonts w:eastAsia="仿宋_GB2312"/>
      <w:sz w:val="24"/>
      <w:szCs w:val="20"/>
    </w:rPr>
  </w:style>
  <w:style w:type="paragraph" w:customStyle="1" w:styleId="436">
    <w:name w:val="xl4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b/>
      <w:bCs/>
      <w:sz w:val="20"/>
      <w:szCs w:val="20"/>
    </w:rPr>
  </w:style>
  <w:style w:type="paragraph" w:customStyle="1" w:styleId="437">
    <w:name w:val="Javis"/>
    <w:basedOn w:val="1"/>
    <w:uiPriority w:val="0"/>
    <w:pPr>
      <w:ind w:right="210"/>
    </w:pPr>
    <w:rPr>
      <w:rFonts w:cs="宋体"/>
      <w:sz w:val="24"/>
      <w:szCs w:val="20"/>
    </w:rPr>
  </w:style>
  <w:style w:type="paragraph" w:customStyle="1" w:styleId="438">
    <w:name w:val="无间隔1"/>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439">
    <w:name w:val=" Char Char Char Char Char Char Char Char Char Char1"/>
    <w:basedOn w:val="1"/>
    <w:qFormat/>
    <w:uiPriority w:val="0"/>
    <w:pPr>
      <w:tabs>
        <w:tab w:val="left" w:pos="425"/>
      </w:tabs>
      <w:ind w:left="425" w:hanging="425"/>
    </w:pPr>
    <w:rPr>
      <w:sz w:val="28"/>
      <w:szCs w:val="20"/>
    </w:rPr>
  </w:style>
  <w:style w:type="paragraph" w:customStyle="1" w:styleId="440">
    <w:name w:val="页眉11"/>
    <w:basedOn w:val="1"/>
    <w:qFormat/>
    <w:uiPriority w:val="99"/>
    <w:pPr>
      <w:pBdr>
        <w:bottom w:val="single" w:color="000000" w:sz="6" w:space="1"/>
      </w:pBdr>
      <w:tabs>
        <w:tab w:val="center" w:pos="4153"/>
        <w:tab w:val="right" w:pos="8306"/>
      </w:tabs>
      <w:jc w:val="center"/>
    </w:pPr>
    <w:rPr>
      <w:sz w:val="18"/>
      <w:szCs w:val="18"/>
    </w:rPr>
  </w:style>
  <w:style w:type="paragraph" w:customStyle="1" w:styleId="441">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sz w:val="20"/>
      <w:szCs w:val="20"/>
    </w:rPr>
  </w:style>
  <w:style w:type="paragraph" w:customStyle="1" w:styleId="442">
    <w:name w:val="xl27"/>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b/>
      <w:bCs/>
      <w:sz w:val="20"/>
      <w:szCs w:val="20"/>
    </w:rPr>
  </w:style>
  <w:style w:type="paragraph" w:customStyle="1" w:styleId="443">
    <w:name w:val="flNote"/>
    <w:basedOn w:val="1"/>
    <w:qFormat/>
    <w:uiPriority w:val="0"/>
    <w:pPr>
      <w:spacing w:before="320" w:after="160" w:line="360" w:lineRule="atLeast"/>
      <w:jc w:val="center"/>
    </w:pPr>
    <w:rPr>
      <w:rFonts w:ascii="Tahoma" w:hAnsi="Cambria" w:eastAsia="幼圆" w:cs="Cambria"/>
      <w:sz w:val="30"/>
      <w:szCs w:val="20"/>
    </w:rPr>
  </w:style>
  <w:style w:type="paragraph" w:customStyle="1" w:styleId="444">
    <w:name w:val="TOC 标题1"/>
    <w:basedOn w:val="184"/>
    <w:next w:val="1"/>
    <w:unhideWhenUsed/>
    <w:qFormat/>
    <w:uiPriority w:val="39"/>
    <w:pPr>
      <w:widowControl/>
      <w:tabs>
        <w:tab w:val="left" w:pos="988"/>
      </w:tabs>
      <w:spacing w:before="240" w:after="0" w:line="259" w:lineRule="auto"/>
      <w:ind w:left="0" w:firstLine="0"/>
      <w:jc w:val="left"/>
      <w:outlineLvl w:val="9"/>
    </w:pPr>
    <w:rPr>
      <w:rFonts w:ascii="Cambria" w:hAnsi="Cambria" w:eastAsia="宋体"/>
      <w:b w:val="0"/>
      <w:bCs w:val="0"/>
      <w:color w:val="365F90"/>
      <w:sz w:val="32"/>
      <w:szCs w:val="32"/>
    </w:rPr>
  </w:style>
  <w:style w:type="paragraph" w:customStyle="1" w:styleId="445">
    <w:name w:val="font7"/>
    <w:basedOn w:val="1"/>
    <w:qFormat/>
    <w:uiPriority w:val="0"/>
    <w:pPr>
      <w:widowControl/>
      <w:spacing w:before="100" w:beforeAutospacing="1" w:after="100" w:afterAutospacing="1" w:line="288" w:lineRule="auto"/>
      <w:ind w:firstLine="420"/>
      <w:jc w:val="left"/>
    </w:pPr>
    <w:rPr>
      <w:b/>
      <w:bCs/>
      <w:sz w:val="24"/>
    </w:rPr>
  </w:style>
  <w:style w:type="paragraph" w:customStyle="1" w:styleId="446">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sz w:val="20"/>
      <w:szCs w:val="20"/>
    </w:rPr>
  </w:style>
  <w:style w:type="paragraph" w:customStyle="1" w:styleId="447">
    <w:name w:val="产品型号"/>
    <w:basedOn w:val="1"/>
    <w:qFormat/>
    <w:uiPriority w:val="0"/>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spacing w:before="156" w:after="20" w:line="0" w:lineRule="atLeast"/>
      <w:ind w:firstLine="420"/>
      <w:jc w:val="center"/>
    </w:pPr>
    <w:rPr>
      <w:rFonts w:ascii="宋体" w:hAnsi="宋体"/>
      <w:b/>
      <w:sz w:val="30"/>
      <w:szCs w:val="20"/>
    </w:rPr>
  </w:style>
  <w:style w:type="paragraph" w:customStyle="1" w:styleId="448">
    <w:name w:val="项目编号3"/>
    <w:basedOn w:val="1"/>
    <w:next w:val="1"/>
    <w:qFormat/>
    <w:uiPriority w:val="0"/>
    <w:pPr>
      <w:numPr>
        <w:ilvl w:val="0"/>
        <w:numId w:val="7"/>
      </w:numPr>
      <w:spacing w:line="360" w:lineRule="auto"/>
      <w:ind w:left="0" w:firstLine="200"/>
      <w:jc w:val="left"/>
    </w:pPr>
    <w:rPr>
      <w:rFonts w:ascii="宋体"/>
      <w:sz w:val="24"/>
    </w:rPr>
  </w:style>
  <w:style w:type="paragraph" w:customStyle="1" w:styleId="449">
    <w:name w:val="列表2"/>
    <w:basedOn w:val="1"/>
    <w:qFormat/>
    <w:uiPriority w:val="0"/>
    <w:pPr>
      <w:tabs>
        <w:tab w:val="left" w:pos="1470"/>
      </w:tabs>
      <w:spacing w:after="20" w:line="288" w:lineRule="auto"/>
      <w:ind w:left="1469" w:hanging="420"/>
    </w:pPr>
  </w:style>
  <w:style w:type="paragraph" w:customStyle="1" w:styleId="450">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sz w:val="20"/>
      <w:szCs w:val="20"/>
    </w:rPr>
  </w:style>
  <w:style w:type="paragraph" w:customStyle="1" w:styleId="451">
    <w:name w:val="z-Top of Form"/>
    <w:next w:val="1"/>
    <w:qFormat/>
    <w:uiPriority w:val="0"/>
    <w:pPr>
      <w:widowControl w:val="0"/>
      <w:pBdr>
        <w:bottom w:val="single" w:color="000000" w:sz="2" w:space="0"/>
      </w:pBdr>
      <w:jc w:val="center"/>
    </w:pPr>
    <w:rPr>
      <w:rFonts w:hint="default" w:ascii="Tahoma" w:hAnsi="Tahoma" w:eastAsia="华文细黑" w:cs="Cambria"/>
      <w:vanish/>
      <w:sz w:val="16"/>
      <w:lang w:val="en-US" w:eastAsia="zh-CN" w:bidi="ar-SA"/>
    </w:rPr>
  </w:style>
  <w:style w:type="paragraph" w:customStyle="1" w:styleId="452">
    <w:name w:val="默认段落字体 Para Char Char Char Char Char Char Char"/>
    <w:basedOn w:val="1"/>
    <w:qFormat/>
    <w:uiPriority w:val="0"/>
    <w:rPr>
      <w:rFonts w:eastAsia="华文细黑" w:cs="Cambria"/>
      <w:sz w:val="24"/>
      <w:szCs w:val="20"/>
    </w:rPr>
  </w:style>
  <w:style w:type="paragraph" w:customStyle="1" w:styleId="453">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olor w:val="0000FF"/>
      <w:sz w:val="24"/>
    </w:rPr>
  </w:style>
  <w:style w:type="paragraph" w:customStyle="1" w:styleId="454">
    <w:name w:val=" Char Char Char Char Char Char Char"/>
    <w:basedOn w:val="1"/>
    <w:qFormat/>
    <w:uiPriority w:val="0"/>
    <w:pPr>
      <w:widowControl/>
      <w:spacing w:after="160" w:line="240" w:lineRule="exact"/>
      <w:jc w:val="left"/>
    </w:pPr>
    <w:rPr>
      <w:rFonts w:ascii="Arial" w:hAnsi="Arial" w:eastAsia="Times New Roman" w:cs="Verdana"/>
      <w:b/>
      <w:sz w:val="24"/>
      <w:lang w:eastAsia="en-US"/>
    </w:rPr>
  </w:style>
  <w:style w:type="paragraph" w:customStyle="1" w:styleId="455">
    <w:name w:val="正文1)"/>
    <w:basedOn w:val="1"/>
    <w:qFormat/>
    <w:uiPriority w:val="0"/>
    <w:pPr>
      <w:tabs>
        <w:tab w:val="left" w:pos="-120"/>
        <w:tab w:val="left" w:pos="0"/>
        <w:tab w:val="left" w:pos="120"/>
        <w:tab w:val="left" w:pos="425"/>
      </w:tabs>
      <w:spacing w:after="20" w:line="360" w:lineRule="auto"/>
      <w:ind w:left="425" w:hanging="425"/>
      <w:jc w:val="left"/>
    </w:pPr>
    <w:rPr>
      <w:rFonts w:ascii="宋体" w:hAnsi="Arial"/>
      <w:smallCaps/>
      <w:spacing w:val="-20"/>
      <w:sz w:val="24"/>
      <w:szCs w:val="20"/>
    </w:rPr>
  </w:style>
  <w:style w:type="paragraph" w:customStyle="1" w:styleId="456">
    <w:name w:val="菲页1"/>
    <w:basedOn w:val="185"/>
    <w:qFormat/>
    <w:uiPriority w:val="0"/>
    <w:pPr>
      <w:widowControl/>
      <w:numPr>
        <w:ilvl w:val="0"/>
        <w:numId w:val="0"/>
      </w:numPr>
      <w:tabs>
        <w:tab w:val="clear" w:pos="567"/>
      </w:tabs>
      <w:jc w:val="center"/>
    </w:pPr>
    <w:rPr>
      <w:rFonts w:ascii="黑体" w:hAnsi="宋体"/>
      <w:b w:val="0"/>
      <w:bCs w:val="0"/>
      <w:sz w:val="52"/>
      <w:szCs w:val="20"/>
    </w:rPr>
  </w:style>
  <w:style w:type="paragraph" w:customStyle="1" w:styleId="457">
    <w:name w:val="xl3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sz w:val="24"/>
    </w:rPr>
  </w:style>
  <w:style w:type="paragraph" w:customStyle="1" w:styleId="458">
    <w:name w:val="Char Char Char1 Char Char Char"/>
    <w:basedOn w:val="1"/>
    <w:qFormat/>
    <w:uiPriority w:val="0"/>
    <w:pPr>
      <w:ind w:firstLine="200"/>
    </w:pPr>
    <w:rPr>
      <w:rFonts w:ascii="Tahoma" w:hAnsi="Tahoma"/>
      <w:sz w:val="24"/>
      <w:szCs w:val="20"/>
    </w:rPr>
  </w:style>
  <w:style w:type="paragraph" w:customStyle="1" w:styleId="459">
    <w:name w:val="索引 41"/>
    <w:basedOn w:val="1"/>
    <w:next w:val="1"/>
    <w:qFormat/>
    <w:uiPriority w:val="0"/>
    <w:pPr>
      <w:ind w:left="600"/>
    </w:pPr>
    <w:rPr>
      <w:szCs w:val="20"/>
    </w:rPr>
  </w:style>
  <w:style w:type="paragraph" w:styleId="460">
    <w:name w:val="List Paragraph"/>
    <w:basedOn w:val="1"/>
    <w:qFormat/>
    <w:uiPriority w:val="34"/>
    <w:pPr>
      <w:ind w:firstLine="420"/>
    </w:pPr>
    <w:rPr>
      <w:rFonts w:ascii="Calibri" w:hAnsi="Calibri"/>
      <w:szCs w:val="22"/>
    </w:rPr>
  </w:style>
  <w:style w:type="paragraph" w:customStyle="1" w:styleId="461">
    <w:name w:val="xl41"/>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b/>
      <w:bCs/>
      <w:sz w:val="20"/>
      <w:szCs w:val="20"/>
    </w:rPr>
  </w:style>
  <w:style w:type="paragraph" w:customStyle="1" w:styleId="462">
    <w:name w:val="Char1"/>
    <w:basedOn w:val="1"/>
    <w:qFormat/>
    <w:uiPriority w:val="0"/>
    <w:rPr>
      <w:rFonts w:ascii="仿宋_GB2312" w:eastAsia="仿宋_GB2312"/>
      <w:b/>
      <w:sz w:val="32"/>
      <w:szCs w:val="32"/>
    </w:rPr>
  </w:style>
  <w:style w:type="paragraph" w:customStyle="1" w:styleId="463">
    <w:name w:val="xl29"/>
    <w:basedOn w:val="1"/>
    <w:autoRedefine/>
    <w:qFormat/>
    <w:uiPriority w:val="0"/>
    <w:pPr>
      <w:widowControl/>
      <w:pBdr>
        <w:top w:val="single" w:color="000000" w:sz="4" w:space="0"/>
        <w:bottom w:val="single" w:color="000000" w:sz="4" w:space="0"/>
      </w:pBdr>
      <w:spacing w:before="100" w:beforeAutospacing="1" w:after="100" w:afterAutospacing="1"/>
      <w:jc w:val="right"/>
    </w:pPr>
    <w:rPr>
      <w:rFonts w:ascii="宋体" w:hAnsi="宋体"/>
      <w:b/>
      <w:bCs/>
      <w:sz w:val="20"/>
      <w:szCs w:val="20"/>
    </w:rPr>
  </w:style>
  <w:style w:type="paragraph" w:customStyle="1" w:styleId="464">
    <w:name w:val="标题五自定义"/>
    <w:basedOn w:val="189"/>
    <w:next w:val="1"/>
    <w:qFormat/>
    <w:uiPriority w:val="0"/>
    <w:pPr>
      <w:numPr>
        <w:ilvl w:val="0"/>
        <w:numId w:val="0"/>
      </w:numPr>
      <w:tabs>
        <w:tab w:val="left" w:pos="2940"/>
      </w:tabs>
      <w:spacing w:before="0" w:after="0" w:line="377" w:lineRule="auto"/>
      <w:ind w:left="420" w:hanging="420"/>
    </w:pPr>
    <w:rPr>
      <w:rFonts w:ascii="Cambria" w:hAnsi="Cambria" w:eastAsia="宋体"/>
      <w:sz w:val="24"/>
    </w:rPr>
  </w:style>
  <w:style w:type="paragraph" w:customStyle="1" w:styleId="465">
    <w:name w:val="xl2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b/>
      <w:bCs/>
      <w:sz w:val="20"/>
      <w:szCs w:val="20"/>
    </w:rPr>
  </w:style>
  <w:style w:type="paragraph" w:customStyle="1" w:styleId="466">
    <w:name w:val="ZDY正文"/>
    <w:basedOn w:val="1"/>
    <w:qFormat/>
    <w:uiPriority w:val="0"/>
    <w:pPr>
      <w:spacing w:line="360" w:lineRule="auto"/>
      <w:ind w:firstLine="200"/>
      <w:jc w:val="left"/>
    </w:pPr>
    <w:rPr>
      <w:rFonts w:ascii="宋体" w:hAnsi="宋体"/>
      <w:sz w:val="24"/>
    </w:rPr>
  </w:style>
  <w:style w:type="paragraph" w:customStyle="1" w:styleId="467">
    <w:name w:val="页脚1"/>
    <w:basedOn w:val="1"/>
    <w:next w:val="1"/>
    <w:qFormat/>
    <w:uiPriority w:val="99"/>
    <w:pPr>
      <w:tabs>
        <w:tab w:val="center" w:pos="4153"/>
        <w:tab w:val="right" w:pos="8306"/>
      </w:tabs>
      <w:jc w:val="left"/>
    </w:pPr>
    <w:rPr>
      <w:sz w:val="18"/>
      <w:szCs w:val="18"/>
    </w:rPr>
  </w:style>
  <w:style w:type="paragraph" w:customStyle="1" w:styleId="468">
    <w:name w:val="修订"/>
    <w:qFormat/>
    <w:uiPriority w:val="0"/>
    <w:rPr>
      <w:rFonts w:hint="default" w:ascii="Cambria" w:hAnsi="Cambria" w:eastAsia="华文细黑" w:cs="Cambria"/>
      <w:sz w:val="21"/>
      <w:szCs w:val="24"/>
      <w:lang w:val="en-US" w:eastAsia="zh-CN" w:bidi="ar-SA"/>
    </w:rPr>
  </w:style>
  <w:style w:type="paragraph" w:customStyle="1" w:styleId="469">
    <w:name w:val="段"/>
    <w:next w:val="1"/>
    <w:qFormat/>
    <w:uiPriority w:val="0"/>
    <w:pPr>
      <w:ind w:firstLine="200"/>
      <w:jc w:val="both"/>
    </w:pPr>
    <w:rPr>
      <w:rFonts w:hint="default" w:ascii="宋体" w:hAnsi="Times New Roman" w:eastAsia="宋体" w:cs="Times New Roman"/>
      <w:sz w:val="21"/>
      <w:lang w:val="en-US" w:eastAsia="zh-CN" w:bidi="ar-SA"/>
    </w:rPr>
  </w:style>
  <w:style w:type="paragraph" w:customStyle="1" w:styleId="470">
    <w:name w:val="xl28"/>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b/>
      <w:bCs/>
      <w:sz w:val="20"/>
      <w:szCs w:val="20"/>
    </w:rPr>
  </w:style>
  <w:style w:type="paragraph" w:customStyle="1" w:styleId="471">
    <w:name w:val="列出段落1"/>
    <w:basedOn w:val="1"/>
    <w:qFormat/>
    <w:uiPriority w:val="34"/>
    <w:pPr>
      <w:spacing w:before="120" w:after="120" w:line="360" w:lineRule="auto"/>
      <w:ind w:firstLine="420"/>
    </w:pPr>
    <w:rPr>
      <w:rFonts w:ascii="Calibri" w:hAnsi="Calibri"/>
      <w:sz w:val="24"/>
      <w:szCs w:val="22"/>
    </w:rPr>
  </w:style>
  <w:style w:type="paragraph" w:customStyle="1" w:styleId="472">
    <w:name w:val="函数注释2"/>
    <w:basedOn w:val="1"/>
    <w:qFormat/>
    <w:uiPriority w:val="0"/>
    <w:pPr>
      <w:spacing w:after="20" w:line="288" w:lineRule="auto"/>
      <w:ind w:left="1680" w:firstLine="420"/>
    </w:pPr>
  </w:style>
  <w:style w:type="paragraph" w:customStyle="1" w:styleId="473">
    <w:name w:val="xl3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b/>
      <w:bCs/>
      <w:sz w:val="20"/>
      <w:szCs w:val="20"/>
    </w:rPr>
  </w:style>
  <w:style w:type="paragraph" w:customStyle="1" w:styleId="474">
    <w:name w:val=" Char"/>
    <w:basedOn w:val="1"/>
    <w:qFormat/>
    <w:uiPriority w:val="0"/>
    <w:rPr>
      <w:rFonts w:ascii="仿宋_GB2312" w:eastAsia="仿宋_GB2312"/>
      <w:b/>
      <w:sz w:val="32"/>
      <w:szCs w:val="32"/>
    </w:rPr>
  </w:style>
  <w:style w:type="paragraph" w:customStyle="1" w:styleId="475">
    <w:name w:val="默认段落字体 Para Char Char Char1 Char"/>
    <w:basedOn w:val="1"/>
    <w:qFormat/>
    <w:uiPriority w:val="0"/>
    <w:pPr>
      <w:spacing w:line="360" w:lineRule="auto"/>
      <w:ind w:left="420" w:firstLine="420"/>
    </w:pPr>
    <w:rPr>
      <w:sz w:val="24"/>
      <w:szCs w:val="21"/>
    </w:rPr>
  </w:style>
  <w:style w:type="paragraph" w:customStyle="1" w:styleId="476">
    <w:name w:val="xl51"/>
    <w:basedOn w:val="1"/>
    <w:qFormat/>
    <w:uiPriority w:val="0"/>
    <w:pPr>
      <w:widowControl/>
      <w:pBdr>
        <w:bottom w:val="single" w:color="000000" w:sz="4" w:space="0"/>
      </w:pBdr>
      <w:spacing w:before="100" w:beforeAutospacing="1" w:after="100" w:afterAutospacing="1"/>
      <w:jc w:val="left"/>
    </w:pPr>
    <w:rPr>
      <w:rFonts w:hint="eastAsia" w:ascii="楷体_GB2312" w:hAnsi="宋体" w:eastAsia="楷体_GB2312"/>
      <w:b/>
      <w:bCs/>
      <w:color w:val="000000"/>
      <w:sz w:val="24"/>
    </w:rPr>
  </w:style>
  <w:style w:type="paragraph" w:customStyle="1" w:styleId="477">
    <w:name w:val="Table Paragraph"/>
    <w:basedOn w:val="1"/>
    <w:qFormat/>
    <w:uiPriority w:val="0"/>
    <w:pPr>
      <w:jc w:val="left"/>
    </w:pPr>
    <w:rPr>
      <w:rFonts w:ascii="宋体" w:hAnsi="宋体" w:cs="宋体"/>
      <w:sz w:val="22"/>
      <w:szCs w:val="22"/>
      <w:lang w:val="zh-CN" w:bidi="zh-CN"/>
    </w:rPr>
  </w:style>
  <w:style w:type="paragraph" w:customStyle="1" w:styleId="478">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olor w:val="000000"/>
      <w:sz w:val="24"/>
    </w:rPr>
  </w:style>
  <w:style w:type="paragraph" w:customStyle="1" w:styleId="479">
    <w:name w:val="样式2"/>
    <w:basedOn w:val="184"/>
    <w:autoRedefine/>
    <w:qFormat/>
    <w:uiPriority w:val="0"/>
    <w:pPr>
      <w:numPr>
        <w:ilvl w:val="0"/>
        <w:numId w:val="8"/>
      </w:numPr>
      <w:jc w:val="both"/>
    </w:pPr>
    <w:rPr>
      <w:rFonts w:ascii="Times New Roman"/>
      <w:sz w:val="32"/>
    </w:rPr>
  </w:style>
  <w:style w:type="paragraph" w:customStyle="1" w:styleId="480">
    <w:name w:val="标准式样"/>
    <w:basedOn w:val="257"/>
    <w:autoRedefine/>
    <w:qFormat/>
    <w:uiPriority w:val="0"/>
  </w:style>
  <w:style w:type="paragraph" w:customStyle="1" w:styleId="481">
    <w:name w:val="Definition Term"/>
    <w:basedOn w:val="1"/>
    <w:next w:val="482"/>
    <w:autoRedefine/>
    <w:qFormat/>
    <w:uiPriority w:val="0"/>
    <w:pPr>
      <w:jc w:val="left"/>
    </w:pPr>
    <w:rPr>
      <w:rFonts w:ascii="Cambria" w:hAnsi="Cambria" w:eastAsia="华文细黑" w:cs="Cambria"/>
      <w:sz w:val="24"/>
      <w:szCs w:val="20"/>
    </w:rPr>
  </w:style>
  <w:style w:type="paragraph" w:customStyle="1" w:styleId="482">
    <w:name w:val="Definition List"/>
    <w:basedOn w:val="1"/>
    <w:next w:val="481"/>
    <w:autoRedefine/>
    <w:qFormat/>
    <w:uiPriority w:val="0"/>
    <w:pPr>
      <w:ind w:left="360"/>
      <w:jc w:val="left"/>
    </w:pPr>
    <w:rPr>
      <w:rFonts w:ascii="Cambria" w:hAnsi="Cambria" w:eastAsia="华文细黑" w:cs="Cambria"/>
      <w:sz w:val="24"/>
      <w:szCs w:val="20"/>
    </w:rPr>
  </w:style>
  <w:style w:type="paragraph" w:customStyle="1" w:styleId="483">
    <w:name w:val="1"/>
    <w:basedOn w:val="1"/>
    <w:autoRedefine/>
    <w:qFormat/>
    <w:uiPriority w:val="0"/>
    <w:pPr>
      <w:spacing w:line="360" w:lineRule="auto"/>
      <w:ind w:firstLine="200"/>
    </w:pPr>
    <w:rPr>
      <w:rFonts w:ascii="华文细黑" w:hAnsi="华文细黑" w:eastAsia="华文细黑" w:cs="华文细黑"/>
      <w:sz w:val="24"/>
    </w:rPr>
  </w:style>
  <w:style w:type="paragraph" w:customStyle="1" w:styleId="484">
    <w:name w:val="xl26"/>
    <w:basedOn w:val="1"/>
    <w:autoRedefine/>
    <w:qFormat/>
    <w:uiPriority w:val="0"/>
    <w:pPr>
      <w:widowControl/>
      <w:pBdr>
        <w:top w:val="single" w:color="000000" w:sz="4" w:space="0"/>
        <w:bottom w:val="single" w:color="000000" w:sz="4" w:space="0"/>
      </w:pBdr>
      <w:spacing w:before="100" w:beforeAutospacing="1" w:after="100" w:afterAutospacing="1"/>
      <w:jc w:val="center"/>
    </w:pPr>
    <w:rPr>
      <w:rFonts w:ascii="宋体" w:hAnsi="宋体"/>
      <w:b/>
      <w:bCs/>
      <w:sz w:val="20"/>
      <w:szCs w:val="20"/>
    </w:rPr>
  </w:style>
  <w:style w:type="paragraph" w:customStyle="1" w:styleId="485">
    <w:name w:val="标题 2（绿盟科技）"/>
    <w:basedOn w:val="185"/>
    <w:next w:val="1"/>
    <w:autoRedefine/>
    <w:qFormat/>
    <w:uiPriority w:val="0"/>
    <w:pPr>
      <w:numPr>
        <w:ilvl w:val="0"/>
        <w:numId w:val="0"/>
      </w:numPr>
      <w:tabs>
        <w:tab w:val="clear" w:pos="567"/>
      </w:tabs>
      <w:spacing w:before="40" w:after="40"/>
      <w:ind w:left="794" w:hanging="794"/>
    </w:pPr>
    <w:rPr>
      <w:rFonts w:ascii="Cambria" w:hAnsi="Cambria" w:eastAsia="宋体"/>
      <w:sz w:val="30"/>
      <w:szCs w:val="20"/>
    </w:rPr>
  </w:style>
  <w:style w:type="paragraph" w:customStyle="1" w:styleId="486">
    <w:name w:val="CM41"/>
    <w:basedOn w:val="487"/>
    <w:next w:val="487"/>
    <w:autoRedefine/>
    <w:qFormat/>
    <w:uiPriority w:val="99"/>
    <w:pPr>
      <w:spacing w:after="478"/>
    </w:pPr>
    <w:rPr>
      <w:rFonts w:ascii="Times New Roman PSMT" w:hAnsi="Times New Roman" w:eastAsia="Times New Roman PSMT" w:cs="Times New Roman PSMT"/>
      <w:color w:val="000000"/>
    </w:rPr>
  </w:style>
  <w:style w:type="paragraph" w:customStyle="1" w:styleId="487">
    <w:name w:val="Default"/>
    <w:autoRedefine/>
    <w:qFormat/>
    <w:uiPriority w:val="0"/>
    <w:pPr>
      <w:widowControl w:val="0"/>
    </w:pPr>
    <w:rPr>
      <w:rFonts w:hint="default" w:ascii="宋体" w:hAnsi="宋体" w:eastAsia="华文细黑" w:cs="宋体"/>
      <w:color w:val="000000"/>
      <w:sz w:val="24"/>
      <w:szCs w:val="24"/>
      <w:lang w:val="en-US" w:eastAsia="zh-CN" w:bidi="ar-SA"/>
    </w:rPr>
  </w:style>
  <w:style w:type="paragraph" w:customStyle="1" w:styleId="488">
    <w:name w:val="xl38"/>
    <w:basedOn w:val="1"/>
    <w:autoRedefine/>
    <w:qFormat/>
    <w:uiPriority w:val="0"/>
    <w:pPr>
      <w:widowControl/>
      <w:spacing w:before="100" w:beforeAutospacing="1" w:after="100" w:afterAutospacing="1"/>
      <w:jc w:val="center"/>
    </w:pPr>
    <w:rPr>
      <w:rFonts w:hint="eastAsia" w:ascii="隶书" w:hAnsi="宋体" w:eastAsia="隶书"/>
      <w:b/>
      <w:bCs/>
      <w:sz w:val="48"/>
      <w:szCs w:val="48"/>
    </w:rPr>
  </w:style>
  <w:style w:type="paragraph" w:customStyle="1" w:styleId="489">
    <w:name w:val="z-Bottom of Form"/>
    <w:next w:val="1"/>
    <w:autoRedefine/>
    <w:qFormat/>
    <w:uiPriority w:val="0"/>
    <w:pPr>
      <w:widowControl w:val="0"/>
      <w:pBdr>
        <w:top w:val="single" w:color="000000" w:sz="2" w:space="0"/>
      </w:pBdr>
      <w:jc w:val="center"/>
    </w:pPr>
    <w:rPr>
      <w:rFonts w:hint="default" w:ascii="Tahoma" w:hAnsi="Tahoma" w:eastAsia="华文细黑" w:cs="Cambria"/>
      <w:vanish/>
      <w:sz w:val="16"/>
      <w:lang w:val="en-US" w:eastAsia="zh-CN" w:bidi="ar-SA"/>
    </w:rPr>
  </w:style>
  <w:style w:type="paragraph" w:customStyle="1" w:styleId="490">
    <w:name w:val=" Char Char Char Char"/>
    <w:basedOn w:val="1"/>
    <w:autoRedefine/>
    <w:qFormat/>
    <w:uiPriority w:val="0"/>
    <w:pPr>
      <w:widowControl/>
      <w:numPr>
        <w:ilvl w:val="0"/>
        <w:numId w:val="9"/>
      </w:numPr>
      <w:tabs>
        <w:tab w:val="clear" w:pos="780"/>
      </w:tabs>
      <w:spacing w:after="120" w:line="360" w:lineRule="auto"/>
      <w:ind w:left="560" w:firstLine="480"/>
      <w:jc w:val="left"/>
    </w:pPr>
    <w:rPr>
      <w:rFonts w:ascii="Verdana" w:hAnsi="Verdana"/>
      <w:sz w:val="24"/>
    </w:rPr>
  </w:style>
  <w:style w:type="paragraph" w:customStyle="1" w:styleId="491">
    <w:name w:val="默认段落字体 Para Char Char Char"/>
    <w:basedOn w:val="1"/>
    <w:autoRedefine/>
    <w:qFormat/>
    <w:uiPriority w:val="0"/>
  </w:style>
  <w:style w:type="paragraph" w:customStyle="1" w:styleId="492">
    <w:name w:val="xl52"/>
    <w:basedOn w:val="1"/>
    <w:autoRedefine/>
    <w:qFormat/>
    <w:uiPriority w:val="0"/>
    <w:pPr>
      <w:widowControl/>
      <w:pBdr>
        <w:bottom w:val="single" w:color="000000" w:sz="4" w:space="0"/>
      </w:pBdr>
      <w:spacing w:before="100" w:beforeAutospacing="1" w:after="100" w:afterAutospacing="1"/>
      <w:jc w:val="left"/>
    </w:pPr>
    <w:rPr>
      <w:rFonts w:hint="eastAsia" w:ascii="楷体_GB2312" w:hAnsi="宋体" w:eastAsia="楷体_GB2312"/>
      <w:b/>
      <w:bCs/>
      <w:sz w:val="24"/>
    </w:rPr>
  </w:style>
  <w:style w:type="paragraph" w:customStyle="1" w:styleId="493">
    <w:name w:val="yyn"/>
    <w:basedOn w:val="1"/>
    <w:autoRedefine/>
    <w:qFormat/>
    <w:uiPriority w:val="0"/>
    <w:pPr>
      <w:keepNext/>
      <w:widowControl/>
      <w:spacing w:line="360" w:lineRule="auto"/>
      <w:ind w:right="562" w:firstLine="576"/>
    </w:pPr>
    <w:rPr>
      <w:rFonts w:ascii="宋体"/>
      <w:sz w:val="28"/>
      <w:szCs w:val="20"/>
    </w:rPr>
  </w:style>
  <w:style w:type="paragraph" w:customStyle="1" w:styleId="494">
    <w:name w:val="页眉1"/>
    <w:basedOn w:val="1"/>
    <w:autoRedefine/>
    <w:qFormat/>
    <w:uiPriority w:val="0"/>
    <w:pPr>
      <w:pBdr>
        <w:bottom w:val="single" w:color="000000" w:sz="6" w:space="1"/>
      </w:pBdr>
      <w:tabs>
        <w:tab w:val="center" w:pos="4153"/>
        <w:tab w:val="right" w:pos="8306"/>
      </w:tabs>
      <w:spacing w:after="20" w:line="240" w:lineRule="atLeast"/>
      <w:ind w:right="57" w:firstLine="420"/>
      <w:jc w:val="right"/>
    </w:pPr>
    <w:rPr>
      <w:rFonts w:eastAsia="仿宋_GB2312"/>
      <w:sz w:val="18"/>
      <w:szCs w:val="20"/>
    </w:rPr>
  </w:style>
  <w:style w:type="paragraph" w:customStyle="1" w:styleId="495">
    <w:name w:val="项目编号1"/>
    <w:basedOn w:val="1"/>
    <w:next w:val="1"/>
    <w:autoRedefine/>
    <w:qFormat/>
    <w:uiPriority w:val="0"/>
    <w:pPr>
      <w:numPr>
        <w:ilvl w:val="0"/>
        <w:numId w:val="10"/>
      </w:numPr>
      <w:spacing w:line="360" w:lineRule="auto"/>
      <w:jc w:val="left"/>
    </w:pPr>
    <w:rPr>
      <w:rFonts w:ascii="宋体"/>
      <w:sz w:val="24"/>
    </w:rPr>
  </w:style>
  <w:style w:type="paragraph" w:customStyle="1" w:styleId="496">
    <w:name w:val="Blockquote"/>
    <w:basedOn w:val="1"/>
    <w:autoRedefine/>
    <w:qFormat/>
    <w:uiPriority w:val="0"/>
    <w:pPr>
      <w:spacing w:before="100" w:after="100"/>
      <w:ind w:left="360" w:right="360"/>
      <w:jc w:val="left"/>
    </w:pPr>
    <w:rPr>
      <w:rFonts w:ascii="Cambria" w:hAnsi="Cambria" w:eastAsia="华文细黑" w:cs="Cambria"/>
      <w:sz w:val="24"/>
      <w:szCs w:val="20"/>
    </w:rPr>
  </w:style>
  <w:style w:type="paragraph" w:customStyle="1" w:styleId="497">
    <w:name w:val="xl42"/>
    <w:basedOn w:val="1"/>
    <w:autoRedefine/>
    <w:qFormat/>
    <w:uiPriority w:val="0"/>
    <w:pPr>
      <w:widowControl/>
      <w:pBdr>
        <w:top w:val="single" w:color="000000" w:sz="4" w:space="0"/>
        <w:right w:val="single" w:color="000000" w:sz="4" w:space="0"/>
      </w:pBdr>
      <w:spacing w:before="100" w:beforeAutospacing="1" w:after="100" w:afterAutospacing="1"/>
      <w:jc w:val="center"/>
    </w:pPr>
    <w:rPr>
      <w:rFonts w:ascii="宋体" w:hAnsi="宋体"/>
      <w:sz w:val="24"/>
    </w:rPr>
  </w:style>
  <w:style w:type="paragraph" w:customStyle="1" w:styleId="498">
    <w:name w:val="表格标题"/>
    <w:basedOn w:val="1"/>
    <w:autoRedefine/>
    <w:qFormat/>
    <w:uiPriority w:val="0"/>
    <w:pPr>
      <w:spacing w:before="120" w:line="400" w:lineRule="exact"/>
      <w:jc w:val="center"/>
    </w:pPr>
    <w:rPr>
      <w:rFonts w:eastAsia="文鼎CS中宋"/>
      <w:spacing w:val="8"/>
      <w:sz w:val="24"/>
      <w:szCs w:val="20"/>
    </w:rPr>
  </w:style>
  <w:style w:type="paragraph" w:customStyle="1" w:styleId="499">
    <w:name w:val="表中"/>
    <w:basedOn w:val="1"/>
    <w:autoRedefine/>
    <w:qFormat/>
    <w:uiPriority w:val="0"/>
    <w:pPr>
      <w:spacing w:line="360" w:lineRule="atLeast"/>
      <w:jc w:val="center"/>
    </w:pPr>
    <w:rPr>
      <w:szCs w:val="20"/>
    </w:rPr>
  </w:style>
  <w:style w:type="paragraph" w:customStyle="1" w:styleId="500">
    <w:name w:val="Char Char Char Char Char Char Char Char Char Char"/>
    <w:basedOn w:val="1"/>
    <w:autoRedefine/>
    <w:qFormat/>
    <w:uiPriority w:val="0"/>
    <w:pPr>
      <w:tabs>
        <w:tab w:val="left" w:pos="360"/>
      </w:tabs>
    </w:pPr>
  </w:style>
  <w:style w:type="paragraph" w:customStyle="1" w:styleId="50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 w:type="paragraph" w:customStyle="1" w:styleId="502">
    <w:name w:val=" Char Char Char Char Char Char Char Char Char Char"/>
    <w:basedOn w:val="1"/>
    <w:autoRedefine/>
    <w:qFormat/>
    <w:uiPriority w:val="0"/>
    <w:pPr>
      <w:numPr>
        <w:ilvl w:val="0"/>
        <w:numId w:val="2"/>
      </w:numPr>
    </w:pPr>
    <w:rPr>
      <w:sz w:val="24"/>
    </w:rPr>
  </w:style>
  <w:style w:type="paragraph" w:customStyle="1" w:styleId="503">
    <w:name w:val="样式 小四 段前: 5 磅 段后: 5 磅 首行缩进:  2 字符"/>
    <w:basedOn w:val="1"/>
    <w:autoRedefine/>
    <w:qFormat/>
    <w:uiPriority w:val="0"/>
    <w:pPr>
      <w:spacing w:line="360" w:lineRule="auto"/>
    </w:pPr>
    <w:rPr>
      <w:rFonts w:ascii="宋体" w:hAnsi="宋体"/>
      <w:szCs w:val="21"/>
    </w:rPr>
  </w:style>
  <w:style w:type="paragraph" w:customStyle="1" w:styleId="504">
    <w:name w:val="font0"/>
    <w:basedOn w:val="1"/>
    <w:autoRedefine/>
    <w:qFormat/>
    <w:uiPriority w:val="0"/>
    <w:pPr>
      <w:widowControl/>
      <w:spacing w:before="100" w:beforeAutospacing="1" w:after="100" w:afterAutospacing="1"/>
      <w:jc w:val="left"/>
    </w:pPr>
    <w:rPr>
      <w:rFonts w:hint="eastAsia" w:ascii="宋体" w:hAnsi="宋体"/>
      <w:sz w:val="18"/>
      <w:szCs w:val="18"/>
    </w:rPr>
  </w:style>
  <w:style w:type="paragraph" w:customStyle="1" w:styleId="505">
    <w:name w:val="题注4"/>
    <w:basedOn w:val="1"/>
    <w:next w:val="210"/>
    <w:autoRedefine/>
    <w:qFormat/>
    <w:uiPriority w:val="0"/>
    <w:pPr>
      <w:framePr w:hSpace="180" w:wrap="around" w:vAnchor="text" w:hAnchor="margin" w:y="514"/>
      <w:jc w:val="center"/>
    </w:pPr>
    <w:rPr>
      <w:b/>
      <w:color w:val="000000"/>
      <w:szCs w:val="21"/>
      <w:lang w:val="en-GB"/>
    </w:rPr>
  </w:style>
  <w:style w:type="paragraph" w:customStyle="1" w:styleId="506">
    <w:name w:val="bt1bt1"/>
    <w:basedOn w:val="184"/>
    <w:autoRedefine/>
    <w:qFormat/>
    <w:uiPriority w:val="0"/>
    <w:pPr>
      <w:numPr>
        <w:ilvl w:val="0"/>
        <w:numId w:val="0"/>
      </w:numPr>
      <w:tabs>
        <w:tab w:val="left" w:pos="720"/>
      </w:tabs>
      <w:spacing w:before="120" w:after="120" w:line="720" w:lineRule="auto"/>
      <w:jc w:val="both"/>
    </w:pPr>
    <w:rPr>
      <w:rFonts w:hAnsi="Calibri" w:eastAsia="宋体"/>
      <w:b w:val="0"/>
      <w:sz w:val="32"/>
      <w:szCs w:val="36"/>
    </w:rPr>
  </w:style>
  <w:style w:type="paragraph" w:customStyle="1" w:styleId="507">
    <w:name w:val="font5"/>
    <w:basedOn w:val="1"/>
    <w:autoRedefine/>
    <w:qFormat/>
    <w:uiPriority w:val="0"/>
    <w:pPr>
      <w:widowControl/>
      <w:spacing w:before="100" w:beforeAutospacing="1" w:after="100" w:afterAutospacing="1"/>
      <w:jc w:val="left"/>
    </w:pPr>
    <w:rPr>
      <w:rFonts w:hint="eastAsia" w:ascii="宋体" w:hAnsi="宋体"/>
      <w:sz w:val="18"/>
      <w:szCs w:val="18"/>
    </w:rPr>
  </w:style>
  <w:style w:type="paragraph" w:customStyle="1" w:styleId="508">
    <w:name w:val="04-正文"/>
    <w:basedOn w:val="1"/>
    <w:autoRedefine/>
    <w:qFormat/>
    <w:uiPriority w:val="0"/>
    <w:pPr>
      <w:spacing w:line="360" w:lineRule="auto"/>
      <w:ind w:firstLine="482"/>
    </w:pPr>
    <w:rPr>
      <w:rFonts w:ascii="宋体" w:hAnsi="宋体"/>
      <w:sz w:val="24"/>
    </w:rPr>
  </w:style>
  <w:style w:type="paragraph" w:customStyle="1" w:styleId="509">
    <w:name w:val="表格"/>
    <w:basedOn w:val="1"/>
    <w:autoRedefine/>
    <w:qFormat/>
    <w:uiPriority w:val="0"/>
    <w:pPr>
      <w:jc w:val="center"/>
    </w:pPr>
    <w:rPr>
      <w:szCs w:val="21"/>
    </w:rPr>
  </w:style>
  <w:style w:type="paragraph" w:customStyle="1" w:styleId="510">
    <w:name w:val="p0"/>
    <w:basedOn w:val="1"/>
    <w:autoRedefine/>
    <w:qFormat/>
    <w:uiPriority w:val="0"/>
    <w:pPr>
      <w:widowControl/>
    </w:pPr>
    <w:rPr>
      <w:szCs w:val="21"/>
    </w:rPr>
  </w:style>
  <w:style w:type="paragraph" w:customStyle="1" w:styleId="511">
    <w:name w:val="样式 标题 2 + Times New Roman 四号 非加粗 段前: 5 磅 段后: 0 磅 行距: 固定值 20..."/>
    <w:basedOn w:val="185"/>
    <w:autoRedefine/>
    <w:qFormat/>
    <w:uiPriority w:val="0"/>
    <w:pPr>
      <w:numPr>
        <w:ilvl w:val="0"/>
        <w:numId w:val="0"/>
      </w:numPr>
      <w:tabs>
        <w:tab w:val="clear" w:pos="567"/>
      </w:tabs>
      <w:spacing w:before="100" w:after="0" w:line="400" w:lineRule="exact"/>
    </w:pPr>
    <w:rPr>
      <w:rFonts w:ascii="Cambria" w:hAnsi="Cambria" w:eastAsia="幼圆" w:cs="华文细黑"/>
      <w:b w:val="0"/>
      <w:bCs w:val="0"/>
      <w:color w:val="FF0000"/>
      <w:sz w:val="30"/>
      <w:szCs w:val="20"/>
    </w:rPr>
  </w:style>
  <w:style w:type="paragraph" w:customStyle="1" w:styleId="512">
    <w:name w:val="xl23"/>
    <w:basedOn w:val="1"/>
    <w:autoRedefine/>
    <w:qFormat/>
    <w:uiPriority w:val="0"/>
    <w:pPr>
      <w:widowControl/>
      <w:pBdr>
        <w:top w:val="single" w:color="000000" w:sz="4" w:space="0"/>
        <w:bottom w:val="single" w:color="000000" w:sz="4" w:space="0"/>
      </w:pBdr>
      <w:spacing w:before="100" w:beforeAutospacing="1" w:after="100" w:afterAutospacing="1"/>
      <w:jc w:val="left"/>
    </w:pPr>
    <w:rPr>
      <w:rFonts w:ascii="宋体" w:hAnsi="宋体"/>
      <w:color w:val="000000"/>
      <w:sz w:val="24"/>
    </w:rPr>
  </w:style>
  <w:style w:type="paragraph" w:customStyle="1" w:styleId="513">
    <w:name w:val="章标题"/>
    <w:next w:val="1"/>
    <w:autoRedefine/>
    <w:qFormat/>
    <w:uiPriority w:val="0"/>
    <w:pPr>
      <w:numPr>
        <w:ilvl w:val="1"/>
        <w:numId w:val="11"/>
      </w:numPr>
      <w:spacing w:before="50" w:after="50"/>
      <w:jc w:val="both"/>
      <w:outlineLvl w:val="1"/>
    </w:pPr>
    <w:rPr>
      <w:rFonts w:hint="default" w:ascii="黑体" w:hAnsi="Times New Roman" w:eastAsia="黑体" w:cs="Times New Roman"/>
      <w:sz w:val="21"/>
      <w:lang w:val="en-US" w:eastAsia="zh-CN" w:bidi="ar-SA"/>
    </w:rPr>
  </w:style>
  <w:style w:type="paragraph" w:customStyle="1" w:styleId="514">
    <w:name w:val="回信地址"/>
    <w:basedOn w:val="1"/>
    <w:autoRedefine/>
    <w:qFormat/>
    <w:uiPriority w:val="0"/>
    <w:pPr>
      <w:keepLines/>
      <w:framePr w:w="2635" w:h="1138" w:wrap="notBeside" w:vAnchor="page" w:hAnchor="margin" w:xAlign="right" w:y="678"/>
      <w:widowControl/>
      <w:spacing w:after="20" w:line="200" w:lineRule="atLeast"/>
      <w:ind w:right="-120" w:firstLine="420"/>
      <w:jc w:val="left"/>
    </w:pPr>
    <w:rPr>
      <w:sz w:val="16"/>
      <w:szCs w:val="20"/>
    </w:rPr>
  </w:style>
  <w:style w:type="paragraph" w:customStyle="1" w:styleId="515">
    <w:name w:val="目录文字"/>
    <w:basedOn w:val="1"/>
    <w:autoRedefine/>
    <w:qFormat/>
    <w:uiPriority w:val="0"/>
    <w:pPr>
      <w:widowControl/>
      <w:spacing w:line="480" w:lineRule="auto"/>
      <w:jc w:val="left"/>
    </w:pPr>
    <w:rPr>
      <w:rFonts w:ascii="宋体" w:hAnsi="宋体"/>
      <w:sz w:val="24"/>
      <w:szCs w:val="20"/>
    </w:rPr>
  </w:style>
  <w:style w:type="paragraph" w:customStyle="1" w:styleId="516">
    <w:name w:val=" Char Char Char1 Char Char Char"/>
    <w:basedOn w:val="1"/>
    <w:autoRedefine/>
    <w:qFormat/>
    <w:uiPriority w:val="0"/>
    <w:pPr>
      <w:ind w:firstLine="200"/>
    </w:pPr>
    <w:rPr>
      <w:rFonts w:ascii="Tahoma" w:hAnsi="Tahoma"/>
      <w:sz w:val="24"/>
      <w:szCs w:val="20"/>
    </w:rPr>
  </w:style>
  <w:style w:type="paragraph" w:customStyle="1" w:styleId="517">
    <w:name w:val="函数注释1"/>
    <w:basedOn w:val="1"/>
    <w:autoRedefine/>
    <w:qFormat/>
    <w:uiPriority w:val="0"/>
    <w:pPr>
      <w:spacing w:after="20" w:line="320" w:lineRule="exact"/>
      <w:ind w:left="1678" w:right="210" w:hanging="1049"/>
      <w:jc w:val="left"/>
    </w:pPr>
    <w:rPr>
      <w:szCs w:val="20"/>
    </w:rPr>
  </w:style>
  <w:style w:type="paragraph" w:customStyle="1" w:styleId="518">
    <w:name w:val="xl40"/>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b/>
      <w:bCs/>
      <w:sz w:val="20"/>
      <w:szCs w:val="20"/>
    </w:rPr>
  </w:style>
  <w:style w:type="paragraph" w:customStyle="1" w:styleId="519">
    <w:name w:val="默认段落字体 Para Char"/>
    <w:basedOn w:val="1"/>
    <w:autoRedefine/>
    <w:qFormat/>
    <w:uiPriority w:val="0"/>
    <w:pPr>
      <w:spacing w:line="360" w:lineRule="auto"/>
      <w:ind w:firstLine="200"/>
    </w:pPr>
    <w:rPr>
      <w:rFonts w:ascii="华文细黑" w:hAnsi="华文细黑" w:eastAsia="华文细黑" w:cs="华文细黑"/>
      <w:sz w:val="24"/>
    </w:rPr>
  </w:style>
  <w:style w:type="paragraph" w:customStyle="1" w:styleId="520">
    <w:name w:val="正文2"/>
    <w:basedOn w:val="1"/>
    <w:autoRedefine/>
    <w:qFormat/>
    <w:uiPriority w:val="0"/>
    <w:pPr>
      <w:widowControl/>
      <w:spacing w:after="160" w:line="360" w:lineRule="auto"/>
      <w:ind w:firstLine="200"/>
      <w:jc w:val="left"/>
    </w:pPr>
    <w:rPr>
      <w:rFonts w:ascii="Verdana" w:hAnsi="Verdana" w:eastAsia="黑体"/>
      <w:szCs w:val="20"/>
      <w:lang w:eastAsia="en-US"/>
    </w:rPr>
  </w:style>
  <w:style w:type="paragraph" w:customStyle="1" w:styleId="521">
    <w:name w:val="font6"/>
    <w:basedOn w:val="1"/>
    <w:autoRedefine/>
    <w:qFormat/>
    <w:uiPriority w:val="0"/>
    <w:pPr>
      <w:widowControl/>
      <w:spacing w:before="100" w:beforeAutospacing="1" w:after="100" w:afterAutospacing="1" w:line="288" w:lineRule="auto"/>
      <w:ind w:firstLine="420"/>
      <w:jc w:val="left"/>
    </w:pPr>
    <w:rPr>
      <w:sz w:val="24"/>
    </w:rPr>
  </w:style>
  <w:style w:type="paragraph" w:customStyle="1" w:styleId="522">
    <w:name w:val="样式一"/>
    <w:basedOn w:val="1"/>
    <w:autoRedefine/>
    <w:qFormat/>
    <w:uiPriority w:val="0"/>
    <w:pPr>
      <w:numPr>
        <w:ilvl w:val="2"/>
        <w:numId w:val="1"/>
      </w:numPr>
      <w:spacing w:before="100" w:after="100" w:line="360" w:lineRule="exact"/>
    </w:pPr>
    <w:rPr>
      <w:rFonts w:ascii="宋体" w:hAnsi="宋体" w:eastAsia="黑体"/>
      <w:sz w:val="24"/>
      <w:szCs w:val="20"/>
      <w:lang w:val="en-GB"/>
    </w:rPr>
  </w:style>
  <w:style w:type="paragraph" w:customStyle="1" w:styleId="523">
    <w:name w:val="_Style 1"/>
    <w:basedOn w:val="1"/>
    <w:autoRedefine/>
    <w:qFormat/>
    <w:uiPriority w:val="34"/>
    <w:pPr>
      <w:ind w:firstLine="420"/>
    </w:pPr>
    <w:rPr>
      <w:rFonts w:ascii="Calibri" w:hAnsi="Calibri" w:eastAsia="宋体" w:cs="Times New Roman"/>
    </w:rPr>
  </w:style>
  <w:style w:type="paragraph" w:customStyle="1" w:styleId="524">
    <w:name w:val="表格文字"/>
    <w:basedOn w:val="1"/>
    <w:autoRedefine/>
    <w:qFormat/>
    <w:uiPriority w:val="0"/>
    <w:pPr>
      <w:spacing w:line="288" w:lineRule="auto"/>
      <w:jc w:val="left"/>
    </w:pPr>
    <w:rPr>
      <w:szCs w:val="20"/>
    </w:rPr>
  </w:style>
  <w:style w:type="paragraph" w:customStyle="1" w:styleId="525">
    <w:name w:val="样式 标题 1 + 黑体 三号 非加粗 居中 段前: 6 磅 段后: 6 磅 行距: 固定值 20 磅"/>
    <w:basedOn w:val="184"/>
    <w:autoRedefine/>
    <w:qFormat/>
    <w:uiPriority w:val="0"/>
    <w:pPr>
      <w:numPr>
        <w:ilvl w:val="0"/>
        <w:numId w:val="0"/>
      </w:numPr>
      <w:tabs>
        <w:tab w:val="clear" w:pos="1800"/>
      </w:tabs>
      <w:spacing w:before="120" w:after="120" w:line="400" w:lineRule="exact"/>
    </w:pPr>
    <w:rPr>
      <w:rFonts w:ascii="幼圆" w:hAnsi="幼圆" w:eastAsia="幼圆" w:cs="华文细黑"/>
      <w:b w:val="0"/>
      <w:bCs w:val="0"/>
      <w:sz w:val="32"/>
      <w:szCs w:val="20"/>
    </w:rPr>
  </w:style>
  <w:style w:type="paragraph" w:customStyle="1" w:styleId="526">
    <w:name w:val="xl49"/>
    <w:basedOn w:val="1"/>
    <w:autoRedefine/>
    <w:qFormat/>
    <w:uiPriority w:val="0"/>
    <w:pPr>
      <w:widowControl/>
      <w:spacing w:before="100" w:beforeAutospacing="1" w:after="100" w:afterAutospacing="1"/>
      <w:jc w:val="center"/>
    </w:pPr>
    <w:rPr>
      <w:rFonts w:ascii="宋体" w:hAnsi="宋体"/>
      <w:b/>
      <w:bCs/>
      <w:color w:val="000000"/>
      <w:sz w:val="40"/>
      <w:szCs w:val="40"/>
    </w:rPr>
  </w:style>
  <w:style w:type="paragraph" w:customStyle="1" w:styleId="527">
    <w:name w:val="样式1"/>
    <w:basedOn w:val="1"/>
    <w:autoRedefine/>
    <w:qFormat/>
    <w:uiPriority w:val="0"/>
    <w:pPr>
      <w:spacing w:before="120" w:after="120" w:line="300" w:lineRule="auto"/>
    </w:pPr>
    <w:rPr>
      <w:rFonts w:ascii="宋体" w:hAnsi="宋体"/>
      <w:b/>
      <w:sz w:val="24"/>
      <w:szCs w:val="20"/>
    </w:rPr>
  </w:style>
  <w:style w:type="paragraph" w:customStyle="1" w:styleId="528">
    <w:name w:val="Char Char Char Char Char Char Char Char Char Char Char Char Char Char Char Char"/>
    <w:basedOn w:val="1"/>
    <w:autoRedefine/>
    <w:qFormat/>
    <w:uiPriority w:val="0"/>
    <w:pPr>
      <w:tabs>
        <w:tab w:val="left" w:pos="360"/>
      </w:tabs>
    </w:pPr>
    <w:rPr>
      <w:sz w:val="24"/>
    </w:rPr>
  </w:style>
  <w:style w:type="paragraph" w:customStyle="1" w:styleId="529">
    <w:name w:val="CM4"/>
    <w:basedOn w:val="487"/>
    <w:next w:val="487"/>
    <w:autoRedefine/>
    <w:qFormat/>
    <w:uiPriority w:val="99"/>
    <w:pPr>
      <w:spacing w:line="468" w:lineRule="atLeast"/>
    </w:pPr>
    <w:rPr>
      <w:rFonts w:ascii="Times New Roman PSMT" w:hAnsi="Times New Roman" w:eastAsia="Times New Roman PSMT" w:cs="Times New Roman PSMT"/>
      <w:color w:val="000000"/>
    </w:rPr>
  </w:style>
  <w:style w:type="paragraph" w:customStyle="1" w:styleId="530">
    <w:name w:val="a2"/>
    <w:basedOn w:val="1"/>
    <w:autoRedefine/>
    <w:qFormat/>
    <w:uiPriority w:val="0"/>
    <w:pPr>
      <w:widowControl/>
      <w:spacing w:before="100" w:beforeAutospacing="1" w:after="100" w:afterAutospacing="1"/>
      <w:jc w:val="left"/>
    </w:pPr>
    <w:rPr>
      <w:rFonts w:ascii="宋体" w:hAnsi="宋体" w:cs="宋体"/>
      <w:sz w:val="24"/>
    </w:rPr>
  </w:style>
  <w:style w:type="paragraph" w:customStyle="1" w:styleId="531">
    <w:name w:val="Default Paragraph Font Para Char"/>
    <w:basedOn w:val="1"/>
    <w:autoRedefine/>
    <w:qFormat/>
    <w:uiPriority w:val="0"/>
    <w:pPr>
      <w:widowControl/>
      <w:spacing w:after="160" w:line="240" w:lineRule="exact"/>
      <w:jc w:val="left"/>
    </w:pPr>
  </w:style>
  <w:style w:type="paragraph" w:customStyle="1" w:styleId="532">
    <w:name w:val="重点"/>
    <w:basedOn w:val="1"/>
    <w:autoRedefine/>
    <w:qFormat/>
    <w:uiPriority w:val="0"/>
    <w:pPr>
      <w:shd w:val="pct10" w:color="auto" w:fill="auto"/>
      <w:spacing w:after="20" w:line="288" w:lineRule="auto"/>
      <w:ind w:firstLine="420"/>
    </w:pPr>
    <w:rPr>
      <w:rFonts w:eastAsia="黑体"/>
      <w:b/>
    </w:rPr>
  </w:style>
  <w:style w:type="paragraph" w:customStyle="1" w:styleId="533">
    <w:name w:val="表头"/>
    <w:basedOn w:val="1"/>
    <w:autoRedefine/>
    <w:qFormat/>
    <w:uiPriority w:val="0"/>
    <w:pPr>
      <w:spacing w:line="320" w:lineRule="atLeast"/>
      <w:jc w:val="center"/>
    </w:pPr>
    <w:rPr>
      <w:rFonts w:eastAsia="黑体"/>
      <w:spacing w:val="-10"/>
      <w:szCs w:val="20"/>
    </w:rPr>
  </w:style>
  <w:style w:type="paragraph" w:customStyle="1" w:styleId="534">
    <w:name w:val="目录"/>
    <w:basedOn w:val="1"/>
    <w:next w:val="1"/>
    <w:autoRedefine/>
    <w:qFormat/>
    <w:uiPriority w:val="0"/>
    <w:pPr>
      <w:spacing w:before="360" w:after="360" w:line="360" w:lineRule="auto"/>
      <w:ind w:firstLine="420"/>
      <w:jc w:val="center"/>
    </w:pPr>
    <w:rPr>
      <w:b/>
      <w:spacing w:val="200"/>
      <w:sz w:val="36"/>
      <w:szCs w:val="20"/>
    </w:rPr>
  </w:style>
  <w:style w:type="paragraph" w:customStyle="1" w:styleId="535">
    <w:name w:val="Char Char Char Char Char Char Char"/>
    <w:basedOn w:val="1"/>
    <w:autoRedefine/>
    <w:qFormat/>
    <w:uiPriority w:val="0"/>
    <w:pPr>
      <w:widowControl/>
      <w:spacing w:after="160" w:line="240" w:lineRule="exact"/>
      <w:jc w:val="left"/>
    </w:pPr>
    <w:rPr>
      <w:rFonts w:ascii="Arial" w:hAnsi="Arial" w:eastAsia="Times New Roman" w:cs="Verdana"/>
      <w:b/>
      <w:sz w:val="24"/>
      <w:lang w:eastAsia="en-US"/>
    </w:rPr>
  </w:style>
  <w:style w:type="paragraph" w:customStyle="1" w:styleId="536">
    <w:name w:val="样式 (西文) 仿宋_GB2312 居中 行距: 1.5 倍行距"/>
    <w:basedOn w:val="1"/>
    <w:autoRedefine/>
    <w:qFormat/>
    <w:uiPriority w:val="0"/>
    <w:pPr>
      <w:spacing w:line="360" w:lineRule="auto"/>
      <w:jc w:val="center"/>
    </w:pPr>
    <w:rPr>
      <w:rFonts w:ascii="华文细黑" w:hAnsi="华文细黑" w:eastAsia="华文细黑" w:cs="华文细黑"/>
      <w:szCs w:val="20"/>
    </w:rPr>
  </w:style>
  <w:style w:type="paragraph" w:customStyle="1" w:styleId="537">
    <w:name w:val="列出段落2"/>
    <w:basedOn w:val="1"/>
    <w:autoRedefine/>
    <w:qFormat/>
    <w:uiPriority w:val="0"/>
    <w:pPr>
      <w:ind w:firstLine="420"/>
    </w:pPr>
    <w:rPr>
      <w:rFonts w:ascii="Calibri" w:hAnsi="Calibri"/>
      <w:sz w:val="20"/>
      <w:szCs w:val="20"/>
    </w:rPr>
  </w:style>
  <w:style w:type="paragraph" w:customStyle="1" w:styleId="538">
    <w:name w:val="简介正文"/>
    <w:basedOn w:val="1"/>
    <w:autoRedefine/>
    <w:qFormat/>
    <w:uiPriority w:val="0"/>
    <w:pPr>
      <w:numPr>
        <w:ilvl w:val="0"/>
        <w:numId w:val="12"/>
      </w:numPr>
      <w:tabs>
        <w:tab w:val="clear" w:pos="425"/>
      </w:tabs>
      <w:spacing w:after="20" w:line="520" w:lineRule="exact"/>
      <w:ind w:left="1701" w:hanging="1701"/>
    </w:pPr>
    <w:rPr>
      <w:sz w:val="24"/>
      <w:szCs w:val="20"/>
    </w:rPr>
  </w:style>
  <w:style w:type="paragraph" w:customStyle="1" w:styleId="539">
    <w:name w:val="表蕊"/>
    <w:basedOn w:val="1"/>
    <w:autoRedefine/>
    <w:qFormat/>
    <w:uiPriority w:val="0"/>
    <w:pPr>
      <w:spacing w:line="320" w:lineRule="atLeast"/>
      <w:jc w:val="left"/>
    </w:pPr>
    <w:rPr>
      <w:rFonts w:eastAsia="楷体_GB2312"/>
      <w:spacing w:val="-10"/>
      <w:szCs w:val="20"/>
    </w:rPr>
  </w:style>
  <w:style w:type="paragraph" w:customStyle="1" w:styleId="540">
    <w:name w:val="xl25"/>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b/>
      <w:bCs/>
      <w:sz w:val="20"/>
      <w:szCs w:val="20"/>
    </w:rPr>
  </w:style>
  <w:style w:type="paragraph" w:customStyle="1" w:styleId="541">
    <w:name w:val="无间隔"/>
    <w:autoRedefine/>
    <w:qFormat/>
    <w:uiPriority w:val="0"/>
    <w:pPr>
      <w:widowControl w:val="0"/>
      <w:jc w:val="both"/>
    </w:pPr>
    <w:rPr>
      <w:rFonts w:hint="default" w:ascii="仿宋_GB2312" w:hAnsi="仿宋_GB2312" w:eastAsia="华文细黑" w:cs="Cambria"/>
      <w:sz w:val="21"/>
      <w:szCs w:val="22"/>
      <w:lang w:val="en-US" w:eastAsia="zh-CN" w:bidi="ar-SA"/>
    </w:rPr>
  </w:style>
  <w:style w:type="paragraph" w:customStyle="1" w:styleId="542">
    <w:name w:val="xl30"/>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b/>
      <w:bCs/>
      <w:sz w:val="20"/>
      <w:szCs w:val="20"/>
    </w:rPr>
  </w:style>
  <w:style w:type="paragraph" w:customStyle="1" w:styleId="543">
    <w:name w:val="Char Char Char Char"/>
    <w:basedOn w:val="1"/>
    <w:autoRedefine/>
    <w:qFormat/>
    <w:uiPriority w:val="0"/>
    <w:rPr>
      <w:rFonts w:ascii="Tahoma" w:hAnsi="Tahoma"/>
      <w:sz w:val="24"/>
      <w:szCs w:val="20"/>
    </w:rPr>
  </w:style>
  <w:style w:type="table" w:customStyle="1" w:styleId="544">
    <w:name w:val="网格型 21"/>
    <w:basedOn w:val="195"/>
    <w:autoRedefine/>
    <w:qFormat/>
    <w:uiPriority w:val="0"/>
    <w:pPr>
      <w:widowControl w:val="0"/>
      <w:jc w:val="both"/>
    </w:pPr>
  </w:style>
  <w:style w:type="table" w:customStyle="1" w:styleId="545">
    <w:name w:val="Table Normal"/>
    <w:autoRedefine/>
    <w:qFormat/>
    <w:uiPriority w:val="0"/>
    <w:rPr>
      <w:lang w:val="en-US" w:eastAsia="zh-CN" w:bidi="ar-SA"/>
    </w:rPr>
  </w:style>
  <w:style w:type="table" w:customStyle="1" w:styleId="546">
    <w:name w:val="网格型1"/>
    <w:basedOn w:val="195"/>
    <w:autoRedefine/>
    <w:qFormat/>
    <w:uiPriority w:val="0"/>
    <w:pPr>
      <w:widowControl w:val="0"/>
      <w:jc w:val="both"/>
    </w:pPr>
    <w:rPr>
      <w:rFonts w:ascii="Cambria" w:hAnsi="Cambria" w:eastAsia="华文细黑" w:cs="Cambria"/>
    </w:rPr>
  </w:style>
  <w:style w:type="table" w:customStyle="1" w:styleId="547">
    <w:name w:val="普通表格1"/>
    <w:autoRedefine/>
    <w:unhideWhenUsed/>
    <w:qFormat/>
    <w:uiPriority w:val="99"/>
  </w:style>
  <w:style w:type="paragraph" w:customStyle="1" w:styleId="548">
    <w:name w:val="正文缩进1"/>
    <w:basedOn w:val="1"/>
    <w:autoRedefine/>
    <w:qFormat/>
    <w:uiPriority w:val="0"/>
    <w:pPr>
      <w:widowControl/>
      <w:ind w:firstLine="420"/>
      <w:jc w:val="left"/>
    </w:pPr>
    <w:rPr>
      <w:rFonts w:ascii="Times New Roman"/>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l</Company>
  <Pages>48</Pages>
  <TotalTime>70</TotalTime>
  <ScaleCrop>false</ScaleCrop>
  <LinksUpToDate>false</LinksUpToDate>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2023-12-27T05:40:00Z</dcterms:created>
  <dc:creator>l</dc:creator>
  <cp:lastModifiedBy>桃子桃子</cp:lastModifiedBy>
  <dcterms:modified xsi:type="dcterms:W3CDTF">2024-04-15T08:26:09Z</dcterms:modified>
  <dc:title>竞争性谈判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66381DFD52DD4EE9ACC0A29D0BC79350_13</vt:lpwstr>
  </property>
</Properties>
</file>