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DE5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916420"/>
            <wp:effectExtent l="0" t="0" r="4445" b="17780"/>
            <wp:docPr id="1" name="图片 1" descr="175247707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477073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30390"/>
            <wp:effectExtent l="0" t="0" r="3175" b="3810"/>
            <wp:docPr id="2" name="图片 2" descr="175247710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2477104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2025-07-14T07:10:54Z</dcterms:created>
  <dc:creator>王英迪</dc:creator>
  <cp:lastModifiedBy>wyd</cp:lastModifiedBy>
  <dcterms:modified xsi:type="dcterms:W3CDTF">2025-07-14T07:12:11Z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eyJoZGlkIjoiZDRjNThkNmMwMjgyNGRiNGM0YWVlOGUwMDUzNmNlNGIiLCJ1c2VySWQiOiIxMzQyMTc0NTQyIn0=</vt:lpwstr>
  </property>
  <property fmtid="{D5CDD505-2E9C-101B-9397-08002B2CF9AE}" pid="4" name="ICV">
    <vt:lpwstr>6983921F08A4411BACA9EBA6BC1FBABB_12</vt:lpwstr>
  </property>
</Properties>
</file>