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DD47" w14:textId="77777777" w:rsidR="008C6471" w:rsidRDefault="00940753">
      <w:pPr>
        <w:spacing w:line="720" w:lineRule="exact"/>
        <w:jc w:val="center"/>
      </w:pPr>
      <w:r>
        <w:rPr>
          <w:rFonts w:ascii="黑体" w:eastAsia="黑体" w:hAnsi="黑体" w:cs="黑体" w:hint="eastAsia"/>
          <w:b/>
          <w:sz w:val="32"/>
          <w:szCs w:val="32"/>
        </w:rPr>
        <w:t>公平竞争审查</w:t>
      </w:r>
      <w:r>
        <w:rPr>
          <w:rFonts w:ascii="Times New Roman" w:eastAsia="黑体" w:hAnsi="Times New Roman" w:cs="Times New Roman"/>
          <w:b/>
          <w:sz w:val="32"/>
          <w:szCs w:val="32"/>
        </w:rPr>
        <w:t>AI</w:t>
      </w:r>
      <w:r>
        <w:rPr>
          <w:rFonts w:ascii="黑体" w:eastAsia="黑体" w:hAnsi="黑体" w:cs="黑体" w:hint="eastAsia"/>
          <w:b/>
          <w:sz w:val="32"/>
          <w:szCs w:val="32"/>
        </w:rPr>
        <w:t>审查报告</w:t>
      </w:r>
    </w:p>
    <w:p w14:paraId="4B6DDED5" w14:textId="77777777" w:rsidR="008C6471" w:rsidRDefault="00940753">
      <w:pPr>
        <w:adjustRightInd w:val="0"/>
        <w:snapToGrid w:val="0"/>
        <w:spacing w:before="120" w:after="120" w:line="59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审查文件：</w:t>
      </w:r>
    </w:p>
    <w:p w14:paraId="510A7CC0" w14:textId="5E8621A7" w:rsidR="008C6471" w:rsidRDefault="00940753">
      <w:pPr>
        <w:adjustRightInd w:val="0"/>
        <w:snapToGrid w:val="0"/>
        <w:spacing w:before="120" w:after="120" w:line="590" w:lineRule="exact"/>
        <w:ind w:firstLineChars="200" w:firstLine="600"/>
        <w:rPr>
          <w:rFonts w:ascii="Times New Roman Regular" w:eastAsia="仿宋" w:hAnsi="Times New Roman Regular" w:cs="Times New Roman Regular"/>
          <w:sz w:val="30"/>
          <w:szCs w:val="30"/>
        </w:rPr>
      </w:pP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《</w:t>
      </w:r>
      <w:r w:rsidR="00566A69" w:rsidRPr="00566A69">
        <w:rPr>
          <w:rFonts w:ascii="Times New Roman Regular" w:eastAsia="仿宋" w:hAnsi="Times New Roman Regular" w:cs="Times New Roman Regular"/>
          <w:sz w:val="30"/>
          <w:szCs w:val="30"/>
        </w:rPr>
        <w:t>审查后修改-二次招标-柘汪镇农村公路Y206四陡线道路西段白改黑工程项目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》</w:t>
      </w:r>
    </w:p>
    <w:p w14:paraId="1A60B6C2" w14:textId="77777777" w:rsidR="008C6471" w:rsidRDefault="008C6471">
      <w:pPr>
        <w:adjustRightInd w:val="0"/>
        <w:snapToGrid w:val="0"/>
        <w:spacing w:before="120" w:after="120" w:line="590" w:lineRule="exact"/>
        <w:ind w:firstLineChars="200" w:firstLine="600"/>
        <w:rPr>
          <w:rFonts w:ascii="Times New Roman Regular" w:eastAsia="仿宋" w:hAnsi="Times New Roman Regular" w:cs="Times New Roman Regular"/>
          <w:sz w:val="30"/>
          <w:szCs w:val="30"/>
        </w:rPr>
      </w:pPr>
    </w:p>
    <w:p w14:paraId="0B4FDE43" w14:textId="77777777" w:rsidR="008C6471" w:rsidRDefault="00940753">
      <w:pPr>
        <w:adjustRightInd w:val="0"/>
        <w:snapToGrid w:val="0"/>
        <w:spacing w:before="120" w:after="120" w:line="59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发文单位：</w:t>
      </w:r>
    </w:p>
    <w:p w14:paraId="120E6325" w14:textId="1855AD88" w:rsidR="008C6471" w:rsidRPr="006742BA" w:rsidRDefault="007220CC">
      <w:pPr>
        <w:adjustRightInd w:val="0"/>
        <w:snapToGrid w:val="0"/>
        <w:spacing w:before="120" w:after="120" w:line="590" w:lineRule="exact"/>
        <w:ind w:firstLineChars="200" w:firstLine="600"/>
        <w:rPr>
          <w:rFonts w:ascii="Times New Roman Regular" w:eastAsia="仿宋" w:hAnsi="Times New Roman Regular" w:cs="Times New Roman Regular"/>
          <w:color w:val="000000" w:themeColor="text1"/>
          <w:sz w:val="30"/>
          <w:szCs w:val="30"/>
        </w:rPr>
      </w:pPr>
      <w:r w:rsidRPr="007220CC">
        <w:rPr>
          <w:rFonts w:ascii="Times New Roman Regular" w:eastAsia="仿宋" w:hAnsi="Times New Roman Regular" w:cs="Times New Roman Regular"/>
          <w:color w:val="000000" w:themeColor="text1"/>
          <w:sz w:val="30"/>
          <w:szCs w:val="30"/>
        </w:rPr>
        <w:t>赣榆区柘汪镇人民政府</w:t>
      </w:r>
      <w:proofErr w:type="spellStart"/>
      <w:proofErr w:type="spellEnd"/>
    </w:p>
    <w:p w14:paraId="4CFE3BC3" w14:textId="77777777" w:rsidR="008C6471" w:rsidRDefault="008C6471" w:rsidP="00DA069E">
      <w:pPr>
        <w:adjustRightInd w:val="0"/>
        <w:snapToGrid w:val="0"/>
        <w:spacing w:before="120" w:after="120" w:line="590" w:lineRule="exact"/>
        <w:rPr>
          <w:rFonts w:ascii="Times New Roman Regular" w:eastAsia="仿宋" w:hAnsi="Times New Roman Regular" w:cs="Times New Roman Regular"/>
          <w:sz w:val="30"/>
          <w:szCs w:val="30"/>
        </w:rPr>
      </w:pPr>
    </w:p>
    <w:p w14:paraId="6204A4DB" w14:textId="0F6523F3" w:rsidR="008C6471" w:rsidRPr="00E14545" w:rsidRDefault="00940753" w:rsidP="00E14545">
      <w:pPr>
        <w:adjustRightInd w:val="0"/>
        <w:snapToGrid w:val="0"/>
        <w:spacing w:before="120" w:after="120" w:line="59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审查意见：</w:t>
      </w:r>
    </w:p>
    <w:p w14:paraId="67355101" w14:textId="5927DA85" w:rsidR="008C6471" w:rsidRDefault="00E14545">
      <w:pPr>
        <w:spacing w:before="120" w:after="120" w:line="59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经公平竞争审查大语言模型分析，该文件性质是需要审查的，与经营者经济活动是相关的，需要公平竞争审查。</w:t>
      </w:r>
      <w:proofErr w:type="spellStart"/>
      <w:proofErr w:type="spellEnd"/>
      <w:r w:rsidR="0037448D">
        <w:rPr>
          <w:rFonts w:ascii="仿宋_GB2312" w:eastAsia="仿宋_GB2312" w:hAnsi="仿宋_GB2312" w:cs="仿宋_GB2312" w:hint="eastAsia"/>
          <w:sz w:val="32"/>
        </w:rPr>
        <w:t>本次暂未发现明显违规点。</w:t>
      </w:r>
    </w:p>
    <w:p w14:paraId="03717F57" w14:textId="24483354" w:rsidR="008C6471" w:rsidRDefault="00940753">
      <w:pPr>
        <w:spacing w:before="120" w:after="120" w:line="59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审查结果代表</w:t>
      </w:r>
      <w:r>
        <w:rPr>
          <w:rFonts w:ascii="Times New Roman" w:eastAsia="仿宋_GB2312" w:hAnsi="Times New Roman" w:cs="Times New Roman"/>
          <w:sz w:val="32"/>
        </w:rPr>
        <w:t>AI</w:t>
      </w:r>
      <w:r>
        <w:rPr>
          <w:rFonts w:ascii="仿宋_GB2312" w:eastAsia="仿宋_GB2312" w:hAnsi="仿宋_GB2312" w:cs="仿宋_GB2312" w:hint="eastAsia"/>
          <w:sz w:val="32"/>
        </w:rPr>
        <w:t>审查观点，仅供参考</w:t>
      </w:r>
      <w:r w:rsidR="00726A4B">
        <w:rPr>
          <w:rFonts w:ascii="仿宋_GB2312" w:eastAsia="仿宋_GB2312" w:hAnsi="仿宋_GB2312" w:cs="仿宋_GB2312" w:hint="eastAsia"/>
          <w:sz w:val="32"/>
        </w:rPr>
        <w:t>,</w:t>
      </w:r>
      <w:r w:rsidR="00726A4B" w:rsidRPr="00726A4B">
        <w:rPr>
          <w:rFonts w:ascii="方正仿宋_GBK" w:eastAsia="方正仿宋_GBK" w:hAnsi="方正仿宋_GBK" w:cs="方正仿宋_GBK" w:hint="eastAsia"/>
          <w:b/>
          <w:bCs/>
          <w:sz w:val="28"/>
          <w:szCs w:val="36"/>
        </w:rPr>
        <w:t xml:space="preserve"> </w:t>
      </w:r>
      <w:r w:rsidR="00726A4B" w:rsidRPr="00726A4B">
        <w:rPr>
          <w:rFonts w:ascii="仿宋_GB2312" w:eastAsia="仿宋_GB2312" w:hAnsi="仿宋_GB2312" w:cs="仿宋_GB2312" w:hint="eastAsia"/>
          <w:sz w:val="32"/>
        </w:rPr>
        <w:t>不承担任何法律责任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14:paraId="37937D81" w14:textId="2F91CE01" w:rsidR="008C6471" w:rsidRDefault="00EA56C6" w:rsidP="00245CE8">
      <w:pPr>
        <w:spacing w:before="120" w:after="120" w:line="59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 w:rsidR="00940753">
        <w:rPr>
          <w:rFonts w:ascii="仿宋_GB2312" w:eastAsia="仿宋_GB2312" w:hAnsi="仿宋_GB2312" w:cs="仿宋_GB2312" w:hint="eastAsia"/>
          <w:sz w:val="32"/>
        </w:rPr>
        <w:t>时间：</w:t>
      </w:r>
      <w:r w:rsidR="00D71AD2" w:rsidRPr="00D71AD2">
        <w:rPr>
          <w:rFonts w:ascii="仿宋_GB2312" w:eastAsia="仿宋_GB2312" w:hAnsi="仿宋_GB2312" w:cs="仿宋_GB2312"/>
          <w:sz w:val="32"/>
        </w:rPr>
        <w:t>2025年 4月 14日</w:t>
      </w:r>
    </w:p>
    <w:p w14:paraId="281777EF" w14:textId="77777777" w:rsidR="008C6471" w:rsidRDefault="008C6471">
      <w:pPr>
        <w:pStyle w:val="a0"/>
      </w:pPr>
    </w:p>
    <w:sectPr w:rsidR="008C6471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9CF8" w14:textId="77777777" w:rsidR="00E24C7C" w:rsidRDefault="00E24C7C">
      <w:r>
        <w:separator/>
      </w:r>
    </w:p>
  </w:endnote>
  <w:endnote w:type="continuationSeparator" w:id="0">
    <w:p w14:paraId="4B1CC377" w14:textId="77777777" w:rsidR="00E24C7C" w:rsidRDefault="00E2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5D52" w14:textId="77777777" w:rsidR="00E24C7C" w:rsidRDefault="00E24C7C">
      <w:r>
        <w:separator/>
      </w:r>
    </w:p>
  </w:footnote>
  <w:footnote w:type="continuationSeparator" w:id="0">
    <w:p w14:paraId="0EAC2698" w14:textId="77777777" w:rsidR="00E24C7C" w:rsidRDefault="00E2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1F20" w14:textId="77777777" w:rsidR="008C6471" w:rsidRDefault="00940753">
    <w:pPr>
      <w:pStyle w:val="a6"/>
      <w:pBdr>
        <w:bottom w:val="single" w:sz="4" w:space="1" w:color="auto"/>
      </w:pBdr>
    </w:pPr>
    <w:r>
      <w:rPr>
        <w:rFonts w:asciiTheme="minorEastAsia" w:hAnsiTheme="minorEastAsia" w:cstheme="minorEastAsia" w:hint="eastAsia"/>
        <w:sz w:val="28"/>
        <w:szCs w:val="28"/>
      </w:rPr>
      <w:t>科技赋能 智竞未来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3OWY1MTkzZmY1MzRmODI4ODg3MWFkZDM0NDVlZWMifQ=="/>
  </w:docVars>
  <w:rsids>
    <w:rsidRoot w:val="009C4B7A"/>
    <w:rsid w:val="000343D4"/>
    <w:rsid w:val="000F1065"/>
    <w:rsid w:val="0011284C"/>
    <w:rsid w:val="00121573"/>
    <w:rsid w:val="00126E06"/>
    <w:rsid w:val="00152CF5"/>
    <w:rsid w:val="001628F6"/>
    <w:rsid w:val="001C707D"/>
    <w:rsid w:val="001D2C93"/>
    <w:rsid w:val="0022110F"/>
    <w:rsid w:val="00232989"/>
    <w:rsid w:val="002365F5"/>
    <w:rsid w:val="00237A6B"/>
    <w:rsid w:val="00245CE8"/>
    <w:rsid w:val="002645B0"/>
    <w:rsid w:val="00275143"/>
    <w:rsid w:val="002A6032"/>
    <w:rsid w:val="002B6E9E"/>
    <w:rsid w:val="002D1B75"/>
    <w:rsid w:val="002F5002"/>
    <w:rsid w:val="003071B9"/>
    <w:rsid w:val="003141E4"/>
    <w:rsid w:val="0037448D"/>
    <w:rsid w:val="0038670F"/>
    <w:rsid w:val="00394960"/>
    <w:rsid w:val="003976E4"/>
    <w:rsid w:val="003A0252"/>
    <w:rsid w:val="003B5A1E"/>
    <w:rsid w:val="003D61B5"/>
    <w:rsid w:val="00416416"/>
    <w:rsid w:val="00433D41"/>
    <w:rsid w:val="004B3A48"/>
    <w:rsid w:val="004B6FBB"/>
    <w:rsid w:val="00511DC6"/>
    <w:rsid w:val="00566A69"/>
    <w:rsid w:val="00572EE3"/>
    <w:rsid w:val="005B4775"/>
    <w:rsid w:val="005C2DA1"/>
    <w:rsid w:val="005C7C30"/>
    <w:rsid w:val="00601444"/>
    <w:rsid w:val="006229CD"/>
    <w:rsid w:val="006742BA"/>
    <w:rsid w:val="00693104"/>
    <w:rsid w:val="006A13A1"/>
    <w:rsid w:val="006B2C89"/>
    <w:rsid w:val="006C5912"/>
    <w:rsid w:val="006D7D0C"/>
    <w:rsid w:val="007220CC"/>
    <w:rsid w:val="00726A4B"/>
    <w:rsid w:val="007816C3"/>
    <w:rsid w:val="007867AE"/>
    <w:rsid w:val="00796AAA"/>
    <w:rsid w:val="007B17B7"/>
    <w:rsid w:val="007B4C82"/>
    <w:rsid w:val="007C6402"/>
    <w:rsid w:val="007E1D1D"/>
    <w:rsid w:val="007F6312"/>
    <w:rsid w:val="00831739"/>
    <w:rsid w:val="00853B47"/>
    <w:rsid w:val="008B1786"/>
    <w:rsid w:val="008B621F"/>
    <w:rsid w:val="008B7974"/>
    <w:rsid w:val="008C6471"/>
    <w:rsid w:val="008F15AD"/>
    <w:rsid w:val="00917E44"/>
    <w:rsid w:val="0092282C"/>
    <w:rsid w:val="00940753"/>
    <w:rsid w:val="00941A77"/>
    <w:rsid w:val="00942722"/>
    <w:rsid w:val="00947625"/>
    <w:rsid w:val="0098192C"/>
    <w:rsid w:val="00992AC1"/>
    <w:rsid w:val="00993F81"/>
    <w:rsid w:val="009C4B7A"/>
    <w:rsid w:val="009E561D"/>
    <w:rsid w:val="00A25CF4"/>
    <w:rsid w:val="00A53BF2"/>
    <w:rsid w:val="00A66996"/>
    <w:rsid w:val="00A6788E"/>
    <w:rsid w:val="00A83523"/>
    <w:rsid w:val="00AC6794"/>
    <w:rsid w:val="00AD4AD8"/>
    <w:rsid w:val="00AF76D2"/>
    <w:rsid w:val="00B0277F"/>
    <w:rsid w:val="00B31B1D"/>
    <w:rsid w:val="00B56E6E"/>
    <w:rsid w:val="00B56E82"/>
    <w:rsid w:val="00B639C6"/>
    <w:rsid w:val="00BA16D9"/>
    <w:rsid w:val="00BB15D6"/>
    <w:rsid w:val="00BC3264"/>
    <w:rsid w:val="00C137AD"/>
    <w:rsid w:val="00C31C60"/>
    <w:rsid w:val="00C837B7"/>
    <w:rsid w:val="00C86533"/>
    <w:rsid w:val="00C90CF1"/>
    <w:rsid w:val="00CA18DD"/>
    <w:rsid w:val="00CD3758"/>
    <w:rsid w:val="00CD51D3"/>
    <w:rsid w:val="00D034E2"/>
    <w:rsid w:val="00D203E3"/>
    <w:rsid w:val="00D22E7F"/>
    <w:rsid w:val="00D57CD4"/>
    <w:rsid w:val="00D71AD2"/>
    <w:rsid w:val="00DA069E"/>
    <w:rsid w:val="00E03F90"/>
    <w:rsid w:val="00E14545"/>
    <w:rsid w:val="00E24C7C"/>
    <w:rsid w:val="00E36BAD"/>
    <w:rsid w:val="00E455EC"/>
    <w:rsid w:val="00E642D5"/>
    <w:rsid w:val="00E81362"/>
    <w:rsid w:val="00E9039B"/>
    <w:rsid w:val="00EA56C6"/>
    <w:rsid w:val="00EB5890"/>
    <w:rsid w:val="00F33D4D"/>
    <w:rsid w:val="00F5767A"/>
    <w:rsid w:val="00F72E36"/>
    <w:rsid w:val="00F84C86"/>
    <w:rsid w:val="00F9211E"/>
    <w:rsid w:val="00FE0C7C"/>
    <w:rsid w:val="132C5202"/>
    <w:rsid w:val="44425DC7"/>
    <w:rsid w:val="4D1601AC"/>
    <w:rsid w:val="57F06405"/>
    <w:rsid w:val="6C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0F384E"/>
  <w15:docId w15:val="{DE1A28A6-A34D-4225-8892-E5BA7929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aa">
    <w:name w:val="标题 字符"/>
    <w:basedOn w:val="a1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2024-05-28T03:02:00Z</dcterms:created>
  <dc:creator>admin</dc:creator>
  <cp:lastModifiedBy>admin_wyj</cp:lastModifiedBy>
  <dcterms:modified xsi:type="dcterms:W3CDTF">2024-12-25T09:49:00Z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C3DABB2281F24FA58E17FF820BAEEA7C_13</vt:lpwstr>
  </property>
</Properties>
</file>