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08B8A">
      <w:pPr>
        <w:spacing w:line="500" w:lineRule="exact"/>
        <w:jc w:val="center"/>
        <w:rPr>
          <w:rFonts w:hint="eastAsia" w:ascii="方正小标宋_GBK" w:hAnsi="宋体" w:eastAsia="方正小标宋_GBK"/>
          <w:bCs/>
          <w:color w:val="auto"/>
          <w:spacing w:val="20"/>
          <w:sz w:val="44"/>
          <w:highlight w:val="none"/>
        </w:rPr>
      </w:pPr>
    </w:p>
    <w:p w14:paraId="71C57190">
      <w:pPr>
        <w:jc w:val="center"/>
        <w:rPr>
          <w:rFonts w:hint="eastAsia" w:ascii="黑体" w:hAnsi="黑体" w:eastAsia="黑体"/>
          <w:bCs/>
          <w:color w:val="auto"/>
          <w:sz w:val="48"/>
          <w:szCs w:val="48"/>
          <w:highlight w:val="none"/>
        </w:rPr>
      </w:pPr>
      <w:r>
        <w:rPr>
          <w:rFonts w:hint="eastAsia" w:ascii="黑体" w:hAnsi="黑体" w:eastAsia="黑体"/>
          <w:bCs/>
          <w:color w:val="auto"/>
          <w:sz w:val="48"/>
          <w:szCs w:val="48"/>
          <w:highlight w:val="none"/>
        </w:rPr>
        <w:t>江苏省启东中等专业学校物联网实训基地建设项目（一期）</w:t>
      </w:r>
    </w:p>
    <w:p w14:paraId="047AAEA1">
      <w:pPr>
        <w:jc w:val="center"/>
        <w:rPr>
          <w:rFonts w:hint="eastAsia" w:ascii="黑体" w:hAnsi="黑体" w:eastAsia="黑体"/>
          <w:bCs/>
          <w:color w:val="auto"/>
          <w:szCs w:val="21"/>
          <w:highlight w:val="none"/>
        </w:rPr>
      </w:pPr>
    </w:p>
    <w:p w14:paraId="0B469AAA">
      <w:pPr>
        <w:jc w:val="center"/>
        <w:rPr>
          <w:rFonts w:hint="eastAsia" w:ascii="黑体" w:hAnsi="黑体" w:eastAsia="黑体"/>
          <w:bCs/>
          <w:color w:val="auto"/>
          <w:sz w:val="30"/>
          <w:szCs w:val="30"/>
          <w:highlight w:val="none"/>
        </w:rPr>
      </w:pPr>
    </w:p>
    <w:p w14:paraId="164864E9">
      <w:pPr>
        <w:jc w:val="center"/>
        <w:rPr>
          <w:rFonts w:hint="eastAsia" w:ascii="黑体" w:hAnsi="黑体" w:eastAsia="黑体"/>
          <w:bCs/>
          <w:color w:val="auto"/>
          <w:sz w:val="100"/>
          <w:szCs w:val="100"/>
          <w:highlight w:val="none"/>
        </w:rPr>
      </w:pPr>
      <w:r>
        <w:rPr>
          <w:rFonts w:hint="eastAsia" w:ascii="黑体" w:hAnsi="黑体" w:eastAsia="黑体"/>
          <w:bCs/>
          <w:color w:val="auto"/>
          <w:sz w:val="100"/>
          <w:szCs w:val="100"/>
          <w:highlight w:val="none"/>
        </w:rPr>
        <w:t>采购招标文件</w:t>
      </w:r>
    </w:p>
    <w:p w14:paraId="4F8DE37A">
      <w:pPr>
        <w:pStyle w:val="188"/>
        <w:spacing w:line="500" w:lineRule="exact"/>
        <w:rPr>
          <w:rFonts w:hint="eastAsia" w:ascii="方正小标宋_GBK" w:hAnsi="宋体" w:eastAsia="方正小标宋_GBK"/>
          <w:b w:val="0"/>
          <w:bCs/>
          <w:color w:val="auto"/>
          <w:highlight w:val="none"/>
          <w:lang w:eastAsia="zh-CN"/>
        </w:rPr>
      </w:pPr>
    </w:p>
    <w:p w14:paraId="575AF17A">
      <w:pPr>
        <w:spacing w:line="480" w:lineRule="auto"/>
        <w:ind w:firstLine="720"/>
        <w:rPr>
          <w:rFonts w:hint="eastAsia" w:ascii="黑体" w:hAnsi="黑体" w:eastAsia="黑体"/>
          <w:bCs/>
          <w:color w:val="auto"/>
          <w:sz w:val="36"/>
          <w:szCs w:val="36"/>
          <w:highlight w:val="none"/>
        </w:rPr>
      </w:pPr>
    </w:p>
    <w:p w14:paraId="346E522E">
      <w:pPr>
        <w:spacing w:line="480" w:lineRule="auto"/>
        <w:ind w:firstLine="720"/>
        <w:rPr>
          <w:rFonts w:hint="eastAsia" w:ascii="黑体" w:hAnsi="黑体" w:eastAsia="黑体"/>
          <w:bCs/>
          <w:color w:val="auto"/>
          <w:sz w:val="36"/>
          <w:szCs w:val="36"/>
          <w:highlight w:val="none"/>
        </w:rPr>
      </w:pPr>
      <w:r>
        <w:rPr>
          <w:rFonts w:hint="eastAsia" w:ascii="黑体" w:hAnsi="黑体" w:eastAsia="黑体"/>
          <w:bCs/>
          <w:color w:val="auto"/>
          <w:sz w:val="36"/>
          <w:szCs w:val="36"/>
          <w:highlight w:val="none"/>
        </w:rPr>
        <w:t>项目编号：</w:t>
      </w:r>
      <w:r>
        <w:rPr>
          <w:rFonts w:ascii="黑体" w:hAnsi="黑体" w:eastAsia="黑体"/>
          <w:bCs/>
          <w:color w:val="auto"/>
          <w:sz w:val="36"/>
          <w:szCs w:val="36"/>
          <w:highlight w:val="none"/>
        </w:rPr>
        <w:t>JSZC-320681-</w:t>
      </w:r>
      <w:r>
        <w:rPr>
          <w:rFonts w:hint="eastAsia" w:ascii="黑体" w:hAnsi="黑体" w:eastAsia="黑体"/>
          <w:bCs/>
          <w:color w:val="auto"/>
          <w:sz w:val="36"/>
          <w:szCs w:val="36"/>
          <w:highlight w:val="none"/>
          <w:lang w:val="en-US" w:eastAsia="zh-CN"/>
        </w:rPr>
        <w:t>NTDZ</w:t>
      </w:r>
      <w:r>
        <w:rPr>
          <w:rFonts w:ascii="黑体" w:hAnsi="黑体" w:eastAsia="黑体"/>
          <w:bCs/>
          <w:color w:val="auto"/>
          <w:sz w:val="36"/>
          <w:szCs w:val="36"/>
          <w:highlight w:val="none"/>
        </w:rPr>
        <w:t>-G</w:t>
      </w:r>
      <w:r>
        <w:rPr>
          <w:rFonts w:hint="eastAsia" w:ascii="黑体" w:hAnsi="黑体" w:eastAsia="黑体"/>
          <w:bCs/>
          <w:color w:val="auto"/>
          <w:sz w:val="36"/>
          <w:szCs w:val="36"/>
          <w:highlight w:val="none"/>
          <w:lang w:val="en-US" w:eastAsia="zh-CN"/>
        </w:rPr>
        <w:t>2025</w:t>
      </w:r>
      <w:r>
        <w:rPr>
          <w:rFonts w:ascii="黑体" w:hAnsi="黑体" w:eastAsia="黑体"/>
          <w:bCs/>
          <w:color w:val="auto"/>
          <w:sz w:val="36"/>
          <w:szCs w:val="36"/>
          <w:highlight w:val="none"/>
        </w:rPr>
        <w:t>-</w:t>
      </w:r>
      <w:r>
        <w:rPr>
          <w:rFonts w:hint="eastAsia" w:ascii="黑体" w:hAnsi="黑体" w:eastAsia="黑体"/>
          <w:bCs/>
          <w:color w:val="auto"/>
          <w:sz w:val="36"/>
          <w:szCs w:val="36"/>
          <w:highlight w:val="none"/>
          <w:lang w:val="en-US" w:eastAsia="zh-CN"/>
        </w:rPr>
        <w:t>0015</w:t>
      </w:r>
      <w:r>
        <w:rPr>
          <w:rFonts w:hint="eastAsia" w:ascii="黑体" w:hAnsi="黑体" w:eastAsia="黑体"/>
          <w:bCs/>
          <w:color w:val="auto"/>
          <w:sz w:val="36"/>
          <w:szCs w:val="36"/>
          <w:highlight w:val="none"/>
        </w:rPr>
        <w:t xml:space="preserve"> </w:t>
      </w:r>
    </w:p>
    <w:p w14:paraId="0F782AAD">
      <w:pPr>
        <w:spacing w:line="480" w:lineRule="auto"/>
        <w:ind w:left="1265" w:hanging="1265"/>
        <w:rPr>
          <w:rFonts w:hint="eastAsia" w:ascii="仿宋" w:hAnsi="仿宋" w:eastAsia="仿宋"/>
          <w:b/>
          <w:color w:val="auto"/>
          <w:sz w:val="28"/>
          <w:szCs w:val="28"/>
          <w:highlight w:val="none"/>
        </w:rPr>
      </w:pPr>
    </w:p>
    <w:p w14:paraId="3F3EE162">
      <w:pPr>
        <w:spacing w:line="540" w:lineRule="exact"/>
        <w:rPr>
          <w:rFonts w:hint="eastAsia" w:ascii="仿宋" w:hAnsi="仿宋" w:eastAsia="仿宋"/>
          <w:color w:val="auto"/>
          <w:sz w:val="28"/>
          <w:szCs w:val="28"/>
          <w:highlight w:val="none"/>
        </w:rPr>
      </w:pPr>
    </w:p>
    <w:p w14:paraId="01532C50">
      <w:pPr>
        <w:spacing w:line="540" w:lineRule="exact"/>
        <w:rPr>
          <w:rFonts w:hint="eastAsia" w:ascii="仿宋" w:hAnsi="仿宋" w:eastAsia="仿宋"/>
          <w:color w:val="auto"/>
          <w:sz w:val="28"/>
          <w:szCs w:val="28"/>
          <w:highlight w:val="none"/>
        </w:rPr>
      </w:pPr>
    </w:p>
    <w:p w14:paraId="2B51CFCB">
      <w:pPr>
        <w:rPr>
          <w:rFonts w:hint="eastAsia" w:ascii="仿宋" w:hAnsi="仿宋" w:eastAsia="仿宋"/>
          <w:color w:val="auto"/>
          <w:sz w:val="28"/>
          <w:szCs w:val="28"/>
          <w:highlight w:val="none"/>
        </w:rPr>
      </w:pPr>
    </w:p>
    <w:p w14:paraId="76B9395E">
      <w:pPr>
        <w:spacing w:line="540" w:lineRule="exact"/>
        <w:rPr>
          <w:rFonts w:hint="eastAsia" w:ascii="仿宋" w:hAnsi="仿宋" w:eastAsia="仿宋"/>
          <w:color w:val="auto"/>
          <w:sz w:val="28"/>
          <w:szCs w:val="28"/>
          <w:highlight w:val="none"/>
        </w:rPr>
      </w:pPr>
    </w:p>
    <w:p w14:paraId="6D2B61E9">
      <w:pPr>
        <w:spacing w:line="540" w:lineRule="exact"/>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江苏省启东中等专业学校</w:t>
      </w:r>
    </w:p>
    <w:p w14:paraId="31CE9C84">
      <w:pPr>
        <w:spacing w:line="540" w:lineRule="exact"/>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2025年</w:t>
      </w:r>
      <w:r>
        <w:rPr>
          <w:rFonts w:hint="eastAsia" w:ascii="仿宋" w:hAnsi="仿宋" w:eastAsia="仿宋"/>
          <w:b/>
          <w:color w:val="auto"/>
          <w:sz w:val="32"/>
          <w:szCs w:val="32"/>
          <w:highlight w:val="none"/>
          <w:lang w:val="en-US" w:eastAsia="zh-CN"/>
        </w:rPr>
        <w:t>5</w:t>
      </w:r>
      <w:r>
        <w:rPr>
          <w:rFonts w:hint="eastAsia" w:ascii="仿宋" w:hAnsi="仿宋" w:eastAsia="仿宋"/>
          <w:b/>
          <w:color w:val="auto"/>
          <w:sz w:val="32"/>
          <w:szCs w:val="32"/>
          <w:highlight w:val="none"/>
        </w:rPr>
        <w:t>月</w:t>
      </w:r>
      <w:r>
        <w:rPr>
          <w:rFonts w:hint="eastAsia" w:ascii="仿宋" w:hAnsi="仿宋" w:eastAsia="仿宋"/>
          <w:b/>
          <w:color w:val="auto"/>
          <w:sz w:val="32"/>
          <w:szCs w:val="32"/>
          <w:highlight w:val="none"/>
          <w:lang w:val="en-US" w:eastAsia="zh-CN"/>
        </w:rPr>
        <w:t>13</w:t>
      </w:r>
      <w:r>
        <w:rPr>
          <w:rFonts w:hint="eastAsia" w:ascii="仿宋" w:hAnsi="仿宋" w:eastAsia="仿宋"/>
          <w:b/>
          <w:color w:val="auto"/>
          <w:sz w:val="32"/>
          <w:szCs w:val="32"/>
          <w:highlight w:val="none"/>
        </w:rPr>
        <w:t>日</w:t>
      </w:r>
    </w:p>
    <w:p w14:paraId="1B4226A9">
      <w:pPr>
        <w:spacing w:line="540" w:lineRule="exact"/>
        <w:jc w:val="center"/>
        <w:rPr>
          <w:rFonts w:hint="eastAsia" w:ascii="仿宋" w:hAnsi="仿宋" w:eastAsia="仿宋"/>
          <w:b/>
          <w:color w:val="auto"/>
          <w:sz w:val="28"/>
          <w:szCs w:val="28"/>
          <w:highlight w:val="none"/>
        </w:rPr>
      </w:pPr>
    </w:p>
    <w:p w14:paraId="56F3A00A">
      <w:pPr>
        <w:ind w:left="-158"/>
        <w:jc w:val="left"/>
        <w:rPr>
          <w:rFonts w:hint="eastAsia" w:ascii="宋体" w:hAnsi="宋体" w:cs="宋体"/>
          <w:b/>
          <w:bCs/>
          <w:color w:val="auto"/>
          <w:sz w:val="28"/>
          <w:szCs w:val="28"/>
          <w:highlight w:val="none"/>
        </w:rPr>
      </w:pPr>
      <w:bookmarkStart w:id="0" w:name="OLE_LINK20"/>
    </w:p>
    <w:p w14:paraId="2616F725">
      <w:pPr>
        <w:ind w:left="-158"/>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 xml:space="preserve">地址: </w:t>
      </w:r>
      <w:r>
        <w:rPr>
          <w:rFonts w:hint="eastAsia" w:ascii="宋体" w:hAnsi="宋体" w:cs="宋体"/>
          <w:color w:val="auto"/>
          <w:sz w:val="28"/>
          <w:szCs w:val="28"/>
          <w:highlight w:val="none"/>
        </w:rPr>
        <w:t>启东市汇龙镇两港中路536号</w:t>
      </w:r>
      <w:r>
        <w:rPr>
          <w:rFonts w:hint="eastAsia" w:ascii="宋体" w:hAnsi="宋体" w:cs="宋体"/>
          <w:b/>
          <w:bCs/>
          <w:color w:val="auto"/>
          <w:sz w:val="28"/>
          <w:szCs w:val="28"/>
          <w:highlight w:val="none"/>
        </w:rPr>
        <w:t> </w:t>
      </w:r>
      <w:r>
        <w:rPr>
          <w:rFonts w:hint="eastAsia" w:ascii="宋体" w:hAnsi="宋体" w:cs="宋体"/>
          <w:color w:val="auto"/>
          <w:sz w:val="28"/>
          <w:szCs w:val="28"/>
          <w:highlight w:val="none"/>
        </w:rPr>
        <w:t xml:space="preserve">       </w:t>
      </w:r>
    </w:p>
    <w:p w14:paraId="05BAA2D2">
      <w:pPr>
        <w:ind w:left="-158"/>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邮政编码：</w:t>
      </w:r>
      <w:r>
        <w:rPr>
          <w:rFonts w:hint="eastAsia" w:ascii="宋体" w:hAnsi="宋体" w:cs="宋体"/>
          <w:color w:val="auto"/>
          <w:sz w:val="28"/>
          <w:szCs w:val="28"/>
          <w:highlight w:val="none"/>
        </w:rPr>
        <w:t xml:space="preserve">226200        </w:t>
      </w:r>
    </w:p>
    <w:p w14:paraId="06BF03A4">
      <w:pPr>
        <w:ind w:left="-158" w:right="-601"/>
        <w:rPr>
          <w:rFonts w:hint="eastAsia" w:ascii="宋体" w:hAnsi="宋体" w:cs="宋体"/>
          <w:color w:val="auto"/>
          <w:sz w:val="24"/>
          <w:highlight w:val="none"/>
        </w:rPr>
      </w:pPr>
      <w:r>
        <w:rPr>
          <w:rFonts w:hint="eastAsia" w:ascii="宋体" w:hAnsi="宋体" w:cs="宋体"/>
          <w:b/>
          <w:bCs/>
          <w:color w:val="auto"/>
          <w:sz w:val="28"/>
          <w:szCs w:val="28"/>
          <w:highlight w:val="none"/>
        </w:rPr>
        <w:t>江苏政府采购网</w:t>
      </w:r>
      <w:bookmarkEnd w:id="0"/>
    </w:p>
    <w:p w14:paraId="70F37167">
      <w:pPr>
        <w:jc w:val="center"/>
        <w:rPr>
          <w:rFonts w:hint="eastAsia" w:ascii="仿宋" w:hAnsi="仿宋" w:eastAsia="仿宋"/>
          <w:b/>
          <w:color w:val="auto"/>
          <w:sz w:val="44"/>
          <w:szCs w:val="44"/>
          <w:highlight w:val="none"/>
        </w:rPr>
      </w:pPr>
    </w:p>
    <w:p w14:paraId="3224D1D3">
      <w:pPr>
        <w:jc w:val="center"/>
        <w:rPr>
          <w:rFonts w:hint="eastAsia" w:ascii="仿宋" w:hAnsi="仿宋" w:eastAsia="仿宋"/>
          <w:b/>
          <w:color w:val="auto"/>
          <w:sz w:val="44"/>
          <w:szCs w:val="44"/>
          <w:highlight w:val="none"/>
        </w:rPr>
      </w:pPr>
    </w:p>
    <w:p w14:paraId="2040C646">
      <w:pPr>
        <w:jc w:val="center"/>
        <w:rPr>
          <w:rFonts w:hint="eastAsia" w:ascii="仿宋" w:hAnsi="仿宋" w:eastAsia="仿宋"/>
          <w:b/>
          <w:bCs/>
          <w:color w:val="auto"/>
          <w:sz w:val="44"/>
          <w:szCs w:val="44"/>
          <w:highlight w:val="none"/>
        </w:rPr>
      </w:pPr>
    </w:p>
    <w:p w14:paraId="45D2C79E">
      <w:pPr>
        <w:jc w:val="center"/>
        <w:rPr>
          <w:rFonts w:hint="eastAsia" w:ascii="仿宋" w:hAnsi="仿宋" w:eastAsia="仿宋"/>
          <w:b/>
          <w:bCs/>
          <w:color w:val="auto"/>
          <w:sz w:val="44"/>
          <w:szCs w:val="44"/>
          <w:highlight w:val="none"/>
        </w:rPr>
      </w:pPr>
    </w:p>
    <w:p w14:paraId="61398A12">
      <w:pPr>
        <w:jc w:val="center"/>
        <w:rPr>
          <w:rFonts w:hint="eastAsia" w:ascii="仿宋" w:hAnsi="仿宋" w:eastAsia="仿宋"/>
          <w:b/>
          <w:color w:val="auto"/>
          <w:sz w:val="44"/>
          <w:szCs w:val="44"/>
          <w:highlight w:val="none"/>
        </w:rPr>
      </w:pPr>
    </w:p>
    <w:p w14:paraId="6CC7FDFC">
      <w:pPr>
        <w:jc w:val="center"/>
        <w:rPr>
          <w:rFonts w:hint="eastAsia" w:ascii="仿宋" w:hAnsi="仿宋" w:eastAsia="仿宋"/>
          <w:b/>
          <w:bCs/>
          <w:color w:val="auto"/>
          <w:sz w:val="44"/>
          <w:szCs w:val="44"/>
          <w:highlight w:val="none"/>
        </w:rPr>
      </w:pPr>
      <w:r>
        <w:rPr>
          <w:rFonts w:hint="eastAsia" w:ascii="仿宋" w:hAnsi="仿宋" w:eastAsia="仿宋"/>
          <w:b/>
          <w:color w:val="auto"/>
          <w:sz w:val="44"/>
          <w:szCs w:val="44"/>
          <w:highlight w:val="none"/>
        </w:rPr>
        <w:t>目   录</w:t>
      </w:r>
    </w:p>
    <w:p w14:paraId="30E718A3">
      <w:pPr>
        <w:rPr>
          <w:rFonts w:hint="eastAsia" w:ascii="仿宋" w:hAnsi="仿宋" w:eastAsia="仿宋"/>
          <w:color w:val="auto"/>
          <w:sz w:val="28"/>
          <w:szCs w:val="28"/>
          <w:highlight w:val="none"/>
        </w:rPr>
      </w:pPr>
    </w:p>
    <w:p w14:paraId="4F6824E2">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第一部分  投标邀请</w:t>
      </w:r>
    </w:p>
    <w:p w14:paraId="6DBA8FA4">
      <w:pPr>
        <w:rPr>
          <w:rFonts w:hint="eastAsia" w:ascii="仿宋" w:hAnsi="仿宋" w:eastAsia="仿宋"/>
          <w:color w:val="auto"/>
          <w:sz w:val="28"/>
          <w:szCs w:val="28"/>
          <w:highlight w:val="none"/>
        </w:rPr>
      </w:pPr>
    </w:p>
    <w:p w14:paraId="00D0BAC3">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第二部分  投标须知</w:t>
      </w:r>
    </w:p>
    <w:p w14:paraId="601CFF41">
      <w:pPr>
        <w:rPr>
          <w:rFonts w:hint="eastAsia" w:ascii="仿宋" w:hAnsi="仿宋" w:eastAsia="仿宋"/>
          <w:color w:val="auto"/>
          <w:sz w:val="28"/>
          <w:szCs w:val="28"/>
          <w:highlight w:val="none"/>
        </w:rPr>
      </w:pPr>
    </w:p>
    <w:p w14:paraId="05E7DADE">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第三部分  项目需求</w:t>
      </w:r>
    </w:p>
    <w:p w14:paraId="27B38AA8">
      <w:pPr>
        <w:rPr>
          <w:rFonts w:hint="eastAsia" w:ascii="仿宋" w:hAnsi="仿宋" w:eastAsia="仿宋"/>
          <w:color w:val="auto"/>
          <w:sz w:val="28"/>
          <w:szCs w:val="28"/>
          <w:highlight w:val="none"/>
        </w:rPr>
      </w:pPr>
    </w:p>
    <w:p w14:paraId="47CF7832">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第四部分  开标和评标</w:t>
      </w:r>
    </w:p>
    <w:p w14:paraId="7AC8A194">
      <w:pPr>
        <w:rPr>
          <w:rFonts w:hint="eastAsia" w:ascii="仿宋" w:hAnsi="仿宋" w:eastAsia="仿宋"/>
          <w:color w:val="auto"/>
          <w:sz w:val="28"/>
          <w:szCs w:val="28"/>
          <w:highlight w:val="none"/>
        </w:rPr>
      </w:pPr>
    </w:p>
    <w:p w14:paraId="00839BE9">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第五部分  投标文件格式</w:t>
      </w:r>
    </w:p>
    <w:p w14:paraId="65871552">
      <w:pPr>
        <w:spacing w:line="540" w:lineRule="exact"/>
        <w:jc w:val="center"/>
        <w:rPr>
          <w:rFonts w:hint="eastAsia" w:ascii="仿宋" w:hAnsi="仿宋" w:eastAsia="仿宋"/>
          <w:b/>
          <w:color w:val="auto"/>
          <w:sz w:val="28"/>
          <w:szCs w:val="28"/>
          <w:highlight w:val="none"/>
        </w:rPr>
      </w:pPr>
      <w:r>
        <w:rPr>
          <w:rFonts w:ascii="仿宋" w:hAnsi="仿宋" w:eastAsia="仿宋"/>
          <w:color w:val="auto"/>
          <w:sz w:val="28"/>
          <w:szCs w:val="28"/>
          <w:highlight w:val="none"/>
        </w:rPr>
        <w:br w:type="page" w:clear="all"/>
      </w:r>
      <w:r>
        <w:rPr>
          <w:rFonts w:hint="eastAsia" w:ascii="仿宋" w:hAnsi="仿宋" w:eastAsia="仿宋"/>
          <w:b/>
          <w:color w:val="auto"/>
          <w:sz w:val="28"/>
          <w:szCs w:val="28"/>
          <w:highlight w:val="none"/>
        </w:rPr>
        <w:t xml:space="preserve">第一部分  </w:t>
      </w:r>
      <w:bookmarkStart w:id="1" w:name="OLE_LINK5"/>
      <w:bookmarkStart w:id="2" w:name="OLE_LINK7"/>
      <w:r>
        <w:rPr>
          <w:rFonts w:hint="eastAsia" w:ascii="仿宋" w:hAnsi="仿宋" w:eastAsia="仿宋"/>
          <w:b/>
          <w:color w:val="auto"/>
          <w:sz w:val="28"/>
          <w:szCs w:val="28"/>
          <w:highlight w:val="none"/>
        </w:rPr>
        <w:t>投标邀请</w:t>
      </w:r>
    </w:p>
    <w:p w14:paraId="65980308">
      <w:pPr>
        <w:spacing w:line="540" w:lineRule="exact"/>
        <w:ind w:firstLine="560"/>
        <w:rPr>
          <w:rFonts w:hint="eastAsia" w:ascii="仿宋" w:hAnsi="仿宋" w:eastAsia="仿宋"/>
          <w:color w:val="auto"/>
          <w:sz w:val="28"/>
          <w:szCs w:val="28"/>
          <w:highlight w:val="none"/>
        </w:rPr>
      </w:pPr>
      <w:bookmarkStart w:id="3" w:name="OLE_LINK6"/>
      <w:r>
        <w:rPr>
          <w:rFonts w:hint="eastAsia" w:ascii="仿宋" w:hAnsi="仿宋" w:eastAsia="仿宋"/>
          <w:color w:val="auto"/>
          <w:sz w:val="28"/>
          <w:szCs w:val="28"/>
          <w:highlight w:val="none"/>
        </w:rPr>
        <w:t>江苏省启东中等专业学校就江苏省启东中等专业学校物联网实训基地建设项目（一期）进行公开招标采购，欢迎符合条件的供应商投标</w:t>
      </w:r>
      <w:r>
        <w:rPr>
          <w:rFonts w:ascii="仿宋" w:hAnsi="仿宋" w:eastAsia="仿宋"/>
          <w:color w:val="auto"/>
          <w:sz w:val="28"/>
          <w:szCs w:val="28"/>
          <w:highlight w:val="none"/>
        </w:rPr>
        <w:t>。</w:t>
      </w:r>
    </w:p>
    <w:p w14:paraId="50A7800E">
      <w:pPr>
        <w:spacing w:line="540" w:lineRule="exact"/>
        <w:ind w:firstLine="562"/>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项目概况</w:t>
      </w:r>
    </w:p>
    <w:p w14:paraId="22178D88">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江苏省启东中等专业学校物联网实训基地建设项目（一期）的潜在投标人应在江苏政府采购网获取招标文件。</w:t>
      </w:r>
    </w:p>
    <w:p w14:paraId="0588FA98">
      <w:pPr>
        <w:spacing w:line="540" w:lineRule="exact"/>
        <w:ind w:firstLine="562"/>
        <w:rPr>
          <w:rFonts w:hint="eastAsia" w:ascii="仿宋" w:hAnsi="仿宋" w:eastAsia="仿宋"/>
          <w:b/>
          <w:color w:val="auto"/>
          <w:sz w:val="28"/>
          <w:szCs w:val="28"/>
          <w:highlight w:val="none"/>
        </w:rPr>
      </w:pPr>
      <w:r>
        <w:rPr>
          <w:rFonts w:ascii="仿宋" w:hAnsi="仿宋" w:eastAsia="仿宋"/>
          <w:b/>
          <w:color w:val="auto"/>
          <w:sz w:val="28"/>
          <w:szCs w:val="28"/>
          <w:highlight w:val="none"/>
        </w:rPr>
        <w:t>一、项目基本情况</w:t>
      </w:r>
    </w:p>
    <w:p w14:paraId="600ABBB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项目编号：</w:t>
      </w:r>
      <w:r>
        <w:rPr>
          <w:rFonts w:hint="eastAsia" w:ascii="仿宋" w:hAnsi="仿宋" w:eastAsia="仿宋"/>
          <w:color w:val="auto"/>
          <w:sz w:val="28"/>
          <w:szCs w:val="28"/>
          <w:highlight w:val="none"/>
        </w:rPr>
        <w:t xml:space="preserve">JSZC-320681-NTDZ-G2025-0015   </w:t>
      </w:r>
    </w:p>
    <w:p w14:paraId="10CE001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项目名称：</w:t>
      </w:r>
      <w:r>
        <w:rPr>
          <w:rFonts w:hint="eastAsia" w:ascii="仿宋" w:hAnsi="仿宋" w:eastAsia="仿宋"/>
          <w:color w:val="auto"/>
          <w:sz w:val="28"/>
          <w:szCs w:val="28"/>
          <w:highlight w:val="none"/>
        </w:rPr>
        <w:t>江苏省启东中等专业学校物联网实训基地建设项目（一期）</w:t>
      </w:r>
    </w:p>
    <w:p w14:paraId="4BA774D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项目类型：</w:t>
      </w:r>
      <w:r>
        <w:rPr>
          <w:rFonts w:hint="eastAsia" w:ascii="仿宋" w:hAnsi="仿宋" w:eastAsia="仿宋"/>
          <w:color w:val="auto"/>
          <w:sz w:val="28"/>
          <w:szCs w:val="28"/>
          <w:highlight w:val="none"/>
        </w:rPr>
        <w:t>货物</w:t>
      </w:r>
    </w:p>
    <w:p w14:paraId="0DBA259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所属行业：</w:t>
      </w:r>
      <w:r>
        <w:rPr>
          <w:rFonts w:hint="eastAsia" w:ascii="仿宋" w:hAnsi="仿宋" w:eastAsia="仿宋"/>
          <w:color w:val="auto"/>
          <w:sz w:val="28"/>
          <w:szCs w:val="28"/>
          <w:highlight w:val="none"/>
        </w:rPr>
        <w:t>工业</w:t>
      </w:r>
    </w:p>
    <w:p w14:paraId="16BC796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预算金额：</w:t>
      </w:r>
      <w:r>
        <w:rPr>
          <w:rFonts w:hint="eastAsia" w:ascii="仿宋" w:hAnsi="仿宋" w:eastAsia="仿宋"/>
          <w:color w:val="auto"/>
          <w:sz w:val="28"/>
          <w:szCs w:val="28"/>
          <w:highlight w:val="none"/>
        </w:rPr>
        <w:t>97.975万元</w:t>
      </w:r>
    </w:p>
    <w:p w14:paraId="1315320C">
      <w:pPr>
        <w:spacing w:line="540" w:lineRule="exact"/>
        <w:ind w:firstLine="560"/>
        <w:rPr>
          <w:rFonts w:hint="eastAsia" w:ascii="仿宋" w:hAnsi="仿宋" w:eastAsia="仿宋"/>
          <w:color w:val="auto"/>
          <w:sz w:val="28"/>
          <w:szCs w:val="28"/>
          <w:highlight w:val="none"/>
        </w:rPr>
      </w:pPr>
      <w:bookmarkStart w:id="4" w:name="OLE_LINK17"/>
      <w:bookmarkStart w:id="5" w:name="OLE_LINK15"/>
      <w:r>
        <w:rPr>
          <w:rFonts w:ascii="仿宋" w:hAnsi="仿宋" w:eastAsia="仿宋"/>
          <w:color w:val="auto"/>
          <w:sz w:val="28"/>
          <w:szCs w:val="28"/>
          <w:highlight w:val="none"/>
        </w:rPr>
        <w:t>最高限价：</w:t>
      </w:r>
      <w:bookmarkEnd w:id="4"/>
      <w:bookmarkEnd w:id="5"/>
      <w:r>
        <w:rPr>
          <w:rFonts w:hint="eastAsia" w:ascii="仿宋" w:hAnsi="仿宋" w:eastAsia="仿宋"/>
          <w:color w:val="auto"/>
          <w:sz w:val="28"/>
          <w:szCs w:val="28"/>
          <w:highlight w:val="none"/>
        </w:rPr>
        <w:t>97.975万元，报价超过最高限价（包括单价限价）的为无效投标文件。</w:t>
      </w:r>
    </w:p>
    <w:p w14:paraId="1EBE6B7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采购需求：详见</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文件，请仔细研究。</w:t>
      </w:r>
    </w:p>
    <w:p w14:paraId="47BA9BD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合同履行期限：</w:t>
      </w:r>
      <w:r>
        <w:rPr>
          <w:rFonts w:hint="eastAsia" w:ascii="仿宋" w:hAnsi="仿宋" w:eastAsia="仿宋"/>
          <w:color w:val="auto"/>
          <w:sz w:val="28"/>
          <w:szCs w:val="28"/>
          <w:highlight w:val="none"/>
        </w:rPr>
        <w:t>详见招标文件第三部分</w:t>
      </w:r>
    </w:p>
    <w:p w14:paraId="24802584">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本项目是否接受联合体投标：否。</w:t>
      </w:r>
    </w:p>
    <w:p w14:paraId="0F6AC1C0">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本项目是否接受分包：否</w:t>
      </w:r>
      <w:r>
        <w:rPr>
          <w:rFonts w:ascii="仿宋" w:hAnsi="仿宋" w:eastAsia="仿宋"/>
          <w:color w:val="auto"/>
          <w:sz w:val="28"/>
          <w:szCs w:val="28"/>
          <w:highlight w:val="none"/>
        </w:rPr>
        <w:t>。</w:t>
      </w:r>
    </w:p>
    <w:p w14:paraId="3E8F24EC">
      <w:pPr>
        <w:spacing w:line="540" w:lineRule="exact"/>
        <w:ind w:firstLine="562"/>
        <w:rPr>
          <w:rFonts w:hint="eastAsia" w:ascii="仿宋" w:hAnsi="仿宋" w:eastAsia="仿宋"/>
          <w:color w:val="auto"/>
          <w:sz w:val="28"/>
          <w:szCs w:val="28"/>
          <w:highlight w:val="none"/>
        </w:rPr>
      </w:pPr>
      <w:r>
        <w:rPr>
          <w:rFonts w:ascii="仿宋" w:hAnsi="仿宋" w:eastAsia="仿宋"/>
          <w:b/>
          <w:color w:val="auto"/>
          <w:sz w:val="28"/>
          <w:szCs w:val="28"/>
          <w:highlight w:val="none"/>
        </w:rPr>
        <w:t>二、申请人的资格要求</w:t>
      </w:r>
    </w:p>
    <w:p w14:paraId="4A9D26EB">
      <w:pPr>
        <w:spacing w:line="540" w:lineRule="exact"/>
        <w:ind w:firstLine="56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433C677B">
      <w:pPr>
        <w:spacing w:line="540" w:lineRule="exact"/>
        <w:ind w:firstLine="56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本项目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0B5A988B">
      <w:pPr>
        <w:spacing w:line="540" w:lineRule="exact"/>
        <w:ind w:firstLine="56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p>
    <w:p w14:paraId="3700049C">
      <w:pPr>
        <w:spacing w:line="540" w:lineRule="exact"/>
        <w:ind w:firstLine="56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①未被“信用中国”网站（www.creditchina.gov.cn）列入失信被执行人、重大税收违法案件当事人名单、政府采购严重失信行为记录名单。</w:t>
      </w:r>
    </w:p>
    <w:p w14:paraId="7317FFFD">
      <w:pPr>
        <w:spacing w:line="540" w:lineRule="exact"/>
        <w:ind w:firstLine="56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②供应商具有有效的企业营业执照。</w:t>
      </w:r>
    </w:p>
    <w:p w14:paraId="26E131CF">
      <w:pPr>
        <w:spacing w:line="540" w:lineRule="exact"/>
        <w:ind w:firstLine="56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③参加政府采购活动前三年内，在经营活动中没有重大违法记录（提供参加政府采购活动前3年内在经营活动中没有重大违法记录的书面声明）。</w:t>
      </w:r>
    </w:p>
    <w:p w14:paraId="542DFE6A">
      <w:pPr>
        <w:spacing w:line="540" w:lineRule="exact"/>
        <w:ind w:firstLine="562"/>
        <w:rPr>
          <w:rFonts w:hint="eastAsia" w:ascii="仿宋" w:hAnsi="仿宋" w:eastAsia="仿宋"/>
          <w:b/>
          <w:color w:val="auto"/>
          <w:sz w:val="28"/>
          <w:szCs w:val="28"/>
          <w:highlight w:val="none"/>
        </w:rPr>
      </w:pPr>
      <w:r>
        <w:rPr>
          <w:rFonts w:ascii="仿宋" w:hAnsi="仿宋" w:eastAsia="仿宋"/>
          <w:b/>
          <w:color w:val="auto"/>
          <w:sz w:val="28"/>
          <w:szCs w:val="28"/>
          <w:highlight w:val="none"/>
        </w:rPr>
        <w:t>三、获取招标文件</w:t>
      </w:r>
    </w:p>
    <w:p w14:paraId="641DA5C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时间：</w:t>
      </w:r>
      <w:r>
        <w:rPr>
          <w:rFonts w:hint="eastAsia" w:ascii="仿宋" w:hAnsi="仿宋" w:eastAsia="仿宋"/>
          <w:color w:val="auto"/>
          <w:sz w:val="28"/>
          <w:szCs w:val="28"/>
          <w:highlight w:val="none"/>
        </w:rPr>
        <w:t>自本公告发布之日</w:t>
      </w:r>
      <w:r>
        <w:rPr>
          <w:rFonts w:ascii="仿宋" w:hAnsi="仿宋" w:eastAsia="仿宋"/>
          <w:color w:val="auto"/>
          <w:sz w:val="28"/>
          <w:szCs w:val="28"/>
          <w:highlight w:val="none"/>
        </w:rPr>
        <w:t>起至</w:t>
      </w:r>
      <w:r>
        <w:rPr>
          <w:rFonts w:hint="eastAsia" w:ascii="仿宋" w:hAnsi="仿宋" w:eastAsia="仿宋"/>
          <w:color w:val="auto"/>
          <w:sz w:val="28"/>
          <w:szCs w:val="28"/>
          <w:highlight w:val="none"/>
        </w:rPr>
        <w:t>2025</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日</w:t>
      </w:r>
    </w:p>
    <w:p w14:paraId="4E2FF43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地点：</w:t>
      </w:r>
      <w:r>
        <w:rPr>
          <w:rFonts w:hint="eastAsia" w:ascii="仿宋" w:hAnsi="仿宋" w:eastAsia="仿宋"/>
          <w:color w:val="auto"/>
          <w:sz w:val="28"/>
          <w:szCs w:val="28"/>
          <w:highlight w:val="none"/>
        </w:rPr>
        <w:t>江苏政府采购网（网上注册登记成功后系统内免费下载）</w:t>
      </w:r>
    </w:p>
    <w:p w14:paraId="4DC5B53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方式：</w:t>
      </w:r>
      <w:r>
        <w:rPr>
          <w:rFonts w:hint="eastAsia" w:ascii="仿宋" w:hAnsi="仿宋" w:eastAsia="仿宋"/>
          <w:color w:val="auto"/>
          <w:sz w:val="28"/>
          <w:szCs w:val="28"/>
          <w:highlight w:val="none"/>
        </w:rPr>
        <w:t>本项目采用网上注册登记方式。</w:t>
      </w:r>
    </w:p>
    <w:p w14:paraId="181595FF">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1.潜在供应商访问电子招标响应交易平台的网络地址和方法：</w:t>
      </w:r>
    </w:p>
    <w:p w14:paraId="510F51B4">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政府采购网</w:t>
      </w:r>
      <w:r>
        <w:rPr>
          <w:rFonts w:ascii="仿宋" w:hAnsi="仿宋" w:eastAsia="仿宋"/>
          <w:color w:val="auto"/>
          <w:sz w:val="28"/>
          <w:szCs w:val="28"/>
          <w:highlight w:val="none"/>
        </w:rPr>
        <w:t>—资料下载中</w:t>
      </w:r>
      <w:r>
        <w:rPr>
          <w:rFonts w:hint="eastAsia" w:ascii="仿宋" w:hAnsi="仿宋" w:eastAsia="仿宋"/>
          <w:color w:val="auto"/>
          <w:sz w:val="28"/>
          <w:szCs w:val="28"/>
          <w:highlight w:val="none"/>
        </w:rPr>
        <w:t>《江苏省政府采购管理交易系统（苏采云）供应商操作手册》。</w:t>
      </w:r>
    </w:p>
    <w:p w14:paraId="309BF7F7">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2.潜在供应商访问“苏采云”系统的网络地址和方法：“苏采云”系统的网址：http://jszfcg.jsczt.cn/。</w:t>
      </w:r>
    </w:p>
    <w:p w14:paraId="59B5DAFD">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3.“CA数字证书”的获取：</w:t>
      </w:r>
    </w:p>
    <w:p w14:paraId="597F84DE">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供应商需办理CA锁，“苏采云”系统目前仅支持政务CA、方正签章，省内各地区办理的用于“苏采云”平台的政务CA、方正签章全省通用。“CA数字证书”的办理方法详见江苏政府采购网</w:t>
      </w:r>
      <w:r>
        <w:rPr>
          <w:rFonts w:ascii="仿宋" w:hAnsi="仿宋" w:eastAsia="仿宋"/>
          <w:color w:val="auto"/>
          <w:sz w:val="28"/>
          <w:szCs w:val="28"/>
          <w:highlight w:val="none"/>
        </w:rPr>
        <w:t>—资料下载中</w:t>
      </w:r>
      <w:r>
        <w:rPr>
          <w:rFonts w:hint="eastAsia" w:ascii="仿宋" w:hAnsi="仿宋" w:eastAsia="仿宋"/>
          <w:color w:val="auto"/>
          <w:sz w:val="28"/>
          <w:szCs w:val="28"/>
          <w:highlight w:val="none"/>
        </w:rPr>
        <w:t>《江苏省政府采购数字证书（供应商）CA及电子签章办理指南》。</w:t>
      </w:r>
    </w:p>
    <w:p w14:paraId="398620CD">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4.采购文件（后缀名为“.kedt”）、供应商操作手册及政府采购客户端工具可通过“苏采云”系统--已报名项目--报名详情页面内相应链接进行下载。</w:t>
      </w:r>
    </w:p>
    <w:p w14:paraId="2934BD67">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5.招标代理机构（采购代理机构）将数据电文形式的采购文件加载至“苏采云”系统，供潜在供应商下载或者查阅。</w:t>
      </w:r>
    </w:p>
    <w:p w14:paraId="1C628906">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6.请潜在投标单位提前安装相应的控件（详见《江苏省政府采购管理交易系统（苏采云）供应商操作手册》）并使用谷歌浏览器登录“苏采云”系统参与不见面开评标。</w:t>
      </w:r>
    </w:p>
    <w:p w14:paraId="34BB3864">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注：如潜在供应商未按上述要求操作，将自行承担所产生的风险。</w:t>
      </w:r>
    </w:p>
    <w:p w14:paraId="0D15284F">
      <w:pPr>
        <w:spacing w:line="540" w:lineRule="exact"/>
        <w:ind w:firstLine="562"/>
        <w:rPr>
          <w:rFonts w:hint="eastAsia" w:ascii="仿宋" w:hAnsi="仿宋" w:eastAsia="仿宋"/>
          <w:b/>
          <w:color w:val="auto"/>
          <w:sz w:val="28"/>
          <w:szCs w:val="28"/>
          <w:highlight w:val="none"/>
        </w:rPr>
      </w:pPr>
      <w:r>
        <w:rPr>
          <w:rFonts w:ascii="仿宋" w:hAnsi="仿宋" w:eastAsia="仿宋"/>
          <w:b/>
          <w:color w:val="auto"/>
          <w:sz w:val="28"/>
          <w:szCs w:val="28"/>
          <w:highlight w:val="none"/>
        </w:rPr>
        <w:t>四、提交投标文件截止时间、开标时间和地点</w:t>
      </w:r>
    </w:p>
    <w:p w14:paraId="22D8724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.2025</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9</w:t>
      </w:r>
      <w:r>
        <w:rPr>
          <w:rFonts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ascii="仿宋" w:hAnsi="仿宋" w:eastAsia="仿宋"/>
          <w:color w:val="auto"/>
          <w:sz w:val="28"/>
          <w:szCs w:val="28"/>
          <w:highlight w:val="none"/>
        </w:rPr>
        <w:t>分（北京时间）</w:t>
      </w:r>
    </w:p>
    <w:p w14:paraId="4A3537B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逾时，交易系统将拒绝接受上传投标文件电子文档。</w:t>
      </w:r>
    </w:p>
    <w:p w14:paraId="4549C4E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地点：</w:t>
      </w:r>
      <w:r>
        <w:rPr>
          <w:rFonts w:hint="eastAsia" w:ascii="仿宋" w:hAnsi="仿宋" w:eastAsia="仿宋"/>
          <w:color w:val="auto"/>
          <w:sz w:val="28"/>
          <w:szCs w:val="28"/>
          <w:highlight w:val="none"/>
        </w:rPr>
        <w:t>各供应商请关注开标大厅交流区，在开标结束后，请勿离开开标大厅。</w:t>
      </w:r>
    </w:p>
    <w:p w14:paraId="70067A97">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2.线上开标地点：“苏采云”系统（网址：http://jszfcg.jsczt.cn/）“开标大厅”。</w:t>
      </w:r>
    </w:p>
    <w:p w14:paraId="7BA5881B">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7E9F98CC">
      <w:pPr>
        <w:spacing w:line="540" w:lineRule="exact"/>
        <w:ind w:firstLine="562"/>
        <w:rPr>
          <w:rFonts w:hint="eastAsia" w:ascii="仿宋" w:hAnsi="仿宋" w:eastAsia="仿宋"/>
          <w:b/>
          <w:color w:val="auto"/>
          <w:sz w:val="28"/>
          <w:szCs w:val="28"/>
          <w:highlight w:val="none"/>
        </w:rPr>
      </w:pPr>
      <w:r>
        <w:rPr>
          <w:rFonts w:ascii="仿宋" w:hAnsi="仿宋" w:eastAsia="仿宋"/>
          <w:b/>
          <w:color w:val="auto"/>
          <w:sz w:val="28"/>
          <w:szCs w:val="28"/>
          <w:highlight w:val="none"/>
        </w:rPr>
        <w:t>五、公告期限</w:t>
      </w:r>
    </w:p>
    <w:p w14:paraId="252228E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自本公告发布之日起5个工作日。</w:t>
      </w:r>
    </w:p>
    <w:p w14:paraId="78D9BDE3">
      <w:pPr>
        <w:spacing w:line="540" w:lineRule="exact"/>
        <w:ind w:firstLine="562"/>
        <w:rPr>
          <w:rFonts w:hint="eastAsia" w:ascii="仿宋" w:hAnsi="仿宋" w:eastAsia="仿宋"/>
          <w:b/>
          <w:color w:val="auto"/>
          <w:sz w:val="28"/>
          <w:szCs w:val="28"/>
          <w:highlight w:val="none"/>
        </w:rPr>
      </w:pPr>
      <w:r>
        <w:rPr>
          <w:rFonts w:ascii="仿宋" w:hAnsi="仿宋" w:eastAsia="仿宋"/>
          <w:b/>
          <w:color w:val="auto"/>
          <w:sz w:val="28"/>
          <w:szCs w:val="28"/>
          <w:highlight w:val="none"/>
        </w:rPr>
        <w:t>六、其他补充事宜</w:t>
      </w:r>
    </w:p>
    <w:p w14:paraId="5D20125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r>
        <w:rPr>
          <w:rFonts w:ascii="仿宋" w:hAnsi="仿宋" w:eastAsia="仿宋"/>
          <w:color w:val="auto"/>
          <w:sz w:val="28"/>
          <w:szCs w:val="28"/>
          <w:highlight w:val="none"/>
        </w:rPr>
        <w:t>投标保证金：免收</w:t>
      </w:r>
    </w:p>
    <w:p w14:paraId="04C5F85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项目开标活动模式：不见面远程开标模式，投标人在各自地点通过</w:t>
      </w:r>
      <w:r>
        <w:rPr>
          <w:rFonts w:hint="eastAsia" w:ascii="仿宋" w:hAnsi="仿宋" w:eastAsia="仿宋"/>
          <w:color w:val="auto"/>
          <w:sz w:val="28"/>
          <w:szCs w:val="28"/>
          <w:highlight w:val="none"/>
        </w:rPr>
        <w:t>苏采云</w:t>
      </w:r>
      <w:r>
        <w:rPr>
          <w:rFonts w:ascii="仿宋" w:hAnsi="仿宋" w:eastAsia="仿宋"/>
          <w:color w:val="auto"/>
          <w:sz w:val="28"/>
          <w:szCs w:val="28"/>
          <w:highlight w:val="none"/>
        </w:rPr>
        <w:t>系统参加开标会。</w:t>
      </w:r>
    </w:p>
    <w:p w14:paraId="3BA4404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r>
        <w:rPr>
          <w:rFonts w:ascii="仿宋" w:hAnsi="仿宋" w:eastAsia="仿宋"/>
          <w:color w:val="auto"/>
          <w:sz w:val="28"/>
          <w:szCs w:val="28"/>
          <w:highlight w:val="none"/>
        </w:rPr>
        <w:t>项目演示、样品、答辩等：</w:t>
      </w:r>
      <w:r>
        <w:rPr>
          <w:rFonts w:hint="eastAsia" w:ascii="仿宋" w:hAnsi="仿宋" w:eastAsia="仿宋"/>
          <w:color w:val="auto"/>
          <w:sz w:val="28"/>
          <w:szCs w:val="28"/>
          <w:highlight w:val="none"/>
        </w:rPr>
        <w:t>供应商需按照招标文件规定的演示内容制作演示视频文件，视频文件的格式为</w:t>
      </w:r>
      <w:r>
        <w:rPr>
          <w:rFonts w:ascii="仿宋" w:hAnsi="仿宋" w:eastAsia="仿宋"/>
          <w:color w:val="auto"/>
          <w:sz w:val="28"/>
          <w:szCs w:val="28"/>
          <w:highlight w:val="none"/>
        </w:rPr>
        <w:t>*</w:t>
      </w:r>
      <w:r>
        <w:rPr>
          <w:rFonts w:hint="eastAsia" w:ascii="仿宋" w:hAnsi="仿宋" w:eastAsia="仿宋"/>
          <w:color w:val="auto"/>
          <w:sz w:val="28"/>
          <w:szCs w:val="28"/>
          <w:highlight w:val="none"/>
        </w:rPr>
        <w:t>.mp4或*.avi，供应商须将视频文件分段压缩为*.zip文件上传（单个文件不得大于50M，所有文件总共不得大于300M），上传的演示视频将作为投标文件的组成部分，视频时长总计不超过15分钟。）</w:t>
      </w:r>
    </w:p>
    <w:p w14:paraId="5F2F46F6">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对项目需求部分（供应商资格要求、项目需求、商务技术评分标准）的询问、质疑请向采购人提出，由采购人负责答复；对项目招标文件其他部分的询问请向招标文件制作人或项目开标评标经办人提出；对在“电子交易平台”操作阶段的询问请向交易系统软件维护人员提出。</w:t>
      </w:r>
    </w:p>
    <w:p w14:paraId="7961EEF0">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CFFAB69">
      <w:pPr>
        <w:spacing w:line="540" w:lineRule="exact"/>
        <w:ind w:firstLine="562"/>
        <w:rPr>
          <w:rFonts w:hint="eastAsia" w:ascii="仿宋" w:hAnsi="仿宋" w:eastAsia="仿宋"/>
          <w:color w:val="auto"/>
          <w:sz w:val="28"/>
          <w:szCs w:val="28"/>
          <w:highlight w:val="none"/>
        </w:rPr>
      </w:pPr>
      <w:r>
        <w:rPr>
          <w:rFonts w:ascii="仿宋" w:hAnsi="仿宋" w:eastAsia="仿宋"/>
          <w:b/>
          <w:color w:val="auto"/>
          <w:sz w:val="28"/>
          <w:szCs w:val="28"/>
          <w:highlight w:val="none"/>
        </w:rPr>
        <w:t>七、对本次招标提出询问，请按以下方式联系</w:t>
      </w:r>
    </w:p>
    <w:p w14:paraId="6BAB25D8">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1</w:t>
      </w:r>
      <w:r>
        <w:rPr>
          <w:rFonts w:hint="eastAsia" w:ascii="仿宋" w:hAnsi="仿宋" w:eastAsia="仿宋"/>
          <w:color w:val="auto"/>
          <w:sz w:val="28"/>
          <w:szCs w:val="28"/>
          <w:highlight w:val="none"/>
        </w:rPr>
        <w:t>.采购人信息</w:t>
      </w:r>
    </w:p>
    <w:p w14:paraId="0B7A46C4">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名称：江苏省启东中等专业学校　　　　　　　　　　　　</w:t>
      </w:r>
    </w:p>
    <w:p w14:paraId="2B530C12">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地址：启东市汇龙镇两港中路536号</w:t>
      </w:r>
    </w:p>
    <w:p w14:paraId="59AA142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联系人：陆老师 　　　　　　　　　　　</w:t>
      </w:r>
    </w:p>
    <w:p w14:paraId="1527997F">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联系方式：13921651451 　　　　　　　　　　　</w:t>
      </w:r>
    </w:p>
    <w:p w14:paraId="651742E4">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2.采购代理机构</w:t>
      </w:r>
    </w:p>
    <w:p w14:paraId="22EEF08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名称：南通东洲工程项目管理有限公司</w:t>
      </w:r>
    </w:p>
    <w:p w14:paraId="56786182">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w:t>
      </w:r>
      <w:bookmarkStart w:id="6" w:name="OLE_LINK2"/>
      <w:bookmarkStart w:id="7" w:name="OLE_LINK1"/>
      <w:r>
        <w:rPr>
          <w:rFonts w:hint="eastAsia" w:ascii="仿宋" w:hAnsi="仿宋" w:eastAsia="仿宋"/>
          <w:color w:val="auto"/>
          <w:sz w:val="28"/>
          <w:szCs w:val="28"/>
          <w:highlight w:val="none"/>
        </w:rPr>
        <w:t>启东市汇龙镇和平中路8</w:t>
      </w:r>
      <w:bookmarkEnd w:id="6"/>
      <w:bookmarkEnd w:id="7"/>
      <w:r>
        <w:rPr>
          <w:rFonts w:hint="eastAsia" w:ascii="仿宋" w:hAnsi="仿宋" w:eastAsia="仿宋"/>
          <w:color w:val="auto"/>
          <w:sz w:val="28"/>
          <w:szCs w:val="28"/>
          <w:highlight w:val="none"/>
        </w:rPr>
        <w:t>08号（景都大厦5楼）</w:t>
      </w:r>
    </w:p>
    <w:p w14:paraId="7C05C8C2">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联系人：施伶俐</w:t>
      </w:r>
    </w:p>
    <w:p w14:paraId="1444956B">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联系方式：0513-83302829</w:t>
      </w:r>
    </w:p>
    <w:p w14:paraId="3DA8F3AE">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3.项目联系方式</w:t>
      </w:r>
    </w:p>
    <w:p w14:paraId="08731928">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招标文件制作人: 0513-83302829</w:t>
      </w:r>
    </w:p>
    <w:p w14:paraId="511E28A5">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项目开标人：0513-83302829</w:t>
      </w:r>
    </w:p>
    <w:p w14:paraId="1258EAB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交易系统软件维护人员：</w:t>
      </w:r>
      <w:r>
        <w:rPr>
          <w:rFonts w:hint="eastAsia" w:ascii="仿宋" w:hAnsi="仿宋" w:eastAsia="仿宋"/>
          <w:color w:val="auto"/>
          <w:sz w:val="28"/>
          <w:szCs w:val="28"/>
          <w:highlight w:val="none"/>
        </w:rPr>
        <w:t>0519-86722801、0519-86722806</w:t>
      </w:r>
    </w:p>
    <w:p w14:paraId="4ACA03D2">
      <w:pPr>
        <w:spacing w:line="540" w:lineRule="exact"/>
        <w:jc w:val="center"/>
        <w:rPr>
          <w:rFonts w:hint="eastAsia" w:ascii="仿宋" w:hAnsi="仿宋" w:eastAsia="仿宋"/>
          <w:b/>
          <w:color w:val="auto"/>
          <w:sz w:val="28"/>
          <w:szCs w:val="28"/>
          <w:highlight w:val="none"/>
        </w:rPr>
      </w:pPr>
    </w:p>
    <w:p w14:paraId="51DB91C4">
      <w:pPr>
        <w:spacing w:line="540" w:lineRule="exact"/>
        <w:jc w:val="center"/>
        <w:rPr>
          <w:rFonts w:hint="eastAsia" w:ascii="仿宋" w:hAnsi="仿宋" w:eastAsia="仿宋"/>
          <w:b/>
          <w:color w:val="auto"/>
          <w:sz w:val="28"/>
          <w:szCs w:val="28"/>
          <w:highlight w:val="none"/>
        </w:rPr>
      </w:pPr>
    </w:p>
    <w:p w14:paraId="78BBC66F">
      <w:pPr>
        <w:spacing w:line="540" w:lineRule="exact"/>
        <w:jc w:val="center"/>
        <w:rPr>
          <w:rFonts w:hint="eastAsia" w:ascii="仿宋" w:hAnsi="仿宋" w:eastAsia="仿宋"/>
          <w:b/>
          <w:color w:val="auto"/>
          <w:sz w:val="28"/>
          <w:szCs w:val="28"/>
          <w:highlight w:val="none"/>
        </w:rPr>
      </w:pPr>
    </w:p>
    <w:p w14:paraId="758A1202">
      <w:pPr>
        <w:spacing w:line="540" w:lineRule="exact"/>
        <w:jc w:val="center"/>
        <w:rPr>
          <w:rFonts w:hint="eastAsia" w:ascii="仿宋" w:hAnsi="仿宋" w:eastAsia="仿宋"/>
          <w:b/>
          <w:color w:val="auto"/>
          <w:sz w:val="28"/>
          <w:szCs w:val="28"/>
          <w:highlight w:val="none"/>
        </w:rPr>
      </w:pPr>
    </w:p>
    <w:p w14:paraId="5340B7CD">
      <w:pPr>
        <w:spacing w:line="540" w:lineRule="exact"/>
        <w:jc w:val="center"/>
        <w:rPr>
          <w:rFonts w:hint="eastAsia" w:ascii="仿宋" w:hAnsi="仿宋" w:eastAsia="仿宋"/>
          <w:b/>
          <w:color w:val="auto"/>
          <w:sz w:val="28"/>
          <w:szCs w:val="28"/>
          <w:highlight w:val="none"/>
        </w:rPr>
      </w:pPr>
    </w:p>
    <w:p w14:paraId="22592516">
      <w:pPr>
        <w:spacing w:line="540" w:lineRule="exact"/>
        <w:jc w:val="center"/>
        <w:rPr>
          <w:rFonts w:hint="eastAsia" w:ascii="仿宋" w:hAnsi="仿宋" w:eastAsia="仿宋"/>
          <w:b/>
          <w:color w:val="auto"/>
          <w:sz w:val="28"/>
          <w:szCs w:val="28"/>
          <w:highlight w:val="none"/>
        </w:rPr>
      </w:pPr>
    </w:p>
    <w:p w14:paraId="11C699A3">
      <w:pPr>
        <w:spacing w:line="540" w:lineRule="exact"/>
        <w:jc w:val="center"/>
        <w:rPr>
          <w:rFonts w:hint="eastAsia" w:ascii="仿宋" w:hAnsi="仿宋" w:eastAsia="仿宋"/>
          <w:b/>
          <w:color w:val="auto"/>
          <w:sz w:val="28"/>
          <w:szCs w:val="28"/>
          <w:highlight w:val="none"/>
        </w:rPr>
      </w:pPr>
    </w:p>
    <w:p w14:paraId="0BE97793">
      <w:pPr>
        <w:spacing w:line="540" w:lineRule="exact"/>
        <w:rPr>
          <w:rFonts w:hint="eastAsia" w:ascii="仿宋" w:hAnsi="仿宋" w:eastAsia="仿宋"/>
          <w:b/>
          <w:color w:val="auto"/>
          <w:sz w:val="28"/>
          <w:szCs w:val="28"/>
          <w:highlight w:val="none"/>
        </w:rPr>
      </w:pPr>
    </w:p>
    <w:p w14:paraId="22D3D639">
      <w:pPr>
        <w:spacing w:line="540" w:lineRule="exact"/>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第二部分  投标须知</w:t>
      </w:r>
    </w:p>
    <w:p w14:paraId="26A7063D">
      <w:pPr>
        <w:spacing w:line="540" w:lineRule="exact"/>
        <w:rPr>
          <w:rFonts w:hint="eastAsia" w:ascii="仿宋" w:hAnsi="仿宋" w:eastAsia="仿宋"/>
          <w:b/>
          <w:color w:val="auto"/>
          <w:sz w:val="28"/>
          <w:szCs w:val="28"/>
          <w:highlight w:val="none"/>
        </w:rPr>
      </w:pPr>
      <w:bookmarkStart w:id="8" w:name="_Toc513029203"/>
      <w:bookmarkStart w:id="9" w:name="_Toc120614214"/>
      <w:bookmarkStart w:id="10" w:name="_Toc16938519"/>
      <w:bookmarkStart w:id="11" w:name="_Toc20823275"/>
      <w:r>
        <w:rPr>
          <w:rFonts w:hint="eastAsia" w:ascii="仿宋" w:hAnsi="仿宋" w:eastAsia="仿宋"/>
          <w:b/>
          <w:color w:val="auto"/>
          <w:sz w:val="28"/>
          <w:szCs w:val="28"/>
          <w:highlight w:val="none"/>
        </w:rPr>
        <w:t>一、</w:t>
      </w:r>
      <w:r>
        <w:rPr>
          <w:rFonts w:ascii="仿宋" w:hAnsi="仿宋" w:eastAsia="仿宋"/>
          <w:b/>
          <w:color w:val="auto"/>
          <w:sz w:val="28"/>
          <w:szCs w:val="28"/>
          <w:highlight w:val="none"/>
        </w:rPr>
        <w:t>总则</w:t>
      </w:r>
      <w:bookmarkEnd w:id="8"/>
      <w:bookmarkEnd w:id="9"/>
      <w:bookmarkEnd w:id="10"/>
      <w:bookmarkEnd w:id="11"/>
    </w:p>
    <w:p w14:paraId="2EC9D37A">
      <w:pPr>
        <w:spacing w:line="540" w:lineRule="exact"/>
        <w:rPr>
          <w:rFonts w:hint="eastAsia" w:ascii="仿宋" w:hAnsi="仿宋" w:eastAsia="仿宋"/>
          <w:color w:val="auto"/>
          <w:sz w:val="28"/>
          <w:szCs w:val="28"/>
          <w:highlight w:val="none"/>
        </w:rPr>
      </w:pPr>
      <w:bookmarkStart w:id="12" w:name="_Hlt16619475"/>
      <w:bookmarkEnd w:id="12"/>
      <w:bookmarkStart w:id="13" w:name="_Toc458694821"/>
      <w:bookmarkStart w:id="14" w:name="_Toc513029204"/>
      <w:bookmarkStart w:id="15" w:name="_Toc16938520"/>
      <w:bookmarkStart w:id="16" w:name="_Toc20823276"/>
      <w:r>
        <w:rPr>
          <w:rFonts w:ascii="仿宋" w:hAnsi="仿宋" w:eastAsia="仿宋"/>
          <w:color w:val="auto"/>
          <w:sz w:val="28"/>
          <w:szCs w:val="28"/>
          <w:highlight w:val="none"/>
        </w:rPr>
        <w:t>1</w:t>
      </w:r>
      <w:bookmarkEnd w:id="13"/>
      <w:r>
        <w:rPr>
          <w:rFonts w:ascii="仿宋" w:hAnsi="仿宋" w:eastAsia="仿宋"/>
          <w:color w:val="auto"/>
          <w:sz w:val="28"/>
          <w:szCs w:val="28"/>
          <w:highlight w:val="none"/>
        </w:rPr>
        <w:t>.招标方式</w:t>
      </w:r>
      <w:bookmarkEnd w:id="14"/>
      <w:bookmarkEnd w:id="15"/>
      <w:bookmarkEnd w:id="16"/>
    </w:p>
    <w:p w14:paraId="35F8173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1.1 本次招标采取公开招标方式，本招标文件仅适用于招标公告中所述项目。</w:t>
      </w:r>
    </w:p>
    <w:p w14:paraId="52AF8E02">
      <w:pPr>
        <w:spacing w:line="540" w:lineRule="exact"/>
        <w:rPr>
          <w:rFonts w:hint="eastAsia" w:ascii="仿宋" w:hAnsi="仿宋" w:eastAsia="仿宋"/>
          <w:color w:val="auto"/>
          <w:sz w:val="28"/>
          <w:szCs w:val="28"/>
          <w:highlight w:val="none"/>
        </w:rPr>
      </w:pPr>
      <w:bookmarkStart w:id="17" w:name="_Toc513029205"/>
      <w:bookmarkStart w:id="18" w:name="_Toc20823277"/>
      <w:bookmarkStart w:id="19" w:name="_Toc16938521"/>
      <w:r>
        <w:rPr>
          <w:rFonts w:ascii="仿宋" w:hAnsi="仿宋" w:eastAsia="仿宋"/>
          <w:color w:val="auto"/>
          <w:sz w:val="28"/>
          <w:szCs w:val="28"/>
          <w:highlight w:val="none"/>
        </w:rPr>
        <w:t>2.合格的投标人</w:t>
      </w:r>
      <w:bookmarkEnd w:id="17"/>
      <w:bookmarkEnd w:id="18"/>
      <w:bookmarkEnd w:id="19"/>
    </w:p>
    <w:p w14:paraId="2F7C23C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2.1满足招标公告中供应商的资格要求的规定。</w:t>
      </w:r>
    </w:p>
    <w:p w14:paraId="7631FC0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2.2 满足本文件实质性条款的规定。</w:t>
      </w:r>
    </w:p>
    <w:p w14:paraId="45329251">
      <w:pPr>
        <w:spacing w:line="540" w:lineRule="exact"/>
        <w:rPr>
          <w:rFonts w:hint="eastAsia" w:ascii="仿宋" w:hAnsi="仿宋" w:eastAsia="仿宋"/>
          <w:color w:val="auto"/>
          <w:sz w:val="28"/>
          <w:szCs w:val="28"/>
          <w:highlight w:val="none"/>
        </w:rPr>
      </w:pPr>
      <w:bookmarkStart w:id="20" w:name="_Toc513029206"/>
      <w:bookmarkStart w:id="21" w:name="_Toc20823278"/>
      <w:bookmarkStart w:id="22" w:name="_Toc16938522"/>
      <w:r>
        <w:rPr>
          <w:rFonts w:ascii="仿宋" w:hAnsi="仿宋" w:eastAsia="仿宋"/>
          <w:color w:val="auto"/>
          <w:sz w:val="28"/>
          <w:szCs w:val="28"/>
          <w:highlight w:val="none"/>
        </w:rPr>
        <w:t>3.适用法律</w:t>
      </w:r>
      <w:bookmarkEnd w:id="20"/>
      <w:bookmarkEnd w:id="21"/>
      <w:bookmarkEnd w:id="22"/>
    </w:p>
    <w:p w14:paraId="38F12C7E">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3.1 本次招标及由此产生的合同受中华人民共和国有关的法律法规制约和保护。</w:t>
      </w:r>
    </w:p>
    <w:p w14:paraId="41918DEE">
      <w:pPr>
        <w:spacing w:line="540" w:lineRule="exact"/>
        <w:rPr>
          <w:rFonts w:hint="eastAsia" w:ascii="仿宋" w:hAnsi="仿宋" w:eastAsia="仿宋"/>
          <w:color w:val="auto"/>
          <w:sz w:val="28"/>
          <w:szCs w:val="28"/>
          <w:highlight w:val="none"/>
        </w:rPr>
      </w:pPr>
      <w:bookmarkStart w:id="23" w:name="_Toc513029207"/>
      <w:bookmarkStart w:id="24" w:name="_Toc20823279"/>
      <w:bookmarkStart w:id="25" w:name="_Toc462564067"/>
      <w:bookmarkStart w:id="26" w:name="_Toc16938523"/>
      <w:r>
        <w:rPr>
          <w:rFonts w:ascii="仿宋" w:hAnsi="仿宋" w:eastAsia="仿宋"/>
          <w:color w:val="auto"/>
          <w:sz w:val="28"/>
          <w:szCs w:val="28"/>
          <w:highlight w:val="none"/>
        </w:rPr>
        <w:t>4.投标费用</w:t>
      </w:r>
      <w:bookmarkEnd w:id="23"/>
      <w:bookmarkEnd w:id="24"/>
      <w:bookmarkEnd w:id="25"/>
      <w:bookmarkEnd w:id="26"/>
    </w:p>
    <w:p w14:paraId="2F9575B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4.1 投标人应自行承担所有与参加投标有关的费用，无论投标过程中的做法和结果如何，</w:t>
      </w:r>
      <w:r>
        <w:rPr>
          <w:rFonts w:hint="eastAsia" w:ascii="仿宋" w:hAnsi="仿宋" w:eastAsia="仿宋"/>
          <w:color w:val="auto"/>
          <w:sz w:val="28"/>
          <w:szCs w:val="28"/>
          <w:highlight w:val="none"/>
        </w:rPr>
        <w:t>采购人和采购代理机构</w:t>
      </w:r>
      <w:r>
        <w:rPr>
          <w:rFonts w:ascii="仿宋" w:hAnsi="仿宋" w:eastAsia="仿宋"/>
          <w:color w:val="auto"/>
          <w:sz w:val="28"/>
          <w:szCs w:val="28"/>
          <w:highlight w:val="none"/>
        </w:rPr>
        <w:t>在任何情况下均无义务和责任承担这些费用。</w:t>
      </w:r>
    </w:p>
    <w:p w14:paraId="582E00C5">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5.招标文件的约束力</w:t>
      </w:r>
    </w:p>
    <w:p w14:paraId="12D9B07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5.1 投标人一旦参加本项目采购活动，即被认为接受了本招标文件的规定和约束。</w:t>
      </w:r>
    </w:p>
    <w:p w14:paraId="698E2535">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6.招标文件的解释</w:t>
      </w:r>
    </w:p>
    <w:p w14:paraId="7A7E9FC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6.1招标文件由采购人解释。</w:t>
      </w:r>
    </w:p>
    <w:p w14:paraId="787D327F">
      <w:pPr>
        <w:spacing w:line="540" w:lineRule="exact"/>
        <w:rPr>
          <w:rFonts w:hint="eastAsia" w:ascii="仿宋" w:hAnsi="仿宋" w:eastAsia="仿宋"/>
          <w:b/>
          <w:color w:val="auto"/>
          <w:sz w:val="28"/>
          <w:szCs w:val="28"/>
          <w:highlight w:val="none"/>
        </w:rPr>
      </w:pPr>
      <w:bookmarkStart w:id="27" w:name="_Toc120614215"/>
      <w:bookmarkStart w:id="28" w:name="_Toc513029209"/>
      <w:bookmarkStart w:id="29" w:name="_Toc20823281"/>
      <w:bookmarkStart w:id="30" w:name="_Toc16938525"/>
      <w:r>
        <w:rPr>
          <w:rFonts w:hint="eastAsia" w:ascii="仿宋" w:hAnsi="仿宋" w:eastAsia="仿宋"/>
          <w:b/>
          <w:color w:val="auto"/>
          <w:sz w:val="28"/>
          <w:szCs w:val="28"/>
          <w:highlight w:val="none"/>
        </w:rPr>
        <w:t>二、</w:t>
      </w:r>
      <w:r>
        <w:rPr>
          <w:rFonts w:ascii="仿宋" w:hAnsi="仿宋" w:eastAsia="仿宋"/>
          <w:b/>
          <w:color w:val="auto"/>
          <w:sz w:val="28"/>
          <w:szCs w:val="28"/>
          <w:highlight w:val="none"/>
        </w:rPr>
        <w:t>招标文件</w:t>
      </w:r>
      <w:bookmarkEnd w:id="27"/>
      <w:bookmarkEnd w:id="28"/>
      <w:bookmarkEnd w:id="29"/>
      <w:bookmarkEnd w:id="30"/>
    </w:p>
    <w:p w14:paraId="1670C506">
      <w:pPr>
        <w:spacing w:line="540" w:lineRule="exact"/>
        <w:rPr>
          <w:rFonts w:hint="eastAsia" w:ascii="仿宋" w:hAnsi="仿宋" w:eastAsia="仿宋"/>
          <w:color w:val="auto"/>
          <w:sz w:val="28"/>
          <w:szCs w:val="28"/>
          <w:highlight w:val="none"/>
        </w:rPr>
      </w:pPr>
      <w:bookmarkStart w:id="31" w:name="_Toc20823282"/>
      <w:bookmarkStart w:id="32" w:name="_Toc513029210"/>
      <w:bookmarkStart w:id="33" w:name="_Toc16938526"/>
      <w:r>
        <w:rPr>
          <w:rFonts w:ascii="仿宋" w:hAnsi="仿宋" w:eastAsia="仿宋"/>
          <w:color w:val="auto"/>
          <w:sz w:val="28"/>
          <w:szCs w:val="28"/>
          <w:highlight w:val="none"/>
        </w:rPr>
        <w:t>1.招标文件构成</w:t>
      </w:r>
      <w:bookmarkEnd w:id="31"/>
      <w:bookmarkEnd w:id="32"/>
      <w:bookmarkEnd w:id="33"/>
    </w:p>
    <w:p w14:paraId="357E968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1.1 招标文件由以下部分组成：</w:t>
      </w:r>
    </w:p>
    <w:p w14:paraId="77FA4EE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投标邀请</w:t>
      </w:r>
    </w:p>
    <w:p w14:paraId="4200EE2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（2）投标须知</w:t>
      </w:r>
    </w:p>
    <w:p w14:paraId="5DC5D51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（3）项目需求</w:t>
      </w:r>
    </w:p>
    <w:p w14:paraId="747BF78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（4）开标和评标</w:t>
      </w:r>
    </w:p>
    <w:p w14:paraId="0B84AC2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（5）投标文件</w:t>
      </w:r>
      <w:r>
        <w:rPr>
          <w:rFonts w:hint="eastAsia" w:ascii="仿宋" w:hAnsi="仿宋" w:eastAsia="仿宋"/>
          <w:color w:val="auto"/>
          <w:sz w:val="28"/>
          <w:szCs w:val="28"/>
          <w:highlight w:val="none"/>
        </w:rPr>
        <w:t>格式</w:t>
      </w:r>
    </w:p>
    <w:p w14:paraId="761D241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（6）附件（如有）</w:t>
      </w:r>
    </w:p>
    <w:p w14:paraId="5A42AF1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请仔细检查招标文件是否齐全，如有缺漏请立即与</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联系解决。</w:t>
      </w:r>
    </w:p>
    <w:p w14:paraId="59FEA10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19E9F28">
      <w:pPr>
        <w:spacing w:line="540" w:lineRule="exact"/>
        <w:rPr>
          <w:rFonts w:hint="eastAsia" w:ascii="仿宋" w:hAnsi="仿宋" w:eastAsia="仿宋"/>
          <w:color w:val="auto"/>
          <w:sz w:val="28"/>
          <w:szCs w:val="28"/>
          <w:highlight w:val="none"/>
        </w:rPr>
      </w:pPr>
      <w:bookmarkStart w:id="34" w:name="_Toc462564070"/>
      <w:bookmarkStart w:id="35" w:name="_Toc20823283"/>
      <w:bookmarkStart w:id="36" w:name="_Toc513029211"/>
      <w:bookmarkStart w:id="37" w:name="_Toc16938527"/>
      <w:r>
        <w:rPr>
          <w:rFonts w:ascii="仿宋" w:hAnsi="仿宋" w:eastAsia="仿宋"/>
          <w:color w:val="auto"/>
          <w:sz w:val="28"/>
          <w:szCs w:val="28"/>
          <w:highlight w:val="none"/>
        </w:rPr>
        <w:t>2.招标文件的澄清</w:t>
      </w:r>
      <w:bookmarkEnd w:id="34"/>
      <w:bookmarkEnd w:id="35"/>
      <w:bookmarkEnd w:id="36"/>
      <w:bookmarkEnd w:id="37"/>
    </w:p>
    <w:p w14:paraId="010618D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2.1 任何要求对招标文件进行澄清的投标人，应在投标截止期十日前按招标公告中的通讯地址，以书面形式通知采购人。采购人有权对发出的招标文件进行必要的澄清或修改</w:t>
      </w:r>
      <w:r>
        <w:rPr>
          <w:rFonts w:hint="eastAsia" w:ascii="仿宋" w:hAnsi="仿宋" w:eastAsia="仿宋"/>
          <w:color w:val="auto"/>
          <w:sz w:val="28"/>
          <w:szCs w:val="28"/>
          <w:highlight w:val="none"/>
        </w:rPr>
        <w:t>。</w:t>
      </w:r>
    </w:p>
    <w:p w14:paraId="5ADDEF5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2.2采购人视情组织答疑会</w:t>
      </w:r>
    </w:p>
    <w:p w14:paraId="6379AD5E">
      <w:pPr>
        <w:spacing w:line="540" w:lineRule="exact"/>
        <w:rPr>
          <w:rFonts w:hint="eastAsia" w:ascii="仿宋" w:hAnsi="仿宋" w:eastAsia="仿宋"/>
          <w:color w:val="auto"/>
          <w:sz w:val="28"/>
          <w:szCs w:val="28"/>
          <w:highlight w:val="none"/>
        </w:rPr>
      </w:pPr>
      <w:bookmarkStart w:id="38" w:name="_Toc16938528"/>
      <w:bookmarkStart w:id="39" w:name="_Toc462564071"/>
      <w:bookmarkStart w:id="40" w:name="_Toc513029212"/>
      <w:bookmarkStart w:id="41" w:name="_Toc20823284"/>
      <w:r>
        <w:rPr>
          <w:rFonts w:ascii="仿宋" w:hAnsi="仿宋" w:eastAsia="仿宋"/>
          <w:color w:val="auto"/>
          <w:sz w:val="28"/>
          <w:szCs w:val="28"/>
          <w:highlight w:val="none"/>
        </w:rPr>
        <w:t>3.招标文件的修改</w:t>
      </w:r>
      <w:bookmarkEnd w:id="38"/>
      <w:bookmarkEnd w:id="39"/>
      <w:bookmarkEnd w:id="40"/>
      <w:bookmarkEnd w:id="41"/>
    </w:p>
    <w:p w14:paraId="3B6CF6D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3.1 在投标截止时间前，</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可以对招标文件进行修改。</w:t>
      </w:r>
    </w:p>
    <w:p w14:paraId="50DD596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3.2 </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有权按照法定的要求推迟投标截止日期和开标日期。</w:t>
      </w:r>
    </w:p>
    <w:p w14:paraId="5C90C61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3.3 招标文件的修改将在</w:t>
      </w:r>
      <w:r>
        <w:rPr>
          <w:rFonts w:hint="eastAsia" w:ascii="仿宋" w:hAnsi="仿宋" w:eastAsia="仿宋"/>
          <w:color w:val="auto"/>
          <w:sz w:val="28"/>
          <w:szCs w:val="28"/>
          <w:highlight w:val="none"/>
        </w:rPr>
        <w:t>江苏</w:t>
      </w:r>
      <w:r>
        <w:rPr>
          <w:rFonts w:ascii="仿宋" w:hAnsi="仿宋" w:eastAsia="仿宋"/>
          <w:color w:val="auto"/>
          <w:sz w:val="28"/>
          <w:szCs w:val="28"/>
          <w:highlight w:val="none"/>
        </w:rPr>
        <w:t>政府采购网公布，补充文件将作为招标文件的组成部分，并对投标人具有约束力。</w:t>
      </w:r>
    </w:p>
    <w:p w14:paraId="0BB849BD">
      <w:pPr>
        <w:spacing w:line="540" w:lineRule="exact"/>
        <w:rPr>
          <w:rFonts w:hint="eastAsia" w:ascii="仿宋" w:hAnsi="仿宋" w:eastAsia="仿宋"/>
          <w:b/>
          <w:color w:val="auto"/>
          <w:sz w:val="28"/>
          <w:szCs w:val="28"/>
          <w:highlight w:val="none"/>
        </w:rPr>
      </w:pPr>
      <w:bookmarkStart w:id="42" w:name="_Toc20823285"/>
      <w:bookmarkStart w:id="43" w:name="_Toc16938529"/>
      <w:bookmarkStart w:id="44" w:name="_Toc462564072"/>
      <w:bookmarkStart w:id="45" w:name="_Toc513029213"/>
      <w:bookmarkStart w:id="46" w:name="_Toc120614216"/>
      <w:r>
        <w:rPr>
          <w:rFonts w:hint="eastAsia" w:ascii="仿宋" w:hAnsi="仿宋" w:eastAsia="仿宋"/>
          <w:b/>
          <w:color w:val="auto"/>
          <w:sz w:val="28"/>
          <w:szCs w:val="28"/>
          <w:highlight w:val="none"/>
        </w:rPr>
        <w:t>三、</w:t>
      </w:r>
      <w:r>
        <w:rPr>
          <w:rFonts w:ascii="仿宋" w:hAnsi="仿宋" w:eastAsia="仿宋"/>
          <w:b/>
          <w:color w:val="auto"/>
          <w:sz w:val="28"/>
          <w:szCs w:val="28"/>
          <w:highlight w:val="none"/>
        </w:rPr>
        <w:t>投标文件的编制</w:t>
      </w:r>
      <w:bookmarkEnd w:id="42"/>
      <w:bookmarkEnd w:id="43"/>
      <w:bookmarkEnd w:id="44"/>
      <w:bookmarkEnd w:id="45"/>
      <w:bookmarkEnd w:id="46"/>
    </w:p>
    <w:p w14:paraId="1A144BFF">
      <w:pPr>
        <w:spacing w:line="540" w:lineRule="exact"/>
        <w:rPr>
          <w:rFonts w:hint="eastAsia" w:ascii="仿宋" w:hAnsi="仿宋" w:eastAsia="仿宋"/>
          <w:color w:val="auto"/>
          <w:sz w:val="28"/>
          <w:szCs w:val="28"/>
          <w:highlight w:val="none"/>
        </w:rPr>
      </w:pPr>
      <w:bookmarkStart w:id="47" w:name="_Toc462564073"/>
      <w:bookmarkStart w:id="48" w:name="_Toc16938530"/>
      <w:bookmarkStart w:id="49" w:name="_Toc513029214"/>
      <w:bookmarkStart w:id="50" w:name="_Toc20823286"/>
      <w:r>
        <w:rPr>
          <w:rFonts w:ascii="仿宋" w:hAnsi="仿宋" w:eastAsia="仿宋"/>
          <w:color w:val="auto"/>
          <w:sz w:val="28"/>
          <w:szCs w:val="28"/>
          <w:highlight w:val="none"/>
        </w:rPr>
        <w:t>1.投标文件的语言及度量衡单位</w:t>
      </w:r>
      <w:bookmarkEnd w:id="47"/>
      <w:bookmarkEnd w:id="48"/>
      <w:bookmarkEnd w:id="49"/>
      <w:bookmarkEnd w:id="50"/>
    </w:p>
    <w:p w14:paraId="76B6020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1.1 投标人提交的投标文件以及投标人与</w:t>
      </w:r>
      <w:r>
        <w:rPr>
          <w:rFonts w:hint="eastAsia" w:ascii="仿宋" w:hAnsi="仿宋" w:eastAsia="仿宋"/>
          <w:color w:val="auto"/>
          <w:sz w:val="28"/>
          <w:szCs w:val="28"/>
          <w:highlight w:val="none"/>
        </w:rPr>
        <w:t>采购人、采购代理机构</w:t>
      </w:r>
      <w:r>
        <w:rPr>
          <w:rFonts w:ascii="仿宋" w:hAnsi="仿宋" w:eastAsia="仿宋"/>
          <w:color w:val="auto"/>
          <w:sz w:val="28"/>
          <w:szCs w:val="28"/>
          <w:highlight w:val="none"/>
        </w:rPr>
        <w:t>就有关投标的所有来往通知、函件和文件均应使用简体中文。</w:t>
      </w:r>
    </w:p>
    <w:p w14:paraId="139C554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1.2 除技术性能另有规定外，投标文件所使用的度量衡单位，均须采用国家法定计量单位。</w:t>
      </w:r>
    </w:p>
    <w:p w14:paraId="4DAB09EA">
      <w:pPr>
        <w:spacing w:line="540" w:lineRule="exact"/>
        <w:rPr>
          <w:rFonts w:hint="eastAsia" w:ascii="仿宋" w:hAnsi="仿宋" w:eastAsia="仿宋"/>
          <w:color w:val="auto"/>
          <w:sz w:val="28"/>
          <w:szCs w:val="28"/>
          <w:highlight w:val="none"/>
        </w:rPr>
      </w:pPr>
      <w:bookmarkStart w:id="51" w:name="_Toc20823287"/>
      <w:bookmarkStart w:id="52" w:name="_Toc513029215"/>
      <w:bookmarkStart w:id="53" w:name="_Toc462564074"/>
      <w:bookmarkStart w:id="54" w:name="_Toc16938531"/>
      <w:r>
        <w:rPr>
          <w:rFonts w:ascii="仿宋" w:hAnsi="仿宋" w:eastAsia="仿宋"/>
          <w:color w:val="auto"/>
          <w:sz w:val="28"/>
          <w:szCs w:val="28"/>
          <w:highlight w:val="none"/>
        </w:rPr>
        <w:t>2.投标文件构成</w:t>
      </w:r>
      <w:bookmarkEnd w:id="51"/>
      <w:bookmarkEnd w:id="52"/>
      <w:bookmarkEnd w:id="53"/>
      <w:bookmarkEnd w:id="54"/>
    </w:p>
    <w:p w14:paraId="381F5D2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2.1 投标人编写的投标文件应包括</w:t>
      </w:r>
      <w:r>
        <w:rPr>
          <w:rFonts w:hint="eastAsia" w:ascii="仿宋" w:hAnsi="仿宋" w:eastAsia="仿宋"/>
          <w:color w:val="auto"/>
          <w:sz w:val="28"/>
          <w:szCs w:val="28"/>
          <w:highlight w:val="none"/>
        </w:rPr>
        <w:t>资格证明文件、符合性证明文件、投标函、开标一览表、技术</w:t>
      </w:r>
      <w:r>
        <w:rPr>
          <w:rFonts w:ascii="仿宋" w:hAnsi="仿宋" w:eastAsia="仿宋"/>
          <w:color w:val="auto"/>
          <w:sz w:val="28"/>
          <w:szCs w:val="28"/>
          <w:highlight w:val="none"/>
        </w:rPr>
        <w:t>部分正负偏离表</w:t>
      </w:r>
      <w:r>
        <w:rPr>
          <w:rFonts w:hint="eastAsia" w:ascii="仿宋" w:hAnsi="仿宋" w:eastAsia="仿宋"/>
          <w:color w:val="auto"/>
          <w:sz w:val="28"/>
          <w:szCs w:val="28"/>
          <w:highlight w:val="none"/>
        </w:rPr>
        <w:t>、</w:t>
      </w:r>
      <w:r>
        <w:rPr>
          <w:rFonts w:ascii="仿宋" w:hAnsi="仿宋" w:eastAsia="仿宋"/>
          <w:color w:val="auto"/>
          <w:sz w:val="28"/>
          <w:szCs w:val="28"/>
          <w:highlight w:val="none"/>
        </w:rPr>
        <w:t>商务部分正负偏离表</w:t>
      </w:r>
      <w:r>
        <w:rPr>
          <w:rFonts w:hint="eastAsia" w:ascii="仿宋" w:hAnsi="仿宋" w:eastAsia="仿宋"/>
          <w:color w:val="auto"/>
          <w:sz w:val="28"/>
          <w:szCs w:val="28"/>
          <w:highlight w:val="none"/>
        </w:rPr>
        <w:t>、其他证明文件等部分</w:t>
      </w:r>
      <w:r>
        <w:rPr>
          <w:rFonts w:ascii="仿宋" w:hAnsi="仿宋" w:eastAsia="仿宋"/>
          <w:color w:val="auto"/>
          <w:sz w:val="28"/>
          <w:szCs w:val="28"/>
          <w:highlight w:val="none"/>
        </w:rPr>
        <w:t>。供应商按“第五部分 投标文件</w:t>
      </w:r>
      <w:r>
        <w:rPr>
          <w:rFonts w:hint="eastAsia" w:ascii="仿宋" w:hAnsi="仿宋" w:eastAsia="仿宋"/>
          <w:color w:val="auto"/>
          <w:sz w:val="28"/>
          <w:szCs w:val="28"/>
          <w:highlight w:val="none"/>
        </w:rPr>
        <w:t>格式</w:t>
      </w:r>
      <w:r>
        <w:rPr>
          <w:rFonts w:ascii="仿宋" w:hAnsi="仿宋" w:eastAsia="仿宋"/>
          <w:color w:val="auto"/>
          <w:sz w:val="28"/>
          <w:szCs w:val="28"/>
          <w:highlight w:val="none"/>
        </w:rPr>
        <w:t>”要求编写投标文件</w:t>
      </w:r>
      <w:r>
        <w:rPr>
          <w:rFonts w:hint="eastAsia" w:ascii="仿宋" w:hAnsi="仿宋" w:eastAsia="仿宋"/>
          <w:color w:val="auto"/>
          <w:sz w:val="28"/>
          <w:szCs w:val="28"/>
          <w:highlight w:val="none"/>
        </w:rPr>
        <w:t>。</w:t>
      </w:r>
    </w:p>
    <w:p w14:paraId="38FD1C5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2.2</w:t>
      </w:r>
      <w:r>
        <w:rPr>
          <w:rFonts w:hint="eastAsia" w:ascii="仿宋" w:hAnsi="仿宋" w:eastAsia="仿宋"/>
          <w:color w:val="auto"/>
          <w:sz w:val="28"/>
          <w:szCs w:val="28"/>
          <w:highlight w:val="none"/>
        </w:rPr>
        <w:t>如标书制作工具中格式和内容与“江苏政府采购网”发布的招标文件不一致，请以“江苏政府采购网”发布的招标文件为准。</w:t>
      </w:r>
    </w:p>
    <w:p w14:paraId="54E0B745">
      <w:pPr>
        <w:spacing w:line="540" w:lineRule="exact"/>
        <w:rPr>
          <w:rFonts w:hint="eastAsia" w:ascii="仿宋" w:hAnsi="仿宋" w:eastAsia="仿宋"/>
          <w:color w:val="auto"/>
          <w:sz w:val="28"/>
          <w:szCs w:val="28"/>
          <w:highlight w:val="none"/>
        </w:rPr>
      </w:pPr>
      <w:bookmarkStart w:id="55" w:name="_Hlt26954838"/>
      <w:bookmarkEnd w:id="55"/>
      <w:bookmarkStart w:id="56" w:name="_Hlt26668975"/>
      <w:bookmarkEnd w:id="56"/>
      <w:bookmarkStart w:id="57" w:name="_Hlt26670360"/>
      <w:bookmarkEnd w:id="57"/>
      <w:bookmarkStart w:id="58" w:name="_Toc49090511"/>
      <w:bookmarkStart w:id="59" w:name="_Toc14577360"/>
      <w:r>
        <w:rPr>
          <w:rFonts w:ascii="仿宋" w:hAnsi="仿宋" w:eastAsia="仿宋"/>
          <w:color w:val="auto"/>
          <w:sz w:val="28"/>
          <w:szCs w:val="28"/>
          <w:highlight w:val="none"/>
        </w:rPr>
        <w:t>3.投标有效期</w:t>
      </w:r>
      <w:bookmarkEnd w:id="58"/>
      <w:bookmarkEnd w:id="59"/>
    </w:p>
    <w:p w14:paraId="7329CAC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3.1投标有效期为</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规定的开标之日后</w:t>
      </w:r>
      <w:r>
        <w:rPr>
          <w:rFonts w:ascii="仿宋" w:hAnsi="仿宋" w:eastAsia="仿宋"/>
          <w:color w:val="auto"/>
          <w:sz w:val="28"/>
          <w:szCs w:val="28"/>
          <w:highlight w:val="none"/>
          <w:u w:val="single"/>
        </w:rPr>
        <w:t>六十（60）天</w:t>
      </w:r>
      <w:r>
        <w:rPr>
          <w:rFonts w:ascii="仿宋" w:hAnsi="仿宋" w:eastAsia="仿宋"/>
          <w:color w:val="auto"/>
          <w:sz w:val="28"/>
          <w:szCs w:val="28"/>
          <w:highlight w:val="none"/>
        </w:rPr>
        <w:t>。投标有效期比规定短的将被视为非响应性投标而予以拒绝。</w:t>
      </w:r>
    </w:p>
    <w:p w14:paraId="3E295DD4">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4.投标有效期的延长</w:t>
      </w:r>
    </w:p>
    <w:p w14:paraId="20FB425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4.1在特殊情况下，</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于原投标有效期满之前，可向投标人提出延长投标有效期的要求。这种要求与答复均应采用书面形式。投标人可以拒绝</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的这一要求而放弃投标，同意延长投标有效期的投标人既不能要求也不允许修改其投标文件。受投标有效期约束的所有权利与义务均延长至新的有效期。</w:t>
      </w:r>
    </w:p>
    <w:p w14:paraId="3DB4E8A5">
      <w:pPr>
        <w:spacing w:line="540" w:lineRule="exact"/>
        <w:rPr>
          <w:rFonts w:hint="eastAsia" w:ascii="仿宋" w:hAnsi="仿宋" w:eastAsia="仿宋"/>
          <w:b/>
          <w:color w:val="auto"/>
          <w:sz w:val="28"/>
          <w:szCs w:val="28"/>
          <w:highlight w:val="none"/>
        </w:rPr>
      </w:pPr>
      <w:bookmarkStart w:id="60" w:name="_Hlt26954739"/>
      <w:bookmarkEnd w:id="60"/>
      <w:bookmarkStart w:id="61" w:name="_Hlt26954852"/>
      <w:bookmarkEnd w:id="61"/>
      <w:bookmarkStart w:id="62" w:name="_Toc16938540"/>
      <w:bookmarkStart w:id="63" w:name="_Toc20823296"/>
      <w:bookmarkStart w:id="64" w:name="_Toc120614217"/>
      <w:bookmarkStart w:id="65" w:name="_Toc513029224"/>
      <w:r>
        <w:rPr>
          <w:rFonts w:hint="eastAsia" w:ascii="仿宋" w:hAnsi="仿宋" w:eastAsia="仿宋"/>
          <w:b/>
          <w:color w:val="auto"/>
          <w:sz w:val="28"/>
          <w:szCs w:val="28"/>
          <w:highlight w:val="none"/>
        </w:rPr>
        <w:t>四、</w:t>
      </w:r>
      <w:r>
        <w:rPr>
          <w:rFonts w:ascii="仿宋" w:hAnsi="仿宋" w:eastAsia="仿宋"/>
          <w:b/>
          <w:color w:val="auto"/>
          <w:sz w:val="28"/>
          <w:szCs w:val="28"/>
          <w:highlight w:val="none"/>
        </w:rPr>
        <w:t>投标文件的递交</w:t>
      </w:r>
      <w:bookmarkEnd w:id="62"/>
      <w:bookmarkEnd w:id="63"/>
      <w:bookmarkEnd w:id="64"/>
      <w:bookmarkEnd w:id="65"/>
    </w:p>
    <w:p w14:paraId="63D9D87E">
      <w:pPr>
        <w:spacing w:line="540" w:lineRule="exact"/>
        <w:rPr>
          <w:rFonts w:hint="eastAsia" w:ascii="仿宋" w:hAnsi="仿宋" w:eastAsia="仿宋"/>
          <w:color w:val="auto"/>
          <w:sz w:val="28"/>
          <w:szCs w:val="28"/>
          <w:highlight w:val="none"/>
        </w:rPr>
      </w:pPr>
      <w:bookmarkStart w:id="66" w:name="_Toc20823297"/>
      <w:bookmarkStart w:id="67" w:name="_Toc513029225"/>
      <w:bookmarkStart w:id="68" w:name="_Toc16938541"/>
      <w:bookmarkStart w:id="69" w:name="_Toc462564084"/>
      <w:r>
        <w:rPr>
          <w:rFonts w:ascii="仿宋" w:hAnsi="仿宋" w:eastAsia="仿宋"/>
          <w:color w:val="auto"/>
          <w:sz w:val="28"/>
          <w:szCs w:val="28"/>
          <w:highlight w:val="none"/>
        </w:rPr>
        <w:t>1.投标文件</w:t>
      </w:r>
      <w:bookmarkEnd w:id="66"/>
      <w:bookmarkEnd w:id="67"/>
      <w:bookmarkEnd w:id="68"/>
      <w:bookmarkEnd w:id="69"/>
      <w:r>
        <w:rPr>
          <w:rFonts w:ascii="仿宋" w:hAnsi="仿宋" w:eastAsia="仿宋"/>
          <w:color w:val="auto"/>
          <w:sz w:val="28"/>
          <w:szCs w:val="28"/>
          <w:highlight w:val="none"/>
        </w:rPr>
        <w:t>的递交</w:t>
      </w:r>
    </w:p>
    <w:p w14:paraId="58BA0D2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1.1</w:t>
      </w:r>
      <w:bookmarkStart w:id="70" w:name="_Toc16938542"/>
      <w:bookmarkStart w:id="71" w:name="_Toc20823298"/>
      <w:bookmarkStart w:id="72" w:name="_Toc513029226"/>
      <w:r>
        <w:rPr>
          <w:rFonts w:ascii="仿宋" w:hAnsi="仿宋" w:eastAsia="仿宋"/>
          <w:color w:val="auto"/>
          <w:sz w:val="28"/>
          <w:szCs w:val="28"/>
          <w:highlight w:val="none"/>
        </w:rPr>
        <w:t>供应商应当按照</w:t>
      </w:r>
      <w:r>
        <w:rPr>
          <w:rFonts w:hint="eastAsia" w:ascii="仿宋" w:hAnsi="仿宋" w:eastAsia="仿宋"/>
          <w:color w:val="auto"/>
          <w:sz w:val="28"/>
          <w:szCs w:val="28"/>
          <w:highlight w:val="none"/>
        </w:rPr>
        <w:t>江苏政府采购网</w:t>
      </w:r>
      <w:r>
        <w:rPr>
          <w:rFonts w:ascii="仿宋" w:hAnsi="仿宋" w:eastAsia="仿宋"/>
          <w:color w:val="auto"/>
          <w:sz w:val="28"/>
          <w:szCs w:val="28"/>
          <w:highlight w:val="none"/>
        </w:rPr>
        <w:t>—资料下载中</w:t>
      </w:r>
      <w:r>
        <w:rPr>
          <w:rFonts w:hint="eastAsia" w:ascii="仿宋" w:hAnsi="仿宋" w:eastAsia="仿宋"/>
          <w:color w:val="auto"/>
          <w:sz w:val="28"/>
          <w:szCs w:val="28"/>
          <w:highlight w:val="none"/>
        </w:rPr>
        <w:t>《江苏省政府采购管理交易系统（苏采云）供应商操作手册》</w:t>
      </w:r>
      <w:r>
        <w:rPr>
          <w:rFonts w:ascii="仿宋" w:hAnsi="仿宋" w:eastAsia="仿宋"/>
          <w:color w:val="auto"/>
          <w:sz w:val="28"/>
          <w:szCs w:val="28"/>
          <w:highlight w:val="none"/>
        </w:rPr>
        <w:t>规定，在响应文件提交截止时间前制作并上传电子响应文件。</w:t>
      </w:r>
    </w:p>
    <w:p w14:paraId="69F3F9FC">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2.投标截止日期</w:t>
      </w:r>
      <w:bookmarkEnd w:id="70"/>
      <w:bookmarkEnd w:id="71"/>
      <w:bookmarkEnd w:id="72"/>
    </w:p>
    <w:p w14:paraId="7C2AD20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2.1 投标人上传电子投标文件的时间不得迟于招标公告中规定的投标截止时间。</w:t>
      </w:r>
    </w:p>
    <w:p w14:paraId="3C83AFF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投标人</w:t>
      </w:r>
      <w:r>
        <w:rPr>
          <w:rFonts w:hint="eastAsia" w:ascii="仿宋" w:hAnsi="仿宋" w:eastAsia="仿宋"/>
          <w:color w:val="auto"/>
          <w:sz w:val="28"/>
          <w:szCs w:val="28"/>
          <w:highlight w:val="none"/>
        </w:rPr>
        <w:t>应充分考虑到网络环境、网络带宽、CA数字证书及电子签章故障等风险因素，如因投标人自身原因造成的电子投标文件上传不成功由投标人自行承担全部责任</w:t>
      </w:r>
      <w:r>
        <w:rPr>
          <w:rFonts w:ascii="仿宋" w:hAnsi="仿宋" w:eastAsia="仿宋"/>
          <w:color w:val="auto"/>
          <w:sz w:val="28"/>
          <w:szCs w:val="28"/>
          <w:highlight w:val="none"/>
        </w:rPr>
        <w:t>。</w:t>
      </w:r>
    </w:p>
    <w:p w14:paraId="75A755B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2.2 </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可以按照规定，通过修改招标文件酌情延长投标截止日期，在此情况下，投标人的所有权利和义务以及投标人受制的截止日期均应以延长后新的截止日期为准。</w:t>
      </w:r>
    </w:p>
    <w:p w14:paraId="3FE0A165">
      <w:pPr>
        <w:spacing w:line="540" w:lineRule="exact"/>
        <w:rPr>
          <w:rFonts w:hint="eastAsia" w:ascii="仿宋" w:hAnsi="仿宋" w:eastAsia="仿宋"/>
          <w:color w:val="auto"/>
          <w:sz w:val="28"/>
          <w:szCs w:val="28"/>
          <w:highlight w:val="none"/>
        </w:rPr>
      </w:pPr>
      <w:bookmarkStart w:id="73" w:name="_Toc16938543"/>
      <w:bookmarkStart w:id="74" w:name="_Toc20823299"/>
      <w:bookmarkStart w:id="75" w:name="_Toc513029227"/>
      <w:r>
        <w:rPr>
          <w:rFonts w:ascii="仿宋" w:hAnsi="仿宋" w:eastAsia="仿宋"/>
          <w:color w:val="auto"/>
          <w:sz w:val="28"/>
          <w:szCs w:val="28"/>
          <w:highlight w:val="none"/>
        </w:rPr>
        <w:t>3.投标文件</w:t>
      </w:r>
      <w:bookmarkEnd w:id="73"/>
      <w:bookmarkEnd w:id="74"/>
      <w:bookmarkEnd w:id="75"/>
      <w:r>
        <w:rPr>
          <w:rFonts w:ascii="仿宋" w:hAnsi="仿宋" w:eastAsia="仿宋"/>
          <w:color w:val="auto"/>
          <w:sz w:val="28"/>
          <w:szCs w:val="28"/>
          <w:highlight w:val="none"/>
        </w:rPr>
        <w:t>的拒收</w:t>
      </w:r>
    </w:p>
    <w:p w14:paraId="5A8DDB0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3.1</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拒绝接收在规定的投标截止时间后上传的任何投标文件。</w:t>
      </w:r>
    </w:p>
    <w:p w14:paraId="0ABC6822">
      <w:pPr>
        <w:spacing w:line="540" w:lineRule="exact"/>
        <w:rPr>
          <w:rFonts w:hint="eastAsia" w:ascii="仿宋" w:hAnsi="仿宋" w:eastAsia="仿宋"/>
          <w:color w:val="auto"/>
          <w:sz w:val="28"/>
          <w:szCs w:val="28"/>
          <w:highlight w:val="none"/>
        </w:rPr>
      </w:pPr>
      <w:bookmarkStart w:id="76" w:name="_Toc20823300"/>
      <w:bookmarkStart w:id="77" w:name="_Toc513029228"/>
      <w:bookmarkStart w:id="78" w:name="_Toc16938544"/>
      <w:r>
        <w:rPr>
          <w:rFonts w:ascii="仿宋" w:hAnsi="仿宋" w:eastAsia="仿宋"/>
          <w:color w:val="auto"/>
          <w:sz w:val="28"/>
          <w:szCs w:val="28"/>
          <w:highlight w:val="none"/>
        </w:rPr>
        <w:t>4.投标文件的撤回和修改</w:t>
      </w:r>
      <w:bookmarkEnd w:id="76"/>
      <w:bookmarkEnd w:id="77"/>
      <w:bookmarkEnd w:id="78"/>
    </w:p>
    <w:p w14:paraId="55BB36E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4.1 投标文件的撤回</w:t>
      </w:r>
    </w:p>
    <w:p w14:paraId="3BF6C2F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4.1.1 电子投标文件的撤回</w:t>
      </w:r>
    </w:p>
    <w:p w14:paraId="74771B0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投标人可在投标截止时间前，撤回其电子投标文件，具体操作方法见《</w:t>
      </w:r>
      <w:r>
        <w:rPr>
          <w:rFonts w:hint="eastAsia" w:ascii="仿宋" w:hAnsi="仿宋" w:eastAsia="仿宋"/>
          <w:color w:val="auto"/>
          <w:sz w:val="28"/>
          <w:szCs w:val="28"/>
          <w:highlight w:val="none"/>
        </w:rPr>
        <w:t>江苏省政府采购管理交易系统（苏采云）供应商操作手册</w:t>
      </w:r>
      <w:r>
        <w:rPr>
          <w:rFonts w:ascii="仿宋" w:hAnsi="仿宋" w:eastAsia="仿宋"/>
          <w:color w:val="auto"/>
          <w:sz w:val="28"/>
          <w:szCs w:val="28"/>
          <w:highlight w:val="none"/>
        </w:rPr>
        <w:t>》。</w:t>
      </w:r>
    </w:p>
    <w:p w14:paraId="484696B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4.1.2 投标人撤回电子投标文件，则认为其不再参与本项目投标活动。</w:t>
      </w:r>
    </w:p>
    <w:p w14:paraId="50B0759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4.2 投标文件的修改</w:t>
      </w:r>
    </w:p>
    <w:p w14:paraId="275BD05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投标人可在投标截止时间前，对其电子投标文件进行修改，具体操作方法见《</w:t>
      </w:r>
      <w:r>
        <w:rPr>
          <w:rFonts w:hint="eastAsia" w:ascii="仿宋" w:hAnsi="仿宋" w:eastAsia="仿宋"/>
          <w:color w:val="auto"/>
          <w:sz w:val="28"/>
          <w:szCs w:val="28"/>
          <w:highlight w:val="none"/>
        </w:rPr>
        <w:t>江苏省政府采购管理交易系统（苏采云）供应商操作手册</w:t>
      </w:r>
      <w:r>
        <w:rPr>
          <w:rFonts w:ascii="仿宋" w:hAnsi="仿宋" w:eastAsia="仿宋"/>
          <w:color w:val="auto"/>
          <w:sz w:val="28"/>
          <w:szCs w:val="28"/>
          <w:highlight w:val="none"/>
        </w:rPr>
        <w:t>》。</w:t>
      </w:r>
    </w:p>
    <w:p w14:paraId="724E252E">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4.3 在投标截止时间之后，投标人不得对其电子投标文件作任何修改。</w:t>
      </w:r>
    </w:p>
    <w:p w14:paraId="33C6643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4.4 在投标截止时间至招标文件中规定的投标有效期满之间的这段时间内，投标人不得撤回其投标。</w:t>
      </w:r>
    </w:p>
    <w:p w14:paraId="3CF8A164">
      <w:pPr>
        <w:spacing w:line="540" w:lineRule="exact"/>
        <w:rPr>
          <w:rFonts w:hint="eastAsia" w:ascii="仿宋" w:hAnsi="仿宋" w:eastAsia="仿宋"/>
          <w:b/>
          <w:color w:val="auto"/>
          <w:sz w:val="28"/>
          <w:szCs w:val="28"/>
          <w:highlight w:val="none"/>
        </w:rPr>
      </w:pPr>
      <w:bookmarkStart w:id="79" w:name="_Toc513029229"/>
      <w:bookmarkStart w:id="80" w:name="_Toc20823301"/>
      <w:bookmarkStart w:id="81" w:name="_Toc16938545"/>
      <w:bookmarkStart w:id="82" w:name="_Toc120614218"/>
      <w:r>
        <w:rPr>
          <w:rFonts w:hint="eastAsia" w:ascii="仿宋" w:hAnsi="仿宋" w:eastAsia="仿宋"/>
          <w:b/>
          <w:color w:val="auto"/>
          <w:sz w:val="28"/>
          <w:szCs w:val="28"/>
          <w:highlight w:val="none"/>
        </w:rPr>
        <w:t>五、</w:t>
      </w:r>
      <w:r>
        <w:rPr>
          <w:rFonts w:ascii="仿宋" w:hAnsi="仿宋" w:eastAsia="仿宋"/>
          <w:b/>
          <w:color w:val="auto"/>
          <w:sz w:val="28"/>
          <w:szCs w:val="28"/>
          <w:highlight w:val="none"/>
        </w:rPr>
        <w:t>开标与评标</w:t>
      </w:r>
      <w:bookmarkEnd w:id="79"/>
      <w:bookmarkEnd w:id="80"/>
      <w:bookmarkEnd w:id="81"/>
      <w:bookmarkEnd w:id="82"/>
    </w:p>
    <w:p w14:paraId="174CAEA6">
      <w:pPr>
        <w:spacing w:line="540" w:lineRule="exact"/>
        <w:rPr>
          <w:rFonts w:hint="eastAsia" w:ascii="仿宋" w:hAnsi="仿宋" w:eastAsia="仿宋"/>
          <w:color w:val="auto"/>
          <w:sz w:val="28"/>
          <w:szCs w:val="28"/>
          <w:highlight w:val="none"/>
        </w:rPr>
      </w:pPr>
      <w:bookmarkStart w:id="83" w:name="_Toc20823302"/>
      <w:bookmarkStart w:id="84" w:name="_Toc513029230"/>
      <w:bookmarkStart w:id="85" w:name="_Toc16938546"/>
      <w:r>
        <w:rPr>
          <w:rFonts w:hint="eastAsia" w:ascii="仿宋" w:hAnsi="仿宋" w:eastAsia="仿宋"/>
          <w:color w:val="auto"/>
          <w:sz w:val="28"/>
          <w:szCs w:val="28"/>
          <w:highlight w:val="none"/>
        </w:rPr>
        <w:t>1.</w:t>
      </w:r>
      <w:r>
        <w:rPr>
          <w:rFonts w:ascii="仿宋" w:hAnsi="仿宋" w:eastAsia="仿宋"/>
          <w:color w:val="auto"/>
          <w:sz w:val="28"/>
          <w:szCs w:val="28"/>
          <w:highlight w:val="none"/>
        </w:rPr>
        <w:t>开标</w:t>
      </w:r>
      <w:bookmarkEnd w:id="83"/>
      <w:bookmarkEnd w:id="84"/>
      <w:bookmarkEnd w:id="85"/>
    </w:p>
    <w:p w14:paraId="69FE65B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1.1</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将在招标公告中规定的时间和地点组织公开开标。</w:t>
      </w:r>
    </w:p>
    <w:p w14:paraId="70108FC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1.2开标仪式由</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组织，在</w:t>
      </w:r>
      <w:r>
        <w:rPr>
          <w:rFonts w:hint="eastAsia" w:ascii="仿宋" w:hAnsi="仿宋" w:eastAsia="仿宋"/>
          <w:color w:val="auto"/>
          <w:sz w:val="28"/>
          <w:szCs w:val="28"/>
          <w:highlight w:val="none"/>
        </w:rPr>
        <w:t>苏采云</w:t>
      </w:r>
      <w:r>
        <w:rPr>
          <w:rFonts w:ascii="仿宋" w:hAnsi="仿宋" w:eastAsia="仿宋"/>
          <w:color w:val="auto"/>
          <w:sz w:val="28"/>
          <w:szCs w:val="28"/>
          <w:highlight w:val="none"/>
        </w:rPr>
        <w:t>系统中进行开标，并公布各</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的报价。</w:t>
      </w:r>
    </w:p>
    <w:p w14:paraId="085199E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1.3投标人在开标过程中涉及到的投标文件解密、开标结果确认等工作，按照《</w:t>
      </w:r>
      <w:r>
        <w:rPr>
          <w:rFonts w:hint="eastAsia" w:ascii="仿宋" w:hAnsi="仿宋" w:eastAsia="仿宋"/>
          <w:color w:val="auto"/>
          <w:sz w:val="28"/>
          <w:szCs w:val="28"/>
          <w:highlight w:val="none"/>
        </w:rPr>
        <w:t>江苏省政府采购管理交易系统（苏采云）供应商操作手册</w:t>
      </w:r>
      <w:r>
        <w:rPr>
          <w:rFonts w:ascii="仿宋" w:hAnsi="仿宋" w:eastAsia="仿宋"/>
          <w:color w:val="auto"/>
          <w:sz w:val="28"/>
          <w:szCs w:val="28"/>
          <w:highlight w:val="none"/>
        </w:rPr>
        <w:t>》执行。</w:t>
      </w:r>
    </w:p>
    <w:p w14:paraId="4289C9FD">
      <w:pPr>
        <w:spacing w:line="540" w:lineRule="exact"/>
        <w:rPr>
          <w:rFonts w:hint="eastAsia" w:ascii="仿宋" w:hAnsi="仿宋" w:eastAsia="仿宋"/>
          <w:color w:val="auto"/>
          <w:sz w:val="28"/>
          <w:szCs w:val="28"/>
          <w:highlight w:val="none"/>
        </w:rPr>
      </w:pPr>
      <w:bookmarkStart w:id="86" w:name="_Toc20823303"/>
      <w:bookmarkStart w:id="87" w:name="_Toc513029231"/>
      <w:bookmarkStart w:id="88" w:name="_Toc16938547"/>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评标委员会</w:t>
      </w:r>
    </w:p>
    <w:p w14:paraId="626016D3">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2.1 开标后，</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将组织评标委员会（以下简称评委会）进行评标。</w:t>
      </w:r>
    </w:p>
    <w:p w14:paraId="33569D1C">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2.2 评委会人员构成符合政府采购有关规定。</w:t>
      </w:r>
    </w:p>
    <w:p w14:paraId="2A237DFA">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2.3评委会独立工作，负责评审所有投标文件并确定中标侯选人。</w:t>
      </w:r>
    </w:p>
    <w:p w14:paraId="44DF98DD">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3.评标过程的保密与公正</w:t>
      </w:r>
    </w:p>
    <w:bookmarkEnd w:id="86"/>
    <w:bookmarkEnd w:id="87"/>
    <w:bookmarkEnd w:id="88"/>
    <w:p w14:paraId="3216F25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3.1公开开标后，直至向中标的投标人授予合同时止，凡是与审查、澄清、评价和比较投标的有关资料以及授标建议等，采购人、评委、</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均不得向投标人或与评标无关的其他人员透露。</w:t>
      </w:r>
    </w:p>
    <w:p w14:paraId="6A2743E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3.2在评标过程中，投标人不得以任何行为影响评标过程，否则其投标文件将被作为无效投标文件。</w:t>
      </w:r>
    </w:p>
    <w:p w14:paraId="5146E0A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3.3在评标期间，</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将设专门人员与投标人联系。</w:t>
      </w:r>
    </w:p>
    <w:p w14:paraId="00B59B2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3.4</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和评标委员会不向未中标的投标人解释未中标原因，也不公布评标过程中的相关细节。</w:t>
      </w:r>
    </w:p>
    <w:p w14:paraId="265EFFCE">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3.5</w:t>
      </w:r>
      <w:r>
        <w:rPr>
          <w:rFonts w:hint="eastAsia" w:ascii="仿宋" w:hAnsi="仿宋" w:eastAsia="仿宋"/>
          <w:color w:val="auto"/>
          <w:sz w:val="28"/>
          <w:szCs w:val="28"/>
          <w:highlight w:val="none"/>
        </w:rPr>
        <w:t>采用综合评分法的项目，未中标的投标人可于中标结果公告期限届满之日起通过苏采云系统查看自己的评审得分及排序情况</w:t>
      </w:r>
      <w:r>
        <w:rPr>
          <w:rFonts w:ascii="仿宋" w:hAnsi="仿宋" w:eastAsia="仿宋"/>
          <w:color w:val="auto"/>
          <w:sz w:val="28"/>
          <w:szCs w:val="28"/>
          <w:highlight w:val="none"/>
        </w:rPr>
        <w:t>。</w:t>
      </w:r>
    </w:p>
    <w:p w14:paraId="63496198">
      <w:pPr>
        <w:spacing w:line="540" w:lineRule="exact"/>
        <w:rPr>
          <w:rFonts w:hint="eastAsia" w:ascii="仿宋" w:hAnsi="仿宋" w:eastAsia="仿宋"/>
          <w:color w:val="auto"/>
          <w:sz w:val="28"/>
          <w:szCs w:val="28"/>
          <w:highlight w:val="none"/>
        </w:rPr>
      </w:pPr>
      <w:bookmarkStart w:id="89" w:name="_Toc20823304"/>
      <w:bookmarkStart w:id="90" w:name="_Toc513029232"/>
      <w:bookmarkStart w:id="91" w:name="_Toc16938548"/>
      <w:r>
        <w:rPr>
          <w:rFonts w:ascii="仿宋" w:hAnsi="仿宋" w:eastAsia="仿宋"/>
          <w:color w:val="auto"/>
          <w:sz w:val="28"/>
          <w:szCs w:val="28"/>
          <w:highlight w:val="none"/>
        </w:rPr>
        <w:t>4.投标的澄清</w:t>
      </w:r>
      <w:bookmarkEnd w:id="89"/>
      <w:bookmarkEnd w:id="90"/>
      <w:bookmarkEnd w:id="91"/>
    </w:p>
    <w:p w14:paraId="18518FD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4.1评标期间，为有助于对投标文件的审查、评价和比较，评委会有权以电子函件形式要求投标人对其投标文件进行澄清，但并非对每个投标人都作澄清要求。</w:t>
      </w:r>
    </w:p>
    <w:p w14:paraId="7697F760">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4.2接到评委会澄清要求的投标人应派人按评委会规定的时间和格式在</w:t>
      </w:r>
      <w:r>
        <w:rPr>
          <w:rFonts w:hint="eastAsia" w:ascii="仿宋" w:hAnsi="仿宋" w:eastAsia="仿宋"/>
          <w:color w:val="auto"/>
          <w:sz w:val="28"/>
          <w:szCs w:val="28"/>
          <w:highlight w:val="none"/>
        </w:rPr>
        <w:t>苏采云</w:t>
      </w:r>
      <w:r>
        <w:rPr>
          <w:rFonts w:ascii="仿宋" w:hAnsi="仿宋" w:eastAsia="仿宋"/>
          <w:color w:val="auto"/>
          <w:sz w:val="28"/>
          <w:szCs w:val="28"/>
          <w:highlight w:val="none"/>
        </w:rPr>
        <w:t>系统中做出澄清，澄清的内容作为投标文件的补充部分，但投标的价格和实质性的内容不得做任何更改。具体操作方式见《</w:t>
      </w:r>
      <w:r>
        <w:rPr>
          <w:rFonts w:hint="eastAsia" w:ascii="仿宋" w:hAnsi="仿宋" w:eastAsia="仿宋"/>
          <w:color w:val="auto"/>
          <w:sz w:val="28"/>
          <w:szCs w:val="28"/>
          <w:highlight w:val="none"/>
        </w:rPr>
        <w:t>江苏省政府采购管理交易系统（苏采云）供应商操作手册</w:t>
      </w:r>
      <w:r>
        <w:rPr>
          <w:rFonts w:ascii="仿宋" w:hAnsi="仿宋" w:eastAsia="仿宋"/>
          <w:color w:val="auto"/>
          <w:sz w:val="28"/>
          <w:szCs w:val="28"/>
          <w:highlight w:val="none"/>
        </w:rPr>
        <w:t>》。</w:t>
      </w:r>
    </w:p>
    <w:p w14:paraId="3A6CFF24">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4.3 接到评委会澄清要求的投标人如未按规定做出澄清，其风险由投标人自行承担。</w:t>
      </w:r>
    </w:p>
    <w:p w14:paraId="66DB6042">
      <w:pPr>
        <w:spacing w:line="540" w:lineRule="exact"/>
        <w:rPr>
          <w:rFonts w:hint="eastAsia" w:ascii="仿宋" w:hAnsi="仿宋" w:eastAsia="仿宋"/>
          <w:color w:val="auto"/>
          <w:sz w:val="28"/>
          <w:szCs w:val="28"/>
          <w:highlight w:val="none"/>
        </w:rPr>
      </w:pPr>
      <w:bookmarkStart w:id="92" w:name="_Toc20823305"/>
      <w:bookmarkStart w:id="93" w:name="_Toc513029233"/>
      <w:bookmarkStart w:id="94" w:name="_Toc16938549"/>
      <w:r>
        <w:rPr>
          <w:rFonts w:ascii="仿宋" w:hAnsi="仿宋" w:eastAsia="仿宋"/>
          <w:color w:val="auto"/>
          <w:sz w:val="28"/>
          <w:szCs w:val="28"/>
          <w:highlight w:val="none"/>
        </w:rPr>
        <w:t>5对投标文件的初审</w:t>
      </w:r>
      <w:bookmarkEnd w:id="92"/>
      <w:bookmarkEnd w:id="93"/>
      <w:bookmarkEnd w:id="94"/>
    </w:p>
    <w:p w14:paraId="01B0116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5.1投标文件初审分为资格审查和符合性审查。</w:t>
      </w:r>
    </w:p>
    <w:p w14:paraId="4F9A117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5.1.1 资格审查：依据法律法规和招标文件的规定，由</w:t>
      </w:r>
      <w:r>
        <w:rPr>
          <w:rFonts w:hint="eastAsia" w:ascii="仿宋" w:hAnsi="仿宋" w:eastAsia="仿宋"/>
          <w:color w:val="auto"/>
          <w:sz w:val="28"/>
          <w:szCs w:val="28"/>
          <w:highlight w:val="none"/>
        </w:rPr>
        <w:t>评委会</w:t>
      </w:r>
      <w:r>
        <w:rPr>
          <w:rFonts w:ascii="仿宋" w:hAnsi="仿宋" w:eastAsia="仿宋"/>
          <w:color w:val="auto"/>
          <w:sz w:val="28"/>
          <w:szCs w:val="28"/>
          <w:highlight w:val="none"/>
        </w:rPr>
        <w:t>对投标文件中的资格证明文件进行审查。</w:t>
      </w:r>
    </w:p>
    <w:p w14:paraId="3198E51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7383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14:paraId="01C9312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5.1.3 未通过资格审查或符合性审查的投标人，</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将告知未通过资格审查或符合性审查的原因，评审结束后，</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将不再告知未通过资格审查或符合性审查的原因。</w:t>
      </w:r>
    </w:p>
    <w:p w14:paraId="0A8CB56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0E365C6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6013B0D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5.3如果投标文件实质上没有响应招标文件的要求，评委会将予以拒绝，投标人不得通过修改或撤销不合要求的偏离或保留而使其投标成为实质性响应的投标。</w:t>
      </w:r>
    </w:p>
    <w:p w14:paraId="066AEF9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5.4评委会将对确定为实质性响应的投标进行进一步审核，看其是否有计算上或累加上的算术错误，修正错误的原则如下：</w:t>
      </w:r>
    </w:p>
    <w:p w14:paraId="4C92AE0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（1）投标文件中开标一览表内容与投标文件中相应内容不一致的，以开标一览表为准。</w:t>
      </w:r>
    </w:p>
    <w:p w14:paraId="29E6181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（2）大写金额和小写金额不一致的，以大写金额为准。</w:t>
      </w:r>
    </w:p>
    <w:p w14:paraId="62D2BD7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（3）单价金额小数点或者百分比有明显错位的，以开标一览表的总价为准，并修改单价。</w:t>
      </w:r>
    </w:p>
    <w:p w14:paraId="568502B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（4）总价金额与按单价汇总金额不一致的，以单价金额计算结果为准。</w:t>
      </w:r>
    </w:p>
    <w:p w14:paraId="4EF8F7C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同时出现两种以上错误的，按照前款规定的顺序修正。</w:t>
      </w:r>
    </w:p>
    <w:p w14:paraId="35A1605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5.5评委会将按上述修正错误的方法调整投标文件中的投标报价，并通过</w:t>
      </w:r>
      <w:r>
        <w:rPr>
          <w:rFonts w:hint="eastAsia" w:ascii="仿宋" w:hAnsi="仿宋" w:eastAsia="仿宋"/>
          <w:color w:val="auto"/>
          <w:sz w:val="28"/>
          <w:szCs w:val="28"/>
          <w:highlight w:val="none"/>
        </w:rPr>
        <w:t>苏采云系统</w:t>
      </w:r>
      <w:r>
        <w:rPr>
          <w:rFonts w:ascii="仿宋" w:hAnsi="仿宋" w:eastAsia="仿宋"/>
          <w:color w:val="auto"/>
          <w:sz w:val="28"/>
          <w:szCs w:val="28"/>
          <w:highlight w:val="none"/>
        </w:rPr>
        <w:t>告知投标人，调整后的价格应对投标人具有约束力。如果投标人不接受修正后的价格，则其投标将被拒绝。</w:t>
      </w:r>
    </w:p>
    <w:p w14:paraId="0B44570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5.6评委会将允许修正投标文件中不构成重大偏离的、微小的、非正规的、不一致的或不规则的地方，但这些修改不能影响任何投标人相应的名次排列。</w:t>
      </w:r>
    </w:p>
    <w:p w14:paraId="110DFCBE">
      <w:pPr>
        <w:spacing w:line="540" w:lineRule="exact"/>
        <w:ind w:firstLine="560"/>
        <w:rPr>
          <w:rFonts w:hint="eastAsia" w:ascii="仿宋" w:hAnsi="仿宋" w:eastAsia="仿宋"/>
          <w:color w:val="auto"/>
          <w:sz w:val="28"/>
          <w:szCs w:val="28"/>
          <w:highlight w:val="none"/>
        </w:rPr>
      </w:pPr>
      <w:bookmarkStart w:id="95" w:name="_Toc20823306"/>
      <w:bookmarkStart w:id="96" w:name="_Toc16938550"/>
      <w:bookmarkStart w:id="97" w:name="_Toc513029234"/>
      <w:r>
        <w:rPr>
          <w:rFonts w:ascii="仿宋" w:hAnsi="仿宋" w:eastAsia="仿宋"/>
          <w:color w:val="auto"/>
          <w:sz w:val="28"/>
          <w:szCs w:val="28"/>
          <w:highlight w:val="none"/>
        </w:rPr>
        <w:t>5.7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5C76B12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418D4D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非单一产品采购项目，招标文件中将载明其中的核心产品。多家投标人提供的核心产品品牌相同的，按前两款规定处理。</w:t>
      </w:r>
    </w:p>
    <w:p w14:paraId="1961CA0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5.8 投标人在开、评标全过程中应保持通讯畅通，并安排专人与</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及评标委员会联系。</w:t>
      </w:r>
    </w:p>
    <w:bookmarkEnd w:id="95"/>
    <w:bookmarkEnd w:id="96"/>
    <w:bookmarkEnd w:id="97"/>
    <w:p w14:paraId="7A86FE94">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6.无效投标条款和废标条款</w:t>
      </w:r>
    </w:p>
    <w:p w14:paraId="50389CF7">
      <w:pPr>
        <w:spacing w:line="540" w:lineRule="exact"/>
        <w:ind w:firstLine="560"/>
        <w:rPr>
          <w:rFonts w:hint="eastAsia" w:ascii="仿宋" w:hAnsi="仿宋" w:eastAsia="仿宋"/>
          <w:color w:val="auto"/>
          <w:sz w:val="28"/>
          <w:szCs w:val="28"/>
          <w:highlight w:val="none"/>
        </w:rPr>
      </w:pPr>
      <w:bookmarkStart w:id="98" w:name="_Toc16938551"/>
      <w:bookmarkStart w:id="99" w:name="_Toc20823307"/>
      <w:bookmarkStart w:id="100" w:name="_Toc513029235"/>
      <w:r>
        <w:rPr>
          <w:rFonts w:ascii="仿宋" w:hAnsi="仿宋" w:eastAsia="仿宋"/>
          <w:color w:val="auto"/>
          <w:sz w:val="28"/>
          <w:szCs w:val="28"/>
          <w:highlight w:val="none"/>
        </w:rPr>
        <w:t>6.1无效投标条款</w:t>
      </w:r>
    </w:p>
    <w:p w14:paraId="7FD1E83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6.1.1 投标人在</w:t>
      </w:r>
      <w:r>
        <w:rPr>
          <w:rFonts w:hint="eastAsia" w:ascii="仿宋" w:hAnsi="仿宋" w:eastAsia="仿宋"/>
          <w:color w:val="auto"/>
          <w:sz w:val="28"/>
          <w:szCs w:val="28"/>
          <w:highlight w:val="none"/>
        </w:rPr>
        <w:t>苏采云系统</w:t>
      </w:r>
      <w:r>
        <w:rPr>
          <w:rFonts w:ascii="仿宋" w:hAnsi="仿宋" w:eastAsia="仿宋"/>
          <w:color w:val="auto"/>
          <w:sz w:val="28"/>
          <w:szCs w:val="28"/>
          <w:highlight w:val="none"/>
        </w:rPr>
        <w:t>规定的时间内未成功解密电子投标文件的。</w:t>
      </w:r>
    </w:p>
    <w:p w14:paraId="3D081F4E">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6.1.2 投标人未按照招标文件要求上传电子投标文件的。</w:t>
      </w:r>
    </w:p>
    <w:p w14:paraId="41EBD22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6.1.3同一投标人提交两个（含两个）以上不同的投标报价的。</w:t>
      </w:r>
    </w:p>
    <w:p w14:paraId="03CFBD2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6.1.4投标人不具备招标文件中规定资格要求的。</w:t>
      </w:r>
    </w:p>
    <w:p w14:paraId="62AA5E5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6.1.5投标人的报价超过了采购预算或最高限价的。</w:t>
      </w:r>
    </w:p>
    <w:p w14:paraId="3E4799F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6.1.6未通过符合性检查的。</w:t>
      </w:r>
    </w:p>
    <w:p w14:paraId="131DEDD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6.1.7不符合招标文件中规定的其他实质性要求和条件的。</w:t>
      </w:r>
    </w:p>
    <w:p w14:paraId="49D320A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6.1.8 投标人被“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3EAD582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6.1.9 投标文件含有采购人不能接受的附加条件的。</w:t>
      </w:r>
    </w:p>
    <w:p w14:paraId="6A1B20A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6.1.10评标委员会认为投标人的报价明显低于其他通过符合性审查投标人的报价，有可能影响产品质量或者不能诚信履约的，将通过</w:t>
      </w:r>
      <w:r>
        <w:rPr>
          <w:rFonts w:hint="eastAsia" w:ascii="仿宋" w:hAnsi="仿宋" w:eastAsia="仿宋"/>
          <w:color w:val="auto"/>
          <w:sz w:val="28"/>
          <w:szCs w:val="28"/>
          <w:highlight w:val="none"/>
        </w:rPr>
        <w:t>苏采云</w:t>
      </w:r>
      <w:r>
        <w:rPr>
          <w:rFonts w:ascii="仿宋" w:hAnsi="仿宋" w:eastAsia="仿宋"/>
          <w:color w:val="auto"/>
          <w:sz w:val="28"/>
          <w:szCs w:val="28"/>
          <w:highlight w:val="none"/>
        </w:rPr>
        <w:t>系统要求其在合理的时间内提供说明，必要时提交相关证明材料；投标人不能证明其报价合理性的，评标委员会应当将其作为无效投标处理。</w:t>
      </w:r>
    </w:p>
    <w:p w14:paraId="55939BB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6.1.11本项目采购产品被财政部、国家</w:t>
      </w:r>
      <w:r>
        <w:rPr>
          <w:rFonts w:hint="eastAsia" w:ascii="仿宋" w:hAnsi="仿宋" w:eastAsia="仿宋"/>
          <w:color w:val="auto"/>
          <w:sz w:val="28"/>
          <w:szCs w:val="28"/>
          <w:highlight w:val="none"/>
        </w:rPr>
        <w:t>发展</w:t>
      </w:r>
      <w:r>
        <w:rPr>
          <w:rFonts w:ascii="仿宋" w:hAnsi="仿宋" w:eastAsia="仿宋"/>
          <w:color w:val="auto"/>
          <w:sz w:val="28"/>
          <w:szCs w:val="28"/>
          <w:highlight w:val="none"/>
        </w:rPr>
        <w:t>和改革委员会、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w:t>
      </w:r>
      <w:r>
        <w:rPr>
          <w:rFonts w:hint="eastAsia" w:ascii="仿宋" w:hAnsi="仿宋" w:eastAsia="仿宋"/>
          <w:color w:val="auto"/>
          <w:sz w:val="28"/>
          <w:szCs w:val="28"/>
          <w:highlight w:val="none"/>
        </w:rPr>
        <w:t>扫描件。</w:t>
      </w:r>
      <w:r>
        <w:rPr>
          <w:rFonts w:ascii="仿宋" w:hAnsi="仿宋" w:eastAsia="仿宋"/>
          <w:color w:val="auto"/>
          <w:sz w:val="28"/>
          <w:szCs w:val="28"/>
          <w:highlight w:val="none"/>
        </w:rPr>
        <w:t>）</w:t>
      </w:r>
    </w:p>
    <w:p w14:paraId="2EA2872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6.1.12投标文件未按照招标文件要求加盖电子签章。</w:t>
      </w:r>
    </w:p>
    <w:p w14:paraId="29DECA91">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6.1.1</w:t>
      </w:r>
      <w:r>
        <w:rPr>
          <w:rFonts w:ascii="仿宋" w:hAnsi="仿宋" w:eastAsia="仿宋"/>
          <w:color w:val="auto"/>
          <w:sz w:val="28"/>
          <w:szCs w:val="28"/>
          <w:highlight w:val="none"/>
        </w:rPr>
        <w:t>3</w:t>
      </w:r>
      <w:r>
        <w:rPr>
          <w:rFonts w:hint="eastAsia" w:ascii="仿宋" w:hAnsi="仿宋" w:eastAsia="仿宋"/>
          <w:color w:val="auto"/>
          <w:sz w:val="28"/>
          <w:szCs w:val="28"/>
          <w:highlight w:val="none"/>
        </w:rPr>
        <w:t>不同投标人的投标文件经系统查询Mac地址、标书制作工具客户端标识码一致的。（符合本条款不同的投标人不得参加本项目的后续采购事项，并移送政府采购监管部门进行处理。）</w:t>
      </w:r>
    </w:p>
    <w:p w14:paraId="2DC55CFB">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6.1.14投标人的商务技术部分得分相差异常悬殊，评标委员会一致认为得分畸低者有可能影响产品质量或者不能诚信履约的。</w:t>
      </w:r>
    </w:p>
    <w:p w14:paraId="514B3F2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6.1.1</w:t>
      </w:r>
      <w:r>
        <w:rPr>
          <w:rFonts w:hint="eastAsia" w:ascii="仿宋" w:hAnsi="仿宋" w:eastAsia="仿宋"/>
          <w:color w:val="auto"/>
          <w:sz w:val="28"/>
          <w:szCs w:val="28"/>
          <w:highlight w:val="none"/>
        </w:rPr>
        <w:t>5</w:t>
      </w:r>
      <w:r>
        <w:rPr>
          <w:rFonts w:ascii="仿宋" w:hAnsi="仿宋" w:eastAsia="仿宋"/>
          <w:color w:val="auto"/>
          <w:sz w:val="28"/>
          <w:szCs w:val="28"/>
          <w:highlight w:val="none"/>
        </w:rPr>
        <w:t>其他法律、法规及本招标文件规定的属无效投标的情形。</w:t>
      </w:r>
    </w:p>
    <w:p w14:paraId="6591BAE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6.2废标条款</w:t>
      </w:r>
    </w:p>
    <w:p w14:paraId="1DA1D82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6.2.1符合专业条件的供应商或者对招标文件作实质响应的供应商不足三家的。</w:t>
      </w:r>
    </w:p>
    <w:p w14:paraId="7534224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6.2.2出现影响采购公正的违法、违规行为的。</w:t>
      </w:r>
    </w:p>
    <w:p w14:paraId="4C3D337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6.2.3因重大变故，采购任务取消的。</w:t>
      </w:r>
    </w:p>
    <w:p w14:paraId="647A8E5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6.2.4评标委员会认定招标文件存在歧义、重大缺陷导致评审工作无法进行。</w:t>
      </w:r>
    </w:p>
    <w:p w14:paraId="574942B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6.2.5 因</w:t>
      </w:r>
      <w:r>
        <w:rPr>
          <w:rFonts w:hint="eastAsia" w:ascii="仿宋" w:hAnsi="仿宋" w:eastAsia="仿宋"/>
          <w:color w:val="auto"/>
          <w:sz w:val="28"/>
          <w:szCs w:val="28"/>
          <w:highlight w:val="none"/>
        </w:rPr>
        <w:t>苏采云</w:t>
      </w:r>
      <w:r>
        <w:rPr>
          <w:rFonts w:ascii="仿宋" w:hAnsi="仿宋" w:eastAsia="仿宋"/>
          <w:color w:val="auto"/>
          <w:sz w:val="28"/>
          <w:szCs w:val="28"/>
          <w:highlight w:val="none"/>
        </w:rPr>
        <w:t>系统系统故障原因造成开</w:t>
      </w:r>
      <w:r>
        <w:rPr>
          <w:rFonts w:hint="eastAsia" w:ascii="仿宋" w:hAnsi="仿宋" w:eastAsia="仿宋"/>
          <w:color w:val="auto"/>
          <w:sz w:val="28"/>
          <w:szCs w:val="28"/>
          <w:highlight w:val="none"/>
        </w:rPr>
        <w:t>评</w:t>
      </w:r>
      <w:r>
        <w:rPr>
          <w:rFonts w:ascii="仿宋" w:hAnsi="仿宋" w:eastAsia="仿宋"/>
          <w:color w:val="auto"/>
          <w:sz w:val="28"/>
          <w:szCs w:val="28"/>
          <w:highlight w:val="none"/>
        </w:rPr>
        <w:t>标</w:t>
      </w:r>
      <w:r>
        <w:rPr>
          <w:rFonts w:hint="eastAsia" w:ascii="仿宋" w:hAnsi="仿宋" w:eastAsia="仿宋"/>
          <w:color w:val="auto"/>
          <w:sz w:val="28"/>
          <w:szCs w:val="28"/>
          <w:highlight w:val="none"/>
        </w:rPr>
        <w:t>无法继续进行的</w:t>
      </w:r>
      <w:r>
        <w:rPr>
          <w:rFonts w:ascii="仿宋" w:hAnsi="仿宋" w:eastAsia="仿宋"/>
          <w:color w:val="auto"/>
          <w:sz w:val="28"/>
          <w:szCs w:val="28"/>
          <w:highlight w:val="none"/>
        </w:rPr>
        <w:t>。</w:t>
      </w:r>
    </w:p>
    <w:p w14:paraId="5C182FA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6.3 投标截止时间结束后参加投标的供应商不足三家的处理：</w:t>
      </w:r>
    </w:p>
    <w:p w14:paraId="687035D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6.3.1如出现投标截止时间结束后参加投标的供应商或者在评标期间对招标文件做出实质响应的供应商不足三家情况，按政府采购相关规定执行。</w:t>
      </w:r>
    </w:p>
    <w:bookmarkEnd w:id="98"/>
    <w:bookmarkEnd w:id="99"/>
    <w:bookmarkEnd w:id="100"/>
    <w:p w14:paraId="1F01D533">
      <w:pPr>
        <w:spacing w:line="540" w:lineRule="exact"/>
        <w:rPr>
          <w:rFonts w:hint="eastAsia" w:ascii="仿宋" w:hAnsi="仿宋" w:eastAsia="仿宋"/>
          <w:b/>
          <w:color w:val="auto"/>
          <w:sz w:val="28"/>
          <w:szCs w:val="28"/>
          <w:highlight w:val="none"/>
        </w:rPr>
      </w:pPr>
      <w:bookmarkStart w:id="101" w:name="_Toc120614219"/>
      <w:r>
        <w:rPr>
          <w:rFonts w:hint="eastAsia" w:ascii="仿宋" w:hAnsi="仿宋" w:eastAsia="仿宋"/>
          <w:b/>
          <w:color w:val="auto"/>
          <w:sz w:val="28"/>
          <w:szCs w:val="28"/>
          <w:highlight w:val="none"/>
        </w:rPr>
        <w:t>六、</w:t>
      </w:r>
      <w:r>
        <w:rPr>
          <w:rFonts w:ascii="仿宋" w:hAnsi="仿宋" w:eastAsia="仿宋"/>
          <w:b/>
          <w:color w:val="auto"/>
          <w:sz w:val="28"/>
          <w:szCs w:val="28"/>
          <w:highlight w:val="none"/>
        </w:rPr>
        <w:t>定标</w:t>
      </w:r>
      <w:bookmarkEnd w:id="101"/>
    </w:p>
    <w:p w14:paraId="0E0252C1">
      <w:pPr>
        <w:spacing w:line="540" w:lineRule="exact"/>
        <w:rPr>
          <w:rFonts w:hint="eastAsia" w:ascii="仿宋" w:hAnsi="仿宋" w:eastAsia="仿宋"/>
          <w:color w:val="auto"/>
          <w:sz w:val="28"/>
          <w:szCs w:val="28"/>
          <w:highlight w:val="none"/>
        </w:rPr>
      </w:pPr>
      <w:bookmarkStart w:id="102" w:name="_Toc16938554"/>
      <w:bookmarkStart w:id="103" w:name="_Toc20823310"/>
      <w:r>
        <w:rPr>
          <w:rFonts w:ascii="仿宋" w:hAnsi="仿宋" w:eastAsia="仿宋"/>
          <w:color w:val="auto"/>
          <w:sz w:val="28"/>
          <w:szCs w:val="28"/>
          <w:highlight w:val="none"/>
        </w:rPr>
        <w:t>1.确定</w:t>
      </w:r>
      <w:bookmarkEnd w:id="102"/>
      <w:bookmarkEnd w:id="103"/>
      <w:r>
        <w:rPr>
          <w:rFonts w:ascii="仿宋" w:hAnsi="仿宋" w:eastAsia="仿宋"/>
          <w:color w:val="auto"/>
          <w:sz w:val="28"/>
          <w:szCs w:val="28"/>
          <w:highlight w:val="none"/>
        </w:rPr>
        <w:t>中标单位</w:t>
      </w:r>
    </w:p>
    <w:p w14:paraId="209C5A3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1.1中标候选人的选取原则和数量见招标文件第四部分规定。 </w:t>
      </w:r>
    </w:p>
    <w:p w14:paraId="42F635F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1.2</w:t>
      </w:r>
      <w:r>
        <w:rPr>
          <w:rFonts w:hint="eastAsia" w:ascii="仿宋" w:hAnsi="仿宋" w:eastAsia="仿宋"/>
          <w:color w:val="auto"/>
          <w:sz w:val="28"/>
          <w:szCs w:val="28"/>
          <w:highlight w:val="none"/>
        </w:rPr>
        <w:t>采购人应根据评委会推荐的中标候选人确定中标人。</w:t>
      </w:r>
    </w:p>
    <w:p w14:paraId="39B30F7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1.3</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将在</w:t>
      </w:r>
      <w:r>
        <w:rPr>
          <w:rFonts w:hint="eastAsia" w:ascii="仿宋" w:hAnsi="仿宋" w:eastAsia="仿宋"/>
          <w:color w:val="auto"/>
          <w:sz w:val="28"/>
          <w:szCs w:val="28"/>
          <w:highlight w:val="none"/>
        </w:rPr>
        <w:t>江苏政府</w:t>
      </w:r>
      <w:r>
        <w:rPr>
          <w:rFonts w:ascii="仿宋" w:hAnsi="仿宋" w:eastAsia="仿宋"/>
          <w:color w:val="auto"/>
          <w:sz w:val="28"/>
          <w:szCs w:val="28"/>
          <w:highlight w:val="none"/>
        </w:rPr>
        <w:t>采购网发布中标公告，公告期限为1个工作日。</w:t>
      </w:r>
    </w:p>
    <w:p w14:paraId="5D85B34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1.4若有充分证据证明，中标人出现下列情况之一的，一经查实，将被取消中标资格：</w:t>
      </w:r>
    </w:p>
    <w:p w14:paraId="2F957D0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1.4.1提供虚假材料谋取中标的。</w:t>
      </w:r>
    </w:p>
    <w:p w14:paraId="14F58B9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1.4.2向采购人行贿或者提供其他不正当利益的。</w:t>
      </w:r>
    </w:p>
    <w:p w14:paraId="39585D7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1.4.3恶意竞争，投标总报价明显低于其自身合理成本且又无法提供证明的。</w:t>
      </w:r>
    </w:p>
    <w:p w14:paraId="1931F6E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1.4.4属于本文件规定的无效条件，但在评标过程中又未被评委会发现的。</w:t>
      </w:r>
    </w:p>
    <w:p w14:paraId="38A85B0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1.4.5与采购人或者其他供应商恶意串通的。</w:t>
      </w:r>
    </w:p>
    <w:p w14:paraId="3DAEA43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1.4.6采取不正当手段诋毁、排挤其他供应商的。</w:t>
      </w:r>
    </w:p>
    <w:p w14:paraId="607980AB">
      <w:pPr>
        <w:spacing w:line="540" w:lineRule="exact"/>
        <w:ind w:firstLine="560"/>
        <w:rPr>
          <w:rFonts w:hint="eastAsia" w:ascii="仿宋" w:hAnsi="仿宋" w:eastAsia="仿宋"/>
          <w:color w:val="auto"/>
          <w:sz w:val="28"/>
          <w:szCs w:val="28"/>
          <w:highlight w:val="none"/>
        </w:rPr>
      </w:pPr>
      <w:bookmarkStart w:id="104" w:name="_Toc200451960"/>
      <w:r>
        <w:rPr>
          <w:rFonts w:ascii="仿宋" w:hAnsi="仿宋" w:eastAsia="仿宋"/>
          <w:color w:val="auto"/>
          <w:sz w:val="28"/>
          <w:szCs w:val="28"/>
          <w:highlight w:val="none"/>
        </w:rPr>
        <w:t>1.5.有下列情形之一的，视为投标人串通投标，投标无效：</w:t>
      </w:r>
    </w:p>
    <w:p w14:paraId="6FEBBDC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1.5.1不同投标人的投标文件由同一单位或者个人编制；</w:t>
      </w:r>
    </w:p>
    <w:p w14:paraId="5B942DE1">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1.5.2不同投标人委托同一单位或者个人办理投标事宜；</w:t>
      </w:r>
    </w:p>
    <w:p w14:paraId="6F51E5E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1.5.3不同投标人的投标文件载明的项目管理成员或者联系人员为同一人；</w:t>
      </w:r>
    </w:p>
    <w:p w14:paraId="60BFCAA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1.5.4不同投标人的投标文件异常一致或者投标报价呈规律性差异；</w:t>
      </w:r>
    </w:p>
    <w:p w14:paraId="3D5F310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1.5.5不同投标人的投标文件相互混装</w:t>
      </w:r>
      <w:r>
        <w:rPr>
          <w:rFonts w:hint="eastAsia" w:ascii="仿宋" w:hAnsi="仿宋" w:eastAsia="仿宋"/>
          <w:color w:val="auto"/>
          <w:sz w:val="28"/>
          <w:szCs w:val="28"/>
          <w:highlight w:val="none"/>
        </w:rPr>
        <w:t>。</w:t>
      </w:r>
    </w:p>
    <w:p w14:paraId="7D667EF7">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2.质疑处理</w:t>
      </w:r>
      <w:bookmarkEnd w:id="104"/>
    </w:p>
    <w:p w14:paraId="54E2361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1</w:t>
      </w:r>
      <w:r>
        <w:rPr>
          <w:rFonts w:ascii="仿宋" w:hAnsi="仿宋" w:eastAsia="仿宋"/>
          <w:color w:val="auto"/>
          <w:sz w:val="28"/>
          <w:szCs w:val="28"/>
          <w:highlight w:val="none"/>
        </w:rPr>
        <w:t>提出质疑的供应商应当是参与所质疑项目采购活动的供应商。潜在供应商依法获取其可质疑的采购文件的，可以对采购文件提出质疑。</w:t>
      </w:r>
    </w:p>
    <w:p w14:paraId="24D1D95E">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仿宋" w:hAnsi="仿宋" w:eastAsia="仿宋"/>
          <w:color w:val="auto"/>
          <w:sz w:val="28"/>
          <w:szCs w:val="28"/>
          <w:highlight w:val="none"/>
        </w:rPr>
        <w:t>采购代理机构或</w:t>
      </w:r>
      <w:r>
        <w:rPr>
          <w:rFonts w:ascii="仿宋" w:hAnsi="仿宋" w:eastAsia="仿宋"/>
          <w:color w:val="auto"/>
          <w:sz w:val="28"/>
          <w:szCs w:val="28"/>
          <w:highlight w:val="none"/>
        </w:rPr>
        <w:t>采购人提出质疑。上述应知其权益受到损害之日，是指：</w:t>
      </w:r>
    </w:p>
    <w:p w14:paraId="3F362859">
      <w:pPr>
        <w:spacing w:line="540" w:lineRule="exact"/>
        <w:ind w:firstLine="56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2.2.1对可以质疑的采购文件提出质疑的，为收到采购文件之日或者采购文件公告期限届满之日；</w:t>
      </w:r>
      <w:r>
        <w:rPr>
          <w:rFonts w:ascii="仿宋" w:hAnsi="仿宋" w:eastAsia="仿宋"/>
          <w:color w:val="auto"/>
          <w:sz w:val="28"/>
          <w:szCs w:val="28"/>
          <w:highlight w:val="none"/>
        </w:rPr>
        <w:br w:type="textWrapping" w:clear="all"/>
      </w:r>
      <w:r>
        <w:rPr>
          <w:rFonts w:ascii="仿宋" w:hAnsi="仿宋" w:eastAsia="仿宋"/>
          <w:color w:val="auto"/>
          <w:sz w:val="28"/>
          <w:szCs w:val="28"/>
          <w:highlight w:val="none"/>
        </w:rPr>
        <w:t>　　2.2.2对采购过程提出质疑的，为各采购程序环节结束之日；</w:t>
      </w:r>
      <w:r>
        <w:rPr>
          <w:rFonts w:ascii="仿宋" w:hAnsi="仿宋" w:eastAsia="仿宋"/>
          <w:color w:val="auto"/>
          <w:sz w:val="28"/>
          <w:szCs w:val="28"/>
          <w:highlight w:val="none"/>
        </w:rPr>
        <w:br w:type="textWrapping" w:clear="all"/>
      </w:r>
      <w:r>
        <w:rPr>
          <w:rFonts w:ascii="仿宋" w:hAnsi="仿宋" w:eastAsia="仿宋"/>
          <w:color w:val="auto"/>
          <w:sz w:val="28"/>
          <w:szCs w:val="28"/>
          <w:highlight w:val="none"/>
        </w:rPr>
        <w:t>　　2.2.3对中标或者成交结果提出质疑的，为中标或者成交结果公告期限届满之日。</w:t>
      </w:r>
    </w:p>
    <w:p w14:paraId="0D7F342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供应商应当在法定质疑期内一次性提出针对同一采购程序环节的质疑。</w:t>
      </w:r>
    </w:p>
    <w:p w14:paraId="78510EF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2.3质疑函必须按照本招标文件中《质疑函范本》要求的格式和内容进行填写。供应商如组成联合体参加投标，则《质疑函范本》中要求签名、盖章、加盖公章之处，联合体各方均须按要求签名、盖章、加盖公章。</w:t>
      </w:r>
    </w:p>
    <w:p w14:paraId="2D8083C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2.4对采购方式、招标文件中项目需求、供应商资格条件、评标方法和评标标准、资格审查结果等应当由采购人答复的质疑，请向采购人提出，由采购人负责答复。供应商对其他事项的质疑，请向</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提出，由</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负责答复。</w:t>
      </w:r>
    </w:p>
    <w:p w14:paraId="167F9CC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供应商于法定期限内提起质疑，向采购人或</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以书面形式提交质疑函。</w:t>
      </w:r>
    </w:p>
    <w:p w14:paraId="6BFE8F1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采购人</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质疑接收人及联系方式，见招标文件第一章。</w:t>
      </w:r>
    </w:p>
    <w:p w14:paraId="693AB6E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2.5 以下情形的质疑不予受理</w:t>
      </w:r>
    </w:p>
    <w:p w14:paraId="0F55715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2.5.1 内容不符合《政府采购质疑和投诉办法》第十二条规定的质疑。</w:t>
      </w:r>
    </w:p>
    <w:p w14:paraId="187B499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2.5.2 超出政府采购法定期限的质疑。</w:t>
      </w:r>
    </w:p>
    <w:p w14:paraId="7FDBAE1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2.5.3 未参加投标活动的供应商或在投标活动中自身权益未受到损害的供应商所提出的质疑。</w:t>
      </w:r>
    </w:p>
    <w:p w14:paraId="53C3EB8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2.5.4供应商组成联合体参加投标，联合体中任何一方或多方未按要求签名、盖章、加盖公章的质疑。</w:t>
      </w:r>
    </w:p>
    <w:p w14:paraId="265FC2D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2.6 供应商提出书面质疑必须有理、有据，不得捏造事实、提供虚假材料进行恶意质疑。否则，一经查实，</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有权依据政府采购的有关规定，报请政府采购监管部门对该供应商进行相应的行政处罚和记录该供应商的失信信息。</w:t>
      </w:r>
    </w:p>
    <w:p w14:paraId="47955951">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r>
        <w:rPr>
          <w:rFonts w:ascii="仿宋" w:hAnsi="仿宋" w:eastAsia="仿宋"/>
          <w:color w:val="auto"/>
          <w:sz w:val="28"/>
          <w:szCs w:val="28"/>
          <w:highlight w:val="none"/>
        </w:rPr>
        <w:t>中标通知书</w:t>
      </w:r>
    </w:p>
    <w:p w14:paraId="61B4F80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3.l 中标结果确定后，</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将向中标供应商发出中标通知书（</w:t>
      </w:r>
      <w:r>
        <w:rPr>
          <w:rFonts w:hint="eastAsia" w:ascii="仿宋" w:hAnsi="仿宋" w:eastAsia="仿宋"/>
          <w:color w:val="auto"/>
          <w:sz w:val="28"/>
          <w:szCs w:val="28"/>
          <w:highlight w:val="none"/>
        </w:rPr>
        <w:t>详见招标文件第四部分</w:t>
      </w:r>
      <w:r>
        <w:rPr>
          <w:rFonts w:ascii="仿宋" w:hAnsi="仿宋" w:eastAsia="仿宋"/>
          <w:color w:val="auto"/>
          <w:sz w:val="28"/>
          <w:szCs w:val="28"/>
          <w:highlight w:val="none"/>
        </w:rPr>
        <w:t>）。</w:t>
      </w:r>
    </w:p>
    <w:p w14:paraId="3D4647F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3.2中标通知书将是合同的一个组成部分。对采购人和中标供应商均具有法律效力。中标通知书发出后，采购人改变中标结果的，或者中标供应商放弃中标项目的，应当依法承担法律责任。</w:t>
      </w:r>
    </w:p>
    <w:p w14:paraId="0BE74F5B">
      <w:pPr>
        <w:spacing w:line="540" w:lineRule="exact"/>
        <w:rPr>
          <w:rFonts w:hint="eastAsia" w:ascii="仿宋" w:hAnsi="仿宋" w:eastAsia="仿宋"/>
          <w:b/>
          <w:color w:val="auto"/>
          <w:sz w:val="28"/>
          <w:szCs w:val="28"/>
          <w:highlight w:val="none"/>
        </w:rPr>
      </w:pPr>
      <w:bookmarkStart w:id="105" w:name="_Toc120614220"/>
      <w:bookmarkStart w:id="106" w:name="_Toc20823308"/>
      <w:bookmarkStart w:id="107" w:name="_Toc16938552"/>
      <w:bookmarkStart w:id="108" w:name="_Toc513029236"/>
      <w:r>
        <w:rPr>
          <w:rFonts w:hint="eastAsia" w:ascii="仿宋" w:hAnsi="仿宋" w:eastAsia="仿宋"/>
          <w:b/>
          <w:color w:val="auto"/>
          <w:sz w:val="28"/>
          <w:szCs w:val="28"/>
          <w:highlight w:val="none"/>
        </w:rPr>
        <w:t>七、</w:t>
      </w:r>
      <w:r>
        <w:rPr>
          <w:rFonts w:ascii="仿宋" w:hAnsi="仿宋" w:eastAsia="仿宋"/>
          <w:b/>
          <w:color w:val="auto"/>
          <w:sz w:val="28"/>
          <w:szCs w:val="28"/>
          <w:highlight w:val="none"/>
        </w:rPr>
        <w:t>授予合同</w:t>
      </w:r>
      <w:bookmarkEnd w:id="105"/>
    </w:p>
    <w:bookmarkEnd w:id="106"/>
    <w:bookmarkEnd w:id="107"/>
    <w:bookmarkEnd w:id="108"/>
    <w:p w14:paraId="0FF27F97">
      <w:pPr>
        <w:spacing w:line="540" w:lineRule="exact"/>
        <w:rPr>
          <w:rFonts w:hint="eastAsia" w:ascii="仿宋" w:hAnsi="仿宋" w:eastAsia="仿宋"/>
          <w:color w:val="auto"/>
          <w:sz w:val="28"/>
          <w:szCs w:val="28"/>
          <w:highlight w:val="none"/>
        </w:rPr>
      </w:pPr>
      <w:bookmarkStart w:id="109" w:name="_Toc20823309"/>
      <w:bookmarkStart w:id="110" w:name="_Toc16938553"/>
      <w:bookmarkStart w:id="111" w:name="_Toc513029237"/>
      <w:r>
        <w:rPr>
          <w:rFonts w:ascii="仿宋" w:hAnsi="仿宋" w:eastAsia="仿宋"/>
          <w:color w:val="auto"/>
          <w:sz w:val="28"/>
          <w:szCs w:val="28"/>
          <w:highlight w:val="none"/>
        </w:rPr>
        <w:t>1.签订合同</w:t>
      </w:r>
    </w:p>
    <w:p w14:paraId="5326441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1.l中标人应当在中标通知书发出之日起三十日内，按照招标文件确定的事项与采购人签订政府采购合同。</w:t>
      </w:r>
    </w:p>
    <w:p w14:paraId="6CBE38B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1.2招标文件、中标人的投标文件及招标过程中有关澄清、承诺文件均应作为合同附件。</w:t>
      </w:r>
    </w:p>
    <w:p w14:paraId="18A9763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1.3签订合同后，中标人不得将货物及其他相关服务进行转包。未经采购人同意，中标人也不得采用分包的形式履行合同，否则采购人有权终止合同，中标人的履约保证金将不予退还。政府采购合同分包履行的，中标、成交供应商就采购项目和分包项目向采购人负责，分包供应商就分包项目承担责任。转包或分包造成采购人损失的，中标人应承担相应赔偿责任。</w:t>
      </w:r>
    </w:p>
    <w:p w14:paraId="7AA1DBCB">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2.货物和服务的追加、减少和添购。</w:t>
      </w:r>
    </w:p>
    <w:p w14:paraId="14D2D5E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2.1政府采购合同履行中，采购人需追加与合同标的相同的货物和服务的，在不改变合同其他条款的前提下，可以与中标人协商签订补充合同，但所有补充合同的采购金额不超过原合同金额10%。</w:t>
      </w:r>
    </w:p>
    <w:p w14:paraId="29E1FF6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bookmarkEnd w:id="109"/>
    <w:bookmarkEnd w:id="110"/>
    <w:bookmarkEnd w:id="111"/>
    <w:p w14:paraId="1276CD80">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合同信用融资</w:t>
      </w:r>
      <w:r>
        <w:rPr>
          <w:rFonts w:ascii="仿宋" w:hAnsi="仿宋" w:eastAsia="仿宋"/>
          <w:color w:val="auto"/>
          <w:sz w:val="28"/>
          <w:szCs w:val="28"/>
          <w:highlight w:val="none"/>
        </w:rPr>
        <w:t>扶持政策</w:t>
      </w:r>
    </w:p>
    <w:p w14:paraId="496835E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根据《关于转发江苏省财政厅、中国人民银行南京分行&lt;关于深入推进政府采购线上合同信用融资工作的通知&gt;的通知》（通财购〔2021〕41号），对政府采购中标</w:t>
      </w:r>
      <w:r>
        <w:rPr>
          <w:rFonts w:hint="eastAsia" w:ascii="仿宋" w:hAnsi="仿宋" w:eastAsia="仿宋"/>
          <w:color w:val="auto"/>
          <w:sz w:val="28"/>
          <w:szCs w:val="28"/>
          <w:highlight w:val="none"/>
        </w:rPr>
        <w:t>（成交）</w:t>
      </w:r>
      <w:r>
        <w:rPr>
          <w:rFonts w:ascii="仿宋" w:hAnsi="仿宋" w:eastAsia="仿宋"/>
          <w:color w:val="auto"/>
          <w:sz w:val="28"/>
          <w:szCs w:val="28"/>
          <w:highlight w:val="none"/>
        </w:rPr>
        <w:t>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w:t>
      </w:r>
      <w:r>
        <w:rPr>
          <w:rFonts w:hint="eastAsia" w:ascii="仿宋" w:hAnsi="仿宋" w:eastAsia="仿宋"/>
          <w:color w:val="auto"/>
          <w:sz w:val="28"/>
          <w:szCs w:val="28"/>
          <w:highlight w:val="none"/>
        </w:rPr>
        <w:t>（成交）</w:t>
      </w:r>
      <w:r>
        <w:rPr>
          <w:rFonts w:ascii="仿宋" w:hAnsi="仿宋" w:eastAsia="仿宋"/>
          <w:color w:val="auto"/>
          <w:sz w:val="28"/>
          <w:szCs w:val="28"/>
          <w:highlight w:val="none"/>
        </w:rPr>
        <w:t>供应商如需获得</w:t>
      </w:r>
      <w:r>
        <w:rPr>
          <w:rFonts w:hint="eastAsia" w:ascii="仿宋" w:hAnsi="仿宋" w:eastAsia="仿宋"/>
          <w:color w:val="auto"/>
          <w:sz w:val="28"/>
          <w:szCs w:val="28"/>
          <w:highlight w:val="none"/>
        </w:rPr>
        <w:t>合同信用融资</w:t>
      </w:r>
      <w:r>
        <w:rPr>
          <w:rFonts w:ascii="仿宋" w:hAnsi="仿宋" w:eastAsia="仿宋"/>
          <w:color w:val="auto"/>
          <w:sz w:val="28"/>
          <w:szCs w:val="28"/>
          <w:highlight w:val="none"/>
        </w:rPr>
        <w:t>支持，可凭政府采购合同办理“政采贷”融资贷款</w:t>
      </w:r>
      <w:r>
        <w:rPr>
          <w:rFonts w:hint="eastAsia" w:ascii="仿宋" w:hAnsi="仿宋" w:eastAsia="仿宋"/>
          <w:color w:val="auto"/>
          <w:sz w:val="28"/>
          <w:szCs w:val="28"/>
          <w:highlight w:val="none"/>
        </w:rPr>
        <w:t>，详情请见江苏政府采购网“政采贷”专栏。</w:t>
      </w:r>
    </w:p>
    <w:p w14:paraId="5B7D966F">
      <w:pPr>
        <w:spacing w:line="540" w:lineRule="exact"/>
        <w:jc w:val="center"/>
        <w:rPr>
          <w:rFonts w:hint="eastAsia" w:ascii="仿宋" w:hAnsi="仿宋" w:eastAsia="仿宋"/>
          <w:b/>
          <w:color w:val="auto"/>
          <w:sz w:val="28"/>
          <w:szCs w:val="28"/>
          <w:highlight w:val="none"/>
        </w:rPr>
      </w:pPr>
      <w:r>
        <w:rPr>
          <w:rFonts w:ascii="仿宋" w:hAnsi="仿宋" w:eastAsia="仿宋"/>
          <w:color w:val="auto"/>
          <w:sz w:val="28"/>
          <w:szCs w:val="28"/>
          <w:highlight w:val="none"/>
        </w:rPr>
        <w:br w:type="page" w:clear="all"/>
      </w:r>
      <w:r>
        <w:rPr>
          <w:rFonts w:hint="eastAsia" w:ascii="仿宋" w:hAnsi="仿宋" w:eastAsia="仿宋"/>
          <w:b/>
          <w:color w:val="auto"/>
          <w:sz w:val="28"/>
          <w:szCs w:val="28"/>
          <w:highlight w:val="none"/>
        </w:rPr>
        <w:t>第三部分  项目需求</w:t>
      </w:r>
    </w:p>
    <w:p w14:paraId="4BDD393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332683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r>
        <w:rPr>
          <w:rFonts w:hint="eastAsia" w:ascii="仿宋" w:hAnsi="仿宋" w:eastAsia="仿宋"/>
          <w:color w:val="auto"/>
          <w:sz w:val="28"/>
          <w:szCs w:val="28"/>
          <w:highlight w:val="none"/>
        </w:rPr>
        <w:t>。</w:t>
      </w:r>
    </w:p>
    <w:p w14:paraId="4C367A39">
      <w:pPr>
        <w:spacing w:line="5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一、采购项目的内容及服务要求</w:t>
      </w:r>
    </w:p>
    <w:p w14:paraId="5E04DE54">
      <w:pPr>
        <w:pStyle w:val="2"/>
        <w:spacing w:line="560" w:lineRule="exact"/>
        <w:ind w:left="63" w:right="63" w:firstLine="560" w:firstLineChars="200"/>
        <w:jc w:val="both"/>
        <w:rPr>
          <w:rFonts w:hint="eastAsia" w:ascii="仿宋" w:hAnsi="仿宋" w:eastAsia="仿宋" w:cs="仿宋"/>
          <w:color w:val="auto"/>
          <w:sz w:val="32"/>
          <w:szCs w:val="32"/>
          <w:highlight w:val="none"/>
        </w:rPr>
      </w:pPr>
      <w:r>
        <w:rPr>
          <w:rFonts w:hint="eastAsia" w:ascii="仿宋" w:hAnsi="仿宋" w:eastAsia="仿宋"/>
          <w:color w:val="auto"/>
          <w:sz w:val="28"/>
          <w:szCs w:val="28"/>
          <w:highlight w:val="none"/>
        </w:rPr>
        <w:t>（一）</w:t>
      </w:r>
      <w:r>
        <w:rPr>
          <w:rFonts w:hint="eastAsia" w:ascii="仿宋" w:hAnsi="仿宋" w:eastAsia="仿宋" w:cs="仿宋"/>
          <w:color w:val="auto"/>
          <w:sz w:val="32"/>
          <w:szCs w:val="32"/>
          <w:highlight w:val="none"/>
        </w:rPr>
        <w:t>采购需求：</w:t>
      </w:r>
    </w:p>
    <w:tbl>
      <w:tblPr>
        <w:tblStyle w:val="2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35"/>
        <w:gridCol w:w="4633"/>
        <w:gridCol w:w="765"/>
        <w:gridCol w:w="780"/>
        <w:gridCol w:w="971"/>
      </w:tblGrid>
      <w:tr w14:paraId="09B8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39" w:type="dxa"/>
            <w:gridSpan w:val="6"/>
          </w:tcPr>
          <w:p w14:paraId="3399D570">
            <w:pPr>
              <w:snapToGrid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采购需求一览表</w:t>
            </w:r>
          </w:p>
        </w:tc>
      </w:tr>
      <w:tr w14:paraId="3C23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5" w:type="dxa"/>
            <w:vAlign w:val="center"/>
          </w:tcPr>
          <w:p w14:paraId="0979C791">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35" w:type="dxa"/>
            <w:vAlign w:val="center"/>
          </w:tcPr>
          <w:p w14:paraId="375DA726">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w:t>
            </w:r>
          </w:p>
          <w:p w14:paraId="352E2D05">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4633" w:type="dxa"/>
            <w:vAlign w:val="center"/>
          </w:tcPr>
          <w:p w14:paraId="6BB4CC73">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规格、参数</w:t>
            </w:r>
          </w:p>
        </w:tc>
        <w:tc>
          <w:tcPr>
            <w:tcW w:w="765" w:type="dxa"/>
            <w:vAlign w:val="center"/>
          </w:tcPr>
          <w:p w14:paraId="5D8B2A3E">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80" w:type="dxa"/>
            <w:vAlign w:val="center"/>
          </w:tcPr>
          <w:p w14:paraId="291C038E">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71" w:type="dxa"/>
            <w:vAlign w:val="center"/>
          </w:tcPr>
          <w:p w14:paraId="72BF72CA">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p w14:paraId="73AF2AB5">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限价（元）</w:t>
            </w:r>
          </w:p>
        </w:tc>
      </w:tr>
      <w:tr w14:paraId="7D3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5" w:type="dxa"/>
            <w:vAlign w:val="center"/>
          </w:tcPr>
          <w:p w14:paraId="0D66E26E">
            <w:pPr>
              <w:widowControl/>
              <w:spacing w:line="360" w:lineRule="exact"/>
              <w:jc w:val="center"/>
              <w:rPr>
                <w:rFonts w:hint="eastAsia" w:ascii="仿宋" w:hAnsi="仿宋" w:eastAsia="仿宋" w:cs="仿宋"/>
                <w:color w:val="auto"/>
                <w:sz w:val="20"/>
                <w:szCs w:val="20"/>
                <w:highlight w:val="none"/>
              </w:rPr>
            </w:pPr>
            <w:bookmarkStart w:id="112" w:name="_Hlk76314094"/>
            <w:r>
              <w:rPr>
                <w:rFonts w:hint="eastAsia" w:ascii="仿宋" w:hAnsi="仿宋" w:eastAsia="仿宋" w:cs="仿宋"/>
                <w:color w:val="auto"/>
                <w:sz w:val="24"/>
                <w:highlight w:val="none"/>
              </w:rPr>
              <w:t>1</w:t>
            </w:r>
          </w:p>
        </w:tc>
        <w:tc>
          <w:tcPr>
            <w:tcW w:w="1035" w:type="dxa"/>
            <w:vAlign w:val="center"/>
          </w:tcPr>
          <w:p w14:paraId="54FD6D39">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b/>
                <w:bCs/>
                <w:color w:val="auto"/>
                <w:szCs w:val="21"/>
                <w:highlight w:val="none"/>
              </w:rPr>
              <w:t>物联网设备安装与维护仿真平台V2.0</w:t>
            </w:r>
          </w:p>
        </w:tc>
        <w:tc>
          <w:tcPr>
            <w:tcW w:w="4633" w:type="dxa"/>
            <w:vAlign w:val="center"/>
          </w:tcPr>
          <w:p w14:paraId="08F59471">
            <w:pPr>
              <w:pStyle w:val="44"/>
              <w:ind w:left="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一、教学平台</w:t>
            </w:r>
          </w:p>
          <w:p w14:paraId="6C7C687A">
            <w:pPr>
              <w:pStyle w:val="44"/>
              <w:numPr>
                <w:ilvl w:val="0"/>
                <w:numId w:val="2"/>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总体要求：</w:t>
            </w:r>
          </w:p>
          <w:p w14:paraId="28A00B65">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物联网虚拟仿真教学平台能够搭载物联网相关实训课程，教学过程能够进行管控，从理论教学、仿真教学、实践教学引导学生一步一步进行学习，有实训结果以及过程报告，包含“物联网设备安装与维护”教学资源。</w:t>
            </w:r>
          </w:p>
          <w:p w14:paraId="29605A60">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(2)物联网虚拟仿真教学平台能够监控实训环节关键节点，包含理论教学、仿真教学、实践教学，每个环节以数据方式呈现结果，教师可进行针对某个学生或者某些学生进行分析实训过程中的进度以及重点。</w:t>
            </w:r>
          </w:p>
          <w:p w14:paraId="5CE8E4D0">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(3）物联网虚拟仿真教学平台采用BS架构，包含教师端与学生端，教师与学生可在任何地、任何时间进行任务分配、学习等；</w:t>
            </w:r>
          </w:p>
          <w:p w14:paraId="0383F826">
            <w:pPr>
              <w:pStyle w:val="44"/>
              <w:numPr>
                <w:ilvl w:val="0"/>
                <w:numId w:val="2"/>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功能要求：</w:t>
            </w:r>
          </w:p>
          <w:p w14:paraId="1F973BDD">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（1）具有理论学习知识点、项目内容说明、课程节点的设定、</w:t>
            </w:r>
            <w:r>
              <w:rPr>
                <w:rFonts w:hint="eastAsia" w:ascii="仿宋" w:hAnsi="仿宋" w:eastAsia="仿宋" w:cs="仿宋"/>
                <w:bCs/>
                <w:color w:val="auto"/>
                <w:szCs w:val="21"/>
                <w:highlight w:val="none"/>
              </w:rPr>
              <w:t>仿真入口、实训过程、实训结果保存等内容；</w:t>
            </w:r>
          </w:p>
          <w:p w14:paraId="42061D4F">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（2）物联网虚拟仿真教学平台须包含管理平台及实训平台，管理平台含实训任务管理，课表基础管理，实训监控，权限管理等；实训平台含登录，任务获取，任务实训部署，实训进度交互，实训报告管理等；</w:t>
            </w:r>
          </w:p>
          <w:p w14:paraId="1744BD26">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（3）支持管理员通过实训任务管理平台，发布教学内容，包含理论知识点，实训任务，实训内容管理等；</w:t>
            </w:r>
          </w:p>
          <w:p w14:paraId="5788942B">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（4）管理员可设置项目关键节点，通过监测节点进展，查看进度，及时进行师生沟通、互动，通过平台给学生安排实训任务；</w:t>
            </w:r>
          </w:p>
          <w:p w14:paraId="23D3A8C4">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（5）支持课表基础信息管理，具备课时配置管理，班级学生管理，任课教师管理，实训管理等功能；</w:t>
            </w:r>
          </w:p>
          <w:p w14:paraId="4FDB8A18">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（6）实训管理包含课程管理、任务管理等。</w:t>
            </w:r>
          </w:p>
          <w:p w14:paraId="3DCA06E1">
            <w:pPr>
              <w:pStyle w:val="44"/>
              <w:ind w:left="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（7）具备实训监控功能，管理员通过平台管理学生学习进度，监控学生每个关键节点的进度；</w:t>
            </w:r>
          </w:p>
          <w:p w14:paraId="1E7CD3A3">
            <w:pPr>
              <w:pStyle w:val="44"/>
              <w:ind w:left="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（8）具备数据分析功能，通过学生保存的实训结果，任务进度，学习时长等统计分析，方便教学人员更有针对性的对学生进行加强，巩固知识点。</w:t>
            </w:r>
          </w:p>
          <w:p w14:paraId="7CF4B09F">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（9）权限管理支持角色管理，用户管理等功能，支持管理员批量导入用户；</w:t>
            </w:r>
          </w:p>
          <w:p w14:paraId="3E45118E">
            <w:pPr>
              <w:pStyle w:val="44"/>
              <w:ind w:left="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（10）支持学生通过登录平台随时随地的进行理论学习，按照课程计划对应教学内容；</w:t>
            </w:r>
          </w:p>
          <w:p w14:paraId="1C78FDC0">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（11）学生通过登录平台系统对管理员发布的任务、实训项目进行节点学习实训，实训阶段性保存上传；</w:t>
            </w:r>
          </w:p>
          <w:p w14:paraId="281B9B5B">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（12）支持学生实训报告管理，含实训报告提交及实训报告成绩、评语查看。</w:t>
            </w:r>
          </w:p>
          <w:p w14:paraId="145F391B">
            <w:pPr>
              <w:pStyle w:val="44"/>
              <w:ind w:left="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二、仿真软件</w:t>
            </w:r>
          </w:p>
          <w:p w14:paraId="749117B7">
            <w:pPr>
              <w:pStyle w:val="44"/>
              <w:numPr>
                <w:ilvl w:val="0"/>
                <w:numId w:val="3"/>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加密工具</w:t>
            </w:r>
          </w:p>
          <w:p w14:paraId="2407567E">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（1）含32位ARM高性能智能卡芯片 ，全球唯一硬件序列号，128K存储空间（64K文件存储区+64K可执行文件存储区 ）</w:t>
            </w:r>
          </w:p>
          <w:p w14:paraId="4313E011">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（2）RSA 、ECC 、SM2 、SM3 、SM4 、3DES 、SHA1专用种子码算法</w:t>
            </w:r>
          </w:p>
          <w:p w14:paraId="75C7FDF8">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（3）数据保存年限 ≥10 年</w:t>
            </w:r>
          </w:p>
          <w:p w14:paraId="6AB2C6E9">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（4）标准 USB2.0 全速设备，内置时钟芯片，支持API方式保护</w:t>
            </w:r>
          </w:p>
          <w:p w14:paraId="6F6CD9CD">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（5）HID或 CCID通讯协议</w:t>
            </w:r>
          </w:p>
          <w:p w14:paraId="2FE51158">
            <w:pPr>
              <w:pStyle w:val="44"/>
              <w:numPr>
                <w:ilvl w:val="0"/>
                <w:numId w:val="3"/>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软件功能</w:t>
            </w:r>
          </w:p>
          <w:p w14:paraId="5092B646">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（1）仿真实训系统支持以浏览器登录方式和加密工具对PC的认证授权方式进行实训操作；</w:t>
            </w:r>
          </w:p>
          <w:p w14:paraId="5861A0E3">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（2）仿真实训系统具备存档（导出）与读档（导入）功能，支持随时保存、读取，根据保存进度，随时继续实训或重新实训；</w:t>
            </w:r>
          </w:p>
          <w:p w14:paraId="68C63B56">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（3）实训结果文件存储，支持加密工具认证存储和导出存储两种方式；</w:t>
            </w:r>
          </w:p>
          <w:p w14:paraId="7CBBC1DF">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（4）仿真工作台支持图形化形式存放和布局虚拟套件；支持添加连线图，方便教学；</w:t>
            </w:r>
          </w:p>
          <w:p w14:paraId="46705DA6">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highlight w:val="none"/>
              </w:rPr>
              <w:t>消息面板可查看设备通信消息；</w:t>
            </w:r>
          </w:p>
          <w:p w14:paraId="6CB23EF3">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b/>
                <w:bCs/>
                <w:color w:val="auto"/>
                <w:highlight w:val="none"/>
              </w:rPr>
              <w:t>▲</w:t>
            </w:r>
            <w:r>
              <w:rPr>
                <w:rFonts w:hint="eastAsia" w:ascii="仿宋" w:hAnsi="仿宋" w:eastAsia="仿宋" w:cs="仿宋"/>
                <w:color w:val="auto"/>
                <w:szCs w:val="21"/>
                <w:highlight w:val="none"/>
              </w:rPr>
              <w:t>仿真实训系统操作软件需具备检测功能，可以关闭开启实时验证连线错误；并且仿真硬件具有模拟数据源产生模拟数据，可通过定值或随机值两种方式产生模拟数据；</w:t>
            </w:r>
            <w:r>
              <w:rPr>
                <w:rFonts w:hint="eastAsia" w:ascii="仿宋" w:hAnsi="仿宋" w:eastAsia="仿宋" w:cs="仿宋"/>
                <w:b/>
                <w:bCs/>
                <w:color w:val="auto"/>
                <w:szCs w:val="21"/>
                <w:highlight w:val="none"/>
                <w:u w:val="single"/>
              </w:rPr>
              <w:t>（提供操作演示视频，上传系统）</w:t>
            </w:r>
          </w:p>
          <w:p w14:paraId="2B6B8733">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（7）仿真的套件部品包含：有线传感器、无线传感器、执行器、网关、I/O模块、RFID、终端、负载、电源、其它外设等。具体清单如下：</w:t>
            </w:r>
          </w:p>
          <w:p w14:paraId="26DA05C0">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①</w:t>
            </w:r>
            <w:r>
              <w:rPr>
                <w:rFonts w:hint="eastAsia" w:ascii="仿宋" w:hAnsi="仿宋" w:eastAsia="仿宋" w:cs="仿宋"/>
                <w:color w:val="auto"/>
                <w:szCs w:val="21"/>
                <w:highlight w:val="none"/>
              </w:rPr>
              <w:t xml:space="preserve">仿真实训系统操作软件中有线传感器：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 </w:t>
            </w:r>
          </w:p>
          <w:p w14:paraId="2FE18890">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②</w:t>
            </w:r>
            <w:r>
              <w:rPr>
                <w:rFonts w:hint="eastAsia" w:ascii="仿宋" w:hAnsi="仿宋" w:eastAsia="仿宋" w:cs="仿宋"/>
                <w:b/>
                <w:bCs/>
                <w:color w:val="auto"/>
                <w:highlight w:val="none"/>
              </w:rPr>
              <w:t>▲</w:t>
            </w:r>
            <w:r>
              <w:rPr>
                <w:rFonts w:hint="eastAsia" w:ascii="仿宋" w:hAnsi="仿宋" w:eastAsia="仿宋" w:cs="仿宋"/>
                <w:color w:val="auto"/>
                <w:szCs w:val="21"/>
                <w:highlight w:val="none"/>
              </w:rPr>
              <w:t>仿真实训系统操作软件中无线传感器：包含空气质量传感器、火焰传感器、人体传感器、可燃气体传感器、温湿度传感器、光照传感器、声光报警器、燃气泄漏传感器、烟雾探测器、水浸探测器、门磁探测器等；</w:t>
            </w:r>
            <w:r>
              <w:rPr>
                <w:rFonts w:hint="eastAsia" w:ascii="仿宋" w:hAnsi="仿宋" w:eastAsia="仿宋" w:cs="仿宋"/>
                <w:b/>
                <w:bCs/>
                <w:color w:val="auto"/>
                <w:szCs w:val="21"/>
                <w:highlight w:val="none"/>
                <w:u w:val="single"/>
              </w:rPr>
              <w:t>（提供操作演示视频，上传系统）</w:t>
            </w:r>
          </w:p>
          <w:p w14:paraId="7DF27097">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③</w:t>
            </w:r>
            <w:r>
              <w:rPr>
                <w:rFonts w:hint="eastAsia" w:ascii="仿宋" w:hAnsi="仿宋" w:eastAsia="仿宋" w:cs="仿宋"/>
                <w:color w:val="auto"/>
                <w:szCs w:val="21"/>
                <w:highlight w:val="none"/>
              </w:rPr>
              <w:t>继电器：包含继电器、双联继电器、单联继电器等；</w:t>
            </w:r>
          </w:p>
          <w:p w14:paraId="60700C56">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④</w:t>
            </w:r>
            <w:r>
              <w:rPr>
                <w:rFonts w:hint="eastAsia" w:ascii="仿宋" w:hAnsi="仿宋" w:eastAsia="仿宋" w:cs="仿宋"/>
                <w:color w:val="auto"/>
                <w:szCs w:val="21"/>
                <w:highlight w:val="none"/>
              </w:rPr>
              <w:t>网关：包含新网关、路由器、串口服务器等</w:t>
            </w:r>
          </w:p>
          <w:p w14:paraId="55720E3E">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⑤</w:t>
            </w:r>
            <w:r>
              <w:rPr>
                <w:rFonts w:hint="eastAsia" w:ascii="仿宋" w:hAnsi="仿宋" w:eastAsia="仿宋" w:cs="仿宋"/>
                <w:color w:val="auto"/>
                <w:szCs w:val="21"/>
                <w:highlight w:val="none"/>
              </w:rPr>
              <w:t>I/O模块：包含模拟量采集器（4017）、数字量采集器（4150）、zigbee协调器、zigbee四输入模拟量模块等；</w:t>
            </w:r>
          </w:p>
          <w:p w14:paraId="729818C6">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⑥</w:t>
            </w:r>
            <w:r>
              <w:rPr>
                <w:rFonts w:hint="eastAsia" w:ascii="仿宋" w:hAnsi="仿宋" w:eastAsia="仿宋" w:cs="仿宋"/>
                <w:color w:val="auto"/>
                <w:szCs w:val="21"/>
                <w:highlight w:val="none"/>
              </w:rPr>
              <w:t>RFID：包含低频读卡器、低频卡，高频读卡器、高频卡，NL超高频一体机、超高频卡、桌面超高频读写器等</w:t>
            </w:r>
          </w:p>
          <w:p w14:paraId="41FD66F0">
            <w:pPr>
              <w:ind w:left="420" w:left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⑦</w:t>
            </w:r>
            <w:r>
              <w:rPr>
                <w:rFonts w:hint="eastAsia" w:ascii="仿宋" w:hAnsi="仿宋" w:eastAsia="仿宋" w:cs="仿宋"/>
                <w:color w:val="auto"/>
                <w:szCs w:val="21"/>
                <w:highlight w:val="none"/>
              </w:rPr>
              <w:t>终端：包含PC等；</w:t>
            </w:r>
          </w:p>
          <w:p w14:paraId="77CDECD6">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⑧</w:t>
            </w:r>
            <w:r>
              <w:rPr>
                <w:rFonts w:hint="eastAsia" w:ascii="仿宋" w:hAnsi="仿宋" w:eastAsia="仿宋" w:cs="仿宋"/>
                <w:color w:val="auto"/>
                <w:szCs w:val="21"/>
                <w:highlight w:val="none"/>
              </w:rPr>
              <w:t>负载：包含警示灯、雾化器、通用负载、风扇、灯泡、水泵等；</w:t>
            </w:r>
          </w:p>
          <w:p w14:paraId="349453AB">
            <w:pPr>
              <w:ind w:left="420" w:left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⑨</w:t>
            </w:r>
            <w:r>
              <w:rPr>
                <w:rFonts w:hint="eastAsia" w:ascii="仿宋" w:hAnsi="仿宋" w:eastAsia="仿宋" w:cs="仿宋"/>
                <w:color w:val="auto"/>
                <w:szCs w:val="21"/>
                <w:highlight w:val="none"/>
              </w:rPr>
              <w:t>电源：包含5V、12V、24V、通用等电源；</w:t>
            </w:r>
          </w:p>
          <w:p w14:paraId="3082E9DB">
            <w:pPr>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⑩</w:t>
            </w:r>
            <w:r>
              <w:rPr>
                <w:rFonts w:hint="eastAsia" w:ascii="仿宋" w:hAnsi="仿宋" w:eastAsia="仿宋" w:cs="仿宋"/>
                <w:color w:val="auto"/>
                <w:szCs w:val="21"/>
                <w:highlight w:val="none"/>
              </w:rPr>
              <w:t>其它外设：包含电压电流变送器、摄像头、LED屏、485转232转换器、USB转232转换器等</w:t>
            </w:r>
          </w:p>
          <w:p w14:paraId="16A64474">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（9）仿真硬件根据实物套件设定通讯、电源等接口，通过仿真线路连接，与上位机实训软件进行信息交互；</w:t>
            </w:r>
          </w:p>
          <w:p w14:paraId="2F405E4C">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（10)仿真实训系统操作软件具备检测功能，通过拖拉图形改变布局，通过接线、配置仿真部件参数等后由自动检测和手动检测两种模式检测操作连接状态并显示实训结果；</w:t>
            </w:r>
          </w:p>
          <w:p w14:paraId="516CF450">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(11)仿真实训系统支持与上位机软件联动实训；</w:t>
            </w:r>
          </w:p>
          <w:p w14:paraId="44C787F4">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(12)仿真实训系统实训项目不低于10个，包含：空气质量监测系统、智能水培环境监测系统、农业气象站监测系统、智能火灾报警系统、图书馆环境调控系统等；</w:t>
            </w:r>
          </w:p>
          <w:p w14:paraId="62348026">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(13)仿真实训系统支持仿真实训软件实训和仿真软件与物理硬件联动实训两种方式；</w:t>
            </w:r>
          </w:p>
          <w:p w14:paraId="14AB5B5F">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(14)仿真实训系统支持连接云平台，注册登陆后，可在云平台上制作仿真实训系统的实训项目；</w:t>
            </w:r>
          </w:p>
          <w:p w14:paraId="7CF2E4D1">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r>
              <w:rPr>
                <w:rFonts w:hint="eastAsia" w:ascii="仿宋" w:hAnsi="仿宋" w:eastAsia="仿宋" w:cs="仿宋"/>
                <w:b/>
                <w:bCs/>
                <w:color w:val="auto"/>
                <w:highlight w:val="none"/>
              </w:rPr>
              <w:t>▲</w:t>
            </w:r>
            <w:r>
              <w:rPr>
                <w:rFonts w:hint="eastAsia" w:ascii="仿宋" w:hAnsi="仿宋" w:eastAsia="仿宋" w:cs="仿宋"/>
                <w:color w:val="auto"/>
                <w:szCs w:val="21"/>
                <w:highlight w:val="none"/>
              </w:rPr>
              <w:t>仿真实训系统操作软件支持实训项目仿真数据与云平台信息交互，在云平台上显示采集的数据，控制仿真执行器；</w:t>
            </w:r>
            <w:r>
              <w:rPr>
                <w:rFonts w:hint="eastAsia" w:ascii="仿宋" w:hAnsi="仿宋" w:eastAsia="仿宋" w:cs="仿宋"/>
                <w:b/>
                <w:bCs/>
                <w:color w:val="auto"/>
                <w:szCs w:val="21"/>
                <w:highlight w:val="none"/>
                <w:u w:val="single"/>
              </w:rPr>
              <w:t>（提供操作演示视频，上传系统）</w:t>
            </w:r>
          </w:p>
          <w:p w14:paraId="0706A177">
            <w:pPr>
              <w:pStyle w:val="44"/>
              <w:ind w:left="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三、物联网设备安装与维护课程资源</w:t>
            </w:r>
          </w:p>
          <w:p w14:paraId="378EA0C5">
            <w:pPr>
              <w:pStyle w:val="44"/>
              <w:numPr>
                <w:ilvl w:val="0"/>
                <w:numId w:val="4"/>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总体要求：</w:t>
            </w:r>
          </w:p>
          <w:p w14:paraId="15A2D6B7">
            <w:pPr>
              <w:pStyle w:val="44"/>
              <w:ind w:left="0"/>
              <w:rPr>
                <w:rFonts w:hint="eastAsia" w:ascii="仿宋" w:hAnsi="仿宋" w:eastAsia="仿宋" w:cs="仿宋"/>
                <w:color w:val="auto"/>
                <w:highlight w:val="none"/>
              </w:rPr>
            </w:pPr>
            <w:r>
              <w:rPr>
                <w:rFonts w:hint="eastAsia" w:ascii="仿宋" w:hAnsi="仿宋" w:eastAsia="仿宋" w:cs="仿宋"/>
                <w:color w:val="auto"/>
                <w:highlight w:val="none"/>
              </w:rPr>
              <w:t xml:space="preserve">(1)物联网设备安装与维护采用理虚实一体化教学方法，包含理论教学、仿真教学、实践教学，循序渐进学生易懂； </w:t>
            </w:r>
          </w:p>
          <w:p w14:paraId="17CBB6B8">
            <w:pPr>
              <w:pStyle w:val="44"/>
              <w:ind w:left="0"/>
              <w:rPr>
                <w:rFonts w:hint="eastAsia" w:ascii="仿宋" w:hAnsi="仿宋" w:eastAsia="仿宋" w:cs="仿宋"/>
                <w:color w:val="auto"/>
                <w:highlight w:val="none"/>
              </w:rPr>
            </w:pPr>
            <w:r>
              <w:rPr>
                <w:rFonts w:hint="eastAsia" w:ascii="仿宋" w:hAnsi="仿宋" w:eastAsia="仿宋" w:cs="仿宋"/>
                <w:color w:val="auto"/>
                <w:highlight w:val="none"/>
              </w:rPr>
              <w:t xml:space="preserve">(2)物联网设备安装与维护教学内容采用项目导入式，拥有物联网行业应用背景，采用真实项目案例转化； </w:t>
            </w:r>
          </w:p>
          <w:p w14:paraId="50BCDBBD">
            <w:pPr>
              <w:pStyle w:val="44"/>
              <w:ind w:left="0"/>
              <w:rPr>
                <w:rFonts w:hint="eastAsia" w:ascii="仿宋" w:hAnsi="仿宋" w:eastAsia="仿宋" w:cs="仿宋"/>
                <w:color w:val="auto"/>
                <w:highlight w:val="none"/>
              </w:rPr>
            </w:pPr>
            <w:r>
              <w:rPr>
                <w:rFonts w:hint="eastAsia" w:ascii="仿宋" w:hAnsi="仿宋" w:eastAsia="仿宋" w:cs="仿宋"/>
                <w:color w:val="auto"/>
                <w:highlight w:val="none"/>
              </w:rPr>
              <w:t>(3)物联网设备安装与维护教学资源制作人员具备物联网行业以及教学经验丰富人员</w:t>
            </w:r>
          </w:p>
          <w:p w14:paraId="2D3FFD8F">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(4)物联网设备安装与维护支撑64课时进行学习；</w:t>
            </w:r>
          </w:p>
          <w:p w14:paraId="7891DF89">
            <w:pPr>
              <w:pStyle w:val="44"/>
              <w:numPr>
                <w:ilvl w:val="0"/>
                <w:numId w:val="4"/>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教学资源要求：</w:t>
            </w:r>
          </w:p>
          <w:p w14:paraId="5731E8EA">
            <w:pPr>
              <w:pStyle w:val="44"/>
              <w:ind w:left="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(1)教材</w:t>
            </w:r>
          </w:p>
          <w:p w14:paraId="0D64968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教材包含以下内容：</w:t>
            </w:r>
          </w:p>
          <w:p w14:paraId="0EC8CE87">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第1章 物联网行业基础应用概述</w:t>
            </w:r>
          </w:p>
          <w:p w14:paraId="0375CF1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1.1引导案例——畅想未来物联生活</w:t>
            </w:r>
          </w:p>
          <w:p w14:paraId="32F7EF3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1.2初步了解——揭开物联网的神秘面纱</w:t>
            </w:r>
          </w:p>
          <w:p w14:paraId="0D1BD7E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1.3框架认知——物联网的层次与技术原理</w:t>
            </w:r>
          </w:p>
          <w:p w14:paraId="51E334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1.4模式应用——简述物联网的三大模式</w:t>
            </w:r>
          </w:p>
          <w:p w14:paraId="1330273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1.5全面概述——走进物联网典型应用场景</w:t>
            </w:r>
          </w:p>
          <w:p w14:paraId="45F3CF8A">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第2章 虚拟仿真教学平台阐述</w:t>
            </w:r>
          </w:p>
          <w:p w14:paraId="07EBB5D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2.1虚拟仿真教学平台介绍</w:t>
            </w:r>
          </w:p>
          <w:p w14:paraId="727008E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2.2《物联网设备安装与维护》课程介绍</w:t>
            </w:r>
          </w:p>
          <w:p w14:paraId="1C3F5B6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2.2.1“物联网行业实训仿真”软件</w:t>
            </w:r>
          </w:p>
          <w:p w14:paraId="6124B97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2.2.2系统硬件设备安装与调试</w:t>
            </w:r>
          </w:p>
          <w:p w14:paraId="32CBB31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2.2.3虚实联动——硬件与仿真系统数据同步</w:t>
            </w:r>
          </w:p>
          <w:p w14:paraId="69B8C1C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第3章 空气质量监测系统</w:t>
            </w:r>
          </w:p>
          <w:p w14:paraId="52152F0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3.1任务描述</w:t>
            </w:r>
          </w:p>
          <w:p w14:paraId="796757A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3.2任务分析</w:t>
            </w:r>
          </w:p>
          <w:p w14:paraId="58A8E04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3.3任务实施</w:t>
            </w:r>
          </w:p>
          <w:p w14:paraId="45A5B46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3.3.1仿真任务实施</w:t>
            </w:r>
          </w:p>
          <w:p w14:paraId="4BFA839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1.空气质量监测的主要设备及连线图介绍</w:t>
            </w:r>
          </w:p>
          <w:p w14:paraId="022236B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001E1AB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3.项目案例采集仿真中的实时值</w:t>
            </w:r>
          </w:p>
          <w:p w14:paraId="6556A73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3.3.2实训任务实施</w:t>
            </w:r>
          </w:p>
          <w:p w14:paraId="60BE6EC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4695B2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2.安装空气质量传感器与电压电流变送器</w:t>
            </w:r>
          </w:p>
          <w:p w14:paraId="713FBCF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3.连接ADAM4017电源及外接设备</w:t>
            </w:r>
          </w:p>
          <w:p w14:paraId="5C4EDC2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4.项目案例采集硬件数据</w:t>
            </w:r>
          </w:p>
          <w:p w14:paraId="70A550E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5.项目案例采集（虚实联动）</w:t>
            </w:r>
          </w:p>
          <w:p w14:paraId="674F65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6.任务评价表</w:t>
            </w:r>
          </w:p>
          <w:p w14:paraId="69DBF88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7.常见故障分析与调试</w:t>
            </w:r>
          </w:p>
          <w:p w14:paraId="0DF17B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3.4知识拓展</w:t>
            </w:r>
          </w:p>
          <w:p w14:paraId="31AEB80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第4章 智能水培环境监测系统</w:t>
            </w:r>
          </w:p>
          <w:p w14:paraId="1507C46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4.1任务描述</w:t>
            </w:r>
          </w:p>
          <w:p w14:paraId="71187B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4.2任务分析</w:t>
            </w:r>
          </w:p>
          <w:p w14:paraId="789F55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4.3任务实施</w:t>
            </w:r>
          </w:p>
          <w:p w14:paraId="6A3A1F6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4.3.1仿真任务实施</w:t>
            </w:r>
          </w:p>
          <w:p w14:paraId="6728CBE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1.智能水培环境监测系统的主要设备及连线图介绍</w:t>
            </w:r>
          </w:p>
          <w:p w14:paraId="0EFB63F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6B0B529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3.项目案例采集仿真中的实时值</w:t>
            </w:r>
          </w:p>
          <w:p w14:paraId="77BF12F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4.3.2实训任务实施</w:t>
            </w:r>
          </w:p>
          <w:p w14:paraId="6862A18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4128E2D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2.安装水温传感器</w:t>
            </w:r>
          </w:p>
          <w:p w14:paraId="140DA5A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3.安装液位传感器</w:t>
            </w:r>
          </w:p>
          <w:p w14:paraId="07B6C29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4.安装模拟量采集设备ADAM4017及外接设备</w:t>
            </w:r>
          </w:p>
          <w:p w14:paraId="21AFD42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5.ADAM软件亦或者是解析工具进行采集</w:t>
            </w:r>
          </w:p>
          <w:p w14:paraId="3F790AA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6.项目案例采集硬件数据</w:t>
            </w:r>
          </w:p>
          <w:p w14:paraId="30B5B44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7.项目案例采集（虚实联动）</w:t>
            </w:r>
          </w:p>
          <w:p w14:paraId="7EBCA69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8.任务评价表</w:t>
            </w:r>
          </w:p>
          <w:p w14:paraId="63E222D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9.常见故障分析与调试</w:t>
            </w:r>
          </w:p>
          <w:p w14:paraId="52A8168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4.4知识拓展</w:t>
            </w:r>
          </w:p>
          <w:p w14:paraId="5880CD9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第5章 农业气象站监测系统</w:t>
            </w:r>
          </w:p>
          <w:p w14:paraId="64346BB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5.1任务描述</w:t>
            </w:r>
          </w:p>
          <w:p w14:paraId="7D15F66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5.2任务分析</w:t>
            </w:r>
          </w:p>
          <w:p w14:paraId="7295E63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5.3任务实施</w:t>
            </w:r>
          </w:p>
          <w:p w14:paraId="65328F9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5.3.1仿真任务实施</w:t>
            </w:r>
          </w:p>
          <w:p w14:paraId="05BA50E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1.农业气象站监测系统的主要设备及连线图介绍</w:t>
            </w:r>
          </w:p>
          <w:p w14:paraId="21759F2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523AF8E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3.项目案例采集仿真中的实时值</w:t>
            </w:r>
          </w:p>
          <w:p w14:paraId="0611E9C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5.3.2实训任务实施</w:t>
            </w:r>
          </w:p>
          <w:p w14:paraId="301F976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120A7FC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2.安装风速传感器</w:t>
            </w:r>
          </w:p>
          <w:p w14:paraId="3A04579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3.安装二氧化碳传感器</w:t>
            </w:r>
          </w:p>
          <w:p w14:paraId="0DE59B7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4.安装大气压力传感器</w:t>
            </w:r>
          </w:p>
          <w:p w14:paraId="2C5808F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5.连接ADAM4017电源及外接设备</w:t>
            </w:r>
          </w:p>
          <w:p w14:paraId="5A5A115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6.ADAM软件采集硬件数据</w:t>
            </w:r>
          </w:p>
          <w:p w14:paraId="071B7CA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7.解析工具采集硬件数据</w:t>
            </w:r>
          </w:p>
          <w:p w14:paraId="363D589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8.项目案例采集硬件数据</w:t>
            </w:r>
          </w:p>
          <w:p w14:paraId="7E88F54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9.项目案例采集（虚实联动）</w:t>
            </w:r>
          </w:p>
          <w:p w14:paraId="78C14E4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10.常见故障分析与调试</w:t>
            </w:r>
          </w:p>
          <w:p w14:paraId="0A675B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11.任务评价表</w:t>
            </w:r>
          </w:p>
          <w:p w14:paraId="361662A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5.4知识拓展</w:t>
            </w:r>
          </w:p>
          <w:p w14:paraId="779F8EE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5.4.1二氧化碳传感器应用</w:t>
            </w:r>
          </w:p>
          <w:p w14:paraId="3AC2AE6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5.4.2二氧化碳传感器原理</w:t>
            </w:r>
          </w:p>
          <w:p w14:paraId="2657A4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5.4.3二氧化碳传感器种类</w:t>
            </w:r>
          </w:p>
          <w:p w14:paraId="414BF60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第6章 智能火灾报警系统</w:t>
            </w:r>
          </w:p>
          <w:p w14:paraId="1B7179D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6.1任务描述</w:t>
            </w:r>
          </w:p>
          <w:p w14:paraId="7385E1C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6.2任务分析</w:t>
            </w:r>
          </w:p>
          <w:p w14:paraId="45F2A23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6.3任务实施</w:t>
            </w:r>
          </w:p>
          <w:p w14:paraId="42C786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6.3.1仿真任务实施</w:t>
            </w:r>
          </w:p>
          <w:p w14:paraId="6472F1B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1.智能火灾报警系统的主要设备及连线图介绍</w:t>
            </w:r>
          </w:p>
          <w:p w14:paraId="13C5BBA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3FD0C0A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3.项目案例采集仿真中的实时值</w:t>
            </w:r>
          </w:p>
          <w:p w14:paraId="36EB904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6.3.2实训任务实施</w:t>
            </w:r>
          </w:p>
          <w:p w14:paraId="000A346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090FF14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2.安装ADAM4150</w:t>
            </w:r>
          </w:p>
          <w:p w14:paraId="1233E70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3.安装烟雾/火焰传感器</w:t>
            </w:r>
          </w:p>
          <w:p w14:paraId="6B3F50F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4.安装继电器</w:t>
            </w:r>
          </w:p>
          <w:p w14:paraId="057E00F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5.安装报警灯</w:t>
            </w:r>
          </w:p>
          <w:p w14:paraId="6E9A3B7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6.连接ADAM4150电源及外接设备</w:t>
            </w:r>
          </w:p>
          <w:p w14:paraId="75DC545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7.ADAM软件采集硬件数据</w:t>
            </w:r>
          </w:p>
          <w:p w14:paraId="20AAE9F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8.解析工具采集硬件数据</w:t>
            </w:r>
          </w:p>
          <w:p w14:paraId="5A9D4C5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9.项目案例采集硬件数据</w:t>
            </w:r>
          </w:p>
          <w:p w14:paraId="6006287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10.项目案例采集（虚实联动）</w:t>
            </w:r>
          </w:p>
          <w:p w14:paraId="7BDDD85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11.常见故障分析与调试</w:t>
            </w:r>
          </w:p>
          <w:p w14:paraId="5FBDCF1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12.任务评价表</w:t>
            </w:r>
          </w:p>
          <w:p w14:paraId="5E9F8C6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6.4知识拓展</w:t>
            </w:r>
          </w:p>
          <w:p w14:paraId="5DE9123A">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第7章 图书馆环境调控系统</w:t>
            </w:r>
          </w:p>
          <w:p w14:paraId="58C29C6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7.1任务描述</w:t>
            </w:r>
          </w:p>
          <w:p w14:paraId="1B86EA3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7.2任务分析</w:t>
            </w:r>
          </w:p>
          <w:p w14:paraId="55E5FC7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7.3任务实施</w:t>
            </w:r>
          </w:p>
          <w:p w14:paraId="510022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7.3.1仿真任务实施</w:t>
            </w:r>
          </w:p>
          <w:p w14:paraId="4D38896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1.图书馆自动调控系统主要设备及连线图介绍</w:t>
            </w:r>
          </w:p>
          <w:p w14:paraId="2AA4724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3D805AF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3.项目案例采集仿真中的实时值</w:t>
            </w:r>
          </w:p>
          <w:p w14:paraId="5B4C31D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7.3.2实训任务实施</w:t>
            </w:r>
          </w:p>
          <w:p w14:paraId="144499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04885D3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2.连接室内/外温湿度传感器的电源和信号延长线</w:t>
            </w:r>
          </w:p>
          <w:p w14:paraId="60BDDFD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3连接ADAM4017模拟量采集器及外接设备</w:t>
            </w:r>
          </w:p>
          <w:p w14:paraId="057CED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4.连接ADAM4150数字量采集控制器及外接设备</w:t>
            </w:r>
          </w:p>
          <w:p w14:paraId="7242236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5.常见故障分析与调试</w:t>
            </w:r>
          </w:p>
          <w:p w14:paraId="773DEF0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6.项目案例采集硬件数据</w:t>
            </w:r>
          </w:p>
          <w:p w14:paraId="5221418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7.项目案例采集（虚实联动）</w:t>
            </w:r>
          </w:p>
          <w:p w14:paraId="18087F8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8.任务评价表</w:t>
            </w:r>
          </w:p>
          <w:p w14:paraId="05258AC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7.4知识拓展</w:t>
            </w:r>
          </w:p>
          <w:p w14:paraId="2E86272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第8章  ZIGBEE智能人体检测系统</w:t>
            </w:r>
          </w:p>
          <w:p w14:paraId="54E36C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8.1任务描述</w:t>
            </w:r>
          </w:p>
          <w:p w14:paraId="79FDEE5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8.2任务分析</w:t>
            </w:r>
          </w:p>
          <w:p w14:paraId="374AB1B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8.3任务实施</w:t>
            </w:r>
          </w:p>
          <w:p w14:paraId="2D4D374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8.3.1仿真任务实施</w:t>
            </w:r>
          </w:p>
          <w:p w14:paraId="1E13778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1.系统主要设备及连线图介绍</w:t>
            </w:r>
          </w:p>
          <w:p w14:paraId="363362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35BAB7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3.项目案例采集仿真中的实时值</w:t>
            </w:r>
          </w:p>
          <w:p w14:paraId="7C08A37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8.3.2实训任务实施</w:t>
            </w:r>
          </w:p>
          <w:p w14:paraId="45C38EB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4B7695B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2.ZigBee智能节点盒的烧写</w:t>
            </w:r>
          </w:p>
          <w:p w14:paraId="5654915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3.ZigBee智能节点盒的配置</w:t>
            </w:r>
          </w:p>
          <w:p w14:paraId="261073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4.ZigBee协调器的安装</w:t>
            </w:r>
          </w:p>
          <w:p w14:paraId="1A41156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5.人体红外传感节点</w:t>
            </w:r>
          </w:p>
          <w:p w14:paraId="0E7D7A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 ZigBee继电器模块安装（LED灯）</w:t>
            </w:r>
          </w:p>
          <w:p w14:paraId="553DF82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7.项目案例采集硬件数据</w:t>
            </w:r>
          </w:p>
          <w:p w14:paraId="3AE8A2F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8.常见故障分析与调试</w:t>
            </w:r>
          </w:p>
          <w:p w14:paraId="3709EA4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9.章节项目案例采集（虚实联动）</w:t>
            </w:r>
          </w:p>
          <w:p w14:paraId="01C47C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10.任务评价表</w:t>
            </w:r>
          </w:p>
          <w:p w14:paraId="0C3673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8.4知识拓展</w:t>
            </w:r>
          </w:p>
          <w:p w14:paraId="284FE0B6">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第9章 基于WSN的环境监控系统部署与实施</w:t>
            </w:r>
          </w:p>
          <w:p w14:paraId="6574822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9.1任务描述</w:t>
            </w:r>
          </w:p>
          <w:p w14:paraId="57743E2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任务分析</w:t>
            </w:r>
          </w:p>
          <w:p w14:paraId="30587B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9.3任务实施</w:t>
            </w:r>
          </w:p>
          <w:p w14:paraId="0A2443B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9.3.1仿真任务实施</w:t>
            </w:r>
          </w:p>
          <w:p w14:paraId="4767706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1.系统的主要设备及连线图介绍</w:t>
            </w:r>
          </w:p>
          <w:p w14:paraId="3578282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740F2AE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3.项目案例采集仿真系统实时值</w:t>
            </w:r>
          </w:p>
          <w:p w14:paraId="29827C2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9.3.2实训任务实施</w:t>
            </w:r>
          </w:p>
          <w:p w14:paraId="15E1A7A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5A3177C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2.ZigBee智能节点盒的烧写</w:t>
            </w:r>
          </w:p>
          <w:p w14:paraId="42A3906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3.ZigBee智能节点盒的配置</w:t>
            </w:r>
          </w:p>
          <w:p w14:paraId="7D26D90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4.ZigBee四输入模拟量通讯模块安装</w:t>
            </w:r>
          </w:p>
          <w:p w14:paraId="281E04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5.ZigBee继电器模块安装（风扇2+LED灯）</w:t>
            </w:r>
          </w:p>
          <w:p w14:paraId="7C71A2F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 章节项目案例采集硬件数据</w:t>
            </w:r>
          </w:p>
          <w:p w14:paraId="767CB41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7.常见故障分析与调试</w:t>
            </w:r>
          </w:p>
          <w:p w14:paraId="3BF59FF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8.章节项目案例采集（虚实联动）</w:t>
            </w:r>
          </w:p>
          <w:p w14:paraId="4D06C2A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9.任务评价表</w:t>
            </w:r>
          </w:p>
          <w:p w14:paraId="2C9FD88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9.4知识拓展</w:t>
            </w:r>
          </w:p>
          <w:p w14:paraId="4B4699D9">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第10章基于RFID的识别系统设备安装与功能实施</w:t>
            </w:r>
          </w:p>
          <w:p w14:paraId="249AE04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10.1任务描述</w:t>
            </w:r>
          </w:p>
          <w:p w14:paraId="2A06103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10.2任务分析</w:t>
            </w:r>
          </w:p>
          <w:p w14:paraId="04213A0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10.3任务实施</w:t>
            </w:r>
          </w:p>
          <w:p w14:paraId="3AB2868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10.3.1仿真任务实施</w:t>
            </w:r>
          </w:p>
          <w:p w14:paraId="2DB1137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1.主要设备及连线图介绍</w:t>
            </w:r>
          </w:p>
          <w:p w14:paraId="34BDACC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2.仿真连线过程操作步骤</w:t>
            </w:r>
          </w:p>
          <w:p w14:paraId="296A97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10.3.2RFID硬件实验的安装与调试</w:t>
            </w:r>
          </w:p>
          <w:p w14:paraId="441D452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1.门禁系统操作（低频卡）</w:t>
            </w:r>
          </w:p>
          <w:p w14:paraId="41BA4A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2.停车收费系统的模拟操作（高频卡）</w:t>
            </w:r>
          </w:p>
          <w:p w14:paraId="50E7AC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3.图书馆管理系统模拟操作（超高频标签纸与高频卡）</w:t>
            </w:r>
          </w:p>
          <w:p w14:paraId="267BE70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4.任务评价表</w:t>
            </w:r>
          </w:p>
          <w:p w14:paraId="7258E3A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10.4知识拓展</w:t>
            </w:r>
          </w:p>
          <w:p w14:paraId="2B4D587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第11章  智能安防监控系统</w:t>
            </w:r>
          </w:p>
          <w:p w14:paraId="3D53D98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11.1任务描述</w:t>
            </w:r>
          </w:p>
          <w:p w14:paraId="6DDB2A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任务分析</w:t>
            </w:r>
          </w:p>
          <w:p w14:paraId="3BC7C13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11.3任务实施</w:t>
            </w:r>
          </w:p>
          <w:p w14:paraId="475A04E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11.3.1仿真任务实施</w:t>
            </w:r>
          </w:p>
          <w:p w14:paraId="714853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1.系统的主要设备</w:t>
            </w:r>
          </w:p>
          <w:p w14:paraId="2D43E29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2.设备流程图</w:t>
            </w:r>
          </w:p>
          <w:p w14:paraId="3253F15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3.设备连线</w:t>
            </w:r>
          </w:p>
          <w:p w14:paraId="742CC95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4.仿真连线过程操作步骤</w:t>
            </w:r>
          </w:p>
          <w:p w14:paraId="383FCB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5.项目案例采集仿真系统实时值</w:t>
            </w:r>
          </w:p>
          <w:p w14:paraId="1654F1C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11.3.2实训任务实施</w:t>
            </w:r>
          </w:p>
          <w:p w14:paraId="0F3A5A0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1.硬件安装布局图介绍</w:t>
            </w:r>
          </w:p>
          <w:p w14:paraId="7C6233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2.安装摄像头与串口服务器</w:t>
            </w:r>
          </w:p>
          <w:p w14:paraId="79272A4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3.安装红外对射传感器与烟雾、火焰传感器</w:t>
            </w:r>
          </w:p>
          <w:p w14:paraId="721429C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4.LED显示屏的安装与布线</w:t>
            </w:r>
          </w:p>
          <w:p w14:paraId="259BFB4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5.其他设备安装与布线</w:t>
            </w:r>
          </w:p>
          <w:p w14:paraId="476ABA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6.项目案例采集硬件数据</w:t>
            </w:r>
          </w:p>
          <w:p w14:paraId="62BB59E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7.常见故障分析与调试</w:t>
            </w:r>
          </w:p>
          <w:p w14:paraId="512A933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8.项目案例采集（虚实联动）</w:t>
            </w:r>
          </w:p>
          <w:p w14:paraId="334BD2E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9.任务评价表</w:t>
            </w:r>
          </w:p>
          <w:p w14:paraId="1D3D474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11.4知识拓展</w:t>
            </w:r>
          </w:p>
          <w:p w14:paraId="2C082FD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IP摄像机</w:t>
            </w:r>
          </w:p>
          <w:p w14:paraId="291952B6">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第12章  智慧农业综合系统</w:t>
            </w:r>
          </w:p>
          <w:p w14:paraId="3E174E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12.1任务描述</w:t>
            </w:r>
          </w:p>
          <w:p w14:paraId="5C7713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 任务分析</w:t>
            </w:r>
          </w:p>
          <w:p w14:paraId="74929E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12.3任务实施</w:t>
            </w:r>
          </w:p>
          <w:p w14:paraId="3745360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12.3.1项目案例采集仿真系统实时值</w:t>
            </w:r>
          </w:p>
          <w:p w14:paraId="6F1980C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12.3.2云平台采集和控制仿真设备</w:t>
            </w:r>
          </w:p>
          <w:p w14:paraId="69902D4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1.云平台用户登录</w:t>
            </w:r>
          </w:p>
          <w:p w14:paraId="68E6908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2.云平台的网关管理</w:t>
            </w:r>
          </w:p>
          <w:p w14:paraId="291577D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3.定义传感器</w:t>
            </w:r>
          </w:p>
          <w:p w14:paraId="2E7524D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4.云平台通过网关采集仿真系统数据</w:t>
            </w:r>
          </w:p>
          <w:p w14:paraId="7AC5230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12.4知识拓展</w:t>
            </w:r>
          </w:p>
          <w:p w14:paraId="190C33D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物联网云平台</w:t>
            </w:r>
          </w:p>
          <w:p w14:paraId="3ED0088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第13章 智慧宿舍管理系统的设备安装与功能实施</w:t>
            </w:r>
          </w:p>
          <w:p w14:paraId="03AC463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13.1任务描述</w:t>
            </w:r>
          </w:p>
          <w:p w14:paraId="4A09A71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 任务分析</w:t>
            </w:r>
          </w:p>
          <w:p w14:paraId="3E8A45F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任务实施</w:t>
            </w:r>
          </w:p>
          <w:p w14:paraId="3FB60CA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13.3.1仿真任务实施</w:t>
            </w:r>
          </w:p>
          <w:p w14:paraId="38D5869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1.创建项目案例“串口服务器系统仿真包”</w:t>
            </w:r>
          </w:p>
          <w:p w14:paraId="4CB0562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2.创建“云平台”采集“网关系统仿真包”</w:t>
            </w:r>
          </w:p>
          <w:p w14:paraId="49D239F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13.3.2 项目案例采集仿真系统实时值</w:t>
            </w:r>
          </w:p>
          <w:p w14:paraId="46CF562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云平台采集仿真系统实时值</w:t>
            </w:r>
          </w:p>
          <w:p w14:paraId="79F094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1.新增项目及设备</w:t>
            </w:r>
          </w:p>
          <w:p w14:paraId="5DB8687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2.添加传感器（模拟量）</w:t>
            </w:r>
          </w:p>
          <w:p w14:paraId="2A539A1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3.添加传感器（数字量）</w:t>
            </w:r>
          </w:p>
          <w:p w14:paraId="35A5A23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4.添加执行器</w:t>
            </w:r>
          </w:p>
          <w:p w14:paraId="6C024DA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5.添加无线传感器</w:t>
            </w:r>
          </w:p>
          <w:p w14:paraId="247BE70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6.添加无线执行器</w:t>
            </w:r>
          </w:p>
          <w:p w14:paraId="5B1476C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7.采集仿真系统实时值</w:t>
            </w:r>
          </w:p>
          <w:p w14:paraId="65D8A94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13.3.4实训任务实施</w:t>
            </w:r>
          </w:p>
          <w:p w14:paraId="073B874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1.硬件安装</w:t>
            </w:r>
          </w:p>
          <w:p w14:paraId="73048F2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2.项目案例采集硬件——串口服务器系统</w:t>
            </w:r>
          </w:p>
          <w:p w14:paraId="43A35B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3.常见故障分析与调试</w:t>
            </w:r>
          </w:p>
          <w:p w14:paraId="62EA63B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4.项目案例采集硬件与仿真（虚实联动）</w:t>
            </w:r>
          </w:p>
          <w:p w14:paraId="38F42C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5云平台采集硬件——网关</w:t>
            </w:r>
          </w:p>
          <w:p w14:paraId="0871F00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6.任务评价表</w:t>
            </w:r>
          </w:p>
          <w:p w14:paraId="6DDC49F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13.4知识拓展</w:t>
            </w:r>
          </w:p>
          <w:p w14:paraId="35C3124A">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(2)章节测试</w:t>
            </w:r>
          </w:p>
          <w:p w14:paraId="61BFBA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每个章节测试涵盖相关知识点与答案，学生能够章节测试掌握本章节知识点；</w:t>
            </w:r>
          </w:p>
          <w:p w14:paraId="0C14EB65">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(3)章节任务</w:t>
            </w:r>
          </w:p>
          <w:p w14:paraId="175944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每个章节任务书涵盖本章节的主要任务步骤以及任务难点，学生通过章节任务书完成相关实训；</w:t>
            </w:r>
          </w:p>
          <w:p w14:paraId="2D0C05EE">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(4)课程实验报告</w:t>
            </w:r>
          </w:p>
          <w:p w14:paraId="2BF0C8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课程实验报告涵盖学生对本实验的总结、过程以及未完成的实验内容；</w:t>
            </w:r>
          </w:p>
          <w:p w14:paraId="6B4E6D29">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(5)课堂案例</w:t>
            </w:r>
          </w:p>
          <w:p w14:paraId="223106B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课堂案例基于真实的行业应用；课堂案例需经行业专家审核通过；</w:t>
            </w:r>
          </w:p>
          <w:p w14:paraId="29F201AA">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(6)授课视频</w:t>
            </w:r>
          </w:p>
          <w:p w14:paraId="007D0EC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本书授课视频为厂家录制视频，授课视频为教材中较难掌握的知识点；</w:t>
            </w:r>
          </w:p>
          <w:p w14:paraId="499F352B">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(7)授课PPT </w:t>
            </w:r>
          </w:p>
          <w:p w14:paraId="48522D8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每章一个ppt文档贴合实际教学，PPT生动形象，具有带入性，具体要求如下：</w:t>
            </w:r>
          </w:p>
          <w:p w14:paraId="2A6B568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模板要求：</w:t>
            </w:r>
          </w:p>
          <w:p w14:paraId="503081E1">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①版式设计独特、新颖、颜色统一；</w:t>
            </w:r>
          </w:p>
          <w:p w14:paraId="546CEFE5">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②模板朴素、大方，颜色适宜，便于长时间观看；在模板的适当位置标明课程名称、模块（章或节）序号与模块（章或节）的名称；</w:t>
            </w:r>
          </w:p>
          <w:p w14:paraId="3F9812F1">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③多个页面均有的相同元素，如背景、按钮、标题、页码等，可以使用幻灯片母版来实现。</w:t>
            </w:r>
          </w:p>
          <w:p w14:paraId="2EC0B7E4">
            <w:pP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2"/>
                <w:highlight w:val="none"/>
              </w:rPr>
              <w:t>四、配套开发课程</w:t>
            </w:r>
          </w:p>
          <w:p w14:paraId="50B6DFB0">
            <w:pPr>
              <w:rPr>
                <w:rFonts w:hint="eastAsia" w:ascii="仿宋" w:hAnsi="仿宋" w:eastAsia="仿宋" w:cs="仿宋"/>
                <w:color w:val="auto"/>
                <w:highlight w:val="none"/>
              </w:rPr>
            </w:pPr>
            <w:r>
              <w:rPr>
                <w:rFonts w:hint="eastAsia" w:ascii="仿宋" w:hAnsi="仿宋" w:eastAsia="仿宋" w:cs="仿宋"/>
                <w:color w:val="auto"/>
                <w:highlight w:val="none"/>
              </w:rPr>
              <w:t>C#课程</w:t>
            </w:r>
          </w:p>
          <w:p w14:paraId="349FEDA9">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1.总体要求：</w:t>
            </w:r>
          </w:p>
          <w:p w14:paraId="59DAB422">
            <w:pPr>
              <w:pStyle w:val="44"/>
              <w:ind w:left="0"/>
              <w:rPr>
                <w:rFonts w:hint="eastAsia" w:ascii="仿宋" w:hAnsi="仿宋" w:eastAsia="仿宋" w:cs="仿宋"/>
                <w:color w:val="auto"/>
                <w:highlight w:val="none"/>
              </w:rPr>
            </w:pPr>
            <w:r>
              <w:rPr>
                <w:rFonts w:hint="eastAsia" w:ascii="仿宋" w:hAnsi="仿宋" w:eastAsia="仿宋" w:cs="仿宋"/>
                <w:color w:val="auto"/>
                <w:highlight w:val="none"/>
              </w:rPr>
              <w:t xml:space="preserve">(1)本课程采用虚实一体化教学方法，包含理论教学、仿真教学、实践教学，循序渐进学生易懂； </w:t>
            </w:r>
          </w:p>
          <w:p w14:paraId="298D715D">
            <w:pPr>
              <w:pStyle w:val="44"/>
              <w:ind w:left="0"/>
              <w:rPr>
                <w:rFonts w:hint="eastAsia" w:ascii="仿宋" w:hAnsi="仿宋" w:eastAsia="仿宋" w:cs="仿宋"/>
                <w:color w:val="auto"/>
                <w:highlight w:val="none"/>
              </w:rPr>
            </w:pPr>
            <w:r>
              <w:rPr>
                <w:rFonts w:hint="eastAsia" w:ascii="仿宋" w:hAnsi="仿宋" w:eastAsia="仿宋" w:cs="仿宋"/>
                <w:color w:val="auto"/>
                <w:highlight w:val="none"/>
              </w:rPr>
              <w:t xml:space="preserve">(2)教学内容采用项目导入式，拥有物联网行业应用背景，采用真实项目案例转化； </w:t>
            </w:r>
          </w:p>
          <w:p w14:paraId="2264C039">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(3)物联网设备安装与维护支撑32课时进行学习；</w:t>
            </w:r>
          </w:p>
          <w:p w14:paraId="33CE4F1D">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2.教学资源要求：</w:t>
            </w:r>
          </w:p>
          <w:p w14:paraId="25D033B5">
            <w:pPr>
              <w:pStyle w:val="44"/>
              <w:ind w:left="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(1)教材</w:t>
            </w:r>
          </w:p>
          <w:p w14:paraId="795B86C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教材包含以下内容：</w:t>
            </w:r>
          </w:p>
          <w:p w14:paraId="047985EE">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第1章 C#基础</w:t>
            </w:r>
          </w:p>
          <w:p w14:paraId="119C36F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1.1认识C#语言</w:t>
            </w:r>
          </w:p>
          <w:p w14:paraId="79B19CB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1.2开发环境搭建</w:t>
            </w:r>
          </w:p>
          <w:p w14:paraId="5E1750F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1.3第一个WPF程序</w:t>
            </w:r>
          </w:p>
          <w:p w14:paraId="297A3E5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1.4用户登录程序设计</w:t>
            </w:r>
          </w:p>
          <w:p w14:paraId="553B150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第2章 C#基础及应用</w:t>
            </w:r>
          </w:p>
          <w:p w14:paraId="0E4FA21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2.1自动测试小程序</w:t>
            </w:r>
          </w:p>
          <w:p w14:paraId="4BD0051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2.2控制结构</w:t>
            </w:r>
          </w:p>
          <w:p w14:paraId="07C7EF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2.3认识函数</w:t>
            </w:r>
          </w:p>
          <w:p w14:paraId="46A4219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2.4类与对象</w:t>
            </w:r>
          </w:p>
          <w:p w14:paraId="71F916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2.5认识串口通信</w:t>
            </w:r>
          </w:p>
          <w:p w14:paraId="6714941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2.6串口调试助手程序开发</w:t>
            </w:r>
          </w:p>
          <w:p w14:paraId="1B54754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2.7虚拟平台使用</w:t>
            </w:r>
          </w:p>
          <w:p w14:paraId="786487F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2.8LED推送</w:t>
            </w:r>
          </w:p>
          <w:p w14:paraId="1F9C00B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2.9家居环境监测</w:t>
            </w:r>
          </w:p>
          <w:p w14:paraId="261437A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2.10视频监控程序开发</w:t>
            </w:r>
          </w:p>
          <w:p w14:paraId="657F191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2.11标题栏样式</w:t>
            </w:r>
          </w:p>
          <w:p w14:paraId="2956DE2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第3章 空气质量监测系统</w:t>
            </w:r>
          </w:p>
          <w:p w14:paraId="03B48B2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3.1硬件原理</w:t>
            </w:r>
          </w:p>
          <w:p w14:paraId="5609DF8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3.2系统仿真</w:t>
            </w:r>
          </w:p>
          <w:p w14:paraId="37C54C3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3.3系统界面设计</w:t>
            </w:r>
          </w:p>
          <w:p w14:paraId="6DAAEA1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3.4程序设计</w:t>
            </w:r>
          </w:p>
          <w:p w14:paraId="348DF84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3.5系统调试</w:t>
            </w:r>
          </w:p>
          <w:p w14:paraId="15E06EE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第4章 农业气象检测</w:t>
            </w:r>
          </w:p>
          <w:p w14:paraId="00A1AD6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4.1硬件原理</w:t>
            </w:r>
          </w:p>
          <w:p w14:paraId="422A63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4.2系统仿真</w:t>
            </w:r>
          </w:p>
          <w:p w14:paraId="604F91A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4.3系统界面设计</w:t>
            </w:r>
          </w:p>
          <w:p w14:paraId="5374D00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4.4程序设计</w:t>
            </w:r>
          </w:p>
          <w:p w14:paraId="1D14697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4.5系统调试</w:t>
            </w:r>
          </w:p>
          <w:p w14:paraId="36F92E4F">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第5章智能水培环境监测</w:t>
            </w:r>
          </w:p>
          <w:p w14:paraId="1209AC8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5.1硬件原理</w:t>
            </w:r>
          </w:p>
          <w:p w14:paraId="786EC0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5.2系统仿真</w:t>
            </w:r>
          </w:p>
          <w:p w14:paraId="317A416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5.3界面设计</w:t>
            </w:r>
          </w:p>
          <w:p w14:paraId="317AB9C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5.4程序设计</w:t>
            </w:r>
          </w:p>
          <w:p w14:paraId="04D19CE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5.5系统调试</w:t>
            </w:r>
          </w:p>
          <w:p w14:paraId="5257C40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第6章 智能火灾报警系统</w:t>
            </w:r>
          </w:p>
          <w:p w14:paraId="3C59D1A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6.1硬件原理</w:t>
            </w:r>
          </w:p>
          <w:p w14:paraId="0FD4704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6.2系统仿真</w:t>
            </w:r>
          </w:p>
          <w:p w14:paraId="575862C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6.3界面设计</w:t>
            </w:r>
          </w:p>
          <w:p w14:paraId="16EC09E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6.4程序设计</w:t>
            </w:r>
          </w:p>
          <w:p w14:paraId="6E9529A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6.5系统调试</w:t>
            </w:r>
          </w:p>
          <w:p w14:paraId="4325FEA6">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第7章 智能安防监控系统</w:t>
            </w:r>
          </w:p>
          <w:p w14:paraId="2B8602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7.1硬件原理</w:t>
            </w:r>
          </w:p>
          <w:p w14:paraId="1748E6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7.2系统仿真</w:t>
            </w:r>
          </w:p>
          <w:p w14:paraId="60561B9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7.3界面设计</w:t>
            </w:r>
          </w:p>
          <w:p w14:paraId="6D7E8B3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7.4程序设计</w:t>
            </w:r>
          </w:p>
          <w:p w14:paraId="5C86ECD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7.5系统调试</w:t>
            </w:r>
          </w:p>
          <w:p w14:paraId="7CC8FC8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第8章  智能工业综合系统</w:t>
            </w:r>
          </w:p>
          <w:p w14:paraId="5D3CB04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8.1硬件原理</w:t>
            </w:r>
          </w:p>
          <w:p w14:paraId="600E0F4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8.2系统仿真</w:t>
            </w:r>
          </w:p>
          <w:p w14:paraId="687441D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8.3界面设计</w:t>
            </w:r>
          </w:p>
          <w:p w14:paraId="078DD02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8.4程序设计</w:t>
            </w:r>
          </w:p>
          <w:p w14:paraId="4AE08CB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8.5系统调试</w:t>
            </w:r>
          </w:p>
          <w:p w14:paraId="53DFD490">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(2)授课视频</w:t>
            </w:r>
          </w:p>
          <w:p w14:paraId="36B0FA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本书授课视频为厂家录制视频，授课视频为教材中较难掌握的知识点；</w:t>
            </w:r>
          </w:p>
          <w:p w14:paraId="269DBF6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视频数量32个；</w:t>
            </w:r>
          </w:p>
          <w:p w14:paraId="763930AE">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(3)授课PPT </w:t>
            </w:r>
          </w:p>
          <w:p w14:paraId="29F5F0A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每章一个ppt文档贴合实际教学，PPT生动形象，具有带入性：</w:t>
            </w:r>
          </w:p>
          <w:p w14:paraId="555470B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视频数量32个；</w:t>
            </w:r>
          </w:p>
          <w:p w14:paraId="37D7661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模板要求：</w:t>
            </w:r>
          </w:p>
          <w:p w14:paraId="4B621EA0">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①版式设计独特、新颖、颜色统一</w:t>
            </w:r>
          </w:p>
          <w:p w14:paraId="44EEF6AF">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②模板朴素、大方，颜色适宜，便于长时间观看；在模板的适当位置标明课程名称、模块（章或节）序号与模块（章或节）的名称</w:t>
            </w:r>
          </w:p>
          <w:p w14:paraId="681E3B2C">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③多个页面均有的相同元素，如背景、按钮、标题、页码等，可以使用幻灯片母版来实现</w:t>
            </w:r>
          </w:p>
          <w:p w14:paraId="09BB0DEE">
            <w:pPr>
              <w:rPr>
                <w:rFonts w:hint="eastAsia" w:ascii="仿宋" w:hAnsi="仿宋" w:eastAsia="仿宋" w:cs="仿宋"/>
                <w:color w:val="auto"/>
                <w:highlight w:val="none"/>
              </w:rPr>
            </w:pPr>
            <w:r>
              <w:rPr>
                <w:rFonts w:hint="eastAsia" w:ascii="仿宋" w:hAnsi="仿宋" w:eastAsia="仿宋" w:cs="仿宋"/>
                <w:b/>
                <w:bCs/>
                <w:color w:val="auto"/>
                <w:szCs w:val="21"/>
                <w:highlight w:val="none"/>
              </w:rPr>
              <w:t>(4)</w:t>
            </w:r>
            <w:r>
              <w:rPr>
                <w:rFonts w:hint="eastAsia" w:ascii="仿宋" w:hAnsi="仿宋" w:eastAsia="仿宋" w:cs="仿宋"/>
                <w:color w:val="auto"/>
                <w:highlight w:val="none"/>
              </w:rPr>
              <w:t>代码源文件</w:t>
            </w:r>
          </w:p>
          <w:p w14:paraId="48EDDC98">
            <w:pPr>
              <w:rPr>
                <w:rFonts w:hint="eastAsia" w:ascii="仿宋" w:hAnsi="仿宋" w:eastAsia="仿宋" w:cs="仿宋"/>
                <w:color w:val="auto"/>
                <w:highlight w:val="none"/>
              </w:rPr>
            </w:pPr>
            <w:r>
              <w:rPr>
                <w:rFonts w:hint="eastAsia" w:ascii="仿宋" w:hAnsi="仿宋" w:eastAsia="仿宋" w:cs="仿宋"/>
                <w:color w:val="auto"/>
                <w:highlight w:val="none"/>
              </w:rPr>
              <w:t xml:space="preserve">   根据案例内容提供工程源文件</w:t>
            </w:r>
          </w:p>
          <w:p w14:paraId="6327ABA2">
            <w:pPr>
              <w:rPr>
                <w:rFonts w:hint="eastAsia" w:ascii="仿宋" w:hAnsi="仿宋" w:eastAsia="仿宋" w:cs="仿宋"/>
                <w:b/>
                <w:bCs/>
                <w:color w:val="auto"/>
                <w:highlight w:val="none"/>
              </w:rPr>
            </w:pPr>
            <w:r>
              <w:rPr>
                <w:rFonts w:hint="eastAsia" w:ascii="仿宋" w:hAnsi="仿宋" w:eastAsia="仿宋" w:cs="仿宋"/>
                <w:b/>
                <w:bCs/>
                <w:color w:val="auto"/>
                <w:highlight w:val="none"/>
              </w:rPr>
              <w:t>安卓课程</w:t>
            </w:r>
          </w:p>
          <w:p w14:paraId="086F9F1C">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rPr>
              <w:tab/>
            </w:r>
            <w:r>
              <w:rPr>
                <w:rFonts w:hint="eastAsia" w:ascii="仿宋" w:hAnsi="仿宋" w:eastAsia="仿宋" w:cs="仿宋"/>
                <w:color w:val="auto"/>
                <w:highlight w:val="none"/>
              </w:rPr>
              <w:t>总体要求：</w:t>
            </w:r>
          </w:p>
          <w:p w14:paraId="08952C10">
            <w:pPr>
              <w:rPr>
                <w:rFonts w:hint="eastAsia" w:ascii="仿宋" w:hAnsi="仿宋" w:eastAsia="仿宋" w:cs="仿宋"/>
                <w:color w:val="auto"/>
                <w:highlight w:val="none"/>
              </w:rPr>
            </w:pPr>
            <w:r>
              <w:rPr>
                <w:rFonts w:hint="eastAsia" w:ascii="仿宋" w:hAnsi="仿宋" w:eastAsia="仿宋" w:cs="仿宋"/>
                <w:color w:val="auto"/>
                <w:highlight w:val="none"/>
              </w:rPr>
              <w:t xml:space="preserve">（1）本课程采用虚实一体化教学方法，包含理论教学、仿真教学、实践教学，循序渐进学生易懂； </w:t>
            </w:r>
          </w:p>
          <w:p w14:paraId="32575452">
            <w:pPr>
              <w:rPr>
                <w:rFonts w:hint="eastAsia" w:ascii="仿宋" w:hAnsi="仿宋" w:eastAsia="仿宋" w:cs="仿宋"/>
                <w:color w:val="auto"/>
                <w:highlight w:val="none"/>
              </w:rPr>
            </w:pPr>
            <w:r>
              <w:rPr>
                <w:rFonts w:hint="eastAsia" w:ascii="仿宋" w:hAnsi="仿宋" w:eastAsia="仿宋" w:cs="仿宋"/>
                <w:color w:val="auto"/>
                <w:highlight w:val="none"/>
              </w:rPr>
              <w:t xml:space="preserve">（2）教学内容采用项目导入式，拥有物联网行业应用背景，采用真实项目案例转化； </w:t>
            </w:r>
          </w:p>
          <w:p w14:paraId="7C853049">
            <w:pPr>
              <w:rPr>
                <w:rFonts w:hint="eastAsia" w:ascii="仿宋" w:hAnsi="仿宋" w:eastAsia="仿宋" w:cs="仿宋"/>
                <w:color w:val="auto"/>
                <w:highlight w:val="none"/>
              </w:rPr>
            </w:pPr>
            <w:r>
              <w:rPr>
                <w:rFonts w:hint="eastAsia" w:ascii="仿宋" w:hAnsi="仿宋" w:eastAsia="仿宋" w:cs="仿宋"/>
                <w:color w:val="auto"/>
                <w:highlight w:val="none"/>
              </w:rPr>
              <w:t>（3）物联网设备安装与维护支撑48课时进行学习；</w:t>
            </w:r>
          </w:p>
          <w:p w14:paraId="404541FD">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rPr>
              <w:tab/>
            </w:r>
            <w:r>
              <w:rPr>
                <w:rFonts w:hint="eastAsia" w:ascii="仿宋" w:hAnsi="仿宋" w:eastAsia="仿宋" w:cs="仿宋"/>
                <w:color w:val="auto"/>
                <w:highlight w:val="none"/>
              </w:rPr>
              <w:t>教学资源要求：</w:t>
            </w:r>
          </w:p>
          <w:p w14:paraId="7456A33F">
            <w:pPr>
              <w:rPr>
                <w:rFonts w:hint="eastAsia" w:ascii="仿宋" w:hAnsi="仿宋" w:eastAsia="仿宋" w:cs="仿宋"/>
                <w:color w:val="auto"/>
                <w:highlight w:val="none"/>
              </w:rPr>
            </w:pPr>
            <w:r>
              <w:rPr>
                <w:rFonts w:hint="eastAsia" w:ascii="仿宋" w:hAnsi="仿宋" w:eastAsia="仿宋" w:cs="仿宋"/>
                <w:color w:val="auto"/>
                <w:highlight w:val="none"/>
              </w:rPr>
              <w:t>（1）教材</w:t>
            </w:r>
          </w:p>
          <w:p w14:paraId="71516641">
            <w:pPr>
              <w:rPr>
                <w:rFonts w:hint="eastAsia" w:ascii="仿宋" w:hAnsi="仿宋" w:eastAsia="仿宋" w:cs="仿宋"/>
                <w:color w:val="auto"/>
                <w:highlight w:val="none"/>
              </w:rPr>
            </w:pPr>
            <w:r>
              <w:rPr>
                <w:rFonts w:hint="eastAsia" w:ascii="仿宋" w:hAnsi="仿宋" w:eastAsia="仿宋" w:cs="仿宋"/>
                <w:color w:val="auto"/>
                <w:highlight w:val="none"/>
              </w:rPr>
              <w:t>第1章 认识Android</w:t>
            </w:r>
          </w:p>
          <w:p w14:paraId="3D235E04">
            <w:pPr>
              <w:rPr>
                <w:rFonts w:hint="eastAsia" w:ascii="仿宋" w:hAnsi="仿宋" w:eastAsia="仿宋" w:cs="仿宋"/>
                <w:color w:val="auto"/>
                <w:highlight w:val="none"/>
              </w:rPr>
            </w:pPr>
            <w:r>
              <w:rPr>
                <w:rFonts w:hint="eastAsia" w:ascii="仿宋" w:hAnsi="仿宋" w:eastAsia="仿宋" w:cs="仿宋"/>
                <w:color w:val="auto"/>
                <w:highlight w:val="none"/>
              </w:rPr>
              <w:t>1.1Android开发环境搭建</w:t>
            </w:r>
          </w:p>
          <w:p w14:paraId="446BC60B">
            <w:pPr>
              <w:rPr>
                <w:rFonts w:hint="eastAsia" w:ascii="仿宋" w:hAnsi="仿宋" w:eastAsia="仿宋" w:cs="仿宋"/>
                <w:color w:val="auto"/>
                <w:highlight w:val="none"/>
              </w:rPr>
            </w:pPr>
            <w:r>
              <w:rPr>
                <w:rFonts w:hint="eastAsia" w:ascii="仿宋" w:hAnsi="仿宋" w:eastAsia="仿宋" w:cs="仿宋"/>
                <w:color w:val="auto"/>
                <w:highlight w:val="none"/>
              </w:rPr>
              <w:t>1.2第一个Android程序</w:t>
            </w:r>
          </w:p>
          <w:p w14:paraId="07527D83">
            <w:pPr>
              <w:rPr>
                <w:rFonts w:hint="eastAsia" w:ascii="仿宋" w:hAnsi="仿宋" w:eastAsia="仿宋" w:cs="仿宋"/>
                <w:color w:val="auto"/>
                <w:highlight w:val="none"/>
              </w:rPr>
            </w:pPr>
            <w:r>
              <w:rPr>
                <w:rFonts w:hint="eastAsia" w:ascii="仿宋" w:hAnsi="仿宋" w:eastAsia="仿宋" w:cs="仿宋"/>
                <w:color w:val="auto"/>
                <w:highlight w:val="none"/>
              </w:rPr>
              <w:t>1.3Android特有的调试工具</w:t>
            </w:r>
          </w:p>
          <w:p w14:paraId="3157BD1D">
            <w:pPr>
              <w:rPr>
                <w:rFonts w:hint="eastAsia" w:ascii="仿宋" w:hAnsi="仿宋" w:eastAsia="仿宋" w:cs="仿宋"/>
                <w:color w:val="auto"/>
                <w:highlight w:val="none"/>
              </w:rPr>
            </w:pPr>
            <w:r>
              <w:rPr>
                <w:rFonts w:hint="eastAsia" w:ascii="仿宋" w:hAnsi="仿宋" w:eastAsia="仿宋" w:cs="仿宋"/>
                <w:color w:val="auto"/>
                <w:highlight w:val="none"/>
              </w:rPr>
              <w:t>第2章UI界面设计与页面跳转</w:t>
            </w:r>
          </w:p>
          <w:p w14:paraId="46336BB3">
            <w:pPr>
              <w:rPr>
                <w:rFonts w:hint="eastAsia" w:ascii="仿宋" w:hAnsi="仿宋" w:eastAsia="仿宋" w:cs="仿宋"/>
                <w:color w:val="auto"/>
                <w:highlight w:val="none"/>
              </w:rPr>
            </w:pPr>
            <w:r>
              <w:rPr>
                <w:rFonts w:hint="eastAsia" w:ascii="仿宋" w:hAnsi="仿宋" w:eastAsia="仿宋" w:cs="仿宋"/>
                <w:color w:val="auto"/>
                <w:highlight w:val="none"/>
              </w:rPr>
              <w:t>Android界面布局</w:t>
            </w:r>
          </w:p>
          <w:p w14:paraId="3A549D5C">
            <w:pPr>
              <w:rPr>
                <w:rFonts w:hint="eastAsia" w:ascii="仿宋" w:hAnsi="仿宋" w:eastAsia="仿宋" w:cs="仿宋"/>
                <w:color w:val="auto"/>
                <w:highlight w:val="none"/>
              </w:rPr>
            </w:pPr>
            <w:r>
              <w:rPr>
                <w:rFonts w:hint="eastAsia" w:ascii="仿宋" w:hAnsi="仿宋" w:eastAsia="仿宋" w:cs="仿宋"/>
                <w:color w:val="auto"/>
                <w:highlight w:val="none"/>
              </w:rPr>
              <w:t>登录界面设计</w:t>
            </w:r>
          </w:p>
          <w:p w14:paraId="55F566B4">
            <w:pPr>
              <w:rPr>
                <w:rFonts w:hint="eastAsia" w:ascii="仿宋" w:hAnsi="仿宋" w:eastAsia="仿宋" w:cs="仿宋"/>
                <w:color w:val="auto"/>
                <w:highlight w:val="none"/>
              </w:rPr>
            </w:pPr>
            <w:r>
              <w:rPr>
                <w:rFonts w:hint="eastAsia" w:ascii="仿宋" w:hAnsi="仿宋" w:eastAsia="仿宋" w:cs="仿宋"/>
                <w:color w:val="auto"/>
                <w:highlight w:val="none"/>
              </w:rPr>
              <w:t>用户登录功能实现（页面切换）</w:t>
            </w:r>
          </w:p>
          <w:p w14:paraId="0B59B143">
            <w:pPr>
              <w:rPr>
                <w:rFonts w:hint="eastAsia" w:ascii="仿宋" w:hAnsi="仿宋" w:eastAsia="仿宋" w:cs="仿宋"/>
                <w:color w:val="auto"/>
                <w:highlight w:val="none"/>
              </w:rPr>
            </w:pPr>
            <w:r>
              <w:rPr>
                <w:rFonts w:hint="eastAsia" w:ascii="仿宋" w:hAnsi="仿宋" w:eastAsia="仿宋" w:cs="仿宋"/>
                <w:color w:val="auto"/>
                <w:highlight w:val="none"/>
              </w:rPr>
              <w:t>用户登录功能实现（数据传输）</w:t>
            </w:r>
          </w:p>
          <w:p w14:paraId="075B2C24">
            <w:pPr>
              <w:rPr>
                <w:rFonts w:hint="eastAsia" w:ascii="仿宋" w:hAnsi="仿宋" w:eastAsia="仿宋" w:cs="仿宋"/>
                <w:color w:val="auto"/>
                <w:highlight w:val="none"/>
              </w:rPr>
            </w:pPr>
            <w:r>
              <w:rPr>
                <w:rFonts w:hint="eastAsia" w:ascii="仿宋" w:hAnsi="仿宋" w:eastAsia="仿宋" w:cs="仿宋"/>
                <w:color w:val="auto"/>
                <w:highlight w:val="none"/>
              </w:rPr>
              <w:t>第3章 串口服务通信</w:t>
            </w:r>
          </w:p>
          <w:p w14:paraId="7C926BBD">
            <w:pPr>
              <w:rPr>
                <w:rFonts w:hint="eastAsia" w:ascii="仿宋" w:hAnsi="仿宋" w:eastAsia="仿宋" w:cs="仿宋"/>
                <w:color w:val="auto"/>
                <w:highlight w:val="none"/>
              </w:rPr>
            </w:pPr>
            <w:r>
              <w:rPr>
                <w:rFonts w:hint="eastAsia" w:ascii="仿宋" w:hAnsi="仿宋" w:eastAsia="仿宋" w:cs="仿宋"/>
                <w:color w:val="auto"/>
                <w:highlight w:val="none"/>
              </w:rPr>
              <w:t>3.1串口服务器调试</w:t>
            </w:r>
          </w:p>
          <w:p w14:paraId="4FFF63DE">
            <w:pPr>
              <w:rPr>
                <w:rFonts w:hint="eastAsia" w:ascii="仿宋" w:hAnsi="仿宋" w:eastAsia="仿宋" w:cs="仿宋"/>
                <w:color w:val="auto"/>
                <w:highlight w:val="none"/>
              </w:rPr>
            </w:pPr>
            <w:r>
              <w:rPr>
                <w:rFonts w:hint="eastAsia" w:ascii="仿宋" w:hAnsi="仿宋" w:eastAsia="仿宋" w:cs="仿宋"/>
                <w:color w:val="auto"/>
                <w:highlight w:val="none"/>
              </w:rPr>
              <w:t>3.2Android与串口服务器通信（UI设计）</w:t>
            </w:r>
          </w:p>
          <w:p w14:paraId="4B584309">
            <w:pPr>
              <w:rPr>
                <w:rFonts w:hint="eastAsia" w:ascii="仿宋" w:hAnsi="仿宋" w:eastAsia="仿宋" w:cs="仿宋"/>
                <w:color w:val="auto"/>
                <w:highlight w:val="none"/>
              </w:rPr>
            </w:pPr>
            <w:r>
              <w:rPr>
                <w:rFonts w:hint="eastAsia" w:ascii="仿宋" w:hAnsi="仿宋" w:eastAsia="仿宋" w:cs="仿宋"/>
                <w:color w:val="auto"/>
                <w:highlight w:val="none"/>
              </w:rPr>
              <w:t>3.3Android与串口服务器通信（handler）</w:t>
            </w:r>
          </w:p>
          <w:p w14:paraId="041005DD">
            <w:pPr>
              <w:rPr>
                <w:rFonts w:hint="eastAsia" w:ascii="仿宋" w:hAnsi="仿宋" w:eastAsia="仿宋" w:cs="仿宋"/>
                <w:color w:val="auto"/>
                <w:highlight w:val="none"/>
              </w:rPr>
            </w:pPr>
            <w:r>
              <w:rPr>
                <w:rFonts w:hint="eastAsia" w:ascii="仿宋" w:hAnsi="仿宋" w:eastAsia="仿宋" w:cs="仿宋"/>
                <w:color w:val="auto"/>
                <w:highlight w:val="none"/>
              </w:rPr>
              <w:t>3.4Android与串口服务器通信（Thread-TCP socket）</w:t>
            </w:r>
          </w:p>
          <w:p w14:paraId="47B91ACD">
            <w:pPr>
              <w:rPr>
                <w:rFonts w:hint="eastAsia" w:ascii="仿宋" w:hAnsi="仿宋" w:eastAsia="仿宋" w:cs="仿宋"/>
                <w:color w:val="auto"/>
                <w:highlight w:val="none"/>
              </w:rPr>
            </w:pPr>
            <w:r>
              <w:rPr>
                <w:rFonts w:hint="eastAsia" w:ascii="仿宋" w:hAnsi="仿宋" w:eastAsia="仿宋" w:cs="仿宋"/>
                <w:color w:val="auto"/>
                <w:highlight w:val="none"/>
              </w:rPr>
              <w:t>第4章 空气质量检测系统</w:t>
            </w:r>
          </w:p>
          <w:p w14:paraId="531A2E33">
            <w:pPr>
              <w:rPr>
                <w:rFonts w:hint="eastAsia" w:ascii="仿宋" w:hAnsi="仿宋" w:eastAsia="仿宋" w:cs="仿宋"/>
                <w:color w:val="auto"/>
                <w:highlight w:val="none"/>
              </w:rPr>
            </w:pPr>
            <w:r>
              <w:rPr>
                <w:rFonts w:hint="eastAsia" w:ascii="仿宋" w:hAnsi="仿宋" w:eastAsia="仿宋" w:cs="仿宋"/>
                <w:color w:val="auto"/>
                <w:highlight w:val="none"/>
              </w:rPr>
              <w:t>4.1硬件设计与实施</w:t>
            </w:r>
          </w:p>
          <w:p w14:paraId="3F836065">
            <w:pPr>
              <w:rPr>
                <w:rFonts w:hint="eastAsia" w:ascii="仿宋" w:hAnsi="仿宋" w:eastAsia="仿宋" w:cs="仿宋"/>
                <w:color w:val="auto"/>
                <w:highlight w:val="none"/>
              </w:rPr>
            </w:pPr>
            <w:r>
              <w:rPr>
                <w:rFonts w:hint="eastAsia" w:ascii="仿宋" w:hAnsi="仿宋" w:eastAsia="仿宋" w:cs="仿宋"/>
                <w:color w:val="auto"/>
                <w:highlight w:val="none"/>
              </w:rPr>
              <w:t>4.2APP程序设计（理论/实践）</w:t>
            </w:r>
          </w:p>
          <w:p w14:paraId="1D66CA0D">
            <w:pPr>
              <w:rPr>
                <w:rFonts w:hint="eastAsia" w:ascii="仿宋" w:hAnsi="仿宋" w:eastAsia="仿宋" w:cs="仿宋"/>
                <w:color w:val="auto"/>
                <w:highlight w:val="none"/>
              </w:rPr>
            </w:pPr>
            <w:r>
              <w:rPr>
                <w:rFonts w:hint="eastAsia" w:ascii="仿宋" w:hAnsi="仿宋" w:eastAsia="仿宋" w:cs="仿宋"/>
                <w:color w:val="auto"/>
                <w:highlight w:val="none"/>
              </w:rPr>
              <w:t>4.3APP程序设计（UI）</w:t>
            </w:r>
          </w:p>
          <w:p w14:paraId="6756AA7B">
            <w:pPr>
              <w:rPr>
                <w:rFonts w:hint="eastAsia" w:ascii="仿宋" w:hAnsi="仿宋" w:eastAsia="仿宋" w:cs="仿宋"/>
                <w:color w:val="auto"/>
                <w:highlight w:val="none"/>
              </w:rPr>
            </w:pPr>
            <w:r>
              <w:rPr>
                <w:rFonts w:hint="eastAsia" w:ascii="仿宋" w:hAnsi="仿宋" w:eastAsia="仿宋" w:cs="仿宋"/>
                <w:color w:val="auto"/>
                <w:highlight w:val="none"/>
              </w:rPr>
              <w:t>4.4APP程序设计（程序）</w:t>
            </w:r>
          </w:p>
          <w:p w14:paraId="3CD89B2D">
            <w:pPr>
              <w:rPr>
                <w:rFonts w:hint="eastAsia" w:ascii="仿宋" w:hAnsi="仿宋" w:eastAsia="仿宋" w:cs="仿宋"/>
                <w:color w:val="auto"/>
                <w:highlight w:val="none"/>
              </w:rPr>
            </w:pPr>
            <w:r>
              <w:rPr>
                <w:rFonts w:hint="eastAsia" w:ascii="仿宋" w:hAnsi="仿宋" w:eastAsia="仿宋" w:cs="仿宋"/>
                <w:color w:val="auto"/>
                <w:highlight w:val="none"/>
              </w:rPr>
              <w:t>第5章 智能水培环境检测系统</w:t>
            </w:r>
          </w:p>
          <w:p w14:paraId="40254214">
            <w:pPr>
              <w:rPr>
                <w:rFonts w:hint="eastAsia" w:ascii="仿宋" w:hAnsi="仿宋" w:eastAsia="仿宋" w:cs="仿宋"/>
                <w:color w:val="auto"/>
                <w:highlight w:val="none"/>
              </w:rPr>
            </w:pPr>
            <w:r>
              <w:rPr>
                <w:rFonts w:hint="eastAsia" w:ascii="仿宋" w:hAnsi="仿宋" w:eastAsia="仿宋" w:cs="仿宋"/>
                <w:color w:val="auto"/>
                <w:highlight w:val="none"/>
              </w:rPr>
              <w:t>5.1硬件设计与实施（理论/实践）</w:t>
            </w:r>
          </w:p>
          <w:p w14:paraId="454FC39B">
            <w:pPr>
              <w:rPr>
                <w:rFonts w:hint="eastAsia" w:ascii="仿宋" w:hAnsi="仿宋" w:eastAsia="仿宋" w:cs="仿宋"/>
                <w:color w:val="auto"/>
                <w:highlight w:val="none"/>
              </w:rPr>
            </w:pPr>
            <w:r>
              <w:rPr>
                <w:rFonts w:hint="eastAsia" w:ascii="仿宋" w:hAnsi="仿宋" w:eastAsia="仿宋" w:cs="仿宋"/>
                <w:color w:val="auto"/>
                <w:highlight w:val="none"/>
              </w:rPr>
              <w:t>5.2APP程序设计</w:t>
            </w:r>
          </w:p>
          <w:p w14:paraId="09DB069B">
            <w:pPr>
              <w:rPr>
                <w:rFonts w:hint="eastAsia" w:ascii="仿宋" w:hAnsi="仿宋" w:eastAsia="仿宋" w:cs="仿宋"/>
                <w:color w:val="auto"/>
                <w:highlight w:val="none"/>
              </w:rPr>
            </w:pPr>
            <w:r>
              <w:rPr>
                <w:rFonts w:hint="eastAsia" w:ascii="仿宋" w:hAnsi="仿宋" w:eastAsia="仿宋" w:cs="仿宋"/>
                <w:color w:val="auto"/>
                <w:highlight w:val="none"/>
              </w:rPr>
              <w:t>第6章 农业气象综合系统</w:t>
            </w:r>
          </w:p>
          <w:p w14:paraId="7CC15B93">
            <w:pPr>
              <w:rPr>
                <w:rFonts w:hint="eastAsia" w:ascii="仿宋" w:hAnsi="仿宋" w:eastAsia="仿宋" w:cs="仿宋"/>
                <w:color w:val="auto"/>
                <w:highlight w:val="none"/>
              </w:rPr>
            </w:pPr>
            <w:r>
              <w:rPr>
                <w:rFonts w:hint="eastAsia" w:ascii="仿宋" w:hAnsi="仿宋" w:eastAsia="仿宋" w:cs="仿宋"/>
                <w:color w:val="auto"/>
                <w:highlight w:val="none"/>
              </w:rPr>
              <w:t>6.1硬件设计与实施（理论/实践）</w:t>
            </w:r>
          </w:p>
          <w:p w14:paraId="67624205">
            <w:pPr>
              <w:rPr>
                <w:rFonts w:hint="eastAsia" w:ascii="仿宋" w:hAnsi="仿宋" w:eastAsia="仿宋" w:cs="仿宋"/>
                <w:color w:val="auto"/>
                <w:highlight w:val="none"/>
              </w:rPr>
            </w:pPr>
            <w:r>
              <w:rPr>
                <w:rFonts w:hint="eastAsia" w:ascii="仿宋" w:hAnsi="仿宋" w:eastAsia="仿宋" w:cs="仿宋"/>
                <w:color w:val="auto"/>
                <w:highlight w:val="none"/>
              </w:rPr>
              <w:t>6.2APP程序设计（UI）</w:t>
            </w:r>
          </w:p>
          <w:p w14:paraId="6CC88ADA">
            <w:pPr>
              <w:rPr>
                <w:rFonts w:hint="eastAsia" w:ascii="仿宋" w:hAnsi="仿宋" w:eastAsia="仿宋" w:cs="仿宋"/>
                <w:color w:val="auto"/>
                <w:highlight w:val="none"/>
              </w:rPr>
            </w:pPr>
            <w:r>
              <w:rPr>
                <w:rFonts w:hint="eastAsia" w:ascii="仿宋" w:hAnsi="仿宋" w:eastAsia="仿宋" w:cs="仿宋"/>
                <w:color w:val="auto"/>
                <w:highlight w:val="none"/>
              </w:rPr>
              <w:t>6.3APP程序设计（程序）</w:t>
            </w:r>
          </w:p>
          <w:p w14:paraId="5AE52DD5">
            <w:pPr>
              <w:rPr>
                <w:rFonts w:hint="eastAsia" w:ascii="仿宋" w:hAnsi="仿宋" w:eastAsia="仿宋" w:cs="仿宋"/>
                <w:color w:val="auto"/>
                <w:highlight w:val="none"/>
              </w:rPr>
            </w:pPr>
            <w:r>
              <w:rPr>
                <w:rFonts w:hint="eastAsia" w:ascii="仿宋" w:hAnsi="仿宋" w:eastAsia="仿宋" w:cs="仿宋"/>
                <w:color w:val="auto"/>
                <w:highlight w:val="none"/>
              </w:rPr>
              <w:t>第7章 智能火灾报警系统</w:t>
            </w:r>
          </w:p>
          <w:p w14:paraId="266878E9">
            <w:pPr>
              <w:rPr>
                <w:rFonts w:hint="eastAsia" w:ascii="仿宋" w:hAnsi="仿宋" w:eastAsia="仿宋" w:cs="仿宋"/>
                <w:color w:val="auto"/>
                <w:highlight w:val="none"/>
              </w:rPr>
            </w:pPr>
            <w:r>
              <w:rPr>
                <w:rFonts w:hint="eastAsia" w:ascii="仿宋" w:hAnsi="仿宋" w:eastAsia="仿宋" w:cs="仿宋"/>
                <w:color w:val="auto"/>
                <w:highlight w:val="none"/>
              </w:rPr>
              <w:t>7.1硬件设计与实施（理论/实践）</w:t>
            </w:r>
          </w:p>
          <w:p w14:paraId="704EE10F">
            <w:pPr>
              <w:rPr>
                <w:rFonts w:hint="eastAsia" w:ascii="仿宋" w:hAnsi="仿宋" w:eastAsia="仿宋" w:cs="仿宋"/>
                <w:color w:val="auto"/>
                <w:highlight w:val="none"/>
              </w:rPr>
            </w:pPr>
            <w:r>
              <w:rPr>
                <w:rFonts w:hint="eastAsia" w:ascii="仿宋" w:hAnsi="仿宋" w:eastAsia="仿宋" w:cs="仿宋"/>
                <w:color w:val="auto"/>
                <w:highlight w:val="none"/>
              </w:rPr>
              <w:t>7.2报警灯程序设计</w:t>
            </w:r>
          </w:p>
          <w:p w14:paraId="51D171D5">
            <w:pPr>
              <w:rPr>
                <w:rFonts w:hint="eastAsia" w:ascii="仿宋" w:hAnsi="仿宋" w:eastAsia="仿宋" w:cs="仿宋"/>
                <w:color w:val="auto"/>
                <w:highlight w:val="none"/>
              </w:rPr>
            </w:pPr>
            <w:r>
              <w:rPr>
                <w:rFonts w:hint="eastAsia" w:ascii="仿宋" w:hAnsi="仿宋" w:eastAsia="仿宋" w:cs="仿宋"/>
                <w:color w:val="auto"/>
                <w:highlight w:val="none"/>
              </w:rPr>
              <w:t>7.3火灾报警系统程序设计（理论/实践）</w:t>
            </w:r>
          </w:p>
          <w:p w14:paraId="2432D0F8">
            <w:pPr>
              <w:rPr>
                <w:rFonts w:hint="eastAsia" w:ascii="仿宋" w:hAnsi="仿宋" w:eastAsia="仿宋" w:cs="仿宋"/>
                <w:color w:val="auto"/>
                <w:highlight w:val="none"/>
              </w:rPr>
            </w:pPr>
            <w:r>
              <w:rPr>
                <w:rFonts w:hint="eastAsia" w:ascii="仿宋" w:hAnsi="仿宋" w:eastAsia="仿宋" w:cs="仿宋"/>
                <w:color w:val="auto"/>
                <w:highlight w:val="none"/>
              </w:rPr>
              <w:t>第8章 视频安防系统</w:t>
            </w:r>
          </w:p>
          <w:p w14:paraId="226A3A83">
            <w:pPr>
              <w:rPr>
                <w:rFonts w:hint="eastAsia" w:ascii="仿宋" w:hAnsi="仿宋" w:eastAsia="仿宋" w:cs="仿宋"/>
                <w:color w:val="auto"/>
                <w:highlight w:val="none"/>
              </w:rPr>
            </w:pPr>
            <w:r>
              <w:rPr>
                <w:rFonts w:hint="eastAsia" w:ascii="仿宋" w:hAnsi="仿宋" w:eastAsia="仿宋" w:cs="仿宋"/>
                <w:color w:val="auto"/>
                <w:highlight w:val="none"/>
              </w:rPr>
              <w:t>8.1硬件设计与实施（理论/实践）</w:t>
            </w:r>
          </w:p>
          <w:p w14:paraId="3C48ED96">
            <w:pPr>
              <w:rPr>
                <w:rFonts w:hint="eastAsia" w:ascii="仿宋" w:hAnsi="仿宋" w:eastAsia="仿宋" w:cs="仿宋"/>
                <w:color w:val="auto"/>
                <w:highlight w:val="none"/>
              </w:rPr>
            </w:pPr>
            <w:r>
              <w:rPr>
                <w:rFonts w:hint="eastAsia" w:ascii="仿宋" w:hAnsi="仿宋" w:eastAsia="仿宋" w:cs="仿宋"/>
                <w:color w:val="auto"/>
                <w:highlight w:val="none"/>
              </w:rPr>
              <w:t>8.2LED屏显示程序设计（理论/实践）</w:t>
            </w:r>
          </w:p>
          <w:p w14:paraId="7748A474">
            <w:pPr>
              <w:rPr>
                <w:rFonts w:hint="eastAsia" w:ascii="仿宋" w:hAnsi="仿宋" w:eastAsia="仿宋" w:cs="仿宋"/>
                <w:color w:val="auto"/>
                <w:highlight w:val="none"/>
              </w:rPr>
            </w:pPr>
            <w:r>
              <w:rPr>
                <w:rFonts w:hint="eastAsia" w:ascii="仿宋" w:hAnsi="仿宋" w:eastAsia="仿宋" w:cs="仿宋"/>
                <w:color w:val="auto"/>
                <w:highlight w:val="none"/>
              </w:rPr>
              <w:t>8.3摄像头程序设计（理论/实践）</w:t>
            </w:r>
          </w:p>
          <w:p w14:paraId="571F3580">
            <w:pPr>
              <w:rPr>
                <w:rFonts w:hint="eastAsia" w:ascii="仿宋" w:hAnsi="仿宋" w:eastAsia="仿宋" w:cs="仿宋"/>
                <w:color w:val="auto"/>
                <w:highlight w:val="none"/>
              </w:rPr>
            </w:pPr>
            <w:r>
              <w:rPr>
                <w:rFonts w:hint="eastAsia" w:ascii="仿宋" w:hAnsi="仿宋" w:eastAsia="仿宋" w:cs="仿宋"/>
                <w:color w:val="auto"/>
                <w:highlight w:val="none"/>
              </w:rPr>
              <w:t>8.4智能安防系统程序设计（理论/实践）</w:t>
            </w:r>
          </w:p>
          <w:p w14:paraId="6BF790AA">
            <w:pPr>
              <w:rPr>
                <w:rFonts w:hint="eastAsia" w:ascii="仿宋" w:hAnsi="仿宋" w:eastAsia="仿宋" w:cs="仿宋"/>
                <w:color w:val="auto"/>
                <w:highlight w:val="none"/>
              </w:rPr>
            </w:pPr>
            <w:r>
              <w:rPr>
                <w:rFonts w:hint="eastAsia" w:ascii="仿宋" w:hAnsi="仿宋" w:eastAsia="仿宋" w:cs="仿宋"/>
                <w:color w:val="auto"/>
                <w:highlight w:val="none"/>
              </w:rPr>
              <w:t>第9章 智慧农业综合系统</w:t>
            </w:r>
          </w:p>
          <w:p w14:paraId="3340A912">
            <w:pPr>
              <w:rPr>
                <w:rFonts w:hint="eastAsia" w:ascii="仿宋" w:hAnsi="仿宋" w:eastAsia="仿宋" w:cs="仿宋"/>
                <w:color w:val="auto"/>
                <w:highlight w:val="none"/>
              </w:rPr>
            </w:pPr>
            <w:r>
              <w:rPr>
                <w:rFonts w:hint="eastAsia" w:ascii="仿宋" w:hAnsi="仿宋" w:eastAsia="仿宋" w:cs="仿宋"/>
                <w:color w:val="auto"/>
                <w:highlight w:val="none"/>
              </w:rPr>
              <w:t>9.1硬件设计与实施（理论/实践）</w:t>
            </w:r>
          </w:p>
          <w:p w14:paraId="649E995C">
            <w:pPr>
              <w:rPr>
                <w:rFonts w:hint="eastAsia" w:ascii="仿宋" w:hAnsi="仿宋" w:eastAsia="仿宋" w:cs="仿宋"/>
                <w:color w:val="auto"/>
                <w:highlight w:val="none"/>
              </w:rPr>
            </w:pPr>
            <w:r>
              <w:rPr>
                <w:rFonts w:hint="eastAsia" w:ascii="仿宋" w:hAnsi="仿宋" w:eastAsia="仿宋" w:cs="仿宋"/>
                <w:color w:val="auto"/>
                <w:highlight w:val="none"/>
              </w:rPr>
              <w:t>9.2智慧农业综合系统（理论/实践）</w:t>
            </w:r>
          </w:p>
          <w:p w14:paraId="6CA454EA">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（2）授课视频</w:t>
            </w:r>
          </w:p>
          <w:p w14:paraId="0C02B4F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本书授课视频为厂家录制视频，授课视频为教材中较难掌握的知识点；</w:t>
            </w:r>
          </w:p>
          <w:p w14:paraId="533B71A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视频数量32个；</w:t>
            </w:r>
          </w:p>
          <w:p w14:paraId="62DC6512">
            <w:pPr>
              <w:pStyle w:val="44"/>
              <w:ind w:left="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（3）授课PPT </w:t>
            </w:r>
          </w:p>
          <w:p w14:paraId="2AEF414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每章一个ppt文档贴合实际教学，PPT生动形象，具有带入性，具本要求如下：</w:t>
            </w:r>
          </w:p>
          <w:p w14:paraId="6B788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视频数量32个；</w:t>
            </w:r>
          </w:p>
          <w:p w14:paraId="6FBA43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模板要求：</w:t>
            </w:r>
          </w:p>
          <w:p w14:paraId="306C564A">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①版式设计独特、新颖、颜色统一</w:t>
            </w:r>
          </w:p>
          <w:p w14:paraId="697F3857">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②模板朴素、大方，颜色适宜，便于长时间观看；在模板的适当位置标明课程名称、模块（章或节）序号与模块（章或节）的名称</w:t>
            </w:r>
          </w:p>
          <w:p w14:paraId="5785575C">
            <w:pPr>
              <w:pStyle w:val="44"/>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③多个页面均有的相同元素，如背景、按钮、标题、页码等，可以使用幻灯片母版来实现</w:t>
            </w:r>
          </w:p>
          <w:p w14:paraId="04C9BC47">
            <w:pPr>
              <w:rPr>
                <w:rFonts w:hint="eastAsia" w:ascii="仿宋" w:hAnsi="仿宋" w:eastAsia="仿宋" w:cs="仿宋"/>
                <w:color w:val="auto"/>
                <w:sz w:val="20"/>
                <w:szCs w:val="20"/>
                <w:highlight w:val="none"/>
              </w:rPr>
            </w:pPr>
            <w:r>
              <w:rPr>
                <w:rFonts w:hint="eastAsia" w:ascii="仿宋" w:hAnsi="仿宋" w:eastAsia="仿宋" w:cs="仿宋"/>
                <w:b/>
                <w:bCs/>
                <w:color w:val="auto"/>
                <w:szCs w:val="21"/>
                <w:highlight w:val="none"/>
              </w:rPr>
              <w:t>（4）</w:t>
            </w:r>
            <w:r>
              <w:rPr>
                <w:rFonts w:hint="eastAsia" w:ascii="仿宋" w:hAnsi="仿宋" w:eastAsia="仿宋" w:cs="仿宋"/>
                <w:color w:val="auto"/>
                <w:highlight w:val="none"/>
              </w:rPr>
              <w:t>代码源文件：根据案例内容提供工程源文件</w:t>
            </w:r>
          </w:p>
        </w:tc>
        <w:tc>
          <w:tcPr>
            <w:tcW w:w="765" w:type="dxa"/>
            <w:vAlign w:val="center"/>
          </w:tcPr>
          <w:p w14:paraId="46D80600">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780" w:type="dxa"/>
            <w:vAlign w:val="center"/>
          </w:tcPr>
          <w:p w14:paraId="1FE78E9D">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71" w:type="dxa"/>
            <w:vAlign w:val="center"/>
          </w:tcPr>
          <w:p w14:paraId="7883C06A">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250000</w:t>
            </w:r>
          </w:p>
        </w:tc>
      </w:tr>
      <w:tr w14:paraId="2969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5" w:type="dxa"/>
            <w:vAlign w:val="center"/>
          </w:tcPr>
          <w:p w14:paraId="3D0EC689">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2</w:t>
            </w:r>
          </w:p>
        </w:tc>
        <w:tc>
          <w:tcPr>
            <w:tcW w:w="1035" w:type="dxa"/>
            <w:vAlign w:val="center"/>
          </w:tcPr>
          <w:p w14:paraId="6DAD19BC">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b/>
                <w:bCs/>
                <w:color w:val="auto"/>
                <w:szCs w:val="21"/>
                <w:highlight w:val="none"/>
              </w:rPr>
              <w:t>物联网安装调试员&amp;工程实施与运维平台</w:t>
            </w:r>
          </w:p>
        </w:tc>
        <w:tc>
          <w:tcPr>
            <w:tcW w:w="4633" w:type="dxa"/>
            <w:vAlign w:val="center"/>
          </w:tcPr>
          <w:p w14:paraId="7645C13C">
            <w:pPr>
              <w:widowControl/>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主要包括物联网工程实施与运维平台、物联网安装调试员增配包。</w:t>
            </w:r>
          </w:p>
          <w:p w14:paraId="62172A64">
            <w:pPr>
              <w:widowControl/>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物联网工程实施与运维平台：</w:t>
            </w:r>
          </w:p>
          <w:p w14:paraId="112C9ED2">
            <w:pPr>
              <w:widowControl/>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一、整体要求</w:t>
            </w:r>
          </w:p>
          <w:p w14:paraId="26F0AF55">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1.虚实结合的项目案例实训要求</w:t>
            </w:r>
          </w:p>
          <w:p w14:paraId="2629A5D7">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要求平台支持通过物联网真实设备、虚拟仿真设备和物联网平台相结合，构建虚实结合的智慧环境项目案例，实现对某厂房内部的空气环境质量监测和设备智能控制。</w:t>
            </w:r>
          </w:p>
          <w:p w14:paraId="0EA5BBFD">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（1）真实设备要求：包含物联网网关、温湿度传感器、光照度变送器、二氧化碳变送器、ZigBee智能节点盒（I/O）、RS485设备（数字量输入）、继电器、风扇、三色报警灯。</w:t>
            </w:r>
          </w:p>
          <w:p w14:paraId="26D352D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（2）虚拟仿真设备要求：包含云终端、PM2.5传感器、液位传感器、RS485设备（模拟量输入）、RS485设备（数字量输入）、继电器、警示灯、水泵、雾化器。</w:t>
            </w:r>
          </w:p>
          <w:p w14:paraId="0F97255A">
            <w:pPr>
              <w:widowControl/>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rPr>
              <w:t>案例实现系统应支持在监控屏幕上实时显示厂房内温湿度值、光照强度、二氧化碳浓度、PM2.5浓度、液位值的实时数据、动态曲线变化。</w:t>
            </w:r>
            <w:r>
              <w:rPr>
                <w:rFonts w:hint="eastAsia" w:ascii="仿宋" w:hAnsi="仿宋" w:eastAsia="仿宋" w:cs="仿宋"/>
                <w:b/>
                <w:bCs/>
                <w:color w:val="auto"/>
                <w:szCs w:val="21"/>
                <w:highlight w:val="none"/>
                <w:u w:val="single"/>
              </w:rPr>
              <w:t>（提供显示厂房内温湿度值、光照强度、二氧化碳浓度、PM2.5浓度、液位值的实时数据、动态曲线变化的软件界面截图佐证，</w:t>
            </w:r>
            <w:r>
              <w:rPr>
                <w:rFonts w:hint="eastAsia" w:ascii="仿宋" w:hAnsi="仿宋" w:eastAsia="仿宋" w:cs="仿宋"/>
                <w:b/>
                <w:bCs/>
                <w:color w:val="auto"/>
                <w:highlight w:val="none"/>
                <w:u w:val="single"/>
              </w:rPr>
              <w:t>如缺少某项参数截图即为不予认可，加盖投标人公章，上传系统）</w:t>
            </w:r>
          </w:p>
          <w:p w14:paraId="6F8CEE62">
            <w:pPr>
              <w:widowControl/>
              <w:jc w:val="left"/>
              <w:rPr>
                <w:rFonts w:hint="eastAsia" w:ascii="仿宋" w:hAnsi="仿宋" w:eastAsia="仿宋" w:cs="仿宋"/>
                <w:color w:val="auto"/>
                <w:highlight w:val="none"/>
                <w:u w:val="singl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bidi="ar"/>
              </w:rPr>
              <w:t>▲</w:t>
            </w:r>
            <w:r>
              <w:rPr>
                <w:rFonts w:hint="eastAsia" w:ascii="仿宋" w:hAnsi="仿宋" w:eastAsia="仿宋" w:cs="仿宋"/>
                <w:color w:val="auto"/>
                <w:highlight w:val="none"/>
              </w:rPr>
              <w:t>案例实现系统应支持根据策略设计实现厂房温度控制、厂房湿度控制、二氧化碳浓度超标报警、pm2.5浓度超标报警、厂房液位控制、光照强度不足提示。</w:t>
            </w:r>
            <w:r>
              <w:rPr>
                <w:rFonts w:hint="eastAsia" w:ascii="仿宋" w:hAnsi="仿宋" w:eastAsia="仿宋" w:cs="仿宋"/>
                <w:b/>
                <w:bCs/>
                <w:color w:val="auto"/>
                <w:szCs w:val="21"/>
                <w:highlight w:val="none"/>
                <w:u w:val="single"/>
              </w:rPr>
              <w:t>（提供厂房光照强度控制策略设计的关键JavaScript代码截图佐证，加盖投标人公章</w:t>
            </w:r>
            <w:r>
              <w:rPr>
                <w:rFonts w:hint="eastAsia" w:ascii="仿宋" w:hAnsi="仿宋" w:eastAsia="仿宋" w:cs="仿宋"/>
                <w:b/>
                <w:bCs/>
                <w:color w:val="auto"/>
                <w:highlight w:val="none"/>
                <w:u w:val="single"/>
              </w:rPr>
              <w:t>，上传系统</w:t>
            </w:r>
            <w:r>
              <w:rPr>
                <w:rFonts w:hint="eastAsia" w:ascii="仿宋" w:hAnsi="仿宋" w:eastAsia="仿宋" w:cs="仿宋"/>
                <w:b/>
                <w:bCs/>
                <w:color w:val="auto"/>
                <w:szCs w:val="21"/>
                <w:highlight w:val="none"/>
                <w:u w:val="single"/>
              </w:rPr>
              <w:t>）</w:t>
            </w:r>
          </w:p>
          <w:p w14:paraId="562F8E05">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2.配套虚实结合案例实训教程要求</w:t>
            </w:r>
          </w:p>
          <w:p w14:paraId="198FEDD2">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本教程应包括但不限于以下内容：</w:t>
            </w:r>
          </w:p>
          <w:p w14:paraId="6B1026B6">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第1章 背景和需求</w:t>
            </w:r>
          </w:p>
          <w:p w14:paraId="66288273">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背景</w:t>
            </w:r>
          </w:p>
          <w:p w14:paraId="3F04853A">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改造需求</w:t>
            </w:r>
          </w:p>
          <w:p w14:paraId="075B61FD">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 实现方案</w:t>
            </w:r>
          </w:p>
          <w:p w14:paraId="74A6A39E">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物联网平台选型</w:t>
            </w:r>
          </w:p>
          <w:p w14:paraId="001392E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 传感层技术选型</w:t>
            </w:r>
          </w:p>
          <w:p w14:paraId="391C3557">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网关</w:t>
            </w:r>
          </w:p>
          <w:p w14:paraId="57A75DC3">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 方案设计</w:t>
            </w:r>
          </w:p>
          <w:p w14:paraId="0EB8801C">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rPr>
              <w:t>第2章 项目实施</w:t>
            </w:r>
            <w:r>
              <w:rPr>
                <w:rFonts w:hint="eastAsia" w:ascii="仿宋" w:hAnsi="仿宋" w:eastAsia="仿宋" w:cs="仿宋"/>
                <w:b/>
                <w:bCs/>
                <w:color w:val="auto"/>
                <w:szCs w:val="21"/>
                <w:highlight w:val="none"/>
                <w:u w:val="single"/>
              </w:rPr>
              <w:t>（提供“第2章 项目实施”完整章节内容的扫描件佐证，内容应该至少包括：1、在学生端虚拟机上以Docker方式安装仿真设备的网关组件的详细步骤图文说明；2、配置仿真设备网关的详细步骤图文说明，加盖投标人公章，上传系统）</w:t>
            </w:r>
          </w:p>
          <w:p w14:paraId="77317F3B">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在物联网平台上配置项目</w:t>
            </w:r>
          </w:p>
          <w:p w14:paraId="4FC61D4E">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 打开终端界面</w:t>
            </w:r>
          </w:p>
          <w:p w14:paraId="10CDC53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 登录物联网平台</w:t>
            </w:r>
          </w:p>
          <w:p w14:paraId="214B2607">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仿真设备网关配置</w:t>
            </w:r>
          </w:p>
          <w:p w14:paraId="7E9E114B">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 仿真设备网关安装</w:t>
            </w:r>
          </w:p>
          <w:p w14:paraId="62610FA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 配置Modbus RTU</w:t>
            </w:r>
          </w:p>
          <w:p w14:paraId="718E4BE9">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第3章 设备安装与配置</w:t>
            </w:r>
          </w:p>
          <w:p w14:paraId="31AEB702">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智慧环境仿真设备安装</w:t>
            </w:r>
          </w:p>
          <w:p w14:paraId="5DBA23D9">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 安装步骤</w:t>
            </w:r>
          </w:p>
          <w:p w14:paraId="7FD93E9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 配置结果检查</w:t>
            </w:r>
          </w:p>
          <w:p w14:paraId="14CCB6F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真实设备网关配置</w:t>
            </w:r>
          </w:p>
          <w:p w14:paraId="6374F1E7">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登录真实设备网关</w:t>
            </w:r>
          </w:p>
          <w:p w14:paraId="1900FE8E">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3.2.2 设置网关IP地址</w:t>
            </w:r>
          </w:p>
          <w:p w14:paraId="07C314B4">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3.2.3 新增连接器与设备</w:t>
            </w:r>
          </w:p>
          <w:p w14:paraId="5460E714">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第4章 数据监控与仪表板</w:t>
            </w:r>
          </w:p>
          <w:p w14:paraId="7154397D">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4.1 检查数据上传结果</w:t>
            </w:r>
          </w:p>
          <w:p w14:paraId="36A03334">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创建智慧环境项目仪表板</w:t>
            </w:r>
          </w:p>
          <w:p w14:paraId="5CCEAA0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4.3 实现仪表板界面</w:t>
            </w:r>
          </w:p>
          <w:p w14:paraId="20B53EFE">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添加环境曲线</w:t>
            </w:r>
          </w:p>
          <w:p w14:paraId="74FB08DC">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第5章 项目策略与控制</w:t>
            </w:r>
          </w:p>
          <w:p w14:paraId="383E4826">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5.1 智慧环境项目策略设置</w:t>
            </w:r>
          </w:p>
          <w:p w14:paraId="0640CA98">
            <w:pPr>
              <w:rPr>
                <w:rFonts w:hint="eastAsia" w:ascii="仿宋" w:hAnsi="仿宋" w:eastAsia="仿宋" w:cs="仿宋"/>
                <w:b/>
                <w:bCs/>
                <w:color w:val="auto"/>
                <w:highlight w:val="none"/>
              </w:rPr>
            </w:pPr>
            <w:r>
              <w:rPr>
                <w:rFonts w:hint="eastAsia" w:ascii="仿宋" w:hAnsi="仿宋" w:eastAsia="仿宋" w:cs="仿宋"/>
                <w:color w:val="auto"/>
                <w:szCs w:val="21"/>
                <w:highlight w:val="none"/>
              </w:rPr>
              <w:t>5.2 执行器手动控制</w:t>
            </w:r>
          </w:p>
          <w:p w14:paraId="24EFF224">
            <w:pPr>
              <w:rPr>
                <w:rFonts w:hint="eastAsia" w:ascii="仿宋" w:hAnsi="仿宋" w:eastAsia="仿宋" w:cs="仿宋"/>
                <w:b/>
                <w:bCs/>
                <w:color w:val="auto"/>
                <w:highlight w:val="none"/>
              </w:rPr>
            </w:pPr>
            <w:r>
              <w:rPr>
                <w:rFonts w:hint="eastAsia" w:ascii="仿宋" w:hAnsi="仿宋" w:eastAsia="仿宋" w:cs="仿宋"/>
                <w:b/>
                <w:bCs/>
                <w:color w:val="auto"/>
                <w:highlight w:val="none"/>
              </w:rPr>
              <w:t>二、物联网工程实训工位</w:t>
            </w:r>
          </w:p>
          <w:p w14:paraId="33F43A3A">
            <w:pPr>
              <w:rPr>
                <w:rFonts w:hint="eastAsia" w:ascii="仿宋" w:hAnsi="仿宋" w:eastAsia="仿宋" w:cs="仿宋"/>
                <w:color w:val="auto"/>
                <w:highlight w:val="none"/>
              </w:rPr>
            </w:pPr>
            <w:r>
              <w:rPr>
                <w:rFonts w:hint="eastAsia" w:ascii="仿宋" w:hAnsi="仿宋" w:eastAsia="仿宋" w:cs="仿宋"/>
                <w:color w:val="auto"/>
                <w:highlight w:val="none"/>
              </w:rPr>
              <w:t>1.符合人体工程学设计，便于学生对于设备的安装配置等实训操作。</w:t>
            </w:r>
          </w:p>
          <w:p w14:paraId="7111A067">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szCs w:val="21"/>
                <w:highlight w:val="none"/>
                <w:lang w:bidi="ar"/>
              </w:rPr>
              <w:t>▲</w:t>
            </w:r>
            <w:r>
              <w:rPr>
                <w:rFonts w:hint="eastAsia" w:ascii="仿宋" w:hAnsi="仿宋" w:eastAsia="仿宋" w:cs="仿宋"/>
                <w:color w:val="auto"/>
                <w:highlight w:val="none"/>
              </w:rPr>
              <w:t>配备一组网孔板，搭配灵活、可任意更改实训组件增加实训内容，便于功能扩展。</w:t>
            </w:r>
            <w:r>
              <w:rPr>
                <w:rFonts w:hint="eastAsia" w:ascii="仿宋" w:hAnsi="仿宋" w:eastAsia="仿宋" w:cs="仿宋"/>
                <w:b/>
                <w:bCs/>
                <w:color w:val="auto"/>
                <w:highlight w:val="none"/>
                <w:u w:val="single"/>
              </w:rPr>
              <w:t>（提供实物照片并标注，加盖投标人公章，上传系统）</w:t>
            </w:r>
          </w:p>
          <w:p w14:paraId="0ED42523">
            <w:pPr>
              <w:rPr>
                <w:rFonts w:hint="eastAsia" w:ascii="仿宋" w:hAnsi="仿宋" w:eastAsia="仿宋" w:cs="仿宋"/>
                <w:color w:val="auto"/>
                <w:highlight w:val="none"/>
                <w:u w:val="single"/>
              </w:rPr>
            </w:pPr>
            <w:r>
              <w:rPr>
                <w:rFonts w:hint="eastAsia" w:ascii="仿宋" w:hAnsi="仿宋" w:eastAsia="仿宋" w:cs="仿宋"/>
                <w:color w:val="auto"/>
                <w:highlight w:val="none"/>
              </w:rPr>
              <w:t>3.</w:t>
            </w:r>
            <w:r>
              <w:rPr>
                <w:rFonts w:hint="eastAsia" w:ascii="仿宋" w:hAnsi="仿宋" w:eastAsia="仿宋" w:cs="仿宋"/>
                <w:color w:val="auto"/>
                <w:szCs w:val="21"/>
                <w:highlight w:val="none"/>
                <w:lang w:bidi="ar"/>
              </w:rPr>
              <w:t>▲</w:t>
            </w:r>
            <w:r>
              <w:rPr>
                <w:rFonts w:hint="eastAsia" w:ascii="仿宋" w:hAnsi="仿宋" w:eastAsia="仿宋" w:cs="仿宋"/>
                <w:color w:val="auto"/>
                <w:highlight w:val="none"/>
              </w:rPr>
              <w:t>有强弱电供电系统，工位背面配备3组强电5孔供电插座，且配有5组直流弱电（常用的5V、12V、24V）供电接口，满足工位上各类物联网设备的供电需要。</w:t>
            </w:r>
            <w:r>
              <w:rPr>
                <w:rFonts w:hint="eastAsia" w:ascii="仿宋" w:hAnsi="仿宋" w:eastAsia="仿宋" w:cs="仿宋"/>
                <w:b/>
                <w:bCs/>
                <w:color w:val="auto"/>
                <w:highlight w:val="none"/>
                <w:u w:val="single"/>
              </w:rPr>
              <w:t>（提供实物照片并标注，加盖投标人公章，上传系统）</w:t>
            </w:r>
          </w:p>
          <w:p w14:paraId="4E858DCD">
            <w:pPr>
              <w:rPr>
                <w:rFonts w:hint="eastAsia" w:ascii="仿宋" w:hAnsi="仿宋" w:eastAsia="仿宋" w:cs="仿宋"/>
                <w:color w:val="auto"/>
                <w:highlight w:val="none"/>
              </w:rPr>
            </w:pPr>
            <w:r>
              <w:rPr>
                <w:rFonts w:hint="eastAsia" w:ascii="仿宋" w:hAnsi="仿宋" w:eastAsia="仿宋" w:cs="仿宋"/>
                <w:color w:val="auto"/>
                <w:highlight w:val="none"/>
              </w:rPr>
              <w:t>4.面板支持走线槽安装，方便学生实训布线。</w:t>
            </w:r>
          </w:p>
          <w:p w14:paraId="513A88D9">
            <w:pPr>
              <w:rPr>
                <w:rFonts w:hint="eastAsia" w:ascii="仿宋" w:hAnsi="仿宋" w:eastAsia="仿宋" w:cs="仿宋"/>
                <w:color w:val="auto"/>
                <w:highlight w:val="none"/>
              </w:rPr>
            </w:pPr>
            <w:r>
              <w:rPr>
                <w:rFonts w:hint="eastAsia" w:ascii="仿宋" w:hAnsi="仿宋" w:eastAsia="仿宋" w:cs="仿宋"/>
                <w:color w:val="auto"/>
                <w:highlight w:val="none"/>
              </w:rPr>
              <w:t>5.设计有安全配电箱，带有空气开关及漏电保护系统，一路电源输入、一路开关总控，确保系统使用安全可靠。</w:t>
            </w:r>
          </w:p>
          <w:p w14:paraId="73582FA7">
            <w:pPr>
              <w:rPr>
                <w:rFonts w:hint="eastAsia" w:ascii="仿宋" w:hAnsi="仿宋" w:eastAsia="仿宋" w:cs="仿宋"/>
                <w:color w:val="auto"/>
                <w:highlight w:val="none"/>
                <w:u w:val="single"/>
              </w:rPr>
            </w:pPr>
            <w:r>
              <w:rPr>
                <w:rFonts w:hint="eastAsia" w:ascii="仿宋" w:hAnsi="仿宋" w:eastAsia="仿宋" w:cs="仿宋"/>
                <w:color w:val="auto"/>
                <w:highlight w:val="none"/>
              </w:rPr>
              <w:t>6.</w:t>
            </w:r>
            <w:r>
              <w:rPr>
                <w:rFonts w:hint="eastAsia" w:ascii="仿宋" w:hAnsi="仿宋" w:eastAsia="仿宋" w:cs="仿宋"/>
                <w:color w:val="auto"/>
                <w:szCs w:val="21"/>
                <w:highlight w:val="none"/>
                <w:lang w:bidi="ar"/>
              </w:rPr>
              <w:t>▲</w:t>
            </w:r>
            <w:r>
              <w:rPr>
                <w:rFonts w:hint="eastAsia" w:ascii="仿宋" w:hAnsi="仿宋" w:eastAsia="仿宋" w:cs="仿宋"/>
                <w:color w:val="auto"/>
                <w:highlight w:val="none"/>
              </w:rPr>
              <w:t>配有移动小桌板，便于物联网设备、耗材工具等的摆放。</w:t>
            </w:r>
            <w:r>
              <w:rPr>
                <w:rFonts w:hint="eastAsia" w:ascii="仿宋" w:hAnsi="仿宋" w:eastAsia="仿宋" w:cs="仿宋"/>
                <w:b/>
                <w:bCs/>
                <w:color w:val="auto"/>
                <w:highlight w:val="none"/>
                <w:u w:val="single"/>
              </w:rPr>
              <w:t>（提供实物照片并标注，加盖投标人公章，上传系统）</w:t>
            </w:r>
          </w:p>
          <w:p w14:paraId="33F6C72B">
            <w:pPr>
              <w:jc w:val="left"/>
              <w:rPr>
                <w:rFonts w:hint="eastAsia" w:ascii="仿宋" w:hAnsi="仿宋" w:eastAsia="仿宋" w:cs="仿宋"/>
                <w:color w:val="auto"/>
                <w:highlight w:val="none"/>
              </w:rPr>
            </w:pPr>
            <w:r>
              <w:rPr>
                <w:rFonts w:hint="eastAsia" w:ascii="仿宋" w:hAnsi="仿宋" w:eastAsia="仿宋" w:cs="仿宋"/>
                <w:color w:val="auto"/>
                <w:highlight w:val="none"/>
              </w:rPr>
              <w:t>7.外观尺寸（长*宽*高）：1100mm*600mm*1900mm</w:t>
            </w:r>
          </w:p>
          <w:p w14:paraId="0EF02435">
            <w:pPr>
              <w:rPr>
                <w:rFonts w:hint="eastAsia" w:ascii="仿宋" w:hAnsi="仿宋" w:eastAsia="仿宋" w:cs="仿宋"/>
                <w:color w:val="auto"/>
                <w:highlight w:val="none"/>
              </w:rPr>
            </w:pPr>
            <w:r>
              <w:rPr>
                <w:rFonts w:hint="eastAsia" w:ascii="仿宋" w:hAnsi="仿宋" w:eastAsia="仿宋" w:cs="仿宋"/>
                <w:color w:val="auto"/>
                <w:highlight w:val="none"/>
              </w:rPr>
              <w:t>8.面板尺寸（长*高）：580mm*1000mm</w:t>
            </w:r>
          </w:p>
          <w:p w14:paraId="5BA94EC7">
            <w:pPr>
              <w:rPr>
                <w:rFonts w:hint="eastAsia" w:ascii="仿宋" w:hAnsi="仿宋" w:eastAsia="仿宋" w:cs="仿宋"/>
                <w:b/>
                <w:bCs/>
                <w:color w:val="auto"/>
                <w:highlight w:val="none"/>
              </w:rPr>
            </w:pPr>
            <w:r>
              <w:rPr>
                <w:rFonts w:hint="eastAsia" w:ascii="仿宋" w:hAnsi="仿宋" w:eastAsia="仿宋" w:cs="仿宋"/>
                <w:b/>
                <w:bCs/>
                <w:color w:val="auto"/>
                <w:highlight w:val="none"/>
              </w:rPr>
              <w:t>三、物联网网关</w:t>
            </w:r>
          </w:p>
          <w:p w14:paraId="7527633F">
            <w:pPr>
              <w:rPr>
                <w:rFonts w:hint="eastAsia" w:ascii="仿宋" w:hAnsi="仿宋" w:eastAsia="仿宋" w:cs="仿宋"/>
                <w:color w:val="auto"/>
                <w:highlight w:val="none"/>
              </w:rPr>
            </w:pPr>
            <w:r>
              <w:rPr>
                <w:rFonts w:hint="eastAsia" w:ascii="仿宋" w:hAnsi="仿宋" w:eastAsia="仿宋" w:cs="仿宋"/>
                <w:color w:val="auto"/>
                <w:highlight w:val="none"/>
              </w:rPr>
              <w:t>1.支持Ubuntu 系统。</w:t>
            </w:r>
          </w:p>
          <w:p w14:paraId="39336BA4">
            <w:pPr>
              <w:rPr>
                <w:rFonts w:hint="eastAsia" w:ascii="仿宋" w:hAnsi="仿宋" w:eastAsia="仿宋" w:cs="仿宋"/>
                <w:color w:val="auto"/>
                <w:highlight w:val="none"/>
              </w:rPr>
            </w:pPr>
            <w:r>
              <w:rPr>
                <w:rFonts w:hint="eastAsia" w:ascii="仿宋" w:hAnsi="仿宋" w:eastAsia="仿宋" w:cs="仿宋"/>
                <w:color w:val="auto"/>
                <w:highlight w:val="none"/>
              </w:rPr>
              <w:t>2.具备1个10/100/1000Mbps RJ45以太网端口。</w:t>
            </w:r>
          </w:p>
          <w:p w14:paraId="01CA3B70">
            <w:pPr>
              <w:rPr>
                <w:rFonts w:hint="eastAsia" w:ascii="仿宋" w:hAnsi="仿宋" w:eastAsia="仿宋" w:cs="仿宋"/>
                <w:color w:val="auto"/>
                <w:highlight w:val="none"/>
              </w:rPr>
            </w:pPr>
            <w:r>
              <w:rPr>
                <w:rFonts w:hint="eastAsia" w:ascii="仿宋" w:hAnsi="仿宋" w:eastAsia="仿宋" w:cs="仿宋"/>
                <w:color w:val="auto"/>
                <w:highlight w:val="none"/>
              </w:rPr>
              <w:t>3.支持2.4GHz WiFi连接。</w:t>
            </w:r>
          </w:p>
          <w:p w14:paraId="6C260652">
            <w:pPr>
              <w:rPr>
                <w:rFonts w:hint="eastAsia" w:ascii="仿宋" w:hAnsi="仿宋" w:eastAsia="仿宋" w:cs="仿宋"/>
                <w:color w:val="auto"/>
                <w:highlight w:val="none"/>
              </w:rPr>
            </w:pPr>
            <w:r>
              <w:rPr>
                <w:rFonts w:hint="eastAsia" w:ascii="仿宋" w:hAnsi="仿宋" w:eastAsia="仿宋" w:cs="仿宋"/>
                <w:color w:val="auto"/>
                <w:highlight w:val="none"/>
              </w:rPr>
              <w:t>4.具备1个HDMI。</w:t>
            </w:r>
          </w:p>
          <w:p w14:paraId="5E013F2A">
            <w:pPr>
              <w:rPr>
                <w:rFonts w:hint="eastAsia" w:ascii="仿宋" w:hAnsi="仿宋" w:eastAsia="仿宋" w:cs="仿宋"/>
                <w:color w:val="auto"/>
                <w:highlight w:val="none"/>
              </w:rPr>
            </w:pPr>
            <w:r>
              <w:rPr>
                <w:rFonts w:hint="eastAsia" w:ascii="仿宋" w:hAnsi="仿宋" w:eastAsia="仿宋" w:cs="仿宋"/>
                <w:color w:val="auto"/>
                <w:highlight w:val="none"/>
              </w:rPr>
              <w:t>5.支持OPENGL ES1.1/2.0/3.0,OPEN VG1.1,OPENCL,Directx11。</w:t>
            </w:r>
          </w:p>
          <w:p w14:paraId="5D2F989E">
            <w:pPr>
              <w:rPr>
                <w:rFonts w:hint="eastAsia" w:ascii="仿宋" w:hAnsi="仿宋" w:eastAsia="仿宋" w:cs="仿宋"/>
                <w:color w:val="auto"/>
                <w:highlight w:val="none"/>
              </w:rPr>
            </w:pPr>
            <w:r>
              <w:rPr>
                <w:rFonts w:hint="eastAsia" w:ascii="仿宋" w:hAnsi="仿宋" w:eastAsia="仿宋" w:cs="仿宋"/>
                <w:color w:val="auto"/>
                <w:highlight w:val="none"/>
              </w:rPr>
              <w:t>6.支持4K、H.265硬解码10bits色深、HDMI2.0。</w:t>
            </w:r>
          </w:p>
          <w:p w14:paraId="1809DBBC">
            <w:pPr>
              <w:rPr>
                <w:rFonts w:hint="eastAsia" w:ascii="仿宋" w:hAnsi="仿宋" w:eastAsia="仿宋" w:cs="仿宋"/>
                <w:color w:val="auto"/>
                <w:highlight w:val="none"/>
              </w:rPr>
            </w:pPr>
            <w:r>
              <w:rPr>
                <w:rFonts w:hint="eastAsia" w:ascii="仿宋" w:hAnsi="仿宋" w:eastAsia="仿宋" w:cs="仿宋"/>
                <w:color w:val="auto"/>
                <w:highlight w:val="none"/>
              </w:rPr>
              <w:t>7.支持1080P多格式视频解码1080P视频编码，支持H.264,VP8和MVC图像增强处理。</w:t>
            </w:r>
          </w:p>
          <w:p w14:paraId="76FAEDE4">
            <w:pPr>
              <w:rPr>
                <w:rFonts w:hint="eastAsia" w:ascii="仿宋" w:hAnsi="仿宋" w:eastAsia="仿宋" w:cs="仿宋"/>
                <w:color w:val="auto"/>
                <w:highlight w:val="none"/>
              </w:rPr>
            </w:pPr>
            <w:r>
              <w:rPr>
                <w:rFonts w:hint="eastAsia" w:ascii="仿宋" w:hAnsi="仿宋" w:eastAsia="仿宋" w:cs="仿宋"/>
                <w:color w:val="auto"/>
                <w:highlight w:val="none"/>
              </w:rPr>
              <w:t>8.具备硬件安全系统,支持HDCP2.X，支持ATECC608A芯片硬件加密。</w:t>
            </w:r>
          </w:p>
          <w:p w14:paraId="68F52CB5">
            <w:pPr>
              <w:rPr>
                <w:rFonts w:hint="eastAsia" w:ascii="仿宋" w:hAnsi="仿宋" w:eastAsia="仿宋" w:cs="仿宋"/>
                <w:color w:val="auto"/>
                <w:highlight w:val="none"/>
              </w:rPr>
            </w:pPr>
            <w:r>
              <w:rPr>
                <w:rFonts w:hint="eastAsia" w:ascii="仿宋" w:hAnsi="仿宋" w:eastAsia="仿宋" w:cs="仿宋"/>
                <w:color w:val="auto"/>
                <w:highlight w:val="none"/>
              </w:rPr>
              <w:t>9.支持OpenCV机器视觉库、支持TensorFlow。</w:t>
            </w:r>
          </w:p>
          <w:p w14:paraId="1EC0CB14">
            <w:pPr>
              <w:rPr>
                <w:rFonts w:hint="eastAsia" w:ascii="仿宋" w:hAnsi="仿宋" w:eastAsia="仿宋" w:cs="仿宋"/>
                <w:color w:val="auto"/>
                <w:highlight w:val="none"/>
              </w:rPr>
            </w:pPr>
            <w:r>
              <w:rPr>
                <w:rFonts w:hint="eastAsia" w:ascii="仿宋" w:hAnsi="仿宋" w:eastAsia="仿宋" w:cs="仿宋"/>
                <w:color w:val="auto"/>
                <w:highlight w:val="none"/>
              </w:rPr>
              <w:t>10.支持连接物联网云平台（基于SHA256、PRF、HMAC-SHA256、HKDF、ECDSA、ECDH、AES算法加密密文通信)。</w:t>
            </w:r>
          </w:p>
          <w:p w14:paraId="5FF37851">
            <w:pPr>
              <w:rPr>
                <w:rFonts w:hint="eastAsia" w:ascii="仿宋" w:hAnsi="仿宋" w:eastAsia="仿宋" w:cs="仿宋"/>
                <w:b/>
                <w:bCs/>
                <w:color w:val="auto"/>
                <w:highlight w:val="none"/>
              </w:rPr>
            </w:pPr>
            <w:r>
              <w:rPr>
                <w:rFonts w:hint="eastAsia" w:ascii="仿宋" w:hAnsi="仿宋" w:eastAsia="仿宋" w:cs="仿宋"/>
                <w:b/>
                <w:bCs/>
                <w:color w:val="auto"/>
                <w:highlight w:val="none"/>
              </w:rPr>
              <w:t>四、串口服务器</w:t>
            </w:r>
          </w:p>
          <w:p w14:paraId="66CB595B">
            <w:pPr>
              <w:rPr>
                <w:rFonts w:hint="eastAsia" w:ascii="仿宋" w:hAnsi="仿宋" w:eastAsia="仿宋" w:cs="仿宋"/>
                <w:color w:val="auto"/>
                <w:highlight w:val="none"/>
              </w:rPr>
            </w:pPr>
            <w:r>
              <w:rPr>
                <w:rFonts w:hint="eastAsia" w:ascii="仿宋" w:hAnsi="仿宋" w:eastAsia="仿宋" w:cs="仿宋"/>
                <w:color w:val="auto"/>
                <w:highlight w:val="none"/>
              </w:rPr>
              <w:t>1.RS-232接口4个，RS-485接口2个，</w:t>
            </w:r>
          </w:p>
          <w:p w14:paraId="0C148B9E">
            <w:pPr>
              <w:rPr>
                <w:rFonts w:hint="eastAsia" w:ascii="仿宋" w:hAnsi="仿宋" w:eastAsia="仿宋" w:cs="仿宋"/>
                <w:color w:val="auto"/>
                <w:highlight w:val="none"/>
              </w:rPr>
            </w:pPr>
            <w:r>
              <w:rPr>
                <w:rFonts w:hint="eastAsia" w:ascii="仿宋" w:hAnsi="仿宋" w:eastAsia="仿宋" w:cs="仿宋"/>
                <w:color w:val="auto"/>
                <w:highlight w:val="none"/>
              </w:rPr>
              <w:t>2.应支持ICMP，IP，TCP，UDP，DNS，DHCP，Telnet，HTTP协议；</w:t>
            </w:r>
          </w:p>
          <w:p w14:paraId="6F2DD468">
            <w:pPr>
              <w:rPr>
                <w:rFonts w:hint="eastAsia" w:ascii="仿宋" w:hAnsi="仿宋" w:eastAsia="仿宋" w:cs="仿宋"/>
                <w:color w:val="auto"/>
                <w:highlight w:val="none"/>
              </w:rPr>
            </w:pPr>
            <w:r>
              <w:rPr>
                <w:rFonts w:hint="eastAsia" w:ascii="仿宋" w:hAnsi="仿宋" w:eastAsia="仿宋" w:cs="仿宋"/>
                <w:color w:val="auto"/>
                <w:highlight w:val="none"/>
              </w:rPr>
              <w:t>3.应支持通过Web网络浏览器、Telnet、Console控制台进行配置。</w:t>
            </w:r>
          </w:p>
          <w:p w14:paraId="19E9BB84">
            <w:pPr>
              <w:rPr>
                <w:rFonts w:hint="eastAsia" w:ascii="仿宋" w:hAnsi="仿宋" w:eastAsia="仿宋" w:cs="仿宋"/>
                <w:b/>
                <w:bCs/>
                <w:color w:val="auto"/>
                <w:highlight w:val="none"/>
              </w:rPr>
            </w:pPr>
            <w:r>
              <w:rPr>
                <w:rFonts w:hint="eastAsia" w:ascii="仿宋" w:hAnsi="仿宋" w:eastAsia="仿宋" w:cs="仿宋"/>
                <w:b/>
                <w:bCs/>
                <w:color w:val="auto"/>
                <w:highlight w:val="none"/>
              </w:rPr>
              <w:t>五、8口交换机</w:t>
            </w:r>
          </w:p>
          <w:p w14:paraId="54DA9004">
            <w:pPr>
              <w:widowControl/>
              <w:rPr>
                <w:rFonts w:hint="eastAsia" w:ascii="仿宋" w:hAnsi="仿宋" w:eastAsia="仿宋" w:cs="仿宋"/>
                <w:color w:val="auto"/>
                <w:highlight w:val="none"/>
              </w:rPr>
            </w:pPr>
            <w:r>
              <w:rPr>
                <w:rFonts w:hint="eastAsia" w:ascii="仿宋" w:hAnsi="仿宋" w:eastAsia="仿宋" w:cs="仿宋"/>
                <w:color w:val="auto"/>
                <w:highlight w:val="none"/>
              </w:rPr>
              <w:t>1.接口数量：≥8个10/100M Auto MDI-MDIX RJ45接口。</w:t>
            </w:r>
          </w:p>
          <w:p w14:paraId="582FB451">
            <w:pPr>
              <w:widowControl/>
              <w:rPr>
                <w:rFonts w:hint="eastAsia" w:ascii="仿宋" w:hAnsi="仿宋" w:eastAsia="仿宋" w:cs="仿宋"/>
                <w:color w:val="auto"/>
                <w:highlight w:val="none"/>
              </w:rPr>
            </w:pPr>
            <w:r>
              <w:rPr>
                <w:rFonts w:hint="eastAsia" w:ascii="仿宋" w:hAnsi="仿宋" w:eastAsia="仿宋" w:cs="仿宋"/>
                <w:color w:val="auto"/>
                <w:highlight w:val="none"/>
              </w:rPr>
              <w:t>2.通信标准：支持IEEE 802.3、IEEE 802.3u、IEEE 802.3x协议。</w:t>
            </w:r>
          </w:p>
          <w:p w14:paraId="4A91097B">
            <w:pPr>
              <w:rPr>
                <w:rFonts w:hint="eastAsia" w:ascii="仿宋" w:hAnsi="仿宋" w:eastAsia="仿宋" w:cs="仿宋"/>
                <w:color w:val="auto"/>
                <w:highlight w:val="none"/>
              </w:rPr>
            </w:pPr>
            <w:r>
              <w:rPr>
                <w:rFonts w:hint="eastAsia" w:ascii="仿宋" w:hAnsi="仿宋" w:eastAsia="仿宋" w:cs="仿宋"/>
                <w:color w:val="auto"/>
                <w:highlight w:val="none"/>
              </w:rPr>
              <w:t>3.数据速率：支持10/100M。</w:t>
            </w:r>
          </w:p>
          <w:p w14:paraId="23A66543">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六、无线路由器 </w:t>
            </w:r>
          </w:p>
          <w:p w14:paraId="7A5285B4">
            <w:pPr>
              <w:rPr>
                <w:rFonts w:hint="eastAsia" w:ascii="仿宋" w:hAnsi="仿宋" w:eastAsia="仿宋" w:cs="仿宋"/>
                <w:color w:val="auto"/>
                <w:highlight w:val="none"/>
              </w:rPr>
            </w:pPr>
            <w:r>
              <w:rPr>
                <w:rFonts w:hint="eastAsia" w:ascii="仿宋" w:hAnsi="仿宋" w:eastAsia="仿宋" w:cs="仿宋"/>
                <w:color w:val="auto"/>
                <w:highlight w:val="none"/>
              </w:rPr>
              <w:t>1.网络标准：IEEE802.11a，IEEE802.11b，IEEE802.11g。</w:t>
            </w:r>
          </w:p>
          <w:p w14:paraId="291975BC">
            <w:pPr>
              <w:rPr>
                <w:rFonts w:hint="eastAsia" w:ascii="仿宋" w:hAnsi="仿宋" w:eastAsia="仿宋" w:cs="仿宋"/>
                <w:color w:val="auto"/>
                <w:highlight w:val="none"/>
              </w:rPr>
            </w:pPr>
            <w:r>
              <w:rPr>
                <w:rFonts w:hint="eastAsia" w:ascii="仿宋" w:hAnsi="仿宋" w:eastAsia="仿宋" w:cs="仿宋"/>
                <w:color w:val="auto"/>
                <w:highlight w:val="none"/>
              </w:rPr>
              <w:t>2.无线速率：2.4GHz频段：300Mbps；5GHz频段：867Mbps。</w:t>
            </w:r>
          </w:p>
          <w:p w14:paraId="46E5E3C8">
            <w:pPr>
              <w:rPr>
                <w:rFonts w:hint="eastAsia" w:ascii="仿宋" w:hAnsi="仿宋" w:eastAsia="仿宋" w:cs="仿宋"/>
                <w:color w:val="auto"/>
                <w:highlight w:val="none"/>
              </w:rPr>
            </w:pPr>
            <w:r>
              <w:rPr>
                <w:rFonts w:hint="eastAsia" w:ascii="仿宋" w:hAnsi="仿宋" w:eastAsia="仿宋" w:cs="仿宋"/>
                <w:color w:val="auto"/>
                <w:highlight w:val="none"/>
              </w:rPr>
              <w:t>3.接口数量：3个10/100M自适应LAN口、支持自动翻转（Auto MDI/MDIX）和1个10/100M自适应WAN口，支持自动翻转（Auto MDI/MDIX）。</w:t>
            </w:r>
          </w:p>
          <w:p w14:paraId="17C483EC">
            <w:pPr>
              <w:rPr>
                <w:rFonts w:hint="eastAsia" w:ascii="仿宋" w:hAnsi="仿宋" w:eastAsia="仿宋" w:cs="仿宋"/>
                <w:b/>
                <w:bCs/>
                <w:color w:val="auto"/>
                <w:highlight w:val="none"/>
              </w:rPr>
            </w:pPr>
            <w:r>
              <w:rPr>
                <w:rFonts w:hint="eastAsia" w:ascii="仿宋" w:hAnsi="仿宋" w:eastAsia="仿宋" w:cs="仿宋"/>
                <w:b/>
                <w:bCs/>
                <w:color w:val="auto"/>
                <w:highlight w:val="none"/>
              </w:rPr>
              <w:t>七、二维码扫描枪</w:t>
            </w:r>
          </w:p>
          <w:p w14:paraId="624920DE">
            <w:pPr>
              <w:widowControl/>
              <w:rPr>
                <w:rFonts w:hint="eastAsia" w:ascii="仿宋" w:hAnsi="仿宋" w:eastAsia="仿宋" w:cs="仿宋"/>
                <w:color w:val="auto"/>
                <w:highlight w:val="none"/>
              </w:rPr>
            </w:pPr>
            <w:r>
              <w:rPr>
                <w:rFonts w:hint="eastAsia" w:ascii="仿宋" w:hAnsi="仿宋" w:eastAsia="仿宋" w:cs="仿宋"/>
                <w:color w:val="auto"/>
                <w:highlight w:val="none"/>
              </w:rPr>
              <w:t>1.工作电压：DC 5V。</w:t>
            </w:r>
          </w:p>
          <w:p w14:paraId="6E99AAD7">
            <w:pPr>
              <w:widowControl/>
              <w:rPr>
                <w:rFonts w:hint="eastAsia" w:ascii="仿宋" w:hAnsi="仿宋" w:eastAsia="仿宋" w:cs="仿宋"/>
                <w:color w:val="auto"/>
                <w:highlight w:val="none"/>
              </w:rPr>
            </w:pPr>
            <w:r>
              <w:rPr>
                <w:rFonts w:hint="eastAsia" w:ascii="仿宋" w:hAnsi="仿宋" w:eastAsia="仿宋" w:cs="仿宋"/>
                <w:color w:val="auto"/>
                <w:highlight w:val="none"/>
              </w:rPr>
              <w:t>2.识读码制：支持PDF 417,QR Code,Data Matrix码制。</w:t>
            </w:r>
          </w:p>
          <w:p w14:paraId="4CB2872D">
            <w:pPr>
              <w:rPr>
                <w:rFonts w:hint="eastAsia" w:ascii="仿宋" w:hAnsi="仿宋" w:eastAsia="仿宋" w:cs="仿宋"/>
                <w:color w:val="auto"/>
                <w:highlight w:val="none"/>
              </w:rPr>
            </w:pPr>
            <w:r>
              <w:rPr>
                <w:rFonts w:hint="eastAsia" w:ascii="仿宋" w:hAnsi="仿宋" w:eastAsia="仿宋" w:cs="仿宋"/>
                <w:color w:val="auto"/>
                <w:highlight w:val="none"/>
              </w:rPr>
              <w:t>3.通讯接口：USB。</w:t>
            </w:r>
          </w:p>
          <w:p w14:paraId="3D5F68BD">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八、UHF桌面发卡器 </w:t>
            </w:r>
          </w:p>
          <w:p w14:paraId="71C4EF26">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1.工作频率：应支持频率范围920～925MHz，跳频250KHz。</w:t>
            </w:r>
          </w:p>
          <w:p w14:paraId="6D6E8CEE">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2.支持协议：EPC GEN2/ ISO 18000-6C。</w:t>
            </w:r>
          </w:p>
          <w:p w14:paraId="69B12D3F">
            <w:pPr>
              <w:rPr>
                <w:rFonts w:hint="eastAsia" w:ascii="仿宋" w:hAnsi="仿宋" w:eastAsia="仿宋" w:cs="仿宋"/>
                <w:bCs/>
                <w:color w:val="auto"/>
                <w:highlight w:val="none"/>
              </w:rPr>
            </w:pPr>
            <w:r>
              <w:rPr>
                <w:rFonts w:hint="eastAsia" w:ascii="仿宋" w:hAnsi="仿宋" w:eastAsia="仿宋" w:cs="仿宋"/>
                <w:bCs/>
                <w:color w:val="auto"/>
                <w:highlight w:val="none"/>
              </w:rPr>
              <w:t>3.接口模式：USB。</w:t>
            </w:r>
          </w:p>
          <w:p w14:paraId="119AE4F7">
            <w:pPr>
              <w:rPr>
                <w:rFonts w:hint="eastAsia" w:ascii="仿宋" w:hAnsi="仿宋" w:eastAsia="仿宋" w:cs="仿宋"/>
                <w:b/>
                <w:bCs/>
                <w:color w:val="auto"/>
                <w:highlight w:val="none"/>
              </w:rPr>
            </w:pPr>
            <w:r>
              <w:rPr>
                <w:rFonts w:hint="eastAsia" w:ascii="仿宋" w:hAnsi="仿宋" w:eastAsia="仿宋" w:cs="仿宋"/>
                <w:b/>
                <w:bCs/>
                <w:color w:val="auto"/>
                <w:highlight w:val="none"/>
              </w:rPr>
              <w:t>九、LoRa数据传输单元</w:t>
            </w:r>
          </w:p>
          <w:p w14:paraId="1C02E0B7">
            <w:pPr>
              <w:widowControl/>
              <w:rPr>
                <w:rFonts w:hint="eastAsia" w:ascii="仿宋" w:hAnsi="仿宋" w:eastAsia="仿宋" w:cs="仿宋"/>
                <w:color w:val="auto"/>
                <w:highlight w:val="none"/>
              </w:rPr>
            </w:pPr>
            <w:r>
              <w:rPr>
                <w:rFonts w:hint="eastAsia" w:ascii="仿宋" w:hAnsi="仿宋" w:eastAsia="仿宋" w:cs="仿宋"/>
                <w:color w:val="auto"/>
                <w:highlight w:val="none"/>
              </w:rPr>
              <w:t>1.支持RS485串口数据通过LoRa通信方式透明传输。</w:t>
            </w:r>
          </w:p>
          <w:p w14:paraId="1EF629BB">
            <w:pPr>
              <w:widowControl/>
              <w:rPr>
                <w:rFonts w:hint="eastAsia" w:ascii="仿宋" w:hAnsi="仿宋" w:eastAsia="仿宋" w:cs="仿宋"/>
                <w:color w:val="auto"/>
                <w:highlight w:val="none"/>
              </w:rPr>
            </w:pPr>
            <w:r>
              <w:rPr>
                <w:rFonts w:hint="eastAsia" w:ascii="仿宋" w:hAnsi="仿宋" w:eastAsia="仿宋" w:cs="仿宋"/>
                <w:color w:val="auto"/>
                <w:highlight w:val="none"/>
              </w:rPr>
              <w:t>2.工作电压：DC 12V@1A。</w:t>
            </w:r>
          </w:p>
          <w:p w14:paraId="4E2CB8BE">
            <w:pPr>
              <w:widowControl/>
              <w:rPr>
                <w:rFonts w:hint="eastAsia" w:ascii="仿宋" w:hAnsi="仿宋" w:eastAsia="仿宋" w:cs="仿宋"/>
                <w:color w:val="auto"/>
                <w:highlight w:val="none"/>
              </w:rPr>
            </w:pPr>
            <w:r>
              <w:rPr>
                <w:rFonts w:hint="eastAsia" w:ascii="仿宋" w:hAnsi="仿宋" w:eastAsia="仿宋" w:cs="仿宋"/>
                <w:color w:val="auto"/>
                <w:highlight w:val="none"/>
              </w:rPr>
              <w:t>3.通讯协议：支持WiFi、LoRa、RS485通讯。</w:t>
            </w:r>
          </w:p>
          <w:p w14:paraId="606AEC21">
            <w:pPr>
              <w:widowControl/>
              <w:rPr>
                <w:rFonts w:hint="eastAsia" w:ascii="仿宋" w:hAnsi="仿宋" w:eastAsia="仿宋" w:cs="仿宋"/>
                <w:color w:val="auto"/>
                <w:highlight w:val="none"/>
              </w:rPr>
            </w:pPr>
            <w:r>
              <w:rPr>
                <w:rFonts w:hint="eastAsia" w:ascii="仿宋" w:hAnsi="仿宋" w:eastAsia="仿宋" w:cs="仿宋"/>
                <w:color w:val="auto"/>
                <w:highlight w:val="none"/>
              </w:rPr>
              <w:t>LoRa技术参数：</w:t>
            </w:r>
          </w:p>
          <w:p w14:paraId="79406F01">
            <w:pPr>
              <w:widowControl/>
              <w:rPr>
                <w:rFonts w:hint="eastAsia" w:ascii="仿宋" w:hAnsi="仿宋" w:eastAsia="仿宋" w:cs="仿宋"/>
                <w:color w:val="auto"/>
                <w:highlight w:val="none"/>
              </w:rPr>
            </w:pPr>
            <w:r>
              <w:rPr>
                <w:rFonts w:hint="eastAsia" w:ascii="仿宋" w:hAnsi="仿宋" w:eastAsia="仿宋" w:cs="仿宋"/>
                <w:color w:val="auto"/>
                <w:highlight w:val="none"/>
              </w:rPr>
              <w:t>（1）工作频段：401-510MHz(禁用频点416MHz、448MHz、450MHz、480MHz、485MHz)；</w:t>
            </w:r>
          </w:p>
          <w:p w14:paraId="448DA4C5">
            <w:pPr>
              <w:widowControl/>
              <w:rPr>
                <w:rFonts w:hint="eastAsia" w:ascii="仿宋" w:hAnsi="仿宋" w:eastAsia="仿宋" w:cs="仿宋"/>
                <w:color w:val="auto"/>
                <w:highlight w:val="none"/>
              </w:rPr>
            </w:pPr>
            <w:r>
              <w:rPr>
                <w:rFonts w:hint="eastAsia" w:ascii="仿宋" w:hAnsi="仿宋" w:eastAsia="仿宋" w:cs="仿宋"/>
                <w:color w:val="auto"/>
                <w:highlight w:val="none"/>
              </w:rPr>
              <w:t>（2）无线发射功率：Max. 19±1 dBm，接收灵敏度：-136±1dBm (@250bps)；</w:t>
            </w:r>
          </w:p>
          <w:p w14:paraId="18ACDC47">
            <w:pPr>
              <w:widowControl/>
              <w:rPr>
                <w:rFonts w:hint="eastAsia" w:ascii="仿宋" w:hAnsi="仿宋" w:eastAsia="仿宋" w:cs="仿宋"/>
                <w:color w:val="auto"/>
                <w:highlight w:val="none"/>
              </w:rPr>
            </w:pPr>
            <w:r>
              <w:rPr>
                <w:rFonts w:hint="eastAsia" w:ascii="仿宋" w:hAnsi="仿宋" w:eastAsia="仿宋" w:cs="仿宋"/>
                <w:color w:val="auto"/>
                <w:highlight w:val="none"/>
              </w:rPr>
              <w:t>（3）通信距离：可达5km@250bps（测试环境下）；</w:t>
            </w:r>
          </w:p>
          <w:p w14:paraId="3A2CD74A">
            <w:pPr>
              <w:widowControl/>
              <w:rPr>
                <w:rFonts w:hint="eastAsia" w:ascii="仿宋" w:hAnsi="仿宋" w:eastAsia="仿宋" w:cs="仿宋"/>
                <w:color w:val="auto"/>
                <w:highlight w:val="none"/>
              </w:rPr>
            </w:pPr>
            <w:r>
              <w:rPr>
                <w:rFonts w:hint="eastAsia" w:ascii="仿宋" w:hAnsi="仿宋" w:eastAsia="仿宋" w:cs="仿宋"/>
                <w:color w:val="auto"/>
                <w:highlight w:val="none"/>
              </w:rPr>
              <w:t>（4）通信速率：OOK调制时1.2~32.738kbps，LoRa调制时0.2~37.5kbps；</w:t>
            </w:r>
          </w:p>
          <w:p w14:paraId="1461FFF7">
            <w:pPr>
              <w:widowControl/>
              <w:rPr>
                <w:rFonts w:hint="eastAsia" w:ascii="仿宋" w:hAnsi="仿宋" w:eastAsia="仿宋" w:cs="仿宋"/>
                <w:color w:val="auto"/>
                <w:highlight w:val="none"/>
              </w:rPr>
            </w:pPr>
            <w:r>
              <w:rPr>
                <w:rFonts w:hint="eastAsia" w:ascii="仿宋" w:hAnsi="仿宋" w:eastAsia="仿宋" w:cs="仿宋"/>
                <w:color w:val="auto"/>
                <w:highlight w:val="none"/>
              </w:rPr>
              <w:t>（5）采用LoRa 调制方式，兼容并支持传统调制方式，支持硬件跳频（FHSS）；</w:t>
            </w:r>
          </w:p>
          <w:p w14:paraId="3258666E">
            <w:pPr>
              <w:widowControl/>
              <w:rPr>
                <w:rFonts w:hint="eastAsia" w:ascii="仿宋" w:hAnsi="仿宋" w:eastAsia="仿宋" w:cs="仿宋"/>
                <w:color w:val="auto"/>
                <w:highlight w:val="none"/>
              </w:rPr>
            </w:pPr>
            <w:r>
              <w:rPr>
                <w:rFonts w:hint="eastAsia" w:ascii="仿宋" w:hAnsi="仿宋" w:eastAsia="仿宋" w:cs="仿宋"/>
                <w:color w:val="auto"/>
                <w:highlight w:val="none"/>
              </w:rPr>
              <w:t>WiFi技术参数：</w:t>
            </w:r>
          </w:p>
          <w:p w14:paraId="1215F19A">
            <w:pPr>
              <w:widowControl/>
              <w:rPr>
                <w:rFonts w:hint="eastAsia" w:ascii="仿宋" w:hAnsi="仿宋" w:eastAsia="仿宋" w:cs="仿宋"/>
                <w:color w:val="auto"/>
                <w:highlight w:val="none"/>
              </w:rPr>
            </w:pPr>
            <w:r>
              <w:rPr>
                <w:rFonts w:hint="eastAsia" w:ascii="仿宋" w:hAnsi="仿宋" w:eastAsia="仿宋" w:cs="仿宋"/>
                <w:color w:val="auto"/>
                <w:highlight w:val="none"/>
              </w:rPr>
              <w:t>（6）兼容IEEE 802.11 b/g/n协议，内置完整TCP/IP协议栈；</w:t>
            </w:r>
          </w:p>
          <w:p w14:paraId="6B687CE2">
            <w:pPr>
              <w:widowControl/>
              <w:rPr>
                <w:rFonts w:hint="eastAsia" w:ascii="仿宋" w:hAnsi="仿宋" w:eastAsia="仿宋" w:cs="仿宋"/>
                <w:color w:val="auto"/>
                <w:highlight w:val="none"/>
              </w:rPr>
            </w:pPr>
            <w:r>
              <w:rPr>
                <w:rFonts w:hint="eastAsia" w:ascii="仿宋" w:hAnsi="仿宋" w:eastAsia="仿宋" w:cs="仿宋"/>
                <w:color w:val="auto"/>
                <w:highlight w:val="none"/>
              </w:rPr>
              <w:t>（7）WiFi@2.4GHz，支持WPA/WPA2安全模式；</w:t>
            </w:r>
          </w:p>
          <w:p w14:paraId="1F7E373F">
            <w:pPr>
              <w:widowControl/>
              <w:rPr>
                <w:rFonts w:hint="eastAsia" w:ascii="仿宋" w:hAnsi="仿宋" w:eastAsia="仿宋" w:cs="仿宋"/>
                <w:color w:val="auto"/>
                <w:highlight w:val="none"/>
              </w:rPr>
            </w:pPr>
            <w:r>
              <w:rPr>
                <w:rFonts w:hint="eastAsia" w:ascii="仿宋" w:hAnsi="仿宋" w:eastAsia="仿宋" w:cs="仿宋"/>
                <w:color w:val="auto"/>
                <w:highlight w:val="none"/>
              </w:rPr>
              <w:t>（8）支持TCP、UDP、HTTP、FTP；</w:t>
            </w:r>
          </w:p>
          <w:p w14:paraId="37AFDF6C">
            <w:pPr>
              <w:widowControl/>
              <w:rPr>
                <w:rFonts w:hint="eastAsia" w:ascii="仿宋" w:hAnsi="仿宋" w:eastAsia="仿宋" w:cs="仿宋"/>
                <w:color w:val="auto"/>
                <w:highlight w:val="none"/>
              </w:rPr>
            </w:pPr>
            <w:r>
              <w:rPr>
                <w:rFonts w:hint="eastAsia" w:ascii="仿宋" w:hAnsi="仿宋" w:eastAsia="仿宋" w:cs="仿宋"/>
                <w:color w:val="auto"/>
                <w:highlight w:val="none"/>
              </w:rPr>
              <w:t>（9）支持Station/SoftAP/SoftAP+Station无线网络模式；</w:t>
            </w:r>
          </w:p>
          <w:p w14:paraId="681D0438">
            <w:pPr>
              <w:widowControl/>
              <w:rPr>
                <w:rFonts w:hint="eastAsia" w:ascii="仿宋" w:hAnsi="仿宋" w:eastAsia="仿宋" w:cs="仿宋"/>
                <w:color w:val="auto"/>
                <w:highlight w:val="none"/>
              </w:rPr>
            </w:pPr>
            <w:r>
              <w:rPr>
                <w:rFonts w:hint="eastAsia" w:ascii="仿宋" w:hAnsi="仿宋" w:eastAsia="仿宋" w:cs="仿宋"/>
                <w:color w:val="auto"/>
                <w:highlight w:val="none"/>
              </w:rPr>
              <w:t>4.输出：</w:t>
            </w:r>
          </w:p>
          <w:p w14:paraId="786D33C1">
            <w:pPr>
              <w:widowControl/>
              <w:rPr>
                <w:rFonts w:hint="eastAsia" w:ascii="仿宋" w:hAnsi="仿宋" w:eastAsia="仿宋" w:cs="仿宋"/>
                <w:color w:val="auto"/>
                <w:highlight w:val="none"/>
              </w:rPr>
            </w:pPr>
            <w:r>
              <w:rPr>
                <w:rFonts w:hint="eastAsia" w:ascii="仿宋" w:hAnsi="仿宋" w:eastAsia="仿宋" w:cs="仿宋"/>
                <w:color w:val="auto"/>
                <w:highlight w:val="none"/>
              </w:rPr>
              <w:t>（1）具备1路12-bit电流源输出，输出电流范围可编程设置为4-20 mA、0-20 mA或者0-24 mA，输出温漂±3ppm/℃；</w:t>
            </w:r>
          </w:p>
          <w:p w14:paraId="66340189">
            <w:pPr>
              <w:widowControl/>
              <w:rPr>
                <w:rFonts w:hint="eastAsia" w:ascii="仿宋" w:hAnsi="仿宋" w:eastAsia="仿宋" w:cs="仿宋"/>
                <w:color w:val="auto"/>
                <w:highlight w:val="none"/>
              </w:rPr>
            </w:pPr>
            <w:r>
              <w:rPr>
                <w:rFonts w:hint="eastAsia" w:ascii="仿宋" w:hAnsi="仿宋" w:eastAsia="仿宋" w:cs="仿宋"/>
                <w:color w:val="auto"/>
                <w:highlight w:val="none"/>
              </w:rPr>
              <w:t>（2）具备1路12-bit DAC输出，采样率最高3.2Msps，输出电压3.3V；</w:t>
            </w:r>
          </w:p>
          <w:p w14:paraId="7A82A982">
            <w:pPr>
              <w:widowControl/>
              <w:rPr>
                <w:rFonts w:hint="eastAsia" w:ascii="仿宋" w:hAnsi="仿宋" w:eastAsia="仿宋" w:cs="仿宋"/>
                <w:color w:val="auto"/>
                <w:highlight w:val="none"/>
              </w:rPr>
            </w:pPr>
            <w:r>
              <w:rPr>
                <w:rFonts w:hint="eastAsia" w:ascii="仿宋" w:hAnsi="仿宋" w:eastAsia="仿宋" w:cs="仿宋"/>
                <w:color w:val="auto"/>
                <w:highlight w:val="none"/>
              </w:rPr>
              <w:t>（3）具备1路脉冲输出（3.3V逻辑电平，非隔离）。</w:t>
            </w:r>
          </w:p>
          <w:p w14:paraId="0375BC3F">
            <w:pPr>
              <w:rPr>
                <w:rFonts w:hint="eastAsia" w:ascii="仿宋" w:hAnsi="仿宋" w:eastAsia="仿宋" w:cs="仿宋"/>
                <w:b/>
                <w:bCs/>
                <w:color w:val="auto"/>
                <w:highlight w:val="none"/>
              </w:rPr>
            </w:pPr>
            <w:r>
              <w:rPr>
                <w:rFonts w:hint="eastAsia" w:ascii="仿宋" w:hAnsi="仿宋" w:eastAsia="仿宋" w:cs="仿宋"/>
                <w:b/>
                <w:bCs/>
                <w:color w:val="auto"/>
                <w:highlight w:val="none"/>
              </w:rPr>
              <w:t>十、NB-IoT可编程数传控制器</w:t>
            </w:r>
          </w:p>
          <w:p w14:paraId="756477CC">
            <w:pPr>
              <w:widowControl/>
              <w:rPr>
                <w:rFonts w:hint="eastAsia" w:ascii="仿宋" w:hAnsi="仿宋" w:eastAsia="仿宋" w:cs="仿宋"/>
                <w:color w:val="auto"/>
                <w:highlight w:val="none"/>
              </w:rPr>
            </w:pPr>
            <w:r>
              <w:rPr>
                <w:rFonts w:hint="eastAsia" w:ascii="仿宋" w:hAnsi="仿宋" w:eastAsia="仿宋" w:cs="仿宋"/>
                <w:color w:val="auto"/>
                <w:highlight w:val="none"/>
              </w:rPr>
              <w:t>1.支持通过RS485接口采集设备数据。</w:t>
            </w:r>
          </w:p>
          <w:p w14:paraId="4594B7FB">
            <w:pPr>
              <w:widowControl/>
              <w:rPr>
                <w:rFonts w:hint="eastAsia" w:ascii="仿宋" w:hAnsi="仿宋" w:eastAsia="仿宋" w:cs="仿宋"/>
                <w:color w:val="auto"/>
                <w:highlight w:val="none"/>
              </w:rPr>
            </w:pPr>
            <w:r>
              <w:rPr>
                <w:rFonts w:hint="eastAsia" w:ascii="仿宋" w:hAnsi="仿宋" w:eastAsia="仿宋" w:cs="仿宋"/>
                <w:color w:val="auto"/>
                <w:highlight w:val="none"/>
              </w:rPr>
              <w:t>2.支持通过NB-IoT低功耗无线广域网与云端通信。</w:t>
            </w:r>
          </w:p>
          <w:p w14:paraId="452A4B02">
            <w:pPr>
              <w:widowControl/>
              <w:rPr>
                <w:rFonts w:hint="eastAsia" w:ascii="仿宋" w:hAnsi="仿宋" w:eastAsia="仿宋" w:cs="仿宋"/>
                <w:color w:val="auto"/>
                <w:highlight w:val="none"/>
              </w:rPr>
            </w:pPr>
            <w:r>
              <w:rPr>
                <w:rFonts w:hint="eastAsia" w:ascii="仿宋" w:hAnsi="仿宋" w:eastAsia="仿宋" w:cs="仿宋"/>
                <w:color w:val="auto"/>
                <w:highlight w:val="none"/>
              </w:rPr>
              <w:t>3.支持Modbus、CoAP协议。</w:t>
            </w:r>
          </w:p>
          <w:p w14:paraId="55DD9698">
            <w:pPr>
              <w:widowControl/>
              <w:rPr>
                <w:rFonts w:hint="eastAsia" w:ascii="仿宋" w:hAnsi="仿宋" w:eastAsia="仿宋" w:cs="仿宋"/>
                <w:color w:val="auto"/>
                <w:highlight w:val="none"/>
              </w:rPr>
            </w:pPr>
            <w:r>
              <w:rPr>
                <w:rFonts w:hint="eastAsia" w:ascii="仿宋" w:hAnsi="仿宋" w:eastAsia="仿宋" w:cs="仿宋"/>
                <w:color w:val="auto"/>
                <w:highlight w:val="none"/>
              </w:rPr>
              <w:t>4.工作电压：DC 6</w:t>
            </w:r>
            <w:r>
              <w:rPr>
                <w:rFonts w:hint="eastAsia" w:ascii="仿宋" w:hAnsi="仿宋" w:eastAsia="仿宋" w:cs="仿宋"/>
                <w:bCs/>
                <w:color w:val="auto"/>
                <w:highlight w:val="none"/>
              </w:rPr>
              <w:t>～</w:t>
            </w:r>
            <w:r>
              <w:rPr>
                <w:rFonts w:hint="eastAsia" w:ascii="仿宋" w:hAnsi="仿宋" w:eastAsia="仿宋" w:cs="仿宋"/>
                <w:color w:val="auto"/>
                <w:highlight w:val="none"/>
              </w:rPr>
              <w:t>28V。</w:t>
            </w:r>
          </w:p>
          <w:p w14:paraId="5AEC30FA">
            <w:pPr>
              <w:rPr>
                <w:rFonts w:hint="eastAsia" w:ascii="仿宋" w:hAnsi="仿宋" w:eastAsia="仿宋" w:cs="仿宋"/>
                <w:color w:val="auto"/>
                <w:highlight w:val="none"/>
              </w:rPr>
            </w:pPr>
            <w:r>
              <w:rPr>
                <w:rFonts w:hint="eastAsia" w:ascii="仿宋" w:hAnsi="仿宋" w:eastAsia="仿宋" w:cs="仿宋"/>
                <w:color w:val="auto"/>
                <w:highlight w:val="none"/>
              </w:rPr>
              <w:t>5.具备1个RS485接口。</w:t>
            </w:r>
          </w:p>
          <w:p w14:paraId="3B763E1F">
            <w:pPr>
              <w:rPr>
                <w:rFonts w:hint="eastAsia" w:ascii="仿宋" w:hAnsi="仿宋" w:eastAsia="仿宋" w:cs="仿宋"/>
                <w:b/>
                <w:bCs/>
                <w:color w:val="auto"/>
                <w:highlight w:val="none"/>
              </w:rPr>
            </w:pPr>
            <w:r>
              <w:rPr>
                <w:rFonts w:hint="eastAsia" w:ascii="仿宋" w:hAnsi="仿宋" w:eastAsia="仿宋" w:cs="仿宋"/>
                <w:b/>
                <w:bCs/>
                <w:color w:val="auto"/>
                <w:highlight w:val="none"/>
              </w:rPr>
              <w:t>十一、ZigBee智能节点盒</w:t>
            </w:r>
            <w:r>
              <w:rPr>
                <w:rFonts w:hint="eastAsia" w:ascii="仿宋" w:hAnsi="仿宋" w:eastAsia="仿宋" w:cs="仿宋"/>
                <w:b/>
                <w:color w:val="auto"/>
                <w:highlight w:val="none"/>
              </w:rPr>
              <w:t>（I/O）</w:t>
            </w:r>
          </w:p>
          <w:p w14:paraId="7AE1FF1F">
            <w:pPr>
              <w:rPr>
                <w:rFonts w:hint="eastAsia" w:ascii="仿宋" w:hAnsi="仿宋" w:eastAsia="仿宋" w:cs="仿宋"/>
                <w:color w:val="auto"/>
                <w:highlight w:val="none"/>
              </w:rPr>
            </w:pPr>
            <w:r>
              <w:rPr>
                <w:rFonts w:hint="eastAsia" w:ascii="仿宋" w:hAnsi="仿宋" w:eastAsia="仿宋" w:cs="仿宋"/>
                <w:color w:val="auto"/>
                <w:highlight w:val="none"/>
              </w:rPr>
              <w:t>1.主芯片：CC2531F256，256K Flash，有USB控制器。</w:t>
            </w:r>
          </w:p>
          <w:p w14:paraId="6300A247">
            <w:pPr>
              <w:rPr>
                <w:rFonts w:hint="eastAsia" w:ascii="仿宋" w:hAnsi="仿宋" w:eastAsia="仿宋" w:cs="仿宋"/>
                <w:color w:val="auto"/>
                <w:highlight w:val="none"/>
              </w:rPr>
            </w:pPr>
            <w:r>
              <w:rPr>
                <w:rFonts w:hint="eastAsia" w:ascii="仿宋" w:hAnsi="仿宋" w:eastAsia="仿宋" w:cs="仿宋"/>
                <w:color w:val="auto"/>
                <w:highlight w:val="none"/>
              </w:rPr>
              <w:t>2.串行通信：波特率115200 baud，8个数据位，无校验位，1个停止位。</w:t>
            </w:r>
          </w:p>
          <w:p w14:paraId="26C9C264">
            <w:pPr>
              <w:rPr>
                <w:rFonts w:hint="eastAsia" w:ascii="仿宋" w:hAnsi="仿宋" w:eastAsia="仿宋" w:cs="仿宋"/>
                <w:color w:val="auto"/>
                <w:highlight w:val="none"/>
              </w:rPr>
            </w:pPr>
            <w:r>
              <w:rPr>
                <w:rFonts w:hint="eastAsia" w:ascii="仿宋" w:hAnsi="仿宋" w:eastAsia="仿宋" w:cs="仿宋"/>
                <w:color w:val="auto"/>
                <w:highlight w:val="none"/>
              </w:rPr>
              <w:t>3.无线频率：2.4GHz。</w:t>
            </w:r>
          </w:p>
          <w:p w14:paraId="0474BFA9">
            <w:pPr>
              <w:rPr>
                <w:rFonts w:hint="eastAsia" w:ascii="仿宋" w:hAnsi="仿宋" w:eastAsia="仿宋" w:cs="仿宋"/>
                <w:color w:val="auto"/>
                <w:highlight w:val="none"/>
              </w:rPr>
            </w:pPr>
            <w:r>
              <w:rPr>
                <w:rFonts w:hint="eastAsia" w:ascii="仿宋" w:hAnsi="仿宋" w:eastAsia="仿宋" w:cs="仿宋"/>
                <w:color w:val="auto"/>
                <w:highlight w:val="none"/>
              </w:rPr>
              <w:t>4.无线传输协议：ZigBee2007/PRO。</w:t>
            </w:r>
          </w:p>
          <w:p w14:paraId="160C2967">
            <w:pPr>
              <w:rPr>
                <w:rFonts w:hint="eastAsia" w:ascii="仿宋" w:hAnsi="仿宋" w:eastAsia="仿宋" w:cs="仿宋"/>
                <w:color w:val="auto"/>
                <w:highlight w:val="none"/>
              </w:rPr>
            </w:pPr>
            <w:r>
              <w:rPr>
                <w:rFonts w:hint="eastAsia" w:ascii="仿宋" w:hAnsi="仿宋" w:eastAsia="仿宋" w:cs="仿宋"/>
                <w:color w:val="auto"/>
                <w:highlight w:val="none"/>
              </w:rPr>
              <w:t>5.传输距离：无遮挡情况下不低于8米。</w:t>
            </w:r>
          </w:p>
          <w:p w14:paraId="69231572">
            <w:pPr>
              <w:rPr>
                <w:rFonts w:hint="eastAsia" w:ascii="仿宋" w:hAnsi="仿宋" w:eastAsia="仿宋" w:cs="仿宋"/>
                <w:color w:val="auto"/>
                <w:highlight w:val="none"/>
              </w:rPr>
            </w:pPr>
            <w:r>
              <w:rPr>
                <w:rFonts w:hint="eastAsia" w:ascii="仿宋" w:hAnsi="仿宋" w:eastAsia="仿宋" w:cs="仿宋"/>
                <w:color w:val="auto"/>
                <w:highlight w:val="none"/>
              </w:rPr>
              <w:t>6.接受灵敏度：-96DBm。</w:t>
            </w:r>
          </w:p>
          <w:p w14:paraId="430CD9F7">
            <w:pPr>
              <w:rPr>
                <w:rFonts w:hint="eastAsia" w:ascii="仿宋" w:hAnsi="仿宋" w:eastAsia="仿宋" w:cs="仿宋"/>
                <w:b/>
                <w:bCs/>
                <w:color w:val="auto"/>
                <w:highlight w:val="none"/>
              </w:rPr>
            </w:pPr>
            <w:r>
              <w:rPr>
                <w:rFonts w:hint="eastAsia" w:ascii="仿宋" w:hAnsi="仿宋" w:eastAsia="仿宋" w:cs="仿宋"/>
                <w:b/>
                <w:bCs/>
                <w:color w:val="auto"/>
                <w:highlight w:val="none"/>
              </w:rPr>
              <w:t>十二、RS485设备（</w:t>
            </w:r>
            <w:r>
              <w:rPr>
                <w:rFonts w:hint="eastAsia" w:ascii="仿宋" w:hAnsi="仿宋" w:eastAsia="仿宋" w:cs="仿宋"/>
                <w:b/>
                <w:color w:val="auto"/>
                <w:szCs w:val="21"/>
                <w:highlight w:val="none"/>
              </w:rPr>
              <w:t>数字量输入</w:t>
            </w:r>
            <w:r>
              <w:rPr>
                <w:rFonts w:hint="eastAsia" w:ascii="仿宋" w:hAnsi="仿宋" w:eastAsia="仿宋" w:cs="仿宋"/>
                <w:b/>
                <w:bCs/>
                <w:color w:val="auto"/>
                <w:highlight w:val="none"/>
              </w:rPr>
              <w:t>）</w:t>
            </w:r>
          </w:p>
          <w:p w14:paraId="1EE2613B">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1.支持7路数字量信号输入：</w:t>
            </w:r>
          </w:p>
          <w:p w14:paraId="12B0EBB7">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（1）干接点（逻辑低电平：接地，逻辑高电平：断开）；</w:t>
            </w:r>
          </w:p>
          <w:p w14:paraId="06F5609A">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（2）湿接点（逻辑低电平：0～3.5V，逻辑高电平：10～30V）；</w:t>
            </w:r>
          </w:p>
          <w:p w14:paraId="152076A4">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（3）支持3KHz计数器和频率输入；</w:t>
            </w:r>
          </w:p>
          <w:p w14:paraId="1018096A">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（4）过电压保护：±40VDC；</w:t>
            </w:r>
          </w:p>
          <w:p w14:paraId="035E70A5">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2.支持8路数字量信号输出：</w:t>
            </w:r>
          </w:p>
          <w:p w14:paraId="4C47A8F6">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（1）集电极开路最大负载40V，3A；</w:t>
            </w:r>
          </w:p>
          <w:p w14:paraId="301B999D">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（2）支持5KHz脉冲输出；</w:t>
            </w:r>
          </w:p>
          <w:p w14:paraId="01996900">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（3）支持高至低和低至高延时输出（PWM-OUT功能）；</w:t>
            </w:r>
          </w:p>
          <w:p w14:paraId="4DB02378">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3.隔离电压：3000VDC。</w:t>
            </w:r>
          </w:p>
          <w:p w14:paraId="08B906DF">
            <w:pPr>
              <w:widowControl/>
              <w:rPr>
                <w:rFonts w:hint="eastAsia" w:ascii="仿宋" w:hAnsi="仿宋" w:eastAsia="仿宋" w:cs="仿宋"/>
                <w:bCs/>
                <w:color w:val="auto"/>
                <w:highlight w:val="none"/>
              </w:rPr>
            </w:pPr>
            <w:r>
              <w:rPr>
                <w:rFonts w:hint="eastAsia" w:ascii="仿宋" w:hAnsi="仿宋" w:eastAsia="仿宋" w:cs="仿宋"/>
                <w:bCs/>
                <w:color w:val="auto"/>
                <w:highlight w:val="none"/>
              </w:rPr>
              <w:t>4.1KV浪涌保护电压输入。</w:t>
            </w:r>
          </w:p>
          <w:p w14:paraId="082C36F7">
            <w:pPr>
              <w:rPr>
                <w:rFonts w:hint="eastAsia" w:ascii="仿宋" w:hAnsi="仿宋" w:eastAsia="仿宋" w:cs="仿宋"/>
                <w:bCs/>
                <w:color w:val="auto"/>
                <w:highlight w:val="none"/>
              </w:rPr>
            </w:pPr>
            <w:r>
              <w:rPr>
                <w:rFonts w:hint="eastAsia" w:ascii="仿宋" w:hAnsi="仿宋" w:eastAsia="仿宋" w:cs="仿宋"/>
                <w:bCs/>
                <w:color w:val="auto"/>
                <w:highlight w:val="none"/>
              </w:rPr>
              <w:t>5.4KV EFT和8KV ESD保护。</w:t>
            </w:r>
          </w:p>
          <w:p w14:paraId="6726DBC1">
            <w:pPr>
              <w:rPr>
                <w:rFonts w:hint="eastAsia" w:ascii="仿宋" w:hAnsi="仿宋" w:eastAsia="仿宋" w:cs="仿宋"/>
                <w:b/>
                <w:bCs/>
                <w:color w:val="auto"/>
                <w:highlight w:val="none"/>
              </w:rPr>
            </w:pPr>
            <w:r>
              <w:rPr>
                <w:rFonts w:hint="eastAsia" w:ascii="仿宋" w:hAnsi="仿宋" w:eastAsia="仿宋" w:cs="仿宋"/>
                <w:b/>
                <w:bCs/>
                <w:color w:val="auto"/>
                <w:highlight w:val="none"/>
              </w:rPr>
              <w:t>十三、CAN转以太网数据传输单元</w:t>
            </w:r>
          </w:p>
          <w:p w14:paraId="6CCD849F">
            <w:pPr>
              <w:widowControl/>
              <w:rPr>
                <w:rFonts w:hint="eastAsia" w:ascii="仿宋" w:hAnsi="仿宋" w:eastAsia="仿宋" w:cs="仿宋"/>
                <w:color w:val="auto"/>
                <w:highlight w:val="none"/>
              </w:rPr>
            </w:pPr>
            <w:r>
              <w:rPr>
                <w:rFonts w:hint="eastAsia" w:ascii="仿宋" w:hAnsi="仿宋" w:eastAsia="仿宋" w:cs="仿宋"/>
                <w:color w:val="auto"/>
                <w:highlight w:val="none"/>
              </w:rPr>
              <w:t>1.用于实现CAN bus和以太网的互联互通。</w:t>
            </w:r>
          </w:p>
          <w:p w14:paraId="065A31D0">
            <w:pPr>
              <w:widowControl/>
              <w:rPr>
                <w:rFonts w:hint="eastAsia" w:ascii="仿宋" w:hAnsi="仿宋" w:eastAsia="仿宋" w:cs="仿宋"/>
                <w:color w:val="auto"/>
                <w:highlight w:val="none"/>
              </w:rPr>
            </w:pPr>
            <w:r>
              <w:rPr>
                <w:rFonts w:hint="eastAsia" w:ascii="仿宋" w:hAnsi="仿宋" w:eastAsia="仿宋" w:cs="仿宋"/>
                <w:color w:val="auto"/>
                <w:highlight w:val="none"/>
              </w:rPr>
              <w:t>2.支持1路以太网接口：RJ45，10/100Mbps。</w:t>
            </w:r>
          </w:p>
          <w:p w14:paraId="1207EEBE">
            <w:pPr>
              <w:widowControl/>
              <w:rPr>
                <w:rFonts w:hint="eastAsia" w:ascii="仿宋" w:hAnsi="仿宋" w:eastAsia="仿宋" w:cs="仿宋"/>
                <w:color w:val="auto"/>
                <w:highlight w:val="none"/>
              </w:rPr>
            </w:pPr>
            <w:r>
              <w:rPr>
                <w:rFonts w:hint="eastAsia" w:ascii="仿宋" w:hAnsi="仿宋" w:eastAsia="仿宋" w:cs="仿宋"/>
                <w:color w:val="auto"/>
                <w:highlight w:val="none"/>
              </w:rPr>
              <w:t>3.支持1路CAN接口：1*5*3.81，压线方式。</w:t>
            </w:r>
          </w:p>
          <w:p w14:paraId="3E58995B">
            <w:pPr>
              <w:widowControl/>
              <w:rPr>
                <w:rFonts w:hint="eastAsia" w:ascii="仿宋" w:hAnsi="仿宋" w:eastAsia="仿宋" w:cs="仿宋"/>
                <w:color w:val="auto"/>
                <w:highlight w:val="none"/>
              </w:rPr>
            </w:pPr>
            <w:r>
              <w:rPr>
                <w:rFonts w:hint="eastAsia" w:ascii="仿宋" w:hAnsi="仿宋" w:eastAsia="仿宋" w:cs="仿宋"/>
                <w:color w:val="auto"/>
                <w:highlight w:val="none"/>
              </w:rPr>
              <w:t>4.支持网络协议：IP、TCP/UDP、ARP、ICMP、IPV4。</w:t>
            </w:r>
          </w:p>
          <w:p w14:paraId="7F4E45BB">
            <w:pPr>
              <w:widowControl/>
              <w:rPr>
                <w:rFonts w:hint="eastAsia" w:ascii="仿宋" w:hAnsi="仿宋" w:eastAsia="仿宋" w:cs="仿宋"/>
                <w:color w:val="auto"/>
                <w:highlight w:val="none"/>
              </w:rPr>
            </w:pPr>
            <w:r>
              <w:rPr>
                <w:rFonts w:hint="eastAsia" w:ascii="仿宋" w:hAnsi="仿宋" w:eastAsia="仿宋" w:cs="仿宋"/>
                <w:color w:val="auto"/>
                <w:highlight w:val="none"/>
              </w:rPr>
              <w:t>5.支持简单透传方式：TCP Server、TCP Client、UDP Server、UDP Client。</w:t>
            </w:r>
          </w:p>
          <w:p w14:paraId="4AB7500C">
            <w:pPr>
              <w:widowControl/>
              <w:rPr>
                <w:rFonts w:hint="eastAsia" w:ascii="仿宋" w:hAnsi="仿宋" w:eastAsia="仿宋" w:cs="仿宋"/>
                <w:color w:val="auto"/>
                <w:highlight w:val="none"/>
              </w:rPr>
            </w:pPr>
            <w:r>
              <w:rPr>
                <w:rFonts w:hint="eastAsia" w:ascii="仿宋" w:hAnsi="仿宋" w:eastAsia="仿宋" w:cs="仿宋"/>
                <w:color w:val="auto"/>
                <w:highlight w:val="none"/>
              </w:rPr>
              <w:t>6.在TCP Server模式下支持5路TCP连接。</w:t>
            </w:r>
          </w:p>
          <w:p w14:paraId="15396304">
            <w:pPr>
              <w:widowControl/>
              <w:rPr>
                <w:rFonts w:hint="eastAsia" w:ascii="仿宋" w:hAnsi="仿宋" w:eastAsia="仿宋" w:cs="仿宋"/>
                <w:color w:val="auto"/>
                <w:highlight w:val="none"/>
              </w:rPr>
            </w:pPr>
            <w:r>
              <w:rPr>
                <w:rFonts w:hint="eastAsia" w:ascii="仿宋" w:hAnsi="仿宋" w:eastAsia="仿宋" w:cs="仿宋"/>
                <w:color w:val="auto"/>
                <w:highlight w:val="none"/>
              </w:rPr>
              <w:t>7.CAN发送波特率：6Kbps-1000Kbps区间，大于14个波特率可选。</w:t>
            </w:r>
          </w:p>
          <w:p w14:paraId="57BC7550">
            <w:pPr>
              <w:widowControl/>
              <w:rPr>
                <w:rFonts w:hint="eastAsia" w:ascii="仿宋" w:hAnsi="仿宋" w:eastAsia="仿宋" w:cs="仿宋"/>
                <w:color w:val="auto"/>
                <w:highlight w:val="none"/>
              </w:rPr>
            </w:pPr>
            <w:r>
              <w:rPr>
                <w:rFonts w:hint="eastAsia" w:ascii="仿宋" w:hAnsi="仿宋" w:eastAsia="仿宋" w:cs="仿宋"/>
                <w:color w:val="auto"/>
                <w:highlight w:val="none"/>
              </w:rPr>
              <w:t>8.支持通过Web配置参数。</w:t>
            </w:r>
          </w:p>
          <w:p w14:paraId="25547CFE">
            <w:pPr>
              <w:widowControl/>
              <w:rPr>
                <w:rFonts w:hint="eastAsia" w:ascii="仿宋" w:hAnsi="仿宋" w:eastAsia="仿宋" w:cs="仿宋"/>
                <w:color w:val="auto"/>
                <w:highlight w:val="none"/>
              </w:rPr>
            </w:pPr>
            <w:r>
              <w:rPr>
                <w:rFonts w:hint="eastAsia" w:ascii="仿宋" w:hAnsi="仿宋" w:eastAsia="仿宋" w:cs="仿宋"/>
                <w:color w:val="auto"/>
                <w:highlight w:val="none"/>
              </w:rPr>
              <w:t>9.工作电流100mA@12v。</w:t>
            </w:r>
          </w:p>
          <w:p w14:paraId="431AF2B8">
            <w:pPr>
              <w:rPr>
                <w:rFonts w:hint="eastAsia" w:ascii="仿宋" w:hAnsi="仿宋" w:eastAsia="仿宋" w:cs="仿宋"/>
                <w:color w:val="auto"/>
                <w:highlight w:val="none"/>
              </w:rPr>
            </w:pPr>
            <w:r>
              <w:rPr>
                <w:rFonts w:hint="eastAsia" w:ascii="仿宋" w:hAnsi="仿宋" w:eastAsia="仿宋" w:cs="仿宋"/>
                <w:color w:val="auto"/>
                <w:highlight w:val="none"/>
              </w:rPr>
              <w:t>10.电源电压：8V～28V，DC。</w:t>
            </w:r>
          </w:p>
          <w:p w14:paraId="3702F12A">
            <w:pPr>
              <w:rPr>
                <w:rFonts w:hint="eastAsia" w:ascii="仿宋" w:hAnsi="仿宋" w:eastAsia="仿宋" w:cs="仿宋"/>
                <w:b/>
                <w:bCs/>
                <w:color w:val="auto"/>
                <w:highlight w:val="none"/>
              </w:rPr>
            </w:pPr>
            <w:r>
              <w:rPr>
                <w:rFonts w:hint="eastAsia" w:ascii="仿宋" w:hAnsi="仿宋" w:eastAsia="仿宋" w:cs="仿宋"/>
                <w:b/>
                <w:bCs/>
                <w:color w:val="auto"/>
                <w:highlight w:val="none"/>
              </w:rPr>
              <w:t>十四、智能人脸识别摄像机</w:t>
            </w:r>
          </w:p>
          <w:p w14:paraId="14329422">
            <w:pPr>
              <w:widowControl/>
              <w:rPr>
                <w:rFonts w:hint="eastAsia" w:ascii="仿宋" w:hAnsi="仿宋" w:eastAsia="仿宋" w:cs="仿宋"/>
                <w:color w:val="auto"/>
                <w:highlight w:val="none"/>
              </w:rPr>
            </w:pPr>
            <w:r>
              <w:rPr>
                <w:rFonts w:hint="eastAsia" w:ascii="仿宋" w:hAnsi="仿宋" w:eastAsia="仿宋" w:cs="仿宋"/>
                <w:color w:val="auto"/>
                <w:highlight w:val="none"/>
              </w:rPr>
              <w:t>1.图像传感器：1/2.7"，CMOS。</w:t>
            </w:r>
          </w:p>
          <w:p w14:paraId="1592EFD2">
            <w:pPr>
              <w:widowControl/>
              <w:rPr>
                <w:rFonts w:hint="eastAsia" w:ascii="仿宋" w:hAnsi="仿宋" w:eastAsia="仿宋" w:cs="仿宋"/>
                <w:color w:val="auto"/>
                <w:highlight w:val="none"/>
              </w:rPr>
            </w:pPr>
            <w:r>
              <w:rPr>
                <w:rFonts w:hint="eastAsia" w:ascii="仿宋" w:hAnsi="仿宋" w:eastAsia="仿宋" w:cs="仿宋"/>
                <w:color w:val="auto"/>
                <w:highlight w:val="none"/>
              </w:rPr>
              <w:t>2.信噪比：≥52db。</w:t>
            </w:r>
          </w:p>
          <w:p w14:paraId="507417D1">
            <w:pPr>
              <w:widowControl/>
              <w:rPr>
                <w:rFonts w:hint="eastAsia" w:ascii="仿宋" w:hAnsi="仿宋" w:eastAsia="仿宋" w:cs="仿宋"/>
                <w:color w:val="auto"/>
                <w:highlight w:val="none"/>
              </w:rPr>
            </w:pPr>
            <w:r>
              <w:rPr>
                <w:rFonts w:hint="eastAsia" w:ascii="仿宋" w:hAnsi="仿宋" w:eastAsia="仿宋" w:cs="仿宋"/>
                <w:color w:val="auto"/>
                <w:highlight w:val="none"/>
              </w:rPr>
              <w:t>3.支持视频编码格式：H.265/H.264/MJPEG。</w:t>
            </w:r>
          </w:p>
          <w:p w14:paraId="21D84D8F">
            <w:pPr>
              <w:widowControl/>
              <w:rPr>
                <w:rFonts w:hint="eastAsia" w:ascii="仿宋" w:hAnsi="仿宋" w:eastAsia="仿宋" w:cs="仿宋"/>
                <w:color w:val="auto"/>
                <w:highlight w:val="none"/>
              </w:rPr>
            </w:pPr>
            <w:r>
              <w:rPr>
                <w:rFonts w:hint="eastAsia" w:ascii="仿宋" w:hAnsi="仿宋" w:eastAsia="仿宋" w:cs="仿宋"/>
                <w:color w:val="auto"/>
                <w:highlight w:val="none"/>
              </w:rPr>
              <w:t>4.支持视频码率：16Kbps～8Mbps。</w:t>
            </w:r>
          </w:p>
          <w:p w14:paraId="0C007DD3">
            <w:pPr>
              <w:widowControl/>
              <w:rPr>
                <w:rFonts w:hint="eastAsia" w:ascii="仿宋" w:hAnsi="仿宋" w:eastAsia="仿宋" w:cs="仿宋"/>
                <w:color w:val="auto"/>
                <w:highlight w:val="none"/>
              </w:rPr>
            </w:pPr>
            <w:r>
              <w:rPr>
                <w:rFonts w:hint="eastAsia" w:ascii="仿宋" w:hAnsi="仿宋" w:eastAsia="仿宋" w:cs="仿宋"/>
                <w:color w:val="auto"/>
                <w:highlight w:val="none"/>
              </w:rPr>
              <w:t>5.人脸识别：支持人脸检测；支持跟踪；支持优选；支持抓拍；支持上报最优的人脸抓图；支持人脸增强，人脸曝光；支持人脸属性提取。</w:t>
            </w:r>
          </w:p>
          <w:p w14:paraId="5A7157B0">
            <w:pPr>
              <w:widowControl/>
              <w:rPr>
                <w:rFonts w:hint="eastAsia" w:ascii="仿宋" w:hAnsi="仿宋" w:eastAsia="仿宋" w:cs="仿宋"/>
                <w:color w:val="auto"/>
                <w:highlight w:val="none"/>
              </w:rPr>
            </w:pPr>
            <w:r>
              <w:rPr>
                <w:rFonts w:hint="eastAsia" w:ascii="仿宋" w:hAnsi="仿宋" w:eastAsia="仿宋" w:cs="仿宋"/>
                <w:color w:val="auto"/>
                <w:highlight w:val="none"/>
              </w:rPr>
              <w:t>6.支持接口协议：ONVIF（Profile S &amp; Profile G &amp; Profile T）；CGI；GB/T28181（双国标）；GA/T1400；GB/35114A。</w:t>
            </w:r>
          </w:p>
          <w:p w14:paraId="26E6CDE2">
            <w:pPr>
              <w:rPr>
                <w:rFonts w:hint="eastAsia" w:ascii="仿宋" w:hAnsi="仿宋" w:eastAsia="仿宋" w:cs="仿宋"/>
                <w:color w:val="auto"/>
                <w:highlight w:val="none"/>
              </w:rPr>
            </w:pPr>
            <w:r>
              <w:rPr>
                <w:rFonts w:hint="eastAsia" w:ascii="仿宋" w:hAnsi="仿宋" w:eastAsia="仿宋" w:cs="仿宋"/>
                <w:color w:val="auto"/>
                <w:highlight w:val="none"/>
              </w:rPr>
              <w:t>7.具备1个网络接口：RJ45，10/100Mbps。</w:t>
            </w:r>
          </w:p>
          <w:p w14:paraId="1D8C702F">
            <w:pPr>
              <w:rPr>
                <w:rFonts w:hint="eastAsia" w:ascii="仿宋" w:hAnsi="仿宋" w:eastAsia="仿宋" w:cs="仿宋"/>
                <w:b/>
                <w:bCs/>
                <w:color w:val="auto"/>
                <w:highlight w:val="none"/>
              </w:rPr>
            </w:pPr>
            <w:r>
              <w:rPr>
                <w:rFonts w:hint="eastAsia" w:ascii="仿宋" w:hAnsi="仿宋" w:eastAsia="仿宋" w:cs="仿宋"/>
                <w:b/>
                <w:bCs/>
                <w:color w:val="auto"/>
                <w:highlight w:val="none"/>
              </w:rPr>
              <w:t>十五、远程控制器</w:t>
            </w:r>
          </w:p>
          <w:p w14:paraId="120ED5B7">
            <w:pPr>
              <w:widowControl/>
              <w:rPr>
                <w:rFonts w:hint="eastAsia" w:ascii="仿宋" w:hAnsi="仿宋" w:eastAsia="仿宋" w:cs="仿宋"/>
                <w:color w:val="auto"/>
                <w:highlight w:val="none"/>
              </w:rPr>
            </w:pPr>
            <w:r>
              <w:rPr>
                <w:rFonts w:hint="eastAsia" w:ascii="仿宋" w:hAnsi="仿宋" w:eastAsia="仿宋" w:cs="仿宋"/>
                <w:color w:val="auto"/>
                <w:highlight w:val="none"/>
              </w:rPr>
              <w:t>1.支持2.4GHz WiFi无线通信。</w:t>
            </w:r>
          </w:p>
          <w:p w14:paraId="1756CE68">
            <w:pPr>
              <w:widowControl/>
              <w:rPr>
                <w:rFonts w:hint="eastAsia" w:ascii="仿宋" w:hAnsi="仿宋" w:eastAsia="仿宋" w:cs="仿宋"/>
                <w:color w:val="auto"/>
                <w:highlight w:val="none"/>
              </w:rPr>
            </w:pPr>
            <w:r>
              <w:rPr>
                <w:rFonts w:hint="eastAsia" w:ascii="仿宋" w:hAnsi="仿宋" w:eastAsia="仿宋" w:cs="仿宋"/>
                <w:color w:val="auto"/>
                <w:highlight w:val="none"/>
              </w:rPr>
              <w:t>2.支持RS485通讯接口。</w:t>
            </w:r>
          </w:p>
          <w:p w14:paraId="1383C063">
            <w:pPr>
              <w:widowControl/>
              <w:rPr>
                <w:rFonts w:hint="eastAsia" w:ascii="仿宋" w:hAnsi="仿宋" w:eastAsia="仿宋" w:cs="仿宋"/>
                <w:color w:val="auto"/>
                <w:highlight w:val="none"/>
              </w:rPr>
            </w:pPr>
            <w:r>
              <w:rPr>
                <w:rFonts w:hint="eastAsia" w:ascii="仿宋" w:hAnsi="仿宋" w:eastAsia="仿宋" w:cs="仿宋"/>
                <w:color w:val="auto"/>
                <w:highlight w:val="none"/>
              </w:rPr>
              <w:t>3.支持标准Modbus RTU/TCP协议。</w:t>
            </w:r>
          </w:p>
          <w:p w14:paraId="66369523">
            <w:pPr>
              <w:widowControl/>
              <w:rPr>
                <w:rFonts w:hint="eastAsia" w:ascii="仿宋" w:hAnsi="仿宋" w:eastAsia="仿宋" w:cs="仿宋"/>
                <w:color w:val="auto"/>
                <w:highlight w:val="none"/>
              </w:rPr>
            </w:pPr>
            <w:r>
              <w:rPr>
                <w:rFonts w:hint="eastAsia" w:ascii="仿宋" w:hAnsi="仿宋" w:eastAsia="仿宋" w:cs="仿宋"/>
                <w:color w:val="auto"/>
                <w:highlight w:val="none"/>
              </w:rPr>
              <w:t>4.具备2路模拟量输入。</w:t>
            </w:r>
          </w:p>
          <w:p w14:paraId="215CCF4B">
            <w:pPr>
              <w:widowControl/>
              <w:rPr>
                <w:rFonts w:hint="eastAsia" w:ascii="仿宋" w:hAnsi="仿宋" w:eastAsia="仿宋" w:cs="仿宋"/>
                <w:color w:val="auto"/>
                <w:highlight w:val="none"/>
              </w:rPr>
            </w:pPr>
            <w:r>
              <w:rPr>
                <w:rFonts w:hint="eastAsia" w:ascii="仿宋" w:hAnsi="仿宋" w:eastAsia="仿宋" w:cs="仿宋"/>
                <w:color w:val="auto"/>
                <w:highlight w:val="none"/>
              </w:rPr>
              <w:t>5.具备2路数字量输入。</w:t>
            </w:r>
          </w:p>
          <w:p w14:paraId="37226899">
            <w:pPr>
              <w:rPr>
                <w:rFonts w:hint="eastAsia" w:ascii="仿宋" w:hAnsi="仿宋" w:eastAsia="仿宋" w:cs="仿宋"/>
                <w:color w:val="auto"/>
                <w:highlight w:val="none"/>
              </w:rPr>
            </w:pPr>
            <w:r>
              <w:rPr>
                <w:rFonts w:hint="eastAsia" w:ascii="仿宋" w:hAnsi="仿宋" w:eastAsia="仿宋" w:cs="仿宋"/>
                <w:color w:val="auto"/>
                <w:highlight w:val="none"/>
              </w:rPr>
              <w:t>6.具备2路继电器输出。</w:t>
            </w:r>
          </w:p>
          <w:p w14:paraId="4A0DD664">
            <w:pPr>
              <w:rPr>
                <w:rFonts w:hint="eastAsia" w:ascii="仿宋" w:hAnsi="仿宋" w:eastAsia="仿宋" w:cs="仿宋"/>
                <w:b/>
                <w:bCs/>
                <w:color w:val="auto"/>
                <w:highlight w:val="none"/>
              </w:rPr>
            </w:pPr>
            <w:r>
              <w:rPr>
                <w:rFonts w:hint="eastAsia" w:ascii="仿宋" w:hAnsi="仿宋" w:eastAsia="仿宋" w:cs="仿宋"/>
                <w:b/>
                <w:bCs/>
                <w:color w:val="auto"/>
                <w:highlight w:val="none"/>
              </w:rPr>
              <w:t>十六、直流信号隔离变换器</w:t>
            </w:r>
          </w:p>
          <w:p w14:paraId="2629EEB8">
            <w:pPr>
              <w:widowControl/>
              <w:rPr>
                <w:rFonts w:hint="eastAsia" w:ascii="仿宋" w:hAnsi="仿宋" w:eastAsia="仿宋" w:cs="仿宋"/>
                <w:color w:val="auto"/>
                <w:highlight w:val="none"/>
              </w:rPr>
            </w:pPr>
            <w:r>
              <w:rPr>
                <w:rFonts w:hint="eastAsia" w:ascii="仿宋" w:hAnsi="仿宋" w:eastAsia="仿宋" w:cs="仿宋"/>
                <w:color w:val="auto"/>
                <w:highlight w:val="none"/>
              </w:rPr>
              <w:t>1.工作电压：DC 24V。</w:t>
            </w:r>
          </w:p>
          <w:p w14:paraId="38B1DB9F">
            <w:pPr>
              <w:rPr>
                <w:rFonts w:hint="eastAsia" w:ascii="仿宋" w:hAnsi="仿宋" w:eastAsia="仿宋" w:cs="仿宋"/>
                <w:color w:val="auto"/>
                <w:highlight w:val="none"/>
              </w:rPr>
            </w:pPr>
            <w:r>
              <w:rPr>
                <w:rFonts w:hint="eastAsia" w:ascii="仿宋" w:hAnsi="仿宋" w:eastAsia="仿宋" w:cs="仿宋"/>
                <w:color w:val="auto"/>
                <w:highlight w:val="none"/>
              </w:rPr>
              <w:t>2.支持直流电压输入转成电流信号输出。</w:t>
            </w:r>
          </w:p>
          <w:p w14:paraId="464AAA68">
            <w:pPr>
              <w:widowControl/>
              <w:rPr>
                <w:rFonts w:hint="eastAsia" w:ascii="仿宋" w:hAnsi="仿宋" w:eastAsia="仿宋" w:cs="仿宋"/>
                <w:b/>
                <w:color w:val="auto"/>
                <w:highlight w:val="none"/>
              </w:rPr>
            </w:pPr>
            <w:r>
              <w:rPr>
                <w:rFonts w:hint="eastAsia" w:ascii="仿宋" w:hAnsi="仿宋" w:eastAsia="仿宋" w:cs="仿宋"/>
                <w:b/>
                <w:color w:val="auto"/>
                <w:highlight w:val="none"/>
              </w:rPr>
              <w:t>十七、DC转DC模块</w:t>
            </w:r>
          </w:p>
          <w:p w14:paraId="454F10C5">
            <w:pPr>
              <w:pStyle w:val="296"/>
              <w:widowControl/>
              <w:ind w:firstLine="0"/>
              <w:rPr>
                <w:rFonts w:hint="eastAsia" w:ascii="仿宋" w:hAnsi="仿宋" w:eastAsia="仿宋" w:cs="仿宋"/>
                <w:color w:val="auto"/>
                <w:highlight w:val="none"/>
              </w:rPr>
            </w:pPr>
            <w:r>
              <w:rPr>
                <w:rFonts w:hint="eastAsia" w:ascii="仿宋" w:hAnsi="仿宋" w:eastAsia="仿宋" w:cs="仿宋"/>
                <w:color w:val="auto"/>
                <w:highlight w:val="none"/>
              </w:rPr>
              <w:t>1.输入信号：0-24V</w:t>
            </w:r>
          </w:p>
          <w:p w14:paraId="34223F77">
            <w:pPr>
              <w:pStyle w:val="296"/>
              <w:widowControl/>
              <w:ind w:firstLine="0"/>
              <w:rPr>
                <w:rFonts w:hint="eastAsia" w:ascii="仿宋" w:hAnsi="仿宋" w:eastAsia="仿宋" w:cs="仿宋"/>
                <w:color w:val="auto"/>
                <w:highlight w:val="none"/>
              </w:rPr>
            </w:pPr>
            <w:r>
              <w:rPr>
                <w:rFonts w:hint="eastAsia" w:ascii="仿宋" w:hAnsi="仿宋" w:eastAsia="仿宋" w:cs="仿宋"/>
                <w:color w:val="auto"/>
                <w:highlight w:val="none"/>
              </w:rPr>
              <w:t>2.输出信号：0-5V</w:t>
            </w:r>
          </w:p>
          <w:p w14:paraId="64D97185">
            <w:pPr>
              <w:pStyle w:val="296"/>
              <w:widowControl/>
              <w:ind w:firstLine="0"/>
              <w:rPr>
                <w:rFonts w:hint="eastAsia" w:ascii="仿宋" w:hAnsi="仿宋" w:eastAsia="仿宋" w:cs="仿宋"/>
                <w:color w:val="auto"/>
                <w:highlight w:val="none"/>
              </w:rPr>
            </w:pPr>
            <w:r>
              <w:rPr>
                <w:rFonts w:hint="eastAsia" w:ascii="仿宋" w:hAnsi="仿宋" w:eastAsia="仿宋" w:cs="仿宋"/>
                <w:color w:val="auto"/>
                <w:highlight w:val="none"/>
              </w:rPr>
              <w:t>3.工作电压：DC24V，±10%</w:t>
            </w:r>
          </w:p>
          <w:p w14:paraId="49CC071F">
            <w:pPr>
              <w:rPr>
                <w:rFonts w:hint="eastAsia" w:ascii="仿宋" w:hAnsi="仿宋" w:eastAsia="仿宋" w:cs="仿宋"/>
                <w:b/>
                <w:bCs/>
                <w:color w:val="auto"/>
                <w:highlight w:val="none"/>
              </w:rPr>
            </w:pPr>
            <w:r>
              <w:rPr>
                <w:rFonts w:hint="eastAsia" w:ascii="仿宋" w:hAnsi="仿宋" w:eastAsia="仿宋" w:cs="仿宋"/>
                <w:b/>
                <w:bCs/>
                <w:color w:val="auto"/>
                <w:highlight w:val="none"/>
              </w:rPr>
              <w:t>十八、接口转换器</w:t>
            </w:r>
          </w:p>
          <w:p w14:paraId="0BB81787">
            <w:pPr>
              <w:widowControl/>
              <w:rPr>
                <w:rFonts w:hint="eastAsia" w:ascii="仿宋" w:hAnsi="仿宋" w:eastAsia="仿宋" w:cs="仿宋"/>
                <w:color w:val="auto"/>
                <w:highlight w:val="none"/>
              </w:rPr>
            </w:pPr>
            <w:r>
              <w:rPr>
                <w:rFonts w:hint="eastAsia" w:ascii="仿宋" w:hAnsi="仿宋" w:eastAsia="仿宋" w:cs="仿宋"/>
                <w:color w:val="auto"/>
                <w:highlight w:val="none"/>
              </w:rPr>
              <w:t>1.接口特性：接口兼容EIA/TIA的RS-232C、RS485标准。</w:t>
            </w:r>
          </w:p>
          <w:p w14:paraId="71CFCDBD">
            <w:pPr>
              <w:rPr>
                <w:rFonts w:hint="eastAsia" w:ascii="仿宋" w:hAnsi="仿宋" w:eastAsia="仿宋" w:cs="仿宋"/>
                <w:color w:val="auto"/>
                <w:highlight w:val="none"/>
              </w:rPr>
            </w:pPr>
            <w:r>
              <w:rPr>
                <w:rFonts w:hint="eastAsia" w:ascii="仿宋" w:hAnsi="仿宋" w:eastAsia="仿宋" w:cs="仿宋"/>
                <w:color w:val="auto"/>
                <w:highlight w:val="none"/>
              </w:rPr>
              <w:t>2.电气接口：RS-232端DB9孔型连接器，RS-485端DB9针型连接器。</w:t>
            </w:r>
          </w:p>
          <w:p w14:paraId="3D37F548">
            <w:pPr>
              <w:rPr>
                <w:rFonts w:hint="eastAsia" w:ascii="仿宋" w:hAnsi="仿宋" w:eastAsia="仿宋" w:cs="仿宋"/>
                <w:b/>
                <w:bCs/>
                <w:color w:val="auto"/>
                <w:highlight w:val="none"/>
              </w:rPr>
            </w:pPr>
            <w:r>
              <w:rPr>
                <w:rFonts w:hint="eastAsia" w:ascii="仿宋" w:hAnsi="仿宋" w:eastAsia="仿宋" w:cs="仿宋"/>
                <w:b/>
                <w:bCs/>
                <w:color w:val="auto"/>
                <w:highlight w:val="none"/>
              </w:rPr>
              <w:t>十九、无线网卡</w:t>
            </w:r>
          </w:p>
          <w:p w14:paraId="5B0A6E36">
            <w:pPr>
              <w:widowControl/>
              <w:rPr>
                <w:rFonts w:hint="eastAsia" w:ascii="仿宋" w:hAnsi="仿宋" w:eastAsia="仿宋" w:cs="仿宋"/>
                <w:color w:val="auto"/>
                <w:highlight w:val="none"/>
              </w:rPr>
            </w:pPr>
            <w:r>
              <w:rPr>
                <w:rFonts w:hint="eastAsia" w:ascii="仿宋" w:hAnsi="仿宋" w:eastAsia="仿宋" w:cs="仿宋"/>
                <w:color w:val="auto"/>
                <w:highlight w:val="none"/>
              </w:rPr>
              <w:t>1.接口：USB。</w:t>
            </w:r>
          </w:p>
          <w:p w14:paraId="058C203E">
            <w:pPr>
              <w:widowControl/>
              <w:rPr>
                <w:rFonts w:hint="eastAsia" w:ascii="仿宋" w:hAnsi="仿宋" w:eastAsia="仿宋" w:cs="仿宋"/>
                <w:color w:val="auto"/>
                <w:highlight w:val="none"/>
              </w:rPr>
            </w:pPr>
            <w:r>
              <w:rPr>
                <w:rFonts w:hint="eastAsia" w:ascii="仿宋" w:hAnsi="仿宋" w:eastAsia="仿宋" w:cs="仿宋"/>
                <w:color w:val="auto"/>
                <w:highlight w:val="none"/>
              </w:rPr>
              <w:t>2.天线：内置智能天线。</w:t>
            </w:r>
          </w:p>
          <w:p w14:paraId="085FD9EB">
            <w:pPr>
              <w:widowControl/>
              <w:rPr>
                <w:rFonts w:hint="eastAsia" w:ascii="仿宋" w:hAnsi="仿宋" w:eastAsia="仿宋" w:cs="仿宋"/>
                <w:color w:val="auto"/>
                <w:highlight w:val="none"/>
              </w:rPr>
            </w:pPr>
            <w:r>
              <w:rPr>
                <w:rFonts w:hint="eastAsia" w:ascii="仿宋" w:hAnsi="仿宋" w:eastAsia="仿宋" w:cs="仿宋"/>
                <w:color w:val="auto"/>
                <w:highlight w:val="none"/>
              </w:rPr>
              <w:t>3.遵循标准：IEEE 802.11b、IEEE 802.11g、IEEE 802.11n。</w:t>
            </w:r>
          </w:p>
          <w:p w14:paraId="386EAEF6">
            <w:pPr>
              <w:rPr>
                <w:rFonts w:hint="eastAsia" w:ascii="仿宋" w:hAnsi="仿宋" w:eastAsia="仿宋" w:cs="仿宋"/>
                <w:color w:val="auto"/>
                <w:highlight w:val="none"/>
              </w:rPr>
            </w:pPr>
            <w:r>
              <w:rPr>
                <w:rFonts w:hint="eastAsia" w:ascii="仿宋" w:hAnsi="仿宋" w:eastAsia="仿宋" w:cs="仿宋"/>
                <w:color w:val="auto"/>
                <w:highlight w:val="none"/>
              </w:rPr>
              <w:t>4.频率范围：2.4～2.4835GHz。</w:t>
            </w:r>
          </w:p>
          <w:p w14:paraId="479B69E1">
            <w:pPr>
              <w:rPr>
                <w:rFonts w:hint="eastAsia" w:ascii="仿宋" w:hAnsi="仿宋" w:eastAsia="仿宋" w:cs="仿宋"/>
                <w:b/>
                <w:bCs/>
                <w:color w:val="auto"/>
                <w:highlight w:val="none"/>
              </w:rPr>
            </w:pPr>
            <w:r>
              <w:rPr>
                <w:rFonts w:hint="eastAsia" w:ascii="仿宋" w:hAnsi="仿宋" w:eastAsia="仿宋" w:cs="仿宋"/>
                <w:b/>
                <w:bCs/>
                <w:color w:val="auto"/>
                <w:highlight w:val="none"/>
              </w:rPr>
              <w:t>二十、继电器</w:t>
            </w:r>
          </w:p>
          <w:p w14:paraId="7FAED926">
            <w:pPr>
              <w:widowControl/>
              <w:rPr>
                <w:rFonts w:hint="eastAsia" w:ascii="仿宋" w:hAnsi="仿宋" w:eastAsia="仿宋" w:cs="仿宋"/>
                <w:color w:val="auto"/>
                <w:highlight w:val="none"/>
              </w:rPr>
            </w:pPr>
            <w:r>
              <w:rPr>
                <w:rFonts w:hint="eastAsia" w:ascii="仿宋" w:hAnsi="仿宋" w:eastAsia="仿宋" w:cs="仿宋"/>
                <w:color w:val="auto"/>
                <w:highlight w:val="none"/>
              </w:rPr>
              <w:t>1.触点负载：10A，250V，AC/30V，DC。</w:t>
            </w:r>
          </w:p>
          <w:p w14:paraId="5F9A4281">
            <w:pPr>
              <w:widowControl/>
              <w:rPr>
                <w:rFonts w:hint="eastAsia" w:ascii="仿宋" w:hAnsi="仿宋" w:eastAsia="仿宋" w:cs="仿宋"/>
                <w:color w:val="auto"/>
                <w:highlight w:val="none"/>
              </w:rPr>
            </w:pPr>
            <w:r>
              <w:rPr>
                <w:rFonts w:hint="eastAsia" w:ascii="仿宋" w:hAnsi="仿宋" w:eastAsia="仿宋" w:cs="仿宋"/>
                <w:color w:val="auto"/>
                <w:highlight w:val="none"/>
              </w:rPr>
              <w:t>2.接触电阻：100mΩ。</w:t>
            </w:r>
          </w:p>
          <w:p w14:paraId="2F510E99">
            <w:pPr>
              <w:widowControl/>
              <w:rPr>
                <w:rFonts w:hint="eastAsia" w:ascii="仿宋" w:hAnsi="仿宋" w:eastAsia="仿宋" w:cs="仿宋"/>
                <w:color w:val="auto"/>
                <w:highlight w:val="none"/>
              </w:rPr>
            </w:pPr>
            <w:r>
              <w:rPr>
                <w:rFonts w:hint="eastAsia" w:ascii="仿宋" w:hAnsi="仿宋" w:eastAsia="仿宋" w:cs="仿宋"/>
                <w:color w:val="auto"/>
                <w:highlight w:val="none"/>
              </w:rPr>
              <w:t>3.线圈电压：直流（12～110）V，DC、交流（12～230）V，AC。</w:t>
            </w:r>
          </w:p>
          <w:p w14:paraId="07F762D6">
            <w:pPr>
              <w:rPr>
                <w:rFonts w:hint="eastAsia" w:ascii="仿宋" w:hAnsi="仿宋" w:eastAsia="仿宋" w:cs="仿宋"/>
                <w:color w:val="auto"/>
                <w:highlight w:val="none"/>
              </w:rPr>
            </w:pPr>
            <w:r>
              <w:rPr>
                <w:rFonts w:hint="eastAsia" w:ascii="仿宋" w:hAnsi="仿宋" w:eastAsia="仿宋" w:cs="仿宋"/>
                <w:color w:val="auto"/>
                <w:highlight w:val="none"/>
              </w:rPr>
              <w:t>4.带发光二极管。</w:t>
            </w:r>
          </w:p>
          <w:p w14:paraId="4C4BADC0">
            <w:pPr>
              <w:rPr>
                <w:rFonts w:hint="eastAsia" w:ascii="仿宋" w:hAnsi="仿宋" w:eastAsia="仿宋" w:cs="仿宋"/>
                <w:b/>
                <w:bCs/>
                <w:color w:val="auto"/>
                <w:highlight w:val="none"/>
              </w:rPr>
            </w:pPr>
            <w:r>
              <w:rPr>
                <w:rFonts w:hint="eastAsia" w:ascii="仿宋" w:hAnsi="仿宋" w:eastAsia="仿宋" w:cs="仿宋"/>
                <w:b/>
                <w:bCs/>
                <w:color w:val="auto"/>
                <w:highlight w:val="none"/>
              </w:rPr>
              <w:t>二十一、光照度变送器</w:t>
            </w:r>
          </w:p>
          <w:p w14:paraId="3F2FFBC9">
            <w:pPr>
              <w:widowControl/>
              <w:rPr>
                <w:rFonts w:hint="eastAsia" w:ascii="仿宋" w:hAnsi="仿宋" w:eastAsia="仿宋" w:cs="仿宋"/>
                <w:color w:val="auto"/>
                <w:highlight w:val="none"/>
              </w:rPr>
            </w:pPr>
            <w:r>
              <w:rPr>
                <w:rFonts w:hint="eastAsia" w:ascii="仿宋" w:hAnsi="仿宋" w:eastAsia="仿宋" w:cs="仿宋"/>
                <w:color w:val="auto"/>
                <w:highlight w:val="none"/>
              </w:rPr>
              <w:t>1.准确度：±3％FS。</w:t>
            </w:r>
          </w:p>
          <w:p w14:paraId="030D62E9">
            <w:pPr>
              <w:widowControl/>
              <w:rPr>
                <w:rFonts w:hint="eastAsia" w:ascii="仿宋" w:hAnsi="仿宋" w:eastAsia="仿宋" w:cs="仿宋"/>
                <w:color w:val="auto"/>
                <w:highlight w:val="none"/>
              </w:rPr>
            </w:pPr>
            <w:r>
              <w:rPr>
                <w:rFonts w:hint="eastAsia" w:ascii="仿宋" w:hAnsi="仿宋" w:eastAsia="仿宋" w:cs="仿宋"/>
                <w:color w:val="auto"/>
                <w:highlight w:val="none"/>
              </w:rPr>
              <w:t>2.非线性：0.2％FS。</w:t>
            </w:r>
          </w:p>
          <w:p w14:paraId="21B8EDE5">
            <w:pPr>
              <w:widowControl/>
              <w:rPr>
                <w:rFonts w:hint="eastAsia" w:ascii="仿宋" w:hAnsi="仿宋" w:eastAsia="仿宋" w:cs="仿宋"/>
                <w:color w:val="auto"/>
                <w:highlight w:val="none"/>
              </w:rPr>
            </w:pPr>
            <w:r>
              <w:rPr>
                <w:rFonts w:hint="eastAsia" w:ascii="仿宋" w:hAnsi="仿宋" w:eastAsia="仿宋" w:cs="仿宋"/>
                <w:color w:val="auto"/>
                <w:highlight w:val="none"/>
              </w:rPr>
              <w:t>3.稳定时间：通电后1 秒。</w:t>
            </w:r>
          </w:p>
          <w:p w14:paraId="31F3296C">
            <w:pPr>
              <w:rPr>
                <w:rFonts w:hint="eastAsia" w:ascii="仿宋" w:hAnsi="仿宋" w:eastAsia="仿宋" w:cs="仿宋"/>
                <w:color w:val="auto"/>
                <w:highlight w:val="none"/>
              </w:rPr>
            </w:pPr>
            <w:r>
              <w:rPr>
                <w:rFonts w:hint="eastAsia" w:ascii="仿宋" w:hAnsi="仿宋" w:eastAsia="仿宋" w:cs="仿宋"/>
                <w:color w:val="auto"/>
                <w:highlight w:val="none"/>
              </w:rPr>
              <w:t>4.响应时间：1 秒。</w:t>
            </w:r>
          </w:p>
          <w:p w14:paraId="5D45575E">
            <w:pPr>
              <w:rPr>
                <w:rFonts w:hint="eastAsia" w:ascii="仿宋" w:hAnsi="仿宋" w:eastAsia="仿宋" w:cs="仿宋"/>
                <w:b/>
                <w:bCs/>
                <w:color w:val="auto"/>
                <w:highlight w:val="none"/>
              </w:rPr>
            </w:pPr>
            <w:r>
              <w:rPr>
                <w:rFonts w:hint="eastAsia" w:ascii="仿宋" w:hAnsi="仿宋" w:eastAsia="仿宋" w:cs="仿宋"/>
                <w:b/>
                <w:bCs/>
                <w:color w:val="auto"/>
                <w:highlight w:val="none"/>
              </w:rPr>
              <w:t>二十二、二氧化碳变送器</w:t>
            </w:r>
          </w:p>
          <w:p w14:paraId="6C6F8F7D">
            <w:pPr>
              <w:widowControl/>
              <w:rPr>
                <w:rFonts w:hint="eastAsia" w:ascii="仿宋" w:hAnsi="仿宋" w:eastAsia="仿宋" w:cs="仿宋"/>
                <w:color w:val="auto"/>
                <w:highlight w:val="none"/>
              </w:rPr>
            </w:pPr>
            <w:r>
              <w:rPr>
                <w:rFonts w:hint="eastAsia" w:ascii="仿宋" w:hAnsi="仿宋" w:eastAsia="仿宋" w:cs="仿宋"/>
                <w:color w:val="auto"/>
                <w:highlight w:val="none"/>
              </w:rPr>
              <w:t>1.测量范围：0</w:t>
            </w:r>
            <w:r>
              <w:rPr>
                <w:rFonts w:hint="eastAsia" w:ascii="仿宋" w:hAnsi="仿宋" w:eastAsia="仿宋" w:cs="仿宋"/>
                <w:bCs/>
                <w:color w:val="auto"/>
                <w:highlight w:val="none"/>
              </w:rPr>
              <w:t>～5000ppm</w:t>
            </w:r>
            <w:r>
              <w:rPr>
                <w:rFonts w:hint="eastAsia" w:ascii="仿宋" w:hAnsi="仿宋" w:eastAsia="仿宋" w:cs="仿宋"/>
                <w:color w:val="auto"/>
                <w:highlight w:val="none"/>
              </w:rPr>
              <w:t>。</w:t>
            </w:r>
          </w:p>
          <w:p w14:paraId="40F53DA0">
            <w:pPr>
              <w:widowControl/>
              <w:rPr>
                <w:rFonts w:hint="eastAsia" w:ascii="仿宋" w:hAnsi="仿宋" w:eastAsia="仿宋" w:cs="仿宋"/>
                <w:color w:val="auto"/>
                <w:highlight w:val="none"/>
              </w:rPr>
            </w:pPr>
            <w:r>
              <w:rPr>
                <w:rFonts w:hint="eastAsia" w:ascii="仿宋" w:hAnsi="仿宋" w:eastAsia="仿宋" w:cs="仿宋"/>
                <w:color w:val="auto"/>
                <w:highlight w:val="none"/>
              </w:rPr>
              <w:t>2.输出方式：RS485输出。</w:t>
            </w:r>
          </w:p>
          <w:p w14:paraId="430A083E">
            <w:pPr>
              <w:widowControl/>
              <w:rPr>
                <w:rFonts w:hint="eastAsia" w:ascii="仿宋" w:hAnsi="仿宋" w:eastAsia="仿宋" w:cs="仿宋"/>
                <w:color w:val="auto"/>
                <w:highlight w:val="none"/>
              </w:rPr>
            </w:pPr>
            <w:r>
              <w:rPr>
                <w:rFonts w:hint="eastAsia" w:ascii="仿宋" w:hAnsi="仿宋" w:eastAsia="仿宋" w:cs="仿宋"/>
                <w:color w:val="auto"/>
                <w:highlight w:val="none"/>
              </w:rPr>
              <w:t>3.响应时间：90s。</w:t>
            </w:r>
          </w:p>
          <w:p w14:paraId="62D8B706">
            <w:pPr>
              <w:rPr>
                <w:rFonts w:hint="eastAsia" w:ascii="仿宋" w:hAnsi="仿宋" w:eastAsia="仿宋" w:cs="仿宋"/>
                <w:color w:val="auto"/>
                <w:highlight w:val="none"/>
              </w:rPr>
            </w:pPr>
            <w:r>
              <w:rPr>
                <w:rFonts w:hint="eastAsia" w:ascii="仿宋" w:hAnsi="仿宋" w:eastAsia="仿宋" w:cs="仿宋"/>
                <w:color w:val="auto"/>
                <w:highlight w:val="none"/>
              </w:rPr>
              <w:t>4.供电电压：DC 7～24V。</w:t>
            </w:r>
          </w:p>
          <w:p w14:paraId="1C7FD5B2">
            <w:pPr>
              <w:rPr>
                <w:rFonts w:hint="eastAsia" w:ascii="仿宋" w:hAnsi="仿宋" w:eastAsia="仿宋" w:cs="仿宋"/>
                <w:b/>
                <w:bCs/>
                <w:color w:val="auto"/>
                <w:highlight w:val="none"/>
              </w:rPr>
            </w:pPr>
            <w:r>
              <w:rPr>
                <w:rFonts w:hint="eastAsia" w:ascii="仿宋" w:hAnsi="仿宋" w:eastAsia="仿宋" w:cs="仿宋"/>
                <w:b/>
                <w:bCs/>
                <w:color w:val="auto"/>
                <w:highlight w:val="none"/>
              </w:rPr>
              <w:t>二十三、温湿度变送器</w:t>
            </w:r>
          </w:p>
          <w:p w14:paraId="7CB1F890">
            <w:pPr>
              <w:widowControl/>
              <w:rPr>
                <w:rFonts w:hint="eastAsia" w:ascii="仿宋" w:hAnsi="仿宋" w:eastAsia="仿宋" w:cs="仿宋"/>
                <w:color w:val="auto"/>
                <w:highlight w:val="none"/>
              </w:rPr>
            </w:pPr>
            <w:r>
              <w:rPr>
                <w:rFonts w:hint="eastAsia" w:ascii="仿宋" w:hAnsi="仿宋" w:eastAsia="仿宋" w:cs="仿宋"/>
                <w:color w:val="auto"/>
                <w:highlight w:val="none"/>
              </w:rPr>
              <w:t>1.直流供电：12V～24V DC。</w:t>
            </w:r>
          </w:p>
          <w:p w14:paraId="23DF392B">
            <w:pPr>
              <w:widowControl/>
              <w:rPr>
                <w:rFonts w:hint="eastAsia" w:ascii="仿宋" w:hAnsi="仿宋" w:eastAsia="仿宋" w:cs="仿宋"/>
                <w:color w:val="auto"/>
                <w:highlight w:val="none"/>
              </w:rPr>
            </w:pPr>
            <w:r>
              <w:rPr>
                <w:rFonts w:hint="eastAsia" w:ascii="仿宋" w:hAnsi="仿宋" w:eastAsia="仿宋" w:cs="仿宋"/>
                <w:color w:val="auto"/>
                <w:highlight w:val="none"/>
              </w:rPr>
              <w:t>2.功耗0.5W。</w:t>
            </w:r>
          </w:p>
          <w:p w14:paraId="03F52FEE">
            <w:pPr>
              <w:rPr>
                <w:rFonts w:hint="eastAsia" w:ascii="仿宋" w:hAnsi="仿宋" w:eastAsia="仿宋" w:cs="仿宋"/>
                <w:color w:val="auto"/>
                <w:highlight w:val="none"/>
              </w:rPr>
            </w:pPr>
            <w:r>
              <w:rPr>
                <w:rFonts w:hint="eastAsia" w:ascii="仿宋" w:hAnsi="仿宋" w:eastAsia="仿宋" w:cs="仿宋"/>
                <w:color w:val="auto"/>
                <w:highlight w:val="none"/>
              </w:rPr>
              <w:t>3.输出信号：RS485输出。</w:t>
            </w:r>
          </w:p>
          <w:p w14:paraId="508890F1">
            <w:pPr>
              <w:rPr>
                <w:rFonts w:hint="eastAsia" w:ascii="仿宋" w:hAnsi="仿宋" w:eastAsia="仿宋" w:cs="仿宋"/>
                <w:b/>
                <w:bCs/>
                <w:color w:val="auto"/>
                <w:highlight w:val="none"/>
              </w:rPr>
            </w:pPr>
            <w:r>
              <w:rPr>
                <w:rFonts w:hint="eastAsia" w:ascii="仿宋" w:hAnsi="仿宋" w:eastAsia="仿宋" w:cs="仿宋"/>
                <w:b/>
                <w:bCs/>
                <w:color w:val="auto"/>
                <w:highlight w:val="none"/>
              </w:rPr>
              <w:t>二十四、红外对射</w:t>
            </w:r>
          </w:p>
          <w:p w14:paraId="5AF123B2">
            <w:pPr>
              <w:widowControl/>
              <w:rPr>
                <w:rFonts w:hint="eastAsia" w:ascii="仿宋" w:hAnsi="仿宋" w:eastAsia="仿宋" w:cs="仿宋"/>
                <w:color w:val="auto"/>
                <w:highlight w:val="none"/>
              </w:rPr>
            </w:pPr>
            <w:r>
              <w:rPr>
                <w:rFonts w:hint="eastAsia" w:ascii="仿宋" w:hAnsi="仿宋" w:eastAsia="仿宋" w:cs="仿宋"/>
                <w:color w:val="auto"/>
                <w:highlight w:val="none"/>
              </w:rPr>
              <w:t>1.探测范围12米</w:t>
            </w:r>
          </w:p>
          <w:p w14:paraId="25A57716">
            <w:pPr>
              <w:widowControl/>
              <w:rPr>
                <w:rFonts w:hint="eastAsia" w:ascii="仿宋" w:hAnsi="仿宋" w:eastAsia="仿宋" w:cs="仿宋"/>
                <w:color w:val="auto"/>
                <w:highlight w:val="none"/>
              </w:rPr>
            </w:pPr>
            <w:r>
              <w:rPr>
                <w:rFonts w:hint="eastAsia" w:ascii="仿宋" w:hAnsi="仿宋" w:eastAsia="仿宋" w:cs="仿宋"/>
                <w:color w:val="auto"/>
                <w:highlight w:val="none"/>
              </w:rPr>
              <w:t>2.工作电压：24V</w:t>
            </w:r>
          </w:p>
          <w:p w14:paraId="655FB9BA">
            <w:pPr>
              <w:rPr>
                <w:rFonts w:hint="eastAsia" w:ascii="仿宋" w:hAnsi="仿宋" w:eastAsia="仿宋" w:cs="仿宋"/>
                <w:color w:val="auto"/>
                <w:highlight w:val="none"/>
              </w:rPr>
            </w:pPr>
            <w:r>
              <w:rPr>
                <w:rFonts w:hint="eastAsia" w:ascii="仿宋" w:hAnsi="仿宋" w:eastAsia="仿宋" w:cs="仿宋"/>
                <w:color w:val="auto"/>
                <w:highlight w:val="none"/>
              </w:rPr>
              <w:t>3.继电器输出支持用跳线设置常开和常闭。</w:t>
            </w:r>
          </w:p>
          <w:p w14:paraId="2880C39C">
            <w:pPr>
              <w:widowControl/>
              <w:rPr>
                <w:rFonts w:hint="eastAsia" w:ascii="仿宋" w:hAnsi="仿宋" w:eastAsia="仿宋" w:cs="仿宋"/>
                <w:b/>
                <w:bCs/>
                <w:color w:val="auto"/>
                <w:highlight w:val="none"/>
              </w:rPr>
            </w:pPr>
            <w:r>
              <w:rPr>
                <w:rFonts w:hint="eastAsia" w:ascii="仿宋" w:hAnsi="仿宋" w:eastAsia="仿宋" w:cs="仿宋"/>
                <w:b/>
                <w:bCs/>
                <w:color w:val="auto"/>
                <w:highlight w:val="none"/>
              </w:rPr>
              <w:t>二十五、人体红外开关</w:t>
            </w:r>
          </w:p>
          <w:p w14:paraId="1A662BBB">
            <w:pPr>
              <w:widowControl/>
              <w:rPr>
                <w:rFonts w:hint="eastAsia" w:ascii="仿宋" w:hAnsi="仿宋" w:eastAsia="仿宋" w:cs="仿宋"/>
                <w:color w:val="auto"/>
                <w:highlight w:val="none"/>
              </w:rPr>
            </w:pPr>
            <w:r>
              <w:rPr>
                <w:rFonts w:hint="eastAsia" w:ascii="仿宋" w:hAnsi="仿宋" w:eastAsia="仿宋" w:cs="仿宋"/>
                <w:color w:val="auto"/>
                <w:highlight w:val="none"/>
              </w:rPr>
              <w:t>1.工作电压：DC 24V。</w:t>
            </w:r>
          </w:p>
          <w:p w14:paraId="6923B395">
            <w:pPr>
              <w:widowControl/>
              <w:rPr>
                <w:rFonts w:hint="eastAsia" w:ascii="仿宋" w:hAnsi="仿宋" w:eastAsia="仿宋" w:cs="仿宋"/>
                <w:color w:val="auto"/>
                <w:highlight w:val="none"/>
              </w:rPr>
            </w:pPr>
            <w:r>
              <w:rPr>
                <w:rFonts w:hint="eastAsia" w:ascii="仿宋" w:hAnsi="仿宋" w:eastAsia="仿宋" w:cs="仿宋"/>
                <w:color w:val="auto"/>
                <w:highlight w:val="none"/>
              </w:rPr>
              <w:t>2.输出形式：继电器触发。</w:t>
            </w:r>
          </w:p>
          <w:p w14:paraId="4527A67E">
            <w:pPr>
              <w:widowControl/>
              <w:rPr>
                <w:rFonts w:hint="eastAsia" w:ascii="仿宋" w:hAnsi="仿宋" w:eastAsia="仿宋" w:cs="仿宋"/>
                <w:color w:val="auto"/>
                <w:highlight w:val="none"/>
              </w:rPr>
            </w:pPr>
            <w:r>
              <w:rPr>
                <w:rFonts w:hint="eastAsia" w:ascii="仿宋" w:hAnsi="仿宋" w:eastAsia="仿宋" w:cs="仿宋"/>
                <w:color w:val="auto"/>
                <w:highlight w:val="none"/>
              </w:rPr>
              <w:t>3.延时时间：时间可调。</w:t>
            </w:r>
          </w:p>
          <w:p w14:paraId="4F290C70">
            <w:pPr>
              <w:widowControl/>
              <w:rPr>
                <w:rFonts w:hint="eastAsia" w:ascii="仿宋" w:hAnsi="仿宋" w:eastAsia="仿宋" w:cs="仿宋"/>
                <w:color w:val="auto"/>
                <w:highlight w:val="none"/>
              </w:rPr>
            </w:pPr>
            <w:r>
              <w:rPr>
                <w:rFonts w:hint="eastAsia" w:ascii="仿宋" w:hAnsi="仿宋" w:eastAsia="仿宋" w:cs="仿宋"/>
                <w:color w:val="auto"/>
                <w:highlight w:val="none"/>
              </w:rPr>
              <w:t xml:space="preserve">4.感应距离：5米。  </w:t>
            </w:r>
          </w:p>
          <w:p w14:paraId="76992733">
            <w:pPr>
              <w:rPr>
                <w:rFonts w:hint="eastAsia" w:ascii="仿宋" w:hAnsi="仿宋" w:eastAsia="仿宋" w:cs="仿宋"/>
                <w:b/>
                <w:bCs/>
                <w:color w:val="auto"/>
                <w:highlight w:val="none"/>
              </w:rPr>
            </w:pPr>
            <w:r>
              <w:rPr>
                <w:rFonts w:hint="eastAsia" w:ascii="仿宋" w:hAnsi="仿宋" w:eastAsia="仿宋" w:cs="仿宋"/>
                <w:b/>
                <w:bCs/>
                <w:color w:val="auto"/>
                <w:highlight w:val="none"/>
              </w:rPr>
              <w:t>二十六、烟雾探测器</w:t>
            </w:r>
          </w:p>
          <w:p w14:paraId="2EC1A02E">
            <w:pPr>
              <w:widowControl/>
              <w:rPr>
                <w:rFonts w:hint="eastAsia" w:ascii="仿宋" w:hAnsi="仿宋" w:eastAsia="仿宋" w:cs="仿宋"/>
                <w:color w:val="auto"/>
                <w:highlight w:val="none"/>
              </w:rPr>
            </w:pPr>
            <w:r>
              <w:rPr>
                <w:rFonts w:hint="eastAsia" w:ascii="仿宋" w:hAnsi="仿宋" w:eastAsia="仿宋" w:cs="仿宋"/>
                <w:color w:val="auto"/>
                <w:highlight w:val="none"/>
              </w:rPr>
              <w:t>1.报警声音：≥85dB。</w:t>
            </w:r>
          </w:p>
          <w:p w14:paraId="2165D2EB">
            <w:pPr>
              <w:rPr>
                <w:rFonts w:hint="eastAsia" w:ascii="仿宋" w:hAnsi="仿宋" w:eastAsia="仿宋" w:cs="仿宋"/>
                <w:color w:val="auto"/>
                <w:highlight w:val="none"/>
              </w:rPr>
            </w:pPr>
            <w:r>
              <w:rPr>
                <w:rFonts w:hint="eastAsia" w:ascii="仿宋" w:hAnsi="仿宋" w:eastAsia="仿宋" w:cs="仿宋"/>
                <w:color w:val="auto"/>
                <w:highlight w:val="none"/>
              </w:rPr>
              <w:t>2.供电电源：DC9V～DC28V。</w:t>
            </w:r>
          </w:p>
          <w:p w14:paraId="45AC2341">
            <w:pPr>
              <w:rPr>
                <w:rFonts w:hint="eastAsia" w:ascii="仿宋" w:hAnsi="仿宋" w:eastAsia="仿宋" w:cs="仿宋"/>
                <w:b/>
                <w:bCs/>
                <w:color w:val="auto"/>
                <w:highlight w:val="none"/>
              </w:rPr>
            </w:pPr>
            <w:r>
              <w:rPr>
                <w:rFonts w:hint="eastAsia" w:ascii="仿宋" w:hAnsi="仿宋" w:eastAsia="仿宋" w:cs="仿宋"/>
                <w:b/>
                <w:bCs/>
                <w:color w:val="auto"/>
                <w:highlight w:val="none"/>
              </w:rPr>
              <w:t>二十七、微动开关</w:t>
            </w:r>
          </w:p>
          <w:p w14:paraId="2943344A">
            <w:pPr>
              <w:widowControl/>
              <w:rPr>
                <w:rFonts w:hint="eastAsia" w:ascii="仿宋" w:hAnsi="仿宋" w:eastAsia="仿宋" w:cs="仿宋"/>
                <w:color w:val="auto"/>
                <w:highlight w:val="none"/>
              </w:rPr>
            </w:pPr>
            <w:r>
              <w:rPr>
                <w:rFonts w:hint="eastAsia" w:ascii="仿宋" w:hAnsi="仿宋" w:eastAsia="仿宋" w:cs="仿宋"/>
                <w:color w:val="auto"/>
                <w:highlight w:val="none"/>
              </w:rPr>
              <w:t>1.最大负载电流大于2.5A。</w:t>
            </w:r>
          </w:p>
          <w:p w14:paraId="6919746D">
            <w:pPr>
              <w:widowControl/>
              <w:rPr>
                <w:rFonts w:hint="eastAsia" w:ascii="仿宋" w:hAnsi="仿宋" w:eastAsia="仿宋" w:cs="仿宋"/>
                <w:color w:val="auto"/>
                <w:highlight w:val="none"/>
              </w:rPr>
            </w:pPr>
            <w:r>
              <w:rPr>
                <w:rFonts w:hint="eastAsia" w:ascii="仿宋" w:hAnsi="仿宋" w:eastAsia="仿宋" w:cs="仿宋"/>
                <w:color w:val="auto"/>
                <w:highlight w:val="none"/>
              </w:rPr>
              <w:t>2.最大负载电压大于200V（DC）。</w:t>
            </w:r>
          </w:p>
          <w:p w14:paraId="2D7153F9">
            <w:pPr>
              <w:widowControl/>
              <w:rPr>
                <w:rFonts w:hint="eastAsia" w:ascii="仿宋" w:hAnsi="仿宋" w:eastAsia="仿宋" w:cs="仿宋"/>
                <w:color w:val="auto"/>
                <w:highlight w:val="none"/>
              </w:rPr>
            </w:pPr>
            <w:r>
              <w:rPr>
                <w:rFonts w:hint="eastAsia" w:ascii="仿宋" w:hAnsi="仿宋" w:eastAsia="仿宋" w:cs="仿宋"/>
                <w:color w:val="auto"/>
                <w:highlight w:val="none"/>
              </w:rPr>
              <w:t>3.动作力：2-3.8N。</w:t>
            </w:r>
          </w:p>
          <w:p w14:paraId="41DCD84B">
            <w:pPr>
              <w:rPr>
                <w:rFonts w:hint="eastAsia" w:ascii="仿宋" w:hAnsi="仿宋" w:eastAsia="仿宋" w:cs="仿宋"/>
                <w:color w:val="auto"/>
                <w:highlight w:val="none"/>
              </w:rPr>
            </w:pPr>
            <w:r>
              <w:rPr>
                <w:rFonts w:hint="eastAsia" w:ascii="仿宋" w:hAnsi="仿宋" w:eastAsia="仿宋" w:cs="仿宋"/>
                <w:color w:val="auto"/>
                <w:highlight w:val="none"/>
              </w:rPr>
              <w:t>4.复动力：1N。</w:t>
            </w:r>
          </w:p>
          <w:p w14:paraId="3C6EDE3B">
            <w:pPr>
              <w:rPr>
                <w:rFonts w:hint="eastAsia" w:ascii="仿宋" w:hAnsi="仿宋" w:eastAsia="仿宋" w:cs="仿宋"/>
                <w:b/>
                <w:bCs/>
                <w:color w:val="auto"/>
                <w:highlight w:val="none"/>
              </w:rPr>
            </w:pPr>
            <w:r>
              <w:rPr>
                <w:rFonts w:hint="eastAsia" w:ascii="仿宋" w:hAnsi="仿宋" w:eastAsia="仿宋" w:cs="仿宋"/>
                <w:b/>
                <w:bCs/>
                <w:color w:val="auto"/>
                <w:highlight w:val="none"/>
              </w:rPr>
              <w:t>二十八、CAN总线双轴倾角传感器</w:t>
            </w:r>
          </w:p>
          <w:p w14:paraId="4E86876B">
            <w:pPr>
              <w:widowControl/>
              <w:rPr>
                <w:rFonts w:hint="eastAsia" w:ascii="仿宋" w:hAnsi="仿宋" w:eastAsia="仿宋" w:cs="仿宋"/>
                <w:color w:val="auto"/>
                <w:highlight w:val="none"/>
              </w:rPr>
            </w:pPr>
            <w:r>
              <w:rPr>
                <w:rFonts w:hint="eastAsia" w:ascii="仿宋" w:hAnsi="仿宋" w:eastAsia="仿宋" w:cs="仿宋"/>
                <w:color w:val="auto"/>
                <w:highlight w:val="none"/>
              </w:rPr>
              <w:t>1.供电电压：9-35V。</w:t>
            </w:r>
          </w:p>
          <w:p w14:paraId="5965BE4C">
            <w:pPr>
              <w:widowControl/>
              <w:rPr>
                <w:rFonts w:hint="eastAsia" w:ascii="仿宋" w:hAnsi="仿宋" w:eastAsia="仿宋" w:cs="仿宋"/>
                <w:color w:val="auto"/>
                <w:highlight w:val="none"/>
              </w:rPr>
            </w:pPr>
            <w:r>
              <w:rPr>
                <w:rFonts w:hint="eastAsia" w:ascii="仿宋" w:hAnsi="仿宋" w:eastAsia="仿宋" w:cs="仿宋"/>
                <w:color w:val="auto"/>
                <w:highlight w:val="none"/>
              </w:rPr>
              <w:t>2.量程：±90°。</w:t>
            </w:r>
          </w:p>
          <w:p w14:paraId="6088D0F5">
            <w:pPr>
              <w:rPr>
                <w:rFonts w:hint="eastAsia" w:ascii="仿宋" w:hAnsi="仿宋" w:eastAsia="仿宋" w:cs="仿宋"/>
                <w:color w:val="auto"/>
                <w:highlight w:val="none"/>
              </w:rPr>
            </w:pPr>
            <w:r>
              <w:rPr>
                <w:rFonts w:hint="eastAsia" w:ascii="仿宋" w:hAnsi="仿宋" w:eastAsia="仿宋" w:cs="仿宋"/>
                <w:color w:val="auto"/>
                <w:highlight w:val="none"/>
              </w:rPr>
              <w:t>3.输出方式：CAN。</w:t>
            </w:r>
          </w:p>
          <w:p w14:paraId="506D4C28">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二十九、电动推杆 </w:t>
            </w:r>
          </w:p>
          <w:p w14:paraId="1E86DBB8">
            <w:pPr>
              <w:rPr>
                <w:rFonts w:hint="eastAsia" w:ascii="仿宋" w:hAnsi="仿宋" w:eastAsia="仿宋" w:cs="仿宋"/>
                <w:color w:val="auto"/>
                <w:highlight w:val="none"/>
              </w:rPr>
            </w:pPr>
            <w:r>
              <w:rPr>
                <w:rFonts w:hint="eastAsia" w:ascii="仿宋" w:hAnsi="仿宋" w:eastAsia="仿宋" w:cs="仿宋"/>
                <w:color w:val="auto"/>
                <w:highlight w:val="none"/>
              </w:rPr>
              <w:t>1.工作电源：DC 24V。</w:t>
            </w:r>
          </w:p>
          <w:p w14:paraId="4DE82838">
            <w:pPr>
              <w:rPr>
                <w:rFonts w:hint="eastAsia" w:ascii="仿宋" w:hAnsi="仿宋" w:eastAsia="仿宋" w:cs="仿宋"/>
                <w:color w:val="auto"/>
                <w:highlight w:val="none"/>
              </w:rPr>
            </w:pPr>
            <w:r>
              <w:rPr>
                <w:rFonts w:hint="eastAsia" w:ascii="仿宋" w:hAnsi="仿宋" w:eastAsia="仿宋" w:cs="仿宋"/>
                <w:color w:val="auto"/>
                <w:highlight w:val="none"/>
              </w:rPr>
              <w:t>2.工作行程大于45mm。</w:t>
            </w:r>
          </w:p>
          <w:p w14:paraId="2DE52583">
            <w:pPr>
              <w:rPr>
                <w:rFonts w:hint="eastAsia" w:ascii="仿宋" w:hAnsi="仿宋" w:eastAsia="仿宋" w:cs="仿宋"/>
                <w:color w:val="auto"/>
                <w:highlight w:val="none"/>
              </w:rPr>
            </w:pPr>
            <w:r>
              <w:rPr>
                <w:rFonts w:hint="eastAsia" w:ascii="仿宋" w:hAnsi="仿宋" w:eastAsia="仿宋" w:cs="仿宋"/>
                <w:color w:val="auto"/>
                <w:highlight w:val="none"/>
              </w:rPr>
              <w:t>3.工作速度大于5mm/s。</w:t>
            </w:r>
          </w:p>
          <w:p w14:paraId="67229337">
            <w:pPr>
              <w:rPr>
                <w:rFonts w:hint="eastAsia" w:ascii="仿宋" w:hAnsi="仿宋" w:eastAsia="仿宋" w:cs="仿宋"/>
                <w:color w:val="auto"/>
                <w:highlight w:val="none"/>
              </w:rPr>
            </w:pPr>
            <w:r>
              <w:rPr>
                <w:rFonts w:hint="eastAsia" w:ascii="仿宋" w:hAnsi="仿宋" w:eastAsia="仿宋" w:cs="仿宋"/>
                <w:color w:val="auto"/>
                <w:highlight w:val="none"/>
              </w:rPr>
              <w:t>4.推力大于500N。</w:t>
            </w:r>
          </w:p>
          <w:p w14:paraId="767147DD">
            <w:pPr>
              <w:rPr>
                <w:rFonts w:hint="eastAsia" w:ascii="仿宋" w:hAnsi="仿宋" w:eastAsia="仿宋" w:cs="仿宋"/>
                <w:b/>
                <w:bCs/>
                <w:color w:val="auto"/>
                <w:highlight w:val="none"/>
              </w:rPr>
            </w:pPr>
            <w:r>
              <w:rPr>
                <w:rFonts w:hint="eastAsia" w:ascii="仿宋" w:hAnsi="仿宋" w:eastAsia="仿宋" w:cs="仿宋"/>
                <w:b/>
                <w:bCs/>
                <w:color w:val="auto"/>
                <w:highlight w:val="none"/>
              </w:rPr>
              <w:t>三十、RGB灯条</w:t>
            </w:r>
          </w:p>
          <w:p w14:paraId="2EC071B7">
            <w:pPr>
              <w:rPr>
                <w:rFonts w:hint="eastAsia" w:ascii="仿宋" w:hAnsi="仿宋" w:eastAsia="仿宋" w:cs="仿宋"/>
                <w:color w:val="auto"/>
                <w:highlight w:val="none"/>
              </w:rPr>
            </w:pPr>
            <w:r>
              <w:rPr>
                <w:rFonts w:hint="eastAsia" w:ascii="仿宋" w:hAnsi="仿宋" w:eastAsia="仿宋" w:cs="仿宋"/>
                <w:color w:val="auto"/>
                <w:highlight w:val="none"/>
              </w:rPr>
              <w:t>1.工作电压：DC 24V。</w:t>
            </w:r>
          </w:p>
          <w:p w14:paraId="66E2753B">
            <w:pPr>
              <w:rPr>
                <w:rFonts w:hint="eastAsia" w:ascii="仿宋" w:hAnsi="仿宋" w:eastAsia="仿宋" w:cs="仿宋"/>
                <w:color w:val="auto"/>
                <w:highlight w:val="none"/>
              </w:rPr>
            </w:pPr>
            <w:r>
              <w:rPr>
                <w:rFonts w:hint="eastAsia" w:ascii="仿宋" w:hAnsi="仿宋" w:eastAsia="仿宋" w:cs="仿宋"/>
                <w:color w:val="auto"/>
                <w:highlight w:val="none"/>
              </w:rPr>
              <w:t>2.工作电流：＜240mA。</w:t>
            </w:r>
          </w:p>
          <w:p w14:paraId="33B66A96">
            <w:pPr>
              <w:rPr>
                <w:rFonts w:hint="eastAsia" w:ascii="仿宋" w:hAnsi="仿宋" w:eastAsia="仿宋" w:cs="仿宋"/>
                <w:color w:val="auto"/>
                <w:highlight w:val="none"/>
              </w:rPr>
            </w:pPr>
            <w:r>
              <w:rPr>
                <w:rFonts w:hint="eastAsia" w:ascii="仿宋" w:hAnsi="仿宋" w:eastAsia="仿宋" w:cs="仿宋"/>
                <w:color w:val="auto"/>
                <w:highlight w:val="none"/>
              </w:rPr>
              <w:t>3.LED视角大于110度。</w:t>
            </w:r>
          </w:p>
          <w:p w14:paraId="43E62C58">
            <w:pPr>
              <w:rPr>
                <w:rFonts w:hint="eastAsia" w:ascii="仿宋" w:hAnsi="仿宋" w:eastAsia="仿宋" w:cs="仿宋"/>
                <w:color w:val="auto"/>
                <w:highlight w:val="none"/>
              </w:rPr>
            </w:pPr>
            <w:r>
              <w:rPr>
                <w:rFonts w:hint="eastAsia" w:ascii="仿宋" w:hAnsi="仿宋" w:eastAsia="仿宋" w:cs="仿宋"/>
                <w:color w:val="auto"/>
                <w:highlight w:val="none"/>
              </w:rPr>
              <w:t>4.颜色：RGB。</w:t>
            </w:r>
          </w:p>
          <w:p w14:paraId="213D35E4">
            <w:pPr>
              <w:rPr>
                <w:rFonts w:hint="eastAsia" w:ascii="仿宋" w:hAnsi="仿宋" w:eastAsia="仿宋" w:cs="仿宋"/>
                <w:b/>
                <w:bCs/>
                <w:color w:val="auto"/>
                <w:highlight w:val="none"/>
              </w:rPr>
            </w:pPr>
            <w:r>
              <w:rPr>
                <w:rFonts w:hint="eastAsia" w:ascii="仿宋" w:hAnsi="仿宋" w:eastAsia="仿宋" w:cs="仿宋"/>
                <w:b/>
                <w:bCs/>
                <w:color w:val="auto"/>
                <w:highlight w:val="none"/>
              </w:rPr>
              <w:t>三十一、风扇</w:t>
            </w:r>
          </w:p>
          <w:p w14:paraId="4EBA48A2">
            <w:pPr>
              <w:widowControl/>
              <w:rPr>
                <w:rFonts w:hint="eastAsia" w:ascii="仿宋" w:hAnsi="仿宋" w:eastAsia="仿宋" w:cs="仿宋"/>
                <w:color w:val="auto"/>
                <w:highlight w:val="none"/>
              </w:rPr>
            </w:pPr>
            <w:r>
              <w:rPr>
                <w:rFonts w:hint="eastAsia" w:ascii="仿宋" w:hAnsi="仿宋" w:eastAsia="仿宋" w:cs="仿宋"/>
                <w:color w:val="auto"/>
                <w:highlight w:val="none"/>
              </w:rPr>
              <w:t>1.工作电压：DC 24V。</w:t>
            </w:r>
          </w:p>
          <w:p w14:paraId="7500CF47">
            <w:pPr>
              <w:widowControl/>
              <w:rPr>
                <w:rFonts w:hint="eastAsia" w:ascii="仿宋" w:hAnsi="仿宋" w:eastAsia="仿宋" w:cs="仿宋"/>
                <w:color w:val="auto"/>
                <w:highlight w:val="none"/>
              </w:rPr>
            </w:pPr>
            <w:r>
              <w:rPr>
                <w:rFonts w:hint="eastAsia" w:ascii="仿宋" w:hAnsi="仿宋" w:eastAsia="仿宋" w:cs="仿宋"/>
                <w:color w:val="auto"/>
                <w:highlight w:val="none"/>
              </w:rPr>
              <w:t>2.转速：2500RPM。</w:t>
            </w:r>
          </w:p>
          <w:p w14:paraId="11982F5A">
            <w:pPr>
              <w:rPr>
                <w:rFonts w:hint="eastAsia" w:ascii="仿宋" w:hAnsi="仿宋" w:eastAsia="仿宋" w:cs="仿宋"/>
                <w:color w:val="auto"/>
                <w:highlight w:val="none"/>
              </w:rPr>
            </w:pPr>
            <w:r>
              <w:rPr>
                <w:rFonts w:hint="eastAsia" w:ascii="仿宋" w:hAnsi="仿宋" w:eastAsia="仿宋" w:cs="仿宋"/>
                <w:color w:val="auto"/>
                <w:highlight w:val="none"/>
              </w:rPr>
              <w:t>3.风量：24.42～34.18CFM。</w:t>
            </w:r>
          </w:p>
          <w:p w14:paraId="68AD9DB7">
            <w:pPr>
              <w:rPr>
                <w:rFonts w:hint="eastAsia" w:ascii="仿宋" w:hAnsi="仿宋" w:eastAsia="仿宋" w:cs="仿宋"/>
                <w:b/>
                <w:bCs/>
                <w:color w:val="auto"/>
                <w:highlight w:val="none"/>
              </w:rPr>
            </w:pPr>
            <w:r>
              <w:rPr>
                <w:rFonts w:hint="eastAsia" w:ascii="仿宋" w:hAnsi="仿宋" w:eastAsia="仿宋" w:cs="仿宋"/>
                <w:b/>
                <w:bCs/>
                <w:color w:val="auto"/>
                <w:highlight w:val="none"/>
              </w:rPr>
              <w:t>三十二、警示灯</w:t>
            </w:r>
          </w:p>
          <w:p w14:paraId="78BE9F98">
            <w:pPr>
              <w:rPr>
                <w:rFonts w:hint="eastAsia" w:ascii="仿宋" w:hAnsi="仿宋" w:eastAsia="仿宋" w:cs="仿宋"/>
                <w:color w:val="auto"/>
                <w:highlight w:val="none"/>
              </w:rPr>
            </w:pPr>
            <w:r>
              <w:rPr>
                <w:rFonts w:hint="eastAsia" w:ascii="仿宋" w:hAnsi="仿宋" w:eastAsia="仿宋" w:cs="仿宋"/>
                <w:color w:val="auto"/>
                <w:highlight w:val="none"/>
              </w:rPr>
              <w:t>1.电压：DC 24V。</w:t>
            </w:r>
          </w:p>
          <w:p w14:paraId="57F49EDA">
            <w:pPr>
              <w:rPr>
                <w:rFonts w:hint="eastAsia" w:ascii="仿宋" w:hAnsi="仿宋" w:eastAsia="仿宋" w:cs="仿宋"/>
                <w:color w:val="auto"/>
                <w:highlight w:val="none"/>
              </w:rPr>
            </w:pPr>
            <w:r>
              <w:rPr>
                <w:rFonts w:hint="eastAsia" w:ascii="仿宋" w:hAnsi="仿宋" w:eastAsia="仿宋" w:cs="仿宋"/>
                <w:color w:val="auto"/>
                <w:highlight w:val="none"/>
              </w:rPr>
              <w:t>2.电流：0.1A。</w:t>
            </w:r>
          </w:p>
          <w:p w14:paraId="75355D6D">
            <w:pPr>
              <w:rPr>
                <w:rFonts w:hint="eastAsia" w:ascii="仿宋" w:hAnsi="仿宋" w:eastAsia="仿宋" w:cs="仿宋"/>
                <w:color w:val="auto"/>
                <w:highlight w:val="none"/>
              </w:rPr>
            </w:pPr>
            <w:r>
              <w:rPr>
                <w:rFonts w:hint="eastAsia" w:ascii="仿宋" w:hAnsi="仿宋" w:eastAsia="仿宋" w:cs="仿宋"/>
                <w:color w:val="auto"/>
                <w:highlight w:val="none"/>
              </w:rPr>
              <w:t>3.光源类型：LED。</w:t>
            </w:r>
          </w:p>
          <w:p w14:paraId="26FC256E">
            <w:pPr>
              <w:widowControl/>
              <w:rPr>
                <w:rFonts w:hint="eastAsia" w:ascii="仿宋" w:hAnsi="仿宋" w:eastAsia="仿宋" w:cs="仿宋"/>
                <w:color w:val="auto"/>
                <w:highlight w:val="none"/>
              </w:rPr>
            </w:pPr>
            <w:r>
              <w:rPr>
                <w:rFonts w:hint="eastAsia" w:ascii="仿宋" w:hAnsi="仿宋" w:eastAsia="仿宋" w:cs="仿宋"/>
                <w:color w:val="auto"/>
                <w:highlight w:val="none"/>
              </w:rPr>
              <w:t>4.材质：PC灯罩 ABS底座。</w:t>
            </w:r>
          </w:p>
          <w:p w14:paraId="05E06177">
            <w:pPr>
              <w:widowControl/>
              <w:rPr>
                <w:rFonts w:hint="eastAsia" w:ascii="仿宋" w:hAnsi="仿宋" w:eastAsia="仿宋" w:cs="仿宋"/>
                <w:b/>
                <w:color w:val="auto"/>
                <w:highlight w:val="none"/>
              </w:rPr>
            </w:pPr>
            <w:r>
              <w:rPr>
                <w:rFonts w:hint="eastAsia" w:ascii="仿宋" w:hAnsi="仿宋" w:eastAsia="仿宋" w:cs="仿宋"/>
                <w:b/>
                <w:color w:val="auto"/>
                <w:highlight w:val="none"/>
              </w:rPr>
              <w:t>三十三、ZigBee仿真器</w:t>
            </w:r>
          </w:p>
          <w:p w14:paraId="1D633F42">
            <w:pPr>
              <w:pStyle w:val="296"/>
              <w:widowControl/>
              <w:ind w:firstLine="0"/>
              <w:rPr>
                <w:rFonts w:hint="eastAsia" w:ascii="仿宋" w:hAnsi="仿宋" w:eastAsia="仿宋" w:cs="仿宋"/>
                <w:color w:val="auto"/>
                <w:highlight w:val="none"/>
              </w:rPr>
            </w:pPr>
            <w:r>
              <w:rPr>
                <w:rFonts w:hint="eastAsia" w:ascii="仿宋" w:hAnsi="仿宋" w:eastAsia="仿宋" w:cs="仿宋"/>
                <w:color w:val="auto"/>
                <w:highlight w:val="none"/>
              </w:rPr>
              <w:t>1.支持系统：Windows 10/8.1/8/7/XP。</w:t>
            </w:r>
          </w:p>
          <w:p w14:paraId="4CB13E5B">
            <w:pPr>
              <w:pStyle w:val="296"/>
              <w:widowControl/>
              <w:ind w:firstLine="0"/>
              <w:rPr>
                <w:rFonts w:hint="eastAsia" w:ascii="仿宋" w:hAnsi="仿宋" w:eastAsia="仿宋" w:cs="仿宋"/>
                <w:color w:val="auto"/>
                <w:highlight w:val="none"/>
              </w:rPr>
            </w:pPr>
            <w:r>
              <w:rPr>
                <w:rFonts w:hint="eastAsia" w:ascii="仿宋" w:hAnsi="仿宋" w:eastAsia="仿宋" w:cs="仿宋"/>
                <w:color w:val="auto"/>
                <w:highlight w:val="none"/>
              </w:rPr>
              <w:t>2.工作电压：1.2V～3.6V。</w:t>
            </w:r>
          </w:p>
          <w:p w14:paraId="199BB976">
            <w:pPr>
              <w:rPr>
                <w:rFonts w:hint="eastAsia" w:ascii="仿宋" w:hAnsi="仿宋" w:eastAsia="仿宋" w:cs="仿宋"/>
                <w:b/>
                <w:bCs/>
                <w:color w:val="auto"/>
                <w:highlight w:val="none"/>
              </w:rPr>
            </w:pPr>
            <w:r>
              <w:rPr>
                <w:rFonts w:hint="eastAsia" w:ascii="仿宋" w:hAnsi="仿宋" w:eastAsia="仿宋" w:cs="仿宋"/>
                <w:b/>
                <w:bCs/>
                <w:color w:val="auto"/>
                <w:highlight w:val="none"/>
              </w:rPr>
              <w:t>三十四、实训配件包</w:t>
            </w:r>
          </w:p>
          <w:p w14:paraId="134955C1">
            <w:pPr>
              <w:rPr>
                <w:rFonts w:hint="eastAsia" w:ascii="仿宋" w:hAnsi="仿宋" w:eastAsia="仿宋" w:cs="仿宋"/>
                <w:color w:val="auto"/>
                <w:highlight w:val="none"/>
              </w:rPr>
            </w:pPr>
            <w:r>
              <w:rPr>
                <w:rFonts w:hint="eastAsia" w:ascii="仿宋" w:hAnsi="仿宋" w:eastAsia="仿宋" w:cs="仿宋"/>
                <w:color w:val="auto"/>
                <w:highlight w:val="none"/>
              </w:rPr>
              <w:t>1.物联网工具包：包含一字螺丝刀、十字螺丝刀、剥线钳、电工钳等。</w:t>
            </w:r>
          </w:p>
          <w:p w14:paraId="67CB484C">
            <w:pPr>
              <w:rPr>
                <w:rFonts w:hint="eastAsia" w:ascii="仿宋" w:hAnsi="仿宋" w:eastAsia="仿宋" w:cs="仿宋"/>
                <w:color w:val="auto"/>
                <w:highlight w:val="none"/>
              </w:rPr>
            </w:pPr>
            <w:r>
              <w:rPr>
                <w:rFonts w:hint="eastAsia" w:ascii="仿宋" w:hAnsi="仿宋" w:eastAsia="仿宋" w:cs="仿宋"/>
                <w:color w:val="auto"/>
                <w:highlight w:val="none"/>
              </w:rPr>
              <w:t>2.耗材包：包含各种电线、网线、螺丝、螺母、扎线带、电工胶布等。</w:t>
            </w:r>
          </w:p>
          <w:p w14:paraId="3FCF4C4F">
            <w:pPr>
              <w:rPr>
                <w:rFonts w:hint="eastAsia" w:ascii="仿宋" w:hAnsi="仿宋" w:eastAsia="仿宋" w:cs="仿宋"/>
                <w:b/>
                <w:bCs/>
                <w:color w:val="auto"/>
                <w:highlight w:val="none"/>
              </w:rPr>
            </w:pPr>
            <w:r>
              <w:rPr>
                <w:rFonts w:hint="eastAsia" w:ascii="仿宋" w:hAnsi="仿宋" w:eastAsia="仿宋" w:cs="仿宋"/>
                <w:b/>
                <w:bCs/>
                <w:color w:val="auto"/>
                <w:highlight w:val="none"/>
              </w:rPr>
              <w:t>三十五、物联网中心网关软件</w:t>
            </w:r>
          </w:p>
          <w:p w14:paraId="0A1F40BE">
            <w:pPr>
              <w:rPr>
                <w:rFonts w:hint="eastAsia" w:ascii="仿宋" w:hAnsi="仿宋" w:eastAsia="仿宋" w:cs="仿宋"/>
                <w:b/>
                <w:bCs/>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bidi="ar"/>
              </w:rPr>
              <w:t>▲南向支持对接各种支持 Modbus 总线协议的物联网设备，并可通过容器化部署，实现数据采集、设备控制及管理</w:t>
            </w:r>
            <w:r>
              <w:rPr>
                <w:rFonts w:hint="eastAsia" w:ascii="仿宋" w:hAnsi="仿宋" w:eastAsia="仿宋" w:cs="仿宋"/>
                <w:b/>
                <w:bCs/>
                <w:color w:val="auto"/>
                <w:szCs w:val="21"/>
                <w:highlight w:val="none"/>
                <w:u w:val="single"/>
                <w:lang w:bidi="ar"/>
              </w:rPr>
              <w:t>(提供操作演示视频，上传系统)</w:t>
            </w:r>
          </w:p>
          <w:p w14:paraId="68B7594D">
            <w:pPr>
              <w:rPr>
                <w:rFonts w:hint="eastAsia" w:ascii="仿宋" w:hAnsi="仿宋" w:eastAsia="仿宋" w:cs="仿宋"/>
                <w:b/>
                <w:bCs/>
                <w:color w:val="auto"/>
                <w:highlight w:val="none"/>
                <w:u w:val="single"/>
              </w:rPr>
            </w:pPr>
            <w:r>
              <w:rPr>
                <w:rFonts w:hint="eastAsia" w:ascii="仿宋" w:hAnsi="仿宋" w:eastAsia="仿宋" w:cs="仿宋"/>
                <w:color w:val="auto"/>
                <w:highlight w:val="none"/>
              </w:rPr>
              <w:t>2.▲南向支持对接各种支持 Canbus 总线协议的物联网设备，并可通过容器化部署,实现接收设备自主上报数据并进行管理;</w:t>
            </w:r>
            <w:r>
              <w:rPr>
                <w:rFonts w:hint="eastAsia" w:ascii="仿宋" w:hAnsi="仿宋" w:eastAsia="仿宋" w:cs="仿宋"/>
                <w:b/>
                <w:bCs/>
                <w:color w:val="auto"/>
                <w:highlight w:val="none"/>
                <w:u w:val="single"/>
              </w:rPr>
              <w:t>（提供操作演示视频，上传系统)</w:t>
            </w:r>
          </w:p>
          <w:p w14:paraId="584DB90B">
            <w:pPr>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szCs w:val="21"/>
                <w:highlight w:val="none"/>
              </w:rPr>
              <w:t>南向支持对接ZigBee、WiFi、LoRa等无线协议，通过容器化部署，实现各种协议接入的物联网设备的数据采集、设备控制及管理。</w:t>
            </w:r>
          </w:p>
          <w:p w14:paraId="1F64CD34">
            <w:pPr>
              <w:widowControl/>
              <w:rPr>
                <w:rFonts w:hint="eastAsia" w:ascii="仿宋" w:hAnsi="仿宋" w:eastAsia="仿宋" w:cs="仿宋"/>
                <w:color w:val="auto"/>
                <w:szCs w:val="21"/>
                <w:highlight w:val="none"/>
              </w:rPr>
            </w:pPr>
            <w:r>
              <w:rPr>
                <w:rFonts w:hint="eastAsia" w:ascii="仿宋" w:hAnsi="仿宋" w:eastAsia="仿宋" w:cs="仿宋"/>
                <w:color w:val="auto"/>
                <w:highlight w:val="none"/>
              </w:rPr>
              <w:t>4.</w:t>
            </w:r>
            <w:r>
              <w:rPr>
                <w:rFonts w:hint="eastAsia" w:ascii="仿宋" w:hAnsi="仿宋" w:eastAsia="仿宋" w:cs="仿宋"/>
                <w:color w:val="auto"/>
                <w:szCs w:val="21"/>
                <w:highlight w:val="none"/>
              </w:rPr>
              <w:t>南向支持通过以太网连接串口服务器，采集和控制串口服务器下挂的串口设备。</w:t>
            </w:r>
          </w:p>
          <w:p w14:paraId="606ADF97">
            <w:pPr>
              <w:rPr>
                <w:rFonts w:hint="eastAsia" w:ascii="仿宋" w:hAnsi="仿宋" w:eastAsia="仿宋" w:cs="仿宋"/>
                <w:color w:val="auto"/>
                <w:highlight w:val="none"/>
              </w:rPr>
            </w:pPr>
            <w:r>
              <w:rPr>
                <w:rFonts w:hint="eastAsia" w:ascii="仿宋" w:hAnsi="仿宋" w:eastAsia="仿宋" w:cs="仿宋"/>
                <w:color w:val="auto"/>
                <w:highlight w:val="none"/>
              </w:rPr>
              <w:t>5、北向连接物联网云平台，实现数据的北向通信以及指令接收。</w:t>
            </w:r>
          </w:p>
          <w:p w14:paraId="1EE166A7">
            <w:pPr>
              <w:rPr>
                <w:rFonts w:hint="eastAsia" w:ascii="仿宋" w:hAnsi="仿宋" w:eastAsia="仿宋" w:cs="仿宋"/>
                <w:b/>
                <w:bCs/>
                <w:color w:val="auto"/>
                <w:highlight w:val="none"/>
              </w:rPr>
            </w:pPr>
            <w:r>
              <w:rPr>
                <w:rFonts w:hint="eastAsia" w:ascii="仿宋" w:hAnsi="仿宋" w:eastAsia="仿宋" w:cs="仿宋"/>
                <w:b/>
                <w:bCs/>
                <w:color w:val="auto"/>
                <w:highlight w:val="none"/>
              </w:rPr>
              <w:t>三十六、物联网云平台</w:t>
            </w:r>
          </w:p>
          <w:p w14:paraId="2728BA2E">
            <w:pPr>
              <w:numPr>
                <w:ilvl w:val="0"/>
                <w:numId w:val="5"/>
              </w:num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▲实现家居情景模式设定管理，灯光照明系统智能控制，家庭环境智能控制，智能化安防报警等功能；</w:t>
            </w:r>
            <w:r>
              <w:rPr>
                <w:rFonts w:hint="eastAsia" w:ascii="仿宋" w:hAnsi="仿宋" w:eastAsia="仿宋" w:cs="仿宋"/>
                <w:b/>
                <w:bCs/>
                <w:color w:val="auto"/>
                <w:szCs w:val="21"/>
                <w:highlight w:val="none"/>
                <w:u w:val="single"/>
              </w:rPr>
              <w:t>（提供软件截图并加盖投标人公章，上传系统）</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2. 可在广域网中通过PC、移动智能终端、智能网关等设备登录此云平台；</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3. ▲具备项目管理功能，提供定制化的项目中心集中管理；</w:t>
            </w:r>
            <w:r>
              <w:rPr>
                <w:rFonts w:hint="eastAsia" w:ascii="仿宋" w:hAnsi="仿宋" w:eastAsia="仿宋" w:cs="仿宋"/>
                <w:b/>
                <w:bCs/>
                <w:color w:val="auto"/>
                <w:szCs w:val="21"/>
                <w:highlight w:val="none"/>
                <w:u w:val="single"/>
              </w:rPr>
              <w:t>（提供软件截图并加盖投标人公章，上传系统）</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4. ▲支持物联网SAAS项目的新建并支持授权API的自动生成功能；</w:t>
            </w:r>
            <w:r>
              <w:rPr>
                <w:rFonts w:hint="eastAsia" w:ascii="仿宋" w:hAnsi="仿宋" w:eastAsia="仿宋" w:cs="仿宋"/>
                <w:b/>
                <w:bCs/>
                <w:color w:val="auto"/>
                <w:szCs w:val="21"/>
                <w:highlight w:val="none"/>
                <w:u w:val="single"/>
              </w:rPr>
              <w:t>（提供软件截图并加盖投标人公章，上传系统）</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5.▲支持物联网云网关的配置，支持云网关的设备管理、编辑等功能；同时云平台与物联网项目云网关之间的心跳轮询时间可在3-15S之间灵活设置；</w:t>
            </w:r>
            <w:r>
              <w:rPr>
                <w:rFonts w:hint="eastAsia" w:ascii="仿宋" w:hAnsi="仿宋" w:eastAsia="仿宋" w:cs="仿宋"/>
                <w:b/>
                <w:bCs/>
                <w:color w:val="auto"/>
                <w:szCs w:val="21"/>
                <w:highlight w:val="none"/>
                <w:u w:val="single"/>
              </w:rPr>
              <w:t>（提供操作演示视频，上传系统）</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6. 兼容行业中常见的物联网功能节点，至少支持数字量Modbus、模拟量Modbus及Zigbee无线传输类型的节点管理；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7. 支持至少15种以上常用传感器节点，支持温度、湿度、水温、二氧化碳、光照、风速、大气压力、空气质量、可燃气体、火焰、红外对射传感器等；</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8.支持物联网节点的状态查询并按需控制。</w:t>
            </w:r>
          </w:p>
          <w:p w14:paraId="5C97C6EF">
            <w:pPr>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三十七、物联网项目生成器服务</w:t>
            </w:r>
          </w:p>
          <w:p w14:paraId="19543ED8">
            <w:pPr>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1.支持通过可视化界面实现与物联网网关设备及传感设备的连接；支持可视化策略配置，策略可通过监控传感器数据变化，设置触发条件实现对执行器的控制；</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2.▲支持通过拖拽物联网设备图标以及基础元素图标(文本、图片、按钮、地图等)实现 WEB APP 的页面布局设计;</w:t>
            </w:r>
            <w:r>
              <w:rPr>
                <w:rFonts w:hint="eastAsia" w:ascii="仿宋" w:hAnsi="仿宋" w:eastAsia="仿宋" w:cs="仿宋"/>
                <w:b/>
                <w:bCs/>
                <w:color w:val="auto"/>
                <w:szCs w:val="21"/>
                <w:highlight w:val="none"/>
                <w:u w:val="single"/>
              </w:rPr>
              <w:t>(提供操作演示视频，上传系统)</w:t>
            </w:r>
          </w:p>
          <w:p w14:paraId="679A74A1">
            <w:pPr>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3.▲支持在发布的 WEB APP 页面中，实现查看传感器实时数据和历史数据，并通过按钮控件实现对执行设备的操作控制;</w:t>
            </w:r>
            <w:r>
              <w:rPr>
                <w:rFonts w:hint="eastAsia" w:ascii="仿宋" w:hAnsi="仿宋" w:eastAsia="仿宋" w:cs="仿宋"/>
                <w:b/>
                <w:bCs/>
                <w:color w:val="auto"/>
                <w:szCs w:val="21"/>
                <w:highlight w:val="none"/>
                <w:u w:val="single"/>
              </w:rPr>
              <w:t>(提供操作演示视频，上传系统)</w:t>
            </w:r>
          </w:p>
          <w:p w14:paraId="65E5583C">
            <w:pPr>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4.▲同时支持导出 WEB APP 的部署包，进行本地化部署。</w:t>
            </w:r>
            <w:r>
              <w:rPr>
                <w:rFonts w:hint="eastAsia" w:ascii="仿宋" w:hAnsi="仿宋" w:eastAsia="仿宋" w:cs="仿宋"/>
                <w:b/>
                <w:bCs/>
                <w:color w:val="auto"/>
                <w:szCs w:val="21"/>
                <w:highlight w:val="none"/>
                <w:u w:val="single"/>
              </w:rPr>
              <w:t>(提供操作演示视频，上传系统)</w:t>
            </w:r>
          </w:p>
          <w:p w14:paraId="7B746819">
            <w:pP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三十八、教学资源</w:t>
            </w:r>
          </w:p>
          <w:p w14:paraId="535089D2">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lang w:bidi="ar"/>
              </w:rPr>
              <w:t>▲</w:t>
            </w:r>
            <w:r>
              <w:rPr>
                <w:rFonts w:hint="eastAsia" w:ascii="仿宋" w:hAnsi="仿宋" w:eastAsia="仿宋" w:cs="仿宋"/>
                <w:bCs/>
                <w:color w:val="auto"/>
                <w:szCs w:val="21"/>
                <w:highlight w:val="none"/>
              </w:rPr>
              <w:t>教材：为更好的匹配物联网工程实施与运维平台教学服务，提供针对设备有版号的“物联网工程实施与运维”相关出版物教材。</w:t>
            </w:r>
            <w:r>
              <w:rPr>
                <w:rFonts w:hint="eastAsia" w:ascii="仿宋" w:hAnsi="仿宋" w:eastAsia="仿宋" w:cs="仿宋"/>
                <w:b/>
                <w:bCs/>
                <w:color w:val="auto"/>
                <w:highlight w:val="none"/>
                <w:u w:val="single"/>
              </w:rPr>
              <w:t>（提供出版物数据服务平台书号截图、教材目录及样章，加盖投标人公章，上传系统）</w:t>
            </w:r>
          </w:p>
          <w:p w14:paraId="46D8554D">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2.教学视频：需提供教学视频，视频内容基于所授课程中所包含的重要知识点，画质清晰、音画同步。</w:t>
            </w:r>
          </w:p>
          <w:p w14:paraId="6256BD6A">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3.教学PPT、工程代码、图纸：提供教学PPT以及教学工程代码，如果教学任务需求图纸，需另附图纸。</w:t>
            </w:r>
          </w:p>
          <w:p w14:paraId="559252F0">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4.设备操作说明：应用平台交付时，出货U盘中需包含设备操作说明。</w:t>
            </w:r>
          </w:p>
          <w:p w14:paraId="2FE80CF0">
            <w:pP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物联网安装调试员实训平台增配包：</w:t>
            </w:r>
          </w:p>
          <w:p w14:paraId="1DDE2875">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一、智能识别控制套件</w:t>
            </w:r>
          </w:p>
          <w:p w14:paraId="1C03652D">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单目摄像机</w:t>
            </w:r>
          </w:p>
          <w:p w14:paraId="58415823">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1.最大图像尺寸：1920 × 1080；</w:t>
            </w:r>
          </w:p>
          <w:p w14:paraId="2631FA98">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2.主码流帧率分辨率：50 Hz：25 fps（1920 × 1080，1280 × 720），</w:t>
            </w:r>
          </w:p>
          <w:p w14:paraId="2E28A31F">
            <w:pPr>
              <w:widowControl/>
              <w:ind w:firstLine="210" w:firstLineChars="1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子码流帧率分辨率：50 Hz：25 fps（640 × 480，640 × 360）；</w:t>
            </w:r>
          </w:p>
          <w:p w14:paraId="327B6B20">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3.视频压缩标准：主码流：H.265/H.264；子码流：H.265/H.264/MJPEG。</w:t>
            </w:r>
          </w:p>
          <w:p w14:paraId="7B9BEECA">
            <w:pPr>
              <w:widowControl/>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双</w:t>
            </w:r>
            <w:r>
              <w:rPr>
                <w:rFonts w:hint="eastAsia" w:ascii="仿宋" w:hAnsi="仿宋" w:eastAsia="仿宋" w:cs="仿宋"/>
                <w:b/>
                <w:color w:val="auto"/>
                <w:szCs w:val="21"/>
                <w:highlight w:val="none"/>
              </w:rPr>
              <w:t>目摄像机</w:t>
            </w:r>
          </w:p>
          <w:p w14:paraId="2DF9DE8E">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1.主码流：1920×1080，子码流：不低于640×480；</w:t>
            </w:r>
          </w:p>
          <w:p w14:paraId="23C559FA">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2.网口：100M；</w:t>
            </w:r>
          </w:p>
          <w:p w14:paraId="1935CD75">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3.支持协议：TCP/IP，ICMP，HTTP，DHCP，DNS，DDNS，RTP，RTSP；</w:t>
            </w:r>
          </w:p>
          <w:p w14:paraId="534116B0">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4.电源：直流电源适配器供电。</w:t>
            </w:r>
          </w:p>
          <w:p w14:paraId="1C53FF63">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单片机</w:t>
            </w:r>
          </w:p>
          <w:p w14:paraId="4A8D5BCE">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1.工作电压: 5V；</w:t>
            </w:r>
          </w:p>
          <w:p w14:paraId="203A9168">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2.数字I/O端口:≥14个；</w:t>
            </w:r>
          </w:p>
          <w:p w14:paraId="3C926D9E">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3.模拟输入引脚: ≥6个。</w:t>
            </w:r>
          </w:p>
          <w:p w14:paraId="693E1383">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远程控制器</w:t>
            </w:r>
          </w:p>
          <w:p w14:paraId="7D39D218">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1.支持2.4GHz WiFi无线通信；</w:t>
            </w:r>
          </w:p>
          <w:p w14:paraId="21D669BA">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2.支持RS485通讯接口；</w:t>
            </w:r>
          </w:p>
          <w:p w14:paraId="23688D1B">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3.支持标准Modbus RTU/TCP协议；</w:t>
            </w:r>
          </w:p>
          <w:p w14:paraId="703AD833">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4.具备2路模拟量输入；</w:t>
            </w:r>
          </w:p>
          <w:p w14:paraId="128449DF">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5.具备2路数字量输入；</w:t>
            </w:r>
          </w:p>
          <w:p w14:paraId="695A303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6.具备2路继电器输出。</w:t>
            </w:r>
          </w:p>
          <w:p w14:paraId="6789618A">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智能终端</w:t>
            </w:r>
          </w:p>
          <w:p w14:paraId="6E27C9B5">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1.内存：2G；</w:t>
            </w:r>
          </w:p>
          <w:p w14:paraId="6C2367A8">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2.存储器：16GB存储内存；</w:t>
            </w:r>
          </w:p>
          <w:p w14:paraId="158C6B3A">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3.多通道数据传输，支持WIFI、蓝牙等数据传输方式；</w:t>
            </w:r>
          </w:p>
          <w:p w14:paraId="07A39661">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4.支持Android操作系统。</w:t>
            </w:r>
          </w:p>
          <w:p w14:paraId="5DB368EA">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二、传感及执行控制套件</w:t>
            </w:r>
          </w:p>
          <w:p w14:paraId="49D711E7">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光照度传感器</w:t>
            </w:r>
          </w:p>
          <w:p w14:paraId="6D70724E">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1.光照强度量程：0～2万Lux；</w:t>
            </w:r>
          </w:p>
          <w:p w14:paraId="4035CB71">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2.响应时间：≤0.1s；</w:t>
            </w:r>
          </w:p>
          <w:p w14:paraId="458DAFF2">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3.输出方式：DC 0～10V。</w:t>
            </w:r>
          </w:p>
          <w:p w14:paraId="51302E0C">
            <w:pPr>
              <w:widowControl/>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温湿度传感器模块</w:t>
            </w:r>
          </w:p>
          <w:p w14:paraId="32688A1E">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1.工作电：DC 3.3V-5V；</w:t>
            </w:r>
          </w:p>
          <w:p w14:paraId="2DBAC8C1">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2.输出形式：数字信号输出。</w:t>
            </w:r>
          </w:p>
          <w:p w14:paraId="4501BAB9">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超声波传感器</w:t>
            </w:r>
          </w:p>
          <w:p w14:paraId="41D4749E">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1.工作电压：DC 5V～24V；</w:t>
            </w:r>
          </w:p>
          <w:p w14:paraId="1CE44BC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2.平面物体量程：范围5～400cm；</w:t>
            </w:r>
          </w:p>
          <w:p w14:paraId="7B838340">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3.输出方式：RS485。</w:t>
            </w:r>
          </w:p>
          <w:p w14:paraId="22B47DE3">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时钟数码管</w:t>
            </w:r>
          </w:p>
          <w:p w14:paraId="66A71D73">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1.屏幕尺寸：0.56英寸；</w:t>
            </w:r>
          </w:p>
          <w:p w14:paraId="27FEF920">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2.字位数：4位；</w:t>
            </w:r>
          </w:p>
          <w:p w14:paraId="6B99B297">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3.极性：共阳性。</w:t>
            </w:r>
          </w:p>
          <w:p w14:paraId="4DCD842D">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警示灯</w:t>
            </w:r>
          </w:p>
          <w:p w14:paraId="2768735D">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1.电压：DC 12V；</w:t>
            </w:r>
          </w:p>
          <w:p w14:paraId="3BFBF3B5">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2.电流：≤0.1A；</w:t>
            </w:r>
          </w:p>
          <w:p w14:paraId="336276D8">
            <w:pPr>
              <w:widowControl/>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3.光源类型：LED。</w:t>
            </w:r>
          </w:p>
          <w:p w14:paraId="055EB928">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定向拾音器</w:t>
            </w:r>
          </w:p>
          <w:p w14:paraId="7E40A701">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1.监听范围：2～10平方（连续可调）；</w:t>
            </w:r>
          </w:p>
          <w:p w14:paraId="339FC18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2.频率范围：150Hz～12kHz（90dB声压、A加权）；3.工作电压：直流稳压 DC 9～12V。</w:t>
            </w:r>
          </w:p>
          <w:p w14:paraId="46A5CD0E">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全向拾音器</w:t>
            </w:r>
          </w:p>
          <w:p w14:paraId="10D0FAD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1.拾音范围5平方米；</w:t>
            </w:r>
          </w:p>
          <w:p w14:paraId="38B0F12D">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2.指向特性全指向性；</w:t>
            </w:r>
          </w:p>
          <w:p w14:paraId="12CAE5D7">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3.电源电压：DC 9～15V。</w:t>
            </w:r>
          </w:p>
          <w:p w14:paraId="1A9BB454">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门磁开关</w:t>
            </w:r>
          </w:p>
          <w:p w14:paraId="3379AB4A">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1、类型:NC-常闭型；</w:t>
            </w:r>
          </w:p>
          <w:p w14:paraId="297D52CA">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2、电流/电压/功率:0.1A/100VDC/3W。</w:t>
            </w:r>
          </w:p>
          <w:p w14:paraId="7C09989F">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电磁阀</w:t>
            </w:r>
          </w:p>
          <w:p w14:paraId="33F819ED">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1.工作电压：DC 24V；</w:t>
            </w:r>
          </w:p>
          <w:p w14:paraId="71FF59B3">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2.工作压力：0～1Mpa。</w:t>
            </w:r>
          </w:p>
          <w:p w14:paraId="675BA9CA">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直流减速电机</w:t>
            </w:r>
          </w:p>
          <w:p w14:paraId="66C71F41">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1.工作电压：DC 24V；</w:t>
            </w:r>
          </w:p>
          <w:p w14:paraId="33CCD645">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2.转速：200rpm。</w:t>
            </w:r>
          </w:p>
          <w:p w14:paraId="1DB82A47">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电动锁头</w:t>
            </w:r>
          </w:p>
          <w:p w14:paraId="40C61E29">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1.工作电压：DC 12V；</w:t>
            </w:r>
          </w:p>
          <w:p w14:paraId="00CBDF1B">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2.类型：圆口锁。</w:t>
            </w:r>
          </w:p>
          <w:p w14:paraId="43D4148A">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小型断路器</w:t>
            </w:r>
          </w:p>
          <w:p w14:paraId="762B59B5">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1.额定电流: 10A ；</w:t>
            </w:r>
          </w:p>
          <w:p w14:paraId="2AA9C751">
            <w:pPr>
              <w:widowControl/>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2.极数:1P。</w:t>
            </w:r>
          </w:p>
          <w:p w14:paraId="23C14FDC">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三、传感网络套件</w:t>
            </w:r>
          </w:p>
          <w:p w14:paraId="76496574">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4G数传终端</w:t>
            </w:r>
          </w:p>
          <w:p w14:paraId="2D579D53">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1.工作电压：DC 9</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28V；</w:t>
            </w:r>
          </w:p>
          <w:p w14:paraId="333C3DE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2.无线传输方式：支持4G Cat1；</w:t>
            </w:r>
          </w:p>
          <w:p w14:paraId="38143E8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3.有线传输方式：2路RS485；</w:t>
            </w:r>
          </w:p>
          <w:p w14:paraId="730CB556">
            <w:pPr>
              <w:widowControl/>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蓝牙DONGLE</w:t>
            </w:r>
          </w:p>
          <w:p w14:paraId="53ABEDD7">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主从一体，支持BLE5.0协议、向下兼容BLE4.2；</w:t>
            </w:r>
          </w:p>
          <w:p w14:paraId="597DEED2">
            <w:pPr>
              <w:widowControl/>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蓝牙信标</w:t>
            </w:r>
          </w:p>
          <w:p w14:paraId="3753FF01">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1.工作电压：DC 1.1～3.3V；</w:t>
            </w:r>
          </w:p>
          <w:p w14:paraId="403AEF36">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2.发射功率：-20dBm～+4dBm；</w:t>
            </w:r>
          </w:p>
          <w:p w14:paraId="43D315B4">
            <w:pPr>
              <w:widowControl/>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3.传输距离：40 m。</w:t>
            </w:r>
          </w:p>
          <w:p w14:paraId="5DC30A52">
            <w:pPr>
              <w:widowControl/>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四、实训配件包</w:t>
            </w:r>
          </w:p>
          <w:p w14:paraId="2ED57C3E">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 物联网工具包（1套）：包含一字螺丝刀、十字螺丝刀、剥线钳、电工钳等；</w:t>
            </w:r>
          </w:p>
          <w:p w14:paraId="52B0ECD8">
            <w:pP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2. 耗材包（1套）：包含各种电线、网线、螺丝、螺母、扎带、电工胶布等。</w:t>
            </w:r>
          </w:p>
        </w:tc>
        <w:tc>
          <w:tcPr>
            <w:tcW w:w="765" w:type="dxa"/>
            <w:vAlign w:val="center"/>
          </w:tcPr>
          <w:p w14:paraId="133544F3">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780" w:type="dxa"/>
            <w:vAlign w:val="center"/>
          </w:tcPr>
          <w:p w14:paraId="1C05A08C">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1" w:type="dxa"/>
            <w:vAlign w:val="center"/>
          </w:tcPr>
          <w:p w14:paraId="19F4F851">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498000</w:t>
            </w:r>
          </w:p>
        </w:tc>
      </w:tr>
      <w:tr w14:paraId="1879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5" w:type="dxa"/>
            <w:vAlign w:val="center"/>
          </w:tcPr>
          <w:p w14:paraId="2AC94951">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3</w:t>
            </w:r>
          </w:p>
        </w:tc>
        <w:tc>
          <w:tcPr>
            <w:tcW w:w="1035" w:type="dxa"/>
            <w:vAlign w:val="center"/>
          </w:tcPr>
          <w:p w14:paraId="44A12EEC">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b/>
                <w:bCs/>
                <w:color w:val="auto"/>
                <w:szCs w:val="21"/>
                <w:highlight w:val="none"/>
              </w:rPr>
              <w:t>物联网专业核心课程在线精品课程建设</w:t>
            </w:r>
          </w:p>
        </w:tc>
        <w:tc>
          <w:tcPr>
            <w:tcW w:w="4633" w:type="dxa"/>
            <w:vAlign w:val="center"/>
          </w:tcPr>
          <w:p w14:paraId="234DC767">
            <w:pPr>
              <w:widowControl/>
              <w:jc w:val="left"/>
              <w:textAlignment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满足省精品课程建设标准，视频由学校老师真人出镜，动画、教学设计、视频需满足学校的需求。</w:t>
            </w:r>
          </w:p>
          <w:p w14:paraId="6BD12A6E">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1.实操视频</w:t>
            </w:r>
          </w:p>
          <w:p w14:paraId="731FC1F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（1）实操视频提供至少20个，主要制作教学实操环节，对实操流程及步骤进行设计、分解、特写，每一步要求后期配音和画面注解。</w:t>
            </w:r>
          </w:p>
          <w:p w14:paraId="28860EC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（2）每个实操视频包含教学设计、重难点强调、素材收集、制作脚本、开发、字幕、普通话二甲专业配音、后期剪辑、解说字幕等环节。</w:t>
            </w:r>
          </w:p>
          <w:p w14:paraId="5CBE30F3">
            <w:pP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rPr>
              <w:t>每个实操视频5-20分钟，输出统一，分辨率1920*1080、高清Mp4格式。</w:t>
            </w:r>
            <w:r>
              <w:rPr>
                <w:rFonts w:hint="eastAsia" w:ascii="仿宋" w:hAnsi="仿宋" w:eastAsia="仿宋" w:cs="仿宋"/>
                <w:b/>
                <w:bCs/>
                <w:color w:val="auto"/>
                <w:szCs w:val="21"/>
                <w:highlight w:val="none"/>
                <w:u w:val="single"/>
              </w:rPr>
              <w:t>（提供1个操作演示视频，上传系统）</w:t>
            </w:r>
          </w:p>
          <w:p w14:paraId="3DCE497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(4）声音和画面要求同步，无交流声或其他杂音等缺陷，无明显失真、放音过冲、过弱。伴音清晰、饱满、圆润，无失真、噪声杂音干扰、音量忽大忽小现象。解说声与现场声无明显比例失调。</w:t>
            </w:r>
          </w:p>
          <w:p w14:paraId="0B8C729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2.MG理论动画（二维）</w:t>
            </w:r>
          </w:p>
          <w:p w14:paraId="1FD20D0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理论动画提供至少10个，要求以二维动画来设计制作，包含演示动画、情景动画等，将枯燥、抽象、生涩难懂的知识重点，以及文字、图片、视频无法呈现的知识难点，以动画形式展现，解决老师难教和学生难懂的教学问题。                                     </w:t>
            </w:r>
          </w:p>
          <w:p w14:paraId="2937FB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(2）每个动画需要包含教学设计、素材收集、制作脚本、开发、字幕、专业配音、后期剪辑、解说字幕等环节。</w:t>
            </w:r>
          </w:p>
          <w:p w14:paraId="37DC3E0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rPr>
              <w:t>每个动画不少于90秒，输出统一，分辨率1920*1080、高清Mp4格式，视频帧速率不低于25帧/秒，视频比特率不低于3000kbps，音频比特率不低于192kbps。</w:t>
            </w:r>
            <w:r>
              <w:rPr>
                <w:rFonts w:hint="eastAsia" w:ascii="仿宋" w:hAnsi="仿宋" w:eastAsia="仿宋" w:cs="仿宋"/>
                <w:b/>
                <w:bCs/>
                <w:color w:val="auto"/>
                <w:szCs w:val="21"/>
                <w:highlight w:val="none"/>
                <w:u w:val="single"/>
              </w:rPr>
              <w:t>（提供动画样例视频截图不少于5张，加盖投标人公章，上传系统）</w:t>
            </w:r>
          </w:p>
          <w:p w14:paraId="5A232A8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(4)每个动画要求声音和画面同步，无交流声或其他杂音等缺陷，无明显失真、放音过冲、过弱。伴音清晰、饱满、圆润，无失真、噪声杂音干扰、音量忽大忽小现象。解说声与现场声无明显比例失调。</w:t>
            </w:r>
          </w:p>
          <w:p w14:paraId="14C1676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3.课程宣传片</w:t>
            </w:r>
          </w:p>
          <w:p w14:paraId="5166DC1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(1）要求根据课程信息、制作拍摄脚本与课件，包括课程特点、教学目标、教学内容覆盖面、教学方法及组织形式、授课对象要求、教材与参考资料、课程开设情况等内容。</w:t>
            </w:r>
          </w:p>
          <w:p w14:paraId="52A65782">
            <w:pP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(2）课程宣传片要求时长3-5分钟左右。</w:t>
            </w:r>
          </w:p>
          <w:p w14:paraId="3AAC8697">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4.精品慕课视频</w:t>
            </w:r>
          </w:p>
          <w:p w14:paraId="4DC5375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(1）慕课视频一套，数量35个，每个视频时长5-20分钟，教学视频内容需覆盖教材大部分内容。</w:t>
            </w:r>
          </w:p>
          <w:p w14:paraId="7613716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内容形式：根据学校和课程知识点要求，制作教学视频，教学视频根据知识点需要选择最合适的呈现方式，呈现方式有动画、录像、图文讲解、教师讲解等等。成品视频需实时显示相关字幕，能按需方指定要求剪辑，按需要设定背景音乐或背景音效。视频风格统一，颜色一致，画质纯净，剪辑合理，不拖沓冗余，凝炼大方、精致美观符合一定的审美情趣。</w:t>
            </w:r>
          </w:p>
          <w:p w14:paraId="56ABEA8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(3）视频格式：视频压缩采用H.264/AVC (MPEG-4 Part10)编码、使用二次编码、不包含字幕的MP4格式；动态码流的最低码率不得低于1024Kb；采用高清16:9拍摄，设定为1920*1080，同一课程中，各讲的视频分辨率应统一，不得标清和高清混用；</w:t>
            </w:r>
          </w:p>
          <w:p w14:paraId="570510F7">
            <w:pP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(4）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765" w:type="dxa"/>
            <w:vAlign w:val="center"/>
          </w:tcPr>
          <w:p w14:paraId="088981B8">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门</w:t>
            </w:r>
          </w:p>
        </w:tc>
        <w:tc>
          <w:tcPr>
            <w:tcW w:w="780" w:type="dxa"/>
            <w:vAlign w:val="center"/>
          </w:tcPr>
          <w:p w14:paraId="6210632F">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71" w:type="dxa"/>
            <w:vAlign w:val="center"/>
          </w:tcPr>
          <w:p w14:paraId="096AB108">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147000</w:t>
            </w:r>
          </w:p>
        </w:tc>
      </w:tr>
      <w:tr w14:paraId="6154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5" w:type="dxa"/>
            <w:vAlign w:val="center"/>
          </w:tcPr>
          <w:p w14:paraId="743703D9">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4</w:t>
            </w:r>
          </w:p>
        </w:tc>
        <w:tc>
          <w:tcPr>
            <w:tcW w:w="1035" w:type="dxa"/>
            <w:vAlign w:val="center"/>
          </w:tcPr>
          <w:p w14:paraId="72C2B861">
            <w:pPr>
              <w:pStyle w:val="297"/>
              <w:spacing w:line="300" w:lineRule="exact"/>
              <w:ind w:firstLine="0"/>
              <w:rPr>
                <w:rFonts w:hint="eastAsia" w:ascii="仿宋" w:hAnsi="仿宋" w:eastAsia="仿宋" w:cs="仿宋"/>
                <w:color w:val="auto"/>
                <w:sz w:val="20"/>
                <w:szCs w:val="20"/>
                <w:highlight w:val="none"/>
              </w:rPr>
            </w:pPr>
            <w:r>
              <w:rPr>
                <w:rFonts w:hint="eastAsia" w:ascii="仿宋" w:hAnsi="仿宋" w:eastAsia="仿宋" w:cs="仿宋"/>
                <w:b/>
                <w:bCs/>
                <w:color w:val="auto"/>
                <w:sz w:val="21"/>
                <w:szCs w:val="21"/>
                <w:highlight w:val="none"/>
              </w:rPr>
              <w:t>设计编程工作站</w:t>
            </w:r>
          </w:p>
        </w:tc>
        <w:tc>
          <w:tcPr>
            <w:tcW w:w="4633" w:type="dxa"/>
            <w:vAlign w:val="center"/>
          </w:tcPr>
          <w:p w14:paraId="02284D6F">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基本要求：国产自主品牌</w:t>
            </w:r>
          </w:p>
          <w:p w14:paraId="5CF5CDC5">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1.CPU：采用国产海光Hygon 3350 8核3.0GHz加速频率</w:t>
            </w:r>
          </w:p>
          <w:p w14:paraId="6C11678D">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2.内存：标配32GB DDR4内存；</w:t>
            </w:r>
          </w:p>
          <w:p w14:paraId="477657A4">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3.显卡：配置2G显存的独立显卡；</w:t>
            </w:r>
          </w:p>
          <w:p w14:paraId="678AA5FB">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4.硬盘：配置512G M.2接口NVME协议SSD；</w:t>
            </w:r>
          </w:p>
          <w:p w14:paraId="3E87BAE9">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5.电源：电源功率≥300W，通过80PLUS认证，最大支持500W电源；</w:t>
            </w:r>
          </w:p>
          <w:p w14:paraId="5AF3B78A">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6.键盘鼠标：USB键盘(支持智能开机)、鼠标；</w:t>
            </w:r>
          </w:p>
          <w:p w14:paraId="62705427">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7.声卡：集成 5.1 声道声卡（前置音频接口数量≥2个，具有听和录的功能）；</w:t>
            </w:r>
          </w:p>
          <w:p w14:paraId="292B4FB5">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8.接口：6个USB3.0接口、1个Type-C接口；</w:t>
            </w:r>
          </w:p>
          <w:p w14:paraId="22587D88">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9.机箱：≥16L，免工具拆卸机箱、带顶置提手，便于维护；</w:t>
            </w:r>
          </w:p>
          <w:p w14:paraId="248CCF32">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10.数据安全：支持USB口BIOS级别智能屏蔽，USB设备智能识别；多串口支持、支持内置无线网络、标配基于BIOS级别的系统恢复功能（非系统自带），即使系统损坏仍可恢复到出厂状态，可实现用户自定义备份恢复功能；</w:t>
            </w:r>
          </w:p>
          <w:p w14:paraId="57D0FF12">
            <w:pPr>
              <w:widowControl/>
              <w:jc w:val="left"/>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11.易用性：免工具拆卸机箱、带顶置提手，便于维护；</w:t>
            </w:r>
          </w:p>
          <w:p w14:paraId="67A2A210">
            <w:pP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12.显示器：≥27寸液晶显示器，分辨率1920*1080；</w:t>
            </w:r>
          </w:p>
        </w:tc>
        <w:tc>
          <w:tcPr>
            <w:tcW w:w="765" w:type="dxa"/>
            <w:vAlign w:val="center"/>
          </w:tcPr>
          <w:p w14:paraId="3953720C">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台</w:t>
            </w:r>
          </w:p>
        </w:tc>
        <w:tc>
          <w:tcPr>
            <w:tcW w:w="780" w:type="dxa"/>
            <w:vAlign w:val="center"/>
          </w:tcPr>
          <w:p w14:paraId="2CC14DB5">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15</w:t>
            </w:r>
          </w:p>
        </w:tc>
        <w:tc>
          <w:tcPr>
            <w:tcW w:w="971" w:type="dxa"/>
            <w:vAlign w:val="center"/>
          </w:tcPr>
          <w:p w14:paraId="5BA08BDE">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84750</w:t>
            </w:r>
          </w:p>
        </w:tc>
      </w:tr>
      <w:bookmarkEnd w:id="112"/>
    </w:tbl>
    <w:p w14:paraId="66306102">
      <w:pPr>
        <w:spacing w:line="540" w:lineRule="exact"/>
        <w:ind w:firstLine="301" w:firstLineChars="100"/>
        <w:rPr>
          <w:rFonts w:hint="eastAsia" w:ascii="仿宋" w:hAnsi="仿宋" w:eastAsia="仿宋"/>
          <w:b/>
          <w:bCs/>
          <w:color w:val="auto"/>
          <w:sz w:val="28"/>
          <w:szCs w:val="28"/>
          <w:highlight w:val="none"/>
        </w:rPr>
      </w:pPr>
      <w:r>
        <w:rPr>
          <w:rFonts w:hint="eastAsia" w:ascii="仿宋" w:hAnsi="仿宋" w:eastAsia="仿宋"/>
          <w:b/>
          <w:bCs/>
          <w:color w:val="auto"/>
          <w:sz w:val="30"/>
          <w:szCs w:val="30"/>
          <w:highlight w:val="none"/>
          <w:u w:val="single"/>
        </w:rPr>
        <w:t>本项目核心产品为：物联网安装调试员&amp;工程实施与运维平台</w:t>
      </w:r>
    </w:p>
    <w:p w14:paraId="35A91E24">
      <w:pPr>
        <w:spacing w:line="54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（二）质量要求：</w:t>
      </w:r>
    </w:p>
    <w:p w14:paraId="22976928">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供应商须提供符合采购需求、符合国家质量检测标准的原装合格产品（供货时提供相关证明材料、随机资料及相关合格证）。</w:t>
      </w:r>
    </w:p>
    <w:p w14:paraId="34E6BE0A">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（三）质保、售后服务要求：</w:t>
      </w:r>
    </w:p>
    <w:p w14:paraId="0CFCA31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本项目所有货物必须提供三年上门服务及全免费质保等售后服务；在三年免费保修期内，成交供应商在接到用户单位电话维修通知后，4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由成交供应商承担，在剩余尾款内扣除；保修期内，同一商品、同一质量问题连续两次维修仍无法正常使用，成交供应商应无条件给予全套更新。</w:t>
      </w:r>
    </w:p>
    <w:p w14:paraId="687D694B">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（四）供货期：成交供应商须于签订合同后20天内将所有货物送至采购单位指定位置交货安装、调试到位。</w:t>
      </w:r>
    </w:p>
    <w:p w14:paraId="0AAC0416">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（五）交货、安装地点：成交供应商应按照采购单位的要求将货物运至采购单位指定地点，保证与现有平台相匹配，确保正常使用。</w:t>
      </w:r>
    </w:p>
    <w:p w14:paraId="07D7D25E">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（六）约定事项：</w:t>
      </w:r>
    </w:p>
    <w:p w14:paraId="190E4BFE">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①在成交供应商供货安装完毕后，采购单位将组织验收小组根据招标公告和供应商报价文件对供应商所供货物进行进行验收。如验收时发现有参数偏离且未在报价文件中说明的，视为验收不合格。</w:t>
      </w:r>
    </w:p>
    <w:p w14:paraId="1C719BB7">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②在采购单位收到供应商提供的产品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14:paraId="6D222C8A">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③采购单位在收到成交供应商提交的书面项目验收申请后7个工作日内，将组织验收小组根据招标公告和供应商报价文件对供应商所供货物进行验收。如验收时发现所供货物的数量、技术参数等与招标公告不一致，采购单位将根据启东市市场监督管理局等部门的意见，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14:paraId="5321E66A">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④成交供应商不能按规定的时间完成供货安装的，采购单位按成交价＊0.5%/天从履约保证金中扣除违约金。</w:t>
      </w:r>
    </w:p>
    <w:p w14:paraId="38447EC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⑤项目验收通过后，成交供应商须按照采购单位的要求，将所有货物按照采购单位指定的标准，做好二维码的张贴等工作，同时将所有资产分别录入学校的“启东市教育体育局资产管理系统”等资产管理系统中。此项工作作为整体验收的一个部分。</w:t>
      </w:r>
    </w:p>
    <w:p w14:paraId="49022FD3">
      <w:pPr>
        <w:spacing w:line="5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二、报价要求</w:t>
      </w:r>
    </w:p>
    <w:p w14:paraId="16622D56">
      <w:pPr>
        <w:spacing w:line="54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报价供应商应按照本招标公告的要求编制投标文件，投标文件应对本招标文件提出的要求和条件作出实质性响应。否则，按照不响应处理。报价应包括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p w14:paraId="7FC3CE8D">
      <w:pPr>
        <w:spacing w:line="5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三、付款方式</w:t>
      </w:r>
    </w:p>
    <w:p w14:paraId="492010BD">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凭验收小组出具合格的验收报告或有效的证明文件作为付款依据，设备安装调试完毕后，经验收合格并正常运行后付合同价的90%，余款在质保服务期（三年）满（从验收合格之日算起）提供学校出具的无质量问题证明后付清。</w:t>
      </w:r>
    </w:p>
    <w:p w14:paraId="3BD8E7E2">
      <w:pPr>
        <w:spacing w:line="5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四、履约保证金</w:t>
      </w:r>
    </w:p>
    <w:bookmarkEnd w:id="1"/>
    <w:bookmarkEnd w:id="2"/>
    <w:bookmarkEnd w:id="3"/>
    <w:p w14:paraId="69CE1523">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本项目成交后的履约保证金为项目成交价的10%，成交供应商的履约保证金须在成交通知书发出之日起至合同签订前汇入采购单位账户（应当以数字人民币、转账、支票、汇票或者金融机构、担保机构出具的保函等非现金形式提交），成交供应商凭成交通知书与采购单位签订合同。超期或未有协商，则视为自动放弃成交资格。</w:t>
      </w:r>
    </w:p>
    <w:p w14:paraId="490CADF0">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2、成交供应商全部履约合同义务，供货完毕并经采购单位验收合格后一个月内由采购单位返还履约保证金。采购人若逾期退还履约保证金的，按照逾期部分的每日0.05%支付违约金。</w:t>
      </w:r>
    </w:p>
    <w:p w14:paraId="544B720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3、发生以下情况的，履约保证金不予退还或部分退还：</w:t>
      </w:r>
    </w:p>
    <w:p w14:paraId="0B252B1D">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a.签订合同后，成交供应商不履行合同义务的，采购单位有权全额扣除履约保证金，全额不予退还，同时采购单位亦有权终止合同，中标供应商还须承担相应的法律赔偿责任。</w:t>
      </w:r>
    </w:p>
    <w:p w14:paraId="2A4BA66F">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3CCF873">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2684AF18">
      <w:pPr>
        <w:spacing w:line="5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五、合同条款</w:t>
      </w:r>
    </w:p>
    <w:p w14:paraId="427F23CF">
      <w:pPr>
        <w:snapToGrid w:val="0"/>
        <w:spacing w:line="360" w:lineRule="auto"/>
        <w:rPr>
          <w:rFonts w:hint="eastAsia" w:ascii="仿宋" w:hAnsi="仿宋" w:eastAsia="仿宋" w:cs="仿宋"/>
          <w:bCs/>
          <w:color w:val="auto"/>
          <w:sz w:val="28"/>
          <w:szCs w:val="28"/>
          <w:highlight w:val="none"/>
          <w:lang w:val="zh-CN"/>
        </w:rPr>
      </w:pPr>
    </w:p>
    <w:p w14:paraId="56DD1EAD">
      <w:pPr>
        <w:snapToGrid w:val="0"/>
        <w:spacing w:line="360" w:lineRule="auto"/>
        <w:rPr>
          <w:rFonts w:hint="eastAsia" w:ascii="仿宋" w:hAnsi="仿宋" w:eastAsia="仿宋" w:cs="仿宋"/>
          <w:bCs/>
          <w:color w:val="auto"/>
          <w:sz w:val="28"/>
          <w:szCs w:val="28"/>
          <w:highlight w:val="none"/>
          <w:lang w:val="zh-CN"/>
        </w:rPr>
      </w:pPr>
    </w:p>
    <w:p w14:paraId="626B3C5A">
      <w:pPr>
        <w:snapToGrid w:val="0"/>
        <w:spacing w:line="360" w:lineRule="auto"/>
        <w:rPr>
          <w:rFonts w:hint="eastAsia" w:ascii="仿宋" w:hAnsi="仿宋" w:eastAsia="仿宋" w:cs="仿宋"/>
          <w:bCs/>
          <w:color w:val="auto"/>
          <w:sz w:val="28"/>
          <w:szCs w:val="28"/>
          <w:highlight w:val="none"/>
          <w:lang w:val="zh-CN"/>
        </w:rPr>
      </w:pPr>
    </w:p>
    <w:p w14:paraId="253DE384">
      <w:pPr>
        <w:snapToGrid w:val="0"/>
        <w:spacing w:line="360" w:lineRule="auto"/>
        <w:jc w:val="center"/>
        <w:rPr>
          <w:rFonts w:hint="eastAsia" w:ascii="仿宋" w:hAnsi="仿宋" w:eastAsia="仿宋" w:cs="仿宋"/>
          <w:b/>
          <w:bCs w:val="0"/>
          <w:color w:val="auto"/>
          <w:sz w:val="52"/>
          <w:szCs w:val="52"/>
          <w:highlight w:val="none"/>
          <w:lang w:val="zh-CN"/>
        </w:rPr>
      </w:pPr>
      <w:r>
        <w:rPr>
          <w:rFonts w:hint="eastAsia" w:ascii="仿宋" w:hAnsi="仿宋" w:eastAsia="仿宋" w:cs="仿宋"/>
          <w:b/>
          <w:bCs w:val="0"/>
          <w:color w:val="auto"/>
          <w:sz w:val="52"/>
          <w:szCs w:val="52"/>
          <w:highlight w:val="none"/>
          <w:lang w:val="zh-CN"/>
        </w:rPr>
        <w:t>江苏省启东中等专业学校物联网实训基地建设项目（一期）</w:t>
      </w:r>
    </w:p>
    <w:p w14:paraId="379C3EF6">
      <w:pPr>
        <w:pStyle w:val="2"/>
        <w:rPr>
          <w:rFonts w:hint="eastAsia" w:ascii="仿宋" w:hAnsi="仿宋" w:eastAsia="仿宋" w:cs="仿宋"/>
          <w:b/>
          <w:bCs w:val="0"/>
          <w:color w:val="auto"/>
          <w:sz w:val="52"/>
          <w:szCs w:val="52"/>
          <w:highlight w:val="none"/>
          <w:lang w:val="zh-CN"/>
        </w:rPr>
      </w:pPr>
    </w:p>
    <w:p w14:paraId="451EB860">
      <w:pPr>
        <w:rPr>
          <w:rFonts w:hint="eastAsia" w:ascii="仿宋" w:hAnsi="仿宋" w:eastAsia="仿宋" w:cs="仿宋"/>
          <w:b/>
          <w:bCs w:val="0"/>
          <w:color w:val="auto"/>
          <w:sz w:val="52"/>
          <w:szCs w:val="52"/>
          <w:highlight w:val="none"/>
          <w:lang w:val="zh-CN"/>
        </w:rPr>
      </w:pPr>
    </w:p>
    <w:p w14:paraId="16C6BC88">
      <w:pPr>
        <w:pStyle w:val="2"/>
        <w:rPr>
          <w:rFonts w:hint="eastAsia" w:ascii="仿宋" w:hAnsi="仿宋" w:eastAsia="仿宋" w:cs="仿宋"/>
          <w:b/>
          <w:bCs w:val="0"/>
          <w:color w:val="auto"/>
          <w:sz w:val="52"/>
          <w:szCs w:val="52"/>
          <w:highlight w:val="none"/>
          <w:lang w:val="zh-CN"/>
        </w:rPr>
      </w:pPr>
    </w:p>
    <w:p w14:paraId="1926594C">
      <w:pPr>
        <w:rPr>
          <w:rFonts w:hint="eastAsia" w:ascii="仿宋" w:hAnsi="仿宋" w:eastAsia="仿宋" w:cs="仿宋"/>
          <w:b/>
          <w:bCs w:val="0"/>
          <w:color w:val="auto"/>
          <w:sz w:val="52"/>
          <w:szCs w:val="52"/>
          <w:highlight w:val="none"/>
          <w:lang w:val="zh-CN"/>
        </w:rPr>
      </w:pPr>
    </w:p>
    <w:p w14:paraId="4B6F210D">
      <w:pPr>
        <w:pStyle w:val="2"/>
        <w:rPr>
          <w:rFonts w:hint="eastAsia" w:ascii="仿宋" w:hAnsi="仿宋" w:eastAsia="仿宋" w:cs="仿宋"/>
          <w:b/>
          <w:bCs w:val="0"/>
          <w:color w:val="auto"/>
          <w:sz w:val="52"/>
          <w:szCs w:val="52"/>
          <w:highlight w:val="none"/>
          <w:lang w:val="zh-CN"/>
        </w:rPr>
      </w:pPr>
    </w:p>
    <w:p w14:paraId="249ACFBB">
      <w:pPr>
        <w:rPr>
          <w:rFonts w:hint="eastAsia"/>
          <w:color w:val="auto"/>
          <w:highlight w:val="none"/>
          <w:lang w:val="zh-CN"/>
        </w:rPr>
      </w:pPr>
    </w:p>
    <w:p w14:paraId="5CE5781A">
      <w:pPr>
        <w:snapToGrid w:val="0"/>
        <w:spacing w:line="360" w:lineRule="auto"/>
        <w:rPr>
          <w:rFonts w:hint="eastAsia" w:ascii="仿宋" w:hAnsi="仿宋" w:eastAsia="仿宋" w:cs="仿宋"/>
          <w:bCs/>
          <w:color w:val="auto"/>
          <w:sz w:val="28"/>
          <w:szCs w:val="28"/>
          <w:highlight w:val="none"/>
          <w:lang w:val="zh-CN"/>
        </w:rPr>
      </w:pPr>
    </w:p>
    <w:p w14:paraId="1E392ACC">
      <w:pPr>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zh-CN"/>
        </w:rPr>
        <w:t>采</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zh-CN"/>
        </w:rPr>
        <w:t>购</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zh-CN"/>
        </w:rPr>
        <w:t>单</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zh-CN"/>
        </w:rPr>
        <w:t>位：</w:t>
      </w:r>
      <w:r>
        <w:rPr>
          <w:rFonts w:hint="eastAsia" w:ascii="仿宋" w:hAnsi="仿宋" w:eastAsia="仿宋" w:cs="仿宋"/>
          <w:bCs/>
          <w:color w:val="auto"/>
          <w:sz w:val="32"/>
          <w:szCs w:val="32"/>
          <w:highlight w:val="none"/>
          <w:u w:val="single"/>
        </w:rPr>
        <w:t xml:space="preserve">                    </w:t>
      </w:r>
    </w:p>
    <w:p w14:paraId="1520A5AE">
      <w:pPr>
        <w:snapToGrid w:val="0"/>
        <w:spacing w:line="360" w:lineRule="auto"/>
        <w:ind w:firstLine="640" w:firstLineChars="2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val="zh-CN"/>
        </w:rPr>
        <w:t>成交供应商：</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u w:val="single"/>
        </w:rPr>
        <w:t xml:space="preserve">       </w:t>
      </w:r>
    </w:p>
    <w:p w14:paraId="03EE04B8">
      <w:pPr>
        <w:snapToGrid w:val="0"/>
        <w:spacing w:line="360" w:lineRule="auto"/>
        <w:ind w:firstLine="640" w:firstLineChars="200"/>
        <w:rPr>
          <w:rFonts w:hint="eastAsia"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zh-CN"/>
        </w:rPr>
        <w:t>签</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zh-CN"/>
        </w:rPr>
        <w:t>订</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zh-CN"/>
        </w:rPr>
        <w:t>时</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zh-CN"/>
        </w:rPr>
        <w:t>间：</w:t>
      </w:r>
      <w:r>
        <w:rPr>
          <w:rFonts w:hint="eastAsia" w:ascii="仿宋" w:hAnsi="仿宋" w:eastAsia="仿宋" w:cs="仿宋"/>
          <w:bCs/>
          <w:color w:val="auto"/>
          <w:sz w:val="32"/>
          <w:szCs w:val="32"/>
          <w:highlight w:val="none"/>
          <w:u w:val="none"/>
          <w:lang w:val="zh-CN"/>
        </w:rPr>
        <w:t xml:space="preserve">  </w:t>
      </w:r>
      <w:r>
        <w:rPr>
          <w:rFonts w:hint="eastAsia" w:ascii="仿宋" w:hAnsi="仿宋" w:eastAsia="仿宋" w:cs="仿宋"/>
          <w:bCs/>
          <w:color w:val="auto"/>
          <w:sz w:val="32"/>
          <w:szCs w:val="32"/>
          <w:highlight w:val="none"/>
          <w:u w:val="none"/>
          <w:lang w:val="en-US" w:eastAsia="zh-CN"/>
        </w:rPr>
        <w:t xml:space="preserve"> </w:t>
      </w:r>
      <w:r>
        <w:rPr>
          <w:rFonts w:hint="eastAsia" w:ascii="仿宋" w:hAnsi="仿宋" w:eastAsia="仿宋" w:cs="仿宋"/>
          <w:bCs/>
          <w:color w:val="auto"/>
          <w:sz w:val="32"/>
          <w:szCs w:val="32"/>
          <w:highlight w:val="none"/>
          <w:u w:val="none"/>
          <w:lang w:val="zh-CN"/>
        </w:rPr>
        <w:t xml:space="preserve">  年  </w:t>
      </w:r>
      <w:r>
        <w:rPr>
          <w:rFonts w:hint="eastAsia" w:ascii="仿宋" w:hAnsi="仿宋" w:eastAsia="仿宋" w:cs="仿宋"/>
          <w:bCs/>
          <w:color w:val="auto"/>
          <w:sz w:val="32"/>
          <w:szCs w:val="32"/>
          <w:highlight w:val="none"/>
          <w:u w:val="none"/>
          <w:lang w:val="en-US" w:eastAsia="zh-CN"/>
        </w:rPr>
        <w:t xml:space="preserve"> </w:t>
      </w:r>
      <w:r>
        <w:rPr>
          <w:rFonts w:hint="eastAsia" w:ascii="仿宋" w:hAnsi="仿宋" w:eastAsia="仿宋" w:cs="仿宋"/>
          <w:bCs/>
          <w:color w:val="auto"/>
          <w:sz w:val="32"/>
          <w:szCs w:val="32"/>
          <w:highlight w:val="none"/>
          <w:u w:val="none"/>
          <w:lang w:val="zh-CN"/>
        </w:rPr>
        <w:t xml:space="preserve"> 月   </w:t>
      </w:r>
      <w:r>
        <w:rPr>
          <w:rFonts w:hint="eastAsia" w:ascii="仿宋" w:hAnsi="仿宋" w:eastAsia="仿宋" w:cs="仿宋"/>
          <w:bCs/>
          <w:color w:val="auto"/>
          <w:sz w:val="32"/>
          <w:szCs w:val="32"/>
          <w:highlight w:val="none"/>
          <w:u w:val="none"/>
          <w:lang w:val="en-US" w:eastAsia="zh-CN"/>
        </w:rPr>
        <w:t xml:space="preserve"> </w:t>
      </w:r>
      <w:r>
        <w:rPr>
          <w:rFonts w:hint="eastAsia" w:ascii="仿宋" w:hAnsi="仿宋" w:eastAsia="仿宋" w:cs="仿宋"/>
          <w:bCs/>
          <w:color w:val="auto"/>
          <w:sz w:val="32"/>
          <w:szCs w:val="32"/>
          <w:highlight w:val="none"/>
          <w:u w:val="none"/>
          <w:lang w:val="zh-CN"/>
        </w:rPr>
        <w:t>日</w:t>
      </w:r>
    </w:p>
    <w:p w14:paraId="7DF17901">
      <w:pPr>
        <w:snapToGrid w:val="0"/>
        <w:spacing w:line="360" w:lineRule="auto"/>
        <w:rPr>
          <w:rFonts w:hint="eastAsia" w:ascii="仿宋" w:hAnsi="仿宋" w:eastAsia="仿宋" w:cs="仿宋"/>
          <w:bCs/>
          <w:color w:val="auto"/>
          <w:sz w:val="28"/>
          <w:szCs w:val="28"/>
          <w:highlight w:val="none"/>
          <w:lang w:val="zh-CN"/>
        </w:rPr>
      </w:pPr>
    </w:p>
    <w:p w14:paraId="2176C2C9">
      <w:pPr>
        <w:pStyle w:val="2"/>
        <w:rPr>
          <w:rFonts w:hint="eastAsia" w:ascii="仿宋" w:hAnsi="仿宋" w:eastAsia="仿宋" w:cs="仿宋"/>
          <w:bCs/>
          <w:color w:val="auto"/>
          <w:sz w:val="28"/>
          <w:szCs w:val="28"/>
          <w:highlight w:val="none"/>
          <w:lang w:val="zh-CN"/>
        </w:rPr>
      </w:pPr>
    </w:p>
    <w:p w14:paraId="4275E254">
      <w:pPr>
        <w:rPr>
          <w:rFonts w:hint="eastAsia"/>
          <w:color w:val="auto"/>
          <w:highlight w:val="none"/>
          <w:lang w:val="zh-CN"/>
        </w:rPr>
      </w:pPr>
    </w:p>
    <w:p w14:paraId="535BFECB">
      <w:pPr>
        <w:pStyle w:val="2"/>
        <w:ind w:left="0" w:leftChars="0" w:firstLine="0" w:firstLineChars="0"/>
        <w:jc w:val="both"/>
        <w:rPr>
          <w:rFonts w:hint="eastAsia" w:ascii="仿宋" w:hAnsi="仿宋" w:eastAsia="仿宋" w:cs="仿宋"/>
          <w:bCs/>
          <w:color w:val="auto"/>
          <w:sz w:val="28"/>
          <w:szCs w:val="28"/>
          <w:highlight w:val="none"/>
          <w:lang w:val="zh-CN"/>
        </w:rPr>
      </w:pPr>
    </w:p>
    <w:p w14:paraId="264731D7">
      <w:pPr>
        <w:snapToGrid w:val="0"/>
        <w:spacing w:line="520" w:lineRule="exact"/>
        <w:ind w:firstLine="560"/>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拟签订合同条款</w:t>
      </w:r>
    </w:p>
    <w:p w14:paraId="56380384">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rPr>
        <w:t>采购单位（或称甲方）：</w:t>
      </w:r>
      <w:r>
        <w:rPr>
          <w:rFonts w:hint="eastAsia" w:ascii="仿宋" w:hAnsi="仿宋" w:eastAsia="仿宋" w:cs="仿宋"/>
          <w:bCs/>
          <w:color w:val="auto"/>
          <w:sz w:val="28"/>
          <w:szCs w:val="28"/>
          <w:highlight w:val="none"/>
          <w:u w:val="single"/>
        </w:rPr>
        <w:t xml:space="preserve">                    </w:t>
      </w:r>
    </w:p>
    <w:p w14:paraId="7785534D">
      <w:pPr>
        <w:snapToGrid w:val="0"/>
        <w:spacing w:line="360" w:lineRule="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lang w:val="zh-CN"/>
        </w:rPr>
        <w:t>成交供应商（或称乙方）：</w:t>
      </w:r>
      <w:r>
        <w:rPr>
          <w:rFonts w:hint="eastAsia" w:ascii="仿宋" w:hAnsi="仿宋" w:eastAsia="仿宋" w:cs="仿宋"/>
          <w:bCs/>
          <w:color w:val="auto"/>
          <w:sz w:val="28"/>
          <w:szCs w:val="28"/>
          <w:highlight w:val="none"/>
          <w:u w:val="single"/>
        </w:rPr>
        <w:t xml:space="preserve">                   </w:t>
      </w:r>
    </w:p>
    <w:p w14:paraId="7E757AF9">
      <w:pPr>
        <w:snapToGrid w:val="0"/>
        <w:spacing w:line="360" w:lineRule="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签订时间：</w:t>
      </w:r>
      <w:r>
        <w:rPr>
          <w:rFonts w:hint="eastAsia" w:ascii="仿宋" w:hAnsi="仿宋" w:eastAsia="仿宋" w:cs="仿宋"/>
          <w:bCs/>
          <w:color w:val="auto"/>
          <w:sz w:val="28"/>
          <w:szCs w:val="28"/>
          <w:highlight w:val="none"/>
          <w:u w:val="single"/>
          <w:lang w:val="zh-CN"/>
        </w:rPr>
        <w:t xml:space="preserve">    年   月   日</w:t>
      </w:r>
    </w:p>
    <w:p w14:paraId="600DACF7">
      <w:pPr>
        <w:snapToGrid w:val="0"/>
        <w:spacing w:line="520" w:lineRule="exact"/>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根据《</w:t>
      </w:r>
      <w:r>
        <w:rPr>
          <w:rFonts w:hint="eastAsia" w:ascii="仿宋" w:hAnsi="仿宋" w:eastAsia="仿宋" w:cs="仿宋"/>
          <w:color w:val="auto"/>
          <w:sz w:val="28"/>
          <w:szCs w:val="28"/>
          <w:highlight w:val="none"/>
        </w:rPr>
        <w:t>中华人民共和国</w:t>
      </w:r>
      <w:r>
        <w:rPr>
          <w:rFonts w:hint="eastAsia" w:ascii="仿宋" w:hAnsi="仿宋" w:eastAsia="仿宋" w:cs="仿宋"/>
          <w:color w:val="auto"/>
          <w:sz w:val="28"/>
          <w:szCs w:val="28"/>
          <w:highlight w:val="none"/>
          <w:lang w:val="zh-CN"/>
        </w:rPr>
        <w:t>政府采购法》、《</w:t>
      </w:r>
      <w:r>
        <w:rPr>
          <w:rFonts w:hint="eastAsia" w:ascii="仿宋" w:hAnsi="仿宋" w:eastAsia="仿宋" w:cs="仿宋"/>
          <w:color w:val="auto"/>
          <w:sz w:val="28"/>
          <w:szCs w:val="28"/>
          <w:highlight w:val="none"/>
        </w:rPr>
        <w:t>中华人民共和国民法典</w:t>
      </w:r>
      <w:r>
        <w:rPr>
          <w:rFonts w:hint="eastAsia" w:ascii="仿宋" w:hAnsi="仿宋" w:eastAsia="仿宋" w:cs="仿宋"/>
          <w:color w:val="auto"/>
          <w:sz w:val="28"/>
          <w:szCs w:val="28"/>
          <w:highlight w:val="none"/>
          <w:lang w:val="zh-CN"/>
        </w:rPr>
        <w:t>》及</w:t>
      </w:r>
      <w:r>
        <w:rPr>
          <w:rFonts w:hint="eastAsia" w:ascii="仿宋" w:hAnsi="仿宋" w:eastAsia="仿宋" w:cs="仿宋"/>
          <w:color w:val="auto"/>
          <w:sz w:val="28"/>
          <w:szCs w:val="28"/>
          <w:highlight w:val="none"/>
        </w:rPr>
        <w:t>江苏省启东中等专业学校物联网实训基地建设项目（一期）</w:t>
      </w:r>
      <w:r>
        <w:rPr>
          <w:rFonts w:hint="eastAsia" w:ascii="仿宋" w:hAnsi="仿宋" w:eastAsia="仿宋" w:cs="仿宋"/>
          <w:color w:val="auto"/>
          <w:sz w:val="28"/>
          <w:szCs w:val="28"/>
          <w:highlight w:val="none"/>
          <w:lang w:val="zh-CN"/>
        </w:rPr>
        <w:t>的采购结果、采购文件及投标文件，经双方协商一致，签订本合同。</w:t>
      </w:r>
    </w:p>
    <w:p w14:paraId="73DBE17B">
      <w:pPr>
        <w:snapToGrid w:val="0"/>
        <w:spacing w:line="360" w:lineRule="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一、</w:t>
      </w:r>
      <w:r>
        <w:rPr>
          <w:rFonts w:hint="eastAsia" w:ascii="仿宋" w:hAnsi="仿宋" w:eastAsia="仿宋" w:cs="仿宋"/>
          <w:b/>
          <w:color w:val="auto"/>
          <w:sz w:val="28"/>
          <w:szCs w:val="28"/>
          <w:highlight w:val="none"/>
        </w:rPr>
        <w:t>采购需求</w:t>
      </w:r>
      <w:r>
        <w:rPr>
          <w:rFonts w:hint="eastAsia" w:ascii="仿宋" w:hAnsi="仿宋" w:eastAsia="仿宋" w:cs="仿宋"/>
          <w:b/>
          <w:color w:val="auto"/>
          <w:sz w:val="28"/>
          <w:szCs w:val="28"/>
          <w:highlight w:val="none"/>
          <w:lang w:val="zh-CN"/>
        </w:rPr>
        <w:t>：</w:t>
      </w:r>
    </w:p>
    <w:tbl>
      <w:tblPr>
        <w:tblStyle w:val="2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121"/>
        <w:gridCol w:w="2454"/>
        <w:gridCol w:w="760"/>
        <w:gridCol w:w="761"/>
        <w:gridCol w:w="1018"/>
        <w:gridCol w:w="986"/>
      </w:tblGrid>
      <w:tr w14:paraId="357F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39" w:type="dxa"/>
            <w:gridSpan w:val="7"/>
          </w:tcPr>
          <w:p w14:paraId="43A13A69">
            <w:pPr>
              <w:snapToGrid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采购需求一览表</w:t>
            </w:r>
          </w:p>
        </w:tc>
      </w:tr>
      <w:tr w14:paraId="64F2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7728A55A">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21" w:type="dxa"/>
            <w:vAlign w:val="center"/>
          </w:tcPr>
          <w:p w14:paraId="6E7309AC">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2454" w:type="dxa"/>
            <w:vAlign w:val="center"/>
          </w:tcPr>
          <w:p w14:paraId="6796C16C">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规格、参数</w:t>
            </w:r>
          </w:p>
        </w:tc>
        <w:tc>
          <w:tcPr>
            <w:tcW w:w="760" w:type="dxa"/>
            <w:vAlign w:val="center"/>
          </w:tcPr>
          <w:p w14:paraId="5186680A">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61" w:type="dxa"/>
            <w:vAlign w:val="center"/>
          </w:tcPr>
          <w:p w14:paraId="243A45EF">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18" w:type="dxa"/>
            <w:vAlign w:val="center"/>
          </w:tcPr>
          <w:p w14:paraId="05A72C17">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986" w:type="dxa"/>
            <w:vAlign w:val="center"/>
          </w:tcPr>
          <w:p w14:paraId="36D8FAC6">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合计（元）</w:t>
            </w:r>
          </w:p>
        </w:tc>
      </w:tr>
      <w:tr w14:paraId="461E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5C15F880">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4"/>
                <w:highlight w:val="none"/>
              </w:rPr>
              <w:t>1</w:t>
            </w:r>
          </w:p>
        </w:tc>
        <w:tc>
          <w:tcPr>
            <w:tcW w:w="2121" w:type="dxa"/>
            <w:vAlign w:val="center"/>
          </w:tcPr>
          <w:p w14:paraId="23348A48">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物联网设备安装与维护仿真平台V2.0</w:t>
            </w:r>
          </w:p>
        </w:tc>
        <w:tc>
          <w:tcPr>
            <w:tcW w:w="2454" w:type="dxa"/>
            <w:vMerge w:val="restart"/>
            <w:vAlign w:val="center"/>
          </w:tcPr>
          <w:p w14:paraId="25571F53">
            <w:pPr>
              <w:jc w:val="center"/>
              <w:rPr>
                <w:rFonts w:hint="eastAsia"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完全响应招标文件要求</w:t>
            </w:r>
          </w:p>
        </w:tc>
        <w:tc>
          <w:tcPr>
            <w:tcW w:w="760" w:type="dxa"/>
            <w:vAlign w:val="center"/>
          </w:tcPr>
          <w:p w14:paraId="54CD6BFA">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761" w:type="dxa"/>
            <w:vAlign w:val="center"/>
          </w:tcPr>
          <w:p w14:paraId="5CC56AC2">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8" w:type="dxa"/>
            <w:vAlign w:val="center"/>
          </w:tcPr>
          <w:p w14:paraId="66A8D65F">
            <w:pPr>
              <w:widowControl/>
              <w:spacing w:line="300" w:lineRule="exact"/>
              <w:jc w:val="center"/>
              <w:rPr>
                <w:rFonts w:hint="eastAsia" w:ascii="仿宋" w:hAnsi="仿宋" w:eastAsia="仿宋" w:cs="仿宋"/>
                <w:color w:val="auto"/>
                <w:sz w:val="24"/>
                <w:highlight w:val="none"/>
              </w:rPr>
            </w:pPr>
          </w:p>
        </w:tc>
        <w:tc>
          <w:tcPr>
            <w:tcW w:w="986" w:type="dxa"/>
            <w:vAlign w:val="center"/>
          </w:tcPr>
          <w:p w14:paraId="04CD7CDF">
            <w:pPr>
              <w:widowControl/>
              <w:spacing w:line="300" w:lineRule="exact"/>
              <w:jc w:val="center"/>
              <w:rPr>
                <w:rFonts w:hint="eastAsia" w:ascii="仿宋" w:hAnsi="仿宋" w:eastAsia="仿宋" w:cs="仿宋"/>
                <w:color w:val="auto"/>
                <w:sz w:val="24"/>
                <w:highlight w:val="none"/>
              </w:rPr>
            </w:pPr>
          </w:p>
        </w:tc>
      </w:tr>
      <w:tr w14:paraId="4256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170DB09E">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2</w:t>
            </w:r>
          </w:p>
        </w:tc>
        <w:tc>
          <w:tcPr>
            <w:tcW w:w="2121" w:type="dxa"/>
            <w:vAlign w:val="center"/>
          </w:tcPr>
          <w:p w14:paraId="75AC6C56">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物联网安装调试员&amp;工程实施与运维平台</w:t>
            </w:r>
          </w:p>
        </w:tc>
        <w:tc>
          <w:tcPr>
            <w:tcW w:w="2454" w:type="dxa"/>
            <w:vMerge w:val="continue"/>
            <w:vAlign w:val="center"/>
          </w:tcPr>
          <w:p w14:paraId="434172FD">
            <w:pPr>
              <w:rPr>
                <w:rFonts w:hint="eastAsia" w:ascii="仿宋" w:hAnsi="仿宋" w:eastAsia="仿宋" w:cs="仿宋"/>
                <w:color w:val="auto"/>
                <w:sz w:val="20"/>
                <w:szCs w:val="20"/>
                <w:highlight w:val="none"/>
              </w:rPr>
            </w:pPr>
          </w:p>
        </w:tc>
        <w:tc>
          <w:tcPr>
            <w:tcW w:w="760" w:type="dxa"/>
            <w:vAlign w:val="center"/>
          </w:tcPr>
          <w:p w14:paraId="0DD4110E">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761" w:type="dxa"/>
            <w:vAlign w:val="center"/>
          </w:tcPr>
          <w:p w14:paraId="3A13A579">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18" w:type="dxa"/>
            <w:vAlign w:val="center"/>
          </w:tcPr>
          <w:p w14:paraId="195A3F13">
            <w:pPr>
              <w:widowControl/>
              <w:spacing w:line="300" w:lineRule="exact"/>
              <w:jc w:val="center"/>
              <w:rPr>
                <w:rFonts w:hint="eastAsia" w:ascii="仿宋" w:hAnsi="仿宋" w:eastAsia="仿宋" w:cs="仿宋"/>
                <w:color w:val="auto"/>
                <w:sz w:val="24"/>
                <w:highlight w:val="none"/>
              </w:rPr>
            </w:pPr>
          </w:p>
        </w:tc>
        <w:tc>
          <w:tcPr>
            <w:tcW w:w="986" w:type="dxa"/>
            <w:vAlign w:val="center"/>
          </w:tcPr>
          <w:p w14:paraId="0C7BE9C4">
            <w:pPr>
              <w:widowControl/>
              <w:spacing w:line="300" w:lineRule="exact"/>
              <w:jc w:val="center"/>
              <w:rPr>
                <w:rFonts w:hint="eastAsia" w:ascii="仿宋" w:hAnsi="仿宋" w:eastAsia="仿宋" w:cs="仿宋"/>
                <w:color w:val="auto"/>
                <w:sz w:val="24"/>
                <w:highlight w:val="none"/>
              </w:rPr>
            </w:pPr>
          </w:p>
        </w:tc>
      </w:tr>
      <w:tr w14:paraId="22A5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6A9CE9F7">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3</w:t>
            </w:r>
          </w:p>
        </w:tc>
        <w:tc>
          <w:tcPr>
            <w:tcW w:w="2121" w:type="dxa"/>
            <w:vAlign w:val="center"/>
          </w:tcPr>
          <w:p w14:paraId="27B719A5">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物联网专业核心课程在线精品课程建设</w:t>
            </w:r>
          </w:p>
        </w:tc>
        <w:tc>
          <w:tcPr>
            <w:tcW w:w="2454" w:type="dxa"/>
            <w:vMerge w:val="continue"/>
            <w:vAlign w:val="center"/>
          </w:tcPr>
          <w:p w14:paraId="336D82F9">
            <w:pPr>
              <w:rPr>
                <w:rFonts w:hint="eastAsia" w:ascii="仿宋" w:hAnsi="仿宋" w:eastAsia="仿宋" w:cs="仿宋"/>
                <w:color w:val="auto"/>
                <w:sz w:val="20"/>
                <w:szCs w:val="20"/>
                <w:highlight w:val="none"/>
              </w:rPr>
            </w:pPr>
          </w:p>
        </w:tc>
        <w:tc>
          <w:tcPr>
            <w:tcW w:w="760" w:type="dxa"/>
            <w:vAlign w:val="center"/>
          </w:tcPr>
          <w:p w14:paraId="31E44159">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门</w:t>
            </w:r>
          </w:p>
        </w:tc>
        <w:tc>
          <w:tcPr>
            <w:tcW w:w="761" w:type="dxa"/>
            <w:vAlign w:val="center"/>
          </w:tcPr>
          <w:p w14:paraId="4EBEBE40">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8" w:type="dxa"/>
            <w:vAlign w:val="center"/>
          </w:tcPr>
          <w:p w14:paraId="2CC1DEB5">
            <w:pPr>
              <w:widowControl/>
              <w:spacing w:line="300" w:lineRule="exact"/>
              <w:jc w:val="center"/>
              <w:rPr>
                <w:rFonts w:hint="eastAsia" w:ascii="仿宋" w:hAnsi="仿宋" w:eastAsia="仿宋" w:cs="仿宋"/>
                <w:color w:val="auto"/>
                <w:sz w:val="24"/>
                <w:highlight w:val="none"/>
              </w:rPr>
            </w:pPr>
          </w:p>
        </w:tc>
        <w:tc>
          <w:tcPr>
            <w:tcW w:w="986" w:type="dxa"/>
            <w:vAlign w:val="center"/>
          </w:tcPr>
          <w:p w14:paraId="6BF208CD">
            <w:pPr>
              <w:widowControl/>
              <w:spacing w:line="300" w:lineRule="exact"/>
              <w:jc w:val="center"/>
              <w:rPr>
                <w:rFonts w:hint="eastAsia" w:ascii="仿宋" w:hAnsi="仿宋" w:eastAsia="仿宋" w:cs="仿宋"/>
                <w:color w:val="auto"/>
                <w:sz w:val="24"/>
                <w:highlight w:val="none"/>
              </w:rPr>
            </w:pPr>
          </w:p>
        </w:tc>
      </w:tr>
      <w:tr w14:paraId="6055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6F127F73">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4</w:t>
            </w:r>
          </w:p>
        </w:tc>
        <w:tc>
          <w:tcPr>
            <w:tcW w:w="2121" w:type="dxa"/>
            <w:vAlign w:val="center"/>
          </w:tcPr>
          <w:p w14:paraId="2C50BC60">
            <w:pPr>
              <w:pStyle w:val="297"/>
              <w:spacing w:line="300" w:lineRule="exact"/>
              <w:ind w:firstLine="0"/>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设计编程工作站</w:t>
            </w:r>
          </w:p>
        </w:tc>
        <w:tc>
          <w:tcPr>
            <w:tcW w:w="2454" w:type="dxa"/>
            <w:vMerge w:val="continue"/>
            <w:vAlign w:val="center"/>
          </w:tcPr>
          <w:p w14:paraId="5FCF9872">
            <w:pPr>
              <w:rPr>
                <w:rFonts w:hint="eastAsia" w:ascii="仿宋" w:hAnsi="仿宋" w:eastAsia="仿宋" w:cs="仿宋"/>
                <w:color w:val="auto"/>
                <w:sz w:val="20"/>
                <w:szCs w:val="20"/>
                <w:highlight w:val="none"/>
              </w:rPr>
            </w:pPr>
          </w:p>
        </w:tc>
        <w:tc>
          <w:tcPr>
            <w:tcW w:w="760" w:type="dxa"/>
            <w:vAlign w:val="center"/>
          </w:tcPr>
          <w:p w14:paraId="2289730C">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台</w:t>
            </w:r>
          </w:p>
        </w:tc>
        <w:tc>
          <w:tcPr>
            <w:tcW w:w="761" w:type="dxa"/>
            <w:vAlign w:val="center"/>
          </w:tcPr>
          <w:p w14:paraId="34161C18">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15</w:t>
            </w:r>
          </w:p>
        </w:tc>
        <w:tc>
          <w:tcPr>
            <w:tcW w:w="1018" w:type="dxa"/>
            <w:vAlign w:val="center"/>
          </w:tcPr>
          <w:p w14:paraId="538EC4EB">
            <w:pPr>
              <w:widowControl/>
              <w:jc w:val="center"/>
              <w:textAlignment w:val="center"/>
              <w:rPr>
                <w:rFonts w:hint="eastAsia" w:ascii="仿宋" w:hAnsi="仿宋" w:eastAsia="仿宋" w:cs="仿宋"/>
                <w:color w:val="auto"/>
                <w:szCs w:val="21"/>
                <w:highlight w:val="none"/>
                <w:lang w:bidi="ar"/>
              </w:rPr>
            </w:pPr>
          </w:p>
        </w:tc>
        <w:tc>
          <w:tcPr>
            <w:tcW w:w="986" w:type="dxa"/>
            <w:vAlign w:val="center"/>
          </w:tcPr>
          <w:p w14:paraId="1BB447C7">
            <w:pPr>
              <w:widowControl/>
              <w:jc w:val="center"/>
              <w:textAlignment w:val="center"/>
              <w:rPr>
                <w:rFonts w:hint="eastAsia" w:ascii="仿宋" w:hAnsi="仿宋" w:eastAsia="仿宋" w:cs="仿宋"/>
                <w:color w:val="auto"/>
                <w:szCs w:val="21"/>
                <w:highlight w:val="none"/>
                <w:lang w:bidi="ar"/>
              </w:rPr>
            </w:pPr>
          </w:p>
        </w:tc>
      </w:tr>
      <w:tr w14:paraId="4456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39" w:type="dxa"/>
            <w:gridSpan w:val="7"/>
            <w:vAlign w:val="center"/>
          </w:tcPr>
          <w:p w14:paraId="6871C445">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kern w:val="2"/>
                <w:szCs w:val="21"/>
                <w:highlight w:val="none"/>
              </w:rPr>
              <w:t>合计：（大写）               （小写      ）</w:t>
            </w:r>
          </w:p>
        </w:tc>
      </w:tr>
      <w:tr w14:paraId="7394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39" w:type="dxa"/>
            <w:gridSpan w:val="7"/>
            <w:vAlign w:val="center"/>
          </w:tcPr>
          <w:p w14:paraId="2D35A0CF">
            <w:pPr>
              <w:widowControl/>
              <w:jc w:val="left"/>
              <w:textAlignment w:val="center"/>
              <w:rPr>
                <w:rFonts w:hint="eastAsia" w:ascii="仿宋" w:hAnsi="仿宋" w:eastAsia="仿宋" w:cs="仿宋"/>
                <w:color w:val="auto"/>
                <w:kern w:val="2"/>
                <w:szCs w:val="21"/>
                <w:highlight w:val="none"/>
              </w:rPr>
            </w:pPr>
            <w:r>
              <w:rPr>
                <w:rFonts w:hint="eastAsia" w:ascii="仿宋" w:hAnsi="仿宋" w:eastAsia="仿宋" w:cs="仿宋"/>
                <w:color w:val="auto"/>
                <w:kern w:val="2"/>
                <w:szCs w:val="21"/>
                <w:highlight w:val="none"/>
              </w:rPr>
              <w:t>备注：合同价包括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等一切费用，同时乙方所报的综合单价在合同实施期间不因市场变化因素而变动。</w:t>
            </w:r>
          </w:p>
        </w:tc>
      </w:tr>
    </w:tbl>
    <w:p w14:paraId="19F8977F">
      <w:pPr>
        <w:pStyle w:val="2"/>
        <w:spacing w:line="560" w:lineRule="exact"/>
        <w:ind w:left="0" w:leftChars="0" w:right="63"/>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二、商务部分要求：</w:t>
      </w:r>
    </w:p>
    <w:p w14:paraId="3F6D3976">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1.质量要求：乙方须提供符合采购需求、符合国家质量检测标准的原装合格产品（供货时提供相关证明材料、随机资料及相关合格证）。</w:t>
      </w:r>
    </w:p>
    <w:p w14:paraId="23BD4C5B">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2.质保、售后服务要求：本项目所有货物必须提供三年上门服务及全免费质保等售后服务；在三年免费保修期内，乙方在接到甲方电话维修通知后，4 小时响应，24小时之内上门服务，并在48小时内负责修复。如需更换货物或送修，必须在72小时内提供备用货物，并在7个工作日内负责维修完毕。如乙方在接到甲方通知后 4 小时内未实质性响应，甲方可另行委托他人修理，所需费用由乙方承担，在剩余尾款内扣除；保修期内，同一商品、同一质量问题连续两次维修仍无法正常使用，乙方应无条件给予全套更新。</w:t>
      </w:r>
    </w:p>
    <w:p w14:paraId="49D4B184">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3.供货期：乙方须于签订合同后20天内将所有货物送至甲方指定位置交货安装、调试到位。</w:t>
      </w:r>
    </w:p>
    <w:p w14:paraId="4A42B763">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4.交货、安装地点：乙方应按照甲方的要求将货物运至甲方指定地点，保证与现有平台相匹配，确保正常使用。</w:t>
      </w:r>
    </w:p>
    <w:p w14:paraId="74771765">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5.约定事项：</w:t>
      </w:r>
    </w:p>
    <w:p w14:paraId="455A91A5">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①在乙方供货安装完毕后，甲方将组织验收小组根据招标公告和供应商报价文件对供应商所供货物进行进行验收。如验收时发现有参数偏离且未在报价文件中说明的，视为验收不合格。</w:t>
      </w:r>
    </w:p>
    <w:p w14:paraId="479231A1">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在甲方收到乙方提供的产品后，由启东市市场监督管理局组织抽样检验，如在抽检过程中乙方不能到场配合的，将视甲方为其委托单位配合抽检，并在相关文书签字确认。市管局认为有必要的情况下，可采取公证抽样取证办法。在抽检过程中所破坏的货物，由乙方补全，费用不再追加。</w:t>
      </w:r>
    </w:p>
    <w:p w14:paraId="480DC688">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甲方在收到乙方提交的书面项目验收申请后7个工作日内，将组织验收小组根据招标公告和供应商报价文件对供应商所供货物进行验收。如验收时发现所供货物的数量、技术参数等与招标公告不一致，甲方将根据启东市市场监督管理局等部门的意见，向乙方签发整改通知书。乙方在收到整改通知书后七日内必须按要求整改，如再次不符合要求或逾期，甲方将视作项目整体验收不合格，终止合同履行，履约保证金不予退还并报相关部门进行处理。必要时，甲方可邀请相关质量监督部门对乙方所供货物进行验收及检测，因检测发生的一切费用由乙方负责，如验收或检测发现所供货物不合格，将解除双方合同、履约保证金不予退还并进行相关处罚。因检测导致货物损坏的，由乙方免费补足，确保甲方正常使用。</w:t>
      </w:r>
    </w:p>
    <w:p w14:paraId="32B945CB">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④乙方不能按规定的时间完成供货安装的，甲方按成交价＊0.5%/天从履约保证金中扣除违约金。</w:t>
      </w:r>
    </w:p>
    <w:p w14:paraId="4C58ED27">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项目验收通过后，乙方须按照甲方的要求，将所有货物按照甲方指定的标准，做好二维码的张贴等工作，同时将所有资产分别录入学校的“启东市教育体育局资产管理系统”等资产管理系统中。此项工作作为整体验收的一个部分。</w:t>
      </w:r>
    </w:p>
    <w:p w14:paraId="1F453FB5">
      <w:pPr>
        <w:pStyle w:val="2"/>
        <w:spacing w:line="560" w:lineRule="exact"/>
        <w:ind w:left="63" w:right="63"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三、付款方式及履约保证金的退还</w:t>
      </w:r>
    </w:p>
    <w:p w14:paraId="2F414514">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付款方式：凭验收小组出具合格的验收报告或有效的证明文件作为付款依据，设备安装调试完毕后，经验收合格并正常运行后付合同价的90%，余款在质保服务期（三年）满（从验收合格之日算起）提供学校出具的无质量问题证明后付清。</w:t>
      </w:r>
    </w:p>
    <w:p w14:paraId="10150900">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2.履约保证金：</w:t>
      </w:r>
    </w:p>
    <w:p w14:paraId="30753083">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ascii="仿宋" w:hAnsi="仿宋" w:eastAsia="仿宋" w:cs="仿宋"/>
          <w:color w:val="auto"/>
          <w:sz w:val="28"/>
          <w:szCs w:val="28"/>
          <w:highlight w:val="none"/>
        </w:rPr>
        <w:t>本项目履约保证金为项目成交价的10%</w:t>
      </w:r>
      <w:r>
        <w:rPr>
          <w:rFonts w:hint="eastAsia" w:ascii="仿宋" w:hAnsi="仿宋" w:eastAsia="仿宋" w:cs="仿宋"/>
          <w:color w:val="auto"/>
          <w:sz w:val="28"/>
          <w:szCs w:val="28"/>
          <w:highlight w:val="none"/>
        </w:rPr>
        <w:t>（   元）</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的履约保证金须在成交通知书发出之日起至合同签订前汇入</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账户（应当以数字人民币、转账、支票、汇票或者金融机构、担保机构出具的保函等非现金形式提交），</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凭成交通知书与</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签订合同。超期或未有协商，则视为自动放弃成交资格。</w:t>
      </w:r>
    </w:p>
    <w:p w14:paraId="10B630A0">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全部履约合同义务，供货完毕并经</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验收合格后一个月内由</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返还履约保证金。</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若逾期退还履约保证金的，按照逾期部分的每日0.05%支付违约金。</w:t>
      </w:r>
    </w:p>
    <w:p w14:paraId="2A683FD9">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3、发生以下情况的，履约保证金不予退还或部分退还：</w:t>
      </w:r>
    </w:p>
    <w:p w14:paraId="6E05E6DC">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a.签订合同后，</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不履行合同义务的，</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有权全额扣除履约保证金，全额不予退还，同时</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亦有权终止合同，</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还须承担相应的法律赔偿责任。</w:t>
      </w:r>
    </w:p>
    <w:p w14:paraId="52D3AA9F">
      <w:pPr>
        <w:pStyle w:val="2"/>
        <w:spacing w:line="560" w:lineRule="exact"/>
        <w:ind w:left="63" w:right="63" w:firstLine="560" w:firstLineChars="200"/>
        <w:jc w:val="both"/>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b.</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在履约过程中发生违约行为，给</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造成损失的，</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有权在</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缴纳的履约保证金中予以扣款，以弥补</w:t>
      </w:r>
      <w:r>
        <w:rPr>
          <w:rFonts w:hint="eastAsia" w:ascii="仿宋" w:hAnsi="仿宋" w:eastAsia="仿宋" w:cs="仿宋"/>
          <w:color w:val="auto"/>
          <w:sz w:val="28"/>
          <w:szCs w:val="28"/>
          <w:highlight w:val="none"/>
        </w:rPr>
        <w:t>甲方</w:t>
      </w:r>
      <w:r>
        <w:rPr>
          <w:rFonts w:ascii="仿宋" w:hAnsi="仿宋" w:eastAsia="仿宋" w:cs="仿宋"/>
          <w:color w:val="auto"/>
          <w:sz w:val="28"/>
          <w:szCs w:val="28"/>
          <w:highlight w:val="none"/>
        </w:rPr>
        <w:t>经济损失，不足的部分</w:t>
      </w:r>
      <w:r>
        <w:rPr>
          <w:rFonts w:hint="eastAsia" w:ascii="仿宋" w:hAnsi="仿宋" w:eastAsia="仿宋" w:cs="仿宋"/>
          <w:color w:val="auto"/>
          <w:sz w:val="28"/>
          <w:szCs w:val="28"/>
          <w:highlight w:val="none"/>
        </w:rPr>
        <w:t>乙方</w:t>
      </w:r>
      <w:r>
        <w:rPr>
          <w:rFonts w:ascii="仿宋" w:hAnsi="仿宋" w:eastAsia="仿宋" w:cs="仿宋"/>
          <w:color w:val="auto"/>
          <w:sz w:val="28"/>
          <w:szCs w:val="28"/>
          <w:highlight w:val="none"/>
        </w:rPr>
        <w:t>另外补齐。</w:t>
      </w:r>
    </w:p>
    <w:p w14:paraId="5661AAD1">
      <w:pPr>
        <w:pStyle w:val="2"/>
        <w:spacing w:line="560" w:lineRule="exact"/>
        <w:ind w:left="63" w:right="63"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四</w:t>
      </w:r>
      <w:r>
        <w:rPr>
          <w:rFonts w:hint="eastAsia" w:ascii="仿宋" w:hAnsi="仿宋" w:eastAsia="仿宋" w:cs="仿宋"/>
          <w:b/>
          <w:bCs/>
          <w:color w:val="auto"/>
          <w:sz w:val="28"/>
          <w:szCs w:val="28"/>
          <w:highlight w:val="none"/>
          <w:lang w:val="zh-CN"/>
        </w:rPr>
        <w:t>、不可抗力</w:t>
      </w:r>
    </w:p>
    <w:p w14:paraId="08A8CFAE">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1、因不可抗力不能履行合同的，根据不可抗力的影响，部分或者全部免除责任。但合同一方延迟履行后发生不可抗力的，不能免除责任。</w:t>
      </w:r>
    </w:p>
    <w:p w14:paraId="6FE6B1C1">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2、合同一方因不可抗力不能履行合同的，应当及时通知对方，以减轻可能给对方造成的损失，并应当在合理期限内提供证明。</w:t>
      </w:r>
    </w:p>
    <w:p w14:paraId="499A63D6">
      <w:pPr>
        <w:pStyle w:val="2"/>
        <w:spacing w:line="560" w:lineRule="exact"/>
        <w:ind w:left="63" w:right="63"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五</w:t>
      </w:r>
      <w:r>
        <w:rPr>
          <w:rFonts w:hint="eastAsia" w:ascii="仿宋" w:hAnsi="仿宋" w:eastAsia="仿宋" w:cs="仿宋"/>
          <w:b/>
          <w:bCs/>
          <w:color w:val="auto"/>
          <w:sz w:val="28"/>
          <w:szCs w:val="28"/>
          <w:highlight w:val="none"/>
          <w:lang w:val="zh-CN"/>
        </w:rPr>
        <w:t>、合同的解除和转让</w:t>
      </w:r>
    </w:p>
    <w:p w14:paraId="6D9BDAC5">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1、甲方和乙方协商一致，可以解除合同。</w:t>
      </w:r>
    </w:p>
    <w:p w14:paraId="29A32868">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2、有下列情形之一，合同一方可以解除合同：</w:t>
      </w:r>
    </w:p>
    <w:p w14:paraId="0B2D68AC">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2.1 因不可抗力致使不能实现合同目的，未受不可抗力影响的一方有权解除合同。</w:t>
      </w:r>
    </w:p>
    <w:p w14:paraId="2479EA8B">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2.2 因合同一方违约导致合同不能履行，另一方有权解除合同。</w:t>
      </w:r>
    </w:p>
    <w:p w14:paraId="2E7DB606">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2.3 有权解除合同的一方，应当在违约事实或不可抗力发生之后三十天内书面通知对方以主张解除合同，合同在书面通知到达对方时解除。</w:t>
      </w:r>
    </w:p>
    <w:p w14:paraId="4B740BD3">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3、合同的部分和全部都不得转让。</w:t>
      </w:r>
    </w:p>
    <w:p w14:paraId="77A2A7F2">
      <w:pPr>
        <w:pStyle w:val="2"/>
        <w:spacing w:line="560" w:lineRule="exact"/>
        <w:ind w:left="63" w:right="63"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六</w:t>
      </w:r>
      <w:r>
        <w:rPr>
          <w:rFonts w:hint="eastAsia" w:ascii="仿宋" w:hAnsi="仿宋" w:eastAsia="仿宋" w:cs="仿宋"/>
          <w:b/>
          <w:bCs/>
          <w:color w:val="auto"/>
          <w:sz w:val="28"/>
          <w:szCs w:val="28"/>
          <w:highlight w:val="none"/>
          <w:lang w:val="zh-CN"/>
        </w:rPr>
        <w:t>、合同的签订、生效及备案</w:t>
      </w:r>
    </w:p>
    <w:p w14:paraId="2E40D477">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zh-CN"/>
        </w:rPr>
        <w:t>必须在中标（成交）通知书发出之日起</w:t>
      </w:r>
      <w:r>
        <w:rPr>
          <w:rFonts w:hint="eastAsia" w:ascii="仿宋" w:hAnsi="仿宋" w:eastAsia="仿宋" w:cs="仿宋"/>
          <w:color w:val="auto"/>
          <w:sz w:val="28"/>
          <w:szCs w:val="28"/>
          <w:highlight w:val="none"/>
        </w:rPr>
        <w:t>三十</w:t>
      </w:r>
      <w:r>
        <w:rPr>
          <w:rFonts w:hint="eastAsia" w:ascii="仿宋" w:hAnsi="仿宋" w:eastAsia="仿宋" w:cs="仿宋"/>
          <w:color w:val="auto"/>
          <w:sz w:val="28"/>
          <w:szCs w:val="28"/>
          <w:highlight w:val="none"/>
          <w:lang w:val="zh-CN"/>
        </w:rPr>
        <w:t>日内与</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zh-CN"/>
        </w:rPr>
        <w:t>签订合同，本合同在乙方按规定缴纳了履约保证金且甲乙双方签字盖章后即生效。</w:t>
      </w:r>
    </w:p>
    <w:p w14:paraId="2440B59C">
      <w:pPr>
        <w:pStyle w:val="2"/>
        <w:spacing w:line="560" w:lineRule="exact"/>
        <w:ind w:left="63" w:right="63"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七</w:t>
      </w:r>
      <w:r>
        <w:rPr>
          <w:rFonts w:hint="eastAsia" w:ascii="仿宋" w:hAnsi="仿宋" w:eastAsia="仿宋" w:cs="仿宋"/>
          <w:b/>
          <w:bCs/>
          <w:color w:val="auto"/>
          <w:sz w:val="28"/>
          <w:szCs w:val="28"/>
          <w:highlight w:val="none"/>
          <w:lang w:val="zh-CN"/>
        </w:rPr>
        <w:t>、争议的解决</w:t>
      </w:r>
    </w:p>
    <w:p w14:paraId="48E8C1BC">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甲乙双方因合同发生争议，应在</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zh-CN"/>
        </w:rPr>
        <w:t>的主持下进行调解，协商不成，任何一方可以向甲方所在地人民法院起诉。</w:t>
      </w:r>
    </w:p>
    <w:p w14:paraId="02EBB307">
      <w:pPr>
        <w:pStyle w:val="2"/>
        <w:spacing w:line="560" w:lineRule="exact"/>
        <w:ind w:left="63" w:right="63"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八</w:t>
      </w:r>
      <w:r>
        <w:rPr>
          <w:rFonts w:hint="eastAsia" w:ascii="仿宋" w:hAnsi="仿宋" w:eastAsia="仿宋" w:cs="仿宋"/>
          <w:b/>
          <w:bCs/>
          <w:color w:val="auto"/>
          <w:sz w:val="28"/>
          <w:szCs w:val="28"/>
          <w:highlight w:val="none"/>
          <w:lang w:val="zh-CN"/>
        </w:rPr>
        <w:t>、附则</w:t>
      </w:r>
    </w:p>
    <w:p w14:paraId="71967447">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1、合同份数：纸质合同一式肆份，</w:t>
      </w:r>
      <w:r>
        <w:rPr>
          <w:rFonts w:hint="eastAsia" w:ascii="仿宋" w:hAnsi="仿宋" w:eastAsia="仿宋" w:cs="仿宋"/>
          <w:color w:val="auto"/>
          <w:sz w:val="28"/>
          <w:szCs w:val="28"/>
          <w:highlight w:val="none"/>
        </w:rPr>
        <w:t>甲乙双方</w:t>
      </w:r>
      <w:r>
        <w:rPr>
          <w:rFonts w:hint="eastAsia" w:ascii="仿宋" w:hAnsi="仿宋" w:eastAsia="仿宋" w:cs="仿宋"/>
          <w:color w:val="auto"/>
          <w:sz w:val="28"/>
          <w:szCs w:val="28"/>
          <w:highlight w:val="none"/>
          <w:lang w:val="zh-CN"/>
        </w:rPr>
        <w:t>各贰份。</w:t>
      </w:r>
    </w:p>
    <w:p w14:paraId="3FCAEA30">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2、本合同文件使用中文书写、解释和说明。</w:t>
      </w:r>
    </w:p>
    <w:p w14:paraId="72B60348">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3、本合同履行过程中产生的纪要、协议以及成交通知书、采购响应文件和采购文件为本合同的附件，与合同具有同等效力。</w:t>
      </w:r>
    </w:p>
    <w:p w14:paraId="09A2CCF4">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4、未尽事宜</w:t>
      </w:r>
    </w:p>
    <w:p w14:paraId="13858C7F">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本合同未尽事宜应按照《中华人民共和国民法典》、《中华人民共和国政府采购法》及其相关配套法律法规之规定解释。</w:t>
      </w:r>
    </w:p>
    <w:p w14:paraId="1678F923">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甲方（盖章）：             乙方（盖章）：         </w:t>
      </w:r>
    </w:p>
    <w:p w14:paraId="2B55BA82">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法定代表人：              法定代表人：            </w:t>
      </w:r>
    </w:p>
    <w:p w14:paraId="009ADFB0">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委托代理人：              委托代理人：            </w:t>
      </w:r>
    </w:p>
    <w:p w14:paraId="698877F4">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联系电话：                联系电话：              </w:t>
      </w:r>
    </w:p>
    <w:p w14:paraId="4E107EFB">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开户银行：                开户银行：</w:t>
      </w:r>
    </w:p>
    <w:p w14:paraId="7DB98BFB">
      <w:pPr>
        <w:pStyle w:val="2"/>
        <w:spacing w:line="560" w:lineRule="exact"/>
        <w:ind w:left="63" w:right="63"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银行帐号：                银行帐号：</w:t>
      </w:r>
    </w:p>
    <w:p w14:paraId="6898B6C7">
      <w:pPr>
        <w:spacing w:line="540" w:lineRule="exact"/>
        <w:jc w:val="center"/>
        <w:rPr>
          <w:rFonts w:hint="eastAsia" w:ascii="仿宋" w:hAnsi="仿宋" w:eastAsia="仿宋"/>
          <w:b/>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b/>
          <w:color w:val="auto"/>
          <w:sz w:val="28"/>
          <w:szCs w:val="28"/>
          <w:highlight w:val="none"/>
        </w:rPr>
        <w:t>第四部分  开标和评标</w:t>
      </w:r>
    </w:p>
    <w:p w14:paraId="08ADE094">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一、开标</w:t>
      </w:r>
    </w:p>
    <w:p w14:paraId="16F4A77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不见面远程开标模式：投标人在各自地点通过</w:t>
      </w:r>
      <w:r>
        <w:rPr>
          <w:rFonts w:hint="eastAsia" w:ascii="仿宋" w:hAnsi="仿宋" w:eastAsia="仿宋"/>
          <w:color w:val="auto"/>
          <w:sz w:val="28"/>
          <w:szCs w:val="28"/>
          <w:highlight w:val="none"/>
        </w:rPr>
        <w:t>苏采云</w:t>
      </w:r>
      <w:r>
        <w:rPr>
          <w:rFonts w:ascii="仿宋" w:hAnsi="仿宋" w:eastAsia="仿宋"/>
          <w:color w:val="auto"/>
          <w:sz w:val="28"/>
          <w:szCs w:val="28"/>
          <w:highlight w:val="none"/>
        </w:rPr>
        <w:t>系统参加开标会。</w:t>
      </w:r>
    </w:p>
    <w:p w14:paraId="111824C7">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二、评标流程和评标标准</w:t>
      </w:r>
    </w:p>
    <w:p w14:paraId="2E2BF1D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采用综合评分法，总分值为100分。</w:t>
      </w:r>
    </w:p>
    <w:p w14:paraId="4CAAE65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首先</w:t>
      </w:r>
      <w:r>
        <w:rPr>
          <w:rFonts w:hint="eastAsia" w:ascii="仿宋" w:hAnsi="仿宋" w:eastAsia="仿宋"/>
          <w:color w:val="auto"/>
          <w:sz w:val="28"/>
          <w:szCs w:val="28"/>
          <w:highlight w:val="none"/>
        </w:rPr>
        <w:t>评标委员会</w:t>
      </w:r>
      <w:r>
        <w:rPr>
          <w:rFonts w:ascii="仿宋" w:hAnsi="仿宋" w:eastAsia="仿宋"/>
          <w:color w:val="auto"/>
          <w:sz w:val="28"/>
          <w:szCs w:val="28"/>
          <w:highlight w:val="none"/>
        </w:rPr>
        <w:t>对投标人资格进行审查，然后评标委员会对符合资格的投标人的投标文件进行符合性审查，最后评标委员会对符合性审查合格的投标文件商务、技术部分进行评估，综合比较与评价。待商务技术标评审结束后，进行价格标的评审。投标人商务、技术部分和价格部分的合计分值，为该投标人的评标总得分。</w:t>
      </w:r>
    </w:p>
    <w:p w14:paraId="3005039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评标结果按评审后</w:t>
      </w:r>
      <w:r>
        <w:rPr>
          <w:rFonts w:hint="eastAsia" w:ascii="仿宋" w:hAnsi="仿宋" w:eastAsia="仿宋"/>
          <w:color w:val="auto"/>
          <w:sz w:val="28"/>
          <w:szCs w:val="28"/>
          <w:highlight w:val="none"/>
        </w:rPr>
        <w:t>总</w:t>
      </w:r>
      <w:r>
        <w:rPr>
          <w:rFonts w:ascii="仿宋" w:hAnsi="仿宋" w:eastAsia="仿宋"/>
          <w:color w:val="auto"/>
          <w:sz w:val="28"/>
          <w:szCs w:val="28"/>
          <w:highlight w:val="none"/>
        </w:rPr>
        <w:t>得分由高到低顺序排列</w:t>
      </w:r>
      <w:r>
        <w:rPr>
          <w:rFonts w:hint="eastAsia" w:ascii="仿宋" w:hAnsi="仿宋" w:eastAsia="仿宋"/>
          <w:color w:val="auto"/>
          <w:sz w:val="28"/>
          <w:szCs w:val="28"/>
          <w:highlight w:val="none"/>
        </w:rPr>
        <w:t>，确定中标候选人名单并按顺序确定中标人</w:t>
      </w:r>
      <w:r>
        <w:rPr>
          <w:rFonts w:ascii="仿宋" w:hAnsi="仿宋" w:eastAsia="仿宋"/>
          <w:color w:val="auto"/>
          <w:sz w:val="28"/>
          <w:szCs w:val="28"/>
          <w:highlight w:val="none"/>
        </w:rPr>
        <w:t>。得分相同的，按投标报价由低到高顺序排列</w:t>
      </w:r>
      <w:r>
        <w:rPr>
          <w:rFonts w:hint="eastAsia" w:ascii="仿宋" w:hAnsi="仿宋" w:eastAsia="仿宋"/>
          <w:color w:val="auto"/>
          <w:sz w:val="28"/>
          <w:szCs w:val="28"/>
          <w:highlight w:val="none"/>
        </w:rPr>
        <w:t>，</w:t>
      </w:r>
      <w:r>
        <w:rPr>
          <w:rFonts w:ascii="仿宋" w:hAnsi="仿宋" w:eastAsia="仿宋"/>
          <w:color w:val="auto"/>
          <w:sz w:val="28"/>
          <w:szCs w:val="28"/>
          <w:highlight w:val="none"/>
        </w:rPr>
        <w:t>得分且投标报价相同的并列</w:t>
      </w:r>
      <w:r>
        <w:rPr>
          <w:rFonts w:hint="eastAsia" w:ascii="仿宋" w:hAnsi="仿宋" w:eastAsia="仿宋"/>
          <w:color w:val="auto"/>
          <w:sz w:val="28"/>
          <w:szCs w:val="28"/>
          <w:highlight w:val="none"/>
        </w:rPr>
        <w:t>。</w:t>
      </w:r>
    </w:p>
    <w:p w14:paraId="027215C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评委在认真审阅投标文件的基础上，根据各投标文件的响应程度独立评判，不得统一打分。</w:t>
      </w:r>
    </w:p>
    <w:p w14:paraId="0E93873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（一）</w:t>
      </w:r>
      <w:r>
        <w:rPr>
          <w:rFonts w:hint="eastAsia" w:ascii="仿宋" w:hAnsi="仿宋" w:eastAsia="仿宋"/>
          <w:color w:val="auto"/>
          <w:sz w:val="28"/>
          <w:szCs w:val="28"/>
          <w:highlight w:val="none"/>
        </w:rPr>
        <w:t>评标委员会</w:t>
      </w:r>
      <w:r>
        <w:rPr>
          <w:rFonts w:ascii="仿宋" w:hAnsi="仿宋" w:eastAsia="仿宋"/>
          <w:color w:val="auto"/>
          <w:sz w:val="28"/>
          <w:szCs w:val="28"/>
          <w:highlight w:val="none"/>
        </w:rPr>
        <w:t>对投标人资格进行审查。</w:t>
      </w:r>
    </w:p>
    <w:p w14:paraId="3DAB6D6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投标人资格不合格的，其投标文件判定为无效投标文件。</w:t>
      </w:r>
    </w:p>
    <w:p w14:paraId="15B7DDF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（二）评标委员会对符合资格投标人的投标文件进行符合性审</w:t>
      </w:r>
    </w:p>
    <w:p w14:paraId="075C65FB">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查。</w:t>
      </w:r>
    </w:p>
    <w:p w14:paraId="17A92EB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未通过符合性审查的投标文件，将被判为不满足招标文件实质性要求。 </w:t>
      </w:r>
    </w:p>
    <w:p w14:paraId="17D45A1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（三）商务技术分：</w:t>
      </w:r>
      <w:r>
        <w:rPr>
          <w:rFonts w:hint="eastAsia" w:ascii="仿宋" w:hAnsi="仿宋" w:eastAsia="仿宋"/>
          <w:color w:val="auto"/>
          <w:sz w:val="28"/>
          <w:szCs w:val="28"/>
          <w:highlight w:val="none"/>
        </w:rPr>
        <w:t>70</w:t>
      </w:r>
      <w:r>
        <w:rPr>
          <w:rFonts w:ascii="仿宋" w:hAnsi="仿宋" w:eastAsia="仿宋"/>
          <w:color w:val="auto"/>
          <w:sz w:val="28"/>
          <w:szCs w:val="28"/>
          <w:highlight w:val="none"/>
        </w:rPr>
        <w:t>分</w:t>
      </w:r>
    </w:p>
    <w:p w14:paraId="02DF937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各投标人得分为评委会成员评分的算术平均分，分值保留小数点后两位。</w:t>
      </w:r>
    </w:p>
    <w:tbl>
      <w:tblPr>
        <w:tblStyle w:val="29"/>
        <w:tblW w:w="8864"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339"/>
        <w:gridCol w:w="6520"/>
      </w:tblGrid>
      <w:tr w14:paraId="4ABA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5" w:type="dxa"/>
            <w:vAlign w:val="center"/>
          </w:tcPr>
          <w:p w14:paraId="78FBC478">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w:t>
            </w:r>
          </w:p>
        </w:tc>
        <w:tc>
          <w:tcPr>
            <w:tcW w:w="1339" w:type="dxa"/>
            <w:vAlign w:val="center"/>
          </w:tcPr>
          <w:p w14:paraId="29D8850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评标分项</w:t>
            </w:r>
          </w:p>
        </w:tc>
        <w:tc>
          <w:tcPr>
            <w:tcW w:w="6520" w:type="dxa"/>
            <w:vAlign w:val="center"/>
          </w:tcPr>
          <w:p w14:paraId="5A65AA98">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评标标准</w:t>
            </w:r>
          </w:p>
        </w:tc>
      </w:tr>
      <w:tr w14:paraId="43C1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05" w:type="dxa"/>
            <w:vAlign w:val="center"/>
          </w:tcPr>
          <w:p w14:paraId="2C5B731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技术指标</w:t>
            </w:r>
          </w:p>
          <w:p w14:paraId="2A1B42BA">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（44分）</w:t>
            </w:r>
          </w:p>
        </w:tc>
        <w:tc>
          <w:tcPr>
            <w:tcW w:w="1339" w:type="dxa"/>
            <w:vAlign w:val="center"/>
          </w:tcPr>
          <w:p w14:paraId="403757E0">
            <w:pPr>
              <w:tabs>
                <w:tab w:val="left" w:pos="969"/>
              </w:tabs>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投标产品</w:t>
            </w:r>
          </w:p>
          <w:p w14:paraId="3CA3A376">
            <w:pPr>
              <w:tabs>
                <w:tab w:val="left" w:pos="969"/>
              </w:tabs>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技术响应</w:t>
            </w:r>
          </w:p>
          <w:p w14:paraId="018E3AE9">
            <w:pPr>
              <w:tabs>
                <w:tab w:val="left" w:pos="969"/>
              </w:tabs>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（44分）</w:t>
            </w:r>
          </w:p>
        </w:tc>
        <w:tc>
          <w:tcPr>
            <w:tcW w:w="6520" w:type="dxa"/>
          </w:tcPr>
          <w:p w14:paraId="28B3CBFA">
            <w:pP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投标设备技术参数完全满足招标文件采购需求一览表“规格、参数”要求的得44分。“▲”项为重要技术参数，每有1项不满足（或负偏离）的，扣2分；其余条款为普通技术参数，每有一条不满足（或负偏离）的，扣1分；扣完为止。</w:t>
            </w:r>
          </w:p>
          <w:p w14:paraId="7F00C0C4">
            <w:pP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注：</w:t>
            </w:r>
          </w:p>
          <w:p w14:paraId="632AE6F6">
            <w:pPr>
              <w:numPr>
                <w:ilvl w:val="0"/>
                <w:numId w:val="6"/>
              </w:numP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投标人须如实地在《投标偏离表》中逐条标明满足与否，并对其真实性负责。项目采购需求中“▲”不能提供佐证材料,按负偏离响应。</w:t>
            </w:r>
          </w:p>
          <w:p w14:paraId="179B4CE3">
            <w:pP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（2）投标人须注意技术参数中提供内容为视频、图片、目录样章等。</w:t>
            </w:r>
          </w:p>
          <w:p w14:paraId="7C8F677D">
            <w:pP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投标人须按照招标文件规定的演示内容制作演示视频文件，视频文件的格式为*.mp4或*.avi，投标人须将视频文件分段压缩为*.zip文件上传（单个文件不得大于50M，所有文件总共不得大于300M）。上传的演示视频将作为投标文件的组成部分，视频时长总计不超过15分钟。</w:t>
            </w:r>
          </w:p>
        </w:tc>
      </w:tr>
      <w:tr w14:paraId="616C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vMerge w:val="restart"/>
            <w:vAlign w:val="center"/>
          </w:tcPr>
          <w:p w14:paraId="756BEC3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商务部分</w:t>
            </w:r>
          </w:p>
          <w:p w14:paraId="0023602F">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（26分）</w:t>
            </w:r>
          </w:p>
        </w:tc>
        <w:tc>
          <w:tcPr>
            <w:tcW w:w="1339" w:type="dxa"/>
            <w:vAlign w:val="center"/>
          </w:tcPr>
          <w:p w14:paraId="191BCC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类似业绩</w:t>
            </w:r>
          </w:p>
          <w:p w14:paraId="366758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（6分）</w:t>
            </w:r>
          </w:p>
        </w:tc>
        <w:tc>
          <w:tcPr>
            <w:tcW w:w="6520" w:type="dxa"/>
            <w:vAlign w:val="center"/>
          </w:tcPr>
          <w:p w14:paraId="2CFF1CD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highlight w:val="none"/>
                <w:lang w:bidi="ar"/>
              </w:rPr>
              <w:t>投标人</w:t>
            </w:r>
            <w:r>
              <w:rPr>
                <w:rFonts w:hint="eastAsia" w:ascii="仿宋" w:hAnsi="仿宋" w:eastAsia="仿宋" w:cs="仿宋"/>
                <w:color w:val="auto"/>
                <w:szCs w:val="21"/>
                <w:highlight w:val="none"/>
                <w:u w:val="single"/>
              </w:rPr>
              <w:t>或核心产品生产厂商</w:t>
            </w:r>
            <w:r>
              <w:rPr>
                <w:rFonts w:hint="eastAsia" w:ascii="仿宋" w:hAnsi="仿宋" w:eastAsia="仿宋" w:cs="仿宋"/>
                <w:color w:val="auto"/>
                <w:highlight w:val="none"/>
                <w:lang w:bidi="ar"/>
              </w:rPr>
              <w:t>自2021年1月1日至今承担过类似项目业绩，每提供1份得2分，满分6分。</w:t>
            </w:r>
            <w:r>
              <w:rPr>
                <w:rFonts w:hint="eastAsia" w:ascii="仿宋" w:hAnsi="仿宋" w:eastAsia="仿宋" w:cs="仿宋"/>
                <w:b/>
                <w:bCs/>
                <w:color w:val="auto"/>
                <w:highlight w:val="none"/>
                <w:lang w:bidi="ar"/>
              </w:rPr>
              <w:t>【以合同签订时间为准，合同要素至少包含签订时间、合同双方名称、</w:t>
            </w:r>
            <w:r>
              <w:rPr>
                <w:rFonts w:hint="eastAsia" w:ascii="仿宋" w:hAnsi="仿宋" w:eastAsia="仿宋" w:cs="仿宋"/>
                <w:b/>
                <w:bCs/>
                <w:color w:val="auto"/>
                <w:highlight w:val="none"/>
                <w:u w:val="single"/>
                <w:lang w:bidi="ar"/>
              </w:rPr>
              <w:t>实验室设备名称，</w:t>
            </w:r>
            <w:r>
              <w:rPr>
                <w:rFonts w:hint="eastAsia" w:ascii="仿宋" w:hAnsi="仿宋" w:eastAsia="仿宋" w:cs="仿宋"/>
                <w:b/>
                <w:bCs/>
                <w:color w:val="auto"/>
                <w:highlight w:val="none"/>
                <w:lang w:bidi="ar"/>
              </w:rPr>
              <w:t>合同要素未体现或体现不全的不得分。】</w:t>
            </w:r>
          </w:p>
        </w:tc>
      </w:tr>
      <w:tr w14:paraId="4EEF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05" w:type="dxa"/>
            <w:vMerge w:val="continue"/>
            <w:vAlign w:val="center"/>
          </w:tcPr>
          <w:p w14:paraId="44298FE8">
            <w:pPr>
              <w:jc w:val="center"/>
              <w:rPr>
                <w:rFonts w:hint="eastAsia" w:ascii="仿宋" w:hAnsi="仿宋" w:eastAsia="仿宋" w:cs="仿宋"/>
                <w:color w:val="auto"/>
                <w:szCs w:val="21"/>
                <w:highlight w:val="none"/>
              </w:rPr>
            </w:pPr>
          </w:p>
        </w:tc>
        <w:tc>
          <w:tcPr>
            <w:tcW w:w="1339" w:type="dxa"/>
            <w:vAlign w:val="center"/>
          </w:tcPr>
          <w:p w14:paraId="4F9B024B">
            <w:pPr>
              <w:jc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企业资质</w:t>
            </w:r>
          </w:p>
          <w:p w14:paraId="17AE0F5C">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（8分）</w:t>
            </w:r>
          </w:p>
        </w:tc>
        <w:tc>
          <w:tcPr>
            <w:tcW w:w="6520" w:type="dxa"/>
            <w:vAlign w:val="center"/>
          </w:tcPr>
          <w:p w14:paraId="29564AB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w:t>
            </w:r>
            <w:r>
              <w:rPr>
                <w:rFonts w:hint="eastAsia" w:ascii="仿宋" w:hAnsi="仿宋" w:eastAsia="仿宋" w:cs="仿宋"/>
                <w:color w:val="auto"/>
                <w:szCs w:val="21"/>
                <w:highlight w:val="none"/>
                <w:u w:val="single"/>
              </w:rPr>
              <w:t>或核心产品生产厂商</w:t>
            </w:r>
            <w:r>
              <w:rPr>
                <w:rFonts w:hint="eastAsia" w:ascii="仿宋" w:hAnsi="仿宋" w:eastAsia="仿宋" w:cs="仿宋"/>
                <w:color w:val="auto"/>
                <w:szCs w:val="21"/>
                <w:highlight w:val="none"/>
              </w:rPr>
              <w:t>具有有效的ISO14001环境管理体系认证证书、ISO45001职业健康安全管理体系认证证书、ISO9001质量管理体系认证证书，每有一个得1分，满分3分；提供有效证书原件扫描件及国家市场监督管理总局（全国认证认可信息公共服务平台）网页查询截图并加盖投标人公章)。</w:t>
            </w:r>
          </w:p>
          <w:p w14:paraId="167B507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投标人</w:t>
            </w:r>
            <w:r>
              <w:rPr>
                <w:rFonts w:hint="eastAsia" w:ascii="仿宋" w:hAnsi="仿宋" w:eastAsia="仿宋" w:cs="仿宋"/>
                <w:color w:val="auto"/>
                <w:szCs w:val="21"/>
                <w:highlight w:val="none"/>
                <w:u w:val="single"/>
              </w:rPr>
              <w:t>或核心产品生产厂商</w:t>
            </w:r>
            <w:r>
              <w:rPr>
                <w:rFonts w:hint="eastAsia" w:ascii="仿宋" w:hAnsi="仿宋" w:eastAsia="仿宋" w:cs="仿宋"/>
                <w:color w:val="auto"/>
                <w:szCs w:val="21"/>
                <w:highlight w:val="none"/>
              </w:rPr>
              <w:t>自2021年1月1日以来获得省级以上</w:t>
            </w:r>
          </w:p>
          <w:p w14:paraId="71C0B8A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教学成果奖的得2分，满分2分，未提供不得分。(提供证明原件扫描件并加盖投标人公章)</w:t>
            </w:r>
          </w:p>
          <w:p w14:paraId="2F8DE2D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w:t>
            </w:r>
            <w:r>
              <w:rPr>
                <w:rFonts w:hint="eastAsia" w:ascii="仿宋" w:hAnsi="仿宋" w:eastAsia="仿宋" w:cs="仿宋"/>
                <w:color w:val="auto"/>
                <w:szCs w:val="21"/>
                <w:highlight w:val="none"/>
                <w:u w:val="single"/>
              </w:rPr>
              <w:t>或核心产品生产厂商</w:t>
            </w:r>
            <w:r>
              <w:rPr>
                <w:rFonts w:hint="eastAsia" w:ascii="仿宋" w:hAnsi="仿宋" w:eastAsia="仿宋" w:cs="仿宋"/>
                <w:color w:val="auto"/>
                <w:szCs w:val="21"/>
                <w:highlight w:val="none"/>
              </w:rPr>
              <w:t>具有专业的技术指导能力，能为采购方提供师资培训。评审依据：要求所提供的培训项目是在教育部或相关官方培训平台所发布的师资培训项目，需提供官方平台截图证明，每开展过一次师资培训项目得1分，最多3分。（提供官方平台截图证明并加盖投标人公章），未提供不得分。</w:t>
            </w:r>
          </w:p>
        </w:tc>
      </w:tr>
      <w:tr w14:paraId="37A9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vAlign w:val="center"/>
          </w:tcPr>
          <w:p w14:paraId="2102FC40">
            <w:pPr>
              <w:jc w:val="center"/>
              <w:rPr>
                <w:rFonts w:hint="eastAsia" w:ascii="仿宋" w:hAnsi="仿宋" w:eastAsia="仿宋" w:cs="仿宋"/>
                <w:color w:val="auto"/>
                <w:szCs w:val="21"/>
                <w:highlight w:val="none"/>
              </w:rPr>
            </w:pPr>
          </w:p>
        </w:tc>
        <w:tc>
          <w:tcPr>
            <w:tcW w:w="1339" w:type="dxa"/>
            <w:vAlign w:val="center"/>
          </w:tcPr>
          <w:p w14:paraId="00B85DDC">
            <w:pPr>
              <w:jc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培训质量</w:t>
            </w:r>
          </w:p>
          <w:p w14:paraId="798A5248">
            <w:pPr>
              <w:jc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（7分）</w:t>
            </w:r>
          </w:p>
        </w:tc>
        <w:tc>
          <w:tcPr>
            <w:tcW w:w="6520" w:type="dxa"/>
            <w:vAlign w:val="center"/>
          </w:tcPr>
          <w:p w14:paraId="1686C92C">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1、投标人</w:t>
            </w:r>
            <w:r>
              <w:rPr>
                <w:rFonts w:hint="eastAsia" w:ascii="仿宋" w:hAnsi="仿宋" w:eastAsia="仿宋" w:cs="仿宋"/>
                <w:color w:val="auto"/>
                <w:szCs w:val="21"/>
                <w:highlight w:val="none"/>
                <w:u w:val="single"/>
              </w:rPr>
              <w:t>或核心产品生产厂商</w:t>
            </w:r>
            <w:r>
              <w:rPr>
                <w:rFonts w:hint="eastAsia" w:ascii="仿宋" w:hAnsi="仿宋" w:eastAsia="仿宋" w:cs="仿宋"/>
                <w:color w:val="auto"/>
                <w:highlight w:val="none"/>
                <w:lang w:bidi="ar"/>
              </w:rPr>
              <w:t>需提供培训师资人员名单，培训讲师具备新一代信息技术相关的（高级）证书，每有一个得1分，最高得2分。</w:t>
            </w:r>
            <w:r>
              <w:rPr>
                <w:rFonts w:hint="eastAsia" w:ascii="仿宋" w:hAnsi="仿宋" w:eastAsia="仿宋" w:cs="仿宋"/>
                <w:color w:val="auto"/>
                <w:highlight w:val="none"/>
                <w:u w:val="single"/>
                <w:lang w:bidi="ar"/>
              </w:rPr>
              <w:t>（证书必须为国家认可的职业资格证书或行业权威认证，并附官方渠道验证截图）</w:t>
            </w:r>
          </w:p>
          <w:p w14:paraId="041DEA03">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注：提供证书原件扫描件及投标企业所在地社保机构出具的由企业为拟派项目师资人员缴纳的本招标公告发布之日前三个月内任意一个月的养老保险缴费证明。（必须体现该人姓名，由当地社保机构出具，并加盖印章。如已实行网上直接打印的地区，可提供网上彩打材料，但必须注明查询网址及查询方式）。</w:t>
            </w:r>
          </w:p>
          <w:p w14:paraId="3F17B550">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2、投标人提供针对本项目的培训方案，包括但不限于培训方案、培训内容、培训师资、培训频次、培训资料等。</w:t>
            </w:r>
          </w:p>
          <w:p w14:paraId="32DE4EE0">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（1）方案详细完整、有针对性、可操作性强得5分；</w:t>
            </w:r>
          </w:p>
          <w:p w14:paraId="27C9D101">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（2）方案较完整、较有针对性、可操作性较强的得3分；</w:t>
            </w:r>
          </w:p>
          <w:p w14:paraId="4CE1A3B0">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（3）方案完整性、针对性、可操作性一般的得1分；</w:t>
            </w:r>
          </w:p>
          <w:p w14:paraId="57EA24BD">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（4）其他或未提供的不得分。</w:t>
            </w:r>
          </w:p>
        </w:tc>
      </w:tr>
      <w:tr w14:paraId="1203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vAlign w:val="center"/>
          </w:tcPr>
          <w:p w14:paraId="6004D14E">
            <w:pPr>
              <w:jc w:val="center"/>
              <w:rPr>
                <w:rFonts w:hint="eastAsia" w:ascii="仿宋" w:hAnsi="仿宋" w:eastAsia="仿宋" w:cs="仿宋"/>
                <w:color w:val="auto"/>
                <w:szCs w:val="21"/>
                <w:highlight w:val="none"/>
              </w:rPr>
            </w:pPr>
          </w:p>
        </w:tc>
        <w:tc>
          <w:tcPr>
            <w:tcW w:w="1339" w:type="dxa"/>
            <w:vAlign w:val="center"/>
          </w:tcPr>
          <w:p w14:paraId="4A39F634">
            <w:pPr>
              <w:jc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售后服务</w:t>
            </w:r>
          </w:p>
          <w:p w14:paraId="0F775510">
            <w:pPr>
              <w:jc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方案</w:t>
            </w:r>
          </w:p>
          <w:p w14:paraId="6ED0BCAB">
            <w:pPr>
              <w:jc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(5分)</w:t>
            </w:r>
          </w:p>
        </w:tc>
        <w:tc>
          <w:tcPr>
            <w:tcW w:w="6520" w:type="dxa"/>
            <w:vAlign w:val="center"/>
          </w:tcPr>
          <w:p w14:paraId="6084A1F8">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投标人提供针对本项目的售后服务方案，包括但不限于售后服务方案、服务范围以及故障解决方案、响应时间、应急处理方案、售后服务电话等。</w:t>
            </w:r>
          </w:p>
          <w:p w14:paraId="223135E9">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（1）方案详细完整、有针对性、可操作性强得5分；</w:t>
            </w:r>
          </w:p>
          <w:p w14:paraId="187A6CDA">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（2）方案较完整、较有针对性、可操作性较强的得3分；</w:t>
            </w:r>
          </w:p>
          <w:p w14:paraId="169F6E6E">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（3）方案完整性、针对性、可操作性一般的得1分；</w:t>
            </w:r>
          </w:p>
          <w:p w14:paraId="46CB682A">
            <w:pPr>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（4）其他或未提供的不得分。</w:t>
            </w:r>
          </w:p>
        </w:tc>
      </w:tr>
    </w:tbl>
    <w:p w14:paraId="52114AB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备注：商务技术分不满35分的，作为无效投标处理。</w:t>
      </w:r>
    </w:p>
    <w:p w14:paraId="0EA4A40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（四）价格分：</w:t>
      </w:r>
      <w:r>
        <w:rPr>
          <w:rFonts w:hint="eastAsia" w:ascii="仿宋" w:hAnsi="仿宋" w:eastAsia="仿宋"/>
          <w:color w:val="auto"/>
          <w:sz w:val="28"/>
          <w:szCs w:val="28"/>
          <w:highlight w:val="none"/>
        </w:rPr>
        <w:t>30</w:t>
      </w:r>
      <w:r>
        <w:rPr>
          <w:rFonts w:ascii="仿宋" w:hAnsi="仿宋" w:eastAsia="仿宋"/>
          <w:color w:val="auto"/>
          <w:sz w:val="28"/>
          <w:szCs w:val="28"/>
          <w:highlight w:val="none"/>
        </w:rPr>
        <w:t>分</w:t>
      </w:r>
    </w:p>
    <w:p w14:paraId="30EF82FF">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价格分统一采用低价优先法计算，即满足招标文件要求且投标价格最低的投标报价为评标基准价，其价格分为满分。其他投标人的价格分统一按照下列公式计算：</w:t>
      </w:r>
    </w:p>
    <w:p w14:paraId="08827F1F">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投标报价得分=（评标基准价/投标报价）×价格权值×100</w:t>
      </w:r>
    </w:p>
    <w:p w14:paraId="5056556B">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（五）政府采购政策功能落实</w:t>
      </w:r>
    </w:p>
    <w:p w14:paraId="2C9891D8">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1、小微型企业价格扣除</w:t>
      </w:r>
    </w:p>
    <w:p w14:paraId="7558BC4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（1）本项目对小型和微型企业产品给予10%的扣除价格，用扣除后的价格参与评审。</w:t>
      </w:r>
    </w:p>
    <w:p w14:paraId="617C0A0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（2）供应商需按照《政府采购促进中小企业发展管理办法》（财库﹝2020﹞46号）的规定提供相应的《中小企业声明函》。</w:t>
      </w:r>
    </w:p>
    <w:p w14:paraId="7E021B7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（3）企业标准请参照《关于印发中小企业划型标准规定的通知》（工信部联企业[2011]300号）文件规定自行填写。</w:t>
      </w:r>
    </w:p>
    <w:p w14:paraId="0CD390C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2、残疾人福利单位价格扣除</w:t>
      </w:r>
    </w:p>
    <w:p w14:paraId="5A3D4195">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（1）本项目对残疾人福利性单位，给予10%的价格扣除，用扣除后的价格参与评审。</w:t>
      </w:r>
    </w:p>
    <w:p w14:paraId="23BD3BA0">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（2）残疾人福利单位需按照采购文件的要求提供《残疾人福利性单位声明函》。</w:t>
      </w:r>
    </w:p>
    <w:p w14:paraId="540365EF">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（3）残疾人福利单位标准请参照《关于促进残疾人就业政府采购政策的通知》（财库〔2017〕141号）。</w:t>
      </w:r>
    </w:p>
    <w:p w14:paraId="56A17914">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3、监狱和戒毒企业价格扣除</w:t>
      </w:r>
    </w:p>
    <w:p w14:paraId="05149CA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（1）本项目对监狱和戒毒企业（简称监狱企业）给予10%的价格扣除，用扣除后的价格参与评审。</w:t>
      </w:r>
    </w:p>
    <w:p w14:paraId="241A518E">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37F88C03">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（3）监狱企业标准请参照《关于政府采购支持监狱企业发展有关问题的通知》（财库[2014]68号）。</w:t>
      </w:r>
    </w:p>
    <w:p w14:paraId="5A39BCF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4、残疾人福利单位、监狱企业属于小型、微型企业的，不重复享受政策。</w:t>
      </w:r>
    </w:p>
    <w:p w14:paraId="5F2351FD">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w:t>
      </w:r>
      <w:r>
        <w:rPr>
          <w:rFonts w:ascii="仿宋" w:hAnsi="仿宋" w:eastAsia="仿宋"/>
          <w:color w:val="auto"/>
          <w:sz w:val="28"/>
          <w:szCs w:val="28"/>
          <w:highlight w:val="none"/>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ascii="仿宋" w:hAnsi="仿宋" w:eastAsia="仿宋"/>
          <w:color w:val="auto"/>
          <w:sz w:val="28"/>
          <w:szCs w:val="28"/>
          <w:highlight w:val="none"/>
        </w:rPr>
        <w:t>，</w:t>
      </w:r>
      <w:r>
        <w:rPr>
          <w:rFonts w:ascii="仿宋" w:hAnsi="仿宋" w:eastAsia="仿宋"/>
          <w:color w:val="auto"/>
          <w:sz w:val="28"/>
          <w:szCs w:val="28"/>
          <w:highlight w:val="none"/>
        </w:rPr>
        <w:t>用扣除后的价格参与评审。</w:t>
      </w:r>
    </w:p>
    <w:p w14:paraId="4972714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6、联合体各方均为小型、微型企业（残疾人福利单位、监狱企业）的，联合体享受上述同类价格扣除，用扣除后的价格参与评审。</w:t>
      </w:r>
    </w:p>
    <w:p w14:paraId="790756C2">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7、专门面向中小企业采购的项目或者采购包，不再执行价格评审优惠的扶持政策。</w:t>
      </w:r>
    </w:p>
    <w:p w14:paraId="6945C1E3">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8、根据《江苏省政府采购信用管理暂行办法》的规定，供应商信用评价结果为三星的扣2分，评价结果为二星的扣3分，评价结果为一星的扣4分。</w:t>
      </w:r>
    </w:p>
    <w:p w14:paraId="2FB062E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（六）中标人的确定</w:t>
      </w:r>
    </w:p>
    <w:p w14:paraId="6B03873F">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评委会汇总各评委评分后，综合评审得分最高的投标人为中标候选人，若总得分者有相同时，则投标报价低者排名优先，均相同时则通过抽签方式随机确定排名顺序。</w:t>
      </w:r>
    </w:p>
    <w:p w14:paraId="4B5A24F2">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本项目选取1名中标候选人，并编写评标报告。采购人应根据评委会推荐的中标候选人确定中标人。</w:t>
      </w:r>
    </w:p>
    <w:p w14:paraId="61EDE2BB">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第一中标候选人原则上为中标人。当第一中标候选人放弃中标、因不可抗力不能履行合同、不按照招标文件要求提交履约保证金，或者被查实存在影响中标结果的违法行为等情形，不符合中标条件的，采购人依法重新招标。</w:t>
      </w:r>
    </w:p>
    <w:p w14:paraId="73D02E8D">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（七）公告中标结果</w:t>
      </w:r>
    </w:p>
    <w:p w14:paraId="337DBEA9">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自确定中标人之日起2个工作日内，在</w:t>
      </w:r>
      <w:r>
        <w:rPr>
          <w:rFonts w:hint="eastAsia" w:ascii="仿宋" w:hAnsi="仿宋" w:eastAsia="仿宋"/>
          <w:color w:val="auto"/>
          <w:sz w:val="28"/>
          <w:szCs w:val="28"/>
          <w:highlight w:val="none"/>
        </w:rPr>
        <w:t>江苏政府</w:t>
      </w:r>
      <w:r>
        <w:rPr>
          <w:rFonts w:ascii="仿宋" w:hAnsi="仿宋" w:eastAsia="仿宋"/>
          <w:color w:val="auto"/>
          <w:sz w:val="28"/>
          <w:szCs w:val="28"/>
          <w:highlight w:val="none"/>
        </w:rPr>
        <w:t>采购网公告中标结果，公告期限为1个工作日。</w:t>
      </w:r>
    </w:p>
    <w:p w14:paraId="72C28F8C">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w:t>
      </w:r>
      <w:r>
        <w:rPr>
          <w:rFonts w:hint="eastAsia" w:ascii="仿宋" w:hAnsi="仿宋" w:eastAsia="仿宋"/>
          <w:color w:val="auto"/>
          <w:sz w:val="28"/>
          <w:szCs w:val="28"/>
          <w:highlight w:val="none"/>
        </w:rPr>
        <w:t>八</w:t>
      </w:r>
      <w:r>
        <w:rPr>
          <w:rFonts w:ascii="仿宋" w:hAnsi="仿宋" w:eastAsia="仿宋"/>
          <w:color w:val="auto"/>
          <w:sz w:val="28"/>
          <w:szCs w:val="28"/>
          <w:highlight w:val="none"/>
        </w:rPr>
        <w:t>）发放中标通知书</w:t>
      </w:r>
    </w:p>
    <w:p w14:paraId="460C4B72">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公告中标结果的同时，</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向中标供应商发放中标通知书</w:t>
      </w:r>
      <w:r>
        <w:rPr>
          <w:rFonts w:hint="eastAsia" w:ascii="仿宋" w:hAnsi="仿宋" w:eastAsia="仿宋"/>
          <w:color w:val="auto"/>
          <w:sz w:val="28"/>
          <w:szCs w:val="28"/>
          <w:highlight w:val="none"/>
        </w:rPr>
        <w:t>。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5E0B338A">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中标通知书发出后，采购人不得违法改变中标结果，中标供应商无正当理由不得放弃中标。</w:t>
      </w:r>
    </w:p>
    <w:p w14:paraId="36D06437">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中标供应商须</w:t>
      </w:r>
      <w:r>
        <w:rPr>
          <w:rFonts w:hint="eastAsia" w:ascii="仿宋" w:hAnsi="仿宋" w:eastAsia="仿宋"/>
          <w:color w:val="auto"/>
          <w:sz w:val="28"/>
          <w:szCs w:val="28"/>
          <w:highlight w:val="none"/>
        </w:rPr>
        <w:t>在签订合同前</w:t>
      </w:r>
      <w:r>
        <w:rPr>
          <w:rFonts w:ascii="仿宋" w:hAnsi="仿宋" w:eastAsia="仿宋"/>
          <w:color w:val="auto"/>
          <w:sz w:val="28"/>
          <w:szCs w:val="28"/>
          <w:highlight w:val="none"/>
        </w:rPr>
        <w:t>提供</w:t>
      </w:r>
      <w:r>
        <w:rPr>
          <w:rFonts w:hint="eastAsia" w:ascii="仿宋" w:hAnsi="仿宋" w:eastAsia="仿宋"/>
          <w:color w:val="auto"/>
          <w:sz w:val="28"/>
          <w:szCs w:val="28"/>
          <w:highlight w:val="none"/>
        </w:rPr>
        <w:t>二套</w:t>
      </w:r>
      <w:r>
        <w:rPr>
          <w:rFonts w:ascii="仿宋" w:hAnsi="仿宋" w:eastAsia="仿宋"/>
          <w:color w:val="auto"/>
          <w:sz w:val="28"/>
          <w:szCs w:val="28"/>
          <w:highlight w:val="none"/>
        </w:rPr>
        <w:t>纸质版投标文件</w:t>
      </w:r>
      <w:r>
        <w:rPr>
          <w:rFonts w:hint="eastAsia" w:ascii="仿宋" w:hAnsi="仿宋" w:eastAsia="仿宋"/>
          <w:color w:val="auto"/>
          <w:sz w:val="28"/>
          <w:szCs w:val="28"/>
          <w:highlight w:val="none"/>
        </w:rPr>
        <w:t>（需在“苏采云”系统内打印并加盖公章）</w:t>
      </w:r>
      <w:r>
        <w:rPr>
          <w:rFonts w:ascii="仿宋" w:hAnsi="仿宋" w:eastAsia="仿宋"/>
          <w:color w:val="auto"/>
          <w:sz w:val="28"/>
          <w:szCs w:val="28"/>
          <w:highlight w:val="none"/>
        </w:rPr>
        <w:t>至</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w:t>
      </w:r>
    </w:p>
    <w:p w14:paraId="02B354C8">
      <w:pPr>
        <w:spacing w:line="540" w:lineRule="exact"/>
        <w:jc w:val="center"/>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br w:type="page" w:clear="all"/>
      </w:r>
      <w:r>
        <w:rPr>
          <w:rFonts w:hint="eastAsia" w:ascii="仿宋" w:hAnsi="仿宋" w:eastAsia="仿宋"/>
          <w:b/>
          <w:color w:val="auto"/>
          <w:sz w:val="28"/>
          <w:szCs w:val="28"/>
          <w:highlight w:val="none"/>
        </w:rPr>
        <w:t>第五部分  投标文件格式</w:t>
      </w:r>
    </w:p>
    <w:p w14:paraId="6CA06DC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bookmarkStart w:id="113" w:name="OLE_LINK22"/>
      <w:bookmarkStart w:id="114" w:name="OLE_LINK21"/>
      <w:r>
        <w:rPr>
          <w:rFonts w:hint="eastAsia" w:ascii="仿宋" w:hAnsi="仿宋" w:eastAsia="仿宋"/>
          <w:color w:val="auto"/>
          <w:sz w:val="28"/>
          <w:szCs w:val="28"/>
          <w:highlight w:val="none"/>
        </w:rPr>
        <w:t>投标人符合《政府采购法》第二十二条规定条件的声明函</w:t>
      </w:r>
      <w:r>
        <w:rPr>
          <w:rFonts w:ascii="仿宋" w:hAnsi="仿宋" w:eastAsia="仿宋"/>
          <w:color w:val="auto"/>
          <w:sz w:val="28"/>
          <w:szCs w:val="28"/>
          <w:highlight w:val="none"/>
        </w:rPr>
        <w:t>（格式见附件1）</w:t>
      </w:r>
      <w:r>
        <w:rPr>
          <w:rFonts w:hint="eastAsia" w:ascii="仿宋" w:hAnsi="仿宋" w:eastAsia="仿宋"/>
          <w:color w:val="auto"/>
          <w:sz w:val="28"/>
          <w:szCs w:val="28"/>
          <w:highlight w:val="none"/>
        </w:rPr>
        <w:t>（如</w:t>
      </w:r>
      <w:r>
        <w:rPr>
          <w:rFonts w:ascii="仿宋" w:hAnsi="仿宋" w:eastAsia="仿宋"/>
          <w:color w:val="auto"/>
          <w:sz w:val="28"/>
          <w:szCs w:val="28"/>
          <w:highlight w:val="none"/>
        </w:rPr>
        <w:t>分公司参加投标的，另需</w:t>
      </w:r>
      <w:r>
        <w:rPr>
          <w:rFonts w:hint="eastAsia" w:ascii="仿宋" w:hAnsi="仿宋" w:eastAsia="仿宋"/>
          <w:color w:val="auto"/>
          <w:sz w:val="28"/>
          <w:szCs w:val="28"/>
          <w:highlight w:val="none"/>
        </w:rPr>
        <w:t>提供</w:t>
      </w:r>
      <w:r>
        <w:rPr>
          <w:rFonts w:ascii="仿宋" w:hAnsi="仿宋" w:eastAsia="仿宋"/>
          <w:color w:val="auto"/>
          <w:sz w:val="28"/>
          <w:szCs w:val="28"/>
          <w:highlight w:val="none"/>
        </w:rPr>
        <w:t>总公司的授权</w:t>
      </w:r>
      <w:r>
        <w:rPr>
          <w:rFonts w:hint="eastAsia" w:ascii="仿宋" w:hAnsi="仿宋" w:eastAsia="仿宋"/>
          <w:color w:val="auto"/>
          <w:sz w:val="28"/>
          <w:szCs w:val="28"/>
          <w:highlight w:val="none"/>
        </w:rPr>
        <w:t>证明）</w:t>
      </w:r>
      <w:bookmarkEnd w:id="113"/>
      <w:bookmarkEnd w:id="114"/>
      <w:r>
        <w:rPr>
          <w:rFonts w:ascii="仿宋" w:hAnsi="仿宋" w:eastAsia="仿宋"/>
          <w:color w:val="auto"/>
          <w:sz w:val="28"/>
          <w:szCs w:val="28"/>
          <w:highlight w:val="none"/>
        </w:rPr>
        <w:t>；</w:t>
      </w:r>
    </w:p>
    <w:p w14:paraId="683C1497">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bookmarkStart w:id="115" w:name="OLE_LINK24"/>
      <w:bookmarkStart w:id="116" w:name="OLE_LINK23"/>
      <w:r>
        <w:rPr>
          <w:rFonts w:ascii="仿宋" w:hAnsi="仿宋" w:eastAsia="仿宋"/>
          <w:color w:val="auto"/>
          <w:sz w:val="28"/>
          <w:szCs w:val="28"/>
          <w:highlight w:val="none"/>
        </w:rPr>
        <w:t>法定代表人身份证明书（格式见附件2）</w:t>
      </w:r>
      <w:bookmarkEnd w:id="115"/>
      <w:bookmarkEnd w:id="116"/>
      <w:r>
        <w:rPr>
          <w:rFonts w:ascii="仿宋" w:hAnsi="仿宋" w:eastAsia="仿宋"/>
          <w:color w:val="auto"/>
          <w:sz w:val="28"/>
          <w:szCs w:val="28"/>
          <w:highlight w:val="none"/>
        </w:rPr>
        <w:t>；</w:t>
      </w:r>
    </w:p>
    <w:p w14:paraId="5C997FB5">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w:t>
      </w:r>
      <w:bookmarkStart w:id="117" w:name="OLE_LINK25"/>
      <w:bookmarkStart w:id="118" w:name="OLE_LINK26"/>
      <w:r>
        <w:rPr>
          <w:rFonts w:ascii="仿宋" w:hAnsi="仿宋" w:eastAsia="仿宋"/>
          <w:color w:val="auto"/>
          <w:sz w:val="28"/>
          <w:szCs w:val="28"/>
          <w:highlight w:val="none"/>
        </w:rPr>
        <w:t>法定代表人授权委托书原件（格式见附件3</w:t>
      </w:r>
      <w:r>
        <w:rPr>
          <w:rFonts w:hint="eastAsia" w:ascii="仿宋" w:hAnsi="仿宋" w:eastAsia="仿宋"/>
          <w:color w:val="auto"/>
          <w:sz w:val="28"/>
          <w:szCs w:val="28"/>
          <w:highlight w:val="none"/>
        </w:rPr>
        <w:t>，法定代表人参加的，无需提供授权委托书</w:t>
      </w:r>
      <w:r>
        <w:rPr>
          <w:rFonts w:ascii="仿宋" w:hAnsi="仿宋" w:eastAsia="仿宋"/>
          <w:color w:val="auto"/>
          <w:sz w:val="28"/>
          <w:szCs w:val="28"/>
          <w:highlight w:val="none"/>
        </w:rPr>
        <w:t>），</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代表本人身份证原件</w:t>
      </w:r>
      <w:r>
        <w:rPr>
          <w:rFonts w:hint="eastAsia" w:ascii="仿宋" w:hAnsi="仿宋" w:eastAsia="仿宋"/>
          <w:color w:val="auto"/>
          <w:sz w:val="28"/>
          <w:szCs w:val="28"/>
          <w:highlight w:val="none"/>
        </w:rPr>
        <w:t>的</w:t>
      </w:r>
      <w:r>
        <w:rPr>
          <w:rFonts w:ascii="仿宋" w:hAnsi="仿宋" w:eastAsia="仿宋"/>
          <w:color w:val="auto"/>
          <w:sz w:val="28"/>
          <w:szCs w:val="28"/>
          <w:highlight w:val="none"/>
        </w:rPr>
        <w:t>扫描件</w:t>
      </w:r>
      <w:bookmarkEnd w:id="117"/>
      <w:bookmarkEnd w:id="118"/>
      <w:r>
        <w:rPr>
          <w:rFonts w:ascii="仿宋" w:hAnsi="仿宋" w:eastAsia="仿宋"/>
          <w:color w:val="auto"/>
          <w:sz w:val="28"/>
          <w:szCs w:val="28"/>
          <w:highlight w:val="none"/>
        </w:rPr>
        <w:t>；</w:t>
      </w:r>
    </w:p>
    <w:p w14:paraId="509C950C">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w:t>
      </w:r>
      <w:bookmarkStart w:id="119" w:name="OLE_LINK27"/>
      <w:bookmarkStart w:id="120" w:name="OLE_LINK28"/>
      <w:r>
        <w:rPr>
          <w:rFonts w:hint="eastAsia" w:ascii="仿宋" w:hAnsi="仿宋" w:eastAsia="仿宋"/>
          <w:color w:val="auto"/>
          <w:sz w:val="28"/>
          <w:szCs w:val="28"/>
          <w:highlight w:val="none"/>
        </w:rPr>
        <w:t>供应商信用承诺书（格式见附件</w:t>
      </w:r>
      <w:r>
        <w:rPr>
          <w:rFonts w:ascii="仿宋" w:hAnsi="仿宋" w:eastAsia="仿宋"/>
          <w:color w:val="auto"/>
          <w:sz w:val="28"/>
          <w:szCs w:val="28"/>
          <w:highlight w:val="none"/>
        </w:rPr>
        <w:t>4</w:t>
      </w:r>
      <w:r>
        <w:rPr>
          <w:rFonts w:hint="eastAsia" w:ascii="仿宋" w:hAnsi="仿宋" w:eastAsia="仿宋"/>
          <w:color w:val="auto"/>
          <w:sz w:val="28"/>
          <w:szCs w:val="28"/>
          <w:highlight w:val="none"/>
        </w:rPr>
        <w:t>）</w:t>
      </w:r>
      <w:bookmarkEnd w:id="119"/>
      <w:bookmarkEnd w:id="120"/>
      <w:r>
        <w:rPr>
          <w:rFonts w:hint="eastAsia" w:ascii="仿宋" w:hAnsi="仿宋" w:eastAsia="仿宋"/>
          <w:color w:val="auto"/>
          <w:sz w:val="28"/>
          <w:szCs w:val="28"/>
          <w:highlight w:val="none"/>
        </w:rPr>
        <w:t>；</w:t>
      </w:r>
    </w:p>
    <w:p w14:paraId="1741CBD0">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 供应商营业执照扫描件;</w:t>
      </w:r>
    </w:p>
    <w:p w14:paraId="1A129421">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w:t>
      </w:r>
      <w:r>
        <w:rPr>
          <w:rFonts w:hint="eastAsia"/>
          <w:color w:val="auto"/>
          <w:highlight w:val="none"/>
        </w:rPr>
        <w:t xml:space="preserve"> </w:t>
      </w:r>
      <w:r>
        <w:rPr>
          <w:rFonts w:hint="eastAsia" w:ascii="仿宋" w:hAnsi="仿宋" w:eastAsia="仿宋"/>
          <w:color w:val="auto"/>
          <w:sz w:val="28"/>
          <w:szCs w:val="28"/>
          <w:highlight w:val="none"/>
          <w:lang w:val="zh-CN"/>
        </w:rPr>
        <w:t>提供参加政府采购活动前3年内在经营活动中没有重大违法记录的书面声明（</w:t>
      </w:r>
      <w:r>
        <w:rPr>
          <w:rFonts w:hint="eastAsia" w:ascii="仿宋" w:hAnsi="仿宋" w:eastAsia="仿宋"/>
          <w:color w:val="auto"/>
          <w:sz w:val="28"/>
          <w:szCs w:val="28"/>
          <w:highlight w:val="none"/>
        </w:rPr>
        <w:t>格式见附件12</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p>
    <w:p w14:paraId="47A586D6">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w:t>
      </w:r>
      <w:bookmarkStart w:id="121" w:name="OLE_LINK32"/>
      <w:bookmarkStart w:id="122" w:name="OLE_LINK31"/>
      <w:r>
        <w:rPr>
          <w:rFonts w:hint="eastAsia" w:ascii="仿宋" w:hAnsi="仿宋" w:eastAsia="仿宋"/>
          <w:color w:val="auto"/>
          <w:sz w:val="28"/>
          <w:szCs w:val="28"/>
          <w:highlight w:val="none"/>
        </w:rPr>
        <w:t>投标函</w:t>
      </w:r>
      <w:r>
        <w:rPr>
          <w:rFonts w:ascii="仿宋" w:hAnsi="仿宋" w:eastAsia="仿宋"/>
          <w:color w:val="auto"/>
          <w:sz w:val="28"/>
          <w:szCs w:val="28"/>
          <w:highlight w:val="none"/>
        </w:rPr>
        <w:t>（</w:t>
      </w:r>
      <w:r>
        <w:rPr>
          <w:rFonts w:hint="eastAsia" w:ascii="仿宋" w:hAnsi="仿宋" w:eastAsia="仿宋"/>
          <w:color w:val="auto"/>
          <w:sz w:val="28"/>
          <w:szCs w:val="28"/>
          <w:highlight w:val="none"/>
        </w:rPr>
        <w:t>格式</w:t>
      </w:r>
      <w:r>
        <w:rPr>
          <w:rFonts w:ascii="仿宋" w:hAnsi="仿宋" w:eastAsia="仿宋"/>
          <w:color w:val="auto"/>
          <w:sz w:val="28"/>
          <w:szCs w:val="28"/>
          <w:highlight w:val="none"/>
        </w:rPr>
        <w:t>见附件</w:t>
      </w:r>
      <w:r>
        <w:rPr>
          <w:rFonts w:hint="eastAsia" w:ascii="仿宋" w:hAnsi="仿宋" w:eastAsia="仿宋"/>
          <w:color w:val="auto"/>
          <w:sz w:val="28"/>
          <w:szCs w:val="28"/>
          <w:highlight w:val="none"/>
        </w:rPr>
        <w:t>5</w:t>
      </w:r>
      <w:r>
        <w:rPr>
          <w:rFonts w:ascii="仿宋" w:hAnsi="仿宋" w:eastAsia="仿宋"/>
          <w:color w:val="auto"/>
          <w:sz w:val="28"/>
          <w:szCs w:val="28"/>
          <w:highlight w:val="none"/>
        </w:rPr>
        <w:t>）</w:t>
      </w:r>
      <w:bookmarkEnd w:id="121"/>
      <w:bookmarkEnd w:id="122"/>
      <w:r>
        <w:rPr>
          <w:rFonts w:hint="eastAsia" w:ascii="仿宋" w:hAnsi="仿宋" w:eastAsia="仿宋"/>
          <w:color w:val="auto"/>
          <w:sz w:val="28"/>
          <w:szCs w:val="28"/>
          <w:highlight w:val="none"/>
        </w:rPr>
        <w:t>；</w:t>
      </w:r>
    </w:p>
    <w:p w14:paraId="06F87F9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8</w:t>
      </w:r>
      <w:r>
        <w:rPr>
          <w:rFonts w:ascii="仿宋" w:hAnsi="仿宋" w:eastAsia="仿宋"/>
          <w:color w:val="auto"/>
          <w:sz w:val="28"/>
          <w:szCs w:val="28"/>
          <w:highlight w:val="none"/>
        </w:rPr>
        <w:t>.</w:t>
      </w:r>
      <w:bookmarkStart w:id="123" w:name="OLE_LINK33"/>
      <w:bookmarkStart w:id="124" w:name="OLE_LINK34"/>
      <w:r>
        <w:rPr>
          <w:rFonts w:ascii="仿宋" w:hAnsi="仿宋" w:eastAsia="仿宋"/>
          <w:color w:val="auto"/>
          <w:sz w:val="28"/>
          <w:szCs w:val="28"/>
          <w:highlight w:val="none"/>
        </w:rPr>
        <w:t>商务部分正负偏离表（格式见附件</w:t>
      </w:r>
      <w:r>
        <w:rPr>
          <w:rFonts w:hint="eastAsia" w:ascii="仿宋" w:hAnsi="仿宋" w:eastAsia="仿宋"/>
          <w:color w:val="auto"/>
          <w:sz w:val="28"/>
          <w:szCs w:val="28"/>
          <w:highlight w:val="none"/>
        </w:rPr>
        <w:t>6</w:t>
      </w:r>
      <w:r>
        <w:rPr>
          <w:rFonts w:ascii="仿宋" w:hAnsi="仿宋" w:eastAsia="仿宋"/>
          <w:color w:val="auto"/>
          <w:sz w:val="28"/>
          <w:szCs w:val="28"/>
          <w:highlight w:val="none"/>
        </w:rPr>
        <w:t>）</w:t>
      </w:r>
      <w:bookmarkEnd w:id="123"/>
      <w:bookmarkEnd w:id="124"/>
      <w:r>
        <w:rPr>
          <w:rFonts w:ascii="仿宋" w:hAnsi="仿宋" w:eastAsia="仿宋"/>
          <w:color w:val="auto"/>
          <w:sz w:val="28"/>
          <w:szCs w:val="28"/>
          <w:highlight w:val="none"/>
        </w:rPr>
        <w:t>；</w:t>
      </w:r>
    </w:p>
    <w:p w14:paraId="08ED4B33">
      <w:pPr>
        <w:spacing w:line="540" w:lineRule="exact"/>
        <w:ind w:firstLine="560"/>
        <w:rPr>
          <w:rFonts w:hint="eastAsia" w:ascii="仿宋" w:hAnsi="仿宋" w:eastAsia="仿宋"/>
          <w:color w:val="auto"/>
          <w:sz w:val="28"/>
          <w:szCs w:val="28"/>
          <w:highlight w:val="none"/>
        </w:rPr>
      </w:pPr>
      <w:bookmarkStart w:id="125" w:name="OLE_LINK36"/>
      <w:bookmarkStart w:id="126" w:name="OLE_LINK35"/>
      <w:r>
        <w:rPr>
          <w:rFonts w:ascii="仿宋" w:hAnsi="仿宋" w:eastAsia="仿宋"/>
          <w:color w:val="auto"/>
          <w:sz w:val="28"/>
          <w:szCs w:val="28"/>
          <w:highlight w:val="none"/>
        </w:rPr>
        <w:t>技术部分正负偏离表（格式见附件</w:t>
      </w:r>
      <w:r>
        <w:rPr>
          <w:rFonts w:hint="eastAsia" w:ascii="仿宋" w:hAnsi="仿宋" w:eastAsia="仿宋"/>
          <w:color w:val="auto"/>
          <w:sz w:val="28"/>
          <w:szCs w:val="28"/>
          <w:highlight w:val="none"/>
        </w:rPr>
        <w:t>7</w:t>
      </w:r>
      <w:r>
        <w:rPr>
          <w:rFonts w:ascii="仿宋" w:hAnsi="仿宋" w:eastAsia="仿宋"/>
          <w:color w:val="auto"/>
          <w:sz w:val="28"/>
          <w:szCs w:val="28"/>
          <w:highlight w:val="none"/>
        </w:rPr>
        <w:t>）</w:t>
      </w:r>
      <w:bookmarkEnd w:id="125"/>
      <w:bookmarkEnd w:id="126"/>
      <w:r>
        <w:rPr>
          <w:rFonts w:ascii="仿宋" w:hAnsi="仿宋" w:eastAsia="仿宋"/>
          <w:color w:val="auto"/>
          <w:sz w:val="28"/>
          <w:szCs w:val="28"/>
          <w:highlight w:val="none"/>
        </w:rPr>
        <w:t>；</w:t>
      </w:r>
    </w:p>
    <w:p w14:paraId="31515136">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填制正负偏离表，完全响应的，请以空白表列示。不完全响应的，必须在偏离表中列示；列示不全的，视同故意隐瞒。</w:t>
      </w:r>
    </w:p>
    <w:p w14:paraId="56894FEA">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9</w:t>
      </w:r>
      <w:r>
        <w:rPr>
          <w:rFonts w:ascii="仿宋" w:hAnsi="仿宋" w:eastAsia="仿宋"/>
          <w:color w:val="auto"/>
          <w:sz w:val="28"/>
          <w:szCs w:val="28"/>
          <w:highlight w:val="none"/>
        </w:rPr>
        <w:t>.开标一览表（格式见苏采云系统</w:t>
      </w:r>
      <w:r>
        <w:rPr>
          <w:rFonts w:hint="eastAsia" w:ascii="仿宋" w:hAnsi="仿宋" w:eastAsia="仿宋"/>
          <w:color w:val="auto"/>
          <w:sz w:val="28"/>
          <w:szCs w:val="28"/>
          <w:highlight w:val="none"/>
        </w:rPr>
        <w:t>内</w:t>
      </w:r>
      <w:r>
        <w:rPr>
          <w:rFonts w:ascii="仿宋" w:hAnsi="仿宋" w:eastAsia="仿宋"/>
          <w:color w:val="auto"/>
          <w:sz w:val="28"/>
          <w:szCs w:val="28"/>
          <w:highlight w:val="none"/>
        </w:rPr>
        <w:t>电子投标(响应)文件</w:t>
      </w:r>
      <w:r>
        <w:rPr>
          <w:rFonts w:hint="eastAsia" w:ascii="仿宋" w:hAnsi="仿宋" w:eastAsia="仿宋"/>
          <w:color w:val="auto"/>
          <w:sz w:val="28"/>
          <w:szCs w:val="28"/>
          <w:highlight w:val="none"/>
        </w:rPr>
        <w:t>中表式</w:t>
      </w:r>
      <w:r>
        <w:rPr>
          <w:rFonts w:ascii="仿宋" w:hAnsi="仿宋" w:eastAsia="仿宋"/>
          <w:color w:val="auto"/>
          <w:sz w:val="28"/>
          <w:szCs w:val="28"/>
          <w:highlight w:val="none"/>
        </w:rPr>
        <w:t>）；</w:t>
      </w:r>
    </w:p>
    <w:p w14:paraId="50191F70">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10.分项报价表（格式见附件8）</w:t>
      </w:r>
    </w:p>
    <w:p w14:paraId="7831B825">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中小企业声明函</w:t>
      </w:r>
      <w:r>
        <w:rPr>
          <w:rFonts w:ascii="仿宋" w:hAnsi="仿宋" w:eastAsia="仿宋"/>
          <w:color w:val="auto"/>
          <w:sz w:val="28"/>
          <w:szCs w:val="28"/>
          <w:highlight w:val="none"/>
        </w:rPr>
        <w:t>（格式见附件</w:t>
      </w:r>
      <w:r>
        <w:rPr>
          <w:rFonts w:hint="eastAsia" w:ascii="仿宋" w:hAnsi="仿宋" w:eastAsia="仿宋"/>
          <w:color w:val="auto"/>
          <w:sz w:val="28"/>
          <w:szCs w:val="28"/>
          <w:highlight w:val="none"/>
        </w:rPr>
        <w:t>9</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14:paraId="7B4871E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.残疾人福利性单位声明函（格式见附件</w:t>
      </w:r>
      <w:r>
        <w:rPr>
          <w:rFonts w:hint="eastAsia" w:ascii="仿宋" w:hAnsi="仿宋" w:eastAsia="仿宋"/>
          <w:color w:val="auto"/>
          <w:sz w:val="28"/>
          <w:szCs w:val="28"/>
          <w:highlight w:val="none"/>
        </w:rPr>
        <w:t>10</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14:paraId="1B5E4BB6">
      <w:pPr>
        <w:spacing w:line="540" w:lineRule="exact"/>
        <w:ind w:firstLine="56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3</w:t>
      </w:r>
      <w:r>
        <w:rPr>
          <w:rFonts w:ascii="仿宋" w:hAnsi="仿宋" w:eastAsia="仿宋"/>
          <w:color w:val="auto"/>
          <w:sz w:val="28"/>
          <w:szCs w:val="28"/>
          <w:highlight w:val="none"/>
        </w:rPr>
        <w:t>.监狱和戒毒企业证明材料（格式见附件</w:t>
      </w:r>
      <w:r>
        <w:rPr>
          <w:rFonts w:hint="eastAsia" w:ascii="仿宋" w:hAnsi="仿宋" w:eastAsia="仿宋"/>
          <w:color w:val="auto"/>
          <w:sz w:val="28"/>
          <w:szCs w:val="28"/>
          <w:highlight w:val="none"/>
        </w:rPr>
        <w:t>11</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14:paraId="244C4342">
      <w:pPr>
        <w:spacing w:line="400" w:lineRule="exact"/>
        <w:contextualSpacing/>
        <w:rPr>
          <w:rFonts w:hint="eastAsia" w:ascii="仿宋" w:hAnsi="仿宋" w:eastAsia="仿宋"/>
          <w:color w:val="auto"/>
          <w:sz w:val="28"/>
          <w:szCs w:val="28"/>
          <w:highlight w:val="none"/>
        </w:rPr>
      </w:pPr>
    </w:p>
    <w:p w14:paraId="1B9630FB">
      <w:pPr>
        <w:spacing w:line="400" w:lineRule="exact"/>
        <w:contextualSpacing/>
        <w:rPr>
          <w:rFonts w:hint="eastAsia" w:ascii="仿宋" w:hAnsi="仿宋" w:eastAsia="仿宋"/>
          <w:color w:val="auto"/>
          <w:sz w:val="28"/>
          <w:szCs w:val="28"/>
          <w:highlight w:val="none"/>
        </w:rPr>
      </w:pPr>
    </w:p>
    <w:p w14:paraId="3ABDF97C">
      <w:pPr>
        <w:spacing w:line="400" w:lineRule="exact"/>
        <w:contextualSpacing/>
        <w:rPr>
          <w:rFonts w:hint="eastAsia" w:ascii="仿宋" w:hAnsi="仿宋" w:eastAsia="仿宋"/>
          <w:color w:val="auto"/>
          <w:sz w:val="28"/>
          <w:szCs w:val="28"/>
          <w:highlight w:val="none"/>
          <w:lang w:val="zh-CN"/>
        </w:rPr>
      </w:pPr>
    </w:p>
    <w:p w14:paraId="010D7F6A">
      <w:pPr>
        <w:spacing w:line="400" w:lineRule="exact"/>
        <w:contextualSpacing/>
        <w:rPr>
          <w:rFonts w:hint="eastAsia" w:ascii="仿宋" w:hAnsi="仿宋" w:eastAsia="仿宋"/>
          <w:color w:val="auto"/>
          <w:sz w:val="28"/>
          <w:szCs w:val="28"/>
          <w:highlight w:val="none"/>
          <w:lang w:val="zh-CN"/>
        </w:rPr>
      </w:pPr>
    </w:p>
    <w:p w14:paraId="59001435">
      <w:pPr>
        <w:spacing w:line="400" w:lineRule="exact"/>
        <w:contextualSpacing/>
        <w:rPr>
          <w:rFonts w:hint="eastAsia" w:ascii="仿宋" w:hAnsi="仿宋" w:eastAsia="仿宋"/>
          <w:color w:val="auto"/>
          <w:sz w:val="28"/>
          <w:szCs w:val="28"/>
          <w:highlight w:val="none"/>
          <w:lang w:val="zh-CN"/>
        </w:rPr>
      </w:pPr>
    </w:p>
    <w:p w14:paraId="74D98A8A">
      <w:pPr>
        <w:spacing w:line="400" w:lineRule="exact"/>
        <w:contextualSpacing/>
        <w:rPr>
          <w:rFonts w:hint="eastAsia" w:ascii="仿宋" w:hAnsi="仿宋" w:eastAsia="仿宋"/>
          <w:color w:val="auto"/>
          <w:sz w:val="28"/>
          <w:szCs w:val="28"/>
          <w:highlight w:val="none"/>
          <w:lang w:val="zh-CN"/>
        </w:rPr>
      </w:pPr>
      <w:r>
        <w:rPr>
          <w:rFonts w:ascii="仿宋" w:hAnsi="仿宋" w:eastAsia="仿宋"/>
          <w:color w:val="auto"/>
          <w:sz w:val="28"/>
          <w:szCs w:val="28"/>
          <w:highlight w:val="none"/>
          <w:lang w:val="zh-CN"/>
        </w:rPr>
        <w:t>附件1</w:t>
      </w:r>
    </w:p>
    <w:p w14:paraId="0ED87CA3">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投标人符合《政府采购法》第二十二条规定条件的声明函</w:t>
      </w:r>
    </w:p>
    <w:p w14:paraId="1A8C6485">
      <w:pPr>
        <w:spacing w:line="460" w:lineRule="exac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w:t>
      </w:r>
    </w:p>
    <w:p w14:paraId="3F2DB957">
      <w:pPr>
        <w:spacing w:line="520" w:lineRule="exact"/>
        <w:ind w:firstLine="560"/>
        <w:rPr>
          <w:rFonts w:hint="eastAsia" w:ascii="仿宋" w:hAnsi="仿宋" w:eastAsia="仿宋"/>
          <w:b/>
          <w:bCs/>
          <w:color w:val="auto"/>
          <w:sz w:val="28"/>
          <w:szCs w:val="28"/>
          <w:highlight w:val="none"/>
        </w:rPr>
      </w:pPr>
      <w:r>
        <w:rPr>
          <w:rFonts w:hint="eastAsia" w:ascii="仿宋" w:hAnsi="仿宋" w:eastAsia="仿宋"/>
          <w:bCs/>
          <w:color w:val="auto"/>
          <w:sz w:val="28"/>
          <w:szCs w:val="28"/>
          <w:highlight w:val="none"/>
        </w:rPr>
        <w:t>我单位参加</w:t>
      </w:r>
      <w:r>
        <w:rPr>
          <w:rFonts w:hint="eastAsia" w:ascii="仿宋" w:hAnsi="仿宋" w:eastAsia="仿宋"/>
          <w:bCs/>
          <w:color w:val="auto"/>
          <w:sz w:val="28"/>
          <w:szCs w:val="28"/>
          <w:highlight w:val="none"/>
          <w:u w:val="single"/>
        </w:rPr>
        <w:t>____ _</w:t>
      </w:r>
      <w:r>
        <w:rPr>
          <w:rFonts w:hint="eastAsia" w:ascii="仿宋" w:hAnsi="仿宋" w:eastAsia="仿宋"/>
          <w:bCs/>
          <w:color w:val="auto"/>
          <w:sz w:val="28"/>
          <w:szCs w:val="28"/>
          <w:highlight w:val="none"/>
        </w:rPr>
        <w:t>（项目名称），</w:t>
      </w:r>
      <w:r>
        <w:rPr>
          <w:rFonts w:hint="eastAsia" w:ascii="仿宋" w:hAnsi="仿宋" w:eastAsia="仿宋"/>
          <w:bCs/>
          <w:color w:val="auto"/>
          <w:sz w:val="28"/>
          <w:szCs w:val="28"/>
          <w:highlight w:val="none"/>
          <w:u w:val="single"/>
        </w:rPr>
        <w:t>_______</w:t>
      </w:r>
      <w:r>
        <w:rPr>
          <w:rFonts w:hint="eastAsia" w:ascii="仿宋" w:hAnsi="仿宋" w:eastAsia="仿宋"/>
          <w:bCs/>
          <w:color w:val="auto"/>
          <w:sz w:val="28"/>
          <w:szCs w:val="28"/>
          <w:highlight w:val="none"/>
        </w:rPr>
        <w:t>（项目编号）投标活动。针对《中华人民共和国政府采购法》第二十二条规定做出如下声明：</w:t>
      </w:r>
    </w:p>
    <w:p w14:paraId="154533E2">
      <w:pPr>
        <w:spacing w:line="520" w:lineRule="exact"/>
        <w:ind w:firstLine="482"/>
        <w:rPr>
          <w:rFonts w:hint="eastAsia" w:ascii="仿宋" w:hAnsi="仿宋" w:eastAsia="仿宋"/>
          <w:color w:val="auto"/>
          <w:sz w:val="28"/>
          <w:szCs w:val="28"/>
          <w:highlight w:val="none"/>
        </w:rPr>
      </w:pPr>
      <w:r>
        <w:rPr>
          <w:rFonts w:hint="eastAsia" w:ascii="仿宋" w:hAnsi="仿宋" w:eastAsia="仿宋"/>
          <w:bCs/>
          <w:color w:val="auto"/>
          <w:sz w:val="28"/>
          <w:szCs w:val="28"/>
          <w:highlight w:val="none"/>
        </w:rPr>
        <w:t>1.我单位具有独立承担民事责任的能力；</w:t>
      </w:r>
    </w:p>
    <w:p w14:paraId="284385D8">
      <w:pPr>
        <w:spacing w:line="520" w:lineRule="exact"/>
        <w:ind w:firstLine="48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2.我单位具有良好的商业信誉和健全的财务会计制度；</w:t>
      </w:r>
    </w:p>
    <w:p w14:paraId="15380030">
      <w:pPr>
        <w:spacing w:line="520" w:lineRule="exact"/>
        <w:ind w:firstLine="48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3.我单位具有履行合同所必需的设备和专业技术能力；</w:t>
      </w:r>
    </w:p>
    <w:p w14:paraId="30229BAE">
      <w:pPr>
        <w:spacing w:line="520" w:lineRule="exact"/>
        <w:ind w:firstLine="48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4.我单位有依法缴纳税收和社会保障资金的良好记录；</w:t>
      </w:r>
    </w:p>
    <w:p w14:paraId="31FACC21">
      <w:pPr>
        <w:spacing w:line="520" w:lineRule="exact"/>
        <w:ind w:firstLine="48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BD9F62C">
      <w:pPr>
        <w:spacing w:line="520" w:lineRule="exact"/>
        <w:ind w:firstLine="48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6.我单位满足法律、行政法规规定的其他条件。</w:t>
      </w:r>
    </w:p>
    <w:p w14:paraId="21A44B87">
      <w:pPr>
        <w:spacing w:line="500" w:lineRule="exact"/>
        <w:ind w:firstLine="482"/>
        <w:rPr>
          <w:rFonts w:hint="eastAsia" w:ascii="仿宋" w:hAnsi="仿宋" w:eastAsia="仿宋"/>
          <w:color w:val="auto"/>
          <w:sz w:val="28"/>
          <w:szCs w:val="28"/>
          <w:highlight w:val="none"/>
        </w:rPr>
      </w:pPr>
    </w:p>
    <w:p w14:paraId="3E6795F2">
      <w:pPr>
        <w:spacing w:line="500" w:lineRule="exact"/>
        <w:rPr>
          <w:rFonts w:hint="eastAsia" w:ascii="仿宋" w:hAnsi="仿宋" w:eastAsia="仿宋"/>
          <w:color w:val="auto"/>
          <w:sz w:val="28"/>
          <w:szCs w:val="28"/>
          <w:highlight w:val="none"/>
        </w:rPr>
      </w:pPr>
    </w:p>
    <w:p w14:paraId="614C7B92">
      <w:pPr>
        <w:spacing w:line="500" w:lineRule="exact"/>
        <w:rPr>
          <w:rFonts w:hint="eastAsia" w:ascii="仿宋" w:hAnsi="仿宋" w:eastAsia="仿宋"/>
          <w:bCs/>
          <w:color w:val="auto"/>
          <w:sz w:val="28"/>
          <w:szCs w:val="28"/>
          <w:highlight w:val="none"/>
        </w:rPr>
      </w:pPr>
    </w:p>
    <w:p w14:paraId="5A2537AA">
      <w:pPr>
        <w:spacing w:line="500" w:lineRule="exact"/>
        <w:rPr>
          <w:rFonts w:hint="eastAsia" w:ascii="仿宋" w:hAnsi="仿宋" w:eastAsia="仿宋"/>
          <w:bCs/>
          <w:color w:val="auto"/>
          <w:sz w:val="28"/>
          <w:szCs w:val="28"/>
          <w:highlight w:val="none"/>
        </w:rPr>
      </w:pPr>
    </w:p>
    <w:p w14:paraId="45561469">
      <w:pPr>
        <w:spacing w:line="500" w:lineRule="exact"/>
        <w:rPr>
          <w:rFonts w:hint="eastAsia" w:ascii="仿宋" w:hAnsi="仿宋" w:eastAsia="仿宋"/>
          <w:bCs/>
          <w:color w:val="auto"/>
          <w:sz w:val="28"/>
          <w:szCs w:val="28"/>
          <w:highlight w:val="none"/>
        </w:rPr>
      </w:pPr>
    </w:p>
    <w:p w14:paraId="393EE1E0">
      <w:pPr>
        <w:spacing w:line="460" w:lineRule="exact"/>
        <w:jc w:val="center"/>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承诺人名称（公章）：</w:t>
      </w:r>
    </w:p>
    <w:p w14:paraId="77E6F1D2">
      <w:pPr>
        <w:spacing w:line="46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w:t>
      </w:r>
    </w:p>
    <w:p w14:paraId="725DDE41">
      <w:pPr>
        <w:spacing w:line="46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日期：</w:t>
      </w:r>
      <w:r>
        <w:rPr>
          <w:rFonts w:hint="eastAsia" w:ascii="仿宋" w:hAnsi="仿宋" w:eastAsia="仿宋"/>
          <w:bCs/>
          <w:color w:val="auto"/>
          <w:sz w:val="28"/>
          <w:szCs w:val="28"/>
          <w:highlight w:val="none"/>
          <w:u w:val="single"/>
        </w:rPr>
        <w:t>__ __</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w:t>
      </w:r>
    </w:p>
    <w:p w14:paraId="639DDA07">
      <w:pPr>
        <w:rPr>
          <w:rFonts w:hint="eastAsia" w:ascii="仿宋" w:hAnsi="仿宋" w:eastAsia="仿宋"/>
          <w:color w:val="auto"/>
          <w:sz w:val="28"/>
          <w:szCs w:val="28"/>
          <w:highlight w:val="none"/>
        </w:rPr>
      </w:pPr>
    </w:p>
    <w:p w14:paraId="3BBEA67E">
      <w:pPr>
        <w:spacing w:line="400" w:lineRule="exact"/>
        <w:contextualSpacing/>
        <w:rPr>
          <w:rFonts w:hint="eastAsia" w:ascii="仿宋" w:hAnsi="仿宋" w:eastAsia="仿宋"/>
          <w:color w:val="auto"/>
          <w:sz w:val="28"/>
          <w:szCs w:val="28"/>
          <w:highlight w:val="none"/>
          <w:lang w:val="zh-CN"/>
        </w:rPr>
      </w:pPr>
    </w:p>
    <w:p w14:paraId="0B0B57AF">
      <w:pPr>
        <w:spacing w:line="400" w:lineRule="exact"/>
        <w:contextualSpacing/>
        <w:rPr>
          <w:rFonts w:hint="eastAsia" w:ascii="仿宋" w:hAnsi="仿宋" w:eastAsia="仿宋"/>
          <w:color w:val="auto"/>
          <w:sz w:val="28"/>
          <w:szCs w:val="28"/>
          <w:highlight w:val="none"/>
          <w:lang w:val="zh-CN"/>
        </w:rPr>
      </w:pPr>
      <w:r>
        <w:rPr>
          <w:rFonts w:ascii="仿宋" w:hAnsi="仿宋" w:eastAsia="仿宋"/>
          <w:color w:val="auto"/>
          <w:sz w:val="28"/>
          <w:szCs w:val="28"/>
          <w:highlight w:val="none"/>
          <w:lang w:val="zh-CN"/>
        </w:rPr>
        <w:t>附件2</w:t>
      </w:r>
    </w:p>
    <w:p w14:paraId="0E733B91">
      <w:pPr>
        <w:spacing w:line="560" w:lineRule="exact"/>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法定代表人身份证明</w:t>
      </w:r>
    </w:p>
    <w:p w14:paraId="22FEEC5F">
      <w:pPr>
        <w:spacing w:line="480" w:lineRule="exact"/>
        <w:jc w:val="right"/>
        <w:rPr>
          <w:rFonts w:hint="eastAsia" w:ascii="仿宋" w:hAnsi="仿宋" w:eastAsia="仿宋"/>
          <w:color w:val="auto"/>
          <w:sz w:val="28"/>
          <w:szCs w:val="28"/>
          <w:highlight w:val="none"/>
        </w:rPr>
      </w:pPr>
    </w:p>
    <w:p w14:paraId="5A2540D2">
      <w:pPr>
        <w:spacing w:line="360" w:lineRule="auto"/>
        <w:ind w:firstLine="480"/>
        <w:rPr>
          <w:rFonts w:hint="eastAsia" w:ascii="仿宋" w:hAnsi="仿宋" w:eastAsia="仿宋"/>
          <w:color w:val="auto"/>
          <w:sz w:val="28"/>
          <w:szCs w:val="28"/>
          <w:highlight w:val="none"/>
        </w:rPr>
      </w:pP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先生/女士，身份证号码：</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，现任我单位</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职务，为法定代表人，特此证明。</w:t>
      </w:r>
    </w:p>
    <w:p w14:paraId="34623935">
      <w:pPr>
        <w:spacing w:line="480" w:lineRule="exact"/>
        <w:ind w:firstLine="480"/>
        <w:rPr>
          <w:rFonts w:hint="eastAsia" w:ascii="仿宋" w:hAnsi="仿宋" w:eastAsia="仿宋"/>
          <w:color w:val="auto"/>
          <w:sz w:val="28"/>
          <w:szCs w:val="28"/>
          <w:highlight w:val="none"/>
        </w:rPr>
      </w:pPr>
    </w:p>
    <w:p w14:paraId="371893D5">
      <w:pPr>
        <w:spacing w:line="480" w:lineRule="exact"/>
        <w:ind w:firstLine="480"/>
        <w:rPr>
          <w:rFonts w:hint="eastAsia" w:ascii="仿宋" w:hAnsi="仿宋" w:eastAsia="仿宋"/>
          <w:color w:val="auto"/>
          <w:sz w:val="28"/>
          <w:szCs w:val="28"/>
          <w:highlight w:val="none"/>
        </w:rPr>
      </w:pPr>
    </w:p>
    <w:p w14:paraId="1C410C99">
      <w:pPr>
        <w:spacing w:line="480" w:lineRule="auto"/>
        <w:ind w:left="3255" w:firstLine="280"/>
        <w:rPr>
          <w:rFonts w:hint="eastAsia" w:ascii="仿宋" w:hAnsi="仿宋" w:eastAsia="仿宋"/>
          <w:color w:val="auto"/>
          <w:sz w:val="28"/>
          <w:szCs w:val="28"/>
          <w:highlight w:val="none"/>
        </w:rPr>
      </w:pPr>
    </w:p>
    <w:p w14:paraId="7CF04FB0">
      <w:pPr>
        <w:spacing w:line="480" w:lineRule="auto"/>
        <w:ind w:left="3255" w:firstLine="280"/>
        <w:jc w:val="right"/>
        <w:rPr>
          <w:rFonts w:hint="eastAsia" w:ascii="仿宋" w:hAnsi="仿宋" w:eastAsia="仿宋"/>
          <w:color w:val="auto"/>
          <w:sz w:val="28"/>
          <w:szCs w:val="28"/>
          <w:highlight w:val="none"/>
          <w:u w:val="single"/>
        </w:rPr>
      </w:pP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单位名称(盖公章)</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3CEA0463">
      <w:pPr>
        <w:spacing w:line="480" w:lineRule="auto"/>
        <w:ind w:left="3255" w:firstLine="280"/>
        <w:jc w:val="righ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日 期：     年   月   日</w:t>
      </w:r>
    </w:p>
    <w:p w14:paraId="60E9E320">
      <w:pPr>
        <w:spacing w:line="480" w:lineRule="auto"/>
        <w:jc w:val="left"/>
        <w:rPr>
          <w:rFonts w:hint="eastAsia" w:ascii="仿宋" w:hAnsi="仿宋" w:eastAsia="仿宋"/>
          <w:color w:val="auto"/>
          <w:sz w:val="28"/>
          <w:szCs w:val="28"/>
          <w:highlight w:val="none"/>
        </w:rPr>
      </w:pPr>
    </w:p>
    <w:p w14:paraId="618598AA">
      <w:pPr>
        <w:widowControl/>
        <w:spacing w:line="360" w:lineRule="auto"/>
        <w:rPr>
          <w:rFonts w:hint="eastAsia" w:ascii="仿宋" w:hAnsi="仿宋" w:eastAsia="仿宋" w:cs="仿宋"/>
          <w:b/>
          <w:bCs/>
          <w:color w:val="auto"/>
          <w:sz w:val="28"/>
          <w:szCs w:val="28"/>
          <w:highlight w:val="none"/>
        </w:rPr>
      </w:pPr>
      <w:r>
        <w:rPr>
          <w:rFonts w:hint="eastAsia" w:ascii="仿宋" w:hAnsi="仿宋" w:eastAsia="仿宋"/>
          <w:b/>
          <w:color w:val="auto"/>
          <w:sz w:val="28"/>
          <w:szCs w:val="28"/>
          <w:highlight w:val="none"/>
        </w:rPr>
        <w:t>附：法定代表人的身份证原件的扫描件盖单位公章</w:t>
      </w:r>
    </w:p>
    <w:p w14:paraId="3DEDFF49">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45673CF8">
      <w:pPr>
        <w:spacing w:line="400" w:lineRule="exact"/>
        <w:ind w:firstLine="540"/>
        <w:contextualSpacing/>
        <w:rPr>
          <w:rFonts w:hint="eastAsia" w:ascii="仿宋" w:hAnsi="仿宋" w:eastAsia="仿宋" w:cs="宋体"/>
          <w:b/>
          <w:color w:val="auto"/>
          <w:sz w:val="28"/>
          <w:szCs w:val="28"/>
          <w:highlight w:val="none"/>
        </w:rPr>
      </w:pPr>
    </w:p>
    <w:p w14:paraId="77226375">
      <w:pPr>
        <w:spacing w:line="400" w:lineRule="exact"/>
        <w:ind w:firstLine="540"/>
        <w:contextualSpacing/>
        <w:rPr>
          <w:rFonts w:hint="eastAsia" w:ascii="仿宋" w:hAnsi="仿宋" w:eastAsia="仿宋" w:cs="宋体"/>
          <w:b/>
          <w:color w:val="auto"/>
          <w:sz w:val="28"/>
          <w:szCs w:val="28"/>
          <w:highlight w:val="none"/>
          <w:lang w:val="zh-CN"/>
        </w:rPr>
      </w:pPr>
    </w:p>
    <w:p w14:paraId="4E9728EA">
      <w:pPr>
        <w:spacing w:line="400" w:lineRule="exact"/>
        <w:ind w:firstLine="540"/>
        <w:contextualSpacing/>
        <w:rPr>
          <w:rFonts w:hint="eastAsia" w:ascii="仿宋" w:hAnsi="仿宋" w:eastAsia="仿宋" w:cs="宋体"/>
          <w:b/>
          <w:color w:val="auto"/>
          <w:sz w:val="28"/>
          <w:szCs w:val="28"/>
          <w:highlight w:val="none"/>
          <w:lang w:val="zh-CN"/>
        </w:rPr>
      </w:pPr>
    </w:p>
    <w:p w14:paraId="2E235099">
      <w:pPr>
        <w:spacing w:line="400" w:lineRule="exact"/>
        <w:ind w:firstLine="540"/>
        <w:contextualSpacing/>
        <w:rPr>
          <w:rFonts w:hint="eastAsia" w:ascii="仿宋" w:hAnsi="仿宋" w:eastAsia="仿宋" w:cs="宋体"/>
          <w:b/>
          <w:color w:val="auto"/>
          <w:sz w:val="28"/>
          <w:szCs w:val="28"/>
          <w:highlight w:val="none"/>
        </w:rPr>
      </w:pPr>
    </w:p>
    <w:p w14:paraId="117F191A">
      <w:pPr>
        <w:spacing w:line="400" w:lineRule="exact"/>
        <w:ind w:firstLine="540"/>
        <w:contextualSpacing/>
        <w:rPr>
          <w:rFonts w:hint="eastAsia" w:ascii="仿宋" w:hAnsi="仿宋" w:eastAsia="仿宋" w:cs="宋体"/>
          <w:b/>
          <w:color w:val="auto"/>
          <w:sz w:val="28"/>
          <w:szCs w:val="28"/>
          <w:highlight w:val="none"/>
          <w:lang w:val="zh-CN"/>
        </w:rPr>
      </w:pPr>
    </w:p>
    <w:p w14:paraId="20436A11">
      <w:pPr>
        <w:spacing w:line="400" w:lineRule="exact"/>
        <w:ind w:firstLine="540"/>
        <w:contextualSpacing/>
        <w:rPr>
          <w:rFonts w:hint="eastAsia" w:ascii="仿宋" w:hAnsi="仿宋" w:eastAsia="仿宋" w:cs="宋体"/>
          <w:b/>
          <w:color w:val="auto"/>
          <w:sz w:val="28"/>
          <w:szCs w:val="28"/>
          <w:highlight w:val="none"/>
          <w:lang w:val="zh-CN"/>
        </w:rPr>
      </w:pPr>
    </w:p>
    <w:p w14:paraId="058C4F72">
      <w:pPr>
        <w:spacing w:line="400" w:lineRule="exact"/>
        <w:ind w:firstLine="540"/>
        <w:contextualSpacing/>
        <w:rPr>
          <w:rFonts w:hint="eastAsia" w:ascii="仿宋" w:hAnsi="仿宋" w:eastAsia="仿宋" w:cs="宋体"/>
          <w:b/>
          <w:color w:val="auto"/>
          <w:sz w:val="28"/>
          <w:szCs w:val="28"/>
          <w:highlight w:val="none"/>
          <w:lang w:val="zh-CN"/>
        </w:rPr>
      </w:pPr>
    </w:p>
    <w:p w14:paraId="0266067A">
      <w:pPr>
        <w:spacing w:line="400" w:lineRule="exact"/>
        <w:ind w:firstLine="540"/>
        <w:contextualSpacing/>
        <w:rPr>
          <w:rFonts w:hint="eastAsia" w:ascii="仿宋" w:hAnsi="仿宋" w:eastAsia="仿宋" w:cs="宋体"/>
          <w:b/>
          <w:color w:val="auto"/>
          <w:sz w:val="28"/>
          <w:szCs w:val="28"/>
          <w:highlight w:val="none"/>
          <w:lang w:val="zh-CN"/>
        </w:rPr>
      </w:pPr>
    </w:p>
    <w:p w14:paraId="3752ED46">
      <w:pPr>
        <w:spacing w:line="400" w:lineRule="exact"/>
        <w:ind w:firstLine="540"/>
        <w:contextualSpacing/>
        <w:rPr>
          <w:rFonts w:hint="eastAsia" w:ascii="仿宋" w:hAnsi="仿宋" w:eastAsia="仿宋" w:cs="宋体"/>
          <w:b/>
          <w:color w:val="auto"/>
          <w:sz w:val="28"/>
          <w:szCs w:val="28"/>
          <w:highlight w:val="none"/>
          <w:lang w:val="zh-CN"/>
        </w:rPr>
      </w:pPr>
    </w:p>
    <w:p w14:paraId="1B31140A">
      <w:pPr>
        <w:spacing w:line="400" w:lineRule="exact"/>
        <w:ind w:firstLine="540"/>
        <w:contextualSpacing/>
        <w:rPr>
          <w:rFonts w:hint="eastAsia" w:ascii="仿宋" w:hAnsi="仿宋" w:eastAsia="仿宋" w:cs="宋体"/>
          <w:b/>
          <w:color w:val="auto"/>
          <w:sz w:val="28"/>
          <w:szCs w:val="28"/>
          <w:highlight w:val="none"/>
          <w:lang w:val="zh-CN"/>
        </w:rPr>
      </w:pPr>
    </w:p>
    <w:p w14:paraId="402D6FE2">
      <w:pPr>
        <w:spacing w:line="400" w:lineRule="exact"/>
        <w:ind w:firstLine="540"/>
        <w:contextualSpacing/>
        <w:rPr>
          <w:rFonts w:hint="eastAsia" w:ascii="仿宋" w:hAnsi="仿宋" w:eastAsia="仿宋" w:cs="宋体"/>
          <w:b/>
          <w:color w:val="auto"/>
          <w:sz w:val="28"/>
          <w:szCs w:val="28"/>
          <w:highlight w:val="none"/>
          <w:lang w:val="zh-CN"/>
        </w:rPr>
      </w:pPr>
    </w:p>
    <w:p w14:paraId="70CA7311">
      <w:pPr>
        <w:spacing w:line="400" w:lineRule="exact"/>
        <w:ind w:firstLine="540"/>
        <w:contextualSpacing/>
        <w:rPr>
          <w:rFonts w:hint="eastAsia" w:ascii="仿宋" w:hAnsi="仿宋" w:eastAsia="仿宋" w:cs="宋体"/>
          <w:b/>
          <w:color w:val="auto"/>
          <w:sz w:val="28"/>
          <w:szCs w:val="28"/>
          <w:highlight w:val="none"/>
          <w:lang w:val="zh-CN"/>
        </w:rPr>
      </w:pPr>
    </w:p>
    <w:p w14:paraId="1211ABDE">
      <w:pPr>
        <w:spacing w:line="400" w:lineRule="exact"/>
        <w:ind w:firstLine="540"/>
        <w:contextualSpacing/>
        <w:rPr>
          <w:rFonts w:hint="eastAsia" w:ascii="仿宋" w:hAnsi="仿宋" w:eastAsia="仿宋" w:cs="宋体"/>
          <w:b/>
          <w:color w:val="auto"/>
          <w:sz w:val="28"/>
          <w:szCs w:val="28"/>
          <w:highlight w:val="none"/>
          <w:lang w:val="zh-CN"/>
        </w:rPr>
      </w:pPr>
    </w:p>
    <w:p w14:paraId="3A444F6C">
      <w:pPr>
        <w:spacing w:line="400" w:lineRule="exact"/>
        <w:ind w:firstLine="540"/>
        <w:contextualSpacing/>
        <w:rPr>
          <w:rFonts w:hint="eastAsia" w:ascii="仿宋" w:hAnsi="仿宋" w:eastAsia="仿宋" w:cs="宋体"/>
          <w:b/>
          <w:color w:val="auto"/>
          <w:sz w:val="28"/>
          <w:szCs w:val="28"/>
          <w:highlight w:val="none"/>
          <w:lang w:val="zh-CN"/>
        </w:rPr>
      </w:pPr>
    </w:p>
    <w:p w14:paraId="2F41B887">
      <w:pPr>
        <w:spacing w:line="400" w:lineRule="exact"/>
        <w:ind w:firstLine="540"/>
        <w:contextualSpacing/>
        <w:rPr>
          <w:rFonts w:hint="eastAsia" w:ascii="仿宋" w:hAnsi="仿宋" w:eastAsia="仿宋" w:cs="宋体"/>
          <w:b/>
          <w:color w:val="auto"/>
          <w:sz w:val="28"/>
          <w:szCs w:val="28"/>
          <w:highlight w:val="none"/>
          <w:lang w:val="zh-CN"/>
        </w:rPr>
      </w:pPr>
    </w:p>
    <w:p w14:paraId="03A6D4D4">
      <w:pPr>
        <w:spacing w:line="400" w:lineRule="exact"/>
        <w:ind w:firstLine="540"/>
        <w:contextualSpacing/>
        <w:rPr>
          <w:rFonts w:hint="eastAsia" w:ascii="仿宋" w:hAnsi="仿宋" w:eastAsia="仿宋" w:cs="宋体"/>
          <w:b/>
          <w:color w:val="auto"/>
          <w:sz w:val="28"/>
          <w:szCs w:val="28"/>
          <w:highlight w:val="none"/>
          <w:lang w:val="zh-CN"/>
        </w:rPr>
      </w:pPr>
    </w:p>
    <w:p w14:paraId="15787FCE">
      <w:pPr>
        <w:spacing w:line="400" w:lineRule="exact"/>
        <w:contextualSpacing/>
        <w:rPr>
          <w:rFonts w:hint="eastAsia" w:ascii="仿宋" w:hAnsi="仿宋" w:eastAsia="仿宋"/>
          <w:color w:val="auto"/>
          <w:sz w:val="28"/>
          <w:szCs w:val="28"/>
          <w:highlight w:val="none"/>
          <w:lang w:val="zh-CN"/>
        </w:rPr>
      </w:pPr>
      <w:r>
        <w:rPr>
          <w:rFonts w:ascii="仿宋" w:hAnsi="仿宋" w:eastAsia="仿宋"/>
          <w:color w:val="auto"/>
          <w:sz w:val="28"/>
          <w:szCs w:val="28"/>
          <w:highlight w:val="none"/>
          <w:lang w:val="zh-CN"/>
        </w:rPr>
        <w:t>附件3</w:t>
      </w:r>
    </w:p>
    <w:p w14:paraId="268DF7AF">
      <w:pPr>
        <w:spacing w:line="540" w:lineRule="exact"/>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法定代表人授权委托书</w:t>
      </w:r>
    </w:p>
    <w:p w14:paraId="110BC76A">
      <w:pPr>
        <w:spacing w:line="540" w:lineRule="exact"/>
        <w:rPr>
          <w:rFonts w:hint="eastAsia" w:ascii="仿宋" w:hAnsi="仿宋" w:eastAsia="仿宋"/>
          <w:color w:val="auto"/>
          <w:sz w:val="28"/>
          <w:szCs w:val="28"/>
          <w:highlight w:val="none"/>
        </w:rPr>
      </w:pPr>
    </w:p>
    <w:p w14:paraId="3D4BB429">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（授权单位名称）的法定代表人，现委托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（姓名）（身份证号</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）为我方代理人，以我方名义全权处理与</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采购项目（项目编号：</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）有关的一切事务，其法律后果由我方承担。</w:t>
      </w:r>
    </w:p>
    <w:p w14:paraId="4971E9FC">
      <w:pPr>
        <w:spacing w:line="54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本授权书于</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日起生效。代理人无转委托权。</w:t>
      </w:r>
    </w:p>
    <w:p w14:paraId="22414B8E">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代理人(被授权人)：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14:paraId="3CF44E44">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授权单位名称（盖章）：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14:paraId="37B6029B">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授权单位法定代表人（签名或盖章）：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14:paraId="1ED47454">
      <w:pPr>
        <w:spacing w:line="540" w:lineRule="exact"/>
        <w:rPr>
          <w:rFonts w:hint="eastAsia" w:ascii="仿宋" w:hAnsi="仿宋" w:eastAsia="仿宋"/>
          <w:color w:val="auto"/>
          <w:sz w:val="28"/>
          <w:szCs w:val="28"/>
          <w:highlight w:val="none"/>
        </w:rPr>
      </w:pPr>
    </w:p>
    <w:p w14:paraId="69528432">
      <w:pPr>
        <w:spacing w:line="540" w:lineRule="exact"/>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7DA667BE">
      <w:pPr>
        <w:spacing w:line="540" w:lineRule="exact"/>
        <w:rPr>
          <w:rFonts w:hint="eastAsia" w:ascii="仿宋" w:hAnsi="仿宋" w:eastAsia="仿宋"/>
          <w:color w:val="auto"/>
          <w:sz w:val="28"/>
          <w:szCs w:val="28"/>
          <w:highlight w:val="none"/>
        </w:rPr>
      </w:pPr>
    </w:p>
    <w:p w14:paraId="10CA652B">
      <w:pPr>
        <w:spacing w:line="54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附：代理人(被授权人)身份证原件的扫描件盖公章</w:t>
      </w:r>
    </w:p>
    <w:p w14:paraId="19428D74">
      <w:pPr>
        <w:spacing w:line="400" w:lineRule="exact"/>
        <w:contextualSpacing/>
        <w:rPr>
          <w:rFonts w:hint="eastAsia" w:ascii="仿宋" w:hAnsi="仿宋" w:eastAsia="仿宋"/>
          <w:color w:val="auto"/>
          <w:sz w:val="28"/>
          <w:szCs w:val="28"/>
          <w:highlight w:val="none"/>
        </w:rPr>
      </w:pPr>
    </w:p>
    <w:p w14:paraId="60180F4F">
      <w:pPr>
        <w:spacing w:line="54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br w:type="page" w:clear="all"/>
      </w:r>
      <w:r>
        <w:rPr>
          <w:rFonts w:ascii="仿宋" w:hAnsi="仿宋" w:eastAsia="仿宋"/>
          <w:color w:val="auto"/>
          <w:sz w:val="28"/>
          <w:szCs w:val="28"/>
          <w:highlight w:val="none"/>
        </w:rPr>
        <w:t>附件4</w:t>
      </w:r>
    </w:p>
    <w:p w14:paraId="73D42771">
      <w:pPr>
        <w:spacing w:before="240" w:line="540" w:lineRule="exact"/>
        <w:jc w:val="center"/>
        <w:rPr>
          <w:rFonts w:hint="eastAsia" w:ascii="仿宋" w:hAnsi="仿宋" w:eastAsia="仿宋" w:cs="宋体"/>
          <w:b/>
          <w:color w:val="auto"/>
          <w:sz w:val="28"/>
          <w:szCs w:val="28"/>
          <w:highlight w:val="none"/>
          <w:lang w:bidi="ar"/>
        </w:rPr>
      </w:pPr>
      <w:r>
        <w:rPr>
          <w:rFonts w:hint="eastAsia" w:ascii="仿宋" w:hAnsi="仿宋" w:eastAsia="仿宋" w:cs="宋体"/>
          <w:b/>
          <w:color w:val="auto"/>
          <w:sz w:val="28"/>
          <w:szCs w:val="28"/>
          <w:highlight w:val="none"/>
          <w:lang w:bidi="ar"/>
        </w:rPr>
        <w:t>供应商信用承诺书</w:t>
      </w:r>
    </w:p>
    <w:p w14:paraId="71BD7C75">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为营造公开、公平、公正的交易环境，树立诚信守法的投标人形象，本人代表本单位作出以下承诺：</w:t>
      </w:r>
    </w:p>
    <w:p w14:paraId="077EFD75">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4C007279">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二、严格依照国家和省、市、县关于招标投标等方面的法律、法规、规章、规范性文件，参加公共资源交易招标投标活动；积极履行社会责任，促进廉政建设；</w:t>
      </w:r>
    </w:p>
    <w:p w14:paraId="3C439BCA">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三、严格遵守即时信息公示规定，及时更新相关信息库中信息；</w:t>
      </w:r>
    </w:p>
    <w:p w14:paraId="3E572D06">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四、自我约束、自我管理，守合同、重信用，不参与围标串标、弄虚作假、骗取中标、干扰评标、违约毁约、恶意投诉等行为，主动维护招标投标的良好秩序；</w:t>
      </w:r>
    </w:p>
    <w:p w14:paraId="0DFA29DF">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EC6D1CB">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六、自觉接受政府部门、行业组织、社会公众、新闻舆论等监督；</w:t>
      </w:r>
    </w:p>
    <w:p w14:paraId="2D94635A">
      <w:pPr>
        <w:spacing w:line="500" w:lineRule="exact"/>
        <w:ind w:firstLine="56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bidi="ar"/>
        </w:rPr>
        <w:t>七、上述承诺已向本单位员工作了宣传教育；</w:t>
      </w:r>
    </w:p>
    <w:p w14:paraId="62C205BB">
      <w:pPr>
        <w:spacing w:line="500" w:lineRule="exact"/>
        <w:ind w:firstLine="562"/>
        <w:rPr>
          <w:rFonts w:hint="eastAsia" w:ascii="仿宋" w:hAnsi="仿宋" w:eastAsia="仿宋" w:cs="宋体"/>
          <w:b/>
          <w:color w:val="auto"/>
          <w:sz w:val="28"/>
          <w:szCs w:val="28"/>
          <w:highlight w:val="none"/>
          <w:lang w:val="zh-CN"/>
        </w:rPr>
      </w:pPr>
      <w:r>
        <w:rPr>
          <w:rFonts w:hint="eastAsia" w:ascii="仿宋" w:hAnsi="仿宋" w:eastAsia="仿宋" w:cs="宋体"/>
          <w:b/>
          <w:color w:val="auto"/>
          <w:sz w:val="28"/>
          <w:szCs w:val="28"/>
          <w:highlight w:val="none"/>
          <w:lang w:val="zh-CN" w:bidi="ar"/>
        </w:rPr>
        <w:t>如有违反上述承诺的不良行为，本单位同意将其予以上网公示。</w:t>
      </w:r>
    </w:p>
    <w:p w14:paraId="09E11020">
      <w:pPr>
        <w:spacing w:line="540" w:lineRule="exact"/>
        <w:rPr>
          <w:rFonts w:hint="eastAsia" w:ascii="仿宋" w:hAnsi="仿宋" w:eastAsia="仿宋" w:cs="宋体"/>
          <w:color w:val="auto"/>
          <w:sz w:val="28"/>
          <w:szCs w:val="28"/>
          <w:highlight w:val="none"/>
          <w:lang w:val="zh-CN"/>
        </w:rPr>
      </w:pPr>
    </w:p>
    <w:p w14:paraId="666FC55E">
      <w:pPr>
        <w:spacing w:line="540" w:lineRule="exact"/>
        <w:ind w:firstLine="3080"/>
        <w:rPr>
          <w:rFonts w:hint="eastAsia" w:ascii="仿宋" w:hAnsi="仿宋" w:eastAsia="仿宋" w:cs="宋体"/>
          <w:color w:val="auto"/>
          <w:sz w:val="28"/>
          <w:szCs w:val="28"/>
          <w:highlight w:val="none"/>
          <w:u w:val="single"/>
          <w:lang w:val="zh-CN"/>
        </w:rPr>
      </w:pPr>
      <w:r>
        <w:rPr>
          <w:rFonts w:hint="eastAsia" w:ascii="仿宋" w:hAnsi="仿宋" w:eastAsia="仿宋" w:cs="宋体"/>
          <w:color w:val="auto"/>
          <w:sz w:val="28"/>
          <w:szCs w:val="28"/>
          <w:highlight w:val="none"/>
          <w:lang w:val="zh-CN" w:bidi="ar"/>
        </w:rPr>
        <w:t>投标供应商全称(盖公章)：</w:t>
      </w:r>
    </w:p>
    <w:p w14:paraId="2BBC1D0C">
      <w:pPr>
        <w:spacing w:line="540" w:lineRule="exact"/>
        <w:ind w:firstLine="3080"/>
        <w:rPr>
          <w:rFonts w:hint="eastAsia" w:ascii="仿宋" w:hAnsi="仿宋" w:eastAsia="仿宋" w:cs="宋体"/>
          <w:color w:val="auto"/>
          <w:sz w:val="28"/>
          <w:szCs w:val="28"/>
          <w:highlight w:val="none"/>
          <w:u w:val="single"/>
          <w:lang w:val="zh-CN"/>
        </w:rPr>
      </w:pPr>
      <w:r>
        <w:rPr>
          <w:rFonts w:hint="eastAsia" w:ascii="仿宋" w:hAnsi="仿宋" w:eastAsia="仿宋" w:cs="宋体"/>
          <w:color w:val="auto"/>
          <w:sz w:val="28"/>
          <w:szCs w:val="28"/>
          <w:highlight w:val="none"/>
          <w:lang w:val="zh-CN" w:bidi="ar"/>
        </w:rPr>
        <w:t>法定代表人（签名或盖章）：</w:t>
      </w:r>
    </w:p>
    <w:p w14:paraId="5E638E7A">
      <w:pPr>
        <w:spacing w:line="540" w:lineRule="exact"/>
        <w:ind w:firstLine="3080"/>
        <w:jc w:val="right"/>
        <w:rPr>
          <w:rFonts w:hint="eastAsia" w:ascii="仿宋" w:hAnsi="仿宋" w:eastAsia="仿宋" w:cs="宋体"/>
          <w:color w:val="auto"/>
          <w:sz w:val="28"/>
          <w:szCs w:val="28"/>
          <w:highlight w:val="none"/>
          <w:lang w:val="zh-CN" w:bidi="ar"/>
        </w:rPr>
      </w:pPr>
      <w:r>
        <w:rPr>
          <w:rFonts w:hint="eastAsia" w:ascii="仿宋" w:hAnsi="仿宋" w:eastAsia="仿宋" w:cs="宋体"/>
          <w:color w:val="auto"/>
          <w:sz w:val="28"/>
          <w:szCs w:val="28"/>
          <w:highlight w:val="none"/>
          <w:lang w:val="zh-CN" w:bidi="ar"/>
        </w:rPr>
        <w:t>时间：  年  月   日</w:t>
      </w:r>
    </w:p>
    <w:p w14:paraId="224F57E3">
      <w:pPr>
        <w:rPr>
          <w:rFonts w:hint="eastAsia" w:ascii="仿宋" w:hAnsi="仿宋" w:eastAsia="仿宋"/>
          <w:color w:val="auto"/>
          <w:sz w:val="28"/>
          <w:szCs w:val="28"/>
          <w:highlight w:val="none"/>
        </w:rPr>
      </w:pPr>
    </w:p>
    <w:p w14:paraId="17586755">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附件5</w:t>
      </w:r>
    </w:p>
    <w:p w14:paraId="6746FCFB">
      <w:pPr>
        <w:spacing w:line="540" w:lineRule="exact"/>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投  标  函</w:t>
      </w:r>
    </w:p>
    <w:p w14:paraId="1C7E2565">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（采购人名称）</w:t>
      </w:r>
      <w:r>
        <w:rPr>
          <w:rFonts w:ascii="仿宋" w:hAnsi="仿宋" w:eastAsia="仿宋"/>
          <w:color w:val="auto"/>
          <w:sz w:val="28"/>
          <w:szCs w:val="28"/>
          <w:highlight w:val="none"/>
        </w:rPr>
        <w:t xml:space="preserve">   </w:t>
      </w:r>
    </w:p>
    <w:p w14:paraId="61027C2B">
      <w:pPr>
        <w:spacing w:line="54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根据贵方的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w:t>
      </w:r>
      <w:r>
        <w:rPr>
          <w:rFonts w:ascii="仿宋" w:hAnsi="仿宋" w:eastAsia="仿宋"/>
          <w:color w:val="auto"/>
          <w:sz w:val="28"/>
          <w:szCs w:val="28"/>
          <w:highlight w:val="none"/>
        </w:rPr>
        <w:t>名称</w:t>
      </w:r>
      <w:r>
        <w:rPr>
          <w:rFonts w:hint="eastAsia" w:ascii="仿宋" w:hAnsi="仿宋" w:eastAsia="仿宋"/>
          <w:color w:val="auto"/>
          <w:sz w:val="28"/>
          <w:szCs w:val="28"/>
          <w:highlight w:val="none"/>
        </w:rPr>
        <w:t>、</w:t>
      </w:r>
      <w:r>
        <w:rPr>
          <w:rFonts w:ascii="仿宋" w:hAnsi="仿宋" w:eastAsia="仿宋"/>
          <w:color w:val="auto"/>
          <w:sz w:val="28"/>
          <w:szCs w:val="28"/>
          <w:highlight w:val="none"/>
        </w:rPr>
        <w:t>项目编号</w:t>
      </w:r>
      <w:r>
        <w:rPr>
          <w:rFonts w:hint="eastAsia" w:ascii="仿宋" w:hAnsi="仿宋" w:eastAsia="仿宋"/>
          <w:color w:val="auto"/>
          <w:sz w:val="28"/>
          <w:szCs w:val="28"/>
          <w:highlight w:val="none"/>
        </w:rPr>
        <w:t>）招标文件，正式授权下述签名人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(姓名)代表我方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（投标人的名称），全权处理本次项目投标的有关事宜。</w:t>
      </w:r>
    </w:p>
    <w:p w14:paraId="270A30B8">
      <w:pPr>
        <w:spacing w:line="54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据此函，</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（被授权人）兹宣布同意如下：</w:t>
      </w:r>
    </w:p>
    <w:p w14:paraId="6A292958">
      <w:pPr>
        <w:spacing w:line="540" w:lineRule="exact"/>
        <w:ind w:firstLine="48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1.按招标文件规定的各项要求，向买方提供所需货物、服务（包含与货物相关的服务及与服务相关的货物）。</w:t>
      </w:r>
    </w:p>
    <w:p w14:paraId="1CF7D4BE">
      <w:pPr>
        <w:spacing w:line="54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2.我们完全理解贵方不一定将合同授予最低报价的投标人。</w:t>
      </w:r>
    </w:p>
    <w:p w14:paraId="4B2E47E9">
      <w:pPr>
        <w:spacing w:line="54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3.我们已详细审核全部招标文件及其有效补充文件，我们知道必须放弃提出含糊不清或误解问题的权利。</w:t>
      </w:r>
    </w:p>
    <w:p w14:paraId="3195010C">
      <w:pPr>
        <w:spacing w:line="540" w:lineRule="exact"/>
        <w:ind w:firstLine="48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4.我们同意从规定的开标日期起遵循本投标文件，并在规定的投标有效期期满之前均具有约束力。</w:t>
      </w:r>
    </w:p>
    <w:p w14:paraId="0D68A3E6">
      <w:pPr>
        <w:spacing w:line="540" w:lineRule="exact"/>
        <w:ind w:firstLine="480"/>
        <w:jc w:val="left"/>
        <w:rPr>
          <w:rFonts w:hint="eastAsia"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.同意向贵方提供贵方可能另外要求的与投标有关的任何证据或资料，并保证我方已提供和将要提供的文件是真实的、准确的。</w:t>
      </w:r>
    </w:p>
    <w:p w14:paraId="2A01C04E">
      <w:pPr>
        <w:spacing w:line="540" w:lineRule="exact"/>
        <w:ind w:firstLine="480"/>
        <w:jc w:val="left"/>
        <w:rPr>
          <w:rFonts w:hint="eastAsia"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.一旦我方中标,我方将根据招标文件的规定，严格履行合同的责任和义务,并保证在招标文件规定的时间完成项目，交付买方验收、使用。</w:t>
      </w:r>
    </w:p>
    <w:p w14:paraId="550B1069">
      <w:pPr>
        <w:spacing w:line="540" w:lineRule="exact"/>
        <w:ind w:firstLine="560"/>
        <w:jc w:val="left"/>
        <w:rPr>
          <w:rFonts w:hint="eastAsia"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.与本投标有关的正式通讯地址为：</w:t>
      </w:r>
    </w:p>
    <w:p w14:paraId="6D743D42">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              邮编：         电话：          传真：</w:t>
      </w:r>
    </w:p>
    <w:p w14:paraId="6E05B7A7">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投标人开户行：</w:t>
      </w:r>
    </w:p>
    <w:p w14:paraId="7A48E1E1">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账号： </w:t>
      </w:r>
    </w:p>
    <w:p w14:paraId="5BDAD6FA">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504C258E">
      <w:pPr>
        <w:spacing w:line="400" w:lineRule="exact"/>
        <w:contextualSpacing/>
        <w:rPr>
          <w:rFonts w:hint="eastAsia" w:ascii="仿宋" w:hAnsi="仿宋" w:eastAsia="仿宋"/>
          <w:color w:val="auto"/>
          <w:sz w:val="28"/>
          <w:szCs w:val="28"/>
          <w:highlight w:val="none"/>
        </w:rPr>
      </w:pPr>
    </w:p>
    <w:p w14:paraId="41F765C1">
      <w:pPr>
        <w:spacing w:line="400" w:lineRule="exact"/>
        <w:contextualSpacing/>
        <w:rPr>
          <w:rFonts w:hint="eastAsia" w:ascii="仿宋" w:hAnsi="仿宋" w:eastAsia="仿宋"/>
          <w:color w:val="auto"/>
          <w:sz w:val="28"/>
          <w:szCs w:val="28"/>
          <w:highlight w:val="none"/>
        </w:rPr>
      </w:pPr>
    </w:p>
    <w:p w14:paraId="0C8410CB">
      <w:pPr>
        <w:ind w:firstLine="643"/>
        <w:rPr>
          <w:rFonts w:hint="eastAsia" w:ascii="仿宋" w:hAnsi="仿宋" w:eastAsia="仿宋"/>
          <w:color w:val="auto"/>
          <w:sz w:val="28"/>
          <w:szCs w:val="28"/>
          <w:highlight w:val="none"/>
        </w:rPr>
      </w:pPr>
    </w:p>
    <w:p w14:paraId="6CEA778F">
      <w:pPr>
        <w:rPr>
          <w:rFonts w:hint="eastAsia" w:ascii="仿宋" w:hAnsi="仿宋" w:eastAsia="仿宋"/>
          <w:color w:val="auto"/>
          <w:sz w:val="28"/>
          <w:szCs w:val="28"/>
          <w:highlight w:val="none"/>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rPr>
        <w:t>6</w:t>
      </w:r>
    </w:p>
    <w:p w14:paraId="7FE528FA">
      <w:pPr>
        <w:spacing w:line="300" w:lineRule="auto"/>
        <w:contextualSpacing/>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商务部分正负偏离表</w:t>
      </w:r>
    </w:p>
    <w:p w14:paraId="44C86B89">
      <w:pPr>
        <w:ind w:firstLine="480"/>
        <w:jc w:val="center"/>
        <w:rPr>
          <w:rFonts w:hint="eastAsia" w:ascii="仿宋" w:hAnsi="仿宋" w:eastAsia="仿宋"/>
          <w:color w:val="auto"/>
          <w:sz w:val="24"/>
          <w:highlight w:val="none"/>
        </w:rPr>
      </w:pPr>
      <w:r>
        <w:rPr>
          <w:rFonts w:hint="eastAsia" w:ascii="仿宋" w:hAnsi="仿宋" w:eastAsia="仿宋"/>
          <w:color w:val="auto"/>
          <w:sz w:val="24"/>
          <w:highlight w:val="none"/>
        </w:rPr>
        <w:t>（由投标人据实填写，表格不够自行添加）</w:t>
      </w:r>
    </w:p>
    <w:tbl>
      <w:tblPr>
        <w:tblStyle w:val="2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84"/>
        <w:gridCol w:w="2139"/>
        <w:gridCol w:w="1868"/>
        <w:gridCol w:w="2410"/>
        <w:gridCol w:w="1327"/>
      </w:tblGrid>
      <w:tr w14:paraId="56D55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784" w:type="dxa"/>
            <w:tcBorders>
              <w:top w:val="single" w:color="000000" w:sz="12" w:space="0"/>
              <w:left w:val="single" w:color="000000" w:sz="12" w:space="0"/>
              <w:bottom w:val="single" w:color="000000" w:sz="6" w:space="0"/>
              <w:right w:val="single" w:color="000000" w:sz="6" w:space="0"/>
            </w:tcBorders>
            <w:vAlign w:val="center"/>
          </w:tcPr>
          <w:p w14:paraId="498F10EF">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139" w:type="dxa"/>
            <w:tcBorders>
              <w:top w:val="single" w:color="000000" w:sz="12" w:space="0"/>
              <w:left w:val="single" w:color="000000" w:sz="6" w:space="0"/>
              <w:bottom w:val="single" w:color="000000" w:sz="6" w:space="0"/>
              <w:right w:val="single" w:color="000000" w:sz="6" w:space="0"/>
            </w:tcBorders>
            <w:vAlign w:val="center"/>
          </w:tcPr>
          <w:p w14:paraId="1569E705">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货物或服务名称</w:t>
            </w:r>
          </w:p>
        </w:tc>
        <w:tc>
          <w:tcPr>
            <w:tcW w:w="1868" w:type="dxa"/>
            <w:tcBorders>
              <w:top w:val="single" w:color="000000" w:sz="12" w:space="0"/>
              <w:left w:val="single" w:color="000000" w:sz="6" w:space="0"/>
              <w:bottom w:val="single" w:color="000000" w:sz="6" w:space="0"/>
              <w:right w:val="single" w:color="000000" w:sz="6" w:space="0"/>
            </w:tcBorders>
            <w:vAlign w:val="center"/>
          </w:tcPr>
          <w:p w14:paraId="32F4C6AB">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招标文件要求的商务条款</w:t>
            </w:r>
          </w:p>
        </w:tc>
        <w:tc>
          <w:tcPr>
            <w:tcW w:w="2410" w:type="dxa"/>
            <w:tcBorders>
              <w:top w:val="single" w:color="000000" w:sz="12" w:space="0"/>
              <w:left w:val="single" w:color="000000" w:sz="6" w:space="0"/>
              <w:bottom w:val="single" w:color="000000" w:sz="6" w:space="0"/>
              <w:right w:val="single" w:color="000000" w:sz="6" w:space="0"/>
            </w:tcBorders>
            <w:vAlign w:val="center"/>
          </w:tcPr>
          <w:p w14:paraId="2C558A4A">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投标文件响应情况</w:t>
            </w:r>
          </w:p>
        </w:tc>
        <w:tc>
          <w:tcPr>
            <w:tcW w:w="1327" w:type="dxa"/>
            <w:tcBorders>
              <w:top w:val="single" w:color="000000" w:sz="12" w:space="0"/>
              <w:left w:val="single" w:color="000000" w:sz="6" w:space="0"/>
              <w:bottom w:val="single" w:color="000000" w:sz="6" w:space="0"/>
              <w:right w:val="single" w:color="000000" w:sz="12" w:space="0"/>
            </w:tcBorders>
          </w:tcPr>
          <w:p w14:paraId="5B4D50E9">
            <w:pPr>
              <w:spacing w:line="340" w:lineRule="exact"/>
              <w:jc w:val="center"/>
              <w:rPr>
                <w:rFonts w:hint="eastAsia" w:ascii="仿宋" w:hAnsi="仿宋" w:eastAsia="仿宋"/>
                <w:color w:val="auto"/>
                <w:sz w:val="24"/>
                <w:highlight w:val="none"/>
              </w:rPr>
            </w:pPr>
          </w:p>
          <w:p w14:paraId="7A5E7D94">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偏离说明</w:t>
            </w:r>
          </w:p>
        </w:tc>
      </w:tr>
      <w:tr w14:paraId="279CA6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784" w:type="dxa"/>
            <w:tcBorders>
              <w:top w:val="single" w:color="000000" w:sz="6" w:space="0"/>
              <w:left w:val="single" w:color="000000" w:sz="12" w:space="0"/>
              <w:bottom w:val="single" w:color="000000" w:sz="6" w:space="0"/>
              <w:right w:val="single" w:color="000000" w:sz="6" w:space="0"/>
            </w:tcBorders>
          </w:tcPr>
          <w:p w14:paraId="08540FA2">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139" w:type="dxa"/>
            <w:tcBorders>
              <w:top w:val="single" w:color="000000" w:sz="6" w:space="0"/>
              <w:left w:val="single" w:color="000000" w:sz="6" w:space="0"/>
              <w:bottom w:val="single" w:color="000000" w:sz="6" w:space="0"/>
              <w:right w:val="single" w:color="000000" w:sz="6" w:space="0"/>
            </w:tcBorders>
            <w:vAlign w:val="center"/>
          </w:tcPr>
          <w:p w14:paraId="66529BFE">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179CC902">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5678142D">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1AACB544">
            <w:pPr>
              <w:spacing w:line="340" w:lineRule="exact"/>
              <w:jc w:val="left"/>
              <w:rPr>
                <w:rFonts w:hint="eastAsia" w:ascii="仿宋" w:hAnsi="仿宋" w:eastAsia="仿宋"/>
                <w:color w:val="auto"/>
                <w:sz w:val="24"/>
                <w:highlight w:val="none"/>
              </w:rPr>
            </w:pPr>
          </w:p>
        </w:tc>
      </w:tr>
      <w:tr w14:paraId="2F60C7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84" w:type="dxa"/>
            <w:tcBorders>
              <w:top w:val="single" w:color="000000" w:sz="6" w:space="0"/>
              <w:left w:val="single" w:color="000000" w:sz="12" w:space="0"/>
              <w:bottom w:val="single" w:color="000000" w:sz="6" w:space="0"/>
              <w:right w:val="single" w:color="000000" w:sz="6" w:space="0"/>
            </w:tcBorders>
          </w:tcPr>
          <w:p w14:paraId="46732C48">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139" w:type="dxa"/>
            <w:tcBorders>
              <w:top w:val="single" w:color="000000" w:sz="6" w:space="0"/>
              <w:left w:val="single" w:color="000000" w:sz="6" w:space="0"/>
              <w:bottom w:val="single" w:color="000000" w:sz="6" w:space="0"/>
              <w:right w:val="single" w:color="000000" w:sz="6" w:space="0"/>
            </w:tcBorders>
            <w:vAlign w:val="center"/>
          </w:tcPr>
          <w:p w14:paraId="75FF9B7E">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688055B5">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1A71370D">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24CDB057">
            <w:pPr>
              <w:spacing w:line="340" w:lineRule="exact"/>
              <w:jc w:val="left"/>
              <w:rPr>
                <w:rFonts w:hint="eastAsia" w:ascii="仿宋" w:hAnsi="仿宋" w:eastAsia="仿宋"/>
                <w:color w:val="auto"/>
                <w:sz w:val="24"/>
                <w:highlight w:val="none"/>
              </w:rPr>
            </w:pPr>
          </w:p>
        </w:tc>
      </w:tr>
      <w:tr w14:paraId="0D07FB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84" w:type="dxa"/>
            <w:tcBorders>
              <w:top w:val="single" w:color="000000" w:sz="6" w:space="0"/>
              <w:left w:val="single" w:color="000000" w:sz="12" w:space="0"/>
              <w:bottom w:val="single" w:color="000000" w:sz="6" w:space="0"/>
              <w:right w:val="single" w:color="000000" w:sz="6" w:space="0"/>
            </w:tcBorders>
          </w:tcPr>
          <w:p w14:paraId="6708001F">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139" w:type="dxa"/>
            <w:tcBorders>
              <w:top w:val="single" w:color="000000" w:sz="6" w:space="0"/>
              <w:left w:val="single" w:color="000000" w:sz="6" w:space="0"/>
              <w:bottom w:val="single" w:color="000000" w:sz="6" w:space="0"/>
              <w:right w:val="single" w:color="000000" w:sz="6" w:space="0"/>
            </w:tcBorders>
            <w:vAlign w:val="center"/>
          </w:tcPr>
          <w:p w14:paraId="7DE80375">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6C5A4BB7">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294DFD7E">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6B0B55D3">
            <w:pPr>
              <w:spacing w:line="340" w:lineRule="exact"/>
              <w:jc w:val="left"/>
              <w:rPr>
                <w:rFonts w:hint="eastAsia" w:ascii="仿宋" w:hAnsi="仿宋" w:eastAsia="仿宋"/>
                <w:color w:val="auto"/>
                <w:sz w:val="24"/>
                <w:highlight w:val="none"/>
              </w:rPr>
            </w:pPr>
          </w:p>
        </w:tc>
      </w:tr>
      <w:tr w14:paraId="21AB38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784" w:type="dxa"/>
            <w:tcBorders>
              <w:top w:val="single" w:color="000000" w:sz="6" w:space="0"/>
              <w:left w:val="single" w:color="000000" w:sz="12" w:space="0"/>
              <w:bottom w:val="single" w:color="000000" w:sz="6" w:space="0"/>
              <w:right w:val="single" w:color="000000" w:sz="6" w:space="0"/>
            </w:tcBorders>
          </w:tcPr>
          <w:p w14:paraId="24FE212A">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139" w:type="dxa"/>
            <w:tcBorders>
              <w:top w:val="single" w:color="000000" w:sz="6" w:space="0"/>
              <w:left w:val="single" w:color="000000" w:sz="6" w:space="0"/>
              <w:bottom w:val="single" w:color="000000" w:sz="6" w:space="0"/>
              <w:right w:val="single" w:color="000000" w:sz="6" w:space="0"/>
            </w:tcBorders>
            <w:vAlign w:val="center"/>
          </w:tcPr>
          <w:p w14:paraId="189E971C">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0790022E">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783D27AD">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0EEBD7E0">
            <w:pPr>
              <w:spacing w:line="340" w:lineRule="exact"/>
              <w:jc w:val="left"/>
              <w:rPr>
                <w:rFonts w:hint="eastAsia" w:ascii="仿宋" w:hAnsi="仿宋" w:eastAsia="仿宋"/>
                <w:color w:val="auto"/>
                <w:sz w:val="24"/>
                <w:highlight w:val="none"/>
              </w:rPr>
            </w:pPr>
          </w:p>
        </w:tc>
      </w:tr>
    </w:tbl>
    <w:p w14:paraId="114CA573">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注：</w:t>
      </w:r>
    </w:p>
    <w:p w14:paraId="5CE6F868">
      <w:pPr>
        <w:spacing w:line="500" w:lineRule="exact"/>
        <w:ind w:firstLine="480"/>
        <w:rPr>
          <w:rFonts w:hint="eastAsia" w:ascii="仿宋" w:hAnsi="仿宋" w:eastAsia="仿宋"/>
          <w:color w:val="auto"/>
          <w:sz w:val="24"/>
          <w:highlight w:val="none"/>
        </w:rPr>
      </w:pPr>
      <w:r>
        <w:rPr>
          <w:rFonts w:hint="eastAsia" w:ascii="仿宋" w:hAnsi="仿宋" w:eastAsia="仿宋"/>
          <w:color w:val="auto"/>
          <w:sz w:val="24"/>
          <w:highlight w:val="none"/>
        </w:rPr>
        <w:t>1.投标人提交的投标文件中与招标文件第三部分“项目需求”中的商务部分的要求，应逐条填列在偏离表中。</w:t>
      </w:r>
    </w:p>
    <w:p w14:paraId="7997B90B">
      <w:pPr>
        <w:spacing w:line="500" w:lineRule="exact"/>
        <w:ind w:firstLine="480"/>
        <w:rPr>
          <w:rFonts w:hint="eastAsia" w:ascii="仿宋" w:hAnsi="仿宋" w:eastAsia="仿宋"/>
          <w:color w:val="auto"/>
          <w:sz w:val="24"/>
          <w:highlight w:val="none"/>
        </w:rPr>
      </w:pPr>
      <w:r>
        <w:rPr>
          <w:rFonts w:hint="eastAsia" w:ascii="仿宋" w:hAnsi="仿宋" w:eastAsia="仿宋"/>
          <w:color w:val="auto"/>
          <w:sz w:val="24"/>
          <w:highlight w:val="none"/>
        </w:rPr>
        <w:t>2.“偏离说明”一栏选择“正偏离”、“无偏离”、“负偏离”进行填写。正偏离、无偏离的确认和负偏离的是否响应招标文件，由评委认定。</w:t>
      </w:r>
    </w:p>
    <w:p w14:paraId="3AAE209F">
      <w:pPr>
        <w:spacing w:line="500" w:lineRule="exact"/>
        <w:ind w:firstLine="480"/>
        <w:rPr>
          <w:rFonts w:hint="eastAsia" w:ascii="仿宋" w:hAnsi="仿宋" w:eastAsia="仿宋"/>
          <w:bCs/>
          <w:color w:val="auto"/>
          <w:sz w:val="24"/>
          <w:highlight w:val="none"/>
        </w:rPr>
      </w:pPr>
      <w:r>
        <w:rPr>
          <w:rFonts w:hint="eastAsia" w:ascii="仿宋" w:hAnsi="仿宋" w:eastAsia="仿宋"/>
          <w:bCs/>
          <w:color w:val="auto"/>
          <w:sz w:val="24"/>
          <w:highlight w:val="none"/>
        </w:rPr>
        <w:t>3.供应商若提供其他增值服务，可以在表中自行据实填写。</w:t>
      </w:r>
    </w:p>
    <w:p w14:paraId="798E7EAE">
      <w:pPr>
        <w:spacing w:line="400" w:lineRule="exact"/>
        <w:ind w:firstLine="540"/>
        <w:contextualSpacing/>
        <w:rPr>
          <w:rFonts w:hint="eastAsia" w:ascii="仿宋" w:hAnsi="仿宋" w:eastAsia="仿宋" w:cs="宋体"/>
          <w:b/>
          <w:color w:val="auto"/>
          <w:sz w:val="28"/>
          <w:szCs w:val="28"/>
          <w:highlight w:val="none"/>
        </w:rPr>
      </w:pPr>
    </w:p>
    <w:p w14:paraId="122A2C19">
      <w:pPr>
        <w:spacing w:line="400" w:lineRule="exact"/>
        <w:ind w:firstLine="540"/>
        <w:contextualSpacing/>
        <w:rPr>
          <w:rFonts w:hint="eastAsia" w:ascii="仿宋" w:hAnsi="仿宋" w:eastAsia="仿宋" w:cs="宋体"/>
          <w:b/>
          <w:color w:val="auto"/>
          <w:sz w:val="28"/>
          <w:szCs w:val="28"/>
          <w:highlight w:val="none"/>
        </w:rPr>
      </w:pPr>
    </w:p>
    <w:p w14:paraId="132DF608">
      <w:pPr>
        <w:spacing w:line="400" w:lineRule="exact"/>
        <w:ind w:firstLine="540"/>
        <w:contextualSpacing/>
        <w:rPr>
          <w:rFonts w:hint="eastAsia" w:ascii="仿宋" w:hAnsi="仿宋" w:eastAsia="仿宋" w:cs="宋体"/>
          <w:b/>
          <w:color w:val="auto"/>
          <w:sz w:val="28"/>
          <w:szCs w:val="28"/>
          <w:highlight w:val="none"/>
        </w:rPr>
      </w:pPr>
    </w:p>
    <w:p w14:paraId="33B0B82B">
      <w:pPr>
        <w:spacing w:line="400" w:lineRule="exact"/>
        <w:ind w:firstLine="540"/>
        <w:contextualSpacing/>
        <w:rPr>
          <w:rFonts w:hint="eastAsia" w:ascii="仿宋" w:hAnsi="仿宋" w:eastAsia="仿宋" w:cs="宋体"/>
          <w:b/>
          <w:color w:val="auto"/>
          <w:sz w:val="28"/>
          <w:szCs w:val="28"/>
          <w:highlight w:val="none"/>
        </w:rPr>
      </w:pPr>
    </w:p>
    <w:p w14:paraId="4B347F7D">
      <w:pPr>
        <w:spacing w:line="400" w:lineRule="exact"/>
        <w:ind w:firstLine="540"/>
        <w:contextualSpacing/>
        <w:rPr>
          <w:rFonts w:hint="eastAsia" w:ascii="仿宋" w:hAnsi="仿宋" w:eastAsia="仿宋" w:cs="宋体"/>
          <w:b/>
          <w:color w:val="auto"/>
          <w:sz w:val="28"/>
          <w:szCs w:val="28"/>
          <w:highlight w:val="none"/>
        </w:rPr>
      </w:pPr>
    </w:p>
    <w:p w14:paraId="4C96B0E6">
      <w:pPr>
        <w:spacing w:line="400" w:lineRule="exact"/>
        <w:ind w:firstLine="540"/>
        <w:contextualSpacing/>
        <w:rPr>
          <w:rFonts w:hint="eastAsia" w:ascii="仿宋" w:hAnsi="仿宋" w:eastAsia="仿宋" w:cs="宋体"/>
          <w:b/>
          <w:color w:val="auto"/>
          <w:sz w:val="28"/>
          <w:szCs w:val="28"/>
          <w:highlight w:val="none"/>
        </w:rPr>
      </w:pPr>
    </w:p>
    <w:p w14:paraId="16ECB06A">
      <w:pPr>
        <w:spacing w:line="400" w:lineRule="exact"/>
        <w:ind w:firstLine="540"/>
        <w:contextualSpacing/>
        <w:rPr>
          <w:rFonts w:hint="eastAsia" w:ascii="仿宋" w:hAnsi="仿宋" w:eastAsia="仿宋" w:cs="宋体"/>
          <w:b/>
          <w:color w:val="auto"/>
          <w:sz w:val="28"/>
          <w:szCs w:val="28"/>
          <w:highlight w:val="none"/>
        </w:rPr>
      </w:pPr>
    </w:p>
    <w:p w14:paraId="36D56C67">
      <w:pPr>
        <w:spacing w:line="400" w:lineRule="exact"/>
        <w:ind w:firstLine="540"/>
        <w:contextualSpacing/>
        <w:rPr>
          <w:rFonts w:hint="eastAsia" w:ascii="仿宋" w:hAnsi="仿宋" w:eastAsia="仿宋" w:cs="宋体"/>
          <w:b/>
          <w:color w:val="auto"/>
          <w:sz w:val="28"/>
          <w:szCs w:val="28"/>
          <w:highlight w:val="none"/>
        </w:rPr>
      </w:pPr>
    </w:p>
    <w:p w14:paraId="29D56CE0">
      <w:pPr>
        <w:spacing w:line="400" w:lineRule="exact"/>
        <w:ind w:firstLine="540"/>
        <w:contextualSpacing/>
        <w:rPr>
          <w:rFonts w:hint="eastAsia" w:ascii="仿宋" w:hAnsi="仿宋" w:eastAsia="仿宋" w:cs="宋体"/>
          <w:b/>
          <w:color w:val="auto"/>
          <w:sz w:val="28"/>
          <w:szCs w:val="28"/>
          <w:highlight w:val="none"/>
        </w:rPr>
      </w:pPr>
    </w:p>
    <w:p w14:paraId="7DD95A73">
      <w:pPr>
        <w:spacing w:line="400" w:lineRule="exact"/>
        <w:ind w:firstLine="540"/>
        <w:contextualSpacing/>
        <w:rPr>
          <w:rFonts w:hint="eastAsia" w:ascii="仿宋" w:hAnsi="仿宋" w:eastAsia="仿宋" w:cs="宋体"/>
          <w:b/>
          <w:color w:val="auto"/>
          <w:sz w:val="28"/>
          <w:szCs w:val="28"/>
          <w:highlight w:val="none"/>
        </w:rPr>
      </w:pPr>
    </w:p>
    <w:p w14:paraId="2340BC6E">
      <w:pPr>
        <w:spacing w:line="400" w:lineRule="exact"/>
        <w:ind w:firstLine="540"/>
        <w:contextualSpacing/>
        <w:rPr>
          <w:rFonts w:hint="eastAsia" w:ascii="仿宋" w:hAnsi="仿宋" w:eastAsia="仿宋" w:cs="宋体"/>
          <w:b/>
          <w:color w:val="auto"/>
          <w:sz w:val="28"/>
          <w:szCs w:val="28"/>
          <w:highlight w:val="none"/>
        </w:rPr>
      </w:pPr>
    </w:p>
    <w:p w14:paraId="4A8E8DF8">
      <w:pPr>
        <w:spacing w:line="400" w:lineRule="exact"/>
        <w:ind w:firstLine="540"/>
        <w:contextualSpacing/>
        <w:rPr>
          <w:rFonts w:hint="eastAsia" w:ascii="仿宋" w:hAnsi="仿宋" w:eastAsia="仿宋" w:cs="宋体"/>
          <w:b/>
          <w:color w:val="auto"/>
          <w:sz w:val="28"/>
          <w:szCs w:val="28"/>
          <w:highlight w:val="none"/>
        </w:rPr>
      </w:pPr>
    </w:p>
    <w:p w14:paraId="08D01967">
      <w:pPr>
        <w:spacing w:line="400" w:lineRule="exact"/>
        <w:ind w:firstLine="540"/>
        <w:contextualSpacing/>
        <w:rPr>
          <w:rFonts w:hint="eastAsia" w:ascii="仿宋" w:hAnsi="仿宋" w:eastAsia="仿宋" w:cs="宋体"/>
          <w:b/>
          <w:color w:val="auto"/>
          <w:sz w:val="28"/>
          <w:szCs w:val="28"/>
          <w:highlight w:val="none"/>
        </w:rPr>
      </w:pPr>
    </w:p>
    <w:p w14:paraId="33A25717">
      <w:pPr>
        <w:spacing w:line="400" w:lineRule="exact"/>
        <w:ind w:firstLine="540"/>
        <w:contextualSpacing/>
        <w:rPr>
          <w:rFonts w:hint="eastAsia" w:ascii="仿宋" w:hAnsi="仿宋" w:eastAsia="仿宋" w:cs="宋体"/>
          <w:b/>
          <w:color w:val="auto"/>
          <w:sz w:val="28"/>
          <w:szCs w:val="28"/>
          <w:highlight w:val="none"/>
        </w:rPr>
      </w:pPr>
    </w:p>
    <w:p w14:paraId="3449D9A1">
      <w:pPr>
        <w:spacing w:line="400" w:lineRule="exact"/>
        <w:ind w:firstLine="540"/>
        <w:contextualSpacing/>
        <w:rPr>
          <w:rFonts w:hint="eastAsia" w:ascii="仿宋" w:hAnsi="仿宋" w:eastAsia="仿宋" w:cs="宋体"/>
          <w:b/>
          <w:color w:val="auto"/>
          <w:sz w:val="28"/>
          <w:szCs w:val="28"/>
          <w:highlight w:val="none"/>
        </w:rPr>
      </w:pPr>
    </w:p>
    <w:p w14:paraId="0315C892">
      <w:pPr>
        <w:spacing w:line="400" w:lineRule="exact"/>
        <w:ind w:firstLine="540"/>
        <w:contextualSpacing/>
        <w:rPr>
          <w:rFonts w:hint="eastAsia" w:ascii="仿宋" w:hAnsi="仿宋" w:eastAsia="仿宋" w:cs="宋体"/>
          <w:b/>
          <w:color w:val="auto"/>
          <w:sz w:val="28"/>
          <w:szCs w:val="28"/>
          <w:highlight w:val="none"/>
        </w:rPr>
      </w:pPr>
    </w:p>
    <w:p w14:paraId="197FC236">
      <w:pPr>
        <w:spacing w:line="400" w:lineRule="exact"/>
        <w:contextualSpacing/>
        <w:rPr>
          <w:rFonts w:hint="eastAsia" w:ascii="仿宋" w:hAnsi="仿宋" w:eastAsia="仿宋" w:cs="宋体"/>
          <w:b/>
          <w:color w:val="auto"/>
          <w:sz w:val="28"/>
          <w:szCs w:val="28"/>
          <w:highlight w:val="none"/>
        </w:rPr>
      </w:pPr>
    </w:p>
    <w:p w14:paraId="293AF880">
      <w:pPr>
        <w:spacing w:line="400" w:lineRule="exact"/>
        <w:contextualSpacing/>
        <w:rPr>
          <w:rFonts w:hint="eastAsia" w:ascii="仿宋" w:hAnsi="仿宋" w:eastAsia="仿宋"/>
          <w:color w:val="auto"/>
          <w:sz w:val="28"/>
          <w:szCs w:val="28"/>
          <w:highlight w:val="none"/>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rPr>
        <w:t>7</w:t>
      </w:r>
    </w:p>
    <w:p w14:paraId="1F615C06">
      <w:pPr>
        <w:spacing w:line="300" w:lineRule="auto"/>
        <w:contextualSpacing/>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技术部分正负偏离表</w:t>
      </w:r>
    </w:p>
    <w:p w14:paraId="7406324B">
      <w:pPr>
        <w:ind w:firstLine="480"/>
        <w:jc w:val="center"/>
        <w:rPr>
          <w:rFonts w:hint="eastAsia" w:ascii="仿宋" w:hAnsi="仿宋" w:eastAsia="仿宋"/>
          <w:color w:val="auto"/>
          <w:sz w:val="24"/>
          <w:highlight w:val="none"/>
        </w:rPr>
      </w:pPr>
      <w:r>
        <w:rPr>
          <w:rFonts w:hint="eastAsia" w:ascii="仿宋" w:hAnsi="仿宋" w:eastAsia="仿宋"/>
          <w:color w:val="auto"/>
          <w:sz w:val="24"/>
          <w:highlight w:val="none"/>
        </w:rPr>
        <w:t>（由投标人据实填写，表格不够自行添加）</w:t>
      </w:r>
    </w:p>
    <w:tbl>
      <w:tblPr>
        <w:tblStyle w:val="2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84"/>
        <w:gridCol w:w="2139"/>
        <w:gridCol w:w="1868"/>
        <w:gridCol w:w="2410"/>
        <w:gridCol w:w="1327"/>
      </w:tblGrid>
      <w:tr w14:paraId="41514C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784" w:type="dxa"/>
            <w:tcBorders>
              <w:top w:val="single" w:color="000000" w:sz="12" w:space="0"/>
              <w:left w:val="single" w:color="000000" w:sz="12" w:space="0"/>
              <w:bottom w:val="single" w:color="000000" w:sz="6" w:space="0"/>
              <w:right w:val="single" w:color="000000" w:sz="6" w:space="0"/>
            </w:tcBorders>
            <w:vAlign w:val="center"/>
          </w:tcPr>
          <w:p w14:paraId="08A07E2D">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139" w:type="dxa"/>
            <w:tcBorders>
              <w:top w:val="single" w:color="000000" w:sz="12" w:space="0"/>
              <w:left w:val="single" w:color="000000" w:sz="6" w:space="0"/>
              <w:bottom w:val="single" w:color="000000" w:sz="6" w:space="0"/>
              <w:right w:val="single" w:color="000000" w:sz="6" w:space="0"/>
            </w:tcBorders>
            <w:vAlign w:val="center"/>
          </w:tcPr>
          <w:p w14:paraId="03649BE0">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货物或服务名称</w:t>
            </w:r>
          </w:p>
        </w:tc>
        <w:tc>
          <w:tcPr>
            <w:tcW w:w="1868" w:type="dxa"/>
            <w:tcBorders>
              <w:top w:val="single" w:color="000000" w:sz="12" w:space="0"/>
              <w:left w:val="single" w:color="000000" w:sz="6" w:space="0"/>
              <w:bottom w:val="single" w:color="000000" w:sz="6" w:space="0"/>
              <w:right w:val="single" w:color="000000" w:sz="6" w:space="0"/>
            </w:tcBorders>
            <w:vAlign w:val="center"/>
          </w:tcPr>
          <w:p w14:paraId="67BB2AAD">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招标文件要求的技术要求</w:t>
            </w:r>
          </w:p>
        </w:tc>
        <w:tc>
          <w:tcPr>
            <w:tcW w:w="2410" w:type="dxa"/>
            <w:tcBorders>
              <w:top w:val="single" w:color="000000" w:sz="12" w:space="0"/>
              <w:left w:val="single" w:color="000000" w:sz="6" w:space="0"/>
              <w:bottom w:val="single" w:color="000000" w:sz="6" w:space="0"/>
              <w:right w:val="single" w:color="000000" w:sz="6" w:space="0"/>
            </w:tcBorders>
            <w:vAlign w:val="center"/>
          </w:tcPr>
          <w:p w14:paraId="2AC101FF">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投标文件响应情况</w:t>
            </w:r>
          </w:p>
        </w:tc>
        <w:tc>
          <w:tcPr>
            <w:tcW w:w="1327" w:type="dxa"/>
            <w:tcBorders>
              <w:top w:val="single" w:color="000000" w:sz="12" w:space="0"/>
              <w:left w:val="single" w:color="000000" w:sz="6" w:space="0"/>
              <w:bottom w:val="single" w:color="000000" w:sz="6" w:space="0"/>
              <w:right w:val="single" w:color="000000" w:sz="12" w:space="0"/>
            </w:tcBorders>
          </w:tcPr>
          <w:p w14:paraId="4F0BF61C">
            <w:pPr>
              <w:spacing w:line="340" w:lineRule="exact"/>
              <w:jc w:val="center"/>
              <w:rPr>
                <w:rFonts w:hint="eastAsia" w:ascii="仿宋" w:hAnsi="仿宋" w:eastAsia="仿宋"/>
                <w:color w:val="auto"/>
                <w:sz w:val="24"/>
                <w:highlight w:val="none"/>
              </w:rPr>
            </w:pPr>
          </w:p>
          <w:p w14:paraId="203BECA6">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偏离说明</w:t>
            </w:r>
          </w:p>
        </w:tc>
      </w:tr>
      <w:tr w14:paraId="7D3735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784" w:type="dxa"/>
            <w:tcBorders>
              <w:top w:val="single" w:color="000000" w:sz="6" w:space="0"/>
              <w:left w:val="single" w:color="000000" w:sz="12" w:space="0"/>
              <w:bottom w:val="single" w:color="000000" w:sz="6" w:space="0"/>
              <w:right w:val="single" w:color="000000" w:sz="6" w:space="0"/>
            </w:tcBorders>
          </w:tcPr>
          <w:p w14:paraId="217C1629">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139" w:type="dxa"/>
            <w:tcBorders>
              <w:top w:val="single" w:color="000000" w:sz="6" w:space="0"/>
              <w:left w:val="single" w:color="000000" w:sz="6" w:space="0"/>
              <w:bottom w:val="single" w:color="000000" w:sz="6" w:space="0"/>
              <w:right w:val="single" w:color="000000" w:sz="6" w:space="0"/>
            </w:tcBorders>
            <w:vAlign w:val="center"/>
          </w:tcPr>
          <w:p w14:paraId="375064C9">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2EE03044">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243E9A7A">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24AAB918">
            <w:pPr>
              <w:spacing w:line="340" w:lineRule="exact"/>
              <w:jc w:val="left"/>
              <w:rPr>
                <w:rFonts w:hint="eastAsia" w:ascii="仿宋" w:hAnsi="仿宋" w:eastAsia="仿宋"/>
                <w:color w:val="auto"/>
                <w:sz w:val="24"/>
                <w:highlight w:val="none"/>
              </w:rPr>
            </w:pPr>
          </w:p>
        </w:tc>
      </w:tr>
      <w:tr w14:paraId="4ED8E8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84" w:type="dxa"/>
            <w:tcBorders>
              <w:top w:val="single" w:color="000000" w:sz="6" w:space="0"/>
              <w:left w:val="single" w:color="000000" w:sz="12" w:space="0"/>
              <w:bottom w:val="single" w:color="000000" w:sz="6" w:space="0"/>
              <w:right w:val="single" w:color="000000" w:sz="6" w:space="0"/>
            </w:tcBorders>
          </w:tcPr>
          <w:p w14:paraId="5C757DA4">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139" w:type="dxa"/>
            <w:tcBorders>
              <w:top w:val="single" w:color="000000" w:sz="6" w:space="0"/>
              <w:left w:val="single" w:color="000000" w:sz="6" w:space="0"/>
              <w:bottom w:val="single" w:color="000000" w:sz="6" w:space="0"/>
              <w:right w:val="single" w:color="000000" w:sz="6" w:space="0"/>
            </w:tcBorders>
            <w:vAlign w:val="center"/>
          </w:tcPr>
          <w:p w14:paraId="6E877D51">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65DF0769">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36FDC63C">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345181ED">
            <w:pPr>
              <w:spacing w:line="340" w:lineRule="exact"/>
              <w:jc w:val="left"/>
              <w:rPr>
                <w:rFonts w:hint="eastAsia" w:ascii="仿宋" w:hAnsi="仿宋" w:eastAsia="仿宋"/>
                <w:color w:val="auto"/>
                <w:sz w:val="24"/>
                <w:highlight w:val="none"/>
              </w:rPr>
            </w:pPr>
          </w:p>
        </w:tc>
      </w:tr>
      <w:tr w14:paraId="6B2D6E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84" w:type="dxa"/>
            <w:tcBorders>
              <w:top w:val="single" w:color="000000" w:sz="6" w:space="0"/>
              <w:left w:val="single" w:color="000000" w:sz="12" w:space="0"/>
              <w:bottom w:val="single" w:color="000000" w:sz="6" w:space="0"/>
              <w:right w:val="single" w:color="000000" w:sz="6" w:space="0"/>
            </w:tcBorders>
          </w:tcPr>
          <w:p w14:paraId="6FA36FDF">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139" w:type="dxa"/>
            <w:tcBorders>
              <w:top w:val="single" w:color="000000" w:sz="6" w:space="0"/>
              <w:left w:val="single" w:color="000000" w:sz="6" w:space="0"/>
              <w:bottom w:val="single" w:color="000000" w:sz="6" w:space="0"/>
              <w:right w:val="single" w:color="000000" w:sz="6" w:space="0"/>
            </w:tcBorders>
            <w:vAlign w:val="center"/>
          </w:tcPr>
          <w:p w14:paraId="16EE048B">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1B59A787">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01DAD330">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0C977DDB">
            <w:pPr>
              <w:spacing w:line="340" w:lineRule="exact"/>
              <w:jc w:val="left"/>
              <w:rPr>
                <w:rFonts w:hint="eastAsia" w:ascii="仿宋" w:hAnsi="仿宋" w:eastAsia="仿宋"/>
                <w:color w:val="auto"/>
                <w:sz w:val="24"/>
                <w:highlight w:val="none"/>
              </w:rPr>
            </w:pPr>
          </w:p>
        </w:tc>
      </w:tr>
      <w:tr w14:paraId="787BA8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784" w:type="dxa"/>
            <w:tcBorders>
              <w:top w:val="single" w:color="000000" w:sz="6" w:space="0"/>
              <w:left w:val="single" w:color="000000" w:sz="12" w:space="0"/>
              <w:bottom w:val="single" w:color="000000" w:sz="6" w:space="0"/>
              <w:right w:val="single" w:color="000000" w:sz="6" w:space="0"/>
            </w:tcBorders>
          </w:tcPr>
          <w:p w14:paraId="752AE621">
            <w:pPr>
              <w:spacing w:line="3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139" w:type="dxa"/>
            <w:tcBorders>
              <w:top w:val="single" w:color="000000" w:sz="6" w:space="0"/>
              <w:left w:val="single" w:color="000000" w:sz="6" w:space="0"/>
              <w:bottom w:val="single" w:color="000000" w:sz="6" w:space="0"/>
              <w:right w:val="single" w:color="000000" w:sz="6" w:space="0"/>
            </w:tcBorders>
            <w:vAlign w:val="center"/>
          </w:tcPr>
          <w:p w14:paraId="519930AF">
            <w:pPr>
              <w:spacing w:line="340" w:lineRule="exact"/>
              <w:jc w:val="left"/>
              <w:rPr>
                <w:rFonts w:hint="eastAsia" w:ascii="仿宋" w:hAnsi="仿宋" w:eastAsia="仿宋"/>
                <w:color w:val="auto"/>
                <w:sz w:val="24"/>
                <w:highlight w:val="none"/>
              </w:rPr>
            </w:pPr>
          </w:p>
        </w:tc>
        <w:tc>
          <w:tcPr>
            <w:tcW w:w="1868" w:type="dxa"/>
            <w:tcBorders>
              <w:top w:val="single" w:color="000000" w:sz="6" w:space="0"/>
              <w:left w:val="single" w:color="000000" w:sz="6" w:space="0"/>
              <w:bottom w:val="single" w:color="000000" w:sz="6" w:space="0"/>
              <w:right w:val="single" w:color="000000" w:sz="6" w:space="0"/>
            </w:tcBorders>
            <w:vAlign w:val="center"/>
          </w:tcPr>
          <w:p w14:paraId="14F2E371">
            <w:pPr>
              <w:spacing w:line="340" w:lineRule="exact"/>
              <w:jc w:val="left"/>
              <w:rPr>
                <w:rFonts w:hint="eastAsia" w:ascii="仿宋" w:hAnsi="仿宋" w:eastAsia="仿宋"/>
                <w:color w:val="auto"/>
                <w:sz w:val="24"/>
                <w:highlight w:val="none"/>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7B2DD2C6">
            <w:pPr>
              <w:spacing w:line="340" w:lineRule="exact"/>
              <w:jc w:val="left"/>
              <w:rPr>
                <w:rFonts w:hint="eastAsia" w:ascii="仿宋" w:hAnsi="仿宋" w:eastAsia="仿宋"/>
                <w:color w:val="auto"/>
                <w:sz w:val="24"/>
                <w:highlight w:val="none"/>
              </w:rPr>
            </w:pPr>
          </w:p>
        </w:tc>
        <w:tc>
          <w:tcPr>
            <w:tcW w:w="1327" w:type="dxa"/>
            <w:tcBorders>
              <w:top w:val="single" w:color="000000" w:sz="6" w:space="0"/>
              <w:left w:val="single" w:color="000000" w:sz="6" w:space="0"/>
              <w:bottom w:val="single" w:color="000000" w:sz="6" w:space="0"/>
              <w:right w:val="single" w:color="000000" w:sz="12" w:space="0"/>
            </w:tcBorders>
          </w:tcPr>
          <w:p w14:paraId="1E945189">
            <w:pPr>
              <w:spacing w:line="340" w:lineRule="exact"/>
              <w:jc w:val="left"/>
              <w:rPr>
                <w:rFonts w:hint="eastAsia" w:ascii="仿宋" w:hAnsi="仿宋" w:eastAsia="仿宋"/>
                <w:color w:val="auto"/>
                <w:sz w:val="24"/>
                <w:highlight w:val="none"/>
              </w:rPr>
            </w:pPr>
          </w:p>
        </w:tc>
      </w:tr>
    </w:tbl>
    <w:p w14:paraId="7A3A0FC2">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注：</w:t>
      </w:r>
    </w:p>
    <w:p w14:paraId="56D32DE6">
      <w:pPr>
        <w:spacing w:line="500" w:lineRule="exact"/>
        <w:ind w:firstLine="480"/>
        <w:rPr>
          <w:rFonts w:hint="eastAsia" w:ascii="仿宋" w:hAnsi="仿宋" w:eastAsia="仿宋"/>
          <w:color w:val="auto"/>
          <w:sz w:val="24"/>
          <w:highlight w:val="none"/>
        </w:rPr>
      </w:pPr>
      <w:r>
        <w:rPr>
          <w:rFonts w:hint="eastAsia" w:ascii="仿宋" w:hAnsi="仿宋" w:eastAsia="仿宋"/>
          <w:color w:val="auto"/>
          <w:sz w:val="24"/>
          <w:highlight w:val="none"/>
        </w:rPr>
        <w:t>1.投标人提交的投标文件中与招标文件第三部分“项目需求”中的技术部分的要求，应逐条填列在偏离表中。</w:t>
      </w:r>
    </w:p>
    <w:p w14:paraId="0534109A">
      <w:pPr>
        <w:spacing w:line="500" w:lineRule="exact"/>
        <w:ind w:firstLine="480"/>
        <w:rPr>
          <w:rFonts w:hint="eastAsia" w:ascii="仿宋" w:hAnsi="仿宋" w:eastAsia="仿宋"/>
          <w:color w:val="auto"/>
          <w:sz w:val="24"/>
          <w:highlight w:val="none"/>
        </w:rPr>
      </w:pPr>
      <w:r>
        <w:rPr>
          <w:rFonts w:hint="eastAsia" w:ascii="仿宋" w:hAnsi="仿宋" w:eastAsia="仿宋"/>
          <w:color w:val="auto"/>
          <w:sz w:val="24"/>
          <w:highlight w:val="none"/>
        </w:rPr>
        <w:t>2.“偏离说明”一栏选择“正偏离”、“无偏离”、“负偏离”进行填写。正偏离、无偏离的确认和负偏离的是否响应招标文件，由评委认定。</w:t>
      </w:r>
    </w:p>
    <w:p w14:paraId="32E43233">
      <w:pPr>
        <w:spacing w:line="500" w:lineRule="exact"/>
        <w:ind w:firstLine="480"/>
        <w:rPr>
          <w:rFonts w:hint="eastAsia" w:ascii="仿宋" w:hAnsi="仿宋" w:eastAsia="仿宋"/>
          <w:bCs/>
          <w:color w:val="auto"/>
          <w:sz w:val="24"/>
          <w:highlight w:val="none"/>
        </w:rPr>
      </w:pPr>
      <w:r>
        <w:rPr>
          <w:rFonts w:hint="eastAsia" w:ascii="仿宋" w:hAnsi="仿宋" w:eastAsia="仿宋"/>
          <w:bCs/>
          <w:color w:val="auto"/>
          <w:sz w:val="24"/>
          <w:highlight w:val="none"/>
        </w:rPr>
        <w:t>3.供应商若提供其他增值服务，可以在表中自行据实填写。</w:t>
      </w:r>
    </w:p>
    <w:p w14:paraId="14956A8F">
      <w:pPr>
        <w:spacing w:line="400" w:lineRule="exact"/>
        <w:ind w:firstLine="540"/>
        <w:contextualSpacing/>
        <w:rPr>
          <w:rFonts w:hint="eastAsia" w:ascii="仿宋" w:hAnsi="仿宋" w:eastAsia="仿宋" w:cs="宋体"/>
          <w:b/>
          <w:color w:val="auto"/>
          <w:sz w:val="28"/>
          <w:szCs w:val="28"/>
          <w:highlight w:val="none"/>
        </w:rPr>
      </w:pPr>
    </w:p>
    <w:p w14:paraId="02A86150">
      <w:pPr>
        <w:spacing w:line="400" w:lineRule="exact"/>
        <w:ind w:firstLine="540"/>
        <w:contextualSpacing/>
        <w:rPr>
          <w:rFonts w:hint="eastAsia" w:ascii="仿宋" w:hAnsi="仿宋" w:eastAsia="仿宋" w:cs="宋体"/>
          <w:b/>
          <w:color w:val="auto"/>
          <w:sz w:val="28"/>
          <w:szCs w:val="28"/>
          <w:highlight w:val="none"/>
        </w:rPr>
      </w:pPr>
    </w:p>
    <w:p w14:paraId="1DEBB03D">
      <w:pPr>
        <w:spacing w:line="400" w:lineRule="exact"/>
        <w:ind w:firstLine="540"/>
        <w:contextualSpacing/>
        <w:rPr>
          <w:rFonts w:hint="eastAsia" w:ascii="仿宋" w:hAnsi="仿宋" w:eastAsia="仿宋" w:cs="宋体"/>
          <w:b/>
          <w:color w:val="auto"/>
          <w:sz w:val="28"/>
          <w:szCs w:val="28"/>
          <w:highlight w:val="none"/>
        </w:rPr>
      </w:pPr>
    </w:p>
    <w:p w14:paraId="57DEE8E7">
      <w:pPr>
        <w:spacing w:line="400" w:lineRule="exact"/>
        <w:ind w:firstLine="540"/>
        <w:contextualSpacing/>
        <w:rPr>
          <w:rFonts w:hint="eastAsia" w:ascii="仿宋" w:hAnsi="仿宋" w:eastAsia="仿宋" w:cs="宋体"/>
          <w:b/>
          <w:color w:val="auto"/>
          <w:sz w:val="28"/>
          <w:szCs w:val="28"/>
          <w:highlight w:val="none"/>
        </w:rPr>
      </w:pPr>
    </w:p>
    <w:p w14:paraId="19603BC1">
      <w:pPr>
        <w:spacing w:line="400" w:lineRule="exact"/>
        <w:ind w:firstLine="540"/>
        <w:contextualSpacing/>
        <w:rPr>
          <w:rFonts w:hint="eastAsia" w:ascii="仿宋" w:hAnsi="仿宋" w:eastAsia="仿宋" w:cs="宋体"/>
          <w:b/>
          <w:color w:val="auto"/>
          <w:sz w:val="28"/>
          <w:szCs w:val="28"/>
          <w:highlight w:val="none"/>
        </w:rPr>
      </w:pPr>
    </w:p>
    <w:p w14:paraId="4B8F94BD">
      <w:pPr>
        <w:spacing w:line="400" w:lineRule="exact"/>
        <w:ind w:firstLine="540"/>
        <w:contextualSpacing/>
        <w:rPr>
          <w:rFonts w:hint="eastAsia" w:ascii="仿宋" w:hAnsi="仿宋" w:eastAsia="仿宋" w:cs="宋体"/>
          <w:b/>
          <w:color w:val="auto"/>
          <w:sz w:val="28"/>
          <w:szCs w:val="28"/>
          <w:highlight w:val="none"/>
        </w:rPr>
      </w:pPr>
    </w:p>
    <w:p w14:paraId="304AC453">
      <w:pPr>
        <w:spacing w:line="400" w:lineRule="exact"/>
        <w:ind w:firstLine="540"/>
        <w:contextualSpacing/>
        <w:rPr>
          <w:rFonts w:hint="eastAsia" w:ascii="仿宋" w:hAnsi="仿宋" w:eastAsia="仿宋" w:cs="宋体"/>
          <w:b/>
          <w:color w:val="auto"/>
          <w:sz w:val="28"/>
          <w:szCs w:val="28"/>
          <w:highlight w:val="none"/>
        </w:rPr>
      </w:pPr>
    </w:p>
    <w:p w14:paraId="3A08F2F0">
      <w:pPr>
        <w:spacing w:line="400" w:lineRule="exact"/>
        <w:ind w:firstLine="540"/>
        <w:contextualSpacing/>
        <w:rPr>
          <w:rFonts w:hint="eastAsia" w:ascii="仿宋" w:hAnsi="仿宋" w:eastAsia="仿宋" w:cs="宋体"/>
          <w:b/>
          <w:color w:val="auto"/>
          <w:sz w:val="28"/>
          <w:szCs w:val="28"/>
          <w:highlight w:val="none"/>
        </w:rPr>
      </w:pPr>
    </w:p>
    <w:p w14:paraId="41AA9BC2">
      <w:pPr>
        <w:spacing w:line="400" w:lineRule="exact"/>
        <w:ind w:firstLine="540"/>
        <w:contextualSpacing/>
        <w:rPr>
          <w:rFonts w:hint="eastAsia" w:ascii="仿宋" w:hAnsi="仿宋" w:eastAsia="仿宋" w:cs="宋体"/>
          <w:b/>
          <w:color w:val="auto"/>
          <w:sz w:val="28"/>
          <w:szCs w:val="28"/>
          <w:highlight w:val="none"/>
        </w:rPr>
      </w:pPr>
    </w:p>
    <w:p w14:paraId="6952CE29">
      <w:pPr>
        <w:spacing w:line="400" w:lineRule="exact"/>
        <w:ind w:firstLine="540"/>
        <w:contextualSpacing/>
        <w:rPr>
          <w:rFonts w:hint="eastAsia" w:ascii="仿宋" w:hAnsi="仿宋" w:eastAsia="仿宋" w:cs="宋体"/>
          <w:b/>
          <w:color w:val="auto"/>
          <w:sz w:val="28"/>
          <w:szCs w:val="28"/>
          <w:highlight w:val="none"/>
        </w:rPr>
      </w:pPr>
    </w:p>
    <w:p w14:paraId="60F4C98C">
      <w:pPr>
        <w:spacing w:line="400" w:lineRule="exact"/>
        <w:ind w:firstLine="540"/>
        <w:contextualSpacing/>
        <w:rPr>
          <w:rFonts w:hint="eastAsia" w:ascii="仿宋" w:hAnsi="仿宋" w:eastAsia="仿宋" w:cs="宋体"/>
          <w:b/>
          <w:color w:val="auto"/>
          <w:sz w:val="28"/>
          <w:szCs w:val="28"/>
          <w:highlight w:val="none"/>
        </w:rPr>
      </w:pPr>
    </w:p>
    <w:p w14:paraId="4136B84D">
      <w:pPr>
        <w:spacing w:line="400" w:lineRule="exact"/>
        <w:ind w:firstLine="540"/>
        <w:contextualSpacing/>
        <w:rPr>
          <w:rFonts w:hint="eastAsia" w:ascii="仿宋" w:hAnsi="仿宋" w:eastAsia="仿宋" w:cs="宋体"/>
          <w:b/>
          <w:color w:val="auto"/>
          <w:sz w:val="28"/>
          <w:szCs w:val="28"/>
          <w:highlight w:val="none"/>
        </w:rPr>
      </w:pPr>
    </w:p>
    <w:p w14:paraId="283A45C1">
      <w:pPr>
        <w:spacing w:line="400" w:lineRule="exact"/>
        <w:ind w:firstLine="540"/>
        <w:contextualSpacing/>
        <w:rPr>
          <w:rFonts w:hint="eastAsia" w:ascii="仿宋" w:hAnsi="仿宋" w:eastAsia="仿宋" w:cs="宋体"/>
          <w:b/>
          <w:color w:val="auto"/>
          <w:sz w:val="28"/>
          <w:szCs w:val="28"/>
          <w:highlight w:val="none"/>
        </w:rPr>
      </w:pPr>
    </w:p>
    <w:p w14:paraId="4A1E6991">
      <w:pPr>
        <w:spacing w:line="400" w:lineRule="exact"/>
        <w:ind w:firstLine="540"/>
        <w:contextualSpacing/>
        <w:rPr>
          <w:rFonts w:hint="eastAsia" w:ascii="仿宋" w:hAnsi="仿宋" w:eastAsia="仿宋" w:cs="宋体"/>
          <w:b/>
          <w:color w:val="auto"/>
          <w:sz w:val="28"/>
          <w:szCs w:val="28"/>
          <w:highlight w:val="none"/>
        </w:rPr>
      </w:pPr>
    </w:p>
    <w:p w14:paraId="4C20B48F">
      <w:pPr>
        <w:spacing w:line="400" w:lineRule="exact"/>
        <w:ind w:firstLine="540"/>
        <w:contextualSpacing/>
        <w:rPr>
          <w:rFonts w:hint="eastAsia" w:ascii="仿宋" w:hAnsi="仿宋" w:eastAsia="仿宋" w:cs="宋体"/>
          <w:b/>
          <w:color w:val="auto"/>
          <w:sz w:val="28"/>
          <w:szCs w:val="28"/>
          <w:highlight w:val="none"/>
        </w:rPr>
      </w:pPr>
    </w:p>
    <w:p w14:paraId="0B1EF273">
      <w:pPr>
        <w:spacing w:line="400" w:lineRule="exact"/>
        <w:contextualSpacing/>
        <w:rPr>
          <w:rFonts w:hint="eastAsia" w:ascii="仿宋" w:hAnsi="仿宋" w:eastAsia="仿宋"/>
          <w:color w:val="auto"/>
          <w:sz w:val="28"/>
          <w:szCs w:val="28"/>
          <w:highlight w:val="none"/>
        </w:rPr>
      </w:pPr>
    </w:p>
    <w:p w14:paraId="54DFA5F3">
      <w:pPr>
        <w:spacing w:line="400" w:lineRule="exact"/>
        <w:contextualSpacing/>
        <w:rPr>
          <w:rFonts w:hint="eastAsia" w:ascii="仿宋" w:hAnsi="仿宋" w:eastAsia="仿宋"/>
          <w:color w:val="auto"/>
          <w:sz w:val="28"/>
          <w:szCs w:val="28"/>
          <w:highlight w:val="none"/>
        </w:rPr>
      </w:pPr>
    </w:p>
    <w:p w14:paraId="0D7499C4">
      <w:pPr>
        <w:spacing w:line="400" w:lineRule="exact"/>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附件8 </w:t>
      </w:r>
    </w:p>
    <w:p w14:paraId="10F505E1">
      <w:pPr>
        <w:pStyle w:val="2"/>
        <w:ind w:left="63" w:right="63"/>
        <w:rPr>
          <w:rFonts w:hint="eastAsia" w:ascii="仿宋" w:hAnsi="仿宋" w:eastAsia="仿宋"/>
          <w:b/>
          <w:bCs/>
          <w:color w:val="auto"/>
          <w:sz w:val="28"/>
          <w:szCs w:val="28"/>
          <w:highlight w:val="none"/>
          <w:lang w:bidi="zh-CN"/>
        </w:rPr>
      </w:pPr>
      <w:r>
        <w:rPr>
          <w:rFonts w:hint="eastAsia" w:ascii="仿宋" w:hAnsi="仿宋" w:eastAsia="仿宋"/>
          <w:b/>
          <w:bCs/>
          <w:color w:val="auto"/>
          <w:sz w:val="28"/>
          <w:szCs w:val="28"/>
          <w:highlight w:val="none"/>
          <w:lang w:bidi="zh-CN"/>
        </w:rPr>
        <w:t>分项报价表</w:t>
      </w:r>
    </w:p>
    <w:p w14:paraId="4FC83788">
      <w:pPr>
        <w:spacing w:line="400" w:lineRule="exact"/>
        <w:contextualSpacing/>
        <w:rPr>
          <w:rFonts w:hint="eastAsia" w:ascii="仿宋" w:hAnsi="仿宋" w:eastAsia="仿宋"/>
          <w:color w:val="auto"/>
          <w:sz w:val="28"/>
          <w:szCs w:val="28"/>
          <w:highlight w:val="none"/>
        </w:rPr>
      </w:pPr>
    </w:p>
    <w:tbl>
      <w:tblPr>
        <w:tblStyle w:val="2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121"/>
        <w:gridCol w:w="2454"/>
        <w:gridCol w:w="760"/>
        <w:gridCol w:w="761"/>
        <w:gridCol w:w="1018"/>
        <w:gridCol w:w="986"/>
      </w:tblGrid>
      <w:tr w14:paraId="01C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39" w:type="dxa"/>
            <w:gridSpan w:val="7"/>
          </w:tcPr>
          <w:p w14:paraId="2194B92B">
            <w:pPr>
              <w:snapToGrid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采购需求一览表</w:t>
            </w:r>
          </w:p>
        </w:tc>
      </w:tr>
      <w:tr w14:paraId="05A5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3CC1249A">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21" w:type="dxa"/>
            <w:vAlign w:val="center"/>
          </w:tcPr>
          <w:p w14:paraId="3BC1F6D6">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2454" w:type="dxa"/>
            <w:vAlign w:val="center"/>
          </w:tcPr>
          <w:p w14:paraId="41CE4A3F">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规格、参数</w:t>
            </w:r>
          </w:p>
        </w:tc>
        <w:tc>
          <w:tcPr>
            <w:tcW w:w="760" w:type="dxa"/>
            <w:vAlign w:val="center"/>
          </w:tcPr>
          <w:p w14:paraId="4C940D1E">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61" w:type="dxa"/>
            <w:vAlign w:val="center"/>
          </w:tcPr>
          <w:p w14:paraId="6E46321E">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18" w:type="dxa"/>
            <w:vAlign w:val="center"/>
          </w:tcPr>
          <w:p w14:paraId="420C6F11">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报价单价（元）</w:t>
            </w:r>
          </w:p>
        </w:tc>
        <w:tc>
          <w:tcPr>
            <w:tcW w:w="986" w:type="dxa"/>
            <w:vAlign w:val="center"/>
          </w:tcPr>
          <w:p w14:paraId="692CBB20">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合计（元）</w:t>
            </w:r>
          </w:p>
        </w:tc>
      </w:tr>
      <w:tr w14:paraId="18A6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4580F3F0">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4"/>
                <w:highlight w:val="none"/>
              </w:rPr>
              <w:t>1</w:t>
            </w:r>
          </w:p>
        </w:tc>
        <w:tc>
          <w:tcPr>
            <w:tcW w:w="2121" w:type="dxa"/>
            <w:vAlign w:val="center"/>
          </w:tcPr>
          <w:p w14:paraId="6D5DBBF2">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物联网设备安装与维护仿真平台V2.0</w:t>
            </w:r>
          </w:p>
        </w:tc>
        <w:tc>
          <w:tcPr>
            <w:tcW w:w="2454" w:type="dxa"/>
            <w:vMerge w:val="restart"/>
            <w:vAlign w:val="center"/>
          </w:tcPr>
          <w:p w14:paraId="54B3F35A">
            <w:pPr>
              <w:jc w:val="center"/>
              <w:rPr>
                <w:rFonts w:hint="eastAsia"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具体详见采购需求一览表</w:t>
            </w:r>
          </w:p>
        </w:tc>
        <w:tc>
          <w:tcPr>
            <w:tcW w:w="760" w:type="dxa"/>
            <w:vAlign w:val="center"/>
          </w:tcPr>
          <w:p w14:paraId="1AAB6709">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761" w:type="dxa"/>
            <w:vAlign w:val="center"/>
          </w:tcPr>
          <w:p w14:paraId="3F0A5700">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8" w:type="dxa"/>
            <w:vAlign w:val="center"/>
          </w:tcPr>
          <w:p w14:paraId="5C3F70D4">
            <w:pPr>
              <w:widowControl/>
              <w:spacing w:line="300" w:lineRule="exact"/>
              <w:jc w:val="center"/>
              <w:rPr>
                <w:rFonts w:hint="eastAsia" w:ascii="仿宋" w:hAnsi="仿宋" w:eastAsia="仿宋" w:cs="仿宋"/>
                <w:color w:val="auto"/>
                <w:sz w:val="24"/>
                <w:highlight w:val="none"/>
              </w:rPr>
            </w:pPr>
          </w:p>
        </w:tc>
        <w:tc>
          <w:tcPr>
            <w:tcW w:w="986" w:type="dxa"/>
            <w:vAlign w:val="center"/>
          </w:tcPr>
          <w:p w14:paraId="1328D9AF">
            <w:pPr>
              <w:widowControl/>
              <w:spacing w:line="300" w:lineRule="exact"/>
              <w:jc w:val="center"/>
              <w:rPr>
                <w:rFonts w:hint="eastAsia" w:ascii="仿宋" w:hAnsi="仿宋" w:eastAsia="仿宋" w:cs="仿宋"/>
                <w:color w:val="auto"/>
                <w:sz w:val="24"/>
                <w:highlight w:val="none"/>
              </w:rPr>
            </w:pPr>
          </w:p>
        </w:tc>
      </w:tr>
      <w:tr w14:paraId="70D0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74CC0BEA">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2</w:t>
            </w:r>
          </w:p>
        </w:tc>
        <w:tc>
          <w:tcPr>
            <w:tcW w:w="2121" w:type="dxa"/>
            <w:vAlign w:val="center"/>
          </w:tcPr>
          <w:p w14:paraId="26690453">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物联网安装调试员&amp;工程实施与运维平台</w:t>
            </w:r>
          </w:p>
        </w:tc>
        <w:tc>
          <w:tcPr>
            <w:tcW w:w="2454" w:type="dxa"/>
            <w:vMerge w:val="continue"/>
            <w:vAlign w:val="center"/>
          </w:tcPr>
          <w:p w14:paraId="5E449A17">
            <w:pPr>
              <w:rPr>
                <w:rFonts w:hint="eastAsia" w:ascii="仿宋" w:hAnsi="仿宋" w:eastAsia="仿宋" w:cs="仿宋"/>
                <w:color w:val="auto"/>
                <w:sz w:val="20"/>
                <w:szCs w:val="20"/>
                <w:highlight w:val="none"/>
              </w:rPr>
            </w:pPr>
          </w:p>
        </w:tc>
        <w:tc>
          <w:tcPr>
            <w:tcW w:w="760" w:type="dxa"/>
            <w:vAlign w:val="center"/>
          </w:tcPr>
          <w:p w14:paraId="3D1033D7">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761" w:type="dxa"/>
            <w:vAlign w:val="center"/>
          </w:tcPr>
          <w:p w14:paraId="0C3AB11A">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18" w:type="dxa"/>
            <w:vAlign w:val="center"/>
          </w:tcPr>
          <w:p w14:paraId="75478AD2">
            <w:pPr>
              <w:widowControl/>
              <w:spacing w:line="300" w:lineRule="exact"/>
              <w:jc w:val="center"/>
              <w:rPr>
                <w:rFonts w:hint="eastAsia" w:ascii="仿宋" w:hAnsi="仿宋" w:eastAsia="仿宋" w:cs="仿宋"/>
                <w:color w:val="auto"/>
                <w:sz w:val="24"/>
                <w:highlight w:val="none"/>
              </w:rPr>
            </w:pPr>
          </w:p>
        </w:tc>
        <w:tc>
          <w:tcPr>
            <w:tcW w:w="986" w:type="dxa"/>
            <w:vAlign w:val="center"/>
          </w:tcPr>
          <w:p w14:paraId="3E7B71EC">
            <w:pPr>
              <w:widowControl/>
              <w:spacing w:line="300" w:lineRule="exact"/>
              <w:jc w:val="center"/>
              <w:rPr>
                <w:rFonts w:hint="eastAsia" w:ascii="仿宋" w:hAnsi="仿宋" w:eastAsia="仿宋" w:cs="仿宋"/>
                <w:color w:val="auto"/>
                <w:sz w:val="24"/>
                <w:highlight w:val="none"/>
              </w:rPr>
            </w:pPr>
          </w:p>
        </w:tc>
      </w:tr>
      <w:tr w14:paraId="240A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299B12E0">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3</w:t>
            </w:r>
          </w:p>
        </w:tc>
        <w:tc>
          <w:tcPr>
            <w:tcW w:w="2121" w:type="dxa"/>
            <w:vAlign w:val="center"/>
          </w:tcPr>
          <w:p w14:paraId="7B18D700">
            <w:pPr>
              <w:widowControl/>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t>物联网专业核心课程在线精品课程建设</w:t>
            </w:r>
          </w:p>
        </w:tc>
        <w:tc>
          <w:tcPr>
            <w:tcW w:w="2454" w:type="dxa"/>
            <w:vMerge w:val="continue"/>
            <w:vAlign w:val="center"/>
          </w:tcPr>
          <w:p w14:paraId="041DB997">
            <w:pPr>
              <w:rPr>
                <w:rFonts w:hint="eastAsia" w:ascii="仿宋" w:hAnsi="仿宋" w:eastAsia="仿宋" w:cs="仿宋"/>
                <w:color w:val="auto"/>
                <w:sz w:val="20"/>
                <w:szCs w:val="20"/>
                <w:highlight w:val="none"/>
              </w:rPr>
            </w:pPr>
          </w:p>
        </w:tc>
        <w:tc>
          <w:tcPr>
            <w:tcW w:w="760" w:type="dxa"/>
            <w:vAlign w:val="center"/>
          </w:tcPr>
          <w:p w14:paraId="32D8A290">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门</w:t>
            </w:r>
          </w:p>
        </w:tc>
        <w:tc>
          <w:tcPr>
            <w:tcW w:w="761" w:type="dxa"/>
            <w:vAlign w:val="center"/>
          </w:tcPr>
          <w:p w14:paraId="3E775029">
            <w:pPr>
              <w:widowControl/>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8" w:type="dxa"/>
            <w:vAlign w:val="center"/>
          </w:tcPr>
          <w:p w14:paraId="481E1093">
            <w:pPr>
              <w:widowControl/>
              <w:spacing w:line="300" w:lineRule="exact"/>
              <w:jc w:val="center"/>
              <w:rPr>
                <w:rFonts w:hint="eastAsia" w:ascii="仿宋" w:hAnsi="仿宋" w:eastAsia="仿宋" w:cs="仿宋"/>
                <w:color w:val="auto"/>
                <w:sz w:val="24"/>
                <w:highlight w:val="none"/>
              </w:rPr>
            </w:pPr>
          </w:p>
        </w:tc>
        <w:tc>
          <w:tcPr>
            <w:tcW w:w="986" w:type="dxa"/>
            <w:vAlign w:val="center"/>
          </w:tcPr>
          <w:p w14:paraId="28EA4721">
            <w:pPr>
              <w:widowControl/>
              <w:spacing w:line="300" w:lineRule="exact"/>
              <w:jc w:val="center"/>
              <w:rPr>
                <w:rFonts w:hint="eastAsia" w:ascii="仿宋" w:hAnsi="仿宋" w:eastAsia="仿宋" w:cs="仿宋"/>
                <w:color w:val="auto"/>
                <w:sz w:val="24"/>
                <w:highlight w:val="none"/>
              </w:rPr>
            </w:pPr>
          </w:p>
        </w:tc>
      </w:tr>
      <w:tr w14:paraId="305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9" w:type="dxa"/>
            <w:vAlign w:val="center"/>
          </w:tcPr>
          <w:p w14:paraId="2DDFE790">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4</w:t>
            </w:r>
          </w:p>
        </w:tc>
        <w:tc>
          <w:tcPr>
            <w:tcW w:w="2121" w:type="dxa"/>
            <w:vAlign w:val="center"/>
          </w:tcPr>
          <w:p w14:paraId="185412E2">
            <w:pPr>
              <w:pStyle w:val="297"/>
              <w:spacing w:line="300" w:lineRule="exact"/>
              <w:ind w:firstLine="0"/>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设计编程工作站</w:t>
            </w:r>
          </w:p>
        </w:tc>
        <w:tc>
          <w:tcPr>
            <w:tcW w:w="2454" w:type="dxa"/>
            <w:vMerge w:val="continue"/>
            <w:vAlign w:val="center"/>
          </w:tcPr>
          <w:p w14:paraId="0EBE9CA6">
            <w:pPr>
              <w:rPr>
                <w:rFonts w:hint="eastAsia" w:ascii="仿宋" w:hAnsi="仿宋" w:eastAsia="仿宋" w:cs="仿宋"/>
                <w:color w:val="auto"/>
                <w:sz w:val="20"/>
                <w:szCs w:val="20"/>
                <w:highlight w:val="none"/>
              </w:rPr>
            </w:pPr>
          </w:p>
        </w:tc>
        <w:tc>
          <w:tcPr>
            <w:tcW w:w="760" w:type="dxa"/>
            <w:vAlign w:val="center"/>
          </w:tcPr>
          <w:p w14:paraId="64B6D0E8">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台</w:t>
            </w:r>
          </w:p>
        </w:tc>
        <w:tc>
          <w:tcPr>
            <w:tcW w:w="761" w:type="dxa"/>
            <w:vAlign w:val="center"/>
          </w:tcPr>
          <w:p w14:paraId="306CEF68">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15</w:t>
            </w:r>
          </w:p>
        </w:tc>
        <w:tc>
          <w:tcPr>
            <w:tcW w:w="1018" w:type="dxa"/>
            <w:vAlign w:val="center"/>
          </w:tcPr>
          <w:p w14:paraId="3A7ED0B5">
            <w:pPr>
              <w:widowControl/>
              <w:jc w:val="center"/>
              <w:textAlignment w:val="center"/>
              <w:rPr>
                <w:rFonts w:hint="eastAsia" w:ascii="仿宋" w:hAnsi="仿宋" w:eastAsia="仿宋" w:cs="仿宋"/>
                <w:color w:val="auto"/>
                <w:szCs w:val="21"/>
                <w:highlight w:val="none"/>
                <w:lang w:bidi="ar"/>
              </w:rPr>
            </w:pPr>
          </w:p>
        </w:tc>
        <w:tc>
          <w:tcPr>
            <w:tcW w:w="986" w:type="dxa"/>
            <w:vAlign w:val="center"/>
          </w:tcPr>
          <w:p w14:paraId="656D5910">
            <w:pPr>
              <w:widowControl/>
              <w:jc w:val="center"/>
              <w:textAlignment w:val="center"/>
              <w:rPr>
                <w:rFonts w:hint="eastAsia" w:ascii="仿宋" w:hAnsi="仿宋" w:eastAsia="仿宋" w:cs="仿宋"/>
                <w:color w:val="auto"/>
                <w:szCs w:val="21"/>
                <w:highlight w:val="none"/>
                <w:lang w:bidi="ar"/>
              </w:rPr>
            </w:pPr>
          </w:p>
        </w:tc>
      </w:tr>
      <w:tr w14:paraId="3B93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39" w:type="dxa"/>
            <w:gridSpan w:val="7"/>
            <w:vAlign w:val="center"/>
          </w:tcPr>
          <w:p w14:paraId="7636889A">
            <w:pPr>
              <w:widowControl/>
              <w:jc w:val="center"/>
              <w:textAlignment w:val="center"/>
              <w:rPr>
                <w:rFonts w:hint="eastAsia" w:ascii="仿宋" w:hAnsi="仿宋" w:eastAsia="仿宋" w:cs="仿宋"/>
                <w:color w:val="auto"/>
                <w:szCs w:val="21"/>
                <w:highlight w:val="none"/>
                <w:lang w:bidi="ar"/>
              </w:rPr>
            </w:pPr>
            <w:r>
              <w:rPr>
                <w:rFonts w:hint="eastAsia" w:ascii="仿宋" w:hAnsi="仿宋" w:eastAsia="仿宋" w:cs="仿宋"/>
                <w:color w:val="auto"/>
                <w:kern w:val="2"/>
                <w:szCs w:val="21"/>
                <w:highlight w:val="none"/>
              </w:rPr>
              <w:t>合计：（大写）               （小写      ）</w:t>
            </w:r>
          </w:p>
        </w:tc>
      </w:tr>
      <w:tr w14:paraId="4E24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39" w:type="dxa"/>
            <w:gridSpan w:val="7"/>
            <w:vAlign w:val="center"/>
          </w:tcPr>
          <w:p w14:paraId="5EE6BD6D">
            <w:pPr>
              <w:widowControl/>
              <w:jc w:val="left"/>
              <w:textAlignment w:val="center"/>
              <w:rPr>
                <w:rFonts w:hint="eastAsia" w:ascii="仿宋" w:hAnsi="仿宋" w:eastAsia="仿宋" w:cs="仿宋"/>
                <w:color w:val="auto"/>
                <w:kern w:val="2"/>
                <w:szCs w:val="21"/>
                <w:highlight w:val="none"/>
              </w:rPr>
            </w:pPr>
            <w:r>
              <w:rPr>
                <w:rFonts w:hint="eastAsia" w:ascii="仿宋" w:hAnsi="仿宋" w:eastAsia="仿宋" w:cs="仿宋"/>
                <w:color w:val="auto"/>
                <w:kern w:val="2"/>
                <w:szCs w:val="21"/>
                <w:highlight w:val="none"/>
              </w:rPr>
              <w:t>备注：报价应包括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tc>
      </w:tr>
    </w:tbl>
    <w:p w14:paraId="762B98D7">
      <w:pPr>
        <w:spacing w:line="400" w:lineRule="exact"/>
        <w:contextualSpacing/>
        <w:rPr>
          <w:rFonts w:hint="eastAsia" w:ascii="仿宋" w:hAnsi="仿宋" w:eastAsia="仿宋"/>
          <w:color w:val="auto"/>
          <w:sz w:val="28"/>
          <w:szCs w:val="28"/>
          <w:highlight w:val="none"/>
        </w:rPr>
      </w:pPr>
    </w:p>
    <w:p w14:paraId="073844E8">
      <w:pPr>
        <w:spacing w:line="400" w:lineRule="exact"/>
        <w:contextualSpacing/>
        <w:rPr>
          <w:rFonts w:hint="eastAsia" w:ascii="仿宋" w:hAnsi="仿宋" w:eastAsia="仿宋"/>
          <w:color w:val="auto"/>
          <w:sz w:val="28"/>
          <w:szCs w:val="28"/>
          <w:highlight w:val="none"/>
        </w:rPr>
      </w:pPr>
    </w:p>
    <w:p w14:paraId="155FA0F6">
      <w:pPr>
        <w:spacing w:line="360" w:lineRule="auto"/>
        <w:ind w:firstLine="3080" w:firstLineChars="11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lang w:val="zh-CN" w:bidi="ar"/>
        </w:rPr>
        <w:t>供应商全称(盖公章)：</w:t>
      </w:r>
    </w:p>
    <w:p w14:paraId="646C9FF9">
      <w:pPr>
        <w:spacing w:line="360" w:lineRule="auto"/>
        <w:ind w:firstLine="3080" w:firstLineChars="11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lang w:val="zh-CN" w:bidi="ar"/>
        </w:rPr>
        <w:t>法定代表人（签字或盖章）：</w:t>
      </w:r>
    </w:p>
    <w:p w14:paraId="360AC24D">
      <w:pPr>
        <w:spacing w:line="360" w:lineRule="auto"/>
        <w:ind w:firstLine="3080" w:firstLineChars="1100"/>
        <w:rPr>
          <w:rFonts w:hint="eastAsia" w:ascii="仿宋" w:hAnsi="仿宋" w:eastAsia="仿宋" w:cs="仿宋"/>
          <w:color w:val="auto"/>
          <w:sz w:val="28"/>
          <w:szCs w:val="28"/>
          <w:highlight w:val="none"/>
          <w:lang w:val="zh-CN" w:bidi="ar"/>
        </w:rPr>
      </w:pPr>
      <w:r>
        <w:rPr>
          <w:rFonts w:hint="eastAsia" w:ascii="仿宋" w:hAnsi="仿宋" w:eastAsia="仿宋" w:cs="仿宋"/>
          <w:color w:val="auto"/>
          <w:sz w:val="28"/>
          <w:szCs w:val="28"/>
          <w:highlight w:val="none"/>
          <w:lang w:val="zh-CN" w:bidi="ar"/>
        </w:rPr>
        <w:t>时间：  年  月   日</w:t>
      </w:r>
    </w:p>
    <w:p w14:paraId="1B163C44">
      <w:pPr>
        <w:spacing w:line="400" w:lineRule="exact"/>
        <w:contextualSpacing/>
        <w:rPr>
          <w:rFonts w:hint="eastAsia" w:ascii="仿宋" w:hAnsi="仿宋" w:eastAsia="仿宋"/>
          <w:color w:val="auto"/>
          <w:sz w:val="28"/>
          <w:szCs w:val="28"/>
          <w:highlight w:val="none"/>
        </w:rPr>
      </w:pPr>
    </w:p>
    <w:p w14:paraId="51C87525">
      <w:pPr>
        <w:spacing w:line="400" w:lineRule="exact"/>
        <w:contextualSpacing/>
        <w:rPr>
          <w:rFonts w:hint="eastAsia" w:ascii="仿宋" w:hAnsi="仿宋" w:eastAsia="仿宋"/>
          <w:color w:val="auto"/>
          <w:sz w:val="28"/>
          <w:szCs w:val="28"/>
          <w:highlight w:val="none"/>
        </w:rPr>
      </w:pPr>
    </w:p>
    <w:p w14:paraId="30F418F5">
      <w:pPr>
        <w:spacing w:line="400" w:lineRule="exact"/>
        <w:contextualSpacing/>
        <w:rPr>
          <w:rFonts w:hint="eastAsia" w:ascii="仿宋" w:hAnsi="仿宋" w:eastAsia="仿宋"/>
          <w:color w:val="auto"/>
          <w:sz w:val="28"/>
          <w:szCs w:val="28"/>
          <w:highlight w:val="none"/>
        </w:rPr>
      </w:pPr>
    </w:p>
    <w:p w14:paraId="5181B39F">
      <w:pPr>
        <w:spacing w:line="400" w:lineRule="exact"/>
        <w:contextualSpacing/>
        <w:rPr>
          <w:rFonts w:hint="eastAsia" w:ascii="仿宋" w:hAnsi="仿宋" w:eastAsia="仿宋"/>
          <w:color w:val="auto"/>
          <w:sz w:val="28"/>
          <w:szCs w:val="28"/>
          <w:highlight w:val="none"/>
        </w:rPr>
      </w:pPr>
    </w:p>
    <w:p w14:paraId="656C5471">
      <w:pPr>
        <w:spacing w:line="400" w:lineRule="exact"/>
        <w:contextualSpacing/>
        <w:rPr>
          <w:rFonts w:hint="eastAsia" w:ascii="仿宋" w:hAnsi="仿宋" w:eastAsia="仿宋"/>
          <w:color w:val="auto"/>
          <w:sz w:val="28"/>
          <w:szCs w:val="28"/>
          <w:highlight w:val="none"/>
        </w:rPr>
      </w:pPr>
    </w:p>
    <w:p w14:paraId="6931532C">
      <w:pPr>
        <w:spacing w:line="400" w:lineRule="exact"/>
        <w:contextualSpacing/>
        <w:rPr>
          <w:rFonts w:hint="eastAsia" w:ascii="仿宋" w:hAnsi="仿宋" w:eastAsia="仿宋"/>
          <w:color w:val="auto"/>
          <w:sz w:val="28"/>
          <w:szCs w:val="28"/>
          <w:highlight w:val="none"/>
        </w:rPr>
      </w:pPr>
    </w:p>
    <w:p w14:paraId="39734430">
      <w:pPr>
        <w:spacing w:line="400" w:lineRule="exact"/>
        <w:contextualSpacing/>
        <w:rPr>
          <w:rFonts w:hint="eastAsia" w:ascii="仿宋" w:hAnsi="仿宋" w:eastAsia="仿宋"/>
          <w:color w:val="auto"/>
          <w:sz w:val="28"/>
          <w:szCs w:val="28"/>
          <w:highlight w:val="none"/>
        </w:rPr>
      </w:pPr>
    </w:p>
    <w:p w14:paraId="1F14A58F">
      <w:pPr>
        <w:spacing w:line="400" w:lineRule="exact"/>
        <w:contextualSpacing/>
        <w:rPr>
          <w:rFonts w:hint="eastAsia" w:ascii="仿宋" w:hAnsi="仿宋" w:eastAsia="仿宋"/>
          <w:color w:val="auto"/>
          <w:sz w:val="28"/>
          <w:szCs w:val="28"/>
          <w:highlight w:val="none"/>
        </w:rPr>
      </w:pPr>
    </w:p>
    <w:p w14:paraId="756053F8">
      <w:pPr>
        <w:spacing w:line="400" w:lineRule="exact"/>
        <w:contextualSpacing/>
        <w:rPr>
          <w:rFonts w:hint="eastAsia" w:ascii="仿宋" w:hAnsi="仿宋" w:eastAsia="仿宋"/>
          <w:color w:val="auto"/>
          <w:sz w:val="28"/>
          <w:szCs w:val="28"/>
          <w:highlight w:val="none"/>
        </w:rPr>
      </w:pPr>
    </w:p>
    <w:p w14:paraId="310D5239">
      <w:pPr>
        <w:spacing w:line="400" w:lineRule="exact"/>
        <w:contextualSpacing/>
        <w:rPr>
          <w:rFonts w:hint="eastAsia" w:ascii="仿宋" w:hAnsi="仿宋" w:eastAsia="仿宋"/>
          <w:color w:val="auto"/>
          <w:sz w:val="28"/>
          <w:szCs w:val="28"/>
          <w:highlight w:val="none"/>
        </w:rPr>
      </w:pPr>
    </w:p>
    <w:p w14:paraId="1C69C926">
      <w:pPr>
        <w:spacing w:line="400" w:lineRule="exact"/>
        <w:contextualSpacing/>
        <w:rPr>
          <w:rFonts w:hint="eastAsia" w:ascii="仿宋" w:hAnsi="仿宋" w:eastAsia="仿宋"/>
          <w:color w:val="auto"/>
          <w:sz w:val="28"/>
          <w:szCs w:val="28"/>
          <w:highlight w:val="none"/>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rPr>
        <w:t>9</w:t>
      </w:r>
    </w:p>
    <w:p w14:paraId="0B0BE7A4">
      <w:pPr>
        <w:spacing w:line="500" w:lineRule="exact"/>
        <w:jc w:val="center"/>
        <w:outlineLvl w:val="0"/>
        <w:rPr>
          <w:rFonts w:hint="eastAsia" w:ascii="仿宋" w:hAnsi="仿宋" w:eastAsia="仿宋"/>
          <w:b/>
          <w:bCs/>
          <w:color w:val="auto"/>
          <w:sz w:val="28"/>
          <w:szCs w:val="28"/>
          <w:highlight w:val="none"/>
          <w:lang w:bidi="zh-CN"/>
        </w:rPr>
      </w:pPr>
      <w:r>
        <w:rPr>
          <w:rFonts w:ascii="仿宋" w:hAnsi="仿宋" w:eastAsia="仿宋"/>
          <w:b/>
          <w:bCs/>
          <w:color w:val="auto"/>
          <w:sz w:val="28"/>
          <w:szCs w:val="28"/>
          <w:highlight w:val="none"/>
          <w:lang w:bidi="zh-CN"/>
        </w:rPr>
        <w:t>中小企业声明函（货物）</w:t>
      </w:r>
    </w:p>
    <w:p w14:paraId="448FFAFD">
      <w:pPr>
        <w:spacing w:line="480" w:lineRule="exact"/>
        <w:ind w:firstLine="56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本公司（联合体）郑重声明，根据《政府采购促进中小企业发展管理办法》（财库</w:t>
      </w:r>
      <w:r>
        <w:rPr>
          <w:rFonts w:hint="eastAsia" w:ascii="仿宋" w:hAnsi="仿宋" w:eastAsia="仿宋"/>
          <w:color w:val="auto"/>
          <w:sz w:val="28"/>
          <w:szCs w:val="28"/>
          <w:highlight w:val="none"/>
          <w:lang w:bidi="zh-CN"/>
        </w:rPr>
        <w:t>﹝</w:t>
      </w:r>
      <w:r>
        <w:rPr>
          <w:rFonts w:ascii="仿宋" w:hAnsi="仿宋" w:eastAsia="仿宋"/>
          <w:color w:val="auto"/>
          <w:sz w:val="28"/>
          <w:szCs w:val="28"/>
          <w:highlight w:val="none"/>
          <w:lang w:bidi="zh-CN"/>
        </w:rPr>
        <w:t>2020</w:t>
      </w:r>
      <w:r>
        <w:rPr>
          <w:rFonts w:hint="eastAsia" w:ascii="仿宋" w:hAnsi="仿宋" w:eastAsia="仿宋"/>
          <w:color w:val="auto"/>
          <w:sz w:val="28"/>
          <w:szCs w:val="28"/>
          <w:highlight w:val="none"/>
          <w:lang w:bidi="zh-CN"/>
        </w:rPr>
        <w:t>﹞</w:t>
      </w:r>
      <w:r>
        <w:rPr>
          <w:rFonts w:ascii="仿宋" w:hAnsi="仿宋" w:eastAsia="仿宋"/>
          <w:color w:val="auto"/>
          <w:sz w:val="28"/>
          <w:szCs w:val="28"/>
          <w:highlight w:val="none"/>
          <w:lang w:bidi="zh-CN"/>
        </w:rPr>
        <w:t>46 号）的规定，本公司（联合体）参加</w:t>
      </w:r>
      <w:r>
        <w:rPr>
          <w:rFonts w:ascii="仿宋" w:hAnsi="仿宋" w:eastAsia="仿宋"/>
          <w:color w:val="auto"/>
          <w:sz w:val="28"/>
          <w:szCs w:val="28"/>
          <w:highlight w:val="none"/>
          <w:u w:val="single"/>
          <w:lang w:bidi="zh-CN"/>
        </w:rPr>
        <w:t>（单位名称）</w:t>
      </w:r>
      <w:r>
        <w:rPr>
          <w:rFonts w:ascii="仿宋" w:hAnsi="仿宋" w:eastAsia="仿宋"/>
          <w:color w:val="auto"/>
          <w:sz w:val="28"/>
          <w:szCs w:val="28"/>
          <w:highlight w:val="none"/>
          <w:lang w:bidi="zh-CN"/>
        </w:rPr>
        <w:t>的</w:t>
      </w:r>
      <w:r>
        <w:rPr>
          <w:rFonts w:ascii="仿宋" w:hAnsi="仿宋" w:eastAsia="仿宋"/>
          <w:color w:val="auto"/>
          <w:sz w:val="28"/>
          <w:szCs w:val="28"/>
          <w:highlight w:val="none"/>
          <w:u w:val="single"/>
          <w:lang w:bidi="zh-CN"/>
        </w:rPr>
        <w:t>（项目名称）</w:t>
      </w:r>
      <w:r>
        <w:rPr>
          <w:rFonts w:ascii="仿宋" w:hAnsi="仿宋" w:eastAsia="仿宋"/>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4EC12F6A">
      <w:pPr>
        <w:spacing w:line="480" w:lineRule="exact"/>
        <w:outlineLvl w:val="0"/>
        <w:rPr>
          <w:rFonts w:hint="eastAsia"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1.</w:t>
      </w:r>
      <w:r>
        <w:rPr>
          <w:rFonts w:ascii="仿宋" w:hAnsi="仿宋" w:eastAsia="仿宋"/>
          <w:color w:val="auto"/>
          <w:sz w:val="28"/>
          <w:szCs w:val="28"/>
          <w:highlight w:val="none"/>
          <w:u w:val="single"/>
          <w:lang w:bidi="zh-CN"/>
        </w:rPr>
        <w:t xml:space="preserve"> （标的名称）</w:t>
      </w:r>
      <w:r>
        <w:rPr>
          <w:rFonts w:ascii="仿宋" w:hAnsi="仿宋" w:eastAsia="仿宋"/>
          <w:color w:val="auto"/>
          <w:sz w:val="28"/>
          <w:szCs w:val="28"/>
          <w:highlight w:val="none"/>
          <w:lang w:bidi="zh-CN"/>
        </w:rPr>
        <w:t xml:space="preserve"> ，属于</w:t>
      </w:r>
      <w:r>
        <w:rPr>
          <w:rFonts w:ascii="仿宋" w:hAnsi="仿宋" w:eastAsia="仿宋"/>
          <w:color w:val="auto"/>
          <w:sz w:val="28"/>
          <w:szCs w:val="28"/>
          <w:highlight w:val="none"/>
          <w:u w:val="single"/>
          <w:lang w:bidi="zh-CN"/>
        </w:rPr>
        <w:t>（采购文件中明确的所属行业）</w:t>
      </w:r>
      <w:r>
        <w:rPr>
          <w:rFonts w:ascii="仿宋" w:hAnsi="仿宋" w:eastAsia="仿宋"/>
          <w:color w:val="auto"/>
          <w:sz w:val="28"/>
          <w:szCs w:val="28"/>
          <w:highlight w:val="none"/>
          <w:lang w:bidi="zh-CN"/>
        </w:rPr>
        <w:t>行业；制造商为</w:t>
      </w:r>
      <w:r>
        <w:rPr>
          <w:rFonts w:ascii="仿宋" w:hAnsi="仿宋" w:eastAsia="仿宋"/>
          <w:color w:val="auto"/>
          <w:sz w:val="28"/>
          <w:szCs w:val="28"/>
          <w:highlight w:val="none"/>
          <w:u w:val="single"/>
          <w:lang w:bidi="zh-CN"/>
        </w:rPr>
        <w:t>（企业名称）</w:t>
      </w:r>
      <w:r>
        <w:rPr>
          <w:rFonts w:ascii="仿宋" w:hAnsi="仿宋" w:eastAsia="仿宋"/>
          <w:color w:val="auto"/>
          <w:sz w:val="28"/>
          <w:szCs w:val="28"/>
          <w:highlight w:val="none"/>
          <w:lang w:bidi="zh-CN"/>
        </w:rPr>
        <w:t>，从业人员</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人，营业收入为</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万元，资产总额为</w:t>
      </w:r>
      <w:r>
        <w:rPr>
          <w:rFonts w:ascii="仿宋" w:hAnsi="仿宋" w:eastAsia="仿宋"/>
          <w:color w:val="auto"/>
          <w:sz w:val="28"/>
          <w:szCs w:val="28"/>
          <w:highlight w:val="none"/>
          <w:u w:val="single"/>
          <w:lang w:bidi="zh-CN"/>
        </w:rPr>
        <w:t xml:space="preserve"> </w:t>
      </w:r>
      <w:r>
        <w:rPr>
          <w:rFonts w:hint="eastAsia"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万元，属于</w:t>
      </w:r>
      <w:r>
        <w:rPr>
          <w:rFonts w:ascii="仿宋" w:hAnsi="仿宋" w:eastAsia="仿宋"/>
          <w:color w:val="auto"/>
          <w:sz w:val="28"/>
          <w:szCs w:val="28"/>
          <w:highlight w:val="none"/>
          <w:u w:val="single"/>
          <w:lang w:bidi="zh-CN"/>
        </w:rPr>
        <w:t>（中型企业、小型企业、微型企业）</w:t>
      </w:r>
      <w:r>
        <w:rPr>
          <w:rFonts w:ascii="仿宋" w:hAnsi="仿宋" w:eastAsia="仿宋"/>
          <w:color w:val="auto"/>
          <w:sz w:val="28"/>
          <w:szCs w:val="28"/>
          <w:highlight w:val="none"/>
          <w:lang w:bidi="zh-CN"/>
        </w:rPr>
        <w:t>；</w:t>
      </w:r>
    </w:p>
    <w:p w14:paraId="42BC78AE">
      <w:pPr>
        <w:spacing w:line="480" w:lineRule="exact"/>
        <w:outlineLvl w:val="0"/>
        <w:rPr>
          <w:rFonts w:hint="eastAsia"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2.</w:t>
      </w:r>
      <w:r>
        <w:rPr>
          <w:rFonts w:ascii="仿宋" w:hAnsi="仿宋" w:eastAsia="仿宋"/>
          <w:i/>
          <w:color w:val="auto"/>
          <w:sz w:val="28"/>
          <w:szCs w:val="28"/>
          <w:highlight w:val="none"/>
          <w:u w:val="single"/>
          <w:lang w:bidi="zh-CN"/>
        </w:rPr>
        <w:t xml:space="preserve"> </w:t>
      </w:r>
      <w:r>
        <w:rPr>
          <w:rFonts w:ascii="仿宋" w:hAnsi="仿宋" w:eastAsia="仿宋"/>
          <w:color w:val="auto"/>
          <w:sz w:val="28"/>
          <w:szCs w:val="28"/>
          <w:highlight w:val="none"/>
          <w:u w:val="single"/>
          <w:lang w:bidi="zh-CN"/>
        </w:rPr>
        <w:t xml:space="preserve">（标的名称） </w:t>
      </w:r>
      <w:r>
        <w:rPr>
          <w:rFonts w:ascii="仿宋" w:hAnsi="仿宋" w:eastAsia="仿宋"/>
          <w:color w:val="auto"/>
          <w:sz w:val="28"/>
          <w:szCs w:val="28"/>
          <w:highlight w:val="none"/>
          <w:lang w:bidi="zh-CN"/>
        </w:rPr>
        <w:t>，属于</w:t>
      </w:r>
      <w:r>
        <w:rPr>
          <w:rFonts w:ascii="仿宋" w:hAnsi="仿宋" w:eastAsia="仿宋"/>
          <w:color w:val="auto"/>
          <w:sz w:val="28"/>
          <w:szCs w:val="28"/>
          <w:highlight w:val="none"/>
          <w:u w:val="single"/>
          <w:lang w:bidi="zh-CN"/>
        </w:rPr>
        <w:t>（采购文件中明确的所属行业）</w:t>
      </w:r>
      <w:r>
        <w:rPr>
          <w:rFonts w:ascii="仿宋" w:hAnsi="仿宋" w:eastAsia="仿宋"/>
          <w:color w:val="auto"/>
          <w:sz w:val="28"/>
          <w:szCs w:val="28"/>
          <w:highlight w:val="none"/>
          <w:lang w:bidi="zh-CN"/>
        </w:rPr>
        <w:t>行业；制造商为</w:t>
      </w:r>
      <w:r>
        <w:rPr>
          <w:rFonts w:ascii="仿宋" w:hAnsi="仿宋" w:eastAsia="仿宋"/>
          <w:color w:val="auto"/>
          <w:sz w:val="28"/>
          <w:szCs w:val="28"/>
          <w:highlight w:val="none"/>
          <w:u w:val="single"/>
          <w:lang w:bidi="zh-CN"/>
        </w:rPr>
        <w:t>（企业名称）</w:t>
      </w:r>
      <w:r>
        <w:rPr>
          <w:rFonts w:ascii="仿宋" w:hAnsi="仿宋" w:eastAsia="仿宋"/>
          <w:color w:val="auto"/>
          <w:sz w:val="28"/>
          <w:szCs w:val="28"/>
          <w:highlight w:val="none"/>
          <w:lang w:bidi="zh-CN"/>
        </w:rPr>
        <w:t>，从业人员</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人，营业收入为</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万元，资产总额为</w:t>
      </w:r>
      <w:r>
        <w:rPr>
          <w:rFonts w:ascii="仿宋" w:hAnsi="仿宋" w:eastAsia="仿宋"/>
          <w:color w:val="auto"/>
          <w:sz w:val="28"/>
          <w:szCs w:val="28"/>
          <w:highlight w:val="none"/>
          <w:u w:val="single"/>
          <w:lang w:bidi="zh-CN"/>
        </w:rPr>
        <w:t xml:space="preserve"> </w:t>
      </w:r>
      <w:r>
        <w:rPr>
          <w:rFonts w:hint="eastAsia"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万元，属于</w:t>
      </w:r>
      <w:r>
        <w:rPr>
          <w:rFonts w:ascii="仿宋" w:hAnsi="仿宋" w:eastAsia="仿宋"/>
          <w:color w:val="auto"/>
          <w:sz w:val="28"/>
          <w:szCs w:val="28"/>
          <w:highlight w:val="none"/>
          <w:u w:val="single"/>
          <w:lang w:bidi="zh-CN"/>
        </w:rPr>
        <w:t>（中型企业、小型企业、微型企业）</w:t>
      </w:r>
      <w:r>
        <w:rPr>
          <w:rFonts w:ascii="仿宋" w:hAnsi="仿宋" w:eastAsia="仿宋"/>
          <w:color w:val="auto"/>
          <w:sz w:val="28"/>
          <w:szCs w:val="28"/>
          <w:highlight w:val="none"/>
          <w:lang w:bidi="zh-CN"/>
        </w:rPr>
        <w:t>；</w:t>
      </w:r>
    </w:p>
    <w:p w14:paraId="09DA9A8E">
      <w:pPr>
        <w:spacing w:line="480" w:lineRule="exact"/>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w:t>
      </w:r>
    </w:p>
    <w:p w14:paraId="3E60F162">
      <w:pPr>
        <w:spacing w:line="480" w:lineRule="exact"/>
        <w:ind w:firstLine="56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以上企业，不属于大企业的分支机构，不存在控股股东为大企业的情形，也不存在与大企业的负责人为同一人的情形。</w:t>
      </w:r>
    </w:p>
    <w:p w14:paraId="72F7466A">
      <w:pPr>
        <w:spacing w:line="480" w:lineRule="exact"/>
        <w:ind w:firstLine="56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本企业对上述声明内容的真实性负责。如有虚假，将依法承担相应责任。</w:t>
      </w:r>
    </w:p>
    <w:p w14:paraId="5C0DC7A2">
      <w:pPr>
        <w:spacing w:line="500" w:lineRule="exact"/>
        <w:outlineLvl w:val="0"/>
        <w:rPr>
          <w:rFonts w:hint="eastAsia" w:ascii="仿宋" w:hAnsi="仿宋" w:eastAsia="仿宋" w:cs="宋体"/>
          <w:color w:val="auto"/>
          <w:sz w:val="28"/>
          <w:szCs w:val="28"/>
          <w:highlight w:val="none"/>
          <w:lang w:bidi="zh-CN"/>
        </w:rPr>
      </w:pPr>
    </w:p>
    <w:p w14:paraId="3572E2A8">
      <w:pPr>
        <w:spacing w:line="400" w:lineRule="exact"/>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注：1.如项目属性为“货物”，请按本表填写。</w:t>
      </w:r>
    </w:p>
    <w:p w14:paraId="02E83697">
      <w:pPr>
        <w:spacing w:line="400" w:lineRule="exact"/>
        <w:ind w:firstLine="480"/>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2.从业人员、营业收入、资产总额填报上一年度数据，无上一年度数据的新成立企业可不填报。</w:t>
      </w:r>
    </w:p>
    <w:p w14:paraId="1937BE7E">
      <w:pPr>
        <w:spacing w:line="400" w:lineRule="exact"/>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 xml:space="preserve">    3.投标供应商须根据上述要求，详细列明货物清单中所有产品制造商的具体情况，否则不能享受中小企业扶持政策。</w:t>
      </w:r>
    </w:p>
    <w:p w14:paraId="019ECA87">
      <w:pPr>
        <w:spacing w:line="400" w:lineRule="exact"/>
        <w:ind w:firstLine="480"/>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07B50BE4">
      <w:pPr>
        <w:spacing w:line="500" w:lineRule="exact"/>
        <w:jc w:val="center"/>
        <w:outlineLvl w:val="0"/>
        <w:rPr>
          <w:rFonts w:hint="eastAsia"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 xml:space="preserve">                      </w:t>
      </w:r>
      <w:r>
        <w:rPr>
          <w:rFonts w:ascii="仿宋" w:hAnsi="仿宋" w:eastAsia="仿宋"/>
          <w:color w:val="auto"/>
          <w:sz w:val="28"/>
          <w:szCs w:val="28"/>
          <w:highlight w:val="none"/>
          <w:lang w:bidi="zh-CN"/>
        </w:rPr>
        <w:t>企业名称（盖章）：</w:t>
      </w:r>
    </w:p>
    <w:p w14:paraId="65CC2C43">
      <w:pPr>
        <w:spacing w:line="500" w:lineRule="exact"/>
        <w:jc w:val="center"/>
        <w:outlineLvl w:val="0"/>
        <w:rPr>
          <w:rFonts w:hint="eastAsia"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 xml:space="preserve">          </w:t>
      </w:r>
      <w:r>
        <w:rPr>
          <w:rFonts w:ascii="仿宋" w:hAnsi="仿宋" w:eastAsia="仿宋"/>
          <w:color w:val="auto"/>
          <w:sz w:val="28"/>
          <w:szCs w:val="28"/>
          <w:highlight w:val="none"/>
          <w:lang w:bidi="zh-CN"/>
        </w:rPr>
        <w:t>日期：</w:t>
      </w:r>
    </w:p>
    <w:p w14:paraId="178CF3A2">
      <w:pPr>
        <w:spacing w:line="500" w:lineRule="exact"/>
        <w:jc w:val="center"/>
        <w:outlineLvl w:val="0"/>
        <w:rPr>
          <w:rFonts w:hint="eastAsia" w:ascii="仿宋" w:hAnsi="仿宋" w:eastAsia="仿宋"/>
          <w:b/>
          <w:bCs/>
          <w:color w:val="auto"/>
          <w:sz w:val="28"/>
          <w:szCs w:val="28"/>
          <w:highlight w:val="none"/>
          <w:lang w:bidi="zh-CN"/>
        </w:rPr>
      </w:pPr>
      <w:r>
        <w:rPr>
          <w:rFonts w:ascii="仿宋" w:hAnsi="仿宋" w:eastAsia="仿宋"/>
          <w:b/>
          <w:bCs/>
          <w:color w:val="auto"/>
          <w:sz w:val="28"/>
          <w:szCs w:val="28"/>
          <w:highlight w:val="none"/>
          <w:lang w:bidi="zh-CN"/>
        </w:rPr>
        <w:t>中小企业声明函（工程、服务）</w:t>
      </w:r>
    </w:p>
    <w:p w14:paraId="2A10516A">
      <w:pPr>
        <w:spacing w:line="480" w:lineRule="exact"/>
        <w:ind w:firstLine="56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本公司（联合体）郑重声明，根据《政府采购促进中小企业发展管理办法》（财库</w:t>
      </w:r>
      <w:r>
        <w:rPr>
          <w:rFonts w:hint="eastAsia" w:ascii="仿宋" w:hAnsi="仿宋" w:eastAsia="仿宋"/>
          <w:color w:val="auto"/>
          <w:sz w:val="28"/>
          <w:szCs w:val="28"/>
          <w:highlight w:val="none"/>
          <w:lang w:bidi="zh-CN"/>
        </w:rPr>
        <w:t>﹝</w:t>
      </w:r>
      <w:r>
        <w:rPr>
          <w:rFonts w:ascii="仿宋" w:hAnsi="仿宋" w:eastAsia="仿宋"/>
          <w:color w:val="auto"/>
          <w:sz w:val="28"/>
          <w:szCs w:val="28"/>
          <w:highlight w:val="none"/>
          <w:lang w:bidi="zh-CN"/>
        </w:rPr>
        <w:t>2020</w:t>
      </w:r>
      <w:r>
        <w:rPr>
          <w:rFonts w:hint="eastAsia" w:ascii="仿宋" w:hAnsi="仿宋" w:eastAsia="仿宋"/>
          <w:color w:val="auto"/>
          <w:sz w:val="28"/>
          <w:szCs w:val="28"/>
          <w:highlight w:val="none"/>
          <w:lang w:bidi="zh-CN"/>
        </w:rPr>
        <w:t>﹞</w:t>
      </w:r>
      <w:r>
        <w:rPr>
          <w:rFonts w:ascii="仿宋" w:hAnsi="仿宋" w:eastAsia="仿宋"/>
          <w:color w:val="auto"/>
          <w:sz w:val="28"/>
          <w:szCs w:val="28"/>
          <w:highlight w:val="none"/>
          <w:lang w:bidi="zh-CN"/>
        </w:rPr>
        <w:t>46 号）的规定，本公司（联合体）参加</w:t>
      </w:r>
      <w:r>
        <w:rPr>
          <w:rFonts w:ascii="仿宋" w:hAnsi="仿宋" w:eastAsia="仿宋"/>
          <w:color w:val="auto"/>
          <w:sz w:val="28"/>
          <w:szCs w:val="28"/>
          <w:highlight w:val="none"/>
          <w:u w:val="single"/>
          <w:lang w:bidi="zh-CN"/>
        </w:rPr>
        <w:t>（单位名称）</w:t>
      </w:r>
      <w:r>
        <w:rPr>
          <w:rFonts w:ascii="仿宋" w:hAnsi="仿宋" w:eastAsia="仿宋"/>
          <w:color w:val="auto"/>
          <w:sz w:val="28"/>
          <w:szCs w:val="28"/>
          <w:highlight w:val="none"/>
          <w:lang w:bidi="zh-CN"/>
        </w:rPr>
        <w:t>的</w:t>
      </w:r>
      <w:r>
        <w:rPr>
          <w:rFonts w:ascii="仿宋" w:hAnsi="仿宋" w:eastAsia="仿宋"/>
          <w:color w:val="auto"/>
          <w:sz w:val="28"/>
          <w:szCs w:val="28"/>
          <w:highlight w:val="none"/>
          <w:u w:val="single"/>
          <w:lang w:bidi="zh-CN"/>
        </w:rPr>
        <w:t>（项目名称）</w:t>
      </w:r>
      <w:r>
        <w:rPr>
          <w:rFonts w:ascii="仿宋" w:hAnsi="仿宋" w:eastAsia="仿宋"/>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25A39A0">
      <w:pPr>
        <w:spacing w:line="480" w:lineRule="exact"/>
        <w:jc w:val="left"/>
        <w:outlineLvl w:val="0"/>
        <w:rPr>
          <w:rFonts w:hint="eastAsia"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1.</w:t>
      </w:r>
      <w:r>
        <w:rPr>
          <w:rFonts w:ascii="仿宋" w:hAnsi="仿宋" w:eastAsia="仿宋"/>
          <w:color w:val="auto"/>
          <w:sz w:val="28"/>
          <w:szCs w:val="28"/>
          <w:highlight w:val="none"/>
          <w:u w:val="single"/>
          <w:lang w:bidi="zh-CN"/>
        </w:rPr>
        <w:t>（标的名称）</w:t>
      </w:r>
      <w:r>
        <w:rPr>
          <w:rFonts w:ascii="仿宋" w:hAnsi="仿宋" w:eastAsia="仿宋"/>
          <w:color w:val="auto"/>
          <w:sz w:val="28"/>
          <w:szCs w:val="28"/>
          <w:highlight w:val="none"/>
          <w:lang w:bidi="zh-CN"/>
        </w:rPr>
        <w:t>，属于（</w:t>
      </w:r>
      <w:r>
        <w:rPr>
          <w:rFonts w:ascii="仿宋" w:hAnsi="仿宋" w:eastAsia="仿宋"/>
          <w:color w:val="auto"/>
          <w:sz w:val="28"/>
          <w:szCs w:val="28"/>
          <w:highlight w:val="none"/>
          <w:u w:val="single"/>
          <w:lang w:bidi="zh-CN"/>
        </w:rPr>
        <w:t>采购文件中明确的所属行业）</w:t>
      </w:r>
      <w:r>
        <w:rPr>
          <w:rFonts w:ascii="仿宋" w:hAnsi="仿宋" w:eastAsia="仿宋"/>
          <w:color w:val="auto"/>
          <w:sz w:val="28"/>
          <w:szCs w:val="28"/>
          <w:highlight w:val="none"/>
          <w:lang w:bidi="zh-CN"/>
        </w:rPr>
        <w:t>；承建（承接）企业为</w:t>
      </w:r>
      <w:r>
        <w:rPr>
          <w:rFonts w:ascii="仿宋" w:hAnsi="仿宋" w:eastAsia="仿宋"/>
          <w:color w:val="auto"/>
          <w:sz w:val="28"/>
          <w:szCs w:val="28"/>
          <w:highlight w:val="none"/>
          <w:u w:val="single"/>
          <w:lang w:bidi="zh-CN"/>
        </w:rPr>
        <w:t>（企业名称）</w:t>
      </w:r>
      <w:r>
        <w:rPr>
          <w:rFonts w:ascii="仿宋" w:hAnsi="仿宋" w:eastAsia="仿宋"/>
          <w:color w:val="auto"/>
          <w:sz w:val="28"/>
          <w:szCs w:val="28"/>
          <w:highlight w:val="none"/>
          <w:lang w:bidi="zh-CN"/>
        </w:rPr>
        <w:t>，从业人员</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人，营业收入为</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万元，资产总额为</w:t>
      </w:r>
      <w:r>
        <w:rPr>
          <w:rFonts w:ascii="仿宋" w:hAnsi="仿宋" w:eastAsia="仿宋"/>
          <w:color w:val="auto"/>
          <w:sz w:val="28"/>
          <w:szCs w:val="28"/>
          <w:highlight w:val="none"/>
          <w:u w:val="single"/>
          <w:lang w:bidi="zh-CN"/>
        </w:rPr>
        <w:t xml:space="preserve"> </w:t>
      </w:r>
      <w:r>
        <w:rPr>
          <w:rFonts w:hint="eastAsia"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万元，属于</w:t>
      </w:r>
      <w:r>
        <w:rPr>
          <w:rFonts w:ascii="仿宋" w:hAnsi="仿宋" w:eastAsia="仿宋"/>
          <w:color w:val="auto"/>
          <w:sz w:val="28"/>
          <w:szCs w:val="28"/>
          <w:highlight w:val="none"/>
          <w:u w:val="single"/>
          <w:lang w:bidi="zh-CN"/>
        </w:rPr>
        <w:t>（中型企业、小型企业、微型企业）</w:t>
      </w:r>
      <w:r>
        <w:rPr>
          <w:rFonts w:ascii="仿宋" w:hAnsi="仿宋" w:eastAsia="仿宋"/>
          <w:color w:val="auto"/>
          <w:sz w:val="28"/>
          <w:szCs w:val="28"/>
          <w:highlight w:val="none"/>
          <w:lang w:bidi="zh-CN"/>
        </w:rPr>
        <w:t>；</w:t>
      </w:r>
    </w:p>
    <w:p w14:paraId="4848E78B">
      <w:pPr>
        <w:spacing w:line="480" w:lineRule="exact"/>
        <w:jc w:val="left"/>
        <w:outlineLvl w:val="0"/>
        <w:rPr>
          <w:rFonts w:hint="eastAsia"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2.</w:t>
      </w:r>
      <w:r>
        <w:rPr>
          <w:rFonts w:ascii="仿宋" w:hAnsi="仿宋" w:eastAsia="仿宋"/>
          <w:color w:val="auto"/>
          <w:sz w:val="28"/>
          <w:szCs w:val="28"/>
          <w:highlight w:val="none"/>
          <w:u w:val="single"/>
          <w:lang w:bidi="zh-CN"/>
        </w:rPr>
        <w:t>（标的名称）</w:t>
      </w:r>
      <w:r>
        <w:rPr>
          <w:rFonts w:ascii="仿宋" w:hAnsi="仿宋" w:eastAsia="仿宋"/>
          <w:color w:val="auto"/>
          <w:sz w:val="28"/>
          <w:szCs w:val="28"/>
          <w:highlight w:val="none"/>
          <w:lang w:bidi="zh-CN"/>
        </w:rPr>
        <w:t>，属于（</w:t>
      </w:r>
      <w:r>
        <w:rPr>
          <w:rFonts w:ascii="仿宋" w:hAnsi="仿宋" w:eastAsia="仿宋"/>
          <w:color w:val="auto"/>
          <w:sz w:val="28"/>
          <w:szCs w:val="28"/>
          <w:highlight w:val="none"/>
          <w:u w:val="single"/>
          <w:lang w:bidi="zh-CN"/>
        </w:rPr>
        <w:t>采购文件中明确的所属行业）</w:t>
      </w:r>
      <w:r>
        <w:rPr>
          <w:rFonts w:ascii="仿宋" w:hAnsi="仿宋" w:eastAsia="仿宋"/>
          <w:color w:val="auto"/>
          <w:sz w:val="28"/>
          <w:szCs w:val="28"/>
          <w:highlight w:val="none"/>
          <w:lang w:bidi="zh-CN"/>
        </w:rPr>
        <w:t>；承建（承接）企业为</w:t>
      </w:r>
      <w:r>
        <w:rPr>
          <w:rFonts w:ascii="仿宋" w:hAnsi="仿宋" w:eastAsia="仿宋"/>
          <w:color w:val="auto"/>
          <w:sz w:val="28"/>
          <w:szCs w:val="28"/>
          <w:highlight w:val="none"/>
          <w:u w:val="single"/>
          <w:lang w:bidi="zh-CN"/>
        </w:rPr>
        <w:t>（企业名称）</w:t>
      </w:r>
      <w:r>
        <w:rPr>
          <w:rFonts w:ascii="仿宋" w:hAnsi="仿宋" w:eastAsia="仿宋"/>
          <w:color w:val="auto"/>
          <w:sz w:val="28"/>
          <w:szCs w:val="28"/>
          <w:highlight w:val="none"/>
          <w:lang w:bidi="zh-CN"/>
        </w:rPr>
        <w:t>，从业人员</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人，营业收入为</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万元，资产总额为</w:t>
      </w:r>
      <w:r>
        <w:rPr>
          <w:rFonts w:ascii="仿宋" w:hAnsi="仿宋" w:eastAsia="仿宋"/>
          <w:color w:val="auto"/>
          <w:sz w:val="28"/>
          <w:szCs w:val="28"/>
          <w:highlight w:val="none"/>
          <w:u w:val="single"/>
          <w:lang w:bidi="zh-CN"/>
        </w:rPr>
        <w:t xml:space="preserve"> </w:t>
      </w:r>
      <w:r>
        <w:rPr>
          <w:rFonts w:hint="eastAsia"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u w:val="single"/>
          <w:lang w:bidi="zh-CN"/>
        </w:rPr>
        <w:tab/>
      </w:r>
      <w:r>
        <w:rPr>
          <w:rFonts w:ascii="仿宋" w:hAnsi="仿宋" w:eastAsia="仿宋"/>
          <w:color w:val="auto"/>
          <w:sz w:val="28"/>
          <w:szCs w:val="28"/>
          <w:highlight w:val="none"/>
          <w:lang w:bidi="zh-CN"/>
        </w:rPr>
        <w:t>万元，属于</w:t>
      </w:r>
      <w:r>
        <w:rPr>
          <w:rFonts w:ascii="仿宋" w:hAnsi="仿宋" w:eastAsia="仿宋"/>
          <w:color w:val="auto"/>
          <w:sz w:val="28"/>
          <w:szCs w:val="28"/>
          <w:highlight w:val="none"/>
          <w:u w:val="single"/>
          <w:lang w:bidi="zh-CN"/>
        </w:rPr>
        <w:t>（中型企业、小型企业、微型企业）</w:t>
      </w:r>
      <w:r>
        <w:rPr>
          <w:rFonts w:ascii="仿宋" w:hAnsi="仿宋" w:eastAsia="仿宋"/>
          <w:color w:val="auto"/>
          <w:sz w:val="28"/>
          <w:szCs w:val="28"/>
          <w:highlight w:val="none"/>
          <w:lang w:bidi="zh-CN"/>
        </w:rPr>
        <w:t>；</w:t>
      </w:r>
    </w:p>
    <w:p w14:paraId="47E69B6D">
      <w:pPr>
        <w:spacing w:line="480" w:lineRule="exact"/>
        <w:jc w:val="left"/>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w:t>
      </w:r>
    </w:p>
    <w:p w14:paraId="5C6C5B8E">
      <w:pPr>
        <w:spacing w:line="480" w:lineRule="exact"/>
        <w:ind w:firstLine="56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以上企业，不属于大企业的分支机构，不存在控股股东为大企业的情形，也不存在与大企业的负责人为同一人的情形。</w:t>
      </w:r>
    </w:p>
    <w:p w14:paraId="1FA64773">
      <w:pPr>
        <w:spacing w:line="480" w:lineRule="exact"/>
        <w:ind w:firstLine="56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本企业对上述声明内容的真实性负责。如有虚假，将依法承担相应责任。</w:t>
      </w:r>
    </w:p>
    <w:p w14:paraId="6405E967">
      <w:pPr>
        <w:spacing w:line="500" w:lineRule="exact"/>
        <w:outlineLvl w:val="0"/>
        <w:rPr>
          <w:rFonts w:hint="eastAsia" w:ascii="仿宋" w:hAnsi="仿宋" w:eastAsia="仿宋" w:cs="宋体"/>
          <w:color w:val="auto"/>
          <w:sz w:val="28"/>
          <w:szCs w:val="28"/>
          <w:highlight w:val="none"/>
          <w:lang w:bidi="zh-CN"/>
        </w:rPr>
      </w:pPr>
    </w:p>
    <w:p w14:paraId="013C050B">
      <w:pPr>
        <w:spacing w:line="400" w:lineRule="exact"/>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注：1.如项目属性为“服务”或“工程”，请按本表填写。</w:t>
      </w:r>
    </w:p>
    <w:p w14:paraId="46759AE4">
      <w:pPr>
        <w:spacing w:line="400" w:lineRule="exact"/>
        <w:ind w:firstLine="480"/>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2.从业人员、营业收入、资产总额填报上一年度数据，无上一年度数据的新成立企业可不填报。</w:t>
      </w:r>
    </w:p>
    <w:p w14:paraId="5D1B3D74">
      <w:pPr>
        <w:spacing w:line="400" w:lineRule="exact"/>
        <w:ind w:firstLine="480"/>
        <w:outlineLvl w:val="0"/>
        <w:rPr>
          <w:rFonts w:hint="eastAsia" w:ascii="仿宋" w:hAnsi="仿宋" w:eastAsia="仿宋"/>
          <w:color w:val="auto"/>
          <w:sz w:val="24"/>
          <w:highlight w:val="none"/>
          <w:lang w:bidi="zh-CN"/>
        </w:rPr>
      </w:pPr>
      <w:r>
        <w:rPr>
          <w:rFonts w:hint="eastAsia" w:ascii="仿宋" w:hAnsi="仿宋" w:eastAsia="仿宋" w:cs="宋体"/>
          <w:color w:val="auto"/>
          <w:sz w:val="24"/>
          <w:highlight w:val="none"/>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0D0B669">
      <w:pPr>
        <w:spacing w:line="500" w:lineRule="exact"/>
        <w:outlineLvl w:val="0"/>
        <w:rPr>
          <w:rFonts w:hint="eastAsia" w:ascii="仿宋" w:hAnsi="仿宋" w:eastAsia="仿宋"/>
          <w:color w:val="auto"/>
          <w:sz w:val="28"/>
          <w:szCs w:val="28"/>
          <w:highlight w:val="none"/>
          <w:lang w:bidi="zh-CN"/>
        </w:rPr>
      </w:pPr>
    </w:p>
    <w:p w14:paraId="40389741">
      <w:pPr>
        <w:spacing w:line="500" w:lineRule="exact"/>
        <w:ind w:firstLine="490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企业名称（盖章）：</w:t>
      </w:r>
    </w:p>
    <w:p w14:paraId="648EA9D6">
      <w:pPr>
        <w:spacing w:line="500" w:lineRule="exact"/>
        <w:ind w:firstLine="4900"/>
        <w:outlineLvl w:val="0"/>
        <w:rPr>
          <w:rFonts w:hint="eastAsia" w:ascii="仿宋" w:hAnsi="仿宋" w:eastAsia="仿宋"/>
          <w:color w:val="auto"/>
          <w:sz w:val="28"/>
          <w:szCs w:val="28"/>
          <w:highlight w:val="none"/>
          <w:lang w:bidi="zh-CN"/>
        </w:rPr>
      </w:pPr>
      <w:r>
        <w:rPr>
          <w:rFonts w:ascii="仿宋" w:hAnsi="仿宋" w:eastAsia="仿宋"/>
          <w:color w:val="auto"/>
          <w:sz w:val="28"/>
          <w:szCs w:val="28"/>
          <w:highlight w:val="none"/>
          <w:lang w:bidi="zh-CN"/>
        </w:rPr>
        <w:t>日期：</w:t>
      </w:r>
    </w:p>
    <w:p w14:paraId="04BFFF0E">
      <w:pPr>
        <w:spacing w:line="500" w:lineRule="exact"/>
        <w:outlineLvl w:val="0"/>
        <w:rPr>
          <w:rFonts w:hint="eastAsia" w:ascii="仿宋" w:hAnsi="仿宋" w:eastAsia="仿宋"/>
          <w:color w:val="auto"/>
          <w:sz w:val="28"/>
          <w:szCs w:val="28"/>
          <w:highlight w:val="none"/>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rPr>
        <w:t>10</w:t>
      </w:r>
    </w:p>
    <w:p w14:paraId="48920532">
      <w:pPr>
        <w:spacing w:line="500" w:lineRule="exact"/>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残疾人福利性单位声明函</w:t>
      </w:r>
    </w:p>
    <w:p w14:paraId="4B1DEB70">
      <w:pPr>
        <w:spacing w:line="50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29B5B88F">
      <w:pPr>
        <w:spacing w:line="50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14:paraId="4FDD5593">
      <w:pPr>
        <w:spacing w:line="500" w:lineRule="exact"/>
        <w:ind w:firstLine="560"/>
        <w:rPr>
          <w:rFonts w:hint="eastAsia" w:ascii="仿宋" w:hAnsi="仿宋" w:eastAsia="仿宋"/>
          <w:color w:val="auto"/>
          <w:sz w:val="28"/>
          <w:szCs w:val="28"/>
          <w:highlight w:val="none"/>
        </w:rPr>
      </w:pPr>
    </w:p>
    <w:p w14:paraId="5CEE11B4">
      <w:pPr>
        <w:spacing w:line="500" w:lineRule="exact"/>
        <w:ind w:firstLine="584"/>
        <w:rPr>
          <w:rFonts w:hint="eastAsia" w:ascii="仿宋" w:hAnsi="仿宋" w:eastAsia="仿宋"/>
          <w:color w:val="auto"/>
          <w:spacing w:val="6"/>
          <w:sz w:val="28"/>
          <w:szCs w:val="28"/>
          <w:highlight w:val="none"/>
        </w:rPr>
      </w:pPr>
    </w:p>
    <w:p w14:paraId="5D54950E">
      <w:pPr>
        <w:spacing w:line="400" w:lineRule="exact"/>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注：1、供应商如不提供此声明函，价格将不做相应扣除。</w:t>
      </w:r>
    </w:p>
    <w:p w14:paraId="17FF6C6B">
      <w:pPr>
        <w:spacing w:line="400" w:lineRule="exact"/>
        <w:ind w:firstLine="480"/>
        <w:rPr>
          <w:rFonts w:hint="eastAsia" w:ascii="仿宋" w:hAnsi="仿宋" w:eastAsia="仿宋"/>
          <w:color w:val="auto"/>
          <w:spacing w:val="6"/>
          <w:sz w:val="24"/>
          <w:highlight w:val="none"/>
        </w:rPr>
      </w:pPr>
      <w:r>
        <w:rPr>
          <w:rFonts w:hint="eastAsia" w:ascii="仿宋" w:hAnsi="仿宋" w:eastAsia="仿宋" w:cs="宋体"/>
          <w:color w:val="auto"/>
          <w:sz w:val="24"/>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D0029F4">
      <w:pPr>
        <w:spacing w:line="500" w:lineRule="exact"/>
        <w:ind w:firstLine="584"/>
        <w:rPr>
          <w:rFonts w:hint="eastAsia" w:ascii="仿宋" w:hAnsi="仿宋" w:eastAsia="仿宋"/>
          <w:color w:val="auto"/>
          <w:spacing w:val="6"/>
          <w:sz w:val="28"/>
          <w:szCs w:val="28"/>
          <w:highlight w:val="none"/>
        </w:rPr>
      </w:pPr>
    </w:p>
    <w:p w14:paraId="5FBADA04">
      <w:pPr>
        <w:spacing w:line="500" w:lineRule="exact"/>
        <w:ind w:firstLine="584"/>
        <w:rPr>
          <w:rFonts w:hint="eastAsia" w:ascii="仿宋" w:hAnsi="仿宋" w:eastAsia="仿宋"/>
          <w:color w:val="auto"/>
          <w:spacing w:val="6"/>
          <w:sz w:val="28"/>
          <w:szCs w:val="28"/>
          <w:highlight w:val="none"/>
        </w:rPr>
      </w:pPr>
    </w:p>
    <w:p w14:paraId="6884F5C0">
      <w:pPr>
        <w:tabs>
          <w:tab w:val="left" w:pos="4860"/>
        </w:tabs>
        <w:spacing w:line="500" w:lineRule="exact"/>
        <w:ind w:right="1560" w:firstLine="584"/>
        <w:jc w:val="center"/>
        <w:rPr>
          <w:rFonts w:hint="eastAsia" w:ascii="仿宋" w:hAnsi="仿宋" w:eastAsia="仿宋"/>
          <w:color w:val="auto"/>
          <w:sz w:val="28"/>
          <w:szCs w:val="28"/>
          <w:highlight w:val="none"/>
        </w:rPr>
      </w:pPr>
      <w:r>
        <w:rPr>
          <w:rFonts w:hint="eastAsia" w:ascii="仿宋" w:hAnsi="仿宋" w:eastAsia="仿宋"/>
          <w:color w:val="auto"/>
          <w:spacing w:val="6"/>
          <w:sz w:val="28"/>
          <w:szCs w:val="28"/>
          <w:highlight w:val="none"/>
        </w:rPr>
        <w:t xml:space="preserve">             </w:t>
      </w:r>
      <w:r>
        <w:rPr>
          <w:rFonts w:hint="eastAsia" w:ascii="仿宋" w:hAnsi="仿宋" w:eastAsia="仿宋"/>
          <w:color w:val="auto"/>
          <w:sz w:val="28"/>
          <w:szCs w:val="28"/>
          <w:highlight w:val="none"/>
        </w:rPr>
        <w:t xml:space="preserve">           供应商全称（盖章）：</w:t>
      </w:r>
    </w:p>
    <w:p w14:paraId="01244EBA">
      <w:pPr>
        <w:tabs>
          <w:tab w:val="left" w:pos="4860"/>
        </w:tabs>
        <w:spacing w:line="500" w:lineRule="exact"/>
        <w:ind w:right="156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日  期：</w:t>
      </w:r>
    </w:p>
    <w:p w14:paraId="74D6AEEB">
      <w:pPr>
        <w:spacing w:line="500" w:lineRule="exact"/>
        <w:ind w:firstLine="420"/>
        <w:rPr>
          <w:rFonts w:hint="eastAsia" w:ascii="仿宋" w:hAnsi="仿宋" w:eastAsia="仿宋"/>
          <w:color w:val="auto"/>
          <w:sz w:val="28"/>
          <w:szCs w:val="28"/>
          <w:highlight w:val="none"/>
        </w:rPr>
      </w:pPr>
    </w:p>
    <w:p w14:paraId="5024339A">
      <w:pPr>
        <w:spacing w:line="500" w:lineRule="exact"/>
        <w:ind w:firstLine="420"/>
        <w:rPr>
          <w:rFonts w:hint="eastAsia" w:ascii="仿宋" w:hAnsi="仿宋" w:eastAsia="仿宋"/>
          <w:color w:val="auto"/>
          <w:sz w:val="28"/>
          <w:szCs w:val="28"/>
          <w:highlight w:val="none"/>
        </w:rPr>
      </w:pPr>
    </w:p>
    <w:p w14:paraId="086B06D2">
      <w:pPr>
        <w:spacing w:line="500" w:lineRule="exact"/>
        <w:ind w:firstLine="420"/>
        <w:rPr>
          <w:rFonts w:hint="eastAsia" w:ascii="仿宋" w:hAnsi="仿宋" w:eastAsia="仿宋"/>
          <w:color w:val="auto"/>
          <w:sz w:val="28"/>
          <w:szCs w:val="28"/>
          <w:highlight w:val="none"/>
        </w:rPr>
      </w:pPr>
    </w:p>
    <w:p w14:paraId="784835B4">
      <w:pPr>
        <w:spacing w:line="500" w:lineRule="exact"/>
        <w:outlineLvl w:val="0"/>
        <w:rPr>
          <w:rFonts w:hint="eastAsia" w:ascii="仿宋" w:hAnsi="仿宋" w:eastAsia="仿宋"/>
          <w:color w:val="auto"/>
          <w:sz w:val="28"/>
          <w:szCs w:val="28"/>
          <w:highlight w:val="none"/>
        </w:rPr>
      </w:pPr>
      <w:r>
        <w:rPr>
          <w:rFonts w:ascii="仿宋" w:hAnsi="仿宋" w:eastAsia="仿宋"/>
          <w:color w:val="auto"/>
          <w:sz w:val="28"/>
          <w:szCs w:val="28"/>
          <w:highlight w:val="none"/>
        </w:rPr>
        <w:br w:type="page" w:clear="all"/>
      </w:r>
      <w:r>
        <w:rPr>
          <w:rFonts w:ascii="仿宋" w:hAnsi="仿宋" w:eastAsia="仿宋"/>
          <w:color w:val="auto"/>
          <w:sz w:val="28"/>
          <w:szCs w:val="28"/>
          <w:highlight w:val="none"/>
        </w:rPr>
        <w:t>附件</w:t>
      </w:r>
      <w:r>
        <w:rPr>
          <w:rFonts w:hint="eastAsia" w:ascii="仿宋" w:hAnsi="仿宋" w:eastAsia="仿宋"/>
          <w:color w:val="auto"/>
          <w:sz w:val="28"/>
          <w:szCs w:val="28"/>
          <w:highlight w:val="none"/>
        </w:rPr>
        <w:t>11</w:t>
      </w:r>
    </w:p>
    <w:p w14:paraId="2D8C41C9">
      <w:pPr>
        <w:spacing w:line="500" w:lineRule="exact"/>
        <w:jc w:val="center"/>
        <w:outlineLvl w:val="3"/>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监狱和戒毒企业证明材料</w:t>
      </w:r>
    </w:p>
    <w:p w14:paraId="4929C9DE">
      <w:pPr>
        <w:spacing w:line="500" w:lineRule="exact"/>
        <w:ind w:firstLine="496"/>
        <w:rPr>
          <w:rFonts w:hint="eastAsia" w:ascii="仿宋" w:hAnsi="仿宋" w:eastAsia="仿宋" w:cs="宋体"/>
          <w:color w:val="auto"/>
          <w:sz w:val="28"/>
          <w:szCs w:val="28"/>
          <w:highlight w:val="none"/>
        </w:rPr>
      </w:pPr>
    </w:p>
    <w:p w14:paraId="6A6B309F">
      <w:pPr>
        <w:spacing w:line="500" w:lineRule="exact"/>
        <w:ind w:firstLine="498"/>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（格式自拟）</w:t>
      </w:r>
    </w:p>
    <w:p w14:paraId="574D886E">
      <w:pPr>
        <w:spacing w:line="500" w:lineRule="exact"/>
        <w:ind w:firstLine="496"/>
        <w:rPr>
          <w:rFonts w:hint="eastAsia" w:ascii="仿宋" w:hAnsi="仿宋" w:eastAsia="仿宋" w:cs="宋体"/>
          <w:color w:val="auto"/>
          <w:sz w:val="28"/>
          <w:szCs w:val="28"/>
          <w:highlight w:val="none"/>
        </w:rPr>
      </w:pPr>
    </w:p>
    <w:p w14:paraId="761A6DA6">
      <w:pPr>
        <w:spacing w:line="500" w:lineRule="exact"/>
        <w:ind w:firstLine="66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89642C4">
      <w:pPr>
        <w:spacing w:line="500" w:lineRule="exact"/>
        <w:outlineLvl w:val="0"/>
        <w:rPr>
          <w:rFonts w:hint="eastAsia" w:ascii="仿宋" w:hAnsi="仿宋" w:eastAsia="仿宋"/>
          <w:color w:val="auto"/>
          <w:sz w:val="28"/>
          <w:szCs w:val="28"/>
          <w:highlight w:val="none"/>
        </w:rPr>
      </w:pPr>
    </w:p>
    <w:p w14:paraId="5038B939">
      <w:pPr>
        <w:spacing w:line="500" w:lineRule="exact"/>
        <w:outlineLvl w:val="0"/>
        <w:rPr>
          <w:rFonts w:hint="eastAsia" w:ascii="仿宋" w:hAnsi="仿宋" w:eastAsia="仿宋"/>
          <w:color w:val="auto"/>
          <w:sz w:val="28"/>
          <w:szCs w:val="28"/>
          <w:highlight w:val="none"/>
        </w:rPr>
      </w:pPr>
    </w:p>
    <w:p w14:paraId="3B4A853C">
      <w:pPr>
        <w:spacing w:line="500" w:lineRule="exact"/>
        <w:outlineLvl w:val="0"/>
        <w:rPr>
          <w:rFonts w:hint="eastAsia" w:ascii="仿宋" w:hAnsi="仿宋" w:eastAsia="仿宋"/>
          <w:color w:val="auto"/>
          <w:sz w:val="28"/>
          <w:szCs w:val="28"/>
          <w:highlight w:val="none"/>
        </w:rPr>
      </w:pPr>
    </w:p>
    <w:p w14:paraId="7720F184">
      <w:pPr>
        <w:spacing w:line="500" w:lineRule="exact"/>
        <w:outlineLvl w:val="0"/>
        <w:rPr>
          <w:rFonts w:hint="eastAsia" w:ascii="仿宋" w:hAnsi="仿宋" w:eastAsia="仿宋"/>
          <w:color w:val="auto"/>
          <w:sz w:val="28"/>
          <w:szCs w:val="28"/>
          <w:highlight w:val="none"/>
        </w:rPr>
      </w:pPr>
    </w:p>
    <w:p w14:paraId="071FB89E">
      <w:pPr>
        <w:spacing w:line="400" w:lineRule="exact"/>
        <w:outlineLvl w:val="0"/>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注：1、供应商如不提供此声明函，价格将不做相应扣除。</w:t>
      </w:r>
    </w:p>
    <w:p w14:paraId="2FBD39CD">
      <w:pPr>
        <w:spacing w:line="400" w:lineRule="exact"/>
        <w:ind w:firstLine="480"/>
        <w:outlineLvl w:val="0"/>
        <w:rPr>
          <w:rFonts w:hint="eastAsia" w:ascii="仿宋" w:hAnsi="仿宋" w:eastAsia="仿宋"/>
          <w:color w:val="auto"/>
          <w:sz w:val="24"/>
          <w:highlight w:val="none"/>
        </w:rPr>
      </w:pPr>
      <w:r>
        <w:rPr>
          <w:rFonts w:hint="eastAsia" w:ascii="仿宋" w:hAnsi="仿宋" w:eastAsia="仿宋" w:cs="宋体"/>
          <w:color w:val="auto"/>
          <w:sz w:val="24"/>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590C663">
      <w:pPr>
        <w:spacing w:line="400" w:lineRule="exact"/>
        <w:outlineLvl w:val="0"/>
        <w:rPr>
          <w:rFonts w:hint="eastAsia" w:ascii="仿宋" w:hAnsi="仿宋" w:eastAsia="仿宋"/>
          <w:color w:val="auto"/>
          <w:sz w:val="24"/>
          <w:highlight w:val="none"/>
        </w:rPr>
      </w:pPr>
    </w:p>
    <w:p w14:paraId="3307460C">
      <w:pPr>
        <w:spacing w:line="500" w:lineRule="exact"/>
        <w:outlineLvl w:val="0"/>
        <w:rPr>
          <w:rFonts w:hint="eastAsia" w:ascii="仿宋" w:hAnsi="仿宋" w:eastAsia="仿宋"/>
          <w:color w:val="auto"/>
          <w:sz w:val="28"/>
          <w:szCs w:val="28"/>
          <w:highlight w:val="none"/>
        </w:rPr>
      </w:pPr>
    </w:p>
    <w:p w14:paraId="6E591CC0">
      <w:pPr>
        <w:spacing w:line="500" w:lineRule="exact"/>
        <w:outlineLvl w:val="0"/>
        <w:rPr>
          <w:rFonts w:hint="eastAsia" w:ascii="仿宋" w:hAnsi="仿宋" w:eastAsia="仿宋"/>
          <w:color w:val="auto"/>
          <w:sz w:val="28"/>
          <w:szCs w:val="28"/>
          <w:highlight w:val="none"/>
        </w:rPr>
      </w:pPr>
    </w:p>
    <w:p w14:paraId="5A5AF7F3">
      <w:pPr>
        <w:spacing w:line="500" w:lineRule="exact"/>
        <w:outlineLvl w:val="0"/>
        <w:rPr>
          <w:rFonts w:hint="eastAsia" w:ascii="仿宋" w:hAnsi="仿宋" w:eastAsia="仿宋"/>
          <w:color w:val="auto"/>
          <w:sz w:val="28"/>
          <w:szCs w:val="28"/>
          <w:highlight w:val="none"/>
        </w:rPr>
      </w:pPr>
    </w:p>
    <w:p w14:paraId="1AD29F17">
      <w:pPr>
        <w:spacing w:line="500" w:lineRule="exact"/>
        <w:outlineLvl w:val="0"/>
        <w:rPr>
          <w:rFonts w:hint="eastAsia" w:ascii="仿宋" w:hAnsi="仿宋" w:eastAsia="仿宋"/>
          <w:color w:val="auto"/>
          <w:sz w:val="28"/>
          <w:szCs w:val="28"/>
          <w:highlight w:val="none"/>
        </w:rPr>
      </w:pPr>
    </w:p>
    <w:p w14:paraId="43D7FF2A">
      <w:pPr>
        <w:spacing w:line="500" w:lineRule="exact"/>
        <w:outlineLvl w:val="0"/>
        <w:rPr>
          <w:rFonts w:hint="eastAsia" w:ascii="仿宋" w:hAnsi="仿宋" w:eastAsia="仿宋"/>
          <w:color w:val="auto"/>
          <w:sz w:val="28"/>
          <w:szCs w:val="28"/>
          <w:highlight w:val="none"/>
        </w:rPr>
      </w:pPr>
    </w:p>
    <w:p w14:paraId="36E121C6">
      <w:pPr>
        <w:spacing w:line="500" w:lineRule="exact"/>
        <w:outlineLvl w:val="0"/>
        <w:rPr>
          <w:rFonts w:hint="eastAsia" w:ascii="仿宋" w:hAnsi="仿宋" w:eastAsia="仿宋"/>
          <w:color w:val="auto"/>
          <w:sz w:val="28"/>
          <w:szCs w:val="28"/>
          <w:highlight w:val="none"/>
        </w:rPr>
      </w:pPr>
    </w:p>
    <w:p w14:paraId="2D42DB88">
      <w:pPr>
        <w:spacing w:line="500" w:lineRule="exact"/>
        <w:outlineLvl w:val="0"/>
        <w:rPr>
          <w:rFonts w:hint="eastAsia" w:ascii="仿宋" w:hAnsi="仿宋" w:eastAsia="仿宋"/>
          <w:color w:val="auto"/>
          <w:sz w:val="28"/>
          <w:szCs w:val="28"/>
          <w:highlight w:val="none"/>
        </w:rPr>
      </w:pPr>
    </w:p>
    <w:p w14:paraId="7D64C705">
      <w:pPr>
        <w:spacing w:line="500" w:lineRule="exact"/>
        <w:outlineLvl w:val="0"/>
        <w:rPr>
          <w:rFonts w:hint="eastAsia" w:ascii="仿宋" w:hAnsi="仿宋" w:eastAsia="仿宋"/>
          <w:color w:val="auto"/>
          <w:sz w:val="28"/>
          <w:szCs w:val="28"/>
          <w:highlight w:val="none"/>
        </w:rPr>
      </w:pPr>
    </w:p>
    <w:p w14:paraId="14DA4A8A">
      <w:pPr>
        <w:spacing w:line="500" w:lineRule="exact"/>
        <w:outlineLvl w:val="0"/>
        <w:rPr>
          <w:rFonts w:hint="eastAsia" w:ascii="仿宋" w:hAnsi="仿宋" w:eastAsia="仿宋"/>
          <w:color w:val="auto"/>
          <w:sz w:val="28"/>
          <w:szCs w:val="28"/>
          <w:highlight w:val="none"/>
        </w:rPr>
      </w:pPr>
    </w:p>
    <w:p w14:paraId="39246696">
      <w:pPr>
        <w:spacing w:line="500" w:lineRule="exact"/>
        <w:outlineLvl w:val="0"/>
        <w:rPr>
          <w:rFonts w:hint="eastAsia" w:ascii="仿宋" w:hAnsi="仿宋" w:eastAsia="仿宋"/>
          <w:color w:val="auto"/>
          <w:sz w:val="28"/>
          <w:szCs w:val="28"/>
          <w:highlight w:val="none"/>
        </w:rPr>
      </w:pPr>
    </w:p>
    <w:p w14:paraId="32BA179F">
      <w:pPr>
        <w:spacing w:line="500" w:lineRule="exact"/>
        <w:rPr>
          <w:rFonts w:hint="eastAsia" w:ascii="仿宋" w:hAnsi="仿宋" w:eastAsia="仿宋"/>
          <w:bCs/>
          <w:color w:val="auto"/>
          <w:sz w:val="28"/>
          <w:szCs w:val="28"/>
          <w:highlight w:val="none"/>
          <w:lang w:bidi="ar"/>
        </w:rPr>
      </w:pPr>
      <w:r>
        <w:rPr>
          <w:rFonts w:hint="eastAsia" w:ascii="仿宋" w:hAnsi="仿宋" w:eastAsia="仿宋"/>
          <w:bCs/>
          <w:color w:val="auto"/>
          <w:sz w:val="28"/>
          <w:szCs w:val="28"/>
          <w:highlight w:val="none"/>
          <w:lang w:bidi="ar"/>
        </w:rPr>
        <w:t>附件12</w:t>
      </w:r>
    </w:p>
    <w:p w14:paraId="2931BCF1">
      <w:pPr>
        <w:spacing w:line="500" w:lineRule="exact"/>
        <w:jc w:val="center"/>
        <w:outlineLvl w:val="3"/>
        <w:rPr>
          <w:rFonts w:hint="eastAsia" w:ascii="仿宋" w:hAnsi="仿宋" w:eastAsia="仿宋"/>
          <w:b/>
          <w:bCs/>
          <w:color w:val="auto"/>
          <w:sz w:val="28"/>
          <w:szCs w:val="28"/>
          <w:highlight w:val="none"/>
        </w:rPr>
      </w:pPr>
    </w:p>
    <w:p w14:paraId="74A49B93">
      <w:pPr>
        <w:spacing w:line="500" w:lineRule="exact"/>
        <w:jc w:val="center"/>
        <w:outlineLvl w:val="3"/>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参加政府采购活动前 3 年内在经营活动中没有重大违法记录和失信记录的书面声明</w:t>
      </w:r>
    </w:p>
    <w:p w14:paraId="1BE9127D">
      <w:pPr>
        <w:spacing w:line="500" w:lineRule="exact"/>
        <w:jc w:val="center"/>
        <w:outlineLvl w:val="3"/>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w:t>
      </w:r>
    </w:p>
    <w:p w14:paraId="1CAED901">
      <w:pPr>
        <w:spacing w:line="500" w:lineRule="exact"/>
        <w:jc w:val="center"/>
        <w:outlineLvl w:val="3"/>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声  明</w:t>
      </w:r>
    </w:p>
    <w:p w14:paraId="05C20C98">
      <w:pPr>
        <w:spacing w:line="440" w:lineRule="exact"/>
        <w:ind w:firstLine="881"/>
        <w:jc w:val="center"/>
        <w:rPr>
          <w:rFonts w:hint="eastAsia" w:ascii="宋体" w:hAnsi="宋体" w:cs="宋体"/>
          <w:b/>
          <w:color w:val="auto"/>
          <w:sz w:val="44"/>
          <w:szCs w:val="44"/>
          <w:highlight w:val="none"/>
        </w:rPr>
      </w:pPr>
    </w:p>
    <w:p w14:paraId="4BBE3420">
      <w:pPr>
        <w:spacing w:line="500" w:lineRule="exact"/>
        <w:ind w:firstLine="66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14:paraId="49D8AD4F">
      <w:pPr>
        <w:spacing w:line="500" w:lineRule="exact"/>
        <w:ind w:firstLine="66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在投标截止时间节点，没有被“信用中国”、“中国政府采购网”、“信用江苏”网站列入失信被执行人、重大税收违法案件当事人名单、政府采购严重违法失信行为记录名单。</w:t>
      </w:r>
    </w:p>
    <w:p w14:paraId="15C7A535">
      <w:pPr>
        <w:pStyle w:val="2"/>
        <w:ind w:left="63" w:right="63"/>
        <w:rPr>
          <w:rFonts w:hint="eastAsia" w:ascii="宋体" w:hAnsi="宋体" w:cs="宋体"/>
          <w:color w:val="auto"/>
          <w:sz w:val="28"/>
          <w:szCs w:val="28"/>
          <w:highlight w:val="none"/>
          <w:lang w:bidi="ar"/>
        </w:rPr>
      </w:pPr>
    </w:p>
    <w:p w14:paraId="54600C99">
      <w:pPr>
        <w:pStyle w:val="2"/>
        <w:ind w:left="63" w:right="63"/>
        <w:rPr>
          <w:rFonts w:hint="eastAsia" w:ascii="宋体" w:hAnsi="宋体" w:cs="宋体"/>
          <w:color w:val="auto"/>
          <w:sz w:val="28"/>
          <w:szCs w:val="28"/>
          <w:highlight w:val="none"/>
          <w:lang w:bidi="ar"/>
        </w:rPr>
      </w:pPr>
    </w:p>
    <w:p w14:paraId="0CED804E">
      <w:pPr>
        <w:spacing w:line="440" w:lineRule="exact"/>
        <w:rPr>
          <w:rFonts w:hint="eastAsia" w:ascii="仿宋" w:hAnsi="仿宋" w:eastAsia="仿宋" w:cs="仿宋"/>
          <w:bCs/>
          <w:color w:val="auto"/>
          <w:sz w:val="28"/>
          <w:szCs w:val="28"/>
          <w:highlight w:val="none"/>
        </w:rPr>
      </w:pPr>
      <w:r>
        <w:rPr>
          <w:rFonts w:hint="eastAsia" w:ascii="宋体" w:hAnsi="宋体" w:cs="宋体"/>
          <w:bCs/>
          <w:color w:val="auto"/>
          <w:sz w:val="28"/>
          <w:szCs w:val="28"/>
          <w:highlight w:val="none"/>
          <w:lang w:bidi="ar"/>
        </w:rPr>
        <w:t xml:space="preserve">                        </w:t>
      </w:r>
      <w:r>
        <w:rPr>
          <w:rFonts w:hint="eastAsia" w:ascii="仿宋" w:hAnsi="仿宋" w:eastAsia="仿宋" w:cs="仿宋"/>
          <w:bCs/>
          <w:color w:val="auto"/>
          <w:sz w:val="28"/>
          <w:szCs w:val="28"/>
          <w:highlight w:val="none"/>
          <w:lang w:bidi="ar"/>
        </w:rPr>
        <w:t>供应商全称（盖公章）：</w:t>
      </w:r>
    </w:p>
    <w:p w14:paraId="4067DA85">
      <w:pPr>
        <w:spacing w:line="44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 xml:space="preserve">                         </w:t>
      </w:r>
      <w:r>
        <w:rPr>
          <w:rFonts w:hint="eastAsia" w:ascii="仿宋" w:hAnsi="仿宋" w:eastAsia="仿宋" w:cs="仿宋"/>
          <w:color w:val="auto"/>
          <w:sz w:val="28"/>
          <w:szCs w:val="28"/>
          <w:highlight w:val="none"/>
        </w:rPr>
        <w:t>法定代表人（签字或盖章）：</w:t>
      </w:r>
    </w:p>
    <w:p w14:paraId="6FCDE0CF">
      <w:pPr>
        <w:spacing w:line="44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 xml:space="preserve">                           日期：______年</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月</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日</w:t>
      </w:r>
    </w:p>
    <w:p w14:paraId="3E1EAD6C">
      <w:pPr>
        <w:pStyle w:val="2"/>
        <w:ind w:left="63" w:right="63"/>
        <w:rPr>
          <w:color w:val="auto"/>
          <w:highlight w:val="none"/>
        </w:rPr>
      </w:pPr>
    </w:p>
    <w:p w14:paraId="5AA50BB5">
      <w:pPr>
        <w:spacing w:line="500" w:lineRule="exact"/>
        <w:rPr>
          <w:rFonts w:hint="eastAsia" w:ascii="仿宋" w:hAnsi="仿宋" w:eastAsia="仿宋"/>
          <w:bCs/>
          <w:color w:val="auto"/>
          <w:sz w:val="28"/>
          <w:szCs w:val="28"/>
          <w:highlight w:val="none"/>
          <w:lang w:bidi="ar"/>
        </w:rPr>
      </w:pPr>
    </w:p>
    <w:p w14:paraId="06BCDB69">
      <w:pPr>
        <w:spacing w:line="500" w:lineRule="exact"/>
        <w:rPr>
          <w:rFonts w:hint="eastAsia" w:ascii="仿宋" w:hAnsi="仿宋" w:eastAsia="仿宋"/>
          <w:bCs/>
          <w:color w:val="auto"/>
          <w:sz w:val="28"/>
          <w:szCs w:val="28"/>
          <w:highlight w:val="none"/>
          <w:lang w:bidi="ar"/>
        </w:rPr>
      </w:pPr>
    </w:p>
    <w:p w14:paraId="4EE4E2B9">
      <w:pPr>
        <w:spacing w:line="500" w:lineRule="exact"/>
        <w:rPr>
          <w:rFonts w:hint="eastAsia" w:ascii="仿宋" w:hAnsi="仿宋" w:eastAsia="仿宋"/>
          <w:bCs/>
          <w:color w:val="auto"/>
          <w:sz w:val="28"/>
          <w:szCs w:val="28"/>
          <w:highlight w:val="none"/>
          <w:lang w:bidi="ar"/>
        </w:rPr>
      </w:pPr>
    </w:p>
    <w:p w14:paraId="66B0C94B">
      <w:pPr>
        <w:spacing w:line="500" w:lineRule="exact"/>
        <w:rPr>
          <w:rFonts w:hint="eastAsia" w:ascii="仿宋" w:hAnsi="仿宋" w:eastAsia="仿宋"/>
          <w:bCs/>
          <w:color w:val="auto"/>
          <w:sz w:val="28"/>
          <w:szCs w:val="28"/>
          <w:highlight w:val="none"/>
          <w:lang w:bidi="ar"/>
        </w:rPr>
      </w:pPr>
    </w:p>
    <w:p w14:paraId="4BC02E24">
      <w:pPr>
        <w:spacing w:line="500" w:lineRule="exact"/>
        <w:rPr>
          <w:rFonts w:hint="eastAsia" w:ascii="仿宋" w:hAnsi="仿宋" w:eastAsia="仿宋"/>
          <w:bCs/>
          <w:color w:val="auto"/>
          <w:sz w:val="28"/>
          <w:szCs w:val="28"/>
          <w:highlight w:val="none"/>
          <w:lang w:bidi="ar"/>
        </w:rPr>
      </w:pPr>
    </w:p>
    <w:p w14:paraId="53FE50C5">
      <w:pPr>
        <w:spacing w:line="500" w:lineRule="exact"/>
        <w:rPr>
          <w:rFonts w:hint="eastAsia" w:ascii="仿宋" w:hAnsi="仿宋" w:eastAsia="仿宋"/>
          <w:bCs/>
          <w:color w:val="auto"/>
          <w:sz w:val="28"/>
          <w:szCs w:val="28"/>
          <w:highlight w:val="none"/>
          <w:lang w:bidi="ar"/>
        </w:rPr>
      </w:pPr>
    </w:p>
    <w:p w14:paraId="4DFBBB29">
      <w:pPr>
        <w:spacing w:line="500" w:lineRule="exact"/>
        <w:rPr>
          <w:rFonts w:hint="eastAsia" w:ascii="仿宋" w:hAnsi="仿宋" w:eastAsia="仿宋"/>
          <w:bCs/>
          <w:color w:val="auto"/>
          <w:sz w:val="28"/>
          <w:szCs w:val="28"/>
          <w:highlight w:val="none"/>
          <w:lang w:bidi="ar"/>
        </w:rPr>
      </w:pPr>
    </w:p>
    <w:p w14:paraId="2F5635FF">
      <w:pPr>
        <w:spacing w:line="500" w:lineRule="exact"/>
        <w:rPr>
          <w:rFonts w:hint="eastAsia" w:ascii="仿宋" w:hAnsi="仿宋" w:eastAsia="仿宋"/>
          <w:bCs/>
          <w:color w:val="auto"/>
          <w:sz w:val="28"/>
          <w:szCs w:val="28"/>
          <w:highlight w:val="none"/>
          <w:lang w:bidi="ar"/>
        </w:rPr>
      </w:pPr>
    </w:p>
    <w:p w14:paraId="379AF60F">
      <w:pPr>
        <w:spacing w:line="500" w:lineRule="exact"/>
        <w:rPr>
          <w:rFonts w:hint="eastAsia" w:ascii="仿宋" w:hAnsi="仿宋" w:eastAsia="仿宋"/>
          <w:bCs/>
          <w:color w:val="auto"/>
          <w:sz w:val="28"/>
          <w:szCs w:val="28"/>
          <w:highlight w:val="none"/>
          <w:lang w:bidi="ar"/>
        </w:rPr>
      </w:pPr>
    </w:p>
    <w:p w14:paraId="43171552">
      <w:pPr>
        <w:spacing w:line="500" w:lineRule="exact"/>
        <w:rPr>
          <w:rFonts w:hint="eastAsia" w:ascii="仿宋" w:hAnsi="仿宋" w:eastAsia="仿宋"/>
          <w:bCs/>
          <w:color w:val="auto"/>
          <w:sz w:val="28"/>
          <w:szCs w:val="28"/>
          <w:highlight w:val="none"/>
          <w:lang w:eastAsia="zh-CN" w:bidi="ar"/>
        </w:rPr>
      </w:pPr>
      <w:r>
        <w:rPr>
          <w:rFonts w:ascii="仿宋" w:hAnsi="仿宋" w:eastAsia="仿宋"/>
          <w:bCs/>
          <w:color w:val="auto"/>
          <w:sz w:val="28"/>
          <w:szCs w:val="28"/>
          <w:highlight w:val="none"/>
          <w:lang w:bidi="ar"/>
        </w:rPr>
        <w:t>附件</w:t>
      </w:r>
      <w:r>
        <w:rPr>
          <w:rFonts w:hint="eastAsia" w:ascii="仿宋" w:hAnsi="仿宋" w:eastAsia="仿宋"/>
          <w:bCs/>
          <w:color w:val="auto"/>
          <w:sz w:val="28"/>
          <w:szCs w:val="28"/>
          <w:highlight w:val="none"/>
          <w:lang w:bidi="ar"/>
        </w:rPr>
        <w:t>1</w:t>
      </w:r>
      <w:r>
        <w:rPr>
          <w:rFonts w:hint="eastAsia" w:ascii="仿宋" w:hAnsi="仿宋" w:eastAsia="仿宋"/>
          <w:bCs/>
          <w:color w:val="auto"/>
          <w:sz w:val="28"/>
          <w:szCs w:val="28"/>
          <w:highlight w:val="none"/>
          <w:lang w:val="en-US" w:eastAsia="zh-CN" w:bidi="ar"/>
        </w:rPr>
        <w:t>3</w:t>
      </w:r>
    </w:p>
    <w:p w14:paraId="5B7E34C0">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质疑函范本</w:t>
      </w:r>
    </w:p>
    <w:p w14:paraId="4BD3D9CA">
      <w:pPr>
        <w:spacing w:before="312"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bookmarkStart w:id="127" w:name="_GoBack"/>
      <w:bookmarkEnd w:id="127"/>
    </w:p>
    <w:p w14:paraId="5624A9AC">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质疑供应商：</w:t>
      </w:r>
    </w:p>
    <w:p w14:paraId="294F8C3E">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                           邮编：</w:t>
      </w:r>
    </w:p>
    <w:p w14:paraId="2017D813">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                         联系电话：</w:t>
      </w:r>
    </w:p>
    <w:p w14:paraId="0415E4B3">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授权代表：</w:t>
      </w:r>
    </w:p>
    <w:p w14:paraId="76279875">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216DFC42">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                           邮编：</w:t>
      </w:r>
    </w:p>
    <w:p w14:paraId="466A3161">
      <w:pPr>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14:paraId="36C9063A">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14:paraId="7FA7FB45">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                 包号：</w:t>
      </w:r>
    </w:p>
    <w:p w14:paraId="6680FD86">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采购人名称：</w:t>
      </w:r>
    </w:p>
    <w:p w14:paraId="040CFD70">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14:paraId="0B650A03">
      <w:pPr>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14:paraId="0C87E55F">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质疑事项1：</w:t>
      </w:r>
    </w:p>
    <w:p w14:paraId="41F09637">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事实依据：</w:t>
      </w:r>
    </w:p>
    <w:p w14:paraId="70233F40">
      <w:pPr>
        <w:spacing w:line="500" w:lineRule="exact"/>
        <w:rPr>
          <w:rFonts w:hint="eastAsia" w:ascii="仿宋" w:hAnsi="仿宋" w:eastAsia="仿宋" w:cs="仿宋"/>
          <w:color w:val="auto"/>
          <w:sz w:val="28"/>
          <w:szCs w:val="28"/>
          <w:highlight w:val="none"/>
        </w:rPr>
      </w:pPr>
    </w:p>
    <w:p w14:paraId="0065AFE1">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法律依据：</w:t>
      </w:r>
    </w:p>
    <w:p w14:paraId="7F7D8BA2">
      <w:pPr>
        <w:spacing w:line="500" w:lineRule="exact"/>
        <w:rPr>
          <w:rFonts w:hint="eastAsia" w:ascii="仿宋" w:hAnsi="仿宋" w:eastAsia="仿宋" w:cs="仿宋"/>
          <w:color w:val="auto"/>
          <w:sz w:val="28"/>
          <w:szCs w:val="28"/>
          <w:highlight w:val="none"/>
          <w:u w:val="single"/>
        </w:rPr>
      </w:pPr>
    </w:p>
    <w:p w14:paraId="3E0EFC02">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质疑事项2</w:t>
      </w:r>
    </w:p>
    <w:p w14:paraId="1019138D">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444FE2D1">
      <w:pPr>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14:paraId="740F651F">
      <w:pPr>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请求：</w:t>
      </w:r>
    </w:p>
    <w:p w14:paraId="1881108F">
      <w:pPr>
        <w:spacing w:line="5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签名(签章)：                   公章：                      </w:t>
      </w:r>
    </w:p>
    <w:p w14:paraId="7A483226">
      <w:pPr>
        <w:spacing w:line="5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日期：    </w:t>
      </w:r>
    </w:p>
    <w:p w14:paraId="4007044F">
      <w:pPr>
        <w:spacing w:line="500" w:lineRule="exact"/>
        <w:rPr>
          <w:rFonts w:hint="eastAsia" w:ascii="仿宋" w:hAnsi="仿宋" w:eastAsia="仿宋" w:cs="仿宋"/>
          <w:color w:val="auto"/>
          <w:sz w:val="28"/>
          <w:szCs w:val="28"/>
          <w:highlight w:val="none"/>
        </w:rPr>
      </w:pPr>
    </w:p>
    <w:p w14:paraId="5A93600D">
      <w:pPr>
        <w:spacing w:line="5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质疑函制作说明：</w:t>
      </w:r>
    </w:p>
    <w:p w14:paraId="62FC68FE">
      <w:pPr>
        <w:widowControl/>
        <w:spacing w:line="50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1.供应商提出质疑时，应提交质疑函和必要的证明材料。</w:t>
      </w:r>
    </w:p>
    <w:p w14:paraId="464CC786">
      <w:pPr>
        <w:widowControl/>
        <w:spacing w:line="50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宋体"/>
          <w:color w:val="auto"/>
          <w:sz w:val="28"/>
          <w:szCs w:val="28"/>
          <w:highlight w:val="none"/>
        </w:rPr>
        <w:t>供应商签署的授权委托书。授权委托书应载明代理人的姓名或者名称、代理事项、具体权限、期限和相关事项。</w:t>
      </w:r>
    </w:p>
    <w:p w14:paraId="66473AD3">
      <w:pPr>
        <w:widowControl/>
        <w:spacing w:line="50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3.质疑供应商若对项目的某一分包进行质疑，质疑函中应列明具体分包号。</w:t>
      </w:r>
    </w:p>
    <w:p w14:paraId="6CE59698">
      <w:pPr>
        <w:widowControl/>
        <w:spacing w:line="50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4.质疑函的质疑事项应具体、明确，并有必要的事实依据和法律依据。</w:t>
      </w:r>
    </w:p>
    <w:p w14:paraId="57734DDF">
      <w:pPr>
        <w:widowControl/>
        <w:spacing w:line="50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5.质疑函的质疑请求应与质疑事项相关。</w:t>
      </w:r>
    </w:p>
    <w:p w14:paraId="4AF93807">
      <w:pPr>
        <w:widowControl/>
        <w:spacing w:line="500" w:lineRule="exact"/>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6.质疑供应商为自然人的，质疑函应由本人签名；质疑供应商为法人或者其他组织的，质疑函应由法定代表人、主要负责人，或者其授权代表签名或者盖章，并加盖公章。</w:t>
      </w:r>
    </w:p>
    <w:sectPr>
      <w:headerReference r:id="rId3" w:type="default"/>
      <w:pgSz w:w="11906" w:h="16838"/>
      <w:pgMar w:top="1440" w:right="1797" w:bottom="1440" w:left="179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7E3E">
    <w:pPr>
      <w:pStyle w:val="22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284"/>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2B813AFC"/>
    <w:multiLevelType w:val="multilevel"/>
    <w:tmpl w:val="2B813A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711E9A"/>
    <w:multiLevelType w:val="singleLevel"/>
    <w:tmpl w:val="33711E9A"/>
    <w:lvl w:ilvl="0" w:tentative="0">
      <w:start w:val="1"/>
      <w:numFmt w:val="decimal"/>
      <w:suff w:val="space"/>
      <w:lvlText w:val="%1."/>
      <w:lvlJc w:val="left"/>
    </w:lvl>
  </w:abstractNum>
  <w:abstractNum w:abstractNumId="3">
    <w:nsid w:val="41C2003A"/>
    <w:multiLevelType w:val="multilevel"/>
    <w:tmpl w:val="41C2003A"/>
    <w:lvl w:ilvl="0" w:tentative="0">
      <w:start w:val="1"/>
      <w:numFmt w:val="decimal"/>
      <w:lvlText w:val="%1."/>
      <w:lvlJc w:val="left"/>
      <w:pPr>
        <w:ind w:left="420" w:hanging="420"/>
      </w:pPr>
    </w:lvl>
    <w:lvl w:ilvl="1" w:tentative="0">
      <w:start w:val="1"/>
      <w:numFmt w:val="decimal"/>
      <w:lvlText w:val="%2、"/>
      <w:lvlJc w:val="left"/>
      <w:pPr>
        <w:ind w:left="780" w:hanging="360"/>
      </w:pPr>
      <w:rPr>
        <w:rFonts w:hint="eastAsia"/>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8863A2"/>
    <w:multiLevelType w:val="multilevel"/>
    <w:tmpl w:val="618863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0487BA"/>
    <w:multiLevelType w:val="singleLevel"/>
    <w:tmpl w:val="6F0487BA"/>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22"/>
    <w:rsid w:val="00013DAD"/>
    <w:rsid w:val="0016251C"/>
    <w:rsid w:val="002B2922"/>
    <w:rsid w:val="00E13D71"/>
    <w:rsid w:val="00EF4E20"/>
    <w:rsid w:val="08024160"/>
    <w:rsid w:val="0AD26FE5"/>
    <w:rsid w:val="0C040427"/>
    <w:rsid w:val="11A2073B"/>
    <w:rsid w:val="1696571A"/>
    <w:rsid w:val="202357AC"/>
    <w:rsid w:val="2CDE507D"/>
    <w:rsid w:val="2E082C92"/>
    <w:rsid w:val="2FF07168"/>
    <w:rsid w:val="405E4A62"/>
    <w:rsid w:val="477C31DF"/>
    <w:rsid w:val="481C7153"/>
    <w:rsid w:val="51F22BB8"/>
    <w:rsid w:val="573332FE"/>
    <w:rsid w:val="6FE629A2"/>
    <w:rsid w:val="7289254A"/>
    <w:rsid w:val="7F53779D"/>
    <w:rsid w:val="7F8E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3"/>
    <w:unhideWhenUsed/>
    <w:qFormat/>
    <w:uiPriority w:val="9"/>
    <w:pPr>
      <w:keepNext/>
      <w:keepLines/>
      <w:spacing w:before="320" w:after="200"/>
      <w:outlineLvl w:val="8"/>
    </w:pPr>
    <w:rPr>
      <w:rFonts w:ascii="Arial" w:hAnsi="Arial" w:eastAsia="Arial" w:cs="Arial"/>
      <w:i/>
      <w:iCs/>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endnote text"/>
    <w:basedOn w:val="1"/>
    <w:link w:val="181"/>
    <w:semiHidden/>
    <w:unhideWhenUsed/>
    <w:qFormat/>
    <w:uiPriority w:val="99"/>
    <w:rPr>
      <w:sz w:val="20"/>
    </w:rPr>
  </w:style>
  <w:style w:type="paragraph" w:styleId="18">
    <w:name w:val="footer"/>
    <w:basedOn w:val="1"/>
    <w:link w:val="54"/>
    <w:unhideWhenUsed/>
    <w:qFormat/>
    <w:uiPriority w:val="99"/>
    <w:pPr>
      <w:tabs>
        <w:tab w:val="center" w:pos="7143"/>
        <w:tab w:val="right" w:pos="14287"/>
      </w:tabs>
    </w:pPr>
  </w:style>
  <w:style w:type="paragraph" w:styleId="19">
    <w:name w:val="header"/>
    <w:basedOn w:val="1"/>
    <w:link w:val="52"/>
    <w:unhideWhenUsed/>
    <w:qFormat/>
    <w:uiPriority w:val="99"/>
    <w:pPr>
      <w:tabs>
        <w:tab w:val="center" w:pos="7143"/>
        <w:tab w:val="right" w:pos="14287"/>
      </w:tabs>
    </w:pPr>
  </w:style>
  <w:style w:type="paragraph" w:styleId="20">
    <w:name w:val="toc 1"/>
    <w:basedOn w:val="1"/>
    <w:next w:val="1"/>
    <w:unhideWhenUsed/>
    <w:qFormat/>
    <w:uiPriority w:val="39"/>
    <w:pPr>
      <w:spacing w:after="57"/>
    </w:pPr>
  </w:style>
  <w:style w:type="paragraph" w:styleId="21">
    <w:name w:val="toc 4"/>
    <w:basedOn w:val="1"/>
    <w:next w:val="1"/>
    <w:unhideWhenUsed/>
    <w:qFormat/>
    <w:uiPriority w:val="39"/>
    <w:pPr>
      <w:spacing w:after="57"/>
      <w:ind w:left="850"/>
    </w:pPr>
  </w:style>
  <w:style w:type="paragraph" w:styleId="22">
    <w:name w:val="Subtitle"/>
    <w:basedOn w:val="1"/>
    <w:next w:val="1"/>
    <w:link w:val="47"/>
    <w:qFormat/>
    <w:uiPriority w:val="11"/>
    <w:pPr>
      <w:spacing w:before="200" w:after="200"/>
    </w:pPr>
    <w:rPr>
      <w:sz w:val="24"/>
    </w:rPr>
  </w:style>
  <w:style w:type="paragraph" w:styleId="23">
    <w:name w:val="footnote text"/>
    <w:basedOn w:val="1"/>
    <w:link w:val="180"/>
    <w:semiHidden/>
    <w:unhideWhenUsed/>
    <w:qFormat/>
    <w:uiPriority w:val="99"/>
    <w:pPr>
      <w:spacing w:after="40"/>
    </w:pPr>
    <w:rPr>
      <w:sz w:val="18"/>
    </w:rPr>
  </w:style>
  <w:style w:type="paragraph" w:styleId="24">
    <w:name w:val="toc 6"/>
    <w:basedOn w:val="1"/>
    <w:next w:val="1"/>
    <w:unhideWhenUsed/>
    <w:qFormat/>
    <w:uiPriority w:val="39"/>
    <w:pPr>
      <w:spacing w:after="57"/>
      <w:ind w:left="1417"/>
    </w:pPr>
  </w:style>
  <w:style w:type="paragraph" w:styleId="25">
    <w:name w:val="table of figures"/>
    <w:basedOn w:val="1"/>
    <w:next w:val="1"/>
    <w:unhideWhenUsed/>
    <w:qFormat/>
    <w:uiPriority w:val="99"/>
  </w:style>
  <w:style w:type="paragraph" w:styleId="26">
    <w:name w:val="toc 2"/>
    <w:basedOn w:val="1"/>
    <w:next w:val="1"/>
    <w:unhideWhenUsed/>
    <w:qFormat/>
    <w:uiPriority w:val="39"/>
    <w:pPr>
      <w:spacing w:after="57"/>
      <w:ind w:left="283"/>
    </w:pPr>
  </w:style>
  <w:style w:type="paragraph" w:styleId="27">
    <w:name w:val="toc 9"/>
    <w:basedOn w:val="1"/>
    <w:next w:val="1"/>
    <w:unhideWhenUsed/>
    <w:qFormat/>
    <w:uiPriority w:val="39"/>
    <w:pPr>
      <w:spacing w:after="57"/>
      <w:ind w:left="2268"/>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nhideWhenUsed/>
    <w:qFormat/>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unhideWhenUsed/>
    <w:qFormat/>
    <w:uiPriority w:val="99"/>
    <w:rPr>
      <w:vertAlign w:val="superscript"/>
    </w:rPr>
  </w:style>
  <w:style w:type="character" w:customStyle="1" w:styleId="35">
    <w:name w:val="标题 1 字符"/>
    <w:link w:val="3"/>
    <w:qFormat/>
    <w:uiPriority w:val="9"/>
    <w:rPr>
      <w:rFonts w:ascii="Arial" w:hAnsi="Arial" w:eastAsia="Arial" w:cs="Arial"/>
      <w:sz w:val="40"/>
      <w:szCs w:val="40"/>
    </w:rPr>
  </w:style>
  <w:style w:type="character" w:customStyle="1" w:styleId="36">
    <w:name w:val="标题 2 字符"/>
    <w:link w:val="4"/>
    <w:qFormat/>
    <w:uiPriority w:val="9"/>
    <w:rPr>
      <w:rFonts w:ascii="Arial" w:hAnsi="Arial" w:eastAsia="Arial" w:cs="Arial"/>
      <w:sz w:val="34"/>
    </w:rPr>
  </w:style>
  <w:style w:type="character" w:customStyle="1" w:styleId="37">
    <w:name w:val="标题 3 字符"/>
    <w:link w:val="5"/>
    <w:qFormat/>
    <w:uiPriority w:val="9"/>
    <w:rPr>
      <w:rFonts w:ascii="Arial" w:hAnsi="Arial" w:eastAsia="Arial" w:cs="Arial"/>
      <w:sz w:val="30"/>
      <w:szCs w:val="30"/>
    </w:rPr>
  </w:style>
  <w:style w:type="character" w:customStyle="1" w:styleId="38">
    <w:name w:val="标题 4 字符"/>
    <w:link w:val="6"/>
    <w:qFormat/>
    <w:uiPriority w:val="9"/>
    <w:rPr>
      <w:rFonts w:ascii="Arial" w:hAnsi="Arial" w:eastAsia="Arial" w:cs="Arial"/>
      <w:b/>
      <w:bCs/>
      <w:sz w:val="26"/>
      <w:szCs w:val="26"/>
    </w:rPr>
  </w:style>
  <w:style w:type="character" w:customStyle="1" w:styleId="39">
    <w:name w:val="标题 5 字符"/>
    <w:link w:val="7"/>
    <w:qFormat/>
    <w:uiPriority w:val="9"/>
    <w:rPr>
      <w:rFonts w:ascii="Arial" w:hAnsi="Arial" w:eastAsia="Arial" w:cs="Arial"/>
      <w:b/>
      <w:bCs/>
      <w:sz w:val="24"/>
      <w:szCs w:val="24"/>
    </w:rPr>
  </w:style>
  <w:style w:type="character" w:customStyle="1" w:styleId="40">
    <w:name w:val="标题 6 字符"/>
    <w:link w:val="8"/>
    <w:qFormat/>
    <w:uiPriority w:val="9"/>
    <w:rPr>
      <w:rFonts w:ascii="Arial" w:hAnsi="Arial" w:eastAsia="Arial" w:cs="Arial"/>
      <w:b/>
      <w:bCs/>
      <w:sz w:val="22"/>
      <w:szCs w:val="22"/>
    </w:rPr>
  </w:style>
  <w:style w:type="character" w:customStyle="1" w:styleId="41">
    <w:name w:val="标题 7 字符"/>
    <w:link w:val="9"/>
    <w:qFormat/>
    <w:uiPriority w:val="9"/>
    <w:rPr>
      <w:rFonts w:ascii="Arial" w:hAnsi="Arial" w:eastAsia="Arial" w:cs="Arial"/>
      <w:b/>
      <w:bCs/>
      <w:i/>
      <w:iCs/>
      <w:sz w:val="22"/>
      <w:szCs w:val="22"/>
    </w:rPr>
  </w:style>
  <w:style w:type="character" w:customStyle="1" w:styleId="42">
    <w:name w:val="标题 8 字符"/>
    <w:link w:val="10"/>
    <w:qFormat/>
    <w:uiPriority w:val="9"/>
    <w:rPr>
      <w:rFonts w:ascii="Arial" w:hAnsi="Arial" w:eastAsia="Arial" w:cs="Arial"/>
      <w:i/>
      <w:iCs/>
      <w:sz w:val="22"/>
      <w:szCs w:val="22"/>
    </w:rPr>
  </w:style>
  <w:style w:type="character" w:customStyle="1" w:styleId="43">
    <w:name w:val="标题 9 字符"/>
    <w:link w:val="11"/>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rPr>
      <w:rFonts w:ascii="Times New Roman" w:hAnsi="Times New Roman" w:eastAsia="宋体" w:cs="Times New Roman"/>
      <w:lang w:val="en-US" w:eastAsia="zh-CN" w:bidi="ar-SA"/>
    </w:rPr>
  </w:style>
  <w:style w:type="character" w:customStyle="1" w:styleId="46">
    <w:name w:val="标题 字符"/>
    <w:link w:val="28"/>
    <w:qFormat/>
    <w:uiPriority w:val="10"/>
    <w:rPr>
      <w:sz w:val="48"/>
      <w:szCs w:val="48"/>
    </w:rPr>
  </w:style>
  <w:style w:type="character" w:customStyle="1" w:styleId="47">
    <w:name w:val="副标题 字符"/>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引用 字符"/>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明显引用 字符"/>
    <w:link w:val="50"/>
    <w:qFormat/>
    <w:uiPriority w:val="30"/>
    <w:rPr>
      <w:i/>
    </w:rPr>
  </w:style>
  <w:style w:type="character" w:customStyle="1" w:styleId="52">
    <w:name w:val="页眉 字符"/>
    <w:link w:val="19"/>
    <w:qFormat/>
    <w:uiPriority w:val="99"/>
  </w:style>
  <w:style w:type="character" w:customStyle="1" w:styleId="53">
    <w:name w:val="Footer Char"/>
    <w:qFormat/>
    <w:uiPriority w:val="99"/>
  </w:style>
  <w:style w:type="character" w:customStyle="1" w:styleId="54">
    <w:name w:val="页脚 字符"/>
    <w:link w:val="18"/>
    <w:qFormat/>
    <w:uiPriority w:val="99"/>
  </w:style>
  <w:style w:type="table" w:customStyle="1" w:styleId="55">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0">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1">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2">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3">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4">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5">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4">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1">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2">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3">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4">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5">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6">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0">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2">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3">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7">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0">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2">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3">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4">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5">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6">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7">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9">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0">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1">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2">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3">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4">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0">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1">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2">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3">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4">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5">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7">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1">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2">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3">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4">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5">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6">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脚注文本 字符"/>
    <w:link w:val="23"/>
    <w:qFormat/>
    <w:uiPriority w:val="99"/>
    <w:rPr>
      <w:sz w:val="18"/>
    </w:rPr>
  </w:style>
  <w:style w:type="character" w:customStyle="1" w:styleId="181">
    <w:name w:val="尾注文本 字符"/>
    <w:link w:val="17"/>
    <w:qFormat/>
    <w:uiPriority w:val="99"/>
    <w:rPr>
      <w:sz w:val="20"/>
    </w:rPr>
  </w:style>
  <w:style w:type="paragraph" w:customStyle="1" w:styleId="182">
    <w:name w:val="TOC 标题1"/>
    <w:unhideWhenUsed/>
    <w:qFormat/>
    <w:uiPriority w:val="39"/>
    <w:rPr>
      <w:rFonts w:ascii="Times New Roman" w:hAnsi="Times New Roman" w:eastAsia="宋体" w:cs="Times New Roman"/>
      <w:lang w:val="en-US" w:eastAsia="zh-CN" w:bidi="ar-SA"/>
    </w:rPr>
  </w:style>
  <w:style w:type="paragraph" w:customStyle="1" w:styleId="183">
    <w:name w:val="标题 11"/>
    <w:basedOn w:val="1"/>
    <w:next w:val="1"/>
    <w:link w:val="195"/>
    <w:qFormat/>
    <w:uiPriority w:val="0"/>
    <w:pPr>
      <w:keepNext/>
      <w:keepLines/>
      <w:spacing w:before="340" w:after="330" w:line="578" w:lineRule="auto"/>
      <w:outlineLvl w:val="0"/>
    </w:pPr>
    <w:rPr>
      <w:b/>
      <w:bCs/>
      <w:sz w:val="44"/>
      <w:szCs w:val="44"/>
      <w:lang w:eastAsia="en-US"/>
    </w:rPr>
  </w:style>
  <w:style w:type="paragraph" w:customStyle="1" w:styleId="184">
    <w:name w:val="标题 21"/>
    <w:basedOn w:val="1"/>
    <w:next w:val="1"/>
    <w:link w:val="196"/>
    <w:qFormat/>
    <w:uiPriority w:val="0"/>
    <w:pPr>
      <w:keepNext/>
      <w:keepLines/>
      <w:spacing w:before="260" w:after="260" w:line="416" w:lineRule="auto"/>
      <w:outlineLvl w:val="1"/>
    </w:pPr>
    <w:rPr>
      <w:rFonts w:ascii="Arial" w:hAnsi="Arial" w:eastAsia="黑体"/>
      <w:b/>
      <w:bCs/>
      <w:sz w:val="32"/>
      <w:szCs w:val="32"/>
      <w:lang w:eastAsia="en-US"/>
    </w:rPr>
  </w:style>
  <w:style w:type="paragraph" w:customStyle="1" w:styleId="185">
    <w:name w:val="标题 31"/>
    <w:basedOn w:val="1"/>
    <w:next w:val="1"/>
    <w:link w:val="197"/>
    <w:qFormat/>
    <w:uiPriority w:val="0"/>
    <w:pPr>
      <w:keepNext/>
      <w:keepLines/>
      <w:spacing w:before="260" w:after="260" w:line="416" w:lineRule="auto"/>
      <w:outlineLvl w:val="2"/>
    </w:pPr>
    <w:rPr>
      <w:b/>
      <w:bCs/>
      <w:sz w:val="32"/>
      <w:szCs w:val="32"/>
      <w:lang w:eastAsia="en-US"/>
    </w:rPr>
  </w:style>
  <w:style w:type="paragraph" w:customStyle="1" w:styleId="186">
    <w:name w:val="标题 41"/>
    <w:basedOn w:val="1"/>
    <w:next w:val="1"/>
    <w:link w:val="198"/>
    <w:qFormat/>
    <w:uiPriority w:val="9"/>
    <w:pPr>
      <w:keepNext/>
      <w:jc w:val="center"/>
      <w:outlineLvl w:val="3"/>
    </w:pPr>
    <w:rPr>
      <w:rFonts w:eastAsia="新宋体"/>
      <w:sz w:val="30"/>
      <w:szCs w:val="21"/>
      <w:lang w:eastAsia="en-US"/>
    </w:rPr>
  </w:style>
  <w:style w:type="paragraph" w:customStyle="1" w:styleId="187">
    <w:name w:val="标题 51"/>
    <w:basedOn w:val="1"/>
    <w:next w:val="1"/>
    <w:link w:val="199"/>
    <w:qFormat/>
    <w:uiPriority w:val="0"/>
    <w:pPr>
      <w:keepNext/>
      <w:keepLines/>
      <w:spacing w:before="280" w:after="290" w:line="376" w:lineRule="auto"/>
      <w:outlineLvl w:val="4"/>
    </w:pPr>
    <w:rPr>
      <w:b/>
      <w:bCs/>
      <w:sz w:val="28"/>
      <w:szCs w:val="28"/>
      <w:lang w:eastAsia="en-US"/>
    </w:rPr>
  </w:style>
  <w:style w:type="paragraph" w:customStyle="1" w:styleId="188">
    <w:name w:val="标题 61"/>
    <w:basedOn w:val="1"/>
    <w:next w:val="189"/>
    <w:link w:val="201"/>
    <w:qFormat/>
    <w:uiPriority w:val="0"/>
    <w:pPr>
      <w:keepNext/>
      <w:jc w:val="center"/>
      <w:outlineLvl w:val="5"/>
    </w:pPr>
    <w:rPr>
      <w:b/>
      <w:sz w:val="44"/>
      <w:szCs w:val="20"/>
      <w:lang w:eastAsia="en-US"/>
    </w:rPr>
  </w:style>
  <w:style w:type="paragraph" w:customStyle="1" w:styleId="189">
    <w:name w:val="正文缩进1"/>
    <w:basedOn w:val="1"/>
    <w:link w:val="200"/>
    <w:qFormat/>
    <w:uiPriority w:val="0"/>
    <w:pPr>
      <w:ind w:firstLine="420"/>
    </w:pPr>
    <w:rPr>
      <w:sz w:val="20"/>
      <w:szCs w:val="20"/>
      <w:lang w:eastAsia="en-US"/>
    </w:rPr>
  </w:style>
  <w:style w:type="paragraph" w:customStyle="1" w:styleId="190">
    <w:name w:val="标题 71"/>
    <w:basedOn w:val="1"/>
    <w:next w:val="1"/>
    <w:link w:val="202"/>
    <w:qFormat/>
    <w:uiPriority w:val="0"/>
    <w:pPr>
      <w:keepNext/>
      <w:keepLines/>
      <w:spacing w:before="240" w:after="64" w:line="320" w:lineRule="auto"/>
      <w:outlineLvl w:val="6"/>
    </w:pPr>
    <w:rPr>
      <w:b/>
      <w:bCs/>
      <w:sz w:val="24"/>
      <w:lang w:eastAsia="en-US"/>
    </w:rPr>
  </w:style>
  <w:style w:type="paragraph" w:customStyle="1" w:styleId="191">
    <w:name w:val="标题 81"/>
    <w:basedOn w:val="1"/>
    <w:next w:val="1"/>
    <w:link w:val="203"/>
    <w:qFormat/>
    <w:uiPriority w:val="0"/>
    <w:pPr>
      <w:keepNext/>
      <w:keepLines/>
      <w:spacing w:before="240" w:after="64" w:line="320" w:lineRule="auto"/>
      <w:outlineLvl w:val="7"/>
    </w:pPr>
    <w:rPr>
      <w:rFonts w:ascii="Arial" w:hAnsi="Arial" w:eastAsia="黑体"/>
      <w:sz w:val="24"/>
      <w:lang w:eastAsia="en-US"/>
    </w:rPr>
  </w:style>
  <w:style w:type="paragraph" w:customStyle="1" w:styleId="192">
    <w:name w:val="标题 91"/>
    <w:basedOn w:val="1"/>
    <w:next w:val="1"/>
    <w:link w:val="204"/>
    <w:qFormat/>
    <w:uiPriority w:val="0"/>
    <w:pPr>
      <w:keepNext/>
      <w:keepLines/>
      <w:spacing w:before="240" w:after="64" w:line="320" w:lineRule="auto"/>
      <w:outlineLvl w:val="8"/>
    </w:pPr>
    <w:rPr>
      <w:rFonts w:ascii="Arial" w:hAnsi="Arial" w:eastAsia="黑体"/>
      <w:sz w:val="24"/>
      <w:szCs w:val="21"/>
      <w:lang w:eastAsia="en-US"/>
    </w:rPr>
  </w:style>
  <w:style w:type="character" w:customStyle="1" w:styleId="193">
    <w:name w:val="默认段落字体1"/>
    <w:unhideWhenUsed/>
    <w:qFormat/>
    <w:uiPriority w:val="1"/>
  </w:style>
  <w:style w:type="table" w:customStyle="1" w:styleId="194">
    <w:name w:val="普通表格1"/>
    <w:unhideWhenUsed/>
    <w:qFormat/>
    <w:uiPriority w:val="99"/>
    <w:tblPr>
      <w:tblCellMar>
        <w:top w:w="0" w:type="dxa"/>
        <w:left w:w="0" w:type="dxa"/>
        <w:bottom w:w="0" w:type="dxa"/>
        <w:right w:w="0" w:type="dxa"/>
      </w:tblCellMar>
    </w:tblPr>
  </w:style>
  <w:style w:type="character" w:customStyle="1" w:styleId="195">
    <w:name w:val="标题 1 Char"/>
    <w:link w:val="183"/>
    <w:qFormat/>
    <w:uiPriority w:val="0"/>
    <w:rPr>
      <w:rFonts w:ascii="Times New Roman" w:hAnsi="Times New Roman" w:eastAsia="宋体" w:cs="Times New Roman"/>
      <w:b/>
      <w:bCs/>
      <w:sz w:val="44"/>
      <w:szCs w:val="44"/>
    </w:rPr>
  </w:style>
  <w:style w:type="character" w:customStyle="1" w:styleId="196">
    <w:name w:val="标题 2 Char"/>
    <w:link w:val="184"/>
    <w:qFormat/>
    <w:uiPriority w:val="0"/>
    <w:rPr>
      <w:rFonts w:ascii="Arial" w:hAnsi="Arial" w:eastAsia="黑体" w:cs="Times New Roman"/>
      <w:b/>
      <w:bCs/>
      <w:sz w:val="32"/>
      <w:szCs w:val="32"/>
    </w:rPr>
  </w:style>
  <w:style w:type="character" w:customStyle="1" w:styleId="197">
    <w:name w:val="标题 3 Char"/>
    <w:link w:val="185"/>
    <w:qFormat/>
    <w:uiPriority w:val="0"/>
    <w:rPr>
      <w:rFonts w:ascii="Times New Roman" w:hAnsi="Times New Roman" w:eastAsia="宋体" w:cs="Times New Roman"/>
      <w:b/>
      <w:bCs/>
      <w:sz w:val="32"/>
      <w:szCs w:val="32"/>
    </w:rPr>
  </w:style>
  <w:style w:type="character" w:customStyle="1" w:styleId="198">
    <w:name w:val="标题 4 Char"/>
    <w:link w:val="186"/>
    <w:qFormat/>
    <w:uiPriority w:val="9"/>
    <w:rPr>
      <w:rFonts w:ascii="Times New Roman" w:hAnsi="Times New Roman" w:eastAsia="新宋体" w:cs="Times New Roman"/>
      <w:sz w:val="30"/>
      <w:szCs w:val="21"/>
    </w:rPr>
  </w:style>
  <w:style w:type="character" w:customStyle="1" w:styleId="199">
    <w:name w:val="标题 5 Char"/>
    <w:link w:val="187"/>
    <w:qFormat/>
    <w:uiPriority w:val="0"/>
    <w:rPr>
      <w:rFonts w:ascii="Times New Roman" w:hAnsi="Times New Roman" w:eastAsia="宋体" w:cs="Times New Roman"/>
      <w:b/>
      <w:bCs/>
      <w:sz w:val="28"/>
      <w:szCs w:val="28"/>
    </w:rPr>
  </w:style>
  <w:style w:type="character" w:customStyle="1" w:styleId="200">
    <w:name w:val="正文缩进 Char"/>
    <w:link w:val="189"/>
    <w:qFormat/>
    <w:uiPriority w:val="0"/>
    <w:rPr>
      <w:rFonts w:ascii="Times New Roman" w:hAnsi="Times New Roman" w:eastAsia="宋体" w:cs="Times New Roman"/>
      <w:sz w:val="20"/>
      <w:szCs w:val="20"/>
    </w:rPr>
  </w:style>
  <w:style w:type="character" w:customStyle="1" w:styleId="201">
    <w:name w:val="标题 6 Char"/>
    <w:link w:val="188"/>
    <w:qFormat/>
    <w:uiPriority w:val="0"/>
    <w:rPr>
      <w:rFonts w:ascii="Times New Roman" w:hAnsi="Times New Roman" w:eastAsia="宋体" w:cs="Times New Roman"/>
      <w:b/>
      <w:sz w:val="44"/>
      <w:szCs w:val="20"/>
    </w:rPr>
  </w:style>
  <w:style w:type="character" w:customStyle="1" w:styleId="202">
    <w:name w:val="标题 7 Char"/>
    <w:link w:val="190"/>
    <w:qFormat/>
    <w:uiPriority w:val="0"/>
    <w:rPr>
      <w:rFonts w:ascii="Times New Roman" w:hAnsi="Times New Roman" w:eastAsia="宋体" w:cs="Times New Roman"/>
      <w:b/>
      <w:bCs/>
      <w:sz w:val="24"/>
      <w:szCs w:val="24"/>
    </w:rPr>
  </w:style>
  <w:style w:type="character" w:customStyle="1" w:styleId="203">
    <w:name w:val="标题 8 Char"/>
    <w:link w:val="191"/>
    <w:qFormat/>
    <w:uiPriority w:val="0"/>
    <w:rPr>
      <w:rFonts w:ascii="Arial" w:hAnsi="Arial" w:eastAsia="黑体" w:cs="Times New Roman"/>
      <w:sz w:val="24"/>
      <w:szCs w:val="24"/>
    </w:rPr>
  </w:style>
  <w:style w:type="character" w:customStyle="1" w:styleId="204">
    <w:name w:val="标题 9 Char"/>
    <w:link w:val="192"/>
    <w:qFormat/>
    <w:uiPriority w:val="0"/>
    <w:rPr>
      <w:rFonts w:ascii="Arial" w:hAnsi="Arial" w:eastAsia="黑体" w:cs="Times New Roman"/>
      <w:sz w:val="24"/>
      <w:szCs w:val="21"/>
    </w:rPr>
  </w:style>
  <w:style w:type="paragraph" w:customStyle="1" w:styleId="205">
    <w:name w:val="文档结构图1"/>
    <w:basedOn w:val="1"/>
    <w:link w:val="206"/>
    <w:semiHidden/>
    <w:qFormat/>
    <w:uiPriority w:val="0"/>
    <w:pPr>
      <w:shd w:val="clear" w:color="auto" w:fill="000080"/>
    </w:pPr>
    <w:rPr>
      <w:sz w:val="20"/>
      <w:lang w:eastAsia="en-US"/>
    </w:rPr>
  </w:style>
  <w:style w:type="character" w:customStyle="1" w:styleId="206">
    <w:name w:val="文档结构图 Char"/>
    <w:link w:val="205"/>
    <w:semiHidden/>
    <w:qFormat/>
    <w:uiPriority w:val="0"/>
    <w:rPr>
      <w:szCs w:val="24"/>
      <w:shd w:val="clear" w:color="auto" w:fill="000080"/>
    </w:rPr>
  </w:style>
  <w:style w:type="paragraph" w:customStyle="1" w:styleId="207">
    <w:name w:val="正文文本 31"/>
    <w:basedOn w:val="1"/>
    <w:link w:val="208"/>
    <w:qFormat/>
    <w:uiPriority w:val="0"/>
    <w:pPr>
      <w:spacing w:after="120"/>
    </w:pPr>
    <w:rPr>
      <w:sz w:val="16"/>
      <w:szCs w:val="16"/>
      <w:lang w:eastAsia="en-US"/>
    </w:rPr>
  </w:style>
  <w:style w:type="character" w:customStyle="1" w:styleId="208">
    <w:name w:val="正文文本 3 Char"/>
    <w:link w:val="207"/>
    <w:qFormat/>
    <w:uiPriority w:val="0"/>
    <w:rPr>
      <w:rFonts w:ascii="Times New Roman" w:hAnsi="Times New Roman" w:eastAsia="宋体" w:cs="Times New Roman"/>
      <w:sz w:val="16"/>
      <w:szCs w:val="16"/>
    </w:rPr>
  </w:style>
  <w:style w:type="paragraph" w:customStyle="1" w:styleId="209">
    <w:name w:val="正文文本1"/>
    <w:basedOn w:val="1"/>
    <w:link w:val="210"/>
    <w:qFormat/>
    <w:uiPriority w:val="99"/>
    <w:rPr>
      <w:rFonts w:ascii="FangSong_GB2312" w:eastAsia="FangSong_GB2312"/>
      <w:sz w:val="24"/>
      <w:szCs w:val="20"/>
      <w:lang w:eastAsia="en-US"/>
    </w:rPr>
  </w:style>
  <w:style w:type="character" w:customStyle="1" w:styleId="210">
    <w:name w:val="正文文本 Char"/>
    <w:link w:val="209"/>
    <w:qFormat/>
    <w:uiPriority w:val="99"/>
    <w:rPr>
      <w:rFonts w:ascii="FangSong_GB2312" w:hAnsi="Times New Roman" w:eastAsia="FangSong_GB2312" w:cs="Times New Roman"/>
      <w:sz w:val="24"/>
      <w:szCs w:val="20"/>
    </w:rPr>
  </w:style>
  <w:style w:type="paragraph" w:customStyle="1" w:styleId="211">
    <w:name w:val="正文文本缩进1"/>
    <w:basedOn w:val="1"/>
    <w:link w:val="212"/>
    <w:qFormat/>
    <w:uiPriority w:val="0"/>
    <w:pPr>
      <w:ind w:left="765"/>
    </w:pPr>
    <w:rPr>
      <w:rFonts w:ascii="FangSong_GB2312" w:eastAsia="FangSong_GB2312"/>
      <w:sz w:val="28"/>
      <w:szCs w:val="20"/>
      <w:lang w:eastAsia="en-US"/>
    </w:rPr>
  </w:style>
  <w:style w:type="character" w:customStyle="1" w:styleId="212">
    <w:name w:val="正文文本缩进 Char"/>
    <w:link w:val="211"/>
    <w:qFormat/>
    <w:uiPriority w:val="0"/>
    <w:rPr>
      <w:rFonts w:ascii="FangSong_GB2312" w:hAnsi="Times New Roman" w:eastAsia="FangSong_GB2312" w:cs="Times New Roman"/>
      <w:sz w:val="28"/>
      <w:szCs w:val="20"/>
    </w:rPr>
  </w:style>
  <w:style w:type="paragraph" w:customStyle="1" w:styleId="213">
    <w:name w:val="纯文本1"/>
    <w:basedOn w:val="1"/>
    <w:link w:val="214"/>
    <w:qFormat/>
    <w:uiPriority w:val="0"/>
    <w:rPr>
      <w:rFonts w:ascii="宋体" w:hAnsi="Courier New"/>
      <w:sz w:val="20"/>
      <w:szCs w:val="21"/>
      <w:lang w:eastAsia="en-US"/>
    </w:rPr>
  </w:style>
  <w:style w:type="character" w:customStyle="1" w:styleId="214">
    <w:name w:val="纯文本 Char"/>
    <w:link w:val="213"/>
    <w:qFormat/>
    <w:uiPriority w:val="0"/>
    <w:rPr>
      <w:rFonts w:ascii="宋体" w:hAnsi="Courier New" w:eastAsia="宋体" w:cs="Courier New"/>
      <w:szCs w:val="21"/>
    </w:rPr>
  </w:style>
  <w:style w:type="paragraph" w:customStyle="1" w:styleId="215">
    <w:name w:val="日期1"/>
    <w:basedOn w:val="1"/>
    <w:next w:val="1"/>
    <w:link w:val="216"/>
    <w:qFormat/>
    <w:uiPriority w:val="0"/>
    <w:rPr>
      <w:sz w:val="24"/>
      <w:szCs w:val="20"/>
      <w:lang w:eastAsia="en-US"/>
    </w:rPr>
  </w:style>
  <w:style w:type="character" w:customStyle="1" w:styleId="216">
    <w:name w:val="日期 Char"/>
    <w:link w:val="215"/>
    <w:qFormat/>
    <w:uiPriority w:val="0"/>
    <w:rPr>
      <w:rFonts w:ascii="Times New Roman" w:hAnsi="Times New Roman" w:eastAsia="宋体" w:cs="Times New Roman"/>
      <w:sz w:val="24"/>
      <w:szCs w:val="20"/>
    </w:rPr>
  </w:style>
  <w:style w:type="paragraph" w:customStyle="1" w:styleId="217">
    <w:name w:val="正文文本缩进 21"/>
    <w:basedOn w:val="1"/>
    <w:link w:val="218"/>
    <w:qFormat/>
    <w:uiPriority w:val="0"/>
    <w:pPr>
      <w:spacing w:line="500" w:lineRule="exact"/>
      <w:ind w:firstLine="560"/>
    </w:pPr>
    <w:rPr>
      <w:rFonts w:eastAsia="FangSong_GB2312"/>
      <w:sz w:val="28"/>
      <w:szCs w:val="20"/>
      <w:lang w:eastAsia="en-US"/>
    </w:rPr>
  </w:style>
  <w:style w:type="character" w:customStyle="1" w:styleId="218">
    <w:name w:val="正文文本缩进 2 Char"/>
    <w:link w:val="217"/>
    <w:qFormat/>
    <w:uiPriority w:val="0"/>
    <w:rPr>
      <w:rFonts w:ascii="Times New Roman" w:hAnsi="Times New Roman" w:eastAsia="FangSong_GB2312" w:cs="Times New Roman"/>
      <w:sz w:val="28"/>
      <w:szCs w:val="20"/>
    </w:rPr>
  </w:style>
  <w:style w:type="paragraph" w:customStyle="1" w:styleId="219">
    <w:name w:val="批注框文本1"/>
    <w:basedOn w:val="1"/>
    <w:link w:val="220"/>
    <w:semiHidden/>
    <w:qFormat/>
    <w:uiPriority w:val="0"/>
    <w:rPr>
      <w:sz w:val="18"/>
      <w:szCs w:val="18"/>
      <w:lang w:eastAsia="en-US"/>
    </w:rPr>
  </w:style>
  <w:style w:type="character" w:customStyle="1" w:styleId="220">
    <w:name w:val="批注框文本 Char"/>
    <w:link w:val="219"/>
    <w:semiHidden/>
    <w:qFormat/>
    <w:uiPriority w:val="0"/>
    <w:rPr>
      <w:sz w:val="18"/>
      <w:szCs w:val="18"/>
    </w:rPr>
  </w:style>
  <w:style w:type="paragraph" w:customStyle="1" w:styleId="221">
    <w:name w:val="页脚1"/>
    <w:basedOn w:val="1"/>
    <w:link w:val="222"/>
    <w:qFormat/>
    <w:uiPriority w:val="99"/>
    <w:pPr>
      <w:tabs>
        <w:tab w:val="center" w:pos="4153"/>
        <w:tab w:val="right" w:pos="8306"/>
      </w:tabs>
      <w:jc w:val="left"/>
    </w:pPr>
    <w:rPr>
      <w:sz w:val="18"/>
      <w:szCs w:val="20"/>
      <w:lang w:eastAsia="en-US"/>
    </w:rPr>
  </w:style>
  <w:style w:type="character" w:customStyle="1" w:styleId="222">
    <w:name w:val="页脚 Char"/>
    <w:link w:val="221"/>
    <w:qFormat/>
    <w:uiPriority w:val="99"/>
    <w:rPr>
      <w:rFonts w:ascii="Times New Roman" w:hAnsi="Times New Roman" w:eastAsia="宋体" w:cs="Times New Roman"/>
      <w:sz w:val="18"/>
      <w:szCs w:val="20"/>
    </w:rPr>
  </w:style>
  <w:style w:type="paragraph" w:customStyle="1" w:styleId="223">
    <w:name w:val="页眉1"/>
    <w:basedOn w:val="1"/>
    <w:link w:val="224"/>
    <w:qFormat/>
    <w:uiPriority w:val="0"/>
    <w:pPr>
      <w:pBdr>
        <w:bottom w:val="single" w:color="000000" w:sz="6" w:space="1"/>
      </w:pBdr>
      <w:tabs>
        <w:tab w:val="center" w:pos="4153"/>
        <w:tab w:val="right" w:pos="8306"/>
      </w:tabs>
      <w:jc w:val="center"/>
    </w:pPr>
    <w:rPr>
      <w:sz w:val="18"/>
      <w:szCs w:val="18"/>
      <w:lang w:eastAsia="en-US"/>
    </w:rPr>
  </w:style>
  <w:style w:type="character" w:customStyle="1" w:styleId="224">
    <w:name w:val="页眉 Char"/>
    <w:link w:val="223"/>
    <w:qFormat/>
    <w:uiPriority w:val="0"/>
    <w:rPr>
      <w:rFonts w:ascii="Times New Roman" w:hAnsi="Times New Roman" w:eastAsia="宋体" w:cs="Times New Roman"/>
      <w:sz w:val="18"/>
      <w:szCs w:val="18"/>
    </w:rPr>
  </w:style>
  <w:style w:type="paragraph" w:customStyle="1" w:styleId="225">
    <w:name w:val="目录 11"/>
    <w:basedOn w:val="1"/>
    <w:next w:val="1"/>
    <w:semiHidden/>
    <w:qFormat/>
    <w:uiPriority w:val="0"/>
    <w:rPr>
      <w:sz w:val="24"/>
    </w:rPr>
  </w:style>
  <w:style w:type="paragraph" w:customStyle="1" w:styleId="226">
    <w:name w:val="列表1"/>
    <w:basedOn w:val="1"/>
    <w:qFormat/>
    <w:uiPriority w:val="0"/>
    <w:pPr>
      <w:ind w:left="200" w:hanging="200"/>
    </w:pPr>
  </w:style>
  <w:style w:type="paragraph" w:customStyle="1" w:styleId="227">
    <w:name w:val="正文文本缩进 31"/>
    <w:basedOn w:val="1"/>
    <w:link w:val="228"/>
    <w:qFormat/>
    <w:uiPriority w:val="0"/>
    <w:pPr>
      <w:spacing w:after="120"/>
      <w:ind w:left="420"/>
    </w:pPr>
    <w:rPr>
      <w:sz w:val="16"/>
      <w:szCs w:val="16"/>
      <w:lang w:eastAsia="en-US"/>
    </w:rPr>
  </w:style>
  <w:style w:type="character" w:customStyle="1" w:styleId="228">
    <w:name w:val="正文文本缩进 3 Char"/>
    <w:link w:val="227"/>
    <w:qFormat/>
    <w:uiPriority w:val="0"/>
    <w:rPr>
      <w:rFonts w:ascii="Times New Roman" w:hAnsi="Times New Roman" w:eastAsia="宋体" w:cs="Times New Roman"/>
      <w:sz w:val="16"/>
      <w:szCs w:val="16"/>
    </w:rPr>
  </w:style>
  <w:style w:type="paragraph" w:customStyle="1" w:styleId="229">
    <w:name w:val="正文文本 21"/>
    <w:basedOn w:val="1"/>
    <w:link w:val="230"/>
    <w:qFormat/>
    <w:uiPriority w:val="0"/>
    <w:rPr>
      <w:b/>
      <w:bCs/>
      <w:sz w:val="18"/>
      <w:lang w:eastAsia="en-US"/>
    </w:rPr>
  </w:style>
  <w:style w:type="character" w:customStyle="1" w:styleId="230">
    <w:name w:val="正文文本 2 Char"/>
    <w:link w:val="229"/>
    <w:qFormat/>
    <w:uiPriority w:val="0"/>
    <w:rPr>
      <w:rFonts w:ascii="Times New Roman" w:hAnsi="Times New Roman" w:eastAsia="宋体" w:cs="Times New Roman"/>
      <w:b/>
      <w:bCs/>
      <w:sz w:val="18"/>
      <w:szCs w:val="24"/>
    </w:rPr>
  </w:style>
  <w:style w:type="paragraph" w:customStyle="1" w:styleId="231">
    <w:name w:val="普通(网站)1"/>
    <w:basedOn w:val="1"/>
    <w:qFormat/>
    <w:uiPriority w:val="99"/>
    <w:pPr>
      <w:widowControl/>
      <w:spacing w:before="100" w:beforeAutospacing="1" w:after="100" w:afterAutospacing="1"/>
      <w:jc w:val="left"/>
    </w:pPr>
    <w:rPr>
      <w:rFonts w:ascii="宋体" w:hAnsi="宋体"/>
      <w:color w:val="000000"/>
      <w:sz w:val="24"/>
    </w:rPr>
  </w:style>
  <w:style w:type="paragraph" w:customStyle="1" w:styleId="232">
    <w:name w:val="正文首行缩进1"/>
    <w:basedOn w:val="209"/>
    <w:link w:val="233"/>
    <w:qFormat/>
    <w:uiPriority w:val="0"/>
    <w:pPr>
      <w:spacing w:after="120"/>
      <w:ind w:firstLine="420"/>
    </w:pPr>
    <w:rPr>
      <w:rFonts w:ascii="Times New Roman" w:eastAsia="宋体"/>
      <w:szCs w:val="24"/>
    </w:rPr>
  </w:style>
  <w:style w:type="character" w:customStyle="1" w:styleId="233">
    <w:name w:val="正文首行缩进 Char"/>
    <w:link w:val="232"/>
    <w:qFormat/>
    <w:uiPriority w:val="0"/>
    <w:rPr>
      <w:rFonts w:ascii="Times New Roman" w:hAnsi="Times New Roman" w:eastAsia="宋体" w:cs="Times New Roman"/>
      <w:sz w:val="24"/>
      <w:szCs w:val="24"/>
    </w:rPr>
  </w:style>
  <w:style w:type="table" w:customStyle="1" w:styleId="234">
    <w:name w:val="网格型11"/>
    <w:basedOn w:val="194"/>
    <w:qFormat/>
    <w:uiPriority w:val="59"/>
    <w:tblPr>
      <w:tblCellMar>
        <w:top w:w="0" w:type="dxa"/>
        <w:left w:w="0" w:type="dxa"/>
        <w:bottom w:w="0" w:type="dxa"/>
        <w:right w:w="0" w:type="dxa"/>
      </w:tblCellMar>
    </w:tblPr>
  </w:style>
  <w:style w:type="character" w:customStyle="1" w:styleId="235">
    <w:name w:val="要点1"/>
    <w:qFormat/>
    <w:uiPriority w:val="0"/>
    <w:rPr>
      <w:b/>
      <w:bCs/>
    </w:rPr>
  </w:style>
  <w:style w:type="character" w:customStyle="1" w:styleId="236">
    <w:name w:val="页码1"/>
    <w:qFormat/>
    <w:uiPriority w:val="0"/>
  </w:style>
  <w:style w:type="character" w:customStyle="1" w:styleId="237">
    <w:name w:val="访问过的超链接1"/>
    <w:qFormat/>
    <w:uiPriority w:val="0"/>
    <w:rPr>
      <w:color w:val="800080"/>
      <w:u w:val="single"/>
    </w:rPr>
  </w:style>
  <w:style w:type="character" w:customStyle="1" w:styleId="238">
    <w:name w:val="超链接1"/>
    <w:qFormat/>
    <w:uiPriority w:val="0"/>
    <w:rPr>
      <w:color w:val="0000FF"/>
      <w:u w:val="single"/>
    </w:rPr>
  </w:style>
  <w:style w:type="character" w:customStyle="1" w:styleId="239">
    <w:name w:val="列出段落 Char"/>
    <w:link w:val="240"/>
    <w:qFormat/>
    <w:uiPriority w:val="99"/>
  </w:style>
  <w:style w:type="paragraph" w:customStyle="1" w:styleId="240">
    <w:name w:val="列出段落"/>
    <w:basedOn w:val="1"/>
    <w:link w:val="239"/>
    <w:qFormat/>
    <w:uiPriority w:val="99"/>
    <w:pPr>
      <w:ind w:firstLine="420"/>
    </w:pPr>
    <w:rPr>
      <w:sz w:val="20"/>
      <w:szCs w:val="20"/>
    </w:rPr>
  </w:style>
  <w:style w:type="character" w:customStyle="1" w:styleId="241">
    <w:name w:val="文档结构图 Char1"/>
    <w:semiHidden/>
    <w:qFormat/>
    <w:uiPriority w:val="99"/>
    <w:rPr>
      <w:rFonts w:ascii="宋体" w:hAnsi="Times New Roman" w:eastAsia="宋体" w:cs="Times New Roman"/>
      <w:sz w:val="18"/>
      <w:szCs w:val="18"/>
    </w:rPr>
  </w:style>
  <w:style w:type="character" w:customStyle="1" w:styleId="242">
    <w:name w:val="普通正文 Char"/>
    <w:link w:val="243"/>
    <w:qFormat/>
    <w:uiPriority w:val="0"/>
    <w:rPr>
      <w:rFonts w:ascii="Arial" w:hAnsi="Arial"/>
      <w:sz w:val="24"/>
      <w:szCs w:val="24"/>
    </w:rPr>
  </w:style>
  <w:style w:type="paragraph" w:customStyle="1" w:styleId="243">
    <w:name w:val="普通正文"/>
    <w:basedOn w:val="1"/>
    <w:link w:val="242"/>
    <w:qFormat/>
    <w:uiPriority w:val="0"/>
    <w:pPr>
      <w:spacing w:before="120" w:after="120" w:line="360" w:lineRule="auto"/>
      <w:ind w:left="-2" w:right="120" w:firstLine="480"/>
      <w:jc w:val="center"/>
    </w:pPr>
    <w:rPr>
      <w:rFonts w:ascii="Arial" w:hAnsi="Arial"/>
      <w:sz w:val="24"/>
      <w:lang w:eastAsia="en-US"/>
    </w:rPr>
  </w:style>
  <w:style w:type="character" w:customStyle="1" w:styleId="244">
    <w:name w:val="FA正文 Char"/>
    <w:link w:val="245"/>
    <w:qFormat/>
    <w:uiPriority w:val="0"/>
    <w:rPr>
      <w:rFonts w:ascii="宋体" w:hAnsi="宋体" w:eastAsia="宋体" w:cs="Times New Roman"/>
      <w:sz w:val="28"/>
      <w:szCs w:val="28"/>
    </w:rPr>
  </w:style>
  <w:style w:type="paragraph" w:customStyle="1" w:styleId="245">
    <w:name w:val="FA正文"/>
    <w:basedOn w:val="1"/>
    <w:link w:val="244"/>
    <w:qFormat/>
    <w:uiPriority w:val="0"/>
    <w:pPr>
      <w:tabs>
        <w:tab w:val="left" w:pos="3375"/>
      </w:tabs>
      <w:spacing w:line="440" w:lineRule="atLeast"/>
      <w:ind w:firstLine="538"/>
    </w:pPr>
    <w:rPr>
      <w:rFonts w:ascii="宋体" w:hAnsi="宋体"/>
      <w:sz w:val="28"/>
      <w:szCs w:val="28"/>
      <w:lang w:eastAsia="en-US"/>
    </w:rPr>
  </w:style>
  <w:style w:type="character" w:customStyle="1" w:styleId="246">
    <w:name w:val="正文缩进2格 Char"/>
    <w:link w:val="247"/>
    <w:qFormat/>
    <w:uiPriority w:val="0"/>
    <w:rPr>
      <w:rFonts w:ascii="FangSong_GB2312" w:hAnsi="宋体" w:eastAsia="FangSong_GB2312" w:cs="Times New Roman"/>
      <w:sz w:val="31"/>
      <w:szCs w:val="28"/>
    </w:rPr>
  </w:style>
  <w:style w:type="paragraph" w:customStyle="1" w:styleId="247">
    <w:name w:val="正文缩进2格"/>
    <w:basedOn w:val="1"/>
    <w:link w:val="246"/>
    <w:qFormat/>
    <w:uiPriority w:val="0"/>
    <w:pPr>
      <w:spacing w:line="600" w:lineRule="exact"/>
      <w:ind w:firstLine="639"/>
    </w:pPr>
    <w:rPr>
      <w:rFonts w:ascii="FangSong_GB2312" w:hAnsi="宋体" w:eastAsia="FangSong_GB2312"/>
      <w:sz w:val="31"/>
      <w:szCs w:val="28"/>
      <w:lang w:eastAsia="en-US"/>
    </w:rPr>
  </w:style>
  <w:style w:type="character" w:customStyle="1" w:styleId="248">
    <w:name w:val="cn_text1"/>
    <w:qFormat/>
    <w:uiPriority w:val="0"/>
    <w:rPr>
      <w:rFonts w:ascii="ˎ̥" w:hAnsi="ˎ̥"/>
      <w:color w:val="003399"/>
      <w:spacing w:val="15"/>
      <w:sz w:val="18"/>
      <w:szCs w:val="18"/>
    </w:rPr>
  </w:style>
  <w:style w:type="character" w:customStyle="1" w:styleId="249">
    <w:name w:val="ssss Char"/>
    <w:qFormat/>
    <w:uiPriority w:val="0"/>
    <w:rPr>
      <w:rFonts w:eastAsia="宋体"/>
      <w:sz w:val="24"/>
      <w:szCs w:val="24"/>
      <w:lang w:val="en-US" w:eastAsia="zh-CN" w:bidi="ar-SA"/>
    </w:rPr>
  </w:style>
  <w:style w:type="character" w:customStyle="1" w:styleId="250">
    <w:name w:val="ssss Char1"/>
    <w:link w:val="251"/>
    <w:qFormat/>
    <w:uiPriority w:val="0"/>
    <w:rPr>
      <w:rFonts w:ascii="Times New Roman" w:hAnsi="Times New Roman" w:eastAsia="宋体" w:cs="Times New Roman"/>
      <w:sz w:val="24"/>
      <w:szCs w:val="24"/>
    </w:rPr>
  </w:style>
  <w:style w:type="paragraph" w:customStyle="1" w:styleId="251">
    <w:name w:val="ssss"/>
    <w:basedOn w:val="1"/>
    <w:link w:val="250"/>
    <w:qFormat/>
    <w:uiPriority w:val="0"/>
    <w:pPr>
      <w:spacing w:line="360" w:lineRule="auto"/>
      <w:ind w:firstLine="480"/>
    </w:pPr>
    <w:rPr>
      <w:sz w:val="24"/>
      <w:lang w:eastAsia="en-US"/>
    </w:rPr>
  </w:style>
  <w:style w:type="character" w:customStyle="1" w:styleId="252">
    <w:name w:val="标题 4 Char1"/>
    <w:qFormat/>
    <w:uiPriority w:val="0"/>
    <w:rPr>
      <w:rFonts w:ascii="Arial" w:hAnsi="Arial" w:eastAsia="黑体"/>
      <w:b/>
      <w:bCs/>
      <w:sz w:val="28"/>
      <w:szCs w:val="28"/>
      <w:lang w:val="en-US" w:eastAsia="zh-CN" w:bidi="ar-SA"/>
    </w:rPr>
  </w:style>
  <w:style w:type="character" w:customStyle="1" w:styleId="253">
    <w:name w:val="列表段落 字符"/>
    <w:qFormat/>
    <w:uiPriority w:val="34"/>
    <w:rPr>
      <w:rFonts w:ascii="Calibri" w:hAnsi="Calibri"/>
      <w:sz w:val="21"/>
      <w:szCs w:val="22"/>
    </w:rPr>
  </w:style>
  <w:style w:type="character" w:customStyle="1" w:styleId="254">
    <w:name w:val="批注框文本 Char1"/>
    <w:semiHidden/>
    <w:qFormat/>
    <w:uiPriority w:val="99"/>
    <w:rPr>
      <w:rFonts w:ascii="Times New Roman" w:hAnsi="Times New Roman" w:eastAsia="宋体" w:cs="Times New Roman"/>
      <w:sz w:val="18"/>
      <w:szCs w:val="18"/>
    </w:rPr>
  </w:style>
  <w:style w:type="character" w:customStyle="1" w:styleId="255">
    <w:name w:val="样式 ssss + 宋体 五号1 Char"/>
    <w:link w:val="256"/>
    <w:qFormat/>
    <w:uiPriority w:val="0"/>
    <w:rPr>
      <w:rFonts w:ascii="宋体" w:hAnsi="宋体" w:eastAsia="宋体" w:cs="Times New Roman"/>
      <w:sz w:val="24"/>
      <w:szCs w:val="24"/>
    </w:rPr>
  </w:style>
  <w:style w:type="paragraph" w:customStyle="1" w:styleId="256">
    <w:name w:val="样式 ssss + 宋体 五号1"/>
    <w:basedOn w:val="251"/>
    <w:link w:val="255"/>
    <w:qFormat/>
    <w:uiPriority w:val="0"/>
    <w:rPr>
      <w:rFonts w:ascii="宋体" w:hAnsi="宋体"/>
    </w:rPr>
  </w:style>
  <w:style w:type="character" w:customStyle="1" w:styleId="257">
    <w:name w:val="point_normal1"/>
    <w:qFormat/>
    <w:uiPriority w:val="0"/>
    <w:rPr>
      <w:rFonts w:ascii="Arial" w:hAnsi="Arial" w:cs="Arial"/>
      <w:sz w:val="16"/>
      <w:szCs w:val="16"/>
    </w:rPr>
  </w:style>
  <w:style w:type="paragraph" w:customStyle="1" w:styleId="258">
    <w:name w:val="样式 正文文本缩进 3 + 四号"/>
    <w:basedOn w:val="227"/>
    <w:qFormat/>
    <w:uiPriority w:val="0"/>
    <w:pPr>
      <w:spacing w:after="0" w:line="360" w:lineRule="auto"/>
      <w:ind w:left="0" w:firstLine="437"/>
    </w:pPr>
    <w:rPr>
      <w:sz w:val="24"/>
      <w:szCs w:val="21"/>
    </w:rPr>
  </w:style>
  <w:style w:type="paragraph" w:customStyle="1" w:styleId="259">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60">
    <w:name w:val="ec_msonormal"/>
    <w:basedOn w:val="1"/>
    <w:qFormat/>
    <w:uiPriority w:val="0"/>
    <w:pPr>
      <w:widowControl/>
      <w:spacing w:before="100" w:beforeAutospacing="1" w:after="100" w:afterAutospacing="1"/>
      <w:jc w:val="left"/>
    </w:pPr>
    <w:rPr>
      <w:rFonts w:ascii="宋体" w:hAnsi="宋体"/>
      <w:sz w:val="24"/>
    </w:rPr>
  </w:style>
  <w:style w:type="paragraph" w:customStyle="1" w:styleId="261">
    <w:name w:val="Char Char Char Char"/>
    <w:basedOn w:val="1"/>
    <w:qFormat/>
    <w:uiPriority w:val="0"/>
    <w:rPr>
      <w:rFonts w:ascii="Tahoma" w:hAnsi="Tahoma"/>
      <w:sz w:val="24"/>
      <w:szCs w:val="20"/>
    </w:rPr>
  </w:style>
  <w:style w:type="paragraph" w:customStyle="1" w:styleId="262">
    <w:name w:val="Char Char Char Char Char Char Char Char Char Char Char Char Char"/>
    <w:basedOn w:val="1"/>
    <w:qFormat/>
    <w:uiPriority w:val="0"/>
  </w:style>
  <w:style w:type="paragraph" w:customStyle="1" w:styleId="263">
    <w:name w:val="表格正文"/>
    <w:basedOn w:val="1"/>
    <w:qFormat/>
    <w:uiPriority w:val="0"/>
    <w:pPr>
      <w:spacing w:line="360" w:lineRule="auto"/>
      <w:jc w:val="left"/>
    </w:pPr>
    <w:rPr>
      <w:rFonts w:ascii="Calibri" w:hAnsi="Calibri"/>
      <w:color w:val="000000"/>
      <w:szCs w:val="28"/>
    </w:rPr>
  </w:style>
  <w:style w:type="paragraph" w:customStyle="1" w:styleId="264">
    <w:name w:val="Normal1"/>
    <w:qFormat/>
    <w:uiPriority w:val="0"/>
    <w:pPr>
      <w:widowControl w:val="0"/>
      <w:spacing w:line="315" w:lineRule="atLeast"/>
      <w:jc w:val="both"/>
    </w:pPr>
    <w:rPr>
      <w:rFonts w:ascii="宋体" w:hAnsi="Times New Roman" w:eastAsia="宋体" w:cs="Times New Roman"/>
      <w:sz w:val="24"/>
      <w:lang w:val="en-US" w:eastAsia="zh-CN" w:bidi="ar-SA"/>
    </w:rPr>
  </w:style>
  <w:style w:type="paragraph" w:customStyle="1" w:styleId="265">
    <w:name w:val="Char Char Char Char1"/>
    <w:basedOn w:val="1"/>
    <w:qFormat/>
    <w:uiPriority w:val="0"/>
    <w:rPr>
      <w:rFonts w:ascii="Tahoma" w:hAnsi="Tahoma"/>
      <w:sz w:val="24"/>
      <w:szCs w:val="20"/>
    </w:rPr>
  </w:style>
  <w:style w:type="paragraph" w:customStyle="1" w:styleId="266">
    <w:name w:val="Char Char Char"/>
    <w:basedOn w:val="1"/>
    <w:qFormat/>
    <w:uiPriority w:val="0"/>
    <w:rPr>
      <w:rFonts w:ascii="Tahoma" w:hAnsi="Tahoma"/>
      <w:sz w:val="24"/>
      <w:szCs w:val="20"/>
    </w:rPr>
  </w:style>
  <w:style w:type="paragraph" w:customStyle="1" w:styleId="267">
    <w:name w:val="标题-----3"/>
    <w:basedOn w:val="185"/>
    <w:qFormat/>
    <w:uiPriority w:val="0"/>
    <w:pPr>
      <w:spacing w:before="0" w:after="0" w:line="240" w:lineRule="auto"/>
      <w:outlineLvl w:val="0"/>
    </w:pPr>
    <w:rPr>
      <w:rFonts w:ascii="宋体" w:hAnsi="宋体"/>
      <w:b w:val="0"/>
      <w:bCs w:val="0"/>
      <w:sz w:val="28"/>
      <w:szCs w:val="28"/>
    </w:rPr>
  </w:style>
  <w:style w:type="paragraph" w:customStyle="1" w:styleId="268">
    <w:name w:val="样式 ssss + 居中"/>
    <w:basedOn w:val="251"/>
    <w:qFormat/>
    <w:uiPriority w:val="0"/>
    <w:pPr>
      <w:jc w:val="center"/>
    </w:pPr>
    <w:rPr>
      <w:rFonts w:cs="宋体"/>
      <w:szCs w:val="20"/>
    </w:rPr>
  </w:style>
  <w:style w:type="paragraph" w:customStyle="1" w:styleId="26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70">
    <w:name w:val="样式 样式 ssss + 宋体 五号 + 首行缩进:  2 字符"/>
    <w:basedOn w:val="271"/>
    <w:qFormat/>
    <w:uiPriority w:val="0"/>
    <w:pPr>
      <w:ind w:firstLine="480"/>
    </w:pPr>
  </w:style>
  <w:style w:type="paragraph" w:customStyle="1" w:styleId="271">
    <w:name w:val="样式 ssss + 宋体 五号"/>
    <w:basedOn w:val="251"/>
    <w:qFormat/>
    <w:uiPriority w:val="0"/>
    <w:pPr>
      <w:ind w:firstLine="420"/>
    </w:pPr>
    <w:rPr>
      <w:rFonts w:ascii="宋体" w:hAnsi="宋体" w:cs="宋体"/>
      <w:szCs w:val="20"/>
    </w:rPr>
  </w:style>
  <w:style w:type="paragraph" w:customStyle="1" w:styleId="272">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73">
    <w:name w:val="Char"/>
    <w:basedOn w:val="1"/>
    <w:qFormat/>
    <w:uiPriority w:val="0"/>
    <w:rPr>
      <w:rFonts w:ascii="Tahoma" w:hAnsi="Tahoma"/>
      <w:sz w:val="24"/>
      <w:szCs w:val="20"/>
    </w:rPr>
  </w:style>
  <w:style w:type="paragraph" w:customStyle="1" w:styleId="274">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75">
    <w:name w:val="标题------4"/>
    <w:basedOn w:val="186"/>
    <w:qFormat/>
    <w:uiPriority w:val="0"/>
    <w:pPr>
      <w:keepLines/>
      <w:spacing w:line="360" w:lineRule="auto"/>
      <w:ind w:left="960" w:hanging="420"/>
      <w:jc w:val="both"/>
    </w:pPr>
    <w:rPr>
      <w:rFonts w:ascii="FangSong_GB2312" w:hAnsi="宋体" w:eastAsia="FangSong_GB2312" w:cs="FangSong_GB2312"/>
      <w:b/>
      <w:sz w:val="28"/>
      <w:szCs w:val="28"/>
      <w:lang w:val="zh-CN"/>
    </w:rPr>
  </w:style>
  <w:style w:type="paragraph" w:customStyle="1" w:styleId="276">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77">
    <w:name w:val="Char Char Char Char Char Char Char Char Char Char Char Char Char1"/>
    <w:basedOn w:val="1"/>
    <w:qFormat/>
    <w:uiPriority w:val="0"/>
    <w:rPr>
      <w:sz w:val="24"/>
    </w:rPr>
  </w:style>
  <w:style w:type="paragraph" w:customStyle="1" w:styleId="278">
    <w:name w:val="表格"/>
    <w:basedOn w:val="1"/>
    <w:qFormat/>
    <w:uiPriority w:val="0"/>
    <w:rPr>
      <w:rFonts w:ascii="Arial" w:hAnsi="Arial"/>
      <w:sz w:val="24"/>
    </w:rPr>
  </w:style>
  <w:style w:type="paragraph" w:customStyle="1" w:styleId="279">
    <w:name w:val="正文样式1"/>
    <w:basedOn w:val="1"/>
    <w:qFormat/>
    <w:uiPriority w:val="0"/>
    <w:pPr>
      <w:spacing w:before="120" w:after="120" w:line="360" w:lineRule="auto"/>
      <w:ind w:firstLine="480"/>
    </w:pPr>
    <w:rPr>
      <w:sz w:val="24"/>
      <w:szCs w:val="20"/>
    </w:rPr>
  </w:style>
  <w:style w:type="paragraph" w:customStyle="1" w:styleId="280">
    <w:name w:val="Char Char1 Char Char Char Char Char Char"/>
    <w:basedOn w:val="1"/>
    <w:qFormat/>
    <w:uiPriority w:val="0"/>
    <w:pPr>
      <w:widowControl/>
      <w:spacing w:after="160" w:line="240" w:lineRule="exact"/>
      <w:jc w:val="left"/>
    </w:pPr>
    <w:rPr>
      <w:rFonts w:ascii="Verdana" w:hAnsi="Verdana" w:eastAsia="FangSong_GB2312"/>
      <w:sz w:val="24"/>
      <w:szCs w:val="20"/>
      <w:lang w:eastAsia="en-US"/>
    </w:rPr>
  </w:style>
  <w:style w:type="paragraph" w:customStyle="1" w:styleId="281">
    <w:name w:val="Char Char Char Char Char Char Char Char Char Char"/>
    <w:basedOn w:val="1"/>
    <w:qFormat/>
    <w:uiPriority w:val="0"/>
    <w:rPr>
      <w:rFonts w:ascii="Tahoma" w:hAnsi="Tahoma"/>
      <w:sz w:val="24"/>
      <w:szCs w:val="20"/>
    </w:rPr>
  </w:style>
  <w:style w:type="paragraph" w:customStyle="1" w:styleId="282">
    <w:name w:val="Char1"/>
    <w:basedOn w:val="1"/>
    <w:qFormat/>
    <w:uiPriority w:val="0"/>
    <w:pPr>
      <w:tabs>
        <w:tab w:val="left" w:pos="360"/>
      </w:tabs>
    </w:pPr>
    <w:rPr>
      <w:sz w:val="24"/>
    </w:rPr>
  </w:style>
  <w:style w:type="paragraph" w:customStyle="1" w:styleId="28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84">
    <w:name w:val="Header2"/>
    <w:basedOn w:val="1"/>
    <w:qFormat/>
    <w:uiPriority w:val="0"/>
    <w:pPr>
      <w:numPr>
        <w:ilvl w:val="0"/>
        <w:numId w:val="1"/>
      </w:numPr>
    </w:pPr>
  </w:style>
  <w:style w:type="paragraph" w:customStyle="1" w:styleId="285">
    <w:name w:val="Char Char 字元 字元 字元 Char Char Char Char"/>
    <w:basedOn w:val="1"/>
    <w:qFormat/>
    <w:uiPriority w:val="0"/>
    <w:pPr>
      <w:spacing w:line="360" w:lineRule="auto"/>
    </w:pPr>
    <w:rPr>
      <w:sz w:val="24"/>
      <w:szCs w:val="20"/>
    </w:rPr>
  </w:style>
  <w:style w:type="paragraph" w:customStyle="1" w:styleId="286">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287">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88">
    <w:name w:val="正文_1_0"/>
    <w:qFormat/>
    <w:uiPriority w:val="0"/>
    <w:pPr>
      <w:widowControl w:val="0"/>
      <w:jc w:val="both"/>
    </w:pPr>
    <w:rPr>
      <w:rFonts w:ascii="Times New Roman" w:hAnsi="Times New Roman" w:eastAsia="宋体" w:cs="Times New Roman"/>
      <w:sz w:val="21"/>
      <w:szCs w:val="24"/>
      <w:lang w:val="en-US" w:eastAsia="zh-CN" w:bidi="ar-SA"/>
    </w:rPr>
  </w:style>
  <w:style w:type="table" w:customStyle="1" w:styleId="289">
    <w:name w:val="网格型1"/>
    <w:basedOn w:val="194"/>
    <w:qFormat/>
    <w:uiPriority w:val="39"/>
    <w:rPr>
      <w:rFonts w:ascii="等线" w:hAnsi="等线" w:eastAsia="等线"/>
      <w:sz w:val="21"/>
      <w:szCs w:val="22"/>
    </w:rPr>
    <w:tblPr>
      <w:tblCellMar>
        <w:top w:w="0" w:type="dxa"/>
        <w:left w:w="0" w:type="dxa"/>
        <w:bottom w:w="0" w:type="dxa"/>
        <w:right w:w="0" w:type="dxa"/>
      </w:tblCellMar>
    </w:tblPr>
  </w:style>
  <w:style w:type="table" w:customStyle="1" w:styleId="290">
    <w:name w:val="Table Normal"/>
    <w:unhideWhenUsed/>
    <w:qFormat/>
    <w:uiPriority w:val="2"/>
    <w:rPr>
      <w:rFonts w:ascii="Calibri" w:hAnsi="Calibri"/>
    </w:rPr>
    <w:tblPr>
      <w:tblCellMar>
        <w:top w:w="0" w:type="dxa"/>
        <w:left w:w="0" w:type="dxa"/>
        <w:bottom w:w="0" w:type="dxa"/>
        <w:right w:w="0" w:type="dxa"/>
      </w:tblCellMar>
    </w:tblPr>
  </w:style>
  <w:style w:type="paragraph" w:customStyle="1" w:styleId="291">
    <w:name w:val="样式5"/>
    <w:basedOn w:val="1"/>
    <w:qFormat/>
    <w:uiPriority w:val="0"/>
    <w:rPr>
      <w:rFonts w:ascii="宋体" w:cs="宋体"/>
      <w:sz w:val="24"/>
    </w:rPr>
  </w:style>
  <w:style w:type="paragraph" w:customStyle="1" w:styleId="292">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93">
    <w:name w:val="HtmlNormal1"/>
    <w:basedOn w:val="1"/>
    <w:qFormat/>
    <w:uiPriority w:val="0"/>
    <w:pPr>
      <w:jc w:val="left"/>
    </w:pPr>
    <w:rPr>
      <w:rFonts w:ascii="Calibri" w:hAnsi="Calibri"/>
      <w:sz w:val="24"/>
      <w:szCs w:val="22"/>
    </w:rPr>
  </w:style>
  <w:style w:type="paragraph" w:customStyle="1" w:styleId="294">
    <w:name w:val="UserStyle_18"/>
    <w:qFormat/>
    <w:uiPriority w:val="0"/>
    <w:pPr>
      <w:ind w:firstLine="200"/>
      <w:jc w:val="both"/>
    </w:pPr>
    <w:rPr>
      <w:rFonts w:ascii="宋体" w:hAnsi="Times New Roman" w:eastAsia="宋体" w:cs="Times New Roman"/>
      <w:sz w:val="21"/>
      <w:lang w:val="en-US" w:eastAsia="zh-CN" w:bidi="ar-SA"/>
    </w:rPr>
  </w:style>
  <w:style w:type="paragraph" w:customStyle="1" w:styleId="295">
    <w:name w:val="BodyText1"/>
    <w:basedOn w:val="1"/>
    <w:next w:val="1"/>
    <w:qFormat/>
    <w:uiPriority w:val="0"/>
    <w:pPr>
      <w:spacing w:after="120"/>
    </w:pPr>
    <w:rPr>
      <w:rFonts w:ascii="Calibri" w:hAnsi="Calibri"/>
      <w:szCs w:val="22"/>
    </w:rPr>
  </w:style>
  <w:style w:type="paragraph" w:customStyle="1" w:styleId="296">
    <w:name w:val="列表段落1"/>
    <w:basedOn w:val="1"/>
    <w:qFormat/>
    <w:uiPriority w:val="0"/>
    <w:pPr>
      <w:ind w:firstLine="420"/>
    </w:pPr>
  </w:style>
  <w:style w:type="paragraph" w:customStyle="1" w:styleId="297">
    <w:name w:val="正文正"/>
    <w:basedOn w:val="1"/>
    <w:qFormat/>
    <w:uiPriority w:val="0"/>
    <w:pPr>
      <w:spacing w:line="560" w:lineRule="exact"/>
      <w:ind w:firstLine="561"/>
    </w:pPr>
    <w:rPr>
      <w:rFonts w:eastAsia="FangSong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74</Pages>
  <Words>28779</Words>
  <Characters>32683</Characters>
  <Lines>1539</Lines>
  <Paragraphs>1567</Paragraphs>
  <TotalTime>298</TotalTime>
  <ScaleCrop>false</ScaleCrop>
  <LinksUpToDate>false</LinksUpToDate>
  <CharactersWithSpaces>33383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2021-09-01T06:48:00Z</dcterms:created>
  <dc:creator>User</dc:creator>
  <cp:lastModifiedBy>荸荠</cp:lastModifiedBy>
  <dcterms:modified xsi:type="dcterms:W3CDTF">2025-05-12T08:17:13Z</dcterms:modified>
  <dc:title>南通市Ⅹ项目</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F1244506CAFD476E9007934653E7F999_13</vt:lpwstr>
  </property>
  <property fmtid="{D5CDD505-2E9C-101B-9397-08002B2CF9AE}" pid="4" name="KSOTemplateDocerSaveRecord">
    <vt:lpwstr>eyJoZGlkIjoiMjU5NzczYTJiM2U0ODQ0ZTk0N2I0ZjE0NzYwMDU3YzEiLCJ1c2VySWQiOiI0Mzc4MDA3ODAifQ==</vt:lpwstr>
  </property>
</Properties>
</file>