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CBF" w:rsidRPr="00247659" w:rsidRDefault="00F130AB" w:rsidP="00CA1CBF">
      <w:pPr>
        <w:jc w:val="center"/>
        <w:rPr>
          <w:rFonts w:hint="eastAsia"/>
          <w:sz w:val="36"/>
          <w:szCs w:val="36"/>
        </w:rPr>
      </w:pPr>
      <w:r>
        <w:rPr>
          <w:rFonts w:hint="eastAsia"/>
          <w:sz w:val="36"/>
          <w:szCs w:val="36"/>
        </w:rPr>
        <w:t>成交</w:t>
      </w:r>
      <w:r w:rsidR="00CA1CBF" w:rsidRPr="00247659">
        <w:rPr>
          <w:sz w:val="36"/>
          <w:szCs w:val="36"/>
        </w:rPr>
        <w:t>供应商</w:t>
      </w:r>
      <w:r>
        <w:rPr>
          <w:rFonts w:hint="eastAsia"/>
          <w:sz w:val="36"/>
          <w:szCs w:val="36"/>
        </w:rPr>
        <w:t>成交</w:t>
      </w:r>
      <w:r w:rsidR="00CA1CBF" w:rsidRPr="00247659">
        <w:rPr>
          <w:sz w:val="36"/>
          <w:szCs w:val="36"/>
        </w:rPr>
        <w:t>信息增设内容公开</w:t>
      </w:r>
    </w:p>
    <w:p w:rsidR="00CA1CBF" w:rsidRDefault="00CA1CBF" w:rsidP="00CA1CBF">
      <w:pPr>
        <w:rPr>
          <w:rFonts w:hint="eastAsia"/>
        </w:rPr>
      </w:pPr>
    </w:p>
    <w:p w:rsidR="00161BD5" w:rsidRPr="00CA1CBF" w:rsidRDefault="00CA1CBF">
      <w:pPr>
        <w:rPr>
          <w:rFonts w:hint="eastAsia"/>
          <w:sz w:val="30"/>
          <w:szCs w:val="30"/>
        </w:rPr>
      </w:pPr>
      <w:r w:rsidRPr="00CA1CBF">
        <w:rPr>
          <w:sz w:val="30"/>
          <w:szCs w:val="30"/>
        </w:rPr>
        <w:t>一、企业业绩</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6"/>
        <w:gridCol w:w="1841"/>
        <w:gridCol w:w="1984"/>
        <w:gridCol w:w="4961"/>
      </w:tblGrid>
      <w:tr w:rsidR="00CA1CBF" w:rsidTr="00F76455">
        <w:trPr>
          <w:trHeight w:val="753"/>
          <w:jc w:val="center"/>
        </w:trPr>
        <w:tc>
          <w:tcPr>
            <w:tcW w:w="372" w:type="pct"/>
            <w:vAlign w:val="center"/>
          </w:tcPr>
          <w:p w:rsidR="00CA1CBF" w:rsidRPr="00CA1CBF" w:rsidRDefault="00CA1CBF" w:rsidP="0095593A">
            <w:pPr>
              <w:pStyle w:val="1400"/>
              <w:spacing w:line="560" w:lineRule="exact"/>
              <w:jc w:val="center"/>
              <w:rPr>
                <w:rFonts w:ascii="黑体" w:eastAsia="黑体" w:hAnsi="黑体"/>
                <w:sz w:val="28"/>
                <w:szCs w:val="28"/>
              </w:rPr>
            </w:pPr>
            <w:r w:rsidRPr="00CA1CBF">
              <w:rPr>
                <w:rFonts w:ascii="黑体" w:eastAsia="黑体" w:hAnsi="黑体" w:hint="eastAsia"/>
                <w:sz w:val="28"/>
                <w:szCs w:val="28"/>
              </w:rPr>
              <w:t>序号</w:t>
            </w:r>
          </w:p>
        </w:tc>
        <w:tc>
          <w:tcPr>
            <w:tcW w:w="970" w:type="pct"/>
            <w:vAlign w:val="center"/>
          </w:tcPr>
          <w:p w:rsidR="00CA1CBF" w:rsidRPr="00CA1CBF" w:rsidRDefault="00CA1CBF" w:rsidP="0095593A">
            <w:pPr>
              <w:pStyle w:val="1400"/>
              <w:spacing w:line="560" w:lineRule="exact"/>
              <w:jc w:val="center"/>
              <w:rPr>
                <w:rFonts w:ascii="黑体" w:eastAsia="黑体" w:hAnsi="黑体"/>
                <w:sz w:val="28"/>
                <w:szCs w:val="28"/>
              </w:rPr>
            </w:pPr>
            <w:r w:rsidRPr="00CA1CBF">
              <w:rPr>
                <w:rFonts w:ascii="黑体" w:eastAsia="黑体" w:hAnsi="黑体" w:hint="eastAsia"/>
                <w:sz w:val="28"/>
                <w:szCs w:val="28"/>
              </w:rPr>
              <w:t>项目名称</w:t>
            </w:r>
          </w:p>
        </w:tc>
        <w:tc>
          <w:tcPr>
            <w:tcW w:w="1045" w:type="pct"/>
            <w:vAlign w:val="center"/>
          </w:tcPr>
          <w:p w:rsidR="00CA1CBF" w:rsidRPr="00CA1CBF" w:rsidRDefault="00CA1CBF" w:rsidP="0095593A">
            <w:pPr>
              <w:pStyle w:val="1400"/>
              <w:spacing w:line="560" w:lineRule="exact"/>
              <w:jc w:val="center"/>
              <w:rPr>
                <w:rFonts w:ascii="黑体" w:eastAsia="黑体" w:hAnsi="黑体"/>
                <w:sz w:val="28"/>
                <w:szCs w:val="28"/>
              </w:rPr>
            </w:pPr>
            <w:r w:rsidRPr="00CA1CBF">
              <w:rPr>
                <w:rFonts w:ascii="黑体" w:eastAsia="黑体" w:hAnsi="黑体" w:hint="eastAsia"/>
                <w:sz w:val="28"/>
                <w:szCs w:val="28"/>
              </w:rPr>
              <w:t>采购单位</w:t>
            </w:r>
          </w:p>
        </w:tc>
        <w:tc>
          <w:tcPr>
            <w:tcW w:w="2613" w:type="pct"/>
            <w:vAlign w:val="center"/>
          </w:tcPr>
          <w:p w:rsidR="00CA1CBF" w:rsidRPr="00CA1CBF" w:rsidRDefault="00CA1CBF" w:rsidP="0095593A">
            <w:pPr>
              <w:pStyle w:val="1400"/>
              <w:spacing w:line="560" w:lineRule="exact"/>
              <w:jc w:val="center"/>
              <w:rPr>
                <w:rFonts w:ascii="黑体" w:eastAsia="黑体" w:hAnsi="黑体"/>
                <w:sz w:val="28"/>
                <w:szCs w:val="28"/>
              </w:rPr>
            </w:pPr>
            <w:r w:rsidRPr="00CA1CBF">
              <w:rPr>
                <w:rFonts w:ascii="黑体" w:eastAsia="黑体" w:hAnsi="黑体" w:hint="eastAsia"/>
                <w:sz w:val="28"/>
                <w:szCs w:val="28"/>
              </w:rPr>
              <w:t>项目主要服务内容</w:t>
            </w:r>
          </w:p>
        </w:tc>
      </w:tr>
      <w:tr w:rsidR="00CA1CBF" w:rsidTr="00F76455">
        <w:trPr>
          <w:trHeight w:val="1510"/>
          <w:jc w:val="center"/>
        </w:trPr>
        <w:tc>
          <w:tcPr>
            <w:tcW w:w="372" w:type="pct"/>
            <w:vAlign w:val="center"/>
          </w:tcPr>
          <w:p w:rsidR="00CA1CBF" w:rsidRPr="00BB459F" w:rsidRDefault="00CF36F7" w:rsidP="0095593A">
            <w:pPr>
              <w:pStyle w:val="1400"/>
              <w:spacing w:line="560" w:lineRule="exact"/>
              <w:jc w:val="center"/>
              <w:rPr>
                <w:rFonts w:asciiTheme="minorEastAsia" w:eastAsiaTheme="minorEastAsia" w:hAnsiTheme="minorEastAsia"/>
                <w:szCs w:val="21"/>
              </w:rPr>
            </w:pPr>
            <w:r w:rsidRPr="00BB459F">
              <w:rPr>
                <w:rFonts w:asciiTheme="minorEastAsia" w:eastAsiaTheme="minorEastAsia" w:hAnsiTheme="minorEastAsia" w:hint="eastAsia"/>
                <w:szCs w:val="21"/>
              </w:rPr>
              <w:t>1</w:t>
            </w:r>
          </w:p>
        </w:tc>
        <w:tc>
          <w:tcPr>
            <w:tcW w:w="970" w:type="pct"/>
            <w:vAlign w:val="center"/>
          </w:tcPr>
          <w:p w:rsidR="00CA1CBF" w:rsidRPr="00BB459F" w:rsidRDefault="00BB459F" w:rsidP="00BB459F">
            <w:pPr>
              <w:pStyle w:val="1400"/>
              <w:spacing w:line="300" w:lineRule="exact"/>
              <w:jc w:val="left"/>
              <w:rPr>
                <w:rFonts w:asciiTheme="minorEastAsia" w:eastAsiaTheme="minorEastAsia" w:hAnsiTheme="minorEastAsia"/>
                <w:szCs w:val="21"/>
              </w:rPr>
            </w:pPr>
            <w:r w:rsidRPr="00BB459F">
              <w:rPr>
                <w:rFonts w:asciiTheme="minorEastAsia" w:eastAsiaTheme="minorEastAsia" w:hAnsiTheme="minorEastAsia" w:cs="微软雅黑" w:hint="eastAsia"/>
                <w:szCs w:val="21"/>
              </w:rPr>
              <w:t>市区巡游、网约出租车</w:t>
            </w:r>
            <w:r w:rsidRPr="00BB459F">
              <w:rPr>
                <w:rFonts w:asciiTheme="minorEastAsia" w:eastAsiaTheme="minorEastAsia" w:hAnsiTheme="minorEastAsia" w:hint="eastAsia"/>
                <w:szCs w:val="21"/>
              </w:rPr>
              <w:t>“</w:t>
            </w:r>
            <w:r w:rsidRPr="00BB459F">
              <w:rPr>
                <w:rFonts w:asciiTheme="minorEastAsia" w:eastAsiaTheme="minorEastAsia" w:hAnsiTheme="minorEastAsia" w:cs="微软雅黑" w:hint="eastAsia"/>
                <w:szCs w:val="21"/>
              </w:rPr>
              <w:t>一件事一</w:t>
            </w:r>
            <w:r w:rsidRPr="00BB459F">
              <w:rPr>
                <w:rFonts w:asciiTheme="minorEastAsia" w:eastAsiaTheme="minorEastAsia" w:hAnsiTheme="minorEastAsia" w:cs="宋体" w:hint="eastAsia"/>
                <w:szCs w:val="21"/>
              </w:rPr>
              <w:t>次办</w:t>
            </w:r>
            <w:r w:rsidRPr="00BB459F">
              <w:rPr>
                <w:rFonts w:asciiTheme="minorEastAsia" w:eastAsiaTheme="minorEastAsia" w:hAnsiTheme="minorEastAsia" w:cs="Lucida Console"/>
                <w:szCs w:val="21"/>
              </w:rPr>
              <w:t>”</w:t>
            </w:r>
            <w:r w:rsidRPr="00BB459F">
              <w:rPr>
                <w:rFonts w:asciiTheme="minorEastAsia" w:eastAsiaTheme="minorEastAsia" w:hAnsiTheme="minorEastAsia" w:cs="宋体" w:hint="eastAsia"/>
                <w:szCs w:val="21"/>
              </w:rPr>
              <w:t>网上功能模块优化</w:t>
            </w:r>
            <w:r w:rsidRPr="00BB459F">
              <w:rPr>
                <w:rFonts w:asciiTheme="minorEastAsia" w:eastAsiaTheme="minorEastAsia" w:hAnsiTheme="minorEastAsia" w:cs="宋体" w:hint="eastAsia"/>
                <w:szCs w:val="21"/>
              </w:rPr>
              <w:t>项目</w:t>
            </w:r>
          </w:p>
        </w:tc>
        <w:tc>
          <w:tcPr>
            <w:tcW w:w="1045" w:type="pct"/>
            <w:vAlign w:val="center"/>
          </w:tcPr>
          <w:p w:rsidR="00CA1CBF" w:rsidRPr="00BB459F" w:rsidRDefault="00BB459F" w:rsidP="00BB459F">
            <w:pPr>
              <w:pStyle w:val="1400"/>
              <w:spacing w:line="300" w:lineRule="exact"/>
              <w:jc w:val="center"/>
              <w:rPr>
                <w:rFonts w:asciiTheme="minorEastAsia" w:eastAsiaTheme="minorEastAsia" w:hAnsiTheme="minorEastAsia"/>
                <w:szCs w:val="21"/>
              </w:rPr>
            </w:pPr>
            <w:r w:rsidRPr="00BB459F">
              <w:rPr>
                <w:rFonts w:asciiTheme="minorEastAsia" w:eastAsiaTheme="minorEastAsia" w:hAnsiTheme="minorEastAsia" w:cs="宋体" w:hint="eastAsia"/>
                <w:szCs w:val="21"/>
              </w:rPr>
              <w:t>盐城市交通运输局</w:t>
            </w:r>
          </w:p>
        </w:tc>
        <w:tc>
          <w:tcPr>
            <w:tcW w:w="2613" w:type="pct"/>
            <w:vAlign w:val="center"/>
          </w:tcPr>
          <w:p w:rsidR="00BB459F" w:rsidRPr="00BB459F" w:rsidRDefault="00BB459F" w:rsidP="00BB459F">
            <w:pPr>
              <w:pStyle w:val="1400"/>
              <w:spacing w:line="300" w:lineRule="exact"/>
              <w:jc w:val="left"/>
              <w:rPr>
                <w:rFonts w:asciiTheme="minorEastAsia" w:eastAsiaTheme="minorEastAsia" w:hAnsiTheme="minorEastAsia" w:hint="eastAsia"/>
                <w:szCs w:val="21"/>
              </w:rPr>
            </w:pPr>
            <w:r w:rsidRPr="00BB459F">
              <w:rPr>
                <w:rFonts w:asciiTheme="minorEastAsia" w:eastAsiaTheme="minorEastAsia" w:hAnsiTheme="minorEastAsia" w:hint="eastAsia"/>
                <w:szCs w:val="21"/>
              </w:rPr>
              <w:t>1.</w:t>
            </w:r>
            <w:r w:rsidRPr="00BB459F">
              <w:rPr>
                <w:rFonts w:asciiTheme="minorEastAsia" w:eastAsiaTheme="minorEastAsia" w:hAnsiTheme="minorEastAsia" w:cs="微软雅黑" w:hint="eastAsia"/>
                <w:szCs w:val="21"/>
              </w:rPr>
              <w:t>在现有</w:t>
            </w:r>
            <w:r w:rsidRPr="00BB459F">
              <w:rPr>
                <w:rFonts w:asciiTheme="minorEastAsia" w:eastAsiaTheme="minorEastAsia" w:hAnsiTheme="minorEastAsia" w:cs="Lucida Console"/>
                <w:szCs w:val="21"/>
              </w:rPr>
              <w:t>“</w:t>
            </w:r>
            <w:r w:rsidRPr="00BB459F">
              <w:rPr>
                <w:rFonts w:asciiTheme="minorEastAsia" w:eastAsiaTheme="minorEastAsia" w:hAnsiTheme="minorEastAsia" w:cs="微软雅黑" w:hint="eastAsia"/>
                <w:szCs w:val="21"/>
              </w:rPr>
              <w:t>我的盐城</w:t>
            </w:r>
            <w:r w:rsidRPr="00BB459F">
              <w:rPr>
                <w:rFonts w:asciiTheme="minorEastAsia" w:eastAsiaTheme="minorEastAsia" w:hAnsiTheme="minorEastAsia" w:cs="Lucida Console"/>
                <w:szCs w:val="21"/>
              </w:rPr>
              <w:t>”</w:t>
            </w:r>
            <w:r w:rsidRPr="00BB459F">
              <w:rPr>
                <w:rFonts w:asciiTheme="minorEastAsia" w:eastAsiaTheme="minorEastAsia" w:hAnsiTheme="minorEastAsia" w:cs="微软雅黑" w:hint="eastAsia"/>
                <w:szCs w:val="21"/>
              </w:rPr>
              <w:t>移动</w:t>
            </w:r>
            <w:r w:rsidRPr="00BB459F">
              <w:rPr>
                <w:rFonts w:asciiTheme="minorEastAsia" w:eastAsiaTheme="minorEastAsia" w:hAnsiTheme="minorEastAsia" w:hint="eastAsia"/>
                <w:szCs w:val="21"/>
              </w:rPr>
              <w:t xml:space="preserve"> APP </w:t>
            </w:r>
            <w:r w:rsidRPr="00BB459F">
              <w:rPr>
                <w:rFonts w:asciiTheme="minorEastAsia" w:eastAsiaTheme="minorEastAsia" w:hAnsiTheme="minorEastAsia" w:cs="微软雅黑" w:hint="eastAsia"/>
                <w:szCs w:val="21"/>
              </w:rPr>
              <w:t>上进行功能开发。实现</w:t>
            </w:r>
            <w:r>
              <w:rPr>
                <w:rFonts w:asciiTheme="minorEastAsia" w:eastAsiaTheme="minorEastAsia" w:hAnsiTheme="minorEastAsia" w:hint="eastAsia"/>
                <w:szCs w:val="21"/>
              </w:rPr>
              <w:t xml:space="preserve"> 7</w:t>
            </w:r>
            <w:r w:rsidRPr="00BB459F">
              <w:rPr>
                <w:rFonts w:asciiTheme="minorEastAsia" w:eastAsiaTheme="minorEastAsia" w:hAnsiTheme="minorEastAsia" w:cs="微软雅黑" w:hint="eastAsia"/>
                <w:szCs w:val="21"/>
              </w:rPr>
              <w:t>项新增服务的办理通道以及运政在线系统网约车许可流程改造，增强广大道路运输经营者和驾驶员网上办事的获得感和满意度。</w:t>
            </w:r>
          </w:p>
          <w:p w:rsidR="00BB459F" w:rsidRPr="00BB459F" w:rsidRDefault="00BB459F" w:rsidP="00BB459F">
            <w:pPr>
              <w:pStyle w:val="1400"/>
              <w:spacing w:line="300" w:lineRule="exact"/>
              <w:jc w:val="left"/>
              <w:rPr>
                <w:rFonts w:asciiTheme="minorEastAsia" w:eastAsiaTheme="minorEastAsia" w:hAnsiTheme="minorEastAsia" w:hint="eastAsia"/>
                <w:szCs w:val="21"/>
              </w:rPr>
            </w:pPr>
            <w:r w:rsidRPr="00BB459F">
              <w:rPr>
                <w:rFonts w:asciiTheme="minorEastAsia" w:eastAsiaTheme="minorEastAsia" w:hAnsiTheme="minorEastAsia" w:cs="微软雅黑" w:hint="eastAsia"/>
                <w:szCs w:val="21"/>
              </w:rPr>
              <w:t>（</w:t>
            </w:r>
            <w:r w:rsidRPr="00BB459F">
              <w:rPr>
                <w:rFonts w:asciiTheme="minorEastAsia" w:eastAsiaTheme="minorEastAsia" w:hAnsiTheme="minorEastAsia" w:hint="eastAsia"/>
                <w:szCs w:val="21"/>
              </w:rPr>
              <w:t>1</w:t>
            </w:r>
            <w:r w:rsidRPr="00BB459F">
              <w:rPr>
                <w:rFonts w:asciiTheme="minorEastAsia" w:eastAsiaTheme="minorEastAsia" w:hAnsiTheme="minorEastAsia" w:cs="微软雅黑" w:hint="eastAsia"/>
                <w:szCs w:val="21"/>
              </w:rPr>
              <w:t>）出租汽车（巡游、网约）从业资格证线上报名功能</w:t>
            </w:r>
          </w:p>
          <w:p w:rsidR="00BB459F" w:rsidRPr="00BB459F" w:rsidRDefault="00BB459F" w:rsidP="00BB459F">
            <w:pPr>
              <w:pStyle w:val="1400"/>
              <w:spacing w:line="300" w:lineRule="exact"/>
              <w:jc w:val="left"/>
              <w:rPr>
                <w:rFonts w:asciiTheme="minorEastAsia" w:eastAsiaTheme="minorEastAsia" w:hAnsiTheme="minorEastAsia" w:hint="eastAsia"/>
                <w:szCs w:val="21"/>
              </w:rPr>
            </w:pPr>
            <w:r w:rsidRPr="00BB459F">
              <w:rPr>
                <w:rFonts w:asciiTheme="minorEastAsia" w:eastAsiaTheme="minorEastAsia" w:hAnsiTheme="minorEastAsia" w:cs="微软雅黑" w:hint="eastAsia"/>
                <w:szCs w:val="21"/>
              </w:rPr>
              <w:t>（</w:t>
            </w:r>
            <w:r w:rsidRPr="00BB459F">
              <w:rPr>
                <w:rFonts w:asciiTheme="minorEastAsia" w:eastAsiaTheme="minorEastAsia" w:hAnsiTheme="minorEastAsia" w:hint="eastAsia"/>
                <w:szCs w:val="21"/>
              </w:rPr>
              <w:t>2</w:t>
            </w:r>
            <w:r w:rsidRPr="00BB459F">
              <w:rPr>
                <w:rFonts w:asciiTheme="minorEastAsia" w:eastAsiaTheme="minorEastAsia" w:hAnsiTheme="minorEastAsia" w:cs="微软雅黑" w:hint="eastAsia"/>
                <w:szCs w:val="21"/>
              </w:rPr>
              <w:t>）出租汽车（巡游、网约）从业资格考试预约申请功能</w:t>
            </w:r>
          </w:p>
          <w:p w:rsidR="00BB459F" w:rsidRPr="00BB459F" w:rsidRDefault="00BB459F" w:rsidP="00BB459F">
            <w:pPr>
              <w:pStyle w:val="1400"/>
              <w:spacing w:line="300" w:lineRule="exact"/>
              <w:jc w:val="left"/>
              <w:rPr>
                <w:rFonts w:asciiTheme="minorEastAsia" w:eastAsiaTheme="minorEastAsia" w:hAnsiTheme="minorEastAsia" w:hint="eastAsia"/>
                <w:szCs w:val="21"/>
              </w:rPr>
            </w:pPr>
            <w:r w:rsidRPr="00BB459F">
              <w:rPr>
                <w:rFonts w:asciiTheme="minorEastAsia" w:eastAsiaTheme="minorEastAsia" w:hAnsiTheme="minorEastAsia" w:cs="微软雅黑" w:hint="eastAsia"/>
                <w:szCs w:val="21"/>
              </w:rPr>
              <w:t>（</w:t>
            </w:r>
            <w:r w:rsidRPr="00BB459F">
              <w:rPr>
                <w:rFonts w:asciiTheme="minorEastAsia" w:eastAsiaTheme="minorEastAsia" w:hAnsiTheme="minorEastAsia" w:hint="eastAsia"/>
                <w:szCs w:val="21"/>
              </w:rPr>
              <w:t>3</w:t>
            </w:r>
            <w:r w:rsidRPr="00BB459F">
              <w:rPr>
                <w:rFonts w:asciiTheme="minorEastAsia" w:eastAsiaTheme="minorEastAsia" w:hAnsiTheme="minorEastAsia" w:cs="微软雅黑" w:hint="eastAsia"/>
                <w:szCs w:val="21"/>
              </w:rPr>
              <w:t>）预约考试办理进度查询</w:t>
            </w:r>
          </w:p>
          <w:p w:rsidR="00BB459F" w:rsidRPr="00BB459F" w:rsidRDefault="00BB459F" w:rsidP="00BB459F">
            <w:pPr>
              <w:pStyle w:val="1400"/>
              <w:spacing w:line="300" w:lineRule="exact"/>
              <w:jc w:val="left"/>
              <w:rPr>
                <w:rFonts w:asciiTheme="minorEastAsia" w:eastAsiaTheme="minorEastAsia" w:hAnsiTheme="minorEastAsia" w:hint="eastAsia"/>
                <w:szCs w:val="21"/>
              </w:rPr>
            </w:pPr>
            <w:r w:rsidRPr="00BB459F">
              <w:rPr>
                <w:rFonts w:asciiTheme="minorEastAsia" w:eastAsiaTheme="minorEastAsia" w:hAnsiTheme="minorEastAsia" w:cs="微软雅黑" w:hint="eastAsia"/>
                <w:szCs w:val="21"/>
              </w:rPr>
              <w:t>（</w:t>
            </w:r>
            <w:r w:rsidRPr="00BB459F">
              <w:rPr>
                <w:rFonts w:asciiTheme="minorEastAsia" w:eastAsiaTheme="minorEastAsia" w:hAnsiTheme="minorEastAsia" w:hint="eastAsia"/>
                <w:szCs w:val="21"/>
              </w:rPr>
              <w:t>4</w:t>
            </w:r>
            <w:r w:rsidRPr="00BB459F">
              <w:rPr>
                <w:rFonts w:asciiTheme="minorEastAsia" w:eastAsiaTheme="minorEastAsia" w:hAnsiTheme="minorEastAsia" w:cs="微软雅黑" w:hint="eastAsia"/>
                <w:szCs w:val="21"/>
              </w:rPr>
              <w:t>）普货、客运从业人员恢复资格考试</w:t>
            </w:r>
          </w:p>
          <w:p w:rsidR="00BB459F" w:rsidRPr="00BB459F" w:rsidRDefault="00BB459F" w:rsidP="00BB459F">
            <w:pPr>
              <w:pStyle w:val="1400"/>
              <w:spacing w:line="300" w:lineRule="exact"/>
              <w:jc w:val="left"/>
              <w:rPr>
                <w:rFonts w:asciiTheme="minorEastAsia" w:eastAsiaTheme="minorEastAsia" w:hAnsiTheme="minorEastAsia" w:hint="eastAsia"/>
                <w:szCs w:val="21"/>
              </w:rPr>
            </w:pPr>
            <w:r w:rsidRPr="00BB459F">
              <w:rPr>
                <w:rFonts w:asciiTheme="minorEastAsia" w:eastAsiaTheme="minorEastAsia" w:hAnsiTheme="minorEastAsia" w:cs="微软雅黑" w:hint="eastAsia"/>
                <w:szCs w:val="21"/>
              </w:rPr>
              <w:t>（</w:t>
            </w:r>
            <w:r w:rsidRPr="00BB459F">
              <w:rPr>
                <w:rFonts w:asciiTheme="minorEastAsia" w:eastAsiaTheme="minorEastAsia" w:hAnsiTheme="minorEastAsia" w:hint="eastAsia"/>
                <w:szCs w:val="21"/>
              </w:rPr>
              <w:t>5</w:t>
            </w:r>
            <w:r w:rsidRPr="00BB459F">
              <w:rPr>
                <w:rFonts w:asciiTheme="minorEastAsia" w:eastAsiaTheme="minorEastAsia" w:hAnsiTheme="minorEastAsia" w:cs="微软雅黑" w:hint="eastAsia"/>
                <w:szCs w:val="21"/>
              </w:rPr>
              <w:t>）对</w:t>
            </w:r>
            <w:r w:rsidRPr="00BB459F">
              <w:rPr>
                <w:rFonts w:asciiTheme="minorEastAsia" w:eastAsiaTheme="minorEastAsia" w:hAnsiTheme="minorEastAsia" w:cs="Lucida Console"/>
                <w:szCs w:val="21"/>
              </w:rPr>
              <w:t>“</w:t>
            </w:r>
            <w:r w:rsidRPr="00BB459F">
              <w:rPr>
                <w:rFonts w:asciiTheme="minorEastAsia" w:eastAsiaTheme="minorEastAsia" w:hAnsiTheme="minorEastAsia" w:cs="微软雅黑" w:hint="eastAsia"/>
                <w:szCs w:val="21"/>
              </w:rPr>
              <w:t>运政在线</w:t>
            </w:r>
            <w:r w:rsidRPr="00BB459F">
              <w:rPr>
                <w:rFonts w:asciiTheme="minorEastAsia" w:eastAsiaTheme="minorEastAsia" w:hAnsiTheme="minorEastAsia" w:cs="Lucida Console"/>
                <w:szCs w:val="21"/>
              </w:rPr>
              <w:t>”</w:t>
            </w:r>
            <w:r w:rsidRPr="00BB459F">
              <w:rPr>
                <w:rFonts w:asciiTheme="minorEastAsia" w:eastAsiaTheme="minorEastAsia" w:hAnsiTheme="minorEastAsia" w:cs="微软雅黑" w:hint="eastAsia"/>
                <w:szCs w:val="21"/>
              </w:rPr>
              <w:t>系统中，网约车车辆现有许可流程进行改造调整。</w:t>
            </w:r>
          </w:p>
          <w:p w:rsidR="00BB459F" w:rsidRPr="00BB459F" w:rsidRDefault="00BB459F" w:rsidP="00BB459F">
            <w:pPr>
              <w:pStyle w:val="1400"/>
              <w:spacing w:line="300" w:lineRule="exact"/>
              <w:jc w:val="left"/>
              <w:rPr>
                <w:rFonts w:asciiTheme="minorEastAsia" w:eastAsiaTheme="minorEastAsia" w:hAnsiTheme="minorEastAsia" w:hint="eastAsia"/>
                <w:szCs w:val="21"/>
              </w:rPr>
            </w:pPr>
            <w:r w:rsidRPr="00BB459F">
              <w:rPr>
                <w:rFonts w:asciiTheme="minorEastAsia" w:eastAsiaTheme="minorEastAsia" w:hAnsiTheme="minorEastAsia" w:cs="微软雅黑" w:hint="eastAsia"/>
                <w:szCs w:val="21"/>
              </w:rPr>
              <w:t>（</w:t>
            </w:r>
            <w:r w:rsidRPr="00BB459F">
              <w:rPr>
                <w:rFonts w:asciiTheme="minorEastAsia" w:eastAsiaTheme="minorEastAsia" w:hAnsiTheme="minorEastAsia" w:hint="eastAsia"/>
                <w:szCs w:val="21"/>
              </w:rPr>
              <w:t>6</w:t>
            </w:r>
            <w:r w:rsidRPr="00BB459F">
              <w:rPr>
                <w:rFonts w:asciiTheme="minorEastAsia" w:eastAsiaTheme="minorEastAsia" w:hAnsiTheme="minorEastAsia" w:cs="微软雅黑" w:hint="eastAsia"/>
                <w:szCs w:val="21"/>
              </w:rPr>
              <w:t>）企业平台危化品车辆年审功能</w:t>
            </w:r>
          </w:p>
          <w:p w:rsidR="00BB459F" w:rsidRPr="00BB459F" w:rsidRDefault="00BB459F" w:rsidP="00BB459F">
            <w:pPr>
              <w:pStyle w:val="1400"/>
              <w:spacing w:line="300" w:lineRule="exact"/>
              <w:jc w:val="left"/>
              <w:rPr>
                <w:rFonts w:asciiTheme="minorEastAsia" w:eastAsiaTheme="minorEastAsia" w:hAnsiTheme="minorEastAsia" w:hint="eastAsia"/>
                <w:szCs w:val="21"/>
              </w:rPr>
            </w:pPr>
            <w:r w:rsidRPr="00BB459F">
              <w:rPr>
                <w:rFonts w:asciiTheme="minorEastAsia" w:eastAsiaTheme="minorEastAsia" w:hAnsiTheme="minorEastAsia" w:cs="微软雅黑" w:hint="eastAsia"/>
                <w:szCs w:val="21"/>
              </w:rPr>
              <w:t>（</w:t>
            </w:r>
            <w:r w:rsidRPr="00BB459F">
              <w:rPr>
                <w:rFonts w:asciiTheme="minorEastAsia" w:eastAsiaTheme="minorEastAsia" w:hAnsiTheme="minorEastAsia" w:hint="eastAsia"/>
                <w:szCs w:val="21"/>
              </w:rPr>
              <w:t>7</w:t>
            </w:r>
            <w:r w:rsidRPr="00BB459F">
              <w:rPr>
                <w:rFonts w:asciiTheme="minorEastAsia" w:eastAsiaTheme="minorEastAsia" w:hAnsiTheme="minorEastAsia" w:cs="微软雅黑" w:hint="eastAsia"/>
                <w:szCs w:val="21"/>
              </w:rPr>
              <w:t>）增加数字签名功能</w:t>
            </w:r>
          </w:p>
          <w:p w:rsidR="00BB459F" w:rsidRPr="00BB459F" w:rsidRDefault="00BB459F" w:rsidP="00BB459F">
            <w:pPr>
              <w:pStyle w:val="1400"/>
              <w:spacing w:line="300" w:lineRule="exact"/>
              <w:jc w:val="left"/>
              <w:rPr>
                <w:rFonts w:asciiTheme="minorEastAsia" w:eastAsiaTheme="minorEastAsia" w:hAnsiTheme="minorEastAsia" w:hint="eastAsia"/>
                <w:szCs w:val="21"/>
              </w:rPr>
            </w:pPr>
            <w:r w:rsidRPr="00BB459F">
              <w:rPr>
                <w:rFonts w:asciiTheme="minorEastAsia" w:eastAsiaTheme="minorEastAsia" w:hAnsiTheme="minorEastAsia" w:hint="eastAsia"/>
                <w:szCs w:val="21"/>
              </w:rPr>
              <w:t>2.</w:t>
            </w:r>
            <w:r w:rsidRPr="00BB459F">
              <w:rPr>
                <w:rFonts w:asciiTheme="minorEastAsia" w:eastAsiaTheme="minorEastAsia" w:hAnsiTheme="minorEastAsia" w:cs="微软雅黑" w:hint="eastAsia"/>
                <w:szCs w:val="21"/>
              </w:rPr>
              <w:t>为了确保巡游出租车资格和网约车资格考试正常开展，需要与现有的考试系统进行数据对接。</w:t>
            </w:r>
          </w:p>
          <w:p w:rsidR="00CA1CBF" w:rsidRPr="00BB459F" w:rsidRDefault="00BB459F" w:rsidP="00BB459F">
            <w:pPr>
              <w:pStyle w:val="1400"/>
              <w:spacing w:line="300" w:lineRule="exact"/>
              <w:jc w:val="left"/>
              <w:rPr>
                <w:rFonts w:asciiTheme="minorEastAsia" w:eastAsiaTheme="minorEastAsia" w:hAnsiTheme="minorEastAsia"/>
                <w:szCs w:val="21"/>
              </w:rPr>
            </w:pPr>
            <w:r w:rsidRPr="00BB459F">
              <w:rPr>
                <w:rFonts w:asciiTheme="minorEastAsia" w:eastAsiaTheme="minorEastAsia" w:hAnsiTheme="minorEastAsia" w:hint="eastAsia"/>
                <w:szCs w:val="21"/>
              </w:rPr>
              <w:t>3.</w:t>
            </w:r>
            <w:r w:rsidRPr="00BB459F">
              <w:rPr>
                <w:rFonts w:asciiTheme="minorEastAsia" w:eastAsiaTheme="minorEastAsia" w:hAnsiTheme="minorEastAsia" w:cs="微软雅黑" w:hint="eastAsia"/>
                <w:szCs w:val="21"/>
              </w:rPr>
              <w:t>与江苏运政在线对接出租车人员，巡游车人员，巡游出</w:t>
            </w:r>
            <w:r w:rsidRPr="00BB459F">
              <w:rPr>
                <w:rFonts w:asciiTheme="minorEastAsia" w:eastAsiaTheme="minorEastAsia" w:hAnsiTheme="minorEastAsia" w:cs="宋体" w:hint="eastAsia"/>
                <w:szCs w:val="21"/>
              </w:rPr>
              <w:t>租车辆、出租和网约经营业户等基础信息；与盐城市出租车管理对接，进行报名人员信息比对</w:t>
            </w:r>
          </w:p>
        </w:tc>
      </w:tr>
      <w:tr w:rsidR="00CA1CBF" w:rsidRPr="00BB459F" w:rsidTr="00F76455">
        <w:trPr>
          <w:trHeight w:val="1510"/>
          <w:jc w:val="center"/>
        </w:trPr>
        <w:tc>
          <w:tcPr>
            <w:tcW w:w="372" w:type="pct"/>
            <w:vAlign w:val="center"/>
          </w:tcPr>
          <w:p w:rsidR="00CA1CBF" w:rsidRPr="00BB459F" w:rsidRDefault="00CF36F7" w:rsidP="0095593A">
            <w:pPr>
              <w:pStyle w:val="1400"/>
              <w:spacing w:line="560" w:lineRule="exact"/>
              <w:jc w:val="center"/>
              <w:rPr>
                <w:rFonts w:asciiTheme="minorEastAsia" w:eastAsiaTheme="minorEastAsia" w:hAnsiTheme="minorEastAsia"/>
                <w:szCs w:val="21"/>
              </w:rPr>
            </w:pPr>
            <w:r w:rsidRPr="00BB459F">
              <w:rPr>
                <w:rFonts w:asciiTheme="minorEastAsia" w:eastAsiaTheme="minorEastAsia" w:hAnsiTheme="minorEastAsia" w:hint="eastAsia"/>
                <w:szCs w:val="21"/>
              </w:rPr>
              <w:t>2</w:t>
            </w:r>
          </w:p>
        </w:tc>
        <w:tc>
          <w:tcPr>
            <w:tcW w:w="970" w:type="pct"/>
            <w:vAlign w:val="center"/>
          </w:tcPr>
          <w:p w:rsidR="00CA1CBF" w:rsidRPr="00BB459F" w:rsidRDefault="00BB459F" w:rsidP="00BB459F">
            <w:pPr>
              <w:pStyle w:val="1400"/>
              <w:spacing w:line="360" w:lineRule="exact"/>
              <w:jc w:val="left"/>
              <w:rPr>
                <w:rFonts w:asciiTheme="minorEastAsia" w:eastAsiaTheme="minorEastAsia" w:hAnsiTheme="minorEastAsia"/>
                <w:szCs w:val="21"/>
              </w:rPr>
            </w:pPr>
            <w:r w:rsidRPr="00BB459F">
              <w:rPr>
                <w:rFonts w:asciiTheme="minorEastAsia" w:eastAsiaTheme="minorEastAsia" w:hAnsiTheme="minorEastAsia" w:cs="微软雅黑" w:hint="eastAsia"/>
                <w:szCs w:val="21"/>
              </w:rPr>
              <w:t>徐州市网络</w:t>
            </w:r>
            <w:r w:rsidRPr="00BB459F">
              <w:rPr>
                <w:rFonts w:asciiTheme="minorEastAsia" w:eastAsiaTheme="minorEastAsia" w:hAnsiTheme="minorEastAsia" w:cs="宋体" w:hint="eastAsia"/>
                <w:szCs w:val="21"/>
              </w:rPr>
              <w:t>预约出租汽车监管模块</w:t>
            </w:r>
            <w:r w:rsidRPr="00BB459F">
              <w:rPr>
                <w:rFonts w:asciiTheme="minorEastAsia" w:eastAsiaTheme="minorEastAsia" w:hAnsiTheme="minorEastAsia" w:cs="宋体" w:hint="eastAsia"/>
                <w:szCs w:val="21"/>
              </w:rPr>
              <w:t>项目</w:t>
            </w:r>
          </w:p>
        </w:tc>
        <w:tc>
          <w:tcPr>
            <w:tcW w:w="1045" w:type="pct"/>
            <w:vAlign w:val="center"/>
          </w:tcPr>
          <w:p w:rsidR="00CA1CBF" w:rsidRPr="00BB459F" w:rsidRDefault="00BB459F" w:rsidP="00BB459F">
            <w:pPr>
              <w:pStyle w:val="1400"/>
              <w:spacing w:line="360" w:lineRule="exact"/>
              <w:jc w:val="left"/>
              <w:rPr>
                <w:rFonts w:asciiTheme="minorEastAsia" w:eastAsiaTheme="minorEastAsia" w:hAnsiTheme="minorEastAsia"/>
                <w:szCs w:val="21"/>
              </w:rPr>
            </w:pPr>
            <w:r w:rsidRPr="00BB459F">
              <w:rPr>
                <w:rFonts w:asciiTheme="minorEastAsia" w:eastAsiaTheme="minorEastAsia" w:hAnsiTheme="minorEastAsia" w:cs="宋体" w:hint="eastAsia"/>
                <w:szCs w:val="21"/>
              </w:rPr>
              <w:t>徐州市交通运输综合行</w:t>
            </w:r>
            <w:r w:rsidRPr="00BB459F">
              <w:rPr>
                <w:rFonts w:asciiTheme="minorEastAsia" w:eastAsiaTheme="minorEastAsia" w:hAnsiTheme="minorEastAsia" w:cs="宋体" w:hint="eastAsia"/>
                <w:szCs w:val="21"/>
              </w:rPr>
              <w:t>政执法支队</w:t>
            </w:r>
          </w:p>
        </w:tc>
        <w:tc>
          <w:tcPr>
            <w:tcW w:w="2613" w:type="pct"/>
            <w:vAlign w:val="center"/>
          </w:tcPr>
          <w:p w:rsidR="00BB459F" w:rsidRPr="00BB459F" w:rsidRDefault="00BB459F" w:rsidP="00BB459F">
            <w:pPr>
              <w:pStyle w:val="1400"/>
              <w:spacing w:line="300" w:lineRule="exact"/>
              <w:jc w:val="left"/>
              <w:rPr>
                <w:rFonts w:asciiTheme="minorEastAsia" w:eastAsiaTheme="minorEastAsia" w:hAnsiTheme="minorEastAsia" w:hint="eastAsia"/>
                <w:szCs w:val="21"/>
              </w:rPr>
            </w:pPr>
            <w:r w:rsidRPr="00BB459F">
              <w:rPr>
                <w:rFonts w:asciiTheme="minorEastAsia" w:eastAsiaTheme="minorEastAsia" w:hAnsiTheme="minorEastAsia" w:hint="eastAsia"/>
                <w:szCs w:val="21"/>
              </w:rPr>
              <w:t>1. 数据对接</w:t>
            </w:r>
          </w:p>
          <w:p w:rsidR="00BB459F" w:rsidRPr="00BB459F" w:rsidRDefault="00BB459F" w:rsidP="00BB459F">
            <w:pPr>
              <w:pStyle w:val="1400"/>
              <w:spacing w:line="300" w:lineRule="exact"/>
              <w:jc w:val="left"/>
              <w:rPr>
                <w:rFonts w:asciiTheme="minorEastAsia" w:eastAsiaTheme="minorEastAsia" w:hAnsiTheme="minorEastAsia" w:hint="eastAsia"/>
                <w:szCs w:val="21"/>
              </w:rPr>
            </w:pPr>
            <w:r w:rsidRPr="00BB459F">
              <w:rPr>
                <w:rFonts w:asciiTheme="minorEastAsia" w:eastAsiaTheme="minorEastAsia" w:hAnsiTheme="minorEastAsia" w:hint="eastAsia"/>
                <w:szCs w:val="21"/>
              </w:rPr>
              <w:t>2.1 实时视频查看和回看：支持车载视频的实时查看以及回看。</w:t>
            </w:r>
          </w:p>
          <w:p w:rsidR="00BB459F" w:rsidRPr="00BB459F" w:rsidRDefault="00BB459F" w:rsidP="00BB459F">
            <w:pPr>
              <w:pStyle w:val="1400"/>
              <w:spacing w:line="300" w:lineRule="exact"/>
              <w:jc w:val="left"/>
              <w:rPr>
                <w:rFonts w:asciiTheme="minorEastAsia" w:eastAsiaTheme="minorEastAsia" w:hAnsiTheme="minorEastAsia" w:hint="eastAsia"/>
                <w:szCs w:val="21"/>
              </w:rPr>
            </w:pPr>
            <w:r w:rsidRPr="00BB459F">
              <w:rPr>
                <w:rFonts w:asciiTheme="minorEastAsia" w:eastAsiaTheme="minorEastAsia" w:hAnsiTheme="minorEastAsia" w:hint="eastAsia"/>
                <w:szCs w:val="21"/>
              </w:rPr>
              <w:t>2.2 信息管理</w:t>
            </w:r>
          </w:p>
          <w:p w:rsidR="00BB459F" w:rsidRPr="00BB459F" w:rsidRDefault="00BB459F" w:rsidP="00BB459F">
            <w:pPr>
              <w:pStyle w:val="1400"/>
              <w:spacing w:line="300" w:lineRule="exact"/>
              <w:jc w:val="left"/>
              <w:rPr>
                <w:rFonts w:asciiTheme="minorEastAsia" w:eastAsiaTheme="minorEastAsia" w:hAnsiTheme="minorEastAsia" w:hint="eastAsia"/>
                <w:szCs w:val="21"/>
              </w:rPr>
            </w:pPr>
            <w:r w:rsidRPr="00BB459F">
              <w:rPr>
                <w:rFonts w:asciiTheme="minorEastAsia" w:eastAsiaTheme="minorEastAsia" w:hAnsiTheme="minorEastAsia" w:hint="eastAsia"/>
                <w:szCs w:val="21"/>
              </w:rPr>
              <w:t>2.3 日常监管</w:t>
            </w:r>
          </w:p>
          <w:p w:rsidR="00BB459F" w:rsidRPr="00BB459F" w:rsidRDefault="00BB459F" w:rsidP="00BB459F">
            <w:pPr>
              <w:pStyle w:val="1400"/>
              <w:spacing w:line="300" w:lineRule="exact"/>
              <w:jc w:val="left"/>
              <w:rPr>
                <w:rFonts w:asciiTheme="minorEastAsia" w:eastAsiaTheme="minorEastAsia" w:hAnsiTheme="minorEastAsia" w:hint="eastAsia"/>
                <w:szCs w:val="21"/>
              </w:rPr>
            </w:pPr>
            <w:r w:rsidRPr="00BB459F">
              <w:rPr>
                <w:rFonts w:asciiTheme="minorEastAsia" w:eastAsiaTheme="minorEastAsia" w:hAnsiTheme="minorEastAsia" w:hint="eastAsia"/>
                <w:szCs w:val="21"/>
              </w:rPr>
              <w:t>2.4 企业及个人服务</w:t>
            </w:r>
          </w:p>
          <w:p w:rsidR="00BB459F" w:rsidRPr="00BB459F" w:rsidRDefault="00BB459F" w:rsidP="00BB459F">
            <w:pPr>
              <w:pStyle w:val="1400"/>
              <w:spacing w:line="300" w:lineRule="exact"/>
              <w:jc w:val="left"/>
              <w:rPr>
                <w:rFonts w:asciiTheme="minorEastAsia" w:eastAsiaTheme="minorEastAsia" w:hAnsiTheme="minorEastAsia" w:hint="eastAsia"/>
                <w:szCs w:val="21"/>
              </w:rPr>
            </w:pPr>
            <w:r w:rsidRPr="00BB459F">
              <w:rPr>
                <w:rFonts w:asciiTheme="minorEastAsia" w:eastAsiaTheme="minorEastAsia" w:hAnsiTheme="minorEastAsia" w:hint="eastAsia"/>
                <w:szCs w:val="21"/>
              </w:rPr>
              <w:t>2.5 网约车营运管理</w:t>
            </w:r>
          </w:p>
          <w:p w:rsidR="00BB459F" w:rsidRPr="00BB459F" w:rsidRDefault="00BB459F" w:rsidP="00BB459F">
            <w:pPr>
              <w:pStyle w:val="1400"/>
              <w:spacing w:line="300" w:lineRule="exact"/>
              <w:jc w:val="left"/>
              <w:rPr>
                <w:rFonts w:asciiTheme="minorEastAsia" w:eastAsiaTheme="minorEastAsia" w:hAnsiTheme="minorEastAsia" w:hint="eastAsia"/>
                <w:szCs w:val="21"/>
              </w:rPr>
            </w:pPr>
            <w:r w:rsidRPr="00BB459F">
              <w:rPr>
                <w:rFonts w:asciiTheme="minorEastAsia" w:eastAsiaTheme="minorEastAsia" w:hAnsiTheme="minorEastAsia" w:hint="eastAsia"/>
                <w:szCs w:val="21"/>
              </w:rPr>
              <w:t>2.6 信用监管管理：针对网约车驾驶员进行信用查询与分析。</w:t>
            </w:r>
          </w:p>
          <w:p w:rsidR="00BB459F" w:rsidRPr="00BB459F" w:rsidRDefault="00BB459F" w:rsidP="00BB459F">
            <w:pPr>
              <w:pStyle w:val="1400"/>
              <w:spacing w:line="300" w:lineRule="exact"/>
              <w:jc w:val="left"/>
              <w:rPr>
                <w:rFonts w:asciiTheme="minorEastAsia" w:eastAsiaTheme="minorEastAsia" w:hAnsiTheme="minorEastAsia" w:hint="eastAsia"/>
                <w:szCs w:val="21"/>
              </w:rPr>
            </w:pPr>
            <w:r w:rsidRPr="00BB459F">
              <w:rPr>
                <w:rFonts w:asciiTheme="minorEastAsia" w:eastAsiaTheme="minorEastAsia" w:hAnsiTheme="minorEastAsia" w:hint="eastAsia"/>
                <w:szCs w:val="21"/>
              </w:rPr>
              <w:t>2.7 执法情况分析</w:t>
            </w:r>
          </w:p>
          <w:p w:rsidR="00CA1CBF" w:rsidRPr="00BB459F" w:rsidRDefault="00BB459F" w:rsidP="00BB459F">
            <w:pPr>
              <w:pStyle w:val="1400"/>
              <w:spacing w:line="300" w:lineRule="exact"/>
              <w:jc w:val="left"/>
              <w:rPr>
                <w:rFonts w:asciiTheme="minorEastAsia" w:eastAsiaTheme="minorEastAsia" w:hAnsiTheme="minorEastAsia"/>
                <w:szCs w:val="21"/>
              </w:rPr>
            </w:pPr>
            <w:r w:rsidRPr="00BB459F">
              <w:rPr>
                <w:rFonts w:asciiTheme="minorEastAsia" w:eastAsiaTheme="minorEastAsia" w:hAnsiTheme="minorEastAsia" w:hint="eastAsia"/>
                <w:szCs w:val="21"/>
              </w:rPr>
              <w:t>2.8 违规运营分析</w:t>
            </w:r>
          </w:p>
          <w:p w:rsidR="00BB459F" w:rsidRPr="00BB459F" w:rsidRDefault="00BB459F" w:rsidP="00BB459F">
            <w:pPr>
              <w:pStyle w:val="1400"/>
              <w:spacing w:line="300" w:lineRule="exact"/>
              <w:jc w:val="left"/>
              <w:rPr>
                <w:rFonts w:asciiTheme="minorEastAsia" w:eastAsiaTheme="minorEastAsia" w:hAnsiTheme="minorEastAsia" w:hint="eastAsia"/>
                <w:szCs w:val="21"/>
              </w:rPr>
            </w:pPr>
            <w:r w:rsidRPr="00BB459F">
              <w:rPr>
                <w:rFonts w:asciiTheme="minorEastAsia" w:eastAsiaTheme="minorEastAsia" w:hAnsiTheme="minorEastAsia" w:hint="eastAsia"/>
                <w:szCs w:val="21"/>
              </w:rPr>
              <w:t>2.9 网络预约出租车营运分析系统</w:t>
            </w:r>
          </w:p>
          <w:p w:rsidR="00BB459F" w:rsidRPr="00BB459F" w:rsidRDefault="00BB459F" w:rsidP="00BB459F">
            <w:pPr>
              <w:pStyle w:val="1400"/>
              <w:spacing w:line="300" w:lineRule="exact"/>
              <w:jc w:val="left"/>
              <w:rPr>
                <w:rFonts w:asciiTheme="minorEastAsia" w:eastAsiaTheme="minorEastAsia" w:hAnsiTheme="minorEastAsia" w:hint="eastAsia"/>
                <w:szCs w:val="21"/>
              </w:rPr>
            </w:pPr>
            <w:r w:rsidRPr="00BB459F">
              <w:rPr>
                <w:rFonts w:asciiTheme="minorEastAsia" w:eastAsiaTheme="minorEastAsia" w:hAnsiTheme="minorEastAsia" w:hint="eastAsia"/>
                <w:szCs w:val="21"/>
              </w:rPr>
              <w:t>2.10 网约车营运管理模块</w:t>
            </w:r>
          </w:p>
          <w:p w:rsidR="00BB459F" w:rsidRPr="00BB459F" w:rsidRDefault="00BB459F" w:rsidP="00BB459F">
            <w:pPr>
              <w:pStyle w:val="1400"/>
              <w:spacing w:line="300" w:lineRule="exact"/>
              <w:jc w:val="left"/>
              <w:rPr>
                <w:rFonts w:asciiTheme="minorEastAsia" w:eastAsiaTheme="minorEastAsia" w:hAnsiTheme="minorEastAsia" w:hint="eastAsia"/>
                <w:szCs w:val="21"/>
              </w:rPr>
            </w:pPr>
            <w:r w:rsidRPr="00BB459F">
              <w:rPr>
                <w:rFonts w:asciiTheme="minorEastAsia" w:eastAsiaTheme="minorEastAsia" w:hAnsiTheme="minorEastAsia" w:hint="eastAsia"/>
                <w:szCs w:val="21"/>
              </w:rPr>
              <w:t>2.11 网约车监管一张图展示</w:t>
            </w:r>
          </w:p>
        </w:tc>
      </w:tr>
      <w:tr w:rsidR="00CA1CBF" w:rsidTr="00F76455">
        <w:trPr>
          <w:trHeight w:val="1510"/>
          <w:jc w:val="center"/>
        </w:trPr>
        <w:tc>
          <w:tcPr>
            <w:tcW w:w="372" w:type="pct"/>
            <w:vAlign w:val="center"/>
          </w:tcPr>
          <w:p w:rsidR="00CA1CBF" w:rsidRPr="00E805CE" w:rsidRDefault="00CF36F7" w:rsidP="0095593A">
            <w:pPr>
              <w:pStyle w:val="1400"/>
              <w:spacing w:line="560" w:lineRule="exact"/>
              <w:jc w:val="center"/>
              <w:rPr>
                <w:rFonts w:asciiTheme="minorEastAsia" w:eastAsiaTheme="minorEastAsia" w:hAnsiTheme="minorEastAsia"/>
                <w:szCs w:val="21"/>
              </w:rPr>
            </w:pPr>
            <w:r w:rsidRPr="00E805CE">
              <w:rPr>
                <w:rFonts w:asciiTheme="minorEastAsia" w:eastAsiaTheme="minorEastAsia" w:hAnsiTheme="minorEastAsia" w:hint="eastAsia"/>
                <w:szCs w:val="21"/>
              </w:rPr>
              <w:t>3</w:t>
            </w:r>
          </w:p>
        </w:tc>
        <w:tc>
          <w:tcPr>
            <w:tcW w:w="970" w:type="pct"/>
            <w:vAlign w:val="center"/>
          </w:tcPr>
          <w:p w:rsidR="00CA1CBF" w:rsidRPr="00E805CE" w:rsidRDefault="00E805CE" w:rsidP="00E805CE">
            <w:pPr>
              <w:pStyle w:val="1400"/>
              <w:spacing w:line="360" w:lineRule="exact"/>
              <w:jc w:val="left"/>
              <w:rPr>
                <w:rFonts w:asciiTheme="minorEastAsia" w:eastAsiaTheme="minorEastAsia" w:hAnsiTheme="minorEastAsia"/>
                <w:szCs w:val="21"/>
              </w:rPr>
            </w:pPr>
            <w:r w:rsidRPr="00E805CE">
              <w:rPr>
                <w:rFonts w:asciiTheme="minorEastAsia" w:eastAsiaTheme="minorEastAsia" w:hAnsiTheme="minorEastAsia" w:cs="宋体" w:hint="eastAsia"/>
                <w:szCs w:val="21"/>
              </w:rPr>
              <w:t>扬州市网约巡游数字监管平台</w:t>
            </w:r>
            <w:r w:rsidRPr="00E805CE">
              <w:rPr>
                <w:rFonts w:asciiTheme="minorEastAsia" w:eastAsiaTheme="minorEastAsia" w:hAnsiTheme="minorEastAsia" w:cs="宋体" w:hint="eastAsia"/>
                <w:szCs w:val="21"/>
              </w:rPr>
              <w:t>项目</w:t>
            </w:r>
          </w:p>
        </w:tc>
        <w:tc>
          <w:tcPr>
            <w:tcW w:w="1045" w:type="pct"/>
            <w:vAlign w:val="center"/>
          </w:tcPr>
          <w:p w:rsidR="00CA1CBF" w:rsidRPr="00E805CE" w:rsidRDefault="00E805CE" w:rsidP="00E805CE">
            <w:pPr>
              <w:pStyle w:val="1400"/>
              <w:spacing w:line="360" w:lineRule="exact"/>
              <w:jc w:val="left"/>
              <w:rPr>
                <w:rFonts w:asciiTheme="minorEastAsia" w:eastAsiaTheme="minorEastAsia" w:hAnsiTheme="minorEastAsia"/>
                <w:szCs w:val="21"/>
              </w:rPr>
            </w:pPr>
            <w:r w:rsidRPr="00E805CE">
              <w:rPr>
                <w:rFonts w:asciiTheme="minorEastAsia" w:eastAsiaTheme="minorEastAsia" w:hAnsiTheme="minorEastAsia" w:cs="宋体" w:hint="eastAsia"/>
                <w:szCs w:val="21"/>
              </w:rPr>
              <w:t>扬州市交通运输综合行政执法</w:t>
            </w:r>
            <w:r w:rsidRPr="00E805CE">
              <w:rPr>
                <w:rFonts w:asciiTheme="minorEastAsia" w:eastAsiaTheme="minorEastAsia" w:hAnsiTheme="minorEastAsia" w:cs="宋体" w:hint="eastAsia"/>
                <w:szCs w:val="21"/>
              </w:rPr>
              <w:t>支队</w:t>
            </w:r>
          </w:p>
        </w:tc>
        <w:tc>
          <w:tcPr>
            <w:tcW w:w="2613" w:type="pct"/>
            <w:vAlign w:val="center"/>
          </w:tcPr>
          <w:p w:rsidR="00E805CE" w:rsidRPr="00E805CE" w:rsidRDefault="00E805CE" w:rsidP="00E805CE">
            <w:pPr>
              <w:pStyle w:val="1400"/>
              <w:spacing w:line="300" w:lineRule="exact"/>
              <w:jc w:val="left"/>
              <w:rPr>
                <w:rFonts w:asciiTheme="minorEastAsia" w:eastAsiaTheme="minorEastAsia" w:hAnsiTheme="minorEastAsia" w:hint="eastAsia"/>
                <w:szCs w:val="21"/>
              </w:rPr>
            </w:pPr>
            <w:r w:rsidRPr="00E805CE">
              <w:rPr>
                <w:rFonts w:asciiTheme="minorEastAsia" w:eastAsiaTheme="minorEastAsia" w:hAnsiTheme="minorEastAsia" w:hint="eastAsia"/>
                <w:szCs w:val="21"/>
              </w:rPr>
              <w:t>（一）数字感知</w:t>
            </w:r>
          </w:p>
          <w:p w:rsidR="00E805CE" w:rsidRPr="00E805CE" w:rsidRDefault="00E805CE" w:rsidP="00E805CE">
            <w:pPr>
              <w:pStyle w:val="1400"/>
              <w:spacing w:line="300" w:lineRule="exact"/>
              <w:jc w:val="left"/>
              <w:rPr>
                <w:rFonts w:asciiTheme="minorEastAsia" w:eastAsiaTheme="minorEastAsia" w:hAnsiTheme="minorEastAsia" w:hint="eastAsia"/>
                <w:szCs w:val="21"/>
              </w:rPr>
            </w:pPr>
            <w:r w:rsidRPr="00E805CE">
              <w:rPr>
                <w:rFonts w:asciiTheme="minorEastAsia" w:eastAsiaTheme="minorEastAsia" w:hAnsiTheme="minorEastAsia" w:hint="eastAsia"/>
                <w:szCs w:val="21"/>
              </w:rPr>
              <w:t>建设数字感知一览图，展示全扬州市网约巡游车辆动态情况分析展示，通过相关图表分析帮助业务大队直观了解到当前辖区内的网约巡游行业营运情况以及相关动态变化情况。</w:t>
            </w:r>
          </w:p>
          <w:p w:rsidR="00E805CE" w:rsidRPr="00E805CE" w:rsidRDefault="00E805CE" w:rsidP="00E805CE">
            <w:pPr>
              <w:pStyle w:val="1400"/>
              <w:spacing w:line="300" w:lineRule="exact"/>
              <w:jc w:val="left"/>
              <w:rPr>
                <w:rFonts w:asciiTheme="minorEastAsia" w:eastAsiaTheme="minorEastAsia" w:hAnsiTheme="minorEastAsia" w:hint="eastAsia"/>
                <w:szCs w:val="21"/>
              </w:rPr>
            </w:pPr>
            <w:r w:rsidRPr="00E805CE">
              <w:rPr>
                <w:rFonts w:asciiTheme="minorEastAsia" w:eastAsiaTheme="minorEastAsia" w:hAnsiTheme="minorEastAsia" w:hint="eastAsia"/>
                <w:szCs w:val="21"/>
              </w:rPr>
              <w:lastRenderedPageBreak/>
              <w:t>（二）营收分析</w:t>
            </w:r>
          </w:p>
          <w:p w:rsidR="00E805CE" w:rsidRPr="00E805CE" w:rsidRDefault="00E805CE" w:rsidP="00E805CE">
            <w:pPr>
              <w:pStyle w:val="1400"/>
              <w:spacing w:line="300" w:lineRule="exact"/>
              <w:jc w:val="left"/>
              <w:rPr>
                <w:rFonts w:asciiTheme="minorEastAsia" w:eastAsiaTheme="minorEastAsia" w:hAnsiTheme="minorEastAsia" w:hint="eastAsia"/>
                <w:szCs w:val="21"/>
              </w:rPr>
            </w:pPr>
            <w:r w:rsidRPr="00E805CE">
              <w:rPr>
                <w:rFonts w:asciiTheme="minorEastAsia" w:eastAsiaTheme="minorEastAsia" w:hAnsiTheme="minorEastAsia" w:hint="eastAsia"/>
                <w:szCs w:val="21"/>
              </w:rPr>
              <w:t>通过相关计算模型，针对全市内的网约巡游行业按照不同维度进行日常运行营收情况分析。</w:t>
            </w:r>
          </w:p>
          <w:p w:rsidR="00E805CE" w:rsidRPr="00E805CE" w:rsidRDefault="00E805CE" w:rsidP="00E805CE">
            <w:pPr>
              <w:pStyle w:val="1400"/>
              <w:spacing w:line="300" w:lineRule="exact"/>
              <w:jc w:val="left"/>
              <w:rPr>
                <w:rFonts w:asciiTheme="minorEastAsia" w:eastAsiaTheme="minorEastAsia" w:hAnsiTheme="minorEastAsia" w:hint="eastAsia"/>
                <w:szCs w:val="21"/>
              </w:rPr>
            </w:pPr>
            <w:r w:rsidRPr="00E805CE">
              <w:rPr>
                <w:rFonts w:asciiTheme="minorEastAsia" w:eastAsiaTheme="minorEastAsia" w:hAnsiTheme="minorEastAsia" w:hint="eastAsia"/>
                <w:szCs w:val="21"/>
              </w:rPr>
              <w:t>（三）运力分析</w:t>
            </w:r>
          </w:p>
          <w:p w:rsidR="00E805CE" w:rsidRPr="00E805CE" w:rsidRDefault="00E805CE" w:rsidP="00E805CE">
            <w:pPr>
              <w:pStyle w:val="1400"/>
              <w:spacing w:line="300" w:lineRule="exact"/>
              <w:jc w:val="left"/>
              <w:rPr>
                <w:rFonts w:asciiTheme="minorEastAsia" w:eastAsiaTheme="minorEastAsia" w:hAnsiTheme="minorEastAsia" w:hint="eastAsia"/>
                <w:szCs w:val="21"/>
              </w:rPr>
            </w:pPr>
            <w:r w:rsidRPr="00E805CE">
              <w:rPr>
                <w:rFonts w:asciiTheme="minorEastAsia" w:eastAsiaTheme="minorEastAsia" w:hAnsiTheme="minorEastAsia" w:hint="eastAsia"/>
                <w:szCs w:val="21"/>
              </w:rPr>
              <w:t>计算全市营运网约巡游车数量，利用测算模型，实现全市网约巡游车辆动态情况分析，保障全市网约巡游车数量在一个动态健康范围之内，系统需要设立相应预警机制，针对网约巡游车辆数量不足或超量情况进行预警。</w:t>
            </w:r>
          </w:p>
          <w:p w:rsidR="00E805CE" w:rsidRPr="00E805CE" w:rsidRDefault="00E805CE" w:rsidP="00E805CE">
            <w:pPr>
              <w:pStyle w:val="1400"/>
              <w:spacing w:line="300" w:lineRule="exact"/>
              <w:jc w:val="left"/>
              <w:rPr>
                <w:rFonts w:asciiTheme="minorEastAsia" w:eastAsiaTheme="minorEastAsia" w:hAnsiTheme="minorEastAsia" w:hint="eastAsia"/>
                <w:szCs w:val="21"/>
              </w:rPr>
            </w:pPr>
            <w:r w:rsidRPr="00E805CE">
              <w:rPr>
                <w:rFonts w:asciiTheme="minorEastAsia" w:eastAsiaTheme="minorEastAsia" w:hAnsiTheme="minorEastAsia" w:hint="eastAsia"/>
                <w:szCs w:val="21"/>
              </w:rPr>
              <w:t>（四）继续教育</w:t>
            </w:r>
          </w:p>
          <w:p w:rsidR="00E805CE" w:rsidRPr="00E805CE" w:rsidRDefault="00E805CE" w:rsidP="00E805CE">
            <w:pPr>
              <w:pStyle w:val="1400"/>
              <w:spacing w:line="300" w:lineRule="exact"/>
              <w:jc w:val="left"/>
              <w:rPr>
                <w:rFonts w:asciiTheme="minorEastAsia" w:eastAsiaTheme="minorEastAsia" w:hAnsiTheme="minorEastAsia" w:hint="eastAsia"/>
                <w:szCs w:val="21"/>
              </w:rPr>
            </w:pPr>
            <w:r w:rsidRPr="00E805CE">
              <w:rPr>
                <w:rFonts w:asciiTheme="minorEastAsia" w:eastAsiaTheme="minorEastAsia" w:hAnsiTheme="minorEastAsia" w:hint="eastAsia"/>
                <w:szCs w:val="21"/>
              </w:rPr>
              <w:t>建设继续教育模块，通过移动端设备，帮助网约巡游车辆从业驾驶员在日常工作中进行相关继续教育，行业监管部门可以直观地配置、查看、分析辖区内从业驾驶员继续教育课件内容以及学习完成情况。</w:t>
            </w:r>
          </w:p>
          <w:p w:rsidR="00E805CE" w:rsidRPr="00E805CE" w:rsidRDefault="00E805CE" w:rsidP="00E805CE">
            <w:pPr>
              <w:pStyle w:val="1400"/>
              <w:spacing w:line="300" w:lineRule="exact"/>
              <w:jc w:val="left"/>
              <w:rPr>
                <w:rFonts w:asciiTheme="minorEastAsia" w:eastAsiaTheme="minorEastAsia" w:hAnsiTheme="minorEastAsia" w:hint="eastAsia"/>
                <w:szCs w:val="21"/>
              </w:rPr>
            </w:pPr>
            <w:r w:rsidRPr="00E805CE">
              <w:rPr>
                <w:rFonts w:asciiTheme="minorEastAsia" w:eastAsiaTheme="minorEastAsia" w:hAnsiTheme="minorEastAsia" w:hint="eastAsia"/>
                <w:szCs w:val="21"/>
              </w:rPr>
              <w:t>（五）服务质量</w:t>
            </w:r>
          </w:p>
          <w:p w:rsidR="00E805CE" w:rsidRPr="00E805CE" w:rsidRDefault="00E805CE" w:rsidP="00E805CE">
            <w:pPr>
              <w:pStyle w:val="1400"/>
              <w:spacing w:line="300" w:lineRule="exact"/>
              <w:jc w:val="left"/>
              <w:rPr>
                <w:rFonts w:asciiTheme="minorEastAsia" w:eastAsiaTheme="minorEastAsia" w:hAnsiTheme="minorEastAsia" w:hint="eastAsia"/>
                <w:szCs w:val="21"/>
              </w:rPr>
            </w:pPr>
            <w:r w:rsidRPr="00E805CE">
              <w:rPr>
                <w:rFonts w:asciiTheme="minorEastAsia" w:eastAsiaTheme="minorEastAsia" w:hAnsiTheme="minorEastAsia" w:hint="eastAsia"/>
                <w:szCs w:val="21"/>
              </w:rPr>
              <w:t>通过相关数据对接，针对违法违规从业驾驶员进行登记培训，通过制定相应服务质量考核模型，进行相应系统扣分等，利用数据分析模型，进行相应数据分析，帮助行业部门进行日常监管。</w:t>
            </w:r>
          </w:p>
          <w:p w:rsidR="00E805CE" w:rsidRPr="00E805CE" w:rsidRDefault="00E805CE" w:rsidP="00E805CE">
            <w:pPr>
              <w:pStyle w:val="1400"/>
              <w:spacing w:line="300" w:lineRule="exact"/>
              <w:jc w:val="left"/>
              <w:rPr>
                <w:rFonts w:asciiTheme="minorEastAsia" w:eastAsiaTheme="minorEastAsia" w:hAnsiTheme="minorEastAsia" w:hint="eastAsia"/>
                <w:szCs w:val="21"/>
              </w:rPr>
            </w:pPr>
            <w:r w:rsidRPr="00E805CE">
              <w:rPr>
                <w:rFonts w:asciiTheme="minorEastAsia" w:eastAsiaTheme="minorEastAsia" w:hAnsiTheme="minorEastAsia" w:hint="eastAsia"/>
                <w:szCs w:val="21"/>
              </w:rPr>
              <w:t>（六）运力申请</w:t>
            </w:r>
          </w:p>
          <w:p w:rsidR="00CA1CBF" w:rsidRPr="00E805CE" w:rsidRDefault="00E805CE" w:rsidP="00E805CE">
            <w:pPr>
              <w:pStyle w:val="1400"/>
              <w:spacing w:line="300" w:lineRule="exact"/>
              <w:jc w:val="left"/>
              <w:rPr>
                <w:rFonts w:asciiTheme="minorEastAsia" w:eastAsiaTheme="minorEastAsia" w:hAnsiTheme="minorEastAsia"/>
                <w:szCs w:val="21"/>
              </w:rPr>
            </w:pPr>
            <w:r w:rsidRPr="00E805CE">
              <w:rPr>
                <w:rFonts w:asciiTheme="minorEastAsia" w:eastAsiaTheme="minorEastAsia" w:hAnsiTheme="minorEastAsia" w:hint="eastAsia"/>
                <w:szCs w:val="21"/>
              </w:rPr>
              <w:t>供应商需开发符合本项目的小程序，确保后续日常操作便捷高效，也便于行业部门实时掌握合作动态。通过小程序等方式，告知行业部门当下网约巡游行业运力不足，企业或驾驶员用户通过报名申请运力，实现扬州市网约巡游运力稳步健康发展</w:t>
            </w:r>
          </w:p>
        </w:tc>
      </w:tr>
      <w:tr w:rsidR="00CA1CBF" w:rsidTr="00F76455">
        <w:trPr>
          <w:trHeight w:val="1525"/>
          <w:jc w:val="center"/>
        </w:trPr>
        <w:tc>
          <w:tcPr>
            <w:tcW w:w="372" w:type="pct"/>
            <w:vAlign w:val="center"/>
          </w:tcPr>
          <w:p w:rsidR="00CA1CBF" w:rsidRPr="00F76455" w:rsidRDefault="00CF36F7" w:rsidP="0095593A">
            <w:pPr>
              <w:pStyle w:val="1400"/>
              <w:spacing w:line="560" w:lineRule="exact"/>
              <w:jc w:val="center"/>
              <w:rPr>
                <w:rFonts w:asciiTheme="minorEastAsia" w:eastAsiaTheme="minorEastAsia" w:hAnsiTheme="minorEastAsia"/>
                <w:szCs w:val="21"/>
              </w:rPr>
            </w:pPr>
            <w:r w:rsidRPr="00F76455">
              <w:rPr>
                <w:rFonts w:asciiTheme="minorEastAsia" w:eastAsiaTheme="minorEastAsia" w:hAnsiTheme="minorEastAsia" w:hint="eastAsia"/>
                <w:szCs w:val="21"/>
              </w:rPr>
              <w:lastRenderedPageBreak/>
              <w:t>4</w:t>
            </w:r>
          </w:p>
        </w:tc>
        <w:tc>
          <w:tcPr>
            <w:tcW w:w="970" w:type="pct"/>
            <w:vAlign w:val="center"/>
          </w:tcPr>
          <w:p w:rsidR="00CA1CBF" w:rsidRPr="00F76455" w:rsidRDefault="00465983" w:rsidP="00465983">
            <w:pPr>
              <w:pStyle w:val="1400"/>
              <w:spacing w:line="360" w:lineRule="exact"/>
              <w:jc w:val="left"/>
              <w:rPr>
                <w:rFonts w:asciiTheme="minorEastAsia" w:eastAsiaTheme="minorEastAsia" w:hAnsiTheme="minorEastAsia"/>
                <w:szCs w:val="21"/>
              </w:rPr>
            </w:pPr>
            <w:r w:rsidRPr="00F76455">
              <w:rPr>
                <w:rFonts w:asciiTheme="minorEastAsia" w:eastAsiaTheme="minorEastAsia" w:hAnsiTheme="minorEastAsia" w:cs="宋体" w:hint="eastAsia"/>
                <w:szCs w:val="21"/>
              </w:rPr>
              <w:t>淮安市区出租汽</w:t>
            </w:r>
            <w:r w:rsidRPr="00F76455">
              <w:rPr>
                <w:rFonts w:ascii="Microsoft JhengHei" w:eastAsia="Microsoft JhengHei" w:hAnsi="Microsoft JhengHei" w:cs="Microsoft JhengHei" w:hint="eastAsia"/>
                <w:szCs w:val="21"/>
              </w:rPr>
              <w:t>⻋</w:t>
            </w:r>
            <w:r w:rsidRPr="00F76455">
              <w:rPr>
                <w:rFonts w:ascii="宋体" w:hAnsi="宋体" w:cs="宋体" w:hint="eastAsia"/>
                <w:szCs w:val="21"/>
              </w:rPr>
              <w:t>监管</w:t>
            </w:r>
            <w:r w:rsidRPr="00F76455">
              <w:rPr>
                <w:rFonts w:asciiTheme="minorEastAsia" w:eastAsiaTheme="minorEastAsia" w:hAnsiTheme="minorEastAsia" w:cs="宋体" w:hint="eastAsia"/>
                <w:szCs w:val="21"/>
              </w:rPr>
              <w:t>平台</w:t>
            </w:r>
          </w:p>
        </w:tc>
        <w:tc>
          <w:tcPr>
            <w:tcW w:w="1045" w:type="pct"/>
            <w:vAlign w:val="center"/>
          </w:tcPr>
          <w:p w:rsidR="00CA1CBF" w:rsidRPr="00F76455" w:rsidRDefault="00F76455" w:rsidP="00F76455">
            <w:pPr>
              <w:pStyle w:val="1400"/>
              <w:spacing w:line="360" w:lineRule="exact"/>
              <w:jc w:val="left"/>
              <w:rPr>
                <w:rFonts w:asciiTheme="minorEastAsia" w:eastAsiaTheme="minorEastAsia" w:hAnsiTheme="minorEastAsia"/>
                <w:szCs w:val="21"/>
              </w:rPr>
            </w:pPr>
            <w:r w:rsidRPr="00F76455">
              <w:rPr>
                <w:rFonts w:asciiTheme="minorEastAsia" w:eastAsiaTheme="minorEastAsia" w:hAnsiTheme="minorEastAsia" w:cs="宋体" w:hint="eastAsia"/>
                <w:szCs w:val="21"/>
              </w:rPr>
              <w:t>淮安市交通运输综合行政执法支队</w:t>
            </w:r>
          </w:p>
        </w:tc>
        <w:tc>
          <w:tcPr>
            <w:tcW w:w="2613" w:type="pct"/>
            <w:vAlign w:val="center"/>
          </w:tcPr>
          <w:p w:rsidR="00F76455" w:rsidRPr="00F76455" w:rsidRDefault="00F76455" w:rsidP="00F76455">
            <w:pPr>
              <w:pStyle w:val="1400"/>
              <w:spacing w:line="300" w:lineRule="exact"/>
              <w:jc w:val="left"/>
              <w:rPr>
                <w:rFonts w:asciiTheme="minorEastAsia" w:eastAsiaTheme="minorEastAsia" w:hAnsiTheme="minorEastAsia" w:hint="eastAsia"/>
                <w:szCs w:val="21"/>
              </w:rPr>
            </w:pPr>
            <w:r w:rsidRPr="00F76455">
              <w:rPr>
                <w:rFonts w:asciiTheme="minorEastAsia" w:eastAsiaTheme="minorEastAsia" w:hAnsiTheme="minorEastAsia" w:hint="eastAsia"/>
                <w:szCs w:val="21"/>
              </w:rPr>
              <w:t>1、平台数据要求</w:t>
            </w:r>
          </w:p>
          <w:p w:rsidR="00F76455" w:rsidRPr="00F76455" w:rsidRDefault="00F76455" w:rsidP="00F76455">
            <w:pPr>
              <w:pStyle w:val="1400"/>
              <w:spacing w:line="300" w:lineRule="exact"/>
              <w:jc w:val="left"/>
              <w:rPr>
                <w:rFonts w:asciiTheme="minorEastAsia" w:eastAsiaTheme="minorEastAsia" w:hAnsiTheme="minorEastAsia" w:hint="eastAsia"/>
                <w:szCs w:val="21"/>
              </w:rPr>
            </w:pPr>
            <w:r w:rsidRPr="00F76455">
              <w:rPr>
                <w:rFonts w:asciiTheme="minorEastAsia" w:eastAsiaTheme="minorEastAsia" w:hAnsiTheme="minorEastAsia" w:hint="eastAsia"/>
                <w:szCs w:val="21"/>
              </w:rPr>
              <w:t>（1）平台信息；</w:t>
            </w:r>
          </w:p>
          <w:p w:rsidR="00F76455" w:rsidRPr="00F76455" w:rsidRDefault="00F76455" w:rsidP="00F76455">
            <w:pPr>
              <w:pStyle w:val="1400"/>
              <w:spacing w:line="300" w:lineRule="exact"/>
              <w:jc w:val="left"/>
              <w:rPr>
                <w:rFonts w:asciiTheme="minorEastAsia" w:eastAsiaTheme="minorEastAsia" w:hAnsiTheme="minorEastAsia" w:hint="eastAsia"/>
                <w:szCs w:val="21"/>
              </w:rPr>
            </w:pPr>
            <w:r w:rsidRPr="00F76455">
              <w:rPr>
                <w:rFonts w:asciiTheme="minorEastAsia" w:eastAsiaTheme="minorEastAsia" w:hAnsiTheme="minorEastAsia" w:hint="eastAsia"/>
                <w:szCs w:val="21"/>
              </w:rPr>
              <w:t>（2）驾驶员信息；</w:t>
            </w:r>
          </w:p>
          <w:p w:rsidR="00CA1CBF" w:rsidRPr="00F76455" w:rsidRDefault="00F76455" w:rsidP="00F76455">
            <w:pPr>
              <w:pStyle w:val="1400"/>
              <w:spacing w:line="300" w:lineRule="exact"/>
              <w:jc w:val="left"/>
              <w:rPr>
                <w:rFonts w:asciiTheme="minorEastAsia" w:eastAsiaTheme="minorEastAsia" w:hAnsiTheme="minorEastAsia"/>
                <w:szCs w:val="21"/>
              </w:rPr>
            </w:pPr>
            <w:r w:rsidRPr="00F76455">
              <w:rPr>
                <w:rFonts w:asciiTheme="minorEastAsia" w:eastAsiaTheme="minorEastAsia" w:hAnsiTheme="minorEastAsia" w:hint="eastAsia"/>
                <w:szCs w:val="21"/>
              </w:rPr>
              <w:t>（3）车辆信息；</w:t>
            </w:r>
          </w:p>
          <w:p w:rsidR="00F76455" w:rsidRPr="00F76455" w:rsidRDefault="00F76455" w:rsidP="00F76455">
            <w:pPr>
              <w:pStyle w:val="1400"/>
              <w:spacing w:line="300" w:lineRule="exact"/>
              <w:jc w:val="left"/>
              <w:rPr>
                <w:rFonts w:asciiTheme="minorEastAsia" w:eastAsiaTheme="minorEastAsia" w:hAnsiTheme="minorEastAsia" w:hint="eastAsia"/>
                <w:szCs w:val="21"/>
              </w:rPr>
            </w:pPr>
            <w:r w:rsidRPr="00F76455">
              <w:rPr>
                <w:rFonts w:asciiTheme="minorEastAsia" w:eastAsiaTheme="minorEastAsia" w:hAnsiTheme="minorEastAsia" w:hint="eastAsia"/>
                <w:szCs w:val="21"/>
              </w:rPr>
              <w:t>（4）营运信息；</w:t>
            </w:r>
          </w:p>
          <w:p w:rsidR="00F76455" w:rsidRPr="00F76455" w:rsidRDefault="00F76455" w:rsidP="00F76455">
            <w:pPr>
              <w:pStyle w:val="1400"/>
              <w:spacing w:line="300" w:lineRule="exact"/>
              <w:jc w:val="left"/>
              <w:rPr>
                <w:rFonts w:asciiTheme="minorEastAsia" w:eastAsiaTheme="minorEastAsia" w:hAnsiTheme="minorEastAsia" w:hint="eastAsia"/>
                <w:szCs w:val="21"/>
              </w:rPr>
            </w:pPr>
            <w:r w:rsidRPr="00F76455">
              <w:rPr>
                <w:rFonts w:asciiTheme="minorEastAsia" w:eastAsiaTheme="minorEastAsia" w:hAnsiTheme="minorEastAsia" w:hint="eastAsia"/>
                <w:szCs w:val="21"/>
              </w:rPr>
              <w:t>（5）网络预约出租车投诉举报数据（对接 12328 交通运输热线数据）；</w:t>
            </w:r>
          </w:p>
          <w:p w:rsidR="00F76455" w:rsidRPr="00F76455" w:rsidRDefault="00F76455" w:rsidP="00F76455">
            <w:pPr>
              <w:pStyle w:val="1400"/>
              <w:spacing w:line="300" w:lineRule="exact"/>
              <w:jc w:val="left"/>
              <w:rPr>
                <w:rFonts w:asciiTheme="minorEastAsia" w:eastAsiaTheme="minorEastAsia" w:hAnsiTheme="minorEastAsia" w:hint="eastAsia"/>
                <w:szCs w:val="21"/>
              </w:rPr>
            </w:pPr>
            <w:r w:rsidRPr="00F76455">
              <w:rPr>
                <w:rFonts w:asciiTheme="minorEastAsia" w:eastAsiaTheme="minorEastAsia" w:hAnsiTheme="minorEastAsia" w:hint="eastAsia"/>
                <w:szCs w:val="21"/>
              </w:rPr>
              <w:t>2、平台功能要求</w:t>
            </w:r>
          </w:p>
          <w:p w:rsidR="00F76455" w:rsidRPr="00F76455" w:rsidRDefault="00F76455" w:rsidP="00F76455">
            <w:pPr>
              <w:pStyle w:val="1400"/>
              <w:spacing w:line="300" w:lineRule="exact"/>
              <w:jc w:val="left"/>
              <w:rPr>
                <w:rFonts w:asciiTheme="minorEastAsia" w:eastAsiaTheme="minorEastAsia" w:hAnsiTheme="minorEastAsia" w:hint="eastAsia"/>
                <w:szCs w:val="21"/>
              </w:rPr>
            </w:pPr>
            <w:r w:rsidRPr="00F76455">
              <w:rPr>
                <w:rFonts w:asciiTheme="minorEastAsia" w:eastAsiaTheme="minorEastAsia" w:hAnsiTheme="minorEastAsia" w:hint="eastAsia"/>
                <w:szCs w:val="21"/>
              </w:rPr>
              <w:t>1）实时视频查看和回看实时视频查看和回看。</w:t>
            </w:r>
          </w:p>
          <w:p w:rsidR="00F76455" w:rsidRPr="00F76455" w:rsidRDefault="00F76455" w:rsidP="00F76455">
            <w:pPr>
              <w:pStyle w:val="1400"/>
              <w:spacing w:line="300" w:lineRule="exact"/>
              <w:jc w:val="left"/>
              <w:rPr>
                <w:rFonts w:asciiTheme="minorEastAsia" w:eastAsiaTheme="minorEastAsia" w:hAnsiTheme="minorEastAsia" w:hint="eastAsia"/>
                <w:szCs w:val="21"/>
              </w:rPr>
            </w:pPr>
            <w:r w:rsidRPr="00F76455">
              <w:rPr>
                <w:rFonts w:asciiTheme="minorEastAsia" w:eastAsiaTheme="minorEastAsia" w:hAnsiTheme="minorEastAsia" w:hint="eastAsia"/>
                <w:szCs w:val="21"/>
              </w:rPr>
              <w:t>2)信息管理</w:t>
            </w:r>
          </w:p>
          <w:p w:rsidR="00F76455" w:rsidRPr="00F76455" w:rsidRDefault="00F76455" w:rsidP="00F76455">
            <w:pPr>
              <w:pStyle w:val="1400"/>
              <w:spacing w:line="300" w:lineRule="exact"/>
              <w:jc w:val="left"/>
              <w:rPr>
                <w:rFonts w:asciiTheme="minorEastAsia" w:eastAsiaTheme="minorEastAsia" w:hAnsiTheme="minorEastAsia" w:hint="eastAsia"/>
                <w:szCs w:val="21"/>
              </w:rPr>
            </w:pPr>
            <w:r w:rsidRPr="00F76455">
              <w:rPr>
                <w:rFonts w:asciiTheme="minorEastAsia" w:eastAsiaTheme="minorEastAsia" w:hAnsiTheme="minorEastAsia" w:hint="eastAsia"/>
                <w:szCs w:val="21"/>
              </w:rPr>
              <w:t>3)日常监管</w:t>
            </w:r>
          </w:p>
          <w:p w:rsidR="00F76455" w:rsidRPr="00F76455" w:rsidRDefault="00F76455" w:rsidP="00F76455">
            <w:pPr>
              <w:pStyle w:val="1400"/>
              <w:spacing w:line="300" w:lineRule="exact"/>
              <w:jc w:val="left"/>
              <w:rPr>
                <w:rFonts w:asciiTheme="minorEastAsia" w:eastAsiaTheme="minorEastAsia" w:hAnsiTheme="minorEastAsia" w:hint="eastAsia"/>
                <w:szCs w:val="21"/>
              </w:rPr>
            </w:pPr>
            <w:r w:rsidRPr="00F76455">
              <w:rPr>
                <w:rFonts w:asciiTheme="minorEastAsia" w:eastAsiaTheme="minorEastAsia" w:hAnsiTheme="minorEastAsia" w:hint="eastAsia"/>
                <w:szCs w:val="21"/>
              </w:rPr>
              <w:t>4）网约车营运管理</w:t>
            </w:r>
          </w:p>
          <w:p w:rsidR="00F76455" w:rsidRPr="00F76455" w:rsidRDefault="00F76455" w:rsidP="00F76455">
            <w:pPr>
              <w:pStyle w:val="1400"/>
              <w:spacing w:line="300" w:lineRule="exact"/>
              <w:jc w:val="left"/>
              <w:rPr>
                <w:rFonts w:asciiTheme="minorEastAsia" w:eastAsiaTheme="minorEastAsia" w:hAnsiTheme="minorEastAsia" w:hint="eastAsia"/>
                <w:szCs w:val="21"/>
              </w:rPr>
            </w:pPr>
            <w:r w:rsidRPr="00F76455">
              <w:rPr>
                <w:rFonts w:asciiTheme="minorEastAsia" w:eastAsiaTheme="minorEastAsia" w:hAnsiTheme="minorEastAsia" w:hint="eastAsia"/>
                <w:szCs w:val="21"/>
              </w:rPr>
              <w:t>5）信用监管管理</w:t>
            </w:r>
          </w:p>
          <w:p w:rsidR="00F76455" w:rsidRPr="00F76455" w:rsidRDefault="00F76455" w:rsidP="00F76455">
            <w:pPr>
              <w:pStyle w:val="1400"/>
              <w:spacing w:line="300" w:lineRule="exact"/>
              <w:jc w:val="left"/>
              <w:rPr>
                <w:rFonts w:asciiTheme="minorEastAsia" w:eastAsiaTheme="minorEastAsia" w:hAnsiTheme="minorEastAsia" w:hint="eastAsia"/>
                <w:szCs w:val="21"/>
              </w:rPr>
            </w:pPr>
            <w:r w:rsidRPr="00F76455">
              <w:rPr>
                <w:rFonts w:asciiTheme="minorEastAsia" w:eastAsiaTheme="minorEastAsia" w:hAnsiTheme="minorEastAsia" w:hint="eastAsia"/>
                <w:szCs w:val="21"/>
              </w:rPr>
              <w:t>6）执法情况分析</w:t>
            </w:r>
          </w:p>
          <w:p w:rsidR="00F76455" w:rsidRPr="00F76455" w:rsidRDefault="00F76455" w:rsidP="00F76455">
            <w:pPr>
              <w:pStyle w:val="1400"/>
              <w:spacing w:line="300" w:lineRule="exact"/>
              <w:jc w:val="left"/>
              <w:rPr>
                <w:rFonts w:asciiTheme="minorEastAsia" w:eastAsiaTheme="minorEastAsia" w:hAnsiTheme="minorEastAsia" w:hint="eastAsia"/>
                <w:szCs w:val="21"/>
              </w:rPr>
            </w:pPr>
            <w:r w:rsidRPr="00F76455">
              <w:rPr>
                <w:rFonts w:asciiTheme="minorEastAsia" w:eastAsiaTheme="minorEastAsia" w:hAnsiTheme="minorEastAsia" w:hint="eastAsia"/>
                <w:szCs w:val="21"/>
              </w:rPr>
              <w:t>7）违规运营分析</w:t>
            </w:r>
          </w:p>
          <w:p w:rsidR="00F76455" w:rsidRPr="00F76455" w:rsidRDefault="00F76455" w:rsidP="00F76455">
            <w:pPr>
              <w:pStyle w:val="1400"/>
              <w:spacing w:line="300" w:lineRule="exact"/>
              <w:jc w:val="left"/>
              <w:rPr>
                <w:rFonts w:asciiTheme="minorEastAsia" w:eastAsiaTheme="minorEastAsia" w:hAnsiTheme="minorEastAsia" w:hint="eastAsia"/>
                <w:szCs w:val="21"/>
              </w:rPr>
            </w:pPr>
            <w:r w:rsidRPr="00F76455">
              <w:rPr>
                <w:rFonts w:asciiTheme="minorEastAsia" w:eastAsiaTheme="minorEastAsia" w:hAnsiTheme="minorEastAsia" w:hint="eastAsia"/>
                <w:szCs w:val="21"/>
              </w:rPr>
              <w:t>8）网络预约出租车营运分析系统</w:t>
            </w:r>
          </w:p>
          <w:p w:rsidR="00F76455" w:rsidRPr="00F76455" w:rsidRDefault="00F76455" w:rsidP="00F76455">
            <w:pPr>
              <w:pStyle w:val="1400"/>
              <w:spacing w:line="300" w:lineRule="exact"/>
              <w:jc w:val="left"/>
              <w:rPr>
                <w:rFonts w:asciiTheme="minorEastAsia" w:eastAsiaTheme="minorEastAsia" w:hAnsiTheme="minorEastAsia" w:hint="eastAsia"/>
                <w:szCs w:val="21"/>
              </w:rPr>
            </w:pPr>
            <w:r w:rsidRPr="00F76455">
              <w:rPr>
                <w:rFonts w:asciiTheme="minorEastAsia" w:eastAsiaTheme="minorEastAsia" w:hAnsiTheme="minorEastAsia" w:hint="eastAsia"/>
                <w:szCs w:val="21"/>
              </w:rPr>
              <w:t>9）网约车营运管理模块</w:t>
            </w:r>
          </w:p>
          <w:p w:rsidR="00F76455" w:rsidRPr="00F76455" w:rsidRDefault="00F76455" w:rsidP="00F76455">
            <w:pPr>
              <w:pStyle w:val="1400"/>
              <w:spacing w:line="300" w:lineRule="exact"/>
              <w:jc w:val="left"/>
              <w:rPr>
                <w:rFonts w:asciiTheme="minorEastAsia" w:eastAsiaTheme="minorEastAsia" w:hAnsiTheme="minorEastAsia" w:hint="eastAsia"/>
                <w:szCs w:val="21"/>
              </w:rPr>
            </w:pPr>
            <w:r w:rsidRPr="00F76455">
              <w:rPr>
                <w:rFonts w:asciiTheme="minorEastAsia" w:eastAsiaTheme="minorEastAsia" w:hAnsiTheme="minorEastAsia" w:hint="eastAsia"/>
                <w:szCs w:val="21"/>
              </w:rPr>
              <w:t>10）网约车监管一张图展示</w:t>
            </w:r>
          </w:p>
        </w:tc>
      </w:tr>
    </w:tbl>
    <w:p w:rsidR="00CA1CBF" w:rsidRPr="00CA1CBF" w:rsidRDefault="00CA1CBF">
      <w:pPr>
        <w:rPr>
          <w:rFonts w:hint="eastAsia"/>
          <w:sz w:val="30"/>
          <w:szCs w:val="30"/>
        </w:rPr>
      </w:pPr>
    </w:p>
    <w:p w:rsidR="00CA1CBF" w:rsidRDefault="00853CDB">
      <w:pPr>
        <w:rPr>
          <w:rFonts w:hint="eastAsia"/>
        </w:rPr>
      </w:pPr>
      <w:r>
        <w:rPr>
          <w:rFonts w:hint="eastAsia"/>
          <w:sz w:val="30"/>
          <w:szCs w:val="30"/>
        </w:rPr>
        <w:lastRenderedPageBreak/>
        <w:t>二</w:t>
      </w:r>
      <w:r w:rsidR="00CA1CBF" w:rsidRPr="00CA1CBF">
        <w:rPr>
          <w:sz w:val="30"/>
          <w:szCs w:val="30"/>
        </w:rPr>
        <w:t>、项目组有关人员证书</w:t>
      </w:r>
      <w:bookmarkStart w:id="0" w:name="_GoBack"/>
      <w:bookmarkEnd w:id="0"/>
    </w:p>
    <w:tbl>
      <w:tblPr>
        <w:tblpPr w:leftFromText="180" w:rightFromText="180" w:vertAnchor="text" w:horzAnchor="margin" w:tblpXSpec="center" w:tblpY="74"/>
        <w:tblW w:w="53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15"/>
        <w:gridCol w:w="1700"/>
        <w:gridCol w:w="1275"/>
        <w:gridCol w:w="3686"/>
        <w:gridCol w:w="850"/>
      </w:tblGrid>
      <w:tr w:rsidR="001460F8" w:rsidTr="001460F8">
        <w:trPr>
          <w:trHeight w:val="836"/>
        </w:trPr>
        <w:tc>
          <w:tcPr>
            <w:tcW w:w="793" w:type="pct"/>
            <w:tcBorders>
              <w:top w:val="single" w:sz="4" w:space="0" w:color="000000"/>
              <w:left w:val="single" w:sz="4" w:space="0" w:color="000000"/>
              <w:bottom w:val="single" w:sz="4" w:space="0" w:color="000000"/>
              <w:right w:val="single" w:sz="4" w:space="0" w:color="000000"/>
            </w:tcBorders>
            <w:vAlign w:val="center"/>
          </w:tcPr>
          <w:p w:rsidR="00CA1CBF" w:rsidRPr="001460F8" w:rsidRDefault="00CA1CBF" w:rsidP="0095593A">
            <w:pPr>
              <w:pStyle w:val="1400"/>
              <w:spacing w:line="560" w:lineRule="exact"/>
              <w:jc w:val="center"/>
              <w:rPr>
                <w:rFonts w:ascii="黑体" w:eastAsia="黑体" w:hAnsi="黑体" w:cs="仿宋"/>
                <w:sz w:val="28"/>
                <w:szCs w:val="28"/>
              </w:rPr>
            </w:pPr>
            <w:r w:rsidRPr="001460F8">
              <w:rPr>
                <w:rFonts w:ascii="黑体" w:eastAsia="黑体" w:hAnsi="黑体" w:cs="仿宋" w:hint="eastAsia"/>
                <w:sz w:val="28"/>
                <w:szCs w:val="28"/>
              </w:rPr>
              <w:t>姓名</w:t>
            </w:r>
          </w:p>
        </w:tc>
        <w:tc>
          <w:tcPr>
            <w:tcW w:w="952" w:type="pct"/>
            <w:tcBorders>
              <w:top w:val="single" w:sz="4" w:space="0" w:color="000000"/>
              <w:left w:val="single" w:sz="4" w:space="0" w:color="000000"/>
              <w:bottom w:val="single" w:sz="4" w:space="0" w:color="000000"/>
              <w:right w:val="single" w:sz="4" w:space="0" w:color="000000"/>
            </w:tcBorders>
            <w:vAlign w:val="center"/>
          </w:tcPr>
          <w:p w:rsidR="00CA1CBF" w:rsidRPr="001460F8" w:rsidRDefault="00CA1CBF" w:rsidP="0095593A">
            <w:pPr>
              <w:pStyle w:val="1400"/>
              <w:spacing w:line="560" w:lineRule="exact"/>
              <w:jc w:val="center"/>
              <w:rPr>
                <w:rFonts w:ascii="黑体" w:eastAsia="黑体" w:hAnsi="黑体" w:cs="仿宋"/>
                <w:sz w:val="28"/>
                <w:szCs w:val="28"/>
              </w:rPr>
            </w:pPr>
            <w:r w:rsidRPr="001460F8">
              <w:rPr>
                <w:rFonts w:ascii="黑体" w:eastAsia="黑体" w:hAnsi="黑体" w:cs="仿宋" w:hint="eastAsia"/>
                <w:sz w:val="28"/>
                <w:szCs w:val="28"/>
              </w:rPr>
              <w:t>职务</w:t>
            </w:r>
          </w:p>
        </w:tc>
        <w:tc>
          <w:tcPr>
            <w:tcW w:w="714" w:type="pct"/>
            <w:tcBorders>
              <w:top w:val="single" w:sz="4" w:space="0" w:color="000000"/>
              <w:left w:val="single" w:sz="4" w:space="0" w:color="000000"/>
              <w:bottom w:val="single" w:sz="4" w:space="0" w:color="000000"/>
              <w:right w:val="single" w:sz="4" w:space="0" w:color="000000"/>
            </w:tcBorders>
            <w:vAlign w:val="center"/>
          </w:tcPr>
          <w:p w:rsidR="00CA1CBF" w:rsidRPr="001460F8" w:rsidRDefault="00CA1CBF" w:rsidP="0095593A">
            <w:pPr>
              <w:pStyle w:val="1400"/>
              <w:spacing w:line="560" w:lineRule="exact"/>
              <w:jc w:val="center"/>
              <w:rPr>
                <w:rFonts w:ascii="黑体" w:eastAsia="黑体" w:hAnsi="黑体" w:cs="仿宋"/>
                <w:sz w:val="28"/>
                <w:szCs w:val="28"/>
              </w:rPr>
            </w:pPr>
            <w:r w:rsidRPr="001460F8">
              <w:rPr>
                <w:rFonts w:ascii="黑体" w:eastAsia="黑体" w:hAnsi="黑体" w:cs="仿宋" w:hint="eastAsia"/>
                <w:sz w:val="28"/>
                <w:szCs w:val="28"/>
              </w:rPr>
              <w:t>学历</w:t>
            </w:r>
          </w:p>
        </w:tc>
        <w:tc>
          <w:tcPr>
            <w:tcW w:w="2065" w:type="pct"/>
            <w:tcBorders>
              <w:top w:val="single" w:sz="4" w:space="0" w:color="000000"/>
              <w:left w:val="single" w:sz="4" w:space="0" w:color="000000"/>
              <w:bottom w:val="single" w:sz="4" w:space="0" w:color="000000"/>
              <w:right w:val="single" w:sz="4" w:space="0" w:color="000000"/>
            </w:tcBorders>
            <w:vAlign w:val="center"/>
          </w:tcPr>
          <w:p w:rsidR="00CA1CBF" w:rsidRPr="001460F8" w:rsidRDefault="00CA1CBF" w:rsidP="0095593A">
            <w:pPr>
              <w:pStyle w:val="1400"/>
              <w:spacing w:line="560" w:lineRule="exact"/>
              <w:jc w:val="center"/>
              <w:rPr>
                <w:rFonts w:ascii="黑体" w:eastAsia="黑体" w:hAnsi="黑体" w:cs="仿宋"/>
                <w:sz w:val="28"/>
                <w:szCs w:val="28"/>
              </w:rPr>
            </w:pPr>
            <w:r w:rsidRPr="001460F8">
              <w:rPr>
                <w:rFonts w:ascii="黑体" w:eastAsia="黑体" w:hAnsi="黑体" w:cs="仿宋" w:hint="eastAsia"/>
                <w:sz w:val="28"/>
                <w:szCs w:val="28"/>
              </w:rPr>
              <w:t>相关证书</w:t>
            </w:r>
          </w:p>
        </w:tc>
        <w:tc>
          <w:tcPr>
            <w:tcW w:w="476" w:type="pct"/>
            <w:tcBorders>
              <w:top w:val="single" w:sz="4" w:space="0" w:color="000000"/>
              <w:left w:val="single" w:sz="4" w:space="0" w:color="000000"/>
              <w:bottom w:val="single" w:sz="4" w:space="0" w:color="000000"/>
              <w:right w:val="single" w:sz="4" w:space="0" w:color="000000"/>
            </w:tcBorders>
            <w:vAlign w:val="center"/>
          </w:tcPr>
          <w:p w:rsidR="00CA1CBF" w:rsidRPr="001460F8" w:rsidRDefault="00CA1CBF" w:rsidP="0095593A">
            <w:pPr>
              <w:pStyle w:val="1400"/>
              <w:spacing w:line="560" w:lineRule="exact"/>
              <w:jc w:val="center"/>
              <w:rPr>
                <w:rFonts w:ascii="黑体" w:eastAsia="黑体" w:hAnsi="黑体" w:cs="仿宋"/>
                <w:sz w:val="28"/>
                <w:szCs w:val="28"/>
              </w:rPr>
            </w:pPr>
            <w:r w:rsidRPr="001460F8">
              <w:rPr>
                <w:rFonts w:ascii="黑体" w:eastAsia="黑体" w:hAnsi="黑体" w:cs="仿宋" w:hint="eastAsia"/>
                <w:sz w:val="28"/>
                <w:szCs w:val="28"/>
              </w:rPr>
              <w:t>备注</w:t>
            </w:r>
          </w:p>
        </w:tc>
      </w:tr>
      <w:tr w:rsidR="001460F8" w:rsidTr="001460F8">
        <w:trPr>
          <w:trHeight w:val="729"/>
        </w:trPr>
        <w:tc>
          <w:tcPr>
            <w:tcW w:w="793" w:type="pct"/>
            <w:tcBorders>
              <w:top w:val="single" w:sz="4" w:space="0" w:color="000000"/>
              <w:left w:val="single" w:sz="4" w:space="0" w:color="000000"/>
              <w:bottom w:val="single" w:sz="4" w:space="0" w:color="000000"/>
              <w:right w:val="single" w:sz="4" w:space="0" w:color="000000"/>
            </w:tcBorders>
            <w:vAlign w:val="center"/>
          </w:tcPr>
          <w:p w:rsidR="00CA1CBF" w:rsidRPr="00331E00" w:rsidRDefault="003736D8" w:rsidP="001460F8">
            <w:pPr>
              <w:pStyle w:val="120000"/>
              <w:widowControl/>
              <w:spacing w:line="560" w:lineRule="exact"/>
              <w:jc w:val="center"/>
              <w:rPr>
                <w:rFonts w:ascii="仿宋" w:eastAsia="仿宋" w:hAnsi="仿宋" w:cs="仿宋"/>
                <w:sz w:val="28"/>
                <w:szCs w:val="28"/>
              </w:rPr>
            </w:pPr>
            <w:r w:rsidRPr="00331E00">
              <w:rPr>
                <w:rFonts w:ascii="仿宋" w:eastAsia="仿宋" w:hAnsi="仿宋" w:cs="仿宋" w:hint="eastAsia"/>
                <w:sz w:val="28"/>
                <w:szCs w:val="28"/>
              </w:rPr>
              <w:t>王凯伦</w:t>
            </w:r>
          </w:p>
        </w:tc>
        <w:tc>
          <w:tcPr>
            <w:tcW w:w="952" w:type="pct"/>
            <w:tcBorders>
              <w:top w:val="single" w:sz="4" w:space="0" w:color="000000"/>
              <w:left w:val="single" w:sz="4" w:space="0" w:color="000000"/>
              <w:bottom w:val="single" w:sz="4" w:space="0" w:color="000000"/>
              <w:right w:val="single" w:sz="4" w:space="0" w:color="000000"/>
            </w:tcBorders>
            <w:vAlign w:val="center"/>
          </w:tcPr>
          <w:p w:rsidR="00CA1CBF" w:rsidRPr="00331E00" w:rsidRDefault="003736D8" w:rsidP="0095593A">
            <w:pPr>
              <w:pStyle w:val="11"/>
              <w:jc w:val="center"/>
              <w:rPr>
                <w:rFonts w:ascii="仿宋" w:eastAsia="仿宋" w:hAnsi="仿宋" w:cs="仿宋"/>
                <w:sz w:val="28"/>
                <w:szCs w:val="28"/>
              </w:rPr>
            </w:pPr>
            <w:r w:rsidRPr="00331E00">
              <w:rPr>
                <w:rFonts w:ascii="仿宋" w:eastAsia="仿宋" w:hAnsi="仿宋" w:cs="仿宋" w:hint="eastAsia"/>
                <w:sz w:val="28"/>
                <w:szCs w:val="28"/>
              </w:rPr>
              <w:t>项目负责人</w:t>
            </w:r>
          </w:p>
        </w:tc>
        <w:tc>
          <w:tcPr>
            <w:tcW w:w="714" w:type="pct"/>
            <w:tcBorders>
              <w:top w:val="single" w:sz="4" w:space="0" w:color="000000"/>
              <w:left w:val="single" w:sz="4" w:space="0" w:color="000000"/>
              <w:bottom w:val="single" w:sz="4" w:space="0" w:color="000000"/>
              <w:right w:val="single" w:sz="4" w:space="0" w:color="000000"/>
            </w:tcBorders>
            <w:vAlign w:val="center"/>
          </w:tcPr>
          <w:p w:rsidR="00CA1CBF" w:rsidRPr="00331E00" w:rsidRDefault="001460F8" w:rsidP="001460F8">
            <w:pPr>
              <w:pStyle w:val="120000"/>
              <w:widowControl/>
              <w:spacing w:line="560" w:lineRule="exact"/>
              <w:jc w:val="center"/>
              <w:rPr>
                <w:rFonts w:ascii="仿宋" w:eastAsia="仿宋" w:hAnsi="仿宋" w:cs="仿宋"/>
                <w:sz w:val="28"/>
                <w:szCs w:val="28"/>
              </w:rPr>
            </w:pPr>
            <w:r w:rsidRPr="00331E00">
              <w:rPr>
                <w:rFonts w:ascii="仿宋" w:eastAsia="仿宋" w:hAnsi="仿宋" w:cs="仿宋" w:hint="eastAsia"/>
                <w:sz w:val="28"/>
                <w:szCs w:val="28"/>
              </w:rPr>
              <w:t>本科</w:t>
            </w:r>
          </w:p>
        </w:tc>
        <w:tc>
          <w:tcPr>
            <w:tcW w:w="2065" w:type="pct"/>
            <w:tcBorders>
              <w:top w:val="single" w:sz="4" w:space="0" w:color="000000"/>
              <w:left w:val="single" w:sz="4" w:space="0" w:color="000000"/>
              <w:bottom w:val="single" w:sz="4" w:space="0" w:color="000000"/>
              <w:right w:val="single" w:sz="4" w:space="0" w:color="000000"/>
            </w:tcBorders>
            <w:vAlign w:val="center"/>
          </w:tcPr>
          <w:p w:rsidR="00CA1CBF" w:rsidRPr="00331E00" w:rsidRDefault="003736D8" w:rsidP="00331E00">
            <w:pPr>
              <w:pStyle w:val="120000"/>
              <w:widowControl/>
              <w:spacing w:line="360" w:lineRule="exact"/>
              <w:jc w:val="center"/>
              <w:rPr>
                <w:rFonts w:ascii="仿宋" w:eastAsia="仿宋" w:hAnsi="仿宋" w:cs="仿宋"/>
                <w:sz w:val="28"/>
                <w:szCs w:val="28"/>
              </w:rPr>
            </w:pPr>
            <w:r w:rsidRPr="00331E00">
              <w:rPr>
                <w:rFonts w:ascii="仿宋" w:eastAsia="仿宋" w:hAnsi="仿宋" w:cs="仿宋" w:hint="eastAsia"/>
                <w:sz w:val="28"/>
                <w:szCs w:val="28"/>
              </w:rPr>
              <w:t>信息系统项目管理师</w:t>
            </w:r>
          </w:p>
        </w:tc>
        <w:tc>
          <w:tcPr>
            <w:tcW w:w="476" w:type="pct"/>
            <w:tcBorders>
              <w:top w:val="single" w:sz="4" w:space="0" w:color="000000"/>
              <w:left w:val="single" w:sz="4" w:space="0" w:color="000000"/>
              <w:bottom w:val="single" w:sz="4" w:space="0" w:color="000000"/>
              <w:right w:val="single" w:sz="4" w:space="0" w:color="000000"/>
            </w:tcBorders>
            <w:vAlign w:val="center"/>
          </w:tcPr>
          <w:p w:rsidR="00CA1CBF" w:rsidRPr="001460F8" w:rsidRDefault="00CA1CBF" w:rsidP="0095593A">
            <w:pPr>
              <w:pStyle w:val="120000"/>
              <w:widowControl/>
              <w:spacing w:line="560" w:lineRule="exact"/>
              <w:ind w:firstLine="560"/>
              <w:jc w:val="center"/>
              <w:rPr>
                <w:rFonts w:ascii="仿宋" w:eastAsia="仿宋" w:hAnsi="仿宋" w:cs="仿宋"/>
                <w:sz w:val="28"/>
                <w:szCs w:val="28"/>
              </w:rPr>
            </w:pPr>
          </w:p>
        </w:tc>
      </w:tr>
      <w:tr w:rsidR="001460F8" w:rsidTr="001460F8">
        <w:trPr>
          <w:trHeight w:val="729"/>
        </w:trPr>
        <w:tc>
          <w:tcPr>
            <w:tcW w:w="793" w:type="pct"/>
            <w:tcBorders>
              <w:top w:val="single" w:sz="4" w:space="0" w:color="000000"/>
              <w:left w:val="single" w:sz="4" w:space="0" w:color="000000"/>
              <w:bottom w:val="single" w:sz="4" w:space="0" w:color="000000"/>
              <w:right w:val="single" w:sz="4" w:space="0" w:color="000000"/>
            </w:tcBorders>
            <w:vAlign w:val="center"/>
          </w:tcPr>
          <w:p w:rsidR="00CA1CBF" w:rsidRPr="00331E00" w:rsidRDefault="003736D8" w:rsidP="001460F8">
            <w:pPr>
              <w:pStyle w:val="120000"/>
              <w:widowControl/>
              <w:spacing w:line="560" w:lineRule="exact"/>
              <w:jc w:val="center"/>
              <w:rPr>
                <w:rFonts w:ascii="仿宋" w:eastAsia="仿宋" w:hAnsi="仿宋" w:cs="仿宋"/>
                <w:sz w:val="28"/>
                <w:szCs w:val="28"/>
              </w:rPr>
            </w:pPr>
            <w:r w:rsidRPr="00331E00">
              <w:rPr>
                <w:rFonts w:ascii="仿宋" w:eastAsia="仿宋" w:hAnsi="仿宋" w:cs="仿宋" w:hint="eastAsia"/>
                <w:sz w:val="28"/>
                <w:szCs w:val="28"/>
              </w:rPr>
              <w:t>濮荣</w:t>
            </w:r>
          </w:p>
        </w:tc>
        <w:tc>
          <w:tcPr>
            <w:tcW w:w="952" w:type="pct"/>
            <w:tcBorders>
              <w:top w:val="single" w:sz="4" w:space="0" w:color="000000"/>
              <w:left w:val="single" w:sz="4" w:space="0" w:color="000000"/>
              <w:bottom w:val="single" w:sz="4" w:space="0" w:color="000000"/>
              <w:right w:val="single" w:sz="4" w:space="0" w:color="000000"/>
            </w:tcBorders>
            <w:vAlign w:val="center"/>
          </w:tcPr>
          <w:p w:rsidR="00CA1CBF" w:rsidRPr="00331E00" w:rsidRDefault="003736D8" w:rsidP="0095593A">
            <w:pPr>
              <w:pStyle w:val="11"/>
              <w:jc w:val="center"/>
              <w:rPr>
                <w:rFonts w:ascii="仿宋" w:eastAsia="仿宋" w:hAnsi="仿宋" w:cs="仿宋"/>
                <w:sz w:val="28"/>
                <w:szCs w:val="28"/>
              </w:rPr>
            </w:pPr>
            <w:r w:rsidRPr="00331E00">
              <w:rPr>
                <w:rFonts w:ascii="仿宋" w:eastAsia="仿宋" w:hAnsi="仿宋" w:cs="仿宋" w:hint="eastAsia"/>
                <w:sz w:val="28"/>
                <w:szCs w:val="28"/>
              </w:rPr>
              <w:t>技术负责人</w:t>
            </w:r>
          </w:p>
        </w:tc>
        <w:tc>
          <w:tcPr>
            <w:tcW w:w="714" w:type="pct"/>
            <w:tcBorders>
              <w:top w:val="single" w:sz="4" w:space="0" w:color="000000"/>
              <w:left w:val="single" w:sz="4" w:space="0" w:color="000000"/>
              <w:bottom w:val="single" w:sz="4" w:space="0" w:color="000000"/>
              <w:right w:val="single" w:sz="4" w:space="0" w:color="000000"/>
            </w:tcBorders>
            <w:vAlign w:val="center"/>
          </w:tcPr>
          <w:p w:rsidR="00CA1CBF" w:rsidRPr="00331E00" w:rsidRDefault="00461BC8" w:rsidP="001460F8">
            <w:pPr>
              <w:pStyle w:val="120000"/>
              <w:widowControl/>
              <w:spacing w:line="560" w:lineRule="exact"/>
              <w:jc w:val="center"/>
              <w:rPr>
                <w:rFonts w:ascii="仿宋" w:eastAsia="仿宋" w:hAnsi="仿宋" w:cs="仿宋"/>
                <w:sz w:val="28"/>
                <w:szCs w:val="28"/>
              </w:rPr>
            </w:pPr>
            <w:r w:rsidRPr="00331E00">
              <w:rPr>
                <w:rFonts w:ascii="仿宋" w:eastAsia="仿宋" w:hAnsi="仿宋" w:cs="仿宋" w:hint="eastAsia"/>
                <w:sz w:val="28"/>
                <w:szCs w:val="28"/>
              </w:rPr>
              <w:t>本科</w:t>
            </w:r>
          </w:p>
        </w:tc>
        <w:tc>
          <w:tcPr>
            <w:tcW w:w="2065" w:type="pct"/>
            <w:tcBorders>
              <w:top w:val="single" w:sz="4" w:space="0" w:color="000000"/>
              <w:left w:val="single" w:sz="4" w:space="0" w:color="000000"/>
              <w:bottom w:val="single" w:sz="4" w:space="0" w:color="000000"/>
              <w:right w:val="single" w:sz="4" w:space="0" w:color="000000"/>
            </w:tcBorders>
            <w:vAlign w:val="center"/>
          </w:tcPr>
          <w:p w:rsidR="00CA1CBF" w:rsidRPr="00331E00" w:rsidRDefault="003736D8" w:rsidP="00331E00">
            <w:pPr>
              <w:pStyle w:val="120000"/>
              <w:widowControl/>
              <w:spacing w:line="360" w:lineRule="exact"/>
              <w:jc w:val="center"/>
              <w:rPr>
                <w:rFonts w:ascii="仿宋" w:eastAsia="仿宋" w:hAnsi="仿宋" w:cs="仿宋"/>
                <w:sz w:val="28"/>
                <w:szCs w:val="28"/>
              </w:rPr>
            </w:pPr>
            <w:r w:rsidRPr="00331E00">
              <w:rPr>
                <w:rFonts w:ascii="仿宋" w:eastAsia="仿宋" w:hAnsi="仿宋" w:cs="仿宋" w:hint="eastAsia"/>
                <w:sz w:val="28"/>
                <w:szCs w:val="28"/>
              </w:rPr>
              <w:t>高级工程师</w:t>
            </w:r>
          </w:p>
        </w:tc>
        <w:tc>
          <w:tcPr>
            <w:tcW w:w="476" w:type="pct"/>
            <w:tcBorders>
              <w:top w:val="single" w:sz="4" w:space="0" w:color="000000"/>
              <w:left w:val="single" w:sz="4" w:space="0" w:color="000000"/>
              <w:bottom w:val="single" w:sz="4" w:space="0" w:color="000000"/>
              <w:right w:val="single" w:sz="4" w:space="0" w:color="000000"/>
            </w:tcBorders>
            <w:vAlign w:val="center"/>
          </w:tcPr>
          <w:p w:rsidR="00CA1CBF" w:rsidRPr="001460F8" w:rsidRDefault="00CA1CBF" w:rsidP="0095593A">
            <w:pPr>
              <w:pStyle w:val="120000"/>
              <w:widowControl/>
              <w:spacing w:line="560" w:lineRule="exact"/>
              <w:ind w:firstLine="560"/>
              <w:jc w:val="center"/>
              <w:rPr>
                <w:rFonts w:ascii="仿宋" w:eastAsia="仿宋" w:hAnsi="仿宋" w:cs="仿宋"/>
                <w:sz w:val="28"/>
                <w:szCs w:val="28"/>
              </w:rPr>
            </w:pPr>
          </w:p>
        </w:tc>
      </w:tr>
      <w:tr w:rsidR="001460F8" w:rsidTr="001460F8">
        <w:trPr>
          <w:trHeight w:val="729"/>
        </w:trPr>
        <w:tc>
          <w:tcPr>
            <w:tcW w:w="793" w:type="pct"/>
            <w:tcBorders>
              <w:top w:val="single" w:sz="4" w:space="0" w:color="000000"/>
              <w:left w:val="single" w:sz="4" w:space="0" w:color="000000"/>
              <w:bottom w:val="single" w:sz="4" w:space="0" w:color="000000"/>
              <w:right w:val="single" w:sz="4" w:space="0" w:color="000000"/>
            </w:tcBorders>
            <w:vAlign w:val="center"/>
          </w:tcPr>
          <w:p w:rsidR="00CA1CBF" w:rsidRPr="00331E00" w:rsidRDefault="003736D8" w:rsidP="001460F8">
            <w:pPr>
              <w:pStyle w:val="120000"/>
              <w:widowControl/>
              <w:spacing w:line="560" w:lineRule="exact"/>
              <w:jc w:val="center"/>
              <w:rPr>
                <w:rFonts w:ascii="仿宋" w:eastAsia="仿宋" w:hAnsi="仿宋" w:cs="仿宋"/>
                <w:sz w:val="28"/>
                <w:szCs w:val="28"/>
              </w:rPr>
            </w:pPr>
            <w:r w:rsidRPr="00331E00">
              <w:rPr>
                <w:rFonts w:ascii="仿宋" w:eastAsia="仿宋" w:hAnsi="仿宋" w:cs="仿宋" w:hint="eastAsia"/>
                <w:sz w:val="28"/>
                <w:szCs w:val="28"/>
              </w:rPr>
              <w:t>周静潭</w:t>
            </w:r>
          </w:p>
        </w:tc>
        <w:tc>
          <w:tcPr>
            <w:tcW w:w="952" w:type="pct"/>
            <w:tcBorders>
              <w:top w:val="single" w:sz="4" w:space="0" w:color="000000"/>
              <w:left w:val="single" w:sz="4" w:space="0" w:color="000000"/>
              <w:bottom w:val="single" w:sz="4" w:space="0" w:color="000000"/>
              <w:right w:val="single" w:sz="4" w:space="0" w:color="000000"/>
            </w:tcBorders>
            <w:vAlign w:val="center"/>
          </w:tcPr>
          <w:p w:rsidR="00CA1CBF" w:rsidRPr="00331E00" w:rsidRDefault="003736D8" w:rsidP="00331E00">
            <w:pPr>
              <w:pStyle w:val="11"/>
              <w:spacing w:line="300" w:lineRule="exact"/>
              <w:jc w:val="center"/>
              <w:rPr>
                <w:rFonts w:ascii="仿宋" w:eastAsia="仿宋" w:hAnsi="仿宋" w:cs="仿宋"/>
                <w:sz w:val="28"/>
                <w:szCs w:val="28"/>
              </w:rPr>
            </w:pPr>
            <w:r w:rsidRPr="00331E00">
              <w:rPr>
                <w:rFonts w:ascii="仿宋" w:eastAsia="仿宋" w:hAnsi="仿宋" w:cs="仿宋" w:hint="eastAsia"/>
                <w:sz w:val="28"/>
                <w:szCs w:val="28"/>
              </w:rPr>
              <w:t>软件测试负责人</w:t>
            </w:r>
          </w:p>
        </w:tc>
        <w:tc>
          <w:tcPr>
            <w:tcW w:w="714" w:type="pct"/>
            <w:tcBorders>
              <w:top w:val="single" w:sz="4" w:space="0" w:color="000000"/>
              <w:left w:val="single" w:sz="4" w:space="0" w:color="000000"/>
              <w:bottom w:val="single" w:sz="4" w:space="0" w:color="000000"/>
              <w:right w:val="single" w:sz="4" w:space="0" w:color="000000"/>
            </w:tcBorders>
            <w:vAlign w:val="center"/>
          </w:tcPr>
          <w:p w:rsidR="00CA1CBF" w:rsidRPr="00331E00" w:rsidRDefault="003736D8" w:rsidP="001460F8">
            <w:pPr>
              <w:pStyle w:val="120000"/>
              <w:widowControl/>
              <w:spacing w:line="560" w:lineRule="exact"/>
              <w:jc w:val="center"/>
              <w:rPr>
                <w:rFonts w:ascii="仿宋" w:eastAsia="仿宋" w:hAnsi="仿宋" w:cs="仿宋"/>
                <w:sz w:val="28"/>
                <w:szCs w:val="28"/>
              </w:rPr>
            </w:pPr>
            <w:r w:rsidRPr="00331E00">
              <w:rPr>
                <w:rFonts w:ascii="仿宋" w:eastAsia="仿宋" w:hAnsi="仿宋" w:cs="仿宋" w:hint="eastAsia"/>
                <w:sz w:val="28"/>
                <w:szCs w:val="28"/>
              </w:rPr>
              <w:t>本科</w:t>
            </w:r>
          </w:p>
        </w:tc>
        <w:tc>
          <w:tcPr>
            <w:tcW w:w="2065" w:type="pct"/>
            <w:tcBorders>
              <w:top w:val="single" w:sz="4" w:space="0" w:color="000000"/>
              <w:left w:val="single" w:sz="4" w:space="0" w:color="000000"/>
              <w:bottom w:val="single" w:sz="4" w:space="0" w:color="000000"/>
              <w:right w:val="single" w:sz="4" w:space="0" w:color="000000"/>
            </w:tcBorders>
            <w:vAlign w:val="center"/>
          </w:tcPr>
          <w:p w:rsidR="00CA1CBF" w:rsidRPr="00331E00" w:rsidRDefault="003736D8" w:rsidP="00331E00">
            <w:pPr>
              <w:pStyle w:val="120000"/>
              <w:widowControl/>
              <w:spacing w:line="360" w:lineRule="exact"/>
              <w:jc w:val="center"/>
              <w:rPr>
                <w:rFonts w:ascii="仿宋" w:eastAsia="仿宋" w:hAnsi="仿宋" w:cs="仿宋"/>
                <w:sz w:val="28"/>
                <w:szCs w:val="28"/>
              </w:rPr>
            </w:pPr>
            <w:r w:rsidRPr="00331E00">
              <w:rPr>
                <w:rFonts w:ascii="仿宋" w:eastAsia="仿宋" w:hAnsi="仿宋" w:cs="仿宋" w:hint="eastAsia"/>
                <w:sz w:val="28"/>
                <w:szCs w:val="28"/>
              </w:rPr>
              <w:t>系统集成项目管理工程师</w:t>
            </w:r>
          </w:p>
        </w:tc>
        <w:tc>
          <w:tcPr>
            <w:tcW w:w="476" w:type="pct"/>
            <w:tcBorders>
              <w:top w:val="single" w:sz="4" w:space="0" w:color="000000"/>
              <w:left w:val="single" w:sz="4" w:space="0" w:color="000000"/>
              <w:bottom w:val="single" w:sz="4" w:space="0" w:color="000000"/>
              <w:right w:val="single" w:sz="4" w:space="0" w:color="000000"/>
            </w:tcBorders>
            <w:vAlign w:val="center"/>
          </w:tcPr>
          <w:p w:rsidR="00CA1CBF" w:rsidRDefault="00CA1CBF" w:rsidP="0095593A">
            <w:pPr>
              <w:pStyle w:val="120000"/>
              <w:widowControl/>
              <w:spacing w:line="560" w:lineRule="exact"/>
              <w:ind w:firstLine="560"/>
              <w:jc w:val="center"/>
              <w:rPr>
                <w:rFonts w:ascii="仿宋" w:eastAsia="仿宋" w:hAnsi="仿宋" w:cs="仿宋"/>
                <w:sz w:val="28"/>
                <w:szCs w:val="28"/>
              </w:rPr>
            </w:pPr>
          </w:p>
        </w:tc>
      </w:tr>
      <w:tr w:rsidR="001460F8" w:rsidTr="001460F8">
        <w:trPr>
          <w:trHeight w:val="729"/>
        </w:trPr>
        <w:tc>
          <w:tcPr>
            <w:tcW w:w="793" w:type="pct"/>
            <w:tcBorders>
              <w:top w:val="single" w:sz="4" w:space="0" w:color="000000"/>
              <w:left w:val="single" w:sz="4" w:space="0" w:color="000000"/>
              <w:bottom w:val="single" w:sz="4" w:space="0" w:color="000000"/>
              <w:right w:val="single" w:sz="4" w:space="0" w:color="000000"/>
            </w:tcBorders>
            <w:vAlign w:val="center"/>
          </w:tcPr>
          <w:p w:rsidR="00CA1CBF" w:rsidRPr="00331E00" w:rsidRDefault="003736D8" w:rsidP="001460F8">
            <w:pPr>
              <w:pStyle w:val="120000"/>
              <w:widowControl/>
              <w:spacing w:line="560" w:lineRule="exact"/>
              <w:jc w:val="center"/>
              <w:rPr>
                <w:rFonts w:ascii="仿宋" w:eastAsia="仿宋" w:hAnsi="仿宋" w:cs="仿宋"/>
                <w:sz w:val="28"/>
                <w:szCs w:val="28"/>
              </w:rPr>
            </w:pPr>
            <w:r w:rsidRPr="00331E00">
              <w:rPr>
                <w:rFonts w:ascii="仿宋" w:eastAsia="仿宋" w:hAnsi="仿宋" w:cs="仿宋" w:hint="eastAsia"/>
                <w:sz w:val="28"/>
                <w:szCs w:val="28"/>
              </w:rPr>
              <w:t>艾梦</w:t>
            </w:r>
          </w:p>
        </w:tc>
        <w:tc>
          <w:tcPr>
            <w:tcW w:w="952" w:type="pct"/>
            <w:tcBorders>
              <w:top w:val="single" w:sz="4" w:space="0" w:color="000000"/>
              <w:left w:val="single" w:sz="4" w:space="0" w:color="000000"/>
              <w:bottom w:val="single" w:sz="4" w:space="0" w:color="000000"/>
              <w:right w:val="single" w:sz="4" w:space="0" w:color="000000"/>
            </w:tcBorders>
            <w:vAlign w:val="center"/>
          </w:tcPr>
          <w:p w:rsidR="00CA1CBF" w:rsidRPr="00331E00" w:rsidRDefault="003736D8" w:rsidP="0095593A">
            <w:pPr>
              <w:pStyle w:val="11"/>
              <w:jc w:val="center"/>
              <w:rPr>
                <w:rFonts w:ascii="仿宋" w:eastAsia="仿宋" w:hAnsi="仿宋" w:cs="仿宋"/>
                <w:sz w:val="28"/>
                <w:szCs w:val="28"/>
              </w:rPr>
            </w:pPr>
            <w:r w:rsidRPr="00331E00">
              <w:rPr>
                <w:rFonts w:ascii="仿宋" w:eastAsia="仿宋" w:hAnsi="仿宋" w:cs="仿宋" w:hint="eastAsia"/>
                <w:sz w:val="28"/>
                <w:szCs w:val="28"/>
              </w:rPr>
              <w:t>运维负责人</w:t>
            </w:r>
          </w:p>
        </w:tc>
        <w:tc>
          <w:tcPr>
            <w:tcW w:w="714" w:type="pct"/>
            <w:tcBorders>
              <w:top w:val="single" w:sz="4" w:space="0" w:color="000000"/>
              <w:left w:val="single" w:sz="4" w:space="0" w:color="000000"/>
              <w:bottom w:val="single" w:sz="4" w:space="0" w:color="000000"/>
              <w:right w:val="single" w:sz="4" w:space="0" w:color="000000"/>
            </w:tcBorders>
            <w:vAlign w:val="center"/>
          </w:tcPr>
          <w:p w:rsidR="00CA1CBF" w:rsidRPr="00331E00" w:rsidRDefault="003736D8" w:rsidP="001460F8">
            <w:pPr>
              <w:pStyle w:val="120000"/>
              <w:widowControl/>
              <w:spacing w:line="560" w:lineRule="exact"/>
              <w:jc w:val="center"/>
              <w:rPr>
                <w:rFonts w:ascii="仿宋" w:eastAsia="仿宋" w:hAnsi="仿宋" w:cs="仿宋"/>
                <w:sz w:val="28"/>
                <w:szCs w:val="28"/>
              </w:rPr>
            </w:pPr>
            <w:r w:rsidRPr="00331E00">
              <w:rPr>
                <w:rFonts w:ascii="仿宋" w:eastAsia="仿宋" w:hAnsi="仿宋" w:cs="仿宋" w:hint="eastAsia"/>
                <w:sz w:val="28"/>
                <w:szCs w:val="28"/>
              </w:rPr>
              <w:t>本科</w:t>
            </w:r>
          </w:p>
        </w:tc>
        <w:tc>
          <w:tcPr>
            <w:tcW w:w="2065" w:type="pct"/>
            <w:tcBorders>
              <w:top w:val="single" w:sz="4" w:space="0" w:color="000000"/>
              <w:left w:val="single" w:sz="4" w:space="0" w:color="000000"/>
              <w:bottom w:val="single" w:sz="4" w:space="0" w:color="000000"/>
              <w:right w:val="single" w:sz="4" w:space="0" w:color="000000"/>
            </w:tcBorders>
            <w:vAlign w:val="center"/>
          </w:tcPr>
          <w:p w:rsidR="00CA1CBF" w:rsidRPr="00331E00" w:rsidRDefault="003736D8" w:rsidP="00331E00">
            <w:pPr>
              <w:pStyle w:val="120000"/>
              <w:widowControl/>
              <w:spacing w:line="360" w:lineRule="exact"/>
              <w:jc w:val="center"/>
              <w:rPr>
                <w:rFonts w:ascii="仿宋" w:eastAsia="仿宋" w:hAnsi="仿宋" w:cs="仿宋"/>
                <w:sz w:val="28"/>
                <w:szCs w:val="28"/>
              </w:rPr>
            </w:pPr>
            <w:r w:rsidRPr="00331E00">
              <w:rPr>
                <w:rFonts w:ascii="仿宋" w:eastAsia="仿宋" w:hAnsi="仿宋" w:cs="仿宋" w:hint="eastAsia"/>
                <w:sz w:val="28"/>
                <w:szCs w:val="28"/>
              </w:rPr>
              <w:t>系统集成项目管理工程师</w:t>
            </w:r>
          </w:p>
        </w:tc>
        <w:tc>
          <w:tcPr>
            <w:tcW w:w="476" w:type="pct"/>
            <w:tcBorders>
              <w:top w:val="single" w:sz="4" w:space="0" w:color="000000"/>
              <w:left w:val="single" w:sz="4" w:space="0" w:color="000000"/>
              <w:bottom w:val="single" w:sz="4" w:space="0" w:color="000000"/>
              <w:right w:val="single" w:sz="4" w:space="0" w:color="000000"/>
            </w:tcBorders>
            <w:vAlign w:val="center"/>
          </w:tcPr>
          <w:p w:rsidR="00CA1CBF" w:rsidRDefault="00CA1CBF" w:rsidP="0095593A">
            <w:pPr>
              <w:pStyle w:val="120000"/>
              <w:widowControl/>
              <w:spacing w:line="560" w:lineRule="exact"/>
              <w:ind w:firstLine="560"/>
              <w:jc w:val="center"/>
              <w:rPr>
                <w:rFonts w:ascii="仿宋" w:eastAsia="仿宋" w:hAnsi="仿宋" w:cs="仿宋"/>
                <w:sz w:val="28"/>
                <w:szCs w:val="28"/>
              </w:rPr>
            </w:pPr>
          </w:p>
        </w:tc>
      </w:tr>
      <w:tr w:rsidR="001460F8" w:rsidTr="001460F8">
        <w:trPr>
          <w:trHeight w:val="729"/>
        </w:trPr>
        <w:tc>
          <w:tcPr>
            <w:tcW w:w="793" w:type="pct"/>
            <w:tcBorders>
              <w:top w:val="single" w:sz="4" w:space="0" w:color="000000"/>
              <w:left w:val="single" w:sz="4" w:space="0" w:color="000000"/>
              <w:bottom w:val="single" w:sz="4" w:space="0" w:color="000000"/>
              <w:right w:val="single" w:sz="4" w:space="0" w:color="000000"/>
            </w:tcBorders>
            <w:vAlign w:val="center"/>
          </w:tcPr>
          <w:p w:rsidR="00CA1CBF" w:rsidRPr="00331E00" w:rsidRDefault="003736D8" w:rsidP="001460F8">
            <w:pPr>
              <w:pStyle w:val="120000"/>
              <w:widowControl/>
              <w:spacing w:line="560" w:lineRule="exact"/>
              <w:jc w:val="center"/>
              <w:rPr>
                <w:rFonts w:ascii="仿宋" w:eastAsia="仿宋" w:hAnsi="仿宋" w:cs="仿宋"/>
                <w:sz w:val="28"/>
                <w:szCs w:val="28"/>
              </w:rPr>
            </w:pPr>
            <w:r w:rsidRPr="00331E00">
              <w:rPr>
                <w:rFonts w:ascii="仿宋" w:eastAsia="仿宋" w:hAnsi="仿宋" w:cs="仿宋" w:hint="eastAsia"/>
                <w:sz w:val="28"/>
                <w:szCs w:val="28"/>
              </w:rPr>
              <w:t>陶刚</w:t>
            </w:r>
          </w:p>
        </w:tc>
        <w:tc>
          <w:tcPr>
            <w:tcW w:w="952" w:type="pct"/>
            <w:tcBorders>
              <w:top w:val="single" w:sz="4" w:space="0" w:color="000000"/>
              <w:left w:val="single" w:sz="4" w:space="0" w:color="000000"/>
              <w:bottom w:val="single" w:sz="4" w:space="0" w:color="000000"/>
              <w:right w:val="single" w:sz="4" w:space="0" w:color="000000"/>
            </w:tcBorders>
            <w:vAlign w:val="center"/>
          </w:tcPr>
          <w:p w:rsidR="00CA1CBF" w:rsidRPr="00331E00" w:rsidRDefault="003736D8" w:rsidP="00331E00">
            <w:pPr>
              <w:pStyle w:val="11"/>
              <w:spacing w:line="300" w:lineRule="exact"/>
              <w:jc w:val="center"/>
              <w:rPr>
                <w:rFonts w:ascii="仿宋" w:eastAsia="仿宋" w:hAnsi="仿宋" w:cs="仿宋"/>
                <w:b/>
                <w:sz w:val="28"/>
                <w:szCs w:val="28"/>
              </w:rPr>
            </w:pPr>
            <w:r w:rsidRPr="00331E00">
              <w:rPr>
                <w:rFonts w:ascii="仿宋" w:eastAsia="仿宋" w:hAnsi="仿宋" w:cs="仿宋" w:hint="eastAsia"/>
                <w:sz w:val="28"/>
                <w:szCs w:val="28"/>
              </w:rPr>
              <w:t>软件开发工程师</w:t>
            </w:r>
          </w:p>
        </w:tc>
        <w:tc>
          <w:tcPr>
            <w:tcW w:w="714" w:type="pct"/>
            <w:tcBorders>
              <w:top w:val="single" w:sz="4" w:space="0" w:color="000000"/>
              <w:left w:val="single" w:sz="4" w:space="0" w:color="000000"/>
              <w:bottom w:val="single" w:sz="4" w:space="0" w:color="000000"/>
              <w:right w:val="single" w:sz="4" w:space="0" w:color="000000"/>
            </w:tcBorders>
            <w:vAlign w:val="center"/>
          </w:tcPr>
          <w:p w:rsidR="00CA1CBF" w:rsidRPr="00331E00" w:rsidRDefault="003736D8" w:rsidP="001460F8">
            <w:pPr>
              <w:pStyle w:val="120000"/>
              <w:widowControl/>
              <w:spacing w:line="560" w:lineRule="exact"/>
              <w:jc w:val="center"/>
              <w:rPr>
                <w:rFonts w:ascii="仿宋" w:eastAsia="仿宋" w:hAnsi="仿宋" w:cs="仿宋"/>
                <w:sz w:val="28"/>
                <w:szCs w:val="28"/>
              </w:rPr>
            </w:pPr>
            <w:r w:rsidRPr="00331E00">
              <w:rPr>
                <w:rFonts w:ascii="仿宋" w:eastAsia="仿宋" w:hAnsi="仿宋" w:cs="仿宋" w:hint="eastAsia"/>
                <w:sz w:val="28"/>
                <w:szCs w:val="28"/>
              </w:rPr>
              <w:t>本科</w:t>
            </w:r>
          </w:p>
        </w:tc>
        <w:tc>
          <w:tcPr>
            <w:tcW w:w="2065" w:type="pct"/>
            <w:tcBorders>
              <w:top w:val="single" w:sz="4" w:space="0" w:color="000000"/>
              <w:left w:val="single" w:sz="4" w:space="0" w:color="000000"/>
              <w:bottom w:val="single" w:sz="4" w:space="0" w:color="000000"/>
              <w:right w:val="single" w:sz="4" w:space="0" w:color="000000"/>
            </w:tcBorders>
            <w:vAlign w:val="center"/>
          </w:tcPr>
          <w:p w:rsidR="00CA1CBF" w:rsidRPr="00331E00" w:rsidRDefault="003736D8" w:rsidP="00331E00">
            <w:pPr>
              <w:pStyle w:val="120000"/>
              <w:widowControl/>
              <w:spacing w:line="360" w:lineRule="exact"/>
              <w:jc w:val="center"/>
              <w:rPr>
                <w:rFonts w:ascii="仿宋" w:eastAsia="仿宋" w:hAnsi="仿宋" w:cs="仿宋"/>
                <w:sz w:val="28"/>
                <w:szCs w:val="28"/>
              </w:rPr>
            </w:pPr>
            <w:r w:rsidRPr="00331E00">
              <w:rPr>
                <w:rFonts w:ascii="仿宋" w:eastAsia="仿宋" w:hAnsi="仿宋" w:cs="仿宋" w:hint="eastAsia"/>
                <w:sz w:val="28"/>
                <w:szCs w:val="28"/>
              </w:rPr>
              <w:t>系统架构设计师</w:t>
            </w:r>
          </w:p>
        </w:tc>
        <w:tc>
          <w:tcPr>
            <w:tcW w:w="476" w:type="pct"/>
            <w:tcBorders>
              <w:top w:val="single" w:sz="4" w:space="0" w:color="000000"/>
              <w:left w:val="single" w:sz="4" w:space="0" w:color="000000"/>
              <w:bottom w:val="single" w:sz="4" w:space="0" w:color="000000"/>
              <w:right w:val="single" w:sz="4" w:space="0" w:color="000000"/>
            </w:tcBorders>
            <w:vAlign w:val="center"/>
          </w:tcPr>
          <w:p w:rsidR="00CA1CBF" w:rsidRDefault="00CA1CBF" w:rsidP="0095593A">
            <w:pPr>
              <w:pStyle w:val="120000"/>
              <w:widowControl/>
              <w:spacing w:line="560" w:lineRule="exact"/>
              <w:ind w:firstLine="560"/>
              <w:jc w:val="center"/>
              <w:rPr>
                <w:rFonts w:ascii="仿宋" w:eastAsia="仿宋" w:hAnsi="仿宋" w:cs="仿宋"/>
                <w:sz w:val="28"/>
                <w:szCs w:val="28"/>
              </w:rPr>
            </w:pPr>
          </w:p>
        </w:tc>
      </w:tr>
      <w:tr w:rsidR="00187EFE" w:rsidTr="001460F8">
        <w:trPr>
          <w:trHeight w:val="729"/>
        </w:trPr>
        <w:tc>
          <w:tcPr>
            <w:tcW w:w="793"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1460F8">
            <w:pPr>
              <w:pStyle w:val="120000"/>
              <w:widowControl/>
              <w:spacing w:line="560" w:lineRule="exact"/>
              <w:jc w:val="center"/>
              <w:rPr>
                <w:rFonts w:ascii="仿宋" w:eastAsia="仿宋" w:hAnsi="仿宋" w:cs="仿宋"/>
                <w:sz w:val="28"/>
                <w:szCs w:val="28"/>
              </w:rPr>
            </w:pPr>
            <w:r w:rsidRPr="00331E00">
              <w:rPr>
                <w:rFonts w:ascii="仿宋" w:eastAsia="仿宋" w:hAnsi="仿宋" w:cs="仿宋" w:hint="eastAsia"/>
                <w:sz w:val="28"/>
                <w:szCs w:val="28"/>
              </w:rPr>
              <w:t>左兆艮</w:t>
            </w:r>
          </w:p>
        </w:tc>
        <w:tc>
          <w:tcPr>
            <w:tcW w:w="952"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6A7007">
            <w:pPr>
              <w:pStyle w:val="11"/>
              <w:jc w:val="center"/>
              <w:rPr>
                <w:rFonts w:ascii="仿宋" w:eastAsia="仿宋" w:hAnsi="仿宋" w:cs="仿宋"/>
                <w:sz w:val="28"/>
                <w:szCs w:val="28"/>
              </w:rPr>
            </w:pPr>
            <w:r w:rsidRPr="00331E00">
              <w:rPr>
                <w:rFonts w:ascii="仿宋" w:eastAsia="仿宋" w:hAnsi="仿宋" w:cs="仿宋" w:hint="eastAsia"/>
                <w:sz w:val="28"/>
                <w:szCs w:val="28"/>
              </w:rPr>
              <w:t>软件开发工程师</w:t>
            </w:r>
          </w:p>
        </w:tc>
        <w:tc>
          <w:tcPr>
            <w:tcW w:w="714"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1460F8">
            <w:pPr>
              <w:pStyle w:val="120000"/>
              <w:widowControl/>
              <w:spacing w:line="560" w:lineRule="exact"/>
              <w:jc w:val="center"/>
              <w:rPr>
                <w:rFonts w:ascii="仿宋" w:eastAsia="仿宋" w:hAnsi="仿宋" w:cs="仿宋"/>
                <w:sz w:val="28"/>
                <w:szCs w:val="28"/>
              </w:rPr>
            </w:pPr>
            <w:r w:rsidRPr="00331E00">
              <w:rPr>
                <w:rFonts w:ascii="仿宋" w:eastAsia="仿宋" w:hAnsi="仿宋" w:cs="仿宋" w:hint="eastAsia"/>
                <w:sz w:val="28"/>
                <w:szCs w:val="28"/>
              </w:rPr>
              <w:t>本科</w:t>
            </w:r>
          </w:p>
        </w:tc>
        <w:tc>
          <w:tcPr>
            <w:tcW w:w="2065"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331E00">
            <w:pPr>
              <w:pStyle w:val="120000"/>
              <w:widowControl/>
              <w:spacing w:line="360" w:lineRule="exact"/>
              <w:jc w:val="center"/>
              <w:rPr>
                <w:rFonts w:ascii="仿宋" w:eastAsia="仿宋" w:hAnsi="仿宋" w:cs="仿宋"/>
                <w:sz w:val="28"/>
                <w:szCs w:val="28"/>
              </w:rPr>
            </w:pPr>
            <w:r w:rsidRPr="00331E00">
              <w:rPr>
                <w:rFonts w:ascii="仿宋" w:eastAsia="仿宋" w:hAnsi="仿宋" w:cs="仿宋" w:hint="eastAsia"/>
                <w:sz w:val="28"/>
                <w:szCs w:val="28"/>
              </w:rPr>
              <w:t>软件设计师</w:t>
            </w:r>
          </w:p>
        </w:tc>
        <w:tc>
          <w:tcPr>
            <w:tcW w:w="476" w:type="pct"/>
            <w:tcBorders>
              <w:top w:val="single" w:sz="4" w:space="0" w:color="000000"/>
              <w:left w:val="single" w:sz="4" w:space="0" w:color="000000"/>
              <w:bottom w:val="single" w:sz="4" w:space="0" w:color="000000"/>
              <w:right w:val="single" w:sz="4" w:space="0" w:color="000000"/>
            </w:tcBorders>
            <w:vAlign w:val="center"/>
          </w:tcPr>
          <w:p w:rsidR="00187EFE" w:rsidRDefault="00187EFE" w:rsidP="0095593A">
            <w:pPr>
              <w:pStyle w:val="120000"/>
              <w:widowControl/>
              <w:spacing w:line="560" w:lineRule="exact"/>
              <w:ind w:firstLine="560"/>
              <w:jc w:val="center"/>
              <w:rPr>
                <w:rFonts w:ascii="仿宋" w:eastAsia="仿宋" w:hAnsi="仿宋" w:cs="仿宋"/>
                <w:sz w:val="28"/>
                <w:szCs w:val="28"/>
              </w:rPr>
            </w:pPr>
          </w:p>
        </w:tc>
      </w:tr>
      <w:tr w:rsidR="00187EFE" w:rsidTr="001460F8">
        <w:trPr>
          <w:trHeight w:val="729"/>
        </w:trPr>
        <w:tc>
          <w:tcPr>
            <w:tcW w:w="793"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1460F8">
            <w:pPr>
              <w:pStyle w:val="120000"/>
              <w:widowControl/>
              <w:spacing w:line="560" w:lineRule="exact"/>
              <w:jc w:val="center"/>
              <w:rPr>
                <w:rFonts w:ascii="仿宋" w:eastAsia="仿宋" w:hAnsi="仿宋" w:cs="仿宋"/>
                <w:sz w:val="28"/>
                <w:szCs w:val="28"/>
              </w:rPr>
            </w:pPr>
            <w:r w:rsidRPr="00331E00">
              <w:rPr>
                <w:rFonts w:ascii="仿宋" w:eastAsia="仿宋" w:hAnsi="仿宋" w:cs="仿宋" w:hint="eastAsia"/>
                <w:sz w:val="28"/>
                <w:szCs w:val="28"/>
              </w:rPr>
              <w:t>朱继</w:t>
            </w:r>
          </w:p>
        </w:tc>
        <w:tc>
          <w:tcPr>
            <w:tcW w:w="952"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331E00">
            <w:pPr>
              <w:pStyle w:val="11"/>
              <w:spacing w:line="300" w:lineRule="exact"/>
              <w:jc w:val="center"/>
              <w:rPr>
                <w:rFonts w:ascii="仿宋" w:eastAsia="仿宋" w:hAnsi="仿宋" w:cs="仿宋"/>
                <w:sz w:val="28"/>
                <w:szCs w:val="28"/>
              </w:rPr>
            </w:pPr>
            <w:r w:rsidRPr="00331E00">
              <w:rPr>
                <w:rFonts w:ascii="仿宋" w:eastAsia="仿宋" w:hAnsi="仿宋" w:cs="仿宋" w:hint="eastAsia"/>
                <w:sz w:val="28"/>
                <w:szCs w:val="28"/>
              </w:rPr>
              <w:t>数据库负责人</w:t>
            </w:r>
          </w:p>
        </w:tc>
        <w:tc>
          <w:tcPr>
            <w:tcW w:w="714"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1460F8">
            <w:pPr>
              <w:pStyle w:val="120000"/>
              <w:widowControl/>
              <w:spacing w:line="560" w:lineRule="exact"/>
              <w:jc w:val="center"/>
              <w:rPr>
                <w:rFonts w:ascii="仿宋" w:eastAsia="仿宋" w:hAnsi="仿宋" w:cs="仿宋"/>
                <w:sz w:val="28"/>
                <w:szCs w:val="28"/>
              </w:rPr>
            </w:pPr>
            <w:r w:rsidRPr="00331E00">
              <w:rPr>
                <w:rFonts w:ascii="仿宋" w:eastAsia="仿宋" w:hAnsi="仿宋" w:cs="仿宋" w:hint="eastAsia"/>
                <w:sz w:val="28"/>
                <w:szCs w:val="28"/>
              </w:rPr>
              <w:t>本科</w:t>
            </w:r>
          </w:p>
        </w:tc>
        <w:tc>
          <w:tcPr>
            <w:tcW w:w="2065"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331E00">
            <w:pPr>
              <w:pStyle w:val="120000"/>
              <w:widowControl/>
              <w:spacing w:line="360" w:lineRule="exact"/>
              <w:jc w:val="center"/>
              <w:rPr>
                <w:rFonts w:ascii="仿宋" w:eastAsia="仿宋" w:hAnsi="仿宋" w:cs="仿宋"/>
                <w:sz w:val="28"/>
                <w:szCs w:val="28"/>
              </w:rPr>
            </w:pPr>
            <w:r w:rsidRPr="00331E00">
              <w:rPr>
                <w:rFonts w:ascii="仿宋" w:eastAsia="仿宋" w:hAnsi="仿宋" w:cs="仿宋" w:hint="eastAsia"/>
                <w:sz w:val="28"/>
                <w:szCs w:val="28"/>
              </w:rPr>
              <w:t>大数据分析工程师</w:t>
            </w:r>
          </w:p>
        </w:tc>
        <w:tc>
          <w:tcPr>
            <w:tcW w:w="476" w:type="pct"/>
            <w:tcBorders>
              <w:top w:val="single" w:sz="4" w:space="0" w:color="000000"/>
              <w:left w:val="single" w:sz="4" w:space="0" w:color="000000"/>
              <w:bottom w:val="single" w:sz="4" w:space="0" w:color="000000"/>
              <w:right w:val="single" w:sz="4" w:space="0" w:color="000000"/>
            </w:tcBorders>
            <w:vAlign w:val="center"/>
          </w:tcPr>
          <w:p w:rsidR="00187EFE" w:rsidRDefault="00187EFE" w:rsidP="0095593A">
            <w:pPr>
              <w:pStyle w:val="120000"/>
              <w:widowControl/>
              <w:spacing w:line="560" w:lineRule="exact"/>
              <w:ind w:firstLine="560"/>
              <w:jc w:val="center"/>
              <w:rPr>
                <w:rFonts w:ascii="仿宋" w:eastAsia="仿宋" w:hAnsi="仿宋" w:cs="仿宋"/>
                <w:sz w:val="28"/>
                <w:szCs w:val="28"/>
              </w:rPr>
            </w:pPr>
          </w:p>
        </w:tc>
      </w:tr>
      <w:tr w:rsidR="00187EFE" w:rsidTr="001460F8">
        <w:trPr>
          <w:trHeight w:val="729"/>
        </w:trPr>
        <w:tc>
          <w:tcPr>
            <w:tcW w:w="793"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1460F8">
            <w:pPr>
              <w:pStyle w:val="120000"/>
              <w:widowControl/>
              <w:spacing w:line="560" w:lineRule="exact"/>
              <w:jc w:val="center"/>
              <w:rPr>
                <w:rFonts w:ascii="仿宋" w:eastAsia="仿宋" w:hAnsi="仿宋" w:cs="仿宋"/>
                <w:sz w:val="28"/>
                <w:szCs w:val="28"/>
              </w:rPr>
            </w:pPr>
            <w:r w:rsidRPr="00331E00">
              <w:rPr>
                <w:rFonts w:ascii="仿宋" w:eastAsia="仿宋" w:hAnsi="仿宋" w:cs="仿宋" w:hint="eastAsia"/>
                <w:sz w:val="28"/>
                <w:szCs w:val="28"/>
              </w:rPr>
              <w:t>顾龙超</w:t>
            </w:r>
          </w:p>
        </w:tc>
        <w:tc>
          <w:tcPr>
            <w:tcW w:w="952"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331E00">
            <w:pPr>
              <w:pStyle w:val="11"/>
              <w:spacing w:line="300" w:lineRule="exact"/>
              <w:jc w:val="center"/>
              <w:rPr>
                <w:rFonts w:ascii="仿宋" w:eastAsia="仿宋" w:hAnsi="仿宋" w:cs="仿宋"/>
                <w:sz w:val="28"/>
                <w:szCs w:val="28"/>
              </w:rPr>
            </w:pPr>
            <w:r w:rsidRPr="00331E00">
              <w:rPr>
                <w:rFonts w:ascii="仿宋" w:eastAsia="仿宋" w:hAnsi="仿宋" w:cs="仿宋" w:hint="eastAsia"/>
                <w:sz w:val="28"/>
                <w:szCs w:val="28"/>
              </w:rPr>
              <w:t>数据库工程师</w:t>
            </w:r>
          </w:p>
        </w:tc>
        <w:tc>
          <w:tcPr>
            <w:tcW w:w="714"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1460F8">
            <w:pPr>
              <w:pStyle w:val="120000"/>
              <w:widowControl/>
              <w:spacing w:line="560" w:lineRule="exact"/>
              <w:jc w:val="center"/>
              <w:rPr>
                <w:rFonts w:ascii="仿宋" w:eastAsia="仿宋" w:hAnsi="仿宋" w:cs="仿宋"/>
                <w:sz w:val="28"/>
                <w:szCs w:val="28"/>
              </w:rPr>
            </w:pPr>
            <w:r w:rsidRPr="00331E00">
              <w:rPr>
                <w:rFonts w:ascii="仿宋" w:eastAsia="仿宋" w:hAnsi="仿宋" w:cs="仿宋" w:hint="eastAsia"/>
                <w:sz w:val="28"/>
                <w:szCs w:val="28"/>
              </w:rPr>
              <w:t>本科</w:t>
            </w:r>
          </w:p>
        </w:tc>
        <w:tc>
          <w:tcPr>
            <w:tcW w:w="2065"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331E00">
            <w:pPr>
              <w:pStyle w:val="120000"/>
              <w:widowControl/>
              <w:spacing w:line="360" w:lineRule="exact"/>
              <w:jc w:val="center"/>
              <w:rPr>
                <w:rFonts w:ascii="仿宋" w:eastAsia="仿宋" w:hAnsi="仿宋" w:cs="仿宋"/>
                <w:sz w:val="28"/>
                <w:szCs w:val="28"/>
              </w:rPr>
            </w:pPr>
            <w:r w:rsidRPr="00331E00">
              <w:rPr>
                <w:rFonts w:ascii="仿宋" w:eastAsia="仿宋" w:hAnsi="仿宋" w:cs="仿宋" w:hint="eastAsia"/>
                <w:sz w:val="28"/>
                <w:szCs w:val="28"/>
              </w:rPr>
              <w:t>大数据分析工程师</w:t>
            </w:r>
          </w:p>
        </w:tc>
        <w:tc>
          <w:tcPr>
            <w:tcW w:w="476" w:type="pct"/>
            <w:tcBorders>
              <w:top w:val="single" w:sz="4" w:space="0" w:color="000000"/>
              <w:left w:val="single" w:sz="4" w:space="0" w:color="000000"/>
              <w:bottom w:val="single" w:sz="4" w:space="0" w:color="000000"/>
              <w:right w:val="single" w:sz="4" w:space="0" w:color="000000"/>
            </w:tcBorders>
            <w:vAlign w:val="center"/>
          </w:tcPr>
          <w:p w:rsidR="00187EFE" w:rsidRDefault="00187EFE" w:rsidP="0095593A">
            <w:pPr>
              <w:pStyle w:val="120000"/>
              <w:widowControl/>
              <w:spacing w:line="560" w:lineRule="exact"/>
              <w:ind w:firstLine="560"/>
              <w:jc w:val="center"/>
              <w:rPr>
                <w:rFonts w:ascii="仿宋" w:eastAsia="仿宋" w:hAnsi="仿宋" w:cs="仿宋"/>
                <w:sz w:val="28"/>
                <w:szCs w:val="28"/>
              </w:rPr>
            </w:pPr>
          </w:p>
        </w:tc>
      </w:tr>
      <w:tr w:rsidR="00187EFE" w:rsidTr="001460F8">
        <w:trPr>
          <w:trHeight w:val="729"/>
        </w:trPr>
        <w:tc>
          <w:tcPr>
            <w:tcW w:w="793"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1460F8">
            <w:pPr>
              <w:pStyle w:val="120000"/>
              <w:widowControl/>
              <w:spacing w:line="560" w:lineRule="exact"/>
              <w:jc w:val="center"/>
              <w:rPr>
                <w:rFonts w:ascii="仿宋" w:eastAsia="仿宋" w:hAnsi="仿宋" w:cs="仿宋"/>
                <w:sz w:val="28"/>
                <w:szCs w:val="28"/>
              </w:rPr>
            </w:pPr>
            <w:r w:rsidRPr="00331E00">
              <w:rPr>
                <w:rFonts w:ascii="仿宋" w:eastAsia="仿宋" w:hAnsi="仿宋" w:cs="仿宋" w:hint="eastAsia"/>
                <w:sz w:val="28"/>
                <w:szCs w:val="28"/>
              </w:rPr>
              <w:t>徐源</w:t>
            </w:r>
          </w:p>
        </w:tc>
        <w:tc>
          <w:tcPr>
            <w:tcW w:w="952"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6A7007">
            <w:pPr>
              <w:pStyle w:val="11"/>
              <w:jc w:val="center"/>
              <w:rPr>
                <w:rFonts w:ascii="仿宋" w:eastAsia="仿宋" w:hAnsi="仿宋" w:cs="仿宋"/>
                <w:sz w:val="28"/>
                <w:szCs w:val="28"/>
              </w:rPr>
            </w:pPr>
            <w:r w:rsidRPr="00331E00">
              <w:rPr>
                <w:rFonts w:ascii="仿宋" w:eastAsia="仿宋" w:hAnsi="仿宋" w:cs="仿宋" w:hint="eastAsia"/>
                <w:sz w:val="28"/>
                <w:szCs w:val="28"/>
              </w:rPr>
              <w:t>开发工程师</w:t>
            </w:r>
          </w:p>
        </w:tc>
        <w:tc>
          <w:tcPr>
            <w:tcW w:w="714"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1460F8">
            <w:pPr>
              <w:pStyle w:val="120000"/>
              <w:widowControl/>
              <w:spacing w:line="560" w:lineRule="exact"/>
              <w:jc w:val="center"/>
              <w:rPr>
                <w:rFonts w:ascii="仿宋" w:eastAsia="仿宋" w:hAnsi="仿宋" w:cs="仿宋"/>
                <w:sz w:val="28"/>
                <w:szCs w:val="28"/>
              </w:rPr>
            </w:pPr>
            <w:r w:rsidRPr="00331E00">
              <w:rPr>
                <w:rFonts w:ascii="仿宋" w:eastAsia="仿宋" w:hAnsi="仿宋" w:cs="仿宋" w:hint="eastAsia"/>
                <w:sz w:val="28"/>
                <w:szCs w:val="28"/>
              </w:rPr>
              <w:t>本科</w:t>
            </w:r>
          </w:p>
        </w:tc>
        <w:tc>
          <w:tcPr>
            <w:tcW w:w="2065"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331E00">
            <w:pPr>
              <w:pStyle w:val="120000"/>
              <w:widowControl/>
              <w:spacing w:line="360" w:lineRule="exact"/>
              <w:jc w:val="center"/>
              <w:rPr>
                <w:rFonts w:ascii="仿宋" w:eastAsia="仿宋" w:hAnsi="仿宋" w:cs="仿宋"/>
                <w:b/>
                <w:sz w:val="28"/>
                <w:szCs w:val="28"/>
              </w:rPr>
            </w:pPr>
            <w:r w:rsidRPr="00331E00">
              <w:rPr>
                <w:rFonts w:ascii="仿宋" w:eastAsia="仿宋" w:hAnsi="仿宋" w:cs="仿宋" w:hint="eastAsia"/>
                <w:sz w:val="28"/>
                <w:szCs w:val="28"/>
              </w:rPr>
              <w:t>高级软件工程师</w:t>
            </w:r>
          </w:p>
        </w:tc>
        <w:tc>
          <w:tcPr>
            <w:tcW w:w="476" w:type="pct"/>
            <w:tcBorders>
              <w:top w:val="single" w:sz="4" w:space="0" w:color="000000"/>
              <w:left w:val="single" w:sz="4" w:space="0" w:color="000000"/>
              <w:bottom w:val="single" w:sz="4" w:space="0" w:color="000000"/>
              <w:right w:val="single" w:sz="4" w:space="0" w:color="000000"/>
            </w:tcBorders>
            <w:vAlign w:val="center"/>
          </w:tcPr>
          <w:p w:rsidR="00187EFE" w:rsidRDefault="00187EFE" w:rsidP="0095593A">
            <w:pPr>
              <w:pStyle w:val="120000"/>
              <w:widowControl/>
              <w:spacing w:line="560" w:lineRule="exact"/>
              <w:ind w:firstLine="560"/>
              <w:jc w:val="center"/>
              <w:rPr>
                <w:rFonts w:ascii="仿宋" w:eastAsia="仿宋" w:hAnsi="仿宋" w:cs="仿宋"/>
                <w:sz w:val="28"/>
                <w:szCs w:val="28"/>
              </w:rPr>
            </w:pPr>
          </w:p>
        </w:tc>
      </w:tr>
      <w:tr w:rsidR="00187EFE" w:rsidTr="001460F8">
        <w:trPr>
          <w:trHeight w:val="729"/>
        </w:trPr>
        <w:tc>
          <w:tcPr>
            <w:tcW w:w="793"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1460F8">
            <w:pPr>
              <w:pStyle w:val="120000"/>
              <w:widowControl/>
              <w:spacing w:line="560" w:lineRule="exact"/>
              <w:jc w:val="center"/>
              <w:rPr>
                <w:rFonts w:ascii="仿宋" w:eastAsia="仿宋" w:hAnsi="仿宋" w:cs="仿宋"/>
                <w:sz w:val="28"/>
                <w:szCs w:val="28"/>
              </w:rPr>
            </w:pPr>
            <w:r w:rsidRPr="00331E00">
              <w:rPr>
                <w:rFonts w:ascii="仿宋" w:eastAsia="仿宋" w:hAnsi="仿宋" w:cs="仿宋" w:hint="eastAsia"/>
                <w:sz w:val="28"/>
                <w:szCs w:val="28"/>
              </w:rPr>
              <w:t>王东</w:t>
            </w:r>
          </w:p>
        </w:tc>
        <w:tc>
          <w:tcPr>
            <w:tcW w:w="952"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6A7007">
            <w:pPr>
              <w:pStyle w:val="11"/>
              <w:jc w:val="center"/>
              <w:rPr>
                <w:rFonts w:ascii="仿宋" w:eastAsia="仿宋" w:hAnsi="仿宋" w:cs="仿宋"/>
                <w:sz w:val="28"/>
                <w:szCs w:val="28"/>
              </w:rPr>
            </w:pPr>
            <w:r w:rsidRPr="00331E00">
              <w:rPr>
                <w:rFonts w:ascii="仿宋" w:eastAsia="仿宋" w:hAnsi="仿宋" w:cs="仿宋" w:hint="eastAsia"/>
                <w:sz w:val="28"/>
                <w:szCs w:val="28"/>
              </w:rPr>
              <w:t>开发工程师</w:t>
            </w:r>
          </w:p>
        </w:tc>
        <w:tc>
          <w:tcPr>
            <w:tcW w:w="714"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1460F8">
            <w:pPr>
              <w:pStyle w:val="120000"/>
              <w:widowControl/>
              <w:spacing w:line="560" w:lineRule="exact"/>
              <w:jc w:val="center"/>
              <w:rPr>
                <w:rFonts w:ascii="仿宋" w:eastAsia="仿宋" w:hAnsi="仿宋" w:cs="仿宋"/>
                <w:sz w:val="28"/>
                <w:szCs w:val="28"/>
              </w:rPr>
            </w:pPr>
            <w:r w:rsidRPr="00331E00">
              <w:rPr>
                <w:rFonts w:ascii="仿宋" w:eastAsia="仿宋" w:hAnsi="仿宋" w:cs="仿宋" w:hint="eastAsia"/>
                <w:sz w:val="28"/>
                <w:szCs w:val="28"/>
              </w:rPr>
              <w:t>本科</w:t>
            </w:r>
          </w:p>
        </w:tc>
        <w:tc>
          <w:tcPr>
            <w:tcW w:w="2065"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331E00">
            <w:pPr>
              <w:pStyle w:val="120000"/>
              <w:widowControl/>
              <w:spacing w:line="360" w:lineRule="exact"/>
              <w:jc w:val="center"/>
              <w:rPr>
                <w:rFonts w:ascii="仿宋" w:eastAsia="仿宋" w:hAnsi="仿宋" w:cs="仿宋"/>
                <w:sz w:val="28"/>
                <w:szCs w:val="28"/>
              </w:rPr>
            </w:pPr>
            <w:r w:rsidRPr="00331E00">
              <w:rPr>
                <w:rFonts w:ascii="仿宋" w:eastAsia="仿宋" w:hAnsi="仿宋" w:cs="仿宋" w:hint="eastAsia"/>
                <w:sz w:val="28"/>
                <w:szCs w:val="28"/>
              </w:rPr>
              <w:t>软件测试技术</w:t>
            </w:r>
          </w:p>
        </w:tc>
        <w:tc>
          <w:tcPr>
            <w:tcW w:w="476" w:type="pct"/>
            <w:tcBorders>
              <w:top w:val="single" w:sz="4" w:space="0" w:color="000000"/>
              <w:left w:val="single" w:sz="4" w:space="0" w:color="000000"/>
              <w:bottom w:val="single" w:sz="4" w:space="0" w:color="000000"/>
              <w:right w:val="single" w:sz="4" w:space="0" w:color="000000"/>
            </w:tcBorders>
            <w:vAlign w:val="center"/>
          </w:tcPr>
          <w:p w:rsidR="00187EFE" w:rsidRDefault="00187EFE" w:rsidP="0095593A">
            <w:pPr>
              <w:pStyle w:val="120000"/>
              <w:widowControl/>
              <w:spacing w:line="560" w:lineRule="exact"/>
              <w:ind w:firstLine="560"/>
              <w:jc w:val="center"/>
              <w:rPr>
                <w:rFonts w:ascii="仿宋" w:eastAsia="仿宋" w:hAnsi="仿宋" w:cs="仿宋"/>
                <w:sz w:val="28"/>
                <w:szCs w:val="28"/>
              </w:rPr>
            </w:pPr>
          </w:p>
        </w:tc>
      </w:tr>
      <w:tr w:rsidR="00187EFE" w:rsidTr="001460F8">
        <w:trPr>
          <w:trHeight w:val="729"/>
        </w:trPr>
        <w:tc>
          <w:tcPr>
            <w:tcW w:w="793"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1460F8">
            <w:pPr>
              <w:pStyle w:val="120000"/>
              <w:widowControl/>
              <w:spacing w:line="560" w:lineRule="exact"/>
              <w:jc w:val="center"/>
              <w:rPr>
                <w:rFonts w:ascii="仿宋" w:eastAsia="仿宋" w:hAnsi="仿宋" w:cs="仿宋"/>
                <w:sz w:val="28"/>
                <w:szCs w:val="28"/>
              </w:rPr>
            </w:pPr>
            <w:r w:rsidRPr="00331E00">
              <w:rPr>
                <w:rFonts w:ascii="仿宋" w:eastAsia="仿宋" w:hAnsi="仿宋" w:cs="仿宋" w:hint="eastAsia"/>
                <w:sz w:val="28"/>
                <w:szCs w:val="28"/>
              </w:rPr>
              <w:t>曹仁伟</w:t>
            </w:r>
          </w:p>
        </w:tc>
        <w:tc>
          <w:tcPr>
            <w:tcW w:w="952"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331E00">
            <w:pPr>
              <w:pStyle w:val="11"/>
              <w:spacing w:line="300" w:lineRule="exact"/>
              <w:jc w:val="center"/>
              <w:rPr>
                <w:rFonts w:ascii="仿宋" w:eastAsia="仿宋" w:hAnsi="仿宋" w:cs="仿宋"/>
                <w:sz w:val="28"/>
                <w:szCs w:val="28"/>
              </w:rPr>
            </w:pPr>
            <w:r w:rsidRPr="00331E00">
              <w:rPr>
                <w:rFonts w:ascii="仿宋" w:eastAsia="仿宋" w:hAnsi="仿宋" w:cs="仿宋" w:hint="eastAsia"/>
                <w:sz w:val="28"/>
                <w:szCs w:val="28"/>
              </w:rPr>
              <w:t>软件开发工程师</w:t>
            </w:r>
          </w:p>
        </w:tc>
        <w:tc>
          <w:tcPr>
            <w:tcW w:w="714"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1460F8">
            <w:pPr>
              <w:pStyle w:val="120000"/>
              <w:widowControl/>
              <w:spacing w:line="560" w:lineRule="exact"/>
              <w:jc w:val="center"/>
              <w:rPr>
                <w:rFonts w:ascii="仿宋" w:eastAsia="仿宋" w:hAnsi="仿宋" w:cs="仿宋"/>
                <w:sz w:val="28"/>
                <w:szCs w:val="28"/>
              </w:rPr>
            </w:pPr>
            <w:r w:rsidRPr="00331E00">
              <w:rPr>
                <w:rFonts w:ascii="仿宋" w:eastAsia="仿宋" w:hAnsi="仿宋" w:cs="仿宋" w:hint="eastAsia"/>
                <w:sz w:val="28"/>
                <w:szCs w:val="28"/>
              </w:rPr>
              <w:t>本科</w:t>
            </w:r>
          </w:p>
        </w:tc>
        <w:tc>
          <w:tcPr>
            <w:tcW w:w="2065" w:type="pct"/>
            <w:tcBorders>
              <w:top w:val="single" w:sz="4" w:space="0" w:color="000000"/>
              <w:left w:val="single" w:sz="4" w:space="0" w:color="000000"/>
              <w:bottom w:val="single" w:sz="4" w:space="0" w:color="000000"/>
              <w:right w:val="single" w:sz="4" w:space="0" w:color="000000"/>
            </w:tcBorders>
            <w:vAlign w:val="center"/>
          </w:tcPr>
          <w:p w:rsidR="00187EFE" w:rsidRPr="00331E00" w:rsidRDefault="003736D8" w:rsidP="00331E00">
            <w:pPr>
              <w:pStyle w:val="120000"/>
              <w:widowControl/>
              <w:spacing w:line="360" w:lineRule="exact"/>
              <w:jc w:val="center"/>
              <w:rPr>
                <w:rFonts w:ascii="仿宋" w:eastAsia="仿宋" w:hAnsi="仿宋" w:cs="仿宋"/>
                <w:sz w:val="28"/>
                <w:szCs w:val="28"/>
              </w:rPr>
            </w:pPr>
            <w:r w:rsidRPr="00331E00">
              <w:rPr>
                <w:rFonts w:ascii="仿宋" w:eastAsia="仿宋" w:hAnsi="仿宋" w:cs="仿宋" w:hint="eastAsia"/>
                <w:sz w:val="28"/>
                <w:szCs w:val="28"/>
              </w:rPr>
              <w:t>信创集成项目管理师</w:t>
            </w:r>
          </w:p>
        </w:tc>
        <w:tc>
          <w:tcPr>
            <w:tcW w:w="476" w:type="pct"/>
            <w:tcBorders>
              <w:top w:val="single" w:sz="4" w:space="0" w:color="000000"/>
              <w:left w:val="single" w:sz="4" w:space="0" w:color="000000"/>
              <w:bottom w:val="single" w:sz="4" w:space="0" w:color="000000"/>
              <w:right w:val="single" w:sz="4" w:space="0" w:color="000000"/>
            </w:tcBorders>
            <w:vAlign w:val="center"/>
          </w:tcPr>
          <w:p w:rsidR="00187EFE" w:rsidRDefault="00187EFE" w:rsidP="0095593A">
            <w:pPr>
              <w:pStyle w:val="120000"/>
              <w:widowControl/>
              <w:spacing w:line="560" w:lineRule="exact"/>
              <w:ind w:firstLine="560"/>
              <w:jc w:val="center"/>
              <w:rPr>
                <w:rFonts w:ascii="仿宋" w:eastAsia="仿宋" w:hAnsi="仿宋" w:cs="仿宋"/>
                <w:sz w:val="28"/>
                <w:szCs w:val="28"/>
              </w:rPr>
            </w:pPr>
          </w:p>
        </w:tc>
      </w:tr>
    </w:tbl>
    <w:p w:rsidR="00CA1CBF" w:rsidRPr="00CA1CBF" w:rsidRDefault="00CA1CBF" w:rsidP="001460F8">
      <w:pPr>
        <w:rPr>
          <w:rFonts w:hint="eastAsia"/>
        </w:rPr>
      </w:pPr>
    </w:p>
    <w:sectPr w:rsidR="00CA1CBF" w:rsidRPr="00CA1C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729" w:rsidRDefault="00D44729" w:rsidP="00F130AB">
      <w:pPr>
        <w:rPr>
          <w:rFonts w:hint="eastAsia"/>
        </w:rPr>
      </w:pPr>
      <w:r>
        <w:separator/>
      </w:r>
    </w:p>
  </w:endnote>
  <w:endnote w:type="continuationSeparator" w:id="0">
    <w:p w:rsidR="00D44729" w:rsidRDefault="00D44729" w:rsidP="00F130A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Lucida Console">
    <w:panose1 w:val="020B0609040504020204"/>
    <w:charset w:val="00"/>
    <w:family w:val="modern"/>
    <w:pitch w:val="fixed"/>
    <w:sig w:usb0="8000028F" w:usb1="00001800" w:usb2="00000000" w:usb3="00000000" w:csb0="0000001F"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729" w:rsidRDefault="00D44729" w:rsidP="00F130AB">
      <w:pPr>
        <w:rPr>
          <w:rFonts w:hint="eastAsia"/>
        </w:rPr>
      </w:pPr>
      <w:r>
        <w:separator/>
      </w:r>
    </w:p>
  </w:footnote>
  <w:footnote w:type="continuationSeparator" w:id="0">
    <w:p w:rsidR="00D44729" w:rsidRDefault="00D44729" w:rsidP="00F130A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BF"/>
    <w:rsid w:val="00004644"/>
    <w:rsid w:val="000F7496"/>
    <w:rsid w:val="001460F8"/>
    <w:rsid w:val="00161BD5"/>
    <w:rsid w:val="00187EFE"/>
    <w:rsid w:val="0023348D"/>
    <w:rsid w:val="0023474A"/>
    <w:rsid w:val="00331E00"/>
    <w:rsid w:val="003736D8"/>
    <w:rsid w:val="003D3928"/>
    <w:rsid w:val="00461BC8"/>
    <w:rsid w:val="00465983"/>
    <w:rsid w:val="00535C71"/>
    <w:rsid w:val="005C118D"/>
    <w:rsid w:val="00614371"/>
    <w:rsid w:val="006A7007"/>
    <w:rsid w:val="00764055"/>
    <w:rsid w:val="007E12F7"/>
    <w:rsid w:val="0080485D"/>
    <w:rsid w:val="00853CDB"/>
    <w:rsid w:val="00872B37"/>
    <w:rsid w:val="00886F33"/>
    <w:rsid w:val="009A64DA"/>
    <w:rsid w:val="00AE5220"/>
    <w:rsid w:val="00AF2809"/>
    <w:rsid w:val="00B43E38"/>
    <w:rsid w:val="00BB459F"/>
    <w:rsid w:val="00CA1CBF"/>
    <w:rsid w:val="00CF36F7"/>
    <w:rsid w:val="00D44729"/>
    <w:rsid w:val="00D82B55"/>
    <w:rsid w:val="00E805CE"/>
    <w:rsid w:val="00F130AB"/>
    <w:rsid w:val="00F76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FE9B94-0D2B-409C-878D-06C4687D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C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00">
    <w:name w:val="正文_14_0_0"/>
    <w:uiPriority w:val="99"/>
    <w:qFormat/>
    <w:rsid w:val="00CA1CBF"/>
    <w:pPr>
      <w:widowControl w:val="0"/>
      <w:jc w:val="both"/>
    </w:pPr>
    <w:rPr>
      <w:rFonts w:ascii="Times New Roman" w:eastAsia="宋体" w:hAnsi="Times New Roman" w:cs="Times New Roman"/>
      <w:kern w:val="0"/>
      <w:szCs w:val="24"/>
    </w:rPr>
  </w:style>
  <w:style w:type="paragraph" w:customStyle="1" w:styleId="120000">
    <w:name w:val="正文_12_0_0_0_0"/>
    <w:uiPriority w:val="99"/>
    <w:qFormat/>
    <w:rsid w:val="00CA1CBF"/>
    <w:pPr>
      <w:widowControl w:val="0"/>
      <w:jc w:val="both"/>
    </w:pPr>
    <w:rPr>
      <w:rFonts w:ascii="Times New Roman" w:eastAsia="宋体" w:hAnsi="Times New Roman" w:cs="Times New Roman"/>
      <w:kern w:val="0"/>
      <w:szCs w:val="24"/>
    </w:rPr>
  </w:style>
  <w:style w:type="paragraph" w:customStyle="1" w:styleId="11">
    <w:name w:val="普通(网站)11"/>
    <w:basedOn w:val="a"/>
    <w:uiPriority w:val="99"/>
    <w:qFormat/>
    <w:rsid w:val="00CA1CBF"/>
    <w:rPr>
      <w:rFonts w:ascii="Calibri" w:eastAsia="宋体" w:hAnsi="Calibri" w:cs="Times New Roman"/>
      <w:kern w:val="0"/>
      <w:sz w:val="24"/>
    </w:rPr>
  </w:style>
  <w:style w:type="paragraph" w:styleId="a3">
    <w:name w:val="header"/>
    <w:basedOn w:val="a"/>
    <w:link w:val="Char"/>
    <w:uiPriority w:val="99"/>
    <w:unhideWhenUsed/>
    <w:rsid w:val="00F130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30AB"/>
    <w:rPr>
      <w:sz w:val="18"/>
      <w:szCs w:val="18"/>
    </w:rPr>
  </w:style>
  <w:style w:type="paragraph" w:styleId="a4">
    <w:name w:val="footer"/>
    <w:basedOn w:val="a"/>
    <w:link w:val="Char0"/>
    <w:uiPriority w:val="99"/>
    <w:unhideWhenUsed/>
    <w:rsid w:val="00F130AB"/>
    <w:pPr>
      <w:tabs>
        <w:tab w:val="center" w:pos="4153"/>
        <w:tab w:val="right" w:pos="8306"/>
      </w:tabs>
      <w:snapToGrid w:val="0"/>
      <w:jc w:val="left"/>
    </w:pPr>
    <w:rPr>
      <w:sz w:val="18"/>
      <w:szCs w:val="18"/>
    </w:rPr>
  </w:style>
  <w:style w:type="character" w:customStyle="1" w:styleId="Char0">
    <w:name w:val="页脚 Char"/>
    <w:basedOn w:val="a0"/>
    <w:link w:val="a4"/>
    <w:uiPriority w:val="99"/>
    <w:rsid w:val="00F130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264</Words>
  <Characters>1508</Characters>
  <Application>Microsoft Office Word</Application>
  <DocSecurity>0</DocSecurity>
  <Lines>12</Lines>
  <Paragraphs>3</Paragraphs>
  <ScaleCrop>false</ScaleCrop>
  <Company>Organization</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111</cp:revision>
  <dcterms:created xsi:type="dcterms:W3CDTF">2025-10-21T06:47:00Z</dcterms:created>
  <dcterms:modified xsi:type="dcterms:W3CDTF">2025-12-11T08:02:00Z</dcterms:modified>
</cp:coreProperties>
</file>