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867"/>
        <w:spacing w:before="0" w:after="0" w:line="360" w:lineRule="auto"/>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JSZC-321192-CSDL-G2025-0002</w:t>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b/>
          <w:sz w:val="36"/>
          <w:szCs w:val="36"/>
        </w:rPr>
        <w:t xml:space="preserve">镇江经开区项目地块土壤污染状况调查报告编制项目</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江苏初始建设项目管理有限公司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5</w:t>
      </w:r>
      <w:r>
        <w:rPr>
          <w:rFonts w:hint="eastAsia" w:ascii="楷体" w:hAnsi="楷体" w:eastAsia="楷体"/>
          <w:b/>
          <w:sz w:val="36"/>
          <w:szCs w:val="36"/>
        </w:rPr>
        <w:t xml:space="preserve">年</w:t>
      </w:r>
      <w:r>
        <w:rPr>
          <w:rFonts w:hint="eastAsia" w:ascii="楷体" w:hAnsi="楷体" w:eastAsia="楷体"/>
          <w:b/>
          <w:sz w:val="36"/>
          <w:szCs w:val="36"/>
        </w:rPr>
        <w:t xml:space="preserve">01</w:t>
      </w:r>
      <w:r>
        <w:rPr>
          <w:rFonts w:hint="eastAsia" w:ascii="楷体" w:hAnsi="楷体" w:eastAsia="楷体"/>
          <w:b/>
          <w:sz w:val="36"/>
          <w:szCs w:val="36"/>
        </w:rPr>
        <w:t xml:space="preserve">月</w:t>
      </w:r>
      <w:r>
        <w:rPr>
          <w:rFonts w:hint="eastAsia" w:ascii="楷体" w:hAnsi="楷体" w:eastAsia="楷体"/>
          <w:b/>
          <w:sz w:val="36"/>
          <w:szCs w:val="36"/>
        </w:rPr>
        <w:t xml:space="preserve">17</w:t>
      </w:r>
      <w:r>
        <w:rPr>
          <w:rFonts w:hint="eastAsia" w:ascii="楷体" w:hAnsi="楷体" w:eastAsia="楷体"/>
          <w:b/>
          <w:sz w:val="36"/>
          <w:szCs w:val="36"/>
        </w:rPr>
        <w:t xml:space="preserve">日</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868"/>
        <w:ind w:left="779" w:right="900" w:firstLine="420"/>
        <w:jc w:val="center"/>
        <w:keepLines w:val="0"/>
        <w:keepNext w:val="0"/>
        <w:spacing w:before="0" w:after="0" w:line="360" w:lineRule="auto"/>
        <w:rPr>
          <w:rFonts w:hint="eastAsia"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bookmarkEnd w:id="0"/>
      <w:r/>
      <w:bookmarkEnd w:id="1"/>
      <w:r/>
      <w:bookmarkEnd w:id="2"/>
      <w:r>
        <w:rPr>
          <w:rFonts w:hint="eastAsia" w:ascii="楷体" w:hAnsi="楷体" w:eastAsia="楷体"/>
          <w:sz w:val="24"/>
        </w:rPr>
        <w:t xml:space="preserve">项目概况</w:t>
      </w:r>
      <w:r/>
    </w:p>
    <w:p>
      <w:pPr>
        <w:ind w:firstLine="480"/>
        <w:spacing w:line="360" w:lineRule="auto"/>
        <w:rPr>
          <w:rFonts w:hint="eastAsia"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镇江经开区项目地块土壤污染状况调查报告编制项目</w:t>
      </w:r>
      <w:r>
        <w:rPr>
          <w:rFonts w:hint="eastAsia" w:ascii="楷体" w:hAnsi="楷体" w:eastAsia="楷体"/>
          <w:sz w:val="24"/>
        </w:rPr>
        <w:t xml:space="preserve">的潜在投标人应在</w:t>
      </w:r>
      <w:r>
        <w:rPr>
          <w:rFonts w:ascii="楷体" w:hAnsi="楷体" w:eastAsia="楷体" w:cs="楷体"/>
          <w:color w:val="000000"/>
          <w:sz w:val="24"/>
          <w:highlight w:val="white"/>
          <w:u w:val="single"/>
        </w:rPr>
        <w:t xml:space="preserve">“苏采云”电子交易平台（网址：http://jszfcg.jsczt.cn/）</w:t>
      </w:r>
      <w:r>
        <w:rPr>
          <w:rFonts w:hint="eastAsia" w:ascii="楷体" w:hAnsi="楷体" w:eastAsia="楷体"/>
          <w:sz w:val="24"/>
        </w:rPr>
        <w:t xml:space="preserve">获取招标文件，并</w:t>
      </w:r>
      <w:r>
        <w:rPr>
          <w:rFonts w:hint="eastAsia" w:ascii="楷体" w:hAnsi="楷体" w:eastAsia="楷体"/>
          <w:sz w:val="24"/>
        </w:rPr>
        <w:t xml:space="preserve">于</w:t>
      </w:r>
      <w:r>
        <w:rPr>
          <w:rFonts w:hint="eastAsia" w:ascii="楷体" w:hAnsi="楷体" w:eastAsia="楷体"/>
          <w:sz w:val="24"/>
          <w:u w:val="single"/>
        </w:rPr>
        <w:t xml:space="preserve">202</w:t>
      </w:r>
      <w:r>
        <w:rPr>
          <w:rFonts w:hint="eastAsia" w:ascii="楷体" w:hAnsi="楷体" w:eastAsia="楷体"/>
          <w:sz w:val="24"/>
          <w:u w:val="single"/>
        </w:rPr>
        <w:t xml:space="preserve">5</w:t>
      </w:r>
      <w:r>
        <w:rPr>
          <w:rFonts w:hint="eastAsia" w:ascii="楷体" w:hAnsi="楷体" w:eastAsia="楷体"/>
          <w:sz w:val="24"/>
          <w:u w:val="single"/>
        </w:rPr>
        <w:t xml:space="preserve">年</w:t>
      </w:r>
      <w:r>
        <w:rPr>
          <w:rFonts w:hint="eastAsia" w:ascii="楷体" w:hAnsi="楷体" w:eastAsia="楷体"/>
          <w:sz w:val="24"/>
          <w:u w:val="single"/>
        </w:rPr>
        <w:t xml:space="preserve">02</w:t>
      </w:r>
      <w:r>
        <w:rPr>
          <w:rFonts w:hint="eastAsia" w:ascii="楷体" w:hAnsi="楷体" w:eastAsia="楷体"/>
          <w:sz w:val="24"/>
          <w:u w:val="single"/>
        </w:rPr>
        <w:t xml:space="preserve">月</w:t>
      </w:r>
      <w:r>
        <w:rPr>
          <w:rFonts w:hint="eastAsia" w:ascii="楷体" w:hAnsi="楷体" w:eastAsia="楷体"/>
          <w:sz w:val="24"/>
          <w:u w:val="single"/>
        </w:rPr>
        <w:t xml:space="preserve">11</w:t>
      </w:r>
      <w:r>
        <w:rPr>
          <w:rFonts w:hint="eastAsia" w:ascii="楷体" w:hAnsi="楷体" w:eastAsia="楷体"/>
          <w:sz w:val="24"/>
          <w:u w:val="single"/>
        </w:rPr>
        <w:t xml:space="preserve">日9</w:t>
      </w:r>
      <w:r>
        <w:rPr>
          <w:rFonts w:hint="eastAsia" w:ascii="楷体" w:hAnsi="楷体" w:eastAsia="楷体"/>
          <w:sz w:val="24"/>
          <w:u w:val="single"/>
        </w:rPr>
        <w:t xml:space="preserve">点30分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867"/>
        <w:ind w:left="-142"/>
        <w:jc w:val="both"/>
        <w:spacing w:before="0" w:after="0" w:line="360" w:lineRule="auto"/>
        <w:rPr>
          <w:rFonts w:hint="eastAsia" w:ascii="楷体" w:hAnsi="楷体" w:eastAsia="楷体" w:cs="宋体"/>
          <w:b w:val="0"/>
          <w:sz w:val="24"/>
          <w:szCs w:val="24"/>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4"/>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JSZC-321192-CSDL-G2025-0002</w:t>
      </w:r>
      <w:r/>
    </w:p>
    <w:p>
      <w:pPr>
        <w:ind w:firstLine="480"/>
        <w:spacing w:line="360" w:lineRule="auto"/>
        <w:rPr>
          <w:rFonts w:hint="eastAsia" w:ascii="楷体" w:hAnsi="楷体" w:eastAsia="楷体"/>
          <w:sz w:val="24"/>
        </w:rPr>
      </w:pPr>
      <w:r>
        <w:rPr>
          <w:rFonts w:hint="eastAsia" w:ascii="楷体" w:hAnsi="楷体" w:eastAsia="楷体"/>
          <w:sz w:val="24"/>
        </w:rPr>
        <w:t xml:space="preserve">项目名称：</w:t>
      </w:r>
      <w:r>
        <w:rPr>
          <w:rFonts w:hint="eastAsia" w:ascii="楷体" w:hAnsi="楷体" w:eastAsia="楷体"/>
          <w:sz w:val="24"/>
        </w:rPr>
        <w:t xml:space="preserve">镇江经开区项目地块土壤污染状况调查报告编制项目</w:t>
      </w:r>
      <w:bookmarkEnd w:id="12"/>
      <w:r/>
      <w:r/>
    </w:p>
    <w:p>
      <w:pPr>
        <w:ind w:firstLine="480"/>
        <w:spacing w:line="360" w:lineRule="auto"/>
        <w:rPr>
          <w:rFonts w:hint="eastAsia" w:ascii="楷体" w:hAnsi="楷体" w:eastAsia="楷体"/>
          <w:sz w:val="24"/>
        </w:rPr>
      </w:pPr>
      <w:r>
        <w:rPr>
          <w:rFonts w:hint="eastAsia" w:ascii="楷体" w:hAnsi="楷体" w:eastAsia="楷体"/>
          <w:sz w:val="24"/>
        </w:rPr>
        <w:t xml:space="preserve">预算金额：</w:t>
      </w:r>
      <w:r>
        <w:rPr>
          <w:rFonts w:hint="eastAsia" w:ascii="楷体" w:hAnsi="楷体" w:eastAsia="楷体"/>
          <w:sz w:val="24"/>
        </w:rPr>
        <w:t xml:space="preserve">3</w:t>
      </w:r>
      <w:r>
        <w:rPr>
          <w:rFonts w:hint="eastAsia" w:ascii="楷体" w:hAnsi="楷体" w:eastAsia="楷体"/>
          <w:sz w:val="24"/>
        </w:rPr>
        <w:t xml:space="preserve">50万元</w:t>
      </w:r>
      <w:r>
        <w:rPr>
          <w:rFonts w:hint="eastAsia" w:ascii="楷体" w:hAnsi="楷体" w:eastAsia="楷体"/>
          <w:sz w:val="24"/>
        </w:rPr>
        <w:t xml:space="preserve">（采购包1：</w:t>
      </w:r>
      <w:r>
        <w:rPr>
          <w:rFonts w:hint="eastAsia" w:ascii="楷体" w:hAnsi="楷体" w:eastAsia="楷体"/>
          <w:sz w:val="24"/>
        </w:rPr>
        <w:t xml:space="preserve">250</w:t>
      </w:r>
      <w:r>
        <w:rPr>
          <w:rFonts w:hint="eastAsia" w:ascii="楷体" w:hAnsi="楷体" w:eastAsia="楷体"/>
          <w:sz w:val="24"/>
        </w:rPr>
        <w:t xml:space="preserve">万元；采购包2：</w:t>
      </w:r>
      <w:r>
        <w:rPr>
          <w:rFonts w:hint="eastAsia" w:ascii="楷体" w:hAnsi="楷体" w:eastAsia="楷体"/>
          <w:sz w:val="24"/>
        </w:rPr>
        <w:t xml:space="preserve">100</w:t>
      </w:r>
      <w:r>
        <w:rPr>
          <w:rFonts w:hint="eastAsia" w:ascii="楷体" w:hAnsi="楷体" w:eastAsia="楷体"/>
          <w:sz w:val="24"/>
        </w:rPr>
        <w:t xml:space="preserve">万元）</w:t>
      </w:r>
      <w:r/>
    </w:p>
    <w:p>
      <w:pPr>
        <w:ind w:firstLine="480"/>
        <w:spacing w:line="360" w:lineRule="auto"/>
        <w:rPr>
          <w:rFonts w:hint="eastAsia" w:ascii="楷体" w:hAnsi="楷体" w:eastAsia="楷体"/>
          <w:sz w:val="24"/>
        </w:rPr>
      </w:pPr>
      <w:r>
        <w:rPr>
          <w:rFonts w:hint="eastAsia" w:ascii="楷体" w:hAnsi="楷体" w:eastAsia="楷体"/>
          <w:sz w:val="24"/>
        </w:rPr>
        <w:t xml:space="preserve">最高限价：</w:t>
      </w:r>
      <w:r>
        <w:rPr>
          <w:rFonts w:hint="eastAsia" w:ascii="楷体" w:hAnsi="楷体" w:eastAsia="楷体"/>
          <w:sz w:val="24"/>
        </w:rPr>
        <w:t xml:space="preserve">2500元/亩</w:t>
      </w:r>
      <w:r>
        <w:rPr>
          <w:rFonts w:hint="eastAsia" w:ascii="楷体" w:hAnsi="楷体" w:eastAsia="楷体"/>
          <w:sz w:val="24"/>
        </w:rPr>
        <w:t xml:space="preserve">，报价超过最高限价的为无效报价，按照无效响应处理。</w:t>
      </w:r>
      <w:r/>
    </w:p>
    <w:p>
      <w:pPr>
        <w:ind w:firstLine="480"/>
        <w:spacing w:line="360" w:lineRule="auto"/>
        <w:rPr>
          <w:rFonts w:hint="eastAsia" w:ascii="楷体" w:hAnsi="楷体" w:eastAsia="楷体"/>
          <w:sz w:val="24"/>
        </w:rPr>
      </w:pPr>
      <w:r>
        <w:rPr>
          <w:rFonts w:hint="eastAsia" w:ascii="楷体" w:hAnsi="楷体" w:eastAsia="楷体"/>
          <w:sz w:val="24"/>
        </w:rPr>
        <w:t xml:space="preserve">采购需求：详细内容及要求见</w:t>
      </w:r>
      <w:r>
        <w:rPr>
          <w:rFonts w:hint="eastAsia" w:ascii="楷体" w:hAnsi="楷体" w:eastAsia="楷体"/>
          <w:sz w:val="24"/>
        </w:rPr>
        <w:t xml:space="preserve">招标文件</w:t>
      </w:r>
      <w:r>
        <w:rPr>
          <w:rFonts w:hint="eastAsia" w:ascii="楷体" w:hAnsi="楷体" w:eastAsia="楷体"/>
          <w:sz w:val="24"/>
        </w:rPr>
        <w:t xml:space="preserve">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合同履行期限：</w:t>
      </w:r>
      <w:r>
        <w:rPr>
          <w:rFonts w:hint="eastAsia" w:ascii="楷体" w:hAnsi="楷体" w:eastAsia="楷体"/>
          <w:sz w:val="24"/>
        </w:rPr>
        <w:t xml:space="preserve">三年，其中每个单项地块收到采购人委托通知后，45日历天内完成报告编制并通过专家评审</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本项目是否接受联合体投标：不接受。</w:t>
      </w:r>
      <w:r/>
    </w:p>
    <w:p>
      <w:pPr>
        <w:pStyle w:val="867"/>
        <w:ind w:left="-142"/>
        <w:jc w:val="both"/>
        <w:spacing w:before="0" w:after="0" w:line="360" w:lineRule="auto"/>
        <w:rPr>
          <w:rFonts w:hint="eastAsia" w:ascii="楷体" w:hAnsi="楷体" w:eastAsia="楷体" w:cs="宋体"/>
          <w:b w:val="0"/>
          <w:sz w:val="24"/>
          <w:szCs w:val="24"/>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4"/>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rPr>
      </w:pPr>
      <w:r/>
      <w:bookmarkStart w:id="17" w:name="_Toc35393792"/>
      <w:r/>
      <w:bookmarkStart w:id="18" w:name="_Toc35393623"/>
      <w:r/>
      <w:bookmarkStart w:id="19" w:name="_Toc28359081"/>
      <w:r/>
      <w:bookmarkStart w:id="20" w:name="_Toc28359004"/>
      <w:r>
        <w:rPr>
          <w:rFonts w:hint="eastAsia" w:ascii="楷体" w:hAnsi="楷体" w:eastAsia="楷体"/>
          <w:sz w:val="24"/>
        </w:rPr>
        <w:t xml:space="preserve">1.满足《中华人民共和国政府采购法》第二十二条规定；</w:t>
      </w:r>
      <w:r/>
    </w:p>
    <w:p>
      <w:pPr>
        <w:ind w:firstLine="480"/>
        <w:spacing w:line="360" w:lineRule="auto"/>
        <w:rPr>
          <w:rFonts w:hint="eastAsia"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rPr>
      </w:pPr>
      <w:r>
        <w:rPr>
          <w:rFonts w:hint="eastAsia" w:ascii="楷体" w:hAnsi="楷体" w:eastAsia="楷体"/>
          <w:sz w:val="24"/>
        </w:rPr>
        <w:t xml:space="preserve">（2）具有良好的商业信誉和健全的财务会计制度（提供2023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hint="eastAsia" w:ascii="楷体" w:hAnsi="楷体" w:eastAsia="楷体"/>
          <w:sz w:val="24"/>
        </w:rPr>
      </w:pPr>
      <w:r>
        <w:rPr>
          <w:rFonts w:hint="eastAsia" w:ascii="楷体" w:hAnsi="楷体" w:eastAsia="楷体"/>
          <w:sz w:val="24"/>
        </w:rPr>
        <w:t xml:space="preserve">2.落实政府采购政策需满足的资格要求：</w:t>
      </w:r>
      <w:r/>
    </w:p>
    <w:p>
      <w:pPr>
        <w:ind w:firstLine="480"/>
        <w:spacing w:line="360" w:lineRule="auto"/>
        <w:rPr>
          <w:rFonts w:hint="eastAsia" w:ascii="楷体" w:hAnsi="楷体" w:eastAsia="楷体"/>
          <w:sz w:val="24"/>
        </w:rPr>
      </w:pPr>
      <w:r>
        <w:rPr>
          <w:rFonts w:hint="eastAsia" w:ascii="楷体" w:hAnsi="楷体" w:eastAsia="楷体"/>
          <w:sz w:val="24"/>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楷体" w:hAnsi="楷体" w:eastAsia="楷体"/>
          <w:sz w:val="24"/>
        </w:rPr>
        <w:t xml:space="preserve">其他未列明行业</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sz w:val="24"/>
        </w:rPr>
      </w:pPr>
      <w:r>
        <w:rPr>
          <w:rFonts w:hint="eastAsia" w:ascii="楷体" w:hAnsi="楷体" w:eastAsia="楷体"/>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楷体" w:hAnsi="楷体" w:eastAsia="楷体"/>
          <w:sz w:val="24"/>
        </w:rPr>
      </w:pPr>
      <w:r>
        <w:rPr>
          <w:rFonts w:hint="eastAsia" w:ascii="楷体" w:hAnsi="楷体" w:eastAsia="楷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仿宋_GB2312"/>
          <w:sz w:val="24"/>
        </w:rPr>
      </w:pPr>
      <w:r>
        <w:rPr>
          <w:rFonts w:hint="eastAsia" w:ascii="楷体" w:hAnsi="楷体" w:eastAsia="楷体"/>
          <w:sz w:val="24"/>
        </w:rPr>
        <w:t xml:space="preserve">3.本项目的特定资格要求：</w:t>
      </w:r>
      <w:r>
        <w:rPr>
          <w:rFonts w:hint="eastAsia" w:ascii="楷体" w:hAnsi="楷体" w:eastAsia="楷体"/>
          <w:sz w:val="24"/>
        </w:rPr>
        <w:t xml:space="preserve">无</w:t>
      </w:r>
      <w:r>
        <w:rPr>
          <w:rFonts w:hint="eastAsia" w:ascii="楷体" w:hAnsi="楷体" w:eastAsia="楷体"/>
          <w:sz w:val="24"/>
        </w:rPr>
        <w:t xml:space="preserve">。</w:t>
      </w:r>
      <w:r/>
    </w:p>
    <w:p>
      <w:pPr>
        <w:pStyle w:val="867"/>
        <w:ind w:left="-142"/>
        <w:jc w:val="both"/>
        <w:spacing w:before="0" w:after="0" w:line="360" w:lineRule="auto"/>
        <w:rPr>
          <w:rFonts w:hint="eastAsia" w:ascii="楷体" w:hAnsi="楷体" w:eastAsia="楷体" w:cs="宋体"/>
          <w:b w:val="0"/>
          <w:sz w:val="24"/>
          <w:szCs w:val="24"/>
        </w:rPr>
      </w:pPr>
      <w:r>
        <w:rPr>
          <w:rFonts w:hint="eastAsia" w:ascii="楷体" w:hAnsi="楷体" w:eastAsia="楷体" w:cs="宋体"/>
          <w:b w:val="0"/>
          <w:sz w:val="24"/>
          <w:szCs w:val="24"/>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登录</w:t>
      </w:r>
      <w:r>
        <w:rPr>
          <w:rFonts w:ascii="楷体" w:hAnsi="楷体" w:eastAsia="楷体" w:cs="楷体"/>
          <w:color w:val="000000"/>
          <w:sz w:val="24"/>
          <w:highlight w:val="white"/>
        </w:rPr>
        <w:t xml:space="preserve">“苏采云”电子交易平台（网址：http://jszfcg.jsczt.cn/）</w:t>
      </w:r>
      <w:r>
        <w:rPr>
          <w:rFonts w:hint="eastAsia" w:ascii="楷体" w:hAnsi="楷体" w:eastAsia="楷体"/>
          <w:sz w:val="24"/>
        </w:rPr>
        <w:t xml:space="preserve">首页进入系统。</w:t>
      </w:r>
      <w:r/>
    </w:p>
    <w:p>
      <w:pPr>
        <w:ind w:firstLine="480"/>
        <w:spacing w:line="360" w:lineRule="auto"/>
        <w:rPr>
          <w:rFonts w:hint="eastAsia"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hint="eastAsia" w:ascii="楷体" w:hAnsi="楷体" w:eastAsia="楷体"/>
          <w:sz w:val="24"/>
        </w:rPr>
      </w:pPr>
      <w:r>
        <w:rPr>
          <w:rFonts w:hint="eastAsia" w:ascii="楷体" w:hAnsi="楷体" w:eastAsia="楷体"/>
          <w:sz w:val="24"/>
        </w:rPr>
        <w:t xml:space="preserve">“苏采云”系统用户注册--获取“CA数字证书”--CA绑定与登录--网上报名--下载招标文件(后缀名为.</w:t>
      </w:r>
      <w:r>
        <w:rPr>
          <w:rFonts w:hint="eastAsia" w:ascii="楷体" w:hAnsi="楷体" w:eastAsia="楷体"/>
          <w:sz w:val="24"/>
        </w:rPr>
        <w:t xml:space="preserve">kedt</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（3）时间</w:t>
      </w:r>
      <w:r>
        <w:rPr>
          <w:rFonts w:hint="eastAsia" w:ascii="楷体" w:hAnsi="楷体" w:eastAsia="楷体"/>
          <w:sz w:val="24"/>
        </w:rPr>
        <w:t xml:space="preserve">：公告发布之日起至202</w:t>
      </w:r>
      <w:r>
        <w:rPr>
          <w:rFonts w:hint="eastAsia" w:ascii="楷体" w:hAnsi="楷体" w:eastAsia="楷体"/>
          <w:sz w:val="24"/>
        </w:rPr>
        <w:t xml:space="preserve">5</w:t>
      </w:r>
      <w:r>
        <w:rPr>
          <w:rFonts w:hint="eastAsia" w:ascii="楷体" w:hAnsi="楷体" w:eastAsia="楷体"/>
          <w:sz w:val="24"/>
        </w:rPr>
        <w:t xml:space="preserve">年</w:t>
      </w:r>
      <w:r>
        <w:rPr>
          <w:rFonts w:hint="eastAsia" w:ascii="楷体" w:hAnsi="楷体" w:eastAsia="楷体"/>
          <w:sz w:val="24"/>
        </w:rPr>
        <w:t xml:space="preserve">0</w:t>
      </w:r>
      <w:r>
        <w:rPr>
          <w:rFonts w:hint="eastAsia" w:ascii="楷体" w:hAnsi="楷体" w:eastAsia="楷体"/>
          <w:sz w:val="24"/>
        </w:rPr>
        <w:t xml:space="preserve">1</w:t>
      </w:r>
      <w:r>
        <w:rPr>
          <w:rFonts w:hint="eastAsia" w:ascii="楷体" w:hAnsi="楷体" w:eastAsia="楷体"/>
          <w:sz w:val="24"/>
        </w:rPr>
        <w:t xml:space="preserve">月</w:t>
      </w:r>
      <w:r>
        <w:rPr>
          <w:rFonts w:hint="eastAsia" w:ascii="楷体" w:hAnsi="楷体" w:eastAsia="楷体"/>
          <w:sz w:val="24"/>
        </w:rPr>
        <w:t xml:space="preserve">24</w:t>
      </w:r>
      <w:r>
        <w:rPr>
          <w:rFonts w:hint="eastAsia" w:ascii="楷体" w:hAnsi="楷体" w:eastAsia="楷体"/>
          <w:sz w:val="24"/>
        </w:rPr>
        <w:t xml:space="preserve">日</w:t>
      </w:r>
      <w:r>
        <w:rPr>
          <w:rFonts w:hint="eastAsia" w:ascii="楷体" w:hAnsi="楷体" w:eastAsia="楷体"/>
          <w:sz w:val="24"/>
        </w:rPr>
        <w:t xml:space="preserve">23</w:t>
      </w:r>
      <w:r>
        <w:rPr>
          <w:rFonts w:hint="eastAsia" w:ascii="楷体" w:hAnsi="楷体" w:eastAsia="楷体"/>
          <w:sz w:val="24"/>
        </w:rPr>
        <w:t xml:space="preserve">:</w:t>
      </w:r>
      <w:r>
        <w:rPr>
          <w:rFonts w:hint="eastAsia" w:ascii="楷体" w:hAnsi="楷体" w:eastAsia="楷体"/>
          <w:sz w:val="24"/>
        </w:rPr>
        <w:t xml:space="preserve">59</w:t>
      </w:r>
      <w:r>
        <w:rPr>
          <w:rFonts w:hint="eastAsia" w:ascii="楷体" w:hAnsi="楷体" w:eastAsia="楷体"/>
          <w:sz w:val="24"/>
        </w:rPr>
        <w:t xml:space="preserve">（</w:t>
      </w:r>
      <w:r>
        <w:rPr>
          <w:rFonts w:hint="eastAsia" w:ascii="楷体" w:hAnsi="楷体" w:eastAsia="楷体"/>
          <w:sz w:val="24"/>
        </w:rPr>
        <w:t xml:space="preserve">北京时间）。</w:t>
      </w:r>
      <w:r/>
    </w:p>
    <w:p>
      <w:pPr>
        <w:ind w:firstLine="480"/>
        <w:spacing w:line="360" w:lineRule="auto"/>
        <w:rPr>
          <w:rFonts w:hint="eastAsia" w:ascii="楷体" w:hAnsi="楷体" w:eastAsia="楷体"/>
          <w:sz w:val="24"/>
        </w:rPr>
      </w:pPr>
      <w:r>
        <w:rPr>
          <w:rFonts w:hint="eastAsia" w:ascii="楷体" w:hAnsi="楷体" w:eastAsia="楷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3.采购文件获取费用:免费</w:t>
      </w:r>
      <w:r/>
    </w:p>
    <w:p>
      <w:pPr>
        <w:pStyle w:val="867"/>
        <w:ind w:left="-142"/>
        <w:jc w:val="both"/>
        <w:spacing w:before="0" w:after="0" w:line="360" w:lineRule="auto"/>
        <w:rPr>
          <w:rFonts w:hint="eastAsia" w:ascii="楷体" w:hAnsi="楷体" w:eastAsia="楷体" w:cs="宋体"/>
          <w:b w:val="0"/>
          <w:sz w:val="24"/>
          <w:szCs w:val="24"/>
        </w:rPr>
      </w:pPr>
      <w:r/>
      <w:bookmarkStart w:id="21" w:name="_Toc35393624"/>
      <w:r/>
      <w:bookmarkStart w:id="22" w:name="_Toc35393793"/>
      <w:r/>
      <w:bookmarkStart w:id="23" w:name="_Toc28359005"/>
      <w:r/>
      <w:bookmarkStart w:id="24" w:name="_Toc28359082"/>
      <w:r>
        <w:rPr>
          <w:rFonts w:hint="eastAsia" w:ascii="楷体" w:hAnsi="楷体" w:eastAsia="楷体" w:cs="宋体"/>
          <w:b w:val="0"/>
          <w:sz w:val="24"/>
          <w:szCs w:val="24"/>
        </w:rPr>
        <w:t xml:space="preserve">四、</w:t>
      </w:r>
      <w:bookmarkEnd w:id="21"/>
      <w:r/>
      <w:bookmarkEnd w:id="22"/>
      <w:r/>
      <w:bookmarkEnd w:id="23"/>
      <w:r/>
      <w:bookmarkEnd w:id="24"/>
      <w:r>
        <w:rPr>
          <w:rFonts w:hint="eastAsia" w:ascii="楷体" w:hAnsi="楷体" w:eastAsia="楷体" w:cs="宋体"/>
          <w:b w:val="0"/>
          <w:sz w:val="24"/>
          <w:szCs w:val="24"/>
        </w:rPr>
        <w:t xml:space="preserve">提交投标文件截止时间</w:t>
      </w:r>
      <w:r/>
    </w:p>
    <w:p>
      <w:pPr>
        <w:ind w:firstLine="480"/>
        <w:spacing w:line="360" w:lineRule="auto"/>
        <w:rPr>
          <w:rFonts w:hint="eastAsia" w:ascii="楷体" w:hAnsi="楷体" w:eastAsia="楷体"/>
          <w:bCs/>
          <w:sz w:val="24"/>
        </w:rPr>
      </w:pPr>
      <w:r/>
      <w:bookmarkStart w:id="25" w:name="_Toc35393625"/>
      <w:r/>
      <w:bookmarkStart w:id="26" w:name="_Toc35393794"/>
      <w:r/>
      <w:bookmarkStart w:id="27" w:name="_Toc28359084"/>
      <w:r/>
      <w:bookmarkStart w:id="28" w:name="_Toc28359007"/>
      <w:r>
        <w:rPr>
          <w:rFonts w:hint="eastAsia" w:ascii="楷体" w:hAnsi="楷体" w:eastAsia="楷体"/>
          <w:bCs/>
          <w:sz w:val="24"/>
        </w:rPr>
        <w:t xml:space="preserve">1.提交投标文件截止时间：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线上递交投标文件截止</w:t>
      </w:r>
      <w:r>
        <w:rPr>
          <w:rFonts w:hint="eastAsia" w:ascii="楷体" w:hAnsi="楷体" w:eastAsia="楷体"/>
          <w:bCs/>
          <w:sz w:val="24"/>
        </w:rPr>
        <w:t xml:space="preserve">时间：202</w:t>
      </w:r>
      <w:r>
        <w:rPr>
          <w:rFonts w:hint="eastAsia" w:ascii="楷体" w:hAnsi="楷体" w:eastAsia="楷体"/>
          <w:bCs/>
          <w:sz w:val="24"/>
        </w:rPr>
        <w:t xml:space="preserve">5</w:t>
      </w:r>
      <w:r>
        <w:rPr>
          <w:rFonts w:hint="eastAsia" w:ascii="楷体" w:hAnsi="楷体" w:eastAsia="楷体"/>
          <w:bCs/>
          <w:sz w:val="24"/>
        </w:rPr>
        <w:t xml:space="preserve">年</w:t>
      </w:r>
      <w:r>
        <w:rPr>
          <w:rFonts w:hint="eastAsia" w:ascii="楷体" w:hAnsi="楷体" w:eastAsia="楷体"/>
          <w:bCs/>
          <w:sz w:val="24"/>
        </w:rPr>
        <w:t xml:space="preserve">02</w:t>
      </w:r>
      <w:r>
        <w:rPr>
          <w:rFonts w:hint="eastAsia" w:ascii="楷体" w:hAnsi="楷体" w:eastAsia="楷体"/>
          <w:bCs/>
          <w:sz w:val="24"/>
        </w:rPr>
        <w:t xml:space="preserve">月</w:t>
      </w:r>
      <w:r>
        <w:rPr>
          <w:rFonts w:hint="eastAsia" w:ascii="楷体" w:hAnsi="楷体" w:eastAsia="楷体"/>
          <w:bCs/>
          <w:sz w:val="24"/>
        </w:rPr>
        <w:t xml:space="preserve">11</w:t>
      </w:r>
      <w:r>
        <w:rPr>
          <w:rFonts w:hint="eastAsia" w:ascii="楷体" w:hAnsi="楷体" w:eastAsia="楷体"/>
          <w:bCs/>
          <w:sz w:val="24"/>
        </w:rPr>
        <w:t xml:space="preserve">日9:3</w:t>
      </w:r>
      <w:r>
        <w:rPr>
          <w:rFonts w:hint="eastAsia" w:ascii="楷体" w:hAnsi="楷体" w:eastAsia="楷体"/>
          <w:bCs/>
          <w:sz w:val="24"/>
        </w:rPr>
        <w:t xml:space="preserve">0（北京时间），在截止时间后送达及上传至“苏采云”系统的响应文件为无效文件，将被拒收。</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线上地点：将后缀名为“.</w:t>
      </w:r>
      <w:r>
        <w:rPr>
          <w:rFonts w:hint="eastAsia" w:ascii="楷体" w:hAnsi="楷体" w:eastAsia="楷体"/>
          <w:bCs/>
          <w:sz w:val="24"/>
        </w:rPr>
        <w:t xml:space="preserve">kedt</w:t>
      </w:r>
      <w:r>
        <w:rPr>
          <w:rFonts w:hint="eastAsia" w:ascii="楷体" w:hAnsi="楷体" w:eastAsia="楷体"/>
          <w:bCs/>
          <w:sz w:val="24"/>
        </w:rPr>
        <w:t xml:space="preserve">”的投标文件导入政府采购客户端工具--制作投标文件--导出加密的投标文件(后缀名为zip)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楷体" w:hAnsi="楷体" w:eastAsia="楷体"/>
          <w:sz w:val="24"/>
        </w:rPr>
        <w:outlineLvl w:val="1"/>
      </w:pPr>
      <w:r/>
      <w:bookmarkStart w:id="29" w:name="_Toc73364848"/>
      <w:r/>
      <w:bookmarkStart w:id="30" w:name="_Toc73365461"/>
      <w:r/>
      <w:bookmarkStart w:id="31"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29"/>
      <w:r/>
      <w:bookmarkEnd w:id="30"/>
      <w:r/>
      <w:bookmarkEnd w:id="31"/>
      <w:r/>
      <w:r/>
    </w:p>
    <w:p>
      <w:pPr>
        <w:ind w:firstLine="480"/>
        <w:spacing w:line="360" w:lineRule="auto"/>
        <w:rPr>
          <w:rFonts w:hint="eastAsia" w:ascii="楷体" w:hAnsi="楷体" w:eastAsia="楷体"/>
          <w:bCs/>
          <w:sz w:val="24"/>
        </w:rPr>
      </w:pPr>
      <w:r/>
      <w:bookmarkStart w:id="32" w:name="EB8a200117cd0b4a25898d702d9f200195"/>
      <w:r/>
      <w:bookmarkEnd w:id="32"/>
      <w:r>
        <w:rPr>
          <w:rFonts w:hint="eastAsia" w:ascii="楷体" w:hAnsi="楷体" w:eastAsia="楷体"/>
          <w:bCs/>
          <w:sz w:val="24"/>
        </w:rPr>
        <w:t xml:space="preserve">1.投标文件开启时</w:t>
      </w:r>
      <w:r>
        <w:rPr>
          <w:rFonts w:hint="eastAsia" w:ascii="楷体" w:hAnsi="楷体" w:eastAsia="楷体"/>
          <w:bCs/>
          <w:sz w:val="24"/>
        </w:rPr>
        <w:t xml:space="preserve">间：202</w:t>
      </w:r>
      <w:r>
        <w:rPr>
          <w:rFonts w:hint="eastAsia" w:ascii="楷体" w:hAnsi="楷体" w:eastAsia="楷体"/>
          <w:bCs/>
          <w:sz w:val="24"/>
        </w:rPr>
        <w:t xml:space="preserve">5</w:t>
      </w:r>
      <w:r>
        <w:rPr>
          <w:rFonts w:hint="eastAsia" w:ascii="楷体" w:hAnsi="楷体" w:eastAsia="楷体"/>
          <w:bCs/>
          <w:sz w:val="24"/>
        </w:rPr>
        <w:t xml:space="preserve">年</w:t>
      </w:r>
      <w:r>
        <w:rPr>
          <w:rFonts w:hint="eastAsia" w:ascii="楷体" w:hAnsi="楷体" w:eastAsia="楷体"/>
          <w:bCs/>
          <w:sz w:val="24"/>
        </w:rPr>
        <w:t xml:space="preserve">02</w:t>
      </w:r>
      <w:r>
        <w:rPr>
          <w:rFonts w:hint="eastAsia" w:ascii="楷体" w:hAnsi="楷体" w:eastAsia="楷体"/>
          <w:bCs/>
          <w:sz w:val="24"/>
        </w:rPr>
        <w:t xml:space="preserve">月</w:t>
      </w:r>
      <w:r>
        <w:rPr>
          <w:rFonts w:hint="eastAsia" w:ascii="楷体" w:hAnsi="楷体" w:eastAsia="楷体"/>
          <w:bCs/>
          <w:sz w:val="24"/>
        </w:rPr>
        <w:t xml:space="preserve">11</w:t>
      </w:r>
      <w:r>
        <w:rPr>
          <w:rFonts w:hint="eastAsia" w:ascii="楷体" w:hAnsi="楷体" w:eastAsia="楷体"/>
          <w:bCs/>
          <w:sz w:val="24"/>
        </w:rPr>
        <w:t xml:space="preserve">日9:</w:t>
      </w:r>
      <w:r>
        <w:rPr>
          <w:rFonts w:hint="eastAsia" w:ascii="楷体" w:hAnsi="楷体" w:eastAsia="楷体"/>
          <w:bCs/>
          <w:sz w:val="24"/>
        </w:rPr>
        <w:t xml:space="preserve">30（北京时间）。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2.投标文件开启地点：“苏采云”系统（网址：http://jszfcg.jsczt.cn/）“开标大厅”进入系统“开标大厅”。</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hint="eastAsia"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hint="eastAsia" w:ascii="楷体" w:hAnsi="楷体" w:eastAsia="楷体"/>
          <w:bCs/>
          <w:sz w:val="24"/>
        </w:rPr>
      </w:pPr>
      <w:r>
        <w:rPr>
          <w:rFonts w:hint="eastAsia" w:ascii="楷体" w:hAnsi="楷体" w:eastAsia="楷体"/>
          <w:bCs/>
          <w:sz w:val="24"/>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w:t>
      </w:r>
      <w:r>
        <w:rPr>
          <w:rFonts w:hint="eastAsia" w:ascii="楷体" w:hAnsi="楷体" w:eastAsia="楷体"/>
          <w:bCs/>
          <w:sz w:val="24"/>
        </w:rPr>
        <w:t xml:space="preserve">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67"/>
        <w:jc w:val="both"/>
        <w:spacing w:before="0" w:after="0" w:line="360" w:lineRule="auto"/>
        <w:rPr>
          <w:rFonts w:hint="eastAsia" w:ascii="楷体" w:hAnsi="楷体" w:eastAsia="楷体"/>
          <w:sz w:val="24"/>
          <w:szCs w:val="24"/>
        </w:rPr>
      </w:pPr>
      <w:r>
        <w:rPr>
          <w:rFonts w:hint="eastAsia" w:ascii="楷体" w:hAnsi="楷体" w:eastAsia="楷体"/>
          <w:b w:val="0"/>
          <w:bCs/>
          <w:sz w:val="24"/>
          <w:szCs w:val="24"/>
        </w:rPr>
        <w:t xml:space="preserve">（5）因投标人自身软硬件配备不齐全或发生故障等问题而导致在交互过程中出现不稳定或中断等情况的，由投标人自身承担一切后果。</w:t>
      </w:r>
      <w:r/>
    </w:p>
    <w:p>
      <w:pPr>
        <w:pStyle w:val="867"/>
        <w:ind w:left="-142"/>
        <w:jc w:val="both"/>
        <w:spacing w:before="0" w:after="0" w:line="360" w:lineRule="auto"/>
        <w:rPr>
          <w:rFonts w:hint="eastAsia"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5"/>
      <w:r/>
      <w:bookmarkEnd w:id="26"/>
      <w:r/>
      <w:bookmarkEnd w:id="27"/>
      <w:r/>
      <w:bookmarkEnd w:id="2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自本公告发布之日起5个工作日。</w:t>
      </w:r>
      <w:r/>
    </w:p>
    <w:p>
      <w:pPr>
        <w:pStyle w:val="867"/>
        <w:ind w:left="-142"/>
        <w:jc w:val="both"/>
        <w:spacing w:before="0" w:after="0" w:line="360" w:lineRule="auto"/>
        <w:rPr>
          <w:rFonts w:hint="eastAsia" w:ascii="楷体" w:hAnsi="楷体" w:eastAsia="楷体" w:cs="宋体"/>
          <w:b w:val="0"/>
          <w:sz w:val="24"/>
          <w:szCs w:val="24"/>
        </w:rPr>
      </w:pPr>
      <w:r/>
      <w:bookmarkStart w:id="33" w:name="_Toc35393626"/>
      <w:r/>
      <w:bookmarkStart w:id="34" w:name="_Toc35393795"/>
      <w:r>
        <w:rPr>
          <w:rFonts w:hint="eastAsia" w:ascii="楷体" w:hAnsi="楷体" w:eastAsia="楷体" w:cs="宋体"/>
          <w:b w:val="0"/>
          <w:sz w:val="24"/>
          <w:szCs w:val="24"/>
        </w:rPr>
        <w:t xml:space="preserve">七、其他补充事宜</w:t>
      </w:r>
      <w:bookmarkEnd w:id="33"/>
      <w:r/>
      <w:bookmarkEnd w:id="34"/>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采购包</w:t>
      </w:r>
      <w:r>
        <w:rPr>
          <w:rFonts w:hint="eastAsia" w:ascii="楷体" w:hAnsi="楷体" w:eastAsia="楷体" w:cs="宋体"/>
          <w:sz w:val="24"/>
        </w:rPr>
        <w:t xml:space="preserve">划分：</w:t>
      </w:r>
      <w:r/>
    </w:p>
    <w:tbl>
      <w:tblPr>
        <w:tblStyle w:val="225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8"/>
        <w:gridCol w:w="2368"/>
        <w:gridCol w:w="3306"/>
        <w:gridCol w:w="2057"/>
      </w:tblGrid>
      <w:tr>
        <w:trPr>
          <w:jc w:val="center"/>
          <w:trHeight w:val="35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36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采购包</w:t>
            </w:r>
            <w:r>
              <w:rPr>
                <w:rFonts w:ascii="楷体" w:hAnsi="楷体" w:eastAsia="楷体"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306"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s="宋体"/>
                <w:color w:val="000000"/>
                <w:sz w:val="24"/>
              </w:rPr>
              <w:t xml:space="preserve">范围</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采购预算</w:t>
            </w:r>
            <w:r>
              <w:rPr>
                <w:rFonts w:ascii="楷体" w:hAnsi="楷体" w:eastAsia="楷体" w:cs="宋体"/>
                <w:color w:val="000000"/>
                <w:sz w:val="24"/>
              </w:rPr>
              <w:t xml:space="preserve">（</w:t>
            </w:r>
            <w:r>
              <w:rPr>
                <w:rFonts w:hint="eastAsia" w:ascii="楷体" w:hAnsi="楷体" w:eastAsia="楷体" w:cs="宋体"/>
                <w:color w:val="000000"/>
                <w:sz w:val="24"/>
              </w:rPr>
              <w:t xml:space="preserve">万</w:t>
            </w:r>
            <w:r>
              <w:rPr>
                <w:rFonts w:ascii="楷体" w:hAnsi="楷体" w:eastAsia="楷体" w:cs="宋体"/>
                <w:color w:val="000000"/>
                <w:sz w:val="24"/>
              </w:rPr>
              <w:t xml:space="preserve">元）</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36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镇江经开区项目地块土壤污染状况调查报告编制项目</w:t>
            </w:r>
            <w:r>
              <w:rPr>
                <w:rFonts w:ascii="楷体" w:hAnsi="楷体" w:eastAsia="楷体" w:cs="宋体"/>
                <w:color w:val="000000"/>
                <w:sz w:val="24"/>
              </w:rPr>
              <w:t xml:space="preserve">采购包1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306"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丁卯片区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250</w:t>
            </w:r>
            <w:r/>
          </w:p>
        </w:tc>
      </w:tr>
      <w:tr>
        <w:trPr>
          <w:jc w:val="center"/>
          <w:trHeight w:val="50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ascii="楷体" w:hAnsi="楷体" w:eastAsia="楷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368"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镇江经开区项目地块土壤污染状况调查报告编制项目</w:t>
            </w:r>
            <w:r>
              <w:rPr>
                <w:rFonts w:ascii="楷体" w:hAnsi="楷体" w:eastAsia="楷体" w:cs="宋体"/>
                <w:color w:val="000000"/>
                <w:sz w:val="24"/>
              </w:rPr>
              <w:t xml:space="preserve">采购包2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306" w:type="dxa"/>
            <w:vAlign w:val="center"/>
            <w:textDirection w:val="lrTb"/>
            <w:noWrap w:val="false"/>
          </w:tcPr>
          <w:p>
            <w:pPr>
              <w:jc w:val="center"/>
              <w:spacing w:line="360" w:lineRule="auto"/>
              <w:widowControl/>
              <w:rPr>
                <w:rFonts w:hint="eastAsia" w:ascii="楷体" w:hAnsi="楷体" w:eastAsia="楷体" w:cs="宋体"/>
                <w:color w:val="000000"/>
                <w:sz w:val="24"/>
              </w:rPr>
              <w:pBdr>
                <w:top w:val="none" w:color="000000" w:sz="4" w:space="0"/>
                <w:left w:val="none" w:color="000000" w:sz="4" w:space="0"/>
                <w:bottom w:val="none" w:color="000000" w:sz="4" w:space="0"/>
                <w:right w:val="none" w:color="000000" w:sz="4" w:space="0"/>
              </w:pBdr>
            </w:pPr>
            <w:r>
              <w:rPr>
                <w:rFonts w:hint="eastAsia" w:ascii="楷体" w:hAnsi="楷体" w:eastAsia="楷体" w:cs="宋体"/>
                <w:color w:val="000000"/>
                <w:sz w:val="24"/>
              </w:rPr>
              <w:t xml:space="preserve">大港片区、姚桥镇、丁岗镇、大路镇</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57" w:type="dxa"/>
            <w:vAlign w:val="center"/>
            <w:textDirection w:val="lrTb"/>
            <w:noWrap w:val="false"/>
          </w:tcPr>
          <w:p>
            <w:pPr>
              <w:jc w:val="center"/>
              <w:spacing w:line="360" w:lineRule="auto"/>
              <w:widowControl/>
              <w:rPr>
                <w:rFonts w:hint="eastAsia" w:ascii="楷体" w:hAnsi="楷体" w:eastAsia="楷体"/>
                <w:sz w:val="24"/>
              </w:rPr>
              <w:pBdr>
                <w:top w:val="none" w:color="000000" w:sz="4" w:space="0"/>
                <w:left w:val="none" w:color="000000" w:sz="4" w:space="0"/>
                <w:bottom w:val="none" w:color="000000" w:sz="4" w:space="0"/>
                <w:right w:val="none" w:color="000000" w:sz="4" w:space="0"/>
              </w:pBdr>
            </w:pPr>
            <w:r>
              <w:rPr>
                <w:rFonts w:hint="eastAsia" w:ascii="楷体" w:hAnsi="楷体" w:eastAsia="楷体"/>
                <w:color w:val="000000"/>
                <w:sz w:val="24"/>
              </w:rPr>
              <w:t xml:space="preserve">100</w:t>
            </w:r>
            <w:r/>
          </w:p>
        </w:tc>
      </w:tr>
    </w:tbl>
    <w:p>
      <w:pPr>
        <w:ind w:firstLine="480"/>
        <w:spacing w:line="360" w:lineRule="auto"/>
        <w:rPr>
          <w:rFonts w:hint="eastAsia"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本项目共</w:t>
      </w:r>
      <w:r>
        <w:rPr>
          <w:rFonts w:hint="eastAsia" w:ascii="楷体" w:hAnsi="楷体" w:eastAsia="楷体" w:cs="宋体"/>
          <w:sz w:val="24"/>
        </w:rPr>
        <w:t xml:space="preserve">2</w:t>
      </w:r>
      <w:r>
        <w:rPr>
          <w:rFonts w:hint="eastAsia" w:ascii="楷体" w:hAnsi="楷体" w:eastAsia="楷体" w:cs="宋体"/>
          <w:sz w:val="24"/>
        </w:rPr>
        <w:t xml:space="preserve">个</w:t>
      </w:r>
      <w:r>
        <w:rPr>
          <w:rFonts w:hint="eastAsia" w:ascii="楷体" w:hAnsi="楷体" w:eastAsia="楷体" w:cs="宋体"/>
          <w:sz w:val="24"/>
        </w:rPr>
        <w:t xml:space="preserve">采购包</w:t>
      </w:r>
      <w:r>
        <w:rPr>
          <w:rFonts w:hint="eastAsia" w:ascii="楷体" w:hAnsi="楷体" w:eastAsia="楷体" w:cs="宋体"/>
          <w:sz w:val="24"/>
        </w:rPr>
        <w:t xml:space="preserve">，供应商最多可参加</w:t>
      </w:r>
      <w:r>
        <w:rPr>
          <w:rFonts w:hint="eastAsia" w:ascii="楷体" w:hAnsi="楷体" w:eastAsia="楷体" w:cs="宋体"/>
          <w:sz w:val="24"/>
        </w:rPr>
        <w:t xml:space="preserve">2</w:t>
      </w:r>
      <w:r>
        <w:rPr>
          <w:rFonts w:hint="eastAsia" w:ascii="楷体" w:hAnsi="楷体" w:eastAsia="楷体" w:cs="宋体"/>
          <w:sz w:val="24"/>
        </w:rPr>
        <w:t xml:space="preserve">个</w:t>
      </w:r>
      <w:r>
        <w:rPr>
          <w:rFonts w:hint="eastAsia" w:ascii="楷体" w:hAnsi="楷体" w:eastAsia="楷体" w:cs="宋体"/>
          <w:sz w:val="24"/>
        </w:rPr>
        <w:t xml:space="preserve">采购包</w:t>
      </w:r>
      <w:r>
        <w:rPr>
          <w:rFonts w:hint="eastAsia" w:ascii="楷体" w:hAnsi="楷体" w:eastAsia="楷体" w:cs="宋体"/>
          <w:sz w:val="24"/>
        </w:rPr>
        <w:t xml:space="preserve">的投标，但最多只能中标1个</w:t>
      </w:r>
      <w:r>
        <w:rPr>
          <w:rFonts w:hint="eastAsia" w:ascii="楷体" w:hAnsi="楷体" w:eastAsia="楷体" w:cs="宋体"/>
          <w:sz w:val="24"/>
        </w:rPr>
        <w:t xml:space="preserve">采购包</w:t>
      </w:r>
      <w:r>
        <w:rPr>
          <w:rFonts w:hint="eastAsia" w:ascii="楷体" w:hAnsi="楷体" w:eastAsia="楷体" w:cs="宋体"/>
          <w:sz w:val="24"/>
        </w:rPr>
        <w:t xml:space="preserve">。评标顺序按</w:t>
      </w:r>
      <w:r>
        <w:rPr>
          <w:rFonts w:hint="eastAsia" w:ascii="楷体" w:hAnsi="楷体" w:eastAsia="楷体" w:cs="宋体"/>
          <w:sz w:val="24"/>
        </w:rPr>
        <w:t xml:space="preserve">采购包</w:t>
      </w:r>
      <w:r>
        <w:rPr>
          <w:rFonts w:hint="eastAsia" w:ascii="楷体" w:hAnsi="楷体" w:eastAsia="楷体" w:cs="宋体"/>
          <w:sz w:val="24"/>
        </w:rPr>
        <w:t xml:space="preserve">采购预算</w:t>
      </w:r>
      <w:r>
        <w:rPr>
          <w:rFonts w:hint="eastAsia" w:ascii="楷体" w:hAnsi="楷体" w:eastAsia="楷体" w:cs="宋体"/>
          <w:sz w:val="24"/>
        </w:rPr>
        <w:t xml:space="preserve">由高到低进行评审，即按</w:t>
      </w:r>
      <w:r>
        <w:rPr>
          <w:rFonts w:ascii="楷体" w:hAnsi="楷体" w:eastAsia="楷体" w:cs="宋体"/>
          <w:color w:val="000000"/>
          <w:sz w:val="24"/>
        </w:rPr>
        <w:t xml:space="preserve">采购包1</w:t>
      </w:r>
      <w:r>
        <w:rPr>
          <w:rFonts w:hint="eastAsia" w:ascii="楷体" w:hAnsi="楷体" w:eastAsia="楷体" w:cs="宋体"/>
          <w:sz w:val="24"/>
        </w:rPr>
        <w:t xml:space="preserve">、</w:t>
      </w:r>
      <w:r>
        <w:rPr>
          <w:rFonts w:ascii="楷体" w:hAnsi="楷体" w:eastAsia="楷体" w:cs="宋体"/>
          <w:color w:val="000000"/>
          <w:sz w:val="24"/>
        </w:rPr>
        <w:t xml:space="preserve">采购包</w:t>
      </w:r>
      <w:r>
        <w:rPr>
          <w:rFonts w:hint="eastAsia" w:ascii="楷体" w:hAnsi="楷体" w:eastAsia="楷体" w:cs="宋体"/>
          <w:color w:val="000000"/>
          <w:sz w:val="24"/>
        </w:rPr>
        <w:t xml:space="preserve">2</w:t>
      </w:r>
      <w:r>
        <w:rPr>
          <w:rFonts w:hint="eastAsia" w:ascii="楷体" w:hAnsi="楷体" w:eastAsia="楷体" w:cs="宋体"/>
          <w:sz w:val="24"/>
        </w:rPr>
        <w:t xml:space="preserve">的顺序进行评审。若一个供应商同时在两个</w:t>
      </w:r>
      <w:r>
        <w:rPr>
          <w:rFonts w:hint="eastAsia" w:ascii="楷体" w:hAnsi="楷体" w:eastAsia="楷体" w:cs="宋体"/>
          <w:sz w:val="24"/>
        </w:rPr>
        <w:t xml:space="preserve">采购包</w:t>
      </w:r>
      <w:r>
        <w:rPr>
          <w:rFonts w:hint="eastAsia" w:ascii="楷体" w:hAnsi="楷体" w:eastAsia="楷体" w:cs="宋体"/>
          <w:sz w:val="24"/>
        </w:rPr>
        <w:t xml:space="preserve">总分最高时，则按评审顺序推荐为先评审</w:t>
      </w:r>
      <w:r>
        <w:rPr>
          <w:rFonts w:hint="eastAsia" w:ascii="楷体" w:hAnsi="楷体" w:eastAsia="楷体" w:cs="宋体"/>
          <w:sz w:val="24"/>
        </w:rPr>
        <w:t xml:space="preserve">采购包</w:t>
      </w:r>
      <w:r>
        <w:rPr>
          <w:rFonts w:hint="eastAsia" w:ascii="楷体" w:hAnsi="楷体" w:eastAsia="楷体" w:cs="宋体"/>
          <w:sz w:val="24"/>
        </w:rPr>
        <w:t xml:space="preserve">的排名第一中标候选人，后续</w:t>
      </w:r>
      <w:r>
        <w:rPr>
          <w:rFonts w:hint="eastAsia" w:ascii="楷体" w:hAnsi="楷体" w:eastAsia="楷体" w:cs="宋体"/>
          <w:sz w:val="24"/>
        </w:rPr>
        <w:t xml:space="preserve">采购包</w:t>
      </w:r>
      <w:r>
        <w:rPr>
          <w:rFonts w:hint="eastAsia" w:ascii="楷体" w:hAnsi="楷体" w:eastAsia="楷体" w:cs="宋体"/>
          <w:sz w:val="24"/>
        </w:rPr>
        <w:t xml:space="preserve">则不再推荐为中标候选人，后续</w:t>
      </w:r>
      <w:r>
        <w:rPr>
          <w:rFonts w:hint="eastAsia" w:ascii="楷体" w:hAnsi="楷体" w:eastAsia="楷体" w:cs="宋体"/>
          <w:sz w:val="24"/>
        </w:rPr>
        <w:t xml:space="preserve">采购包</w:t>
      </w:r>
      <w:r>
        <w:rPr>
          <w:rFonts w:hint="eastAsia" w:ascii="楷体" w:hAnsi="楷体" w:eastAsia="楷体" w:cs="宋体"/>
          <w:sz w:val="24"/>
        </w:rPr>
        <w:t xml:space="preserve">将推荐由相应</w:t>
      </w:r>
      <w:r>
        <w:rPr>
          <w:rFonts w:hint="eastAsia" w:ascii="楷体" w:hAnsi="楷体" w:eastAsia="楷体" w:cs="宋体"/>
          <w:sz w:val="24"/>
        </w:rPr>
        <w:t xml:space="preserve">采购包</w:t>
      </w:r>
      <w:r>
        <w:rPr>
          <w:rFonts w:hint="eastAsia" w:ascii="楷体" w:hAnsi="楷体" w:eastAsia="楷体" w:cs="宋体"/>
          <w:sz w:val="24"/>
        </w:rPr>
        <w:t xml:space="preserve">总分第二的供应商为排名第一的中标候选人，以此类推。如2个或以上的供应商在同一个</w:t>
      </w:r>
      <w:r>
        <w:rPr>
          <w:rFonts w:hint="eastAsia" w:ascii="楷体" w:hAnsi="楷体" w:eastAsia="楷体" w:cs="宋体"/>
          <w:sz w:val="24"/>
        </w:rPr>
        <w:t xml:space="preserve">采购包</w:t>
      </w:r>
      <w:r>
        <w:rPr>
          <w:rFonts w:hint="eastAsia" w:ascii="楷体" w:hAnsi="楷体" w:eastAsia="楷体" w:cs="宋体"/>
          <w:sz w:val="24"/>
        </w:rPr>
        <w:t xml:space="preserve">总得分相同，则推荐报价低的供应商为第一中标候选人；如报价也相同，</w:t>
      </w:r>
      <w:r>
        <w:rPr>
          <w:rFonts w:hint="eastAsia" w:ascii="楷体" w:hAnsi="楷体" w:eastAsia="楷体" w:cs="宋体"/>
          <w:sz w:val="24"/>
        </w:rPr>
        <w:t xml:space="preserve">则推荐</w:t>
      </w:r>
      <w:r>
        <w:rPr>
          <w:rFonts w:hint="eastAsia" w:ascii="楷体" w:hAnsi="楷体" w:eastAsia="楷体" w:cs="宋体"/>
          <w:sz w:val="24"/>
        </w:rPr>
        <w:t xml:space="preserve">技术部分</w:t>
      </w:r>
      <w:r>
        <w:rPr>
          <w:rFonts w:hint="eastAsia" w:ascii="楷体" w:hAnsi="楷体" w:eastAsia="楷体" w:cs="宋体"/>
          <w:sz w:val="24"/>
        </w:rPr>
        <w:t xml:space="preserve">得分高的</w:t>
      </w:r>
      <w:r>
        <w:rPr>
          <w:rFonts w:hint="eastAsia" w:ascii="楷体" w:hAnsi="楷体" w:eastAsia="楷体" w:cs="宋体"/>
          <w:sz w:val="24"/>
        </w:rPr>
        <w:t xml:space="preserve">供应商</w:t>
      </w:r>
      <w:r>
        <w:rPr>
          <w:rFonts w:hint="eastAsia" w:ascii="楷体" w:hAnsi="楷体" w:eastAsia="楷体" w:cs="宋体"/>
          <w:sz w:val="24"/>
        </w:rPr>
        <w:t xml:space="preserve">为第一中标候选人</w:t>
      </w:r>
      <w:r>
        <w:rPr>
          <w:rFonts w:hint="eastAsia" w:ascii="楷体" w:hAnsi="楷体" w:eastAsia="楷体" w:cs="宋体"/>
          <w:sz w:val="24"/>
        </w:rPr>
        <w:t xml:space="preserve">；如技术部分得分也相同，</w:t>
      </w:r>
      <w:r>
        <w:rPr>
          <w:rFonts w:hint="eastAsia" w:ascii="楷体" w:hAnsi="楷体" w:eastAsia="楷体" w:cs="宋体"/>
          <w:sz w:val="24"/>
        </w:rPr>
        <w:t xml:space="preserve">则由评委会决定推荐顺序。</w:t>
      </w:r>
      <w:r/>
    </w:p>
    <w:p>
      <w:pPr>
        <w:ind w:firstLine="480"/>
        <w:spacing w:line="360" w:lineRule="auto"/>
        <w:rPr>
          <w:rFonts w:hint="eastAsia" w:ascii="楷体" w:hAnsi="楷体" w:eastAsia="楷体"/>
          <w:sz w:val="24"/>
        </w:rPr>
      </w:pPr>
      <w:r/>
      <w:bookmarkStart w:id="35" w:name="EB1247fe96f55245ac875f9695ac8922a5"/>
      <w:r>
        <w:rPr>
          <w:rFonts w:hint="eastAsia" w:ascii="楷体" w:hAnsi="楷体" w:eastAsia="楷体" w:cs="宋体"/>
          <w:sz w:val="24"/>
        </w:rPr>
        <w:t xml:space="preserve">3.</w:t>
      </w:r>
      <w:r>
        <w:rPr>
          <w:rFonts w:hint="eastAsia" w:ascii="楷体" w:hAnsi="楷体" w:eastAsia="楷体" w:cs="宋体"/>
          <w:sz w:val="24"/>
        </w:rPr>
        <w:t xml:space="preserve">现场查勘：采购人不统一组织现场查勘，供应商可自行联系采购人联系查勘。</w:t>
      </w:r>
      <w:bookmarkEnd w:id="35"/>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4</w:t>
      </w:r>
      <w:r>
        <w:rPr>
          <w:rFonts w:hint="eastAsia" w:ascii="楷体" w:hAnsi="楷体" w:eastAsia="楷体" w:cs="宋体"/>
          <w:sz w:val="24"/>
        </w:rPr>
        <w:t xml:space="preserve">.本项目支持和适用支持中小微企业《政府采购促进中小企业发展管理办</w:t>
      </w:r>
      <w:r>
        <w:rPr>
          <w:rFonts w:hint="eastAsia" w:ascii="楷体" w:hAnsi="楷体" w:eastAsia="楷体" w:cs="宋体"/>
          <w:sz w:val="24"/>
        </w:rPr>
        <w:t xml:space="preserve">法》（财库（2020）46号）、（工信部联企业[2011]300号）；支持监狱企业（财库〔2014〕68号）；促进残疾人就业（财库〔2017〕141号）的政策。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5</w:t>
      </w:r>
      <w:r>
        <w:rPr>
          <w:rFonts w:hint="eastAsia" w:ascii="楷体" w:hAnsi="楷体" w:eastAsia="楷体" w:cs="宋体"/>
          <w:sz w:val="24"/>
        </w:rPr>
        <w:t xml:space="preserve">.请各投标人及时关注和查看江苏省政府采购网（网址：http://www.ccgp-jiangsu.gov.cn/）是否有更正公告。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6</w:t>
      </w:r>
      <w:r>
        <w:rPr>
          <w:rFonts w:hint="eastAsia" w:ascii="楷体" w:hAnsi="楷体" w:eastAsia="楷体" w:cs="宋体"/>
          <w:sz w:val="24"/>
        </w:rPr>
        <w:t xml:space="preserve">.投标人如确定参加投标，可自行下载招标文件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7</w:t>
      </w:r>
      <w:r>
        <w:rPr>
          <w:rFonts w:hint="eastAsia" w:ascii="楷体" w:hAnsi="楷体" w:eastAsia="楷体" w:cs="宋体"/>
          <w:sz w:val="24"/>
        </w:rPr>
        <w:t xml:space="preserve">.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镇江地区意源（方正）线下办理方式：镇江市润州区冠城路8号工人大厦7楼公共资源交易中心大厅CA窗口</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工作日办公时间：9:00-12:00、13:30-17:30客服电话：</w:t>
      </w:r>
      <w:r>
        <w:rPr>
          <w:rFonts w:ascii="楷体" w:hAnsi="楷体" w:eastAsia="楷体"/>
          <w:sz w:val="24"/>
        </w:rPr>
        <w:t xml:space="preserve">400-608-6099</w:t>
      </w:r>
      <w:r/>
    </w:p>
    <w:p>
      <w:pPr>
        <w:pStyle w:val="867"/>
        <w:ind w:left="-142"/>
        <w:jc w:val="both"/>
        <w:spacing w:before="0" w:after="0" w:line="360" w:lineRule="auto"/>
        <w:rPr>
          <w:rFonts w:hint="eastAsia" w:ascii="楷体" w:hAnsi="楷体" w:eastAsia="楷体" w:cs="宋体"/>
          <w:b w:val="0"/>
          <w:sz w:val="24"/>
          <w:szCs w:val="24"/>
        </w:rPr>
      </w:pPr>
      <w:r/>
      <w:bookmarkStart w:id="36" w:name="_Toc35393796"/>
      <w:r/>
      <w:bookmarkStart w:id="37" w:name="_Toc28359085"/>
      <w:r/>
      <w:bookmarkStart w:id="38" w:name="_Toc28359008"/>
      <w:r/>
      <w:bookmarkStart w:id="39" w:name="_Toc35393627"/>
      <w:r>
        <w:rPr>
          <w:rFonts w:hint="eastAsia"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6"/>
      <w:r/>
      <w:bookmarkEnd w:id="37"/>
      <w:r/>
      <w:bookmarkEnd w:id="38"/>
      <w:r/>
      <w:bookmarkEnd w:id="39"/>
      <w:r/>
      <w:r/>
    </w:p>
    <w:p>
      <w:pPr>
        <w:pStyle w:val="867"/>
        <w:ind w:left="-142" w:firstLine="480"/>
        <w:jc w:val="both"/>
        <w:spacing w:before="0" w:after="0" w:line="360" w:lineRule="auto"/>
        <w:rPr>
          <w:rFonts w:hint="eastAsia" w:ascii="楷体" w:hAnsi="楷体" w:eastAsia="楷体" w:cs="宋体"/>
          <w:b w:val="0"/>
          <w:bCs/>
          <w:sz w:val="24"/>
          <w:szCs w:val="24"/>
        </w:rPr>
      </w:pPr>
      <w:r>
        <w:rPr>
          <w:rFonts w:ascii="楷体" w:hAnsi="楷体" w:eastAsia="楷体" w:cs="宋体"/>
          <w:b w:val="0"/>
          <w:bCs/>
          <w:sz w:val="24"/>
        </w:rPr>
        <w:t xml:space="preserve">1.采购人信息</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名 称：</w:t>
      </w:r>
      <w:r>
        <w:rPr>
          <w:rFonts w:ascii="楷体" w:hAnsi="楷体" w:eastAsia="楷体" w:cs="Arial"/>
          <w:sz w:val="24"/>
        </w:rPr>
        <w:t xml:space="preserve">镇江经济技术开发区土地储备中心</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地 址：</w:t>
      </w:r>
      <w:r>
        <w:rPr>
          <w:rFonts w:ascii="楷体" w:hAnsi="楷体" w:eastAsia="楷体" w:cs="Arial"/>
          <w:sz w:val="24"/>
        </w:rPr>
        <w:t xml:space="preserve">镇江经开区金港大道 96 号</w:t>
      </w:r>
      <w:r/>
    </w:p>
    <w:p>
      <w:pPr>
        <w:ind w:firstLine="480"/>
        <w:jc w:val="left"/>
        <w:spacing w:line="360" w:lineRule="auto"/>
        <w:widowControl/>
        <w:rPr>
          <w:rFonts w:hint="eastAsia" w:ascii="楷体" w:hAnsi="楷体" w:eastAsia="楷体"/>
          <w:sz w:val="24"/>
        </w:rPr>
      </w:pPr>
      <w:r>
        <w:rPr>
          <w:rFonts w:ascii="楷体" w:hAnsi="楷体" w:eastAsia="楷体" w:cs="Arial"/>
          <w:sz w:val="24"/>
        </w:rPr>
        <w:t xml:space="preserve">联系人：</w:t>
      </w:r>
      <w:r>
        <w:rPr>
          <w:rFonts w:ascii="楷体" w:hAnsi="楷体" w:eastAsia="楷体" w:cs="Arial"/>
          <w:sz w:val="24"/>
        </w:rPr>
        <w:t xml:space="preserve">黄工</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联系方式：</w:t>
      </w:r>
      <w:r>
        <w:rPr>
          <w:rFonts w:ascii="楷体" w:hAnsi="楷体" w:eastAsia="楷体" w:cs="Arial"/>
          <w:sz w:val="24"/>
        </w:rPr>
        <w:t xml:space="preserve">0511-83173861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2.采购代理机构信息</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江苏初始建设项目管理有限公司</w:t>
      </w:r>
      <w:r/>
    </w:p>
    <w:p>
      <w:pPr>
        <w:ind w:firstLine="480"/>
        <w:jc w:val="left"/>
        <w:spacing w:line="360" w:lineRule="auto"/>
        <w:widowControl/>
        <w:rPr>
          <w:rFonts w:hint="eastAsia" w:ascii="楷体" w:hAnsi="楷体" w:eastAsia="楷体" w:cs="宋体"/>
          <w:sz w:val="24"/>
        </w:rPr>
      </w:pPr>
      <w:r>
        <w:rPr>
          <w:rFonts w:ascii="楷体" w:hAnsi="楷体" w:eastAsia="楷体" w:cs="宋体"/>
          <w:sz w:val="24"/>
        </w:rPr>
        <w:t xml:space="preserve">地 址：镇江市</w:t>
      </w:r>
      <w:bookmarkStart w:id="40" w:name="page5"/>
      <w:r/>
      <w:bookmarkEnd w:id="40"/>
      <w:r>
        <w:rPr>
          <w:rFonts w:ascii="楷体" w:hAnsi="楷体" w:eastAsia="楷体" w:cs="宋体"/>
          <w:sz w:val="24"/>
        </w:rPr>
        <w:t xml:space="preserve">润州区远洋香奈河畔一期</w:t>
      </w:r>
      <w:r>
        <w:rPr>
          <w:rFonts w:hint="eastAsia" w:ascii="楷体" w:hAnsi="楷体" w:eastAsia="楷体" w:cs="宋体"/>
          <w:sz w:val="24"/>
        </w:rPr>
        <w:t xml:space="preserve">27栋401室</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联系方式：</w:t>
      </w:r>
      <w:r>
        <w:rPr>
          <w:rFonts w:hint="eastAsia" w:ascii="楷体" w:hAnsi="楷体" w:eastAsia="楷体" w:cs="宋体"/>
          <w:sz w:val="24"/>
        </w:rPr>
        <w:t xml:space="preserve">15951283671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3.项目联系方式</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项目联系人：李工</w:t>
      </w:r>
      <w:r/>
    </w:p>
    <w:p>
      <w:pPr>
        <w:ind w:firstLine="480"/>
        <w:jc w:val="left"/>
        <w:spacing w:line="360" w:lineRule="auto"/>
        <w:rPr>
          <w:rFonts w:hint="eastAsia"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t xml:space="preserve">电 话：</w:t>
      </w:r>
      <w:r>
        <w:rPr>
          <w:rFonts w:hint="eastAsia" w:ascii="楷体" w:hAnsi="楷体" w:eastAsia="楷体" w:cs="宋体"/>
          <w:sz w:val="24"/>
        </w:rPr>
        <w:t xml:space="preserve">15951283671</w:t>
      </w:r>
      <w:bookmarkStart w:id="41" w:name="_Toc100386034"/>
      <w:r/>
      <w:bookmarkStart w:id="42" w:name="_Toc92168000"/>
      <w:r/>
      <w:bookmarkEnd w:id="3"/>
      <w:r/>
      <w:bookmarkEnd w:id="4"/>
      <w:r/>
      <w:bookmarkEnd w:id="5"/>
      <w:r/>
      <w:bookmarkEnd w:id="6"/>
      <w:r/>
      <w:bookmarkEnd w:id="7"/>
      <w:r/>
      <w:r/>
    </w:p>
    <w:p>
      <w:pPr>
        <w:pStyle w:val="86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86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2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9"/>
        <w:gridCol w:w="1196"/>
        <w:gridCol w:w="6980"/>
      </w:tblGrid>
      <w:tr>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报价要求：</w:t>
            </w:r>
            <w:r>
              <w:rPr>
                <w:rFonts w:hint="eastAsia" w:ascii="楷体" w:hAnsi="楷体" w:eastAsia="楷体" w:cs="楷体"/>
                <w:sz w:val="24"/>
              </w:rPr>
              <w:t xml:space="preserve">投标人应对本项目报出最具有竞争力的价格，本项目为单价合同，报价表上的价格为含税报价，包括供应商为提供本项目所要求的全部服务所发生的一切成本、税费和利润，包括人工（含工资、社会统筹保险金、加班工资、工作餐、相关福利、关于人员聘用的费用等）、设备、国家规定的检测、外发包、材料（含辅材）、管理、税费及利润等。同时，除非合同条款中另有规定，否则，供应商所报价格在合同实施期间不因市场变化因素而变动。最终结算价根据实际调查面积计取。</w:t>
            </w:r>
            <w:r/>
          </w:p>
        </w:tc>
      </w:tr>
      <w:tr>
        <w:trPr>
          <w:trHeight w:val="414"/>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项目依法不得转包</w:t>
            </w:r>
            <w:r/>
          </w:p>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不组织</w:t>
            </w:r>
            <w:r/>
          </w:p>
        </w:tc>
      </w:tr>
      <w:tr>
        <w:trPr>
          <w:trHeight w:val="544"/>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不统一组织</w:t>
            </w:r>
            <w:r/>
          </w:p>
        </w:tc>
      </w:tr>
      <w:tr>
        <w:trPr>
          <w:trHeight w:val="424"/>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无</w:t>
            </w:r>
            <w:r/>
          </w:p>
        </w:tc>
      </w:tr>
      <w:tr>
        <w:trPr>
          <w:trHeight w:val="558"/>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是否允许</w:t>
            </w:r>
            <w:r>
              <w:rPr>
                <w:rFonts w:hint="eastAsia" w:ascii="楷体" w:hAnsi="楷体" w:eastAsia="楷体" w:cs="楷体"/>
                <w:sz w:val="24"/>
              </w:rPr>
              <w:t xml:space="preserve">采购进口产品</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服务类</w:t>
            </w:r>
            <w:r/>
          </w:p>
        </w:tc>
      </w:tr>
      <w:tr>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rPr>
              <w:t xml:space="preserve">土壤污染状况调查报告编制</w:t>
            </w:r>
            <w:r>
              <w:rPr>
                <w:rFonts w:hint="eastAsia" w:ascii="楷体" w:hAnsi="楷体" w:eastAsia="楷体" w:cs="楷体"/>
                <w:sz w:val="24"/>
              </w:rPr>
              <w:t xml:space="preserve">，属于</w:t>
            </w:r>
            <w:r>
              <w:rPr>
                <w:rFonts w:hint="eastAsia" w:ascii="楷体" w:hAnsi="楷体" w:eastAsia="楷体" w:cs="楷体"/>
                <w:sz w:val="24"/>
              </w:rPr>
              <w:t xml:space="preserve">其他未列明行业</w:t>
            </w:r>
            <w:r>
              <w:rPr>
                <w:rFonts w:hint="eastAsia" w:ascii="楷体" w:hAnsi="楷体" w:eastAsia="楷体" w:cs="楷体"/>
                <w:sz w:val="24"/>
              </w:rPr>
              <w:t xml:space="preserve">；</w:t>
            </w:r>
            <w:r/>
          </w:p>
        </w:tc>
      </w:tr>
      <w:tr>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tcPr>
          <w:p>
            <w:pPr>
              <w:pStyle w:val="875"/>
              <w:ind w:firstLine="0"/>
              <w:spacing w:line="360" w:lineRule="auto"/>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tcPr>
          <w:p>
            <w:pPr>
              <w:pStyle w:val="875"/>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tcPr>
          <w:p>
            <w:pPr>
              <w:pStyle w:val="875"/>
              <w:ind w:firstLine="0"/>
              <w:spacing w:line="360" w:lineRule="auto"/>
              <w:rPr>
                <w:rFonts w:hint="eastAsia" w:ascii="楷体" w:hAnsi="楷体" w:eastAsia="楷体" w:cs="楷体"/>
                <w:iCs/>
                <w:sz w:val="24"/>
              </w:rPr>
            </w:pPr>
            <w:r>
              <w:rPr>
                <w:rFonts w:hint="eastAsia" w:ascii="楷体" w:hAnsi="楷体" w:eastAsia="楷体" w:cs="隶书"/>
                <w:iCs/>
                <w:sz w:val="24"/>
              </w:rPr>
              <w:t xml:space="preserve">/</w:t>
            </w:r>
            <w:r/>
          </w:p>
        </w:tc>
      </w:tr>
    </w:tbl>
    <w:p>
      <w:pPr>
        <w:pStyle w:val="86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
    </w:p>
    <w:p>
      <w:pPr>
        <w:pStyle w:val="868"/>
        <w:ind w:firstLine="446"/>
        <w:keepLines w:val="0"/>
        <w:keepNext w:val="0"/>
        <w:spacing w:before="0" w:after="0" w:line="360" w:lineRule="auto"/>
        <w:rPr>
          <w:rFonts w:hint="eastAsia"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镇江经开区项目地块土壤污染状况调查报告编制项目</w:t>
      </w:r>
      <w:r>
        <w:rPr>
          <w:rFonts w:hint="eastAsia" w:ascii="楷体" w:hAnsi="楷体" w:eastAsia="楷体" w:cs="隶书"/>
          <w:sz w:val="24"/>
        </w:rPr>
        <w:t xml:space="preserve">。</w:t>
      </w:r>
      <w:r/>
    </w:p>
    <w:p>
      <w:pPr>
        <w:pStyle w:val="868"/>
        <w:ind w:firstLine="446"/>
        <w:keepLines w:val="0"/>
        <w:keepNext w:val="0"/>
        <w:spacing w:before="0" w:after="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sz w:val="24"/>
        </w:rPr>
      </w:pPr>
      <w:r/>
      <w:bookmarkStart w:id="49" w:name="_Toc100386038"/>
      <w:r/>
      <w:bookmarkStart w:id="50" w:name="_Toc20732971"/>
      <w:r/>
      <w:bookmarkStart w:id="51" w:name="_Toc98669693"/>
      <w:r/>
      <w:bookmarkStart w:id="52" w:name="_Toc98669335"/>
      <w:r/>
      <w:bookmarkStart w:id="53"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镇江经济技术开发区土地储备中心</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江苏初始建设项目管理有限公司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w:t>
      </w:r>
      <w:r>
        <w:rPr>
          <w:rFonts w:hint="eastAsia" w:ascii="楷体" w:hAnsi="楷体" w:eastAsia="楷体"/>
          <w:sz w:val="24"/>
        </w:rPr>
        <w:t xml:space="preserve">。</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2.5“服务”系指本招标文件所述投标人应该履行的承诺和义务，服务包括</w:t>
      </w:r>
      <w:r>
        <w:rPr>
          <w:rFonts w:hint="eastAsia" w:ascii="楷体" w:hAnsi="楷体" w:eastAsia="楷体"/>
          <w:sz w:val="24"/>
        </w:rPr>
        <w:t xml:space="preserve">镇江经开区项目地块土壤污染状况调查报告编制服务</w:t>
      </w:r>
      <w:r>
        <w:rPr>
          <w:rFonts w:hint="eastAsia" w:ascii="楷体" w:hAnsi="楷体" w:eastAsia="楷体"/>
          <w:sz w:val="24"/>
        </w:rPr>
        <w:t xml:space="preserve">以及其它属于</w:t>
      </w:r>
      <w:r>
        <w:rPr>
          <w:rFonts w:hint="eastAsia" w:ascii="楷体" w:hAnsi="楷体" w:eastAsia="楷体"/>
          <w:sz w:val="24"/>
        </w:rPr>
        <w:t xml:space="preserve">镇江经开区项目地块土壤污染状况调查报告编制服务</w:t>
      </w:r>
      <w:r>
        <w:rPr>
          <w:rFonts w:hint="eastAsia" w:ascii="楷体" w:hAnsi="楷体" w:eastAsia="楷体"/>
          <w:sz w:val="24"/>
        </w:rPr>
        <w:t xml:space="preserve">范围内的工作，服务亦包括招标文件中特别描述的其它形式的服务。</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w:t>
      </w:r>
      <w:r>
        <w:rPr>
          <w:rFonts w:hint="eastAsia" w:ascii="楷体" w:hAnsi="楷体" w:eastAsia="楷体"/>
          <w:sz w:val="24"/>
          <w:szCs w:val="28"/>
        </w:rPr>
        <w:t xml:space="preserve">每个</w:t>
      </w:r>
      <w:r>
        <w:rPr>
          <w:rFonts w:hint="eastAsia" w:ascii="楷体" w:hAnsi="楷体" w:eastAsia="楷体"/>
          <w:sz w:val="24"/>
          <w:szCs w:val="28"/>
        </w:rPr>
        <w:t xml:space="preserve">采购包</w:t>
      </w:r>
      <w:r>
        <w:rPr>
          <w:rFonts w:hint="eastAsia" w:ascii="楷体" w:hAnsi="楷体" w:eastAsia="楷体"/>
          <w:sz w:val="24"/>
          <w:szCs w:val="28"/>
        </w:rPr>
        <w:t xml:space="preserve">1名；本项目共</w:t>
      </w:r>
      <w:r>
        <w:rPr>
          <w:rFonts w:hint="eastAsia" w:ascii="楷体" w:hAnsi="楷体" w:eastAsia="楷体"/>
          <w:sz w:val="24"/>
          <w:szCs w:val="28"/>
        </w:rPr>
        <w:t xml:space="preserve">2</w:t>
      </w:r>
      <w:r>
        <w:rPr>
          <w:rFonts w:hint="eastAsia" w:ascii="楷体" w:hAnsi="楷体" w:eastAsia="楷体"/>
          <w:sz w:val="24"/>
          <w:szCs w:val="28"/>
        </w:rPr>
        <w:t xml:space="preserve">个</w:t>
      </w:r>
      <w:r>
        <w:rPr>
          <w:rFonts w:hint="eastAsia" w:ascii="楷体" w:hAnsi="楷体" w:eastAsia="楷体"/>
          <w:sz w:val="24"/>
          <w:szCs w:val="28"/>
        </w:rPr>
        <w:t xml:space="preserve">采购包</w:t>
      </w:r>
      <w:r>
        <w:rPr>
          <w:rFonts w:hint="eastAsia" w:ascii="楷体" w:hAnsi="楷体" w:eastAsia="楷体"/>
          <w:sz w:val="24"/>
          <w:szCs w:val="28"/>
        </w:rPr>
        <w:t xml:space="preserve">，供应商最多可参加</w:t>
      </w:r>
      <w:r>
        <w:rPr>
          <w:rFonts w:hint="eastAsia" w:ascii="楷体" w:hAnsi="楷体" w:eastAsia="楷体"/>
          <w:sz w:val="24"/>
          <w:szCs w:val="28"/>
        </w:rPr>
        <w:t xml:space="preserve">2</w:t>
      </w:r>
      <w:r>
        <w:rPr>
          <w:rFonts w:hint="eastAsia" w:ascii="楷体" w:hAnsi="楷体" w:eastAsia="楷体"/>
          <w:sz w:val="24"/>
          <w:szCs w:val="28"/>
        </w:rPr>
        <w:t xml:space="preserve">个</w:t>
      </w:r>
      <w:r>
        <w:rPr>
          <w:rFonts w:hint="eastAsia" w:ascii="楷体" w:hAnsi="楷体" w:eastAsia="楷体"/>
          <w:sz w:val="24"/>
          <w:szCs w:val="28"/>
        </w:rPr>
        <w:t xml:space="preserve">采购包</w:t>
      </w:r>
      <w:r>
        <w:rPr>
          <w:rFonts w:hint="eastAsia" w:ascii="楷体" w:hAnsi="楷体" w:eastAsia="楷体"/>
          <w:sz w:val="24"/>
          <w:szCs w:val="28"/>
        </w:rPr>
        <w:t xml:space="preserve">的投标，但最多只能中标1个</w:t>
      </w:r>
      <w:r>
        <w:rPr>
          <w:rFonts w:hint="eastAsia" w:ascii="楷体" w:hAnsi="楷体" w:eastAsia="楷体"/>
          <w:sz w:val="24"/>
          <w:szCs w:val="28"/>
        </w:rPr>
        <w:t xml:space="preserve">采购包</w:t>
      </w:r>
      <w:r>
        <w:rPr>
          <w:rFonts w:hint="eastAsia" w:ascii="楷体" w:hAnsi="楷体" w:eastAsia="楷体"/>
          <w:sz w:val="24"/>
          <w:szCs w:val="28"/>
        </w:rPr>
        <w:t xml:space="preserve">。</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68"/>
        <w:ind w:firstLine="446"/>
        <w:keepLines w:val="0"/>
        <w:keepNext w:val="0"/>
        <w:spacing w:before="0" w:after="0" w:line="360" w:lineRule="auto"/>
        <w:rPr>
          <w:rFonts w:hint="eastAsia" w:ascii="楷体" w:hAnsi="楷体" w:eastAsia="楷体"/>
          <w:sz w:val="30"/>
        </w:rPr>
      </w:pPr>
      <w:r/>
      <w:bookmarkStart w:id="54" w:name="_Toc20732973"/>
      <w:r/>
      <w:bookmarkStart w:id="55" w:name="_Toc98669336"/>
      <w:r/>
      <w:bookmarkStart w:id="56" w:name="_Toc92168005"/>
      <w:r/>
      <w:bookmarkStart w:id="57" w:name="_Toc100386039"/>
      <w:r/>
      <w:bookmarkStart w:id="58" w:name="_Toc98669694"/>
      <w:r>
        <w:rPr>
          <w:rFonts w:hint="eastAsia" w:ascii="楷体" w:hAnsi="楷体" w:eastAsia="楷体"/>
          <w:sz w:val="30"/>
        </w:rPr>
        <w:t xml:space="preserve">5．政策功能</w:t>
      </w:r>
      <w:bookmarkEnd w:id="54"/>
      <w:bookmarkEnd w:id="55"/>
      <w:bookmarkEnd w:id="56"/>
      <w:bookmarkEnd w:id="57"/>
      <w:bookmarkEnd w:id="58"/>
      <w:r/>
    </w:p>
    <w:p>
      <w:pPr>
        <w:ind w:firstLine="478"/>
        <w:spacing w:line="360" w:lineRule="auto"/>
        <w:rPr>
          <w:rFonts w:hint="eastAsia" w:ascii="楷体" w:hAnsi="楷体" w:eastAsia="楷体"/>
          <w:sz w:val="24"/>
        </w:rPr>
      </w:pPr>
      <w:r>
        <w:rPr>
          <w:rFonts w:hint="eastAsia" w:ascii="楷体" w:hAnsi="楷体" w:eastAsia="楷体"/>
          <w:sz w:val="24"/>
        </w:rPr>
        <w:t xml:space="preserve">5.1支持中小企业发展</w:t>
      </w:r>
      <w:r/>
    </w:p>
    <w:p>
      <w:pPr>
        <w:ind w:firstLine="478"/>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w:t>
      </w:r>
      <w:r>
        <w:rPr>
          <w:rFonts w:hint="eastAsia" w:ascii="楷体" w:hAnsi="楷体" w:eastAsia="楷体"/>
          <w:sz w:val="24"/>
        </w:rPr>
        <w:t xml:space="preserve">责人为同一人，或者与大企业存在直接控股、管理关系的除外。</w:t>
      </w:r>
      <w:r/>
    </w:p>
    <w:p>
      <w:pPr>
        <w:ind w:firstLine="478"/>
        <w:spacing w:line="360" w:lineRule="auto"/>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78"/>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78"/>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78"/>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78"/>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78"/>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78"/>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78"/>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8"/>
        <w:spacing w:line="360" w:lineRule="auto"/>
        <w:rPr>
          <w:rFonts w:hint="eastAsia" w:ascii="楷体" w:hAnsi="楷体" w:eastAsia="楷体"/>
          <w:sz w:val="24"/>
        </w:rPr>
      </w:pPr>
      <w:r>
        <w:rPr>
          <w:rFonts w:hint="eastAsia" w:ascii="楷体" w:hAnsi="楷体" w:eastAsia="楷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8"/>
        <w:spacing w:line="360" w:lineRule="auto"/>
        <w:rPr>
          <w:rFonts w:hint="eastAsia"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8"/>
        <w:spacing w:line="360" w:lineRule="auto"/>
        <w:rPr>
          <w:rFonts w:hint="eastAsia" w:ascii="楷体" w:hAnsi="楷体" w:eastAsia="楷体"/>
          <w:sz w:val="24"/>
        </w:rPr>
      </w:pPr>
      <w:r>
        <w:rPr>
          <w:rFonts w:hint="eastAsia" w:ascii="楷体" w:hAnsi="楷体" w:eastAsia="楷体"/>
          <w:sz w:val="24"/>
        </w:rPr>
        <w:t xml:space="preserve">5.1.6中小企业享受扶持政策获得政府采购合同的，小微企业不得将合同</w:t>
      </w:r>
      <w:r>
        <w:rPr>
          <w:rFonts w:hint="eastAsia" w:ascii="楷体" w:hAnsi="楷体" w:eastAsia="楷体"/>
          <w:sz w:val="24"/>
        </w:rPr>
        <w:t xml:space="preserve">分包给大中型企业，中型企业不得将合同分包给大型企业。</w:t>
      </w:r>
      <w:r/>
    </w:p>
    <w:p>
      <w:pPr>
        <w:ind w:firstLine="478"/>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78"/>
        <w:spacing w:line="360" w:lineRule="auto"/>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78"/>
        <w:spacing w:line="360" w:lineRule="auto"/>
        <w:rPr>
          <w:rFonts w:hint="eastAsia" w:ascii="楷体" w:hAnsi="楷体" w:eastAsia="楷体"/>
          <w:sz w:val="24"/>
        </w:rPr>
      </w:pPr>
      <w:r>
        <w:rPr>
          <w:rFonts w:hint="eastAsia" w:ascii="楷体" w:hAnsi="楷体" w:eastAsia="楷体"/>
          <w:sz w:val="24"/>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78"/>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pStyle w:val="86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868"/>
        <w:ind w:firstLine="446"/>
        <w:keepLines w:val="0"/>
        <w:keepNext w:val="0"/>
        <w:spacing w:before="0" w:after="0" w:line="360" w:lineRule="auto"/>
        <w:rPr>
          <w:rFonts w:hint="eastAsia" w:ascii="楷体" w:hAnsi="楷体" w:eastAsia="楷体"/>
          <w:sz w:val="30"/>
        </w:rPr>
      </w:pPr>
      <w:r/>
      <w:bookmarkStart w:id="59" w:name="_Toc100386042"/>
      <w:r/>
      <w:bookmarkStart w:id="60" w:name="_Toc20732976"/>
      <w:r/>
      <w:bookmarkStart w:id="61" w:name="_Toc98669339"/>
      <w:r/>
      <w:bookmarkStart w:id="62" w:name="_Toc92168008"/>
      <w:r/>
      <w:bookmarkStart w:id="63"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7．招标文件的澄清</w:t>
      </w:r>
      <w:bookmarkStart w:id="64" w:name="_Toc98669340"/>
      <w:r/>
      <w:bookmarkStart w:id="65" w:name="_Toc98669698"/>
      <w:r/>
      <w:bookmarkStart w:id="66" w:name="_Toc20732977"/>
      <w:r/>
      <w:bookmarkStart w:id="67" w:name="_Toc92168009"/>
      <w:r/>
      <w:bookmarkStart w:id="68" w:name="_Toc100386043"/>
      <w:r/>
      <w:bookmarkEnd w:id="59"/>
      <w:r/>
      <w:bookmarkEnd w:id="60"/>
      <w:r/>
      <w:bookmarkEnd w:id="61"/>
      <w:r/>
      <w:bookmarkEnd w:id="62"/>
      <w:r/>
      <w:bookmarkEnd w:id="63"/>
      <w:r>
        <w:rPr>
          <w:rFonts w:hint="eastAsia" w:ascii="楷体" w:hAnsi="楷体" w:eastAsia="楷体"/>
          <w:sz w:val="30"/>
        </w:rPr>
        <w:t xml:space="preserve">和修改</w:t>
      </w:r>
      <w:bookmarkEnd w:id="64"/>
      <w:r/>
      <w:bookmarkEnd w:id="65"/>
      <w:r/>
      <w:bookmarkEnd w:id="66"/>
      <w:r/>
      <w:bookmarkEnd w:id="67"/>
      <w:r/>
      <w:bookmarkEnd w:id="68"/>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68"/>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86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三、投标文件</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w:t>
      </w:r>
      <w:r>
        <w:rPr>
          <w:rFonts w:hint="eastAsia" w:ascii="楷体" w:hAnsi="楷体" w:eastAsia="楷体"/>
          <w:sz w:val="24"/>
        </w:rPr>
        <w:t xml:space="preserve">江苏省政府采购网</w:t>
      </w:r>
      <w:r>
        <w:rPr>
          <w:rFonts w:hint="eastAsia" w:ascii="楷体" w:hAnsi="楷体" w:eastAsia="楷体"/>
          <w:sz w:val="24"/>
        </w:rPr>
        <w:t xml:space="preserve">提供的最新响应文件制作软件编制投标文件。</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10.投标文件的构成</w:t>
      </w:r>
      <w:r/>
    </w:p>
    <w:p>
      <w:pPr>
        <w:pStyle w:val="1860"/>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60"/>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0"/>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0"/>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0"/>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w:t>
      </w:r>
      <w:r>
        <w:rPr>
          <w:rFonts w:hint="eastAsia" w:ascii="楷体" w:hAnsi="楷体" w:eastAsia="楷体"/>
          <w:sz w:val="24"/>
        </w:rPr>
        <w:t xml:space="preserve">及时自行登录系统查看相应内容。</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868"/>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868"/>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五、开标及评标</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19.投标人资格审查</w:t>
      </w:r>
      <w:r/>
    </w:p>
    <w:p>
      <w:pPr>
        <w:pStyle w:val="875"/>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875"/>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68"/>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875"/>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出现下列情形之一的，将予废标：</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废标后，采购人应当将废标理由通知所有投标人。</w:t>
      </w:r>
      <w:r/>
    </w:p>
    <w:p>
      <w:pPr>
        <w:pStyle w:val="868"/>
        <w:jc w:val="center"/>
        <w:keepLines w:val="0"/>
        <w:keepNext w:val="0"/>
        <w:spacing w:before="0" w:after="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9" w:name="_Hlk132702541"/>
      <w:r/>
      <w:bookmarkStart w:id="70" w:name="_Hlk132702790"/>
      <w:r>
        <w:rPr>
          <w:rFonts w:hint="eastAsia" w:ascii="楷体" w:hAnsi="楷体" w:eastAsia="楷体"/>
          <w:sz w:val="24"/>
        </w:rPr>
        <w:t xml:space="preserve">27.</w:t>
      </w:r>
      <w:bookmarkEnd w:id="69"/>
      <w:r>
        <w:rPr>
          <w:rFonts w:hint="eastAsia" w:ascii="楷体" w:hAnsi="楷体" w:eastAsia="楷体"/>
          <w:sz w:val="24"/>
        </w:rPr>
        <w:t xml:space="preserve">2</w:t>
      </w:r>
      <w:bookmarkEnd w:id="70"/>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w:t>
      </w:r>
      <w:r>
        <w:rPr>
          <w:rFonts w:hint="eastAsia" w:ascii="楷体" w:hAnsi="楷体" w:eastAsia="楷体"/>
          <w:sz w:val="24"/>
        </w:rPr>
        <w:t xml:space="preserve">务招标投标管理办法》（财政部87号令）相关规定执行。</w:t>
      </w:r>
      <w:r/>
    </w:p>
    <w:p>
      <w:pPr>
        <w:pStyle w:val="868"/>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七、授予合同</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28．中标通知书</w:t>
      </w:r>
      <w:r/>
    </w:p>
    <w:p>
      <w:pPr>
        <w:pStyle w:val="868"/>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68"/>
        <w:ind w:firstLine="355"/>
        <w:keepLines w:val="0"/>
        <w:keepNext w:val="0"/>
        <w:spacing w:before="0" w:after="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29</w:t>
      </w:r>
      <w:r>
        <w:rPr>
          <w:rFonts w:ascii="楷体" w:hAnsi="楷体" w:eastAsia="楷体"/>
          <w:sz w:val="24"/>
        </w:rPr>
        <w:t xml:space="preserve">.1A</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875"/>
        <w:ind w:firstLine="480"/>
        <w:spacing w:line="360" w:lineRule="auto"/>
        <w:rPr>
          <w:rFonts w:hint="eastAsia" w:ascii="楷体" w:hAnsi="楷体" w:eastAsia="楷体"/>
          <w:sz w:val="24"/>
        </w:rPr>
      </w:pPr>
      <w:r>
        <w:rPr>
          <w:rFonts w:hint="eastAsia" w:ascii="楷体" w:hAnsi="楷体" w:eastAsia="楷体"/>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楷体" w:hAnsi="楷体" w:eastAsia="楷体"/>
          <w:sz w:val="24"/>
        </w:rPr>
        <w:t xml:space="preserve">政府采购监管部门</w:t>
      </w:r>
      <w:bookmarkEnd w:id="71"/>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w:t>
      </w:r>
      <w:r>
        <w:rPr>
          <w:rFonts w:hint="eastAsia" w:ascii="楷体" w:hAnsi="楷体" w:eastAsia="楷体"/>
          <w:sz w:val="24"/>
        </w:rPr>
        <w:t xml:space="preserve">疑。供应商如在法定期限内对同一采购程序环节提出多次质疑的，将只对供应商第一次质疑作出答复。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68"/>
        <w:ind w:firstLine="446"/>
        <w:spacing w:before="0" w:after="0" w:line="360" w:lineRule="auto"/>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hint="eastAsia" w:ascii="楷体" w:hAnsi="楷体" w:eastAsia="楷体"/>
          <w:b/>
          <w:sz w:val="32"/>
          <w:szCs w:val="20"/>
        </w:rPr>
        <w:outlineLvl w:val="1"/>
      </w:pPr>
      <w:r/>
      <w:bookmarkStart w:id="72" w:name="_Toc141960470"/>
      <w:r/>
      <w:bookmarkStart w:id="73" w:name="_Toc142925664"/>
      <w:r>
        <w:rPr>
          <w:rFonts w:hint="eastAsia" w:ascii="楷体" w:hAnsi="楷体" w:eastAsia="楷体"/>
          <w:b/>
          <w:sz w:val="32"/>
          <w:szCs w:val="20"/>
        </w:rPr>
        <w:t xml:space="preserve">十、苏采云操作其他补充事项</w:t>
      </w:r>
      <w:bookmarkEnd w:id="72"/>
      <w:r/>
      <w:bookmarkEnd w:id="73"/>
      <w:r/>
      <w:r/>
    </w:p>
    <w:p>
      <w:pPr>
        <w:ind w:firstLine="602"/>
        <w:jc w:val="left"/>
        <w:spacing w:line="360" w:lineRule="auto"/>
        <w:widowControl/>
        <w:tabs>
          <w:tab w:val="left" w:pos="567" w:leader="none"/>
        </w:tabs>
        <w:rPr>
          <w:rFonts w:hint="eastAsia" w:ascii="楷体" w:hAnsi="楷体" w:eastAsia="楷体"/>
          <w:b/>
          <w:sz w:val="30"/>
          <w:szCs w:val="20"/>
        </w:rPr>
        <w:outlineLvl w:val="1"/>
      </w:pPr>
      <w:r/>
      <w:bookmarkStart w:id="74" w:name="_Toc142925665"/>
      <w:r>
        <w:rPr>
          <w:rFonts w:ascii="楷体" w:hAnsi="楷体" w:eastAsia="楷体"/>
          <w:b/>
          <w:sz w:val="30"/>
          <w:szCs w:val="20"/>
        </w:rPr>
        <w:t xml:space="preserve">3</w:t>
      </w:r>
      <w:r>
        <w:rPr>
          <w:rFonts w:hint="eastAsia" w:ascii="楷体" w:hAnsi="楷体" w:eastAsia="楷体"/>
          <w:b/>
          <w:sz w:val="30"/>
          <w:szCs w:val="20"/>
        </w:rPr>
        <w:t xml:space="preserve">8</w:t>
      </w:r>
      <w:r>
        <w:rPr>
          <w:rFonts w:ascii="楷体" w:hAnsi="楷体" w:eastAsia="楷体"/>
          <w:b/>
          <w:sz w:val="30"/>
          <w:szCs w:val="20"/>
        </w:rPr>
        <w:t xml:space="preserve">.</w:t>
      </w:r>
      <w:r>
        <w:rPr>
          <w:rFonts w:hint="eastAsia" w:ascii="楷体" w:hAnsi="楷体" w:eastAsia="楷体"/>
          <w:b/>
          <w:sz w:val="30"/>
          <w:szCs w:val="20"/>
        </w:rPr>
        <w:t xml:space="preserve">苏采云系统要求</w:t>
      </w:r>
      <w:bookmarkEnd w:id="74"/>
      <w:r/>
      <w:r/>
    </w:p>
    <w:p>
      <w:pPr>
        <w:ind w:firstLine="480"/>
        <w:spacing w:line="360" w:lineRule="auto"/>
        <w:rPr>
          <w:rFonts w:hint="eastAsia" w:ascii="楷体" w:hAnsi="楷体" w:eastAsia="楷体"/>
          <w:sz w:val="24"/>
        </w:rPr>
      </w:pPr>
      <w:r>
        <w:rPr>
          <w:rFonts w:hint="eastAsia" w:ascii="楷体" w:hAnsi="楷体" w:eastAsia="楷体"/>
          <w:sz w:val="24"/>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38.2“CA数字证书”的获取：供应商需办理CA锁（意源CA联系人：邵娟，联系电话：13655287962，</w:t>
      </w:r>
      <w:r>
        <w:rPr>
          <w:rFonts w:ascii="楷体" w:hAnsi="楷体" w:eastAsia="楷体"/>
          <w:sz w:val="24"/>
        </w:rPr>
        <w:t xml:space="preserve">400-608-6099</w:t>
      </w:r>
      <w:r>
        <w:rPr>
          <w:rFonts w:hint="eastAsia" w:ascii="楷体" w:hAnsi="楷体" w:eastAsia="楷体"/>
          <w:sz w:val="24"/>
        </w:rPr>
        <w:t xml:space="preserve">），“苏采云”系统目前仅支持“苏采云”系统下的意源CA，省内各地区办理的“苏采云”系统下的意源CA全省通用。客户端工具及供应商操作手册可至</w:t>
      </w:r>
      <w:r>
        <w:rPr>
          <w:rFonts w:ascii="楷体" w:hAnsi="楷体" w:eastAsia="楷体"/>
          <w:sz w:val="24"/>
        </w:rPr>
        <w:t xml:space="preserve">http://www.ccgp-</w:t>
      </w:r>
      <w:r>
        <w:rPr>
          <w:rFonts w:ascii="楷体" w:hAnsi="楷体" w:eastAsia="楷体"/>
          <w:sz w:val="24"/>
        </w:rPr>
        <w:t xml:space="preserve">jiangsu.gov.cn/jiangsu/zlxz/ee/ee3a4bc5a3454aa2b0d9312230633ce9.html</w:t>
      </w:r>
      <w:r>
        <w:rPr>
          <w:rFonts w:hint="eastAsia" w:ascii="楷体" w:hAnsi="楷体" w:eastAsia="楷体"/>
          <w:sz w:val="24"/>
        </w:rPr>
        <w:t xml:space="preserve">下载《“苏采云”系统供应商操作手册》及政府采购客户端。</w:t>
      </w:r>
      <w:r/>
    </w:p>
    <w:p>
      <w:pPr>
        <w:ind w:firstLine="480"/>
        <w:spacing w:line="360" w:lineRule="auto"/>
        <w:rPr>
          <w:rFonts w:hint="eastAsia"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楷体" w:hAnsi="楷体" w:eastAsia="楷体"/>
          <w:sz w:val="24"/>
        </w:rPr>
      </w:pPr>
      <w:r>
        <w:rPr>
          <w:rFonts w:hint="eastAsia" w:ascii="楷体" w:hAnsi="楷体" w:eastAsia="楷体"/>
          <w:sz w:val="24"/>
        </w:rPr>
        <w:t xml:space="preserve">38.3.1获取采购文件的方式：“苏采云”系统用户注册--CA绑定与登录--网上报名--下载采购文件(后缀名为.</w:t>
      </w:r>
      <w:r>
        <w:rPr>
          <w:rFonts w:hint="eastAsia" w:ascii="楷体" w:hAnsi="楷体" w:eastAsia="楷体"/>
          <w:sz w:val="24"/>
        </w:rPr>
        <w:t xml:space="preserve">kedt</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38.3.2首次响应文件提交：将后缀名为“.</w:t>
      </w:r>
      <w:r>
        <w:rPr>
          <w:rFonts w:hint="eastAsia" w:ascii="楷体" w:hAnsi="楷体" w:eastAsia="楷体"/>
          <w:sz w:val="24"/>
        </w:rPr>
        <w:t xml:space="preserve">kedt</w:t>
      </w:r>
      <w:r>
        <w:rPr>
          <w:rFonts w:hint="eastAsia" w:ascii="楷体" w:hAnsi="楷体" w:eastAsia="楷体"/>
          <w:sz w:val="24"/>
        </w:rPr>
        <w:t xml:space="preserve">”的响应文件导入政府采购客户端工具--制作响应文件--导出加密的响应文件(后缀名为zip) --通过“苏采云”系统上传响应文件。</w:t>
      </w:r>
      <w:r/>
    </w:p>
    <w:p>
      <w:pPr>
        <w:ind w:firstLine="480"/>
        <w:spacing w:line="360" w:lineRule="auto"/>
        <w:rPr>
          <w:rFonts w:hint="eastAsia" w:ascii="楷体" w:hAnsi="楷体" w:eastAsia="楷体"/>
          <w:sz w:val="24"/>
        </w:rPr>
      </w:pPr>
      <w:r>
        <w:rPr>
          <w:rFonts w:hint="eastAsia" w:ascii="楷体" w:hAnsi="楷体" w:eastAsia="楷体"/>
          <w:sz w:val="24"/>
        </w:rPr>
        <w:t xml:space="preserve">38.3.3“开标大厅”：开启当日，供应商不必抵达开启现场，仅需在任意地点通过“苏采云”系统（网址：</w:t>
      </w:r>
      <w:r>
        <w:rPr>
          <w:rFonts w:ascii="楷体" w:hAnsi="楷体" w:eastAsia="楷体"/>
          <w:sz w:val="24"/>
        </w:rPr>
        <w:t xml:space="preserve">http://jszfcg.jsczt.cn/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楷体" w:hAnsi="楷体" w:eastAsia="楷体"/>
          <w:sz w:val="24"/>
        </w:rPr>
      </w:pPr>
      <w:r>
        <w:rPr>
          <w:rFonts w:hint="eastAsia" w:ascii="楷体" w:hAnsi="楷体" w:eastAsia="楷体"/>
          <w:sz w:val="24"/>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hint="eastAsia" w:ascii="楷体" w:hAnsi="楷体" w:eastAsia="楷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sz w:val="24"/>
        </w:rPr>
        <w:t xml:space="preserve">38.5供应商应及时关注系统供下载的最新版本操作手册，系统操作如有疑问，请及时联系技术支持。</w:t>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拟签订的合同文本（服务类）</w:t>
      </w:r>
      <w:r/>
    </w:p>
    <w:p>
      <w:pPr>
        <w:spacing w:line="360" w:lineRule="auto"/>
        <w:rPr>
          <w:rFonts w:hint="eastAsia" w:ascii="宋体" w:hAnsi="宋体" w:cs="宋体"/>
          <w:sz w:val="24"/>
          <w:u w:val="single"/>
        </w:rPr>
      </w:pPr>
      <w:r/>
      <w:bookmarkStart w:id="75" w:name="_Toc22000633"/>
      <w:r>
        <w:rPr>
          <w:rFonts w:hint="eastAsia" w:ascii="宋体" w:hAnsi="宋体" w:cs="宋体"/>
          <w:sz w:val="24"/>
        </w:rPr>
        <w:t xml:space="preserve">合同编号：</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Cs/>
          <w:sz w:val="36"/>
          <w:szCs w:val="36"/>
        </w:rPr>
      </w:pPr>
      <w:r>
        <w:rPr>
          <w:rFonts w:hint="eastAsia" w:ascii="宋体" w:hAnsi="宋体" w:cs="宋体"/>
          <w:b/>
          <w:iCs/>
          <w:sz w:val="36"/>
          <w:szCs w:val="36"/>
        </w:rPr>
        <w:t xml:space="preserve">政府采购合同</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（服务类）</w:t>
      </w:r>
      <w:r/>
    </w:p>
    <w:p>
      <w:pPr>
        <w:pStyle w:val="1999"/>
        <w:spacing w:line="360" w:lineRule="auto"/>
        <w:rPr>
          <w:rFonts w:hint="eastAsia" w:ascii="宋体" w:hAnsi="宋体" w:cs="宋体"/>
          <w:szCs w:val="24"/>
        </w:rPr>
      </w:pPr>
      <w:r>
        <w:rPr>
          <w:rFonts w:hint="eastAsia" w:ascii="宋体" w:hAnsi="宋体" w:cs="宋体"/>
          <w:szCs w:val="24"/>
        </w:rPr>
      </w:r>
      <w:r/>
    </w:p>
    <w:p>
      <w:pPr>
        <w:pStyle w:val="1999"/>
        <w:spacing w:line="360" w:lineRule="auto"/>
        <w:rPr>
          <w:rFonts w:hint="eastAsia" w:ascii="宋体" w:hAnsi="宋体" w:cs="宋体"/>
          <w:szCs w:val="24"/>
        </w:rPr>
      </w:pPr>
      <w:r>
        <w:rPr>
          <w:rFonts w:hint="eastAsia" w:ascii="宋体" w:hAnsi="宋体" w:cs="宋体"/>
          <w:szCs w:val="24"/>
        </w:rPr>
      </w:r>
      <w:r/>
    </w:p>
    <w:p>
      <w:pPr>
        <w:pStyle w:val="1999"/>
        <w:jc w:val="center"/>
        <w:spacing w:line="360" w:lineRule="auto"/>
        <w:rPr>
          <w:rFonts w:hint="eastAsia" w:ascii="宋体" w:hAnsi="宋体" w:cs="宋体"/>
          <w:szCs w:val="24"/>
        </w:rPr>
      </w:pPr>
      <w:r>
        <w:rPr>
          <w:rFonts w:hint="eastAsia" w:ascii="宋体" w:hAnsi="宋体" w:cs="宋体"/>
          <w:szCs w:val="24"/>
        </w:rPr>
      </w:r>
      <w:r/>
    </w:p>
    <w:p>
      <w:pPr>
        <w:pStyle w:val="1999"/>
        <w:ind w:firstLine="2668"/>
        <w:spacing w:line="360" w:lineRule="auto"/>
        <w:rPr>
          <w:rFonts w:hint="eastAsia"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pStyle w:val="1999"/>
        <w:spacing w:line="360" w:lineRule="auto"/>
        <w:rPr>
          <w:rFonts w:hint="eastAsia" w:ascii="宋体" w:hAnsi="宋体" w:cs="宋体"/>
          <w:szCs w:val="24"/>
        </w:rPr>
      </w:pPr>
      <w:r>
        <w:rPr>
          <w:rFonts w:hint="eastAsia" w:ascii="宋体" w:hAnsi="宋体" w:cs="宋体"/>
          <w:szCs w:val="24"/>
        </w:rPr>
      </w:r>
      <w:r/>
    </w:p>
    <w:p>
      <w:pPr>
        <w:pStyle w:val="1999"/>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rPr>
      </w:pPr>
      <w:r>
        <w:rPr>
          <w:rFonts w:hint="eastAsia" w:ascii="宋体" w:hAnsi="宋体" w:cs="宋体"/>
          <w:sz w:val="24"/>
        </w:rPr>
        <w:t xml:space="preserve">项目名称：</w:t>
      </w:r>
      <w:r/>
    </w:p>
    <w:p>
      <w:pPr>
        <w:pStyle w:val="2246"/>
        <w:rPr>
          <w:rFonts w:hint="eastAsia" w:ascii="宋体" w:hAnsi="宋体" w:eastAsia="宋体" w:cs="宋体"/>
          <w:szCs w:val="24"/>
        </w:rPr>
      </w:pPr>
      <w:r>
        <w:rPr>
          <w:rFonts w:hint="eastAsia" w:ascii="宋体" w:hAnsi="宋体" w:eastAsia="宋体" w:cs="宋体"/>
          <w:szCs w:val="24"/>
        </w:rPr>
      </w:r>
      <w:r/>
    </w:p>
    <w:p>
      <w:pPr>
        <w:pStyle w:val="2246"/>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甲方：</w:t>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乙方：</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u w:val="single"/>
        </w:rPr>
      </w:pPr>
      <w:r>
        <w:rPr>
          <w:rFonts w:hint="eastAsia" w:ascii="宋体" w:hAnsi="宋体" w:cs="宋体"/>
          <w:sz w:val="24"/>
        </w:rPr>
        <w:t xml:space="preserve">签订日期：年月日</w:t>
      </w:r>
      <w:r/>
    </w:p>
    <w:p>
      <w:pPr>
        <w:jc w:val="left"/>
        <w:spacing w:line="360" w:lineRule="auto"/>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镇江经开区项目地块土壤污染状况调查报告编制项目</w:t>
      </w:r>
      <w:r>
        <w:rPr>
          <w:rFonts w:hint="eastAsia" w:ascii="宋体" w:hAnsi="宋体"/>
          <w:sz w:val="24"/>
          <w:u w:val="single"/>
        </w:rPr>
        <w:t xml:space="preserve">（项目编号：</w:t>
      </w:r>
      <w:r>
        <w:rPr>
          <w:rFonts w:ascii="宋体" w:hAnsi="宋体"/>
          <w:sz w:val="24"/>
          <w:u w:val="single"/>
        </w:rPr>
        <w:t xml:space="preserve">JSZC-321192-CSDL-G2025-0002</w:t>
      </w:r>
      <w:r>
        <w:rPr>
          <w:rFonts w:hint="eastAsia" w:ascii="宋体" w:hAnsi="宋体"/>
          <w:sz w:val="24"/>
          <w:u w:val="single"/>
        </w:rPr>
        <w:t xml:space="preserve">）</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7" w:name="_Hlk132882891"/>
      <w:r/>
      <w:bookmarkStart w:id="78" w:name="_Toc2232"/>
      <w:r/>
      <w:bookmarkStart w:id="79" w:name="_Toc3029"/>
      <w:r/>
      <w:bookmarkStart w:id="80" w:name="_Toc24059"/>
      <w:r>
        <w:rPr>
          <w:rFonts w:hint="eastAsia" w:ascii="宋体" w:hAnsi="宋体" w:cs="宋体"/>
          <w:b/>
          <w:sz w:val="24"/>
        </w:rPr>
        <w:t xml:space="preserve">一</w:t>
      </w:r>
      <w:bookmarkEnd w:id="77"/>
      <w:r>
        <w:rPr>
          <w:rFonts w:hint="eastAsia" w:ascii="宋体" w:hAnsi="宋体" w:cs="宋体"/>
          <w:b/>
          <w:sz w:val="24"/>
        </w:rPr>
        <w:t xml:space="preserve">.1 合同组成部分</w:t>
      </w:r>
      <w:bookmarkEnd w:id="78"/>
      <w:r/>
      <w:bookmarkEnd w:id="79"/>
      <w:r/>
      <w:bookmarkEnd w:id="80"/>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360" w:lineRule="auto"/>
        <w:rPr>
          <w:rFonts w:hint="eastAsia" w:ascii="宋体" w:hAnsi="宋体" w:cs="宋体"/>
          <w:b/>
          <w:sz w:val="24"/>
        </w:rPr>
        <w:outlineLvl w:val="0"/>
      </w:pPr>
      <w:r/>
      <w:bookmarkStart w:id="81" w:name="_Toc21295"/>
      <w:r/>
      <w:bookmarkStart w:id="82" w:name="_Toc24300"/>
      <w:r/>
      <w:bookmarkStart w:id="83" w:name="_Toc27126"/>
      <w:r>
        <w:rPr>
          <w:rFonts w:hint="eastAsia" w:ascii="宋体" w:hAnsi="宋体" w:cs="宋体"/>
          <w:b/>
          <w:sz w:val="24"/>
        </w:rPr>
        <w:t xml:space="preserve">1.2 货物</w:t>
      </w:r>
      <w:bookmarkEnd w:id="81"/>
      <w:r/>
      <w:bookmarkEnd w:id="82"/>
      <w:r/>
      <w:bookmarkEnd w:id="83"/>
      <w:r>
        <w:rPr>
          <w:rFonts w:hint="eastAsia" w:ascii="宋体" w:hAnsi="宋体" w:cs="宋体"/>
          <w:b/>
          <w:iCs/>
          <w:sz w:val="24"/>
        </w:rPr>
        <w:t xml:space="preserve">（可附货物清单，如有）</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4" w:name="_Toc21631"/>
      <w:r/>
      <w:bookmarkStart w:id="85" w:name="_Toc21551"/>
      <w:r/>
      <w:bookmarkStart w:id="86"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Cs/>
          <w:sz w:val="24"/>
        </w:rPr>
        <w:t xml:space="preserve">（可附服务清单）</w:t>
      </w:r>
      <w:r/>
    </w:p>
    <w:p>
      <w:pPr>
        <w:ind w:firstLine="480"/>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84"/>
      <w:r/>
      <w:bookmarkEnd w:id="85"/>
      <w:r/>
      <w:bookmarkEnd w:id="86"/>
      <w:r>
        <w:rPr>
          <w:rFonts w:hint="eastAsia" w:ascii="宋体" w:hAnsi="宋体" w:cs="宋体"/>
          <w:b/>
          <w:sz w:val="24"/>
        </w:rPr>
        <w:t xml:space="preserve">合同金额</w:t>
      </w:r>
      <w:r/>
    </w:p>
    <w:p>
      <w:pPr>
        <w:ind w:firstLine="480"/>
        <w:spacing w:line="360" w:lineRule="auto"/>
        <w:rPr>
          <w:rFonts w:hint="eastAsia" w:ascii="宋体" w:hAnsi="宋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本项目采用以下第1.4.3条款规定的计价方式计价。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本合同总价（含税）为：￥元（大写：元人民币）。</w:t>
      </w:r>
      <w:r/>
    </w:p>
    <w:p>
      <w:pPr>
        <w:ind w:firstLine="480"/>
        <w:spacing w:line="360" w:lineRule="auto"/>
        <w:rPr>
          <w:rFonts w:hint="eastAsia" w:ascii="宋体" w:hAnsi="宋体"/>
          <w:sz w:val="24"/>
        </w:rPr>
      </w:pPr>
      <w:r/>
      <w:bookmarkStart w:id="87" w:name="_Hlk134193576"/>
      <w:r/>
      <w:bookmarkStart w:id="88" w:name="_Toc3654"/>
      <w:r/>
      <w:bookmarkStart w:id="89" w:name="_Toc30506"/>
      <w:r/>
      <w:bookmarkStart w:id="90" w:name="_Toc30158"/>
      <w:r/>
      <w:bookmarkStart w:id="91" w:name="_Toc14993"/>
      <w:r/>
      <w:bookmarkStart w:id="92" w:name="_Toc26916"/>
      <w:r/>
      <w:bookmarkStart w:id="93" w:name="_Toc1814"/>
      <w:r/>
      <w:bookmarkStart w:id="94" w:name="_Toc22618"/>
      <w:r/>
      <w:bookmarkStart w:id="95"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7"/>
      <w:r>
        <w:rPr>
          <w:rFonts w:hint="eastAsia" w:ascii="宋体" w:hAnsi="宋体"/>
          <w:bCs/>
          <w:sz w:val="24"/>
        </w:rPr>
        <w:t xml:space="preserve">单价合同，本合同单价（含税）标准为：</w:t>
      </w:r>
      <w:r>
        <w:rPr>
          <w:rFonts w:hint="eastAsia" w:ascii="宋体" w:hAnsi="宋体"/>
          <w:bCs/>
          <w:sz w:val="24"/>
          <w:u w:val="single"/>
        </w:rPr>
        <w:t xml:space="preserve">/</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.3其他计价方式：本项目</w:t>
      </w:r>
      <w:r>
        <w:rPr>
          <w:rFonts w:hint="eastAsia" w:ascii="宋体" w:hAnsi="宋体" w:cs="宋体"/>
          <w:sz w:val="24"/>
        </w:rPr>
        <w:t xml:space="preserve">合同单价为</w:t>
      </w:r>
      <w:r>
        <w:rPr>
          <w:rFonts w:hint="eastAsia" w:ascii="宋体" w:hAnsi="宋体" w:cs="宋体"/>
          <w:sz w:val="24"/>
          <w:u w:val="single"/>
        </w:rPr>
        <w:t xml:space="preserve">      </w:t>
      </w:r>
      <w:r>
        <w:rPr>
          <w:rFonts w:hint="eastAsia" w:ascii="宋体" w:hAnsi="宋体" w:cs="宋体"/>
          <w:sz w:val="24"/>
        </w:rPr>
        <w:t xml:space="preserve">元/亩，</w:t>
      </w:r>
      <w:r>
        <w:rPr>
          <w:rFonts w:hint="eastAsia" w:ascii="宋体" w:hAnsi="宋体" w:cs="宋体"/>
          <w:sz w:val="24"/>
        </w:rPr>
        <w:t xml:space="preserve">总预算金额（大写）</w:t>
      </w:r>
      <w:r>
        <w:rPr>
          <w:rFonts w:hint="eastAsia" w:ascii="宋体" w:hAnsi="宋体" w:cs="宋体"/>
          <w:sz w:val="24"/>
          <w:u w:val="single"/>
        </w:rPr>
        <w:t xml:space="preserve">             </w:t>
      </w:r>
      <w:r>
        <w:rPr>
          <w:rFonts w:hint="eastAsia" w:ascii="宋体" w:hAnsi="宋体" w:cs="宋体"/>
          <w:sz w:val="24"/>
        </w:rPr>
        <w:t xml:space="preserve">，总预算金额（小写）</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元</w:t>
      </w:r>
      <w:r>
        <w:rPr>
          <w:rFonts w:hint="eastAsia" w:ascii="宋体" w:hAnsi="宋体" w:cs="宋体"/>
          <w:sz w:val="24"/>
        </w:rPr>
        <w:t xml:space="preserve">（项目增加费用不得超过原合同金额的 10％，同时双方必须签订补充合同）。采购预算用完或服务期满一年后自动终止本项目合同。本次合同自年月日起至年月日晚十二时止。</w:t>
      </w:r>
      <w:bookmarkEnd w:id="88"/>
      <w:r/>
      <w:bookmarkEnd w:id="89"/>
      <w:r/>
      <w:bookmarkEnd w:id="90"/>
      <w:r/>
      <w:bookmarkEnd w:id="91"/>
      <w:r/>
      <w:bookmarkEnd w:id="92"/>
      <w:r/>
      <w:r/>
    </w:p>
    <w:p>
      <w:pPr>
        <w:pStyle w:val="867"/>
        <w:ind w:firstLine="480"/>
        <w:jc w:val="both"/>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1.4.4</w:t>
      </w:r>
      <w:r>
        <w:rPr>
          <w:rFonts w:hint="eastAsia" w:ascii="宋体" w:hAnsi="宋体" w:eastAsia="宋体" w:cs="宋体"/>
          <w:b w:val="0"/>
          <w:sz w:val="24"/>
          <w:szCs w:val="24"/>
        </w:rPr>
        <w:t xml:space="preserve">单个地块的实际结算金额计算方法如下：</w:t>
      </w:r>
      <w:r/>
    </w:p>
    <w:p>
      <w:pPr>
        <w:pStyle w:val="867"/>
        <w:ind w:firstLine="480"/>
        <w:jc w:val="both"/>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1.4.4.1</w:t>
      </w:r>
      <w:r>
        <w:rPr>
          <w:rFonts w:hint="eastAsia" w:ascii="宋体" w:hAnsi="宋体" w:eastAsia="宋体" w:cs="宋体"/>
          <w:b w:val="0"/>
          <w:sz w:val="24"/>
          <w:szCs w:val="24"/>
        </w:rPr>
        <w:t xml:space="preserve">单个地块50亩以下（含50亩）：单个地块的实际结算金额=中标单价*50亩。</w:t>
      </w:r>
      <w:r/>
    </w:p>
    <w:p>
      <w:pPr>
        <w:pStyle w:val="867"/>
        <w:ind w:firstLine="480"/>
        <w:jc w:val="both"/>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1.4.4.2</w:t>
      </w:r>
      <w:r>
        <w:rPr>
          <w:rFonts w:hint="eastAsia" w:ascii="宋体" w:hAnsi="宋体" w:eastAsia="宋体" w:cs="宋体"/>
          <w:b w:val="0"/>
          <w:sz w:val="24"/>
          <w:szCs w:val="24"/>
        </w:rPr>
        <w:t xml:space="preserve">单个地块50亩以上（不含50亩）且100亩以下（含100亩）：单个地块的实际结算金额=中标单价*地块面积（亩数）。</w:t>
      </w:r>
      <w:r/>
    </w:p>
    <w:p>
      <w:pPr>
        <w:pStyle w:val="867"/>
        <w:ind w:firstLine="480"/>
        <w:jc w:val="both"/>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1.4.4</w:t>
      </w:r>
      <w:r>
        <w:rPr>
          <w:rFonts w:hint="eastAsia" w:ascii="宋体" w:hAnsi="宋体" w:eastAsia="宋体" w:cs="宋体"/>
          <w:b w:val="0"/>
          <w:sz w:val="24"/>
          <w:szCs w:val="24"/>
        </w:rPr>
        <w:t xml:space="preserve">.3单个地块100亩以上（不含100亩）：单个地块的实际结算金额=中标单价*100亩。</w:t>
      </w:r>
      <w:r/>
    </w:p>
    <w:p>
      <w:pPr>
        <w:pStyle w:val="2241"/>
        <w:ind w:firstLine="480"/>
        <w:spacing w:before="0" w:beforeAutospacing="0" w:after="0" w:afterAutospacing="0" w:line="360" w:lineRule="auto"/>
        <w:rPr>
          <w:rFonts w:hint="eastAsia"/>
          <w:b/>
        </w:rPr>
      </w:pPr>
      <w:r>
        <w:rPr>
          <w:rFonts w:hint="eastAsia"/>
          <w:b/>
        </w:rPr>
        <w:t xml:space="preserve">1.</w:t>
      </w:r>
      <w:r>
        <w:rPr>
          <w:b/>
        </w:rPr>
        <w:t xml:space="preserve">5</w:t>
      </w:r>
      <w:r>
        <w:rPr>
          <w:rFonts w:hint="eastAsia"/>
          <w:b/>
        </w:rPr>
        <w:t xml:space="preserve">履约保证金</w:t>
      </w:r>
      <w:r/>
    </w:p>
    <w:p>
      <w:pPr>
        <w:pStyle w:val="2241"/>
        <w:ind w:firstLine="480"/>
        <w:spacing w:before="0" w:beforeAutospacing="0" w:after="0" w:afterAutospacing="0" w:line="360" w:lineRule="auto"/>
        <w:rPr>
          <w:rFonts w:hint="eastAsia"/>
        </w:rPr>
      </w:pPr>
      <w:r>
        <w:rPr>
          <w:rFonts w:hint="eastAsia"/>
        </w:rPr>
        <w:t xml:space="preserve">乙方（</w:t>
      </w:r>
      <w:r>
        <w:rPr>
          <w:rFonts w:hint="eastAsia"/>
        </w:rPr>
        <w:t xml:space="preserve">否</w:t>
      </w:r>
      <w:r>
        <w:rPr>
          <w:rFonts w:hint="eastAsia"/>
        </w:rPr>
        <w:t xml:space="preserve">）需要支付履约保证金。若需要支付履约保证金的，则：</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pStyle w:val="867"/>
        <w:ind w:firstLine="480"/>
        <w:jc w:val="left"/>
        <w:spacing w:before="0" w:after="0" w:line="360" w:lineRule="auto"/>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241"/>
        <w:ind w:firstLine="480"/>
        <w:spacing w:before="0" w:beforeAutospacing="0" w:after="0" w:afterAutospacing="0" w:line="360" w:lineRule="auto"/>
        <w:rPr>
          <w:rFonts w:hint="eastAsia"/>
        </w:rPr>
      </w:pPr>
      <w:r>
        <w:rPr>
          <w:rFonts w:hint="eastAsia"/>
        </w:rPr>
        <w:t xml:space="preserve">1.</w:t>
      </w:r>
      <w:r>
        <w:t xml:space="preserve">5</w:t>
      </w:r>
      <w:r>
        <w:rPr>
          <w:rFonts w:hint="eastAsia"/>
        </w:rPr>
        <w:t xml:space="preserve">.4 甲方在项目验收结束后及时退还履约保证金。甲方在项目通过验收之日起</w:t>
      </w:r>
      <w:r>
        <w:rPr>
          <w:rFonts w:hint="eastAsia"/>
          <w:u w:val="single"/>
        </w:rPr>
        <w:t xml:space="preserve">/</w:t>
      </w:r>
      <w:r>
        <w:rPr>
          <w:rFonts w:hint="eastAsia"/>
        </w:rPr>
        <w:t xml:space="preserve">个工作日内将履约保证金无息退还乙方（出具保函、保险保单的费用不予退还），逾期退还的，乙方可要求甲方支付违约金，违约金按每迟延退还一日的应退还而未退还金额的</w:t>
      </w:r>
      <w:r>
        <w:rPr>
          <w:rFonts w:hint="eastAsia"/>
          <w:u w:val="single"/>
        </w:rPr>
        <w:t xml:space="preserve">（</w:t>
      </w:r>
      <w:r>
        <w:rPr>
          <w:rFonts w:hint="eastAsia"/>
          <w:i/>
          <w:iCs/>
          <w:u w:val="single"/>
        </w:rPr>
        <w:t xml:space="preserve">按同期银行活期存款利息</w:t>
      </w:r>
      <w:r>
        <w:rPr>
          <w:rFonts w:hint="eastAsia"/>
          <w:u w:val="single"/>
        </w:rPr>
        <w:t xml:space="preserve">）</w:t>
      </w:r>
      <w:r>
        <w:rPr>
          <w:rFonts w:hint="eastAsia"/>
        </w:rPr>
        <w:t xml:space="preserve">%计算，最高限额为本合同履约保证金的</w:t>
      </w:r>
      <w:r>
        <w:rPr>
          <w:rFonts w:hint="eastAsia"/>
          <w:u w:val="single"/>
        </w:rPr>
        <w:t xml:space="preserve">/</w:t>
      </w:r>
      <w:r>
        <w:rPr>
          <w:rFonts w:hint="eastAsia"/>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bookmarkEnd w:id="93"/>
      <w:r/>
      <w:bookmarkEnd w:id="94"/>
      <w:r/>
      <w:bookmarkEnd w:id="95"/>
      <w:r>
        <w:rPr>
          <w:rFonts w:ascii="宋体" w:hAnsi="宋体" w:cs="宋体"/>
          <w:b/>
          <w:sz w:val="24"/>
        </w:rPr>
        <w:t xml:space="preserve">6</w:t>
      </w:r>
      <w:r>
        <w:rPr>
          <w:rFonts w:hint="eastAsia" w:ascii="宋体" w:hAnsi="宋体" w:cs="宋体"/>
          <w:b/>
          <w:sz w:val="24"/>
        </w:rPr>
        <w:t xml:space="preserve">预付款</w:t>
      </w:r>
      <w:r/>
    </w:p>
    <w:p>
      <w:pPr>
        <w:pStyle w:val="2241"/>
        <w:ind w:firstLine="480"/>
        <w:spacing w:before="0" w:beforeAutospacing="0" w:after="0" w:afterAutospacing="0" w:line="360" w:lineRule="auto"/>
        <w:rPr>
          <w:rFonts w:hint="eastAsia"/>
        </w:rPr>
      </w:pPr>
      <w:r>
        <w:rPr>
          <w:rFonts w:hint="eastAsia"/>
        </w:rPr>
        <w:t xml:space="preserve">乙方（需要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241"/>
        <w:ind w:firstLine="480"/>
        <w:spacing w:before="0" w:beforeAutospacing="0" w:after="0" w:afterAutospacing="0" w:line="360" w:lineRule="auto"/>
        <w:rPr>
          <w:rFonts w:hint="eastAsia"/>
          <w:b/>
          <w:bCs/>
        </w:rPr>
      </w:pPr>
      <w:r>
        <w:rPr>
          <w:rFonts w:hint="eastAsia"/>
          <w:b/>
          <w:bCs/>
        </w:rPr>
        <w:t xml:space="preserve">1.</w:t>
      </w:r>
      <w:r>
        <w:rPr>
          <w:b/>
          <w:bCs/>
        </w:rPr>
        <w:t xml:space="preserve">7</w:t>
      </w:r>
      <w:r>
        <w:rPr>
          <w:rFonts w:hint="eastAsia"/>
          <w:b/>
          <w:bCs/>
        </w:rPr>
        <w:t xml:space="preserve">资金支付</w:t>
      </w:r>
      <w:r/>
    </w:p>
    <w:p>
      <w:pPr>
        <w:pStyle w:val="2241"/>
        <w:ind w:firstLine="480"/>
        <w:spacing w:before="0" w:beforeAutospacing="0" w:after="0" w:afterAutospacing="0" w:line="360" w:lineRule="auto"/>
        <w:rPr>
          <w:rFonts w:hint="eastAsia"/>
        </w:rPr>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96" w:name="_Toc2846"/>
      <w:r/>
      <w:bookmarkStart w:id="97" w:name="_Toc32071"/>
      <w:r/>
      <w:bookmarkStart w:id="98" w:name="_Toc19304"/>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6"/>
      <w:r/>
      <w:bookmarkEnd w:id="97"/>
      <w:r/>
      <w:bookmarkEnd w:id="98"/>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9" w:name="_Hlk134193824"/>
      <w:r>
        <w:rPr>
          <w:rFonts w:hint="eastAsia" w:ascii="宋体" w:hAnsi="宋体" w:cs="宋体"/>
          <w:sz w:val="24"/>
        </w:rPr>
        <w:t xml:space="preserve">详见</w:t>
      </w:r>
      <w:bookmarkEnd w:id="99"/>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00" w:name="_Toc19554"/>
      <w:r/>
      <w:bookmarkStart w:id="101" w:name="_Toc27250"/>
      <w:r/>
      <w:bookmarkStart w:id="102"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0"/>
      <w:r/>
      <w:bookmarkEnd w:id="101"/>
      <w:r/>
      <w:bookmarkEnd w:id="102"/>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0.1</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2</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0.1</w:t>
      </w:r>
      <w:r>
        <w:rPr>
          <w:rFonts w:hint="eastAsia" w:ascii="宋体" w:hAnsi="宋体" w:cs="宋体"/>
          <w:sz w:val="24"/>
        </w:rPr>
        <w:t xml:space="preserve">%计算，最高限额为本合同总价的</w:t>
      </w:r>
      <w:r>
        <w:rPr>
          <w:rFonts w:hint="eastAsia" w:ascii="宋体" w:hAnsi="宋体" w:cs="宋体"/>
          <w:sz w:val="24"/>
          <w:u w:val="single"/>
        </w:rPr>
        <w:t xml:space="preserve">2</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hint="eastAsia" w:ascii="宋体" w:hAnsi="宋体" w:cs="宋体"/>
          <w:b/>
          <w:sz w:val="24"/>
        </w:rPr>
        <w:outlineLvl w:val="0"/>
      </w:pPr>
      <w:r/>
      <w:bookmarkStart w:id="103" w:name="_Toc15583"/>
      <w:r/>
      <w:bookmarkStart w:id="104" w:name="_Toc16021"/>
      <w:r/>
      <w:bookmarkStart w:id="105" w:name="_Toc28375"/>
      <w:r>
        <w:rPr>
          <w:rFonts w:ascii="宋体" w:hAnsi="宋体" w:cs="宋体"/>
          <w:b/>
          <w:sz w:val="24"/>
        </w:rPr>
        <w:t xml:space="preserve">1.10</w:t>
      </w:r>
      <w:r>
        <w:rPr>
          <w:rFonts w:hint="eastAsia" w:ascii="宋体" w:hAnsi="宋体" w:cs="宋体"/>
          <w:b/>
          <w:sz w:val="24"/>
        </w:rPr>
        <w:t xml:space="preserve">合同争议的解决</w:t>
      </w:r>
      <w:bookmarkEnd w:id="103"/>
      <w:r/>
      <w:bookmarkEnd w:id="104"/>
      <w:r/>
      <w:bookmarkEnd w:id="105"/>
      <w:r/>
      <w:r/>
    </w:p>
    <w:p>
      <w:pPr>
        <w:ind w:firstLine="480"/>
        <w:jc w:val="left"/>
        <w:spacing w:line="360"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w:t>
      </w:r>
      <w:r>
        <w:rPr>
          <w:rFonts w:hint="eastAsia" w:ascii="宋体" w:hAnsi="宋体" w:cs="宋体"/>
          <w:sz w:val="24"/>
        </w:rPr>
        <w:t xml:space="preserve">双方应继续履行本合同项下的其它义务。</w:t>
      </w:r>
      <w:r/>
    </w:p>
    <w:p>
      <w:pPr>
        <w:ind w:firstLine="480"/>
        <w:spacing w:line="360" w:lineRule="auto"/>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360" w:lineRule="auto"/>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360" w:lineRule="auto"/>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360" w:lineRule="auto"/>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360" w:lineRule="auto"/>
        <w:rPr>
          <w:rFonts w:hint="eastAsia" w:ascii="宋体" w:hAnsi="宋体" w:cs="宋体"/>
          <w:color w:val="ff0000"/>
          <w:sz w:val="24"/>
        </w:rPr>
      </w:pPr>
      <w:r>
        <w:rPr>
          <w:rFonts w:hint="eastAsia" w:ascii="宋体" w:hAnsi="宋体" w:cs="宋体"/>
          <w:color w:val="ff0000"/>
          <w:sz w:val="24"/>
        </w:rPr>
      </w:r>
      <w:r/>
    </w:p>
    <w:p>
      <w:pPr>
        <w:spacing w:line="360" w:lineRule="auto"/>
        <w:rPr>
          <w:rFonts w:hint="eastAsia" w:ascii="宋体" w:hAnsi="宋体" w:cs="宋体"/>
          <w:b/>
          <w:sz w:val="28"/>
          <w:szCs w:val="28"/>
        </w:rPr>
      </w:pPr>
      <w:r>
        <w:rPr>
          <w:rFonts w:hint="eastAsia" w:ascii="宋体" w:hAnsi="宋体" w:cs="宋体"/>
          <w:b/>
          <w:sz w:val="28"/>
          <w:szCs w:val="28"/>
        </w:rPr>
        <w:br w:type="page" w:clear="all"/>
      </w:r>
      <w:r/>
    </w:p>
    <w:p>
      <w:pPr>
        <w:pStyle w:val="1999"/>
        <w:ind w:firstLine="482"/>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6" w:name="_Toc16917"/>
      <w:r/>
      <w:bookmarkStart w:id="107" w:name="_Ref467379094"/>
      <w:r/>
      <w:bookmarkStart w:id="108" w:name="_Ref467379101"/>
      <w:r/>
      <w:bookmarkStart w:id="109" w:name="_Ref467379214"/>
      <w:r/>
      <w:bookmarkStart w:id="110" w:name="_Toc487900349"/>
      <w:r/>
      <w:bookmarkStart w:id="111" w:name="_Toc259093669"/>
      <w:r/>
      <w:bookmarkStart w:id="112" w:name="_Ref467379205"/>
      <w:r/>
      <w:bookmarkStart w:id="113" w:name="_Toc19614"/>
      <w:r/>
      <w:bookmarkStart w:id="114" w:name="_Toc279701240"/>
      <w:r/>
      <w:bookmarkStart w:id="115" w:name="_Ref467379225"/>
      <w:r/>
      <w:bookmarkStart w:id="116" w:name="_Ref467378463"/>
      <w:r/>
      <w:bookmarkStart w:id="117" w:name="_Ref467378499"/>
      <w:r/>
      <w:bookmarkStart w:id="118" w:name="_Ref467378404"/>
      <w:r/>
      <w:bookmarkStart w:id="119" w:name="_Toc28763"/>
      <w:r/>
      <w:bookmarkStart w:id="120" w:name="_Ref467379109"/>
      <w:r/>
      <w:bookmarkStart w:id="121" w:name="_Ref467379195"/>
      <w:r>
        <w:rPr>
          <w:rFonts w:hint="eastAsia" w:ascii="宋体" w:hAnsi="宋体" w:cs="宋体"/>
          <w:b/>
          <w:sz w:val="24"/>
        </w:rPr>
        <w:t xml:space="preserve">2.1 定义</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360" w:lineRule="auto"/>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宋体" w:hAnsi="宋体" w:cs="宋体"/>
          <w:sz w:val="24"/>
        </w:rPr>
      </w:pPr>
      <w:r/>
      <w:bookmarkStart w:id="122" w:name="_Hlk132880551"/>
      <w:r>
        <w:rPr>
          <w:rFonts w:hint="eastAsia" w:ascii="宋体" w:hAnsi="宋体" w:cs="宋体"/>
          <w:sz w:val="24"/>
        </w:rPr>
        <w:t xml:space="preserve">2.1.3</w:t>
      </w:r>
      <w:bookmarkEnd w:id="122"/>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3"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3"/>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4"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5"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5"/>
      <w:r/>
      <w:r/>
    </w:p>
    <w:p>
      <w:pPr>
        <w:ind w:firstLine="482"/>
        <w:spacing w:line="360" w:lineRule="auto"/>
        <w:rPr>
          <w:rFonts w:hint="eastAsia" w:ascii="宋体" w:hAnsi="宋体" w:cs="宋体"/>
          <w:b/>
          <w:sz w:val="24"/>
        </w:rPr>
        <w:outlineLvl w:val="0"/>
      </w:pPr>
      <w:r/>
      <w:bookmarkStart w:id="126" w:name="_Toc259093670"/>
      <w:r/>
      <w:bookmarkStart w:id="127" w:name="_Toc32504"/>
      <w:r/>
      <w:bookmarkStart w:id="128" w:name="_Toc13336"/>
      <w:r/>
      <w:bookmarkStart w:id="129" w:name="_Toc27635"/>
      <w:r/>
      <w:bookmarkStart w:id="130" w:name="_Toc279701241"/>
      <w:r/>
      <w:bookmarkStart w:id="131" w:name="_Toc487900350"/>
      <w:r>
        <w:rPr>
          <w:rFonts w:hint="eastAsia" w:ascii="宋体" w:hAnsi="宋体" w:cs="宋体"/>
          <w:b/>
          <w:sz w:val="24"/>
        </w:rPr>
        <w:t xml:space="preserve">2.2 技术规范</w:t>
      </w:r>
      <w:bookmarkEnd w:id="126"/>
      <w:r/>
      <w:bookmarkEnd w:id="127"/>
      <w:r/>
      <w:bookmarkEnd w:id="128"/>
      <w:r/>
      <w:bookmarkEnd w:id="129"/>
      <w:r/>
      <w:bookmarkEnd w:id="130"/>
      <w:r/>
      <w:bookmarkEnd w:id="131"/>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2" w:name="_Toc27853"/>
      <w:r/>
      <w:bookmarkStart w:id="133" w:name="_Toc487900351"/>
      <w:r/>
      <w:bookmarkStart w:id="134" w:name="_Toc31634"/>
      <w:r/>
      <w:bookmarkStart w:id="135" w:name="_Toc279701242"/>
      <w:r/>
      <w:bookmarkStart w:id="136" w:name="_Toc9829"/>
      <w:r/>
      <w:bookmarkStart w:id="137" w:name="_Toc259093671"/>
      <w:r>
        <w:rPr>
          <w:rFonts w:hint="eastAsia" w:ascii="宋体" w:hAnsi="宋体" w:cs="宋体"/>
          <w:b/>
          <w:sz w:val="24"/>
        </w:rPr>
        <w:t xml:space="preserve">2.3 知识产权</w:t>
      </w:r>
      <w:bookmarkEnd w:id="132"/>
      <w:r/>
      <w:bookmarkEnd w:id="133"/>
      <w:r/>
      <w:bookmarkEnd w:id="134"/>
      <w:r/>
      <w:bookmarkEnd w:id="135"/>
      <w:r/>
      <w:bookmarkEnd w:id="136"/>
      <w:r/>
      <w:bookmarkEnd w:id="137"/>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8" w:name="_Toc29149"/>
      <w:r/>
      <w:bookmarkStart w:id="139" w:name="_Toc4194"/>
      <w:r/>
      <w:bookmarkStart w:id="140" w:name="_Toc11932"/>
      <w:r>
        <w:rPr>
          <w:rFonts w:hint="eastAsia" w:ascii="宋体" w:hAnsi="宋体" w:cs="宋体"/>
          <w:b/>
          <w:sz w:val="24"/>
        </w:rPr>
        <w:t xml:space="preserve">2.4 包装和装运</w:t>
      </w:r>
      <w:bookmarkEnd w:id="138"/>
      <w:r/>
      <w:bookmarkEnd w:id="139"/>
      <w:r/>
      <w:bookmarkEnd w:id="140"/>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1" w:name="_Toc259093674"/>
      <w:r/>
      <w:bookmarkStart w:id="142" w:name="_Ref467378591"/>
      <w:r/>
      <w:bookmarkStart w:id="143" w:name="_Toc487900354"/>
      <w:r/>
      <w:bookmarkStart w:id="144" w:name="_Ref467379542"/>
      <w:r/>
      <w:bookmarkStart w:id="145" w:name="_Toc279701245"/>
      <w:r/>
      <w:bookmarkStart w:id="146" w:name="_Ref467378541"/>
      <w:r/>
      <w:bookmarkStart w:id="147" w:name="_Ref467379527"/>
      <w:r/>
      <w:bookmarkStart w:id="148" w:name="_Ref467379536"/>
      <w:r/>
      <w:bookmarkStart w:id="149" w:name="_Toc26182"/>
      <w:r/>
      <w:bookmarkStart w:id="150" w:name="_Toc19074"/>
      <w:r/>
      <w:bookmarkStart w:id="151" w:name="_Toc30272"/>
      <w:r>
        <w:rPr>
          <w:rFonts w:hint="eastAsia" w:ascii="宋体" w:hAnsi="宋体" w:cs="宋体"/>
          <w:b/>
          <w:sz w:val="24"/>
        </w:rPr>
        <w:t xml:space="preserve">2.</w:t>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5 履约检查和问题反馈</w:t>
      </w:r>
      <w:bookmarkEnd w:id="149"/>
      <w:r/>
      <w:bookmarkEnd w:id="150"/>
      <w:r/>
      <w:bookmarkEnd w:id="151"/>
      <w:r/>
      <w:r/>
    </w:p>
    <w:p>
      <w:pPr>
        <w:ind w:firstLine="480"/>
        <w:spacing w:line="360" w:lineRule="auto"/>
        <w:rPr>
          <w:rFonts w:hint="eastAsia" w:ascii="宋体" w:hAnsi="宋体" w:cs="宋体"/>
          <w:sz w:val="24"/>
        </w:rPr>
      </w:pPr>
      <w:r/>
      <w:bookmarkStart w:id="152" w:name="_Ref467379657"/>
      <w:r>
        <w:rPr>
          <w:rFonts w:hint="eastAsia" w:ascii="宋体" w:hAnsi="宋体" w:cs="宋体"/>
          <w:sz w:val="24"/>
        </w:rPr>
        <w:t xml:space="preserve">2.5.1</w:t>
      </w:r>
      <w:bookmarkStart w:id="153" w:name="_Toc186431854"/>
      <w:r/>
      <w:bookmarkStart w:id="154" w:name="_Ref467379807"/>
      <w:r/>
      <w:bookmarkStart w:id="155" w:name="_Ref467379793"/>
      <w:r/>
      <w:bookmarkStart w:id="156" w:name="_Toc487900357"/>
      <w:r/>
      <w:bookmarkStart w:id="157" w:name="_Toc279701247"/>
      <w:r/>
      <w:bookmarkStart w:id="158" w:name="_Toc259093676"/>
      <w:r/>
      <w:bookmarkEnd w:id="152"/>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9" w:name="_Toc186431855"/>
      <w:r/>
      <w:bookmarkEnd w:id="153"/>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60" w:name="_Toc487900358"/>
      <w:r/>
      <w:bookmarkStart w:id="161" w:name="_Toc279701248"/>
      <w:r/>
      <w:bookmarkStart w:id="162" w:name="_Ref467379923"/>
      <w:r/>
      <w:bookmarkStart w:id="163" w:name="_Ref467379852"/>
      <w:r/>
      <w:bookmarkStart w:id="164" w:name="_Ref467379863"/>
      <w:r/>
      <w:bookmarkStart w:id="165" w:name="_Toc259093677"/>
      <w:r/>
      <w:bookmarkStart w:id="166" w:name="_Toc16110"/>
      <w:r/>
      <w:bookmarkStart w:id="167" w:name="_Toc3225"/>
      <w:r/>
      <w:bookmarkStart w:id="168" w:name="_Toc774"/>
      <w:r/>
      <w:bookmarkEnd w:id="154"/>
      <w:r/>
      <w:bookmarkEnd w:id="155"/>
      <w:r/>
      <w:bookmarkEnd w:id="156"/>
      <w:r/>
      <w:bookmarkEnd w:id="157"/>
      <w:r/>
      <w:bookmarkEnd w:id="158"/>
      <w:r/>
      <w:bookmarkEnd w:id="159"/>
      <w:r>
        <w:rPr>
          <w:rFonts w:hint="eastAsia" w:ascii="宋体" w:hAnsi="宋体" w:cs="宋体"/>
          <w:b/>
          <w:sz w:val="24"/>
        </w:rPr>
        <w:t xml:space="preserve">2.6 技术资料</w:t>
      </w:r>
      <w:bookmarkEnd w:id="160"/>
      <w:r/>
      <w:bookmarkEnd w:id="161"/>
      <w:r/>
      <w:bookmarkEnd w:id="162"/>
      <w:r/>
      <w:bookmarkEnd w:id="163"/>
      <w:r/>
      <w:bookmarkEnd w:id="164"/>
      <w:r/>
      <w:bookmarkEnd w:id="165"/>
      <w:r>
        <w:rPr>
          <w:rFonts w:hint="eastAsia" w:ascii="宋体" w:hAnsi="宋体" w:cs="宋体"/>
          <w:b/>
          <w:sz w:val="24"/>
        </w:rPr>
        <w:t xml:space="preserve">和保密义务</w:t>
      </w:r>
      <w:bookmarkEnd w:id="166"/>
      <w:r/>
      <w:bookmarkEnd w:id="167"/>
      <w:r/>
      <w:bookmarkEnd w:id="168"/>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69" w:name="_Toc7860"/>
      <w:r>
        <w:rPr>
          <w:rFonts w:hint="eastAsia" w:ascii="宋体" w:hAnsi="宋体" w:cs="宋体"/>
          <w:b/>
          <w:sz w:val="24"/>
        </w:rPr>
        <w:t xml:space="preserve">2.7 质量保证</w:t>
      </w:r>
      <w:bookmarkEnd w:id="169"/>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70" w:name="_Toc17244"/>
      <w:r/>
      <w:bookmarkStart w:id="171" w:name="_Toc279701252"/>
      <w:r/>
      <w:bookmarkStart w:id="172" w:name="_Toc259093681"/>
      <w:r/>
      <w:bookmarkStart w:id="173" w:name="_Toc487900362"/>
      <w:r>
        <w:rPr>
          <w:rFonts w:hint="eastAsia" w:ascii="宋体" w:hAnsi="宋体" w:cs="宋体"/>
          <w:b/>
          <w:sz w:val="24"/>
        </w:rPr>
        <w:t xml:space="preserve">2.8 货物的风险负担</w:t>
      </w:r>
      <w:bookmarkEnd w:id="170"/>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4" w:name="_Toc14055"/>
      <w:r>
        <w:rPr>
          <w:rFonts w:hint="eastAsia" w:ascii="宋体" w:hAnsi="宋体" w:cs="宋体"/>
          <w:b/>
          <w:sz w:val="24"/>
        </w:rPr>
        <w:t xml:space="preserve">2.9 延迟</w:t>
      </w:r>
      <w:bookmarkEnd w:id="171"/>
      <w:r/>
      <w:bookmarkEnd w:id="172"/>
      <w:r/>
      <w:bookmarkEnd w:id="173"/>
      <w:r/>
      <w:bookmarkEnd w:id="174"/>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5" w:name="_Toc7502"/>
      <w:r/>
      <w:bookmarkStart w:id="176" w:name="_Toc487900364"/>
      <w:r/>
      <w:bookmarkStart w:id="177" w:name="_Ref467378121"/>
      <w:r/>
      <w:bookmarkStart w:id="178" w:name="_Toc279701254"/>
      <w:r/>
      <w:bookmarkStart w:id="179" w:name="_Toc259093683"/>
      <w:r>
        <w:rPr>
          <w:rFonts w:hint="eastAsia" w:ascii="宋体" w:hAnsi="宋体" w:cs="宋体"/>
          <w:b/>
          <w:sz w:val="24"/>
        </w:rPr>
        <w:t xml:space="preserve">2.10 合同变更</w:t>
      </w:r>
      <w:bookmarkEnd w:id="175"/>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0" w:name="_Toc259093688"/>
      <w:r/>
      <w:bookmarkStart w:id="181" w:name="_Toc279701259"/>
      <w:r/>
      <w:bookmarkStart w:id="182" w:name="_Toc487900369"/>
      <w:r/>
      <w:r/>
    </w:p>
    <w:p>
      <w:pPr>
        <w:ind w:firstLine="482"/>
        <w:spacing w:line="360" w:lineRule="auto"/>
        <w:rPr>
          <w:rFonts w:hint="eastAsia" w:ascii="宋体" w:hAnsi="宋体" w:cs="宋体"/>
          <w:b/>
          <w:sz w:val="24"/>
        </w:rPr>
        <w:outlineLvl w:val="0"/>
      </w:pPr>
      <w:r/>
      <w:bookmarkStart w:id="183" w:name="_Toc22955"/>
      <w:r/>
      <w:bookmarkStart w:id="184" w:name="_Toc10366"/>
      <w:r/>
      <w:bookmarkStart w:id="185" w:name="_Toc15237"/>
      <w:r>
        <w:rPr>
          <w:rFonts w:hint="eastAsia" w:ascii="宋体" w:hAnsi="宋体" w:cs="宋体"/>
          <w:b/>
          <w:sz w:val="24"/>
        </w:rPr>
        <w:t xml:space="preserve">2.11 合同转让</w:t>
      </w:r>
      <w:bookmarkEnd w:id="180"/>
      <w:r/>
      <w:bookmarkEnd w:id="181"/>
      <w:r/>
      <w:bookmarkEnd w:id="182"/>
      <w:r>
        <w:rPr>
          <w:rFonts w:hint="eastAsia" w:ascii="宋体" w:hAnsi="宋体" w:cs="宋体"/>
          <w:b/>
          <w:sz w:val="24"/>
        </w:rPr>
        <w:t xml:space="preserve">和分包</w:t>
      </w:r>
      <w:bookmarkEnd w:id="183"/>
      <w:r/>
      <w:bookmarkEnd w:id="184"/>
      <w:r/>
      <w:bookmarkEnd w:id="185"/>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6" w:name="_Toc13566"/>
      <w:r/>
      <w:bookmarkStart w:id="187" w:name="_Toc14066"/>
      <w:r/>
      <w:bookmarkStart w:id="188" w:name="_Toc16508"/>
      <w:r>
        <w:rPr>
          <w:rFonts w:hint="eastAsia" w:ascii="宋体" w:hAnsi="宋体" w:cs="宋体"/>
          <w:b/>
          <w:sz w:val="24"/>
        </w:rPr>
        <w:t xml:space="preserve">2.12 不可抗力</w:t>
      </w:r>
      <w:bookmarkEnd w:id="186"/>
      <w:r/>
      <w:bookmarkEnd w:id="187"/>
      <w:r/>
      <w:bookmarkEnd w:id="188"/>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89" w:name="_Toc6969"/>
      <w:r/>
      <w:bookmarkStart w:id="190" w:name="_Toc487900365"/>
      <w:r/>
      <w:bookmarkStart w:id="191" w:name="_Toc30676"/>
      <w:r/>
      <w:bookmarkStart w:id="192" w:name="_Toc259093684"/>
      <w:r/>
      <w:bookmarkStart w:id="193" w:name="_Toc689"/>
      <w:r/>
      <w:bookmarkStart w:id="194" w:name="_Toc279701255"/>
      <w:r>
        <w:rPr>
          <w:rFonts w:hint="eastAsia" w:ascii="宋体" w:hAnsi="宋体" w:cs="宋体"/>
          <w:b/>
          <w:sz w:val="24"/>
        </w:rPr>
        <w:t xml:space="preserve">2.13 税费</w:t>
      </w:r>
      <w:bookmarkEnd w:id="189"/>
      <w:r/>
      <w:bookmarkEnd w:id="190"/>
      <w:r/>
      <w:bookmarkEnd w:id="191"/>
      <w:r/>
      <w:bookmarkEnd w:id="192"/>
      <w:r/>
      <w:bookmarkEnd w:id="193"/>
      <w:r/>
      <w:bookmarkEnd w:id="194"/>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5" w:name="_Toc259093687"/>
      <w:r/>
      <w:bookmarkStart w:id="196" w:name="_Toc16959"/>
      <w:r/>
      <w:bookmarkStart w:id="197" w:name="_Toc7102"/>
      <w:r/>
      <w:bookmarkStart w:id="198" w:name="_Toc487900368"/>
      <w:r/>
      <w:bookmarkStart w:id="199" w:name="_Toc279701258"/>
      <w:r/>
      <w:bookmarkStart w:id="200" w:name="_Toc8298"/>
      <w:r>
        <w:rPr>
          <w:rFonts w:hint="eastAsia" w:ascii="宋体" w:hAnsi="宋体" w:cs="宋体"/>
          <w:b/>
          <w:sz w:val="24"/>
        </w:rPr>
        <w:t xml:space="preserve">2.14乙方破产</w:t>
      </w:r>
      <w:bookmarkEnd w:id="195"/>
      <w:r/>
      <w:bookmarkEnd w:id="196"/>
      <w:r/>
      <w:bookmarkEnd w:id="197"/>
      <w:r/>
      <w:bookmarkEnd w:id="198"/>
      <w:r/>
      <w:bookmarkEnd w:id="199"/>
      <w:r/>
      <w:bookmarkEnd w:id="200"/>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1" w:name="_Toc15387"/>
      <w:r/>
      <w:bookmarkStart w:id="202" w:name="_Toc6134"/>
      <w:r/>
      <w:bookmarkStart w:id="203" w:name="_Toc29333"/>
      <w:r>
        <w:rPr>
          <w:rFonts w:hint="eastAsia" w:ascii="宋体" w:hAnsi="宋体" w:cs="宋体"/>
          <w:b/>
          <w:sz w:val="24"/>
        </w:rPr>
        <w:t xml:space="preserve">2.15 合同中止、终止</w:t>
      </w:r>
      <w:bookmarkEnd w:id="201"/>
      <w:r/>
      <w:bookmarkEnd w:id="202"/>
      <w:r/>
      <w:bookmarkEnd w:id="203"/>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4" w:name="_Toc6596"/>
      <w:r/>
      <w:bookmarkStart w:id="205" w:name="_Toc14563"/>
      <w:r/>
      <w:bookmarkStart w:id="206" w:name="_Toc1125"/>
      <w:r>
        <w:rPr>
          <w:rFonts w:hint="eastAsia" w:ascii="宋体" w:hAnsi="宋体" w:cs="宋体"/>
          <w:b/>
          <w:sz w:val="24"/>
        </w:rPr>
        <w:t xml:space="preserve">2.16检验和验收</w:t>
      </w:r>
      <w:bookmarkEnd w:id="204"/>
      <w:r/>
      <w:bookmarkEnd w:id="205"/>
      <w:r/>
      <w:bookmarkEnd w:id="206"/>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207" w:name="_Toc487900371"/>
      <w:r/>
      <w:bookmarkStart w:id="208" w:name="_Toc259093690"/>
      <w:r/>
      <w:bookmarkStart w:id="209" w:name="_Toc279701261"/>
      <w:r/>
      <w:bookmarkStart w:id="210" w:name="_Toc11284"/>
      <w:r/>
      <w:bookmarkStart w:id="211" w:name="_Toc19604"/>
      <w:r/>
      <w:bookmarkStart w:id="212" w:name="_Toc25182"/>
      <w:r/>
      <w:bookmarkEnd w:id="176"/>
      <w:r/>
      <w:bookmarkEnd w:id="177"/>
      <w:r/>
      <w:bookmarkEnd w:id="178"/>
      <w:r/>
      <w:bookmarkEnd w:id="179"/>
      <w:r>
        <w:rPr>
          <w:rFonts w:hint="eastAsia" w:ascii="宋体" w:hAnsi="宋体" w:cs="宋体"/>
          <w:b/>
          <w:sz w:val="24"/>
        </w:rPr>
        <w:t xml:space="preserve">2.17 通知</w:t>
      </w:r>
      <w:bookmarkEnd w:id="207"/>
      <w:r/>
      <w:bookmarkEnd w:id="208"/>
      <w:r/>
      <w:bookmarkEnd w:id="209"/>
      <w:r>
        <w:rPr>
          <w:rFonts w:hint="eastAsia" w:ascii="宋体" w:hAnsi="宋体" w:cs="宋体"/>
          <w:b/>
          <w:sz w:val="24"/>
        </w:rPr>
        <w:t xml:space="preserve">和送达</w:t>
      </w:r>
      <w:bookmarkEnd w:id="210"/>
      <w:r/>
      <w:bookmarkEnd w:id="211"/>
      <w:r/>
      <w:bookmarkEnd w:id="212"/>
      <w:r/>
      <w:r/>
    </w:p>
    <w:p>
      <w:pPr>
        <w:ind w:firstLine="480"/>
        <w:spacing w:line="360" w:lineRule="auto"/>
        <w:rPr>
          <w:rFonts w:hint="eastAsia" w:ascii="宋体" w:hAnsi="宋体" w:cs="宋体"/>
          <w:sz w:val="24"/>
        </w:rPr>
      </w:pPr>
      <w:r/>
      <w:bookmarkStart w:id="213" w:name="_Toc3135"/>
      <w:r/>
      <w:bookmarkStart w:id="214" w:name="_Toc6698"/>
      <w:r/>
      <w:bookmarkStart w:id="215" w:name="_Toc487900372"/>
      <w:r/>
      <w:bookmarkStart w:id="216" w:name="_Toc279701262"/>
      <w:r/>
      <w:bookmarkStart w:id="217"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3"/>
      <w:r/>
      <w:bookmarkEnd w:id="214"/>
      <w:r/>
      <w:r/>
    </w:p>
    <w:p>
      <w:pPr>
        <w:ind w:firstLine="480"/>
        <w:spacing w:line="360" w:lineRule="auto"/>
        <w:rPr>
          <w:rFonts w:hint="eastAsia" w:ascii="宋体" w:hAnsi="宋体" w:cs="宋体"/>
          <w:sz w:val="24"/>
        </w:rPr>
      </w:pPr>
      <w:r/>
      <w:bookmarkStart w:id="218" w:name="_Toc23294"/>
      <w:r/>
      <w:bookmarkStart w:id="219" w:name="_Toc23128"/>
      <w:r>
        <w:rPr>
          <w:rFonts w:hint="eastAsia" w:ascii="宋体" w:hAnsi="宋体" w:cs="宋体"/>
          <w:sz w:val="24"/>
        </w:rPr>
        <w:t xml:space="preserve">2.17.2</w:t>
      </w:r>
      <w:bookmarkEnd w:id="218"/>
      <w:r/>
      <w:bookmarkEnd w:id="219"/>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20" w:name="_Toc18540"/>
      <w:r/>
      <w:bookmarkStart w:id="221" w:name="_Toc30599"/>
      <w:r/>
      <w:bookmarkStart w:id="222" w:name="_Toc4355"/>
      <w:r>
        <w:rPr>
          <w:rFonts w:hint="eastAsia" w:ascii="宋体" w:hAnsi="宋体" w:cs="宋体"/>
          <w:b/>
          <w:sz w:val="24"/>
        </w:rPr>
        <w:t xml:space="preserve">2.18 计量单位</w:t>
      </w:r>
      <w:bookmarkEnd w:id="215"/>
      <w:r/>
      <w:bookmarkEnd w:id="216"/>
      <w:r/>
      <w:bookmarkEnd w:id="217"/>
      <w:r/>
      <w:bookmarkEnd w:id="220"/>
      <w:r/>
      <w:bookmarkEnd w:id="221"/>
      <w:r/>
      <w:bookmarkEnd w:id="222"/>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3" w:name="_Toc12773"/>
      <w:r/>
      <w:bookmarkStart w:id="224" w:name="_Toc18567"/>
      <w:r/>
      <w:bookmarkStart w:id="225" w:name="_Toc279701263"/>
      <w:r/>
      <w:bookmarkStart w:id="226" w:name="_Toc259093692"/>
      <w:r/>
      <w:bookmarkStart w:id="227" w:name="_Toc10330"/>
      <w:r/>
      <w:bookmarkStart w:id="228" w:name="_Toc487900373"/>
      <w:r>
        <w:rPr>
          <w:rFonts w:hint="eastAsia" w:ascii="宋体" w:hAnsi="宋体" w:cs="宋体"/>
          <w:b/>
          <w:sz w:val="24"/>
        </w:rPr>
        <w:t xml:space="preserve">2.19 合同使用的文字和适用的法律</w:t>
      </w:r>
      <w:bookmarkEnd w:id="223"/>
      <w:r/>
      <w:bookmarkEnd w:id="224"/>
      <w:r/>
      <w:bookmarkEnd w:id="225"/>
      <w:r/>
      <w:bookmarkEnd w:id="226"/>
      <w:r/>
      <w:bookmarkEnd w:id="227"/>
      <w:r/>
      <w:bookmarkEnd w:id="228"/>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29" w:name="_Toc19890"/>
      <w:r/>
      <w:bookmarkStart w:id="230" w:name="_Toc14001"/>
      <w:r/>
      <w:bookmarkStart w:id="231"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9"/>
      <w:r/>
      <w:bookmarkEnd w:id="230"/>
      <w:r/>
      <w:bookmarkEnd w:id="231"/>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360" w:lineRule="auto"/>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2" w:name="_Hlk136502841"/>
      <w:r>
        <w:rPr>
          <w:rFonts w:hint="eastAsia" w:ascii="宋体" w:hAnsi="宋体" w:cs="宋体"/>
          <w:bCs/>
        </w:rPr>
        <w:t xml:space="preserve">部分</w:t>
      </w:r>
      <w:bookmarkEnd w:id="232"/>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21"/>
        <w:gridCol w:w="8448"/>
      </w:tblGrid>
      <w:tr>
        <w:trPr>
          <w:trHeight w:val="391"/>
        </w:trPr>
        <w:tc>
          <w:tcPr>
            <w:tcBorders>
              <w:left w:val="single" w:color="auto" w:sz="4" w:space="0"/>
            </w:tcBorders>
            <w:tcW w:w="539" w:type="pct"/>
            <w:vAlign w:val="center"/>
            <w:textDirection w:val="lrTb"/>
            <w:noWrap/>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461" w:type="pct"/>
            <w:vAlign w:val="center"/>
            <w:textDirection w:val="lrTb"/>
            <w:noWrap/>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461" w:type="pct"/>
            <w:vAlign w:val="center"/>
            <w:textDirection w:val="lrTb"/>
            <w:noWrap/>
          </w:tcPr>
          <w:p>
            <w:pPr>
              <w:spacing w:line="360" w:lineRule="auto"/>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360" w:lineRule="auto"/>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单个地块项目开始时，采购人收到中标人发票后10个工作日内支付该单个地块项目10%的预付款</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余款待调查报告通过专家评审后，土储中心收到中标人发票后10个工作日内一次性支付。</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461" w:type="pct"/>
            <w:vAlign w:val="center"/>
            <w:textDirection w:val="lrTb"/>
            <w:noWrap/>
          </w:tcPr>
          <w:p>
            <w:pPr>
              <w:spacing w:line="360" w:lineRule="auto"/>
              <w:rPr>
                <w:rFonts w:hint="eastAsia" w:ascii="楷体" w:hAnsi="楷体" w:eastAsia="楷体"/>
                <w:sz w:val="24"/>
              </w:rPr>
            </w:pPr>
            <w:r/>
            <w:bookmarkStart w:id="233" w:name="_Hlk186100101"/>
            <w:r>
              <w:rPr>
                <w:rFonts w:ascii="楷体" w:hAnsi="楷体" w:eastAsia="楷体"/>
                <w:sz w:val="24"/>
              </w:rPr>
              <w:t xml:space="preserve">服务期</w:t>
            </w:r>
            <w:r>
              <w:rPr>
                <w:rFonts w:hint="eastAsia" w:ascii="楷体" w:hAnsi="楷体" w:eastAsia="楷体"/>
                <w:sz w:val="24"/>
              </w:rPr>
              <w:t xml:space="preserve">三</w:t>
            </w:r>
            <w:r>
              <w:rPr>
                <w:rFonts w:ascii="楷体" w:hAnsi="楷体" w:eastAsia="楷体"/>
                <w:sz w:val="24"/>
              </w:rPr>
              <w:t xml:space="preserve">年</w:t>
            </w:r>
            <w:r>
              <w:rPr>
                <w:rFonts w:hint="eastAsia" w:ascii="楷体" w:hAnsi="楷体" w:eastAsia="楷体"/>
                <w:sz w:val="24"/>
              </w:rPr>
              <w:t xml:space="preserve">，其中每个单项地块收到采购人委托通知后， 45日历天内完成报告编制并通过专家评审</w:t>
            </w:r>
            <w:bookmarkEnd w:id="233"/>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采购人要求的地点</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现场交付</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中标人报告未能通过专家评审，每发生一次采购人有权扣除对应项目地块总费用的5%。</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2.3.2</w:t>
            </w:r>
            <w:r/>
          </w:p>
        </w:tc>
        <w:tc>
          <w:tcPr>
            <w:tcW w:w="4461" w:type="pct"/>
            <w:vAlign w:val="center"/>
            <w:textDirection w:val="lrTb"/>
            <w:noWrap/>
          </w:tcPr>
          <w:p>
            <w:pPr>
              <w:ind w:left="-420" w:right="-420" w:firstLine="480"/>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2.4.1</w:t>
            </w:r>
            <w:r/>
          </w:p>
        </w:tc>
        <w:tc>
          <w:tcPr>
            <w:tcW w:w="4461" w:type="pct"/>
            <w:vAlign w:val="center"/>
            <w:textDirection w:val="lrTb"/>
            <w:noWrap/>
          </w:tcPr>
          <w:p>
            <w:pPr>
              <w:ind w:left="-420" w:right="-420" w:firstLine="480"/>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2.4.3</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textDirection w:val="lrTb"/>
            <w:noWrap/>
          </w:tcPr>
          <w:p>
            <w:pPr>
              <w:spacing w:line="360" w:lineRule="auto"/>
              <w:rPr>
                <w:rFonts w:hint="eastAsia" w:ascii="宋体" w:hAnsi="宋体" w:cs="宋体"/>
                <w:sz w:val="24"/>
              </w:rPr>
            </w:pPr>
            <w:r>
              <w:rPr>
                <w:rFonts w:hint="eastAsia" w:ascii="宋体" w:hAnsi="宋体" w:cs="宋体"/>
                <w:sz w:val="24"/>
              </w:rPr>
              <w:t xml:space="preserve">2.8 </w:t>
            </w:r>
            <w:r/>
          </w:p>
        </w:tc>
        <w:tc>
          <w:tcPr>
            <w:tcW w:w="4461" w:type="pct"/>
            <w:textDirection w:val="lrTb"/>
            <w:noWrap/>
          </w:tcPr>
          <w:p>
            <w:pPr>
              <w:spacing w:line="360" w:lineRule="auto"/>
              <w:rPr>
                <w:rFonts w:hint="eastAsia" w:ascii="楷体" w:hAnsi="楷体" w:eastAsia="楷体"/>
                <w:sz w:val="24"/>
              </w:rPr>
            </w:pPr>
            <w:r>
              <w:rPr>
                <w:rFonts w:ascii="楷体" w:hAnsi="楷体" w:eastAsia="楷体"/>
                <w:sz w:val="24"/>
              </w:rPr>
              <w:t xml:space="preserve">乙方承担</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2.12.3</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14日内</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2.12.4</w:t>
            </w:r>
            <w:r/>
          </w:p>
        </w:tc>
        <w:tc>
          <w:tcPr>
            <w:tcW w:w="4461"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7日内</w:t>
            </w:r>
            <w:r/>
          </w:p>
        </w:tc>
      </w:tr>
      <w:tr>
        <w:trPr>
          <w:trHeight w:val="88"/>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2.16.1</w:t>
            </w:r>
            <w:r/>
          </w:p>
        </w:tc>
        <w:tc>
          <w:tcPr>
            <w:tcW w:w="4461"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调查报告通过专家评审后</w:t>
            </w:r>
            <w:r/>
          </w:p>
        </w:tc>
      </w:tr>
      <w:tr>
        <w:trPr>
          <w:trHeight w:val="352"/>
        </w:trPr>
        <w:tc>
          <w:tcPr>
            <w:tcBorders>
              <w:left w:val="single" w:color="auto" w:sz="4" w:space="0"/>
            </w:tcBorders>
            <w:tcW w:w="539" w:type="pct"/>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2.16.3</w:t>
            </w:r>
            <w:r/>
          </w:p>
        </w:tc>
        <w:tc>
          <w:tcPr>
            <w:tcW w:w="4461" w:type="pct"/>
            <w:vAlign w:val="center"/>
            <w:textDirection w:val="lrTb"/>
            <w:noWrap/>
          </w:tcPr>
          <w:p>
            <w:pPr>
              <w:spacing w:line="360" w:lineRule="auto"/>
              <w:rPr>
                <w:rFonts w:hint="eastAsia" w:ascii="宋体" w:hAnsi="宋体" w:cs="宋体"/>
                <w:iCs/>
                <w:sz w:val="24"/>
              </w:rPr>
            </w:pPr>
            <w:r>
              <w:rPr>
                <w:rFonts w:hint="eastAsia" w:ascii="楷体" w:hAnsi="楷体" w:eastAsia="楷体"/>
                <w:iCs/>
                <w:sz w:val="24"/>
              </w:rPr>
              <w:t xml:space="preserve">现场验收，甲方成立验收小组进行验收。</w:t>
            </w:r>
            <w:r/>
          </w:p>
        </w:tc>
      </w:tr>
      <w:tr>
        <w:trPr>
          <w:trHeight w:val="65"/>
        </w:trPr>
        <w:tc>
          <w:tcPr>
            <w:tcBorders>
              <w:left w:val="single" w:color="auto" w:sz="4" w:space="0"/>
            </w:tcBorders>
            <w:tcW w:w="539" w:type="pct"/>
            <w:vAlign w:val="center"/>
            <w:textDirection w:val="lrTb"/>
            <w:noWrap/>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w:t>
            </w:r>
            <w:r/>
          </w:p>
        </w:tc>
        <w:tc>
          <w:tcPr>
            <w:tcW w:w="4461" w:type="pct"/>
            <w:vAlign w:val="center"/>
            <w:textDirection w:val="lrTb"/>
            <w:noWrap/>
          </w:tcPr>
          <w:p>
            <w:pPr>
              <w:spacing w:line="360" w:lineRule="auto"/>
              <w:rPr>
                <w:rFonts w:hint="eastAsia" w:ascii="楷体" w:hAnsi="楷体" w:eastAsia="楷体"/>
                <w:iCs/>
                <w:sz w:val="24"/>
              </w:rPr>
            </w:pPr>
            <w:r>
              <w:rPr>
                <w:rFonts w:ascii="楷体" w:hAnsi="楷体" w:eastAsia="楷体"/>
                <w:iCs/>
                <w:sz w:val="24"/>
              </w:rPr>
              <w:t xml:space="preserve">一式肆份，甲乙双方各贰份</w:t>
            </w:r>
            <w:r/>
          </w:p>
        </w:tc>
      </w:tr>
      <w:tr>
        <w:trPr>
          <w:trHeight w:val="74"/>
        </w:trPr>
        <w:tc>
          <w:tcPr>
            <w:tcBorders>
              <w:top w:val="single" w:color="auto" w:sz="6" w:space="0"/>
              <w:left w:val="single" w:color="auto" w:sz="4" w:space="0"/>
              <w:bottom w:val="single" w:color="auto" w:sz="6" w:space="0"/>
              <w:right w:val="single" w:color="auto" w:sz="6" w:space="0"/>
            </w:tcBorders>
            <w:tcW w:w="539" w:type="pct"/>
            <w:vAlign w:val="center"/>
            <w:textDirection w:val="lrTb"/>
            <w:noWrap/>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461" w:type="pct"/>
            <w:vAlign w:val="center"/>
            <w:textDirection w:val="lrTb"/>
            <w:noWrap/>
          </w:tcPr>
          <w:p>
            <w:pPr>
              <w:spacing w:line="360" w:lineRule="auto"/>
              <w:rPr>
                <w:rFonts w:hint="eastAsia" w:ascii="楷体" w:hAnsi="楷体" w:eastAsia="楷体"/>
                <w:iCs/>
                <w:sz w:val="24"/>
              </w:rPr>
            </w:pPr>
            <w:r>
              <w:rPr>
                <w:rFonts w:hint="eastAsia" w:ascii="楷体" w:hAnsi="楷体" w:eastAsia="楷体"/>
                <w:iCs/>
                <w:sz w:val="24"/>
              </w:rPr>
              <w:t xml:space="preserve">/</w:t>
            </w:r>
            <w:bookmarkEnd w:id="75"/>
            <w:r/>
            <w:r/>
          </w:p>
        </w:tc>
      </w:tr>
    </w:tbl>
    <w:p>
      <w:pPr>
        <w:spacing w:line="360" w:lineRule="auto"/>
        <w:rPr>
          <w:rFonts w:hint="eastAsia" w:ascii="楷体" w:hAnsi="楷体" w:eastAsia="楷体"/>
          <w:b/>
          <w:sz w:val="30"/>
          <w:szCs w:val="30"/>
        </w:rPr>
      </w:pPr>
      <w:r>
        <w:rPr>
          <w:rFonts w:hint="eastAsia" w:ascii="楷体" w:hAnsi="楷体" w:eastAsia="楷体"/>
          <w:b/>
          <w:sz w:val="30"/>
          <w:szCs w:val="30"/>
        </w:rPr>
      </w:r>
      <w:r/>
    </w:p>
    <w:p>
      <w:pPr>
        <w:spacing w:line="360" w:lineRule="auto"/>
        <w:rPr>
          <w:rFonts w:hint="eastAsia" w:ascii="楷体" w:hAnsi="楷体" w:eastAsia="楷体"/>
          <w:b/>
          <w:sz w:val="30"/>
          <w:szCs w:val="30"/>
        </w:rPr>
      </w:pPr>
      <w:r>
        <w:rPr>
          <w:rFonts w:hint="eastAsia" w:ascii="楷体" w:hAnsi="楷体" w:eastAsia="楷体"/>
          <w:b/>
          <w:sz w:val="30"/>
          <w:szCs w:val="30"/>
        </w:rPr>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jc w:val="left"/>
        <w:spacing w:line="360" w:lineRule="auto"/>
        <w:widowControl/>
        <w:rPr>
          <w:rFonts w:hint="eastAsia" w:ascii="宋体" w:hAnsi="宋体" w:cs="Arial"/>
          <w:b/>
          <w:sz w:val="24"/>
        </w:rPr>
      </w:pPr>
      <w:r>
        <w:rPr>
          <w:rFonts w:hint="eastAsia" w:ascii="宋体" w:hAnsi="宋体" w:cs="Arial"/>
          <w:b/>
          <w:sz w:val="24"/>
        </w:rPr>
        <w:t xml:space="preserve">一、项目概况：</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项目名称：</w:t>
      </w:r>
      <w:r>
        <w:rPr>
          <w:rFonts w:hint="eastAsia" w:ascii="宋体" w:hAnsi="宋体" w:cs="Arial"/>
          <w:sz w:val="24"/>
        </w:rPr>
        <w:t xml:space="preserve">镇江经开区项目地块土壤污染状况调查报告编制项目</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项目所属行业：</w:t>
      </w:r>
      <w:r>
        <w:rPr>
          <w:rFonts w:hint="eastAsia" w:ascii="宋体" w:hAnsi="宋体" w:cs="Arial"/>
          <w:sz w:val="24"/>
        </w:rPr>
        <w:t xml:space="preserve">其他未列明行</w:t>
      </w:r>
      <w:r>
        <w:rPr>
          <w:rFonts w:hint="eastAsia" w:ascii="宋体" w:hAnsi="宋体" w:cs="Arial"/>
          <w:sz w:val="24"/>
        </w:rPr>
        <w:t xml:space="preserve">业</w:t>
      </w:r>
      <w:r/>
    </w:p>
    <w:p>
      <w:pPr>
        <w:pStyle w:val="867"/>
        <w:ind w:firstLine="480"/>
        <w:jc w:val="both"/>
        <w:spacing w:before="0" w:after="0" w:line="360" w:lineRule="auto"/>
        <w:rPr>
          <w:rFonts w:hint="eastAsia" w:ascii="宋体" w:hAnsi="宋体" w:eastAsia="宋体" w:cs="Arial"/>
          <w:b w:val="0"/>
          <w:sz w:val="24"/>
          <w:szCs w:val="24"/>
        </w:rPr>
      </w:pPr>
      <w:r>
        <w:rPr>
          <w:rFonts w:hint="eastAsia" w:ascii="宋体" w:hAnsi="宋体" w:eastAsia="宋体" w:cs="Arial"/>
          <w:b w:val="0"/>
          <w:sz w:val="24"/>
          <w:szCs w:val="24"/>
        </w:rPr>
        <w:t xml:space="preserve">根据《中华人民共和国土壤污染防治法》、《污染地块土壤环境管理办法（试行）》等国家相关法律法规要求，为推进</w:t>
      </w:r>
      <w:r>
        <w:rPr>
          <w:rFonts w:hint="eastAsia" w:ascii="宋体" w:hAnsi="宋体" w:eastAsia="宋体" w:cs="Arial"/>
          <w:b w:val="0"/>
          <w:sz w:val="24"/>
          <w:szCs w:val="24"/>
        </w:rPr>
        <w:t xml:space="preserve">经开区</w:t>
      </w:r>
      <w:r>
        <w:rPr>
          <w:rFonts w:hint="eastAsia" w:ascii="宋体" w:hAnsi="宋体" w:eastAsia="宋体" w:cs="Arial"/>
          <w:b w:val="0"/>
          <w:sz w:val="24"/>
          <w:szCs w:val="24"/>
        </w:rPr>
        <w:t xml:space="preserve">项目地块顺利上市，对辖区内需开展土壤污染状况调查的地块开展土壤污染状况调查工作，本次招标拟聘用2家第三方土壤污染状况调查单位承担镇江</w:t>
      </w:r>
      <w:r>
        <w:rPr>
          <w:rFonts w:hint="eastAsia" w:ascii="宋体" w:hAnsi="宋体" w:eastAsia="宋体" w:cs="Arial"/>
          <w:b w:val="0"/>
          <w:sz w:val="24"/>
          <w:szCs w:val="24"/>
        </w:rPr>
        <w:t xml:space="preserve">经开区</w:t>
      </w:r>
      <w:r>
        <w:rPr>
          <w:rFonts w:hint="eastAsia" w:ascii="宋体" w:hAnsi="宋体" w:eastAsia="宋体" w:cs="Arial"/>
          <w:b w:val="0"/>
          <w:sz w:val="24"/>
          <w:szCs w:val="24"/>
        </w:rPr>
        <w:t xml:space="preserve">项目地块的土壤污染状况调查工作。</w:t>
      </w:r>
      <w:r/>
    </w:p>
    <w:p>
      <w:pPr>
        <w:jc w:val="left"/>
        <w:spacing w:line="360" w:lineRule="auto"/>
        <w:widowControl/>
        <w:rPr>
          <w:rFonts w:hint="eastAsia" w:ascii="宋体" w:hAnsi="宋体" w:cs="Arial"/>
          <w:b/>
          <w:sz w:val="24"/>
        </w:rPr>
      </w:pPr>
      <w:r>
        <w:rPr>
          <w:rFonts w:hint="eastAsia" w:ascii="宋体" w:hAnsi="宋体" w:cs="Arial"/>
          <w:b/>
          <w:sz w:val="24"/>
        </w:rPr>
        <w:t xml:space="preserve">二、采购标的汇总表</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（一） 采购标的</w:t>
      </w:r>
      <w:r/>
    </w:p>
    <w:p>
      <w:pPr>
        <w:ind w:firstLine="480"/>
        <w:jc w:val="left"/>
        <w:spacing w:line="360" w:lineRule="auto"/>
        <w:widowControl/>
        <w:rPr>
          <w:rFonts w:hint="eastAsia" w:ascii="宋体" w:hAnsi="宋体" w:cs="Arial"/>
          <w:sz w:val="24"/>
        </w:rPr>
      </w:pPr>
      <w:r>
        <w:rPr>
          <w:rFonts w:hint="eastAsia" w:ascii="宋体" w:hAnsi="宋体" w:cs="Arial"/>
          <w:sz w:val="24"/>
        </w:rPr>
        <w:t xml:space="preserve">本次采购内容为</w:t>
      </w:r>
      <w:r>
        <w:rPr>
          <w:rFonts w:hint="eastAsia" w:ascii="宋体" w:hAnsi="宋体" w:cs="Arial"/>
          <w:sz w:val="24"/>
        </w:rPr>
        <w:t xml:space="preserve">镇江经开区项目地块土壤污染状况调查报告编制项目</w:t>
      </w:r>
      <w:r>
        <w:rPr>
          <w:rFonts w:hint="eastAsia" w:ascii="宋体" w:hAnsi="宋体" w:cs="Arial"/>
          <w:sz w:val="24"/>
        </w:rPr>
        <w:t xml:space="preserve">，负责</w:t>
      </w:r>
      <w:r>
        <w:rPr>
          <w:rFonts w:hint="eastAsia" w:ascii="宋体" w:hAnsi="宋体" w:cs="Arial"/>
          <w:sz w:val="24"/>
        </w:rPr>
        <w:t xml:space="preserve">镇江经开区项目地块土壤污染状况调查报告编制服务</w:t>
      </w:r>
      <w:r>
        <w:rPr>
          <w:rFonts w:hint="eastAsia" w:ascii="宋体" w:hAnsi="宋体" w:cs="Arial"/>
          <w:sz w:val="24"/>
        </w:rPr>
        <w:t xml:space="preserve">工作。</w:t>
      </w:r>
      <w:r/>
    </w:p>
    <w:p>
      <w:pPr>
        <w:pStyle w:val="867"/>
        <w:ind w:firstLine="480"/>
        <w:jc w:val="both"/>
        <w:spacing w:before="0" w:after="0" w:line="360" w:lineRule="auto"/>
        <w:rPr>
          <w:rFonts w:hint="eastAsia" w:ascii="宋体" w:hAnsi="宋体" w:eastAsia="宋体" w:cs="Arial"/>
          <w:b w:val="0"/>
          <w:sz w:val="24"/>
          <w:szCs w:val="24"/>
        </w:rPr>
      </w:pPr>
      <w:r>
        <w:rPr>
          <w:rFonts w:hint="eastAsia" w:ascii="宋体" w:hAnsi="宋体" w:eastAsia="宋体" w:cs="Arial"/>
          <w:b w:val="0"/>
          <w:sz w:val="24"/>
          <w:szCs w:val="24"/>
        </w:rPr>
        <w:t xml:space="preserve">（二）</w:t>
      </w:r>
      <w:r>
        <w:rPr>
          <w:rFonts w:hint="eastAsia" w:ascii="宋体" w:hAnsi="宋体" w:eastAsia="宋体" w:cs="Arial"/>
          <w:b w:val="0"/>
          <w:sz w:val="24"/>
          <w:szCs w:val="24"/>
        </w:rPr>
        <w:t xml:space="preserve">采购包</w:t>
      </w:r>
      <w:r>
        <w:rPr>
          <w:rFonts w:hint="eastAsia" w:ascii="宋体" w:hAnsi="宋体" w:eastAsia="宋体" w:cs="Arial"/>
          <w:b w:val="0"/>
          <w:sz w:val="24"/>
          <w:szCs w:val="24"/>
        </w:rPr>
        <w:t xml:space="preserve">划分</w:t>
      </w:r>
      <w:r/>
    </w:p>
    <w:tbl>
      <w:tblPr>
        <w:tblStyle w:val="225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8"/>
        <w:gridCol w:w="2368"/>
        <w:gridCol w:w="3495"/>
        <w:gridCol w:w="2505"/>
      </w:tblGrid>
      <w:tr>
        <w:trPr>
          <w:jc w:val="center"/>
          <w:trHeight w:val="35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ascii="宋体" w:hAnsi="宋体" w:cs="Arial"/>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368"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ascii="宋体" w:hAnsi="宋体" w:cs="Arial"/>
                <w:sz w:val="24"/>
              </w:rPr>
              <w:t xml:space="preserve">采购包</w:t>
            </w:r>
            <w:r>
              <w:rPr>
                <w:rFonts w:ascii="宋体" w:hAnsi="宋体" w:cs="Arial"/>
                <w:sz w:val="24"/>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495"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ascii="宋体" w:hAnsi="宋体" w:cs="Arial"/>
                <w:sz w:val="24"/>
              </w:rPr>
              <w:t xml:space="preserve">范围</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05"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hint="eastAsia" w:ascii="宋体" w:hAnsi="宋体" w:cs="Arial"/>
                <w:sz w:val="24"/>
              </w:rPr>
              <w:t xml:space="preserve">采购预算</w:t>
            </w:r>
            <w:r>
              <w:rPr>
                <w:rFonts w:ascii="宋体" w:hAnsi="宋体" w:cs="Arial"/>
                <w:sz w:val="24"/>
              </w:rPr>
              <w:t xml:space="preserve">（</w:t>
            </w:r>
            <w:r>
              <w:rPr>
                <w:rFonts w:hint="eastAsia" w:ascii="宋体" w:hAnsi="宋体" w:cs="Arial"/>
                <w:sz w:val="24"/>
              </w:rPr>
              <w:t xml:space="preserve">万</w:t>
            </w:r>
            <w:r>
              <w:rPr>
                <w:rFonts w:ascii="宋体" w:hAnsi="宋体" w:cs="Arial"/>
                <w:sz w:val="24"/>
              </w:rPr>
              <w:t xml:space="preserve">元）</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ascii="宋体" w:hAnsi="宋体" w:cs="Arial"/>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368"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hint="eastAsia" w:ascii="宋体" w:hAnsi="宋体" w:cs="Arial"/>
                <w:sz w:val="24"/>
              </w:rPr>
              <w:t xml:space="preserve">镇江经开区项目地块土壤污染状况调查报告编制项目</w:t>
            </w:r>
            <w:r>
              <w:rPr>
                <w:rFonts w:ascii="宋体" w:hAnsi="宋体" w:cs="Arial"/>
                <w:sz w:val="24"/>
              </w:rPr>
              <w:t xml:space="preserve">采购包1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495"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hint="eastAsia" w:ascii="宋体" w:hAnsi="宋体" w:cs="Arial"/>
                <w:sz w:val="24"/>
              </w:rPr>
              <w:t xml:space="preserve">丁卯片区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05"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hint="eastAsia" w:ascii="宋体" w:hAnsi="宋体" w:cs="Arial"/>
                <w:sz w:val="24"/>
              </w:rPr>
              <w:t xml:space="preserve">250</w:t>
            </w:r>
            <w:r/>
          </w:p>
        </w:tc>
      </w:tr>
      <w:tr>
        <w:trPr>
          <w:jc w:val="center"/>
          <w:trHeight w:val="50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ascii="宋体" w:hAnsi="宋体" w:cs="Arial"/>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368"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hint="eastAsia" w:ascii="宋体" w:hAnsi="宋体" w:cs="Arial"/>
                <w:sz w:val="24"/>
              </w:rPr>
              <w:t xml:space="preserve">镇江经开区项目地块土壤污染状况调查报告编制项目</w:t>
            </w:r>
            <w:r>
              <w:rPr>
                <w:rFonts w:ascii="宋体" w:hAnsi="宋体" w:cs="Arial"/>
                <w:sz w:val="24"/>
              </w:rPr>
              <w:t xml:space="preserve">采购包2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495"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hint="eastAsia" w:ascii="宋体" w:hAnsi="宋体" w:cs="Arial"/>
                <w:sz w:val="24"/>
              </w:rPr>
              <w:t xml:space="preserve">大港片区、姚桥镇、丁岗镇、大路镇</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05" w:type="dxa"/>
            <w:vAlign w:val="center"/>
            <w:textDirection w:val="lrTb"/>
            <w:noWrap w:val="false"/>
          </w:tcPr>
          <w:p>
            <w:pPr>
              <w:jc w:val="center"/>
              <w:spacing w:line="360" w:lineRule="auto"/>
              <w:widowControl/>
              <w:rPr>
                <w:rFonts w:hint="eastAsia" w:ascii="宋体" w:hAnsi="宋体" w:cs="Arial"/>
                <w:sz w:val="24"/>
              </w:rPr>
              <w:pBdr>
                <w:top w:val="none" w:color="000000" w:sz="4" w:space="0"/>
                <w:left w:val="none" w:color="000000" w:sz="4" w:space="0"/>
                <w:bottom w:val="none" w:color="000000" w:sz="4" w:space="0"/>
                <w:right w:val="none" w:color="000000" w:sz="4" w:space="0"/>
              </w:pBdr>
            </w:pPr>
            <w:r>
              <w:rPr>
                <w:rFonts w:hint="eastAsia" w:ascii="宋体" w:hAnsi="宋体" w:cs="Arial"/>
                <w:sz w:val="24"/>
              </w:rPr>
              <w:t xml:space="preserve">100</w:t>
            </w:r>
            <w:r/>
          </w:p>
        </w:tc>
      </w:tr>
    </w:tbl>
    <w:p>
      <w:pPr>
        <w:ind w:firstLine="480"/>
        <w:spacing w:line="360" w:lineRule="auto"/>
        <w:rPr>
          <w:rFonts w:hint="eastAsia" w:ascii="宋体" w:hAnsi="宋体" w:cs="Arial"/>
          <w:sz w:val="24"/>
        </w:rPr>
      </w:pPr>
      <w:r>
        <w:rPr>
          <w:rFonts w:hint="eastAsia" w:ascii="宋体" w:hAnsi="宋体" w:cs="Arial"/>
          <w:sz w:val="24"/>
        </w:rPr>
        <w:t xml:space="preserve">本项目共2个采购包，供应商最多可参加2个采</w:t>
      </w:r>
      <w:r>
        <w:rPr>
          <w:rFonts w:hint="eastAsia" w:ascii="宋体" w:hAnsi="宋体" w:cs="Arial"/>
          <w:sz w:val="24"/>
        </w:rPr>
        <w:t xml:space="preserve">购包的投标，但最多只能中标1个采购包。评标顺序按采购包采购预算由高到低进行评审，即按采购包1、采购包2的顺序进行评审。若一个供应商同时在两个采购包总分最高时，则按评审顺序推荐为先评审采购包的排名第一中标候选人，后续采购包则不再推荐为中标候选人，后续采购包将推荐由相应采购包总分第二的供应商为排名第一的中标候选人，以此类推。如2个或以上的供应商在同一个采购包总得分相同，则推荐报价低的供应商为第一中标候选人；如报价也相同，则推荐技术部分得分高的供应商为第一中标候选人；如技术部分得分也相同，则由评委会决定推荐顺序。</w:t>
      </w:r>
      <w:r/>
    </w:p>
    <w:p>
      <w:pPr>
        <w:jc w:val="left"/>
        <w:spacing w:line="360" w:lineRule="auto"/>
        <w:widowControl/>
        <w:rPr>
          <w:rFonts w:hint="eastAsia" w:ascii="宋体" w:hAnsi="宋体" w:cs="Arial"/>
          <w:b/>
          <w:sz w:val="24"/>
        </w:rPr>
      </w:pPr>
      <w:r>
        <w:rPr>
          <w:rFonts w:hint="eastAsia" w:ascii="宋体" w:hAnsi="宋体" w:cs="Arial"/>
          <w:b/>
          <w:sz w:val="24"/>
        </w:rPr>
        <w:t xml:space="preserve">三、服务要求</w:t>
      </w:r>
      <w:r/>
    </w:p>
    <w:p>
      <w:pPr>
        <w:ind w:firstLine="480"/>
        <w:spacing w:line="360" w:lineRule="auto"/>
        <w:rPr>
          <w:rFonts w:hint="eastAsia" w:ascii="宋体" w:hAnsi="宋体" w:cs="Arial"/>
          <w:sz w:val="24"/>
        </w:rPr>
      </w:pPr>
      <w:r>
        <w:rPr>
          <w:rFonts w:hint="eastAsia" w:ascii="宋体" w:hAnsi="宋体" w:cs="Arial"/>
          <w:sz w:val="24"/>
        </w:rPr>
        <w:t xml:space="preserve">（</w:t>
      </w:r>
      <w:r>
        <w:rPr>
          <w:rFonts w:hint="eastAsia" w:ascii="宋体" w:hAnsi="宋体" w:cs="Arial"/>
          <w:sz w:val="24"/>
        </w:rPr>
        <w:t xml:space="preserve">一</w:t>
      </w:r>
      <w:r>
        <w:rPr>
          <w:rFonts w:hint="eastAsia" w:ascii="宋体" w:hAnsi="宋体" w:cs="Arial"/>
          <w:sz w:val="24"/>
        </w:rPr>
        <w:t xml:space="preserve">）采购标的需执行的国家相关标准、行业标准、地方标准或者其他标准、规范；</w:t>
      </w:r>
      <w:r/>
    </w:p>
    <w:p>
      <w:pPr>
        <w:ind w:firstLine="480"/>
        <w:spacing w:line="360" w:lineRule="auto"/>
        <w:rPr>
          <w:rFonts w:hint="eastAsia" w:ascii="宋体" w:hAnsi="宋体" w:cs="Arial"/>
          <w:sz w:val="24"/>
        </w:rPr>
      </w:pPr>
      <w:r>
        <w:rPr>
          <w:rFonts w:hint="eastAsia" w:ascii="宋体" w:hAnsi="宋体" w:cs="Arial"/>
          <w:sz w:val="24"/>
        </w:rPr>
        <w:t xml:space="preserve">服务质量必须符合国家技术标准、行业规范，这些标准包括但不限于：国家、地区、行业现行规范。</w:t>
      </w:r>
      <w:r/>
    </w:p>
    <w:p>
      <w:pPr>
        <w:ind w:firstLine="480"/>
        <w:spacing w:line="360" w:lineRule="auto"/>
        <w:rPr>
          <w:rFonts w:hint="eastAsia" w:ascii="宋体" w:hAnsi="宋体" w:cs="Arial"/>
          <w:sz w:val="24"/>
        </w:rPr>
      </w:pPr>
      <w:r>
        <w:rPr>
          <w:rFonts w:hint="eastAsia" w:ascii="宋体" w:hAnsi="宋体" w:cs="Arial"/>
          <w:sz w:val="24"/>
        </w:rPr>
        <w:t xml:space="preserve">（</w:t>
      </w:r>
      <w:r>
        <w:rPr>
          <w:rFonts w:hint="eastAsia" w:ascii="宋体" w:hAnsi="宋体" w:cs="Arial"/>
          <w:sz w:val="24"/>
        </w:rPr>
        <w:t xml:space="preserve">二</w:t>
      </w:r>
      <w:r>
        <w:rPr>
          <w:rFonts w:hint="eastAsia" w:ascii="宋体" w:hAnsi="宋体" w:cs="Arial"/>
          <w:sz w:val="24"/>
        </w:rPr>
        <w:t xml:space="preserve">）采购标的需满足的质量、安全、技术规格、物理特性等要求；</w:t>
      </w:r>
      <w:r/>
    </w:p>
    <w:p>
      <w:pPr>
        <w:ind w:firstLine="480"/>
        <w:spacing w:line="360" w:lineRule="auto"/>
        <w:rPr>
          <w:rFonts w:hint="eastAsia" w:ascii="宋体" w:hAnsi="宋体" w:cs="Arial"/>
          <w:sz w:val="24"/>
        </w:rPr>
      </w:pPr>
      <w:r>
        <w:rPr>
          <w:rFonts w:hint="eastAsia" w:ascii="宋体" w:hAnsi="宋体" w:cs="Arial"/>
          <w:sz w:val="24"/>
        </w:rPr>
        <w:t xml:space="preserve">本次采购主要任务是根据《土壤污染防治法》等相关政策文件规定，以及《建设用地土壤污染状况调查技术导则（HJ 25.1-2019）》等技术规范要求，针对镇江</w:t>
      </w:r>
      <w:r>
        <w:rPr>
          <w:rFonts w:hint="eastAsia" w:ascii="宋体" w:hAnsi="宋体" w:cs="Arial"/>
          <w:sz w:val="24"/>
        </w:rPr>
        <w:t xml:space="preserve">经开区</w:t>
      </w:r>
      <w:r>
        <w:rPr>
          <w:rFonts w:hint="eastAsia" w:ascii="宋体" w:hAnsi="宋体" w:cs="Arial"/>
          <w:sz w:val="24"/>
        </w:rPr>
        <w:t xml:space="preserve">辖区范围内多个地块开展土壤污染状况调查，按相关政策法规要求编制土壤污染状况调查报告并通过专家评审,工作内容如下：</w:t>
      </w:r>
      <w:r/>
    </w:p>
    <w:p>
      <w:pPr>
        <w:ind w:firstLine="480"/>
        <w:spacing w:line="360" w:lineRule="auto"/>
        <w:rPr>
          <w:rFonts w:hint="eastAsia" w:ascii="宋体" w:hAnsi="宋体" w:cs="Arial"/>
          <w:sz w:val="24"/>
        </w:rPr>
      </w:pPr>
      <w:r>
        <w:rPr>
          <w:rFonts w:hint="eastAsia" w:ascii="宋体" w:hAnsi="宋体" w:cs="Arial"/>
          <w:sz w:val="24"/>
        </w:rPr>
        <w:t xml:space="preserve">（1）地块污染溯源：包括资料收集、人员访谈、现场踏勘及资料分析汇总；</w:t>
      </w:r>
      <w:r/>
    </w:p>
    <w:p>
      <w:pPr>
        <w:ind w:firstLine="480"/>
        <w:spacing w:line="360" w:lineRule="auto"/>
        <w:rPr>
          <w:rFonts w:hint="eastAsia" w:ascii="宋体" w:hAnsi="宋体" w:cs="Arial"/>
          <w:sz w:val="24"/>
        </w:rPr>
      </w:pPr>
      <w:r>
        <w:rPr>
          <w:rFonts w:hint="eastAsia" w:ascii="宋体" w:hAnsi="宋体" w:cs="Arial"/>
          <w:sz w:val="24"/>
        </w:rPr>
        <w:t xml:space="preserve">（2）调查方案编制：科学选择监测因子、合理布设土壤及地下水采样点位，制定详细的调查实施方案；</w:t>
      </w:r>
      <w:r/>
    </w:p>
    <w:p>
      <w:pPr>
        <w:ind w:firstLine="480"/>
        <w:spacing w:line="360" w:lineRule="auto"/>
        <w:rPr>
          <w:rFonts w:hint="eastAsia" w:ascii="宋体" w:hAnsi="宋体" w:cs="Arial"/>
          <w:sz w:val="24"/>
        </w:rPr>
      </w:pPr>
      <w:r>
        <w:rPr>
          <w:rFonts w:hint="eastAsia" w:ascii="宋体" w:hAnsi="宋体" w:cs="Arial"/>
          <w:sz w:val="24"/>
        </w:rPr>
        <w:t xml:space="preserve">（3）现场采样：规范采集土壤及地下水样品，样品质量及质控需满足国家规范要求，并进行现场记录；</w:t>
      </w:r>
      <w:r/>
    </w:p>
    <w:p>
      <w:pPr>
        <w:ind w:firstLine="480"/>
        <w:spacing w:line="360" w:lineRule="auto"/>
        <w:rPr>
          <w:rFonts w:hint="eastAsia" w:ascii="宋体" w:hAnsi="宋体" w:cs="Arial"/>
          <w:sz w:val="24"/>
        </w:rPr>
      </w:pPr>
      <w:r>
        <w:rPr>
          <w:rFonts w:hint="eastAsia" w:ascii="宋体" w:hAnsi="宋体" w:cs="Arial"/>
          <w:sz w:val="24"/>
        </w:rPr>
        <w:t xml:space="preserve">（4）样品实验室分析检测：委托的分析检测单位需具备CMA证书，检测方法应采用现行国标；</w:t>
      </w:r>
      <w:r/>
    </w:p>
    <w:p>
      <w:pPr>
        <w:ind w:firstLine="480"/>
        <w:spacing w:line="360" w:lineRule="auto"/>
        <w:rPr>
          <w:rFonts w:hint="eastAsia" w:ascii="宋体" w:hAnsi="宋体" w:cs="Arial"/>
          <w:sz w:val="24"/>
        </w:rPr>
      </w:pPr>
      <w:r>
        <w:rPr>
          <w:rFonts w:hint="eastAsia" w:ascii="宋体" w:hAnsi="宋体" w:cs="Arial"/>
          <w:sz w:val="24"/>
        </w:rPr>
        <w:t xml:space="preserve">（5）调查报告编制：基于前期收集到的地块资料及实验室检测数据结合地块后续规划，对地块环境质量现状进行评估，编制土壤污染状况调查报告；</w:t>
      </w:r>
      <w:r/>
    </w:p>
    <w:p>
      <w:pPr>
        <w:ind w:firstLine="480"/>
        <w:spacing w:line="360" w:lineRule="auto"/>
        <w:rPr>
          <w:rFonts w:hint="eastAsia" w:ascii="宋体" w:hAnsi="宋体" w:cs="Arial"/>
          <w:sz w:val="24"/>
        </w:rPr>
      </w:pPr>
      <w:r>
        <w:rPr>
          <w:rFonts w:hint="eastAsia" w:ascii="宋体" w:hAnsi="宋体" w:cs="Arial"/>
          <w:sz w:val="24"/>
        </w:rPr>
        <w:t xml:space="preserve">（6）专家评审：结合地块后续规划，根据现行最新评审要求，完成自主评审或区、市两级主管部门组织的评审；</w:t>
      </w:r>
      <w:r/>
    </w:p>
    <w:p>
      <w:pPr>
        <w:ind w:firstLine="480"/>
        <w:spacing w:line="360" w:lineRule="auto"/>
        <w:rPr>
          <w:rFonts w:hint="eastAsia" w:ascii="宋体" w:hAnsi="宋体" w:cs="Arial"/>
          <w:sz w:val="24"/>
        </w:rPr>
      </w:pPr>
      <w:r>
        <w:rPr>
          <w:rFonts w:hint="eastAsia" w:ascii="宋体" w:hAnsi="宋体" w:cs="Arial"/>
          <w:sz w:val="24"/>
        </w:rPr>
        <w:t xml:space="preserve">（7）项目备案：修改完成的报告经专家复核确认后，提交业主并配合业主完成所在地环保和资规主管部门的备案工作，所在地环保主管部门出具最终审核意见后视为项目完成。</w:t>
      </w:r>
      <w:r/>
    </w:p>
    <w:p>
      <w:pPr>
        <w:ind w:firstLine="480"/>
        <w:spacing w:line="360" w:lineRule="auto"/>
        <w:rPr>
          <w:rFonts w:hint="eastAsia" w:ascii="宋体" w:hAnsi="宋体" w:cs="Arial"/>
          <w:sz w:val="24"/>
        </w:rPr>
      </w:pPr>
      <w:r>
        <w:rPr>
          <w:rFonts w:hint="eastAsia" w:ascii="宋体" w:hAnsi="宋体" w:cs="Arial"/>
          <w:sz w:val="24"/>
        </w:rPr>
        <w:t xml:space="preserve">（</w:t>
      </w:r>
      <w:r>
        <w:rPr>
          <w:rFonts w:hint="eastAsia" w:ascii="宋体" w:hAnsi="宋体" w:cs="Arial"/>
          <w:sz w:val="24"/>
        </w:rPr>
        <w:t xml:space="preserve">三</w:t>
      </w:r>
      <w:r>
        <w:rPr>
          <w:rFonts w:hint="eastAsia" w:ascii="宋体" w:hAnsi="宋体" w:cs="Arial"/>
          <w:sz w:val="24"/>
        </w:rPr>
        <w:t xml:space="preserve">）采购标的的数量、采购项目交付或者实施的时间和地点；</w:t>
      </w:r>
      <w:r/>
    </w:p>
    <w:p>
      <w:pPr>
        <w:ind w:firstLine="480"/>
        <w:spacing w:line="360" w:lineRule="auto"/>
        <w:rPr>
          <w:rFonts w:hint="eastAsia" w:ascii="宋体" w:hAnsi="宋体" w:cs="Arial"/>
          <w:sz w:val="24"/>
        </w:rPr>
      </w:pPr>
      <w:r>
        <w:rPr>
          <w:rFonts w:hint="eastAsia" w:ascii="宋体" w:hAnsi="宋体" w:cs="Arial"/>
          <w:sz w:val="24"/>
        </w:rPr>
        <w:t xml:space="preserve">1、服务地点：镇江</w:t>
      </w:r>
      <w:r>
        <w:rPr>
          <w:rFonts w:hint="eastAsia" w:ascii="宋体" w:hAnsi="宋体" w:cs="Arial"/>
          <w:sz w:val="24"/>
        </w:rPr>
        <w:t xml:space="preserve">经开区</w:t>
      </w:r>
      <w:r>
        <w:rPr>
          <w:rFonts w:hint="eastAsia" w:ascii="宋体" w:hAnsi="宋体" w:cs="Arial"/>
          <w:sz w:val="24"/>
        </w:rPr>
        <w:t xml:space="preserve">范围内</w:t>
      </w:r>
      <w:r/>
    </w:p>
    <w:p>
      <w:pPr>
        <w:ind w:firstLine="480"/>
        <w:spacing w:line="360" w:lineRule="auto"/>
        <w:rPr>
          <w:rFonts w:hint="eastAsia" w:ascii="宋体" w:hAnsi="宋体" w:cs="Arial"/>
          <w:sz w:val="24"/>
        </w:rPr>
      </w:pPr>
      <w:r>
        <w:rPr>
          <w:rFonts w:hint="eastAsia" w:ascii="宋体" w:hAnsi="宋体" w:cs="Arial"/>
          <w:sz w:val="24"/>
        </w:rPr>
        <w:t xml:space="preserve">2、服务期限：</w:t>
      </w:r>
      <w:r>
        <w:rPr>
          <w:rFonts w:hint="eastAsia" w:ascii="宋体" w:hAnsi="宋体" w:cs="Arial"/>
          <w:sz w:val="24"/>
        </w:rPr>
        <w:t xml:space="preserve">服务期三年，其中每个单项地块收到采购人委托通知后，45日历天内完成报告编制并通过专家评审</w:t>
      </w:r>
      <w:r>
        <w:rPr>
          <w:rFonts w:hint="eastAsia"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w:t>
      </w:r>
      <w:r>
        <w:rPr>
          <w:rFonts w:hint="eastAsia" w:ascii="宋体" w:hAnsi="宋体" w:cs="Arial"/>
          <w:sz w:val="24"/>
        </w:rPr>
        <w:t xml:space="preserve">四</w:t>
      </w:r>
      <w:r>
        <w:rPr>
          <w:rFonts w:hint="eastAsia" w:ascii="宋体" w:hAnsi="宋体" w:cs="Arial"/>
          <w:sz w:val="24"/>
        </w:rPr>
        <w:t xml:space="preserve">）采购标的需满足的服务标准、期限、效率等要求；</w:t>
      </w:r>
      <w:r/>
    </w:p>
    <w:p>
      <w:pPr>
        <w:spacing w:line="360" w:lineRule="auto"/>
        <w:rPr>
          <w:rFonts w:hint="eastAsia" w:ascii="宋体" w:hAnsi="宋体" w:cs="Arial"/>
          <w:sz w:val="24"/>
        </w:rPr>
      </w:pPr>
      <w:r>
        <w:rPr>
          <w:rFonts w:hint="eastAsia" w:ascii="宋体" w:hAnsi="宋体" w:cs="Arial"/>
          <w:sz w:val="24"/>
        </w:rPr>
        <w:t xml:space="preserve">主要任务是根据《土壤污染防治法》等相关政策文件规定，以及《建设用地土壤污染状况调查技术导则（HJ 25.1-2019）》等技术规范要求，针对镇江</w:t>
      </w:r>
      <w:r>
        <w:rPr>
          <w:rFonts w:hint="eastAsia" w:ascii="宋体" w:hAnsi="宋体" w:cs="Arial"/>
          <w:sz w:val="24"/>
        </w:rPr>
        <w:t xml:space="preserve">经开区</w:t>
      </w:r>
      <w:r>
        <w:rPr>
          <w:rFonts w:hint="eastAsia" w:ascii="宋体" w:hAnsi="宋体" w:cs="Arial"/>
          <w:sz w:val="24"/>
        </w:rPr>
        <w:t xml:space="preserve">辖区范围内多个地块开展土壤污染状况调查，按相关政策法规要求编制土壤污染状况调查报告并通过专家评审。</w:t>
      </w:r>
      <w:r/>
    </w:p>
    <w:p>
      <w:pPr>
        <w:ind w:firstLine="480"/>
        <w:spacing w:line="360" w:lineRule="auto"/>
        <w:rPr>
          <w:rFonts w:hint="eastAsia" w:ascii="宋体" w:hAnsi="宋体" w:cs="Arial"/>
          <w:sz w:val="24"/>
        </w:rPr>
      </w:pPr>
      <w:r>
        <w:rPr>
          <w:rFonts w:hint="eastAsia" w:ascii="宋体" w:hAnsi="宋体" w:cs="Arial"/>
          <w:sz w:val="24"/>
        </w:rPr>
        <w:t xml:space="preserve">（</w:t>
      </w:r>
      <w:r>
        <w:rPr>
          <w:rFonts w:hint="eastAsia" w:ascii="宋体" w:hAnsi="宋体" w:cs="Arial"/>
          <w:sz w:val="24"/>
        </w:rPr>
        <w:t xml:space="preserve">五</w:t>
      </w:r>
      <w:r>
        <w:rPr>
          <w:rFonts w:hint="eastAsia" w:ascii="宋体" w:hAnsi="宋体" w:cs="Arial"/>
          <w:sz w:val="24"/>
        </w:rPr>
        <w:t xml:space="preserve">）采购标的的验收标准；</w:t>
      </w:r>
      <w:r/>
    </w:p>
    <w:p>
      <w:pPr>
        <w:ind w:firstLine="480"/>
        <w:spacing w:line="360" w:lineRule="auto"/>
        <w:rPr>
          <w:rFonts w:hint="eastAsia" w:ascii="宋体" w:hAnsi="宋体" w:cs="Arial"/>
          <w:sz w:val="24"/>
        </w:rPr>
      </w:pPr>
      <w:r>
        <w:rPr>
          <w:rFonts w:hint="eastAsia" w:ascii="宋体" w:hAnsi="宋体" w:cs="Arial"/>
          <w:sz w:val="24"/>
        </w:rPr>
        <w:t xml:space="preserve">按相关政策法规要求编制土壤污染状况调查报告并通过专家评审</w:t>
      </w:r>
      <w:r/>
    </w:p>
    <w:p>
      <w:pPr>
        <w:ind w:firstLine="480"/>
        <w:spacing w:line="360" w:lineRule="auto"/>
        <w:rPr>
          <w:rFonts w:hint="eastAsia" w:ascii="宋体" w:hAnsi="宋体" w:cs="Arial"/>
          <w:sz w:val="24"/>
        </w:rPr>
      </w:pPr>
      <w:r>
        <w:rPr>
          <w:rFonts w:hint="eastAsia" w:ascii="宋体" w:hAnsi="宋体" w:cs="Arial"/>
          <w:sz w:val="24"/>
        </w:rPr>
        <w:t xml:space="preserve">（</w:t>
      </w:r>
      <w:r>
        <w:rPr>
          <w:rFonts w:hint="eastAsia" w:ascii="宋体" w:hAnsi="宋体" w:cs="Arial"/>
          <w:sz w:val="24"/>
        </w:rPr>
        <w:t xml:space="preserve">六</w:t>
      </w:r>
      <w:r>
        <w:rPr>
          <w:rFonts w:hint="eastAsia" w:ascii="宋体" w:hAnsi="宋体" w:cs="Arial"/>
          <w:sz w:val="24"/>
        </w:rPr>
        <w:t xml:space="preserve">）采购标的的其他技术、服务等要求；</w:t>
      </w:r>
      <w:r/>
    </w:p>
    <w:p>
      <w:pPr>
        <w:ind w:firstLine="480"/>
        <w:spacing w:line="360" w:lineRule="auto"/>
        <w:rPr>
          <w:rFonts w:hint="eastAsia" w:ascii="宋体" w:hAnsi="宋体" w:cs="Arial"/>
          <w:sz w:val="24"/>
        </w:rPr>
      </w:pPr>
      <w:r>
        <w:rPr>
          <w:rFonts w:hint="eastAsia" w:ascii="宋体" w:hAnsi="宋体" w:cs="Arial"/>
          <w:sz w:val="24"/>
        </w:rPr>
        <w:t xml:space="preserve">根据相关条款要求，本项目投标人应对本项目的各项技术资料与数据信息负有保密义务。未经采购单位许可，不得向第三方提供本项目的相关技术资料和数据。</w:t>
      </w:r>
      <w:r/>
    </w:p>
    <w:p>
      <w:pPr>
        <w:ind w:firstLine="480"/>
        <w:spacing w:line="360" w:lineRule="auto"/>
        <w:rPr>
          <w:rFonts w:hint="eastAsia" w:ascii="宋体" w:hAnsi="宋体" w:cs="Arial"/>
          <w:sz w:val="24"/>
        </w:rPr>
      </w:pPr>
      <w:r>
        <w:rPr>
          <w:rFonts w:hint="eastAsia" w:ascii="宋体" w:hAnsi="宋体" w:cs="Arial"/>
          <w:sz w:val="24"/>
        </w:rPr>
        <w:t xml:space="preserve">未经采购单位允许，中标单位不得擅自将履行合同过程中所获得的关于甲方以及所调查项目的一切相关技术资料和数据对外公开，不允许在采购单位未许可的条件下发表与本合同相关的论文、看法、著作等。因中标单位责任造成相关技术资料和数据外泄所引起的一切后果由中标单位承担。</w:t>
      </w:r>
      <w:r/>
    </w:p>
    <w:p>
      <w:pPr>
        <w:ind w:firstLine="480"/>
        <w:spacing w:line="360" w:lineRule="auto"/>
        <w:rPr>
          <w:rFonts w:hint="eastAsia" w:ascii="宋体" w:hAnsi="宋体" w:cs="Arial"/>
          <w:sz w:val="24"/>
        </w:rPr>
      </w:pPr>
      <w:r>
        <w:rPr>
          <w:rFonts w:hint="eastAsia" w:ascii="宋体" w:hAnsi="宋体" w:cs="Arial"/>
          <w:sz w:val="24"/>
        </w:rPr>
        <w:t xml:space="preserve">单个地块项目结束后服务商须向采购单位提供项目满足国家规范要求的调查报告及附件等全部数据资料，包括纸质版（加盖公章）1 套和电子版。</w:t>
      </w:r>
      <w:r/>
    </w:p>
    <w:p>
      <w:pPr>
        <w:spacing w:line="360" w:lineRule="auto"/>
        <w:rPr>
          <w:rFonts w:hint="eastAsia" w:ascii="宋体" w:hAnsi="宋体" w:cs="Arial"/>
          <w:b/>
          <w:bCs/>
          <w:sz w:val="24"/>
        </w:rPr>
      </w:pPr>
      <w:r>
        <w:rPr>
          <w:rFonts w:hint="eastAsia" w:ascii="宋体" w:hAnsi="宋体" w:cs="Arial"/>
          <w:b/>
          <w:bCs/>
          <w:sz w:val="24"/>
        </w:rPr>
        <w:t xml:space="preserve">四、</w:t>
      </w:r>
      <w:r>
        <w:rPr>
          <w:rFonts w:hint="eastAsia" w:ascii="宋体" w:hAnsi="宋体" w:cs="Arial"/>
          <w:b/>
          <w:bCs/>
          <w:sz w:val="24"/>
        </w:rPr>
        <w:t xml:space="preserve">结算方式</w:t>
      </w:r>
      <w:r/>
    </w:p>
    <w:p>
      <w:pPr>
        <w:ind w:firstLine="480"/>
        <w:spacing w:line="360" w:lineRule="auto"/>
        <w:rPr>
          <w:rFonts w:hint="eastAsia" w:ascii="宋体" w:hAnsi="宋体" w:cs="Arial"/>
          <w:sz w:val="24"/>
        </w:rPr>
      </w:pPr>
      <w:r>
        <w:rPr>
          <w:rFonts w:hint="eastAsia" w:ascii="宋体" w:hAnsi="宋体" w:cs="Arial"/>
          <w:sz w:val="24"/>
        </w:rPr>
        <w:t xml:space="preserve">单个地块的实际结算金额计算方法如下：</w:t>
      </w:r>
      <w:r/>
    </w:p>
    <w:p>
      <w:pPr>
        <w:ind w:firstLine="480"/>
        <w:spacing w:line="360" w:lineRule="auto"/>
        <w:rPr>
          <w:rFonts w:hint="eastAsia" w:ascii="宋体" w:hAnsi="宋体" w:cs="Arial"/>
          <w:sz w:val="24"/>
        </w:rPr>
      </w:pPr>
      <w:r>
        <w:rPr>
          <w:rFonts w:hint="eastAsia" w:ascii="宋体" w:hAnsi="宋体" w:cs="Arial"/>
          <w:sz w:val="24"/>
        </w:rPr>
        <w:t xml:space="preserve">1.单个地块50亩以下（含50亩）：单个地块的实际结算金额=中标单价*50 亩。</w:t>
      </w:r>
      <w:r/>
    </w:p>
    <w:p>
      <w:pPr>
        <w:ind w:firstLine="480"/>
        <w:spacing w:line="360" w:lineRule="auto"/>
        <w:rPr>
          <w:rFonts w:hint="eastAsia" w:ascii="宋体" w:hAnsi="宋体" w:cs="Arial"/>
          <w:sz w:val="24"/>
        </w:rPr>
      </w:pPr>
      <w:r>
        <w:rPr>
          <w:rFonts w:hint="eastAsia" w:ascii="宋体" w:hAnsi="宋体" w:cs="Arial"/>
          <w:sz w:val="24"/>
        </w:rPr>
        <w:t xml:space="preserve">2.单个地块50亩以上（不含50亩）且100亩以下（含100亩）：单个地块的实际结算金额=中标单价*地块面积（亩数）。</w:t>
      </w:r>
      <w:r/>
    </w:p>
    <w:p>
      <w:pPr>
        <w:ind w:firstLine="480"/>
        <w:spacing w:line="360" w:lineRule="auto"/>
        <w:rPr>
          <w:rFonts w:hint="eastAsia" w:ascii="宋体" w:hAnsi="宋体" w:cs="Arial"/>
          <w:sz w:val="24"/>
        </w:rPr>
      </w:pPr>
      <w:r>
        <w:rPr>
          <w:rFonts w:hint="eastAsia" w:ascii="宋体" w:hAnsi="宋体" w:cs="Arial"/>
          <w:sz w:val="24"/>
        </w:rPr>
        <w:t xml:space="preserve">3.单个地块100亩以上（不含100亩）：单个地块的实际结算金额=中标单价*100亩。</w:t>
      </w:r>
      <w:r/>
    </w:p>
    <w:p>
      <w:pPr>
        <w:spacing w:line="360" w:lineRule="auto"/>
        <w:rPr>
          <w:rFonts w:hint="eastAsia" w:ascii="宋体" w:hAnsi="宋体" w:cs="Arial"/>
          <w:b/>
          <w:bCs/>
          <w:sz w:val="24"/>
        </w:rPr>
      </w:pPr>
      <w:r>
        <w:rPr>
          <w:rFonts w:hint="eastAsia" w:ascii="宋体" w:hAnsi="宋体" w:cs="Arial"/>
          <w:b/>
          <w:bCs/>
          <w:sz w:val="24"/>
        </w:rPr>
        <w:t xml:space="preserve">五、付款方式</w:t>
      </w:r>
      <w:r/>
    </w:p>
    <w:p>
      <w:pPr>
        <w:ind w:firstLine="480"/>
        <w:spacing w:line="360" w:lineRule="auto"/>
        <w:rPr>
          <w:rFonts w:hint="eastAsia" w:ascii="宋体" w:hAnsi="宋体" w:cs="Arial"/>
          <w:sz w:val="24"/>
        </w:rPr>
      </w:pPr>
      <w:r>
        <w:rPr>
          <w:rFonts w:hint="eastAsia" w:ascii="宋体" w:hAnsi="宋体" w:cs="Arial"/>
          <w:sz w:val="24"/>
        </w:rPr>
        <w:t xml:space="preserve">单个地块项目开始时，采购人收到中标人发票后10个工作日内支付该单个地块项目10%的预付款，余款待调查报告通过专家评审后，土储中心收到中标人发票后10个工作日内一次性支付。</w:t>
      </w:r>
      <w:r/>
    </w:p>
    <w:p>
      <w:pPr>
        <w:spacing w:line="360" w:lineRule="auto"/>
        <w:rPr>
          <w:rFonts w:hint="eastAsia" w:ascii="宋体" w:hAnsi="宋体" w:cs="Arial"/>
          <w:b/>
          <w:bCs/>
          <w:sz w:val="24"/>
        </w:rPr>
      </w:pPr>
      <w:r>
        <w:rPr>
          <w:rFonts w:hint="eastAsia" w:ascii="宋体" w:hAnsi="宋体" w:cs="Arial"/>
          <w:b/>
          <w:bCs/>
          <w:sz w:val="24"/>
        </w:rPr>
        <w:t xml:space="preserve">六、其他</w:t>
      </w:r>
      <w:r/>
    </w:p>
    <w:p>
      <w:pPr>
        <w:spacing w:line="360" w:lineRule="auto"/>
        <w:rPr>
          <w:rFonts w:hint="eastAsia" w:ascii="宋体" w:hAnsi="宋体" w:cs="Arial"/>
          <w:sz w:val="24"/>
          <w:szCs w:val="20"/>
        </w:rPr>
      </w:pPr>
      <w:r>
        <w:rPr>
          <w:rFonts w:hint="eastAsia" w:ascii="宋体" w:hAnsi="宋体" w:cs="Arial"/>
          <w:sz w:val="24"/>
        </w:rPr>
        <w:t xml:space="preserve">    1、</w:t>
      </w:r>
      <w:r>
        <w:rPr>
          <w:rFonts w:hint="eastAsia" w:ascii="宋体" w:hAnsi="宋体" w:cs="Arial"/>
          <w:sz w:val="24"/>
          <w:szCs w:val="20"/>
        </w:rPr>
        <w:t xml:space="preserve">供应商具备</w:t>
      </w:r>
      <w:r>
        <w:rPr>
          <w:rFonts w:hint="eastAsia" w:ascii="宋体" w:hAnsi="宋体" w:cs="Arial"/>
          <w:sz w:val="24"/>
          <w:szCs w:val="20"/>
        </w:rPr>
        <w:t xml:space="preserve">服务的相关人员，人员具有与项目相适应的注册证书、职称证书为好；</w:t>
      </w:r>
      <w:r/>
    </w:p>
    <w:p>
      <w:pPr>
        <w:ind w:firstLine="480"/>
        <w:spacing w:line="360" w:lineRule="auto"/>
        <w:rPr>
          <w:rFonts w:hint="eastAsia" w:ascii="宋体" w:hAnsi="宋体" w:cs="Arial"/>
          <w:sz w:val="24"/>
          <w:szCs w:val="20"/>
        </w:rPr>
      </w:pPr>
      <w:r>
        <w:rPr>
          <w:rFonts w:hint="eastAsia" w:ascii="宋体" w:hAnsi="宋体" w:cs="Arial"/>
          <w:sz w:val="24"/>
          <w:szCs w:val="20"/>
        </w:rPr>
        <w:t xml:space="preserve">2、供应商具有</w:t>
      </w:r>
      <w:r>
        <w:rPr>
          <w:rFonts w:hint="eastAsia" w:ascii="宋体" w:hAnsi="宋体" w:cs="Arial"/>
          <w:sz w:val="24"/>
          <w:szCs w:val="20"/>
        </w:rPr>
        <w:t xml:space="preserve">相似</w:t>
      </w:r>
      <w:r>
        <w:rPr>
          <w:rFonts w:hint="eastAsia" w:ascii="宋体" w:hAnsi="宋体" w:cs="Arial"/>
          <w:sz w:val="24"/>
          <w:szCs w:val="20"/>
        </w:rPr>
        <w:t xml:space="preserve">项目</w:t>
      </w:r>
      <w:r>
        <w:rPr>
          <w:rFonts w:hint="eastAsia" w:ascii="宋体" w:hAnsi="宋体" w:cs="Arial"/>
          <w:sz w:val="24"/>
          <w:szCs w:val="20"/>
        </w:rPr>
        <w:t xml:space="preserve">的</w:t>
      </w:r>
      <w:r>
        <w:rPr>
          <w:rFonts w:hint="eastAsia" w:ascii="宋体" w:hAnsi="宋体" w:cs="Arial"/>
          <w:sz w:val="24"/>
          <w:szCs w:val="20"/>
        </w:rPr>
        <w:t xml:space="preserve">服务</w:t>
      </w:r>
      <w:r>
        <w:rPr>
          <w:rFonts w:hint="eastAsia" w:ascii="宋体" w:hAnsi="宋体" w:cs="Arial"/>
          <w:sz w:val="24"/>
          <w:szCs w:val="20"/>
        </w:rPr>
        <w:t xml:space="preserve">经验，提供类似业绩合同。供应商具备相应的管理体系为好</w:t>
      </w:r>
      <w:r>
        <w:rPr>
          <w:rFonts w:hint="eastAsia" w:ascii="宋体" w:hAnsi="宋体" w:cs="Arial"/>
          <w:sz w:val="24"/>
          <w:szCs w:val="20"/>
        </w:rPr>
        <w:t xml:space="preserve">；</w:t>
      </w:r>
      <w:r/>
    </w:p>
    <w:p>
      <w:pPr>
        <w:ind w:firstLine="480"/>
        <w:spacing w:line="360" w:lineRule="auto"/>
        <w:rPr>
          <w:rFonts w:hint="eastAsia" w:ascii="宋体" w:hAnsi="宋体" w:cs="Arial"/>
          <w:sz w:val="24"/>
          <w:szCs w:val="20"/>
        </w:rPr>
      </w:pPr>
      <w:r>
        <w:rPr>
          <w:rFonts w:hint="eastAsia" w:ascii="宋体" w:hAnsi="宋体" w:cs="Arial"/>
          <w:sz w:val="24"/>
          <w:szCs w:val="20"/>
        </w:rPr>
        <w:t xml:space="preserve">3、供应商具有与服务内容相适应的相关设备，供应商获得过</w:t>
      </w:r>
      <w:r>
        <w:rPr>
          <w:rFonts w:hint="eastAsia" w:ascii="宋体" w:hAnsi="宋体" w:cs="Arial"/>
          <w:sz w:val="24"/>
          <w:szCs w:val="20"/>
        </w:rPr>
        <w:t xml:space="preserve">相关奖项为好；</w:t>
      </w:r>
      <w:r/>
    </w:p>
    <w:p>
      <w:pPr>
        <w:ind w:firstLine="480"/>
        <w:spacing w:line="360" w:lineRule="auto"/>
        <w:rPr>
          <w:rFonts w:hint="eastAsia" w:ascii="宋体" w:hAnsi="宋体" w:cs="Arial"/>
          <w:sz w:val="24"/>
        </w:rPr>
      </w:pPr>
      <w:r>
        <w:rPr>
          <w:rFonts w:hint="eastAsia" w:ascii="宋体" w:hAnsi="宋体" w:cs="Arial"/>
          <w:sz w:val="24"/>
        </w:rPr>
        <w:t xml:space="preserve">4、</w:t>
      </w:r>
      <w:r>
        <w:rPr>
          <w:rFonts w:hint="eastAsia" w:ascii="宋体" w:hAnsi="宋体" w:cs="Arial"/>
          <w:sz w:val="24"/>
        </w:rPr>
        <w:t xml:space="preserve">供应商应编制本项目的</w:t>
      </w:r>
      <w:r>
        <w:rPr>
          <w:rFonts w:hint="eastAsia" w:ascii="宋体" w:hAnsi="宋体" w:cs="Arial"/>
          <w:sz w:val="24"/>
        </w:rPr>
        <w:t xml:space="preserve">服务方案</w:t>
      </w:r>
      <w:r>
        <w:rPr>
          <w:rFonts w:hint="eastAsia" w:ascii="宋体" w:hAnsi="宋体" w:cs="Arial"/>
          <w:sz w:val="24"/>
        </w:rPr>
        <w:t xml:space="preserve">，</w:t>
      </w:r>
      <w:r>
        <w:rPr>
          <w:rFonts w:hint="eastAsia" w:ascii="宋体" w:hAnsi="宋体" w:cs="Arial"/>
          <w:sz w:val="24"/>
        </w:rPr>
        <w:t xml:space="preserve">服务方案</w:t>
      </w:r>
      <w:r>
        <w:rPr>
          <w:rFonts w:hint="eastAsia" w:ascii="宋体" w:hAnsi="宋体" w:cs="Arial"/>
          <w:sz w:val="24"/>
        </w:rPr>
        <w:t xml:space="preserve">应包含资料收集组织实施方案</w:t>
      </w:r>
      <w:r>
        <w:rPr>
          <w:rFonts w:hint="eastAsia" w:ascii="宋体" w:hAnsi="宋体" w:cs="Arial"/>
          <w:sz w:val="24"/>
        </w:rPr>
        <w:t xml:space="preserve">、</w:t>
      </w:r>
      <w:r>
        <w:rPr>
          <w:rFonts w:hint="eastAsia" w:ascii="宋体" w:hAnsi="宋体" w:cs="Arial"/>
          <w:sz w:val="24"/>
        </w:rPr>
        <w:t xml:space="preserve">现状调查情况</w:t>
      </w:r>
      <w:r>
        <w:rPr>
          <w:rFonts w:hint="eastAsia" w:ascii="宋体" w:hAnsi="宋体" w:cs="Arial"/>
          <w:sz w:val="24"/>
        </w:rPr>
        <w:t xml:space="preserve">、</w:t>
      </w:r>
      <w:r>
        <w:rPr>
          <w:rFonts w:hint="eastAsia" w:ascii="宋体" w:hAnsi="宋体" w:cs="Arial"/>
          <w:sz w:val="24"/>
        </w:rPr>
        <w:t xml:space="preserve">调查方案</w:t>
      </w:r>
      <w:r>
        <w:rPr>
          <w:rFonts w:hint="eastAsia" w:ascii="宋体" w:hAnsi="宋体" w:cs="Arial"/>
          <w:sz w:val="24"/>
        </w:rPr>
        <w:t xml:space="preserve">、</w:t>
      </w:r>
      <w:r>
        <w:rPr>
          <w:rFonts w:hint="eastAsia" w:ascii="宋体" w:hAnsi="宋体" w:cs="Arial"/>
          <w:sz w:val="24"/>
        </w:rPr>
        <w:t xml:space="preserve">采样分析方案</w:t>
      </w:r>
      <w:r>
        <w:rPr>
          <w:rFonts w:hint="eastAsia" w:ascii="宋体" w:hAnsi="宋体" w:cs="Arial"/>
          <w:sz w:val="24"/>
        </w:rPr>
        <w:t xml:space="preserve">、</w:t>
      </w:r>
      <w:r>
        <w:rPr>
          <w:rFonts w:hint="eastAsia" w:ascii="宋体" w:hAnsi="宋体" w:cs="Arial"/>
          <w:sz w:val="24"/>
        </w:rPr>
        <w:t xml:space="preserve">工作进度计划</w:t>
      </w:r>
      <w:r>
        <w:rPr>
          <w:rFonts w:hint="eastAsia" w:ascii="宋体" w:hAnsi="宋体" w:cs="Arial"/>
          <w:sz w:val="24"/>
        </w:rPr>
        <w:t xml:space="preserve">、</w:t>
      </w:r>
      <w:r>
        <w:rPr>
          <w:rFonts w:hint="eastAsia" w:ascii="宋体" w:hAnsi="宋体" w:cs="Arial"/>
          <w:sz w:val="24"/>
        </w:rPr>
        <w:t xml:space="preserve">人员及响应情况</w:t>
      </w:r>
      <w:r>
        <w:rPr>
          <w:rFonts w:hint="eastAsia" w:ascii="宋体" w:hAnsi="宋体" w:cs="Arial"/>
          <w:sz w:val="24"/>
        </w:rPr>
        <w:t xml:space="preserve">等内容。</w:t>
      </w:r>
      <w:r/>
    </w:p>
    <w:p>
      <w:pPr>
        <w:spacing w:line="360" w:lineRule="auto"/>
        <w:rPr>
          <w:rFonts w:hint="eastAsia" w:ascii="楷体" w:hAnsi="楷体" w:eastAsia="楷体"/>
          <w:b/>
          <w:bCs/>
          <w:sz w:val="30"/>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bCs/>
          <w:sz w:val="30"/>
        </w:rPr>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34" w:name="_Toc98669372"/>
      <w:r/>
      <w:bookmarkStart w:id="235" w:name="_Toc98669730"/>
      <w:r/>
      <w:bookmarkStart w:id="236" w:name="_Toc76955302"/>
      <w:r/>
      <w:bookmarkStart w:id="237" w:name="_Toc20821546"/>
      <w:r/>
      <w:bookmarkStart w:id="238" w:name="_Toc100386076"/>
      <w:r>
        <w:rPr>
          <w:rFonts w:hint="eastAsia" w:ascii="楷体" w:hAnsi="楷体" w:eastAsia="楷体"/>
          <w:b/>
          <w:sz w:val="30"/>
        </w:rPr>
        <w:t xml:space="preserve">评标办法和标准</w:t>
      </w:r>
      <w:r/>
    </w:p>
    <w:p>
      <w:pPr>
        <w:pStyle w:val="86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1.采购代理机构职责</w:t>
      </w:r>
      <w:r/>
    </w:p>
    <w:p>
      <w:pPr>
        <w:pStyle w:val="87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75"/>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75"/>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7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868"/>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w:t>
      </w:r>
      <w:r>
        <w:rPr>
          <w:rFonts w:hint="eastAsia" w:ascii="楷体" w:hAnsi="楷体" w:eastAsia="楷体"/>
          <w:b/>
          <w:sz w:val="24"/>
          <w:u w:val="single"/>
        </w:rPr>
        <w:t xml:space="preserve">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26"/>
        <w:gridCol w:w="6686"/>
      </w:tblGrid>
      <w:tr>
        <w:trPr/>
        <w:tc>
          <w:tcPr>
            <w:tcW w:w="424"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104" w:type="pct"/>
            <w:vAlign w:val="center"/>
            <w:textDirection w:val="lrTb"/>
            <w:noWrap/>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47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3472" w:type="pct"/>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472" w:type="pct"/>
            <w:vAlign w:val="center"/>
            <w:textDirection w:val="lrTb"/>
            <w:noWrap/>
          </w:tcPr>
          <w:p>
            <w:pPr>
              <w:spacing w:line="360" w:lineRule="auto"/>
              <w:rPr>
                <w:rFonts w:hint="eastAsia" w:ascii="楷体" w:hAnsi="楷体" w:eastAsia="楷体"/>
                <w:b/>
                <w:sz w:val="24"/>
              </w:rPr>
            </w:pPr>
            <w:r>
              <w:rPr>
                <w:rFonts w:hint="eastAsia" w:ascii="楷体" w:hAnsi="楷体" w:eastAsia="楷体"/>
                <w:sz w:val="24"/>
              </w:rPr>
              <w:t xml:space="preserve">提供2023年度财务报告，成立不满一年的提供至少一个月财务报告，或银行出具的资信证明，或财政部门认可的政府采购专业担保机构出具的投标担保函等或提供资格承诺函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本项目专门面向中小微企业采购，</w:t>
            </w:r>
            <w:r>
              <w:rPr>
                <w:rFonts w:hint="eastAsia" w:ascii="楷体" w:hAnsi="楷体" w:eastAsia="楷体"/>
                <w:sz w:val="24"/>
                <w:szCs w:val="28"/>
              </w:rPr>
              <w:t xml:space="preserve">提供</w:t>
            </w:r>
            <w:r>
              <w:rPr>
                <w:rFonts w:hint="eastAsia" w:ascii="楷体" w:hAnsi="楷体" w:eastAsia="楷体"/>
                <w:sz w:val="24"/>
                <w:szCs w:val="28"/>
              </w:rPr>
              <w:t xml:space="preserve">《</w:t>
            </w:r>
            <w:r>
              <w:rPr>
                <w:rFonts w:hint="eastAsia" w:ascii="楷体" w:hAnsi="楷体" w:eastAsia="楷体"/>
                <w:sz w:val="24"/>
                <w:szCs w:val="28"/>
              </w:rPr>
              <w:t xml:space="preserve">中小企业声明函</w:t>
            </w:r>
            <w:r>
              <w:rPr>
                <w:rFonts w:hint="eastAsia" w:ascii="楷体" w:hAnsi="楷体" w:eastAsia="楷体"/>
                <w:sz w:val="24"/>
                <w:szCs w:val="28"/>
              </w:rPr>
              <w:t xml:space="preserve">》</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60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10</w:t>
            </w:r>
            <w:r>
              <w:rPr>
                <w:rFonts w:ascii="楷体" w:hAnsi="楷体" w:eastAsia="楷体"/>
                <w:b/>
                <w:sz w:val="24"/>
              </w:rPr>
              <w:t xml:space="preserve">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技术部分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w:t>
            </w:r>
            <w:r>
              <w:rPr>
                <w:rFonts w:hint="eastAsia" w:ascii="楷体" w:hAnsi="楷体" w:eastAsia="楷体" w:cs="楷体"/>
                <w:bCs/>
                <w:sz w:val="24"/>
              </w:rPr>
              <w:t xml:space="preserve">0</w:t>
            </w:r>
            <w:r>
              <w:rPr>
                <w:rFonts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资料收集组织实施方案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根据投标人提供的资料收集组织实施方案进行综合评定，方案详细完善、科学合理、可行性高的得</w:t>
            </w:r>
            <w:r>
              <w:rPr>
                <w:rFonts w:ascii="楷体" w:hAnsi="楷体" w:eastAsia="楷体" w:cs="楷体"/>
                <w:bCs/>
                <w:sz w:val="24"/>
              </w:rPr>
              <w:t xml:space="preserve">3</w:t>
            </w:r>
            <w:r>
              <w:rPr>
                <w:rFonts w:hint="eastAsia" w:ascii="楷体" w:hAnsi="楷体" w:eastAsia="楷体" w:cs="楷体"/>
                <w:bCs/>
                <w:sz w:val="24"/>
              </w:rPr>
              <w:t xml:space="preserve">分；方案较完善、较合理、可行性一般的得2分；方案有所欠缺、可行性差的得1分；</w:t>
            </w:r>
            <w:r>
              <w:rPr>
                <w:rFonts w:hint="eastAsia" w:ascii="楷体" w:hAnsi="楷体" w:eastAsia="楷体" w:cs="楷体"/>
                <w:bCs/>
                <w:sz w:val="24"/>
              </w:rPr>
              <w:t xml:space="preserve">无此项内容不得分。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现状调查情况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投标人对镇江经开区土壤与地下水环境现状的前期了解情况。对项目背景、区域土壤和地下水环境质量情况、水文低质情况等非常了解，且前期有较好的工作基础的得6分；了解程度一般、前期工作基础一般的得4分；了解程度较差、前期工作基础较差的得2分；</w:t>
            </w:r>
            <w:r>
              <w:rPr>
                <w:rFonts w:hint="eastAsia" w:ascii="楷体" w:hAnsi="楷体" w:eastAsia="楷体" w:cs="楷体"/>
                <w:bCs/>
                <w:sz w:val="24"/>
              </w:rPr>
              <w:t xml:space="preserve">无此项内容不得分。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调查方案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依据国家现行相关法律、法规、导则、规范等编制调查报告。报告具有针对性，业务流程清晰、明确、科学完善的得</w:t>
            </w:r>
            <w:r>
              <w:rPr>
                <w:rFonts w:hint="eastAsia" w:ascii="楷体" w:hAnsi="楷体" w:eastAsia="楷体" w:cs="楷体"/>
                <w:bCs/>
                <w:sz w:val="24"/>
              </w:rPr>
              <w:t xml:space="preserve">6</w:t>
            </w:r>
            <w:r>
              <w:rPr>
                <w:rFonts w:hint="eastAsia" w:ascii="楷体" w:hAnsi="楷体" w:eastAsia="楷体" w:cs="楷体"/>
                <w:bCs/>
                <w:sz w:val="24"/>
              </w:rPr>
              <w:t xml:space="preserve">分；报告较简单、描述不够清晰、操作性不强的得</w:t>
            </w:r>
            <w:r>
              <w:rPr>
                <w:rFonts w:hint="eastAsia" w:ascii="楷体" w:hAnsi="楷体" w:eastAsia="楷体" w:cs="楷体"/>
                <w:bCs/>
                <w:sz w:val="24"/>
              </w:rPr>
              <w:t xml:space="preserve">4</w:t>
            </w:r>
            <w:r>
              <w:rPr>
                <w:rFonts w:hint="eastAsia" w:ascii="楷体" w:hAnsi="楷体" w:eastAsia="楷体" w:cs="楷体"/>
                <w:bCs/>
                <w:sz w:val="24"/>
              </w:rPr>
              <w:t xml:space="preserve">分；方案一般操作性差得</w:t>
            </w:r>
            <w:r>
              <w:rPr>
                <w:rFonts w:hint="eastAsia" w:ascii="楷体" w:hAnsi="楷体" w:eastAsia="楷体" w:cs="楷体"/>
                <w:bCs/>
                <w:sz w:val="24"/>
              </w:rPr>
              <w:t xml:space="preserve">2</w:t>
            </w:r>
            <w:r>
              <w:rPr>
                <w:rFonts w:hint="eastAsia" w:ascii="楷体" w:hAnsi="楷体" w:eastAsia="楷体" w:cs="楷体"/>
                <w:bCs/>
                <w:sz w:val="24"/>
              </w:rPr>
              <w:t xml:space="preserve">分；无此项内容不得分。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采样分析方案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依据国家现行相关法律、法规、导则、规范等开展土壤和地下水采样、分析，方案规范、可行的得</w:t>
            </w:r>
            <w:r>
              <w:rPr>
                <w:rFonts w:hint="eastAsia" w:ascii="楷体" w:hAnsi="楷体" w:eastAsia="楷体" w:cs="楷体"/>
                <w:bCs/>
                <w:sz w:val="24"/>
              </w:rPr>
              <w:t xml:space="preserve">6</w:t>
            </w:r>
            <w:r>
              <w:rPr>
                <w:rFonts w:hint="eastAsia" w:ascii="楷体" w:hAnsi="楷体" w:eastAsia="楷体" w:cs="楷体"/>
                <w:bCs/>
                <w:sz w:val="24"/>
              </w:rPr>
              <w:t xml:space="preserve">分；较为规范、可行的得</w:t>
            </w:r>
            <w:r>
              <w:rPr>
                <w:rFonts w:hint="eastAsia" w:ascii="楷体" w:hAnsi="楷体" w:eastAsia="楷体" w:cs="楷体"/>
                <w:bCs/>
                <w:sz w:val="24"/>
              </w:rPr>
              <w:t xml:space="preserve">4</w:t>
            </w:r>
            <w:r>
              <w:rPr>
                <w:rFonts w:hint="eastAsia" w:ascii="楷体" w:hAnsi="楷体" w:eastAsia="楷体" w:cs="楷体"/>
                <w:bCs/>
                <w:sz w:val="24"/>
              </w:rPr>
              <w:t xml:space="preserve">分；基本规范、可行的得</w:t>
            </w:r>
            <w:r>
              <w:rPr>
                <w:rFonts w:hint="eastAsia" w:ascii="楷体" w:hAnsi="楷体" w:eastAsia="楷体" w:cs="楷体"/>
                <w:bCs/>
                <w:sz w:val="24"/>
              </w:rPr>
              <w:t xml:space="preserve">2</w:t>
            </w:r>
            <w:r>
              <w:rPr>
                <w:rFonts w:hint="eastAsia" w:ascii="楷体" w:hAnsi="楷体" w:eastAsia="楷体" w:cs="楷体"/>
                <w:bCs/>
                <w:sz w:val="24"/>
              </w:rPr>
              <w:t xml:space="preserve">分；无此项内容不得分。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工作进度计划</w:t>
            </w:r>
            <w:r/>
          </w:p>
        </w:tc>
        <w:tc>
          <w:tcPr>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制定的工作计划安排合理得</w:t>
            </w:r>
            <w:r>
              <w:rPr>
                <w:rFonts w:hint="eastAsia" w:ascii="楷体" w:hAnsi="楷体" w:eastAsia="楷体" w:cs="楷体"/>
                <w:bCs/>
                <w:sz w:val="24"/>
              </w:rPr>
              <w:t xml:space="preserve">5</w:t>
            </w:r>
            <w:r>
              <w:rPr>
                <w:rFonts w:hint="eastAsia" w:ascii="楷体" w:hAnsi="楷体" w:eastAsia="楷体" w:cs="楷体"/>
                <w:bCs/>
                <w:sz w:val="24"/>
              </w:rPr>
              <w:t xml:space="preserve">分；工作计划安排较合理的得</w:t>
            </w:r>
            <w:r>
              <w:rPr>
                <w:rFonts w:hint="eastAsia" w:ascii="楷体" w:hAnsi="楷体" w:eastAsia="楷体" w:cs="楷体"/>
                <w:bCs/>
                <w:sz w:val="24"/>
              </w:rPr>
              <w:t xml:space="preserve">3</w:t>
            </w:r>
            <w:r>
              <w:rPr>
                <w:rFonts w:hint="eastAsia" w:ascii="楷体" w:hAnsi="楷体" w:eastAsia="楷体" w:cs="楷体"/>
                <w:bCs/>
                <w:sz w:val="24"/>
              </w:rPr>
              <w:t xml:space="preserve">分；工作计划安排基本可行得1分；</w:t>
            </w:r>
            <w:r>
              <w:rPr>
                <w:rFonts w:hint="eastAsia" w:ascii="楷体" w:hAnsi="楷体" w:eastAsia="楷体" w:cs="楷体"/>
                <w:bCs/>
                <w:sz w:val="24"/>
              </w:rPr>
              <w:t xml:space="preserve">无此项内容不得分。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w:t>
            </w:r>
            <w:r>
              <w:rPr>
                <w:rFonts w:hint="eastAsia" w:ascii="楷体" w:hAnsi="楷体" w:eastAsia="楷体" w:cs="楷体"/>
                <w:bCs/>
                <w:sz w:val="24"/>
              </w:rPr>
              <w:t xml:space="preserve">.0</w:t>
            </w:r>
            <w:r/>
          </w:p>
        </w:tc>
      </w:tr>
      <w:tr>
        <w:trPr>
          <w:jc w:val="center"/>
          <w:trHeight w:val="48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人员及响应情况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满足本项目服务期限要求、提供技术支持，对本项目的服务方式、响应时间有承诺及措施的得</w:t>
            </w:r>
            <w:r>
              <w:rPr>
                <w:rFonts w:hint="eastAsia" w:ascii="楷体" w:hAnsi="楷体" w:eastAsia="楷体" w:cs="楷体"/>
                <w:bCs/>
                <w:sz w:val="24"/>
              </w:rPr>
              <w:t xml:space="preserve">4</w:t>
            </w:r>
            <w:r>
              <w:rPr>
                <w:rFonts w:hint="eastAsia" w:ascii="楷体" w:hAnsi="楷体" w:eastAsia="楷体" w:cs="楷体"/>
                <w:bCs/>
                <w:sz w:val="24"/>
              </w:rPr>
              <w:t xml:space="preserve">分；提供的措施简单、基本可行的得</w:t>
            </w:r>
            <w:r>
              <w:rPr>
                <w:rFonts w:hint="eastAsia" w:ascii="楷体" w:hAnsi="楷体" w:eastAsia="楷体" w:cs="楷体"/>
                <w:bCs/>
                <w:sz w:val="24"/>
              </w:rPr>
              <w:t xml:space="preserve">2</w:t>
            </w:r>
            <w:r>
              <w:rPr>
                <w:rFonts w:hint="eastAsia" w:ascii="楷体" w:hAnsi="楷体" w:eastAsia="楷体" w:cs="楷体"/>
                <w:bCs/>
                <w:sz w:val="24"/>
              </w:rPr>
              <w:t xml:space="preserve">分；措施一般操</w:t>
            </w:r>
            <w:r>
              <w:rPr>
                <w:rFonts w:hint="eastAsia" w:ascii="楷体" w:hAnsi="楷体" w:eastAsia="楷体" w:cs="楷体"/>
                <w:bCs/>
                <w:sz w:val="24"/>
              </w:rPr>
              <w:t xml:space="preserve">作性一般得1分；</w:t>
            </w:r>
            <w:r>
              <w:rPr>
                <w:rFonts w:hint="eastAsia" w:ascii="楷体" w:hAnsi="楷体" w:eastAsia="楷体" w:cs="楷体"/>
                <w:bCs/>
                <w:sz w:val="24"/>
              </w:rPr>
              <w:t xml:space="preserve">无此项内容不得分。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4</w:t>
            </w:r>
            <w:r>
              <w:rPr>
                <w:rFonts w:hint="eastAsia" w:ascii="楷体" w:hAnsi="楷体" w:eastAsia="楷体" w:cs="楷体"/>
                <w:bCs/>
                <w:sz w:val="24"/>
              </w:rPr>
              <w:t xml:space="preserve">.0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商务部分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rPr>
                <w:rFonts w:hint="eastAsia" w:ascii="楷体" w:hAnsi="楷体" w:eastAsia="楷体" w:cs="楷体"/>
                <w:bCs/>
                <w:sz w:val="24"/>
              </w:rPr>
              <w:t xml:space="preserve">0</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项目负责人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项目负责人具有</w:t>
            </w:r>
            <w:r>
              <w:rPr>
                <w:rFonts w:hint="eastAsia" w:ascii="楷体" w:hAnsi="楷体" w:eastAsia="楷体" w:cs="楷体"/>
                <w:bCs/>
                <w:sz w:val="24"/>
              </w:rPr>
              <w:t xml:space="preserve">环保专业正高级工程师职称</w:t>
            </w:r>
            <w:r>
              <w:rPr>
                <w:rFonts w:hint="eastAsia" w:ascii="楷体" w:hAnsi="楷体" w:eastAsia="楷体" w:cs="楷体"/>
                <w:bCs/>
                <w:sz w:val="24"/>
              </w:rPr>
              <w:t xml:space="preserve">的得</w:t>
            </w:r>
            <w:r>
              <w:rPr>
                <w:rFonts w:hint="eastAsia" w:ascii="楷体" w:hAnsi="楷体" w:eastAsia="楷体" w:cs="楷体"/>
                <w:bCs/>
                <w:sz w:val="24"/>
              </w:rPr>
              <w:t xml:space="preserve">2.5</w:t>
            </w:r>
            <w:r>
              <w:rPr>
                <w:rFonts w:hint="eastAsia" w:ascii="楷体" w:hAnsi="楷体" w:eastAsia="楷体" w:cs="楷体"/>
                <w:bCs/>
                <w:sz w:val="24"/>
              </w:rPr>
              <w:t xml:space="preserve">分，具有</w:t>
            </w:r>
            <w:r>
              <w:rPr>
                <w:rFonts w:hint="eastAsia" w:ascii="楷体" w:hAnsi="楷体" w:eastAsia="楷体" w:cs="楷体"/>
                <w:bCs/>
                <w:sz w:val="24"/>
              </w:rPr>
              <w:t xml:space="preserve">国家注册环保工程师的得</w:t>
            </w:r>
            <w:r>
              <w:rPr>
                <w:rFonts w:hint="eastAsia" w:ascii="楷体" w:hAnsi="楷体" w:eastAsia="楷体" w:cs="楷体"/>
                <w:bCs/>
                <w:sz w:val="24"/>
              </w:rPr>
              <w:t xml:space="preserve">2.5</w:t>
            </w:r>
            <w:r>
              <w:rPr>
                <w:rFonts w:hint="eastAsia" w:ascii="楷体" w:hAnsi="楷体" w:eastAsia="楷体" w:cs="楷体"/>
                <w:bCs/>
                <w:sz w:val="24"/>
              </w:rPr>
              <w:t xml:space="preserve">分，</w:t>
            </w:r>
            <w:r>
              <w:rPr>
                <w:rFonts w:hint="eastAsia" w:ascii="楷体" w:hAnsi="楷体" w:eastAsia="楷体" w:cs="楷体"/>
                <w:bCs/>
                <w:sz w:val="24"/>
              </w:rPr>
              <w:t xml:space="preserve">本项最高得</w:t>
            </w:r>
            <w:r>
              <w:rPr>
                <w:rFonts w:hint="eastAsia" w:ascii="楷体" w:hAnsi="楷体" w:eastAsia="楷体" w:cs="楷体"/>
                <w:bCs/>
                <w:sz w:val="24"/>
              </w:rPr>
              <w:t xml:space="preserve">5</w:t>
            </w:r>
            <w:r>
              <w:rPr>
                <w:rFonts w:hint="eastAsia" w:ascii="楷体" w:hAnsi="楷体" w:eastAsia="楷体" w:cs="楷体"/>
                <w:bCs/>
                <w:sz w:val="24"/>
              </w:rPr>
              <w:t xml:space="preserve">分</w:t>
            </w:r>
            <w:r>
              <w:rPr>
                <w:rFonts w:hint="eastAsia" w:ascii="楷体" w:hAnsi="楷体" w:eastAsia="楷体" w:cs="楷体"/>
                <w:bCs/>
                <w:sz w:val="24"/>
              </w:rPr>
              <w:t xml:space="preserve">。（提供相关人员近半年至少</w:t>
            </w:r>
            <w:r>
              <w:rPr>
                <w:rFonts w:hint="eastAsia" w:ascii="楷体" w:hAnsi="楷体" w:eastAsia="楷体" w:cs="楷体"/>
                <w:bCs/>
                <w:sz w:val="24"/>
              </w:rPr>
              <w:t xml:space="preserve">1</w:t>
            </w:r>
            <w:r>
              <w:rPr>
                <w:rFonts w:hint="eastAsia" w:ascii="楷体" w:hAnsi="楷体" w:eastAsia="楷体" w:cs="楷体"/>
                <w:bCs/>
                <w:sz w:val="24"/>
              </w:rPr>
              <w:t xml:space="preserve">个月社保证明材料、职称证书扫描件）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技术负责人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技术负责人</w:t>
            </w:r>
            <w:r>
              <w:rPr>
                <w:rFonts w:hint="eastAsia" w:ascii="楷体" w:hAnsi="楷体" w:eastAsia="楷体" w:cs="楷体"/>
                <w:bCs/>
                <w:sz w:val="24"/>
              </w:rPr>
              <w:t xml:space="preserve">具</w:t>
            </w:r>
            <w:r>
              <w:rPr>
                <w:rFonts w:hint="eastAsia" w:ascii="楷体" w:hAnsi="楷体" w:eastAsia="楷体" w:cs="楷体"/>
                <w:bCs/>
                <w:sz w:val="24"/>
              </w:rPr>
              <w:t xml:space="preserve">有</w:t>
            </w:r>
            <w:r>
              <w:rPr>
                <w:rFonts w:hint="eastAsia" w:ascii="楷体" w:hAnsi="楷体" w:eastAsia="楷体" w:cs="楷体"/>
                <w:bCs/>
                <w:sz w:val="24"/>
              </w:rPr>
              <w:t xml:space="preserve">环境类、土壤类正高级职称</w:t>
            </w:r>
            <w:r>
              <w:rPr>
                <w:rFonts w:hint="eastAsia" w:ascii="楷体" w:hAnsi="楷体" w:eastAsia="楷体" w:cs="楷体"/>
                <w:bCs/>
                <w:sz w:val="24"/>
              </w:rPr>
              <w:t xml:space="preserve">的</w:t>
            </w:r>
            <w:r>
              <w:rPr>
                <w:rFonts w:hint="eastAsia" w:ascii="楷体" w:hAnsi="楷体" w:eastAsia="楷体" w:cs="楷体"/>
                <w:bCs/>
                <w:sz w:val="24"/>
              </w:rPr>
              <w:t xml:space="preserve">，得3分；具</w:t>
            </w:r>
            <w:r>
              <w:rPr>
                <w:rFonts w:hint="eastAsia" w:ascii="楷体" w:hAnsi="楷体" w:eastAsia="楷体" w:cs="楷体"/>
                <w:bCs/>
                <w:sz w:val="24"/>
              </w:rPr>
              <w:t xml:space="preserve">有</w:t>
            </w:r>
            <w:r>
              <w:rPr>
                <w:rFonts w:hint="eastAsia" w:ascii="楷体" w:hAnsi="楷体" w:eastAsia="楷体" w:cs="楷体"/>
                <w:bCs/>
                <w:sz w:val="24"/>
              </w:rPr>
              <w:t xml:space="preserve">环境类</w:t>
            </w:r>
            <w:r>
              <w:rPr>
                <w:rFonts w:hint="eastAsia" w:ascii="楷体" w:hAnsi="楷体" w:eastAsia="楷体" w:cs="楷体"/>
                <w:bCs/>
                <w:sz w:val="24"/>
              </w:rPr>
              <w:t xml:space="preserve">、土壤类</w:t>
            </w:r>
            <w:r>
              <w:rPr>
                <w:rFonts w:hint="eastAsia" w:ascii="楷体" w:hAnsi="楷体" w:eastAsia="楷体" w:cs="楷体"/>
                <w:bCs/>
                <w:sz w:val="24"/>
              </w:rPr>
              <w:t xml:space="preserve">高级职称</w:t>
            </w:r>
            <w:r>
              <w:rPr>
                <w:rFonts w:hint="eastAsia" w:ascii="楷体" w:hAnsi="楷体" w:eastAsia="楷体" w:cs="楷体"/>
                <w:bCs/>
                <w:sz w:val="24"/>
              </w:rPr>
              <w:t xml:space="preserve">的</w:t>
            </w:r>
            <w:r>
              <w:rPr>
                <w:rFonts w:hint="eastAsia" w:ascii="楷体" w:hAnsi="楷体" w:eastAsia="楷体" w:cs="楷体"/>
                <w:bCs/>
                <w:sz w:val="24"/>
              </w:rPr>
              <w:t xml:space="preserve">，得1分</w:t>
            </w:r>
            <w:r>
              <w:rPr>
                <w:rFonts w:hint="eastAsia" w:ascii="楷体" w:hAnsi="楷体" w:eastAsia="楷体" w:cs="楷体"/>
                <w:bCs/>
                <w:sz w:val="24"/>
              </w:rPr>
              <w:t xml:space="preserve">；</w:t>
            </w:r>
            <w:r>
              <w:rPr>
                <w:rFonts w:hint="eastAsia" w:ascii="楷体" w:hAnsi="楷体" w:eastAsia="楷体" w:cs="楷体"/>
                <w:bCs/>
                <w:sz w:val="24"/>
              </w:rPr>
              <w:t xml:space="preserve">本项最高得3分。（提供相关人员近半年至少</w:t>
            </w:r>
            <w:r>
              <w:rPr>
                <w:rFonts w:hint="eastAsia" w:ascii="楷体" w:hAnsi="楷体" w:eastAsia="楷体" w:cs="楷体"/>
                <w:bCs/>
                <w:sz w:val="24"/>
              </w:rPr>
              <w:t xml:space="preserve">1</w:t>
            </w:r>
            <w:r>
              <w:rPr>
                <w:rFonts w:hint="eastAsia" w:ascii="楷体" w:hAnsi="楷体" w:eastAsia="楷体" w:cs="楷体"/>
                <w:bCs/>
                <w:sz w:val="24"/>
              </w:rPr>
              <w:t xml:space="preserve">个月社保证明材料、职称证书扫描件）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3.0</w:t>
            </w:r>
            <w:r/>
          </w:p>
        </w:tc>
      </w:tr>
      <w:tr>
        <w:trPr>
          <w:jc w:val="center"/>
          <w:trHeight w:val="157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项目组成员（除项目负责人和技术负责人外）</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widowControl/>
              <w:rPr>
                <w:rFonts w:hint="eastAsia" w:ascii="楷体" w:hAnsi="楷体" w:eastAsia="楷体" w:cs="楷体"/>
                <w:bCs/>
                <w:sz w:val="24"/>
              </w:rPr>
            </w:pPr>
            <w:r>
              <w:rPr>
                <w:rFonts w:hint="eastAsia" w:ascii="楷体" w:hAnsi="楷体" w:eastAsia="楷体" w:cs="楷体"/>
                <w:bCs/>
                <w:sz w:val="24"/>
              </w:rPr>
              <w:t xml:space="preserve">（1）项目组成员具有环境类</w:t>
            </w:r>
            <w:r>
              <w:rPr>
                <w:rFonts w:hint="eastAsia" w:ascii="楷体" w:hAnsi="楷体" w:eastAsia="楷体" w:cs="楷体"/>
                <w:bCs/>
                <w:sz w:val="24"/>
              </w:rPr>
              <w:t xml:space="preserve">、土壤类</w:t>
            </w:r>
            <w:r>
              <w:rPr>
                <w:rFonts w:hint="eastAsia" w:ascii="楷体" w:hAnsi="楷体" w:eastAsia="楷体" w:cs="楷体"/>
                <w:bCs/>
                <w:sz w:val="24"/>
              </w:rPr>
              <w:t xml:space="preserve">高级职称</w:t>
            </w:r>
            <w:r>
              <w:rPr>
                <w:rFonts w:hint="eastAsia" w:ascii="楷体" w:hAnsi="楷体" w:eastAsia="楷体" w:cs="楷体"/>
                <w:bCs/>
                <w:sz w:val="24"/>
              </w:rPr>
              <w:t xml:space="preserve">的</w:t>
            </w:r>
            <w:r>
              <w:rPr>
                <w:rFonts w:hint="eastAsia" w:ascii="楷体" w:hAnsi="楷体" w:eastAsia="楷体" w:cs="楷体"/>
                <w:bCs/>
                <w:sz w:val="24"/>
              </w:rPr>
              <w:t xml:space="preserve">，每有一人得2分，</w:t>
            </w:r>
            <w:r>
              <w:rPr>
                <w:rFonts w:hint="eastAsia" w:ascii="楷体" w:hAnsi="楷体" w:eastAsia="楷体" w:cs="楷体"/>
                <w:bCs/>
                <w:sz w:val="24"/>
              </w:rPr>
              <w:t xml:space="preserve">本项</w:t>
            </w:r>
            <w:r>
              <w:rPr>
                <w:rFonts w:hint="eastAsia" w:ascii="楷体" w:hAnsi="楷体" w:eastAsia="楷体" w:cs="楷体"/>
                <w:bCs/>
                <w:sz w:val="24"/>
              </w:rPr>
              <w:t xml:space="preserve">最高得8分；</w:t>
            </w:r>
            <w:r/>
          </w:p>
          <w:p>
            <w:pPr>
              <w:spacing w:line="360" w:lineRule="auto"/>
              <w:widowControl/>
              <w:rPr>
                <w:rFonts w:hint="eastAsia" w:ascii="楷体" w:hAnsi="楷体" w:eastAsia="楷体" w:cs="楷体"/>
                <w:bCs/>
                <w:sz w:val="24"/>
              </w:rPr>
            </w:pPr>
            <w:r>
              <w:rPr>
                <w:rFonts w:hint="eastAsia" w:ascii="楷体" w:hAnsi="楷体" w:eastAsia="楷体" w:cs="楷体"/>
                <w:bCs/>
                <w:sz w:val="24"/>
              </w:rPr>
              <w:t xml:space="preserve">（2）项目组成员为环境工程、环境科学、环境规划等相关专业的，每有一人得</w:t>
            </w:r>
            <w:r>
              <w:rPr>
                <w:rFonts w:hint="eastAsia" w:ascii="楷体" w:hAnsi="楷体" w:eastAsia="楷体" w:cs="楷体"/>
                <w:bCs/>
                <w:sz w:val="24"/>
              </w:rPr>
              <w:t xml:space="preserve">1.5</w:t>
            </w:r>
            <w:r>
              <w:rPr>
                <w:rFonts w:hint="eastAsia" w:ascii="楷体" w:hAnsi="楷体" w:eastAsia="楷体" w:cs="楷体"/>
                <w:bCs/>
                <w:sz w:val="24"/>
              </w:rPr>
              <w:t xml:space="preserve">分，</w:t>
            </w:r>
            <w:r>
              <w:rPr>
                <w:rFonts w:hint="eastAsia" w:ascii="楷体" w:hAnsi="楷体" w:eastAsia="楷体" w:cs="楷体"/>
                <w:bCs/>
                <w:sz w:val="24"/>
              </w:rPr>
              <w:t xml:space="preserve">本项</w:t>
            </w:r>
            <w:r>
              <w:rPr>
                <w:rFonts w:hint="eastAsia" w:ascii="楷体" w:hAnsi="楷体" w:eastAsia="楷体" w:cs="楷体"/>
                <w:bCs/>
                <w:sz w:val="24"/>
              </w:rPr>
              <w:t xml:space="preserve">最高得</w:t>
            </w:r>
            <w:r>
              <w:rPr>
                <w:rFonts w:hint="eastAsia" w:ascii="楷体" w:hAnsi="楷体" w:eastAsia="楷体" w:cs="楷体"/>
                <w:bCs/>
                <w:sz w:val="24"/>
              </w:rPr>
              <w:t xml:space="preserve">9</w:t>
            </w:r>
            <w:r>
              <w:rPr>
                <w:rFonts w:hint="eastAsia" w:ascii="楷体" w:hAnsi="楷体" w:eastAsia="楷体" w:cs="楷体"/>
                <w:bCs/>
                <w:sz w:val="24"/>
              </w:rPr>
              <w:t xml:space="preserve">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（提供相关人员近半年至少</w:t>
            </w:r>
            <w:r>
              <w:rPr>
                <w:rFonts w:hint="eastAsia" w:ascii="楷体" w:hAnsi="楷体" w:eastAsia="楷体" w:cs="楷体"/>
                <w:bCs/>
                <w:sz w:val="24"/>
              </w:rPr>
              <w:t xml:space="preserve">1</w:t>
            </w:r>
            <w:r>
              <w:rPr>
                <w:rFonts w:hint="eastAsia" w:ascii="楷体" w:hAnsi="楷体" w:eastAsia="楷体" w:cs="楷体"/>
                <w:bCs/>
                <w:sz w:val="24"/>
              </w:rPr>
              <w:t xml:space="preserve">个月社保证明材料、职称证书和学位证书扫描件）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7</w:t>
            </w:r>
            <w:r>
              <w:rPr>
                <w:rFonts w:hint="eastAsia" w:ascii="楷体" w:hAnsi="楷体" w:eastAsia="楷体" w:cs="楷体"/>
                <w:bCs/>
                <w:sz w:val="24"/>
              </w:rPr>
              <w:t xml:space="preserve">.0</w:t>
            </w:r>
            <w:r/>
          </w:p>
        </w:tc>
      </w:tr>
      <w:tr>
        <w:trPr>
          <w:jc w:val="center"/>
          <w:trHeight w:val="41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企业资信</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投标人具有</w:t>
            </w:r>
            <w:r>
              <w:rPr>
                <w:rFonts w:hint="eastAsia" w:ascii="楷体" w:hAnsi="楷体" w:eastAsia="楷体" w:cs="楷体"/>
                <w:bCs/>
                <w:sz w:val="24"/>
              </w:rPr>
              <w:t xml:space="preserve">有效的</w:t>
            </w:r>
            <w:r>
              <w:rPr>
                <w:rFonts w:hint="eastAsia" w:ascii="楷体" w:hAnsi="楷体" w:eastAsia="楷体" w:cs="楷体"/>
                <w:bCs/>
                <w:sz w:val="24"/>
              </w:rPr>
              <w:t xml:space="preserve">质量管理体系认证证书、</w:t>
            </w:r>
            <w:r>
              <w:rPr>
                <w:rFonts w:hint="eastAsia" w:ascii="楷体" w:hAnsi="楷体" w:eastAsia="楷体" w:cs="楷体"/>
                <w:bCs/>
                <w:sz w:val="24"/>
              </w:rPr>
              <w:t xml:space="preserve">环境管理体系认证证书、职业健康安全管理体系认证证书、知识产权管理体系认证证书的</w:t>
            </w:r>
            <w:r>
              <w:rPr>
                <w:rFonts w:hint="eastAsia" w:ascii="楷体" w:hAnsi="楷体" w:eastAsia="楷体" w:cs="楷体"/>
                <w:bCs/>
                <w:sz w:val="24"/>
              </w:rPr>
              <w:t xml:space="preserve">，每有1个</w:t>
            </w:r>
            <w:r>
              <w:rPr>
                <w:rFonts w:hint="eastAsia" w:ascii="楷体" w:hAnsi="楷体" w:eastAsia="楷体" w:cs="楷体"/>
                <w:bCs/>
                <w:sz w:val="24"/>
              </w:rPr>
              <w:t xml:space="preserve">得</w:t>
            </w:r>
            <w:r>
              <w:rPr>
                <w:rFonts w:hint="eastAsia" w:ascii="楷体" w:hAnsi="楷体" w:eastAsia="楷体" w:cs="楷体"/>
                <w:bCs/>
                <w:sz w:val="24"/>
              </w:rPr>
              <w:t xml:space="preserve">1</w:t>
            </w:r>
            <w:r>
              <w:rPr>
                <w:rFonts w:hint="eastAsia" w:ascii="楷体" w:hAnsi="楷体" w:eastAsia="楷体" w:cs="楷体"/>
                <w:bCs/>
                <w:sz w:val="24"/>
              </w:rPr>
              <w:t xml:space="preserve">分，</w:t>
            </w:r>
            <w:r>
              <w:rPr>
                <w:rFonts w:hint="eastAsia" w:ascii="楷体" w:hAnsi="楷体" w:eastAsia="楷体" w:cs="楷体"/>
                <w:bCs/>
                <w:sz w:val="24"/>
              </w:rPr>
              <w:t xml:space="preserve">本项最高得</w:t>
            </w:r>
            <w:r>
              <w:rPr>
                <w:rFonts w:hint="eastAsia" w:ascii="楷体" w:hAnsi="楷体" w:eastAsia="楷体" w:cs="楷体"/>
                <w:bCs/>
                <w:sz w:val="24"/>
              </w:rPr>
              <w:t xml:space="preserve">4</w:t>
            </w:r>
            <w:r>
              <w:rPr>
                <w:rFonts w:hint="eastAsia" w:ascii="楷体" w:hAnsi="楷体" w:eastAsia="楷体" w:cs="楷体"/>
                <w:bCs/>
                <w:sz w:val="24"/>
              </w:rPr>
              <w:t xml:space="preserve">分</w:t>
            </w:r>
            <w:r>
              <w:rPr>
                <w:rFonts w:hint="eastAsia" w:ascii="楷体" w:hAnsi="楷体" w:eastAsia="楷体" w:cs="楷体"/>
                <w:bCs/>
                <w:sz w:val="24"/>
              </w:rPr>
              <w:t xml:space="preserve">。（提供认证证书扫描件）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4</w:t>
            </w:r>
            <w:r>
              <w:rPr>
                <w:rFonts w:hint="eastAsia" w:ascii="楷体" w:hAnsi="楷体" w:eastAsia="楷体" w:cs="楷体"/>
                <w:bCs/>
                <w:sz w:val="24"/>
              </w:rPr>
              <w:t xml:space="preserve">.0</w:t>
            </w:r>
            <w:r/>
          </w:p>
        </w:tc>
      </w:tr>
      <w:tr>
        <w:trPr>
          <w:jc w:val="center"/>
          <w:trHeight w:val="7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获奖情况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（1）投标人获得过省级及以上主管部门颁发的场地土壤或地下水类科学技术奖的得</w:t>
            </w:r>
            <w:r>
              <w:rPr>
                <w:rFonts w:hint="eastAsia" w:ascii="楷体" w:hAnsi="楷体" w:eastAsia="楷体" w:cs="楷体"/>
                <w:bCs/>
                <w:sz w:val="24"/>
              </w:rPr>
              <w:t xml:space="preserve">3</w:t>
            </w:r>
            <w:r>
              <w:rPr>
                <w:rFonts w:hint="eastAsia" w:ascii="楷体" w:hAnsi="楷体" w:eastAsia="楷体" w:cs="楷体"/>
                <w:bCs/>
                <w:sz w:val="24"/>
              </w:rPr>
              <w:t xml:space="preserve">分</w:t>
            </w:r>
            <w:r>
              <w:rPr>
                <w:rFonts w:hint="eastAsia" w:ascii="楷体" w:hAnsi="楷体" w:eastAsia="楷体" w:cs="楷体"/>
                <w:bCs/>
                <w:sz w:val="24"/>
              </w:rPr>
              <w:t xml:space="preserve">，本项最高</w:t>
            </w:r>
            <w:r>
              <w:rPr>
                <w:rFonts w:hint="eastAsia" w:ascii="楷体" w:hAnsi="楷体" w:eastAsia="楷体" w:cs="楷体"/>
                <w:bCs/>
                <w:sz w:val="24"/>
              </w:rPr>
              <w:t xml:space="preserve">得</w:t>
            </w:r>
            <w:r>
              <w:rPr>
                <w:rFonts w:hint="eastAsia" w:ascii="楷体" w:hAnsi="楷体" w:eastAsia="楷体" w:cs="楷体"/>
                <w:bCs/>
                <w:sz w:val="24"/>
              </w:rPr>
              <w:t xml:space="preserve">3分</w:t>
            </w:r>
            <w:r>
              <w:rPr>
                <w:rFonts w:hint="eastAsia" w:ascii="楷体" w:hAnsi="楷体" w:eastAsia="楷体" w:cs="楷体"/>
                <w:bCs/>
                <w:sz w:val="24"/>
              </w:rPr>
              <w:t xml:space="preserve">。（提供相关证明材料扫描件）</w:t>
            </w:r>
            <w:r/>
          </w:p>
          <w:p>
            <w:pPr>
              <w:spacing w:line="360" w:lineRule="auto"/>
              <w:rPr>
                <w:rFonts w:hint="eastAsia" w:ascii="楷体" w:hAnsi="楷体" w:eastAsia="楷体" w:cs="楷体"/>
                <w:bCs/>
                <w:sz w:val="24"/>
              </w:rPr>
            </w:pPr>
            <w:r>
              <w:rPr>
                <w:rFonts w:ascii="楷体" w:hAnsi="楷体" w:eastAsia="楷体" w:cs="楷体"/>
                <w:bCs/>
                <w:sz w:val="24"/>
              </w:rPr>
              <w:t xml:space="preserve">（</w:t>
            </w:r>
            <w:r>
              <w:rPr>
                <w:rFonts w:hint="eastAsia" w:ascii="楷体" w:hAnsi="楷体" w:eastAsia="楷体" w:cs="楷体"/>
                <w:bCs/>
                <w:sz w:val="24"/>
              </w:rPr>
              <w:t xml:space="preserve">2）投标人公司有专家入选“省级土壤修复标准化技术委员会名单”的得</w:t>
            </w:r>
            <w:r>
              <w:rPr>
                <w:rFonts w:hint="eastAsia" w:ascii="楷体" w:hAnsi="楷体" w:eastAsia="楷体" w:cs="楷体"/>
                <w:bCs/>
                <w:sz w:val="24"/>
              </w:rPr>
              <w:t xml:space="preserve">3</w:t>
            </w:r>
            <w:r>
              <w:rPr>
                <w:rFonts w:hint="eastAsia" w:ascii="楷体" w:hAnsi="楷体" w:eastAsia="楷体" w:cs="楷体"/>
                <w:bCs/>
                <w:sz w:val="24"/>
              </w:rPr>
              <w:t xml:space="preserve">分</w:t>
            </w:r>
            <w:r>
              <w:rPr>
                <w:rFonts w:hint="eastAsia" w:ascii="楷体" w:hAnsi="楷体" w:eastAsia="楷体" w:cs="楷体"/>
                <w:bCs/>
                <w:sz w:val="24"/>
              </w:rPr>
              <w:t xml:space="preserve">，本项最高得3分。</w:t>
            </w:r>
            <w:r>
              <w:rPr>
                <w:rFonts w:hint="eastAsia" w:ascii="楷体" w:hAnsi="楷体" w:eastAsia="楷体" w:cs="楷体"/>
                <w:bCs/>
                <w:sz w:val="24"/>
              </w:rPr>
              <w:t xml:space="preserve">（提供相关证明材料扫描件）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rPr>
                <w:rFonts w:hint="eastAsia" w:ascii="楷体" w:hAnsi="楷体" w:eastAsia="楷体" w:cs="楷体"/>
                <w:bCs/>
                <w:sz w:val="24"/>
              </w:rPr>
              <w:t xml:space="preserve">.0</w:t>
            </w:r>
            <w:r/>
          </w:p>
        </w:tc>
      </w:tr>
      <w:tr>
        <w:trPr>
          <w:jc w:val="center"/>
          <w:trHeight w:val="99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检测能力与设备配置</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（1）供应商或其全资子公司</w:t>
            </w:r>
            <w:r>
              <w:rPr>
                <w:rFonts w:hint="eastAsia" w:ascii="楷体" w:hAnsi="楷体" w:eastAsia="楷体" w:cs="楷体"/>
                <w:bCs/>
                <w:sz w:val="24"/>
              </w:rPr>
              <w:t xml:space="preserve">、或其占股公司、或其委托检测的</w:t>
            </w:r>
            <w:r>
              <w:rPr>
                <w:rFonts w:hint="eastAsia" w:ascii="楷体" w:hAnsi="楷体" w:eastAsia="楷体" w:cs="楷体"/>
                <w:bCs/>
                <w:sz w:val="24"/>
              </w:rPr>
              <w:t xml:space="preserve">实验室获得CMA认证的得</w:t>
            </w:r>
            <w:r>
              <w:rPr>
                <w:rFonts w:hint="eastAsia" w:ascii="楷体" w:hAnsi="楷体" w:eastAsia="楷体" w:cs="楷体"/>
                <w:bCs/>
                <w:sz w:val="24"/>
              </w:rPr>
              <w:t xml:space="preserve">2</w:t>
            </w:r>
            <w:r>
              <w:rPr>
                <w:rFonts w:hint="eastAsia" w:ascii="楷体" w:hAnsi="楷体" w:eastAsia="楷体" w:cs="楷体"/>
                <w:bCs/>
                <w:sz w:val="24"/>
              </w:rPr>
              <w:t xml:space="preserve">分</w:t>
            </w:r>
            <w:r>
              <w:rPr>
                <w:rFonts w:hint="eastAsia" w:ascii="楷体" w:hAnsi="楷体" w:eastAsia="楷体" w:cs="楷体"/>
                <w:bCs/>
                <w:sz w:val="24"/>
              </w:rPr>
              <w:t xml:space="preserve">，</w:t>
            </w:r>
            <w:r>
              <w:rPr>
                <w:rFonts w:hint="eastAsia" w:ascii="楷体" w:hAnsi="楷体" w:eastAsia="楷体" w:cs="楷体"/>
                <w:bCs/>
                <w:sz w:val="24"/>
              </w:rPr>
              <w:t xml:space="preserve">本项最高得</w:t>
            </w:r>
            <w:r>
              <w:rPr>
                <w:rFonts w:hint="eastAsia" w:ascii="楷体" w:hAnsi="楷体" w:eastAsia="楷体" w:cs="楷体"/>
                <w:bCs/>
                <w:sz w:val="24"/>
              </w:rPr>
              <w:t xml:space="preserve">2</w:t>
            </w:r>
            <w:r>
              <w:rPr>
                <w:rFonts w:hint="eastAsia" w:ascii="楷体" w:hAnsi="楷体" w:eastAsia="楷体" w:cs="楷体"/>
                <w:bCs/>
                <w:sz w:val="24"/>
              </w:rPr>
              <w:t xml:space="preserve">分。</w:t>
            </w:r>
            <w:r>
              <w:rPr>
                <w:rFonts w:hint="eastAsia" w:ascii="楷体" w:hAnsi="楷体" w:eastAsia="楷体" w:cs="楷体"/>
                <w:bCs/>
                <w:sz w:val="24"/>
              </w:rPr>
              <w:t xml:space="preserve">（提供资质证书、隶属关系证明、委托书（委托期须覆盖本项目服务期）等相关证明材料扫描件）</w:t>
            </w:r>
            <w:r/>
          </w:p>
          <w:p>
            <w:pPr>
              <w:spacing w:line="360" w:lineRule="auto"/>
              <w:rPr>
                <w:rFonts w:hint="eastAsia" w:ascii="楷体" w:hAnsi="楷体" w:eastAsia="楷体" w:cs="楷体"/>
                <w:bCs/>
                <w:sz w:val="24"/>
              </w:rPr>
            </w:pPr>
            <w:r>
              <w:rPr>
                <w:rFonts w:hint="eastAsia" w:ascii="楷体" w:hAnsi="楷体" w:eastAsia="楷体" w:cs="楷体"/>
                <w:bCs/>
                <w:sz w:val="24"/>
              </w:rPr>
              <w:t xml:space="preserve">（2）投标人</w:t>
            </w:r>
            <w:r>
              <w:rPr>
                <w:rFonts w:hint="eastAsia" w:ascii="楷体" w:hAnsi="楷体" w:eastAsia="楷体" w:cs="楷体"/>
                <w:bCs/>
                <w:sz w:val="24"/>
              </w:rPr>
              <w:t xml:space="preserve">自有</w:t>
            </w:r>
            <w:r>
              <w:rPr>
                <w:rFonts w:hint="eastAsia" w:ascii="楷体" w:hAnsi="楷体" w:eastAsia="楷体" w:cs="楷体"/>
                <w:bCs/>
                <w:sz w:val="24"/>
              </w:rPr>
              <w:t xml:space="preserve">无人机设备的，有1台得1分，最高得2分；投标人</w:t>
            </w:r>
            <w:r>
              <w:rPr>
                <w:rFonts w:hint="eastAsia" w:ascii="楷体" w:hAnsi="楷体" w:eastAsia="楷体" w:cs="楷体"/>
                <w:bCs/>
                <w:sz w:val="24"/>
              </w:rPr>
              <w:t xml:space="preserve">自有</w:t>
            </w:r>
            <w:r>
              <w:rPr>
                <w:rFonts w:hint="eastAsia" w:ascii="楷体" w:hAnsi="楷体" w:eastAsia="楷体" w:cs="楷体"/>
                <w:bCs/>
                <w:sz w:val="24"/>
              </w:rPr>
              <w:t xml:space="preserve">现场快检设备X射线荧光光谱仪（XRF）或光离子化检测仪（PID）的有1台得1分，最高得2分；供应商自有RTK（高精度GPS测量仪）有1台得2分，最高得</w:t>
            </w:r>
            <w:r>
              <w:rPr>
                <w:rFonts w:hint="eastAsia" w:ascii="楷体" w:hAnsi="楷体" w:eastAsia="楷体" w:cs="楷体"/>
                <w:bCs/>
                <w:sz w:val="24"/>
              </w:rPr>
              <w:t xml:space="preserve">4</w:t>
            </w:r>
            <w:r>
              <w:rPr>
                <w:rFonts w:hint="eastAsia" w:ascii="楷体" w:hAnsi="楷体" w:eastAsia="楷体" w:cs="楷体"/>
                <w:bCs/>
                <w:sz w:val="24"/>
              </w:rPr>
              <w:t xml:space="preserve">分。本项最高分</w:t>
            </w:r>
            <w:r>
              <w:rPr>
                <w:rFonts w:hint="eastAsia" w:ascii="楷体" w:hAnsi="楷体" w:eastAsia="楷体" w:cs="楷体"/>
                <w:bCs/>
                <w:sz w:val="24"/>
              </w:rPr>
              <w:t xml:space="preserve">8</w:t>
            </w:r>
            <w:r>
              <w:rPr>
                <w:rFonts w:hint="eastAsia" w:ascii="楷体" w:hAnsi="楷体" w:eastAsia="楷体" w:cs="楷体"/>
                <w:bCs/>
                <w:sz w:val="24"/>
              </w:rPr>
              <w:t xml:space="preserve">分（提供发票等相关证明材料扫描件）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0</w:t>
            </w:r>
            <w:r>
              <w:rPr>
                <w:rFonts w:hint="eastAsia" w:ascii="楷体" w:hAnsi="楷体" w:eastAsia="楷体" w:cs="楷体"/>
                <w:bCs/>
                <w:sz w:val="24"/>
              </w:rPr>
              <w:t xml:space="preserve">.0</w:t>
            </w:r>
            <w:r/>
          </w:p>
        </w:tc>
      </w:tr>
      <w:tr>
        <w:trPr>
          <w:jc w:val="center"/>
          <w:trHeight w:val="99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类似业绩</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供应商自20</w:t>
            </w:r>
            <w:r>
              <w:rPr>
                <w:rFonts w:ascii="楷体" w:hAnsi="楷体" w:eastAsia="楷体" w:cs="楷体"/>
                <w:bCs/>
                <w:sz w:val="24"/>
              </w:rPr>
              <w:t xml:space="preserve">20</w:t>
            </w:r>
            <w:r>
              <w:rPr>
                <w:rFonts w:hint="eastAsia" w:ascii="楷体" w:hAnsi="楷体" w:eastAsia="楷体" w:cs="楷体"/>
                <w:bCs/>
                <w:sz w:val="24"/>
              </w:rPr>
              <w:t xml:space="preserve">年1月1日以来承担过类似项目业绩的，有1项得5分，最高得15分。（时间以合同签订时间为准，提供合同扫描件）</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bookmarkEnd w:id="234"/>
      <w:r/>
      <w:bookmarkEnd w:id="235"/>
      <w:r/>
      <w:bookmarkEnd w:id="236"/>
      <w:r/>
      <w:bookmarkEnd w:id="237"/>
      <w:r/>
      <w:bookmarkEnd w:id="23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66"/>
        <w:gridCol w:w="1701"/>
        <w:gridCol w:w="5671"/>
        <w:gridCol w:w="1207"/>
      </w:tblGrid>
      <w:tr>
        <w:trPr>
          <w:jc w:val="center"/>
          <w:trHeight w:val="484"/>
        </w:trPr>
        <w:tc>
          <w:tcPr>
            <w:tcW w:w="866"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W w:w="170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评审因素</w:t>
            </w:r>
            <w:r/>
          </w:p>
        </w:tc>
        <w:tc>
          <w:tcPr>
            <w:tcW w:w="567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评审细则</w:t>
            </w:r>
            <w:r/>
          </w:p>
        </w:tc>
        <w:tc>
          <w:tcPr>
            <w:tcW w:w="1207"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r>
      <w:tr>
        <w:trPr>
          <w:jc w:val="center"/>
          <w:trHeight w:val="484"/>
        </w:trPr>
        <w:tc>
          <w:tcPr>
            <w:gridSpan w:val="3"/>
            <w:tcW w:w="8238" w:type="dxa"/>
            <w:vAlign w:val="center"/>
            <w:textDirection w:val="lrTb"/>
            <w:noWrap/>
          </w:tcPr>
          <w:p>
            <w:pPr>
              <w:jc w:val="center"/>
              <w:spacing w:line="360" w:lineRule="auto"/>
              <w:rPr>
                <w:rFonts w:hint="eastAsia" w:ascii="楷体" w:hAnsi="楷体" w:eastAsia="楷体"/>
                <w:b/>
                <w:sz w:val="24"/>
              </w:rPr>
            </w:pPr>
            <w:r>
              <w:rPr>
                <w:rFonts w:hint="eastAsia" w:ascii="楷体" w:hAnsi="楷体" w:eastAsia="楷体"/>
                <w:sz w:val="24"/>
              </w:rPr>
              <w:t xml:space="preserve">价格部分</w:t>
            </w:r>
            <w:r/>
          </w:p>
        </w:tc>
        <w:tc>
          <w:tcPr>
            <w:tcW w:w="1207"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cs="楷体"/>
                <w:bCs/>
                <w:sz w:val="24"/>
              </w:rPr>
              <w:t xml:space="preserve">10</w:t>
            </w:r>
            <w:r>
              <w:rPr>
                <w:rFonts w:hint="eastAsia" w:ascii="楷体" w:hAnsi="楷体" w:eastAsia="楷体" w:cs="楷体"/>
                <w:bCs/>
                <w:sz w:val="24"/>
              </w:rPr>
              <w:t xml:space="preserve">.0</w:t>
            </w:r>
            <w:r/>
          </w:p>
        </w:tc>
      </w:tr>
      <w:tr>
        <w:trPr>
          <w:jc w:val="center"/>
          <w:trHeight w:val="1923"/>
        </w:trPr>
        <w:tc>
          <w:tcPr>
            <w:tcW w:w="866"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W w:w="1701"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投标报价</w:t>
            </w:r>
            <w:r/>
          </w:p>
        </w:tc>
        <w:tc>
          <w:tcPr>
            <w:tcW w:w="5671" w:type="dxa"/>
            <w:vAlign w:val="center"/>
            <w:textDirection w:val="lrTb"/>
            <w:noWrap/>
          </w:tcPr>
          <w:p>
            <w:pPr>
              <w:jc w:val="left"/>
              <w:spacing w:line="360" w:lineRule="auto"/>
              <w:rPr>
                <w:rFonts w:hint="eastAsia" w:ascii="楷体" w:hAnsi="楷体" w:eastAsia="楷体"/>
                <w:sz w:val="24"/>
              </w:rPr>
            </w:pPr>
            <w:r>
              <w:rPr>
                <w:rFonts w:hint="eastAsia" w:ascii="楷体" w:hAnsi="楷体" w:eastAsia="楷体"/>
                <w:sz w:val="24"/>
              </w:rPr>
              <w:t xml:space="preserve">采用低价优先法计算，即满足招标文件要求且投标价格最低的投标报价为评标基准价，其价格分为满分。其他投标人的价格分统一按照下列公式计算：</w:t>
            </w:r>
            <w:r/>
          </w:p>
          <w:p>
            <w:pPr>
              <w:jc w:val="left"/>
              <w:spacing w:line="360" w:lineRule="auto"/>
              <w:rPr>
                <w:rFonts w:hint="eastAsia" w:ascii="楷体" w:hAnsi="楷体" w:eastAsia="楷体"/>
                <w:sz w:val="24"/>
              </w:rPr>
            </w:pPr>
            <w:r>
              <w:rPr>
                <w:rFonts w:hint="eastAsia" w:ascii="楷体" w:hAnsi="楷体" w:eastAsia="楷体"/>
                <w:sz w:val="24"/>
              </w:rPr>
              <w:t xml:space="preserve">投标报价得分=（评标基准价/投标报价）×1</w:t>
            </w:r>
            <w:r>
              <w:rPr>
                <w:rFonts w:hint="eastAsia" w:ascii="楷体" w:hAnsi="楷体" w:eastAsia="楷体"/>
                <w:sz w:val="24"/>
              </w:rPr>
              <w:t xml:space="preserve">0</w:t>
            </w:r>
            <w:r>
              <w:rPr>
                <w:rFonts w:hint="eastAsia" w:ascii="楷体" w:hAnsi="楷体" w:eastAsia="楷体"/>
                <w:sz w:val="24"/>
              </w:rPr>
              <w:t xml:space="preserve">.00</w:t>
            </w:r>
            <w:r/>
          </w:p>
        </w:tc>
        <w:tc>
          <w:tcPr>
            <w:tcW w:w="1207"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0</w:t>
            </w:r>
            <w:r>
              <w:rPr>
                <w:rFonts w:hint="eastAsia" w:ascii="楷体" w:hAnsi="楷体" w:eastAsia="楷体"/>
                <w:sz w:val="24"/>
              </w:rPr>
              <w:t xml:space="preserve">.0</w:t>
            </w:r>
            <w:r/>
          </w:p>
        </w:tc>
      </w:tr>
    </w:tbl>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868"/>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w:t>
      </w:r>
      <w:r>
        <w:rPr>
          <w:rFonts w:hint="eastAsia" w:ascii="楷体" w:hAnsi="楷体" w:eastAsia="楷体"/>
          <w:sz w:val="24"/>
        </w:rPr>
        <w:t xml:space="preserve">合性审查且报价最低的参加评标；报价相同的，由采购人或者采购人委托评标委员会按照招标文件规定的方式确定一个参加评标的投标人，招标文件未规定的采取随机抽取方式确定，其他投标无效。</w:t>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9" w:name="_Toc98669361"/>
      <w:r/>
      <w:bookmarkStart w:id="240" w:name="_Toc92168030"/>
      <w:r/>
      <w:bookmarkStart w:id="241" w:name="_Toc20732998"/>
      <w:r/>
      <w:bookmarkStart w:id="242" w:name="_Toc100386064"/>
      <w:r/>
      <w:bookmarkStart w:id="243" w:name="_Toc98669719"/>
      <w:r/>
      <w:bookmarkEnd w:id="239"/>
      <w:r/>
      <w:bookmarkEnd w:id="240"/>
      <w:r/>
      <w:bookmarkEnd w:id="241"/>
      <w:r/>
      <w:bookmarkEnd w:id="242"/>
      <w:r/>
      <w:bookmarkEnd w:id="243"/>
      <w:r/>
      <w:r/>
    </w:p>
    <w:p>
      <w:pPr>
        <w:pStyle w:val="86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JSZC-321192-CSDL-G2025-0002</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镇江经开区项目地块土壤污染状况调查报告编制项目</w:t>
      </w:r>
      <w:r/>
    </w:p>
    <w:p>
      <w:pPr>
        <w:pStyle w:val="912"/>
        <w:ind w:firstLine="643"/>
        <w:spacing w:line="360" w:lineRule="auto"/>
        <w:rPr>
          <w:rFonts w:hint="eastAsia" w:ascii="楷体" w:hAnsi="楷体" w:eastAsia="楷体"/>
          <w:b/>
          <w:sz w:val="32"/>
        </w:rPr>
      </w:pPr>
      <w:r>
        <w:rPr>
          <w:rFonts w:hint="eastAsia" w:ascii="楷体" w:hAnsi="楷体" w:eastAsia="楷体"/>
          <w:b/>
          <w:sz w:val="32"/>
        </w:rPr>
      </w:r>
      <w:r/>
    </w:p>
    <w:p>
      <w:pPr>
        <w:pStyle w:val="912"/>
        <w:ind w:firstLine="643"/>
        <w:spacing w:line="360" w:lineRule="auto"/>
        <w:rPr>
          <w:rFonts w:hint="eastAsia" w:ascii="楷体" w:hAnsi="楷体" w:eastAsia="楷体"/>
          <w:b/>
          <w:sz w:val="32"/>
        </w:rPr>
      </w:pPr>
      <w:r>
        <w:rPr>
          <w:rFonts w:hint="eastAsia" w:ascii="楷体" w:hAnsi="楷体" w:eastAsia="楷体"/>
          <w:b/>
          <w:sz w:val="32"/>
        </w:rPr>
      </w:r>
      <w:r/>
    </w:p>
    <w:p>
      <w:pPr>
        <w:pStyle w:val="912"/>
        <w:ind w:firstLine="643"/>
        <w:spacing w:line="360" w:lineRule="auto"/>
        <w:rPr>
          <w:rFonts w:hint="eastAsia" w:ascii="楷体" w:hAnsi="楷体" w:eastAsia="楷体"/>
          <w:b/>
          <w:sz w:val="32"/>
        </w:rPr>
      </w:pPr>
      <w:r>
        <w:rPr>
          <w:rFonts w:hint="eastAsia" w:ascii="楷体" w:hAnsi="楷体" w:eastAsia="楷体"/>
          <w:b/>
          <w:sz w:val="32"/>
        </w:rPr>
      </w:r>
      <w:r/>
    </w:p>
    <w:p>
      <w:pPr>
        <w:pStyle w:val="912"/>
        <w:ind w:firstLine="643"/>
        <w:spacing w:line="360" w:lineRule="auto"/>
        <w:rPr>
          <w:rFonts w:hint="eastAsia" w:ascii="楷体" w:hAnsi="楷体" w:eastAsia="楷体"/>
          <w:b/>
          <w:sz w:val="32"/>
        </w:rPr>
      </w:pPr>
      <w:r>
        <w:rPr>
          <w:rFonts w:hint="eastAsia" w:ascii="楷体" w:hAnsi="楷体" w:eastAsia="楷体"/>
          <w:b/>
          <w:sz w:val="32"/>
        </w:rPr>
      </w:r>
      <w:r/>
    </w:p>
    <w:p>
      <w:pPr>
        <w:pStyle w:val="912"/>
        <w:ind w:firstLine="643"/>
        <w:spacing w:line="360" w:lineRule="auto"/>
        <w:rPr>
          <w:rFonts w:hint="eastAsia" w:ascii="楷体" w:hAnsi="楷体" w:eastAsia="楷体"/>
          <w:b/>
          <w:sz w:val="32"/>
        </w:rPr>
      </w:pPr>
      <w:r>
        <w:rPr>
          <w:rFonts w:hint="eastAsia" w:ascii="楷体" w:hAnsi="楷体" w:eastAsia="楷体"/>
          <w:b/>
          <w:sz w:val="32"/>
        </w:rPr>
      </w:r>
      <w:r/>
    </w:p>
    <w:p>
      <w:pPr>
        <w:pStyle w:val="912"/>
        <w:ind w:left="0" w:firstLine="0"/>
        <w:jc w:val="both"/>
        <w:spacing w:line="360" w:lineRule="auto"/>
        <w:rPr>
          <w:rFonts w:hint="eastAsia" w:ascii="楷体" w:hAnsi="楷体" w:eastAsia="楷体"/>
          <w:b/>
          <w:sz w:val="32"/>
        </w:rPr>
      </w:pPr>
      <w:r>
        <w:rPr>
          <w:rFonts w:hint="eastAsia" w:ascii="楷体" w:hAnsi="楷体" w:eastAsia="楷体"/>
          <w:b/>
          <w:sz w:val="32"/>
        </w:rPr>
      </w:r>
      <w:r/>
    </w:p>
    <w:p>
      <w:pPr>
        <w:ind w:firstLine="790"/>
        <w:spacing w:line="360" w:lineRule="auto"/>
        <w:rPr>
          <w:rFonts w:hint="eastAsia" w:ascii="楷体" w:hAnsi="楷体" w:eastAsia="楷体"/>
          <w:b/>
          <w:sz w:val="32"/>
        </w:rPr>
      </w:pPr>
      <w:r>
        <w:rPr>
          <w:rFonts w:hint="eastAsia" w:ascii="楷体" w:hAnsi="楷体" w:eastAsia="楷体"/>
          <w:b/>
          <w:sz w:val="32"/>
        </w:rPr>
        <w:t xml:space="preserve">投 标 人（公章）：</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rPr>
        <w:t xml:space="preserve">年月日</w:t>
      </w:r>
      <w:r/>
    </w:p>
    <w:p>
      <w:pPr>
        <w:pStyle w:val="867"/>
        <w:spacing w:before="0" w:after="0" w:line="360" w:lineRule="auto"/>
        <w:rPr>
          <w:rFonts w:hint="eastAsia" w:ascii="楷体" w:hAnsi="楷体" w:eastAsia="楷体"/>
          <w:sz w:val="32"/>
        </w:rPr>
      </w:pPr>
      <w:r>
        <w:rPr>
          <w:rFonts w:hint="eastAsia" w:ascii="楷体" w:hAnsi="楷体" w:eastAsia="楷体"/>
          <w:sz w:val="32"/>
        </w:rPr>
        <w:t xml:space="preserve">一、资格部分</w:t>
      </w:r>
      <w:r/>
    </w:p>
    <w:p>
      <w:pPr>
        <w:pStyle w:val="867"/>
        <w:spacing w:before="0" w:after="0"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28"/>
          <w:szCs w:val="28"/>
        </w:rPr>
      </w:pPr>
      <w:r>
        <w:rPr>
          <w:rFonts w:hint="eastAsia" w:ascii="楷体" w:hAnsi="楷体" w:eastAsia="楷体"/>
          <w:b/>
          <w:sz w:val="28"/>
          <w:szCs w:val="28"/>
          <w:u w:val="single"/>
        </w:rPr>
        <w:t xml:space="preserve">致江苏初始建设项目管理有限公司（采购代理机构）</w:t>
      </w:r>
      <w:r>
        <w:rPr>
          <w:rFonts w:hint="eastAsia" w:ascii="楷体" w:hAnsi="楷体" w:eastAsia="楷体"/>
          <w:b/>
          <w:bCs/>
          <w:sz w:val="28"/>
          <w:szCs w:val="28"/>
        </w:rPr>
        <w:t xml:space="preserve">：</w:t>
      </w:r>
      <w:r/>
    </w:p>
    <w:p>
      <w:pPr>
        <w:pStyle w:val="912"/>
        <w:ind w:left="0" w:firstLine="560"/>
        <w:jc w:val="both"/>
        <w:spacing w:line="360" w:lineRule="auto"/>
        <w:rPr>
          <w:rFonts w:hint="eastAsia"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镇江经开区项目地块土壤污染状况调查报告编制项目</w:t>
      </w:r>
      <w:r>
        <w:rPr>
          <w:rFonts w:hint="eastAsia" w:ascii="楷体" w:hAnsi="楷体" w:eastAsia="楷体" w:cs="Times New Roman"/>
          <w:b/>
          <w:sz w:val="28"/>
          <w:szCs w:val="28"/>
          <w:u w:val="single"/>
        </w:rPr>
        <w:t xml:space="preserve">（项目名称）（项目编号：</w:t>
      </w:r>
      <w:r>
        <w:rPr>
          <w:rFonts w:ascii="楷体" w:hAnsi="楷体" w:eastAsia="楷体" w:cs="Times New Roman"/>
          <w:b/>
          <w:sz w:val="28"/>
          <w:szCs w:val="28"/>
          <w:u w:val="single"/>
        </w:rPr>
        <w:t xml:space="preserve">JSZC-321192-CSDL-G2025-0002</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891"/>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91"/>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电话： </w:t>
      </w:r>
      <w:r/>
    </w:p>
    <w:p>
      <w:pPr>
        <w:pStyle w:val="891"/>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               邮政编码：</w:t>
      </w:r>
      <w:r/>
    </w:p>
    <w:p>
      <w:pPr>
        <w:pStyle w:val="891"/>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p>
    <w:p>
      <w:pPr>
        <w:pStyle w:val="891"/>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891"/>
        <w:ind w:right="1060" w:firstLine="560"/>
        <w:jc w:val="right"/>
        <w:spacing w:line="360" w:lineRule="auto"/>
        <w:rPr>
          <w:rFonts w:hint="eastAsia" w:ascii="楷体" w:hAnsi="楷体" w:eastAsia="楷体"/>
          <w:sz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rPr>
        <w:t xml:space="preserve">日期：年月日</w:t>
      </w:r>
      <w:r/>
    </w:p>
    <w:p>
      <w:pPr>
        <w:pStyle w:val="867"/>
        <w:spacing w:before="0" w:after="0"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867"/>
        <w:spacing w:before="0" w:after="0"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bookmarkStart w:id="244" w:name="_Hlk131494108"/>
      <w:r>
        <w:rPr>
          <w:rFonts w:hint="eastAsia" w:ascii="楷体" w:hAnsi="楷体" w:eastAsia="楷体"/>
          <w:sz w:val="28"/>
          <w:szCs w:val="28"/>
        </w:rPr>
        <w:t xml:space="preserve">提供2023年度财务报告，成立不满一年的提供至少一个月财务报告，或银行出具的资信证明，或财政部门认可的政府采购专业担保机构出具的投标担保函等或提供资格承诺函（见本部分（六）资格承诺函）</w:t>
      </w:r>
      <w:bookmarkEnd w:id="244"/>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867"/>
        <w:spacing w:before="0" w:after="0" w:line="360" w:lineRule="auto"/>
        <w:rPr>
          <w:rFonts w:hint="eastAsia" w:ascii="楷体" w:hAnsi="楷体" w:eastAsia="楷体"/>
          <w:sz w:val="32"/>
        </w:rPr>
      </w:pPr>
      <w:r>
        <w:rPr>
          <w:rFonts w:hint="eastAsia" w:ascii="楷体" w:hAnsi="楷体" w:eastAsia="楷体"/>
          <w:sz w:val="32"/>
        </w:rPr>
        <w:t xml:space="preserve">（四）</w:t>
      </w: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266"/>
        <w:gridCol w:w="3999"/>
        <w:gridCol w:w="318"/>
        <w:gridCol w:w="111"/>
        <w:gridCol w:w="1321"/>
        <w:gridCol w:w="1441"/>
        <w:gridCol w:w="575"/>
        <w:gridCol w:w="201"/>
        <w:gridCol w:w="698"/>
      </w:tblGrid>
      <w:tr>
        <w:trPr>
          <w:trHeight w:val="506"/>
        </w:trPr>
        <w:tc>
          <w:tcPr>
            <w:gridSpan w:val="2"/>
            <w:shd w:val="clear" w:color="auto" w:fill="d9d9d9"/>
            <w:tcW w:w="482" w:type="pct"/>
            <w:vAlign w:val="center"/>
            <w:textDirection w:val="lrTb"/>
            <w:noWrap/>
          </w:tcPr>
          <w:p>
            <w:pPr>
              <w:pStyle w:val="875"/>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4518"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875"/>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237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gridSpan w:val="2"/>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gridSpan w:val="2"/>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gridSpan w:val="2"/>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auto" w:sz="4" w:space="0"/>
            </w:tcBorders>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gridSpan w:val="2"/>
            <w:tcBorders>
              <w:bottom w:val="single" w:color="auto" w:sz="4" w:space="0"/>
            </w:tcBorders>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482"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4518"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482"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4518"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u w:val="single"/>
              </w:rPr>
              <w:t xml:space="preserve">2023</w:t>
            </w:r>
            <w:r>
              <w:rPr>
                <w:rFonts w:hint="eastAsia" w:ascii="楷体" w:hAnsi="楷体" w:eastAsia="楷体"/>
                <w:b/>
                <w:sz w:val="24"/>
              </w:rPr>
              <w:t xml:space="preserve">年度财务状况</w:t>
            </w:r>
            <w:r/>
          </w:p>
        </w:tc>
      </w:tr>
      <w:tr>
        <w:trPr>
          <w:trHeight w:val="682"/>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gridSpan w:val="2"/>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gridSpan w:val="2"/>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gridSpan w:val="2"/>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gridSpan w:val="2"/>
            <w:tcW w:w="340"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586"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453"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482"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4518"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237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482"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213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t xml:space="preserve">公司获得的荣誉及表彰情况</w:t>
            </w:r>
            <w:r/>
          </w:p>
        </w:tc>
        <w:tc>
          <w:tcPr>
            <w:gridSpan w:val="7"/>
            <w:tcW w:w="2379" w:type="pct"/>
            <w:vAlign w:val="center"/>
            <w:textDirection w:val="lrTb"/>
            <w:noWrap/>
          </w:tcPr>
          <w:p>
            <w:pPr>
              <w:pStyle w:val="87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482"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4518"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34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3"/>
            <w:shd w:val="clear" w:color="auto" w:fill="ffffff"/>
            <w:tcW w:w="2503"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68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384"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3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34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3"/>
            <w:shd w:val="clear" w:color="auto" w:fill="ffffff"/>
            <w:tcW w:w="2503"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34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3"/>
            <w:shd w:val="clear" w:color="auto" w:fill="ffffff"/>
            <w:tcW w:w="2503"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34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3"/>
            <w:shd w:val="clear" w:color="auto" w:fill="ffffff"/>
            <w:tcW w:w="2503"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345" w:type="pct"/>
            <w:vAlign w:val="center"/>
            <w:textDirection w:val="lrTb"/>
            <w:noWrap/>
          </w:tcPr>
          <w:p>
            <w:pPr>
              <w:pStyle w:val="875"/>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3"/>
            <w:shd w:val="clear" w:color="auto" w:fill="ffffff"/>
            <w:tcBorders>
              <w:bottom w:val="single" w:color="auto" w:sz="4" w:space="0"/>
            </w:tcBorders>
            <w:tcW w:w="2503"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685"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384"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341"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482"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4518"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5000" w:type="pct"/>
            <w:vAlign w:val="center"/>
            <w:textDirection w:val="lrTb"/>
            <w:noWrap/>
          </w:tcPr>
          <w:p>
            <w:pPr>
              <w:pStyle w:val="875"/>
              <w:ind w:firstLine="0"/>
              <w:jc w:val="center"/>
              <w:spacing w:line="360" w:lineRule="auto"/>
              <w:rPr>
                <w:rFonts w:hint="eastAsia" w:ascii="楷体" w:hAnsi="楷体" w:eastAsia="楷体"/>
                <w:b/>
                <w:sz w:val="24"/>
              </w:rPr>
            </w:pPr>
            <w:r>
              <w:rPr>
                <w:rFonts w:hint="eastAsia" w:ascii="楷体" w:hAnsi="楷体" w:eastAsia="楷体"/>
                <w:b/>
                <w:sz w:val="24"/>
              </w:rPr>
            </w:r>
            <w:r/>
          </w:p>
        </w:tc>
      </w:tr>
    </w:tbl>
    <w:p>
      <w:pPr>
        <w:jc w:val="left"/>
        <w:spacing w:line="360" w:lineRule="auto"/>
        <w:widowControl/>
        <w:rPr>
          <w:rFonts w:hint="eastAsia" w:ascii="楷体" w:hAnsi="楷体" w:eastAsia="楷体"/>
          <w:b/>
          <w:sz w:val="32"/>
          <w:szCs w:val="20"/>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szCs w:val="20"/>
        </w:rPr>
      </w:r>
      <w:r/>
    </w:p>
    <w:p>
      <w:pPr>
        <w:pStyle w:val="867"/>
        <w:spacing w:before="0" w:after="0"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867"/>
        <w:spacing w:before="0" w:after="0" w:line="360" w:lineRule="auto"/>
        <w:rPr>
          <w:rFonts w:hint="eastAsia" w:ascii="楷体" w:hAnsi="楷体" w:eastAsia="楷体"/>
          <w:sz w:val="32"/>
        </w:rPr>
      </w:pPr>
      <w:r>
        <w:rPr>
          <w:rFonts w:hint="eastAsia" w:ascii="楷体" w:hAnsi="楷体" w:eastAsia="楷体"/>
          <w:sz w:val="32"/>
        </w:rPr>
        <w:t xml:space="preserve">（六）资格承诺函</w:t>
      </w:r>
      <w:r/>
    </w:p>
    <w:p>
      <w:pPr>
        <w:pStyle w:val="867"/>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镇江经济技术开发区土地储备中心</w:t>
      </w:r>
      <w:r>
        <w:rPr>
          <w:rFonts w:hint="eastAsia" w:ascii="楷体" w:hAnsi="楷体" w:eastAsia="楷体"/>
          <w:b w:val="0"/>
          <w:bCs/>
          <w:sz w:val="28"/>
          <w:szCs w:val="28"/>
          <w:u w:val="single"/>
        </w:rPr>
        <w:t xml:space="preserve">、江苏初始建设项目管理有限公司</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镇江经开区项目地块土壤污染状况调查报告编制项目</w:t>
      </w:r>
      <w:r>
        <w:rPr>
          <w:rFonts w:hint="eastAsia" w:ascii="楷体" w:hAnsi="楷体" w:eastAsia="楷体"/>
          <w:b w:val="0"/>
          <w:bCs/>
          <w:sz w:val="28"/>
          <w:szCs w:val="28"/>
          <w:u w:val="single"/>
        </w:rPr>
        <w:t xml:space="preserve">（项目编号：</w:t>
      </w:r>
      <w:r>
        <w:rPr>
          <w:rFonts w:ascii="楷体" w:hAnsi="楷体" w:eastAsia="楷体"/>
          <w:b w:val="0"/>
          <w:bCs/>
          <w:sz w:val="28"/>
          <w:szCs w:val="28"/>
          <w:u w:val="single"/>
        </w:rPr>
        <w:t xml:space="preserve">JSZC-321192-CSDL-G2025-0002</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868"/>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（七）法律、行政法规规定的其他条件</w:t>
      </w:r>
      <w:r/>
    </w:p>
    <w:p>
      <w:pPr>
        <w:pStyle w:val="868"/>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（八）落实政府采购政策需满足的资格要求</w:t>
      </w:r>
      <w:r/>
    </w:p>
    <w:p>
      <w:pPr>
        <w:pStyle w:val="868"/>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868"/>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江苏初始建设项目管理有限公司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镇江经开区项目地块土壤污染状况调查报告编制项目</w:t>
      </w:r>
      <w:r>
        <w:rPr>
          <w:rFonts w:hint="eastAsia" w:ascii="楷体" w:hAnsi="楷体" w:eastAsia="楷体"/>
          <w:sz w:val="28"/>
          <w:szCs w:val="28"/>
          <w:u w:val="single"/>
        </w:rPr>
        <w:t xml:space="preserve">（项目编号：</w:t>
      </w:r>
      <w:r>
        <w:rPr>
          <w:rFonts w:ascii="楷体" w:hAnsi="楷体" w:eastAsia="楷体"/>
          <w:sz w:val="28"/>
          <w:szCs w:val="28"/>
          <w:u w:val="single"/>
        </w:rPr>
        <w:t xml:space="preserve">JSZC-321192-CSDL-G2025-0002</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867"/>
        <w:ind w:firstLine="562"/>
        <w:jc w:val="left"/>
        <w:keepLines w:val="0"/>
        <w:keepNext w:val="0"/>
        <w:spacing w:before="0" w:after="0"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67"/>
        <w:spacing w:before="0" w:after="0" w:line="360" w:lineRule="auto"/>
        <w:rPr>
          <w:rFonts w:hint="eastAsia"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32"/>
        </w:rPr>
      </w:r>
      <w:r/>
    </w:p>
    <w:p>
      <w:pPr>
        <w:pStyle w:val="867"/>
        <w:ind w:firstLine="883"/>
        <w:spacing w:before="0" w:after="0" w:line="360" w:lineRule="auto"/>
        <w:rPr>
          <w:rFonts w:hint="eastAsia" w:ascii="楷体" w:hAnsi="楷体" w:eastAsia="楷体"/>
          <w:szCs w:val="44"/>
        </w:rPr>
      </w:pPr>
      <w:r>
        <w:rPr>
          <w:rFonts w:hint="eastAsia" w:ascii="楷体" w:hAnsi="楷体" w:eastAsia="楷体"/>
          <w:szCs w:val="44"/>
        </w:rPr>
        <w:t xml:space="preserve">四、价格部分</w:t>
      </w:r>
      <w:r/>
    </w:p>
    <w:p>
      <w:pPr>
        <w:pStyle w:val="867"/>
        <w:ind w:firstLine="883"/>
        <w:spacing w:before="0" w:after="0"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投标单价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     </w:t>
            </w:r>
            <w:r>
              <w:rPr>
                <w:rFonts w:hint="eastAsia" w:ascii="楷体" w:hAnsi="楷体" w:eastAsia="楷体" w:cs="宋体"/>
                <w:sz w:val="44"/>
                <w:szCs w:val="44"/>
              </w:rPr>
              <w:t xml:space="preserve">   元/亩</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2640"/>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三</w:t>
            </w:r>
            <w:r>
              <w:rPr>
                <w:rFonts w:ascii="楷体" w:hAnsi="楷体" w:eastAsia="楷体" w:cs="宋体"/>
                <w:sz w:val="44"/>
                <w:szCs w:val="44"/>
              </w:rPr>
              <w:t xml:space="preserve">年</w:t>
            </w:r>
            <w:r/>
          </w:p>
        </w:tc>
      </w:tr>
    </w:tbl>
    <w:p>
      <w:pPr>
        <w:pStyle w:val="890"/>
        <w:ind w:firstLine="482"/>
        <w:spacing w:line="360" w:lineRule="auto"/>
        <w:rPr>
          <w:rFonts w:hint="eastAsia" w:ascii="楷体" w:hAnsi="楷体" w:eastAsia="楷体"/>
          <w:b/>
          <w:sz w:val="24"/>
        </w:rPr>
      </w:pPr>
      <w:r>
        <w:rPr>
          <w:rFonts w:hint="eastAsia" w:ascii="楷体" w:hAnsi="楷体" w:eastAsia="楷体"/>
          <w:b/>
          <w:sz w:val="24"/>
        </w:rPr>
      </w:r>
      <w:r/>
    </w:p>
    <w:p>
      <w:pPr>
        <w:pStyle w:val="890"/>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89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9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90"/>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890"/>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日期：年月日</w:t>
      </w:r>
      <w:r/>
    </w:p>
    <w:p>
      <w:pPr>
        <w:pStyle w:val="875"/>
        <w:ind w:firstLine="0"/>
        <w:jc w:val="center"/>
        <w:spacing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875"/>
        <w:ind w:firstLine="0"/>
        <w:jc w:val="center"/>
        <w:spacing w:line="360" w:lineRule="auto"/>
        <w:rPr>
          <w:rFonts w:hint="eastAsia" w:ascii="楷体" w:hAnsi="楷体" w:eastAsia="楷体"/>
          <w:b/>
          <w:color w:val="002060"/>
          <w:sz w:val="32"/>
          <w:szCs w:val="32"/>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jc w:val="center"/>
        <w:spacing w:line="360" w:lineRule="auto"/>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bookmarkStart w:id="245" w:name="_Toc100386081"/>
      <w:r/>
      <w:r/>
    </w:p>
    <w:p>
      <w:pPr>
        <w:jc w:val="center"/>
        <w:spacing w:line="360" w:lineRule="auto"/>
        <w:widowControl/>
        <w:rPr>
          <w:rFonts w:hint="eastAsia" w:ascii="楷体" w:hAnsi="楷体" w:eastAsia="楷体"/>
          <w:b/>
          <w:color w:val="002060"/>
          <w:sz w:val="32"/>
          <w:szCs w:val="32"/>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bookmarkEnd w:id="245"/>
      <w:r/>
    </w:p>
    <w:p>
      <w:pPr>
        <w:pStyle w:val="875"/>
        <w:ind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875"/>
        <w:ind w:firstLine="0"/>
        <w:jc w:val="center"/>
        <w:spacing w:line="360" w:lineRule="auto"/>
        <w:rPr>
          <w:rFonts w:hint="eastAsia"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其他未列明行业</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75"/>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875"/>
        <w:ind w:firstLine="584"/>
        <w:jc w:val="left"/>
        <w:spacing w:line="360" w:lineRule="auto"/>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875"/>
        <w:ind w:firstLine="584"/>
        <w:jc w:val="left"/>
        <w:spacing w:line="360" w:lineRule="auto"/>
        <w:rPr>
          <w:rFonts w:hint="eastAsia" w:ascii="楷体" w:hAnsi="楷体" w:eastAsia="楷体"/>
          <w:b/>
          <w:sz w:val="32"/>
          <w:szCs w:val="32"/>
        </w:rPr>
        <w:sectPr>
          <w:foot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b/>
          <w:sz w:val="32"/>
          <w:szCs w:val="32"/>
        </w:rPr>
        <w:t xml:space="preserve">。</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（二）按招标文件要求投标人所能提供的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b/>
          <w:sz w:val="32"/>
          <w:szCs w:val="32"/>
        </w:rPr>
      </w:r>
      <w:r/>
    </w:p>
    <w:p>
      <w:pPr>
        <w:jc w:val="center"/>
        <w:spacing w:line="360" w:lineRule="auto"/>
        <w:rPr>
          <w:rFonts w:ascii="方正小标宋简体" w:eastAsia="方正小标宋简体"/>
          <w:sz w:val="44"/>
          <w:szCs w:val="44"/>
        </w:rPr>
      </w:pPr>
      <w:r>
        <w:rPr>
          <w:rFonts w:hint="eastAsia" w:ascii="方正小标宋简体" w:eastAsia="方正小标宋简体"/>
          <w:sz w:val="44"/>
          <w:szCs w:val="44"/>
        </w:rPr>
        <w:t xml:space="preserve">告供应商书</w:t>
      </w:r>
      <w:r/>
    </w:p>
    <w:p>
      <w:pPr>
        <w:spacing w:line="360" w:lineRule="auto"/>
        <w:rPr>
          <w:rFonts w:hint="eastAsia" w:asciiTheme="minorEastAsia" w:hAnsiTheme="minorEastAsia" w:eastAsiaTheme="minorEastAsia"/>
          <w:sz w:val="44"/>
          <w:szCs w:val="44"/>
        </w:rPr>
      </w:pPr>
      <w:r>
        <w:rPr>
          <w:rFonts w:hint="eastAsia" w:asciiTheme="minorEastAsia" w:hAnsiTheme="minorEastAsia" w:eastAsiaTheme="minorEastAsia"/>
          <w:sz w:val="32"/>
          <w:szCs w:val="32"/>
        </w:rPr>
        <w:t xml:space="preserve">中标（成交）供应商：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Theme="minorEastAsia" w:hAnsiTheme="minorEastAsia" w:eastAsiaTheme="minorEastAsia"/>
          <w:sz w:val="32"/>
          <w:szCs w:val="32"/>
        </w:rPr>
        <w:t xml:space="preserve">为您提供</w:t>
      </w:r>
      <w:r>
        <w:rPr>
          <w:rFonts w:hint="eastAsia" w:asciiTheme="minorEastAsia" w:hAnsiTheme="minorEastAsia" w:eastAsiaTheme="minorEastAsia"/>
          <w:sz w:val="32"/>
          <w:szCs w:val="32"/>
        </w:rPr>
        <w:t xml:space="preserve">无抵押低息融资</w:t>
      </w:r>
      <w:r>
        <w:rPr>
          <w:rFonts w:asciiTheme="minorEastAsia" w:hAnsiTheme="minorEastAsia" w:eastAsiaTheme="minorEastAsia"/>
          <w:sz w:val="32"/>
          <w:szCs w:val="32"/>
        </w:rPr>
        <w:t xml:space="preserve">便利</w:t>
      </w:r>
      <w:r>
        <w:rPr>
          <w:rFonts w:hint="eastAsia" w:asciiTheme="minorEastAsia" w:hAnsiTheme="minorEastAsia" w:eastAsiaTheme="minorEastAsia"/>
          <w:sz w:val="32"/>
          <w:szCs w:val="32"/>
        </w:rPr>
        <w:t xml:space="preserve">。</w:t>
      </w:r>
      <w:r>
        <w:rPr>
          <w:rFonts w:asciiTheme="minorEastAsia" w:hAnsiTheme="minorEastAsia" w:eastAsiaTheme="minorEastAsia"/>
          <w:sz w:val="32"/>
          <w:szCs w:val="32"/>
        </w:rPr>
        <w:t xml:space="preserve">具体业务流程可登录</w:t>
      </w:r>
      <w:r>
        <w:rPr>
          <w:rFonts w:hint="eastAsia" w:asciiTheme="minorEastAsia" w:hAnsiTheme="minorEastAsia" w:eastAsiaTheme="minorEastAsia"/>
          <w:sz w:val="32"/>
          <w:szCs w:val="32"/>
        </w:rPr>
        <w:t xml:space="preserve">“江苏政府采购网</w:t>
      </w:r>
      <w:r>
        <w:rPr>
          <w:rFonts w:asciiTheme="minorEastAsia" w:hAnsiTheme="minorEastAsia" w:eastAsiaTheme="minorEastAsia"/>
          <w:sz w:val="32"/>
          <w:szCs w:val="32"/>
        </w:rPr>
        <w:t xml:space="preserve">—</w:t>
      </w:r>
      <w:r>
        <w:rPr>
          <w:rFonts w:hint="eastAsia" w:asciiTheme="minorEastAsia" w:hAnsiTheme="minorEastAsia" w:eastAsiaTheme="minorEastAsia"/>
          <w:sz w:val="32"/>
          <w:szCs w:val="32"/>
        </w:rPr>
        <w:t xml:space="preserve">政采贷”栏目（</w:t>
      </w:r>
      <w:r>
        <w:rPr>
          <w:rFonts w:asciiTheme="minorEastAsia" w:hAnsiTheme="minorEastAsia" w:eastAsiaTheme="minorEastAsia"/>
          <w:sz w:val="32"/>
          <w:szCs w:val="32"/>
        </w:rPr>
        <w:t xml:space="preserve">http://www.ccgp-jiangsu.gov.cn/jiangsu/paying.html</w:t>
      </w:r>
      <w:r>
        <w:rPr>
          <w:rFonts w:hint="eastAsia" w:asciiTheme="minorEastAsia" w:hAnsiTheme="minorEastAsia" w:eastAsiaTheme="minorEastAsia"/>
          <w:sz w:val="32"/>
          <w:szCs w:val="32"/>
        </w:rPr>
        <w:t xml:space="preserve">）查看并办理。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如您需要帮助，请致电镇江市财政局政府采购管理处，电话：0</w:t>
      </w:r>
      <w:r>
        <w:rPr>
          <w:rFonts w:asciiTheme="minorEastAsia" w:hAnsiTheme="minorEastAsia" w:eastAsiaTheme="minorEastAsia"/>
          <w:sz w:val="32"/>
          <w:szCs w:val="32"/>
        </w:rPr>
        <w:t xml:space="preserve">511-80909958</w:t>
      </w:r>
      <w:r>
        <w:rPr>
          <w:rFonts w:hint="eastAsia" w:asciiTheme="minorEastAsia" w:hAnsiTheme="minorEastAsia" w:eastAsiaTheme="minorEastAsia"/>
          <w:sz w:val="32"/>
          <w:szCs w:val="32"/>
        </w:rPr>
        <w:t xml:space="preserve">。我们将竭诚为您服务！</w:t>
      </w:r>
      <w:r/>
    </w:p>
    <w:p>
      <w:pPr>
        <w:ind w:right="160" w:firstLine="640"/>
        <w:jc w:val="righ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right="160" w:firstLine="640"/>
        <w:jc w:val="right"/>
        <w:spacing w:line="360" w:lineRule="auto"/>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镇江市财政局</w:t>
      </w:r>
      <w:r/>
    </w:p>
    <w:p>
      <w:pPr>
        <w:pStyle w:val="867"/>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06"/>
          <w:jc w:val="center"/>
        </w:pPr>
        <w:r>
          <w:rPr>
            <w:rFonts w:hint="eastAsia"/>
          </w:rPr>
          <w:fldChar w:fldCharType="begin"/>
        </w:r>
        <w:r>
          <w:instrText xml:space="preserve"> PAGE   \* MERGEFORMAT </w:instrText>
        </w:r>
        <w:r>
          <w:rPr>
            <w:rFonts w:hint="eastAsia"/>
          </w:rPr>
          <w:fldChar w:fldCharType="separate"/>
        </w:r>
        <w:r>
          <w:rPr>
            <w:lang w:val="zh-CN"/>
          </w:rPr>
          <w:t xml:space="preserve">42</w:t>
        </w:r>
        <w:r>
          <w:rPr>
            <w:rFonts w:hint="eastAsia"/>
            <w:lang w:val="zh-CN"/>
          </w:rPr>
          <w:fldChar w:fldCharType="end"/>
        </w:r>
        <w:r/>
      </w:p>
    </w:sdtContent>
  </w:sdt>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fldChar w:fldCharType="begin"/>
    </w:r>
    <w:r>
      <w:rPr>
        <w:rStyle w:val="931"/>
      </w:rPr>
      <w:instrText xml:space="preserve"> PAGE </w:instrText>
    </w:r>
    <w:r>
      <w:fldChar w:fldCharType="separate"/>
    </w:r>
    <w:r>
      <w:rPr>
        <w:rStyle w:val="931"/>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fldChar w:fldCharType="begin"/>
    </w:r>
    <w:r>
      <w:rPr>
        <w:rStyle w:val="931"/>
      </w:rPr>
      <w:instrText xml:space="preserve"> PAGE </w:instrText>
    </w:r>
    <w:r>
      <w:fldChar w:fldCharType="separate"/>
    </w:r>
    <w:r>
      <w:rPr>
        <w:rStyle w:val="931"/>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fldChar w:fldCharType="begin"/>
    </w:r>
    <w:r>
      <w:rPr>
        <w:rStyle w:val="931"/>
      </w:rPr>
      <w:instrText xml:space="preserve"> PAGE </w:instrText>
    </w:r>
    <w:r>
      <w:fldChar w:fldCharType="separate"/>
    </w:r>
    <w:r>
      <w:rPr>
        <w:rStyle w:val="93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decimal"/>
      <w:isLgl w:val="false"/>
      <w:suff w:val="tab"/>
      <w:lvlText w:val="（%1）"/>
      <w:lvlJc w:val="left"/>
      <w:pPr>
        <w:ind w:left="1080"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Wingdings" w:hAnsi="Wingdings"/>
      </w:rPr>
    </w:lvl>
    <w:lvl w:ilvl="1">
      <w:start w:val="1"/>
      <w:numFmt w:val="bullet"/>
      <w:isLgl w:val="false"/>
      <w:suff w:val="tab"/>
      <w:lvlText w:val=""/>
      <w:lvlJc w:val="left"/>
      <w:pPr>
        <w:ind w:left="1440" w:hanging="360"/>
        <w:tabs>
          <w:tab w:val="left" w:pos="1440" w:leader="none"/>
        </w:tabs>
      </w:pPr>
      <w:rPr>
        <w:rFonts w:hint="default" w:ascii="Wingdings" w:hAnsi="Wingdings"/>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Wingdings" w:hAnsi="Wingdings"/>
      </w:rPr>
    </w:lvl>
    <w:lvl w:ilvl="4">
      <w:start w:val="1"/>
      <w:numFmt w:val="bullet"/>
      <w:isLgl w:val="false"/>
      <w:suff w:val="tab"/>
      <w:lvlText w:val=""/>
      <w:lvlJc w:val="left"/>
      <w:pPr>
        <w:ind w:left="3600" w:hanging="360"/>
        <w:tabs>
          <w:tab w:val="left" w:pos="3600" w:leader="none"/>
        </w:tabs>
      </w:pPr>
      <w:rPr>
        <w:rFonts w:hint="default" w:ascii="Wingdings" w:hAnsi="Wingdings"/>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Wingdings" w:hAnsi="Wingdings"/>
      </w:rPr>
    </w:lvl>
    <w:lvl w:ilvl="7">
      <w:start w:val="1"/>
      <w:numFmt w:val="bullet"/>
      <w:isLgl w:val="false"/>
      <w:suff w:val="tab"/>
      <w:lvlText w:val=""/>
      <w:lvlJc w:val="left"/>
      <w:pPr>
        <w:ind w:left="5760" w:hanging="360"/>
        <w:tabs>
          <w:tab w:val="left" w:pos="5760" w:leader="none"/>
        </w:tabs>
      </w:pPr>
      <w:rPr>
        <w:rFonts w:hint="default" w:ascii="Wingdings" w:hAnsi="Wingdings"/>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714"/>
    <w:uiPriority w:val="9"/>
    <w:qFormat/>
    <w:pPr>
      <w:keepLines/>
      <w:keepNext/>
      <w:spacing w:before="480" w:after="200"/>
      <w:outlineLvl w:val="0"/>
    </w:pPr>
    <w:rPr>
      <w:rFonts w:ascii="Arial" w:hAnsi="Arial" w:eastAsia="Arial" w:cs="Arial"/>
      <w:sz w:val="40"/>
      <w:szCs w:val="40"/>
    </w:rPr>
  </w:style>
  <w:style w:type="paragraph" w:styleId="14">
    <w:name w:val="Heading 2"/>
    <w:basedOn w:val="710"/>
    <w:next w:val="710"/>
    <w:link w:val="715"/>
    <w:uiPriority w:val="9"/>
    <w:unhideWhenUsed/>
    <w:qFormat/>
    <w:pPr>
      <w:keepLines/>
      <w:keepNext/>
      <w:spacing w:before="360" w:after="200"/>
      <w:outlineLvl w:val="1"/>
    </w:pPr>
    <w:rPr>
      <w:rFonts w:ascii="Arial" w:hAnsi="Arial" w:eastAsia="Arial" w:cs="Arial"/>
      <w:sz w:val="34"/>
    </w:rPr>
  </w:style>
  <w:style w:type="paragraph" w:styleId="16">
    <w:name w:val="Heading 3"/>
    <w:basedOn w:val="710"/>
    <w:next w:val="710"/>
    <w:link w:val="7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0"/>
    <w:next w:val="710"/>
    <w:link w:val="71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0"/>
    <w:next w:val="710"/>
    <w:link w:val="71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0"/>
    <w:next w:val="710"/>
    <w:link w:val="71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0"/>
    <w:next w:val="710"/>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0"/>
    <w:next w:val="710"/>
    <w:link w:val="72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0"/>
    <w:next w:val="710"/>
    <w:link w:val="722"/>
    <w:uiPriority w:val="9"/>
    <w:unhideWhenUsed/>
    <w:qFormat/>
    <w:pPr>
      <w:keepLines/>
      <w:keepNext/>
      <w:spacing w:before="320" w:after="200"/>
      <w:outlineLvl w:val="8"/>
    </w:pPr>
    <w:rPr>
      <w:rFonts w:ascii="Arial" w:hAnsi="Arial" w:eastAsia="Arial" w:cs="Arial"/>
      <w:i/>
      <w:iCs/>
      <w:sz w:val="21"/>
      <w:szCs w:val="21"/>
    </w:rPr>
  </w:style>
  <w:style w:type="character" w:styleId="38">
    <w:name w:val="Quote Char"/>
    <w:link w:val="725"/>
    <w:uiPriority w:val="29"/>
    <w:rPr>
      <w:i/>
    </w:rPr>
  </w:style>
  <w:style w:type="character" w:styleId="40">
    <w:name w:val="Intense Quote Char"/>
    <w:link w:val="727"/>
    <w:uiPriority w:val="30"/>
    <w:rPr>
      <w:i/>
    </w:rPr>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10" w:default="1">
    <w:name w:val="Normal"/>
    <w:qFormat/>
    <w:pPr>
      <w:jc w:val="both"/>
      <w:widowControl w:val="off"/>
    </w:pPr>
    <w:rPr>
      <w:sz w:val="21"/>
      <w:szCs w:val="24"/>
    </w:rPr>
  </w:style>
  <w:style w:type="character" w:styleId="711" w:default="1">
    <w:name w:val="Default Paragraph Font"/>
    <w:uiPriority w:val="1"/>
    <w:semiHidden/>
    <w:unhideWhenUsed/>
  </w:style>
  <w:style w:type="table" w:styleId="712" w:default="1">
    <w:name w:val="Normal Table"/>
    <w:uiPriority w:val="99"/>
    <w:semiHidden/>
    <w:unhideWhenUsed/>
    <w:tblPr>
      <w:tblInd w:w="0" w:type="dxa"/>
      <w:tblCellMar>
        <w:left w:w="108" w:type="dxa"/>
        <w:top w:w="0" w:type="dxa"/>
        <w:right w:w="108" w:type="dxa"/>
        <w:bottom w:w="0" w:type="dxa"/>
      </w:tblCellMar>
    </w:tblPr>
  </w:style>
  <w:style w:type="numbering" w:styleId="713" w:default="1">
    <w:name w:val="No List"/>
    <w:uiPriority w:val="99"/>
    <w:semiHidden/>
    <w:unhideWhenUsed/>
  </w:style>
  <w:style w:type="character" w:styleId="714" w:customStyle="1">
    <w:name w:val="Heading 1 Char"/>
    <w:basedOn w:val="711"/>
    <w:uiPriority w:val="9"/>
    <w:rPr>
      <w:rFonts w:ascii="Arial" w:hAnsi="Arial" w:eastAsia="Arial" w:cs="Arial"/>
      <w:sz w:val="40"/>
      <w:szCs w:val="40"/>
    </w:rPr>
  </w:style>
  <w:style w:type="character" w:styleId="715" w:customStyle="1">
    <w:name w:val="Heading 2 Char"/>
    <w:basedOn w:val="711"/>
    <w:uiPriority w:val="9"/>
    <w:rPr>
      <w:rFonts w:ascii="Arial" w:hAnsi="Arial" w:eastAsia="Arial" w:cs="Arial"/>
      <w:sz w:val="34"/>
    </w:rPr>
  </w:style>
  <w:style w:type="character" w:styleId="716" w:customStyle="1">
    <w:name w:val="Heading 3 Char"/>
    <w:basedOn w:val="711"/>
    <w:uiPriority w:val="9"/>
    <w:rPr>
      <w:rFonts w:ascii="Arial" w:hAnsi="Arial" w:eastAsia="Arial" w:cs="Arial"/>
      <w:sz w:val="30"/>
      <w:szCs w:val="30"/>
    </w:rPr>
  </w:style>
  <w:style w:type="character" w:styleId="717" w:customStyle="1">
    <w:name w:val="Heading 4 Char"/>
    <w:basedOn w:val="711"/>
    <w:uiPriority w:val="9"/>
    <w:rPr>
      <w:rFonts w:ascii="Arial" w:hAnsi="Arial" w:eastAsia="Arial" w:cs="Arial"/>
      <w:b/>
      <w:bCs/>
      <w:sz w:val="26"/>
      <w:szCs w:val="26"/>
    </w:rPr>
  </w:style>
  <w:style w:type="character" w:styleId="718" w:customStyle="1">
    <w:name w:val="Heading 5 Char"/>
    <w:basedOn w:val="711"/>
    <w:uiPriority w:val="9"/>
    <w:rPr>
      <w:rFonts w:ascii="Arial" w:hAnsi="Arial" w:eastAsia="Arial" w:cs="Arial"/>
      <w:b/>
      <w:bCs/>
      <w:sz w:val="24"/>
      <w:szCs w:val="24"/>
    </w:rPr>
  </w:style>
  <w:style w:type="character" w:styleId="719" w:customStyle="1">
    <w:name w:val="Heading 6 Char"/>
    <w:basedOn w:val="711"/>
    <w:uiPriority w:val="9"/>
    <w:rPr>
      <w:rFonts w:ascii="Arial" w:hAnsi="Arial" w:eastAsia="Arial" w:cs="Arial"/>
      <w:b/>
      <w:bCs/>
      <w:sz w:val="22"/>
      <w:szCs w:val="22"/>
    </w:rPr>
  </w:style>
  <w:style w:type="character" w:styleId="720" w:customStyle="1">
    <w:name w:val="Heading 7 Char"/>
    <w:basedOn w:val="711"/>
    <w:uiPriority w:val="9"/>
    <w:rPr>
      <w:rFonts w:ascii="Arial" w:hAnsi="Arial" w:eastAsia="Arial" w:cs="Arial"/>
      <w:b/>
      <w:bCs/>
      <w:i/>
      <w:iCs/>
      <w:sz w:val="22"/>
      <w:szCs w:val="22"/>
    </w:rPr>
  </w:style>
  <w:style w:type="character" w:styleId="721" w:customStyle="1">
    <w:name w:val="Heading 8 Char"/>
    <w:basedOn w:val="711"/>
    <w:uiPriority w:val="9"/>
    <w:rPr>
      <w:rFonts w:ascii="Arial" w:hAnsi="Arial" w:eastAsia="Arial" w:cs="Arial"/>
      <w:i/>
      <w:iCs/>
      <w:sz w:val="22"/>
      <w:szCs w:val="22"/>
    </w:rPr>
  </w:style>
  <w:style w:type="character" w:styleId="722" w:customStyle="1">
    <w:name w:val="Heading 9 Char"/>
    <w:basedOn w:val="711"/>
    <w:uiPriority w:val="9"/>
    <w:rPr>
      <w:rFonts w:ascii="Arial" w:hAnsi="Arial" w:eastAsia="Arial" w:cs="Arial"/>
      <w:i/>
      <w:iCs/>
      <w:sz w:val="21"/>
      <w:szCs w:val="21"/>
    </w:rPr>
  </w:style>
  <w:style w:type="character" w:styleId="723" w:customStyle="1">
    <w:name w:val="Title Char"/>
    <w:basedOn w:val="711"/>
    <w:uiPriority w:val="10"/>
    <w:rPr>
      <w:sz w:val="48"/>
      <w:szCs w:val="48"/>
    </w:rPr>
  </w:style>
  <w:style w:type="character" w:styleId="724" w:customStyle="1">
    <w:name w:val="Subtitle Char"/>
    <w:basedOn w:val="711"/>
    <w:uiPriority w:val="11"/>
    <w:rPr>
      <w:sz w:val="24"/>
      <w:szCs w:val="24"/>
    </w:rPr>
  </w:style>
  <w:style w:type="paragraph" w:styleId="725">
    <w:name w:val="Quote"/>
    <w:basedOn w:val="710"/>
    <w:next w:val="710"/>
    <w:link w:val="726"/>
    <w:uiPriority w:val="29"/>
    <w:qFormat/>
    <w:pPr>
      <w:ind w:left="720" w:right="720"/>
    </w:pPr>
    <w:rPr>
      <w:i/>
    </w:rPr>
  </w:style>
  <w:style w:type="character" w:styleId="726" w:customStyle="1">
    <w:name w:val="引用 字符2"/>
    <w:link w:val="725"/>
    <w:uiPriority w:val="29"/>
    <w:rPr>
      <w:i/>
    </w:rPr>
  </w:style>
  <w:style w:type="paragraph" w:styleId="727">
    <w:name w:val="Intense Quote"/>
    <w:basedOn w:val="710"/>
    <w:next w:val="710"/>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字符2"/>
    <w:link w:val="727"/>
    <w:uiPriority w:val="30"/>
    <w:rPr>
      <w:i/>
    </w:rPr>
  </w:style>
  <w:style w:type="character" w:styleId="729" w:customStyle="1">
    <w:name w:val="Header Char"/>
    <w:basedOn w:val="711"/>
    <w:uiPriority w:val="99"/>
  </w:style>
  <w:style w:type="character" w:styleId="730" w:customStyle="1">
    <w:name w:val="Footer Char"/>
    <w:basedOn w:val="711"/>
    <w:uiPriority w:val="99"/>
  </w:style>
  <w:style w:type="character" w:styleId="731" w:customStyle="1">
    <w:name w:val="Caption Char"/>
    <w:uiPriority w:val="99"/>
  </w:style>
  <w:style w:type="table" w:styleId="732" w:customStyle="1">
    <w:name w:val="Table Grid Light"/>
    <w:basedOn w:val="7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3" w:customStyle="1">
    <w:name w:val="无格式表格 11"/>
    <w:basedOn w:val="7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basedOn w:val="7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basedOn w:val="7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basedOn w:val="7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basedOn w:val="7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basedOn w:val="71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7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7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7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7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7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7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7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7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7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7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7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7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7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2" w:customStyle="1">
    <w:name w:val="网格表 31"/>
    <w:basedOn w:val="7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7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7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7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7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7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7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网格表 41"/>
    <w:basedOn w:val="71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712"/>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1" w:customStyle="1">
    <w:name w:val="Grid Table 4 - Accent 2"/>
    <w:basedOn w:val="71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2" w:customStyle="1">
    <w:name w:val="Grid Table 4 - Accent 3"/>
    <w:basedOn w:val="71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3" w:customStyle="1">
    <w:name w:val="Grid Table 4 - Accent 4"/>
    <w:basedOn w:val="71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4" w:customStyle="1">
    <w:name w:val="Grid Table 4 - Accent 5"/>
    <w:basedOn w:val="712"/>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5" w:customStyle="1">
    <w:name w:val="Grid Table 4 - Accent 6"/>
    <w:basedOn w:val="71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6" w:customStyle="1">
    <w:name w:val="网格表 5 深色1"/>
    <w:basedOn w:val="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68" w:customStyle="1">
    <w:name w:val="Grid Table 5 Dark - Accent 2"/>
    <w:basedOn w:val="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9" w:customStyle="1">
    <w:name w:val="Grid Table 5 Dark - Accent 3"/>
    <w:basedOn w:val="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0" w:customStyle="1">
    <w:name w:val="Grid Table 5 Dark- Accent 4"/>
    <w:basedOn w:val="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1" w:customStyle="1">
    <w:name w:val="Grid Table 5 Dark - Accent 5"/>
    <w:basedOn w:val="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2" w:customStyle="1">
    <w:name w:val="Grid Table 5 Dark - Accent 6"/>
    <w:basedOn w:val="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3" w:customStyle="1">
    <w:name w:val="网格表 6 彩色1"/>
    <w:basedOn w:val="71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4" w:customStyle="1">
    <w:name w:val="Grid Table 6 Colorful - Accent 1"/>
    <w:basedOn w:val="712"/>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775" w:customStyle="1">
    <w:name w:val="Grid Table 6 Colorful - Accent 2"/>
    <w:basedOn w:val="7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76" w:customStyle="1">
    <w:name w:val="Grid Table 6 Colorful - Accent 3"/>
    <w:basedOn w:val="71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77" w:customStyle="1">
    <w:name w:val="Grid Table 6 Colorful - Accent 4"/>
    <w:basedOn w:val="7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78" w:customStyle="1">
    <w:name w:val="Grid Table 6 Colorful - Accent 5"/>
    <w:basedOn w:val="712"/>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79" w:customStyle="1">
    <w:name w:val="Grid Table 6 Colorful - Accent 6"/>
    <w:basedOn w:val="71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0" w:customStyle="1">
    <w:name w:val="网格表 7 彩色1"/>
    <w:basedOn w:val="71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712"/>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71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71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71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712"/>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71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7" w:customStyle="1">
    <w:name w:val="清单表 1 浅色1"/>
    <w:basedOn w:val="71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712"/>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712"/>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712"/>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712"/>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712"/>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712"/>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清单表 21"/>
    <w:basedOn w:val="71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List Table 2 - Accent 1"/>
    <w:basedOn w:val="712"/>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96" w:customStyle="1">
    <w:name w:val="List Table 2 - Accent 2"/>
    <w:basedOn w:val="71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7" w:customStyle="1">
    <w:name w:val="List Table 2 - Accent 3"/>
    <w:basedOn w:val="71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8" w:customStyle="1">
    <w:name w:val="List Table 2 - Accent 4"/>
    <w:basedOn w:val="71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9" w:customStyle="1">
    <w:name w:val="List Table 2 - Accent 5"/>
    <w:basedOn w:val="712"/>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0" w:customStyle="1">
    <w:name w:val="List Table 2 - Accent 6"/>
    <w:basedOn w:val="71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1" w:customStyle="1">
    <w:name w:val="清单表 31"/>
    <w:basedOn w:val="7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712"/>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3" w:customStyle="1">
    <w:name w:val="List Table 3 - Accent 2"/>
    <w:basedOn w:val="7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71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7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712"/>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71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8" w:customStyle="1">
    <w:name w:val="清单表 41"/>
    <w:basedOn w:val="7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712"/>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0" w:customStyle="1">
    <w:name w:val="List Table 4 - Accent 2"/>
    <w:basedOn w:val="71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1" w:customStyle="1">
    <w:name w:val="List Table 4 - Accent 3"/>
    <w:basedOn w:val="71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2" w:customStyle="1">
    <w:name w:val="List Table 4 - Accent 4"/>
    <w:basedOn w:val="71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3" w:customStyle="1">
    <w:name w:val="List Table 4 - Accent 5"/>
    <w:basedOn w:val="712"/>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4" w:customStyle="1">
    <w:name w:val="List Table 4 - Accent 6"/>
    <w:basedOn w:val="71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5" w:customStyle="1">
    <w:name w:val="清单表 5 深色1"/>
    <w:basedOn w:val="71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basedOn w:val="712"/>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basedOn w:val="71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basedOn w:val="71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basedOn w:val="71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basedOn w:val="712"/>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basedOn w:val="71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2" w:customStyle="1">
    <w:name w:val="清单表 6 彩色1"/>
    <w:basedOn w:val="71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List Table 6 Colorful - Accent 1"/>
    <w:basedOn w:val="712"/>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24" w:customStyle="1">
    <w:name w:val="List Table 6 Colorful - Accent 2"/>
    <w:basedOn w:val="712"/>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5" w:customStyle="1">
    <w:name w:val="List Table 6 Colorful - Accent 3"/>
    <w:basedOn w:val="712"/>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26" w:customStyle="1">
    <w:name w:val="List Table 6 Colorful - Accent 4"/>
    <w:basedOn w:val="712"/>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27" w:customStyle="1">
    <w:name w:val="List Table 6 Colorful - Accent 5"/>
    <w:basedOn w:val="712"/>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28" w:customStyle="1">
    <w:name w:val="List Table 6 Colorful - Accent 6"/>
    <w:basedOn w:val="712"/>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29" w:customStyle="1">
    <w:name w:val="清单表 7 彩色1"/>
    <w:basedOn w:val="71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712"/>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712"/>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712"/>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712"/>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712"/>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712"/>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7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Lined - Accent 1"/>
    <w:basedOn w:val="7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38" w:customStyle="1">
    <w:name w:val="Lined - Accent 2"/>
    <w:basedOn w:val="7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9" w:customStyle="1">
    <w:name w:val="Lined - Accent 3"/>
    <w:basedOn w:val="7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0" w:customStyle="1">
    <w:name w:val="Lined - Accent 4"/>
    <w:basedOn w:val="7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1" w:customStyle="1">
    <w:name w:val="Lined - Accent 5"/>
    <w:basedOn w:val="7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2" w:customStyle="1">
    <w:name w:val="Lined - Accent 6"/>
    <w:basedOn w:val="7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3" w:customStyle="1">
    <w:name w:val="Bordered &amp; Lined - Accent"/>
    <w:basedOn w:val="71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Bordered &amp; Lined - Accent 1"/>
    <w:basedOn w:val="712"/>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5" w:customStyle="1">
    <w:name w:val="Bordered &amp; Lined - Accent 2"/>
    <w:basedOn w:val="712"/>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6" w:customStyle="1">
    <w:name w:val="Bordered &amp; Lined - Accent 3"/>
    <w:basedOn w:val="712"/>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Bordered &amp; Lined - Accent 4"/>
    <w:basedOn w:val="712"/>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8" w:customStyle="1">
    <w:name w:val="Bordered &amp; Lined - Accent 5"/>
    <w:basedOn w:val="712"/>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9" w:customStyle="1">
    <w:name w:val="Bordered &amp; Lined - Accent 6"/>
    <w:basedOn w:val="712"/>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w:basedOn w:val="71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1" w:customStyle="1">
    <w:name w:val="Bordered - Accent 1"/>
    <w:basedOn w:val="7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2" w:customStyle="1">
    <w:name w:val="Bordered - Accent 2"/>
    <w:basedOn w:val="7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3" w:customStyle="1">
    <w:name w:val="Bordered - Accent 3"/>
    <w:basedOn w:val="7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4" w:customStyle="1">
    <w:name w:val="Bordered - Accent 4"/>
    <w:basedOn w:val="7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5" w:customStyle="1">
    <w:name w:val="Bordered - Accent 5"/>
    <w:basedOn w:val="7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56" w:customStyle="1">
    <w:name w:val="Bordered - Accent 6"/>
    <w:basedOn w:val="7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7" w:customStyle="1">
    <w:name w:val="Footnote Text Char"/>
    <w:uiPriority w:val="99"/>
    <w:rPr>
      <w:sz w:val="18"/>
    </w:rPr>
  </w:style>
  <w:style w:type="character" w:styleId="858" w:customStyle="1">
    <w:name w:val="Endnote Text Char"/>
    <w:uiPriority w:val="99"/>
    <w:rPr>
      <w:sz w:val="20"/>
    </w:rPr>
  </w:style>
  <w:style w:type="paragraph" w:styleId="859">
    <w:name w:val="toc 1"/>
    <w:basedOn w:val="710"/>
    <w:next w:val="710"/>
    <w:uiPriority w:val="39"/>
    <w:unhideWhenUsed/>
    <w:pPr>
      <w:spacing w:after="57"/>
    </w:pPr>
  </w:style>
  <w:style w:type="paragraph" w:styleId="860">
    <w:name w:val="toc 4"/>
    <w:basedOn w:val="710"/>
    <w:next w:val="710"/>
    <w:uiPriority w:val="39"/>
    <w:unhideWhenUsed/>
    <w:pPr>
      <w:ind w:left="850"/>
      <w:spacing w:after="57"/>
    </w:pPr>
  </w:style>
  <w:style w:type="paragraph" w:styleId="861">
    <w:name w:val="toc 5"/>
    <w:basedOn w:val="710"/>
    <w:next w:val="710"/>
    <w:uiPriority w:val="39"/>
    <w:unhideWhenUsed/>
    <w:pPr>
      <w:ind w:left="1134"/>
      <w:spacing w:after="57"/>
    </w:pPr>
  </w:style>
  <w:style w:type="paragraph" w:styleId="862">
    <w:name w:val="toc 6"/>
    <w:basedOn w:val="710"/>
    <w:next w:val="710"/>
    <w:uiPriority w:val="39"/>
    <w:unhideWhenUsed/>
    <w:pPr>
      <w:ind w:left="1417"/>
      <w:spacing w:after="57"/>
    </w:pPr>
  </w:style>
  <w:style w:type="paragraph" w:styleId="863">
    <w:name w:val="toc 7"/>
    <w:basedOn w:val="710"/>
    <w:next w:val="710"/>
    <w:uiPriority w:val="39"/>
    <w:unhideWhenUsed/>
    <w:pPr>
      <w:ind w:left="1701"/>
      <w:spacing w:after="57"/>
    </w:pPr>
  </w:style>
  <w:style w:type="paragraph" w:styleId="864">
    <w:name w:val="toc 8"/>
    <w:basedOn w:val="710"/>
    <w:next w:val="710"/>
    <w:uiPriority w:val="39"/>
    <w:unhideWhenUsed/>
    <w:pPr>
      <w:ind w:left="1984"/>
      <w:spacing w:after="57"/>
    </w:pPr>
  </w:style>
  <w:style w:type="paragraph" w:styleId="865">
    <w:name w:val="TOC Heading"/>
    <w:uiPriority w:val="39"/>
    <w:unhideWhenUsed/>
  </w:style>
  <w:style w:type="paragraph" w:styleId="866" w:customStyle="1">
    <w:name w:val="标题 11"/>
    <w:basedOn w:val="710"/>
    <w:next w:val="710"/>
    <w:link w:val="976"/>
    <w:qFormat/>
    <w:pPr>
      <w:keepNext/>
      <w:outlineLvl w:val="0"/>
    </w:pPr>
    <w:rPr>
      <w:rFonts w:ascii="楷体_GB2312" w:eastAsia="楷体_GB2312"/>
      <w:sz w:val="28"/>
      <w:szCs w:val="20"/>
    </w:rPr>
  </w:style>
  <w:style w:type="paragraph" w:styleId="867" w:customStyle="1">
    <w:name w:val="标题 21"/>
    <w:basedOn w:val="710"/>
    <w:next w:val="710"/>
    <w:link w:val="950"/>
    <w:qFormat/>
    <w:pPr>
      <w:jc w:val="center"/>
      <w:keepLines/>
      <w:keepNext/>
      <w:spacing w:before="260" w:after="260" w:line="416" w:lineRule="auto"/>
      <w:outlineLvl w:val="1"/>
    </w:pPr>
    <w:rPr>
      <w:rFonts w:ascii="幼圆" w:hAnsi="Arial" w:eastAsia="楷体_GB2312"/>
      <w:b/>
      <w:sz w:val="44"/>
      <w:szCs w:val="20"/>
    </w:rPr>
  </w:style>
  <w:style w:type="paragraph" w:styleId="868" w:customStyle="1">
    <w:name w:val="标题 31"/>
    <w:basedOn w:val="710"/>
    <w:next w:val="875"/>
    <w:link w:val="979"/>
    <w:qFormat/>
    <w:pPr>
      <w:keepLines/>
      <w:keepNext/>
      <w:spacing w:before="260" w:after="260" w:line="416" w:lineRule="auto"/>
      <w:outlineLvl w:val="2"/>
    </w:pPr>
    <w:rPr>
      <w:b/>
      <w:sz w:val="32"/>
      <w:szCs w:val="20"/>
    </w:rPr>
  </w:style>
  <w:style w:type="paragraph" w:styleId="869" w:customStyle="1">
    <w:name w:val="标题 41"/>
    <w:basedOn w:val="710"/>
    <w:next w:val="710"/>
    <w:link w:val="980"/>
    <w:qFormat/>
    <w:pPr>
      <w:keepLines/>
      <w:keepNext/>
      <w:spacing w:before="280" w:after="290" w:line="376" w:lineRule="auto"/>
      <w:outlineLvl w:val="3"/>
    </w:pPr>
    <w:rPr>
      <w:rFonts w:ascii="Arial" w:hAnsi="Arial" w:eastAsia="黑体"/>
      <w:b/>
      <w:bCs/>
      <w:sz w:val="28"/>
      <w:szCs w:val="28"/>
    </w:rPr>
  </w:style>
  <w:style w:type="paragraph" w:styleId="870" w:customStyle="1">
    <w:name w:val="标题 51"/>
    <w:basedOn w:val="710"/>
    <w:next w:val="875"/>
    <w:link w:val="981"/>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1" w:customStyle="1">
    <w:name w:val="标题 61"/>
    <w:basedOn w:val="710"/>
    <w:next w:val="875"/>
    <w:link w:val="96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2" w:customStyle="1">
    <w:name w:val="标题 71"/>
    <w:basedOn w:val="710"/>
    <w:next w:val="875"/>
    <w:link w:val="975"/>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3" w:customStyle="1">
    <w:name w:val="标题 81"/>
    <w:basedOn w:val="710"/>
    <w:next w:val="875"/>
    <w:link w:val="974"/>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4" w:customStyle="1">
    <w:name w:val="标题 91"/>
    <w:basedOn w:val="710"/>
    <w:next w:val="875"/>
    <w:link w:val="96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875">
    <w:name w:val="Normal Indent"/>
    <w:basedOn w:val="710"/>
    <w:link w:val="977"/>
    <w:unhideWhenUsed/>
    <w:qFormat/>
    <w:pPr>
      <w:ind w:firstLine="420"/>
    </w:pPr>
  </w:style>
  <w:style w:type="paragraph" w:styleId="876">
    <w:name w:val="List Number 2"/>
    <w:basedOn w:val="710"/>
    <w:unhideWhenUsed/>
    <w:qFormat/>
    <w:pPr>
      <w:ind w:left="425" w:hanging="425"/>
      <w:spacing w:line="300" w:lineRule="auto"/>
      <w:tabs>
        <w:tab w:val="left" w:pos="425" w:leader="none"/>
        <w:tab w:val="left" w:pos="567" w:leader="none"/>
      </w:tabs>
    </w:pPr>
    <w:rPr>
      <w:sz w:val="28"/>
      <w:szCs w:val="20"/>
    </w:rPr>
  </w:style>
  <w:style w:type="paragraph" w:styleId="877">
    <w:name w:val="Note Heading"/>
    <w:basedOn w:val="710"/>
    <w:next w:val="710"/>
    <w:link w:val="1516"/>
    <w:qFormat/>
    <w:pPr>
      <w:jc w:val="center"/>
    </w:pPr>
    <w:rPr>
      <w:rFonts w:asciiTheme="minorHAnsi" w:hAnsiTheme="minorHAnsi" w:eastAsiaTheme="minorEastAsia" w:cstheme="minorBidi"/>
    </w:rPr>
  </w:style>
  <w:style w:type="paragraph" w:styleId="878">
    <w:name w:val="index 8"/>
    <w:basedOn w:val="710"/>
    <w:next w:val="710"/>
    <w:qFormat/>
    <w:pPr>
      <w:ind w:left="1680" w:hanging="210"/>
      <w:jc w:val="left"/>
    </w:pPr>
    <w:rPr>
      <w:rFonts w:ascii="Calibri" w:hAnsi="Calibri"/>
      <w:sz w:val="20"/>
      <w:szCs w:val="20"/>
    </w:rPr>
  </w:style>
  <w:style w:type="paragraph" w:styleId="879">
    <w:name w:val="List Number"/>
    <w:basedOn w:val="880"/>
    <w:qFormat/>
    <w:pPr>
      <w:ind w:left="720" w:right="720" w:hanging="360"/>
      <w:spacing w:before="120" w:after="240" w:line="240" w:lineRule="atLeast"/>
      <w:widowControl/>
    </w:pPr>
    <w:rPr>
      <w:rFonts w:ascii="宋体" w:hAnsi="Garamond"/>
      <w:spacing w:val="-5"/>
      <w:sz w:val="24"/>
      <w:szCs w:val="20"/>
    </w:rPr>
  </w:style>
  <w:style w:type="paragraph" w:styleId="880">
    <w:name w:val="List"/>
    <w:basedOn w:val="710"/>
    <w:qFormat/>
    <w:pPr>
      <w:ind w:left="200" w:hanging="200"/>
    </w:pPr>
  </w:style>
  <w:style w:type="paragraph" w:styleId="881" w:customStyle="1">
    <w:name w:val="题注1"/>
    <w:basedOn w:val="710"/>
    <w:next w:val="710"/>
    <w:link w:val="1096"/>
    <w:qFormat/>
    <w:rPr>
      <w:rFonts w:ascii="Cambria" w:hAnsi="Cambria" w:eastAsia="黑体" w:cstheme="minorBidi"/>
      <w:szCs w:val="22"/>
    </w:rPr>
  </w:style>
  <w:style w:type="paragraph" w:styleId="882">
    <w:name w:val="index 5"/>
    <w:basedOn w:val="710"/>
    <w:next w:val="710"/>
    <w:qFormat/>
    <w:pPr>
      <w:ind w:left="1050" w:hanging="210"/>
      <w:jc w:val="left"/>
    </w:pPr>
    <w:rPr>
      <w:rFonts w:ascii="Calibri" w:hAnsi="Calibri"/>
      <w:sz w:val="20"/>
      <w:szCs w:val="20"/>
    </w:rPr>
  </w:style>
  <w:style w:type="paragraph" w:styleId="883">
    <w:name w:val="List Bullet"/>
    <w:basedOn w:val="710"/>
    <w:uiPriority w:val="99"/>
    <w:unhideWhenUsed/>
    <w:qFormat/>
    <w:pPr>
      <w:contextualSpacing/>
      <w:ind w:left="1236" w:hanging="1236"/>
      <w:tabs>
        <w:tab w:val="left" w:pos="360" w:leader="none"/>
      </w:tabs>
    </w:pPr>
    <w:rPr>
      <w:rFonts w:ascii="Calibri" w:hAnsi="Calibri"/>
      <w:szCs w:val="22"/>
    </w:rPr>
  </w:style>
  <w:style w:type="paragraph" w:styleId="884">
    <w:name w:val="Document Map"/>
    <w:basedOn w:val="710"/>
    <w:link w:val="1504"/>
    <w:uiPriority w:val="99"/>
    <w:qFormat/>
    <w:rPr>
      <w:rFonts w:ascii="宋体" w:hAnsiTheme="minorHAnsi" w:eastAsiaTheme="minorEastAsia" w:cstheme="minorBidi"/>
      <w:sz w:val="18"/>
      <w:szCs w:val="18"/>
    </w:rPr>
  </w:style>
  <w:style w:type="paragraph" w:styleId="885">
    <w:name w:val="annotation text"/>
    <w:basedOn w:val="710"/>
    <w:link w:val="1510"/>
    <w:uiPriority w:val="99"/>
    <w:qFormat/>
    <w:pPr>
      <w:jc w:val="left"/>
    </w:pPr>
    <w:rPr>
      <w:rFonts w:ascii="Calibri" w:hAnsi="Calibri" w:eastAsiaTheme="minorEastAsia" w:cstheme="minorBidi"/>
      <w:szCs w:val="22"/>
    </w:rPr>
  </w:style>
  <w:style w:type="paragraph" w:styleId="886">
    <w:name w:val="index 6"/>
    <w:basedOn w:val="710"/>
    <w:next w:val="710"/>
    <w:qFormat/>
    <w:pPr>
      <w:ind w:left="1260" w:hanging="210"/>
      <w:jc w:val="left"/>
    </w:pPr>
    <w:rPr>
      <w:rFonts w:ascii="Calibri" w:hAnsi="Calibri"/>
      <w:sz w:val="20"/>
      <w:szCs w:val="20"/>
    </w:rPr>
  </w:style>
  <w:style w:type="paragraph" w:styleId="887">
    <w:name w:val="Salutation"/>
    <w:basedOn w:val="710"/>
    <w:next w:val="710"/>
    <w:link w:val="1520"/>
    <w:unhideWhenUsed/>
    <w:qFormat/>
    <w:pPr>
      <w:ind w:firstLine="560"/>
      <w:spacing w:line="500" w:lineRule="exact"/>
    </w:pPr>
    <w:rPr>
      <w:rFonts w:ascii="Arial" w:hAnsi="Arial" w:eastAsia="方正仿宋_GBK" w:cs="Arial"/>
      <w:szCs w:val="22"/>
    </w:rPr>
  </w:style>
  <w:style w:type="paragraph" w:styleId="888">
    <w:name w:val="Body Text 3"/>
    <w:basedOn w:val="710"/>
    <w:link w:val="1514"/>
    <w:qFormat/>
    <w:rPr>
      <w:rFonts w:ascii="仿宋_GB2312" w:hAnsi="Arial" w:eastAsia="仿宋_GB2312" w:cstheme="minorBidi"/>
      <w:sz w:val="32"/>
      <w:szCs w:val="22"/>
    </w:rPr>
  </w:style>
  <w:style w:type="paragraph" w:styleId="889">
    <w:name w:val="List Bullet 3"/>
    <w:basedOn w:val="710"/>
    <w:uiPriority w:val="99"/>
    <w:unhideWhenUsed/>
    <w:qFormat/>
    <w:pPr>
      <w:contextualSpacing/>
      <w:ind w:left="1236" w:hanging="1236"/>
      <w:tabs>
        <w:tab w:val="left" w:pos="1200" w:leader="none"/>
      </w:tabs>
    </w:pPr>
  </w:style>
  <w:style w:type="paragraph" w:styleId="890">
    <w:name w:val="Body Text"/>
    <w:basedOn w:val="710"/>
    <w:link w:val="1512"/>
    <w:qFormat/>
    <w:rPr>
      <w:rFonts w:ascii="楷体_GB2312" w:hAnsi="Arial" w:eastAsia="楷体_GB2312" w:cstheme="minorBidi"/>
      <w:sz w:val="28"/>
      <w:szCs w:val="22"/>
    </w:rPr>
  </w:style>
  <w:style w:type="paragraph" w:styleId="891">
    <w:name w:val="Body Text Indent"/>
    <w:basedOn w:val="710"/>
    <w:link w:val="1511"/>
    <w:qFormat/>
    <w:pPr>
      <w:ind w:firstLine="645"/>
    </w:pPr>
    <w:rPr>
      <w:rFonts w:ascii="楷体_GB2312" w:eastAsia="楷体_GB2312" w:hAnsiTheme="minorHAnsi" w:cstheme="minorBidi"/>
      <w:sz w:val="32"/>
      <w:szCs w:val="22"/>
    </w:rPr>
  </w:style>
  <w:style w:type="paragraph" w:styleId="892">
    <w:name w:val="List Number 3"/>
    <w:basedOn w:val="710"/>
    <w:qFormat/>
    <w:pPr>
      <w:ind w:left="720" w:hanging="720"/>
      <w:tabs>
        <w:tab w:val="left" w:pos="1200" w:leader="none"/>
      </w:tabs>
    </w:pPr>
  </w:style>
  <w:style w:type="paragraph" w:styleId="893">
    <w:name w:val="List 2"/>
    <w:basedOn w:val="710"/>
    <w:unhideWhenUsed/>
    <w:qFormat/>
    <w:pPr>
      <w:ind w:left="100" w:hanging="200"/>
      <w:spacing w:line="500" w:lineRule="exact"/>
    </w:pPr>
    <w:rPr>
      <w:rFonts w:ascii="Arial" w:hAnsi="Arial" w:eastAsia="仿宋" w:cs="Arial"/>
      <w:sz w:val="28"/>
    </w:rPr>
  </w:style>
  <w:style w:type="paragraph" w:styleId="894">
    <w:name w:val="Block Text"/>
    <w:basedOn w:val="710"/>
    <w:qFormat/>
    <w:pPr>
      <w:ind w:left="630" w:right="630"/>
      <w:jc w:val="center"/>
    </w:pPr>
    <w:rPr>
      <w:rFonts w:ascii="宋体"/>
      <w:b/>
      <w:sz w:val="32"/>
    </w:rPr>
  </w:style>
  <w:style w:type="paragraph" w:styleId="895">
    <w:name w:val="List Bullet 2"/>
    <w:basedOn w:val="710"/>
    <w:qFormat/>
    <w:pPr>
      <w:ind w:left="1236" w:hanging="1236"/>
      <w:tabs>
        <w:tab w:val="left" w:pos="780" w:leader="none"/>
      </w:tabs>
    </w:pPr>
  </w:style>
  <w:style w:type="paragraph" w:styleId="896">
    <w:name w:val="HTML Address"/>
    <w:basedOn w:val="710"/>
    <w:link w:val="1506"/>
    <w:qFormat/>
    <w:rPr>
      <w:rFonts w:asciiTheme="minorHAnsi" w:hAnsiTheme="minorHAnsi" w:eastAsiaTheme="minorEastAsia" w:cstheme="minorBidi"/>
      <w:i/>
      <w:iCs/>
    </w:rPr>
  </w:style>
  <w:style w:type="paragraph" w:styleId="897">
    <w:name w:val="index 4"/>
    <w:basedOn w:val="710"/>
    <w:next w:val="710"/>
    <w:unhideWhenUsed/>
    <w:qFormat/>
    <w:pPr>
      <w:ind w:left="600"/>
    </w:pPr>
  </w:style>
  <w:style w:type="paragraph" w:styleId="898">
    <w:name w:val="toc 3"/>
    <w:basedOn w:val="710"/>
    <w:next w:val="710"/>
    <w:uiPriority w:val="39"/>
    <w:semiHidden/>
    <w:unhideWhenUsed/>
    <w:qFormat/>
    <w:pPr>
      <w:ind w:left="840"/>
    </w:pPr>
  </w:style>
  <w:style w:type="paragraph" w:styleId="899">
    <w:name w:val="Plain Text"/>
    <w:basedOn w:val="710"/>
    <w:link w:val="1507"/>
    <w:qFormat/>
    <w:rPr>
      <w:rFonts w:ascii="宋体" w:hAnsi="Courier New" w:cs="Courier New" w:eastAsiaTheme="minorEastAsia"/>
      <w:szCs w:val="21"/>
    </w:rPr>
  </w:style>
  <w:style w:type="paragraph" w:styleId="900">
    <w:name w:val="List Bullet 5"/>
    <w:basedOn w:val="710"/>
    <w:qFormat/>
    <w:pPr>
      <w:spacing w:line="312" w:lineRule="atLeast"/>
    </w:pPr>
    <w:rPr>
      <w:szCs w:val="20"/>
    </w:rPr>
  </w:style>
  <w:style w:type="paragraph" w:styleId="901">
    <w:name w:val="index 3"/>
    <w:basedOn w:val="710"/>
    <w:next w:val="710"/>
    <w:qFormat/>
    <w:pPr>
      <w:ind w:left="630" w:hanging="210"/>
      <w:jc w:val="left"/>
    </w:pPr>
    <w:rPr>
      <w:rFonts w:ascii="Calibri" w:hAnsi="Calibri"/>
      <w:sz w:val="20"/>
      <w:szCs w:val="20"/>
    </w:rPr>
  </w:style>
  <w:style w:type="paragraph" w:styleId="902">
    <w:name w:val="Date"/>
    <w:basedOn w:val="710"/>
    <w:next w:val="710"/>
    <w:link w:val="1505"/>
    <w:qFormat/>
    <w:pPr>
      <w:ind w:left="100"/>
    </w:pPr>
    <w:rPr>
      <w:rFonts w:ascii="仿宋_GB2312" w:eastAsia="仿宋_GB2312" w:hAnsiTheme="minorHAnsi" w:cstheme="minorBidi"/>
      <w:b/>
      <w:sz w:val="36"/>
    </w:rPr>
  </w:style>
  <w:style w:type="paragraph" w:styleId="903">
    <w:name w:val="Body Text Indent 2"/>
    <w:basedOn w:val="710"/>
    <w:link w:val="1513"/>
    <w:qFormat/>
    <w:pPr>
      <w:ind w:firstLine="560"/>
      <w:spacing w:line="520" w:lineRule="exact"/>
    </w:pPr>
    <w:rPr>
      <w:rFonts w:ascii="楷体_GB2312" w:eastAsia="楷体_GB2312" w:hAnsiTheme="minorHAnsi" w:cstheme="minorBidi"/>
      <w:sz w:val="28"/>
      <w:szCs w:val="28"/>
    </w:rPr>
  </w:style>
  <w:style w:type="paragraph" w:styleId="904">
    <w:name w:val="endnote text"/>
    <w:basedOn w:val="710"/>
    <w:link w:val="1522"/>
    <w:qFormat/>
    <w:pPr>
      <w:jc w:val="left"/>
    </w:pPr>
    <w:rPr>
      <w:rFonts w:asciiTheme="minorHAnsi" w:hAnsiTheme="minorHAnsi" w:eastAsiaTheme="minorEastAsia" w:cstheme="minorBidi"/>
      <w:lang w:val="zh-CN"/>
    </w:rPr>
  </w:style>
  <w:style w:type="paragraph" w:styleId="905">
    <w:name w:val="Balloon Text"/>
    <w:basedOn w:val="710"/>
    <w:link w:val="1518"/>
    <w:qFormat/>
    <w:rPr>
      <w:rFonts w:asciiTheme="minorHAnsi" w:hAnsiTheme="minorHAnsi" w:eastAsiaTheme="minorEastAsia" w:cstheme="minorBidi"/>
      <w:sz w:val="18"/>
      <w:szCs w:val="18"/>
    </w:rPr>
  </w:style>
  <w:style w:type="paragraph" w:styleId="906" w:customStyle="1">
    <w:name w:val="页脚1"/>
    <w:basedOn w:val="710"/>
    <w:link w:val="946"/>
    <w:uiPriority w:val="99"/>
    <w:unhideWhenUsed/>
    <w:qFormat/>
    <w:pPr>
      <w:jc w:val="left"/>
      <w:tabs>
        <w:tab w:val="center" w:pos="4153" w:leader="none"/>
        <w:tab w:val="right" w:pos="8306" w:leader="none"/>
      </w:tabs>
    </w:pPr>
    <w:rPr>
      <w:sz w:val="18"/>
      <w:szCs w:val="18"/>
    </w:rPr>
  </w:style>
  <w:style w:type="paragraph" w:styleId="907" w:customStyle="1">
    <w:name w:val="页眉1"/>
    <w:basedOn w:val="710"/>
    <w:link w:val="94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8">
    <w:name w:val="index heading"/>
    <w:basedOn w:val="710"/>
    <w:next w:val="909"/>
    <w:unhideWhenUsed/>
    <w:qFormat/>
    <w:pPr>
      <w:spacing w:line="300" w:lineRule="auto"/>
    </w:pPr>
    <w:rPr>
      <w:rFonts w:eastAsia="楷体_GB2312"/>
      <w:sz w:val="24"/>
    </w:rPr>
  </w:style>
  <w:style w:type="paragraph" w:styleId="909">
    <w:name w:val="index 1"/>
    <w:basedOn w:val="710"/>
    <w:next w:val="710"/>
    <w:unhideWhenUsed/>
    <w:qFormat/>
  </w:style>
  <w:style w:type="paragraph" w:styleId="910">
    <w:name w:val="Subtitle"/>
    <w:basedOn w:val="710"/>
    <w:next w:val="710"/>
    <w:link w:val="152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11">
    <w:name w:val="footnote text"/>
    <w:basedOn w:val="710"/>
    <w:link w:val="1509"/>
    <w:unhideWhenUsed/>
    <w:qFormat/>
    <w:pPr>
      <w:jc w:val="left"/>
    </w:pPr>
    <w:rPr>
      <w:rFonts w:ascii="Calibri" w:hAnsi="Calibri" w:eastAsiaTheme="minorEastAsia" w:cstheme="minorBidi"/>
      <w:sz w:val="18"/>
      <w:szCs w:val="18"/>
    </w:rPr>
  </w:style>
  <w:style w:type="paragraph" w:styleId="912">
    <w:name w:val="Body Text Indent 3"/>
    <w:basedOn w:val="710"/>
    <w:link w:val="1515"/>
    <w:qFormat/>
    <w:pPr>
      <w:ind w:left="520" w:firstLine="425"/>
      <w:jc w:val="center"/>
    </w:pPr>
    <w:rPr>
      <w:rFonts w:ascii="方正行楷简体" w:hAnsi="Arial" w:eastAsia="方正行楷简体" w:cstheme="minorBidi"/>
      <w:sz w:val="36"/>
      <w:szCs w:val="22"/>
    </w:rPr>
  </w:style>
  <w:style w:type="paragraph" w:styleId="913">
    <w:name w:val="index 7"/>
    <w:basedOn w:val="710"/>
    <w:next w:val="710"/>
    <w:qFormat/>
    <w:pPr>
      <w:ind w:left="1470" w:hanging="210"/>
      <w:jc w:val="left"/>
    </w:pPr>
    <w:rPr>
      <w:rFonts w:ascii="Calibri" w:hAnsi="Calibri"/>
      <w:sz w:val="20"/>
      <w:szCs w:val="20"/>
    </w:rPr>
  </w:style>
  <w:style w:type="paragraph" w:styleId="914">
    <w:name w:val="index 9"/>
    <w:basedOn w:val="710"/>
    <w:next w:val="710"/>
    <w:qFormat/>
    <w:pPr>
      <w:ind w:left="1890" w:hanging="210"/>
      <w:jc w:val="left"/>
    </w:pPr>
    <w:rPr>
      <w:rFonts w:ascii="Calibri" w:hAnsi="Calibri"/>
      <w:sz w:val="20"/>
      <w:szCs w:val="20"/>
    </w:rPr>
  </w:style>
  <w:style w:type="paragraph" w:styleId="915">
    <w:name w:val="table of figures"/>
    <w:basedOn w:val="710"/>
    <w:next w:val="710"/>
    <w:unhideWhenUsed/>
    <w:qFormat/>
    <w:pPr>
      <w:ind w:left="420" w:hanging="420"/>
      <w:jc w:val="left"/>
      <w:spacing w:line="500" w:lineRule="exact"/>
    </w:pPr>
    <w:rPr>
      <w:rFonts w:ascii="Calibri" w:hAnsi="Calibri" w:eastAsia="仿宋"/>
      <w:smallCaps/>
      <w:sz w:val="20"/>
      <w:szCs w:val="20"/>
    </w:rPr>
  </w:style>
  <w:style w:type="paragraph" w:styleId="916">
    <w:name w:val="toc 2"/>
    <w:basedOn w:val="710"/>
    <w:next w:val="710"/>
    <w:uiPriority w:val="39"/>
    <w:semiHidden/>
    <w:unhideWhenUsed/>
    <w:qFormat/>
    <w:pPr>
      <w:ind w:left="420"/>
    </w:pPr>
  </w:style>
  <w:style w:type="paragraph" w:styleId="917">
    <w:name w:val="toc 9"/>
    <w:basedOn w:val="710"/>
    <w:next w:val="710"/>
    <w:uiPriority w:val="39"/>
    <w:semiHidden/>
    <w:unhideWhenUsed/>
    <w:qFormat/>
    <w:pPr>
      <w:ind w:left="3360"/>
    </w:pPr>
  </w:style>
  <w:style w:type="paragraph" w:styleId="918">
    <w:name w:val="Body Text 2"/>
    <w:basedOn w:val="710"/>
    <w:link w:val="1519"/>
    <w:qFormat/>
    <w:pPr>
      <w:spacing w:after="120" w:line="480" w:lineRule="auto"/>
    </w:pPr>
    <w:rPr>
      <w:rFonts w:asciiTheme="minorHAnsi" w:hAnsiTheme="minorHAnsi" w:eastAsiaTheme="minorEastAsia" w:cstheme="minorBidi"/>
    </w:rPr>
  </w:style>
  <w:style w:type="paragraph" w:styleId="919">
    <w:name w:val="HTML Preformatted"/>
    <w:basedOn w:val="710"/>
    <w:link w:val="1508"/>
    <w:qFormat/>
    <w:rPr>
      <w:rFonts w:ascii="Courier New" w:hAnsi="Courier New" w:cs="Courier New" w:eastAsiaTheme="minorEastAsia"/>
      <w:szCs w:val="22"/>
    </w:rPr>
  </w:style>
  <w:style w:type="paragraph" w:styleId="920">
    <w:name w:val="Normal (Web)"/>
    <w:basedOn w:val="710"/>
    <w:link w:val="1102"/>
    <w:qFormat/>
    <w:pPr>
      <w:jc w:val="left"/>
      <w:spacing w:before="100" w:beforeAutospacing="1" w:after="100" w:afterAutospacing="1"/>
      <w:widowControl/>
    </w:pPr>
    <w:rPr>
      <w:rFonts w:ascii="宋体" w:hAnsi="宋体" w:cs="宋体" w:eastAsiaTheme="minorEastAsia"/>
      <w:color w:val="000000"/>
      <w:sz w:val="24"/>
    </w:rPr>
  </w:style>
  <w:style w:type="paragraph" w:styleId="921">
    <w:name w:val="index 2"/>
    <w:basedOn w:val="710"/>
    <w:next w:val="710"/>
    <w:qFormat/>
    <w:pPr>
      <w:ind w:left="420" w:hanging="210"/>
      <w:jc w:val="left"/>
    </w:pPr>
    <w:rPr>
      <w:rFonts w:ascii="Calibri" w:hAnsi="Calibri"/>
      <w:sz w:val="20"/>
      <w:szCs w:val="20"/>
    </w:rPr>
  </w:style>
  <w:style w:type="paragraph" w:styleId="922">
    <w:name w:val="Title"/>
    <w:basedOn w:val="710"/>
    <w:next w:val="710"/>
    <w:link w:val="1503"/>
    <w:uiPriority w:val="10"/>
    <w:qFormat/>
    <w:pPr>
      <w:jc w:val="center"/>
      <w:spacing w:before="240" w:after="60"/>
      <w:outlineLvl w:val="0"/>
    </w:pPr>
    <w:rPr>
      <w:rFonts w:ascii="Cambria" w:hAnsi="Cambria" w:eastAsiaTheme="minorEastAsia" w:cstheme="minorBidi"/>
      <w:b/>
      <w:bCs/>
      <w:sz w:val="32"/>
      <w:szCs w:val="32"/>
    </w:rPr>
  </w:style>
  <w:style w:type="paragraph" w:styleId="923">
    <w:name w:val="annotation subject"/>
    <w:basedOn w:val="885"/>
    <w:next w:val="885"/>
    <w:link w:val="1517"/>
    <w:uiPriority w:val="99"/>
    <w:qFormat/>
    <w:rPr>
      <w:b/>
      <w:bCs/>
    </w:rPr>
  </w:style>
  <w:style w:type="paragraph" w:styleId="924">
    <w:name w:val="Body Text First Indent"/>
    <w:basedOn w:val="890"/>
    <w:link w:val="2234"/>
    <w:semiHidden/>
    <w:unhideWhenUsed/>
    <w:qFormat/>
    <w:pPr>
      <w:ind w:firstLine="420"/>
      <w:spacing w:after="120"/>
    </w:pPr>
    <w:rPr>
      <w:rFonts w:ascii="Arial" w:eastAsiaTheme="minorEastAsia"/>
      <w:sz w:val="21"/>
      <w:szCs w:val="21"/>
    </w:rPr>
  </w:style>
  <w:style w:type="paragraph" w:styleId="925">
    <w:name w:val="Body Text First Indent 2"/>
    <w:basedOn w:val="891"/>
    <w:link w:val="2233"/>
    <w:semiHidden/>
    <w:unhideWhenUsed/>
    <w:qFormat/>
    <w:pPr>
      <w:ind w:left="420" w:firstLine="420"/>
      <w:spacing w:after="120"/>
    </w:pPr>
    <w:rPr>
      <w:rFonts w:ascii="Arial" w:hAnsi="Arial" w:eastAsia="方正仿宋_GBK" w:cs="Arial"/>
      <w:sz w:val="21"/>
      <w:szCs w:val="24"/>
    </w:rPr>
  </w:style>
  <w:style w:type="table" w:styleId="926">
    <w:name w:val="Table Grid"/>
    <w:basedOn w:val="71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7">
    <w:name w:val="Table Theme"/>
    <w:basedOn w:val="71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8">
    <w:name w:val="Table Elegant"/>
    <w:basedOn w:val="712"/>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9">
    <w:name w:val="Strong"/>
    <w:qFormat/>
    <w:rPr>
      <w:b/>
      <w:bCs/>
    </w:rPr>
  </w:style>
  <w:style w:type="character" w:styleId="930">
    <w:name w:val="endnote reference"/>
    <w:qFormat/>
    <w:rPr>
      <w:vertAlign w:val="superscript"/>
    </w:rPr>
  </w:style>
  <w:style w:type="character" w:styleId="931">
    <w:name w:val="page number"/>
    <w:basedOn w:val="711"/>
    <w:qFormat/>
  </w:style>
  <w:style w:type="character" w:styleId="932">
    <w:name w:val="FollowedHyperlink"/>
    <w:basedOn w:val="711"/>
    <w:uiPriority w:val="99"/>
    <w:semiHidden/>
    <w:unhideWhenUsed/>
    <w:qFormat/>
    <w:rPr>
      <w:color w:val="954f72" w:themeColor="followedHyperlink"/>
      <w:u w:val="single"/>
    </w:rPr>
  </w:style>
  <w:style w:type="character" w:styleId="933">
    <w:name w:val="Emphasis"/>
    <w:uiPriority w:val="20"/>
    <w:qFormat/>
    <w:rPr>
      <w:color w:val="cc0000"/>
    </w:rPr>
  </w:style>
  <w:style w:type="character" w:styleId="934">
    <w:name w:val="HTML Definition"/>
    <w:basedOn w:val="711"/>
    <w:unhideWhenUsed/>
    <w:qFormat/>
  </w:style>
  <w:style w:type="character" w:styleId="935">
    <w:name w:val="HTML Typewriter"/>
    <w:unhideWhenUsed/>
    <w:qFormat/>
    <w:rPr>
      <w:rFonts w:hint="default" w:ascii="Courier New" w:hAnsi="Courier New" w:eastAsia="Courier New" w:cs="Courier New"/>
      <w:sz w:val="24"/>
      <w:szCs w:val="24"/>
    </w:rPr>
  </w:style>
  <w:style w:type="character" w:styleId="936">
    <w:name w:val="HTML Acronym"/>
    <w:basedOn w:val="711"/>
    <w:qFormat/>
  </w:style>
  <w:style w:type="character" w:styleId="937">
    <w:name w:val="HTML Variable"/>
    <w:basedOn w:val="711"/>
    <w:unhideWhenUsed/>
    <w:qFormat/>
  </w:style>
  <w:style w:type="character" w:styleId="938">
    <w:name w:val="Hyperlink"/>
    <w:basedOn w:val="711"/>
    <w:uiPriority w:val="99"/>
    <w:qFormat/>
    <w:rPr>
      <w:color w:val="0000ff"/>
      <w:u w:val="none"/>
    </w:rPr>
  </w:style>
  <w:style w:type="character" w:styleId="939">
    <w:name w:val="HTML Code"/>
    <w:unhideWhenUsed/>
    <w:qFormat/>
    <w:rPr>
      <w:rFonts w:hint="default" w:ascii="Courier New" w:hAnsi="Courier New" w:eastAsia="Courier New" w:cs="Courier New"/>
      <w:sz w:val="24"/>
      <w:szCs w:val="24"/>
    </w:rPr>
  </w:style>
  <w:style w:type="character" w:styleId="940">
    <w:name w:val="annotation reference"/>
    <w:uiPriority w:val="99"/>
    <w:qFormat/>
    <w:rPr>
      <w:sz w:val="21"/>
      <w:szCs w:val="21"/>
    </w:rPr>
  </w:style>
  <w:style w:type="character" w:styleId="941">
    <w:name w:val="HTML Cite"/>
    <w:basedOn w:val="711"/>
    <w:unhideWhenUsed/>
    <w:qFormat/>
  </w:style>
  <w:style w:type="character" w:styleId="942">
    <w:name w:val="footnote reference"/>
    <w:unhideWhenUsed/>
    <w:qFormat/>
    <w:rPr>
      <w:vertAlign w:val="superscript"/>
    </w:rPr>
  </w:style>
  <w:style w:type="character" w:styleId="943">
    <w:name w:val="HTML Keyboard"/>
    <w:unhideWhenUsed/>
    <w:qFormat/>
    <w:rPr>
      <w:rFonts w:hint="default" w:ascii="Courier New" w:hAnsi="Courier New" w:eastAsia="Courier New" w:cs="Courier New"/>
      <w:sz w:val="24"/>
      <w:szCs w:val="24"/>
    </w:rPr>
  </w:style>
  <w:style w:type="character" w:styleId="944">
    <w:name w:val="HTML Sample"/>
    <w:unhideWhenUsed/>
    <w:qFormat/>
    <w:rPr>
      <w:rFonts w:hint="default" w:ascii="Courier New" w:hAnsi="Courier New" w:eastAsia="Courier New" w:cs="Courier New"/>
    </w:rPr>
  </w:style>
  <w:style w:type="character" w:styleId="945" w:customStyle="1">
    <w:name w:val="页眉 Char"/>
    <w:basedOn w:val="711"/>
    <w:link w:val="907"/>
    <w:uiPriority w:val="99"/>
    <w:qFormat/>
    <w:rPr>
      <w:rFonts w:ascii="Times New Roman" w:hAnsi="Times New Roman" w:eastAsia="宋体" w:cs="Times New Roman"/>
      <w:sz w:val="18"/>
      <w:szCs w:val="18"/>
    </w:rPr>
  </w:style>
  <w:style w:type="character" w:styleId="946" w:customStyle="1">
    <w:name w:val="页脚 Char"/>
    <w:basedOn w:val="711"/>
    <w:link w:val="906"/>
    <w:uiPriority w:val="99"/>
    <w:qFormat/>
    <w:rPr>
      <w:rFonts w:ascii="Times New Roman" w:hAnsi="Times New Roman" w:eastAsia="宋体" w:cs="Times New Roman"/>
      <w:sz w:val="18"/>
      <w:szCs w:val="18"/>
    </w:rPr>
  </w:style>
  <w:style w:type="paragraph" w:styleId="947">
    <w:name w:val="List Paragraph"/>
    <w:basedOn w:val="710"/>
    <w:link w:val="948"/>
    <w:uiPriority w:val="34"/>
    <w:qFormat/>
    <w:pPr>
      <w:ind w:firstLine="420"/>
    </w:pPr>
  </w:style>
  <w:style w:type="character" w:styleId="948" w:customStyle="1">
    <w:name w:val="列表段落 字符2"/>
    <w:link w:val="947"/>
    <w:uiPriority w:val="34"/>
    <w:qFormat/>
    <w:rPr>
      <w:rFonts w:ascii="Times New Roman" w:hAnsi="Times New Roman" w:eastAsia="宋体" w:cs="Times New Roman"/>
      <w:szCs w:val="24"/>
    </w:rPr>
  </w:style>
  <w:style w:type="paragraph" w:styleId="949" w:customStyle="1">
    <w:name w:val="_Style 18"/>
    <w:basedOn w:val="710"/>
    <w:next w:val="947"/>
    <w:uiPriority w:val="34"/>
    <w:qFormat/>
    <w:pPr>
      <w:ind w:firstLine="420"/>
    </w:pPr>
    <w:rPr>
      <w:rFonts w:ascii="Calibri" w:hAnsi="Calibri"/>
      <w:szCs w:val="22"/>
    </w:rPr>
  </w:style>
  <w:style w:type="character" w:styleId="950" w:customStyle="1">
    <w:name w:val="标题 2 Char"/>
    <w:basedOn w:val="711"/>
    <w:link w:val="867"/>
    <w:uiPriority w:val="9"/>
    <w:qFormat/>
    <w:rPr>
      <w:rFonts w:ascii="幼圆" w:hAnsi="Arial" w:eastAsia="楷体_GB2312" w:cs="Times New Roman"/>
      <w:b/>
      <w:sz w:val="44"/>
      <w:szCs w:val="20"/>
    </w:rPr>
  </w:style>
  <w:style w:type="character" w:styleId="951" w:customStyle="1">
    <w:name w:val="htd0"/>
    <w:basedOn w:val="711"/>
    <w:qFormat/>
  </w:style>
  <w:style w:type="character" w:styleId="952" w:customStyle="1">
    <w:name w:val="标题 1 Char"/>
    <w:basedOn w:val="711"/>
    <w:uiPriority w:val="9"/>
    <w:qFormat/>
    <w:rPr>
      <w:rFonts w:ascii="Times New Roman" w:hAnsi="Times New Roman" w:eastAsia="宋体" w:cs="Times New Roman"/>
      <w:b/>
      <w:bCs/>
      <w:sz w:val="44"/>
      <w:szCs w:val="44"/>
    </w:rPr>
  </w:style>
  <w:style w:type="character" w:styleId="953" w:customStyle="1">
    <w:name w:val="标题 3 Char"/>
    <w:basedOn w:val="711"/>
    <w:uiPriority w:val="9"/>
    <w:qFormat/>
    <w:rPr>
      <w:rFonts w:ascii="Times New Roman" w:hAnsi="Times New Roman" w:eastAsia="宋体" w:cs="Times New Roman"/>
      <w:b/>
      <w:bCs/>
      <w:sz w:val="32"/>
      <w:szCs w:val="32"/>
    </w:rPr>
  </w:style>
  <w:style w:type="character" w:styleId="954" w:customStyle="1">
    <w:name w:val="标题 4 Char"/>
    <w:basedOn w:val="711"/>
    <w:uiPriority w:val="9"/>
    <w:semiHidden/>
    <w:qFormat/>
    <w:rPr>
      <w:rFonts w:asciiTheme="majorHAnsi" w:hAnsiTheme="majorHAnsi" w:eastAsiaTheme="majorEastAsia" w:cstheme="majorBidi"/>
      <w:b/>
      <w:bCs/>
      <w:sz w:val="28"/>
      <w:szCs w:val="28"/>
    </w:rPr>
  </w:style>
  <w:style w:type="character" w:styleId="955" w:customStyle="1">
    <w:name w:val="标题 5 Char"/>
    <w:basedOn w:val="711"/>
    <w:uiPriority w:val="9"/>
    <w:semiHidden/>
    <w:qFormat/>
    <w:rPr>
      <w:rFonts w:ascii="Times New Roman" w:hAnsi="Times New Roman" w:eastAsia="宋体" w:cs="Times New Roman"/>
      <w:b/>
      <w:bCs/>
      <w:sz w:val="28"/>
      <w:szCs w:val="28"/>
    </w:rPr>
  </w:style>
  <w:style w:type="character" w:styleId="956" w:customStyle="1">
    <w:name w:val="标题 6 Char"/>
    <w:basedOn w:val="711"/>
    <w:uiPriority w:val="9"/>
    <w:semiHidden/>
    <w:qFormat/>
    <w:rPr>
      <w:rFonts w:asciiTheme="majorHAnsi" w:hAnsiTheme="majorHAnsi" w:eastAsiaTheme="majorEastAsia" w:cstheme="majorBidi"/>
      <w:b/>
      <w:bCs/>
      <w:sz w:val="24"/>
      <w:szCs w:val="24"/>
    </w:rPr>
  </w:style>
  <w:style w:type="character" w:styleId="957" w:customStyle="1">
    <w:name w:val="标题 7 Char"/>
    <w:basedOn w:val="711"/>
    <w:uiPriority w:val="9"/>
    <w:semiHidden/>
    <w:qFormat/>
    <w:rPr>
      <w:rFonts w:ascii="Times New Roman" w:hAnsi="Times New Roman" w:eastAsia="宋体" w:cs="Times New Roman"/>
      <w:b/>
      <w:bCs/>
      <w:sz w:val="24"/>
      <w:szCs w:val="24"/>
    </w:rPr>
  </w:style>
  <w:style w:type="character" w:styleId="958" w:customStyle="1">
    <w:name w:val="标题 8 Char"/>
    <w:basedOn w:val="711"/>
    <w:uiPriority w:val="9"/>
    <w:semiHidden/>
    <w:qFormat/>
    <w:rPr>
      <w:rFonts w:asciiTheme="majorHAnsi" w:hAnsiTheme="majorHAnsi" w:eastAsiaTheme="majorEastAsia" w:cstheme="majorBidi"/>
      <w:sz w:val="24"/>
      <w:szCs w:val="24"/>
    </w:rPr>
  </w:style>
  <w:style w:type="character" w:styleId="959" w:customStyle="1">
    <w:name w:val="标题 9 Char"/>
    <w:basedOn w:val="711"/>
    <w:uiPriority w:val="9"/>
    <w:semiHidden/>
    <w:qFormat/>
    <w:rPr>
      <w:rFonts w:asciiTheme="majorHAnsi" w:hAnsiTheme="majorHAnsi" w:eastAsiaTheme="majorEastAsia" w:cstheme="majorBidi"/>
      <w:szCs w:val="21"/>
    </w:rPr>
  </w:style>
  <w:style w:type="paragraph" w:styleId="960" w:customStyle="1">
    <w:name w:val="_Style 31"/>
    <w:basedOn w:val="710"/>
    <w:next w:val="947"/>
    <w:uiPriority w:val="34"/>
    <w:qFormat/>
    <w:pPr>
      <w:ind w:firstLine="420"/>
    </w:pPr>
    <w:rPr>
      <w:rFonts w:ascii="Calibri" w:hAnsi="Calibri"/>
      <w:szCs w:val="22"/>
    </w:rPr>
  </w:style>
  <w:style w:type="character" w:styleId="961" w:customStyle="1">
    <w:name w:val="style31"/>
    <w:qFormat/>
    <w:rPr>
      <w:sz w:val="21"/>
      <w:szCs w:val="21"/>
    </w:rPr>
  </w:style>
  <w:style w:type="character" w:styleId="962" w:customStyle="1">
    <w:name w:val="页脚 字符"/>
    <w:uiPriority w:val="99"/>
    <w:qFormat/>
    <w:rPr>
      <w:sz w:val="18"/>
    </w:rPr>
  </w:style>
  <w:style w:type="character" w:styleId="963" w:customStyle="1">
    <w:name w:val="正文文本缩进 Char4"/>
    <w:qFormat/>
    <w:rPr>
      <w:rFonts w:ascii="楷体_GB2312" w:eastAsia="楷体_GB2312"/>
      <w:sz w:val="32"/>
    </w:rPr>
  </w:style>
  <w:style w:type="character" w:styleId="964" w:customStyle="1">
    <w:name w:val="普通文字 Char Char Char"/>
    <w:qFormat/>
    <w:rPr>
      <w:rFonts w:ascii="宋体" w:hAnsi="Courier New" w:eastAsia="宋体" w:cs="Courier New"/>
      <w:sz w:val="21"/>
      <w:szCs w:val="21"/>
      <w:lang w:val="en-US" w:eastAsia="zh-CN" w:bidi="ar-SA"/>
    </w:rPr>
  </w:style>
  <w:style w:type="character" w:styleId="965" w:customStyle="1">
    <w:name w:val="段落 Char1"/>
    <w:link w:val="966"/>
    <w:qFormat/>
    <w:rPr>
      <w:rFonts w:eastAsia="仿宋_GB2312"/>
      <w:sz w:val="24"/>
      <w:szCs w:val="24"/>
    </w:rPr>
  </w:style>
  <w:style w:type="paragraph" w:styleId="966" w:customStyle="1">
    <w:name w:val="段落"/>
    <w:link w:val="965"/>
    <w:qFormat/>
    <w:pPr>
      <w:ind w:firstLine="420"/>
      <w:jc w:val="both"/>
      <w:spacing w:before="120" w:after="120" w:line="360" w:lineRule="auto"/>
    </w:pPr>
    <w:rPr>
      <w:rFonts w:eastAsia="仿宋_GB2312" w:asciiTheme="minorHAnsi" w:hAnsiTheme="minorHAnsi" w:cstheme="minorBidi"/>
      <w:sz w:val="24"/>
      <w:szCs w:val="24"/>
    </w:rPr>
  </w:style>
  <w:style w:type="character" w:styleId="967" w:customStyle="1">
    <w:name w:val="标题 6 Char3"/>
    <w:link w:val="871"/>
    <w:qFormat/>
    <w:rPr>
      <w:rFonts w:ascii="Arial" w:hAnsi="Arial" w:eastAsia="黑体" w:cs="Times New Roman"/>
      <w:b/>
      <w:spacing w:val="-2"/>
      <w:position w:val="-6"/>
      <w:sz w:val="24"/>
      <w:szCs w:val="20"/>
    </w:rPr>
  </w:style>
  <w:style w:type="character" w:styleId="968" w:customStyle="1">
    <w:name w:val="批注框文本 Char4"/>
    <w:qFormat/>
    <w:rPr>
      <w:sz w:val="18"/>
      <w:szCs w:val="18"/>
    </w:rPr>
  </w:style>
  <w:style w:type="character" w:styleId="969" w:customStyle="1">
    <w:name w:val="标题 9 Char3"/>
    <w:link w:val="874"/>
    <w:qFormat/>
    <w:rPr>
      <w:rFonts w:ascii="Arial" w:hAnsi="Arial" w:eastAsia="黑体" w:cs="Times New Roman"/>
      <w:spacing w:val="-2"/>
      <w:position w:val="-6"/>
      <w:sz w:val="28"/>
      <w:szCs w:val="20"/>
    </w:rPr>
  </w:style>
  <w:style w:type="character" w:styleId="970" w:customStyle="1">
    <w:name w:val="纯文本 Char3"/>
    <w:qFormat/>
    <w:rPr>
      <w:rFonts w:ascii="宋体" w:hAnsi="Courier New" w:cs="Courier New"/>
      <w:szCs w:val="21"/>
    </w:rPr>
  </w:style>
  <w:style w:type="character" w:styleId="971" w:customStyle="1">
    <w:name w:val="_正文段落 Char Char"/>
    <w:link w:val="972"/>
    <w:qFormat/>
    <w:rPr>
      <w:rFonts w:ascii="宋体" w:hAnsi="宋体"/>
      <w:sz w:val="24"/>
      <w:szCs w:val="28"/>
    </w:rPr>
  </w:style>
  <w:style w:type="paragraph" w:styleId="972" w:customStyle="1">
    <w:name w:val="_正文段落"/>
    <w:basedOn w:val="710"/>
    <w:link w:val="971"/>
    <w:qFormat/>
    <w:pPr>
      <w:ind w:firstLine="480"/>
      <w:spacing w:line="360" w:lineRule="auto"/>
    </w:pPr>
    <w:rPr>
      <w:rFonts w:ascii="宋体" w:hAnsi="宋体" w:eastAsiaTheme="minorEastAsia" w:cstheme="minorBidi"/>
      <w:sz w:val="24"/>
      <w:szCs w:val="28"/>
    </w:rPr>
  </w:style>
  <w:style w:type="character" w:styleId="973" w:customStyle="1">
    <w:name w:val="正文文本 Char4"/>
    <w:qFormat/>
    <w:rPr>
      <w:rFonts w:ascii="楷体_GB2312" w:hAnsi="Arial" w:eastAsia="楷体_GB2312"/>
      <w:sz w:val="28"/>
    </w:rPr>
  </w:style>
  <w:style w:type="character" w:styleId="974" w:customStyle="1">
    <w:name w:val="标题 8 Char2"/>
    <w:link w:val="873"/>
    <w:qFormat/>
    <w:rPr>
      <w:rFonts w:ascii="Arial" w:hAnsi="Arial" w:eastAsia="黑体" w:cs="Times New Roman"/>
      <w:spacing w:val="-2"/>
      <w:position w:val="-6"/>
      <w:sz w:val="24"/>
      <w:szCs w:val="20"/>
    </w:rPr>
  </w:style>
  <w:style w:type="character" w:styleId="975" w:customStyle="1">
    <w:name w:val="标题 7 Char3"/>
    <w:link w:val="872"/>
    <w:qFormat/>
    <w:rPr>
      <w:rFonts w:ascii="宋体" w:hAnsi="Times New Roman" w:eastAsia="宋体" w:cs="Times New Roman"/>
      <w:b/>
      <w:spacing w:val="-2"/>
      <w:position w:val="-6"/>
      <w:sz w:val="24"/>
      <w:szCs w:val="20"/>
    </w:rPr>
  </w:style>
  <w:style w:type="character" w:styleId="976" w:customStyle="1">
    <w:name w:val="标题 1 Char3"/>
    <w:link w:val="866"/>
    <w:qFormat/>
    <w:rPr>
      <w:rFonts w:ascii="楷体_GB2312" w:hAnsi="Times New Roman" w:eastAsia="楷体_GB2312" w:cs="Times New Roman"/>
      <w:sz w:val="28"/>
      <w:szCs w:val="20"/>
    </w:rPr>
  </w:style>
  <w:style w:type="character" w:styleId="977" w:customStyle="1">
    <w:name w:val="正文缩进 字符"/>
    <w:link w:val="875"/>
    <w:qFormat/>
    <w:rPr>
      <w:rFonts w:ascii="Times New Roman" w:hAnsi="Times New Roman" w:eastAsia="宋体" w:cs="Times New Roman"/>
      <w:szCs w:val="24"/>
    </w:rPr>
  </w:style>
  <w:style w:type="character" w:styleId="978" w:customStyle="1">
    <w:name w:val="标题 2 字符"/>
    <w:qFormat/>
    <w:rPr>
      <w:rFonts w:ascii="幼圆" w:hAnsi="Arial" w:eastAsia="楷体_GB2312"/>
      <w:b/>
      <w:sz w:val="44"/>
    </w:rPr>
  </w:style>
  <w:style w:type="character" w:styleId="979" w:customStyle="1">
    <w:name w:val="标题 3 Char3"/>
    <w:link w:val="868"/>
    <w:qFormat/>
    <w:rPr>
      <w:rFonts w:ascii="Times New Roman" w:hAnsi="Times New Roman" w:eastAsia="宋体" w:cs="Times New Roman"/>
      <w:b/>
      <w:sz w:val="32"/>
      <w:szCs w:val="20"/>
    </w:rPr>
  </w:style>
  <w:style w:type="character" w:styleId="980" w:customStyle="1">
    <w:name w:val="标题 4 Char3"/>
    <w:link w:val="869"/>
    <w:qFormat/>
    <w:rPr>
      <w:rFonts w:ascii="Arial" w:hAnsi="Arial" w:eastAsia="黑体" w:cs="Times New Roman"/>
      <w:b/>
      <w:bCs/>
      <w:sz w:val="28"/>
      <w:szCs w:val="28"/>
    </w:rPr>
  </w:style>
  <w:style w:type="character" w:styleId="981" w:customStyle="1">
    <w:name w:val="标题 5 Char3"/>
    <w:link w:val="870"/>
    <w:qFormat/>
    <w:rPr>
      <w:rFonts w:ascii="宋体" w:hAnsi="Times New Roman" w:eastAsia="宋体" w:cs="Times New Roman"/>
      <w:b/>
      <w:spacing w:val="-2"/>
      <w:position w:val="-6"/>
      <w:sz w:val="28"/>
      <w:szCs w:val="20"/>
    </w:rPr>
  </w:style>
  <w:style w:type="character" w:styleId="982" w:customStyle="1">
    <w:name w:val="font"/>
    <w:basedOn w:val="711"/>
    <w:qFormat/>
  </w:style>
  <w:style w:type="character" w:styleId="983" w:customStyle="1">
    <w:name w:val="pt9-hui-line201"/>
    <w:qFormat/>
    <w:rPr>
      <w:color w:val="333333"/>
      <w:spacing w:val="300"/>
      <w:sz w:val="18"/>
      <w:szCs w:val="18"/>
      <w:u w:val="none"/>
    </w:rPr>
  </w:style>
  <w:style w:type="character" w:styleId="984" w:customStyle="1">
    <w:name w:val="正文文本缩进 2 Char4"/>
    <w:qFormat/>
    <w:rPr>
      <w:rFonts w:ascii="楷体_GB2312" w:eastAsia="楷体_GB2312"/>
      <w:sz w:val="28"/>
      <w:szCs w:val="28"/>
    </w:rPr>
  </w:style>
  <w:style w:type="character" w:styleId="985" w:customStyle="1">
    <w:name w:val="批注主题 Char4"/>
    <w:uiPriority w:val="99"/>
    <w:qFormat/>
    <w:rPr>
      <w:rFonts w:ascii="Calibri" w:hAnsi="Calibri"/>
      <w:b/>
      <w:bCs/>
    </w:rPr>
  </w:style>
  <w:style w:type="character" w:styleId="986" w:customStyle="1">
    <w:name w:val="批注文字 Char4"/>
    <w:uiPriority w:val="99"/>
    <w:qFormat/>
    <w:rPr>
      <w:rFonts w:ascii="Calibri" w:hAnsi="Calibri"/>
    </w:rPr>
  </w:style>
  <w:style w:type="character" w:styleId="987" w:customStyle="1">
    <w:name w:val="样式 正文文本缩进 + 左  0 字符 Char Char"/>
    <w:link w:val="988"/>
    <w:qFormat/>
    <w:rPr>
      <w:rFonts w:cs="宋体"/>
      <w:sz w:val="24"/>
    </w:rPr>
  </w:style>
  <w:style w:type="paragraph" w:styleId="988" w:customStyle="1">
    <w:name w:val="样式 正文文本缩进 + 左  0 字符"/>
    <w:basedOn w:val="891"/>
    <w:link w:val="987"/>
    <w:qFormat/>
    <w:pPr>
      <w:ind w:firstLine="250"/>
      <w:spacing w:line="360" w:lineRule="auto"/>
    </w:pPr>
    <w:rPr>
      <w:rFonts w:cs="宋体" w:asciiTheme="minorHAnsi" w:eastAsiaTheme="minorEastAsia"/>
      <w:sz w:val="24"/>
    </w:rPr>
  </w:style>
  <w:style w:type="character" w:styleId="989" w:customStyle="1">
    <w:name w:val="带缩进的正文 Char Char"/>
    <w:link w:val="990"/>
    <w:qFormat/>
    <w:rPr>
      <w:rFonts w:ascii="Calibri" w:hAnsi="Calibri"/>
      <w:sz w:val="24"/>
    </w:rPr>
  </w:style>
  <w:style w:type="paragraph" w:styleId="990" w:customStyle="1">
    <w:name w:val="带缩进的正文"/>
    <w:basedOn w:val="710"/>
    <w:link w:val="989"/>
    <w:qFormat/>
    <w:pPr>
      <w:ind w:firstLine="480"/>
      <w:spacing w:line="360" w:lineRule="auto"/>
    </w:pPr>
    <w:rPr>
      <w:rFonts w:ascii="Calibri" w:hAnsi="Calibri" w:eastAsiaTheme="minorEastAsia" w:cstheme="minorBidi"/>
      <w:sz w:val="24"/>
      <w:szCs w:val="22"/>
    </w:rPr>
  </w:style>
  <w:style w:type="character" w:styleId="991" w:customStyle="1">
    <w:name w:val="bodybold1"/>
    <w:qFormat/>
    <w:rPr>
      <w:rFonts w:hint="default" w:ascii="Taipei" w:hAnsi="Taipei"/>
      <w:b/>
      <w:bCs/>
      <w:color w:val="0066ff"/>
      <w:sz w:val="26"/>
      <w:szCs w:val="26"/>
      <w:u w:val="none"/>
    </w:rPr>
  </w:style>
  <w:style w:type="character" w:styleId="992" w:customStyle="1">
    <w:name w:val="flname8"/>
    <w:basedOn w:val="711"/>
    <w:qFormat/>
  </w:style>
  <w:style w:type="character" w:styleId="993" w:customStyle="1">
    <w:name w:val="正文（首行缩进两字） Char Char"/>
    <w:qFormat/>
    <w:rPr>
      <w:rFonts w:eastAsia="宋体"/>
      <w:sz w:val="24"/>
      <w:lang w:val="en-US" w:eastAsia="zh-CN" w:bidi="ar-SA"/>
    </w:rPr>
  </w:style>
  <w:style w:type="character" w:styleId="994" w:customStyle="1">
    <w:name w:val="标题 3 Char Char"/>
    <w:qFormat/>
    <w:rPr>
      <w:rFonts w:eastAsia="宋体"/>
      <w:b/>
      <w:sz w:val="32"/>
      <w:lang w:val="en-US" w:eastAsia="zh-CN" w:bidi="ar-SA"/>
    </w:rPr>
  </w:style>
  <w:style w:type="character" w:styleId="995" w:customStyle="1">
    <w:name w:val="样式6 Char Char"/>
    <w:link w:val="996"/>
    <w:qFormat/>
    <w:rPr>
      <w:rFonts w:ascii="宋体" w:hAnsi="宋体"/>
      <w:sz w:val="28"/>
      <w:szCs w:val="28"/>
    </w:rPr>
  </w:style>
  <w:style w:type="paragraph" w:styleId="996" w:customStyle="1">
    <w:name w:val="样式6"/>
    <w:basedOn w:val="710"/>
    <w:link w:val="995"/>
    <w:qFormat/>
    <w:pPr>
      <w:ind w:left="980" w:hanging="420"/>
      <w:spacing w:line="360" w:lineRule="auto"/>
    </w:pPr>
    <w:rPr>
      <w:rFonts w:ascii="宋体" w:hAnsi="宋体" w:eastAsiaTheme="minorEastAsia" w:cstheme="minorBidi"/>
      <w:sz w:val="28"/>
      <w:szCs w:val="28"/>
    </w:rPr>
  </w:style>
  <w:style w:type="character" w:styleId="997" w:customStyle="1">
    <w:name w:val="页眉 字符"/>
    <w:uiPriority w:val="99"/>
    <w:qFormat/>
    <w:rPr>
      <w:sz w:val="18"/>
      <w:szCs w:val="18"/>
    </w:rPr>
  </w:style>
  <w:style w:type="character" w:styleId="998" w:customStyle="1">
    <w:name w:val="WW8Num11z1"/>
    <w:qFormat/>
    <w:rPr>
      <w:rFonts w:ascii="Wingdings" w:hAnsi="Wingdings"/>
    </w:rPr>
  </w:style>
  <w:style w:type="character" w:styleId="999" w:customStyle="1">
    <w:name w:val="样式 正文缩进 + 首行缩进:  2 字符 Char Char"/>
    <w:link w:val="1000"/>
    <w:qFormat/>
    <w:rPr>
      <w:rFonts w:cs="宋体"/>
      <w:sz w:val="24"/>
    </w:rPr>
  </w:style>
  <w:style w:type="paragraph" w:styleId="1000" w:customStyle="1">
    <w:name w:val="样式 正文缩进 + 首行缩进:  2 字符"/>
    <w:basedOn w:val="875"/>
    <w:link w:val="999"/>
    <w:qFormat/>
    <w:pPr>
      <w:ind w:firstLine="200"/>
      <w:spacing w:line="360" w:lineRule="auto"/>
    </w:pPr>
    <w:rPr>
      <w:rFonts w:cs="宋体" w:asciiTheme="minorHAnsi" w:hAnsiTheme="minorHAnsi" w:eastAsiaTheme="minorEastAsia"/>
      <w:sz w:val="24"/>
      <w:szCs w:val="22"/>
    </w:rPr>
  </w:style>
  <w:style w:type="character" w:styleId="1001" w:customStyle="1">
    <w:name w:val="彩色网格 - 强调文字颜色 1 Char"/>
    <w:link w:val="1002"/>
    <w:qFormat/>
    <w:rPr>
      <w:rFonts w:eastAsia="方正仿宋_GBK"/>
      <w:i/>
      <w:iCs/>
      <w:color w:val="000000"/>
      <w:szCs w:val="24"/>
    </w:rPr>
  </w:style>
  <w:style w:type="paragraph" w:styleId="1002" w:customStyle="1">
    <w:name w:val="彩色网格 - 强调文字颜色 11"/>
    <w:basedOn w:val="710"/>
    <w:next w:val="710"/>
    <w:link w:val="1001"/>
    <w:qFormat/>
    <w:pPr>
      <w:ind w:firstLine="560"/>
      <w:spacing w:line="360" w:lineRule="auto"/>
    </w:pPr>
    <w:rPr>
      <w:rFonts w:eastAsia="方正仿宋_GBK" w:asciiTheme="minorHAnsi" w:hAnsiTheme="minorHAnsi" w:cstheme="minorBidi"/>
      <w:i/>
      <w:iCs/>
      <w:color w:val="000000"/>
    </w:rPr>
  </w:style>
  <w:style w:type="character" w:styleId="1003" w:customStyle="1">
    <w:name w:val="文档结构图 Char3"/>
    <w:uiPriority w:val="99"/>
    <w:qFormat/>
    <w:rPr>
      <w:rFonts w:ascii="宋体"/>
      <w:sz w:val="18"/>
      <w:szCs w:val="18"/>
    </w:rPr>
  </w:style>
  <w:style w:type="character" w:styleId="1004" w:customStyle="1">
    <w:name w:val="正文首行缩进 2 Char3"/>
    <w:semiHidden/>
    <w:qFormat/>
    <w:rPr>
      <w:rFonts w:ascii="Arial" w:hAnsi="Arial" w:eastAsia="方正仿宋_GBK" w:cs="Arial"/>
      <w:szCs w:val="24"/>
    </w:rPr>
  </w:style>
  <w:style w:type="character" w:styleId="1005" w:customStyle="1">
    <w:name w:val="样式7 Char Char"/>
    <w:link w:val="1006"/>
    <w:qFormat/>
    <w:rPr>
      <w:rFonts w:ascii="宋体" w:hAnsi="宋体"/>
      <w:sz w:val="28"/>
      <w:szCs w:val="28"/>
    </w:rPr>
  </w:style>
  <w:style w:type="paragraph" w:styleId="1006" w:customStyle="1">
    <w:name w:val="样式7"/>
    <w:basedOn w:val="710"/>
    <w:link w:val="1005"/>
    <w:qFormat/>
    <w:pPr>
      <w:ind w:left="980" w:hanging="420"/>
      <w:spacing w:line="360" w:lineRule="auto"/>
    </w:pPr>
    <w:rPr>
      <w:rFonts w:ascii="宋体" w:hAnsi="宋体" w:eastAsiaTheme="minorEastAsia" w:cstheme="minorBidi"/>
      <w:sz w:val="28"/>
      <w:szCs w:val="28"/>
    </w:rPr>
  </w:style>
  <w:style w:type="character" w:styleId="1007" w:customStyle="1">
    <w:name w:val="WW-Absatz-Standardschriftart11"/>
    <w:qFormat/>
  </w:style>
  <w:style w:type="character" w:styleId="1008" w:customStyle="1">
    <w:name w:val="正文文本 3 Char3"/>
    <w:qFormat/>
    <w:rPr>
      <w:rFonts w:ascii="仿宋_GB2312" w:hAnsi="Arial" w:eastAsia="仿宋_GB2312"/>
      <w:sz w:val="32"/>
    </w:rPr>
  </w:style>
  <w:style w:type="character" w:styleId="1009" w:customStyle="1">
    <w:name w:val="WW8Num34z2"/>
    <w:qFormat/>
    <w:rPr>
      <w:rFonts w:ascii="StarSymbol" w:hAnsi="StarSymbol" w:cs="StarSymbol"/>
      <w:sz w:val="18"/>
      <w:szCs w:val="18"/>
    </w:rPr>
  </w:style>
  <w:style w:type="character" w:styleId="1010" w:customStyle="1">
    <w:name w:val="日期 Char4"/>
    <w:qFormat/>
    <w:rPr>
      <w:rFonts w:ascii="仿宋_GB2312" w:eastAsia="仿宋_GB2312"/>
      <w:b/>
      <w:sz w:val="36"/>
      <w:szCs w:val="24"/>
    </w:rPr>
  </w:style>
  <w:style w:type="character" w:styleId="1011" w:customStyle="1">
    <w:name w:val="正文文本缩进 3 字符1"/>
    <w:uiPriority w:val="99"/>
    <w:qFormat/>
    <w:rPr>
      <w:rFonts w:ascii="宋体" w:hAnsi="Times New Roman" w:eastAsia="方正仿宋_GBK" w:cs="Times New Roman"/>
      <w:sz w:val="16"/>
      <w:szCs w:val="16"/>
    </w:rPr>
  </w:style>
  <w:style w:type="character" w:styleId="1012" w:customStyle="1">
    <w:name w:val="正文文本缩进 3 Char3"/>
    <w:qFormat/>
    <w:rPr>
      <w:rFonts w:ascii="方正行楷简体" w:hAnsi="Arial" w:eastAsia="方正行楷简体"/>
      <w:sz w:val="36"/>
    </w:rPr>
  </w:style>
  <w:style w:type="character" w:styleId="1013" w:customStyle="1">
    <w:name w:val="WW8Num6z1"/>
    <w:qFormat/>
    <w:rPr>
      <w:rFonts w:ascii="Wingdings" w:hAnsi="Wingdings"/>
    </w:rPr>
  </w:style>
  <w:style w:type="character" w:styleId="1014" w:customStyle="1">
    <w:name w:val="正文文本 2 Char3"/>
    <w:qFormat/>
    <w:rPr>
      <w:szCs w:val="24"/>
    </w:rPr>
  </w:style>
  <w:style w:type="character" w:styleId="1015" w:customStyle="1">
    <w:name w:val="WW8Num32z2"/>
    <w:qFormat/>
    <w:rPr>
      <w:rFonts w:ascii="StarSymbol" w:hAnsi="StarSymbol" w:cs="StarSymbol"/>
      <w:sz w:val="18"/>
      <w:szCs w:val="18"/>
    </w:rPr>
  </w:style>
  <w:style w:type="character" w:styleId="1016" w:customStyle="1">
    <w:name w:val="列表段落 字符1"/>
    <w:uiPriority w:val="34"/>
    <w:qFormat/>
    <w:rPr>
      <w:rFonts w:ascii="Calibri" w:hAnsi="Calibri"/>
      <w:sz w:val="21"/>
      <w:szCs w:val="22"/>
    </w:rPr>
  </w:style>
  <w:style w:type="character" w:styleId="1017" w:customStyle="1">
    <w:name w:val="WW8Num28z0"/>
    <w:qFormat/>
    <w:rPr>
      <w:rFonts w:ascii="Wingdings" w:hAnsi="Wingdings" w:cs="StarSymbol"/>
      <w:sz w:val="18"/>
      <w:szCs w:val="18"/>
    </w:rPr>
  </w:style>
  <w:style w:type="character" w:styleId="1018" w:customStyle="1">
    <w:name w:val="WW8Num2z2"/>
    <w:qFormat/>
    <w:rPr>
      <w:rFonts w:ascii="StarSymbol" w:hAnsi="StarSymbol" w:cs="StarSymbol"/>
      <w:sz w:val="18"/>
      <w:szCs w:val="18"/>
    </w:rPr>
  </w:style>
  <w:style w:type="character" w:styleId="1019" w:customStyle="1">
    <w:name w:val="apple-converted-space"/>
    <w:basedOn w:val="711"/>
    <w:qFormat/>
  </w:style>
  <w:style w:type="character" w:styleId="1020" w:customStyle="1">
    <w:name w:val="WW8Num35z2"/>
    <w:qFormat/>
    <w:rPr>
      <w:rFonts w:ascii="StarSymbol" w:hAnsi="StarSymbol" w:cs="StarSymbol"/>
      <w:sz w:val="18"/>
      <w:szCs w:val="18"/>
    </w:rPr>
  </w:style>
  <w:style w:type="character" w:styleId="1021" w:customStyle="1">
    <w:name w:val="标题 Char3"/>
    <w:uiPriority w:val="10"/>
    <w:qFormat/>
    <w:rPr>
      <w:rFonts w:ascii="Cambria" w:hAnsi="Cambria"/>
      <w:b/>
      <w:bCs/>
      <w:sz w:val="32"/>
      <w:szCs w:val="32"/>
    </w:rPr>
  </w:style>
  <w:style w:type="character" w:styleId="1022" w:customStyle="1">
    <w:name w:val="WW8Num10z0"/>
    <w:qFormat/>
    <w:rPr>
      <w:rFonts w:ascii="Wingdings" w:hAnsi="Wingdings" w:cs="StarSymbol"/>
      <w:sz w:val="18"/>
      <w:szCs w:val="18"/>
    </w:rPr>
  </w:style>
  <w:style w:type="character" w:styleId="1023" w:customStyle="1">
    <w:name w:val="正文首行缩进 Char5"/>
    <w:semiHidden/>
    <w:qFormat/>
    <w:rPr>
      <w:rFonts w:ascii="Arial" w:hAnsi="Arial"/>
      <w:szCs w:val="21"/>
    </w:rPr>
  </w:style>
  <w:style w:type="character" w:styleId="1024" w:customStyle="1">
    <w:name w:val="WW8Num32z0"/>
    <w:qFormat/>
    <w:rPr>
      <w:rFonts w:ascii="Wingdings" w:hAnsi="Wingdings" w:cs="StarSymbol"/>
      <w:sz w:val="18"/>
      <w:szCs w:val="18"/>
    </w:rPr>
  </w:style>
  <w:style w:type="character" w:styleId="1025" w:customStyle="1">
    <w:name w:val="正文首行缩进 Char1"/>
    <w:qFormat/>
    <w:rPr>
      <w:rFonts w:ascii="Times New Roman" w:hAnsi="Times New Roman" w:eastAsia="宋体" w:cs="Times New Roman"/>
      <w:szCs w:val="24"/>
    </w:rPr>
  </w:style>
  <w:style w:type="character" w:styleId="1026" w:customStyle="1">
    <w:name w:val="标题 3 字符1"/>
    <w:qFormat/>
    <w:rPr>
      <w:rFonts w:ascii="仿宋" w:eastAsia="仿宋"/>
      <w:b/>
      <w:sz w:val="32"/>
      <w:szCs w:val="32"/>
    </w:rPr>
  </w:style>
  <w:style w:type="character" w:styleId="1027" w:customStyle="1">
    <w:name w:val="正文首行缩进 Char2"/>
    <w:qFormat/>
    <w:rPr>
      <w:rFonts w:ascii="楷体_GB2312" w:hAnsi="Arial" w:eastAsia="楷体_GB2312"/>
      <w:sz w:val="21"/>
      <w:szCs w:val="24"/>
    </w:rPr>
  </w:style>
  <w:style w:type="character" w:styleId="1028" w:customStyle="1">
    <w:name w:val="正文文本 2 字符1"/>
    <w:uiPriority w:val="99"/>
    <w:semiHidden/>
    <w:qFormat/>
    <w:rPr>
      <w:rFonts w:ascii="Times New Roman" w:hAnsi="Times New Roman" w:eastAsia="方正仿宋_GBK" w:cs="Times New Roman"/>
      <w:sz w:val="24"/>
      <w:szCs w:val="24"/>
    </w:rPr>
  </w:style>
  <w:style w:type="character" w:styleId="1029" w:customStyle="1">
    <w:name w:val="Table Heading Char1"/>
    <w:link w:val="1030"/>
    <w:qFormat/>
    <w:rPr>
      <w:rFonts w:ascii="Book Antiqua" w:hAnsi="Book Antiqua" w:eastAsia="黑体" w:cs="Book Antiqua"/>
      <w:bCs/>
      <w:szCs w:val="21"/>
    </w:rPr>
  </w:style>
  <w:style w:type="paragraph" w:styleId="1030" w:customStyle="1">
    <w:name w:val="Table Heading"/>
    <w:basedOn w:val="710"/>
    <w:link w:val="1029"/>
    <w:qFormat/>
    <w:pPr>
      <w:jc w:val="left"/>
      <w:keepNext/>
      <w:spacing w:before="80" w:after="80" w:line="240" w:lineRule="atLeast"/>
    </w:pPr>
    <w:rPr>
      <w:rFonts w:ascii="Book Antiqua" w:hAnsi="Book Antiqua" w:eastAsia="黑体" w:cs="Book Antiqua"/>
      <w:bCs/>
      <w:szCs w:val="21"/>
    </w:rPr>
  </w:style>
  <w:style w:type="character" w:styleId="1031" w:customStyle="1">
    <w:name w:val="二级采标题 字符"/>
    <w:link w:val="1032"/>
    <w:qFormat/>
    <w:rPr>
      <w:rFonts w:ascii="Calibri" w:hAnsi="Calibri"/>
    </w:rPr>
  </w:style>
  <w:style w:type="paragraph" w:styleId="1032" w:customStyle="1">
    <w:name w:val="二级采标题"/>
    <w:next w:val="1033"/>
    <w:link w:val="1031"/>
    <w:qFormat/>
    <w:pPr>
      <w:ind w:left="1134" w:hanging="1134"/>
    </w:pPr>
    <w:rPr>
      <w:rFonts w:ascii="Calibri" w:hAnsi="Calibri" w:eastAsiaTheme="minorEastAsia" w:cstheme="minorBidi"/>
      <w:sz w:val="21"/>
      <w:szCs w:val="22"/>
    </w:rPr>
  </w:style>
  <w:style w:type="paragraph" w:styleId="1033" w:customStyle="1">
    <w:name w:val="段"/>
    <w:qFormat/>
    <w:pPr>
      <w:ind w:firstLine="200"/>
      <w:jc w:val="both"/>
    </w:pPr>
    <w:rPr>
      <w:rFonts w:ascii="宋体"/>
      <w:sz w:val="21"/>
    </w:rPr>
  </w:style>
  <w:style w:type="character" w:styleId="1034" w:customStyle="1">
    <w:name w:val="Table Text Char"/>
    <w:link w:val="1035"/>
    <w:qFormat/>
    <w:rPr>
      <w:rFonts w:cs="Arial"/>
      <w:szCs w:val="21"/>
    </w:rPr>
  </w:style>
  <w:style w:type="paragraph" w:styleId="1035" w:customStyle="1">
    <w:name w:val="Table Text"/>
    <w:basedOn w:val="710"/>
    <w:link w:val="1034"/>
    <w:qFormat/>
    <w:pPr>
      <w:jc w:val="left"/>
      <w:spacing w:before="80" w:after="80" w:line="240" w:lineRule="atLeast"/>
    </w:pPr>
    <w:rPr>
      <w:rFonts w:cs="Arial" w:asciiTheme="minorHAnsi" w:hAnsiTheme="minorHAnsi" w:eastAsiaTheme="minorEastAsia"/>
      <w:szCs w:val="21"/>
    </w:rPr>
  </w:style>
  <w:style w:type="character" w:styleId="1036" w:customStyle="1">
    <w:name w:val="WW8Num28z2"/>
    <w:qFormat/>
    <w:rPr>
      <w:rFonts w:ascii="StarSymbol" w:hAnsi="StarSymbol" w:cs="StarSymbol"/>
      <w:sz w:val="18"/>
      <w:szCs w:val="18"/>
    </w:rPr>
  </w:style>
  <w:style w:type="character" w:styleId="1037" w:customStyle="1">
    <w:name w:val="标题2 Char"/>
    <w:link w:val="1038"/>
    <w:qFormat/>
    <w:rPr>
      <w:rFonts w:ascii="宋体" w:hAnsi="宋体"/>
      <w:b/>
      <w:bCs/>
      <w:sz w:val="28"/>
      <w:szCs w:val="28"/>
    </w:rPr>
  </w:style>
  <w:style w:type="paragraph" w:styleId="1038" w:customStyle="1">
    <w:name w:val="标题2"/>
    <w:basedOn w:val="867"/>
    <w:next w:val="710"/>
    <w:link w:val="1037"/>
    <w:qFormat/>
    <w:pPr>
      <w:ind w:left="425"/>
      <w:jc w:val="left"/>
      <w:spacing w:before="0" w:after="0" w:line="360" w:lineRule="auto"/>
    </w:pPr>
    <w:rPr>
      <w:rFonts w:ascii="宋体" w:hAnsi="宋体" w:eastAsiaTheme="minorEastAsia" w:cstheme="minorBidi"/>
      <w:bCs/>
      <w:sz w:val="28"/>
      <w:szCs w:val="28"/>
    </w:rPr>
  </w:style>
  <w:style w:type="character" w:styleId="1039" w:customStyle="1">
    <w:name w:val="WW8Num17z1"/>
    <w:qFormat/>
    <w:rPr>
      <w:rFonts w:ascii="Wingdings 2" w:hAnsi="Wingdings 2" w:cs="StarSymbol"/>
      <w:sz w:val="18"/>
      <w:szCs w:val="18"/>
    </w:rPr>
  </w:style>
  <w:style w:type="character" w:styleId="1040" w:customStyle="1">
    <w:name w:val="font01"/>
    <w:qFormat/>
    <w:rPr>
      <w:rFonts w:hint="eastAsia" w:ascii="楷体" w:hAnsi="楷体" w:eastAsia="楷体" w:cs="楷体"/>
      <w:color w:val="ff0000"/>
      <w:sz w:val="22"/>
      <w:szCs w:val="22"/>
      <w:u w:val="none"/>
    </w:rPr>
  </w:style>
  <w:style w:type="character" w:styleId="1041" w:customStyle="1">
    <w:name w:val="WW8Num23z0"/>
    <w:qFormat/>
    <w:rPr>
      <w:rFonts w:ascii="Wingdings" w:hAnsi="Wingdings" w:cs="StarSymbol"/>
      <w:sz w:val="18"/>
      <w:szCs w:val="18"/>
    </w:rPr>
  </w:style>
  <w:style w:type="character" w:styleId="1042" w:customStyle="1">
    <w:name w:val="font21"/>
    <w:qFormat/>
    <w:rPr>
      <w:rFonts w:hint="eastAsia" w:ascii="楷体" w:hAnsi="楷体" w:eastAsia="楷体" w:cs="楷体"/>
      <w:color w:val="000000"/>
      <w:sz w:val="22"/>
      <w:szCs w:val="22"/>
      <w:u w:val="none"/>
    </w:rPr>
  </w:style>
  <w:style w:type="character" w:styleId="1043" w:customStyle="1">
    <w:name w:val="Absatz-Standardschriftart"/>
    <w:qFormat/>
  </w:style>
  <w:style w:type="character" w:styleId="1044" w:customStyle="1">
    <w:name w:val="批注文字 Char1"/>
    <w:qFormat/>
    <w:rPr>
      <w:rFonts w:ascii="Times New Roman" w:hAnsi="Times New Roman" w:eastAsia="宋体" w:cs="Times New Roman"/>
      <w:szCs w:val="24"/>
    </w:rPr>
  </w:style>
  <w:style w:type="character" w:styleId="1045" w:customStyle="1">
    <w:name w:val="WW8Num20z1"/>
    <w:qFormat/>
    <w:rPr>
      <w:rFonts w:ascii="Wingdings 2" w:hAnsi="Wingdings 2" w:cs="StarSymbol"/>
      <w:sz w:val="18"/>
      <w:szCs w:val="18"/>
    </w:rPr>
  </w:style>
  <w:style w:type="character" w:styleId="1046" w:customStyle="1">
    <w:name w:val="font31"/>
    <w:qFormat/>
    <w:rPr>
      <w:rFonts w:hint="eastAsia" w:ascii="宋体" w:hAnsi="宋体" w:eastAsia="宋体" w:cs="宋体"/>
      <w:b/>
      <w:color w:val="000000"/>
      <w:sz w:val="24"/>
      <w:szCs w:val="24"/>
      <w:u w:val="none"/>
    </w:rPr>
  </w:style>
  <w:style w:type="character" w:styleId="1047" w:customStyle="1">
    <w:name w:val="金宏发行正文 Char Char Char"/>
    <w:qFormat/>
    <w:rPr>
      <w:rFonts w:hint="eastAsia" w:ascii="仿宋_GB2312" w:eastAsia="仿宋_GB2312" w:cs="宋体"/>
      <w:sz w:val="28"/>
    </w:rPr>
  </w:style>
  <w:style w:type="character" w:styleId="1048" w:customStyle="1">
    <w:name w:val="se11"/>
    <w:qFormat/>
    <w:rPr>
      <w:rFonts w:ascii="Tahoma" w:hAnsi="Tahoma" w:cs="Times New Roman"/>
      <w:color w:val="000000"/>
      <w:sz w:val="24"/>
      <w:lang w:bidi="ar-SA"/>
    </w:rPr>
  </w:style>
  <w:style w:type="character" w:styleId="1049" w:customStyle="1">
    <w:name w:val="WW8Num6z2"/>
    <w:qFormat/>
    <w:rPr>
      <w:rFonts w:ascii="StarSymbol" w:hAnsi="StarSymbol" w:cs="StarSymbol"/>
      <w:sz w:val="18"/>
      <w:szCs w:val="18"/>
    </w:rPr>
  </w:style>
  <w:style w:type="character" w:styleId="1050" w:customStyle="1">
    <w:name w:val="模板正文 Char"/>
    <w:link w:val="1051"/>
    <w:qFormat/>
    <w:rPr>
      <w:rFonts w:ascii="Calibri" w:hAnsi="Calibri"/>
      <w:sz w:val="28"/>
      <w:szCs w:val="21"/>
    </w:rPr>
  </w:style>
  <w:style w:type="paragraph" w:styleId="1051" w:customStyle="1">
    <w:name w:val="模板正文"/>
    <w:basedOn w:val="710"/>
    <w:link w:val="1050"/>
    <w:qFormat/>
    <w:pPr>
      <w:ind w:firstLine="200"/>
      <w:spacing w:line="360" w:lineRule="auto"/>
    </w:pPr>
    <w:rPr>
      <w:rFonts w:ascii="Calibri" w:hAnsi="Calibri" w:eastAsiaTheme="minorEastAsia" w:cstheme="minorBidi"/>
      <w:sz w:val="28"/>
      <w:szCs w:val="21"/>
    </w:rPr>
  </w:style>
  <w:style w:type="character" w:styleId="1052" w:customStyle="1">
    <w:name w:val="批注框文本 字符1"/>
    <w:uiPriority w:val="99"/>
    <w:qFormat/>
    <w:rPr>
      <w:rFonts w:ascii="Times New Roman" w:hAnsi="Times New Roman" w:eastAsia="方正仿宋_GBK" w:cs="Times New Roman"/>
      <w:sz w:val="18"/>
      <w:szCs w:val="18"/>
    </w:rPr>
  </w:style>
  <w:style w:type="character" w:styleId="1053" w:customStyle="1">
    <w:name w:val="标书正文 Char"/>
    <w:link w:val="1054"/>
    <w:qFormat/>
    <w:rPr>
      <w:rFonts w:ascii="Calibri" w:hAnsi="Calibri"/>
    </w:rPr>
  </w:style>
  <w:style w:type="paragraph" w:styleId="1054" w:customStyle="1">
    <w:name w:val="标书正文"/>
    <w:basedOn w:val="710"/>
    <w:link w:val="1053"/>
    <w:qFormat/>
    <w:pPr>
      <w:ind w:firstLine="200"/>
      <w:spacing w:before="120" w:line="360" w:lineRule="auto"/>
    </w:pPr>
    <w:rPr>
      <w:rFonts w:ascii="Calibri" w:hAnsi="Calibri" w:eastAsiaTheme="minorEastAsia" w:cstheme="minorBidi"/>
      <w:szCs w:val="22"/>
    </w:rPr>
  </w:style>
  <w:style w:type="character" w:styleId="1055" w:customStyle="1">
    <w:name w:val="二级条标题 字符"/>
    <w:link w:val="1056"/>
    <w:qFormat/>
    <w:rPr>
      <w:rFonts w:ascii="黑体" w:eastAsia="黑体"/>
    </w:rPr>
  </w:style>
  <w:style w:type="paragraph" w:styleId="1056" w:customStyle="1">
    <w:name w:val="二级条标题"/>
    <w:basedOn w:val="1057"/>
    <w:next w:val="1033"/>
    <w:link w:val="1055"/>
    <w:qFormat/>
    <w:pPr>
      <w:ind w:left="630"/>
      <w:outlineLvl w:val="3"/>
    </w:pPr>
  </w:style>
  <w:style w:type="paragraph" w:styleId="1057" w:customStyle="1">
    <w:name w:val="一级条标题"/>
    <w:basedOn w:val="1058"/>
    <w:next w:val="1033"/>
    <w:link w:val="1171"/>
    <w:qFormat/>
    <w:pPr>
      <w:ind w:left="420" w:hanging="420"/>
      <w:outlineLvl w:val="2"/>
    </w:pPr>
  </w:style>
  <w:style w:type="paragraph" w:styleId="1058" w:customStyle="1">
    <w:name w:val="章标题"/>
    <w:next w:val="1033"/>
    <w:link w:val="1379"/>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59" w:customStyle="1">
    <w:name w:val="页脚 Char1"/>
    <w:qFormat/>
    <w:rPr>
      <w:sz w:val="18"/>
      <w:szCs w:val="18"/>
    </w:rPr>
  </w:style>
  <w:style w:type="character" w:styleId="1060" w:customStyle="1">
    <w:name w:val="WW8Num15z1"/>
    <w:qFormat/>
    <w:rPr>
      <w:rFonts w:ascii="Wingdings 2" w:hAnsi="Wingdings 2" w:cs="StarSymbol"/>
      <w:sz w:val="18"/>
      <w:szCs w:val="18"/>
    </w:rPr>
  </w:style>
  <w:style w:type="character" w:styleId="1061" w:customStyle="1">
    <w:name w:val="n正文 Char"/>
    <w:link w:val="1062"/>
    <w:qFormat/>
    <w:rPr>
      <w:rFonts w:eastAsia="仿宋_GB2312"/>
      <w:color w:val="000000"/>
      <w:sz w:val="28"/>
      <w:szCs w:val="28"/>
    </w:rPr>
  </w:style>
  <w:style w:type="paragraph" w:styleId="1062" w:customStyle="1">
    <w:name w:val="n正文"/>
    <w:link w:val="1061"/>
    <w:qFormat/>
    <w:pPr>
      <w:ind w:firstLine="200"/>
      <w:spacing w:line="360" w:lineRule="auto"/>
    </w:pPr>
    <w:rPr>
      <w:rFonts w:eastAsia="仿宋_GB2312" w:asciiTheme="minorHAnsi" w:hAnsiTheme="minorHAnsi" w:cstheme="minorBidi"/>
      <w:color w:val="000000"/>
      <w:sz w:val="28"/>
      <w:szCs w:val="28"/>
    </w:rPr>
  </w:style>
  <w:style w:type="character" w:styleId="1063" w:customStyle="1">
    <w:name w:val="Table Text Char1"/>
    <w:qFormat/>
    <w:rPr>
      <w:sz w:val="21"/>
      <w:szCs w:val="21"/>
    </w:rPr>
  </w:style>
  <w:style w:type="character" w:styleId="1064" w:customStyle="1">
    <w:name w:val="正文文本缩进 Char1"/>
    <w:qFormat/>
    <w:rPr>
      <w:rFonts w:ascii="Calibri" w:hAnsi="Calibri" w:eastAsia="宋体" w:cs="Times New Roman"/>
    </w:rPr>
  </w:style>
  <w:style w:type="character" w:styleId="1065" w:customStyle="1">
    <w:name w:val="文章正文 Char"/>
    <w:qFormat/>
    <w:rPr>
      <w:rFonts w:hint="default" w:ascii="Calibri" w:hAnsi="Calibri"/>
      <w:sz w:val="21"/>
      <w:szCs w:val="24"/>
    </w:rPr>
  </w:style>
  <w:style w:type="character" w:styleId="1066" w:customStyle="1">
    <w:name w:val="GEO正文 Char"/>
    <w:link w:val="1067"/>
    <w:qFormat/>
    <w:rPr>
      <w:rFonts w:eastAsia="仿宋_GB2312"/>
      <w:sz w:val="28"/>
    </w:rPr>
  </w:style>
  <w:style w:type="paragraph" w:styleId="1067" w:customStyle="1">
    <w:name w:val="GEO正文"/>
    <w:basedOn w:val="710"/>
    <w:link w:val="1066"/>
    <w:qFormat/>
    <w:pPr>
      <w:ind w:firstLine="200"/>
      <w:spacing w:line="360" w:lineRule="auto"/>
    </w:pPr>
    <w:rPr>
      <w:rFonts w:eastAsia="仿宋_GB2312" w:asciiTheme="minorHAnsi" w:hAnsiTheme="minorHAnsi" w:cstheme="minorBidi"/>
      <w:sz w:val="28"/>
      <w:szCs w:val="22"/>
    </w:rPr>
  </w:style>
  <w:style w:type="character" w:styleId="1068" w:customStyle="1">
    <w:name w:val="WW8Num35z1"/>
    <w:qFormat/>
    <w:rPr>
      <w:rFonts w:ascii="Wingdings 2" w:hAnsi="Wingdings 2" w:cs="StarSymbol"/>
      <w:sz w:val="18"/>
      <w:szCs w:val="18"/>
    </w:rPr>
  </w:style>
  <w:style w:type="character" w:styleId="1069" w:customStyle="1">
    <w:name w:val="页眉 Char1"/>
    <w:qFormat/>
    <w:rPr>
      <w:sz w:val="18"/>
      <w:szCs w:val="18"/>
    </w:rPr>
  </w:style>
  <w:style w:type="character" w:styleId="1070" w:customStyle="1">
    <w:name w:val="WW8Num34z1"/>
    <w:qFormat/>
    <w:rPr>
      <w:rFonts w:ascii="Wingdings 2" w:hAnsi="Wingdings 2" w:cs="StarSymbol"/>
      <w:sz w:val="18"/>
      <w:szCs w:val="18"/>
    </w:rPr>
  </w:style>
  <w:style w:type="character" w:styleId="1071" w:customStyle="1">
    <w:name w:val="文档结构图 Char1"/>
    <w:qFormat/>
    <w:rPr>
      <w:rFonts w:ascii="宋体" w:hAnsi="Calibri" w:eastAsia="宋体" w:cs="Times New Roman"/>
      <w:sz w:val="18"/>
      <w:szCs w:val="18"/>
    </w:rPr>
  </w:style>
  <w:style w:type="character" w:styleId="1072" w:customStyle="1">
    <w:name w:val="WW8Num21z0"/>
    <w:qFormat/>
    <w:rPr>
      <w:rFonts w:ascii="Wingdings" w:hAnsi="Wingdings" w:cs="StarSymbol"/>
      <w:sz w:val="18"/>
      <w:szCs w:val="18"/>
    </w:rPr>
  </w:style>
  <w:style w:type="character" w:styleId="1073" w:customStyle="1">
    <w:name w:val="页脚 Char2"/>
    <w:uiPriority w:val="99"/>
    <w:qFormat/>
    <w:rPr>
      <w:sz w:val="18"/>
      <w:szCs w:val="18"/>
    </w:rPr>
  </w:style>
  <w:style w:type="character" w:styleId="1074" w:customStyle="1">
    <w:name w:val="WW8Num1z1"/>
    <w:qFormat/>
    <w:rPr>
      <w:rFonts w:ascii="Wingdings" w:hAnsi="Wingdings"/>
    </w:rPr>
  </w:style>
  <w:style w:type="character" w:styleId="1075" w:customStyle="1">
    <w:name w:val="批注主题 Char1"/>
    <w:qFormat/>
    <w:rPr>
      <w:rFonts w:ascii="Calibri" w:hAnsi="Calibri" w:eastAsia="宋体" w:cs="Times New Roman"/>
      <w:b/>
      <w:bCs/>
      <w:sz w:val="21"/>
      <w:szCs w:val="22"/>
    </w:rPr>
  </w:style>
  <w:style w:type="character" w:styleId="1076" w:customStyle="1">
    <w:name w:val="我的图表标题 Char"/>
    <w:qFormat/>
    <w:rPr>
      <w:rFonts w:hint="default" w:ascii="Cambria" w:hAnsi="Cambria" w:eastAsia="黑体" w:cs="宋体"/>
      <w:sz w:val="24"/>
    </w:rPr>
  </w:style>
  <w:style w:type="character" w:styleId="1077" w:customStyle="1">
    <w:name w:val="页眉 Char2"/>
    <w:uiPriority w:val="99"/>
    <w:qFormat/>
    <w:rPr>
      <w:sz w:val="18"/>
      <w:szCs w:val="18"/>
    </w:rPr>
  </w:style>
  <w:style w:type="character" w:styleId="1078" w:customStyle="1">
    <w:name w:val="WW8Num14z2"/>
    <w:qFormat/>
    <w:rPr>
      <w:rFonts w:ascii="StarSymbol" w:hAnsi="StarSymbol" w:cs="StarSymbol"/>
      <w:sz w:val="18"/>
      <w:szCs w:val="18"/>
    </w:rPr>
  </w:style>
  <w:style w:type="character" w:styleId="1079" w:customStyle="1">
    <w:name w:val="正文文本缩进 2 Char1"/>
    <w:qFormat/>
    <w:rPr>
      <w:rFonts w:ascii="Calibri" w:hAnsi="Calibri" w:eastAsia="宋体" w:cs="Times New Roman"/>
    </w:rPr>
  </w:style>
  <w:style w:type="character" w:styleId="1080" w:customStyle="1">
    <w:name w:val="不明显强调1"/>
    <w:qFormat/>
    <w:rPr>
      <w:i/>
      <w:iCs/>
      <w:color w:val="808080"/>
    </w:rPr>
  </w:style>
  <w:style w:type="character" w:styleId="1081" w:customStyle="1">
    <w:name w:val="正文文本缩进 3 Char1"/>
    <w:qFormat/>
    <w:rPr>
      <w:rFonts w:ascii="Calibri" w:hAnsi="Calibri" w:eastAsia="宋体" w:cs="Times New Roman"/>
      <w:sz w:val="16"/>
      <w:szCs w:val="16"/>
    </w:rPr>
  </w:style>
  <w:style w:type="character" w:styleId="1082" w:customStyle="1">
    <w:name w:val="批注文字 字符1"/>
    <w:qFormat/>
    <w:rPr>
      <w:rFonts w:ascii="Times New Roman" w:hAnsi="Times New Roman" w:eastAsia="方正仿宋_GBK" w:cs="Times New Roman"/>
      <w:sz w:val="24"/>
      <w:szCs w:val="24"/>
    </w:rPr>
  </w:style>
  <w:style w:type="character" w:styleId="1083" w:customStyle="1">
    <w:name w:val="纯文本 Char2"/>
    <w:qFormat/>
    <w:rPr>
      <w:rFonts w:ascii="宋体" w:hAnsi="Courier New" w:eastAsia="宋体" w:cs="Courier New"/>
      <w:szCs w:val="21"/>
    </w:rPr>
  </w:style>
  <w:style w:type="character" w:styleId="1084" w:customStyle="1">
    <w:name w:val="WW8Num19z1"/>
    <w:qFormat/>
    <w:rPr>
      <w:rFonts w:ascii="Wingdings" w:hAnsi="Wingdings"/>
    </w:rPr>
  </w:style>
  <w:style w:type="character" w:styleId="1085" w:customStyle="1">
    <w:name w:val="正文文本缩进 Char2"/>
    <w:uiPriority w:val="99"/>
    <w:semiHidden/>
    <w:qFormat/>
    <w:rPr>
      <w:sz w:val="21"/>
      <w:szCs w:val="22"/>
    </w:rPr>
  </w:style>
  <w:style w:type="character" w:styleId="1086" w:customStyle="1">
    <w:name w:val="WW8Num14z7"/>
    <w:qFormat/>
    <w:rPr>
      <w:rFonts w:ascii="Wingdings" w:hAnsi="Wingdings"/>
    </w:rPr>
  </w:style>
  <w:style w:type="character" w:styleId="1087" w:customStyle="1">
    <w:name w:val="正文文本缩进 2 Char2"/>
    <w:uiPriority w:val="99"/>
    <w:semiHidden/>
    <w:qFormat/>
    <w:rPr>
      <w:sz w:val="21"/>
      <w:szCs w:val="22"/>
    </w:rPr>
  </w:style>
  <w:style w:type="character" w:styleId="1088" w:customStyle="1">
    <w:name w:val="WW8Num23z1"/>
    <w:qFormat/>
    <w:rPr>
      <w:rFonts w:ascii="Wingdings 2" w:hAnsi="Wingdings 2" w:cs="StarSymbol"/>
      <w:sz w:val="18"/>
      <w:szCs w:val="18"/>
    </w:rPr>
  </w:style>
  <w:style w:type="character" w:styleId="1089" w:customStyle="1">
    <w:name w:val="批注框文本 Char1"/>
    <w:qFormat/>
    <w:rPr>
      <w:sz w:val="18"/>
      <w:szCs w:val="18"/>
    </w:rPr>
  </w:style>
  <w:style w:type="character" w:styleId="1090" w:customStyle="1">
    <w:name w:val="WW8Num3z2"/>
    <w:qFormat/>
    <w:rPr>
      <w:rFonts w:ascii="StarSymbol" w:hAnsi="StarSymbol" w:cs="StarSymbol"/>
      <w:sz w:val="18"/>
      <w:szCs w:val="18"/>
    </w:rPr>
  </w:style>
  <w:style w:type="character" w:styleId="1091" w:customStyle="1">
    <w:name w:val="文档结构图 Char2"/>
    <w:uiPriority w:val="99"/>
    <w:qFormat/>
    <w:rPr>
      <w:rFonts w:ascii="宋体"/>
      <w:sz w:val="18"/>
      <w:szCs w:val="18"/>
    </w:rPr>
  </w:style>
  <w:style w:type="character" w:styleId="1092" w:customStyle="1">
    <w:name w:val="样式 InfoBlue + 倾斜 Char"/>
    <w:qFormat/>
    <w:rPr>
      <w:color w:val="0000ff"/>
      <w:sz w:val="21"/>
    </w:rPr>
  </w:style>
  <w:style w:type="character" w:styleId="1093" w:customStyle="1">
    <w:name w:val="批注文字 Char2"/>
    <w:qFormat/>
    <w:rPr>
      <w:sz w:val="21"/>
      <w:szCs w:val="22"/>
    </w:rPr>
  </w:style>
  <w:style w:type="character" w:styleId="1094" w:customStyle="1">
    <w:name w:val="批注主题 Char2"/>
    <w:qFormat/>
    <w:rPr>
      <w:b/>
      <w:bCs/>
      <w:sz w:val="21"/>
      <w:szCs w:val="22"/>
    </w:rPr>
  </w:style>
  <w:style w:type="character" w:styleId="1095" w:customStyle="1">
    <w:name w:val="Char Char6"/>
    <w:qFormat/>
    <w:rPr>
      <w:b/>
      <w:bCs/>
      <w:sz w:val="44"/>
      <w:szCs w:val="44"/>
    </w:rPr>
  </w:style>
  <w:style w:type="character" w:styleId="1096" w:customStyle="1">
    <w:name w:val="题注 Char"/>
    <w:link w:val="881"/>
    <w:qFormat/>
    <w:rPr>
      <w:rFonts w:ascii="Cambria" w:hAnsi="Cambria" w:eastAsia="黑体"/>
    </w:rPr>
  </w:style>
  <w:style w:type="character" w:styleId="1097" w:customStyle="1">
    <w:name w:val="p0 Char"/>
    <w:link w:val="1098"/>
    <w:qFormat/>
    <w:rPr>
      <w:szCs w:val="21"/>
    </w:rPr>
  </w:style>
  <w:style w:type="paragraph" w:styleId="1098" w:customStyle="1">
    <w:name w:val="p0"/>
    <w:basedOn w:val="710"/>
    <w:link w:val="1097"/>
    <w:qFormat/>
    <w:pPr>
      <w:widowControl/>
    </w:pPr>
    <w:rPr>
      <w:rFonts w:asciiTheme="minorHAnsi" w:hAnsiTheme="minorHAnsi" w:eastAsiaTheme="minorEastAsia" w:cstheme="minorBidi"/>
      <w:szCs w:val="21"/>
    </w:rPr>
  </w:style>
  <w:style w:type="character" w:styleId="1099" w:customStyle="1">
    <w:name w:val="脚注文本 Char3"/>
    <w:qFormat/>
    <w:rPr>
      <w:rFonts w:ascii="Calibri" w:hAnsi="Calibri"/>
      <w:sz w:val="18"/>
      <w:szCs w:val="18"/>
    </w:rPr>
  </w:style>
  <w:style w:type="character" w:styleId="1100" w:customStyle="1">
    <w:name w:val="标准文本 Char"/>
    <w:link w:val="1101"/>
    <w:qFormat/>
    <w:rPr>
      <w:rFonts w:cs="宋体"/>
      <w:szCs w:val="21"/>
    </w:rPr>
  </w:style>
  <w:style w:type="paragraph" w:styleId="1101" w:customStyle="1">
    <w:name w:val="标准文本"/>
    <w:basedOn w:val="710"/>
    <w:link w:val="1100"/>
    <w:qFormat/>
    <w:pPr>
      <w:ind w:firstLine="420"/>
      <w:spacing w:line="360" w:lineRule="auto"/>
    </w:pPr>
    <w:rPr>
      <w:rFonts w:cs="宋体" w:asciiTheme="minorHAnsi" w:hAnsiTheme="minorHAnsi" w:eastAsiaTheme="minorEastAsia"/>
      <w:szCs w:val="21"/>
    </w:rPr>
  </w:style>
  <w:style w:type="character" w:styleId="1102" w:customStyle="1">
    <w:name w:val="普通(网站) 字符"/>
    <w:link w:val="920"/>
    <w:qFormat/>
    <w:rPr>
      <w:rFonts w:ascii="宋体" w:hAnsi="宋体" w:cs="宋体"/>
      <w:color w:val="000000"/>
      <w:sz w:val="24"/>
      <w:szCs w:val="24"/>
    </w:rPr>
  </w:style>
  <w:style w:type="character" w:styleId="1103" w:customStyle="1">
    <w:name w:val="无间隔 字符1"/>
    <w:link w:val="1104"/>
    <w:qFormat/>
    <w:rPr>
      <w:rFonts w:ascii="Calibri" w:hAnsi="Calibri"/>
    </w:rPr>
  </w:style>
  <w:style w:type="paragraph" w:styleId="1104">
    <w:name w:val="No Spacing"/>
    <w:link w:val="1103"/>
    <w:qFormat/>
    <w:pPr>
      <w:jc w:val="both"/>
      <w:widowControl w:val="off"/>
    </w:pPr>
    <w:rPr>
      <w:rFonts w:ascii="Calibri" w:hAnsi="Calibri" w:eastAsiaTheme="minorEastAsia" w:cstheme="minorBidi"/>
      <w:sz w:val="21"/>
      <w:szCs w:val="22"/>
    </w:rPr>
  </w:style>
  <w:style w:type="character" w:styleId="1105" w:customStyle="1">
    <w:name w:val="页码1"/>
    <w:basedOn w:val="711"/>
    <w:qFormat/>
  </w:style>
  <w:style w:type="character" w:styleId="1106" w:customStyle="1">
    <w:name w:val="11111 Char"/>
    <w:qFormat/>
    <w:rPr>
      <w:rFonts w:hint="eastAsia" w:ascii="宋体" w:hAnsi="宋体" w:eastAsia="宋体" w:cs="宋体"/>
      <w:color w:val="000000"/>
      <w:sz w:val="24"/>
      <w:szCs w:val="24"/>
      <w:lang w:val="zh-CN"/>
    </w:rPr>
  </w:style>
  <w:style w:type="character" w:styleId="1107" w:customStyle="1">
    <w:name w:val="正文文本 Char1"/>
    <w:qFormat/>
    <w:rPr>
      <w:rFonts w:ascii="Times New Roman" w:hAnsi="Times New Roman" w:eastAsia="宋体" w:cs="Times New Roman"/>
      <w:szCs w:val="24"/>
    </w:rPr>
  </w:style>
  <w:style w:type="character" w:styleId="1108" w:customStyle="1">
    <w:name w:val="WW8Num26z1"/>
    <w:qFormat/>
    <w:rPr>
      <w:rFonts w:ascii="Wingdings 2" w:hAnsi="Wingdings 2" w:cs="StarSymbol"/>
      <w:sz w:val="18"/>
      <w:szCs w:val="18"/>
    </w:rPr>
  </w:style>
  <w:style w:type="character" w:styleId="1109" w:customStyle="1">
    <w:name w:val="font51"/>
    <w:qFormat/>
    <w:rPr>
      <w:rFonts w:hint="default" w:ascii="Arial" w:hAnsi="Arial" w:cs="Arial"/>
      <w:color w:val="000000"/>
      <w:sz w:val="20"/>
      <w:szCs w:val="20"/>
      <w:u w:val="none"/>
    </w:rPr>
  </w:style>
  <w:style w:type="character" w:styleId="1110" w:customStyle="1">
    <w:name w:val="WW8Num25z0"/>
    <w:qFormat/>
    <w:rPr>
      <w:rFonts w:ascii="Wingdings" w:hAnsi="Wingdings" w:cs="StarSymbol"/>
      <w:sz w:val="18"/>
      <w:szCs w:val="18"/>
    </w:rPr>
  </w:style>
  <w:style w:type="character" w:styleId="1111" w:customStyle="1">
    <w:name w:val="paramlista1"/>
    <w:qFormat/>
    <w:rPr>
      <w:rFonts w:ascii="Calibri" w:hAnsi="Calibri" w:eastAsia="宋体" w:cs="Times New Roman"/>
      <w:sz w:val="18"/>
      <w:szCs w:val="18"/>
    </w:rPr>
  </w:style>
  <w:style w:type="character" w:styleId="1112" w:customStyle="1">
    <w:name w:val="high-light-bg4"/>
    <w:qFormat/>
  </w:style>
  <w:style w:type="character" w:styleId="1113" w:customStyle="1">
    <w:name w:val="Char Char201"/>
    <w:qFormat/>
    <w:rPr>
      <w:rFonts w:ascii="楷体_GB2312" w:eastAsia="楷体_GB2312"/>
      <w:sz w:val="28"/>
    </w:rPr>
  </w:style>
  <w:style w:type="character" w:styleId="1114" w:customStyle="1">
    <w:name w:val="页脚 字符1"/>
    <w:uiPriority w:val="99"/>
    <w:qFormat/>
    <w:rPr>
      <w:rFonts w:ascii="Times New Roman" w:hAnsi="Times New Roman" w:eastAsia="方正仿宋_GBK" w:cs="Times New Roman"/>
      <w:sz w:val="18"/>
      <w:szCs w:val="18"/>
    </w:rPr>
  </w:style>
  <w:style w:type="character" w:styleId="1115" w:customStyle="1">
    <w:name w:val="font41"/>
    <w:qFormat/>
    <w:rPr>
      <w:rFonts w:hint="eastAsia" w:ascii="宋体" w:hAnsi="宋体" w:eastAsia="宋体" w:cs="宋体"/>
      <w:color w:val="000000"/>
      <w:sz w:val="20"/>
      <w:szCs w:val="20"/>
      <w:u w:val="none"/>
    </w:rPr>
  </w:style>
  <w:style w:type="character" w:styleId="1116" w:customStyle="1">
    <w:name w:val="WW8Num38z0"/>
    <w:qFormat/>
    <w:rPr>
      <w:rFonts w:ascii="Wingdings" w:hAnsi="Wingdings" w:cs="StarSymbol"/>
      <w:sz w:val="18"/>
      <w:szCs w:val="18"/>
    </w:rPr>
  </w:style>
  <w:style w:type="character" w:styleId="1117" w:customStyle="1">
    <w:name w:val="+正文 Char3"/>
    <w:link w:val="1118"/>
    <w:qFormat/>
    <w:rPr>
      <w:sz w:val="28"/>
    </w:rPr>
  </w:style>
  <w:style w:type="paragraph" w:styleId="1118" w:customStyle="1">
    <w:name w:val="+正文"/>
    <w:basedOn w:val="710"/>
    <w:link w:val="1117"/>
    <w:qFormat/>
    <w:pPr>
      <w:ind w:firstLine="200"/>
      <w:spacing w:line="360" w:lineRule="auto"/>
    </w:pPr>
    <w:rPr>
      <w:rFonts w:asciiTheme="minorHAnsi" w:hAnsiTheme="minorHAnsi" w:eastAsiaTheme="minorEastAsia" w:cstheme="minorBidi"/>
      <w:sz w:val="28"/>
      <w:szCs w:val="22"/>
    </w:rPr>
  </w:style>
  <w:style w:type="character" w:styleId="1119" w:customStyle="1">
    <w:name w:val="正文文本 3 字符1"/>
    <w:uiPriority w:val="99"/>
    <w:qFormat/>
    <w:rPr>
      <w:rFonts w:ascii="Times New Roman" w:hAnsi="Times New Roman" w:eastAsia="方正仿宋_GBK" w:cs="Times New Roman"/>
      <w:sz w:val="16"/>
      <w:szCs w:val="16"/>
    </w:rPr>
  </w:style>
  <w:style w:type="character" w:styleId="1120" w:customStyle="1">
    <w:name w:val="Char Char171"/>
    <w:qFormat/>
    <w:rPr>
      <w:rFonts w:ascii="Arial" w:hAnsi="Arial" w:eastAsia="黑体"/>
      <w:b/>
      <w:spacing w:val="-2"/>
      <w:position w:val="-6"/>
      <w:sz w:val="24"/>
    </w:rPr>
  </w:style>
  <w:style w:type="character" w:styleId="1121" w:customStyle="1">
    <w:name w:val="style241"/>
    <w:qFormat/>
    <w:rPr>
      <w:rFonts w:hint="eastAsia" w:ascii="宋体" w:hAnsi="宋体" w:eastAsia="宋体"/>
      <w:color w:val="333333"/>
      <w:lang w:val="en-US" w:eastAsia="zh-CN" w:bidi="ar-SA"/>
    </w:rPr>
  </w:style>
  <w:style w:type="character" w:styleId="1122" w:customStyle="1">
    <w:name w:val="fontstyle01"/>
    <w:qFormat/>
    <w:rPr>
      <w:rFonts w:hint="default" w:ascii="楷体" w:hAnsi="楷体"/>
      <w:color w:val="000000"/>
      <w:sz w:val="24"/>
      <w:szCs w:val="24"/>
    </w:rPr>
  </w:style>
  <w:style w:type="character" w:styleId="1123" w:customStyle="1">
    <w:name w:val="Numbering Symbols"/>
    <w:qFormat/>
  </w:style>
  <w:style w:type="character" w:styleId="1124" w:customStyle="1">
    <w:name w:val="标题 1 Char1"/>
    <w:qFormat/>
    <w:rPr>
      <w:b/>
      <w:sz w:val="44"/>
    </w:rPr>
  </w:style>
  <w:style w:type="character" w:styleId="1125" w:customStyle="1">
    <w:name w:val="引用 Char1"/>
    <w:uiPriority w:val="29"/>
    <w:qFormat/>
    <w:rPr>
      <w:i/>
      <w:iCs/>
      <w:color w:val="404040"/>
      <w:sz w:val="21"/>
    </w:rPr>
  </w:style>
  <w:style w:type="character" w:styleId="1126" w:customStyle="1">
    <w:name w:val="Char Char181"/>
    <w:qFormat/>
    <w:rPr>
      <w:rFonts w:ascii="宋体"/>
      <w:b/>
      <w:spacing w:val="-2"/>
      <w:position w:val="-6"/>
      <w:sz w:val="28"/>
    </w:rPr>
  </w:style>
  <w:style w:type="character" w:styleId="1127" w:customStyle="1">
    <w:name w:val="Table Heading Char"/>
    <w:qFormat/>
    <w:rPr>
      <w:rFonts w:hint="default" w:ascii="Book Antiqua" w:hAnsi="Book Antiqua" w:eastAsia="黑体"/>
      <w:bCs/>
      <w:sz w:val="21"/>
      <w:szCs w:val="21"/>
    </w:rPr>
  </w:style>
  <w:style w:type="character" w:styleId="1128" w:customStyle="1">
    <w:name w:val="Char Char151"/>
    <w:qFormat/>
    <w:rPr>
      <w:rFonts w:ascii="Arial" w:hAnsi="Arial" w:eastAsia="黑体"/>
      <w:spacing w:val="-2"/>
      <w:position w:val="-6"/>
      <w:sz w:val="24"/>
    </w:rPr>
  </w:style>
  <w:style w:type="character" w:styleId="1129" w:customStyle="1">
    <w:name w:val="WW8Num14z1"/>
    <w:qFormat/>
    <w:rPr>
      <w:rFonts w:ascii="Wingdings 2" w:hAnsi="Wingdings 2" w:cs="StarSymbol"/>
      <w:sz w:val="18"/>
      <w:szCs w:val="18"/>
    </w:rPr>
  </w:style>
  <w:style w:type="character" w:styleId="1130" w:customStyle="1">
    <w:name w:val="font111"/>
    <w:qFormat/>
    <w:rPr>
      <w:rFonts w:hint="eastAsia" w:ascii="宋体" w:hAnsi="宋体" w:eastAsia="宋体" w:cs="宋体"/>
      <w:color w:val="000000"/>
      <w:sz w:val="21"/>
      <w:szCs w:val="21"/>
      <w:u w:val="none"/>
    </w:rPr>
  </w:style>
  <w:style w:type="character" w:styleId="1131" w:customStyle="1">
    <w:name w:val="样式2 Char"/>
    <w:qFormat/>
    <w:rPr>
      <w:rFonts w:hint="eastAsia" w:ascii="方正仿宋_GBK" w:eastAsia="方正仿宋_GBK"/>
      <w:bCs/>
      <w:sz w:val="32"/>
      <w:szCs w:val="24"/>
    </w:rPr>
  </w:style>
  <w:style w:type="character" w:styleId="1132" w:customStyle="1">
    <w:name w:val="Char Char18"/>
    <w:qFormat/>
    <w:rPr>
      <w:rFonts w:ascii="宋体"/>
      <w:b/>
      <w:spacing w:val="-2"/>
      <w:position w:val="-6"/>
      <w:sz w:val="28"/>
    </w:rPr>
  </w:style>
  <w:style w:type="character" w:styleId="1133" w:customStyle="1">
    <w:name w:val="WW8Num25z7"/>
    <w:qFormat/>
    <w:rPr>
      <w:rFonts w:ascii="Wingdings" w:hAnsi="Wingdings"/>
    </w:rPr>
  </w:style>
  <w:style w:type="character" w:styleId="1134" w:customStyle="1">
    <w:name w:val="font71"/>
    <w:qFormat/>
    <w:rPr>
      <w:rFonts w:hint="default" w:ascii="Arial" w:hAnsi="Arial" w:cs="Arial"/>
      <w:color w:val="000000"/>
      <w:sz w:val="20"/>
      <w:szCs w:val="20"/>
      <w:u w:val="none"/>
    </w:rPr>
  </w:style>
  <w:style w:type="character" w:styleId="1135" w:customStyle="1">
    <w:name w:val="WW8Num8z0"/>
    <w:qFormat/>
    <w:rPr>
      <w:rFonts w:ascii="Wingdings" w:hAnsi="Wingdings" w:cs="StarSymbol"/>
      <w:sz w:val="18"/>
      <w:szCs w:val="18"/>
    </w:rPr>
  </w:style>
  <w:style w:type="character" w:styleId="1136" w:customStyle="1">
    <w:name w:val="页码2"/>
    <w:basedOn w:val="711"/>
    <w:qFormat/>
  </w:style>
  <w:style w:type="character" w:styleId="1137" w:customStyle="1">
    <w:name w:val="WW8Num12z0"/>
    <w:qFormat/>
    <w:rPr>
      <w:rFonts w:ascii="Wingdings" w:hAnsi="Wingdings" w:cs="StarSymbol"/>
      <w:sz w:val="18"/>
      <w:szCs w:val="18"/>
    </w:rPr>
  </w:style>
  <w:style w:type="character" w:styleId="1138" w:customStyle="1">
    <w:name w:val="方案文档 Char"/>
    <w:link w:val="1139"/>
    <w:qFormat/>
    <w:rPr>
      <w:sz w:val="24"/>
      <w:szCs w:val="24"/>
    </w:rPr>
  </w:style>
  <w:style w:type="paragraph" w:styleId="1139" w:customStyle="1">
    <w:name w:val="方案文档"/>
    <w:link w:val="1138"/>
    <w:qFormat/>
    <w:pPr>
      <w:ind w:firstLine="200"/>
      <w:spacing w:line="360" w:lineRule="auto"/>
    </w:pPr>
    <w:rPr>
      <w:rFonts w:asciiTheme="minorHAnsi" w:hAnsiTheme="minorHAnsi" w:eastAsiaTheme="minorEastAsia" w:cstheme="minorBidi"/>
      <w:sz w:val="24"/>
      <w:szCs w:val="24"/>
    </w:rPr>
  </w:style>
  <w:style w:type="character" w:styleId="1140" w:customStyle="1">
    <w:name w:val="称呼 Char3"/>
    <w:qFormat/>
    <w:rPr>
      <w:rFonts w:ascii="Arial" w:hAnsi="Arial" w:eastAsia="方正仿宋_GBK" w:cs="Arial"/>
    </w:rPr>
  </w:style>
  <w:style w:type="character" w:styleId="1141" w:customStyle="1">
    <w:name w:val="font141"/>
    <w:qFormat/>
    <w:rPr>
      <w:rFonts w:hint="eastAsia" w:ascii="宋体" w:hAnsi="宋体" w:eastAsia="宋体" w:cs="宋体"/>
      <w:color w:val="000000"/>
      <w:sz w:val="20"/>
      <w:szCs w:val="20"/>
      <w:u w:val="none"/>
    </w:rPr>
  </w:style>
  <w:style w:type="character" w:styleId="1142" w:customStyle="1">
    <w:name w:val="WW8Num13z2"/>
    <w:qFormat/>
    <w:rPr>
      <w:rFonts w:ascii="StarSymbol" w:hAnsi="StarSymbol" w:cs="StarSymbol"/>
      <w:sz w:val="18"/>
      <w:szCs w:val="18"/>
    </w:rPr>
  </w:style>
  <w:style w:type="character" w:styleId="1143" w:customStyle="1">
    <w:name w:val="项目编号B Char"/>
    <w:link w:val="1144"/>
    <w:qFormat/>
    <w:rPr>
      <w:sz w:val="24"/>
      <w:szCs w:val="24"/>
    </w:rPr>
  </w:style>
  <w:style w:type="paragraph" w:styleId="1144" w:customStyle="1">
    <w:name w:val="项目编号B"/>
    <w:link w:val="1143"/>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45" w:customStyle="1">
    <w:name w:val="WW8Num33z1"/>
    <w:qFormat/>
    <w:rPr>
      <w:rFonts w:ascii="Wingdings 2" w:hAnsi="Wingdings 2" w:cs="StarSymbol"/>
      <w:sz w:val="18"/>
      <w:szCs w:val="18"/>
    </w:rPr>
  </w:style>
  <w:style w:type="character" w:styleId="1146" w:customStyle="1">
    <w:name w:val="项目编号A Char Char"/>
    <w:link w:val="1147"/>
    <w:qFormat/>
    <w:rPr>
      <w:sz w:val="24"/>
      <w:szCs w:val="24"/>
    </w:rPr>
  </w:style>
  <w:style w:type="paragraph" w:styleId="1147" w:customStyle="1">
    <w:name w:val="项目编号A"/>
    <w:link w:val="1146"/>
    <w:qFormat/>
    <w:pPr>
      <w:spacing w:line="360" w:lineRule="auto"/>
      <w:tabs>
        <w:tab w:val="left" w:pos="840" w:leader="none"/>
      </w:tabs>
    </w:pPr>
    <w:rPr>
      <w:rFonts w:asciiTheme="minorHAnsi" w:hAnsiTheme="minorHAnsi" w:eastAsiaTheme="minorEastAsia" w:cstheme="minorBidi"/>
      <w:sz w:val="24"/>
      <w:szCs w:val="24"/>
    </w:rPr>
  </w:style>
  <w:style w:type="character" w:styleId="1148" w:customStyle="1">
    <w:name w:val="style11"/>
    <w:qFormat/>
    <w:rPr>
      <w:color w:val="ff0000"/>
    </w:rPr>
  </w:style>
  <w:style w:type="character" w:styleId="1149" w:customStyle="1">
    <w:name w:val="Char Char15"/>
    <w:qFormat/>
    <w:rPr>
      <w:rFonts w:ascii="Arial" w:hAnsi="Arial" w:eastAsia="黑体"/>
      <w:spacing w:val="-2"/>
      <w:position w:val="-6"/>
      <w:sz w:val="24"/>
    </w:rPr>
  </w:style>
  <w:style w:type="character" w:styleId="1150" w:customStyle="1">
    <w:name w:val="WW8Num14z0"/>
    <w:qFormat/>
    <w:rPr>
      <w:rFonts w:ascii="Wingdings" w:hAnsi="Wingdings" w:cs="StarSymbol"/>
      <w:sz w:val="18"/>
      <w:szCs w:val="18"/>
    </w:rPr>
  </w:style>
  <w:style w:type="character" w:styleId="1151" w:customStyle="1">
    <w:name w:val="Char Char17"/>
    <w:qFormat/>
    <w:rPr>
      <w:rFonts w:ascii="Arial" w:hAnsi="Arial" w:eastAsia="黑体"/>
      <w:b/>
      <w:spacing w:val="-2"/>
      <w:position w:val="-6"/>
      <w:sz w:val="24"/>
    </w:rPr>
  </w:style>
  <w:style w:type="character" w:styleId="1152" w:customStyle="1">
    <w:name w:val="表格内容 Char"/>
    <w:qFormat/>
    <w:rPr>
      <w:rFonts w:hint="eastAsia" w:ascii="微软雅黑" w:hAnsi="微软雅黑" w:eastAsia="微软雅黑"/>
      <w:sz w:val="18"/>
      <w:szCs w:val="24"/>
      <w:lang w:val="en-GB"/>
    </w:rPr>
  </w:style>
  <w:style w:type="character" w:styleId="1153" w:customStyle="1">
    <w:name w:val="武汉表格 Char"/>
    <w:link w:val="1154"/>
    <w:qFormat/>
    <w:rPr>
      <w:rFonts w:eastAsia="黑体"/>
      <w:szCs w:val="21"/>
    </w:rPr>
  </w:style>
  <w:style w:type="paragraph" w:styleId="1154" w:customStyle="1">
    <w:name w:val="武汉表格"/>
    <w:basedOn w:val="710"/>
    <w:link w:val="1153"/>
    <w:qFormat/>
    <w:rPr>
      <w:rFonts w:eastAsia="黑体" w:asciiTheme="minorHAnsi" w:hAnsiTheme="minorHAnsi" w:cstheme="minorBidi"/>
      <w:szCs w:val="21"/>
    </w:rPr>
  </w:style>
  <w:style w:type="character" w:styleId="1155" w:customStyle="1">
    <w:name w:val="WW8Num12z1"/>
    <w:qFormat/>
    <w:rPr>
      <w:rFonts w:ascii="Wingdings 2" w:hAnsi="Wingdings 2" w:cs="StarSymbol"/>
      <w:sz w:val="18"/>
      <w:szCs w:val="18"/>
    </w:rPr>
  </w:style>
  <w:style w:type="character" w:styleId="1156" w:customStyle="1">
    <w:name w:val="Char Char20"/>
    <w:qFormat/>
    <w:rPr>
      <w:rFonts w:ascii="楷体_GB2312" w:eastAsia="楷体_GB2312"/>
      <w:sz w:val="28"/>
    </w:rPr>
  </w:style>
  <w:style w:type="character" w:styleId="1157" w:customStyle="1">
    <w:name w:val="con_text1"/>
    <w:qFormat/>
  </w:style>
  <w:style w:type="character" w:styleId="1158" w:customStyle="1">
    <w:name w:val="批注引用2"/>
    <w:qFormat/>
    <w:rPr>
      <w:sz w:val="21"/>
      <w:szCs w:val="21"/>
    </w:rPr>
  </w:style>
  <w:style w:type="character" w:styleId="1159" w:customStyle="1">
    <w:name w:val="WW8Num5z2"/>
    <w:qFormat/>
    <w:rPr>
      <w:rFonts w:ascii="StarSymbol" w:hAnsi="StarSymbol" w:cs="StarSymbol"/>
      <w:sz w:val="18"/>
      <w:szCs w:val="18"/>
    </w:rPr>
  </w:style>
  <w:style w:type="character" w:styleId="1160" w:customStyle="1">
    <w:name w:val="正文缩进 Char2"/>
    <w:qFormat/>
    <w:rPr>
      <w:rFonts w:eastAsia="宋体"/>
      <w:sz w:val="21"/>
      <w:lang w:val="en-US" w:eastAsia="zh-CN" w:bidi="ar-SA"/>
    </w:rPr>
  </w:style>
  <w:style w:type="character" w:styleId="1161"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62" w:customStyle="1">
    <w:name w:val="Char Char16"/>
    <w:qFormat/>
    <w:rPr>
      <w:rFonts w:ascii="宋体"/>
      <w:b/>
      <w:spacing w:val="-2"/>
      <w:position w:val="-6"/>
      <w:sz w:val="24"/>
    </w:rPr>
  </w:style>
  <w:style w:type="character" w:styleId="1163" w:customStyle="1">
    <w:name w:val="批注主题 字符1"/>
    <w:uiPriority w:val="99"/>
    <w:qFormat/>
    <w:rPr>
      <w:rFonts w:ascii="Times New Roman" w:hAnsi="Times New Roman" w:eastAsia="方正仿宋_GBK" w:cs="Times New Roman"/>
      <w:b/>
      <w:bCs/>
      <w:sz w:val="24"/>
      <w:szCs w:val="24"/>
    </w:rPr>
  </w:style>
  <w:style w:type="character" w:styleId="1164" w:customStyle="1">
    <w:name w:val="Char Char161"/>
    <w:qFormat/>
    <w:rPr>
      <w:rFonts w:ascii="宋体"/>
      <w:b/>
      <w:spacing w:val="-2"/>
      <w:position w:val="-6"/>
      <w:sz w:val="24"/>
    </w:rPr>
  </w:style>
  <w:style w:type="character" w:styleId="1165" w:customStyle="1">
    <w:name w:val="引用 Char"/>
    <w:qFormat/>
    <w:rPr>
      <w:rFonts w:ascii="Times New Roman" w:hAnsi="Times New Roman" w:eastAsia="方正仿宋_GBK" w:cs="Times New Roman"/>
      <w:i/>
      <w:iCs/>
      <w:color w:val="000000"/>
      <w:sz w:val="24"/>
      <w:szCs w:val="20"/>
    </w:rPr>
  </w:style>
  <w:style w:type="character" w:styleId="1166" w:customStyle="1">
    <w:name w:val="标题 3 Char1"/>
    <w:qFormat/>
    <w:rPr>
      <w:b/>
      <w:sz w:val="32"/>
    </w:rPr>
  </w:style>
  <w:style w:type="character" w:styleId="1167" w:customStyle="1">
    <w:name w:val="InfoBlue Char"/>
    <w:qFormat/>
    <w:rPr>
      <w:color w:val="0000ff"/>
      <w:sz w:val="21"/>
    </w:rPr>
  </w:style>
  <w:style w:type="character" w:styleId="1168" w:customStyle="1">
    <w:name w:val="副标题 Char3"/>
    <w:qFormat/>
    <w:rPr>
      <w:b/>
      <w:bCs/>
      <w:sz w:val="32"/>
      <w:szCs w:val="32"/>
    </w:rPr>
  </w:style>
  <w:style w:type="character" w:styleId="1169" w:customStyle="1">
    <w:name w:val="title_orange1"/>
    <w:qFormat/>
    <w:rPr>
      <w:b/>
      <w:bCs/>
      <w:color w:val="cc6600"/>
      <w:sz w:val="33"/>
      <w:szCs w:val="33"/>
      <w:u w:val="none"/>
    </w:rPr>
  </w:style>
  <w:style w:type="character" w:styleId="1170" w:customStyle="1">
    <w:name w:val="font61"/>
    <w:qFormat/>
    <w:rPr>
      <w:rFonts w:hint="default" w:ascii="Arial" w:hAnsi="Arial" w:cs="Arial"/>
      <w:b/>
      <w:color w:val="000000"/>
      <w:sz w:val="20"/>
      <w:szCs w:val="20"/>
      <w:u w:val="none"/>
    </w:rPr>
  </w:style>
  <w:style w:type="character" w:styleId="1171" w:customStyle="1">
    <w:name w:val="一级条标题 Char Char"/>
    <w:link w:val="1057"/>
    <w:qFormat/>
    <w:rPr>
      <w:rFonts w:ascii="黑体" w:eastAsia="黑体"/>
    </w:rPr>
  </w:style>
  <w:style w:type="character" w:styleId="1172" w:customStyle="1">
    <w:name w:val="Char Char191"/>
    <w:qFormat/>
    <w:rPr>
      <w:rFonts w:ascii="Arial" w:hAnsi="Arial" w:eastAsia="黑体"/>
      <w:b/>
      <w:bCs/>
      <w:sz w:val="28"/>
      <w:szCs w:val="28"/>
    </w:rPr>
  </w:style>
  <w:style w:type="character" w:styleId="1173" w:customStyle="1">
    <w:name w:val="WW8Num33z0"/>
    <w:qFormat/>
    <w:rPr>
      <w:rFonts w:ascii="Wingdings" w:hAnsi="Wingdings" w:cs="StarSymbol"/>
      <w:sz w:val="18"/>
      <w:szCs w:val="18"/>
    </w:rPr>
  </w:style>
  <w:style w:type="character" w:styleId="1174" w:customStyle="1">
    <w:name w:val="font91"/>
    <w:qFormat/>
    <w:rPr>
      <w:rFonts w:hint="eastAsia" w:ascii="宋体" w:hAnsi="宋体" w:eastAsia="宋体" w:cs="宋体"/>
      <w:color w:val="000000"/>
      <w:sz w:val="20"/>
      <w:szCs w:val="20"/>
      <w:u w:val="none"/>
    </w:rPr>
  </w:style>
  <w:style w:type="character" w:styleId="1175" w:customStyle="1">
    <w:name w:val="op_dict_text21"/>
    <w:qFormat/>
  </w:style>
  <w:style w:type="character" w:styleId="1176" w:customStyle="1">
    <w:name w:val="normal91"/>
    <w:qFormat/>
    <w:rPr>
      <w:rFonts w:ascii="Calibri" w:hAnsi="Calibri" w:eastAsia="宋体" w:cs="Times New Roman"/>
      <w:sz w:val="20"/>
      <w:szCs w:val="20"/>
    </w:rPr>
  </w:style>
  <w:style w:type="character" w:styleId="1177" w:customStyle="1">
    <w:name w:val="WW8Num18z1"/>
    <w:qFormat/>
    <w:rPr>
      <w:rFonts w:ascii="Wingdings 2" w:hAnsi="Wingdings 2" w:cs="StarSymbol"/>
      <w:sz w:val="18"/>
      <w:szCs w:val="18"/>
    </w:rPr>
  </w:style>
  <w:style w:type="character" w:styleId="1178" w:customStyle="1">
    <w:name w:val="font121"/>
    <w:qFormat/>
    <w:rPr>
      <w:rFonts w:hint="eastAsia" w:ascii="宋体" w:hAnsi="宋体" w:eastAsia="宋体" w:cs="宋体"/>
      <w:b/>
      <w:color w:val="000000"/>
      <w:sz w:val="20"/>
      <w:szCs w:val="20"/>
      <w:u w:val="none"/>
    </w:rPr>
  </w:style>
  <w:style w:type="character" w:styleId="1179" w:customStyle="1">
    <w:name w:val="标题 4 Char1"/>
    <w:qFormat/>
    <w:rPr>
      <w:rFonts w:hint="default" w:ascii="Cambria" w:hAnsi="Cambria" w:eastAsia="宋体" w:cs="Times New Roman"/>
      <w:b/>
      <w:bCs/>
      <w:sz w:val="28"/>
      <w:szCs w:val="28"/>
    </w:rPr>
  </w:style>
  <w:style w:type="character" w:styleId="1180" w:customStyle="1">
    <w:name w:val="Char Char19"/>
    <w:qFormat/>
    <w:rPr>
      <w:rFonts w:ascii="Arial" w:hAnsi="Arial" w:eastAsia="黑体"/>
      <w:b/>
      <w:bCs/>
      <w:sz w:val="28"/>
      <w:szCs w:val="28"/>
    </w:rPr>
  </w:style>
  <w:style w:type="character" w:styleId="1181" w:customStyle="1">
    <w:name w:val="标题 9 字符1"/>
    <w:uiPriority w:val="9"/>
    <w:qFormat/>
    <w:rPr>
      <w:rFonts w:ascii="Arial" w:hAnsi="Arial" w:eastAsia="黑体" w:cs="Times New Roman"/>
      <w:sz w:val="24"/>
      <w:szCs w:val="21"/>
    </w:rPr>
  </w:style>
  <w:style w:type="character" w:styleId="1182" w:customStyle="1">
    <w:name w:val="font131"/>
    <w:qFormat/>
    <w:rPr>
      <w:rFonts w:hint="eastAsia" w:ascii="宋体" w:hAnsi="宋体" w:eastAsia="宋体" w:cs="宋体"/>
      <w:color w:val="000000"/>
      <w:sz w:val="18"/>
      <w:szCs w:val="18"/>
      <w:u w:val="none"/>
    </w:rPr>
  </w:style>
  <w:style w:type="character" w:styleId="1183" w:customStyle="1">
    <w:name w:val="标题G Char"/>
    <w:qFormat/>
    <w:rPr>
      <w:rFonts w:hint="eastAsia" w:ascii="方正小标宋_GBK" w:hAnsi="方正小标宋_GBK" w:eastAsia="方正小标宋_GBK"/>
      <w:color w:val="000000"/>
      <w:spacing w:val="-20"/>
      <w:sz w:val="44"/>
      <w:szCs w:val="52"/>
    </w:rPr>
  </w:style>
  <w:style w:type="character" w:styleId="1184" w:customStyle="1">
    <w:name w:val="批注引用1"/>
    <w:qFormat/>
    <w:rPr>
      <w:sz w:val="21"/>
      <w:szCs w:val="21"/>
    </w:rPr>
  </w:style>
  <w:style w:type="character" w:styleId="1185" w:customStyle="1">
    <w:name w:val="WW-Absatz-Standardschriftart111"/>
    <w:qFormat/>
  </w:style>
  <w:style w:type="character" w:styleId="1186" w:customStyle="1">
    <w:name w:val="font81"/>
    <w:qFormat/>
    <w:rPr>
      <w:rFonts w:hint="eastAsia" w:ascii="宋体" w:hAnsi="宋体" w:eastAsia="宋体" w:cs="宋体"/>
      <w:b/>
      <w:color w:val="000000"/>
      <w:sz w:val="20"/>
      <w:szCs w:val="20"/>
      <w:u w:val="none"/>
    </w:rPr>
  </w:style>
  <w:style w:type="character" w:styleId="1187" w:customStyle="1">
    <w:name w:val="m1"/>
    <w:qFormat/>
    <w:rPr>
      <w:rFonts w:hint="eastAsia" w:ascii="宋体" w:hAnsi="宋体" w:eastAsia="宋体"/>
      <w:color w:val="0000ff"/>
      <w:lang w:val="en-US" w:eastAsia="zh-CN" w:bidi="ar-SA"/>
    </w:rPr>
  </w:style>
  <w:style w:type="character" w:styleId="1188" w:customStyle="1">
    <w:name w:val="表格 Char Char"/>
    <w:link w:val="1189"/>
    <w:qFormat/>
    <w:rPr>
      <w:rFonts w:ascii="Arial" w:hAnsi="Arial"/>
      <w:sz w:val="24"/>
      <w:szCs w:val="24"/>
    </w:rPr>
  </w:style>
  <w:style w:type="paragraph" w:styleId="1189" w:customStyle="1">
    <w:name w:val="表格"/>
    <w:basedOn w:val="710"/>
    <w:link w:val="1188"/>
    <w:qFormat/>
    <w:rPr>
      <w:rFonts w:ascii="Arial" w:hAnsi="Arial" w:eastAsiaTheme="minorEastAsia" w:cstheme="minorBidi"/>
      <w:sz w:val="24"/>
    </w:rPr>
  </w:style>
  <w:style w:type="character" w:styleId="1190" w:customStyle="1">
    <w:name w:val="WW8Num21z2"/>
    <w:qFormat/>
    <w:rPr>
      <w:rFonts w:ascii="StarSymbol" w:hAnsi="StarSymbol" w:cs="StarSymbol"/>
      <w:sz w:val="18"/>
      <w:szCs w:val="18"/>
    </w:rPr>
  </w:style>
  <w:style w:type="character" w:styleId="1191" w:customStyle="1">
    <w:name w:val="副标题 Char1"/>
    <w:qFormat/>
    <w:rPr>
      <w:rFonts w:ascii="Cambria" w:hAnsi="Cambria" w:cs="Times New Roman"/>
      <w:b/>
      <w:bCs/>
      <w:sz w:val="32"/>
      <w:szCs w:val="32"/>
    </w:rPr>
  </w:style>
  <w:style w:type="character" w:styleId="1192" w:customStyle="1">
    <w:name w:val="atitle31"/>
    <w:qFormat/>
    <w:rPr>
      <w:rFonts w:hint="default" w:ascii="Arial" w:hAnsi="Arial" w:cs="Arial"/>
      <w:b/>
      <w:bCs/>
      <w:sz w:val="29"/>
      <w:szCs w:val="29"/>
    </w:rPr>
  </w:style>
  <w:style w:type="character" w:styleId="1193" w:customStyle="1">
    <w:name w:val="副标题 Char2"/>
    <w:qFormat/>
    <w:rPr>
      <w:rFonts w:ascii="Cambria" w:hAnsi="Cambria" w:cs="Times New Roman"/>
      <w:b/>
      <w:bCs/>
      <w:sz w:val="32"/>
      <w:szCs w:val="32"/>
    </w:rPr>
  </w:style>
  <w:style w:type="character" w:styleId="1194" w:customStyle="1">
    <w:name w:val="WW8Num21z1"/>
    <w:qFormat/>
    <w:rPr>
      <w:rFonts w:ascii="Wingdings" w:hAnsi="Wingdings"/>
    </w:rPr>
  </w:style>
  <w:style w:type="character" w:styleId="1195" w:customStyle="1">
    <w:name w:val="font191"/>
    <w:qFormat/>
    <w:rPr>
      <w:rFonts w:hint="default" w:ascii="Arial" w:hAnsi="Arial" w:cs="Arial"/>
      <w:b/>
      <w:color w:val="000000"/>
      <w:sz w:val="20"/>
      <w:szCs w:val="20"/>
      <w:u w:val="none"/>
    </w:rPr>
  </w:style>
  <w:style w:type="character" w:styleId="1196" w:customStyle="1">
    <w:name w:val="MM Topic 2 Char"/>
    <w:link w:val="1197"/>
    <w:qFormat/>
    <w:rPr>
      <w:rFonts w:ascii="Cambria" w:hAnsi="Cambria"/>
      <w:b/>
      <w:bCs/>
      <w:sz w:val="32"/>
      <w:szCs w:val="32"/>
      <w:lang w:val="zh-CN"/>
    </w:rPr>
  </w:style>
  <w:style w:type="paragraph" w:styleId="1197" w:customStyle="1">
    <w:name w:val="MM Topic 2"/>
    <w:basedOn w:val="867"/>
    <w:link w:val="1196"/>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8" w:customStyle="1">
    <w:name w:val="注释标题 Char"/>
    <w:qFormat/>
    <w:rPr>
      <w:sz w:val="21"/>
      <w:szCs w:val="24"/>
    </w:rPr>
  </w:style>
  <w:style w:type="character" w:styleId="1199" w:customStyle="1">
    <w:name w:val="页眉 字符1"/>
    <w:qFormat/>
    <w:rPr>
      <w:rFonts w:ascii="Times New Roman" w:hAnsi="Times New Roman" w:eastAsia="方正仿宋_GBK" w:cs="Times New Roman"/>
      <w:sz w:val="18"/>
      <w:szCs w:val="18"/>
    </w:rPr>
  </w:style>
  <w:style w:type="character" w:styleId="1200" w:customStyle="1">
    <w:name w:val="称呼 Char"/>
    <w:qFormat/>
    <w:rPr>
      <w:sz w:val="21"/>
      <w:szCs w:val="24"/>
    </w:rPr>
  </w:style>
  <w:style w:type="character" w:styleId="1201" w:customStyle="1">
    <w:name w:val="WW8Num16z2"/>
    <w:qFormat/>
    <w:rPr>
      <w:rFonts w:ascii="StarSymbol" w:hAnsi="StarSymbol" w:cs="StarSymbol"/>
      <w:sz w:val="18"/>
      <w:szCs w:val="18"/>
    </w:rPr>
  </w:style>
  <w:style w:type="character" w:styleId="1202" w:customStyle="1">
    <w:name w:val="HTML 地址 Char"/>
    <w:qFormat/>
    <w:rPr>
      <w:i/>
      <w:iCs/>
      <w:sz w:val="21"/>
      <w:szCs w:val="24"/>
    </w:rPr>
  </w:style>
  <w:style w:type="character" w:styleId="1203" w:customStyle="1">
    <w:name w:val="WW8Num22z0"/>
    <w:qFormat/>
    <w:rPr>
      <w:rFonts w:ascii="Wingdings" w:hAnsi="Wingdings" w:cs="StarSymbol"/>
      <w:sz w:val="18"/>
      <w:szCs w:val="18"/>
    </w:rPr>
  </w:style>
  <w:style w:type="character" w:styleId="1204" w:customStyle="1">
    <w:name w:val="尾注文本 Char1"/>
    <w:qFormat/>
    <w:rPr>
      <w:szCs w:val="24"/>
      <w:lang w:val="zh-CN"/>
    </w:rPr>
  </w:style>
  <w:style w:type="character" w:styleId="1205" w:customStyle="1">
    <w:name w:val="WW8Num18z0"/>
    <w:qFormat/>
    <w:rPr>
      <w:rFonts w:ascii="Wingdings" w:hAnsi="Wingdings" w:cs="StarSymbol"/>
      <w:sz w:val="18"/>
      <w:szCs w:val="18"/>
    </w:rPr>
  </w:style>
  <w:style w:type="character" w:styleId="1206" w:customStyle="1">
    <w:name w:val="HTML 预设格式 Char"/>
    <w:uiPriority w:val="99"/>
    <w:qFormat/>
    <w:rPr>
      <w:rFonts w:ascii="Courier New" w:hAnsi="Courier New" w:cs="Courier New"/>
    </w:rPr>
  </w:style>
  <w:style w:type="character" w:styleId="1207" w:customStyle="1">
    <w:name w:val="WW8Num27z2"/>
    <w:qFormat/>
    <w:rPr>
      <w:rFonts w:ascii="StarSymbol" w:hAnsi="StarSymbol" w:cs="StarSymbol"/>
      <w:sz w:val="18"/>
      <w:szCs w:val="18"/>
    </w:rPr>
  </w:style>
  <w:style w:type="character" w:styleId="1208" w:customStyle="1">
    <w:name w:val="正文首行缩进 2 Char"/>
    <w:qFormat/>
    <w:rPr>
      <w:rFonts w:ascii="楷体_GB2312" w:eastAsia="楷体_GB2312"/>
      <w:sz w:val="21"/>
      <w:szCs w:val="24"/>
    </w:rPr>
  </w:style>
  <w:style w:type="character" w:styleId="1209" w:customStyle="1">
    <w:name w:val="atitle21"/>
    <w:qFormat/>
    <w:rPr>
      <w:rFonts w:hint="default" w:ascii="Arial" w:hAnsi="Arial" w:cs="Arial"/>
      <w:b/>
      <w:bCs/>
      <w:sz w:val="35"/>
      <w:szCs w:val="35"/>
    </w:rPr>
  </w:style>
  <w:style w:type="character" w:styleId="1210" w:customStyle="1">
    <w:name w:val="标题 1 Char2"/>
    <w:qFormat/>
    <w:rPr>
      <w:rFonts w:ascii="Times New Roman" w:hAnsi="Times New Roman" w:eastAsia="宋体" w:cs="Times New Roman"/>
      <w:b/>
      <w:bCs/>
      <w:sz w:val="32"/>
      <w:szCs w:val="28"/>
    </w:rPr>
  </w:style>
  <w:style w:type="character" w:styleId="1211" w:customStyle="1">
    <w:name w:val="op_dict3_lineone_result_tip"/>
    <w:qFormat/>
    <w:rPr>
      <w:color w:val="999999"/>
    </w:rPr>
  </w:style>
  <w:style w:type="character" w:styleId="1212" w:customStyle="1">
    <w:name w:val="标题 2 Char2"/>
    <w:qFormat/>
    <w:rPr>
      <w:rFonts w:ascii="Times New Roman" w:hAnsi="Times New Roman" w:eastAsia="宋体" w:cs="Times New Roman"/>
      <w:b/>
      <w:bCs/>
      <w:sz w:val="30"/>
      <w:szCs w:val="32"/>
    </w:rPr>
  </w:style>
  <w:style w:type="character" w:styleId="1213" w:customStyle="1">
    <w:name w:val="标题 3 Char2"/>
    <w:qFormat/>
    <w:rPr>
      <w:rFonts w:ascii="Times New Roman" w:hAnsi="Times New Roman" w:eastAsia="宋体" w:cs="Times New Roman"/>
      <w:b/>
      <w:bCs/>
      <w:sz w:val="28"/>
      <w:szCs w:val="18"/>
    </w:rPr>
  </w:style>
  <w:style w:type="character" w:styleId="1214" w:customStyle="1">
    <w:name w:val="WW8Num9z2"/>
    <w:qFormat/>
    <w:rPr>
      <w:rFonts w:ascii="StarSymbol" w:hAnsi="StarSymbol" w:cs="StarSymbol"/>
      <w:sz w:val="18"/>
      <w:szCs w:val="18"/>
    </w:rPr>
  </w:style>
  <w:style w:type="character" w:styleId="1215" w:customStyle="1">
    <w:name w:val="标题 4 Char2"/>
    <w:qFormat/>
    <w:rPr>
      <w:rFonts w:ascii="Times New Roman" w:hAnsi="Times New Roman" w:eastAsia="宋体" w:cs="Times New Roman"/>
      <w:b/>
      <w:bCs/>
      <w:sz w:val="24"/>
      <w:szCs w:val="28"/>
    </w:rPr>
  </w:style>
  <w:style w:type="character" w:styleId="1216" w:customStyle="1">
    <w:name w:val="WW8Num13z1"/>
    <w:qFormat/>
    <w:rPr>
      <w:rFonts w:ascii="Wingdings 2" w:hAnsi="Wingdings 2" w:cs="StarSymbol"/>
      <w:sz w:val="18"/>
      <w:szCs w:val="18"/>
    </w:rPr>
  </w:style>
  <w:style w:type="character" w:styleId="1217" w:customStyle="1">
    <w:name w:val="标题 5 Char2"/>
    <w:qFormat/>
    <w:rPr>
      <w:rFonts w:ascii="Times New Roman" w:hAnsi="Times New Roman" w:eastAsia="宋体" w:cs="Times New Roman"/>
      <w:b/>
      <w:bCs/>
      <w:sz w:val="21"/>
      <w:szCs w:val="28"/>
      <w:lang w:val="zh-CN"/>
    </w:rPr>
  </w:style>
  <w:style w:type="character" w:styleId="1218" w:customStyle="1">
    <w:name w:val="WW8Num15z7"/>
    <w:qFormat/>
    <w:rPr>
      <w:rFonts w:ascii="Wingdings" w:hAnsi="Wingdings"/>
    </w:rPr>
  </w:style>
  <w:style w:type="character" w:styleId="1219" w:customStyle="1">
    <w:name w:val="标题 6 Char2"/>
    <w:qFormat/>
    <w:rPr>
      <w:rFonts w:ascii="Cambria" w:hAnsi="Cambria" w:eastAsia="宋体" w:cs="Times New Roman"/>
      <w:b/>
      <w:bCs/>
      <w:sz w:val="24"/>
      <w:szCs w:val="24"/>
      <w:lang w:val="zh-CN"/>
    </w:rPr>
  </w:style>
  <w:style w:type="character" w:styleId="1220" w:customStyle="1">
    <w:name w:val="WW8Num26z0"/>
    <w:qFormat/>
    <w:rPr>
      <w:rFonts w:ascii="Wingdings" w:hAnsi="Wingdings" w:cs="StarSymbol"/>
      <w:sz w:val="18"/>
      <w:szCs w:val="18"/>
    </w:rPr>
  </w:style>
  <w:style w:type="character" w:styleId="1221" w:customStyle="1">
    <w:name w:val="正文文本缩进 Char3"/>
    <w:qFormat/>
    <w:rPr>
      <w:rFonts w:ascii="Times New Roman" w:hAnsi="Times New Roman" w:eastAsia="宋体" w:cs="Times New Roman"/>
      <w:szCs w:val="24"/>
      <w:lang w:val="zh-CN" w:eastAsia="zh-CN"/>
    </w:rPr>
  </w:style>
  <w:style w:type="character" w:styleId="1222" w:customStyle="1">
    <w:name w:val="WW8Num26z2"/>
    <w:qFormat/>
    <w:rPr>
      <w:rFonts w:ascii="StarSymbol" w:hAnsi="StarSymbol" w:cs="StarSymbol"/>
      <w:sz w:val="18"/>
      <w:szCs w:val="18"/>
    </w:rPr>
  </w:style>
  <w:style w:type="character" w:styleId="1223" w:customStyle="1">
    <w:name w:val="批注框文本 Char3"/>
    <w:uiPriority w:val="99"/>
    <w:qFormat/>
    <w:rPr>
      <w:rFonts w:ascii="Times New Roman" w:hAnsi="Times New Roman" w:eastAsia="宋体" w:cs="Times New Roman"/>
      <w:sz w:val="18"/>
      <w:szCs w:val="18"/>
    </w:rPr>
  </w:style>
  <w:style w:type="character" w:styleId="1224" w:customStyle="1">
    <w:name w:val="bz-content"/>
    <w:qFormat/>
  </w:style>
  <w:style w:type="character" w:styleId="1225" w:customStyle="1">
    <w:name w:val="标题 Char2"/>
    <w:qFormat/>
    <w:rPr>
      <w:rFonts w:ascii="Cambria" w:hAnsi="Cambria" w:eastAsia="黑体" w:cs="Times New Roman"/>
      <w:b/>
      <w:bCs/>
      <w:sz w:val="52"/>
      <w:szCs w:val="32"/>
    </w:rPr>
  </w:style>
  <w:style w:type="character" w:styleId="1226" w:customStyle="1">
    <w:name w:val="标题 字符1"/>
    <w:qFormat/>
    <w:rPr>
      <w:rFonts w:ascii="宋体" w:hAnsi="宋体" w:eastAsia="方正小标宋_GBK" w:cs="Times New Roman"/>
      <w:color w:val="000000"/>
      <w:sz w:val="52"/>
      <w:szCs w:val="52"/>
    </w:rPr>
  </w:style>
  <w:style w:type="character" w:styleId="1227" w:customStyle="1">
    <w:name w:val="正文2 字符"/>
    <w:link w:val="1228"/>
    <w:qFormat/>
    <w:rPr>
      <w:szCs w:val="24"/>
    </w:rPr>
  </w:style>
  <w:style w:type="paragraph" w:styleId="1228" w:customStyle="1">
    <w:name w:val="正文2"/>
    <w:basedOn w:val="710"/>
    <w:link w:val="1227"/>
    <w:qFormat/>
    <w:pPr>
      <w:ind w:firstLine="420"/>
      <w:spacing w:line="360" w:lineRule="auto"/>
    </w:pPr>
    <w:rPr>
      <w:rFonts w:asciiTheme="minorHAnsi" w:hAnsiTheme="minorHAnsi" w:eastAsiaTheme="minorEastAsia" w:cstheme="minorBidi"/>
    </w:rPr>
  </w:style>
  <w:style w:type="character" w:styleId="1229" w:customStyle="1">
    <w:name w:val="WW8Num4z2"/>
    <w:qFormat/>
    <w:rPr>
      <w:rFonts w:ascii="StarSymbol" w:hAnsi="StarSymbol" w:cs="StarSymbol"/>
      <w:sz w:val="18"/>
      <w:szCs w:val="18"/>
    </w:rPr>
  </w:style>
  <w:style w:type="character" w:styleId="1230" w:customStyle="1">
    <w:name w:val="标题 7 Char2"/>
    <w:qFormat/>
    <w:rPr>
      <w:rFonts w:ascii="Times New Roman" w:hAnsi="Times New Roman" w:eastAsia="宋体" w:cs="Times New Roman"/>
      <w:b/>
      <w:bCs/>
      <w:sz w:val="24"/>
      <w:szCs w:val="24"/>
    </w:rPr>
  </w:style>
  <w:style w:type="character" w:styleId="1231" w:customStyle="1">
    <w:name w:val="WW-Absatz-Standardschriftart1"/>
    <w:qFormat/>
  </w:style>
  <w:style w:type="character" w:styleId="1232" w:customStyle="1">
    <w:name w:val="标题 9 Char2"/>
    <w:qFormat/>
    <w:rPr>
      <w:rFonts w:ascii="Times New Roman" w:hAnsi="Times New Roman" w:eastAsia="宋体" w:cs="Times New Roman"/>
      <w:b/>
      <w:bCs/>
      <w:sz w:val="30"/>
      <w:szCs w:val="18"/>
    </w:rPr>
  </w:style>
  <w:style w:type="character" w:styleId="1233" w:customStyle="1">
    <w:name w:val="WW8Num3z1"/>
    <w:qFormat/>
    <w:rPr>
      <w:rFonts w:ascii="Wingdings 2" w:hAnsi="Wingdings 2" w:cs="StarSymbol"/>
      <w:sz w:val="18"/>
      <w:szCs w:val="18"/>
    </w:rPr>
  </w:style>
  <w:style w:type="character" w:styleId="1234" w:customStyle="1">
    <w:name w:val="批注文字 Char3"/>
    <w:uiPriority w:val="99"/>
    <w:qFormat/>
    <w:rPr>
      <w:rFonts w:ascii="Times New Roman" w:hAnsi="Times New Roman" w:eastAsia="宋体" w:cs="Times New Roman"/>
      <w:szCs w:val="24"/>
      <w:lang w:val="zh-CN"/>
    </w:rPr>
  </w:style>
  <w:style w:type="character" w:styleId="1235" w:customStyle="1">
    <w:name w:val="WW8Num29z1"/>
    <w:qFormat/>
    <w:rPr>
      <w:rFonts w:ascii="Wingdings 2" w:hAnsi="Wingdings 2" w:cs="StarSymbol"/>
      <w:sz w:val="18"/>
      <w:szCs w:val="18"/>
    </w:rPr>
  </w:style>
  <w:style w:type="character" w:styleId="1236" w:customStyle="1">
    <w:name w:val="正文文本 Char3"/>
    <w:qFormat/>
    <w:rPr>
      <w:rFonts w:ascii="Times New Roman" w:hAnsi="Times New Roman" w:eastAsia="宋体" w:cs="Times New Roman"/>
      <w:szCs w:val="24"/>
    </w:rPr>
  </w:style>
  <w:style w:type="character" w:styleId="1237" w:customStyle="1">
    <w:name w:val="WW8Num9z1"/>
    <w:qFormat/>
    <w:rPr>
      <w:rFonts w:ascii="Wingdings 2" w:hAnsi="Wingdings 2" w:cs="StarSymbol"/>
      <w:sz w:val="18"/>
      <w:szCs w:val="18"/>
    </w:rPr>
  </w:style>
  <w:style w:type="character" w:styleId="1238" w:customStyle="1">
    <w:name w:val="日期 Char3"/>
    <w:qFormat/>
    <w:rPr>
      <w:rFonts w:ascii="Times New Roman" w:hAnsi="Times New Roman" w:eastAsia="宋体" w:cs="Times New Roman"/>
      <w:szCs w:val="24"/>
    </w:rPr>
  </w:style>
  <w:style w:type="character" w:styleId="1239" w:customStyle="1">
    <w:name w:val="WW8Num5z1"/>
    <w:qFormat/>
    <w:rPr>
      <w:rFonts w:ascii="Wingdings 2" w:hAnsi="Wingdings 2" w:cs="StarSymbol"/>
      <w:sz w:val="18"/>
      <w:szCs w:val="18"/>
    </w:rPr>
  </w:style>
  <w:style w:type="character" w:styleId="1240" w:customStyle="1">
    <w:name w:val="正文首行缩进 Char4"/>
    <w:basedOn w:val="1236"/>
    <w:qFormat/>
    <w:rPr>
      <w:rFonts w:ascii="Times New Roman" w:hAnsi="Times New Roman" w:eastAsia="宋体" w:cs="Times New Roman"/>
      <w:szCs w:val="24"/>
    </w:rPr>
  </w:style>
  <w:style w:type="character" w:styleId="1241" w:customStyle="1">
    <w:name w:val="标题 4 字符1"/>
    <w:uiPriority w:val="9"/>
    <w:qFormat/>
    <w:rPr>
      <w:rFonts w:ascii="仿宋" w:hAnsi="仿宋" w:eastAsia="仿宋"/>
      <w:b/>
      <w:bCs/>
      <w:sz w:val="32"/>
      <w:szCs w:val="32"/>
    </w:rPr>
  </w:style>
  <w:style w:type="character" w:styleId="1242" w:customStyle="1">
    <w:name w:val="正文文本 2 Char2"/>
    <w:qFormat/>
    <w:rPr>
      <w:rFonts w:ascii="Times New Roman" w:hAnsi="Times New Roman" w:eastAsia="宋体" w:cs="Times New Roman"/>
      <w:szCs w:val="24"/>
    </w:rPr>
  </w:style>
  <w:style w:type="character" w:styleId="1243" w:customStyle="1">
    <w:name w:val="Bullets"/>
    <w:qFormat/>
    <w:rPr>
      <w:rFonts w:ascii="StarSymbol" w:hAnsi="StarSymbol" w:eastAsia="StarSymbol" w:cs="StarSymbol"/>
      <w:sz w:val="18"/>
      <w:szCs w:val="18"/>
    </w:rPr>
  </w:style>
  <w:style w:type="character" w:styleId="1244" w:customStyle="1">
    <w:name w:val="正文文本 3 Char2"/>
    <w:qFormat/>
    <w:rPr>
      <w:rFonts w:ascii="Times New Roman" w:hAnsi="Times New Roman" w:eastAsia="宋体" w:cs="Times New Roman"/>
      <w:sz w:val="16"/>
      <w:szCs w:val="16"/>
    </w:rPr>
  </w:style>
  <w:style w:type="character" w:styleId="1245" w:customStyle="1">
    <w:name w:val="WW8Num39z2"/>
    <w:qFormat/>
    <w:rPr>
      <w:rFonts w:ascii="StarSymbol" w:hAnsi="StarSymbol" w:cs="StarSymbol"/>
      <w:sz w:val="18"/>
      <w:szCs w:val="18"/>
    </w:rPr>
  </w:style>
  <w:style w:type="character" w:styleId="1246" w:customStyle="1">
    <w:name w:val="正文文本缩进 2 Char3"/>
    <w:qFormat/>
    <w:rPr>
      <w:rFonts w:ascii="Times New Roman" w:hAnsi="Times New Roman" w:eastAsia="楷体_GB2312" w:cs="Times New Roman"/>
      <w:sz w:val="24"/>
      <w:szCs w:val="24"/>
    </w:rPr>
  </w:style>
  <w:style w:type="character" w:styleId="1247" w:customStyle="1">
    <w:name w:val="WW8Num11z2"/>
    <w:qFormat/>
    <w:rPr>
      <w:rFonts w:ascii="StarSymbol" w:hAnsi="StarSymbol" w:cs="StarSymbol"/>
      <w:sz w:val="18"/>
      <w:szCs w:val="18"/>
    </w:rPr>
  </w:style>
  <w:style w:type="character" w:styleId="1248" w:customStyle="1">
    <w:name w:val="正文文本缩进 3 Char2"/>
    <w:qFormat/>
    <w:rPr>
      <w:rFonts w:ascii="Times New Roman" w:hAnsi="Times New Roman" w:eastAsia="宋体" w:cs="Times New Roman"/>
      <w:sz w:val="16"/>
      <w:szCs w:val="16"/>
    </w:rPr>
  </w:style>
  <w:style w:type="character" w:styleId="1249" w:customStyle="1">
    <w:name w:val="WW8Num4z1"/>
    <w:qFormat/>
    <w:rPr>
      <w:rFonts w:ascii="Wingdings" w:hAnsi="Wingdings"/>
    </w:rPr>
  </w:style>
  <w:style w:type="character" w:styleId="1250" w:customStyle="1">
    <w:name w:val="方案正文 Char1"/>
    <w:link w:val="1251"/>
    <w:qFormat/>
    <w:rPr>
      <w:rFonts w:ascii="宋体" w:hAnsi="宋体" w:cs="宋体"/>
      <w:szCs w:val="28"/>
    </w:rPr>
  </w:style>
  <w:style w:type="paragraph" w:styleId="1251" w:customStyle="1">
    <w:name w:val="方案正文"/>
    <w:basedOn w:val="710"/>
    <w:next w:val="710"/>
    <w:link w:val="1250"/>
    <w:qFormat/>
    <w:pPr>
      <w:ind w:firstLine="200"/>
      <w:jc w:val="left"/>
      <w:spacing w:line="440" w:lineRule="exact"/>
    </w:pPr>
    <w:rPr>
      <w:rFonts w:ascii="宋体" w:hAnsi="宋体" w:cs="宋体" w:eastAsiaTheme="minorEastAsia"/>
      <w:szCs w:val="28"/>
    </w:rPr>
  </w:style>
  <w:style w:type="character" w:styleId="1252" w:customStyle="1">
    <w:name w:val="标题 8 字符1"/>
    <w:uiPriority w:val="9"/>
    <w:qFormat/>
    <w:rPr>
      <w:rFonts w:ascii="Arial" w:hAnsi="Arial" w:eastAsia="黑体" w:cs="Times New Roman"/>
      <w:sz w:val="24"/>
      <w:szCs w:val="24"/>
    </w:rPr>
  </w:style>
  <w:style w:type="character" w:styleId="1253" w:customStyle="1">
    <w:name w:val="FA正文 Char"/>
    <w:link w:val="1254"/>
    <w:qFormat/>
    <w:rPr>
      <w:rFonts w:ascii="宋体" w:hAnsi="宋体"/>
      <w:spacing w:val="10"/>
      <w:sz w:val="24"/>
      <w:szCs w:val="24"/>
    </w:rPr>
  </w:style>
  <w:style w:type="paragraph" w:styleId="1254" w:customStyle="1">
    <w:name w:val="FA正文"/>
    <w:basedOn w:val="710"/>
    <w:link w:val="1253"/>
    <w:qFormat/>
    <w:pPr>
      <w:ind w:firstLine="520"/>
      <w:spacing w:line="360" w:lineRule="auto"/>
      <w:tabs>
        <w:tab w:val="left" w:pos="3375" w:leader="none"/>
      </w:tabs>
    </w:pPr>
    <w:rPr>
      <w:rFonts w:ascii="宋体" w:hAnsi="宋体" w:eastAsiaTheme="minorEastAsia" w:cstheme="minorBidi"/>
      <w:spacing w:val="10"/>
      <w:sz w:val="24"/>
    </w:rPr>
  </w:style>
  <w:style w:type="character" w:styleId="1255" w:customStyle="1">
    <w:name w:val="WW8Num18z7"/>
    <w:qFormat/>
    <w:rPr>
      <w:rFonts w:ascii="Wingdings" w:hAnsi="Wingdings"/>
    </w:rPr>
  </w:style>
  <w:style w:type="character" w:styleId="1256" w:customStyle="1">
    <w:name w:val="方案正文-样式 小四 行距: 1.5 倍行距 Char"/>
    <w:link w:val="1257"/>
    <w:qFormat/>
    <w:rPr>
      <w:sz w:val="24"/>
      <w:lang w:val="zh-CN"/>
    </w:rPr>
  </w:style>
  <w:style w:type="paragraph" w:styleId="1257" w:customStyle="1">
    <w:name w:val="方案正文-样式 小四 行距: 1.5 倍行距"/>
    <w:basedOn w:val="710"/>
    <w:link w:val="1256"/>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8" w:customStyle="1">
    <w:name w:val="WW8Num36z2"/>
    <w:qFormat/>
    <w:rPr>
      <w:rFonts w:ascii="StarSymbol" w:hAnsi="StarSymbol" w:cs="StarSymbol"/>
      <w:sz w:val="18"/>
      <w:szCs w:val="18"/>
    </w:rPr>
  </w:style>
  <w:style w:type="character" w:styleId="1259" w:customStyle="1">
    <w:name w:val="label_list1"/>
    <w:qFormat/>
  </w:style>
  <w:style w:type="character" w:styleId="1260" w:customStyle="1">
    <w:name w:val="WW8Num9z0"/>
    <w:qFormat/>
    <w:rPr>
      <w:rFonts w:ascii="Wingdings" w:hAnsi="Wingdings" w:cs="StarSymbol"/>
      <w:sz w:val="18"/>
      <w:szCs w:val="18"/>
    </w:rPr>
  </w:style>
  <w:style w:type="character" w:styleId="1261" w:customStyle="1">
    <w:name w:val="p11b1"/>
    <w:qFormat/>
    <w:rPr>
      <w:color w:val="000000"/>
      <w:spacing w:val="320"/>
      <w:sz w:val="20"/>
      <w:szCs w:val="20"/>
      <w:u w:val="none"/>
    </w:rPr>
  </w:style>
  <w:style w:type="character" w:styleId="1262" w:customStyle="1">
    <w:name w:val="WW8Num8z1"/>
    <w:qFormat/>
    <w:rPr>
      <w:rFonts w:ascii="Wingdings 2" w:hAnsi="Wingdings 2" w:cs="StarSymbol"/>
      <w:sz w:val="18"/>
      <w:szCs w:val="18"/>
    </w:rPr>
  </w:style>
  <w:style w:type="character" w:styleId="1263" w:customStyle="1">
    <w:name w:val="Indent Normal Char"/>
    <w:qFormat/>
    <w:rPr>
      <w:rFonts w:hint="eastAsia" w:ascii="宋体" w:hAnsi="宋体" w:eastAsia="宋体"/>
      <w:sz w:val="21"/>
      <w:szCs w:val="24"/>
      <w:lang w:val="en-US" w:eastAsia="zh-CN" w:bidi="ar-SA"/>
    </w:rPr>
  </w:style>
  <w:style w:type="character" w:styleId="1264" w:customStyle="1">
    <w:name w:val="标题 2 字符1"/>
    <w:qFormat/>
    <w:rPr>
      <w:rFonts w:ascii="楷体" w:eastAsia="楷体"/>
      <w:b/>
      <w:bCs/>
      <w:color w:val="000000"/>
      <w:sz w:val="32"/>
      <w:szCs w:val="28"/>
    </w:rPr>
  </w:style>
  <w:style w:type="character" w:styleId="1265" w:customStyle="1">
    <w:name w:val="large1"/>
    <w:qFormat/>
    <w:rPr>
      <w:rFonts w:hint="eastAsia" w:ascii="宋体" w:hAnsi="宋体" w:eastAsia="宋体"/>
      <w:sz w:val="22"/>
      <w:szCs w:val="22"/>
    </w:rPr>
  </w:style>
  <w:style w:type="character" w:styleId="1266" w:customStyle="1">
    <w:name w:val="WW8Num32z1"/>
    <w:qFormat/>
    <w:rPr>
      <w:rFonts w:ascii="Wingdings 2" w:hAnsi="Wingdings 2" w:cs="StarSymbol"/>
      <w:sz w:val="18"/>
      <w:szCs w:val="18"/>
    </w:rPr>
  </w:style>
  <w:style w:type="character" w:styleId="1267" w:customStyle="1">
    <w:name w:val="f141"/>
    <w:qFormat/>
    <w:rPr>
      <w:sz w:val="21"/>
      <w:szCs w:val="21"/>
    </w:rPr>
  </w:style>
  <w:style w:type="character" w:styleId="1268" w:customStyle="1">
    <w:name w:val="WW8Num25z2"/>
    <w:qFormat/>
    <w:rPr>
      <w:rFonts w:ascii="StarSymbol" w:hAnsi="StarSymbol" w:cs="StarSymbol"/>
      <w:sz w:val="18"/>
      <w:szCs w:val="18"/>
    </w:rPr>
  </w:style>
  <w:style w:type="character" w:styleId="1269" w:customStyle="1">
    <w:name w:val="14_black1"/>
    <w:qFormat/>
    <w:rPr>
      <w:color w:val="000000"/>
      <w:sz w:val="23"/>
      <w:szCs w:val="23"/>
    </w:rPr>
  </w:style>
  <w:style w:type="character" w:styleId="1270" w:customStyle="1">
    <w:name w:val="WW8Num20z0"/>
    <w:qFormat/>
    <w:rPr>
      <w:rFonts w:ascii="Wingdings" w:hAnsi="Wingdings"/>
    </w:rPr>
  </w:style>
  <w:style w:type="character" w:styleId="1271" w:customStyle="1">
    <w:name w:val="正文2 Char Char"/>
    <w:qFormat/>
    <w:rPr>
      <w:rFonts w:hint="eastAsia" w:ascii="仿宋_GB2312" w:eastAsia="仿宋_GB2312"/>
      <w:sz w:val="24"/>
    </w:rPr>
  </w:style>
  <w:style w:type="character" w:styleId="1272" w:customStyle="1">
    <w:name w:val="WW8Num2z0"/>
    <w:qFormat/>
    <w:rPr>
      <w:rFonts w:ascii="Wingdings" w:hAnsi="Wingdings" w:cs="StarSymbol"/>
      <w:sz w:val="18"/>
      <w:szCs w:val="18"/>
    </w:rPr>
  </w:style>
  <w:style w:type="character" w:styleId="1273" w:customStyle="1">
    <w:name w:val="mini-tree-nodetext2"/>
    <w:basedOn w:val="711"/>
    <w:qFormat/>
  </w:style>
  <w:style w:type="character" w:styleId="1274" w:customStyle="1">
    <w:name w:val="WW8Num8z2"/>
    <w:qFormat/>
    <w:rPr>
      <w:rFonts w:ascii="StarSymbol" w:hAnsi="StarSymbol" w:cs="StarSymbol"/>
      <w:sz w:val="18"/>
      <w:szCs w:val="18"/>
    </w:rPr>
  </w:style>
  <w:style w:type="character" w:styleId="1275" w:customStyle="1">
    <w:name w:val="before"/>
    <w:basedOn w:val="711"/>
    <w:qFormat/>
  </w:style>
  <w:style w:type="character" w:styleId="1276" w:customStyle="1">
    <w:name w:val="WW8Num39z0"/>
    <w:qFormat/>
    <w:rPr>
      <w:rFonts w:ascii="Wingdings" w:hAnsi="Wingdings" w:cs="StarSymbol"/>
      <w:sz w:val="18"/>
      <w:szCs w:val="18"/>
    </w:rPr>
  </w:style>
  <w:style w:type="character" w:styleId="1277" w:customStyle="1">
    <w:name w:val="first-child"/>
    <w:basedOn w:val="711"/>
    <w:qFormat/>
  </w:style>
  <w:style w:type="character" w:styleId="1278" w:customStyle="1">
    <w:name w:val="WW8Num6z0"/>
    <w:qFormat/>
    <w:rPr>
      <w:rFonts w:ascii="Wingdings" w:hAnsi="Wingdings" w:cs="StarSymbol"/>
      <w:sz w:val="18"/>
      <w:szCs w:val="18"/>
    </w:rPr>
  </w:style>
  <w:style w:type="character" w:styleId="1279" w:customStyle="1">
    <w:name w:val="icon501"/>
    <w:qFormat/>
    <w:rPr>
      <w:color w:val="a6a6a6"/>
      <w:sz w:val="27"/>
      <w:szCs w:val="27"/>
    </w:rPr>
  </w:style>
  <w:style w:type="character" w:styleId="1280" w:customStyle="1">
    <w:name w:val="WW8Num36z0"/>
    <w:qFormat/>
    <w:rPr>
      <w:rFonts w:ascii="Wingdings" w:hAnsi="Wingdings" w:cs="StarSymbol"/>
      <w:sz w:val="18"/>
      <w:szCs w:val="18"/>
    </w:rPr>
  </w:style>
  <w:style w:type="character" w:styleId="1281" w:customStyle="1">
    <w:name w:val="range-menu-item-main-content"/>
    <w:basedOn w:val="711"/>
    <w:qFormat/>
  </w:style>
  <w:style w:type="character" w:styleId="1282" w:customStyle="1">
    <w:name w:val="WW8Num37z2"/>
    <w:qFormat/>
    <w:rPr>
      <w:rFonts w:ascii="StarSymbol" w:hAnsi="StarSymbol" w:cs="StarSymbol"/>
      <w:sz w:val="18"/>
      <w:szCs w:val="18"/>
    </w:rPr>
  </w:style>
  <w:style w:type="character" w:styleId="1283" w:customStyle="1">
    <w:name w:val="first-child1"/>
    <w:basedOn w:val="711"/>
    <w:qFormat/>
  </w:style>
  <w:style w:type="character" w:styleId="1284" w:customStyle="1">
    <w:name w:val="默认段落字体1"/>
    <w:qFormat/>
  </w:style>
  <w:style w:type="character" w:styleId="1285" w:customStyle="1">
    <w:name w:val="active__1oyv"/>
    <w:qFormat/>
    <w:rPr>
      <w:color w:val="383838"/>
    </w:rPr>
  </w:style>
  <w:style w:type="character" w:styleId="1286" w:customStyle="1">
    <w:name w:val="WW8Num36z1"/>
    <w:qFormat/>
    <w:rPr>
      <w:rFonts w:ascii="Wingdings 2" w:hAnsi="Wingdings 2" w:cs="StarSymbol"/>
      <w:sz w:val="18"/>
      <w:szCs w:val="18"/>
    </w:rPr>
  </w:style>
  <w:style w:type="character" w:styleId="1287" w:customStyle="1">
    <w:name w:val="icon499"/>
    <w:qFormat/>
    <w:rPr>
      <w:color w:val="a6a6a6"/>
      <w:sz w:val="27"/>
      <w:szCs w:val="27"/>
    </w:rPr>
  </w:style>
  <w:style w:type="character" w:styleId="1288" w:customStyle="1">
    <w:name w:val="main1"/>
    <w:qFormat/>
    <w:rPr>
      <w:rFonts w:hint="default" w:ascii="ˎ̥" w:hAnsi="ˎ̥" w:eastAsia="宋体"/>
      <w:b/>
      <w:sz w:val="21"/>
      <w:szCs w:val="21"/>
      <w:lang w:val="en-US" w:eastAsia="zh-CN" w:bidi="ar-SA"/>
    </w:rPr>
  </w:style>
  <w:style w:type="character" w:styleId="1289" w:customStyle="1">
    <w:name w:val="first-child2"/>
    <w:basedOn w:val="711"/>
    <w:qFormat/>
  </w:style>
  <w:style w:type="character" w:styleId="129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1" w:customStyle="1">
    <w:name w:val="icon500"/>
    <w:basedOn w:val="711"/>
    <w:qFormat/>
  </w:style>
  <w:style w:type="character" w:styleId="1292" w:customStyle="1">
    <w:name w:val="WW8Num15z2"/>
    <w:qFormat/>
    <w:rPr>
      <w:rFonts w:ascii="StarSymbol" w:hAnsi="StarSymbol" w:cs="StarSymbol"/>
      <w:sz w:val="18"/>
      <w:szCs w:val="18"/>
    </w:rPr>
  </w:style>
  <w:style w:type="character" w:styleId="1293" w:customStyle="1">
    <w:name w:val="range-menu-item-main-content1"/>
    <w:basedOn w:val="711"/>
    <w:qFormat/>
  </w:style>
  <w:style w:type="character" w:styleId="1294" w:customStyle="1">
    <w:name w:val="WW8Num3z0"/>
    <w:qFormat/>
    <w:rPr>
      <w:rFonts w:ascii="Wingdings" w:hAnsi="Wingdings" w:cs="StarSymbol"/>
      <w:sz w:val="18"/>
      <w:szCs w:val="18"/>
    </w:rPr>
  </w:style>
  <w:style w:type="character" w:styleId="1295" w:customStyle="1">
    <w:name w:val="overdue"/>
    <w:basedOn w:val="711"/>
    <w:qFormat/>
  </w:style>
  <w:style w:type="character" w:styleId="1296" w:customStyle="1">
    <w:name w:val="正文文本 字符1"/>
    <w:semiHidden/>
    <w:qFormat/>
    <w:rPr>
      <w:rFonts w:ascii="Times New Roman" w:hAnsi="Times New Roman" w:eastAsia="方正仿宋_GBK" w:cs="Times New Roman"/>
      <w:sz w:val="24"/>
      <w:szCs w:val="20"/>
    </w:rPr>
  </w:style>
  <w:style w:type="character" w:styleId="1297" w:customStyle="1">
    <w:name w:val="overdue2"/>
    <w:basedOn w:val="711"/>
    <w:qFormat/>
  </w:style>
  <w:style w:type="character" w:styleId="1298" w:customStyle="1">
    <w:name w:val="表头样式 Char"/>
    <w:qFormat/>
    <w:rPr>
      <w:rFonts w:hint="default" w:ascii="Arial" w:hAnsi="Arial" w:cs="Arial"/>
      <w:b/>
      <w:sz w:val="21"/>
      <w:szCs w:val="21"/>
    </w:rPr>
  </w:style>
  <w:style w:type="character" w:styleId="1299" w:customStyle="1">
    <w:name w:val="dls-icon[data-role=icon]"/>
    <w:qFormat/>
    <w:rPr>
      <w:sz w:val="24"/>
      <w:szCs w:val="24"/>
    </w:rPr>
  </w:style>
  <w:style w:type="character" w:styleId="1300" w:customStyle="1">
    <w:name w:val="maintext1"/>
    <w:qFormat/>
    <w:rPr>
      <w:rFonts w:hint="default" w:ascii="Arial" w:hAnsi="Arial" w:cs="Arial"/>
      <w:color w:val="000000"/>
      <w:sz w:val="18"/>
      <w:szCs w:val="18"/>
    </w:rPr>
  </w:style>
  <w:style w:type="character" w:styleId="1301" w:customStyle="1">
    <w:name w:val="icon502"/>
    <w:qFormat/>
    <w:rPr>
      <w:color w:val="a6a6a6"/>
      <w:sz w:val="27"/>
      <w:szCs w:val="27"/>
    </w:rPr>
  </w:style>
  <w:style w:type="character" w:styleId="1302" w:customStyle="1">
    <w:name w:val="tw4winMark"/>
    <w:qFormat/>
    <w:rPr>
      <w:rFonts w:hint="default" w:ascii="Courier New" w:hAnsi="Courier New" w:cs="Courier New"/>
      <w:vanish/>
      <w:color w:val="800080"/>
      <w:vertAlign w:val="subscript"/>
    </w:rPr>
  </w:style>
  <w:style w:type="character" w:styleId="1303" w:customStyle="1">
    <w:name w:val="列表段落 字符"/>
    <w:link w:val="1304"/>
    <w:qFormat/>
    <w:rPr>
      <w:szCs w:val="24"/>
    </w:rPr>
  </w:style>
  <w:style w:type="paragraph" w:styleId="1304" w:customStyle="1">
    <w:name w:val="列表段落1"/>
    <w:basedOn w:val="710"/>
    <w:link w:val="1303"/>
    <w:qFormat/>
    <w:pPr>
      <w:ind w:firstLine="420"/>
    </w:pPr>
    <w:rPr>
      <w:rFonts w:asciiTheme="minorHAnsi" w:hAnsiTheme="minorHAnsi" w:eastAsiaTheme="minorEastAsia" w:cstheme="minorBidi"/>
    </w:rPr>
  </w:style>
  <w:style w:type="character" w:styleId="1305" w:customStyle="1">
    <w:name w:val="称呼 Char1"/>
    <w:qFormat/>
    <w:rPr>
      <w:sz w:val="21"/>
    </w:rPr>
  </w:style>
  <w:style w:type="character" w:styleId="1306" w:customStyle="1">
    <w:name w:val="批注主题 Char3"/>
    <w:uiPriority w:val="99"/>
    <w:qFormat/>
    <w:rPr>
      <w:rFonts w:ascii="Times New Roman" w:hAnsi="Times New Roman" w:eastAsia="宋体" w:cs="Times New Roman"/>
      <w:b/>
      <w:bCs/>
      <w:szCs w:val="24"/>
      <w:lang w:val="zh-CN"/>
    </w:rPr>
  </w:style>
  <w:style w:type="character" w:styleId="1307" w:customStyle="1">
    <w:name w:val="正文Normal Char"/>
    <w:qFormat/>
    <w:rPr>
      <w:rFonts w:hint="default" w:ascii="Arial" w:hAnsi="Arial" w:cs="Arial"/>
      <w:sz w:val="24"/>
      <w:szCs w:val="24"/>
    </w:rPr>
  </w:style>
  <w:style w:type="character" w:styleId="1308" w:customStyle="1">
    <w:name w:val="定制正文 Arial 小四 首行缩进:  0.74 厘米 行距: 1.5 倍行距1 + 宋体 Char"/>
    <w:link w:val="1309"/>
    <w:qFormat/>
    <w:rPr>
      <w:rFonts w:ascii="Arial" w:hAnsi="Arial" w:cs="宋体"/>
      <w:bCs/>
      <w:szCs w:val="21"/>
    </w:rPr>
  </w:style>
  <w:style w:type="paragraph" w:styleId="1309" w:customStyle="1">
    <w:name w:val="定制正文 Arial 小四 首行缩进:  0.74 厘米 行距: 1.5 倍行距1 + 宋体"/>
    <w:basedOn w:val="710"/>
    <w:link w:val="1308"/>
    <w:qFormat/>
    <w:pPr>
      <w:ind w:firstLine="420"/>
      <w:spacing w:line="360" w:lineRule="auto"/>
    </w:pPr>
    <w:rPr>
      <w:rFonts w:ascii="Arial" w:hAnsi="Arial" w:cs="宋体" w:eastAsiaTheme="minorEastAsia"/>
      <w:bCs/>
      <w:szCs w:val="21"/>
    </w:rPr>
  </w:style>
  <w:style w:type="character" w:styleId="1310" w:customStyle="1">
    <w:name w:val="WW8Num16z1"/>
    <w:qFormat/>
    <w:rPr>
      <w:rFonts w:ascii="Wingdings" w:hAnsi="Wingdings"/>
    </w:rPr>
  </w:style>
  <w:style w:type="character" w:styleId="1311" w:customStyle="1">
    <w:name w:val="Indent Normal Char1"/>
    <w:link w:val="1312"/>
    <w:qFormat/>
    <w:rPr>
      <w:sz w:val="24"/>
      <w:szCs w:val="24"/>
    </w:rPr>
  </w:style>
  <w:style w:type="paragraph" w:styleId="1312" w:customStyle="1">
    <w:name w:val="Indent Normal"/>
    <w:basedOn w:val="710"/>
    <w:link w:val="1311"/>
    <w:qFormat/>
    <w:pPr>
      <w:ind w:firstLine="150"/>
      <w:spacing w:line="360" w:lineRule="auto"/>
    </w:pPr>
    <w:rPr>
      <w:rFonts w:asciiTheme="minorHAnsi" w:hAnsiTheme="minorHAnsi" w:eastAsiaTheme="minorEastAsia" w:cstheme="minorBidi"/>
      <w:sz w:val="24"/>
    </w:rPr>
  </w:style>
  <w:style w:type="character" w:styleId="1313" w:customStyle="1">
    <w:name w:val="WW8Num7z2"/>
    <w:qFormat/>
    <w:rPr>
      <w:rFonts w:ascii="StarSymbol" w:hAnsi="StarSymbol" w:cs="StarSymbol"/>
      <w:sz w:val="18"/>
      <w:szCs w:val="18"/>
    </w:rPr>
  </w:style>
  <w:style w:type="character" w:styleId="1314" w:customStyle="1">
    <w:name w:val="正文-new Char"/>
    <w:link w:val="1315"/>
    <w:qFormat/>
    <w:rPr>
      <w:rFonts w:ascii="宋体" w:hAnsi="宋体" w:cs="宋体"/>
      <w:szCs w:val="21"/>
    </w:rPr>
  </w:style>
  <w:style w:type="paragraph" w:styleId="1315" w:customStyle="1">
    <w:name w:val="正文-new"/>
    <w:basedOn w:val="710"/>
    <w:link w:val="1314"/>
    <w:qFormat/>
    <w:pPr>
      <w:ind w:firstLine="425"/>
      <w:spacing w:line="360" w:lineRule="auto"/>
    </w:pPr>
    <w:rPr>
      <w:rFonts w:ascii="宋体" w:hAnsi="宋体" w:cs="宋体" w:eastAsiaTheme="minorEastAsia"/>
      <w:szCs w:val="21"/>
    </w:rPr>
  </w:style>
  <w:style w:type="character" w:styleId="1316" w:customStyle="1">
    <w:name w:val="WW8Num24z0"/>
    <w:qFormat/>
    <w:rPr>
      <w:rFonts w:ascii="Wingdings" w:hAnsi="Wingdings" w:cs="StarSymbol"/>
      <w:sz w:val="18"/>
      <w:szCs w:val="18"/>
    </w:rPr>
  </w:style>
  <w:style w:type="character" w:styleId="1317" w:customStyle="1">
    <w:name w:val="_正文段落 Char"/>
    <w:qFormat/>
    <w:rPr>
      <w:sz w:val="24"/>
      <w:szCs w:val="24"/>
    </w:rPr>
  </w:style>
  <w:style w:type="character" w:styleId="1318" w:customStyle="1">
    <w:name w:val="WW8Num33z2"/>
    <w:qFormat/>
    <w:rPr>
      <w:rFonts w:ascii="StarSymbol" w:hAnsi="StarSymbol" w:cs="StarSymbol"/>
      <w:sz w:val="18"/>
      <w:szCs w:val="18"/>
    </w:rPr>
  </w:style>
  <w:style w:type="character" w:styleId="1319" w:customStyle="1">
    <w:name w:val="样式 宋体 小四 段前: 7.8 磅 行距: 1.5 倍行距 Char"/>
    <w:link w:val="1320"/>
    <w:qFormat/>
    <w:rPr>
      <w:rFonts w:ascii="宋体" w:hAnsi="宋体"/>
      <w:szCs w:val="21"/>
    </w:rPr>
  </w:style>
  <w:style w:type="paragraph" w:styleId="1320" w:customStyle="1">
    <w:name w:val="样式 宋体 小四 段前: 7.8 磅 行距: 1.5 倍行距"/>
    <w:basedOn w:val="710"/>
    <w:link w:val="1319"/>
    <w:qFormat/>
    <w:pPr>
      <w:ind w:firstLine="420"/>
      <w:jc w:val="left"/>
      <w:spacing w:line="360" w:lineRule="auto"/>
    </w:pPr>
    <w:rPr>
      <w:rFonts w:ascii="宋体" w:hAnsi="宋体" w:eastAsiaTheme="minorEastAsia" w:cstheme="minorBidi"/>
      <w:szCs w:val="21"/>
    </w:rPr>
  </w:style>
  <w:style w:type="character" w:styleId="1321" w:customStyle="1">
    <w:name w:val="WW8Num38z1"/>
    <w:qFormat/>
    <w:rPr>
      <w:rFonts w:ascii="Wingdings 2" w:hAnsi="Wingdings 2" w:cs="StarSymbol"/>
      <w:sz w:val="18"/>
      <w:szCs w:val="18"/>
    </w:rPr>
  </w:style>
  <w:style w:type="character" w:styleId="1322" w:customStyle="1">
    <w:name w:val="表格样式 宋体 5号 Char"/>
    <w:link w:val="1323"/>
    <w:qFormat/>
    <w:rPr>
      <w:rFonts w:ascii="宋体" w:hAnsi="宋体"/>
      <w:szCs w:val="21"/>
      <w:lang w:val="zh-CN"/>
    </w:rPr>
  </w:style>
  <w:style w:type="paragraph" w:styleId="1323" w:customStyle="1">
    <w:name w:val="表格样式 宋体 5号"/>
    <w:basedOn w:val="710"/>
    <w:link w:val="1322"/>
    <w:qFormat/>
    <w:pPr>
      <w:jc w:val="left"/>
    </w:pPr>
    <w:rPr>
      <w:rFonts w:ascii="宋体" w:hAnsi="宋体" w:eastAsiaTheme="minorEastAsia" w:cstheme="minorBidi"/>
      <w:szCs w:val="21"/>
      <w:lang w:val="zh-CN"/>
    </w:rPr>
  </w:style>
  <w:style w:type="character" w:styleId="1324" w:customStyle="1">
    <w:name w:val="WW8Num7z1"/>
    <w:qFormat/>
    <w:rPr>
      <w:rFonts w:ascii="Wingdings 2" w:hAnsi="Wingdings 2" w:cs="StarSymbol"/>
      <w:sz w:val="18"/>
      <w:szCs w:val="18"/>
    </w:rPr>
  </w:style>
  <w:style w:type="character" w:styleId="1325" w:customStyle="1">
    <w:name w:val="样式 宋体 四号"/>
    <w:qFormat/>
    <w:rPr>
      <w:rFonts w:ascii="宋体" w:hAnsi="宋体" w:eastAsia="仿宋_GB2312"/>
      <w:sz w:val="28"/>
    </w:rPr>
  </w:style>
  <w:style w:type="character" w:styleId="1326" w:customStyle="1">
    <w:name w:val="WW8Num17z2"/>
    <w:qFormat/>
    <w:rPr>
      <w:rFonts w:ascii="StarSymbol" w:hAnsi="StarSymbol" w:cs="StarSymbol"/>
      <w:sz w:val="18"/>
      <w:szCs w:val="18"/>
    </w:rPr>
  </w:style>
  <w:style w:type="character" w:styleId="1327" w:customStyle="1">
    <w:name w:val="我的正文 Char"/>
    <w:link w:val="1328"/>
    <w:qFormat/>
    <w:rPr>
      <w:rFonts w:ascii="Arial" w:hAnsi="Arial"/>
      <w:sz w:val="24"/>
      <w:szCs w:val="18"/>
    </w:rPr>
  </w:style>
  <w:style w:type="paragraph" w:styleId="1328" w:customStyle="1">
    <w:name w:val="我的正文"/>
    <w:basedOn w:val="710"/>
    <w:link w:val="1327"/>
    <w:qFormat/>
    <w:pPr>
      <w:ind w:firstLine="200"/>
      <w:spacing w:line="360" w:lineRule="auto"/>
      <w:widowControl/>
    </w:pPr>
    <w:rPr>
      <w:rFonts w:ascii="Arial" w:hAnsi="Arial" w:eastAsiaTheme="minorEastAsia" w:cstheme="minorBidi"/>
      <w:sz w:val="24"/>
      <w:szCs w:val="18"/>
    </w:rPr>
  </w:style>
  <w:style w:type="character" w:styleId="1329" w:customStyle="1">
    <w:name w:val="WW8Num10z1"/>
    <w:qFormat/>
    <w:rPr>
      <w:rFonts w:ascii="Wingdings 2" w:hAnsi="Wingdings 2" w:cs="StarSymbol"/>
      <w:sz w:val="18"/>
      <w:szCs w:val="18"/>
    </w:rPr>
  </w:style>
  <w:style w:type="character" w:styleId="1330" w:customStyle="1">
    <w:name w:val="脚注文本 字符"/>
    <w:qFormat/>
    <w:rPr>
      <w:rFonts w:ascii="Times New Roman" w:hAnsi="Times New Roman" w:eastAsia="宋体" w:cs="Times New Roman"/>
      <w:sz w:val="18"/>
      <w:szCs w:val="18"/>
    </w:rPr>
  </w:style>
  <w:style w:type="character" w:styleId="1331" w:customStyle="1">
    <w:name w:val="WW8Num27z0"/>
    <w:qFormat/>
    <w:rPr>
      <w:rFonts w:ascii="Wingdings" w:hAnsi="Wingdings" w:cs="StarSymbol"/>
      <w:sz w:val="18"/>
      <w:szCs w:val="18"/>
    </w:rPr>
  </w:style>
  <w:style w:type="character" w:styleId="1332" w:customStyle="1">
    <w:name w:val="脚注文本 Char2"/>
    <w:qFormat/>
    <w:rPr>
      <w:rFonts w:ascii="Times New Roman" w:hAnsi="Times New Roman" w:eastAsia="宋体" w:cs="Times New Roman"/>
      <w:sz w:val="18"/>
      <w:szCs w:val="18"/>
    </w:rPr>
  </w:style>
  <w:style w:type="character" w:styleId="1333" w:customStyle="1">
    <w:name w:val="WW8Num10z2"/>
    <w:qFormat/>
    <w:rPr>
      <w:rFonts w:ascii="StarSymbol" w:hAnsi="StarSymbol" w:cs="StarSymbol"/>
      <w:sz w:val="18"/>
      <w:szCs w:val="18"/>
    </w:rPr>
  </w:style>
  <w:style w:type="character" w:styleId="1334" w:customStyle="1">
    <w:name w:val="HTML 地址 字符"/>
    <w:qFormat/>
    <w:rPr>
      <w:rFonts w:ascii="Times New Roman" w:hAnsi="Times New Roman" w:eastAsia="宋体" w:cs="Times New Roman"/>
      <w:i/>
      <w:iCs/>
      <w:szCs w:val="24"/>
    </w:rPr>
  </w:style>
  <w:style w:type="character" w:styleId="1335" w:customStyle="1">
    <w:name w:val="pi1"/>
    <w:qFormat/>
    <w:rPr>
      <w:color w:val="0000ff"/>
    </w:rPr>
  </w:style>
  <w:style w:type="character" w:styleId="1336" w:customStyle="1">
    <w:name w:val="HTML 地址 Char2"/>
    <w:qFormat/>
    <w:rPr>
      <w:i/>
      <w:iCs/>
      <w:szCs w:val="24"/>
    </w:rPr>
  </w:style>
  <w:style w:type="character" w:styleId="1337" w:customStyle="1">
    <w:name w:val="WW-Absatz-Standardschriftart"/>
    <w:qFormat/>
  </w:style>
  <w:style w:type="character" w:styleId="1338" w:customStyle="1">
    <w:name w:val="HTML 预设格式 字符"/>
    <w:qFormat/>
    <w:rPr>
      <w:rFonts w:ascii="Courier New" w:hAnsi="Courier New" w:eastAsia="宋体" w:cs="Courier New"/>
      <w:sz w:val="20"/>
      <w:szCs w:val="20"/>
    </w:rPr>
  </w:style>
  <w:style w:type="character" w:styleId="1339" w:customStyle="1">
    <w:name w:val="WW8Num27z1"/>
    <w:qFormat/>
    <w:rPr>
      <w:rFonts w:ascii="Wingdings 2" w:hAnsi="Wingdings 2" w:cs="StarSymbol"/>
      <w:sz w:val="18"/>
      <w:szCs w:val="18"/>
    </w:rPr>
  </w:style>
  <w:style w:type="character" w:styleId="1340" w:customStyle="1">
    <w:name w:val="HTML 预设格式 Char2"/>
    <w:qFormat/>
    <w:rPr>
      <w:rFonts w:ascii="Courier New" w:hAnsi="Courier New" w:cs="Courier New"/>
    </w:rPr>
  </w:style>
  <w:style w:type="character" w:styleId="1341" w:customStyle="1">
    <w:name w:val="WW8Num20z2"/>
    <w:qFormat/>
    <w:rPr>
      <w:rFonts w:ascii="StarSymbol" w:hAnsi="StarSymbol" w:cs="StarSymbol"/>
      <w:sz w:val="18"/>
      <w:szCs w:val="18"/>
    </w:rPr>
  </w:style>
  <w:style w:type="character" w:styleId="1342" w:customStyle="1">
    <w:name w:val="发布"/>
    <w:qFormat/>
    <w:rPr>
      <w:rFonts w:ascii="黑体" w:eastAsia="黑体"/>
      <w:spacing w:val="22"/>
      <w:position w:val="3"/>
      <w:sz w:val="28"/>
    </w:rPr>
  </w:style>
  <w:style w:type="character" w:styleId="1343" w:customStyle="1">
    <w:name w:val="WW8Num29z0"/>
    <w:qFormat/>
    <w:rPr>
      <w:rFonts w:ascii="Wingdings" w:hAnsi="Wingdings" w:cs="StarSymbol"/>
      <w:sz w:val="18"/>
      <w:szCs w:val="18"/>
    </w:rPr>
  </w:style>
  <w:style w:type="character" w:styleId="1344" w:customStyle="1">
    <w:name w:val="EmailStyle87"/>
    <w:qFormat/>
    <w:rPr>
      <w:rFonts w:ascii="Arial" w:hAnsi="Arial" w:eastAsia="宋体" w:cs="Arial"/>
      <w:color w:val="auto"/>
      <w:sz w:val="20"/>
    </w:rPr>
  </w:style>
  <w:style w:type="character" w:styleId="1345" w:customStyle="1">
    <w:name w:val="WW8Num24z2"/>
    <w:qFormat/>
    <w:rPr>
      <w:rFonts w:ascii="StarSymbol" w:hAnsi="StarSymbol" w:cs="StarSymbol"/>
      <w:sz w:val="18"/>
      <w:szCs w:val="18"/>
    </w:rPr>
  </w:style>
  <w:style w:type="character" w:styleId="1346" w:customStyle="1">
    <w:name w:val="EmailStyle88"/>
    <w:qFormat/>
    <w:rPr>
      <w:rFonts w:ascii="Arial" w:hAnsi="Arial" w:eastAsia="宋体" w:cs="Arial"/>
      <w:color w:val="auto"/>
      <w:sz w:val="20"/>
    </w:rPr>
  </w:style>
  <w:style w:type="character" w:styleId="1347" w:customStyle="1">
    <w:name w:val="称呼 字符1"/>
    <w:qFormat/>
    <w:rPr>
      <w:rFonts w:ascii="Times New Roman" w:hAnsi="Times New Roman" w:eastAsia="宋体" w:cs="Times New Roman"/>
      <w:szCs w:val="24"/>
    </w:rPr>
  </w:style>
  <w:style w:type="character" w:styleId="1348" w:customStyle="1">
    <w:name w:val="FA正文 Char Char"/>
    <w:qFormat/>
    <w:rPr>
      <w:rFonts w:hAnsi="宋体" w:cs="宋体"/>
      <w:sz w:val="24"/>
      <w:szCs w:val="21"/>
    </w:rPr>
  </w:style>
  <w:style w:type="character" w:styleId="1349" w:customStyle="1">
    <w:name w:val="副标题 字符1"/>
    <w:qFormat/>
    <w:rPr>
      <w:b/>
      <w:bCs/>
      <w:sz w:val="32"/>
      <w:szCs w:val="32"/>
    </w:rPr>
  </w:style>
  <w:style w:type="character" w:styleId="1350" w:customStyle="1">
    <w:name w:val="注释标题 字符"/>
    <w:qFormat/>
    <w:rPr>
      <w:rFonts w:ascii="Times New Roman" w:hAnsi="Times New Roman" w:eastAsia="宋体" w:cs="Times New Roman"/>
      <w:szCs w:val="24"/>
    </w:rPr>
  </w:style>
  <w:style w:type="character" w:styleId="1351" w:customStyle="1">
    <w:name w:val="正文文本首行缩进 2 字符1"/>
    <w:basedOn w:val="1221"/>
    <w:qFormat/>
    <w:rPr>
      <w:rFonts w:ascii="Times New Roman" w:hAnsi="Times New Roman" w:eastAsia="宋体" w:cs="Times New Roman"/>
      <w:szCs w:val="24"/>
      <w:lang w:val="zh-CN" w:eastAsia="zh-CN"/>
    </w:rPr>
  </w:style>
  <w:style w:type="character" w:styleId="1352" w:customStyle="1">
    <w:name w:val="注释标题 Char3"/>
    <w:qFormat/>
    <w:rPr>
      <w:szCs w:val="24"/>
    </w:rPr>
  </w:style>
  <w:style w:type="character" w:styleId="1353" w:customStyle="1">
    <w:name w:val="Char Char312"/>
    <w:qFormat/>
    <w:rPr>
      <w:rFonts w:eastAsia="宋体"/>
      <w:sz w:val="21"/>
      <w:szCs w:val="24"/>
      <w:lang w:val="en-US" w:eastAsia="zh-CN" w:bidi="ar-SA"/>
    </w:rPr>
  </w:style>
  <w:style w:type="character" w:styleId="1354" w:customStyle="1">
    <w:name w:val="EmailStyle127"/>
    <w:qFormat/>
    <w:rPr>
      <w:rFonts w:ascii="Arial" w:hAnsi="Arial" w:eastAsia="宋体" w:cs="Arial"/>
      <w:color w:val="auto"/>
      <w:sz w:val="20"/>
    </w:rPr>
  </w:style>
  <w:style w:type="character" w:styleId="1355" w:customStyle="1">
    <w:name w:val="!BECC正文 Char"/>
    <w:link w:val="1356"/>
    <w:qFormat/>
    <w:rPr>
      <w:sz w:val="24"/>
      <w:szCs w:val="24"/>
    </w:rPr>
  </w:style>
  <w:style w:type="paragraph" w:styleId="1356" w:customStyle="1">
    <w:name w:val="!BECC正文"/>
    <w:basedOn w:val="710"/>
    <w:link w:val="1355"/>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7" w:customStyle="1">
    <w:name w:val="EmailStyle128"/>
    <w:qFormat/>
    <w:rPr>
      <w:rFonts w:ascii="Arial" w:hAnsi="Arial" w:eastAsia="宋体" w:cs="Arial"/>
      <w:color w:val="auto"/>
      <w:sz w:val="20"/>
    </w:rPr>
  </w:style>
  <w:style w:type="character" w:styleId="1358" w:customStyle="1">
    <w:name w:val="ordinary-span-edit2"/>
    <w:qFormat/>
  </w:style>
  <w:style w:type="character" w:styleId="1359" w:customStyle="1">
    <w:name w:val="标题 2 Char1"/>
    <w:qFormat/>
    <w:rPr>
      <w:b/>
      <w:bCs/>
      <w:sz w:val="30"/>
      <w:szCs w:val="32"/>
    </w:rPr>
  </w:style>
  <w:style w:type="character" w:styleId="1360" w:customStyle="1">
    <w:name w:val="!RepPar_alt+p Char"/>
    <w:link w:val="1361"/>
    <w:qFormat/>
    <w:rPr>
      <w:sz w:val="24"/>
      <w:szCs w:val="24"/>
      <w:lang w:val="zh-CN"/>
    </w:rPr>
  </w:style>
  <w:style w:type="paragraph" w:styleId="1361" w:customStyle="1">
    <w:name w:val="!RepPar_alt+p"/>
    <w:basedOn w:val="710"/>
    <w:link w:val="1360"/>
    <w:qFormat/>
    <w:pPr>
      <w:ind w:firstLine="200"/>
      <w:spacing w:line="360" w:lineRule="auto"/>
    </w:pPr>
    <w:rPr>
      <w:rFonts w:asciiTheme="minorHAnsi" w:hAnsiTheme="minorHAnsi" w:eastAsiaTheme="minorEastAsia" w:cstheme="minorBidi"/>
      <w:sz w:val="24"/>
      <w:lang w:val="zh-CN"/>
    </w:rPr>
  </w:style>
  <w:style w:type="character" w:styleId="1362" w:customStyle="1">
    <w:name w:val="bz-content1"/>
    <w:qFormat/>
    <w:rPr>
      <w:sz w:val="20"/>
      <w:szCs w:val="20"/>
      <w:u w:val="none"/>
    </w:rPr>
  </w:style>
  <w:style w:type="character" w:styleId="1363" w:customStyle="1">
    <w:name w:val="highlight1"/>
    <w:qFormat/>
    <w:rPr>
      <w:shd w:val="clear" w:color="auto" w:fill="ffff00"/>
    </w:rPr>
  </w:style>
  <w:style w:type="character" w:styleId="1364" w:customStyle="1">
    <w:name w:val="Char Char3"/>
    <w:qFormat/>
    <w:rPr>
      <w:rFonts w:eastAsia="宋体"/>
      <w:sz w:val="21"/>
      <w:szCs w:val="24"/>
      <w:lang w:val="en-US" w:eastAsia="zh-CN" w:bidi="ar-SA"/>
    </w:rPr>
  </w:style>
  <w:style w:type="character" w:styleId="1365" w:customStyle="1">
    <w:name w:val="highlight"/>
    <w:qFormat/>
  </w:style>
  <w:style w:type="character" w:styleId="1366" w:customStyle="1">
    <w:name w:val="style12"/>
    <w:qFormat/>
  </w:style>
  <w:style w:type="character" w:styleId="1367" w:customStyle="1">
    <w:name w:val="样式1 Char"/>
    <w:link w:val="1368"/>
    <w:qFormat/>
    <w:rPr>
      <w:sz w:val="24"/>
      <w:szCs w:val="24"/>
    </w:rPr>
  </w:style>
  <w:style w:type="paragraph" w:styleId="1368" w:customStyle="1">
    <w:name w:val="样式1"/>
    <w:basedOn w:val="710"/>
    <w:link w:val="1367"/>
    <w:qFormat/>
    <w:pPr>
      <w:ind w:firstLine="480"/>
      <w:spacing w:line="300" w:lineRule="auto"/>
    </w:pPr>
    <w:rPr>
      <w:rFonts w:asciiTheme="minorHAnsi" w:hAnsiTheme="minorHAnsi" w:eastAsiaTheme="minorEastAsia" w:cstheme="minorBidi"/>
      <w:sz w:val="24"/>
    </w:rPr>
  </w:style>
  <w:style w:type="character" w:styleId="1369" w:customStyle="1">
    <w:name w:val="font201"/>
    <w:qFormat/>
    <w:rPr>
      <w:spacing w:val="300"/>
    </w:rPr>
  </w:style>
  <w:style w:type="character" w:styleId="1370" w:customStyle="1">
    <w:name w:val="明显强调1"/>
    <w:qFormat/>
    <w:rPr>
      <w:i/>
      <w:iCs/>
      <w:color w:val="5b9bd5"/>
    </w:rPr>
  </w:style>
  <w:style w:type="character" w:styleId="1371" w:customStyle="1">
    <w:name w:val="lawsitemtext1"/>
    <w:qFormat/>
    <w:rPr>
      <w:color w:val="696969"/>
      <w:spacing w:val="280"/>
      <w:sz w:val="21"/>
      <w:szCs w:val="21"/>
    </w:rPr>
  </w:style>
  <w:style w:type="character" w:styleId="1372" w:customStyle="1">
    <w:name w:val="文字 Char Char"/>
    <w:link w:val="1373"/>
    <w:qFormat/>
    <w:rPr>
      <w:rFonts w:ascii="楷体_GB2312" w:eastAsia="楷体_GB2312"/>
      <w:sz w:val="28"/>
    </w:rPr>
  </w:style>
  <w:style w:type="paragraph" w:styleId="1373" w:customStyle="1">
    <w:name w:val="文字"/>
    <w:basedOn w:val="710"/>
    <w:link w:val="1372"/>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4" w:customStyle="1">
    <w:name w:val="l151"/>
    <w:qFormat/>
  </w:style>
  <w:style w:type="character" w:styleId="1375" w:customStyle="1">
    <w:name w:val="Char Char31"/>
    <w:qFormat/>
    <w:rPr>
      <w:rFonts w:eastAsia="宋体"/>
      <w:sz w:val="21"/>
      <w:szCs w:val="24"/>
      <w:lang w:val="en-US" w:eastAsia="zh-CN" w:bidi="ar-SA"/>
    </w:rPr>
  </w:style>
  <w:style w:type="character" w:styleId="1376" w:customStyle="1">
    <w:name w:val="EmailStyle891"/>
    <w:qFormat/>
    <w:rPr>
      <w:rFonts w:ascii="Arial" w:hAnsi="Arial" w:eastAsia="宋体" w:cs="Arial"/>
      <w:color w:val="auto"/>
      <w:sz w:val="20"/>
    </w:rPr>
  </w:style>
  <w:style w:type="character" w:styleId="1377" w:customStyle="1">
    <w:name w:val="一级条标题 Char"/>
    <w:qFormat/>
    <w:rPr>
      <w:rFonts w:ascii="黑体" w:hAnsi="Times New Roman" w:eastAsia="黑体" w:cs="Times New Roman"/>
      <w:szCs w:val="20"/>
    </w:rPr>
  </w:style>
  <w:style w:type="character" w:styleId="1378" w:customStyle="1">
    <w:name w:val="EmailStyle901"/>
    <w:qFormat/>
    <w:rPr>
      <w:rFonts w:ascii="Arial" w:hAnsi="Arial" w:eastAsia="宋体" w:cs="Arial"/>
      <w:color w:val="auto"/>
      <w:sz w:val="20"/>
    </w:rPr>
  </w:style>
  <w:style w:type="character" w:styleId="1379" w:customStyle="1">
    <w:name w:val="章标题 Char"/>
    <w:link w:val="1058"/>
    <w:qFormat/>
    <w:rPr>
      <w:rFonts w:ascii="黑体" w:eastAsia="黑体"/>
    </w:rPr>
  </w:style>
  <w:style w:type="character" w:styleId="1380" w:customStyle="1">
    <w:name w:val="small1"/>
    <w:qFormat/>
    <w:rPr>
      <w:rFonts w:hint="default" w:ascii="Verdana" w:hAnsi="Verdana"/>
      <w:sz w:val="18"/>
      <w:szCs w:val="18"/>
    </w:rPr>
  </w:style>
  <w:style w:type="character" w:styleId="1381" w:customStyle="1">
    <w:name w:val="二级条标题 Char"/>
    <w:qFormat/>
    <w:rPr>
      <w:rFonts w:ascii="黑体" w:hAnsi="Times New Roman" w:eastAsia="黑体" w:cs="Times New Roman"/>
      <w:szCs w:val="20"/>
    </w:rPr>
  </w:style>
  <w:style w:type="character" w:styleId="1382" w:customStyle="1">
    <w:name w:val="fnt1"/>
    <w:qFormat/>
    <w:rPr>
      <w:rFonts w:hint="default" w:ascii="Verdana" w:hAnsi="Verdana"/>
      <w:color w:val="666666"/>
      <w:sz w:val="18"/>
      <w:szCs w:val="18"/>
    </w:rPr>
  </w:style>
  <w:style w:type="character" w:styleId="1383" w:customStyle="1">
    <w:name w:val="三级条标题 Char"/>
    <w:link w:val="1384"/>
    <w:qFormat/>
    <w:rPr>
      <w:rFonts w:ascii="黑体" w:eastAsia="黑体"/>
    </w:rPr>
  </w:style>
  <w:style w:type="paragraph" w:styleId="1384" w:customStyle="1">
    <w:name w:val="三级条标题"/>
    <w:basedOn w:val="1056"/>
    <w:next w:val="1033"/>
    <w:link w:val="1383"/>
    <w:qFormat/>
    <w:pPr>
      <w:ind w:left="780" w:hanging="360"/>
      <w:tabs>
        <w:tab w:val="left" w:pos="1440" w:leader="none"/>
      </w:tabs>
      <w:outlineLvl w:val="4"/>
    </w:pPr>
  </w:style>
  <w:style w:type="character" w:styleId="1385" w:customStyle="1">
    <w:name w:val="paragraph1 Char"/>
    <w:link w:val="1386"/>
    <w:qFormat/>
    <w:rPr>
      <w:rFonts w:ascii="仿宋_GB2312" w:eastAsia="仿宋_GB2312"/>
      <w:sz w:val="28"/>
      <w:szCs w:val="24"/>
    </w:rPr>
  </w:style>
  <w:style w:type="paragraph" w:styleId="1386" w:customStyle="1">
    <w:name w:val="paragraph1"/>
    <w:basedOn w:val="710"/>
    <w:link w:val="1385"/>
    <w:qFormat/>
    <w:pPr>
      <w:ind w:firstLine="200"/>
      <w:spacing w:line="360" w:lineRule="auto"/>
    </w:pPr>
    <w:rPr>
      <w:rFonts w:ascii="仿宋_GB2312" w:eastAsia="仿宋_GB2312" w:hAnsiTheme="minorHAnsi" w:cstheme="minorBidi"/>
      <w:sz w:val="28"/>
    </w:rPr>
  </w:style>
  <w:style w:type="character" w:styleId="1387" w:customStyle="1">
    <w:name w:val="注： Char"/>
    <w:link w:val="1388"/>
    <w:qFormat/>
    <w:rPr>
      <w:rFonts w:ascii="宋体"/>
      <w:sz w:val="18"/>
    </w:rPr>
  </w:style>
  <w:style w:type="paragraph" w:styleId="1388" w:customStyle="1">
    <w:name w:val="注："/>
    <w:next w:val="1033"/>
    <w:link w:val="1387"/>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89" w:customStyle="1">
    <w:name w:val="EmailStyle1271"/>
    <w:qFormat/>
    <w:rPr>
      <w:rFonts w:ascii="Arial" w:hAnsi="Arial" w:eastAsia="宋体" w:cs="Arial"/>
      <w:color w:val="auto"/>
      <w:sz w:val="20"/>
    </w:rPr>
  </w:style>
  <w:style w:type="character" w:styleId="1390" w:customStyle="1">
    <w:name w:val="WW-Absatz-Standardschriftart1111"/>
    <w:qFormat/>
  </w:style>
  <w:style w:type="character" w:styleId="1391" w:customStyle="1">
    <w:name w:val="EmailStyle1281"/>
    <w:qFormat/>
    <w:rPr>
      <w:rFonts w:ascii="Arial" w:hAnsi="Arial" w:eastAsia="宋体" w:cs="Arial"/>
      <w:color w:val="auto"/>
      <w:sz w:val="20"/>
    </w:rPr>
  </w:style>
  <w:style w:type="character" w:styleId="1392" w:customStyle="1">
    <w:name w:val="WW8Num1z7"/>
    <w:qFormat/>
    <w:rPr>
      <w:rFonts w:ascii="Wingdings" w:hAnsi="Wingdings"/>
    </w:rPr>
  </w:style>
  <w:style w:type="character" w:styleId="1393" w:customStyle="1">
    <w:name w:val="EmailStyle170"/>
    <w:qFormat/>
    <w:rPr>
      <w:rFonts w:ascii="Arial" w:hAnsi="Arial" w:eastAsia="宋体" w:cs="Arial"/>
      <w:color w:val="auto"/>
      <w:sz w:val="20"/>
    </w:rPr>
  </w:style>
  <w:style w:type="character" w:styleId="1394" w:customStyle="1">
    <w:name w:val="WW8Num19z2"/>
    <w:qFormat/>
    <w:rPr>
      <w:rFonts w:ascii="StarSymbol" w:hAnsi="StarSymbol" w:cs="StarSymbol"/>
      <w:sz w:val="18"/>
      <w:szCs w:val="18"/>
    </w:rPr>
  </w:style>
  <w:style w:type="character" w:styleId="1395" w:customStyle="1">
    <w:name w:val="EmailStyle171"/>
    <w:qFormat/>
    <w:rPr>
      <w:rFonts w:ascii="Arial" w:hAnsi="Arial" w:eastAsia="宋体" w:cs="Arial"/>
      <w:color w:val="auto"/>
      <w:sz w:val="20"/>
    </w:rPr>
  </w:style>
  <w:style w:type="character" w:styleId="1396" w:customStyle="1">
    <w:name w:val="WW8Num7z0"/>
    <w:qFormat/>
    <w:rPr>
      <w:rFonts w:ascii="Wingdings" w:hAnsi="Wingdings"/>
    </w:rPr>
  </w:style>
  <w:style w:type="character" w:styleId="1397" w:customStyle="1">
    <w:name w:val="Char Char311"/>
    <w:qFormat/>
    <w:rPr>
      <w:rFonts w:eastAsia="宋体"/>
      <w:sz w:val="21"/>
      <w:szCs w:val="24"/>
      <w:lang w:val="en-US" w:eastAsia="zh-CN" w:bidi="ar-SA"/>
    </w:rPr>
  </w:style>
  <w:style w:type="character" w:styleId="1398" w:customStyle="1">
    <w:name w:val="WW8Num25z1"/>
    <w:qFormat/>
    <w:rPr>
      <w:rFonts w:ascii="Wingdings 2" w:hAnsi="Wingdings 2" w:cs="StarSymbol"/>
      <w:sz w:val="18"/>
      <w:szCs w:val="18"/>
    </w:rPr>
  </w:style>
  <w:style w:type="character" w:styleId="1399" w:customStyle="1">
    <w:name w:val="EmailStyle200"/>
    <w:qFormat/>
    <w:rPr>
      <w:rFonts w:ascii="Arial" w:hAnsi="Arial" w:eastAsia="宋体" w:cs="Arial"/>
      <w:color w:val="auto"/>
      <w:sz w:val="20"/>
    </w:rPr>
  </w:style>
  <w:style w:type="character" w:styleId="1400" w:customStyle="1">
    <w:name w:val="WW8Num11z0"/>
    <w:qFormat/>
    <w:rPr>
      <w:rFonts w:ascii="Wingdings" w:hAnsi="Wingdings" w:cs="StarSymbol"/>
      <w:sz w:val="18"/>
      <w:szCs w:val="18"/>
    </w:rPr>
  </w:style>
  <w:style w:type="character" w:styleId="1401" w:customStyle="1">
    <w:name w:val="EmailStyle201"/>
    <w:qFormat/>
    <w:rPr>
      <w:rFonts w:ascii="Arial" w:hAnsi="Arial" w:eastAsia="宋体" w:cs="Arial"/>
      <w:color w:val="auto"/>
      <w:sz w:val="20"/>
    </w:rPr>
  </w:style>
  <w:style w:type="character" w:styleId="1402" w:customStyle="1">
    <w:name w:val="个人撰写风格"/>
    <w:qFormat/>
    <w:rPr>
      <w:rFonts w:ascii="Arial" w:hAnsi="Arial" w:eastAsia="宋体" w:cs="Arial"/>
      <w:color w:val="auto"/>
      <w:sz w:val="20"/>
    </w:rPr>
  </w:style>
  <w:style w:type="character" w:styleId="1403" w:customStyle="1">
    <w:name w:val="zn2 Char"/>
    <w:link w:val="1404"/>
    <w:qFormat/>
    <w:rPr>
      <w:rFonts w:ascii="华文楷体" w:hAnsi="Cambria" w:eastAsia="仿宋_GB2312"/>
      <w:b/>
      <w:bCs/>
      <w:sz w:val="32"/>
      <w:szCs w:val="32"/>
    </w:rPr>
  </w:style>
  <w:style w:type="paragraph" w:styleId="1404" w:customStyle="1">
    <w:name w:val="zn2"/>
    <w:basedOn w:val="867"/>
    <w:link w:val="140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5" w:customStyle="1">
    <w:name w:val="引用 字符1"/>
    <w:uiPriority w:val="99"/>
    <w:qFormat/>
    <w:rPr>
      <w:rFonts w:ascii="Times New Roman" w:hAnsi="Times New Roman" w:eastAsia="宋体" w:cs="Times New Roman"/>
      <w:i/>
      <w:iCs/>
      <w:color w:val="404040"/>
      <w:szCs w:val="24"/>
    </w:rPr>
  </w:style>
  <w:style w:type="character" w:styleId="1406" w:customStyle="1">
    <w:name w:val="zn3 Char"/>
    <w:link w:val="1407"/>
    <w:qFormat/>
    <w:rPr>
      <w:rFonts w:ascii="仿宋_GB2312" w:hAnsi="仿宋_GB2312" w:eastAsia="仿宋_GB2312"/>
      <w:b/>
      <w:bCs/>
      <w:sz w:val="32"/>
      <w:szCs w:val="32"/>
    </w:rPr>
  </w:style>
  <w:style w:type="paragraph" w:styleId="1407" w:customStyle="1">
    <w:name w:val="zn3"/>
    <w:basedOn w:val="868"/>
    <w:next w:val="710"/>
    <w:link w:val="140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8" w:customStyle="1">
    <w:name w:val="明显引用 字符"/>
    <w:link w:val="1409"/>
    <w:qFormat/>
    <w:rPr>
      <w:b/>
      <w:bCs/>
      <w:i/>
      <w:iCs/>
      <w:color w:val="4f81bd"/>
      <w:sz w:val="22"/>
      <w:lang w:eastAsia="en-US" w:bidi="en-US"/>
    </w:rPr>
  </w:style>
  <w:style w:type="paragraph" w:styleId="1409" w:customStyle="1">
    <w:name w:val="明显引用1"/>
    <w:basedOn w:val="710"/>
    <w:next w:val="710"/>
    <w:link w:val="1408"/>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0" w:customStyle="1">
    <w:name w:val="标题 5 Char1"/>
    <w:qFormat/>
    <w:rPr>
      <w:b/>
      <w:bCs/>
      <w:sz w:val="28"/>
      <w:szCs w:val="28"/>
    </w:rPr>
  </w:style>
  <w:style w:type="character" w:styleId="1411" w:customStyle="1">
    <w:name w:val="明显引用 字符1"/>
    <w:uiPriority w:val="99"/>
    <w:qFormat/>
    <w:rPr>
      <w:rFonts w:ascii="Times New Roman" w:hAnsi="Times New Roman" w:eastAsia="宋体" w:cs="Times New Roman"/>
      <w:i/>
      <w:iCs/>
      <w:color w:val="4f81bd"/>
      <w:szCs w:val="24"/>
    </w:rPr>
  </w:style>
  <w:style w:type="character" w:styleId="1412" w:customStyle="1">
    <w:name w:val="标题 6 Char1"/>
    <w:qFormat/>
    <w:rPr>
      <w:rFonts w:ascii="Calibri Light" w:hAnsi="Calibri Light" w:eastAsia="宋体" w:cs="Times New Roman"/>
      <w:b/>
      <w:bCs/>
      <w:sz w:val="24"/>
      <w:szCs w:val="24"/>
    </w:rPr>
  </w:style>
  <w:style w:type="character" w:styleId="1413" w:customStyle="1">
    <w:name w:val="明显引用 Char1"/>
    <w:uiPriority w:val="30"/>
    <w:qFormat/>
    <w:rPr>
      <w:i/>
      <w:iCs/>
      <w:color w:val="5b9bd5"/>
      <w:sz w:val="24"/>
    </w:rPr>
  </w:style>
  <w:style w:type="character" w:styleId="1414" w:customStyle="1">
    <w:name w:val="标题 7 Char1"/>
    <w:qFormat/>
    <w:rPr>
      <w:b/>
      <w:bCs/>
      <w:sz w:val="24"/>
      <w:szCs w:val="24"/>
    </w:rPr>
  </w:style>
  <w:style w:type="character" w:styleId="1415" w:customStyle="1">
    <w:name w:val="引用 字符"/>
    <w:link w:val="1416"/>
    <w:qFormat/>
    <w:rPr>
      <w:i/>
      <w:iCs/>
      <w:color w:val="000000"/>
      <w:sz w:val="22"/>
      <w:lang w:eastAsia="en-US" w:bidi="en-US"/>
    </w:rPr>
  </w:style>
  <w:style w:type="paragraph" w:styleId="1416" w:customStyle="1">
    <w:name w:val="引用1"/>
    <w:basedOn w:val="710"/>
    <w:next w:val="710"/>
    <w:link w:val="1415"/>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7" w:customStyle="1">
    <w:name w:val="标题 8 Char1"/>
    <w:qFormat/>
    <w:rPr>
      <w:rFonts w:ascii="Calibri Light" w:hAnsi="Calibri Light" w:eastAsia="宋体" w:cs="Times New Roman"/>
      <w:sz w:val="24"/>
      <w:szCs w:val="24"/>
    </w:rPr>
  </w:style>
  <w:style w:type="character" w:styleId="1418" w:customStyle="1">
    <w:name w:val="不明显参考1"/>
    <w:qFormat/>
    <w:rPr>
      <w:smallCaps/>
      <w:color w:val="c0504d"/>
      <w:u w:val="single"/>
    </w:rPr>
  </w:style>
  <w:style w:type="character" w:styleId="1419" w:customStyle="1">
    <w:name w:val="标题 9 Char1"/>
    <w:qFormat/>
    <w:rPr>
      <w:rFonts w:ascii="Calibri Light" w:hAnsi="Calibri Light" w:eastAsia="宋体" w:cs="Times New Roman"/>
      <w:sz w:val="21"/>
      <w:szCs w:val="21"/>
    </w:rPr>
  </w:style>
  <w:style w:type="character" w:styleId="1420" w:customStyle="1">
    <w:name w:val="明显参考1"/>
    <w:qFormat/>
    <w:rPr>
      <w:b/>
      <w:bCs/>
      <w:smallCaps/>
      <w:color w:val="c0504d"/>
      <w:spacing w:val="5"/>
      <w:u w:val="single"/>
    </w:rPr>
  </w:style>
  <w:style w:type="character" w:styleId="1421" w:customStyle="1">
    <w:name w:val="脚注文本 Char1"/>
    <w:semiHidden/>
    <w:qFormat/>
    <w:rPr>
      <w:sz w:val="18"/>
      <w:szCs w:val="18"/>
    </w:rPr>
  </w:style>
  <w:style w:type="character" w:styleId="1422" w:customStyle="1">
    <w:name w:val="tpc_content1"/>
    <w:qFormat/>
    <w:rPr>
      <w:sz w:val="19"/>
      <w:szCs w:val="19"/>
    </w:rPr>
  </w:style>
  <w:style w:type="character" w:styleId="1423" w:customStyle="1">
    <w:name w:val="日期 Char1"/>
    <w:qFormat/>
    <w:rPr>
      <w:sz w:val="21"/>
      <w:szCs w:val="24"/>
    </w:rPr>
  </w:style>
  <w:style w:type="character" w:styleId="1424" w:customStyle="1">
    <w:name w:val="书籍标题1"/>
    <w:qFormat/>
    <w:rPr>
      <w:b/>
      <w:bCs/>
      <w:smallCaps/>
      <w:spacing w:val="5"/>
    </w:rPr>
  </w:style>
  <w:style w:type="character" w:styleId="1425" w:customStyle="1">
    <w:name w:val="正文文本 2 Char1"/>
    <w:uiPriority w:val="99"/>
    <w:qFormat/>
    <w:rPr>
      <w:sz w:val="21"/>
      <w:szCs w:val="24"/>
    </w:rPr>
  </w:style>
  <w:style w:type="character" w:styleId="1426" w:customStyle="1">
    <w:name w:val="short_text1"/>
    <w:qFormat/>
    <w:rPr>
      <w:sz w:val="26"/>
      <w:szCs w:val="26"/>
    </w:rPr>
  </w:style>
  <w:style w:type="character" w:styleId="1427" w:customStyle="1">
    <w:name w:val="正文文本 3 Char1"/>
    <w:qFormat/>
    <w:rPr>
      <w:sz w:val="16"/>
      <w:szCs w:val="16"/>
    </w:rPr>
  </w:style>
  <w:style w:type="character" w:styleId="1428" w:customStyle="1">
    <w:name w:val="ABC标题下的小点 Char"/>
    <w:link w:val="1429"/>
    <w:qFormat/>
    <w:rPr>
      <w:rFonts w:ascii="宋体" w:hAnsi="宋体"/>
    </w:rPr>
  </w:style>
  <w:style w:type="paragraph" w:styleId="1429" w:customStyle="1">
    <w:name w:val="ABC标题下的小点"/>
    <w:basedOn w:val="710"/>
    <w:link w:val="1428"/>
    <w:qFormat/>
    <w:pPr>
      <w:ind w:left="1190" w:hanging="567"/>
      <w:spacing w:line="360" w:lineRule="auto"/>
      <w:tabs>
        <w:tab w:val="left" w:pos="1260" w:leader="none"/>
      </w:tabs>
    </w:pPr>
    <w:rPr>
      <w:rFonts w:ascii="宋体" w:hAnsi="宋体" w:eastAsiaTheme="minorEastAsia" w:cstheme="minorBidi"/>
      <w:szCs w:val="22"/>
    </w:rPr>
  </w:style>
  <w:style w:type="character" w:styleId="1430" w:customStyle="1">
    <w:name w:val="标题 Char1"/>
    <w:qFormat/>
    <w:rPr>
      <w:rFonts w:ascii="Calibri Light" w:hAnsi="Calibri Light" w:cs="Times New Roman"/>
      <w:b/>
      <w:bCs/>
      <w:sz w:val="32"/>
      <w:szCs w:val="32"/>
    </w:rPr>
  </w:style>
  <w:style w:type="character" w:styleId="1431" w:customStyle="1">
    <w:name w:val="style21"/>
    <w:qFormat/>
    <w:rPr>
      <w:color w:val="000080"/>
    </w:rPr>
  </w:style>
  <w:style w:type="character" w:styleId="1432" w:customStyle="1">
    <w:name w:val="注释标题 Char1"/>
    <w:qFormat/>
    <w:rPr>
      <w:sz w:val="21"/>
      <w:szCs w:val="24"/>
    </w:rPr>
  </w:style>
  <w:style w:type="character" w:styleId="1433" w:customStyle="1">
    <w:name w:val="ns1"/>
    <w:qFormat/>
    <w:rPr>
      <w:color w:val="ff0000"/>
    </w:rPr>
  </w:style>
  <w:style w:type="character" w:styleId="1434" w:customStyle="1">
    <w:name w:val="zn1 Char"/>
    <w:link w:val="1435"/>
    <w:qFormat/>
    <w:rPr>
      <w:rFonts w:ascii="黑体" w:hAnsi="仿宋_GB2312" w:eastAsia="黑体"/>
      <w:bCs/>
      <w:sz w:val="36"/>
      <w:szCs w:val="32"/>
      <w:lang w:val="zh-CN"/>
    </w:rPr>
  </w:style>
  <w:style w:type="paragraph" w:styleId="1435" w:customStyle="1">
    <w:name w:val="zn1"/>
    <w:basedOn w:val="866"/>
    <w:link w:val="1434"/>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6" w:customStyle="1">
    <w:name w:val="hilite2"/>
    <w:qFormat/>
  </w:style>
  <w:style w:type="character" w:styleId="1437" w:customStyle="1">
    <w:name w:val="WC三级 Char"/>
    <w:link w:val="1438"/>
    <w:qFormat/>
    <w:rPr>
      <w:b/>
      <w:sz w:val="32"/>
      <w:lang w:val="zh-CN"/>
    </w:rPr>
  </w:style>
  <w:style w:type="paragraph" w:styleId="1438" w:customStyle="1">
    <w:name w:val="WC三级"/>
    <w:basedOn w:val="868"/>
    <w:link w:val="1437"/>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9" w:customStyle="1">
    <w:name w:val="个人答复风格"/>
    <w:qFormat/>
    <w:rPr>
      <w:rFonts w:ascii="Arial" w:hAnsi="Arial" w:eastAsia="宋体" w:cs="Arial"/>
      <w:color w:val="auto"/>
      <w:sz w:val="20"/>
    </w:rPr>
  </w:style>
  <w:style w:type="character" w:styleId="1440" w:customStyle="1">
    <w:name w:val="WC二级 Char"/>
    <w:link w:val="1441"/>
    <w:qFormat/>
    <w:rPr>
      <w:rFonts w:ascii="Arial" w:hAnsi="Arial" w:eastAsia="黑体"/>
      <w:b/>
      <w:sz w:val="32"/>
      <w:lang w:val="zh-CN"/>
    </w:rPr>
  </w:style>
  <w:style w:type="paragraph" w:styleId="1441" w:customStyle="1">
    <w:name w:val="WC二级"/>
    <w:basedOn w:val="867"/>
    <w:link w:val="144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2" w:customStyle="1">
    <w:name w:val="b1"/>
    <w:qFormat/>
    <w:rPr>
      <w:rFonts w:hint="default" w:ascii="Courier New" w:hAnsi="Courier New" w:cs="Courier New"/>
      <w:b/>
      <w:bCs/>
      <w:color w:val="ff0000"/>
      <w:u w:val="none"/>
    </w:rPr>
  </w:style>
  <w:style w:type="character" w:styleId="1443" w:customStyle="1">
    <w:name w:val="样式sjw Char"/>
    <w:link w:val="1444"/>
    <w:qFormat/>
    <w:rPr>
      <w:rFonts w:ascii="宋体" w:hAnsi="宋体"/>
      <w:caps/>
      <w:color w:val="000000"/>
      <w:sz w:val="18"/>
      <w:szCs w:val="18"/>
      <w:shd w:val="pct10" w:color="auto" w:fill="auto"/>
      <w:lang w:val="zh-CN"/>
    </w:rPr>
  </w:style>
  <w:style w:type="paragraph" w:styleId="1444" w:customStyle="1">
    <w:name w:val="样式sjw"/>
    <w:basedOn w:val="710"/>
    <w:link w:val="1443"/>
    <w:qFormat/>
    <w:pPr>
      <w:jc w:val="left"/>
      <w:shd w:val="pct10" w:color="auto" w:fill="auto"/>
      <w:widowControl/>
    </w:pPr>
    <w:rPr>
      <w:rFonts w:ascii="宋体" w:hAnsi="宋体" w:eastAsiaTheme="minorEastAsia" w:cstheme="minorBidi"/>
      <w:caps/>
      <w:color w:val="000000"/>
      <w:sz w:val="18"/>
      <w:szCs w:val="18"/>
      <w:lang w:val="zh-CN"/>
    </w:rPr>
  </w:style>
  <w:style w:type="character" w:styleId="1445" w:customStyle="1">
    <w:name w:val="myp1111"/>
    <w:qFormat/>
    <w:rPr>
      <w:rFonts w:hint="default" w:ascii="ˎ̥" w:hAnsi="ˎ̥"/>
      <w:color w:val="000000"/>
      <w:sz w:val="20"/>
      <w:szCs w:val="20"/>
      <w:u w:val="none"/>
    </w:rPr>
  </w:style>
  <w:style w:type="character" w:styleId="1446" w:customStyle="1">
    <w:name w:val="faqa1"/>
    <w:qFormat/>
    <w:rPr>
      <w:rFonts w:hint="eastAsia" w:ascii="微软雅黑" w:hAnsi="微软雅黑" w:eastAsia="微软雅黑"/>
      <w:b/>
      <w:bCs/>
      <w:sz w:val="27"/>
      <w:szCs w:val="27"/>
    </w:rPr>
  </w:style>
  <w:style w:type="character" w:styleId="1447" w:customStyle="1">
    <w:name w:val="表头文字(同正文大小) Char"/>
    <w:link w:val="1448"/>
    <w:qFormat/>
    <w:rPr>
      <w:rFonts w:eastAsia="黑体"/>
      <w:lang w:eastAsia="en-US"/>
    </w:rPr>
  </w:style>
  <w:style w:type="paragraph" w:styleId="1448" w:customStyle="1">
    <w:name w:val="表头文字(同正文大小)"/>
    <w:basedOn w:val="710"/>
    <w:link w:val="1447"/>
    <w:qFormat/>
    <w:pPr>
      <w:jc w:val="center"/>
      <w:spacing w:line="264" w:lineRule="auto"/>
    </w:pPr>
    <w:rPr>
      <w:rFonts w:eastAsia="黑体" w:asciiTheme="minorHAnsi" w:hAnsiTheme="minorHAnsi" w:cstheme="minorBidi"/>
      <w:szCs w:val="22"/>
      <w:lang w:eastAsia="en-US"/>
    </w:rPr>
  </w:style>
  <w:style w:type="character" w:styleId="1449" w:customStyle="1">
    <w:name w:val="faqq1"/>
    <w:qFormat/>
    <w:rPr>
      <w:rFonts w:hint="eastAsia" w:ascii="微软雅黑" w:hAnsi="微软雅黑" w:eastAsia="微软雅黑"/>
      <w:sz w:val="24"/>
      <w:szCs w:val="24"/>
    </w:rPr>
  </w:style>
  <w:style w:type="character" w:styleId="1450" w:customStyle="1">
    <w:name w:val="表格 Char"/>
    <w:qFormat/>
    <w:rPr>
      <w:rFonts w:ascii="Times New Roman" w:hAnsi="Times New Roman" w:eastAsia="宋体" w:cs="Times New Roman"/>
      <w:sz w:val="24"/>
      <w:szCs w:val="24"/>
    </w:rPr>
  </w:style>
  <w:style w:type="character" w:styleId="1451" w:customStyle="1">
    <w:name w:val="题注 Char1"/>
    <w:qFormat/>
    <w:rPr>
      <w:rFonts w:ascii="Arial" w:hAnsi="Arial" w:eastAsia="黑体" w:cs="Arial"/>
      <w:sz w:val="20"/>
      <w:szCs w:val="20"/>
    </w:rPr>
  </w:style>
  <w:style w:type="character" w:styleId="1452" w:customStyle="1">
    <w:name w:val="未处理的提及1"/>
    <w:uiPriority w:val="99"/>
    <w:unhideWhenUsed/>
    <w:qFormat/>
    <w:rPr>
      <w:color w:val="605e5c"/>
      <w:shd w:val="clear" w:color="auto" w:fill="e1dfdd"/>
    </w:rPr>
  </w:style>
  <w:style w:type="character" w:styleId="1453" w:customStyle="1">
    <w:name w:val="Char Char32"/>
    <w:qFormat/>
    <w:rPr>
      <w:rFonts w:eastAsia="宋体"/>
      <w:sz w:val="21"/>
      <w:szCs w:val="24"/>
      <w:lang w:val="en-US" w:eastAsia="zh-CN" w:bidi="ar-SA"/>
    </w:rPr>
  </w:style>
  <w:style w:type="character" w:styleId="1454" w:customStyle="1">
    <w:name w:val="WW8Num22z1"/>
    <w:qFormat/>
    <w:rPr>
      <w:rFonts w:ascii="Wingdings 2" w:hAnsi="Wingdings 2" w:cs="StarSymbol"/>
      <w:sz w:val="18"/>
      <w:szCs w:val="18"/>
    </w:rPr>
  </w:style>
  <w:style w:type="character" w:styleId="1455" w:customStyle="1">
    <w:name w:val="正文文本缩进 字符1"/>
    <w:semiHidden/>
    <w:qFormat/>
    <w:rPr>
      <w:rFonts w:ascii="方正仿宋_GBK" w:hAnsi="Times New Roman" w:eastAsia="方正仿宋_GBK" w:cs="Times New Roman"/>
      <w:sz w:val="32"/>
      <w:szCs w:val="20"/>
    </w:rPr>
  </w:style>
  <w:style w:type="character" w:styleId="1456" w:customStyle="1">
    <w:name w:val="WW8Num38z2"/>
    <w:qFormat/>
    <w:rPr>
      <w:rFonts w:ascii="StarSymbol" w:hAnsi="StarSymbol" w:cs="StarSymbol"/>
      <w:sz w:val="18"/>
      <w:szCs w:val="18"/>
    </w:rPr>
  </w:style>
  <w:style w:type="character" w:styleId="1457" w:customStyle="1">
    <w:name w:val="样式 加粗"/>
    <w:qFormat/>
    <w:rPr>
      <w:rFonts w:hint="eastAsia" w:ascii="宋体" w:hAnsi="宋体" w:eastAsia="宋体"/>
      <w:b/>
      <w:bCs/>
      <w:lang w:val="en-US" w:eastAsia="zh-CN" w:bidi="ar-SA"/>
    </w:rPr>
  </w:style>
  <w:style w:type="character" w:styleId="1458" w:customStyle="1">
    <w:name w:val="WW8Num18z2"/>
    <w:qFormat/>
    <w:rPr>
      <w:rFonts w:ascii="StarSymbol" w:hAnsi="StarSymbol" w:cs="StarSymbol"/>
      <w:sz w:val="18"/>
      <w:szCs w:val="18"/>
    </w:rPr>
  </w:style>
  <w:style w:type="character" w:styleId="1459" w:customStyle="1">
    <w:name w:val="myp112"/>
    <w:qFormat/>
    <w:rPr>
      <w:rFonts w:hint="default"/>
      <w:color w:val="000000"/>
      <w:sz w:val="22"/>
      <w:szCs w:val="22"/>
      <w:u w:val="none"/>
    </w:rPr>
  </w:style>
  <w:style w:type="character" w:styleId="1460" w:customStyle="1">
    <w:name w:val="fontstyle21"/>
    <w:qFormat/>
    <w:rPr>
      <w:rFonts w:hint="default" w:ascii="Arial" w:hAnsi="Arial" w:cs="Arial"/>
      <w:color w:val="000000"/>
      <w:sz w:val="24"/>
      <w:szCs w:val="24"/>
    </w:rPr>
  </w:style>
  <w:style w:type="character" w:styleId="1461" w:customStyle="1">
    <w:name w:val="WW8Num2z1"/>
    <w:qFormat/>
    <w:rPr>
      <w:rFonts w:ascii="Wingdings 2" w:hAnsi="Wingdings 2" w:cs="StarSymbol"/>
      <w:sz w:val="18"/>
      <w:szCs w:val="18"/>
    </w:rPr>
  </w:style>
  <w:style w:type="character" w:styleId="1462" w:customStyle="1">
    <w:name w:val="日期 字符1"/>
    <w:semiHidden/>
    <w:qFormat/>
    <w:rPr>
      <w:rFonts w:ascii="Times New Roman" w:hAnsi="Times New Roman" w:eastAsia="方正仿宋_GBK" w:cs="Times New Roman"/>
      <w:szCs w:val="20"/>
    </w:rPr>
  </w:style>
  <w:style w:type="character" w:styleId="1463" w:customStyle="1">
    <w:name w:val="正文首行缩进 2 Char1"/>
    <w:qFormat/>
    <w:rPr>
      <w:rFonts w:hint="eastAsia" w:ascii="方正仿宋_GBK" w:eastAsia="方正仿宋_GBK"/>
      <w:sz w:val="32"/>
      <w:szCs w:val="28"/>
    </w:rPr>
  </w:style>
  <w:style w:type="character" w:styleId="1464" w:customStyle="1">
    <w:name w:val="WW8Num35z0"/>
    <w:qFormat/>
    <w:rPr>
      <w:rFonts w:ascii="Wingdings" w:hAnsi="Wingdings" w:cs="StarSymbol"/>
      <w:sz w:val="18"/>
      <w:szCs w:val="18"/>
    </w:rPr>
  </w:style>
  <w:style w:type="character" w:styleId="1465" w:customStyle="1">
    <w:name w:val="WW8Num12z2"/>
    <w:qFormat/>
    <w:rPr>
      <w:rFonts w:ascii="StarSymbol" w:hAnsi="StarSymbol" w:cs="StarSymbol"/>
      <w:sz w:val="18"/>
      <w:szCs w:val="18"/>
    </w:rPr>
  </w:style>
  <w:style w:type="character" w:styleId="1466" w:customStyle="1">
    <w:name w:val="WW8Num16z0"/>
    <w:qFormat/>
    <w:rPr>
      <w:rFonts w:ascii="Wingdings" w:hAnsi="Wingdings" w:cs="StarSymbol"/>
      <w:sz w:val="18"/>
      <w:szCs w:val="18"/>
    </w:rPr>
  </w:style>
  <w:style w:type="character" w:styleId="1467" w:customStyle="1">
    <w:name w:val="Bid_正文 Char"/>
    <w:qFormat/>
    <w:rPr>
      <w:sz w:val="24"/>
    </w:rPr>
  </w:style>
  <w:style w:type="character" w:styleId="1468" w:customStyle="1">
    <w:name w:val="WW8Num13z0"/>
    <w:qFormat/>
    <w:rPr>
      <w:rFonts w:ascii="Wingdings" w:hAnsi="Wingdings" w:cs="StarSymbol"/>
      <w:sz w:val="18"/>
      <w:szCs w:val="18"/>
    </w:rPr>
  </w:style>
  <w:style w:type="character" w:styleId="1469" w:customStyle="1">
    <w:name w:val="WW8Num37z0"/>
    <w:qFormat/>
    <w:rPr>
      <w:rFonts w:ascii="Wingdings" w:hAnsi="Wingdings" w:cs="StarSymbol"/>
      <w:sz w:val="18"/>
      <w:szCs w:val="18"/>
    </w:rPr>
  </w:style>
  <w:style w:type="character" w:styleId="1470" w:customStyle="1">
    <w:name w:val="WW8Num37z1"/>
    <w:qFormat/>
    <w:rPr>
      <w:rFonts w:ascii="Wingdings 2" w:hAnsi="Wingdings 2" w:cs="StarSymbol"/>
      <w:sz w:val="18"/>
      <w:szCs w:val="18"/>
    </w:rPr>
  </w:style>
  <w:style w:type="character" w:styleId="1471" w:customStyle="1">
    <w:name w:val="WW8Num34z0"/>
    <w:qFormat/>
    <w:rPr>
      <w:rFonts w:ascii="Wingdings" w:hAnsi="Wingdings" w:cs="StarSymbol"/>
      <w:sz w:val="18"/>
      <w:szCs w:val="18"/>
    </w:rPr>
  </w:style>
  <w:style w:type="character" w:styleId="1472" w:customStyle="1">
    <w:name w:val="WW8Num17z0"/>
    <w:qFormat/>
    <w:rPr>
      <w:rFonts w:ascii="Wingdings" w:hAnsi="Wingdings"/>
    </w:rPr>
  </w:style>
  <w:style w:type="character" w:styleId="1473" w:customStyle="1">
    <w:name w:val="WW8Num15z0"/>
    <w:qFormat/>
    <w:rPr>
      <w:rFonts w:ascii="Wingdings" w:hAnsi="Wingdings" w:cs="StarSymbol"/>
      <w:sz w:val="18"/>
      <w:szCs w:val="18"/>
    </w:rPr>
  </w:style>
  <w:style w:type="character" w:styleId="1474" w:customStyle="1">
    <w:name w:val="WW8Num28z1"/>
    <w:qFormat/>
    <w:rPr>
      <w:rFonts w:ascii="Wingdings 2" w:hAnsi="Wingdings 2" w:cs="StarSymbol"/>
      <w:sz w:val="18"/>
      <w:szCs w:val="18"/>
    </w:rPr>
  </w:style>
  <w:style w:type="character" w:styleId="1475" w:customStyle="1">
    <w:name w:val="WW8Num4z0"/>
    <w:qFormat/>
    <w:rPr>
      <w:rFonts w:ascii="Wingdings" w:hAnsi="Wingdings" w:cs="StarSymbol"/>
      <w:sz w:val="18"/>
      <w:szCs w:val="18"/>
    </w:rPr>
  </w:style>
  <w:style w:type="character" w:styleId="1476" w:customStyle="1">
    <w:name w:val="style101"/>
    <w:qFormat/>
    <w:rPr>
      <w:rFonts w:hint="eastAsia" w:ascii="宋体" w:hAnsi="宋体" w:eastAsia="宋体"/>
      <w:b/>
      <w:bCs/>
      <w:color w:val="ffffff"/>
      <w:sz w:val="21"/>
      <w:szCs w:val="21"/>
      <w:lang w:val="en-US" w:eastAsia="zh-CN" w:bidi="ar-SA"/>
    </w:rPr>
  </w:style>
  <w:style w:type="character" w:styleId="1477" w:customStyle="1">
    <w:name w:val="WW8Num5z0"/>
    <w:qFormat/>
    <w:rPr>
      <w:rFonts w:ascii="Wingdings" w:hAnsi="Wingdings" w:cs="StarSymbol"/>
      <w:sz w:val="18"/>
      <w:szCs w:val="18"/>
    </w:rPr>
  </w:style>
  <w:style w:type="character" w:styleId="1478" w:customStyle="1">
    <w:name w:val="无首行缩进正文 Char"/>
    <w:qFormat/>
  </w:style>
  <w:style w:type="character" w:styleId="1479" w:customStyle="1">
    <w:name w:val="批注框文本 Char2"/>
    <w:qFormat/>
    <w:rPr>
      <w:rFonts w:ascii="Times New Roman" w:hAnsi="Times New Roman" w:eastAsia="方正仿宋_GBK" w:cs="Times New Roman"/>
      <w:sz w:val="18"/>
      <w:szCs w:val="18"/>
    </w:rPr>
  </w:style>
  <w:style w:type="character" w:styleId="1480" w:customStyle="1">
    <w:name w:val="WW8Num29z2"/>
    <w:qFormat/>
    <w:rPr>
      <w:rFonts w:ascii="StarSymbol" w:hAnsi="StarSymbol" w:cs="StarSymbol"/>
      <w:sz w:val="18"/>
      <w:szCs w:val="18"/>
    </w:rPr>
  </w:style>
  <w:style w:type="character" w:styleId="1481" w:customStyle="1">
    <w:name w:val="WW8Num23z2"/>
    <w:qFormat/>
    <w:rPr>
      <w:rFonts w:ascii="StarSymbol" w:hAnsi="StarSymbol" w:cs="StarSymbol"/>
      <w:sz w:val="18"/>
      <w:szCs w:val="18"/>
    </w:rPr>
  </w:style>
  <w:style w:type="character" w:styleId="1482" w:customStyle="1">
    <w:name w:val="WW8Num19z0"/>
    <w:qFormat/>
    <w:rPr>
      <w:rFonts w:ascii="Wingdings" w:hAnsi="Wingdings" w:cs="StarSymbol"/>
      <w:sz w:val="18"/>
      <w:szCs w:val="18"/>
    </w:rPr>
  </w:style>
  <w:style w:type="character" w:styleId="1483" w:customStyle="1">
    <w:name w:val="WW8Num22z2"/>
    <w:qFormat/>
    <w:rPr>
      <w:rFonts w:ascii="StarSymbol" w:hAnsi="StarSymbol" w:cs="StarSymbol"/>
      <w:sz w:val="18"/>
      <w:szCs w:val="18"/>
    </w:rPr>
  </w:style>
  <w:style w:type="character" w:styleId="1484" w:customStyle="1">
    <w:name w:val="WW8Num24z1"/>
    <w:qFormat/>
    <w:rPr>
      <w:rFonts w:ascii="Wingdings 2" w:hAnsi="Wingdings 2" w:cs="StarSymbol"/>
      <w:sz w:val="18"/>
      <w:szCs w:val="18"/>
    </w:rPr>
  </w:style>
  <w:style w:type="character" w:styleId="1485" w:customStyle="1">
    <w:name w:val="标题 7 字符1"/>
    <w:uiPriority w:val="9"/>
    <w:qFormat/>
    <w:rPr>
      <w:rFonts w:ascii="Times New Roman" w:hAnsi="Times New Roman" w:eastAsia="方正仿宋_GBK" w:cs="Times New Roman"/>
      <w:b/>
      <w:bCs/>
      <w:sz w:val="24"/>
      <w:szCs w:val="24"/>
    </w:rPr>
  </w:style>
  <w:style w:type="character" w:styleId="1486" w:customStyle="1">
    <w:name w:val="标题 6 字符1"/>
    <w:uiPriority w:val="9"/>
    <w:qFormat/>
    <w:rPr>
      <w:rFonts w:ascii="仿宋" w:hAnsi="仿宋" w:eastAsia="仿宋"/>
      <w:bCs/>
      <w:sz w:val="32"/>
      <w:szCs w:val="32"/>
    </w:rPr>
  </w:style>
  <w:style w:type="character" w:styleId="1487" w:customStyle="1">
    <w:name w:val="WW8Num39z1"/>
    <w:qFormat/>
    <w:rPr>
      <w:rFonts w:ascii="Wingdings 2" w:hAnsi="Wingdings 2" w:cs="StarSymbol"/>
      <w:sz w:val="18"/>
      <w:szCs w:val="18"/>
    </w:rPr>
  </w:style>
  <w:style w:type="character" w:styleId="1488" w:customStyle="1">
    <w:name w:val="apple-style-span"/>
    <w:qFormat/>
  </w:style>
  <w:style w:type="character" w:styleId="1489" w:customStyle="1">
    <w:name w:val="注×： Char"/>
    <w:link w:val="1490"/>
    <w:qFormat/>
    <w:rPr>
      <w:rFonts w:ascii="宋体"/>
      <w:sz w:val="18"/>
    </w:rPr>
  </w:style>
  <w:style w:type="paragraph" w:styleId="1490" w:customStyle="1">
    <w:name w:val="注×："/>
    <w:link w:val="1489"/>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91" w:customStyle="1">
    <w:name w:val="附录公式 Char"/>
    <w:link w:val="1492"/>
    <w:qFormat/>
    <w:rPr>
      <w:rFonts w:ascii="宋体"/>
    </w:rPr>
  </w:style>
  <w:style w:type="paragraph" w:styleId="1492" w:customStyle="1">
    <w:name w:val="附录公式"/>
    <w:basedOn w:val="1033"/>
    <w:next w:val="1033"/>
    <w:link w:val="1491"/>
    <w:qFormat/>
    <w:pPr>
      <w:ind w:firstLine="420"/>
      <w:tabs>
        <w:tab w:val="center" w:pos="4201" w:leader="none"/>
        <w:tab w:val="right" w:pos="9298" w:leader="dot"/>
      </w:tabs>
    </w:pPr>
    <w:rPr>
      <w:rFonts w:hAnsiTheme="minorHAnsi" w:eastAsiaTheme="minorEastAsia" w:cstheme="minorBidi"/>
      <w:szCs w:val="22"/>
    </w:rPr>
  </w:style>
  <w:style w:type="character" w:styleId="1493" w:customStyle="1">
    <w:name w:val="附录图标题 Char"/>
    <w:link w:val="1494"/>
    <w:qFormat/>
    <w:rPr>
      <w:rFonts w:ascii="黑体" w:eastAsia="黑体"/>
    </w:rPr>
  </w:style>
  <w:style w:type="paragraph" w:styleId="1494" w:customStyle="1">
    <w:name w:val="附录图标题"/>
    <w:next w:val="1033"/>
    <w:link w:val="1493"/>
    <w:qFormat/>
    <w:pPr>
      <w:jc w:val="center"/>
    </w:pPr>
    <w:rPr>
      <w:rFonts w:ascii="黑体" w:eastAsia="黑体" w:hAnsiTheme="minorHAnsi" w:cstheme="minorBidi"/>
      <w:sz w:val="21"/>
      <w:szCs w:val="22"/>
    </w:rPr>
  </w:style>
  <w:style w:type="character" w:styleId="1495" w:customStyle="1">
    <w:name w:val="附录章标题 Char"/>
    <w:link w:val="1496"/>
    <w:qFormat/>
    <w:rPr>
      <w:rFonts w:ascii="黑体" w:eastAsia="黑体"/>
    </w:rPr>
  </w:style>
  <w:style w:type="paragraph" w:styleId="1496" w:customStyle="1">
    <w:name w:val="附录章标题"/>
    <w:next w:val="1033"/>
    <w:link w:val="1495"/>
    <w:qFormat/>
    <w:pPr>
      <w:ind w:left="567" w:hanging="567"/>
      <w:jc w:val="both"/>
      <w:tabs>
        <w:tab w:val="left" w:pos="567" w:leader="none"/>
      </w:tabs>
      <w:outlineLvl w:val="1"/>
    </w:pPr>
    <w:rPr>
      <w:rFonts w:ascii="黑体" w:eastAsia="黑体" w:hAnsiTheme="minorHAnsi" w:cstheme="minorBidi"/>
      <w:sz w:val="21"/>
      <w:szCs w:val="22"/>
    </w:rPr>
  </w:style>
  <w:style w:type="character" w:styleId="1497" w:customStyle="1">
    <w:name w:val="附录一级条标题 Char"/>
    <w:link w:val="1498"/>
    <w:qFormat/>
    <w:rPr>
      <w:rFonts w:ascii="黑体" w:eastAsia="黑体"/>
    </w:rPr>
  </w:style>
  <w:style w:type="paragraph" w:styleId="1498" w:customStyle="1">
    <w:name w:val="附录一级条标题"/>
    <w:basedOn w:val="1496"/>
    <w:next w:val="1033"/>
    <w:link w:val="1497"/>
    <w:qFormat/>
    <w:pPr>
      <w:ind w:left="0" w:firstLine="0"/>
      <w:outlineLvl w:val="2"/>
    </w:pPr>
  </w:style>
  <w:style w:type="character" w:styleId="1499" w:customStyle="1">
    <w:name w:val="首示例 Char"/>
    <w:link w:val="1500"/>
    <w:qFormat/>
    <w:rPr>
      <w:rFonts w:ascii="宋体" w:hAnsi="宋体"/>
      <w:sz w:val="18"/>
      <w:szCs w:val="18"/>
    </w:rPr>
  </w:style>
  <w:style w:type="paragraph" w:styleId="1500" w:customStyle="1">
    <w:name w:val="首示例"/>
    <w:next w:val="1033"/>
    <w:link w:val="1499"/>
    <w:qFormat/>
    <w:pPr>
      <w:ind w:left="900"/>
      <w:tabs>
        <w:tab w:val="left" w:pos="360" w:leader="none"/>
      </w:tabs>
    </w:pPr>
    <w:rPr>
      <w:rFonts w:ascii="宋体" w:hAnsi="宋体" w:eastAsiaTheme="minorEastAsia" w:cstheme="minorBidi"/>
      <w:sz w:val="18"/>
      <w:szCs w:val="18"/>
    </w:rPr>
  </w:style>
  <w:style w:type="character" w:styleId="1501" w:customStyle="1">
    <w:name w:val="无间隔 字符"/>
    <w:link w:val="1502"/>
    <w:qFormat/>
    <w:rPr>
      <w:rFonts w:ascii="Calibri" w:hAnsi="Calibri"/>
    </w:rPr>
  </w:style>
  <w:style w:type="paragraph" w:styleId="1502" w:customStyle="1">
    <w:name w:val="无间隔1"/>
    <w:link w:val="1501"/>
    <w:qFormat/>
    <w:pPr>
      <w:jc w:val="both"/>
      <w:widowControl w:val="off"/>
    </w:pPr>
    <w:rPr>
      <w:rFonts w:ascii="Calibri" w:hAnsi="Calibri" w:eastAsiaTheme="minorEastAsia" w:cstheme="minorBidi"/>
      <w:sz w:val="21"/>
      <w:szCs w:val="22"/>
    </w:rPr>
  </w:style>
  <w:style w:type="character" w:styleId="1503" w:customStyle="1">
    <w:name w:val="标题 字符"/>
    <w:basedOn w:val="711"/>
    <w:link w:val="922"/>
    <w:uiPriority w:val="10"/>
    <w:qFormat/>
    <w:rPr>
      <w:rFonts w:eastAsia="宋体" w:asciiTheme="majorHAnsi" w:hAnsiTheme="majorHAnsi" w:cstheme="majorBidi"/>
      <w:b/>
      <w:bCs/>
      <w:sz w:val="32"/>
      <w:szCs w:val="32"/>
    </w:rPr>
  </w:style>
  <w:style w:type="character" w:styleId="1504" w:customStyle="1">
    <w:name w:val="文档结构图 字符"/>
    <w:basedOn w:val="711"/>
    <w:link w:val="884"/>
    <w:uiPriority w:val="99"/>
    <w:semiHidden/>
    <w:qFormat/>
    <w:rPr>
      <w:rFonts w:ascii="宋体" w:hAnsi="Times New Roman" w:eastAsia="宋体" w:cs="Times New Roman"/>
      <w:sz w:val="18"/>
      <w:szCs w:val="18"/>
    </w:rPr>
  </w:style>
  <w:style w:type="character" w:styleId="1505" w:customStyle="1">
    <w:name w:val="日期 字符"/>
    <w:basedOn w:val="711"/>
    <w:link w:val="902"/>
    <w:uiPriority w:val="99"/>
    <w:semiHidden/>
    <w:qFormat/>
    <w:rPr>
      <w:rFonts w:ascii="Times New Roman" w:hAnsi="Times New Roman" w:eastAsia="宋体" w:cs="Times New Roman"/>
      <w:szCs w:val="24"/>
    </w:rPr>
  </w:style>
  <w:style w:type="character" w:styleId="1506" w:customStyle="1">
    <w:name w:val="HTML 地址 字符1"/>
    <w:basedOn w:val="711"/>
    <w:link w:val="896"/>
    <w:uiPriority w:val="99"/>
    <w:semiHidden/>
    <w:qFormat/>
    <w:rPr>
      <w:rFonts w:ascii="Times New Roman" w:hAnsi="Times New Roman" w:eastAsia="宋体" w:cs="Times New Roman"/>
      <w:i/>
      <w:iCs/>
      <w:szCs w:val="24"/>
    </w:rPr>
  </w:style>
  <w:style w:type="character" w:styleId="1507" w:customStyle="1">
    <w:name w:val="纯文本 字符"/>
    <w:basedOn w:val="711"/>
    <w:link w:val="899"/>
    <w:uiPriority w:val="99"/>
    <w:qFormat/>
    <w:rPr>
      <w:rFonts w:ascii="宋体" w:hAnsi="Courier New" w:eastAsia="宋体" w:cs="Courier New"/>
      <w:szCs w:val="21"/>
    </w:rPr>
  </w:style>
  <w:style w:type="character" w:styleId="1508" w:customStyle="1">
    <w:name w:val="HTML 预设格式 字符1"/>
    <w:basedOn w:val="711"/>
    <w:link w:val="919"/>
    <w:uiPriority w:val="99"/>
    <w:semiHidden/>
    <w:qFormat/>
    <w:rPr>
      <w:rFonts w:ascii="Courier New" w:hAnsi="Courier New" w:eastAsia="宋体" w:cs="Courier New"/>
      <w:sz w:val="20"/>
      <w:szCs w:val="20"/>
    </w:rPr>
  </w:style>
  <w:style w:type="character" w:styleId="1509" w:customStyle="1">
    <w:name w:val="脚注文本 字符1"/>
    <w:basedOn w:val="711"/>
    <w:link w:val="911"/>
    <w:uiPriority w:val="99"/>
    <w:semiHidden/>
    <w:qFormat/>
    <w:rPr>
      <w:rFonts w:ascii="Times New Roman" w:hAnsi="Times New Roman" w:eastAsia="宋体" w:cs="Times New Roman"/>
      <w:sz w:val="18"/>
      <w:szCs w:val="18"/>
    </w:rPr>
  </w:style>
  <w:style w:type="character" w:styleId="1510" w:customStyle="1">
    <w:name w:val="批注文字 字符"/>
    <w:basedOn w:val="711"/>
    <w:link w:val="885"/>
    <w:uiPriority w:val="99"/>
    <w:semiHidden/>
    <w:qFormat/>
    <w:rPr>
      <w:rFonts w:ascii="Times New Roman" w:hAnsi="Times New Roman" w:eastAsia="宋体" w:cs="Times New Roman"/>
      <w:szCs w:val="24"/>
    </w:rPr>
  </w:style>
  <w:style w:type="character" w:styleId="1511" w:customStyle="1">
    <w:name w:val="正文文本缩进 字符"/>
    <w:basedOn w:val="711"/>
    <w:link w:val="891"/>
    <w:uiPriority w:val="99"/>
    <w:semiHidden/>
    <w:qFormat/>
    <w:rPr>
      <w:rFonts w:ascii="Times New Roman" w:hAnsi="Times New Roman" w:eastAsia="宋体" w:cs="Times New Roman"/>
      <w:szCs w:val="24"/>
    </w:rPr>
  </w:style>
  <w:style w:type="character" w:styleId="1512" w:customStyle="1">
    <w:name w:val="正文文本 字符"/>
    <w:basedOn w:val="711"/>
    <w:link w:val="890"/>
    <w:uiPriority w:val="99"/>
    <w:semiHidden/>
    <w:qFormat/>
    <w:rPr>
      <w:rFonts w:ascii="Times New Roman" w:hAnsi="Times New Roman" w:eastAsia="宋体" w:cs="Times New Roman"/>
      <w:szCs w:val="24"/>
    </w:rPr>
  </w:style>
  <w:style w:type="character" w:styleId="1513" w:customStyle="1">
    <w:name w:val="正文文本缩进 2 字符"/>
    <w:basedOn w:val="711"/>
    <w:link w:val="903"/>
    <w:uiPriority w:val="99"/>
    <w:semiHidden/>
    <w:qFormat/>
    <w:rPr>
      <w:rFonts w:ascii="Times New Roman" w:hAnsi="Times New Roman" w:eastAsia="宋体" w:cs="Times New Roman"/>
      <w:szCs w:val="24"/>
    </w:rPr>
  </w:style>
  <w:style w:type="character" w:styleId="1514" w:customStyle="1">
    <w:name w:val="正文文本 3 字符"/>
    <w:basedOn w:val="711"/>
    <w:link w:val="888"/>
    <w:uiPriority w:val="99"/>
    <w:semiHidden/>
    <w:qFormat/>
    <w:rPr>
      <w:rFonts w:ascii="Times New Roman" w:hAnsi="Times New Roman" w:eastAsia="宋体" w:cs="Times New Roman"/>
      <w:sz w:val="16"/>
      <w:szCs w:val="16"/>
    </w:rPr>
  </w:style>
  <w:style w:type="character" w:styleId="1515" w:customStyle="1">
    <w:name w:val="正文文本缩进 3 字符"/>
    <w:basedOn w:val="711"/>
    <w:link w:val="912"/>
    <w:uiPriority w:val="99"/>
    <w:semiHidden/>
    <w:qFormat/>
    <w:rPr>
      <w:rFonts w:ascii="Times New Roman" w:hAnsi="Times New Roman" w:eastAsia="宋体" w:cs="Times New Roman"/>
      <w:sz w:val="16"/>
      <w:szCs w:val="16"/>
    </w:rPr>
  </w:style>
  <w:style w:type="character" w:styleId="1516" w:customStyle="1">
    <w:name w:val="注释标题 字符1"/>
    <w:basedOn w:val="711"/>
    <w:link w:val="877"/>
    <w:uiPriority w:val="99"/>
    <w:semiHidden/>
    <w:qFormat/>
    <w:rPr>
      <w:rFonts w:ascii="Times New Roman" w:hAnsi="Times New Roman" w:eastAsia="宋体" w:cs="Times New Roman"/>
      <w:szCs w:val="24"/>
    </w:rPr>
  </w:style>
  <w:style w:type="character" w:styleId="1517" w:customStyle="1">
    <w:name w:val="批注主题 字符"/>
    <w:basedOn w:val="1510"/>
    <w:link w:val="923"/>
    <w:uiPriority w:val="99"/>
    <w:semiHidden/>
    <w:qFormat/>
    <w:rPr>
      <w:rFonts w:ascii="Times New Roman" w:hAnsi="Times New Roman" w:eastAsia="宋体" w:cs="Times New Roman"/>
      <w:b/>
      <w:bCs/>
      <w:szCs w:val="24"/>
    </w:rPr>
  </w:style>
  <w:style w:type="character" w:styleId="1518" w:customStyle="1">
    <w:name w:val="批注框文本 字符"/>
    <w:basedOn w:val="711"/>
    <w:link w:val="905"/>
    <w:uiPriority w:val="99"/>
    <w:semiHidden/>
    <w:qFormat/>
    <w:rPr>
      <w:rFonts w:ascii="Times New Roman" w:hAnsi="Times New Roman" w:eastAsia="宋体" w:cs="Times New Roman"/>
      <w:sz w:val="18"/>
      <w:szCs w:val="18"/>
    </w:rPr>
  </w:style>
  <w:style w:type="character" w:styleId="1519" w:customStyle="1">
    <w:name w:val="正文文本 2 字符"/>
    <w:basedOn w:val="711"/>
    <w:link w:val="918"/>
    <w:uiPriority w:val="99"/>
    <w:semiHidden/>
    <w:qFormat/>
    <w:rPr>
      <w:rFonts w:ascii="Times New Roman" w:hAnsi="Times New Roman" w:eastAsia="宋体" w:cs="Times New Roman"/>
      <w:szCs w:val="24"/>
    </w:rPr>
  </w:style>
  <w:style w:type="character" w:styleId="1520" w:customStyle="1">
    <w:name w:val="称呼 字符"/>
    <w:basedOn w:val="711"/>
    <w:link w:val="887"/>
    <w:uiPriority w:val="99"/>
    <w:semiHidden/>
    <w:qFormat/>
    <w:rPr>
      <w:rFonts w:ascii="Times New Roman" w:hAnsi="Times New Roman" w:eastAsia="宋体" w:cs="Times New Roman"/>
      <w:szCs w:val="24"/>
    </w:rPr>
  </w:style>
  <w:style w:type="character" w:styleId="1521" w:customStyle="1">
    <w:name w:val="副标题 字符"/>
    <w:basedOn w:val="711"/>
    <w:link w:val="910"/>
    <w:uiPriority w:val="11"/>
    <w:qFormat/>
    <w:rPr>
      <w:rFonts w:eastAsia="宋体" w:asciiTheme="majorHAnsi" w:hAnsiTheme="majorHAnsi" w:cstheme="majorBidi"/>
      <w:b/>
      <w:bCs/>
      <w:sz w:val="32"/>
      <w:szCs w:val="32"/>
    </w:rPr>
  </w:style>
  <w:style w:type="character" w:styleId="1522" w:customStyle="1">
    <w:name w:val="尾注文本 字符"/>
    <w:basedOn w:val="711"/>
    <w:link w:val="904"/>
    <w:uiPriority w:val="99"/>
    <w:semiHidden/>
    <w:qFormat/>
    <w:rPr>
      <w:rFonts w:ascii="Times New Roman" w:hAnsi="Times New Roman" w:eastAsia="宋体" w:cs="Times New Roman"/>
      <w:szCs w:val="24"/>
    </w:rPr>
  </w:style>
  <w:style w:type="paragraph" w:styleId="1523" w:customStyle="1">
    <w:name w:val="xl19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xl19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5" w:customStyle="1">
    <w:name w:val="标准书眉一"/>
    <w:qFormat/>
    <w:pPr>
      <w:jc w:val="both"/>
    </w:pPr>
  </w:style>
  <w:style w:type="paragraph" w:styleId="1526" w:customStyle="1">
    <w:name w:val="xl25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hands-on正文"/>
    <w:basedOn w:val="710"/>
    <w:qFormat/>
    <w:pPr>
      <w:ind w:firstLine="420"/>
      <w:jc w:val="left"/>
      <w:spacing w:before="40" w:after="80" w:line="320" w:lineRule="exact"/>
    </w:pPr>
    <w:rPr>
      <w:rFonts w:ascii="宋体" w:hAnsi="宋体" w:cs="宋体"/>
      <w:color w:val="000000"/>
      <w:szCs w:val="20"/>
    </w:rPr>
  </w:style>
  <w:style w:type="paragraph" w:styleId="1528" w:customStyle="1">
    <w:name w:val="标题3"/>
    <w:basedOn w:val="868"/>
    <w:qFormat/>
    <w:pPr>
      <w:keepLines w:val="0"/>
      <w:keepNext w:val="0"/>
      <w:spacing w:before="0" w:after="0" w:line="360" w:lineRule="auto"/>
    </w:pPr>
    <w:rPr>
      <w:rFonts w:eastAsia="仿宋_GB2312"/>
      <w:b w:val="0"/>
      <w:bCs/>
      <w:sz w:val="30"/>
      <w:szCs w:val="32"/>
    </w:rPr>
  </w:style>
  <w:style w:type="paragraph" w:styleId="1529" w:customStyle="1">
    <w:name w:val="xl19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三级无标题条"/>
    <w:basedOn w:val="710"/>
    <w:qFormat/>
    <w:pPr>
      <w:ind w:hanging="420"/>
    </w:pPr>
  </w:style>
  <w:style w:type="paragraph" w:styleId="1531" w:customStyle="1">
    <w:name w:val="列出段落3"/>
    <w:basedOn w:val="710"/>
    <w:uiPriority w:val="99"/>
    <w:qFormat/>
    <w:pPr>
      <w:ind w:firstLine="420"/>
    </w:pPr>
    <w:rPr>
      <w:rFonts w:ascii="Calibri" w:hAnsi="Calibri"/>
      <w:szCs w:val="22"/>
    </w:rPr>
  </w:style>
  <w:style w:type="paragraph" w:styleId="1532" w:customStyle="1">
    <w:name w:val="参考文献、索引标题"/>
    <w:basedOn w:val="1533"/>
    <w:next w:val="710"/>
    <w:qFormat/>
    <w:pPr>
      <w:spacing w:after="200"/>
    </w:pPr>
    <w:rPr>
      <w:sz w:val="21"/>
    </w:rPr>
  </w:style>
  <w:style w:type="paragraph" w:styleId="1533" w:customStyle="1">
    <w:name w:val="前言、引言标题"/>
    <w:next w:val="710"/>
    <w:qFormat/>
    <w:pPr>
      <w:jc w:val="center"/>
      <w:spacing w:before="640" w:after="560"/>
      <w:shd w:val="clear" w:color="ffffff" w:fill="ffffff"/>
      <w:tabs>
        <w:tab w:val="left" w:pos="425" w:leader="none"/>
      </w:tabs>
      <w:outlineLvl w:val="0"/>
    </w:pPr>
    <w:rPr>
      <w:rFonts w:ascii="黑体" w:eastAsia="黑体"/>
      <w:sz w:val="32"/>
    </w:rPr>
  </w:style>
  <w:style w:type="paragraph" w:styleId="1534" w:customStyle="1">
    <w:name w:val="xl28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小四缩进"/>
    <w:basedOn w:val="710"/>
    <w:qFormat/>
    <w:pPr>
      <w:ind w:firstLine="480"/>
      <w:spacing w:line="360" w:lineRule="auto"/>
    </w:pPr>
    <w:rPr>
      <w:sz w:val="24"/>
    </w:rPr>
  </w:style>
  <w:style w:type="paragraph" w:styleId="1536" w:customStyle="1">
    <w:name w:val="xl15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示例"/>
    <w:next w:val="1033"/>
    <w:qFormat/>
    <w:pPr>
      <w:ind w:left="425" w:firstLine="419"/>
      <w:jc w:val="both"/>
      <w:tabs>
        <w:tab w:val="left" w:pos="425" w:leader="none"/>
        <w:tab w:val="left" w:pos="816" w:leader="none"/>
      </w:tabs>
    </w:pPr>
    <w:rPr>
      <w:rFonts w:ascii="宋体"/>
      <w:sz w:val="18"/>
    </w:rPr>
  </w:style>
  <w:style w:type="paragraph" w:styleId="1538" w:customStyle="1">
    <w:name w:val="xl47"/>
    <w:basedOn w:val="710"/>
    <w:qFormat/>
    <w:pPr>
      <w:jc w:val="center"/>
      <w:spacing w:before="100" w:beforeAutospacing="1" w:after="100" w:afterAutospacing="1"/>
      <w:widowControl/>
    </w:pPr>
    <w:rPr>
      <w:rFonts w:hint="eastAsia" w:ascii="黑体" w:hAnsi="Arial Unicode MS" w:eastAsia="黑体"/>
      <w:b/>
      <w:bCs/>
      <w:sz w:val="24"/>
    </w:rPr>
  </w:style>
  <w:style w:type="paragraph" w:styleId="1539" w:customStyle="1">
    <w:name w:val="xl16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xl18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xl58"/>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2" w:customStyle="1">
    <w:name w:val="xl21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可研正文"/>
    <w:basedOn w:val="71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4" w:customStyle="1">
    <w:name w:val="正文文本 31"/>
    <w:basedOn w:val="710"/>
    <w:qFormat/>
    <w:rPr>
      <w:rFonts w:ascii="仿宋_GB2312" w:hAnsi="Arial" w:eastAsia="仿宋_GB2312"/>
      <w:sz w:val="32"/>
      <w:szCs w:val="20"/>
    </w:rPr>
  </w:style>
  <w:style w:type="paragraph" w:styleId="1545" w:customStyle="1">
    <w:name w:val="xl17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实施日期"/>
    <w:basedOn w:val="1547"/>
    <w:qFormat/>
    <w:pPr>
      <w:ind w:left="2580" w:hanging="420"/>
      <w:jc w:val="right"/>
      <w:framePr w:hSpace="0" w:wrap="around" w:xAlign="right"/>
    </w:pPr>
  </w:style>
  <w:style w:type="paragraph" w:styleId="1547" w:customStyle="1">
    <w:name w:val="发布日期"/>
    <w:qFormat/>
    <w:pPr>
      <w:framePr w:w="4000" w:h="473" w:vSpace="180" w:hSpace="180" w:wrap="around" w:hAnchor="margin" w:y="13511" w:hRule="exact"/>
    </w:pPr>
    <w:rPr>
      <w:rFonts w:eastAsia="黑体"/>
      <w:sz w:val="28"/>
    </w:rPr>
  </w:style>
  <w:style w:type="paragraph" w:styleId="1548" w:customStyle="1">
    <w:name w:val="xl30"/>
    <w:basedOn w:val="710"/>
    <w:qFormat/>
    <w:pPr>
      <w:jc w:val="left"/>
      <w:spacing w:before="100" w:beforeAutospacing="1" w:after="100" w:afterAutospacing="1"/>
      <w:widowControl/>
    </w:pPr>
    <w:rPr>
      <w:rFonts w:ascii="Tahoma" w:hAnsi="Tahoma" w:eastAsia="Arial Unicode MS" w:cs="Tahoma"/>
      <w:sz w:val="16"/>
      <w:szCs w:val="16"/>
    </w:rPr>
  </w:style>
  <w:style w:type="paragraph" w:styleId="1549" w:customStyle="1">
    <w:name w:val="xl309"/>
    <w:basedOn w:val="71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0" w:customStyle="1">
    <w:name w:val="xl28"/>
    <w:basedOn w:val="710"/>
    <w:qFormat/>
    <w:pPr>
      <w:jc w:val="left"/>
      <w:spacing w:before="100" w:beforeAutospacing="1" w:after="100" w:afterAutospacing="1"/>
      <w:widowControl/>
    </w:pPr>
    <w:rPr>
      <w:rFonts w:ascii="Tahoma" w:hAnsi="Tahoma" w:eastAsia="Arial Unicode MS" w:cs="Tahoma"/>
      <w:sz w:val="16"/>
      <w:szCs w:val="16"/>
    </w:rPr>
  </w:style>
  <w:style w:type="paragraph" w:styleId="1551" w:customStyle="1">
    <w:name w:val="xl28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2" w:customStyle="1">
    <w:name w:val="我的标题1"/>
    <w:basedOn w:val="71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3" w:customStyle="1">
    <w:name w:val="无间隔11"/>
    <w:next w:val="1502"/>
    <w:uiPriority w:val="1"/>
    <w:qFormat/>
    <w:rPr>
      <w:rFonts w:ascii="Calibri" w:hAnsi="Calibri"/>
      <w:sz w:val="22"/>
      <w:szCs w:val="22"/>
    </w:rPr>
  </w:style>
  <w:style w:type="paragraph" w:styleId="1554" w:customStyle="1">
    <w:name w:val="标准"/>
    <w:basedOn w:val="710"/>
    <w:qFormat/>
    <w:pPr>
      <w:spacing w:line="240" w:lineRule="atLeast"/>
    </w:pPr>
    <w:rPr>
      <w:rFonts w:eastAsia="楷体_GB2312"/>
      <w:sz w:val="24"/>
      <w:szCs w:val="20"/>
    </w:rPr>
  </w:style>
  <w:style w:type="paragraph" w:styleId="1555" w:customStyle="1">
    <w:name w:val="xl184"/>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四级条标题"/>
    <w:basedOn w:val="1384"/>
    <w:next w:val="1033"/>
    <w:qFormat/>
    <w:pPr>
      <w:ind w:left="2520" w:hanging="420"/>
      <w:outlineLvl w:val="5"/>
    </w:pPr>
  </w:style>
  <w:style w:type="paragraph" w:styleId="1557" w:customStyle="1">
    <w:name w:val="正文首行缩进两字"/>
    <w:qFormat/>
    <w:pPr>
      <w:ind w:left="710"/>
      <w:jc w:val="both"/>
      <w:spacing w:line="300" w:lineRule="auto"/>
    </w:pPr>
    <w:rPr>
      <w:szCs w:val="21"/>
    </w:rPr>
  </w:style>
  <w:style w:type="paragraph" w:styleId="1558" w:customStyle="1">
    <w:name w:val="xl276"/>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31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0" w:customStyle="1">
    <w:name w:val="xl73"/>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1" w:customStyle="1">
    <w:name w:val="xl24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2" w:customStyle="1">
    <w:name w:val="xl48"/>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3" w:customStyle="1">
    <w:name w:val="数字编号列项（二级）"/>
    <w:qFormat/>
    <w:pPr>
      <w:ind w:left="1260" w:hanging="420"/>
      <w:jc w:val="both"/>
      <w:tabs>
        <w:tab w:val="left" w:pos="360" w:leader="none"/>
      </w:tabs>
    </w:pPr>
    <w:rPr>
      <w:rFonts w:ascii="宋体"/>
      <w:sz w:val="21"/>
    </w:rPr>
  </w:style>
  <w:style w:type="paragraph" w:styleId="1564" w:customStyle="1">
    <w:name w:val="正文(首行缩进)"/>
    <w:basedOn w:val="710"/>
    <w:qFormat/>
    <w:pPr>
      <w:ind w:firstLine="480"/>
      <w:jc w:val="left"/>
      <w:spacing w:line="360" w:lineRule="auto"/>
    </w:pPr>
    <w:rPr>
      <w:rFonts w:ascii="楷体_GB2312" w:hAnsi="宋体" w:eastAsia="楷体_GB2312"/>
      <w:color w:val="000000"/>
      <w:sz w:val="24"/>
    </w:rPr>
  </w:style>
  <w:style w:type="paragraph" w:styleId="1565" w:customStyle="1">
    <w:name w:val="批注主题2"/>
    <w:basedOn w:val="885"/>
    <w:next w:val="885"/>
    <w:qFormat/>
    <w:rPr>
      <w:b/>
      <w:bCs/>
    </w:rPr>
  </w:style>
  <w:style w:type="paragraph" w:styleId="1566" w:customStyle="1">
    <w:name w:val="xl32"/>
    <w:basedOn w:val="710"/>
    <w:qFormat/>
    <w:pPr>
      <w:jc w:val="left"/>
      <w:spacing w:before="100" w:beforeAutospacing="1" w:after="100" w:afterAutospacing="1"/>
      <w:widowControl/>
    </w:pPr>
    <w:rPr>
      <w:rFonts w:ascii="Tahoma" w:hAnsi="Tahoma" w:eastAsia="Arial Unicode MS" w:cs="Tahoma"/>
      <w:sz w:val="16"/>
      <w:szCs w:val="16"/>
    </w:rPr>
  </w:style>
  <w:style w:type="paragraph" w:styleId="1567" w:customStyle="1">
    <w:name w:val="普通(网站)2"/>
    <w:basedOn w:val="710"/>
    <w:qFormat/>
    <w:pPr>
      <w:jc w:val="left"/>
      <w:spacing w:before="100" w:beforeAutospacing="1" w:after="100" w:afterAutospacing="1"/>
      <w:widowControl/>
    </w:pPr>
    <w:rPr>
      <w:rFonts w:ascii="宋体" w:hAnsi="宋体" w:cs="宋体"/>
      <w:color w:val="000000"/>
      <w:sz w:val="24"/>
    </w:rPr>
  </w:style>
  <w:style w:type="paragraph" w:styleId="1568" w:customStyle="1">
    <w:name w:val="xl22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条文脚注"/>
    <w:basedOn w:val="911"/>
    <w:qFormat/>
    <w:pPr>
      <w:ind w:left="780" w:hanging="360"/>
      <w:jc w:val="both"/>
    </w:pPr>
    <w:rPr>
      <w:rFonts w:ascii="宋体" w:hAnsi="Times New Roman"/>
    </w:rPr>
  </w:style>
  <w:style w:type="paragraph" w:styleId="1570" w:customStyle="1">
    <w:name w:val="22h222heading2hiddenhead"/>
    <w:basedOn w:val="710"/>
    <w:qFormat/>
    <w:pPr>
      <w:jc w:val="left"/>
      <w:spacing w:before="100" w:beforeAutospacing="1" w:after="100" w:afterAutospacing="1"/>
      <w:widowControl/>
    </w:pPr>
    <w:rPr>
      <w:rFonts w:ascii="宋体" w:hAnsi="宋体" w:cs="宋体"/>
      <w:sz w:val="24"/>
    </w:rPr>
  </w:style>
  <w:style w:type="paragraph" w:styleId="1571" w:customStyle="1">
    <w:name w:val="xl24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xl28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3" w:customStyle="1">
    <w:name w:val="xl23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正文·"/>
    <w:basedOn w:val="71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5" w:customStyle="1">
    <w:name w:val="标题4"/>
    <w:basedOn w:val="868"/>
    <w:qFormat/>
    <w:pPr>
      <w:jc w:val="center"/>
      <w:spacing w:before="120" w:after="120" w:line="415" w:lineRule="auto"/>
    </w:pPr>
    <w:rPr>
      <w:rFonts w:eastAsia="仿宋_GB2312"/>
    </w:rPr>
  </w:style>
  <w:style w:type="paragraph" w:styleId="1576" w:customStyle="1">
    <w:name w:val="xl164"/>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font0"/>
    <w:basedOn w:val="710"/>
    <w:qFormat/>
    <w:pPr>
      <w:jc w:val="left"/>
      <w:spacing w:before="100" w:beforeAutospacing="1" w:after="100" w:afterAutospacing="1"/>
      <w:widowControl/>
    </w:pPr>
    <w:rPr>
      <w:rFonts w:hint="eastAsia" w:ascii="宋体" w:hAnsi="宋体"/>
      <w:sz w:val="24"/>
    </w:rPr>
  </w:style>
  <w:style w:type="paragraph" w:styleId="1578" w:customStyle="1">
    <w:name w:val="文献分类号"/>
    <w:qFormat/>
    <w:pPr>
      <w:widowControl w:val="off"/>
      <w:framePr w:vSpace="180" w:hSpace="180" w:wrap="around" w:hAnchor="margin" w:y="1"/>
    </w:pPr>
    <w:rPr>
      <w:rFonts w:eastAsia="黑体"/>
      <w:sz w:val="21"/>
    </w:rPr>
  </w:style>
  <w:style w:type="paragraph" w:styleId="1579" w:customStyle="1">
    <w:name w:val="xl23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16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封面标准号1"/>
    <w:qFormat/>
    <w:pPr>
      <w:jc w:val="right"/>
      <w:spacing w:before="308"/>
      <w:widowControl w:val="off"/>
    </w:pPr>
    <w:rPr>
      <w:sz w:val="28"/>
    </w:rPr>
  </w:style>
  <w:style w:type="paragraph" w:styleId="1582" w:customStyle="1">
    <w:name w:val="font13"/>
    <w:basedOn w:val="710"/>
    <w:qFormat/>
    <w:pPr>
      <w:jc w:val="left"/>
      <w:spacing w:before="100" w:beforeAutospacing="1" w:after="100" w:afterAutospacing="1"/>
      <w:widowControl/>
    </w:pPr>
    <w:rPr>
      <w:rFonts w:hint="eastAsia" w:ascii="宋体" w:hAnsi="宋体"/>
      <w:b/>
      <w:bCs/>
      <w:sz w:val="20"/>
      <w:szCs w:val="20"/>
    </w:rPr>
  </w:style>
  <w:style w:type="paragraph" w:styleId="1583" w:customStyle="1">
    <w:name w:val="样式4"/>
    <w:basedOn w:val="710"/>
    <w:qFormat/>
    <w:pPr>
      <w:ind w:left="-2"/>
      <w:spacing w:line="440" w:lineRule="exact"/>
    </w:pPr>
    <w:rPr>
      <w:rFonts w:ascii="宋体" w:hAnsi="宋体"/>
      <w:sz w:val="28"/>
    </w:rPr>
  </w:style>
  <w:style w:type="paragraph" w:styleId="1584" w:customStyle="1">
    <w:name w:val="Char2"/>
    <w:basedOn w:val="710"/>
    <w:qFormat/>
    <w:pPr>
      <w:tabs>
        <w:tab w:val="left" w:pos="360" w:leader="none"/>
      </w:tabs>
    </w:pPr>
    <w:rPr>
      <w:sz w:val="24"/>
    </w:rPr>
  </w:style>
  <w:style w:type="paragraph" w:styleId="1585" w:customStyle="1">
    <w:name w:val="正文文本缩进1"/>
    <w:basedOn w:val="710"/>
    <w:qFormat/>
    <w:pPr>
      <w:ind w:firstLine="645"/>
    </w:pPr>
    <w:rPr>
      <w:rFonts w:ascii="楷体_GB2312" w:eastAsia="楷体_GB2312"/>
      <w:sz w:val="32"/>
      <w:szCs w:val="20"/>
    </w:rPr>
  </w:style>
  <w:style w:type="paragraph" w:styleId="1586" w:customStyle="1">
    <w:name w:val="xl25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xl24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列表2"/>
    <w:basedOn w:val="710"/>
    <w:qFormat/>
    <w:pPr>
      <w:ind w:left="200" w:hanging="200"/>
    </w:pPr>
  </w:style>
  <w:style w:type="paragraph" w:styleId="1589" w:customStyle="1">
    <w:name w:val="Char Char1 Char Char Char Char Char Char Char Char"/>
    <w:basedOn w:val="710"/>
    <w:qFormat/>
    <w:pPr>
      <w:spacing w:line="360" w:lineRule="auto"/>
    </w:pPr>
  </w:style>
  <w:style w:type="paragraph" w:styleId="1590" w:customStyle="1">
    <w:name w:val="正文4"/>
    <w:basedOn w:val="710"/>
    <w:qFormat/>
    <w:pPr>
      <w:ind w:firstLine="480"/>
      <w:spacing w:line="360" w:lineRule="auto"/>
    </w:pPr>
    <w:rPr>
      <w:rFonts w:ascii="楷体_GB2312" w:hAnsi="宋体" w:eastAsia="楷体_GB2312"/>
      <w:sz w:val="24"/>
      <w:szCs w:val="20"/>
    </w:rPr>
  </w:style>
  <w:style w:type="paragraph" w:styleId="1591" w:customStyle="1">
    <w:name w:val="封面标准号2"/>
    <w:basedOn w:val="1581"/>
    <w:qFormat/>
    <w:pPr>
      <w:spacing w:before="357" w:line="280" w:lineRule="exact"/>
      <w:framePr w:w="9138" w:h="1244" w:wrap="around" w:vAnchor="page" w:hAnchor="margin" w:y="2908" w:hRule="exact"/>
    </w:pPr>
  </w:style>
  <w:style w:type="paragraph" w:styleId="1592" w:customStyle="1">
    <w:name w:val="xl26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日期3"/>
    <w:basedOn w:val="710"/>
    <w:next w:val="710"/>
    <w:qFormat/>
    <w:pPr>
      <w:ind w:left="100"/>
    </w:pPr>
    <w:rPr>
      <w:rFonts w:ascii="仿宋_GB2312" w:eastAsia="仿宋_GB2312"/>
      <w:b/>
      <w:sz w:val="36"/>
    </w:rPr>
  </w:style>
  <w:style w:type="paragraph" w:styleId="1594" w:customStyle="1">
    <w:name w:val="xl21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xl26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批注主题1"/>
    <w:basedOn w:val="885"/>
    <w:next w:val="885"/>
    <w:qFormat/>
    <w:rPr>
      <w:b/>
      <w:bCs/>
    </w:rPr>
  </w:style>
  <w:style w:type="paragraph" w:styleId="1597" w:customStyle="1">
    <w:name w:val="xl77"/>
    <w:basedOn w:val="71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8" w:customStyle="1">
    <w:name w:val="封面标准英文名称"/>
    <w:qFormat/>
    <w:pPr>
      <w:jc w:val="center"/>
      <w:spacing w:before="370" w:line="400" w:lineRule="exact"/>
      <w:widowControl w:val="off"/>
    </w:pPr>
    <w:rPr>
      <w:sz w:val="28"/>
    </w:rPr>
  </w:style>
  <w:style w:type="paragraph" w:styleId="1599" w:customStyle="1">
    <w:name w:val="xl64"/>
    <w:basedOn w:val="71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0" w:customStyle="1">
    <w:name w:val="xl22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列出段落11"/>
    <w:basedOn w:val="710"/>
    <w:qFormat/>
    <w:pPr>
      <w:ind w:firstLine="420"/>
    </w:pPr>
  </w:style>
  <w:style w:type="paragraph" w:styleId="1602" w:customStyle="1">
    <w:name w:val="Style Heading 2 节 + Before:  0.35 line After:  0.35 line"/>
    <w:basedOn w:val="1603"/>
    <w:qFormat/>
    <w:pPr>
      <w:ind w:left="0" w:firstLine="0"/>
    </w:pPr>
    <w:rPr>
      <w:szCs w:val="20"/>
    </w:rPr>
  </w:style>
  <w:style w:type="paragraph" w:styleId="1603" w:customStyle="1">
    <w:name w:val="Heading 2 节"/>
    <w:next w:val="710"/>
    <w:qFormat/>
    <w:pPr>
      <w:ind w:left="576" w:hanging="576"/>
      <w:jc w:val="center"/>
      <w:spacing w:line="440" w:lineRule="exact"/>
      <w:tabs>
        <w:tab w:val="left" w:pos="576" w:leader="none"/>
      </w:tabs>
    </w:pPr>
    <w:rPr>
      <w:rFonts w:eastAsia="黑体"/>
      <w:b/>
      <w:bCs/>
      <w:sz w:val="28"/>
      <w:szCs w:val="28"/>
    </w:rPr>
  </w:style>
  <w:style w:type="paragraph" w:styleId="1604" w:customStyle="1">
    <w:name w:val="正文文本 32"/>
    <w:basedOn w:val="710"/>
    <w:qFormat/>
    <w:rPr>
      <w:rFonts w:ascii="仿宋_GB2312" w:hAnsi="Arial" w:eastAsia="仿宋_GB2312"/>
      <w:sz w:val="32"/>
      <w:szCs w:val="20"/>
    </w:rPr>
  </w:style>
  <w:style w:type="paragraph" w:styleId="1605" w:customStyle="1">
    <w:name w:val="xl18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xl27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xl50"/>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8" w:customStyle="1">
    <w:name w:val="xl166"/>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TOC 标题11"/>
    <w:basedOn w:val="866"/>
    <w:next w:val="7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0" w:customStyle="1">
    <w:name w:val="xl14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200"/>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GP正文(首行缩进)"/>
    <w:basedOn w:val="710"/>
    <w:qFormat/>
    <w:pPr>
      <w:ind w:firstLine="200"/>
      <w:jc w:val="left"/>
      <w:spacing w:line="360" w:lineRule="auto"/>
    </w:pPr>
    <w:rPr>
      <w:sz w:val="24"/>
      <w:szCs w:val="21"/>
    </w:rPr>
  </w:style>
  <w:style w:type="paragraph" w:styleId="1613" w:customStyle="1">
    <w:name w:val="xl26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53"/>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5" w:customStyle="1">
    <w:name w:val="xl21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font9"/>
    <w:basedOn w:val="710"/>
    <w:qFormat/>
    <w:pPr>
      <w:jc w:val="left"/>
      <w:spacing w:before="100" w:beforeAutospacing="1" w:after="100" w:afterAutospacing="1"/>
      <w:widowControl/>
    </w:pPr>
    <w:rPr>
      <w:rFonts w:eastAsia="Arial Unicode MS"/>
      <w:sz w:val="20"/>
      <w:szCs w:val="20"/>
    </w:rPr>
  </w:style>
  <w:style w:type="paragraph" w:styleId="1617" w:customStyle="1">
    <w:name w:val="xl35"/>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8" w:customStyle="1">
    <w:name w:val="正文文本 21"/>
    <w:basedOn w:val="710"/>
    <w:qFormat/>
    <w:pPr>
      <w:spacing w:after="120" w:line="480" w:lineRule="auto"/>
    </w:pPr>
  </w:style>
  <w:style w:type="paragraph" w:styleId="1619" w:customStyle="1">
    <w:name w:val="五级条标题"/>
    <w:basedOn w:val="1556"/>
    <w:next w:val="1033"/>
    <w:qFormat/>
    <w:pPr>
      <w:ind w:left="1276" w:hanging="1276"/>
      <w:tabs>
        <w:tab w:val="clear" w:pos="780" w:leader="none"/>
        <w:tab w:val="left" w:pos="1800" w:leader="none"/>
      </w:tabs>
      <w:outlineLvl w:val="6"/>
    </w:pPr>
  </w:style>
  <w:style w:type="paragraph" w:styleId="1620" w:customStyle="1">
    <w:name w:val="xl303"/>
    <w:basedOn w:val="71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1" w:customStyle="1">
    <w:name w:val="xl270"/>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正文编号"/>
    <w:basedOn w:val="710"/>
    <w:qFormat/>
    <w:pPr>
      <w:ind w:left="195" w:hanging="51"/>
      <w:spacing w:line="360" w:lineRule="auto"/>
      <w:tabs>
        <w:tab w:val="left" w:pos="0" w:leader="none"/>
        <w:tab w:val="left" w:pos="1380" w:leader="none"/>
      </w:tabs>
    </w:pPr>
    <w:rPr>
      <w:rFonts w:ascii="Book Antiqua" w:hAnsi="Book Antiqua"/>
      <w:sz w:val="24"/>
      <w:szCs w:val="20"/>
    </w:rPr>
  </w:style>
  <w:style w:type="paragraph" w:styleId="1623" w:customStyle="1">
    <w:name w:val="xl301"/>
    <w:basedOn w:val="71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xl61"/>
    <w:basedOn w:val="71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5" w:customStyle="1">
    <w:name w:val="xl28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28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封面正文"/>
    <w:qFormat/>
    <w:pPr>
      <w:jc w:val="both"/>
    </w:pPr>
  </w:style>
  <w:style w:type="paragraph" w:styleId="1628" w:customStyle="1">
    <w:name w:val="xl21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制作人文字"/>
    <w:basedOn w:val="710"/>
    <w:qFormat/>
    <w:rPr>
      <w:rFonts w:ascii="Arial" w:hAnsi="Arial" w:eastAsia="仿宋_GB2312"/>
      <w:bCs/>
      <w:sz w:val="28"/>
      <w:szCs w:val="20"/>
    </w:rPr>
  </w:style>
  <w:style w:type="paragraph" w:styleId="1630" w:customStyle="1">
    <w:name w:val="xl56"/>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1" w:customStyle="1">
    <w:name w:val="xl25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2" w:customStyle="1">
    <w:name w:val="xl39"/>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3" w:customStyle="1">
    <w:name w:val="font10"/>
    <w:basedOn w:val="710"/>
    <w:qFormat/>
    <w:pPr>
      <w:jc w:val="left"/>
      <w:spacing w:before="100" w:beforeAutospacing="1" w:after="100" w:afterAutospacing="1"/>
      <w:widowControl/>
    </w:pPr>
    <w:rPr>
      <w:rFonts w:eastAsia="Arial Unicode MS"/>
      <w:color w:val="000000"/>
      <w:sz w:val="20"/>
      <w:szCs w:val="20"/>
    </w:rPr>
  </w:style>
  <w:style w:type="paragraph" w:styleId="1634" w:customStyle="1">
    <w:name w:val="纯文本2"/>
    <w:basedOn w:val="710"/>
    <w:qFormat/>
    <w:rPr>
      <w:rFonts w:ascii="宋体" w:hAnsi="Courier New"/>
      <w:szCs w:val="21"/>
    </w:rPr>
  </w:style>
  <w:style w:type="paragraph" w:styleId="1635" w:customStyle="1">
    <w:name w:val="font12"/>
    <w:basedOn w:val="710"/>
    <w:qFormat/>
    <w:pPr>
      <w:jc w:val="left"/>
      <w:spacing w:before="100" w:beforeAutospacing="1" w:after="100" w:afterAutospacing="1"/>
      <w:widowControl/>
    </w:pPr>
    <w:rPr>
      <w:rFonts w:eastAsia="Arial Unicode MS"/>
      <w:b/>
      <w:bCs/>
      <w:sz w:val="20"/>
      <w:szCs w:val="20"/>
    </w:rPr>
  </w:style>
  <w:style w:type="paragraph" w:styleId="1636" w:customStyle="1">
    <w:name w:val="xl31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67"/>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8" w:customStyle="1">
    <w:name w:val="xl31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63"/>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0" w:customStyle="1">
    <w:name w:val="xl29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附录标识"/>
    <w:basedOn w:val="1533"/>
    <w:qFormat/>
    <w:pPr>
      <w:ind w:left="780" w:hanging="360"/>
      <w:spacing w:after="200"/>
      <w:tabs>
        <w:tab w:val="left" w:pos="780" w:leader="none"/>
        <w:tab w:val="left" w:pos="6405" w:leader="none"/>
      </w:tabs>
    </w:pPr>
    <w:rPr>
      <w:sz w:val="21"/>
    </w:rPr>
  </w:style>
  <w:style w:type="paragraph" w:styleId="1642" w:customStyle="1">
    <w:name w:val="xl34"/>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3" w:customStyle="1">
    <w:name w:val="xl22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正文文本1"/>
    <w:basedOn w:val="710"/>
    <w:qFormat/>
    <w:pPr>
      <w:jc w:val="left"/>
      <w:spacing w:after="120" w:line="288" w:lineRule="auto"/>
      <w:widowControl/>
    </w:pPr>
    <w:rPr>
      <w:rFonts w:ascii="Verdana" w:hAnsi="Verdana"/>
      <w:sz w:val="24"/>
      <w:szCs w:val="20"/>
      <w:lang w:eastAsia="en-US"/>
    </w:rPr>
  </w:style>
  <w:style w:type="paragraph" w:styleId="1645" w:customStyle="1">
    <w:name w:val="font5"/>
    <w:basedOn w:val="710"/>
    <w:qFormat/>
    <w:pPr>
      <w:jc w:val="left"/>
      <w:spacing w:before="100" w:beforeAutospacing="1" w:after="100" w:afterAutospacing="1"/>
      <w:widowControl/>
    </w:pPr>
    <w:rPr>
      <w:rFonts w:ascii="Tahoma" w:hAnsi="Tahoma" w:eastAsia="Arial Unicode MS" w:cs="Tahoma"/>
      <w:sz w:val="20"/>
      <w:szCs w:val="20"/>
    </w:rPr>
  </w:style>
  <w:style w:type="paragraph" w:styleId="1646" w:customStyle="1">
    <w:name w:val="xl190"/>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72"/>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8" w:customStyle="1">
    <w:name w:val="_Style 5"/>
    <w:basedOn w:val="710"/>
    <w:uiPriority w:val="34"/>
    <w:qFormat/>
  </w:style>
  <w:style w:type="paragraph" w:styleId="1649" w:customStyle="1">
    <w:name w:val="xl21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font6"/>
    <w:basedOn w:val="710"/>
    <w:qFormat/>
    <w:pPr>
      <w:jc w:val="left"/>
      <w:spacing w:before="100" w:beforeAutospacing="1" w:after="100" w:afterAutospacing="1"/>
      <w:widowControl/>
    </w:pPr>
    <w:rPr>
      <w:rFonts w:hint="eastAsia" w:ascii="黑体" w:hAnsi="Arial Unicode MS" w:eastAsia="黑体"/>
      <w:b/>
      <w:bCs/>
      <w:sz w:val="20"/>
      <w:szCs w:val="20"/>
    </w:rPr>
  </w:style>
  <w:style w:type="paragraph" w:styleId="1651" w:customStyle="1">
    <w:name w:val="xl300"/>
    <w:basedOn w:val="71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2" w:customStyle="1">
    <w:name w:val="样式1111"/>
    <w:basedOn w:val="710"/>
    <w:qFormat/>
    <w:pPr>
      <w:ind w:firstLine="200"/>
      <w:jc w:val="left"/>
      <w:spacing w:line="360" w:lineRule="auto"/>
    </w:pPr>
    <w:rPr>
      <w:sz w:val="24"/>
    </w:rPr>
  </w:style>
  <w:style w:type="paragraph" w:styleId="1653" w:customStyle="1">
    <w:name w:val="xl75"/>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4" w:customStyle="1">
    <w:name w:val="xl31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5" w:customStyle="1">
    <w:name w:val="xl24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36"/>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7" w:customStyle="1">
    <w:name w:val="TOC 标题2"/>
    <w:basedOn w:val="866"/>
    <w:next w:val="7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8" w:customStyle="1">
    <w:name w:val="样式 样式 标题 3H3Heading 3 - oldh3sect1.2.3BOD 0level_3PIM 3Leve... +..."/>
    <w:basedOn w:val="710"/>
    <w:qFormat/>
    <w:pPr>
      <w:ind w:left="709" w:hanging="709"/>
      <w:spacing w:line="300" w:lineRule="auto"/>
      <w:tabs>
        <w:tab w:val="left" w:pos="709" w:leader="none"/>
      </w:tabs>
    </w:pPr>
  </w:style>
  <w:style w:type="paragraph" w:styleId="1659" w:customStyle="1">
    <w:name w:val="Char11"/>
    <w:basedOn w:val="710"/>
    <w:qFormat/>
    <w:rPr>
      <w:rFonts w:ascii="Tahoma" w:hAnsi="Tahoma"/>
      <w:sz w:val="24"/>
      <w:szCs w:val="20"/>
    </w:rPr>
  </w:style>
  <w:style w:type="paragraph" w:styleId="1660" w:customStyle="1">
    <w:name w:val="xl174"/>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20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我的表格文字"/>
    <w:basedOn w:val="710"/>
    <w:qFormat/>
    <w:pPr>
      <w:jc w:val="left"/>
      <w:widowControl/>
    </w:pPr>
    <w:rPr>
      <w:rFonts w:ascii="Arial" w:hAnsi="Arial" w:cs="Microsoft Sans Serif"/>
      <w:sz w:val="24"/>
      <w:szCs w:val="18"/>
    </w:rPr>
  </w:style>
  <w:style w:type="paragraph" w:styleId="1663" w:customStyle="1">
    <w:name w:val="xl24"/>
    <w:basedOn w:val="71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4" w:customStyle="1">
    <w:name w:val="正文文本 22"/>
    <w:basedOn w:val="710"/>
    <w:qFormat/>
    <w:pPr>
      <w:spacing w:after="120" w:line="480" w:lineRule="auto"/>
    </w:pPr>
  </w:style>
  <w:style w:type="paragraph" w:styleId="1665" w:customStyle="1">
    <w:name w:val="xl37"/>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6" w:customStyle="1">
    <w:name w:val="xl29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296"/>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8" w:customStyle="1">
    <w:name w:val="附录二级条标题"/>
    <w:basedOn w:val="1498"/>
    <w:next w:val="1033"/>
    <w:qFormat/>
    <w:pPr>
      <w:ind w:left="1779" w:hanging="1069"/>
      <w:outlineLvl w:val="3"/>
    </w:pPr>
  </w:style>
  <w:style w:type="paragraph" w:styleId="1669" w:customStyle="1">
    <w:name w:val="xl60"/>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0" w:customStyle="1">
    <w:name w:val="xl18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FA正文+标号"/>
    <w:basedOn w:val="71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2" w:customStyle="1">
    <w:name w:val="xl69"/>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3" w:customStyle="1">
    <w:name w:val="xl15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附录三级条标题"/>
    <w:basedOn w:val="1668"/>
    <w:next w:val="1033"/>
    <w:qFormat/>
    <w:pPr>
      <w:ind w:left="851" w:hanging="851"/>
      <w:outlineLvl w:val="4"/>
    </w:pPr>
  </w:style>
  <w:style w:type="paragraph" w:styleId="1675" w:customStyle="1">
    <w:name w:val="xl29"/>
    <w:basedOn w:val="710"/>
    <w:qFormat/>
    <w:pPr>
      <w:jc w:val="left"/>
      <w:spacing w:before="100" w:beforeAutospacing="1" w:after="100" w:afterAutospacing="1"/>
      <w:widowControl/>
    </w:pPr>
    <w:rPr>
      <w:rFonts w:ascii="Tahoma" w:hAnsi="Tahoma" w:eastAsia="Arial Unicode MS" w:cs="Tahoma"/>
      <w:sz w:val="16"/>
      <w:szCs w:val="16"/>
    </w:rPr>
  </w:style>
  <w:style w:type="paragraph" w:styleId="1676" w:customStyle="1">
    <w:name w:val="文档结构图2"/>
    <w:basedOn w:val="710"/>
    <w:qFormat/>
    <w:rPr>
      <w:rFonts w:ascii="宋体"/>
      <w:sz w:val="18"/>
      <w:szCs w:val="18"/>
    </w:rPr>
  </w:style>
  <w:style w:type="paragraph" w:styleId="1677" w:customStyle="1">
    <w:name w:val="xl59"/>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8" w:customStyle="1">
    <w:name w:val="xl206"/>
    <w:basedOn w:val="710"/>
    <w:qFormat/>
    <w:pPr>
      <w:jc w:val="left"/>
      <w:spacing w:before="100" w:beforeAutospacing="1" w:after="100" w:afterAutospacing="1"/>
      <w:shd w:val="clear" w:color="000000" w:fill="ffffff"/>
      <w:widowControl/>
    </w:pPr>
    <w:rPr>
      <w:rFonts w:ascii="Arial" w:hAnsi="Arial" w:cs="Arial"/>
      <w:sz w:val="20"/>
      <w:szCs w:val="20"/>
    </w:rPr>
  </w:style>
  <w:style w:type="paragraph" w:styleId="1679" w:customStyle="1">
    <w:name w:val="xl32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0" w:customStyle="1">
    <w:name w:val="xl38"/>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1" w:customStyle="1">
    <w:name w:val="附录四级条标题"/>
    <w:basedOn w:val="1674"/>
    <w:next w:val="1033"/>
    <w:qFormat/>
    <w:pPr>
      <w:ind w:left="992" w:hanging="992"/>
      <w:outlineLvl w:val="5"/>
    </w:pPr>
  </w:style>
  <w:style w:type="paragraph" w:styleId="1682" w:customStyle="1">
    <w:name w:val="font8"/>
    <w:basedOn w:val="710"/>
    <w:qFormat/>
    <w:pPr>
      <w:jc w:val="left"/>
      <w:spacing w:before="100" w:beforeAutospacing="1" w:after="100" w:afterAutospacing="1"/>
      <w:widowControl/>
    </w:pPr>
    <w:rPr>
      <w:rFonts w:hint="eastAsia" w:ascii="宋体" w:hAnsi="宋体"/>
      <w:color w:val="000000"/>
      <w:sz w:val="20"/>
      <w:szCs w:val="20"/>
    </w:rPr>
  </w:style>
  <w:style w:type="paragraph" w:styleId="1683" w:customStyle="1">
    <w:name w:val="xl18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8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符号编号"/>
    <w:basedOn w:val="710"/>
    <w:qFormat/>
    <w:pPr>
      <w:ind w:left="1395" w:hanging="600"/>
      <w:spacing w:line="360" w:lineRule="auto"/>
      <w:tabs>
        <w:tab w:val="left" w:pos="1395" w:leader="none"/>
      </w:tabs>
    </w:pPr>
    <w:rPr>
      <w:sz w:val="24"/>
      <w:szCs w:val="20"/>
    </w:rPr>
  </w:style>
  <w:style w:type="paragraph" w:styleId="1686" w:customStyle="1">
    <w:name w:val="xl31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25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正文 + 四号"/>
    <w:basedOn w:val="710"/>
    <w:qFormat/>
    <w:pPr>
      <w:spacing w:line="480" w:lineRule="exact"/>
    </w:pPr>
    <w:rPr>
      <w:sz w:val="28"/>
      <w:szCs w:val="20"/>
    </w:rPr>
  </w:style>
  <w:style w:type="paragraph" w:styleId="1689" w:customStyle="1">
    <w:name w:val="xl15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Char1 Char Char Char"/>
    <w:basedOn w:val="710"/>
    <w:uiPriority w:val="99"/>
    <w:qFormat/>
    <w:rPr>
      <w:rFonts w:ascii="Tahoma" w:hAnsi="Tahoma"/>
      <w:sz w:val="24"/>
      <w:szCs w:val="20"/>
    </w:rPr>
  </w:style>
  <w:style w:type="paragraph" w:styleId="1691" w:customStyle="1">
    <w:name w:val="xl51"/>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2" w:customStyle="1">
    <w:name w:val="xl295"/>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附录五级条标题"/>
    <w:basedOn w:val="1681"/>
    <w:next w:val="1033"/>
    <w:qFormat/>
    <w:pPr>
      <w:ind w:left="2940" w:hanging="420"/>
      <w:tabs>
        <w:tab w:val="left" w:pos="780" w:leader="none"/>
        <w:tab w:val="left" w:pos="1800" w:leader="none"/>
      </w:tabs>
      <w:outlineLvl w:val="6"/>
    </w:pPr>
  </w:style>
  <w:style w:type="paragraph" w:styleId="1694" w:customStyle="1">
    <w:name w:val="font11"/>
    <w:basedOn w:val="710"/>
    <w:qFormat/>
    <w:pPr>
      <w:jc w:val="left"/>
      <w:spacing w:before="100" w:beforeAutospacing="1" w:after="100" w:afterAutospacing="1"/>
      <w:widowControl/>
    </w:pPr>
    <w:rPr>
      <w:rFonts w:hint="eastAsia" w:ascii="宋体" w:hAnsi="宋体"/>
      <w:sz w:val="20"/>
      <w:szCs w:val="20"/>
    </w:rPr>
  </w:style>
  <w:style w:type="paragraph" w:styleId="1695" w:customStyle="1">
    <w:name w:val="xl173"/>
    <w:basedOn w:val="71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正文首行缩进1"/>
    <w:basedOn w:val="710"/>
    <w:qFormat/>
    <w:pPr>
      <w:ind w:firstLine="420"/>
      <w:spacing w:line="360" w:lineRule="auto"/>
    </w:pPr>
    <w:rPr>
      <w:rFonts w:ascii="Arial" w:hAnsi="Arial"/>
      <w:sz w:val="20"/>
      <w:szCs w:val="21"/>
    </w:rPr>
  </w:style>
  <w:style w:type="paragraph" w:styleId="1697" w:customStyle="1">
    <w:name w:val="图表目录1"/>
    <w:basedOn w:val="900"/>
    <w:qFormat/>
    <w:pPr>
      <w:jc w:val="center"/>
      <w:spacing w:after="120" w:line="360" w:lineRule="auto"/>
    </w:pPr>
    <w:rPr>
      <w:rFonts w:ascii="楷体"/>
      <w:sz w:val="28"/>
    </w:rPr>
  </w:style>
  <w:style w:type="paragraph" w:styleId="1698" w:customStyle="1">
    <w:name w:val="xl29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9" w:customStyle="1">
    <w:name w:val="xl25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46"/>
    <w:basedOn w:val="710"/>
    <w:qFormat/>
    <w:pPr>
      <w:jc w:val="left"/>
      <w:spacing w:before="100" w:beforeAutospacing="1" w:after="100" w:afterAutospacing="1"/>
      <w:widowControl/>
    </w:pPr>
    <w:rPr>
      <w:rFonts w:ascii="Arial Unicode MS" w:hAnsi="Arial Unicode MS" w:eastAsia="Arial Unicode MS"/>
      <w:sz w:val="24"/>
    </w:rPr>
  </w:style>
  <w:style w:type="paragraph" w:styleId="1701" w:customStyle="1">
    <w:name w:val="xl71"/>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2" w:customStyle="1">
    <w:name w:val="xl22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21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表格1"/>
    <w:basedOn w:val="710"/>
    <w:qFormat/>
    <w:rPr>
      <w:rFonts w:ascii="宋体"/>
      <w:szCs w:val="21"/>
    </w:rPr>
  </w:style>
  <w:style w:type="paragraph" w:styleId="1705" w:customStyle="1">
    <w:name w:val="TOC 51"/>
    <w:basedOn w:val="710"/>
    <w:next w:val="710"/>
    <w:uiPriority w:val="39"/>
    <w:qFormat/>
    <w:pPr>
      <w:ind w:left="1680"/>
    </w:pPr>
    <w:rPr>
      <w:rFonts w:ascii="Calibri" w:hAnsi="Calibri"/>
      <w:szCs w:val="22"/>
    </w:rPr>
  </w:style>
  <w:style w:type="paragraph" w:styleId="1706" w:customStyle="1">
    <w:name w:val="xl17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Style Heading 3H31.1.1标题 3Level 3 Headlevel_3PIM 3h3sect1.2...."/>
    <w:basedOn w:val="868"/>
    <w:qFormat/>
    <w:pPr>
      <w:ind w:left="720" w:hanging="720"/>
      <w:spacing w:before="120" w:after="120" w:line="360" w:lineRule="auto"/>
    </w:pPr>
    <w:rPr>
      <w:rFonts w:eastAsia="黑体"/>
      <w:bCs/>
      <w:sz w:val="24"/>
    </w:rPr>
  </w:style>
  <w:style w:type="paragraph" w:styleId="1708" w:customStyle="1">
    <w:name w:val="xl25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26"/>
    <w:basedOn w:val="71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0" w:customStyle="1">
    <w:name w:val="xl30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1" w:customStyle="1">
    <w:name w:val="列项——"/>
    <w:qFormat/>
    <w:pPr>
      <w:ind w:left="840" w:hanging="420"/>
      <w:jc w:val="both"/>
      <w:widowControl w:val="off"/>
      <w:tabs>
        <w:tab w:val="left" w:pos="1140" w:leader="none"/>
      </w:tabs>
    </w:pPr>
    <w:rPr>
      <w:rFonts w:ascii="宋体"/>
      <w:sz w:val="21"/>
    </w:rPr>
  </w:style>
  <w:style w:type="paragraph" w:styleId="1712" w:customStyle="1">
    <w:name w:val="Char1"/>
    <w:basedOn w:val="710"/>
    <w:qFormat/>
    <w:pPr>
      <w:ind w:left="840" w:hanging="420"/>
      <w:tabs>
        <w:tab w:val="left" w:pos="840" w:leader="none"/>
      </w:tabs>
    </w:pPr>
    <w:rPr>
      <w:sz w:val="24"/>
    </w:rPr>
  </w:style>
  <w:style w:type="paragraph" w:styleId="1713" w:customStyle="1">
    <w:name w:val="xl25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font14"/>
    <w:basedOn w:val="710"/>
    <w:qFormat/>
    <w:pPr>
      <w:jc w:val="left"/>
      <w:spacing w:before="100" w:beforeAutospacing="1" w:after="100" w:afterAutospacing="1"/>
      <w:widowControl/>
    </w:pPr>
    <w:rPr>
      <w:rFonts w:ascii="宋体" w:hAnsi="宋体" w:cs="宋体"/>
      <w:sz w:val="20"/>
      <w:szCs w:val="20"/>
    </w:rPr>
  </w:style>
  <w:style w:type="paragraph" w:styleId="1715" w:customStyle="1">
    <w:name w:val="font7"/>
    <w:basedOn w:val="710"/>
    <w:qFormat/>
    <w:pPr>
      <w:jc w:val="left"/>
      <w:spacing w:before="100" w:beforeAutospacing="1" w:after="100" w:afterAutospacing="1"/>
      <w:widowControl/>
    </w:pPr>
    <w:rPr>
      <w:rFonts w:eastAsia="Arial Unicode MS"/>
      <w:b/>
      <w:bCs/>
      <w:color w:val="000000"/>
      <w:sz w:val="20"/>
      <w:szCs w:val="20"/>
    </w:rPr>
  </w:style>
  <w:style w:type="paragraph" w:styleId="1716" w:customStyle="1">
    <w:name w:val="xl22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23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TOC 81"/>
    <w:basedOn w:val="710"/>
    <w:next w:val="710"/>
    <w:uiPriority w:val="39"/>
    <w:qFormat/>
    <w:pPr>
      <w:ind w:left="2940"/>
    </w:pPr>
    <w:rPr>
      <w:rFonts w:ascii="Calibri" w:hAnsi="Calibri"/>
      <w:szCs w:val="22"/>
    </w:rPr>
  </w:style>
  <w:style w:type="paragraph" w:styleId="1719" w:customStyle="1">
    <w:name w:val="xl29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标准标志"/>
    <w:next w:val="710"/>
    <w:qFormat/>
    <w:pPr>
      <w:jc w:val="right"/>
      <w:spacing w:line="0" w:lineRule="atLeast"/>
      <w:shd w:val="solid" w:color="ffffff" w:fill="ffffff"/>
      <w:framePr w:w="2268" w:h="1392" w:wrap="around" w:hAnchor="margin" w:x="6748" w:y="171" w:hRule="exact"/>
    </w:pPr>
    <w:rPr>
      <w:b/>
      <w:sz w:val="96"/>
    </w:rPr>
  </w:style>
  <w:style w:type="paragraph" w:styleId="1721" w:customStyle="1">
    <w:name w:val="xl45"/>
    <w:basedOn w:val="710"/>
    <w:qFormat/>
    <w:pPr>
      <w:jc w:val="left"/>
      <w:spacing w:before="100" w:beforeAutospacing="1" w:after="100" w:afterAutospacing="1"/>
      <w:widowControl/>
    </w:pPr>
    <w:rPr>
      <w:rFonts w:hint="eastAsia" w:ascii="黑体" w:hAnsi="Arial Unicode MS" w:eastAsia="黑体"/>
      <w:b/>
      <w:bCs/>
      <w:sz w:val="24"/>
    </w:rPr>
  </w:style>
  <w:style w:type="paragraph" w:styleId="1722" w:customStyle="1">
    <w:name w:val="xl198"/>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列项·"/>
    <w:qFormat/>
    <w:pPr>
      <w:ind w:left="840" w:hanging="425"/>
      <w:jc w:val="both"/>
      <w:tabs>
        <w:tab w:val="left" w:pos="425" w:leader="none"/>
        <w:tab w:val="left" w:pos="840" w:leader="none"/>
      </w:tabs>
    </w:pPr>
    <w:rPr>
      <w:rFonts w:ascii="宋体"/>
      <w:sz w:val="21"/>
    </w:rPr>
  </w:style>
  <w:style w:type="paragraph" w:styleId="1724" w:customStyle="1">
    <w:name w:val="xl15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TOC 标题1"/>
    <w:basedOn w:val="866"/>
    <w:next w:val="71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6" w:customStyle="1">
    <w:name w:val="标准称谓"/>
    <w:next w:val="71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27" w:customStyle="1">
    <w:name w:val="xl170"/>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文本块2"/>
    <w:basedOn w:val="710"/>
    <w:qFormat/>
    <w:pPr>
      <w:ind w:left="630" w:right="630"/>
      <w:jc w:val="center"/>
    </w:pPr>
    <w:rPr>
      <w:rFonts w:ascii="宋体"/>
      <w:b/>
      <w:sz w:val="32"/>
    </w:rPr>
  </w:style>
  <w:style w:type="paragraph" w:styleId="1729" w:customStyle="1">
    <w:name w:val="正文格式"/>
    <w:basedOn w:val="710"/>
    <w:qFormat/>
    <w:pPr>
      <w:ind w:firstLine="482"/>
      <w:spacing w:line="400" w:lineRule="exact"/>
      <w:widowControl/>
    </w:pPr>
    <w:rPr>
      <w:rFonts w:ascii="Arial" w:hAnsi="Arial" w:eastAsia="新宋体"/>
      <w:sz w:val="24"/>
      <w:szCs w:val="20"/>
    </w:rPr>
  </w:style>
  <w:style w:type="paragraph" w:styleId="1730" w:customStyle="1">
    <w:name w:val="xl191"/>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19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TOC 41"/>
    <w:basedOn w:val="710"/>
    <w:next w:val="710"/>
    <w:uiPriority w:val="39"/>
    <w:qFormat/>
    <w:pPr>
      <w:ind w:left="1260"/>
    </w:pPr>
    <w:rPr>
      <w:rFonts w:ascii="Calibri" w:hAnsi="Calibri"/>
      <w:szCs w:val="22"/>
    </w:rPr>
  </w:style>
  <w:style w:type="paragraph" w:styleId="1733" w:customStyle="1">
    <w:name w:val="xl26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目次、标准名称标题"/>
    <w:basedOn w:val="1533"/>
    <w:next w:val="1033"/>
    <w:qFormat/>
    <w:pPr>
      <w:spacing w:line="460" w:lineRule="exact"/>
    </w:pPr>
  </w:style>
  <w:style w:type="paragraph" w:styleId="1735" w:customStyle="1">
    <w:name w:val="xl68"/>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6" w:customStyle="1">
    <w:name w:val="xl16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18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段 Char"/>
    <w:qFormat/>
    <w:pPr>
      <w:ind w:firstLine="200"/>
      <w:jc w:val="both"/>
    </w:pPr>
    <w:rPr>
      <w:rFonts w:ascii="宋体"/>
      <w:sz w:val="21"/>
    </w:rPr>
  </w:style>
  <w:style w:type="paragraph" w:styleId="1739" w:customStyle="1">
    <w:name w:val="xl49"/>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0" w:customStyle="1">
    <w:name w:val="xl298"/>
    <w:basedOn w:val="71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xl22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普通正文"/>
    <w:basedOn w:val="710"/>
    <w:qFormat/>
    <w:pPr>
      <w:ind w:firstLine="480"/>
      <w:jc w:val="left"/>
      <w:spacing w:before="120" w:after="120" w:line="360" w:lineRule="auto"/>
    </w:pPr>
    <w:rPr>
      <w:rFonts w:ascii="Arial" w:hAnsi="Arial"/>
      <w:sz w:val="24"/>
    </w:rPr>
  </w:style>
  <w:style w:type="paragraph" w:styleId="1743" w:customStyle="1">
    <w:name w:val="TOC 61"/>
    <w:basedOn w:val="710"/>
    <w:next w:val="710"/>
    <w:uiPriority w:val="39"/>
    <w:qFormat/>
    <w:pPr>
      <w:ind w:left="2100"/>
    </w:pPr>
    <w:rPr>
      <w:rFonts w:ascii="Calibri" w:hAnsi="Calibri"/>
      <w:szCs w:val="22"/>
    </w:rPr>
  </w:style>
  <w:style w:type="paragraph" w:styleId="1744" w:customStyle="1">
    <w:name w:val="xl23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标准书脚_偶数页"/>
    <w:qFormat/>
    <w:pPr>
      <w:spacing w:before="120"/>
    </w:pPr>
    <w:rPr>
      <w:sz w:val="18"/>
    </w:rPr>
  </w:style>
  <w:style w:type="paragraph" w:styleId="1746" w:customStyle="1">
    <w:name w:val="样式 标题 2市检方案标题2第一层条h22章标题节标题第一章 标题 2Heading 2 HiddenHead..."/>
    <w:basedOn w:val="867"/>
    <w:qFormat/>
    <w:pPr>
      <w:jc w:val="left"/>
      <w:spacing w:before="120" w:after="120" w:line="264" w:lineRule="auto"/>
    </w:pPr>
    <w:rPr>
      <w:rFonts w:ascii="楷体_GB2312" w:hAnsi="楷体" w:cs="宋体"/>
      <w:color w:val="000000"/>
      <w:sz w:val="28"/>
      <w:szCs w:val="28"/>
    </w:rPr>
  </w:style>
  <w:style w:type="paragraph" w:styleId="1747" w:customStyle="1">
    <w:name w:val="xl28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Item List in Table"/>
    <w:basedOn w:val="71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9" w:customStyle="1">
    <w:name w:val="Char Char1"/>
    <w:basedOn w:val="710"/>
    <w:uiPriority w:val="99"/>
    <w:semiHidden/>
    <w:qFormat/>
    <w:pPr>
      <w:jc w:val="left"/>
      <w:spacing w:after="160" w:line="240" w:lineRule="exact"/>
      <w:widowControl/>
    </w:pPr>
    <w:rPr>
      <w:rFonts w:ascii="Verdana" w:hAnsi="Verdana"/>
      <w:sz w:val="20"/>
      <w:lang w:eastAsia="en-US"/>
    </w:rPr>
  </w:style>
  <w:style w:type="paragraph" w:styleId="1750" w:customStyle="1">
    <w:name w:val="xl66"/>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1" w:customStyle="1">
    <w:name w:val="日期2"/>
    <w:basedOn w:val="710"/>
    <w:next w:val="710"/>
    <w:qFormat/>
    <w:pPr>
      <w:ind w:left="100"/>
    </w:pPr>
    <w:rPr>
      <w:rFonts w:ascii="仿宋_GB2312" w:eastAsia="仿宋_GB2312"/>
      <w:b/>
      <w:sz w:val="36"/>
    </w:rPr>
  </w:style>
  <w:style w:type="paragraph" w:styleId="1752" w:customStyle="1">
    <w:name w:val="xl33"/>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3" w:customStyle="1">
    <w:name w:val="xl20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27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样式4 Char"/>
    <w:basedOn w:val="710"/>
    <w:qFormat/>
    <w:pPr>
      <w:ind w:firstLine="480"/>
      <w:jc w:val="left"/>
      <w:spacing w:line="360" w:lineRule="auto"/>
      <w:widowControl/>
    </w:pPr>
    <w:rPr>
      <w:color w:val="000000"/>
      <w:sz w:val="24"/>
    </w:rPr>
  </w:style>
  <w:style w:type="paragraph" w:styleId="1756" w:customStyle="1">
    <w:name w:val="xl57"/>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7" w:customStyle="1">
    <w:name w:val="xl20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31"/>
    <w:basedOn w:val="710"/>
    <w:qFormat/>
    <w:pPr>
      <w:jc w:val="left"/>
      <w:spacing w:before="100" w:beforeAutospacing="1" w:after="100" w:afterAutospacing="1"/>
      <w:widowControl/>
    </w:pPr>
    <w:rPr>
      <w:rFonts w:ascii="Tahoma" w:hAnsi="Tahoma" w:eastAsia="Arial Unicode MS" w:cs="Tahoma"/>
      <w:sz w:val="16"/>
      <w:szCs w:val="16"/>
    </w:rPr>
  </w:style>
  <w:style w:type="paragraph" w:styleId="1759" w:customStyle="1">
    <w:name w:val="xl297"/>
    <w:basedOn w:val="71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0" w:customStyle="1">
    <w:name w:val="xl150"/>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225"/>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2" w:customStyle="1">
    <w:name w:val="xl27"/>
    <w:basedOn w:val="710"/>
    <w:qFormat/>
    <w:pPr>
      <w:jc w:val="left"/>
      <w:spacing w:before="100" w:beforeAutospacing="1" w:after="100" w:afterAutospacing="1"/>
      <w:widowControl/>
    </w:pPr>
    <w:rPr>
      <w:rFonts w:ascii="Tahoma" w:hAnsi="Tahoma" w:eastAsia="Arial Unicode MS" w:cs="Tahoma"/>
      <w:sz w:val="16"/>
      <w:szCs w:val="16"/>
    </w:rPr>
  </w:style>
  <w:style w:type="paragraph" w:styleId="1763" w:customStyle="1">
    <w:name w:val="xl26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306"/>
    <w:basedOn w:val="71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标准书眉_偶数页"/>
    <w:basedOn w:val="1766"/>
    <w:next w:val="710"/>
    <w:qFormat/>
    <w:pPr>
      <w:jc w:val="left"/>
    </w:pPr>
  </w:style>
  <w:style w:type="paragraph" w:styleId="1766" w:customStyle="1">
    <w:name w:val="标准书眉_奇数页"/>
    <w:next w:val="710"/>
    <w:qFormat/>
    <w:pPr>
      <w:jc w:val="right"/>
      <w:spacing w:after="120"/>
      <w:tabs>
        <w:tab w:val="center" w:pos="4154" w:leader="none"/>
        <w:tab w:val="right" w:pos="8306" w:leader="none"/>
      </w:tabs>
    </w:pPr>
    <w:rPr>
      <w:sz w:val="21"/>
    </w:rPr>
  </w:style>
  <w:style w:type="paragraph" w:styleId="1767" w:customStyle="1">
    <w:name w:val="xl55"/>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8" w:customStyle="1">
    <w:name w:val="xl19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15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内容标题"/>
    <w:basedOn w:val="710"/>
    <w:qFormat/>
    <w:pPr>
      <w:shd w:val="clear" w:color="auto" w:fill="000080"/>
    </w:pPr>
    <w:rPr>
      <w:rFonts w:ascii="Tahoma" w:hAnsi="Tahoma"/>
      <w:sz w:val="24"/>
      <w:shd w:val="clear" w:color="auto" w:fill="000080"/>
    </w:rPr>
  </w:style>
  <w:style w:type="paragraph" w:styleId="1771" w:customStyle="1">
    <w:name w:val="xl19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23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样式2"/>
    <w:basedOn w:val="710"/>
    <w:qFormat/>
    <w:pPr>
      <w:ind w:left="624" w:hanging="720"/>
    </w:pPr>
    <w:rPr>
      <w:rFonts w:ascii="黑体" w:eastAsia="黑体"/>
      <w:b/>
      <w:sz w:val="30"/>
    </w:rPr>
  </w:style>
  <w:style w:type="paragraph" w:styleId="1774" w:customStyle="1">
    <w:name w:val="xl16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4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默认段落字体 Para Char Char Char Char Char Char Char"/>
    <w:basedOn w:val="710"/>
    <w:qFormat/>
    <w:pPr>
      <w:ind w:left="200"/>
      <w:jc w:val="left"/>
      <w:spacing w:line="360" w:lineRule="auto"/>
    </w:pPr>
    <w:rPr>
      <w:rFonts w:ascii="宋体" w:hAnsi="宋体"/>
      <w:color w:val="000000"/>
      <w:sz w:val="24"/>
      <w:szCs w:val="20"/>
    </w:rPr>
  </w:style>
  <w:style w:type="paragraph" w:styleId="1777" w:customStyle="1">
    <w:name w:val="xl146"/>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76"/>
    <w:basedOn w:val="71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9" w:customStyle="1">
    <w:name w:val="xl186"/>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表格文字"/>
    <w:basedOn w:val="710"/>
    <w:qFormat/>
    <w:pPr>
      <w:jc w:val="center"/>
      <w:tabs>
        <w:tab w:val="left" w:pos="7740" w:leader="none"/>
      </w:tabs>
    </w:pPr>
    <w:rPr>
      <w:rFonts w:ascii="宋体" w:hAnsi="宋体"/>
      <w:sz w:val="24"/>
      <w:szCs w:val="20"/>
    </w:rPr>
  </w:style>
  <w:style w:type="paragraph" w:styleId="1781" w:customStyle="1">
    <w:name w:val="xl21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196"/>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表格文本"/>
    <w:basedOn w:val="710"/>
    <w:qFormat/>
    <w:pPr>
      <w:jc w:val="left"/>
      <w:tabs>
        <w:tab w:val="decimal" w:pos="0" w:leader="none"/>
      </w:tabs>
    </w:pPr>
    <w:rPr>
      <w:rFonts w:ascii="Arial" w:hAnsi="Arial"/>
      <w:szCs w:val="21"/>
    </w:rPr>
  </w:style>
  <w:style w:type="paragraph" w:styleId="1784" w:customStyle="1">
    <w:name w:val="xl30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5" w:customStyle="1">
    <w:name w:val="Default"/>
    <w:qFormat/>
    <w:pPr>
      <w:widowControl w:val="off"/>
    </w:pPr>
    <w:rPr>
      <w:rFonts w:ascii="宋体"/>
      <w:color w:val="000000"/>
      <w:sz w:val="24"/>
      <w:szCs w:val="24"/>
    </w:rPr>
  </w:style>
  <w:style w:type="paragraph" w:styleId="1786" w:customStyle="1">
    <w:name w:val="xl17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tabletext"/>
    <w:basedOn w:val="710"/>
    <w:qFormat/>
    <w:pPr>
      <w:jc w:val="left"/>
      <w:spacing w:before="100" w:beforeAutospacing="1" w:after="100" w:afterAutospacing="1" w:line="284" w:lineRule="atLeast"/>
      <w:widowControl/>
    </w:pPr>
    <w:rPr>
      <w:rFonts w:ascii="宋体" w:hAnsi="宋体" w:cs="宋体"/>
      <w:szCs w:val="21"/>
    </w:rPr>
  </w:style>
  <w:style w:type="paragraph" w:styleId="1788" w:customStyle="1">
    <w:name w:val="xl24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Style First line:  2 ch"/>
    <w:basedOn w:val="710"/>
    <w:qFormat/>
    <w:pPr>
      <w:ind w:firstLine="200"/>
      <w:spacing w:line="440" w:lineRule="exact"/>
    </w:pPr>
    <w:rPr>
      <w:sz w:val="24"/>
    </w:rPr>
  </w:style>
  <w:style w:type="paragraph" w:styleId="1790" w:customStyle="1">
    <w:name w:val="xl160"/>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正文４"/>
    <w:basedOn w:val="710"/>
    <w:qFormat/>
    <w:pPr>
      <w:ind w:firstLine="480"/>
      <w:spacing w:line="360" w:lineRule="auto"/>
    </w:pPr>
    <w:rPr>
      <w:sz w:val="24"/>
      <w:szCs w:val="20"/>
    </w:rPr>
  </w:style>
  <w:style w:type="paragraph" w:styleId="1792" w:customStyle="1">
    <w:name w:val="普通(网站)1"/>
    <w:basedOn w:val="710"/>
    <w:qFormat/>
    <w:pPr>
      <w:jc w:val="left"/>
      <w:spacing w:before="100" w:beforeAutospacing="1" w:after="100" w:afterAutospacing="1"/>
      <w:widowControl/>
    </w:pPr>
    <w:rPr>
      <w:rFonts w:ascii="宋体" w:hAnsi="宋体" w:cs="宋体"/>
      <w:color w:val="000000"/>
      <w:sz w:val="24"/>
    </w:rPr>
  </w:style>
  <w:style w:type="paragraph" w:styleId="1793" w:customStyle="1">
    <w:name w:val="图表脚注"/>
    <w:next w:val="1033"/>
    <w:qFormat/>
    <w:pPr>
      <w:ind w:left="300" w:hanging="100"/>
      <w:jc w:val="both"/>
    </w:pPr>
    <w:rPr>
      <w:rFonts w:ascii="宋体"/>
      <w:sz w:val="18"/>
    </w:rPr>
  </w:style>
  <w:style w:type="paragraph" w:styleId="1794" w:customStyle="1">
    <w:name w:val="列出段落1"/>
    <w:basedOn w:val="710"/>
    <w:qFormat/>
    <w:pPr>
      <w:ind w:firstLine="420"/>
    </w:pPr>
  </w:style>
  <w:style w:type="paragraph" w:styleId="1795" w:customStyle="1">
    <w:name w:val="无标题条"/>
    <w:next w:val="1033"/>
    <w:qFormat/>
    <w:pPr>
      <w:jc w:val="both"/>
    </w:pPr>
    <w:rPr>
      <w:sz w:val="21"/>
    </w:rPr>
  </w:style>
  <w:style w:type="paragraph" w:styleId="1796" w:customStyle="1">
    <w:name w:val="xl177"/>
    <w:basedOn w:val="71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注示头"/>
    <w:basedOn w:val="710"/>
    <w:qFormat/>
    <w:pPr>
      <w:pBdr>
        <w:top w:val="single" w:color="000000" w:sz="4" w:space="1"/>
      </w:pBdr>
    </w:pPr>
    <w:rPr>
      <w:rFonts w:ascii="Arial" w:hAnsi="Arial" w:eastAsia="黑体"/>
      <w:sz w:val="18"/>
      <w:szCs w:val="20"/>
    </w:rPr>
  </w:style>
  <w:style w:type="paragraph" w:styleId="1798" w:customStyle="1">
    <w:name w:val="xl204"/>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00" w:customStyle="1">
    <w:name w:val="xl25"/>
    <w:basedOn w:val="71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1" w:customStyle="1">
    <w:name w:val="xl23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xl52"/>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3" w:customStyle="1">
    <w:name w:val="DLP3.4.4"/>
    <w:basedOn w:val="710"/>
    <w:qFormat/>
    <w:pPr>
      <w:ind w:left="1069" w:hanging="709"/>
      <w:keepLines/>
      <w:keepNext/>
      <w:spacing w:before="260" w:after="260" w:line="416" w:lineRule="auto"/>
      <w:tabs>
        <w:tab w:val="left" w:pos="1069" w:leader="none"/>
      </w:tabs>
      <w:outlineLvl w:val="2"/>
    </w:pPr>
    <w:rPr>
      <w:b/>
      <w:sz w:val="30"/>
    </w:rPr>
  </w:style>
  <w:style w:type="paragraph" w:styleId="1804" w:customStyle="1">
    <w:name w:val="标准书脚_奇数页"/>
    <w:qFormat/>
    <w:pPr>
      <w:jc w:val="right"/>
      <w:spacing w:before="120"/>
    </w:pPr>
    <w:rPr>
      <w:sz w:val="18"/>
    </w:rPr>
  </w:style>
  <w:style w:type="paragraph" w:styleId="1805" w:customStyle="1">
    <w:name w:val="纯文本1"/>
    <w:basedOn w:val="710"/>
    <w:link w:val="2245"/>
    <w:qFormat/>
    <w:rPr>
      <w:rFonts w:ascii="宋体" w:hAnsi="Courier New"/>
      <w:szCs w:val="21"/>
    </w:rPr>
  </w:style>
  <w:style w:type="paragraph" w:styleId="1806" w:customStyle="1">
    <w:name w:val="列出段落2"/>
    <w:basedOn w:val="710"/>
    <w:qFormat/>
    <w:pPr>
      <w:ind w:firstLine="420"/>
    </w:pPr>
    <w:rPr>
      <w:rFonts w:ascii="Calibri" w:hAnsi="Calibri" w:eastAsia="仿宋_GB2312"/>
      <w:sz w:val="24"/>
      <w:szCs w:val="22"/>
    </w:rPr>
  </w:style>
  <w:style w:type="paragraph" w:styleId="1807" w:customStyle="1">
    <w:name w:val="图5"/>
    <w:basedOn w:val="710"/>
    <w:qFormat/>
    <w:pPr>
      <w:jc w:val="center"/>
      <w:spacing w:line="220" w:lineRule="exact"/>
    </w:pPr>
    <w:rPr>
      <w:rFonts w:ascii="仿宋_GB2312" w:eastAsia="仿宋_GB2312"/>
      <w:szCs w:val="20"/>
    </w:rPr>
  </w:style>
  <w:style w:type="paragraph" w:styleId="1808" w:customStyle="1">
    <w:name w:val="无间隔2"/>
    <w:qFormat/>
    <w:pPr>
      <w:jc w:val="both"/>
      <w:widowControl w:val="off"/>
    </w:pPr>
    <w:rPr>
      <w:rFonts w:ascii="Calibri" w:hAnsi="Calibri" w:cs="黑体"/>
      <w:sz w:val="21"/>
      <w:szCs w:val="22"/>
    </w:rPr>
  </w:style>
  <w:style w:type="paragraph" w:styleId="1809" w:customStyle="1">
    <w:name w:val="xl70"/>
    <w:basedOn w:val="71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0" w:customStyle="1">
    <w:name w:val="xl161"/>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正文缩进2"/>
    <w:basedOn w:val="710"/>
    <w:qFormat/>
    <w:pPr>
      <w:ind w:firstLine="420"/>
    </w:pPr>
    <w:rPr>
      <w:szCs w:val="20"/>
    </w:rPr>
  </w:style>
  <w:style w:type="paragraph" w:styleId="1812" w:customStyle="1">
    <w:name w:val="xl176"/>
    <w:basedOn w:val="71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15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15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xl62"/>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6" w:customStyle="1">
    <w:name w:val="xl23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266"/>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Heading 1 前言"/>
    <w:next w:val="710"/>
    <w:qFormat/>
    <w:pPr>
      <w:jc w:val="center"/>
    </w:pPr>
    <w:rPr>
      <w:rFonts w:ascii="黑体" w:hAnsi="黑体" w:eastAsia="黑体"/>
      <w:b/>
      <w:bCs/>
      <w:sz w:val="32"/>
    </w:rPr>
  </w:style>
  <w:style w:type="paragraph" w:styleId="1819" w:customStyle="1">
    <w:name w:val="xl28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74"/>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1" w:customStyle="1">
    <w:name w:val="列表1"/>
    <w:basedOn w:val="710"/>
    <w:qFormat/>
    <w:pPr>
      <w:ind w:left="200" w:hanging="200"/>
    </w:pPr>
  </w:style>
  <w:style w:type="paragraph" w:styleId="1822" w:customStyle="1">
    <w:name w:val="xl28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268"/>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Char1 Char Char Char11"/>
    <w:basedOn w:val="710"/>
    <w:qFormat/>
    <w:rPr>
      <w:rFonts w:ascii="Tahoma" w:hAnsi="Tahoma"/>
      <w:sz w:val="24"/>
      <w:szCs w:val="20"/>
    </w:rPr>
  </w:style>
  <w:style w:type="paragraph" w:styleId="1825" w:customStyle="1">
    <w:name w:val="xl308"/>
    <w:basedOn w:val="71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6" w:customStyle="1">
    <w:name w:val="日期1"/>
    <w:basedOn w:val="710"/>
    <w:next w:val="710"/>
    <w:qFormat/>
    <w:pPr>
      <w:jc w:val="right"/>
      <w:spacing w:line="312" w:lineRule="atLeast"/>
    </w:pPr>
    <w:rPr>
      <w:rFonts w:ascii="黑体" w:eastAsia="黑体"/>
      <w:b/>
      <w:sz w:val="32"/>
      <w:szCs w:val="20"/>
    </w:rPr>
  </w:style>
  <w:style w:type="paragraph" w:styleId="1827" w:customStyle="1">
    <w:name w:val="xl317"/>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Char"/>
    <w:basedOn w:val="710"/>
    <w:uiPriority w:val="99"/>
    <w:qFormat/>
    <w:pPr>
      <w:spacing w:line="360" w:lineRule="auto"/>
    </w:pPr>
    <w:rPr>
      <w:sz w:val="24"/>
      <w:szCs w:val="20"/>
    </w:rPr>
  </w:style>
  <w:style w:type="paragraph" w:styleId="1829" w:customStyle="1">
    <w:name w:val="文档结构图1"/>
    <w:basedOn w:val="710"/>
    <w:qFormat/>
    <w:rPr>
      <w:rFonts w:ascii="宋体"/>
      <w:sz w:val="18"/>
      <w:szCs w:val="18"/>
    </w:rPr>
  </w:style>
  <w:style w:type="paragraph" w:styleId="1830" w:customStyle="1">
    <w:name w:val="表格正文"/>
    <w:basedOn w:val="710"/>
    <w:qFormat/>
    <w:pPr>
      <w:jc w:val="center"/>
    </w:pPr>
    <w:rPr>
      <w:rFonts w:eastAsia="仿宋_GB2312"/>
    </w:rPr>
  </w:style>
  <w:style w:type="paragraph" w:styleId="1831" w:customStyle="1">
    <w:name w:val="xl54"/>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2" w:customStyle="1">
    <w:name w:val="xl205"/>
    <w:basedOn w:val="710"/>
    <w:qFormat/>
    <w:pPr>
      <w:jc w:val="left"/>
      <w:spacing w:before="100" w:beforeAutospacing="1" w:after="100" w:afterAutospacing="1"/>
      <w:shd w:val="clear" w:color="000000" w:fill="ffffff"/>
      <w:widowControl/>
    </w:pPr>
    <w:rPr>
      <w:rFonts w:ascii="Arial" w:hAnsi="Arial" w:cs="Arial"/>
      <w:sz w:val="20"/>
      <w:szCs w:val="20"/>
    </w:rPr>
  </w:style>
  <w:style w:type="paragraph" w:styleId="1833" w:customStyle="1">
    <w:name w:val="xl305"/>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4" w:customStyle="1">
    <w:name w:val="Birdseed"/>
    <w:basedOn w:val="710"/>
    <w:qFormat/>
    <w:pPr>
      <w:jc w:val="left"/>
      <w:widowControl/>
    </w:pPr>
    <w:rPr>
      <w:rFonts w:ascii="Palatino Linotype" w:hAnsi="Palatino Linotype"/>
      <w:sz w:val="18"/>
      <w:szCs w:val="20"/>
    </w:rPr>
  </w:style>
  <w:style w:type="paragraph" w:styleId="1835" w:customStyle="1">
    <w:name w:val="TOC 91"/>
    <w:basedOn w:val="710"/>
    <w:next w:val="710"/>
    <w:uiPriority w:val="39"/>
    <w:qFormat/>
    <w:pPr>
      <w:ind w:left="3360"/>
    </w:pPr>
    <w:rPr>
      <w:rFonts w:ascii="Calibri" w:hAnsi="Calibri"/>
      <w:szCs w:val="22"/>
    </w:rPr>
  </w:style>
  <w:style w:type="paragraph" w:styleId="1836" w:customStyle="1">
    <w:name w:val="xl24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65"/>
    <w:basedOn w:val="71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8" w:customStyle="1">
    <w:name w:val="xl15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正文--表格内正文"/>
    <w:basedOn w:val="710"/>
    <w:qFormat/>
    <w:pPr>
      <w:jc w:val="center"/>
      <w:spacing w:line="0" w:lineRule="atLeast"/>
    </w:pPr>
    <w:rPr>
      <w:rFonts w:ascii="宋体" w:hAnsi="宋体"/>
      <w:sz w:val="24"/>
    </w:rPr>
  </w:style>
  <w:style w:type="paragraph" w:styleId="1840" w:customStyle="1">
    <w:name w:val="xl26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样式 行距: 1.5 倍行距"/>
    <w:basedOn w:val="710"/>
    <w:qFormat/>
    <w:pPr>
      <w:spacing w:line="360" w:lineRule="auto"/>
    </w:pPr>
    <w:rPr>
      <w:rFonts w:ascii="宋体" w:hAnsi="宋体"/>
      <w:bCs/>
      <w:sz w:val="28"/>
      <w:szCs w:val="20"/>
    </w:rPr>
  </w:style>
  <w:style w:type="paragraph" w:styleId="1842" w:customStyle="1">
    <w:name w:val="正文首行缩进2"/>
    <w:basedOn w:val="710"/>
    <w:qFormat/>
    <w:pPr>
      <w:ind w:firstLine="420"/>
      <w:spacing w:line="360" w:lineRule="auto"/>
    </w:pPr>
    <w:rPr>
      <w:rFonts w:ascii="Arial" w:hAnsi="Arial"/>
      <w:sz w:val="20"/>
      <w:szCs w:val="21"/>
    </w:rPr>
  </w:style>
  <w:style w:type="paragraph" w:styleId="1843" w:customStyle="1">
    <w:name w:val="Table Paragraph"/>
    <w:basedOn w:val="710"/>
    <w:qFormat/>
    <w:pPr>
      <w:jc w:val="left"/>
    </w:pPr>
    <w:rPr>
      <w:rFonts w:ascii="Calibri" w:hAnsi="Calibri" w:cs="黑体"/>
      <w:sz w:val="22"/>
      <w:szCs w:val="22"/>
      <w:lang w:eastAsia="en-US"/>
    </w:rPr>
  </w:style>
  <w:style w:type="paragraph" w:styleId="1844" w:customStyle="1">
    <w:name w:val="列出段落4"/>
    <w:basedOn w:val="710"/>
    <w:qFormat/>
    <w:pPr>
      <w:ind w:firstLine="420"/>
    </w:pPr>
    <w:rPr>
      <w:rFonts w:ascii="Calibri" w:hAnsi="Calibri"/>
      <w:szCs w:val="22"/>
    </w:rPr>
  </w:style>
  <w:style w:type="paragraph" w:styleId="1845" w:customStyle="1">
    <w:name w:val="其他发布部门"/>
    <w:basedOn w:val="1846"/>
    <w:qFormat/>
    <w:pPr>
      <w:spacing w:line="0" w:lineRule="atLeast"/>
      <w:framePr w:wrap="around"/>
    </w:pPr>
    <w:rPr>
      <w:rFonts w:ascii="黑体" w:eastAsia="黑体"/>
      <w:b w:val="0"/>
    </w:rPr>
  </w:style>
  <w:style w:type="paragraph" w:styleId="1846" w:customStyle="1">
    <w:name w:val="发布部门"/>
    <w:next w:val="1033"/>
    <w:qFormat/>
    <w:pPr>
      <w:jc w:val="center"/>
      <w:framePr w:w="7433" w:h="585" w:vSpace="180" w:hSpace="180" w:wrap="around" w:hAnchor="margin" w:xAlign="center" w:y="14401" w:hRule="exact"/>
    </w:pPr>
    <w:rPr>
      <w:rFonts w:ascii="宋体"/>
      <w:b/>
      <w:spacing w:val="20"/>
      <w:sz w:val="36"/>
    </w:rPr>
  </w:style>
  <w:style w:type="paragraph" w:styleId="1847" w:customStyle="1">
    <w:name w:val="xl103"/>
    <w:basedOn w:val="71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8" w:customStyle="1">
    <w:name w:val="二级无标题条"/>
    <w:basedOn w:val="710"/>
    <w:qFormat/>
    <w:pPr>
      <w:ind w:hanging="420"/>
    </w:pPr>
  </w:style>
  <w:style w:type="paragraph" w:styleId="1849" w:customStyle="1">
    <w:name w:val="表格文字1"/>
    <w:basedOn w:val="710"/>
    <w:qFormat/>
    <w:pPr>
      <w:jc w:val="center"/>
    </w:pPr>
    <w:rPr>
      <w:rFonts w:ascii="宋体" w:hAnsi="宋体"/>
      <w:szCs w:val="21"/>
      <w:shd w:val="clear" w:color="auto" w:fill="ffffff"/>
    </w:rPr>
  </w:style>
  <w:style w:type="paragraph" w:styleId="1850" w:customStyle="1">
    <w:name w:val="xl16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31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正文文本缩进2"/>
    <w:basedOn w:val="710"/>
    <w:qFormat/>
    <w:pPr>
      <w:ind w:firstLine="645"/>
    </w:pPr>
    <w:rPr>
      <w:rFonts w:ascii="楷体_GB2312" w:eastAsia="楷体_GB2312"/>
      <w:sz w:val="32"/>
      <w:szCs w:val="20"/>
    </w:rPr>
  </w:style>
  <w:style w:type="paragraph" w:styleId="1853" w:customStyle="1">
    <w:name w:val="xl22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封面标准文稿类别"/>
    <w:qFormat/>
    <w:pPr>
      <w:jc w:val="center"/>
      <w:spacing w:before="440" w:line="400" w:lineRule="exact"/>
    </w:pPr>
    <w:rPr>
      <w:rFonts w:ascii="宋体"/>
      <w:sz w:val="24"/>
    </w:rPr>
  </w:style>
  <w:style w:type="paragraph" w:styleId="1855" w:customStyle="1">
    <w:name w:val="xl311"/>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14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一级无标题条"/>
    <w:basedOn w:val="710"/>
    <w:qFormat/>
    <w:pPr>
      <w:ind w:left="3420" w:hanging="420"/>
    </w:pPr>
  </w:style>
  <w:style w:type="paragraph" w:styleId="1858" w:customStyle="1">
    <w:name w:val="xl27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_Style 6"/>
    <w:basedOn w:val="710"/>
    <w:uiPriority w:val="34"/>
    <w:qFormat/>
    <w:pPr>
      <w:ind w:firstLine="420"/>
    </w:pPr>
  </w:style>
  <w:style w:type="paragraph" w:styleId="1860" w:customStyle="1">
    <w:name w:val="列出段落12"/>
    <w:basedOn w:val="710"/>
    <w:qFormat/>
    <w:pPr>
      <w:ind w:firstLine="420"/>
    </w:pPr>
  </w:style>
  <w:style w:type="paragraph" w:styleId="1861" w:customStyle="1">
    <w:name w:val="样式 首行缩进:  0 字符"/>
    <w:basedOn w:val="710"/>
    <w:qFormat/>
    <w:pPr>
      <w:ind w:firstLine="200"/>
      <w:spacing w:line="360" w:lineRule="auto"/>
    </w:pPr>
    <w:rPr>
      <w:rFonts w:cs="宋体"/>
      <w:sz w:val="24"/>
      <w:szCs w:val="20"/>
    </w:rPr>
  </w:style>
  <w:style w:type="paragraph" w:styleId="1862" w:customStyle="1">
    <w:name w:val="xl137"/>
    <w:basedOn w:val="71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3" w:customStyle="1">
    <w:name w:val="xl105"/>
    <w:basedOn w:val="71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4" w:customStyle="1">
    <w:name w:val="xl178"/>
    <w:basedOn w:val="71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139"/>
    <w:basedOn w:val="71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6" w:customStyle="1">
    <w:name w:val="xl107"/>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7" w:customStyle="1">
    <w:name w:val="正文段"/>
    <w:basedOn w:val="710"/>
    <w:qFormat/>
    <w:pPr>
      <w:ind w:firstLine="454"/>
      <w:spacing w:after="240" w:line="360" w:lineRule="atLeast"/>
      <w:widowControl/>
    </w:pPr>
    <w:rPr>
      <w:rFonts w:ascii="宋体"/>
      <w:sz w:val="24"/>
      <w:szCs w:val="20"/>
    </w:rPr>
  </w:style>
  <w:style w:type="paragraph" w:styleId="1868" w:customStyle="1">
    <w:name w:val="xl224"/>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40"/>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0" w:customStyle="1">
    <w:name w:val="xl108"/>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1" w:customStyle="1">
    <w:name w:val="文档正文"/>
    <w:basedOn w:val="710"/>
    <w:uiPriority w:val="99"/>
    <w:qFormat/>
    <w:pPr>
      <w:ind w:firstLine="567"/>
      <w:spacing w:line="312" w:lineRule="atLeast"/>
    </w:pPr>
    <w:rPr>
      <w:rFonts w:ascii="长城仿宋" w:eastAsia="长城仿宋"/>
      <w:sz w:val="28"/>
      <w:szCs w:val="20"/>
    </w:rPr>
  </w:style>
  <w:style w:type="paragraph" w:styleId="1872" w:customStyle="1">
    <w:name w:val="Char Char 字元 字元 字元 Char Char Char Char"/>
    <w:basedOn w:val="710"/>
    <w:uiPriority w:val="99"/>
    <w:unhideWhenUsed/>
    <w:qFormat/>
    <w:pPr>
      <w:spacing w:line="360" w:lineRule="auto"/>
    </w:pPr>
    <w:rPr>
      <w:rFonts w:hint="eastAsia"/>
    </w:rPr>
  </w:style>
  <w:style w:type="paragraph" w:styleId="1873" w:customStyle="1">
    <w:name w:val="xl21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141"/>
    <w:basedOn w:val="71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5" w:customStyle="1">
    <w:name w:val="xl109"/>
    <w:basedOn w:val="71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6" w:customStyle="1">
    <w:name w:val="xl78"/>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7" w:customStyle="1">
    <w:name w:val="xl111"/>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79"/>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xl112"/>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80"/>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113"/>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81"/>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3" w:customStyle="1">
    <w:name w:val="xl208"/>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技术方案正文样式"/>
    <w:basedOn w:val="710"/>
    <w:qFormat/>
    <w:pPr>
      <w:ind w:firstLine="480"/>
      <w:spacing w:line="400" w:lineRule="exact"/>
    </w:pPr>
    <w:rPr>
      <w:rFonts w:ascii="宋体" w:hAnsi="宋体" w:cs="宋体"/>
      <w:sz w:val="24"/>
      <w:szCs w:val="21"/>
    </w:rPr>
  </w:style>
  <w:style w:type="paragraph" w:styleId="1885" w:customStyle="1">
    <w:name w:val="xl114"/>
    <w:basedOn w:val="71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6" w:customStyle="1">
    <w:name w:val="xl82"/>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7" w:customStyle="1">
    <w:name w:val="xl231"/>
    <w:basedOn w:val="710"/>
    <w:qFormat/>
    <w:pPr>
      <w:jc w:val="left"/>
      <w:spacing w:before="100" w:beforeAutospacing="1" w:after="100" w:afterAutospacing="1"/>
      <w:shd w:val="clear" w:color="000000" w:fill="ffffff"/>
      <w:widowControl/>
    </w:pPr>
    <w:rPr>
      <w:rFonts w:ascii="Arial" w:hAnsi="Arial" w:cs="Arial"/>
      <w:sz w:val="20"/>
      <w:szCs w:val="20"/>
    </w:rPr>
  </w:style>
  <w:style w:type="paragraph" w:styleId="1888" w:customStyle="1">
    <w:name w:val="xl115"/>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83"/>
    <w:basedOn w:val="71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0" w:customStyle="1">
    <w:name w:val="xl24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16"/>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84"/>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3" w:customStyle="1">
    <w:name w:val="xl23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4" w:customStyle="1">
    <w:name w:val="xl117"/>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5" w:customStyle="1">
    <w:name w:val="xl85"/>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6" w:customStyle="1">
    <w:name w:val="xl185"/>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Char Char2 Char"/>
    <w:basedOn w:val="710"/>
    <w:qFormat/>
    <w:pPr>
      <w:ind w:left="390" w:hanging="390"/>
      <w:keepLines/>
      <w:keepNext/>
      <w:pageBreakBefore/>
      <w:tabs>
        <w:tab w:val="left" w:pos="390" w:leader="none"/>
      </w:tabs>
    </w:pPr>
    <w:rPr>
      <w:szCs w:val="20"/>
    </w:rPr>
  </w:style>
  <w:style w:type="paragraph" w:styleId="1898" w:customStyle="1">
    <w:name w:val="xl118"/>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6"/>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275"/>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119"/>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87"/>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3" w:customStyle="1">
    <w:name w:val="xl21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样式 首行缩进:  2.25 字符"/>
    <w:basedOn w:val="710"/>
    <w:qFormat/>
    <w:pPr>
      <w:ind w:firstLine="225"/>
      <w:spacing w:line="360" w:lineRule="auto"/>
    </w:pPr>
    <w:rPr>
      <w:rFonts w:cs="宋体"/>
      <w:sz w:val="24"/>
      <w:szCs w:val="20"/>
    </w:rPr>
  </w:style>
  <w:style w:type="paragraph" w:styleId="1905" w:customStyle="1">
    <w:name w:val="xl120"/>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8"/>
    <w:basedOn w:val="71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xl25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8" w:customStyle="1">
    <w:name w:val="xl121"/>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9" w:customStyle="1">
    <w:name w:val="xl89"/>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一级标题"/>
    <w:basedOn w:val="866"/>
    <w:qFormat/>
    <w:pPr>
      <w:jc w:val="center"/>
      <w:keepNext w:val="0"/>
      <w:spacing w:line="360" w:lineRule="auto"/>
    </w:pPr>
    <w:rPr>
      <w:rFonts w:ascii="宋体" w:hAnsi="宋体" w:eastAsia="宋体"/>
      <w:b/>
      <w:sz w:val="32"/>
      <w:szCs w:val="28"/>
    </w:rPr>
  </w:style>
  <w:style w:type="paragraph" w:styleId="1911" w:customStyle="1">
    <w:name w:val="xl122"/>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90"/>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3" w:customStyle="1">
    <w:name w:val="二级标题"/>
    <w:basedOn w:val="86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4" w:customStyle="1">
    <w:name w:val="xl123"/>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5" w:customStyle="1">
    <w:name w:val="xl91"/>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04-标书-标题4"/>
    <w:basedOn w:val="71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7" w:customStyle="1">
    <w:name w:val="xl124"/>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92"/>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9" w:customStyle="1">
    <w:name w:val="xl125"/>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0" w:customStyle="1">
    <w:name w:val="xl9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126"/>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2" w:customStyle="1">
    <w:name w:val="xl94"/>
    <w:basedOn w:val="71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3" w:customStyle="1">
    <w:name w:val="xl127"/>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9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5" w:customStyle="1">
    <w:name w:val="xl128"/>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96"/>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29"/>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97"/>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缺省文本"/>
    <w:basedOn w:val="710"/>
    <w:qFormat/>
    <w:pPr>
      <w:ind w:firstLine="200"/>
      <w:jc w:val="left"/>
      <w:spacing w:line="360" w:lineRule="auto"/>
    </w:pPr>
    <w:rPr>
      <w:sz w:val="24"/>
    </w:rPr>
  </w:style>
  <w:style w:type="paragraph" w:styleId="1930" w:customStyle="1">
    <w:name w:val="xl130"/>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1" w:customStyle="1">
    <w:name w:val="xl98"/>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reader-word-layer"/>
    <w:basedOn w:val="710"/>
    <w:qFormat/>
    <w:pPr>
      <w:jc w:val="left"/>
      <w:spacing w:before="100" w:beforeAutospacing="1" w:after="100" w:afterAutospacing="1"/>
      <w:widowControl/>
    </w:pPr>
    <w:rPr>
      <w:rFonts w:ascii="宋体" w:hAnsi="宋体" w:cs="宋体"/>
      <w:sz w:val="24"/>
    </w:rPr>
  </w:style>
  <w:style w:type="paragraph" w:styleId="1933" w:customStyle="1">
    <w:name w:val="xl131"/>
    <w:basedOn w:val="710"/>
    <w:qFormat/>
    <w:pPr>
      <w:jc w:val="left"/>
      <w:spacing w:before="100" w:beforeAutospacing="1" w:after="100" w:afterAutospacing="1"/>
      <w:widowControl/>
    </w:pPr>
    <w:rPr>
      <w:rFonts w:ascii="宋体" w:hAnsi="宋体" w:cs="宋体"/>
      <w:sz w:val="24"/>
    </w:rPr>
  </w:style>
  <w:style w:type="paragraph" w:styleId="1934" w:customStyle="1">
    <w:name w:val="xl99"/>
    <w:basedOn w:val="7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13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100"/>
    <w:basedOn w:val="71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7" w:customStyle="1">
    <w:name w:val="xl133"/>
    <w:basedOn w:val="71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8" w:customStyle="1">
    <w:name w:val="xl101"/>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正文 首行缩进:  2 字符 Char"/>
    <w:basedOn w:val="710"/>
    <w:qFormat/>
    <w:pPr>
      <w:ind w:firstLine="480"/>
      <w:spacing w:line="360" w:lineRule="auto"/>
    </w:pPr>
    <w:rPr>
      <w:rFonts w:cs="宋体"/>
      <w:sz w:val="24"/>
      <w:szCs w:val="20"/>
    </w:rPr>
  </w:style>
  <w:style w:type="paragraph" w:styleId="1940" w:customStyle="1">
    <w:name w:val="xl134"/>
    <w:basedOn w:val="71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1" w:customStyle="1">
    <w:name w:val="xl102"/>
    <w:basedOn w:val="71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2" w:customStyle="1">
    <w:name w:val="xl136"/>
    <w:basedOn w:val="71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3" w:customStyle="1">
    <w:name w:val="xl104"/>
    <w:basedOn w:val="71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4" w:customStyle="1">
    <w:name w:val="xl24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38"/>
    <w:basedOn w:val="71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6" w:customStyle="1">
    <w:name w:val="xl106"/>
    <w:basedOn w:val="7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xl17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_Style 1"/>
    <w:basedOn w:val="710"/>
    <w:uiPriority w:val="99"/>
    <w:qFormat/>
    <w:pPr>
      <w:ind w:firstLine="420"/>
      <w:jc w:val="left"/>
      <w:spacing w:line="400" w:lineRule="exact"/>
    </w:pPr>
    <w:rPr>
      <w:rFonts w:ascii="Calibri" w:hAnsi="Calibri" w:eastAsia="仿宋_GB2312"/>
      <w:sz w:val="24"/>
      <w:szCs w:val="22"/>
    </w:rPr>
  </w:style>
  <w:style w:type="paragraph" w:styleId="1949" w:customStyle="1">
    <w:name w:val="xl110"/>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28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xl135"/>
    <w:basedOn w:val="71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2" w:customStyle="1">
    <w:name w:val="xl18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中等深浅网格 21"/>
    <w:qFormat/>
    <w:pPr>
      <w:jc w:val="both"/>
      <w:widowControl w:val="off"/>
    </w:pPr>
    <w:rPr>
      <w:rFonts w:ascii="Calibri" w:hAnsi="Calibri"/>
      <w:sz w:val="21"/>
      <w:szCs w:val="22"/>
    </w:rPr>
  </w:style>
  <w:style w:type="paragraph" w:styleId="1954" w:customStyle="1">
    <w:name w:val="表头"/>
    <w:basedOn w:val="710"/>
    <w:qFormat/>
    <w:pPr>
      <w:jc w:val="center"/>
      <w:spacing w:line="360" w:lineRule="auto"/>
    </w:pPr>
    <w:rPr>
      <w:rFonts w:ascii="Calibri" w:hAnsi="Calibri" w:cs="宋体"/>
      <w:b/>
      <w:bCs/>
      <w:color w:val="000000"/>
      <w:szCs w:val="20"/>
    </w:rPr>
  </w:style>
  <w:style w:type="paragraph" w:styleId="1955" w:customStyle="1">
    <w:name w:val="样式 标题 2标题 2 Char Char子子系统子系统1子系统2子系统3子系统4子系统11子系统21子系统..."/>
    <w:basedOn w:val="867"/>
    <w:qFormat/>
    <w:pPr>
      <w:ind w:left="786" w:hanging="360"/>
      <w:jc w:val="both"/>
      <w:spacing w:before="0" w:after="0" w:line="240" w:lineRule="auto"/>
      <w:tabs>
        <w:tab w:val="left" w:pos="360" w:leader="none"/>
      </w:tabs>
    </w:pPr>
    <w:rPr>
      <w:rFonts w:ascii="Arial" w:eastAsia="黑体"/>
      <w:sz w:val="30"/>
    </w:rPr>
  </w:style>
  <w:style w:type="paragraph" w:styleId="1956" w:customStyle="1">
    <w:name w:val="居中图片"/>
    <w:basedOn w:val="710"/>
    <w:qFormat/>
    <w:pPr>
      <w:jc w:val="center"/>
    </w:pPr>
    <w:rPr>
      <w:rFonts w:ascii="Calibri" w:hAnsi="Calibri" w:eastAsia="仿宋"/>
      <w:sz w:val="28"/>
      <w:szCs w:val="21"/>
    </w:rPr>
  </w:style>
  <w:style w:type="paragraph" w:styleId="1957" w:customStyle="1">
    <w:name w:val="01-标书-标题1"/>
    <w:next w:val="710"/>
    <w:qFormat/>
    <w:pPr>
      <w:ind w:left="425" w:hanging="425"/>
      <w:spacing w:line="360" w:lineRule="auto"/>
      <w:tabs>
        <w:tab w:val="left" w:pos="425" w:leader="none"/>
      </w:tabs>
      <w:outlineLvl w:val="0"/>
    </w:pPr>
    <w:rPr>
      <w:rFonts w:ascii="黑体" w:hAnsi="宋体" w:eastAsia="黑体"/>
      <w:sz w:val="44"/>
      <w:szCs w:val="32"/>
    </w:rPr>
  </w:style>
  <w:style w:type="paragraph" w:styleId="195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5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60" w:customStyle="1">
    <w:name w:val="xl304"/>
    <w:basedOn w:val="71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1" w:customStyle="1">
    <w:name w:val="正文文本缩进 32"/>
    <w:basedOn w:val="710"/>
    <w:qFormat/>
    <w:pPr>
      <w:ind w:left="520" w:firstLine="425"/>
      <w:jc w:val="center"/>
    </w:pPr>
    <w:rPr>
      <w:rFonts w:ascii="方正行楷简体" w:hAnsi="Arial" w:eastAsia="方正行楷简体"/>
      <w:sz w:val="36"/>
      <w:szCs w:val="20"/>
    </w:rPr>
  </w:style>
  <w:style w:type="paragraph" w:styleId="1962" w:customStyle="1">
    <w:name w:val="xl202"/>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正文文本缩进 21"/>
    <w:basedOn w:val="710"/>
    <w:qFormat/>
    <w:pPr>
      <w:ind w:firstLine="560"/>
      <w:spacing w:line="520" w:lineRule="exact"/>
    </w:pPr>
    <w:rPr>
      <w:rFonts w:ascii="楷体_GB2312" w:eastAsia="楷体_GB2312"/>
      <w:sz w:val="28"/>
      <w:szCs w:val="28"/>
    </w:rPr>
  </w:style>
  <w:style w:type="paragraph" w:styleId="1964" w:customStyle="1">
    <w:name w:val="Char Char3 Char Char Char Char"/>
    <w:basedOn w:val="710"/>
    <w:qFormat/>
    <w:pPr>
      <w:jc w:val="left"/>
      <w:spacing w:after="160" w:line="240" w:lineRule="exact"/>
      <w:widowControl/>
    </w:pPr>
    <w:rPr>
      <w:rFonts w:ascii="Verdana" w:hAnsi="Verdana"/>
      <w:sz w:val="20"/>
      <w:szCs w:val="20"/>
      <w:lang w:eastAsia="en-US"/>
    </w:rPr>
  </w:style>
  <w:style w:type="paragraph" w:styleId="1965" w:customStyle="1">
    <w:name w:val="目录标题"/>
    <w:next w:val="1139"/>
    <w:qFormat/>
    <w:pPr>
      <w:jc w:val="center"/>
      <w:spacing w:before="240" w:after="120"/>
    </w:pPr>
    <w:rPr>
      <w:rFonts w:ascii="Calibri" w:hAnsi="Calibri" w:eastAsia="华文新魏"/>
      <w:sz w:val="44"/>
      <w:szCs w:val="24"/>
    </w:rPr>
  </w:style>
  <w:style w:type="paragraph" w:styleId="1966" w:customStyle="1">
    <w:name w:val="xl16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封面标准代替信息"/>
    <w:basedOn w:val="1591"/>
    <w:qFormat/>
    <w:pPr>
      <w:spacing w:before="57"/>
      <w:framePr w:wrap="around"/>
    </w:pPr>
    <w:rPr>
      <w:rFonts w:ascii="宋体"/>
      <w:sz w:val="21"/>
    </w:rPr>
  </w:style>
  <w:style w:type="paragraph" w:styleId="1968" w:customStyle="1">
    <w:name w:val="xl245"/>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DT T-Body"/>
    <w:qFormat/>
    <w:pPr>
      <w:spacing w:before="60" w:after="60" w:line="300" w:lineRule="auto"/>
    </w:pPr>
    <w:rPr>
      <w:rFonts w:ascii="Trebuchet MS" w:hAnsi="Trebuchet MS"/>
      <w:szCs w:val="18"/>
      <w:lang w:val="en-GB" w:eastAsia="en-US"/>
    </w:rPr>
  </w:style>
  <w:style w:type="paragraph" w:styleId="1970" w:customStyle="1">
    <w:name w:val="xl25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181"/>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29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样式 小四 首行缩进:  0.74 厘米"/>
    <w:basedOn w:val="710"/>
    <w:qFormat/>
    <w:pPr>
      <w:ind w:firstLine="420"/>
      <w:spacing w:line="360" w:lineRule="auto"/>
    </w:pPr>
    <w:rPr>
      <w:rFonts w:cs="宋体"/>
      <w:sz w:val="24"/>
      <w:szCs w:val="20"/>
    </w:rPr>
  </w:style>
  <w:style w:type="paragraph" w:styleId="1974" w:customStyle="1">
    <w:name w:val="正文文本缩进 22"/>
    <w:basedOn w:val="710"/>
    <w:qFormat/>
    <w:pPr>
      <w:ind w:firstLine="560"/>
      <w:spacing w:line="520" w:lineRule="exact"/>
    </w:pPr>
    <w:rPr>
      <w:rFonts w:ascii="楷体_GB2312" w:eastAsia="楷体_GB2312"/>
      <w:sz w:val="28"/>
      <w:szCs w:val="28"/>
    </w:rPr>
  </w:style>
  <w:style w:type="paragraph" w:styleId="1975" w:customStyle="1">
    <w:name w:val="xl26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正文文本缩进 31"/>
    <w:basedOn w:val="710"/>
    <w:qFormat/>
    <w:pPr>
      <w:ind w:left="520" w:firstLine="425"/>
      <w:jc w:val="center"/>
    </w:pPr>
    <w:rPr>
      <w:rFonts w:ascii="方正行楷简体" w:hAnsi="Arial" w:eastAsia="方正行楷简体"/>
      <w:sz w:val="36"/>
      <w:szCs w:val="20"/>
    </w:rPr>
  </w:style>
  <w:style w:type="paragraph" w:styleId="1977" w:customStyle="1">
    <w:name w:val="DLP正文"/>
    <w:basedOn w:val="710"/>
    <w:qFormat/>
    <w:pPr>
      <w:ind w:firstLine="473"/>
    </w:pPr>
    <w:rPr>
      <w:rFonts w:hAnsi="宋体"/>
      <w:szCs w:val="22"/>
    </w:rPr>
  </w:style>
  <w:style w:type="paragraph" w:styleId="1978" w:customStyle="1">
    <w:name w:val="xl14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14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封面一致性程度标识"/>
    <w:qFormat/>
    <w:pPr>
      <w:jc w:val="center"/>
      <w:spacing w:before="440" w:line="400" w:lineRule="exact"/>
    </w:pPr>
    <w:rPr>
      <w:rFonts w:ascii="宋体"/>
      <w:sz w:val="28"/>
    </w:rPr>
  </w:style>
  <w:style w:type="paragraph" w:styleId="1981" w:customStyle="1">
    <w:name w:val="xl294"/>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25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正文图标题"/>
    <w:next w:val="1033"/>
    <w:qFormat/>
    <w:pPr>
      <w:jc w:val="center"/>
    </w:pPr>
    <w:rPr>
      <w:rFonts w:ascii="黑体" w:eastAsia="黑体"/>
      <w:sz w:val="21"/>
    </w:rPr>
  </w:style>
  <w:style w:type="paragraph" w:styleId="1984" w:customStyle="1">
    <w:name w:val="文本块1"/>
    <w:basedOn w:val="710"/>
    <w:qFormat/>
    <w:pPr>
      <w:ind w:left="630" w:right="630"/>
      <w:jc w:val="center"/>
    </w:pPr>
    <w:rPr>
      <w:rFonts w:ascii="宋体"/>
      <w:b/>
      <w:sz w:val="32"/>
    </w:rPr>
  </w:style>
  <w:style w:type="paragraph" w:styleId="1985" w:customStyle="1">
    <w:name w:val="xl277"/>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26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xl243"/>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229"/>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_Style 2"/>
    <w:basedOn w:val="710"/>
    <w:uiPriority w:val="34"/>
    <w:qFormat/>
    <w:pPr>
      <w:ind w:firstLine="420"/>
    </w:pPr>
    <w:rPr>
      <w:rFonts w:ascii="Calibri" w:hAnsi="Calibri"/>
      <w:szCs w:val="22"/>
    </w:rPr>
  </w:style>
  <w:style w:type="paragraph" w:styleId="1990" w:customStyle="1">
    <w:name w:val="xl31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li_正文"/>
    <w:basedOn w:val="710"/>
    <w:qFormat/>
    <w:pPr>
      <w:ind w:firstLine="560"/>
      <w:spacing w:line="360" w:lineRule="auto"/>
    </w:pPr>
    <w:rPr>
      <w:rFonts w:ascii="仿宋_GB2312" w:eastAsia="仿宋_GB2312"/>
      <w:sz w:val="28"/>
      <w:szCs w:val="28"/>
    </w:rPr>
  </w:style>
  <w:style w:type="paragraph" w:styleId="1992" w:customStyle="1">
    <w:name w:val="xl209"/>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74"/>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272"/>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附录表标题"/>
    <w:next w:val="1033"/>
    <w:qFormat/>
    <w:pPr>
      <w:jc w:val="center"/>
    </w:pPr>
    <w:rPr>
      <w:rFonts w:ascii="黑体" w:eastAsia="黑体"/>
      <w:sz w:val="21"/>
    </w:rPr>
  </w:style>
  <w:style w:type="paragraph" w:styleId="1996" w:customStyle="1">
    <w:name w:val="xl148"/>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155"/>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10"/>
    <w:basedOn w:val="710"/>
    <w:qFormat/>
    <w:pPr>
      <w:jc w:val="left"/>
      <w:spacing w:before="100" w:beforeAutospacing="1" w:after="100" w:afterAutospacing="1"/>
      <w:shd w:val="clear" w:color="000000" w:fill="ffffff"/>
      <w:widowControl/>
    </w:pPr>
    <w:rPr>
      <w:rFonts w:ascii="Arial" w:hAnsi="Arial" w:cs="Arial"/>
      <w:sz w:val="20"/>
      <w:szCs w:val="20"/>
    </w:rPr>
  </w:style>
  <w:style w:type="paragraph" w:styleId="1999" w:customStyle="1">
    <w:name w:val="正文缩进1"/>
    <w:basedOn w:val="710"/>
    <w:qFormat/>
    <w:pPr>
      <w:ind w:firstLine="420"/>
    </w:pPr>
    <w:rPr>
      <w:szCs w:val="20"/>
    </w:rPr>
  </w:style>
  <w:style w:type="paragraph" w:styleId="2000" w:customStyle="1">
    <w:name w:val="xl278"/>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TOC 标题12"/>
    <w:basedOn w:val="866"/>
    <w:next w:val="7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2" w:customStyle="1">
    <w:name w:val="xl143"/>
    <w:basedOn w:val="7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314"/>
    <w:basedOn w:val="71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Char Char Char"/>
    <w:basedOn w:val="710"/>
    <w:qFormat/>
    <w:pPr>
      <w:ind w:hanging="425"/>
      <w:keepNext/>
      <w:spacing w:before="80" w:after="80"/>
      <w:widowControl/>
      <w:tabs>
        <w:tab w:val="left" w:pos="425" w:leader="none"/>
      </w:tabs>
    </w:pPr>
    <w:rPr>
      <w:rFonts w:ascii="Arial" w:hAnsi="Arial" w:cs="Arial"/>
      <w:sz w:val="20"/>
      <w:szCs w:val="20"/>
    </w:rPr>
  </w:style>
  <w:style w:type="paragraph" w:styleId="2005" w:customStyle="1">
    <w:name w:val="xl230"/>
    <w:basedOn w:val="7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四号正文"/>
    <w:basedOn w:val="710"/>
    <w:qFormat/>
    <w:pPr>
      <w:ind w:firstLine="560"/>
      <w:spacing w:line="360" w:lineRule="auto"/>
    </w:pPr>
    <w:rPr>
      <w:sz w:val="28"/>
      <w:szCs w:val="28"/>
    </w:rPr>
  </w:style>
  <w:style w:type="paragraph" w:styleId="2007" w:customStyle="1">
    <w:name w:val="标题1"/>
    <w:basedOn w:val="710"/>
    <w:next w:val="7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8" w:customStyle="1">
    <w:name w:val="五号字体"/>
    <w:basedOn w:val="710"/>
    <w:qFormat/>
    <w:pPr>
      <w:jc w:val="center"/>
    </w:pPr>
  </w:style>
  <w:style w:type="paragraph" w:styleId="2009" w:customStyle="1">
    <w:name w:val="字母编号列项（一级）"/>
    <w:qFormat/>
    <w:pPr>
      <w:ind w:left="840" w:hanging="420"/>
      <w:jc w:val="both"/>
    </w:pPr>
    <w:rPr>
      <w:rFonts w:ascii="宋体"/>
      <w:sz w:val="21"/>
    </w:rPr>
  </w:style>
  <w:style w:type="paragraph" w:styleId="2010" w:customStyle="1">
    <w:name w:val="msonormal"/>
    <w:basedOn w:val="710"/>
    <w:qFormat/>
    <w:pPr>
      <w:jc w:val="left"/>
      <w:spacing w:before="100" w:beforeAutospacing="1" w:after="100" w:afterAutospacing="1" w:line="360" w:lineRule="auto"/>
      <w:widowControl/>
    </w:pPr>
    <w:rPr>
      <w:rFonts w:ascii="宋体" w:hAnsi="宋体" w:cs="宋体"/>
      <w:sz w:val="24"/>
    </w:rPr>
  </w:style>
  <w:style w:type="paragraph" w:styleId="2011" w:customStyle="1">
    <w:name w:val="简单回函地址"/>
    <w:basedOn w:val="710"/>
    <w:qFormat/>
    <w:pPr>
      <w:tabs>
        <w:tab w:val="left" w:pos="1140" w:leader="none"/>
      </w:tabs>
    </w:pPr>
  </w:style>
  <w:style w:type="paragraph" w:styleId="2012" w:customStyle="1">
    <w:name w:val="TOC 标题111"/>
    <w:basedOn w:val="866"/>
    <w:next w:val="7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3" w:customStyle="1">
    <w:name w:val="Char Char111"/>
    <w:basedOn w:val="710"/>
    <w:uiPriority w:val="99"/>
    <w:semiHidden/>
    <w:qFormat/>
    <w:pPr>
      <w:jc w:val="left"/>
      <w:spacing w:after="160" w:line="240" w:lineRule="exact"/>
      <w:widowControl/>
    </w:pPr>
    <w:rPr>
      <w:rFonts w:ascii="Verdana" w:hAnsi="Verdana"/>
      <w:sz w:val="20"/>
      <w:lang w:eastAsia="en-US"/>
    </w:rPr>
  </w:style>
  <w:style w:type="paragraph" w:styleId="2014" w:customStyle="1">
    <w:name w:val="TOC 71"/>
    <w:basedOn w:val="710"/>
    <w:next w:val="710"/>
    <w:uiPriority w:val="39"/>
    <w:qFormat/>
    <w:pPr>
      <w:ind w:left="2520"/>
    </w:pPr>
    <w:rPr>
      <w:rFonts w:ascii="Calibri" w:hAnsi="Calibri"/>
      <w:szCs w:val="22"/>
    </w:rPr>
  </w:style>
  <w:style w:type="paragraph" w:styleId="2015" w:customStyle="1">
    <w:name w:val="paragraphindent"/>
    <w:basedOn w:val="710"/>
    <w:qFormat/>
    <w:pPr>
      <w:ind w:firstLine="480"/>
      <w:jc w:val="left"/>
      <w:spacing w:before="100" w:beforeAutospacing="1" w:after="100" w:afterAutospacing="1"/>
      <w:widowControl/>
    </w:pPr>
    <w:rPr>
      <w:rFonts w:ascii="宋体" w:hAnsi="宋体" w:cs="宋体"/>
      <w:sz w:val="24"/>
    </w:rPr>
  </w:style>
  <w:style w:type="paragraph" w:styleId="2016" w:customStyle="1">
    <w:name w:val="助手文本"/>
    <w:basedOn w:val="710"/>
    <w:qFormat/>
    <w:pPr>
      <w:ind w:left="14" w:firstLine="434"/>
      <w:spacing w:line="360" w:lineRule="auto"/>
    </w:pPr>
    <w:rPr>
      <w:rFonts w:ascii="楷体_GB2312" w:eastAsia="楷体_GB2312"/>
      <w:sz w:val="24"/>
      <w:szCs w:val="20"/>
      <w:u w:val="single"/>
    </w:rPr>
  </w:style>
  <w:style w:type="paragraph" w:styleId="2017" w:customStyle="1">
    <w:name w:val="正文无缩进"/>
    <w:basedOn w:val="710"/>
    <w:qFormat/>
    <w:pPr>
      <w:jc w:val="center"/>
      <w:spacing w:line="300" w:lineRule="auto"/>
    </w:pPr>
    <w:rPr>
      <w:rFonts w:ascii="宋体" w:hAnsi="宋体"/>
      <w:sz w:val="24"/>
    </w:rPr>
  </w:style>
  <w:style w:type="paragraph" w:styleId="2018" w:customStyle="1">
    <w:name w:val="Char Char1 Char Char Char Char Char Char"/>
    <w:basedOn w:val="710"/>
    <w:qFormat/>
    <w:pPr>
      <w:jc w:val="left"/>
      <w:spacing w:after="160" w:line="240" w:lineRule="exact"/>
      <w:widowControl/>
    </w:pPr>
    <w:rPr>
      <w:rFonts w:ascii="Verdana" w:hAnsi="Verdana" w:eastAsia="仿宋_GB2312"/>
      <w:sz w:val="24"/>
      <w:szCs w:val="20"/>
      <w:lang w:eastAsia="en-US"/>
    </w:rPr>
  </w:style>
  <w:style w:type="paragraph" w:styleId="2019" w:customStyle="1">
    <w:name w:val="È±Ê¡ÎÄ±¾"/>
    <w:basedOn w:val="710"/>
    <w:qFormat/>
    <w:pPr>
      <w:jc w:val="left"/>
      <w:widowControl/>
    </w:pPr>
    <w:rPr>
      <w:sz w:val="24"/>
      <w:szCs w:val="20"/>
    </w:rPr>
  </w:style>
  <w:style w:type="paragraph" w:styleId="2020" w:customStyle="1">
    <w:name w:val="14_black"/>
    <w:basedOn w:val="710"/>
    <w:qFormat/>
    <w:pPr>
      <w:jc w:val="left"/>
      <w:spacing w:before="100" w:beforeAutospacing="1" w:after="100" w:afterAutospacing="1"/>
      <w:widowControl/>
    </w:pPr>
    <w:rPr>
      <w:rFonts w:ascii="宋体" w:hAnsi="宋体" w:cs="宋体"/>
      <w:color w:val="000000"/>
      <w:sz w:val="23"/>
      <w:szCs w:val="23"/>
    </w:rPr>
  </w:style>
  <w:style w:type="paragraph" w:styleId="2021" w:customStyle="1">
    <w:name w:val="Char Char Char Char"/>
    <w:basedOn w:val="884"/>
    <w:qFormat/>
    <w:pPr>
      <w:ind w:firstLine="454"/>
      <w:jc w:val="left"/>
      <w:shd w:val="clear" w:color="auto" w:fill="000080"/>
      <w:widowControl/>
    </w:pPr>
    <w:rPr>
      <w:rFonts w:ascii="Tahoma" w:hAnsi="Tahoma" w:cs="宋体"/>
      <w:sz w:val="21"/>
      <w:szCs w:val="20"/>
    </w:rPr>
  </w:style>
  <w:style w:type="paragraph" w:styleId="2022" w:customStyle="1">
    <w:name w:val="封面标准文稿编辑信息"/>
    <w:qFormat/>
    <w:pPr>
      <w:jc w:val="center"/>
      <w:spacing w:before="180" w:line="180" w:lineRule="exact"/>
    </w:pPr>
    <w:rPr>
      <w:rFonts w:ascii="宋体"/>
      <w:sz w:val="21"/>
    </w:rPr>
  </w:style>
  <w:style w:type="paragraph" w:styleId="2023" w:customStyle="1">
    <w:name w:val="目次、索引正文"/>
    <w:qFormat/>
    <w:pPr>
      <w:jc w:val="both"/>
      <w:spacing w:line="320" w:lineRule="exact"/>
    </w:pPr>
    <w:rPr>
      <w:rFonts w:ascii="宋体"/>
      <w:sz w:val="21"/>
    </w:rPr>
  </w:style>
  <w:style w:type="paragraph" w:styleId="2024" w:customStyle="1">
    <w:name w:val="其他标准称谓"/>
    <w:qFormat/>
    <w:pPr>
      <w:jc w:val="both"/>
      <w:spacing w:line="0" w:lineRule="atLeast"/>
    </w:pPr>
    <w:rPr>
      <w:rFonts w:ascii="黑体" w:hAnsi="宋体" w:eastAsia="黑体"/>
      <w:sz w:val="52"/>
    </w:rPr>
  </w:style>
  <w:style w:type="paragraph" w:styleId="2025" w:customStyle="1">
    <w:name w:val="四级无标题条"/>
    <w:basedOn w:val="710"/>
    <w:qFormat/>
    <w:pPr>
      <w:ind w:left="2520" w:hanging="420"/>
    </w:pPr>
  </w:style>
  <w:style w:type="paragraph" w:styleId="2026" w:customStyle="1">
    <w:name w:val="五级无标题条"/>
    <w:basedOn w:val="710"/>
    <w:qFormat/>
    <w:pPr>
      <w:ind w:left="2940" w:hanging="420"/>
    </w:pPr>
  </w:style>
  <w:style w:type="paragraph" w:styleId="2027" w:customStyle="1">
    <w:name w:val="正文表标题"/>
    <w:next w:val="1033"/>
    <w:qFormat/>
    <w:pPr>
      <w:ind w:left="1740" w:hanging="420"/>
      <w:jc w:val="center"/>
    </w:pPr>
    <w:rPr>
      <w:rFonts w:ascii="黑体" w:eastAsia="黑体"/>
      <w:sz w:val="21"/>
    </w:rPr>
  </w:style>
  <w:style w:type="paragraph" w:styleId="2028" w:customStyle="1">
    <w:name w:val="我的图片"/>
    <w:basedOn w:val="710"/>
    <w:next w:val="1328"/>
    <w:qFormat/>
    <w:pPr>
      <w:jc w:val="center"/>
      <w:spacing w:line="360" w:lineRule="auto"/>
      <w:widowControl/>
    </w:pPr>
    <w:rPr>
      <w:rFonts w:ascii="Arial" w:hAnsi="Arial" w:eastAsia="楷体_GB2312"/>
      <w:sz w:val="24"/>
    </w:rPr>
  </w:style>
  <w:style w:type="paragraph" w:styleId="2029" w:customStyle="1">
    <w:name w:val="1 Char Char Char Char"/>
    <w:basedOn w:val="710"/>
    <w:qFormat/>
    <w:rPr>
      <w:rFonts w:ascii="Tahoma" w:hAnsi="Tahoma"/>
      <w:sz w:val="24"/>
      <w:szCs w:val="20"/>
    </w:rPr>
  </w:style>
  <w:style w:type="paragraph" w:styleId="2030" w:customStyle="1">
    <w:name w:val="NAP Normal"/>
    <w:basedOn w:val="710"/>
    <w:qFormat/>
    <w:pPr>
      <w:spacing w:line="240" w:lineRule="exact"/>
    </w:pPr>
    <w:rPr>
      <w:sz w:val="22"/>
      <w:szCs w:val="20"/>
    </w:rPr>
  </w:style>
  <w:style w:type="paragraph" w:styleId="2031" w:customStyle="1">
    <w:name w:val="样式 标题 2第一章 标题 2Heading 2 HiddenHeading 2 CCBSH2h22nd level..."/>
    <w:basedOn w:val="86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2" w:customStyle="1">
    <w:name w:val="Char Char Char Char Char Char Char Char Char Char"/>
    <w:basedOn w:val="87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3" w:customStyle="1">
    <w:name w:val="zn4"/>
    <w:basedOn w:val="1407"/>
    <w:next w:val="869"/>
    <w:qFormat/>
    <w:pPr>
      <w:ind w:left="851" w:hanging="851"/>
      <w:tabs>
        <w:tab w:val="clear" w:pos="780" w:leader="none"/>
        <w:tab w:val="clear" w:pos="1069" w:leader="none"/>
        <w:tab w:val="left" w:pos="1080" w:leader="none"/>
      </w:tabs>
      <w:outlineLvl w:val="3"/>
    </w:pPr>
    <w:rPr>
      <w:lang w:val="zh-CN"/>
    </w:rPr>
  </w:style>
  <w:style w:type="paragraph" w:styleId="2034" w:customStyle="1">
    <w:name w:val="图表"/>
    <w:basedOn w:val="710"/>
    <w:uiPriority w:val="99"/>
    <w:qFormat/>
    <w:pPr>
      <w:ind w:firstLine="200"/>
      <w:jc w:val="center"/>
      <w:spacing w:line="360" w:lineRule="auto"/>
    </w:pPr>
    <w:rPr>
      <w:rFonts w:ascii="方正仿宋_GBK" w:hAnsi="方正仿宋_GBK" w:eastAsia="方正仿宋_GBK"/>
      <w:sz w:val="32"/>
      <w:szCs w:val="22"/>
    </w:rPr>
  </w:style>
  <w:style w:type="paragraph" w:styleId="2035" w:customStyle="1">
    <w:name w:val="图释"/>
    <w:basedOn w:val="710"/>
    <w:uiPriority w:val="99"/>
    <w:qFormat/>
    <w:pPr>
      <w:ind w:firstLine="200"/>
      <w:jc w:val="center"/>
      <w:spacing w:line="560" w:lineRule="exact"/>
    </w:pPr>
    <w:rPr>
      <w:rFonts w:ascii="方正仿宋_GBK" w:hAnsi="方正仿宋_GBK" w:eastAsia="方正楷体_GBK"/>
      <w:sz w:val="28"/>
      <w:szCs w:val="22"/>
    </w:rPr>
  </w:style>
  <w:style w:type="paragraph" w:styleId="2036" w:customStyle="1">
    <w:name w:val="修订1"/>
    <w:uiPriority w:val="99"/>
    <w:semiHidden/>
    <w:qFormat/>
    <w:rPr>
      <w:rFonts w:eastAsia="仿宋"/>
      <w:sz w:val="28"/>
      <w:szCs w:val="24"/>
    </w:rPr>
  </w:style>
  <w:style w:type="paragraph" w:styleId="2037" w:customStyle="1">
    <w:name w:val="五号正文项目（标准）"/>
    <w:basedOn w:val="71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8" w:customStyle="1">
    <w:name w:val="序列1"/>
    <w:basedOn w:val="71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9" w:customStyle="1">
    <w:name w:val="标题8"/>
    <w:basedOn w:val="87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0" w:customStyle="1">
    <w:name w:val="wx正文+标号"/>
    <w:basedOn w:val="710"/>
    <w:semiHidden/>
    <w:qFormat/>
    <w:pPr>
      <w:ind w:left="510" w:hanging="340"/>
      <w:spacing w:line="360" w:lineRule="auto"/>
      <w:tabs>
        <w:tab w:val="left" w:pos="510" w:leader="none"/>
      </w:tabs>
    </w:pPr>
    <w:rPr>
      <w:rFonts w:cs="宋体"/>
      <w:sz w:val="24"/>
      <w:szCs w:val="20"/>
    </w:rPr>
  </w:style>
  <w:style w:type="paragraph" w:styleId="2041" w:customStyle="1">
    <w:name w:val="text-center"/>
    <w:basedOn w:val="710"/>
    <w:qFormat/>
    <w:pPr>
      <w:jc w:val="center"/>
      <w:spacing w:after="150"/>
      <w:widowControl/>
    </w:pPr>
    <w:rPr>
      <w:rFonts w:ascii="宋体" w:hAnsi="宋体" w:cs="宋体"/>
      <w:sz w:val="24"/>
    </w:rPr>
  </w:style>
  <w:style w:type="paragraph" w:styleId="2042" w:customStyle="1">
    <w:name w:val="faqa"/>
    <w:basedOn w:val="710"/>
    <w:qFormat/>
    <w:pPr>
      <w:jc w:val="left"/>
      <w:spacing w:after="150"/>
      <w:widowControl/>
    </w:pPr>
    <w:rPr>
      <w:rFonts w:ascii="微软雅黑" w:hAnsi="微软雅黑" w:eastAsia="微软雅黑" w:cs="宋体"/>
      <w:b/>
      <w:bCs/>
      <w:sz w:val="27"/>
      <w:szCs w:val="27"/>
    </w:rPr>
  </w:style>
  <w:style w:type="paragraph" w:styleId="2043" w:customStyle="1">
    <w:name w:val="样式 标题 55l4H5h5Second Subheading + 段前: 0.5 行 段后: 0.5 行 行距:..."/>
    <w:basedOn w:val="87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4" w:customStyle="1">
    <w:name w:val="Test2"/>
    <w:basedOn w:val="86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5" w:customStyle="1">
    <w:name w:val="正文编号项"/>
    <w:basedOn w:val="89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6" w:customStyle="1">
    <w:name w:val="正文文本2"/>
    <w:basedOn w:val="710"/>
    <w:uiPriority w:val="99"/>
    <w:qFormat/>
    <w:pPr>
      <w:jc w:val="left"/>
      <w:spacing w:after="120" w:line="288" w:lineRule="auto"/>
      <w:widowControl/>
    </w:pPr>
    <w:rPr>
      <w:rFonts w:ascii="Verdana" w:hAnsi="Verdana"/>
      <w:sz w:val="24"/>
      <w:szCs w:val="20"/>
      <w:lang w:eastAsia="en-US"/>
    </w:rPr>
  </w:style>
  <w:style w:type="paragraph" w:styleId="2047" w:customStyle="1">
    <w:name w:val="Char21"/>
    <w:basedOn w:val="710"/>
    <w:qFormat/>
    <w:rPr>
      <w:rFonts w:ascii="仿宋_GB2312" w:eastAsia="仿宋_GB2312"/>
      <w:b/>
      <w:sz w:val="32"/>
      <w:szCs w:val="32"/>
    </w:rPr>
  </w:style>
  <w:style w:type="paragraph" w:styleId="2048" w:customStyle="1">
    <w:name w:val="Char1 Char Char Char21"/>
    <w:basedOn w:val="710"/>
    <w:qFormat/>
    <w:rPr>
      <w:rFonts w:ascii="Tahoma" w:hAnsi="Tahoma"/>
      <w:sz w:val="24"/>
      <w:szCs w:val="20"/>
    </w:rPr>
  </w:style>
  <w:style w:type="paragraph" w:styleId="2049" w:customStyle="1">
    <w:name w:val="Char Char12"/>
    <w:basedOn w:val="710"/>
    <w:qFormat/>
    <w:pPr>
      <w:jc w:val="left"/>
      <w:spacing w:after="160" w:line="240" w:lineRule="exact"/>
      <w:widowControl/>
    </w:pPr>
    <w:rPr>
      <w:rFonts w:ascii="Verdana" w:hAnsi="Verdana"/>
      <w:sz w:val="20"/>
      <w:lang w:eastAsia="en-US"/>
    </w:rPr>
  </w:style>
  <w:style w:type="paragraph" w:styleId="2050" w:customStyle="1">
    <w:name w:val="Normal (Web)1"/>
    <w:basedOn w:val="710"/>
    <w:qFormat/>
    <w:pPr>
      <w:jc w:val="left"/>
      <w:spacing w:before="100" w:beforeAutospacing="1" w:after="100" w:afterAutospacing="1"/>
      <w:widowControl/>
    </w:pPr>
    <w:rPr>
      <w:rFonts w:ascii="宋体" w:hAnsi="宋体" w:cs="宋体"/>
      <w:sz w:val="24"/>
    </w:rPr>
  </w:style>
  <w:style w:type="paragraph" w:styleId="2051" w:customStyle="1">
    <w:name w:val="_Style 171"/>
    <w:basedOn w:val="710"/>
    <w:next w:val="710"/>
    <w:qFormat/>
    <w:pPr>
      <w:ind w:firstLine="560"/>
      <w:spacing w:line="500" w:lineRule="exact"/>
    </w:pPr>
    <w:rPr>
      <w:rFonts w:ascii="Cambria" w:hAnsi="Cambria" w:eastAsia="仿宋"/>
      <w:color w:val="000000"/>
      <w:sz w:val="28"/>
      <w:szCs w:val="20"/>
    </w:rPr>
  </w:style>
  <w:style w:type="paragraph" w:styleId="2052" w:customStyle="1">
    <w:name w:val="中等深浅底纹 1 - 着色 11"/>
    <w:next w:val="2053"/>
    <w:qFormat/>
    <w:pPr>
      <w:widowControl w:val="off"/>
    </w:pPr>
    <w:rPr>
      <w:rFonts w:ascii="宋体" w:hAnsi="Calibri"/>
      <w:sz w:val="21"/>
      <w:szCs w:val="22"/>
    </w:rPr>
  </w:style>
  <w:style w:type="paragraph" w:styleId="2053" w:customStyle="1">
    <w:name w:val="D表"/>
    <w:basedOn w:val="710"/>
    <w:next w:val="884"/>
    <w:qFormat/>
    <w:pPr>
      <w:ind w:hanging="2"/>
      <w:spacing w:line="500" w:lineRule="exact"/>
    </w:pPr>
    <w:rPr>
      <w:rFonts w:ascii="Calibri" w:hAnsi="Calibri" w:eastAsia="仿宋"/>
      <w:sz w:val="18"/>
      <w:szCs w:val="18"/>
    </w:rPr>
  </w:style>
  <w:style w:type="paragraph" w:styleId="2054" w:customStyle="1">
    <w:name w:val="金宏发行正文 Char Char"/>
    <w:basedOn w:val="710"/>
    <w:next w:val="2025"/>
    <w:qFormat/>
    <w:pPr>
      <w:ind w:firstLine="560"/>
      <w:spacing w:line="500" w:lineRule="exact"/>
    </w:pPr>
    <w:rPr>
      <w:rFonts w:ascii="Calibri" w:hAnsi="Calibri" w:eastAsia="仿宋_GB2312" w:cs="宋体"/>
      <w:sz w:val="28"/>
      <w:szCs w:val="20"/>
    </w:rPr>
  </w:style>
  <w:style w:type="paragraph" w:styleId="2055" w:customStyle="1">
    <w:name w:val="Char1 Char Char Char2"/>
    <w:basedOn w:val="710"/>
    <w:qFormat/>
    <w:pPr>
      <w:ind w:firstLine="560"/>
      <w:spacing w:line="500" w:lineRule="exact"/>
    </w:pPr>
    <w:rPr>
      <w:rFonts w:ascii="Tahoma" w:hAnsi="Tahoma" w:eastAsia="仿宋"/>
      <w:sz w:val="28"/>
      <w:szCs w:val="20"/>
    </w:rPr>
  </w:style>
  <w:style w:type="paragraph" w:styleId="2056" w:customStyle="1">
    <w:name w:val="Char Char Char Char2"/>
    <w:basedOn w:val="710"/>
    <w:qFormat/>
    <w:pPr>
      <w:ind w:firstLine="560"/>
      <w:spacing w:line="500" w:lineRule="exact"/>
    </w:pPr>
    <w:rPr>
      <w:rFonts w:ascii="Calibri" w:hAnsi="Calibri" w:eastAsia="仿宋"/>
      <w:sz w:val="28"/>
    </w:rPr>
  </w:style>
  <w:style w:type="paragraph" w:styleId="2057" w:customStyle="1">
    <w:name w:val="Heading"/>
    <w:basedOn w:val="710"/>
    <w:next w:val="89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8" w:customStyle="1">
    <w:name w:val="Char Char Char Char1"/>
    <w:basedOn w:val="710"/>
    <w:qFormat/>
    <w:pPr>
      <w:ind w:firstLine="560"/>
      <w:spacing w:line="500" w:lineRule="exact"/>
    </w:pPr>
    <w:rPr>
      <w:rFonts w:ascii="Calibri" w:hAnsi="Calibri" w:eastAsia="仿宋"/>
      <w:sz w:val="28"/>
    </w:rPr>
  </w:style>
  <w:style w:type="paragraph" w:styleId="2059" w:customStyle="1">
    <w:name w:val="Char Char Char Char Char Char Char Char Char Char Char Char Char Char Char Char Char Char Char Char"/>
    <w:basedOn w:val="710"/>
    <w:next w:val="710"/>
    <w:qFormat/>
    <w:pPr>
      <w:ind w:left="420" w:hanging="420"/>
      <w:spacing w:line="360" w:lineRule="auto"/>
      <w:tabs>
        <w:tab w:val="left" w:pos="851" w:leader="none"/>
      </w:tabs>
    </w:pPr>
    <w:rPr>
      <w:rFonts w:ascii="Calibri" w:hAnsi="Calibri" w:eastAsia="仿宋"/>
      <w:sz w:val="28"/>
    </w:rPr>
  </w:style>
  <w:style w:type="paragraph" w:styleId="2060" w:customStyle="1">
    <w:name w:val="中等深浅网格 1 - 着色 21"/>
    <w:basedOn w:val="710"/>
    <w:uiPriority w:val="34"/>
    <w:qFormat/>
    <w:pPr>
      <w:ind w:firstLine="420"/>
    </w:pPr>
    <w:rPr>
      <w:rFonts w:ascii="Calibri" w:hAnsi="Calibri" w:eastAsia="仿宋"/>
      <w:sz w:val="28"/>
      <w:szCs w:val="22"/>
    </w:rPr>
  </w:style>
  <w:style w:type="paragraph" w:styleId="2061" w:customStyle="1">
    <w:name w:val="注意事项"/>
    <w:basedOn w:val="710"/>
    <w:qFormat/>
    <w:pPr>
      <w:ind w:firstLine="200"/>
      <w:spacing w:before="60" w:after="60" w:line="360" w:lineRule="auto"/>
    </w:pPr>
    <w:rPr>
      <w:rFonts w:ascii="仿宋" w:hAnsi="仿宋"/>
      <w:b/>
      <w:bCs/>
      <w:sz w:val="28"/>
      <w:lang w:eastAsia="ar-SA"/>
    </w:rPr>
  </w:style>
  <w:style w:type="paragraph" w:styleId="2062" w:customStyle="1">
    <w:name w:val="正常"/>
    <w:qFormat/>
    <w:pPr>
      <w:jc w:val="both"/>
      <w:widowControl w:val="off"/>
    </w:pPr>
    <w:rPr>
      <w:rFonts w:ascii="Calibri" w:hAnsi="Calibri"/>
      <w:sz w:val="21"/>
      <w:szCs w:val="22"/>
    </w:rPr>
  </w:style>
  <w:style w:type="paragraph" w:styleId="2063" w:customStyle="1">
    <w:name w:val="无编号标题"/>
    <w:basedOn w:val="710"/>
    <w:next w:val="1581"/>
    <w:qFormat/>
    <w:pPr>
      <w:ind w:firstLine="560"/>
      <w:jc w:val="center"/>
      <w:pageBreakBefore/>
      <w:spacing w:line="480" w:lineRule="auto"/>
      <w:suppressLineNumbers/>
    </w:pPr>
    <w:rPr>
      <w:rFonts w:ascii="宋体" w:hAnsi="宋体" w:eastAsia="仿宋"/>
      <w:b/>
      <w:sz w:val="36"/>
      <w:szCs w:val="44"/>
    </w:rPr>
  </w:style>
  <w:style w:type="paragraph" w:styleId="2064" w:customStyle="1">
    <w:name w:val="Bid_正文"/>
    <w:basedOn w:val="875"/>
    <w:next w:val="2065"/>
    <w:qFormat/>
    <w:pPr>
      <w:ind w:firstLine="200"/>
      <w:jc w:val="left"/>
      <w:spacing w:line="590" w:lineRule="atLeast"/>
      <w:widowControl/>
    </w:pPr>
    <w:rPr>
      <w:rFonts w:ascii="方正仿宋_GBK" w:hAnsi="Calibri" w:eastAsia="仿宋"/>
      <w:spacing w:val="-25"/>
      <w:sz w:val="32"/>
      <w:szCs w:val="20"/>
    </w:rPr>
  </w:style>
  <w:style w:type="paragraph" w:styleId="2065" w:customStyle="1">
    <w:name w:val="p1"/>
    <w:basedOn w:val="710"/>
    <w:next w:val="876"/>
    <w:qFormat/>
    <w:pPr>
      <w:ind w:firstLine="560"/>
      <w:jc w:val="left"/>
      <w:spacing w:line="500" w:lineRule="exact"/>
      <w:widowControl/>
    </w:pPr>
    <w:rPr>
      <w:rFonts w:ascii="Lucida Grande" w:hAnsi="Lucida Grande" w:eastAsia="仿宋" w:cs="Lucida Grande"/>
      <w:color w:val="000000"/>
      <w:sz w:val="20"/>
      <w:szCs w:val="20"/>
    </w:rPr>
  </w:style>
  <w:style w:type="paragraph" w:styleId="2066" w:customStyle="1">
    <w:name w:val="正文首行缩进 Char3"/>
    <w:basedOn w:val="710"/>
    <w:qFormat/>
    <w:pPr>
      <w:ind w:firstLine="560"/>
      <w:spacing w:line="500" w:lineRule="exact"/>
    </w:pPr>
    <w:rPr>
      <w:rFonts w:ascii="Calibri" w:hAnsi="Calibri" w:eastAsia="仿宋"/>
      <w:sz w:val="28"/>
      <w:szCs w:val="20"/>
    </w:rPr>
  </w:style>
  <w:style w:type="paragraph" w:styleId="2067" w:customStyle="1">
    <w:name w:val="表格内容"/>
    <w:basedOn w:val="710"/>
    <w:next w:val="1846"/>
    <w:qFormat/>
    <w:pPr>
      <w:ind w:firstLine="560"/>
      <w:jc w:val="left"/>
      <w:spacing w:line="360" w:lineRule="auto"/>
    </w:pPr>
    <w:rPr>
      <w:rFonts w:ascii="微软雅黑" w:hAnsi="微软雅黑" w:eastAsia="微软雅黑"/>
      <w:sz w:val="18"/>
      <w:lang w:val="en-GB"/>
    </w:rPr>
  </w:style>
  <w:style w:type="paragraph" w:styleId="2068" w:customStyle="1">
    <w:name w:val="文章正文"/>
    <w:basedOn w:val="710"/>
    <w:next w:val="2069"/>
    <w:qFormat/>
    <w:pPr>
      <w:ind w:firstLine="482"/>
      <w:spacing w:line="360" w:lineRule="auto"/>
    </w:pPr>
    <w:rPr>
      <w:rFonts w:ascii="Calibri" w:hAnsi="Calibri" w:eastAsia="仿宋"/>
    </w:rPr>
  </w:style>
  <w:style w:type="paragraph" w:styleId="2069" w:customStyle="1">
    <w:name w:val="我的图表标题"/>
    <w:basedOn w:val="710"/>
    <w:next w:val="1035"/>
    <w:qFormat/>
    <w:pPr>
      <w:ind w:firstLine="560"/>
      <w:jc w:val="center"/>
      <w:spacing w:line="360" w:lineRule="auto"/>
    </w:pPr>
    <w:rPr>
      <w:rFonts w:ascii="Cambria" w:hAnsi="Cambria" w:eastAsia="黑体" w:cs="宋体"/>
      <w:sz w:val="28"/>
      <w:szCs w:val="20"/>
    </w:rPr>
  </w:style>
  <w:style w:type="paragraph" w:styleId="2070" w:customStyle="1">
    <w:name w:val="11111"/>
    <w:basedOn w:val="710"/>
    <w:next w:val="2071"/>
    <w:qFormat/>
    <w:pPr>
      <w:ind w:firstLine="200"/>
      <w:spacing w:after="120" w:line="360" w:lineRule="auto"/>
    </w:pPr>
    <w:rPr>
      <w:rFonts w:ascii="宋体" w:hAnsi="Calibri" w:eastAsia="仿宋" w:cs="宋体"/>
      <w:color w:val="000000"/>
      <w:sz w:val="28"/>
      <w:lang w:val="zh-CN"/>
    </w:rPr>
  </w:style>
  <w:style w:type="paragraph" w:styleId="2071" w:customStyle="1">
    <w:name w:val="Char Char Char Char Char Char Char Char Char Char Char Char Char"/>
    <w:basedOn w:val="710"/>
    <w:next w:val="875"/>
    <w:qFormat/>
    <w:pPr>
      <w:jc w:val="left"/>
      <w:spacing w:after="160" w:line="240" w:lineRule="exact"/>
      <w:widowControl/>
    </w:pPr>
    <w:rPr>
      <w:rFonts w:ascii="Verdana" w:hAnsi="Verdana" w:eastAsia="仿宋_GB2312"/>
      <w:sz w:val="28"/>
      <w:szCs w:val="20"/>
      <w:lang w:eastAsia="en-US"/>
    </w:rPr>
  </w:style>
  <w:style w:type="paragraph" w:styleId="2072" w:customStyle="1">
    <w:name w:val="标题 41"/>
    <w:basedOn w:val="868"/>
    <w:next w:val="89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3" w:customStyle="1">
    <w:name w:val="Char Char Char Char Char Char Char Char Char1 Char Char Char Char Char Char Char Char Char Char"/>
    <w:basedOn w:val="710"/>
    <w:next w:val="2074"/>
    <w:qFormat/>
    <w:pPr>
      <w:ind w:firstLine="560"/>
      <w:jc w:val="left"/>
      <w:spacing w:after="160" w:line="240" w:lineRule="exact"/>
      <w:widowControl/>
    </w:pPr>
    <w:rPr>
      <w:rFonts w:ascii="Verdana" w:hAnsi="Verdana" w:eastAsia="仿宋_GB2312"/>
      <w:sz w:val="28"/>
      <w:szCs w:val="20"/>
      <w:lang w:eastAsia="en-US"/>
    </w:rPr>
  </w:style>
  <w:style w:type="paragraph" w:styleId="2074" w:customStyle="1">
    <w:name w:val="样式3"/>
    <w:basedOn w:val="710"/>
    <w:qFormat/>
    <w:pPr>
      <w:ind w:firstLine="420"/>
      <w:spacing w:line="360" w:lineRule="auto"/>
      <w:tabs>
        <w:tab w:val="left" w:pos="695" w:leader="none"/>
      </w:tabs>
    </w:pPr>
    <w:rPr>
      <w:rFonts w:ascii="Calibri" w:hAnsi="Calibri" w:eastAsia="仿宋"/>
      <w:sz w:val="28"/>
    </w:rPr>
  </w:style>
  <w:style w:type="paragraph" w:styleId="2075" w:customStyle="1">
    <w:name w:val="正文Normal"/>
    <w:basedOn w:val="710"/>
    <w:next w:val="947"/>
    <w:qFormat/>
    <w:pPr>
      <w:ind w:firstLine="480"/>
      <w:spacing w:after="120" w:line="360" w:lineRule="auto"/>
    </w:pPr>
    <w:rPr>
      <w:rFonts w:ascii="Arial" w:hAnsi="Arial" w:eastAsia="仿宋" w:cs="Arial"/>
      <w:sz w:val="28"/>
    </w:rPr>
  </w:style>
  <w:style w:type="paragraph" w:styleId="2076" w:customStyle="1">
    <w:name w:val="标准正文"/>
    <w:basedOn w:val="710"/>
    <w:next w:val="874"/>
    <w:qFormat/>
    <w:pPr>
      <w:ind w:firstLine="560"/>
      <w:spacing w:line="500" w:lineRule="exact"/>
    </w:pPr>
    <w:rPr>
      <w:rFonts w:ascii="Calibri" w:hAnsi="Calibri" w:eastAsia="仿宋"/>
      <w:sz w:val="28"/>
      <w:lang w:val="en-GB"/>
    </w:rPr>
  </w:style>
  <w:style w:type="paragraph" w:styleId="2077" w:customStyle="1">
    <w:name w:val="_Style 62"/>
    <w:next w:val="917"/>
    <w:qFormat/>
    <w:pPr>
      <w:jc w:val="both"/>
      <w:widowControl w:val="off"/>
    </w:pPr>
    <w:rPr>
      <w:rFonts w:ascii="Calibri" w:hAnsi="Calibri"/>
      <w:sz w:val="21"/>
      <w:szCs w:val="22"/>
    </w:rPr>
  </w:style>
  <w:style w:type="paragraph" w:styleId="2078" w:customStyle="1">
    <w:name w:val="_Style 54"/>
    <w:next w:val="1494"/>
    <w:qFormat/>
    <w:rPr>
      <w:rFonts w:ascii="Calibri" w:hAnsi="Calibri"/>
      <w:sz w:val="24"/>
      <w:szCs w:val="24"/>
    </w:rPr>
  </w:style>
  <w:style w:type="paragraph" w:styleId="2079" w:customStyle="1">
    <w:name w:val="样式 标题 2 + 行距: 最小值 12 磅"/>
    <w:basedOn w:val="867"/>
    <w:next w:val="87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0" w:customStyle="1">
    <w:name w:val="ABC_正文"/>
    <w:basedOn w:val="710"/>
    <w:qFormat/>
    <w:pPr>
      <w:ind w:firstLine="200"/>
      <w:widowControl/>
    </w:pPr>
    <w:rPr>
      <w:rFonts w:ascii="Calibri" w:hAnsi="宋体" w:eastAsia="Times New Roman"/>
      <w:sz w:val="20"/>
      <w:szCs w:val="20"/>
    </w:rPr>
  </w:style>
  <w:style w:type="paragraph" w:styleId="2081" w:customStyle="1">
    <w:name w:val="InfoBlue"/>
    <w:basedOn w:val="710"/>
    <w:qFormat/>
    <w:pPr>
      <w:ind w:left="720" w:firstLine="560"/>
      <w:jc w:val="left"/>
      <w:spacing w:after="120" w:line="360" w:lineRule="auto"/>
    </w:pPr>
    <w:rPr>
      <w:rFonts w:ascii="Calibri" w:hAnsi="Calibri" w:eastAsia="仿宋"/>
      <w:color w:val="0000ff"/>
      <w:szCs w:val="20"/>
    </w:rPr>
  </w:style>
  <w:style w:type="paragraph" w:styleId="2082" w:customStyle="1">
    <w:name w:val="样式 标题 3"/>
    <w:basedOn w:val="868"/>
    <w:next w:val="89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3" w:customStyle="1">
    <w:name w:val="正文文本21"/>
    <w:qFormat/>
    <w:pPr>
      <w:keepLines/>
      <w:spacing w:after="120" w:line="220" w:lineRule="atLeast"/>
    </w:pPr>
    <w:rPr>
      <w:rFonts w:ascii="宋体" w:hAnsi="Calibri"/>
      <w:lang w:val="en-GB"/>
    </w:rPr>
  </w:style>
  <w:style w:type="paragraph" w:styleId="2084" w:customStyle="1">
    <w:name w:val="Char Char Char Char Char Char Char Char Char Char Char Char Char Char Char1 Char"/>
    <w:basedOn w:val="710"/>
    <w:next w:val="891"/>
    <w:qFormat/>
    <w:pPr>
      <w:ind w:firstLine="560"/>
      <w:jc w:val="left"/>
      <w:spacing w:after="160" w:line="240" w:lineRule="exact"/>
      <w:widowControl/>
    </w:pPr>
    <w:rPr>
      <w:rFonts w:ascii="Verdana" w:hAnsi="Verdana" w:eastAsia="仿宋"/>
      <w:sz w:val="20"/>
      <w:szCs w:val="20"/>
      <w:lang w:eastAsia="en-US"/>
    </w:rPr>
  </w:style>
  <w:style w:type="paragraph" w:styleId="2085" w:customStyle="1">
    <w:name w:val="无首行缩进正文"/>
    <w:basedOn w:val="2069"/>
    <w:next w:val="2021"/>
    <w:qFormat/>
    <w:pPr>
      <w:ind w:firstLine="0"/>
      <w:jc w:val="both"/>
    </w:pPr>
    <w:rPr>
      <w:rFonts w:ascii="Calibri" w:hAnsi="Calibri" w:eastAsia="方正仿宋_GBK" w:cs="Times New Roman"/>
      <w:sz w:val="21"/>
      <w:szCs w:val="24"/>
    </w:rPr>
  </w:style>
  <w:style w:type="paragraph" w:styleId="2086" w:customStyle="1">
    <w:name w:val="Plain Text1"/>
    <w:basedOn w:val="710"/>
    <w:next w:val="877"/>
    <w:qFormat/>
    <w:pPr>
      <w:ind w:firstLine="560"/>
      <w:spacing w:line="360" w:lineRule="auto"/>
    </w:pPr>
    <w:rPr>
      <w:rFonts w:ascii="宋体" w:hAnsi="宋体" w:eastAsia="仿宋"/>
      <w:sz w:val="28"/>
      <w:szCs w:val="20"/>
    </w:rPr>
  </w:style>
  <w:style w:type="paragraph" w:styleId="2087" w:customStyle="1">
    <w:name w:val="Char Char Char Char Char Char Char Char Char Char Char Char Char1"/>
    <w:basedOn w:val="710"/>
    <w:qFormat/>
    <w:pPr>
      <w:ind w:firstLine="560"/>
      <w:jc w:val="left"/>
      <w:spacing w:after="160" w:line="240" w:lineRule="exact"/>
      <w:widowControl/>
    </w:pPr>
    <w:rPr>
      <w:rFonts w:ascii="Verdana" w:hAnsi="Verdana" w:eastAsia="仿宋_GB2312"/>
      <w:sz w:val="28"/>
      <w:szCs w:val="20"/>
      <w:lang w:eastAsia="en-US"/>
    </w:rPr>
  </w:style>
  <w:style w:type="paragraph" w:styleId="2088" w:customStyle="1">
    <w:name w:val="样式 Tabletext + 五号 加粗 居中 段后: 0 磅 行距: 1.5 倍行距"/>
    <w:basedOn w:val="710"/>
    <w:qFormat/>
    <w:pPr>
      <w:ind w:firstLine="560"/>
      <w:spacing w:line="500" w:lineRule="exact"/>
    </w:pPr>
    <w:rPr>
      <w:rFonts w:ascii="Calibri" w:hAnsi="Calibri" w:eastAsia="仿宋"/>
      <w:sz w:val="28"/>
      <w:szCs w:val="20"/>
    </w:rPr>
  </w:style>
  <w:style w:type="paragraph" w:styleId="2089" w:customStyle="1">
    <w:name w:val="Subject"/>
    <w:basedOn w:val="710"/>
    <w:qFormat/>
    <w:pPr>
      <w:jc w:val="center"/>
      <w:widowControl/>
    </w:pPr>
    <w:rPr>
      <w:rFonts w:ascii="Calibri" w:hAnsi="Calibri" w:eastAsia="黑体"/>
      <w:b/>
      <w:sz w:val="48"/>
    </w:rPr>
  </w:style>
  <w:style w:type="paragraph" w:styleId="2090" w:customStyle="1">
    <w:name w:val="题注1"/>
    <w:basedOn w:val="710"/>
    <w:qFormat/>
    <w:pPr>
      <w:ind w:firstLine="720"/>
      <w:spacing w:before="120" w:after="120" w:line="360" w:lineRule="auto"/>
      <w:suppressLineNumbers/>
    </w:pPr>
    <w:rPr>
      <w:rFonts w:ascii="仿宋" w:hAnsi="仿宋"/>
      <w:i/>
      <w:iCs/>
      <w:sz w:val="28"/>
      <w:lang w:eastAsia="ar-SA"/>
    </w:rPr>
  </w:style>
  <w:style w:type="paragraph" w:styleId="2091" w:customStyle="1">
    <w:name w:val="默认段落字体 Para Char Char Char Char"/>
    <w:basedOn w:val="710"/>
    <w:next w:val="898"/>
    <w:qFormat/>
    <w:pPr>
      <w:ind w:firstLine="560"/>
      <w:spacing w:line="360" w:lineRule="auto"/>
    </w:pPr>
    <w:rPr>
      <w:rFonts w:ascii="Calibri" w:hAnsi="Calibri" w:eastAsia="仿宋"/>
      <w:sz w:val="28"/>
      <w:szCs w:val="20"/>
    </w:rPr>
  </w:style>
  <w:style w:type="paragraph" w:styleId="2092" w:customStyle="1">
    <w:name w:val="样式 标题 1 + 行距: 最小值 12 磅"/>
    <w:basedOn w:val="866"/>
    <w:next w:val="208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3" w:customStyle="1">
    <w:name w:val="_Style 224"/>
    <w:basedOn w:val="710"/>
    <w:next w:val="710"/>
    <w:uiPriority w:val="39"/>
    <w:unhideWhenUsed/>
    <w:qFormat/>
    <w:pPr>
      <w:ind w:left="2100"/>
      <w:jc w:val="left"/>
      <w:widowControl/>
    </w:pPr>
    <w:rPr>
      <w:rFonts w:ascii="Calibri" w:hAnsi="Calibri"/>
      <w:szCs w:val="22"/>
    </w:rPr>
  </w:style>
  <w:style w:type="paragraph" w:styleId="2094" w:customStyle="1">
    <w:name w:val="图中文字"/>
    <w:basedOn w:val="710"/>
    <w:next w:val="1496"/>
    <w:qFormat/>
    <w:pPr>
      <w:ind w:firstLine="560"/>
      <w:jc w:val="center"/>
      <w:spacing w:line="500" w:lineRule="exact"/>
      <w:widowControl/>
    </w:pPr>
    <w:rPr>
      <w:rFonts w:ascii="Calibri" w:hAnsi="Calibri" w:eastAsia="仿宋_GB2312"/>
      <w:sz w:val="28"/>
      <w:szCs w:val="20"/>
    </w:rPr>
  </w:style>
  <w:style w:type="paragraph" w:styleId="2095" w:customStyle="1">
    <w:name w:val="标题 11"/>
    <w:basedOn w:val="710"/>
    <w:next w:val="710"/>
    <w:qFormat/>
    <w:pPr>
      <w:keepLines/>
      <w:keepNext/>
      <w:spacing w:line="590" w:lineRule="exact"/>
      <w:outlineLvl w:val="0"/>
    </w:pPr>
    <w:rPr>
      <w:rFonts w:ascii="Calibri" w:hAnsi="Calibri" w:eastAsia="方正黑体_GBK"/>
      <w:bCs/>
      <w:sz w:val="32"/>
      <w:szCs w:val="44"/>
    </w:rPr>
  </w:style>
  <w:style w:type="paragraph" w:styleId="2096" w:customStyle="1">
    <w:name w:val="样式 标题 + 右"/>
    <w:basedOn w:val="880"/>
    <w:next w:val="1983"/>
    <w:qFormat/>
    <w:pPr>
      <w:ind w:left="0" w:firstLine="560"/>
      <w:jc w:val="right"/>
      <w:spacing w:line="500" w:lineRule="exact"/>
    </w:pPr>
    <w:rPr>
      <w:rFonts w:ascii="宋体" w:hAnsi="Calibri" w:eastAsia="方正小标宋_GBK" w:cs="宋体"/>
      <w:color w:val="000000"/>
      <w:sz w:val="28"/>
      <w:szCs w:val="20"/>
    </w:rPr>
  </w:style>
  <w:style w:type="paragraph" w:styleId="2097" w:customStyle="1">
    <w:name w:val="表号"/>
    <w:basedOn w:val="710"/>
    <w:next w:val="103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8" w:customStyle="1">
    <w:name w:val="表头样式"/>
    <w:basedOn w:val="710"/>
    <w:qFormat/>
    <w:pPr>
      <w:ind w:firstLine="560"/>
      <w:jc w:val="center"/>
      <w:keepNext/>
      <w:spacing w:line="500" w:lineRule="exact"/>
    </w:pPr>
    <w:rPr>
      <w:rFonts w:ascii="Arial" w:hAnsi="Arial" w:eastAsia="仿宋"/>
      <w:b/>
      <w:szCs w:val="21"/>
    </w:rPr>
  </w:style>
  <w:style w:type="paragraph" w:styleId="2099" w:customStyle="1">
    <w:name w:val="评估表"/>
    <w:basedOn w:val="710"/>
    <w:qFormat/>
    <w:pPr>
      <w:spacing w:line="240" w:lineRule="exact"/>
    </w:pPr>
    <w:rPr>
      <w:rFonts w:ascii="方正仿宋_GBK" w:hAnsi="方正仿宋_GBK" w:eastAsia="方正仿宋_GBK"/>
      <w:sz w:val="18"/>
      <w:szCs w:val="18"/>
    </w:rPr>
  </w:style>
  <w:style w:type="paragraph" w:styleId="2100" w:customStyle="1">
    <w:name w:val="Table Contents"/>
    <w:basedOn w:val="710"/>
    <w:qFormat/>
    <w:pPr>
      <w:ind w:firstLine="720"/>
      <w:spacing w:line="360" w:lineRule="auto"/>
      <w:suppressLineNumbers/>
    </w:pPr>
    <w:rPr>
      <w:rFonts w:ascii="仿宋" w:hAnsi="仿宋"/>
      <w:sz w:val="28"/>
      <w:lang w:eastAsia="ar-SA"/>
    </w:rPr>
  </w:style>
  <w:style w:type="paragraph" w:styleId="2101" w:customStyle="1">
    <w:name w:val="Paragraph1"/>
    <w:basedOn w:val="710"/>
    <w:next w:val="1745"/>
    <w:qFormat/>
    <w:pPr>
      <w:ind w:firstLine="560"/>
      <w:spacing w:before="80" w:line="500" w:lineRule="exact"/>
    </w:pPr>
    <w:rPr>
      <w:rFonts w:ascii="宋体" w:hAnsi="Calibri" w:eastAsia="仿宋"/>
      <w:sz w:val="20"/>
      <w:szCs w:val="20"/>
    </w:rPr>
  </w:style>
  <w:style w:type="paragraph" w:styleId="2102" w:customStyle="1">
    <w:name w:val="Tabletext"/>
    <w:basedOn w:val="710"/>
    <w:next w:val="1659"/>
    <w:qFormat/>
    <w:pPr>
      <w:ind w:firstLine="560"/>
      <w:jc w:val="left"/>
      <w:keepLines/>
      <w:spacing w:after="120" w:line="240" w:lineRule="atLeast"/>
    </w:pPr>
    <w:rPr>
      <w:rFonts w:ascii="Calibri" w:hAnsi="Calibri" w:eastAsia="仿宋"/>
      <w:sz w:val="28"/>
      <w:szCs w:val="20"/>
      <w:lang w:eastAsia="en-US"/>
    </w:rPr>
  </w:style>
  <w:style w:type="paragraph" w:styleId="2103" w:customStyle="1">
    <w:name w:val="编写建议"/>
    <w:basedOn w:val="710"/>
    <w:next w:val="890"/>
    <w:qFormat/>
    <w:pPr>
      <w:ind w:firstLine="420"/>
      <w:jc w:val="left"/>
      <w:spacing w:line="360" w:lineRule="auto"/>
    </w:pPr>
    <w:rPr>
      <w:rFonts w:ascii="Arial" w:hAnsi="Arial" w:cs="宋体"/>
      <w:i/>
      <w:iCs/>
      <w:color w:val="0000ff"/>
      <w:sz w:val="28"/>
      <w:lang w:eastAsia="ar-SA"/>
    </w:rPr>
  </w:style>
  <w:style w:type="paragraph" w:styleId="2104" w:customStyle="1">
    <w:name w:val="引用 Char2"/>
    <w:basedOn w:val="710"/>
    <w:qFormat/>
    <w:pPr>
      <w:ind w:firstLine="560"/>
      <w:spacing w:line="500" w:lineRule="exact"/>
    </w:pPr>
    <w:rPr>
      <w:rFonts w:ascii="Calibri" w:hAnsi="Calibri" w:eastAsia="仿宋"/>
      <w:sz w:val="28"/>
      <w:szCs w:val="20"/>
    </w:rPr>
  </w:style>
  <w:style w:type="paragraph" w:styleId="2105" w:customStyle="1">
    <w:name w:val="文档名称"/>
    <w:basedOn w:val="710"/>
    <w:qFormat/>
    <w:pPr>
      <w:ind w:firstLine="720"/>
      <w:jc w:val="center"/>
      <w:spacing w:line="360" w:lineRule="auto"/>
    </w:pPr>
    <w:rPr>
      <w:rFonts w:ascii="仿宋" w:hAnsi="仿宋" w:eastAsia="黑体"/>
      <w:b/>
      <w:sz w:val="48"/>
      <w:szCs w:val="48"/>
      <w:lang w:eastAsia="ar-SA"/>
    </w:rPr>
  </w:style>
  <w:style w:type="paragraph" w:styleId="2106" w:customStyle="1">
    <w:name w:val="explanation"/>
    <w:basedOn w:val="710"/>
    <w:next w:val="1715"/>
    <w:qFormat/>
    <w:pPr>
      <w:ind w:firstLine="560"/>
      <w:spacing w:line="500" w:lineRule="exact"/>
    </w:pPr>
    <w:rPr>
      <w:rFonts w:ascii="Calibri" w:hAnsi="Calibri" w:eastAsia="仿宋"/>
      <w:sz w:val="28"/>
    </w:rPr>
  </w:style>
  <w:style w:type="paragraph" w:styleId="2107" w:customStyle="1">
    <w:name w:val="左对齐的表内文字"/>
    <w:basedOn w:val="710"/>
    <w:next w:val="916"/>
    <w:qFormat/>
    <w:pPr>
      <w:ind w:firstLine="560"/>
      <w:spacing w:line="500" w:lineRule="exact"/>
    </w:pPr>
    <w:rPr>
      <w:rFonts w:ascii="Calibri" w:hAnsi="Calibri" w:eastAsia="仿宋_GB2312" w:cs="宋体"/>
      <w:sz w:val="28"/>
      <w:szCs w:val="20"/>
    </w:rPr>
  </w:style>
  <w:style w:type="paragraph" w:styleId="2108" w:customStyle="1">
    <w:name w:val="_Style 44"/>
    <w:next w:val="710"/>
    <w:qFormat/>
    <w:pPr>
      <w:jc w:val="both"/>
      <w:widowControl w:val="off"/>
    </w:pPr>
    <w:rPr>
      <w:rFonts w:ascii="Calibri" w:hAnsi="Calibri"/>
      <w:sz w:val="24"/>
      <w:szCs w:val="24"/>
    </w:rPr>
  </w:style>
  <w:style w:type="paragraph" w:styleId="2109" w:customStyle="1">
    <w:name w:val="样式 标题 3 + 非加粗 倾斜"/>
    <w:basedOn w:val="868"/>
    <w:next w:val="211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0" w:customStyle="1">
    <w:name w:val="样式 标题 2 + 五号"/>
    <w:basedOn w:val="867"/>
    <w:next w:val="92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1" w:customStyle="1">
    <w:name w:val="版权申明"/>
    <w:basedOn w:val="710"/>
    <w:qFormat/>
    <w:pPr>
      <w:ind w:firstLine="720"/>
      <w:jc w:val="center"/>
      <w:spacing w:line="360" w:lineRule="auto"/>
    </w:pPr>
    <w:rPr>
      <w:rFonts w:ascii="宋体" w:hAnsi="宋体" w:cs="宋体"/>
      <w:b/>
      <w:bCs/>
      <w:color w:val="000000"/>
      <w:sz w:val="28"/>
      <w:szCs w:val="20"/>
      <w:lang w:eastAsia="ar-SA"/>
    </w:rPr>
  </w:style>
  <w:style w:type="paragraph" w:styleId="2112" w:customStyle="1">
    <w:name w:val="标题G"/>
    <w:basedOn w:val="880"/>
    <w:next w:val="209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3" w:customStyle="1">
    <w:name w:val="标题5"/>
    <w:basedOn w:val="710"/>
    <w:qFormat/>
    <w:pPr>
      <w:ind w:firstLine="560"/>
      <w:jc w:val="center"/>
      <w:spacing w:line="500" w:lineRule="exact"/>
    </w:pPr>
    <w:rPr>
      <w:rFonts w:ascii="宋体" w:hAnsi="宋体" w:eastAsia="仿宋"/>
      <w:b/>
      <w:sz w:val="52"/>
      <w:szCs w:val="22"/>
    </w:rPr>
  </w:style>
  <w:style w:type="paragraph" w:styleId="2114" w:customStyle="1">
    <w:name w:val="修订11"/>
    <w:uiPriority w:val="99"/>
    <w:qFormat/>
    <w:rPr>
      <w:rFonts w:ascii="宋体" w:hAnsi="Calibri"/>
      <w:sz w:val="21"/>
    </w:rPr>
  </w:style>
  <w:style w:type="paragraph" w:styleId="2115" w:customStyle="1">
    <w:name w:val="正文文本3"/>
    <w:qFormat/>
    <w:pPr>
      <w:keepLines/>
      <w:spacing w:after="120" w:line="220" w:lineRule="atLeast"/>
    </w:pPr>
    <w:rPr>
      <w:rFonts w:ascii="宋体" w:hAnsi="Calibri"/>
      <w:lang w:val="en-GB"/>
    </w:rPr>
  </w:style>
  <w:style w:type="paragraph" w:styleId="2116" w:customStyle="1">
    <w:name w:val="目录标题2"/>
    <w:basedOn w:val="866"/>
    <w:next w:val="71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7" w:customStyle="1">
    <w:name w:val="Char1 Char Char Char1"/>
    <w:basedOn w:val="710"/>
    <w:qFormat/>
    <w:pPr>
      <w:ind w:firstLine="560"/>
      <w:spacing w:line="500" w:lineRule="exact"/>
    </w:pPr>
    <w:rPr>
      <w:rFonts w:ascii="Tahoma" w:hAnsi="Tahoma" w:eastAsia="仿宋"/>
      <w:sz w:val="28"/>
      <w:szCs w:val="20"/>
    </w:rPr>
  </w:style>
  <w:style w:type="paragraph" w:styleId="2118" w:customStyle="1">
    <w:name w:val="Bullet Text"/>
    <w:basedOn w:val="710"/>
    <w:next w:val="2082"/>
    <w:qFormat/>
    <w:pPr>
      <w:ind w:left="360" w:hanging="360"/>
      <w:jc w:val="left"/>
      <w:spacing w:after="60" w:line="500" w:lineRule="exact"/>
    </w:pPr>
    <w:rPr>
      <w:rFonts w:ascii="Arial" w:hAnsi="Arial" w:eastAsia="仿宋"/>
      <w:sz w:val="20"/>
      <w:szCs w:val="20"/>
    </w:rPr>
  </w:style>
  <w:style w:type="paragraph" w:styleId="2119" w:customStyle="1">
    <w:name w:val="_Style 47"/>
    <w:basedOn w:val="710"/>
    <w:next w:val="1002"/>
    <w:qFormat/>
    <w:pPr>
      <w:ind w:firstLine="420"/>
      <w:jc w:val="left"/>
      <w:spacing w:line="360" w:lineRule="auto"/>
    </w:pPr>
    <w:rPr>
      <w:rFonts w:ascii="宋体" w:hAnsi="Calibri"/>
      <w:szCs w:val="20"/>
    </w:rPr>
  </w:style>
  <w:style w:type="paragraph" w:styleId="2120" w:customStyle="1">
    <w:name w:val="_Style 196"/>
    <w:basedOn w:val="710"/>
    <w:next w:val="710"/>
    <w:qFormat/>
    <w:pPr>
      <w:ind w:firstLine="560"/>
      <w:spacing w:line="500" w:lineRule="exact"/>
    </w:pPr>
    <w:rPr>
      <w:rFonts w:ascii="Calibri Light" w:hAnsi="Calibri Light" w:eastAsia="仿宋"/>
      <w:color w:val="000000"/>
      <w:sz w:val="28"/>
      <w:szCs w:val="20"/>
    </w:rPr>
  </w:style>
  <w:style w:type="paragraph" w:styleId="2121" w:customStyle="1">
    <w:name w:val="Contents 10"/>
    <w:basedOn w:val="2122"/>
    <w:qFormat/>
    <w:pPr>
      <w:ind w:left="2547"/>
      <w:tabs>
        <w:tab w:val="right" w:pos="24919" w:leader="dot"/>
      </w:tabs>
    </w:pPr>
  </w:style>
  <w:style w:type="paragraph" w:styleId="2122" w:customStyle="1">
    <w:name w:val="Index"/>
    <w:basedOn w:val="710"/>
    <w:qFormat/>
    <w:pPr>
      <w:ind w:firstLine="720"/>
      <w:spacing w:line="360" w:lineRule="auto"/>
      <w:suppressLineNumbers/>
    </w:pPr>
    <w:rPr>
      <w:rFonts w:ascii="仿宋" w:hAnsi="仿宋"/>
      <w:sz w:val="28"/>
      <w:lang w:eastAsia="ar-SA"/>
    </w:rPr>
  </w:style>
  <w:style w:type="paragraph" w:styleId="2123" w:customStyle="1">
    <w:name w:val="subhead1"/>
    <w:basedOn w:val="710"/>
    <w:next w:val="903"/>
    <w:qFormat/>
    <w:pPr>
      <w:ind w:firstLine="560"/>
      <w:jc w:val="left"/>
      <w:spacing w:line="500" w:lineRule="exact"/>
    </w:pPr>
    <w:rPr>
      <w:rFonts w:ascii="Arial" w:hAnsi="Arial" w:eastAsia="仿宋"/>
      <w:b/>
      <w:sz w:val="28"/>
      <w:szCs w:val="20"/>
    </w:rPr>
  </w:style>
  <w:style w:type="paragraph" w:styleId="2124" w:customStyle="1">
    <w:name w:val="txt"/>
    <w:basedOn w:val="710"/>
    <w:next w:val="162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5" w:customStyle="1">
    <w:name w:val="目录标题1"/>
    <w:basedOn w:val="866"/>
    <w:next w:val="71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6" w:customStyle="1">
    <w:name w:val="Header Odd"/>
    <w:basedOn w:val="2127"/>
    <w:next w:val="1681"/>
    <w:qFormat/>
    <w:pPr>
      <w:jc w:val="right"/>
      <w:widowControl/>
      <w:pBdr>
        <w:bottom w:val="single" w:color="4F81BD" w:sz="4" w:space="1"/>
      </w:pBdr>
    </w:pPr>
    <w:rPr>
      <w:b/>
      <w:bCs/>
      <w:color w:val="1f497d"/>
      <w:sz w:val="20"/>
      <w:szCs w:val="23"/>
    </w:rPr>
  </w:style>
  <w:style w:type="paragraph" w:styleId="2127" w:customStyle="1">
    <w:name w:val="中等深浅网格 2 - 着色 11"/>
    <w:uiPriority w:val="99"/>
    <w:qFormat/>
    <w:pPr>
      <w:widowControl w:val="off"/>
    </w:pPr>
    <w:rPr>
      <w:rFonts w:ascii="宋体" w:hAnsi="Calibri"/>
      <w:sz w:val="21"/>
    </w:rPr>
  </w:style>
  <w:style w:type="paragraph" w:styleId="2128" w:customStyle="1">
    <w:name w:val="样式 两端对齐"/>
    <w:basedOn w:val="710"/>
    <w:next w:val="2088"/>
    <w:qFormat/>
    <w:pPr>
      <w:ind w:firstLine="560"/>
      <w:spacing w:line="360" w:lineRule="auto"/>
    </w:pPr>
    <w:rPr>
      <w:rFonts w:ascii="宋体" w:hAnsi="Calibri" w:eastAsia="仿宋" w:cs="宋体"/>
      <w:sz w:val="28"/>
      <w:szCs w:val="20"/>
    </w:rPr>
  </w:style>
  <w:style w:type="paragraph" w:styleId="2129" w:customStyle="1">
    <w:name w:val="样式 行距: 固定值 20 磅 首行缩进:  2 字符"/>
    <w:basedOn w:val="710"/>
    <w:next w:val="2063"/>
    <w:qFormat/>
    <w:pPr>
      <w:ind w:firstLine="200"/>
      <w:jc w:val="left"/>
      <w:spacing w:line="360" w:lineRule="auto"/>
    </w:pPr>
    <w:rPr>
      <w:rFonts w:ascii="宋体" w:hAnsi="Calibri" w:eastAsia="仿宋" w:cs="宋体"/>
      <w:sz w:val="28"/>
      <w:szCs w:val="20"/>
    </w:rPr>
  </w:style>
  <w:style w:type="paragraph" w:styleId="2130" w:customStyle="1">
    <w:name w:val="_Style 3"/>
    <w:basedOn w:val="710"/>
    <w:uiPriority w:val="34"/>
    <w:qFormat/>
    <w:pPr>
      <w:jc w:val="left"/>
      <w:spacing w:before="100" w:beforeAutospacing="1" w:after="100" w:afterAutospacing="1"/>
      <w:widowControl/>
    </w:pPr>
    <w:rPr>
      <w:rFonts w:ascii="宋体" w:hAnsi="宋体" w:cs="宋体"/>
      <w:sz w:val="28"/>
    </w:rPr>
  </w:style>
  <w:style w:type="paragraph" w:styleId="2131" w:customStyle="1">
    <w:name w:val="文头"/>
    <w:basedOn w:val="710"/>
    <w:qFormat/>
    <w:pPr>
      <w:ind w:left="227" w:right="227"/>
      <w:spacing w:before="120" w:line="227" w:lineRule="atLeast"/>
    </w:pPr>
    <w:rPr>
      <w:rFonts w:ascii="Calibri" w:hAnsi="Calibri" w:eastAsia="方正小标宋_GBK" w:cs="Calibri"/>
      <w:color w:val="ff0000"/>
      <w:spacing w:val="36"/>
      <w:sz w:val="90"/>
      <w:szCs w:val="20"/>
    </w:rPr>
  </w:style>
  <w:style w:type="paragraph" w:styleId="2132" w:customStyle="1">
    <w:name w:val="日期 Char2"/>
    <w:basedOn w:val="710"/>
    <w:qFormat/>
    <w:pPr>
      <w:ind w:firstLine="560"/>
      <w:spacing w:line="500" w:lineRule="exact"/>
    </w:pPr>
    <w:rPr>
      <w:rFonts w:ascii="Calibri" w:hAnsi="Calibri" w:eastAsia="仿宋"/>
      <w:sz w:val="28"/>
      <w:szCs w:val="20"/>
    </w:rPr>
  </w:style>
  <w:style w:type="paragraph" w:styleId="2133" w:customStyle="1">
    <w:name w:val="样式 正文内容 + 左侧:  0.74 厘米 首行缩进:  0.85 厘米"/>
    <w:basedOn w:val="710"/>
    <w:qFormat/>
    <w:pPr>
      <w:ind w:left="420" w:firstLine="480"/>
      <w:spacing w:line="380" w:lineRule="exact"/>
    </w:pPr>
    <w:rPr>
      <w:rFonts w:ascii="宋体" w:hAnsi="宋体" w:cs="宋体"/>
      <w:sz w:val="28"/>
      <w:szCs w:val="20"/>
      <w:lang w:eastAsia="ar-SA"/>
    </w:rPr>
  </w:style>
  <w:style w:type="paragraph" w:styleId="2134" w:customStyle="1">
    <w:name w:val="标题11"/>
    <w:basedOn w:val="710"/>
    <w:next w:val="71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5" w:customStyle="1">
    <w:name w:val="正文3"/>
    <w:basedOn w:val="710"/>
    <w:qFormat/>
    <w:pPr>
      <w:ind w:firstLine="560"/>
      <w:spacing w:line="500" w:lineRule="exact"/>
      <w:widowControl/>
    </w:pPr>
    <w:rPr>
      <w:rFonts w:ascii="Calibri" w:hAnsi="Calibri" w:eastAsia="仿宋"/>
      <w:sz w:val="28"/>
      <w:szCs w:val="20"/>
    </w:rPr>
  </w:style>
  <w:style w:type="paragraph" w:styleId="2136" w:customStyle="1">
    <w:name w:val="正文文本 Char2"/>
    <w:basedOn w:val="710"/>
    <w:qFormat/>
    <w:pPr>
      <w:ind w:firstLine="560"/>
      <w:spacing w:line="500" w:lineRule="exact"/>
    </w:pPr>
    <w:rPr>
      <w:rFonts w:ascii="Calibri" w:hAnsi="Calibri" w:eastAsia="仿宋"/>
      <w:sz w:val="28"/>
      <w:szCs w:val="20"/>
    </w:rPr>
  </w:style>
  <w:style w:type="paragraph" w:styleId="2137" w:customStyle="1">
    <w:name w:val="彩色底纹 - 强调文字颜色 11"/>
    <w:uiPriority w:val="99"/>
    <w:semiHidden/>
    <w:qFormat/>
    <w:rPr>
      <w:rFonts w:ascii="Calibri" w:hAnsi="Calibri"/>
      <w:sz w:val="21"/>
      <w:szCs w:val="22"/>
    </w:rPr>
  </w:style>
  <w:style w:type="paragraph" w:styleId="2138" w:customStyle="1">
    <w:name w:val="样式 InfoBlue + 倾斜"/>
    <w:basedOn w:val="2109"/>
    <w:next w:val="2073"/>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9" w:customStyle="1">
    <w:name w:val="Char Char Char Char Char Char Char Char Char Char Char Char Char2"/>
    <w:basedOn w:val="710"/>
    <w:qFormat/>
    <w:pPr>
      <w:ind w:firstLine="560"/>
      <w:jc w:val="left"/>
      <w:spacing w:after="160" w:line="240" w:lineRule="exact"/>
      <w:widowControl/>
    </w:pPr>
    <w:rPr>
      <w:rFonts w:ascii="Verdana" w:hAnsi="Verdana" w:eastAsia="仿宋_GB2312"/>
      <w:sz w:val="28"/>
      <w:szCs w:val="20"/>
      <w:lang w:eastAsia="en-US"/>
    </w:rPr>
  </w:style>
  <w:style w:type="paragraph" w:styleId="2140" w:customStyle="1">
    <w:name w:val="样式 正文文本缩进 + 左侧:  2 字符 行距: 固定值 20 磅 首行缩进:  2 字符"/>
    <w:basedOn w:val="885"/>
    <w:next w:val="1525"/>
    <w:qFormat/>
    <w:pPr>
      <w:ind w:left="400" w:firstLine="400"/>
      <w:jc w:val="both"/>
      <w:spacing w:line="360" w:lineRule="auto"/>
    </w:pPr>
    <w:rPr>
      <w:rFonts w:cs="宋体"/>
      <w:szCs w:val="20"/>
    </w:rPr>
  </w:style>
  <w:style w:type="paragraph" w:styleId="2141" w:customStyle="1">
    <w:name w:val="正文文本4"/>
    <w:basedOn w:val="710"/>
    <w:uiPriority w:val="99"/>
    <w:qFormat/>
    <w:pPr>
      <w:jc w:val="left"/>
      <w:spacing w:after="120" w:line="288" w:lineRule="auto"/>
      <w:widowControl/>
    </w:pPr>
    <w:rPr>
      <w:rFonts w:ascii="Verdana" w:hAnsi="Verdana"/>
      <w:sz w:val="24"/>
      <w:szCs w:val="20"/>
      <w:lang w:eastAsia="en-US"/>
    </w:rPr>
  </w:style>
  <w:style w:type="paragraph" w:styleId="2142" w:customStyle="1">
    <w:name w:val="Char1 Char Char Char3"/>
    <w:basedOn w:val="710"/>
    <w:qFormat/>
    <w:rPr>
      <w:rFonts w:ascii="Tahoma" w:hAnsi="Tahoma"/>
      <w:sz w:val="24"/>
      <w:szCs w:val="20"/>
    </w:rPr>
  </w:style>
  <w:style w:type="paragraph" w:styleId="2143" w:customStyle="1">
    <w:name w:val="Char Char112"/>
    <w:basedOn w:val="710"/>
    <w:semiHidden/>
    <w:qFormat/>
    <w:pPr>
      <w:jc w:val="left"/>
      <w:spacing w:after="160" w:line="240" w:lineRule="exact"/>
      <w:widowControl/>
    </w:pPr>
    <w:rPr>
      <w:rFonts w:ascii="Verdana" w:hAnsi="Verdana"/>
      <w:sz w:val="20"/>
      <w:lang w:eastAsia="en-US"/>
    </w:rPr>
  </w:style>
  <w:style w:type="paragraph" w:styleId="2144" w:customStyle="1">
    <w:name w:val="TOC Heading1"/>
    <w:basedOn w:val="866"/>
    <w:next w:val="71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5" w:customStyle="1">
    <w:name w:val="一级项目符号"/>
    <w:basedOn w:val="710"/>
    <w:next w:val="71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6" w:customStyle="1">
    <w:name w:val="正文排列"/>
    <w:basedOn w:val="710"/>
    <w:qFormat/>
    <w:pPr>
      <w:ind w:left="902"/>
      <w:tabs>
        <w:tab w:val="left" w:pos="902" w:leader="none"/>
      </w:tabs>
    </w:pPr>
    <w:rPr>
      <w:rFonts w:eastAsia="仿宋"/>
      <w:sz w:val="28"/>
      <w:szCs w:val="20"/>
    </w:rPr>
  </w:style>
  <w:style w:type="paragraph" w:styleId="2147" w:customStyle="1">
    <w:name w:val="H2 List Num cont"/>
    <w:basedOn w:val="71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8" w:customStyle="1">
    <w:name w:val="number0"/>
    <w:basedOn w:val="89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9" w:customStyle="1">
    <w:name w:val="文件标题1.1"/>
    <w:basedOn w:val="71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0" w:customStyle="1">
    <w:name w:val="编号1-2"/>
    <w:basedOn w:val="710"/>
    <w:next w:val="71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1" w:customStyle="1">
    <w:name w:val="章正文 Char"/>
    <w:basedOn w:val="710"/>
    <w:qFormat/>
    <w:pPr>
      <w:ind w:firstLine="504"/>
      <w:spacing w:line="380" w:lineRule="exact"/>
      <w:widowControl/>
      <w:tabs>
        <w:tab w:val="left" w:pos="780" w:leader="none"/>
      </w:tabs>
    </w:pPr>
    <w:rPr>
      <w:rFonts w:ascii="宋体" w:hAnsi="宋体" w:eastAsia="仿宋_GB2312"/>
      <w:spacing w:val="6"/>
      <w:sz w:val="24"/>
    </w:rPr>
  </w:style>
  <w:style w:type="paragraph" w:styleId="2152" w:customStyle="1">
    <w:name w:val="ordinary-output"/>
    <w:basedOn w:val="710"/>
    <w:qFormat/>
    <w:pPr>
      <w:jc w:val="left"/>
      <w:spacing w:before="100" w:beforeAutospacing="1" w:after="100" w:afterAutospacing="1" w:line="330" w:lineRule="atLeast"/>
      <w:widowControl/>
    </w:pPr>
    <w:rPr>
      <w:rFonts w:ascii="宋体" w:hAnsi="宋体" w:cs="宋体"/>
      <w:color w:val="333333"/>
      <w:sz w:val="24"/>
    </w:rPr>
  </w:style>
  <w:style w:type="paragraph" w:styleId="2153" w:customStyle="1">
    <w:name w:val="正文 New New"/>
    <w:qFormat/>
    <w:pPr>
      <w:jc w:val="both"/>
      <w:widowControl w:val="off"/>
    </w:pPr>
    <w:rPr>
      <w:sz w:val="21"/>
      <w:szCs w:val="24"/>
    </w:rPr>
  </w:style>
  <w:style w:type="paragraph" w:styleId="2154" w:customStyle="1">
    <w:name w:val="Char Char11"/>
    <w:basedOn w:val="710"/>
    <w:semiHidden/>
    <w:qFormat/>
    <w:pPr>
      <w:jc w:val="left"/>
      <w:spacing w:after="160" w:line="240" w:lineRule="exact"/>
      <w:widowControl/>
    </w:pPr>
    <w:rPr>
      <w:rFonts w:ascii="Verdana" w:hAnsi="Verdana"/>
      <w:sz w:val="20"/>
      <w:lang w:eastAsia="en-US"/>
    </w:rPr>
  </w:style>
  <w:style w:type="paragraph" w:styleId="2155" w:customStyle="1">
    <w:name w:val="列项——（一级）"/>
    <w:qFormat/>
    <w:pPr>
      <w:ind w:left="833" w:hanging="408"/>
      <w:jc w:val="both"/>
      <w:widowControl w:val="off"/>
    </w:pPr>
    <w:rPr>
      <w:rFonts w:ascii="宋体"/>
      <w:sz w:val="21"/>
    </w:rPr>
  </w:style>
  <w:style w:type="paragraph" w:styleId="2156" w:customStyle="1">
    <w:name w:val="列项●（二级）"/>
    <w:qFormat/>
    <w:pPr>
      <w:ind w:left="1264" w:hanging="413"/>
      <w:jc w:val="both"/>
      <w:tabs>
        <w:tab w:val="left" w:pos="760" w:leader="none"/>
        <w:tab w:val="left" w:pos="840" w:leader="none"/>
      </w:tabs>
    </w:pPr>
    <w:rPr>
      <w:rFonts w:ascii="宋体"/>
      <w:sz w:val="21"/>
    </w:rPr>
  </w:style>
  <w:style w:type="paragraph" w:styleId="2157" w:customStyle="1">
    <w:name w:val="示例内容"/>
    <w:qFormat/>
    <w:pPr>
      <w:ind w:firstLine="200"/>
      <w:tabs>
        <w:tab w:val="left" w:pos="1620" w:leader="none"/>
      </w:tabs>
    </w:pPr>
    <w:rPr>
      <w:rFonts w:ascii="宋体"/>
      <w:sz w:val="18"/>
      <w:szCs w:val="18"/>
    </w:rPr>
  </w:style>
  <w:style w:type="paragraph" w:styleId="2158" w:customStyle="1">
    <w:name w:val="列项◆（三级）"/>
    <w:basedOn w:val="710"/>
    <w:qFormat/>
    <w:pPr>
      <w:ind w:left="1680" w:hanging="420"/>
    </w:pPr>
    <w:rPr>
      <w:rFonts w:ascii="宋体"/>
      <w:szCs w:val="21"/>
    </w:rPr>
  </w:style>
  <w:style w:type="paragraph" w:styleId="2159" w:customStyle="1">
    <w:name w:val="编号列项（三级）"/>
    <w:qFormat/>
    <w:pPr>
      <w:ind w:left="1260" w:hanging="420"/>
    </w:pPr>
    <w:rPr>
      <w:rFonts w:ascii="宋体"/>
      <w:sz w:val="21"/>
    </w:rPr>
  </w:style>
  <w:style w:type="paragraph" w:styleId="2160" w:customStyle="1">
    <w:name w:val="示例×："/>
    <w:basedOn w:val="1058"/>
    <w:qFormat/>
    <w:pPr>
      <w:ind w:left="842" w:hanging="420"/>
      <w:tabs>
        <w:tab w:val="left" w:pos="360" w:leader="none"/>
        <w:tab w:val="clear" w:pos="780" w:leader="none"/>
      </w:tabs>
      <w:outlineLvl w:val="9"/>
    </w:pPr>
    <w:rPr>
      <w:rFonts w:ascii="宋体" w:eastAsia="宋体"/>
      <w:sz w:val="18"/>
      <w:szCs w:val="18"/>
    </w:rPr>
  </w:style>
  <w:style w:type="paragraph" w:styleId="2161" w:customStyle="1">
    <w:name w:val="二级无"/>
    <w:basedOn w:val="1056"/>
    <w:qFormat/>
    <w:pPr>
      <w:ind w:left="0" w:firstLine="0"/>
      <w:jc w:val="left"/>
    </w:pPr>
    <w:rPr>
      <w:rFonts w:ascii="宋体" w:eastAsia="宋体"/>
      <w:szCs w:val="21"/>
      <w:lang w:val="zh-CN"/>
    </w:rPr>
  </w:style>
  <w:style w:type="paragraph" w:styleId="2162" w:customStyle="1">
    <w:name w:val="注：（正文）"/>
    <w:basedOn w:val="1388"/>
    <w:next w:val="1033"/>
    <w:qFormat/>
    <w:pPr>
      <w:ind w:left="425" w:hanging="425"/>
      <w:tabs>
        <w:tab w:val="left" w:pos="425" w:leader="none"/>
        <w:tab w:val="clear" w:pos="1200" w:leader="none"/>
      </w:tabs>
    </w:pPr>
    <w:rPr>
      <w:szCs w:val="18"/>
    </w:rPr>
  </w:style>
  <w:style w:type="paragraph" w:styleId="2163" w:customStyle="1">
    <w:name w:val="注×：（正文）"/>
    <w:qFormat/>
    <w:pPr>
      <w:ind w:left="360" w:hanging="360"/>
      <w:jc w:val="both"/>
      <w:tabs>
        <w:tab w:val="left" w:pos="0" w:leader="none"/>
      </w:tabs>
    </w:pPr>
    <w:rPr>
      <w:rFonts w:ascii="宋体"/>
      <w:sz w:val="18"/>
      <w:szCs w:val="18"/>
    </w:rPr>
  </w:style>
  <w:style w:type="paragraph" w:styleId="2164" w:customStyle="1">
    <w:name w:val="参考文献"/>
    <w:basedOn w:val="710"/>
    <w:next w:val="1033"/>
    <w:qFormat/>
    <w:pPr>
      <w:jc w:val="center"/>
      <w:keepNext/>
      <w:pageBreakBefore/>
      <w:spacing w:before="640" w:after="200"/>
      <w:shd w:val="clear" w:color="ffffff" w:fill="ffffff"/>
      <w:widowControl/>
      <w:outlineLvl w:val="0"/>
    </w:pPr>
    <w:rPr>
      <w:rFonts w:ascii="黑体" w:eastAsia="黑体"/>
      <w:szCs w:val="20"/>
    </w:rPr>
  </w:style>
  <w:style w:type="paragraph" w:styleId="2165" w:customStyle="1">
    <w:name w:val="附录标题"/>
    <w:basedOn w:val="1033"/>
    <w:next w:val="1033"/>
    <w:qFormat/>
    <w:pPr>
      <w:ind w:firstLine="0"/>
      <w:jc w:val="center"/>
      <w:tabs>
        <w:tab w:val="center" w:pos="4201" w:leader="none"/>
        <w:tab w:val="right" w:pos="9298" w:leader="dot"/>
      </w:tabs>
    </w:pPr>
    <w:rPr>
      <w:rFonts w:ascii="黑体" w:eastAsia="黑体"/>
    </w:rPr>
  </w:style>
  <w:style w:type="paragraph" w:styleId="2166" w:customStyle="1">
    <w:name w:val="附录表标号"/>
    <w:basedOn w:val="710"/>
    <w:next w:val="1033"/>
    <w:qFormat/>
    <w:pPr>
      <w:ind w:left="811" w:hanging="448"/>
      <w:jc w:val="center"/>
      <w:spacing w:line="14" w:lineRule="exact"/>
      <w:outlineLvl w:val="0"/>
    </w:pPr>
    <w:rPr>
      <w:color w:val="ffffff"/>
    </w:rPr>
  </w:style>
  <w:style w:type="paragraph" w:styleId="2167" w:customStyle="1">
    <w:name w:val="附录二级无"/>
    <w:basedOn w:val="1668"/>
    <w:qFormat/>
    <w:pPr>
      <w:ind w:left="851" w:hanging="851"/>
      <w:tabs>
        <w:tab w:val="left" w:pos="360" w:leader="none"/>
      </w:tabs>
    </w:pPr>
    <w:rPr>
      <w:rFonts w:ascii="宋体" w:eastAsia="宋体"/>
      <w:szCs w:val="21"/>
    </w:rPr>
  </w:style>
  <w:style w:type="paragraph" w:styleId="2168" w:customStyle="1">
    <w:name w:val="附录公式编号制表符"/>
    <w:basedOn w:val="710"/>
    <w:next w:val="1033"/>
    <w:qFormat/>
    <w:pPr>
      <w:widowControl/>
      <w:tabs>
        <w:tab w:val="center" w:pos="4201" w:leader="none"/>
        <w:tab w:val="right" w:pos="9298" w:leader="dot"/>
      </w:tabs>
    </w:pPr>
    <w:rPr>
      <w:rFonts w:ascii="宋体"/>
      <w:szCs w:val="20"/>
    </w:rPr>
  </w:style>
  <w:style w:type="paragraph" w:styleId="2169" w:customStyle="1">
    <w:name w:val="附录三级无"/>
    <w:basedOn w:val="1674"/>
    <w:qFormat/>
    <w:pPr>
      <w:ind w:left="992" w:hanging="992"/>
      <w:tabs>
        <w:tab w:val="left" w:pos="360" w:leader="none"/>
      </w:tabs>
    </w:pPr>
    <w:rPr>
      <w:rFonts w:ascii="宋体" w:eastAsia="宋体"/>
      <w:szCs w:val="21"/>
    </w:rPr>
  </w:style>
  <w:style w:type="paragraph" w:styleId="2170" w:customStyle="1">
    <w:name w:val="附录数字编号列项（二级）"/>
    <w:qFormat/>
    <w:pPr>
      <w:ind w:left="1320" w:hanging="420"/>
    </w:pPr>
    <w:rPr>
      <w:rFonts w:ascii="宋体"/>
      <w:sz w:val="21"/>
    </w:rPr>
  </w:style>
  <w:style w:type="paragraph" w:styleId="2171" w:customStyle="1">
    <w:name w:val="附录四级无"/>
    <w:basedOn w:val="1681"/>
    <w:qFormat/>
    <w:pPr>
      <w:ind w:left="1134" w:hanging="1134"/>
      <w:tabs>
        <w:tab w:val="left" w:pos="360" w:leader="none"/>
      </w:tabs>
    </w:pPr>
    <w:rPr>
      <w:rFonts w:ascii="宋体" w:eastAsia="宋体"/>
      <w:szCs w:val="21"/>
    </w:rPr>
  </w:style>
  <w:style w:type="paragraph" w:styleId="2172" w:customStyle="1">
    <w:name w:val="附录图标号"/>
    <w:basedOn w:val="710"/>
    <w:qFormat/>
    <w:pPr>
      <w:ind w:firstLine="363"/>
      <w:jc w:val="center"/>
      <w:keepNext/>
      <w:pageBreakBefore/>
      <w:spacing w:line="14" w:lineRule="exact"/>
      <w:widowControl/>
      <w:outlineLvl w:val="0"/>
    </w:pPr>
    <w:rPr>
      <w:color w:val="ffffff"/>
    </w:rPr>
  </w:style>
  <w:style w:type="paragraph" w:styleId="2173" w:customStyle="1">
    <w:name w:val="附录五级无"/>
    <w:basedOn w:val="1693"/>
    <w:qFormat/>
    <w:pPr>
      <w:ind w:left="980"/>
      <w:tabs>
        <w:tab w:val="left" w:pos="360" w:leader="none"/>
        <w:tab w:val="clear" w:pos="780" w:leader="none"/>
      </w:tabs>
    </w:pPr>
    <w:rPr>
      <w:rFonts w:ascii="宋体" w:eastAsia="宋体"/>
      <w:szCs w:val="21"/>
    </w:rPr>
  </w:style>
  <w:style w:type="paragraph" w:styleId="2174" w:customStyle="1">
    <w:name w:val="附录一级无"/>
    <w:basedOn w:val="1498"/>
    <w:qFormat/>
    <w:pPr>
      <w:ind w:left="1779" w:hanging="1069"/>
      <w:tabs>
        <w:tab w:val="left" w:pos="360" w:leader="none"/>
      </w:tabs>
    </w:pPr>
    <w:rPr>
      <w:rFonts w:ascii="宋体" w:eastAsia="宋体"/>
      <w:szCs w:val="21"/>
    </w:rPr>
  </w:style>
  <w:style w:type="paragraph" w:styleId="2175" w:customStyle="1">
    <w:name w:val="附录字母编号列项（一级）"/>
    <w:qFormat/>
    <w:pPr>
      <w:ind w:left="900" w:hanging="420"/>
    </w:pPr>
    <w:rPr>
      <w:rFonts w:ascii="宋体"/>
      <w:sz w:val="21"/>
    </w:rPr>
  </w:style>
  <w:style w:type="paragraph" w:styleId="2176" w:customStyle="1">
    <w:name w:val="列项说明"/>
    <w:basedOn w:val="710"/>
    <w:qFormat/>
    <w:pPr>
      <w:ind w:left="400" w:hanging="200"/>
      <w:jc w:val="left"/>
      <w:spacing w:line="320" w:lineRule="exact"/>
    </w:pPr>
    <w:rPr>
      <w:rFonts w:ascii="宋体"/>
      <w:szCs w:val="20"/>
    </w:rPr>
  </w:style>
  <w:style w:type="paragraph" w:styleId="2177" w:customStyle="1">
    <w:name w:val="列项说明数字编号"/>
    <w:qFormat/>
    <w:pPr>
      <w:ind w:left="600" w:hanging="200"/>
    </w:pPr>
    <w:rPr>
      <w:rFonts w:ascii="宋体"/>
      <w:sz w:val="21"/>
    </w:rPr>
  </w:style>
  <w:style w:type="paragraph" w:styleId="2178" w:customStyle="1">
    <w:name w:val="其他标准标志"/>
    <w:basedOn w:val="1720"/>
    <w:qFormat/>
    <w:pPr>
      <w:framePr w:w="6101" w:h="1389" w:vSpace="181" w:hSpace="181" w:wrap="around" w:vAnchor="page" w:hAnchor="page" w:x="4673" w:y="942" w:hRule="exact"/>
    </w:pPr>
    <w:rPr>
      <w:szCs w:val="96"/>
    </w:rPr>
  </w:style>
  <w:style w:type="paragraph" w:styleId="2179" w:customStyle="1">
    <w:name w:val="三级无"/>
    <w:basedOn w:val="1384"/>
    <w:qFormat/>
    <w:pPr>
      <w:jc w:val="left"/>
    </w:pPr>
    <w:rPr>
      <w:rFonts w:ascii="宋体" w:eastAsia="宋体"/>
      <w:szCs w:val="21"/>
      <w:lang w:val="zh-CN"/>
    </w:rPr>
  </w:style>
  <w:style w:type="paragraph" w:styleId="2180" w:customStyle="1">
    <w:name w:val="示例后文字"/>
    <w:basedOn w:val="1033"/>
    <w:next w:val="1033"/>
    <w:qFormat/>
    <w:pPr>
      <w:ind w:firstLine="360"/>
      <w:tabs>
        <w:tab w:val="center" w:pos="4201" w:leader="none"/>
        <w:tab w:val="right" w:pos="9298" w:leader="dot"/>
      </w:tabs>
    </w:pPr>
    <w:rPr>
      <w:sz w:val="18"/>
    </w:rPr>
  </w:style>
  <w:style w:type="paragraph" w:styleId="2181" w:customStyle="1">
    <w:name w:val="四级无"/>
    <w:basedOn w:val="1556"/>
    <w:qFormat/>
    <w:pPr>
      <w:jc w:val="left"/>
    </w:pPr>
    <w:rPr>
      <w:rFonts w:ascii="宋体" w:eastAsia="宋体"/>
      <w:szCs w:val="21"/>
      <w:lang w:val="zh-CN"/>
    </w:rPr>
  </w:style>
  <w:style w:type="paragraph" w:styleId="2182" w:customStyle="1">
    <w:name w:val="图标脚注说明"/>
    <w:basedOn w:val="1033"/>
    <w:qFormat/>
    <w:pPr>
      <w:ind w:left="840" w:hanging="420"/>
      <w:tabs>
        <w:tab w:val="center" w:pos="4201" w:leader="none"/>
        <w:tab w:val="right" w:pos="9298" w:leader="dot"/>
      </w:tabs>
    </w:pPr>
    <w:rPr>
      <w:sz w:val="18"/>
      <w:szCs w:val="18"/>
    </w:rPr>
  </w:style>
  <w:style w:type="paragraph" w:styleId="2183" w:customStyle="1">
    <w:name w:val="图表脚注说明"/>
    <w:basedOn w:val="710"/>
    <w:qFormat/>
    <w:pPr>
      <w:ind w:left="811" w:hanging="448"/>
    </w:pPr>
    <w:rPr>
      <w:rFonts w:ascii="宋体"/>
      <w:sz w:val="18"/>
      <w:szCs w:val="18"/>
    </w:rPr>
  </w:style>
  <w:style w:type="paragraph" w:styleId="2184" w:customStyle="1">
    <w:name w:val="图的脚注"/>
    <w:next w:val="1033"/>
    <w:qFormat/>
    <w:pPr>
      <w:ind w:left="840" w:hanging="420"/>
      <w:jc w:val="both"/>
      <w:widowControl w:val="off"/>
    </w:pPr>
    <w:rPr>
      <w:rFonts w:ascii="宋体"/>
      <w:sz w:val="18"/>
    </w:rPr>
  </w:style>
  <w:style w:type="paragraph" w:styleId="2185" w:customStyle="1">
    <w:name w:val="五级无"/>
    <w:basedOn w:val="1619"/>
    <w:qFormat/>
    <w:pPr>
      <w:jc w:val="left"/>
    </w:pPr>
    <w:rPr>
      <w:rFonts w:ascii="宋体" w:eastAsia="宋体"/>
      <w:szCs w:val="21"/>
      <w:lang w:val="zh-CN"/>
    </w:rPr>
  </w:style>
  <w:style w:type="paragraph" w:styleId="2186" w:customStyle="1">
    <w:name w:val="一级无"/>
    <w:basedOn w:val="1057"/>
    <w:qFormat/>
    <w:pPr>
      <w:ind w:left="0" w:firstLine="0"/>
      <w:jc w:val="left"/>
    </w:pPr>
    <w:rPr>
      <w:rFonts w:ascii="宋体" w:eastAsia="宋体"/>
      <w:szCs w:val="21"/>
    </w:rPr>
  </w:style>
  <w:style w:type="paragraph" w:styleId="2187" w:customStyle="1">
    <w:name w:val="正文公式编号制表符"/>
    <w:basedOn w:val="1033"/>
    <w:next w:val="1033"/>
    <w:qFormat/>
    <w:pPr>
      <w:ind w:firstLine="0"/>
      <w:tabs>
        <w:tab w:val="center" w:pos="4201" w:leader="none"/>
        <w:tab w:val="right" w:pos="9298" w:leader="dot"/>
      </w:tabs>
    </w:pPr>
  </w:style>
  <w:style w:type="paragraph" w:styleId="2188" w:customStyle="1">
    <w:name w:val="终结线"/>
    <w:basedOn w:val="710"/>
    <w:qFormat/>
    <w:pPr>
      <w:framePr w:vSpace="181" w:hSpace="181" w:wrap="around" w:vAnchor="text" w:hAnchor="margin" w:xAlign="center" w:y="285"/>
    </w:pPr>
  </w:style>
  <w:style w:type="paragraph" w:styleId="2189" w:customStyle="1">
    <w:name w:val="其他发布日期"/>
    <w:basedOn w:val="1547"/>
    <w:qFormat/>
    <w:pPr>
      <w:framePr w:w="3997" w:h="471" w:vSpace="181" w:hSpace="0" w:wrap="around" w:vAnchor="page" w:hAnchor="page" w:x="1419" w:y="14097" w:hRule="exact"/>
    </w:pPr>
  </w:style>
  <w:style w:type="paragraph" w:styleId="2190" w:customStyle="1">
    <w:name w:val="其他实施日期"/>
    <w:basedOn w:val="1546"/>
    <w:qFormat/>
    <w:pPr>
      <w:ind w:left="0" w:firstLine="0"/>
      <w:framePr w:w="3997" w:h="471" w:vSpace="181" w:wrap="around" w:vAnchor="page" w:hAnchor="page" w:x="7089" w:y="14097" w:hRule="exact"/>
    </w:pPr>
  </w:style>
  <w:style w:type="paragraph" w:styleId="2191" w:customStyle="1">
    <w:name w:val="封面标准名称2"/>
    <w:basedOn w:val="1799"/>
    <w:qFormat/>
    <w:pPr>
      <w:framePr w:w="9639" w:wrap="around" w:vAnchor="page" w:hAnchor="page" w:y="4469"/>
    </w:pPr>
  </w:style>
  <w:style w:type="paragraph" w:styleId="2192" w:customStyle="1">
    <w:name w:val="封面标准英文名称2"/>
    <w:basedOn w:val="1598"/>
    <w:qFormat/>
    <w:pPr>
      <w:framePr w:w="9639" w:h="6917" w:wrap="around" w:vAnchor="page" w:hAnchor="page" w:xAlign="center" w:y="4469" w:hRule="exact"/>
    </w:pPr>
    <w:rPr>
      <w:rFonts w:eastAsia="黑体"/>
      <w:szCs w:val="28"/>
    </w:rPr>
  </w:style>
  <w:style w:type="paragraph" w:styleId="2193" w:customStyle="1">
    <w:name w:val="封面一致性程度标识2"/>
    <w:basedOn w:val="1980"/>
    <w:qFormat/>
    <w:pPr>
      <w:widowControl w:val="off"/>
      <w:framePr w:w="9639" w:h="6917" w:wrap="around" w:vAnchor="page" w:hAnchor="page" w:xAlign="center" w:y="4469" w:hRule="exact"/>
    </w:pPr>
    <w:rPr>
      <w:szCs w:val="28"/>
    </w:rPr>
  </w:style>
  <w:style w:type="paragraph" w:styleId="2194" w:customStyle="1">
    <w:name w:val="封面标准文稿类别2"/>
    <w:basedOn w:val="1854"/>
    <w:qFormat/>
    <w:pPr>
      <w:spacing w:after="160" w:line="240" w:lineRule="auto"/>
      <w:widowControl w:val="off"/>
      <w:framePr w:w="9639" w:h="6917" w:wrap="around" w:vAnchor="page" w:hAnchor="page" w:xAlign="center" w:y="4469" w:hRule="exact"/>
    </w:pPr>
    <w:rPr>
      <w:szCs w:val="28"/>
    </w:rPr>
  </w:style>
  <w:style w:type="paragraph" w:styleId="2195" w:customStyle="1">
    <w:name w:val="封面标准文稿编辑信息2"/>
    <w:basedOn w:val="2022"/>
    <w:qFormat/>
    <w:pPr>
      <w:spacing w:after="160"/>
      <w:widowControl w:val="off"/>
      <w:framePr w:w="9639" w:h="6917" w:wrap="around" w:vAnchor="page" w:hAnchor="page" w:xAlign="center" w:y="4469" w:hRule="exact"/>
    </w:pPr>
    <w:rPr>
      <w:szCs w:val="28"/>
    </w:rPr>
  </w:style>
  <w:style w:type="paragraph" w:styleId="2196" w:customStyle="1">
    <w:name w:val="标准文件_段"/>
    <w:qFormat/>
    <w:pPr>
      <w:ind w:left="-50" w:right="-50" w:firstLine="428"/>
      <w:jc w:val="both"/>
      <w:spacing w:line="276" w:lineRule="auto"/>
    </w:pPr>
    <w:rPr>
      <w:rFonts w:ascii="宋体"/>
      <w:color w:val="000000"/>
      <w:spacing w:val="2"/>
      <w:sz w:val="21"/>
      <w:lang w:val="en-GB"/>
    </w:rPr>
  </w:style>
  <w:style w:type="paragraph" w:styleId="2197" w:customStyle="1">
    <w:name w:val="封面正文内容"/>
    <w:basedOn w:val="710"/>
    <w:next w:val="710"/>
    <w:qFormat/>
    <w:rPr>
      <w:rFonts w:ascii="宋体" w:hAnsi="宋体" w:cs="宋体"/>
      <w:sz w:val="30"/>
      <w:szCs w:val="30"/>
    </w:rPr>
  </w:style>
  <w:style w:type="paragraph" w:styleId="2198" w:customStyle="1">
    <w:name w:val="a"/>
    <w:basedOn w:val="710"/>
    <w:qFormat/>
    <w:pPr>
      <w:jc w:val="left"/>
      <w:spacing w:before="100" w:beforeAutospacing="1" w:after="100" w:afterAutospacing="1"/>
      <w:widowControl/>
    </w:pPr>
    <w:rPr>
      <w:rFonts w:ascii="宋体" w:hAnsi="宋体" w:cs="宋体"/>
      <w:sz w:val="24"/>
    </w:rPr>
  </w:style>
  <w:style w:type="paragraph" w:styleId="2199" w:customStyle="1">
    <w:name w:val="方框下的ABC标题"/>
    <w:basedOn w:val="710"/>
    <w:qFormat/>
    <w:pPr>
      <w:spacing w:line="360" w:lineRule="auto"/>
    </w:pPr>
    <w:rPr>
      <w:rFonts w:hAnsi="宋体"/>
    </w:rPr>
  </w:style>
  <w:style w:type="paragraph" w:styleId="2200" w:customStyle="1">
    <w:name w:val="SUR-方框下的ABC标题"/>
    <w:basedOn w:val="710"/>
    <w:qFormat/>
    <w:pPr>
      <w:ind w:left="726" w:hanging="363"/>
      <w:jc w:val="left"/>
      <w:spacing w:line="360" w:lineRule="auto"/>
      <w:tabs>
        <w:tab w:val="left" w:pos="1140" w:leader="none"/>
      </w:tabs>
    </w:pPr>
    <w:rPr>
      <w:szCs w:val="20"/>
      <w:lang w:eastAsia="en-US"/>
    </w:rPr>
  </w:style>
  <w:style w:type="paragraph" w:styleId="2201" w:customStyle="1">
    <w:name w:val="D正文"/>
    <w:qFormat/>
    <w:pPr>
      <w:ind w:firstLine="200"/>
      <w:spacing w:line="360" w:lineRule="auto"/>
    </w:pPr>
    <w:rPr>
      <w:rFonts w:eastAsia="楷体_GB2312"/>
      <w:sz w:val="24"/>
      <w:szCs w:val="24"/>
    </w:rPr>
  </w:style>
  <w:style w:type="paragraph" w:styleId="2202" w:customStyle="1">
    <w:name w:val="D标题二"/>
    <w:basedOn w:val="2201"/>
    <w:next w:val="2201"/>
    <w:qFormat/>
    <w:rPr>
      <w:rFonts w:eastAsia="黑体"/>
    </w:rPr>
  </w:style>
  <w:style w:type="paragraph" w:styleId="2203" w:customStyle="1">
    <w:name w:val="点对点应答文字"/>
    <w:basedOn w:val="710"/>
    <w:qFormat/>
    <w:pPr>
      <w:jc w:val="left"/>
      <w:spacing w:line="360" w:lineRule="auto"/>
    </w:pPr>
    <w:rPr>
      <w:i/>
      <w:color w:val="0000ff"/>
      <w:szCs w:val="20"/>
      <w:lang w:eastAsia="en-US"/>
    </w:rPr>
  </w:style>
  <w:style w:type="paragraph" w:styleId="2204" w:customStyle="1">
    <w:name w:val="SUR-方框标题"/>
    <w:basedOn w:val="710"/>
    <w:qFormat/>
    <w:pPr>
      <w:jc w:val="left"/>
      <w:spacing w:line="360" w:lineRule="auto"/>
    </w:pPr>
    <w:rPr>
      <w:szCs w:val="20"/>
      <w:lang w:eastAsia="en-US"/>
    </w:rPr>
  </w:style>
  <w:style w:type="paragraph" w:styleId="2205" w:customStyle="1">
    <w:name w:val="表内文字"/>
    <w:qFormat/>
    <w:rPr>
      <w:sz w:val="21"/>
    </w:rPr>
  </w:style>
  <w:style w:type="paragraph" w:styleId="2206" w:customStyle="1">
    <w:name w:val="示意图说明"/>
    <w:basedOn w:val="710"/>
    <w:next w:val="875"/>
    <w:qFormat/>
    <w:pPr>
      <w:jc w:val="center"/>
      <w:spacing w:line="360" w:lineRule="auto"/>
    </w:pPr>
    <w:rPr>
      <w:rFonts w:eastAsia="黑体"/>
      <w:szCs w:val="20"/>
      <w:lang w:eastAsia="en-US"/>
    </w:rPr>
  </w:style>
  <w:style w:type="paragraph" w:styleId="2207" w:customStyle="1">
    <w:name w:val="方框标题"/>
    <w:basedOn w:val="710"/>
    <w:next w:val="710"/>
    <w:qFormat/>
    <w:pPr>
      <w:ind w:firstLine="397"/>
      <w:spacing w:line="360" w:lineRule="auto"/>
      <w:tabs>
        <w:tab w:val="left" w:pos="420" w:leader="none"/>
      </w:tabs>
    </w:pPr>
    <w:rPr>
      <w:rFonts w:eastAsia="黑体"/>
    </w:rPr>
  </w:style>
  <w:style w:type="paragraph" w:styleId="2208" w:customStyle="1">
    <w:name w:val="封面"/>
    <w:qFormat/>
    <w:pPr>
      <w:jc w:val="both"/>
      <w:spacing w:line="412" w:lineRule="atLeast"/>
      <w:widowControl w:val="off"/>
    </w:pPr>
    <w:rPr>
      <w:sz w:val="21"/>
    </w:rPr>
  </w:style>
  <w:style w:type="paragraph" w:styleId="2209" w:customStyle="1">
    <w:name w:val="MM Topic 1"/>
    <w:basedOn w:val="86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0" w:customStyle="1">
    <w:name w:val="MM Topic 3"/>
    <w:basedOn w:val="868"/>
    <w:qFormat/>
    <w:pPr>
      <w:ind w:left="420" w:hanging="420"/>
      <w:tabs>
        <w:tab w:val="left" w:pos="0" w:leader="none"/>
      </w:tabs>
    </w:pPr>
    <w:rPr>
      <w:rFonts w:ascii="Calibri" w:hAnsi="Calibri"/>
      <w:bCs/>
      <w:szCs w:val="32"/>
      <w:lang w:val="zh-CN"/>
    </w:rPr>
  </w:style>
  <w:style w:type="paragraph" w:styleId="2211" w:customStyle="1">
    <w:name w:val="p15"/>
    <w:basedOn w:val="710"/>
    <w:qFormat/>
    <w:pPr>
      <w:jc w:val="left"/>
      <w:spacing w:before="156" w:after="156"/>
      <w:widowControl/>
    </w:pPr>
    <w:rPr>
      <w:rFonts w:ascii="黑体" w:hAnsi="黑体" w:eastAsia="黑体" w:cs="宋体"/>
      <w:szCs w:val="21"/>
    </w:rPr>
  </w:style>
  <w:style w:type="paragraph" w:styleId="2212" w:customStyle="1">
    <w:name w:val="p16"/>
    <w:basedOn w:val="710"/>
    <w:qFormat/>
    <w:pPr>
      <w:ind w:firstLine="420"/>
      <w:widowControl/>
    </w:pPr>
    <w:rPr>
      <w:rFonts w:ascii="宋体" w:hAnsi="宋体" w:cs="宋体"/>
      <w:sz w:val="20"/>
      <w:szCs w:val="20"/>
    </w:rPr>
  </w:style>
  <w:style w:type="paragraph" w:styleId="2213" w:customStyle="1">
    <w:name w:val="p17"/>
    <w:basedOn w:val="710"/>
    <w:qFormat/>
    <w:pPr>
      <w:jc w:val="center"/>
      <w:spacing w:before="156" w:after="156"/>
      <w:widowControl/>
    </w:pPr>
    <w:rPr>
      <w:rFonts w:ascii="黑体" w:hAnsi="黑体" w:eastAsia="黑体" w:cs="宋体"/>
      <w:szCs w:val="21"/>
    </w:rPr>
  </w:style>
  <w:style w:type="paragraph" w:styleId="2214" w:customStyle="1">
    <w:name w:val="0-投标正文"/>
    <w:basedOn w:val="86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5" w:customStyle="1">
    <w:name w:val="网格型1"/>
    <w:basedOn w:val="7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2"/>
    <w:basedOn w:val="7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11"/>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21"/>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3"/>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2"/>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2"/>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4"/>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13"/>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23"/>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5"/>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6"/>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14"/>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24"/>
    <w:basedOn w:val="71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7"/>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8"/>
    <w:basedOn w:val="71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1" w:customStyle="1">
    <w:name w:val="普通(网站) Char"/>
    <w:qFormat/>
    <w:rPr>
      <w:rFonts w:ascii="宋体" w:hAnsi="宋体" w:cs="宋体"/>
      <w:color w:val="000000"/>
      <w:sz w:val="24"/>
      <w:szCs w:val="24"/>
    </w:rPr>
  </w:style>
  <w:style w:type="character" w:styleId="2232" w:customStyle="1">
    <w:name w:val="正文缩进 Char"/>
    <w:qFormat/>
    <w:rPr>
      <w:rFonts w:eastAsia="宋体"/>
      <w:sz w:val="21"/>
      <w:lang w:val="en-US" w:eastAsia="zh-CN" w:bidi="ar-SA"/>
    </w:rPr>
  </w:style>
  <w:style w:type="character" w:styleId="2233" w:customStyle="1">
    <w:name w:val="正文文本首行缩进 2 字符"/>
    <w:basedOn w:val="1511"/>
    <w:link w:val="925"/>
    <w:uiPriority w:val="99"/>
    <w:semiHidden/>
    <w:qFormat/>
    <w:rPr>
      <w:rFonts w:ascii="Times New Roman" w:hAnsi="Times New Roman" w:eastAsia="宋体" w:cs="Times New Roman"/>
      <w:szCs w:val="24"/>
    </w:rPr>
  </w:style>
  <w:style w:type="character" w:styleId="2234" w:customStyle="1">
    <w:name w:val="正文文本首行缩进 字符"/>
    <w:basedOn w:val="1512"/>
    <w:link w:val="924"/>
    <w:uiPriority w:val="99"/>
    <w:semiHidden/>
    <w:qFormat/>
    <w:rPr>
      <w:rFonts w:ascii="Times New Roman" w:hAnsi="Times New Roman" w:eastAsia="宋体" w:cs="Times New Roman"/>
      <w:szCs w:val="24"/>
    </w:rPr>
  </w:style>
  <w:style w:type="paragraph" w:styleId="2235" w:customStyle="1">
    <w:name w:val="Andy_正文格式"/>
    <w:basedOn w:val="710"/>
    <w:qFormat/>
    <w:pPr>
      <w:ind w:firstLine="560"/>
      <w:jc w:val="left"/>
    </w:pPr>
    <w:rPr>
      <w:rFonts w:ascii="仿宋_GB2312" w:eastAsia="仿宋_GB2312"/>
      <w:sz w:val="28"/>
      <w:szCs w:val="28"/>
    </w:rPr>
  </w:style>
  <w:style w:type="character" w:styleId="2236" w:customStyle="1">
    <w:name w:val="p141"/>
    <w:qFormat/>
    <w:rPr>
      <w:sz w:val="21"/>
      <w:szCs w:val="21"/>
    </w:rPr>
  </w:style>
  <w:style w:type="character" w:styleId="2237" w:customStyle="1">
    <w:name w:val="标题 3 字符"/>
    <w:qFormat/>
    <w:rPr>
      <w:b/>
      <w:sz w:val="32"/>
    </w:rPr>
  </w:style>
  <w:style w:type="paragraph" w:styleId="2238" w:customStyle="1">
    <w:name w:val="正文_4"/>
    <w:qFormat/>
    <w:pPr>
      <w:jc w:val="both"/>
      <w:widowControl w:val="off"/>
    </w:pPr>
    <w:rPr>
      <w:sz w:val="21"/>
      <w:szCs w:val="24"/>
    </w:rPr>
  </w:style>
  <w:style w:type="character" w:styleId="2239" w:customStyle="1">
    <w:name w:val="px_10"/>
    <w:basedOn w:val="711"/>
    <w:qFormat/>
  </w:style>
  <w:style w:type="paragraph" w:styleId="2240" w:customStyle="1">
    <w:name w:val="正文_8"/>
    <w:qFormat/>
    <w:pPr>
      <w:jc w:val="both"/>
      <w:widowControl w:val="off"/>
    </w:pPr>
    <w:rPr>
      <w:rFonts w:ascii="Calibri" w:hAnsi="Calibri"/>
      <w:sz w:val="21"/>
      <w:szCs w:val="22"/>
    </w:rPr>
  </w:style>
  <w:style w:type="paragraph" w:styleId="2241" w:customStyle="1">
    <w:name w:val="text-tag"/>
    <w:basedOn w:val="710"/>
    <w:uiPriority w:val="99"/>
    <w:semiHidden/>
    <w:qFormat/>
    <w:pPr>
      <w:jc w:val="left"/>
      <w:spacing w:before="100" w:beforeAutospacing="1" w:after="100" w:afterAutospacing="1"/>
      <w:widowControl/>
    </w:pPr>
    <w:rPr>
      <w:rFonts w:ascii="宋体" w:hAnsi="宋体" w:cs="宋体"/>
      <w:sz w:val="24"/>
    </w:rPr>
  </w:style>
  <w:style w:type="paragraph" w:styleId="2242" w:customStyle="1">
    <w:name w:val="_Style 1379"/>
    <w:basedOn w:val="710"/>
    <w:next w:val="710"/>
    <w:qFormat/>
    <w:pPr>
      <w:jc w:val="center"/>
      <w:pBdr>
        <w:bottom w:val="single" w:color="auto" w:sz="6" w:space="1"/>
      </w:pBdr>
    </w:pPr>
    <w:rPr>
      <w:rFonts w:ascii="Arial"/>
      <w:vanish/>
      <w:sz w:val="16"/>
    </w:rPr>
  </w:style>
  <w:style w:type="paragraph" w:styleId="2243" w:customStyle="1">
    <w:name w:val="_Style 1380"/>
    <w:basedOn w:val="710"/>
    <w:next w:val="710"/>
    <w:qFormat/>
    <w:pPr>
      <w:jc w:val="center"/>
      <w:pBdr>
        <w:top w:val="single" w:color="auto" w:sz="6" w:space="1"/>
      </w:pBdr>
    </w:pPr>
    <w:rPr>
      <w:rFonts w:ascii="Arial"/>
      <w:vanish/>
      <w:sz w:val="16"/>
    </w:rPr>
  </w:style>
  <w:style w:type="paragraph" w:styleId="2244" w:customStyle="1">
    <w:name w:val="Normal_19"/>
    <w:qFormat/>
    <w:pPr>
      <w:jc w:val="both"/>
      <w:widowControl w:val="off"/>
    </w:pPr>
    <w:rPr>
      <w:sz w:val="21"/>
      <w:szCs w:val="24"/>
    </w:rPr>
  </w:style>
  <w:style w:type="character" w:styleId="2245" w:customStyle="1">
    <w:name w:val="纯文本 Char1"/>
    <w:link w:val="1805"/>
    <w:qFormat/>
    <w:rPr>
      <w:rFonts w:ascii="宋体" w:hAnsi="Courier New"/>
      <w:sz w:val="21"/>
      <w:szCs w:val="21"/>
    </w:rPr>
  </w:style>
  <w:style w:type="paragraph" w:styleId="2246" w:customStyle="1">
    <w:name w:val="索引 11"/>
    <w:basedOn w:val="710"/>
    <w:next w:val="710"/>
    <w:uiPriority w:val="99"/>
    <w:qFormat/>
    <w:pPr>
      <w:spacing w:line="360" w:lineRule="auto"/>
    </w:pPr>
    <w:rPr>
      <w:rFonts w:ascii="仿宋_GB2312" w:eastAsia="仿宋_GB2312"/>
      <w:sz w:val="24"/>
      <w:szCs w:val="20"/>
    </w:rPr>
  </w:style>
  <w:style w:type="paragraph" w:styleId="2247">
    <w:name w:val="Revision"/>
    <w:hidden/>
    <w:uiPriority w:val="99"/>
    <w:unhideWhenUsed/>
    <w:rPr>
      <w:sz w:val="21"/>
      <w:szCs w:val="24"/>
    </w:rPr>
  </w:style>
  <w:style w:type="paragraph" w:styleId="2248">
    <w:name w:val="Header"/>
    <w:basedOn w:val="710"/>
    <w:link w:val="2249"/>
    <w:uiPriority w:val="99"/>
    <w:unhideWhenUsed/>
    <w:pPr>
      <w:jc w:val="center"/>
      <w:tabs>
        <w:tab w:val="center" w:pos="4153" w:leader="none"/>
        <w:tab w:val="right" w:pos="8306" w:leader="none"/>
      </w:tabs>
      <w:pBdr>
        <w:bottom w:val="single" w:color="auto" w:sz="6" w:space="1"/>
      </w:pBdr>
    </w:pPr>
    <w:rPr>
      <w:sz w:val="18"/>
      <w:szCs w:val="18"/>
    </w:rPr>
  </w:style>
  <w:style w:type="character" w:styleId="2249" w:customStyle="1">
    <w:name w:val="页眉 字符2"/>
    <w:basedOn w:val="711"/>
    <w:link w:val="2248"/>
    <w:uiPriority w:val="99"/>
    <w:rPr>
      <w:sz w:val="18"/>
      <w:szCs w:val="18"/>
    </w:rPr>
  </w:style>
  <w:style w:type="paragraph" w:styleId="2250">
    <w:name w:val="Footer"/>
    <w:basedOn w:val="710"/>
    <w:link w:val="2251"/>
    <w:uiPriority w:val="99"/>
    <w:unhideWhenUsed/>
    <w:pPr>
      <w:jc w:val="left"/>
      <w:tabs>
        <w:tab w:val="center" w:pos="4153" w:leader="none"/>
        <w:tab w:val="right" w:pos="8306" w:leader="none"/>
      </w:tabs>
    </w:pPr>
    <w:rPr>
      <w:sz w:val="18"/>
      <w:szCs w:val="18"/>
    </w:rPr>
  </w:style>
  <w:style w:type="character" w:styleId="2251" w:customStyle="1">
    <w:name w:val="页脚 字符2"/>
    <w:basedOn w:val="711"/>
    <w:link w:val="2250"/>
    <w:uiPriority w:val="99"/>
    <w:rPr>
      <w:sz w:val="18"/>
      <w:szCs w:val="18"/>
    </w:rPr>
  </w:style>
  <w:style w:type="character" w:styleId="2252">
    <w:name w:val="Unresolved Mention"/>
    <w:basedOn w:val="711"/>
    <w:uiPriority w:val="99"/>
    <w:semiHidden/>
    <w:unhideWhenUsed/>
    <w:rPr>
      <w:color w:val="605e5c"/>
      <w:shd w:val="clear" w:color="auto" w:fill="e1dfdd"/>
    </w:rPr>
  </w:style>
  <w:style w:type="table" w:styleId="2253" w:customStyle="1">
    <w:name w:val="网格型9"/>
    <w:next w:val="926"/>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D80C0-4AE6-49CD-B5F3-9995DFEF6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朱霞</cp:lastModifiedBy>
  <cp:revision>148</cp:revision>
  <dcterms:created xsi:type="dcterms:W3CDTF">2023-05-05T09:13:00Z</dcterms:created>
  <dcterms:modified xsi:type="dcterms:W3CDTF">2025-01-16T07:06:41Z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