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E65" w:rsidRDefault="00B50DF1">
      <w:pPr>
        <w:pStyle w:val="a6"/>
        <w:spacing w:before="0" w:beforeAutospacing="0" w:after="0" w:afterAutospacing="0"/>
        <w:jc w:val="center"/>
        <w:rPr>
          <w:b/>
          <w:bCs/>
          <w:sz w:val="44"/>
          <w:szCs w:val="44"/>
        </w:rPr>
      </w:pPr>
      <w:bookmarkStart w:id="0" w:name="OLE_LINK173"/>
      <w:r>
        <w:rPr>
          <w:rFonts w:hint="eastAsia"/>
          <w:b/>
          <w:bCs/>
          <w:sz w:val="44"/>
          <w:szCs w:val="44"/>
        </w:rPr>
        <w:t>连云港市人才市场（人社会客厅）建设项目</w:t>
      </w:r>
    </w:p>
    <w:bookmarkEnd w:id="0"/>
    <w:p w:rsidR="00C80E65" w:rsidRDefault="00B50DF1">
      <w:pPr>
        <w:widowControl/>
        <w:jc w:val="center"/>
        <w:rPr>
          <w:rFonts w:ascii="宋体" w:eastAsia="宋体" w:hAnsi="宋体" w:cs="宋体"/>
          <w:b/>
          <w:bCs/>
          <w:kern w:val="0"/>
          <w:sz w:val="44"/>
          <w:szCs w:val="44"/>
        </w:rPr>
      </w:pPr>
      <w:r>
        <w:rPr>
          <w:rFonts w:ascii="宋体" w:eastAsia="宋体" w:hAnsi="宋体" w:cs="宋体" w:hint="eastAsia"/>
          <w:b/>
          <w:bCs/>
          <w:kern w:val="0"/>
          <w:sz w:val="44"/>
          <w:szCs w:val="44"/>
        </w:rPr>
        <w:t>清单编制说明</w:t>
      </w:r>
    </w:p>
    <w:p w:rsidR="00C80E65" w:rsidRDefault="00C80E65">
      <w:pPr>
        <w:widowControl/>
        <w:rPr>
          <w:rFonts w:ascii="宋体" w:eastAsia="宋体" w:hAnsi="宋体" w:cs="宋体"/>
          <w:b/>
          <w:bCs/>
          <w:kern w:val="0"/>
          <w:sz w:val="44"/>
          <w:szCs w:val="44"/>
        </w:rPr>
      </w:pPr>
    </w:p>
    <w:p w:rsidR="00C80E65" w:rsidRDefault="00B50DF1">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一、工程概况</w:t>
      </w:r>
    </w:p>
    <w:p w:rsidR="00C80E65" w:rsidRDefault="00B50DF1">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1</w:t>
      </w:r>
      <w:r>
        <w:rPr>
          <w:rFonts w:ascii="宋体" w:eastAsia="宋体" w:hAnsi="宋体" w:cs="宋体" w:hint="eastAsia"/>
          <w:kern w:val="0"/>
          <w:sz w:val="28"/>
          <w:szCs w:val="28"/>
        </w:rPr>
        <w:t>、工程名称：</w:t>
      </w:r>
      <w:bookmarkStart w:id="1" w:name="OLE_LINK171"/>
      <w:bookmarkStart w:id="2" w:name="OLE_LINK172"/>
      <w:r>
        <w:rPr>
          <w:rFonts w:ascii="宋体" w:eastAsia="宋体" w:hAnsi="宋体" w:cs="宋体" w:hint="eastAsia"/>
          <w:kern w:val="0"/>
          <w:sz w:val="28"/>
          <w:szCs w:val="28"/>
        </w:rPr>
        <w:t>连云港市人才市场（人社会客厅）建设项目</w:t>
      </w:r>
      <w:bookmarkEnd w:id="1"/>
      <w:bookmarkEnd w:id="2"/>
    </w:p>
    <w:p w:rsidR="00C80E65" w:rsidRDefault="00B50DF1">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Pr>
          <w:rFonts w:ascii="宋体" w:eastAsia="宋体" w:hAnsi="宋体" w:cs="宋体" w:hint="eastAsia"/>
          <w:kern w:val="0"/>
          <w:sz w:val="28"/>
          <w:szCs w:val="28"/>
        </w:rPr>
        <w:t>、工程地点：市</w:t>
      </w:r>
      <w:proofErr w:type="gramStart"/>
      <w:r>
        <w:rPr>
          <w:rFonts w:ascii="宋体" w:eastAsia="宋体" w:hAnsi="宋体" w:cs="宋体" w:hint="eastAsia"/>
          <w:kern w:val="0"/>
          <w:sz w:val="28"/>
          <w:szCs w:val="28"/>
        </w:rPr>
        <w:t>人社局</w:t>
      </w:r>
      <w:proofErr w:type="gramEnd"/>
    </w:p>
    <w:p w:rsidR="00C80E65" w:rsidRDefault="00B50DF1">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3</w:t>
      </w:r>
      <w:r>
        <w:rPr>
          <w:rFonts w:ascii="宋体" w:eastAsia="宋体" w:hAnsi="宋体" w:cs="宋体" w:hint="eastAsia"/>
          <w:kern w:val="0"/>
          <w:sz w:val="28"/>
          <w:szCs w:val="28"/>
        </w:rPr>
        <w:t>、工程内容：连云港市人才市场（人社会客厅）建设项目装饰及安装工程</w:t>
      </w:r>
    </w:p>
    <w:p w:rsidR="00C80E65" w:rsidRDefault="00B50DF1">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二、控制价编制范围</w:t>
      </w:r>
    </w:p>
    <w:p w:rsidR="00C80E65" w:rsidRDefault="00B50DF1">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范围：电子版图纸范围内的装饰及安装工程</w:t>
      </w:r>
    </w:p>
    <w:p w:rsidR="00C80E65" w:rsidRDefault="00B50DF1">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三、控制价编制依据：</w:t>
      </w:r>
    </w:p>
    <w:p w:rsidR="00C80E65" w:rsidRDefault="00B50DF1">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1</w:t>
      </w:r>
      <w:r>
        <w:rPr>
          <w:rFonts w:ascii="宋体" w:eastAsia="宋体" w:hAnsi="宋体" w:cs="宋体" w:hint="eastAsia"/>
          <w:kern w:val="0"/>
          <w:sz w:val="28"/>
          <w:szCs w:val="28"/>
        </w:rPr>
        <w:t>、施工图纸及清单编制问题的回复内容等</w:t>
      </w:r>
    </w:p>
    <w:p w:rsidR="00C80E65" w:rsidRDefault="00B50DF1">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Pr>
          <w:rFonts w:ascii="宋体" w:eastAsia="宋体" w:hAnsi="宋体" w:cs="宋体" w:hint="eastAsia"/>
          <w:kern w:val="0"/>
          <w:sz w:val="28"/>
          <w:szCs w:val="28"/>
        </w:rPr>
        <w:t>、与本工程有关的标准（</w:t>
      </w:r>
      <w:proofErr w:type="gramStart"/>
      <w:r>
        <w:rPr>
          <w:rFonts w:ascii="宋体" w:eastAsia="宋体" w:hAnsi="宋体" w:cs="宋体" w:hint="eastAsia"/>
          <w:kern w:val="0"/>
          <w:sz w:val="28"/>
          <w:szCs w:val="28"/>
        </w:rPr>
        <w:t>含标准</w:t>
      </w:r>
      <w:proofErr w:type="gramEnd"/>
      <w:r>
        <w:rPr>
          <w:rFonts w:ascii="宋体" w:eastAsia="宋体" w:hAnsi="宋体" w:cs="宋体" w:hint="eastAsia"/>
          <w:kern w:val="0"/>
          <w:sz w:val="28"/>
          <w:szCs w:val="28"/>
        </w:rPr>
        <w:t>图集）、规范、技术资料</w:t>
      </w:r>
    </w:p>
    <w:p w:rsidR="00C80E65" w:rsidRDefault="00B50DF1">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3</w:t>
      </w:r>
      <w:r>
        <w:rPr>
          <w:rFonts w:ascii="宋体" w:eastAsia="宋体" w:hAnsi="宋体" w:cs="宋体" w:hint="eastAsia"/>
          <w:kern w:val="0"/>
          <w:sz w:val="28"/>
          <w:szCs w:val="28"/>
        </w:rPr>
        <w:t>、《建设工程工程量清单计价规范》</w:t>
      </w:r>
      <w:r>
        <w:rPr>
          <w:rFonts w:ascii="宋体" w:eastAsia="宋体" w:hAnsi="宋体" w:cs="宋体" w:hint="eastAsia"/>
          <w:kern w:val="0"/>
          <w:sz w:val="28"/>
          <w:szCs w:val="28"/>
        </w:rPr>
        <w:t>GB50500-2013</w:t>
      </w:r>
    </w:p>
    <w:p w:rsidR="00C80E65" w:rsidRDefault="00B50DF1">
      <w:pPr>
        <w:widowControl/>
        <w:jc w:val="left"/>
        <w:rPr>
          <w:rFonts w:ascii="宋体" w:eastAsia="宋体" w:hAnsi="宋体" w:cs="宋体"/>
          <w:kern w:val="0"/>
          <w:sz w:val="28"/>
          <w:szCs w:val="28"/>
        </w:rPr>
      </w:pPr>
      <w:r>
        <w:rPr>
          <w:rFonts w:ascii="宋体" w:eastAsia="宋体" w:hAnsi="宋体" w:cs="宋体" w:hint="eastAsia"/>
          <w:kern w:val="0"/>
          <w:sz w:val="28"/>
          <w:szCs w:val="28"/>
        </w:rPr>
        <w:t>《房屋建筑与装饰工程工程量计算规范》</w:t>
      </w:r>
      <w:r>
        <w:rPr>
          <w:rFonts w:ascii="宋体" w:eastAsia="宋体" w:hAnsi="宋体" w:cs="宋体" w:hint="eastAsia"/>
          <w:kern w:val="0"/>
          <w:sz w:val="28"/>
          <w:szCs w:val="28"/>
        </w:rPr>
        <w:t>GB50854-2013</w:t>
      </w:r>
    </w:p>
    <w:p w:rsidR="00C80E65" w:rsidRDefault="00B50DF1">
      <w:pPr>
        <w:widowControl/>
        <w:jc w:val="left"/>
        <w:rPr>
          <w:rFonts w:ascii="宋体" w:eastAsia="宋体" w:hAnsi="宋体" w:cs="宋体"/>
          <w:kern w:val="0"/>
          <w:sz w:val="28"/>
          <w:szCs w:val="28"/>
        </w:rPr>
      </w:pPr>
      <w:r>
        <w:rPr>
          <w:rFonts w:ascii="宋体" w:eastAsia="宋体" w:hAnsi="宋体" w:cs="宋体" w:hint="eastAsia"/>
          <w:kern w:val="0"/>
          <w:sz w:val="28"/>
          <w:szCs w:val="28"/>
        </w:rPr>
        <w:t>《通用安装工程工程量计算规则》</w:t>
      </w:r>
      <w:r>
        <w:rPr>
          <w:rFonts w:ascii="宋体" w:eastAsia="宋体" w:hAnsi="宋体" w:cs="宋体" w:hint="eastAsia"/>
          <w:kern w:val="0"/>
          <w:sz w:val="28"/>
          <w:szCs w:val="28"/>
        </w:rPr>
        <w:t>GB50856-2013</w:t>
      </w:r>
    </w:p>
    <w:p w:rsidR="00C80E65" w:rsidRDefault="00B50DF1">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4</w:t>
      </w:r>
      <w:r>
        <w:rPr>
          <w:rFonts w:ascii="宋体" w:eastAsia="宋体" w:hAnsi="宋体" w:cs="宋体" w:hint="eastAsia"/>
          <w:kern w:val="0"/>
          <w:sz w:val="28"/>
          <w:szCs w:val="28"/>
        </w:rPr>
        <w:t>、苏建价【</w:t>
      </w:r>
      <w:r>
        <w:rPr>
          <w:rFonts w:ascii="宋体" w:eastAsia="宋体" w:hAnsi="宋体" w:cs="宋体" w:hint="eastAsia"/>
          <w:kern w:val="0"/>
          <w:sz w:val="28"/>
          <w:szCs w:val="28"/>
        </w:rPr>
        <w:t>2014</w:t>
      </w:r>
      <w:r>
        <w:rPr>
          <w:rFonts w:ascii="宋体" w:eastAsia="宋体" w:hAnsi="宋体" w:cs="宋体" w:hint="eastAsia"/>
          <w:kern w:val="0"/>
          <w:sz w:val="28"/>
          <w:szCs w:val="28"/>
        </w:rPr>
        <w:t>】</w:t>
      </w:r>
      <w:r>
        <w:rPr>
          <w:rFonts w:ascii="宋体" w:eastAsia="宋体" w:hAnsi="宋体" w:cs="宋体" w:hint="eastAsia"/>
          <w:kern w:val="0"/>
          <w:sz w:val="28"/>
          <w:szCs w:val="28"/>
        </w:rPr>
        <w:t>448</w:t>
      </w:r>
      <w:r>
        <w:rPr>
          <w:rFonts w:ascii="宋体" w:eastAsia="宋体" w:hAnsi="宋体" w:cs="宋体" w:hint="eastAsia"/>
          <w:kern w:val="0"/>
          <w:sz w:val="28"/>
          <w:szCs w:val="28"/>
        </w:rPr>
        <w:t>号</w:t>
      </w:r>
      <w:proofErr w:type="gramStart"/>
      <w:r>
        <w:rPr>
          <w:rFonts w:ascii="宋体" w:eastAsia="宋体" w:hAnsi="宋体" w:cs="宋体" w:hint="eastAsia"/>
          <w:kern w:val="0"/>
          <w:sz w:val="28"/>
          <w:szCs w:val="28"/>
        </w:rPr>
        <w:t>《</w:t>
      </w:r>
      <w:proofErr w:type="gramEnd"/>
      <w:r>
        <w:rPr>
          <w:rFonts w:ascii="宋体" w:eastAsia="宋体" w:hAnsi="宋体" w:cs="宋体" w:hint="eastAsia"/>
          <w:kern w:val="0"/>
          <w:sz w:val="28"/>
          <w:szCs w:val="28"/>
        </w:rPr>
        <w:t>省住房城乡建设厅关于</w:t>
      </w:r>
      <w:proofErr w:type="gramStart"/>
      <w:r>
        <w:rPr>
          <w:rFonts w:ascii="宋体" w:eastAsia="宋体" w:hAnsi="宋体" w:cs="宋体" w:hint="eastAsia"/>
          <w:kern w:val="0"/>
          <w:sz w:val="28"/>
          <w:szCs w:val="28"/>
        </w:rPr>
        <w:t>《</w:t>
      </w:r>
      <w:proofErr w:type="gramEnd"/>
      <w:r>
        <w:rPr>
          <w:rFonts w:ascii="宋体" w:eastAsia="宋体" w:hAnsi="宋体" w:cs="宋体" w:hint="eastAsia"/>
          <w:kern w:val="0"/>
          <w:sz w:val="28"/>
          <w:szCs w:val="28"/>
        </w:rPr>
        <w:t>建设工程工程量清单计价规范</w:t>
      </w:r>
      <w:proofErr w:type="gramStart"/>
      <w:r>
        <w:rPr>
          <w:rFonts w:ascii="宋体" w:eastAsia="宋体" w:hAnsi="宋体" w:cs="宋体" w:hint="eastAsia"/>
          <w:kern w:val="0"/>
          <w:sz w:val="28"/>
          <w:szCs w:val="28"/>
        </w:rPr>
        <w:t>》</w:t>
      </w:r>
      <w:proofErr w:type="gramEnd"/>
      <w:r>
        <w:rPr>
          <w:rFonts w:ascii="宋体" w:eastAsia="宋体" w:hAnsi="宋体" w:cs="宋体" w:hint="eastAsia"/>
          <w:kern w:val="0"/>
          <w:sz w:val="28"/>
          <w:szCs w:val="28"/>
        </w:rPr>
        <w:t>（</w:t>
      </w:r>
      <w:r>
        <w:rPr>
          <w:rFonts w:ascii="宋体" w:eastAsia="宋体" w:hAnsi="宋体" w:cs="宋体" w:hint="eastAsia"/>
          <w:kern w:val="0"/>
          <w:sz w:val="28"/>
          <w:szCs w:val="28"/>
        </w:rPr>
        <w:t>GB50500-2013</w:t>
      </w:r>
      <w:r>
        <w:rPr>
          <w:rFonts w:ascii="宋体" w:eastAsia="宋体" w:hAnsi="宋体" w:cs="宋体" w:hint="eastAsia"/>
          <w:kern w:val="0"/>
          <w:sz w:val="28"/>
          <w:szCs w:val="28"/>
        </w:rPr>
        <w:t>）及其</w:t>
      </w:r>
      <w:r>
        <w:rPr>
          <w:rFonts w:ascii="宋体" w:eastAsia="宋体" w:hAnsi="宋体" w:cs="宋体" w:hint="eastAsia"/>
          <w:kern w:val="0"/>
          <w:sz w:val="28"/>
          <w:szCs w:val="28"/>
        </w:rPr>
        <w:t>9</w:t>
      </w:r>
      <w:r>
        <w:rPr>
          <w:rFonts w:ascii="宋体" w:eastAsia="宋体" w:hAnsi="宋体" w:cs="宋体" w:hint="eastAsia"/>
          <w:kern w:val="0"/>
          <w:sz w:val="28"/>
          <w:szCs w:val="28"/>
        </w:rPr>
        <w:t>本工程量计算规范的贯彻意见》</w:t>
      </w:r>
    </w:p>
    <w:p w:rsidR="00C80E65" w:rsidRDefault="00B50DF1">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5</w:t>
      </w:r>
      <w:r>
        <w:rPr>
          <w:rFonts w:ascii="宋体" w:eastAsia="宋体" w:hAnsi="宋体" w:cs="宋体" w:hint="eastAsia"/>
          <w:kern w:val="0"/>
          <w:sz w:val="28"/>
          <w:szCs w:val="28"/>
        </w:rPr>
        <w:t>、苏建价【</w:t>
      </w:r>
      <w:r>
        <w:rPr>
          <w:rFonts w:ascii="宋体" w:eastAsia="宋体" w:hAnsi="宋体" w:cs="宋体" w:hint="eastAsia"/>
          <w:kern w:val="0"/>
          <w:sz w:val="28"/>
          <w:szCs w:val="28"/>
        </w:rPr>
        <w:t>2016</w:t>
      </w:r>
      <w:r>
        <w:rPr>
          <w:rFonts w:ascii="宋体" w:eastAsia="宋体" w:hAnsi="宋体" w:cs="宋体" w:hint="eastAsia"/>
          <w:kern w:val="0"/>
          <w:sz w:val="28"/>
          <w:szCs w:val="28"/>
        </w:rPr>
        <w:t>】</w:t>
      </w:r>
      <w:r>
        <w:rPr>
          <w:rFonts w:ascii="宋体" w:eastAsia="宋体" w:hAnsi="宋体" w:cs="宋体" w:hint="eastAsia"/>
          <w:kern w:val="0"/>
          <w:sz w:val="28"/>
          <w:szCs w:val="28"/>
        </w:rPr>
        <w:t>154</w:t>
      </w:r>
      <w:r>
        <w:rPr>
          <w:rFonts w:ascii="宋体" w:eastAsia="宋体" w:hAnsi="宋体" w:cs="宋体" w:hint="eastAsia"/>
          <w:kern w:val="0"/>
          <w:sz w:val="28"/>
          <w:szCs w:val="28"/>
        </w:rPr>
        <w:t>号《省住房城乡建设厅关于建筑业实施营改增后江苏省建设工程计价依据调整的通知》</w:t>
      </w:r>
    </w:p>
    <w:p w:rsidR="00C80E65" w:rsidRDefault="00B50DF1">
      <w:pPr>
        <w:widowControl/>
        <w:jc w:val="left"/>
        <w:rPr>
          <w:rFonts w:ascii="宋体" w:eastAsia="宋体" w:hAnsi="宋体" w:cs="宋体"/>
          <w:kern w:val="0"/>
          <w:sz w:val="28"/>
          <w:szCs w:val="28"/>
        </w:rPr>
      </w:pPr>
      <w:r>
        <w:rPr>
          <w:rFonts w:ascii="宋体" w:eastAsia="宋体" w:hAnsi="宋体" w:cs="宋体" w:hint="eastAsia"/>
          <w:kern w:val="0"/>
          <w:sz w:val="28"/>
          <w:szCs w:val="28"/>
        </w:rPr>
        <w:t xml:space="preserve"> </w:t>
      </w:r>
    </w:p>
    <w:p w:rsidR="00C80E65" w:rsidRDefault="00B50DF1">
      <w:pPr>
        <w:widowControl/>
        <w:jc w:val="left"/>
        <w:rPr>
          <w:rFonts w:ascii="宋体" w:eastAsia="宋体" w:hAnsi="宋体" w:cs="宋体"/>
          <w:kern w:val="0"/>
          <w:sz w:val="28"/>
          <w:szCs w:val="28"/>
        </w:rPr>
      </w:pPr>
      <w:r>
        <w:rPr>
          <w:rFonts w:ascii="宋体" w:eastAsia="宋体" w:hAnsi="宋体" w:cs="宋体" w:hint="eastAsia"/>
          <w:kern w:val="0"/>
          <w:sz w:val="28"/>
          <w:szCs w:val="28"/>
        </w:rPr>
        <w:lastRenderedPageBreak/>
        <w:t xml:space="preserve"> </w:t>
      </w:r>
      <w:r>
        <w:rPr>
          <w:rFonts w:ascii="宋体" w:eastAsia="宋体" w:hAnsi="宋体" w:cs="宋体" w:hint="eastAsia"/>
          <w:kern w:val="0"/>
          <w:sz w:val="28"/>
          <w:szCs w:val="28"/>
        </w:rPr>
        <w:t>四、其他说明</w:t>
      </w:r>
    </w:p>
    <w:p w:rsidR="00C80E65" w:rsidRDefault="00B50DF1">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1</w:t>
      </w:r>
      <w:r>
        <w:rPr>
          <w:rFonts w:ascii="宋体" w:eastAsia="宋体" w:hAnsi="宋体" w:cs="宋体" w:hint="eastAsia"/>
          <w:kern w:val="0"/>
          <w:sz w:val="28"/>
          <w:szCs w:val="28"/>
        </w:rPr>
        <w:t>、</w:t>
      </w:r>
      <w:r>
        <w:rPr>
          <w:rFonts w:ascii="宋体" w:eastAsia="宋体" w:hAnsi="宋体" w:cs="宋体" w:hint="eastAsia"/>
          <w:bCs/>
          <w:sz w:val="28"/>
          <w:szCs w:val="28"/>
        </w:rPr>
        <w:t>本工程属于改造工程，涉及原有建筑物</w:t>
      </w:r>
      <w:r>
        <w:rPr>
          <w:rFonts w:ascii="宋体" w:eastAsia="宋体" w:hAnsi="宋体" w:cs="宋体" w:hint="eastAsia"/>
          <w:b/>
          <w:sz w:val="28"/>
          <w:szCs w:val="28"/>
        </w:rPr>
        <w:t>零星</w:t>
      </w:r>
      <w:r>
        <w:rPr>
          <w:rFonts w:ascii="宋体" w:eastAsia="宋体" w:hAnsi="宋体" w:cs="宋体" w:hint="eastAsia"/>
          <w:bCs/>
          <w:sz w:val="28"/>
          <w:szCs w:val="28"/>
        </w:rPr>
        <w:t>拆除、恢复、开槽、开洞、垃圾清运等相关费用投标人综合考虑在投标报价中。</w:t>
      </w:r>
    </w:p>
    <w:p w:rsidR="00C80E65" w:rsidRDefault="00B50DF1">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2</w:t>
      </w:r>
      <w:r>
        <w:rPr>
          <w:rFonts w:ascii="宋体" w:eastAsia="宋体" w:hAnsi="宋体" w:cs="宋体" w:hint="eastAsia"/>
          <w:kern w:val="0"/>
          <w:sz w:val="28"/>
          <w:szCs w:val="28"/>
        </w:rPr>
        <w:t>、本清</w:t>
      </w:r>
      <w:r>
        <w:rPr>
          <w:rFonts w:ascii="宋体" w:eastAsia="宋体" w:hAnsi="宋体" w:cs="宋体" w:hint="eastAsia"/>
          <w:kern w:val="0"/>
          <w:sz w:val="28"/>
          <w:szCs w:val="28"/>
        </w:rPr>
        <w:t>单按常规施工工艺编制。</w:t>
      </w:r>
    </w:p>
    <w:p w:rsidR="00C80E65" w:rsidRPr="00D80F21" w:rsidRDefault="00B50DF1">
      <w:pPr>
        <w:widowControl/>
        <w:ind w:firstLineChars="200" w:firstLine="560"/>
        <w:jc w:val="left"/>
        <w:rPr>
          <w:rFonts w:ascii="宋体" w:eastAsia="宋体" w:hAnsi="宋体" w:cs="宋体"/>
          <w:kern w:val="0"/>
          <w:sz w:val="28"/>
          <w:szCs w:val="28"/>
        </w:rPr>
      </w:pPr>
      <w:bookmarkStart w:id="3" w:name="_GoBack"/>
      <w:r w:rsidRPr="00D80F21">
        <w:rPr>
          <w:rFonts w:ascii="宋体" w:eastAsia="宋体" w:hAnsi="宋体" w:cs="宋体" w:hint="eastAsia"/>
          <w:kern w:val="0"/>
          <w:sz w:val="28"/>
          <w:szCs w:val="28"/>
        </w:rPr>
        <w:t>3</w:t>
      </w:r>
      <w:r w:rsidRPr="00D80F21">
        <w:rPr>
          <w:rFonts w:ascii="宋体" w:eastAsia="宋体" w:hAnsi="宋体" w:cs="宋体" w:hint="eastAsia"/>
          <w:kern w:val="0"/>
          <w:sz w:val="28"/>
          <w:szCs w:val="28"/>
        </w:rPr>
        <w:t>、暂列金</w:t>
      </w:r>
      <w:r w:rsidRPr="00D80F21">
        <w:rPr>
          <w:rFonts w:ascii="宋体" w:eastAsia="宋体" w:hAnsi="宋体" w:cs="宋体" w:hint="eastAsia"/>
          <w:kern w:val="0"/>
          <w:sz w:val="28"/>
          <w:szCs w:val="28"/>
        </w:rPr>
        <w:t>额：装饰装修工程按</w:t>
      </w:r>
      <w:r w:rsidRPr="00D80F21">
        <w:rPr>
          <w:rFonts w:ascii="宋体" w:eastAsia="宋体" w:hAnsi="宋体" w:cs="宋体" w:hint="eastAsia"/>
          <w:kern w:val="0"/>
          <w:sz w:val="28"/>
          <w:szCs w:val="28"/>
        </w:rPr>
        <w:t>8%</w:t>
      </w:r>
      <w:r w:rsidRPr="00D80F21">
        <w:rPr>
          <w:rFonts w:ascii="宋体" w:eastAsia="宋体" w:hAnsi="宋体" w:cs="宋体" w:hint="eastAsia"/>
          <w:kern w:val="0"/>
          <w:sz w:val="28"/>
          <w:szCs w:val="28"/>
        </w:rPr>
        <w:t>计取</w:t>
      </w:r>
      <w:r w:rsidRPr="00D80F21">
        <w:rPr>
          <w:rFonts w:ascii="宋体" w:eastAsia="宋体" w:hAnsi="宋体" w:cs="宋体" w:hint="eastAsia"/>
          <w:kern w:val="0"/>
          <w:sz w:val="28"/>
          <w:szCs w:val="28"/>
        </w:rPr>
        <w:t>；</w:t>
      </w:r>
      <w:r w:rsidRPr="00D80F21">
        <w:rPr>
          <w:rFonts w:ascii="宋体" w:eastAsia="宋体" w:hAnsi="宋体" w:cs="宋体" w:hint="eastAsia"/>
          <w:kern w:val="0"/>
          <w:sz w:val="28"/>
          <w:szCs w:val="28"/>
        </w:rPr>
        <w:t>弱电工程按</w:t>
      </w:r>
      <w:r w:rsidRPr="00D80F21">
        <w:rPr>
          <w:rFonts w:ascii="宋体" w:eastAsia="宋体" w:hAnsi="宋体" w:cs="宋体" w:hint="eastAsia"/>
          <w:kern w:val="0"/>
          <w:sz w:val="28"/>
          <w:szCs w:val="28"/>
        </w:rPr>
        <w:t>9231.01</w:t>
      </w:r>
      <w:r w:rsidRPr="00D80F21">
        <w:rPr>
          <w:rFonts w:ascii="宋体" w:eastAsia="宋体" w:hAnsi="宋体" w:cs="宋体" w:hint="eastAsia"/>
          <w:kern w:val="0"/>
          <w:sz w:val="28"/>
          <w:szCs w:val="28"/>
        </w:rPr>
        <w:t>元计取；强电及零星工程</w:t>
      </w:r>
      <w:r w:rsidRPr="00D80F21">
        <w:rPr>
          <w:rFonts w:ascii="宋体" w:eastAsia="宋体" w:hAnsi="宋体" w:cs="宋体" w:hint="eastAsia"/>
          <w:kern w:val="0"/>
          <w:sz w:val="28"/>
          <w:szCs w:val="28"/>
        </w:rPr>
        <w:t>3127.3</w:t>
      </w:r>
      <w:r w:rsidRPr="00D80F21">
        <w:rPr>
          <w:rFonts w:ascii="宋体" w:eastAsia="宋体" w:hAnsi="宋体" w:cs="宋体" w:hint="eastAsia"/>
          <w:kern w:val="0"/>
          <w:sz w:val="28"/>
          <w:szCs w:val="28"/>
        </w:rPr>
        <w:t>元计取</w:t>
      </w:r>
      <w:r w:rsidRPr="00D80F21">
        <w:rPr>
          <w:rFonts w:ascii="宋体" w:eastAsia="宋体" w:hAnsi="宋体" w:cs="宋体" w:hint="eastAsia"/>
          <w:kern w:val="0"/>
          <w:sz w:val="28"/>
          <w:szCs w:val="28"/>
        </w:rPr>
        <w:t>。</w:t>
      </w:r>
    </w:p>
    <w:bookmarkEnd w:id="3"/>
    <w:p w:rsidR="00C80E65" w:rsidRDefault="00B50DF1">
      <w:pPr>
        <w:spacing w:line="520" w:lineRule="exact"/>
        <w:ind w:firstLineChars="200" w:firstLine="560"/>
        <w:rPr>
          <w:rFonts w:ascii="宋体" w:eastAsia="宋体" w:hAnsi="宋体" w:cs="宋体"/>
          <w:kern w:val="0"/>
          <w:sz w:val="28"/>
          <w:szCs w:val="28"/>
        </w:rPr>
      </w:pPr>
      <w:r w:rsidRPr="00D80F21">
        <w:rPr>
          <w:rFonts w:ascii="宋体" w:eastAsia="宋体" w:hAnsi="宋体" w:cs="宋体" w:hint="eastAsia"/>
          <w:kern w:val="0"/>
          <w:sz w:val="28"/>
          <w:szCs w:val="28"/>
        </w:rPr>
        <w:t>4</w:t>
      </w:r>
      <w:r w:rsidRPr="00D80F21">
        <w:rPr>
          <w:rFonts w:ascii="宋体" w:eastAsia="宋体" w:hAnsi="宋体" w:cs="宋体" w:hint="eastAsia"/>
          <w:kern w:val="0"/>
          <w:sz w:val="28"/>
          <w:szCs w:val="28"/>
        </w:rPr>
        <w:t>、</w:t>
      </w:r>
      <w:r w:rsidRPr="00D80F21">
        <w:rPr>
          <w:rFonts w:ascii="宋体" w:eastAsia="宋体" w:hAnsi="宋体" w:cs="宋体" w:hint="eastAsia"/>
          <w:bCs/>
          <w:sz w:val="28"/>
          <w:szCs w:val="28"/>
        </w:rPr>
        <w:t>无论智能化设备清单项目特征中是否描</w:t>
      </w:r>
      <w:r>
        <w:rPr>
          <w:rFonts w:ascii="宋体" w:eastAsia="宋体" w:hAnsi="宋体" w:cs="宋体" w:hint="eastAsia"/>
          <w:bCs/>
          <w:sz w:val="28"/>
          <w:szCs w:val="28"/>
        </w:rPr>
        <w:t>述，都已经包含二次深化费用。</w:t>
      </w:r>
    </w:p>
    <w:p w:rsidR="00C80E65" w:rsidRDefault="00B50DF1">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5</w:t>
      </w:r>
      <w:r>
        <w:rPr>
          <w:rFonts w:ascii="宋体" w:eastAsia="宋体" w:hAnsi="宋体" w:cs="宋体" w:hint="eastAsia"/>
          <w:kern w:val="0"/>
          <w:sz w:val="28"/>
          <w:szCs w:val="28"/>
        </w:rPr>
        <w:t>、本工程场地条件、施工环境，工地位置及任何其他足以影响承包报价及工期的情况，投标人必须充分勘察现场实际情况，自行考虑材料运输及堆场、机械进退场所必须的施工道路；由投标人根据招标文件或通过踏勘现场等途径自行了解，对于现场情况投标人在报价中充分考虑，结算时不得增加与此有关的费用。</w:t>
      </w:r>
    </w:p>
    <w:p w:rsidR="00C80E65" w:rsidRDefault="00B50DF1">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6</w:t>
      </w:r>
      <w:r>
        <w:rPr>
          <w:rFonts w:ascii="宋体" w:eastAsia="宋体" w:hAnsi="宋体" w:cs="宋体" w:hint="eastAsia"/>
          <w:kern w:val="0"/>
          <w:sz w:val="28"/>
          <w:szCs w:val="28"/>
        </w:rPr>
        <w:t>、工程量清单应与招标文件、招标项目图纸等文件结合起来查阅与理解</w:t>
      </w:r>
      <w:r>
        <w:rPr>
          <w:rFonts w:ascii="宋体" w:eastAsia="宋体" w:hAnsi="宋体" w:cs="宋体" w:hint="eastAsia"/>
          <w:kern w:val="0"/>
          <w:sz w:val="28"/>
          <w:szCs w:val="28"/>
        </w:rPr>
        <w:t>,</w:t>
      </w:r>
      <w:r>
        <w:rPr>
          <w:rFonts w:ascii="宋体" w:eastAsia="宋体" w:hAnsi="宋体" w:cs="宋体" w:hint="eastAsia"/>
          <w:kern w:val="0"/>
          <w:sz w:val="28"/>
          <w:szCs w:val="28"/>
        </w:rPr>
        <w:t>工程量清单中所描述的项目特征仅为招标人对该分部分项工程特征的概述</w:t>
      </w:r>
      <w:r>
        <w:rPr>
          <w:rFonts w:ascii="宋体" w:eastAsia="宋体" w:hAnsi="宋体" w:cs="宋体" w:hint="eastAsia"/>
          <w:kern w:val="0"/>
          <w:sz w:val="28"/>
          <w:szCs w:val="28"/>
        </w:rPr>
        <w:t>,</w:t>
      </w:r>
      <w:r>
        <w:rPr>
          <w:rFonts w:ascii="宋体" w:eastAsia="宋体" w:hAnsi="宋体" w:cs="宋体" w:hint="eastAsia"/>
          <w:kern w:val="0"/>
          <w:sz w:val="28"/>
          <w:szCs w:val="28"/>
        </w:rPr>
        <w:t>而非是工程特征的全面描述</w:t>
      </w:r>
      <w:r>
        <w:rPr>
          <w:rFonts w:ascii="宋体" w:eastAsia="宋体" w:hAnsi="宋体" w:cs="宋体" w:hint="eastAsia"/>
          <w:kern w:val="0"/>
          <w:sz w:val="28"/>
          <w:szCs w:val="28"/>
        </w:rPr>
        <w:t>,</w:t>
      </w:r>
      <w:r>
        <w:rPr>
          <w:rFonts w:ascii="宋体" w:eastAsia="宋体" w:hAnsi="宋体" w:cs="宋体" w:hint="eastAsia"/>
          <w:kern w:val="0"/>
          <w:sz w:val="28"/>
          <w:szCs w:val="28"/>
        </w:rPr>
        <w:t>工程量清单特征描述不全时，应结合设计图纸、招标文件，并应当综合考虑专业技术要求、施工规范、地方规章等要求，所产生的费用计入投标报价中；清单特征中未描述的，但</w:t>
      </w:r>
      <w:r>
        <w:rPr>
          <w:rFonts w:ascii="宋体" w:eastAsia="宋体" w:hAnsi="宋体" w:cs="宋体" w:hint="eastAsia"/>
          <w:kern w:val="0"/>
          <w:sz w:val="28"/>
          <w:szCs w:val="28"/>
        </w:rPr>
        <w:t>13</w:t>
      </w:r>
      <w:r>
        <w:rPr>
          <w:rFonts w:ascii="宋体" w:eastAsia="宋体" w:hAnsi="宋体" w:cs="宋体" w:hint="eastAsia"/>
          <w:kern w:val="0"/>
          <w:sz w:val="28"/>
          <w:szCs w:val="28"/>
        </w:rPr>
        <w:t>计价规范中注明的工程内容，承包人在报价中应充分考虑“工程内容”而产生的费用，列入相应报价中。</w:t>
      </w:r>
    </w:p>
    <w:p w:rsidR="00C80E65" w:rsidRDefault="00B50DF1">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lastRenderedPageBreak/>
        <w:t>7</w:t>
      </w:r>
      <w:r>
        <w:rPr>
          <w:rFonts w:ascii="宋体" w:eastAsia="宋体" w:hAnsi="宋体" w:cs="宋体" w:hint="eastAsia"/>
          <w:kern w:val="0"/>
          <w:sz w:val="28"/>
          <w:szCs w:val="28"/>
        </w:rPr>
        <w:t>、对招标人所列的措施项目，投标人可根据工程实际与施工组织设计进行增补，但不应更改招标人已列措施项目</w:t>
      </w:r>
      <w:r>
        <w:rPr>
          <w:rFonts w:ascii="宋体" w:eastAsia="宋体" w:hAnsi="宋体" w:cs="宋体" w:hint="eastAsia"/>
          <w:kern w:val="0"/>
          <w:sz w:val="28"/>
          <w:szCs w:val="28"/>
        </w:rPr>
        <w:t>。除招标文件中另有规定外，如有漏项，按投标人让利考虑。</w:t>
      </w:r>
    </w:p>
    <w:p w:rsidR="00C80E65" w:rsidRDefault="00B50DF1">
      <w:pPr>
        <w:widowControl/>
        <w:ind w:firstLineChars="200" w:firstLine="560"/>
        <w:jc w:val="left"/>
        <w:rPr>
          <w:rFonts w:ascii="宋体" w:eastAsia="宋体" w:hAnsi="宋体" w:cs="宋体"/>
          <w:kern w:val="0"/>
          <w:sz w:val="28"/>
          <w:szCs w:val="28"/>
        </w:rPr>
      </w:pPr>
      <w:r>
        <w:rPr>
          <w:rFonts w:ascii="宋体" w:eastAsia="宋体" w:hAnsi="宋体" w:cs="宋体" w:hint="eastAsia"/>
          <w:kern w:val="0"/>
          <w:sz w:val="28"/>
          <w:szCs w:val="28"/>
        </w:rPr>
        <w:t>8</w:t>
      </w:r>
      <w:r>
        <w:rPr>
          <w:rFonts w:ascii="宋体" w:eastAsia="宋体" w:hAnsi="宋体" w:cs="宋体" w:hint="eastAsia"/>
          <w:kern w:val="0"/>
          <w:sz w:val="28"/>
          <w:szCs w:val="28"/>
        </w:rPr>
        <w:t>、其它未尽事宜详见招标资料。</w:t>
      </w:r>
    </w:p>
    <w:p w:rsidR="00C80E65" w:rsidRDefault="00B50DF1">
      <w:pPr>
        <w:widowControl/>
        <w:jc w:val="left"/>
        <w:rPr>
          <w:rFonts w:ascii="宋体" w:eastAsia="宋体" w:hAnsi="宋体" w:cs="宋体"/>
          <w:kern w:val="0"/>
          <w:sz w:val="28"/>
          <w:szCs w:val="28"/>
        </w:rPr>
      </w:pPr>
      <w:r>
        <w:rPr>
          <w:rFonts w:ascii="宋体" w:eastAsia="宋体" w:hAnsi="宋体" w:cs="宋体" w:hint="eastAsia"/>
          <w:kern w:val="0"/>
          <w:sz w:val="28"/>
          <w:szCs w:val="28"/>
        </w:rPr>
        <w:t>                                                       2025</w:t>
      </w:r>
      <w:r>
        <w:rPr>
          <w:rFonts w:ascii="宋体" w:eastAsia="宋体" w:hAnsi="宋体" w:cs="宋体" w:hint="eastAsia"/>
          <w:kern w:val="0"/>
          <w:sz w:val="28"/>
          <w:szCs w:val="28"/>
        </w:rPr>
        <w:t>年</w:t>
      </w:r>
      <w:r w:rsidR="00D80F21">
        <w:rPr>
          <w:rFonts w:ascii="宋体" w:eastAsia="宋体" w:hAnsi="宋体" w:cs="宋体" w:hint="eastAsia"/>
          <w:kern w:val="0"/>
          <w:sz w:val="28"/>
          <w:szCs w:val="28"/>
        </w:rPr>
        <w:t>11</w:t>
      </w:r>
      <w:r>
        <w:rPr>
          <w:rFonts w:ascii="宋体" w:eastAsia="宋体" w:hAnsi="宋体" w:cs="宋体" w:hint="eastAsia"/>
          <w:kern w:val="0"/>
          <w:sz w:val="28"/>
          <w:szCs w:val="28"/>
        </w:rPr>
        <w:t>月</w:t>
      </w:r>
      <w:r w:rsidR="00D80F21">
        <w:rPr>
          <w:rFonts w:ascii="宋体" w:eastAsia="宋体" w:hAnsi="宋体" w:cs="宋体" w:hint="eastAsia"/>
          <w:kern w:val="0"/>
          <w:sz w:val="28"/>
          <w:szCs w:val="28"/>
        </w:rPr>
        <w:t>07</w:t>
      </w:r>
      <w:r>
        <w:rPr>
          <w:rFonts w:ascii="宋体" w:eastAsia="宋体" w:hAnsi="宋体" w:cs="宋体" w:hint="eastAsia"/>
          <w:kern w:val="0"/>
          <w:sz w:val="28"/>
          <w:szCs w:val="28"/>
        </w:rPr>
        <w:t>日</w:t>
      </w:r>
    </w:p>
    <w:sectPr w:rsidR="00C80E65" w:rsidSect="00C80E6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50DF1" w:rsidRDefault="00B50DF1" w:rsidP="00D80F21">
      <w:r>
        <w:separator/>
      </w:r>
    </w:p>
  </w:endnote>
  <w:endnote w:type="continuationSeparator" w:id="0">
    <w:p w:rsidR="00B50DF1" w:rsidRDefault="00B50DF1" w:rsidP="00D80F21">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50DF1" w:rsidRDefault="00B50DF1" w:rsidP="00D80F21">
      <w:r>
        <w:separator/>
      </w:r>
    </w:p>
  </w:footnote>
  <w:footnote w:type="continuationSeparator" w:id="0">
    <w:p w:rsidR="00B50DF1" w:rsidRDefault="00B50DF1" w:rsidP="00D80F2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055F"/>
    <w:rsid w:val="000474D3"/>
    <w:rsid w:val="000F055F"/>
    <w:rsid w:val="00142821"/>
    <w:rsid w:val="004A5F3F"/>
    <w:rsid w:val="00575AFC"/>
    <w:rsid w:val="005D03B6"/>
    <w:rsid w:val="0068749D"/>
    <w:rsid w:val="006D1A36"/>
    <w:rsid w:val="00771624"/>
    <w:rsid w:val="007F0A1D"/>
    <w:rsid w:val="00B50DF1"/>
    <w:rsid w:val="00C80E65"/>
    <w:rsid w:val="00D80F21"/>
    <w:rsid w:val="00F04907"/>
    <w:rsid w:val="01B135E3"/>
    <w:rsid w:val="01F61769"/>
    <w:rsid w:val="03526200"/>
    <w:rsid w:val="03A96C0F"/>
    <w:rsid w:val="03E2006E"/>
    <w:rsid w:val="05341DD6"/>
    <w:rsid w:val="05B00B1F"/>
    <w:rsid w:val="05E155B5"/>
    <w:rsid w:val="069F6C6D"/>
    <w:rsid w:val="07776A56"/>
    <w:rsid w:val="09E12241"/>
    <w:rsid w:val="0A181C08"/>
    <w:rsid w:val="0A4422E6"/>
    <w:rsid w:val="0DF91E0E"/>
    <w:rsid w:val="0FC02FE7"/>
    <w:rsid w:val="10FD5E56"/>
    <w:rsid w:val="11D04F45"/>
    <w:rsid w:val="1296148B"/>
    <w:rsid w:val="12ED571D"/>
    <w:rsid w:val="146B2C71"/>
    <w:rsid w:val="15147091"/>
    <w:rsid w:val="173E0E22"/>
    <w:rsid w:val="18F83704"/>
    <w:rsid w:val="1C527BAC"/>
    <w:rsid w:val="1DCC2CF2"/>
    <w:rsid w:val="237E2BC9"/>
    <w:rsid w:val="24E10292"/>
    <w:rsid w:val="294739C9"/>
    <w:rsid w:val="2B5F2D34"/>
    <w:rsid w:val="2B882FA3"/>
    <w:rsid w:val="2BF832AE"/>
    <w:rsid w:val="2D3164B2"/>
    <w:rsid w:val="2E7F19D7"/>
    <w:rsid w:val="2F86059F"/>
    <w:rsid w:val="30D653AF"/>
    <w:rsid w:val="31C85C3C"/>
    <w:rsid w:val="327E6664"/>
    <w:rsid w:val="36221E20"/>
    <w:rsid w:val="36E13395"/>
    <w:rsid w:val="3A040DE0"/>
    <w:rsid w:val="3A9E53BA"/>
    <w:rsid w:val="3B9052B1"/>
    <w:rsid w:val="3D6C58AA"/>
    <w:rsid w:val="3DA75332"/>
    <w:rsid w:val="40464981"/>
    <w:rsid w:val="40662CB8"/>
    <w:rsid w:val="438363DF"/>
    <w:rsid w:val="44D70EFD"/>
    <w:rsid w:val="494729C5"/>
    <w:rsid w:val="4C914A2C"/>
    <w:rsid w:val="4D7C592E"/>
    <w:rsid w:val="4E9A2882"/>
    <w:rsid w:val="4FBF2665"/>
    <w:rsid w:val="54070D6B"/>
    <w:rsid w:val="54265D9C"/>
    <w:rsid w:val="552968C4"/>
    <w:rsid w:val="56620CD0"/>
    <w:rsid w:val="56827689"/>
    <w:rsid w:val="57851FA6"/>
    <w:rsid w:val="5AB55661"/>
    <w:rsid w:val="5C9003EA"/>
    <w:rsid w:val="5DDD340B"/>
    <w:rsid w:val="5E113C83"/>
    <w:rsid w:val="5E4F2949"/>
    <w:rsid w:val="5EC40C4A"/>
    <w:rsid w:val="61F24CBE"/>
    <w:rsid w:val="62184EFE"/>
    <w:rsid w:val="65FE0EE5"/>
    <w:rsid w:val="678655E4"/>
    <w:rsid w:val="69305620"/>
    <w:rsid w:val="69F021DB"/>
    <w:rsid w:val="6AB64522"/>
    <w:rsid w:val="6D8B07C8"/>
    <w:rsid w:val="6EC45F46"/>
    <w:rsid w:val="70524453"/>
    <w:rsid w:val="7218633D"/>
    <w:rsid w:val="723A1D75"/>
    <w:rsid w:val="753A35BC"/>
    <w:rsid w:val="761E0757"/>
    <w:rsid w:val="781D61A4"/>
    <w:rsid w:val="78792B34"/>
    <w:rsid w:val="797C365C"/>
    <w:rsid w:val="79BD574A"/>
    <w:rsid w:val="7A071041"/>
    <w:rsid w:val="7C9C22FF"/>
    <w:rsid w:val="7E192908"/>
    <w:rsid w:val="7FE430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0E65"/>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rsid w:val="00C80E65"/>
    <w:pPr>
      <w:ind w:left="400" w:hangingChars="400" w:hanging="400"/>
    </w:pPr>
    <w:rPr>
      <w:rFonts w:eastAsia="黑体"/>
      <w:sz w:val="48"/>
    </w:rPr>
  </w:style>
  <w:style w:type="paragraph" w:styleId="a4">
    <w:name w:val="footer"/>
    <w:basedOn w:val="a"/>
    <w:link w:val="Char"/>
    <w:uiPriority w:val="99"/>
    <w:unhideWhenUsed/>
    <w:qFormat/>
    <w:rsid w:val="00C80E65"/>
    <w:pPr>
      <w:tabs>
        <w:tab w:val="center" w:pos="4153"/>
        <w:tab w:val="right" w:pos="8306"/>
      </w:tabs>
      <w:snapToGrid w:val="0"/>
      <w:jc w:val="left"/>
    </w:pPr>
    <w:rPr>
      <w:sz w:val="18"/>
      <w:szCs w:val="18"/>
    </w:rPr>
  </w:style>
  <w:style w:type="paragraph" w:styleId="2">
    <w:name w:val="Body Text First Indent 2"/>
    <w:basedOn w:val="a3"/>
    <w:uiPriority w:val="99"/>
    <w:unhideWhenUsed/>
    <w:qFormat/>
    <w:rsid w:val="00C80E65"/>
    <w:pPr>
      <w:spacing w:after="120"/>
      <w:ind w:left="420" w:firstLineChars="0" w:firstLine="210"/>
    </w:pPr>
    <w:rPr>
      <w:sz w:val="21"/>
    </w:rPr>
  </w:style>
  <w:style w:type="paragraph" w:styleId="a5">
    <w:name w:val="header"/>
    <w:basedOn w:val="a"/>
    <w:link w:val="Char0"/>
    <w:uiPriority w:val="99"/>
    <w:unhideWhenUsed/>
    <w:qFormat/>
    <w:rsid w:val="00C80E65"/>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unhideWhenUsed/>
    <w:qFormat/>
    <w:rsid w:val="00C80E65"/>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5"/>
    <w:uiPriority w:val="99"/>
    <w:qFormat/>
    <w:rsid w:val="00C80E65"/>
    <w:rPr>
      <w:sz w:val="18"/>
      <w:szCs w:val="18"/>
    </w:rPr>
  </w:style>
  <w:style w:type="character" w:customStyle="1" w:styleId="Char">
    <w:name w:val="页脚 Char"/>
    <w:basedOn w:val="a0"/>
    <w:link w:val="a4"/>
    <w:uiPriority w:val="99"/>
    <w:qFormat/>
    <w:rsid w:val="00C80E65"/>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162</Words>
  <Characters>926</Characters>
  <Application>Microsoft Office Word</Application>
  <DocSecurity>0</DocSecurity>
  <Lines>7</Lines>
  <Paragraphs>2</Paragraphs>
  <ScaleCrop>false</ScaleCrop>
  <Company>微软中国</Company>
  <LinksUpToDate>false</LinksUpToDate>
  <CharactersWithSpaces>1086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LL</cp:lastModifiedBy>
  <cp:revision>5</cp:revision>
  <dcterms:created xsi:type="dcterms:W3CDTF">2025-05-16T11:23:00Z</dcterms:created>
  <dcterms:modified xsi:type="dcterms:W3CDTF">2025-11-07T07:27:00Z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eyJoZGlkIjoiNzA0NzgyNGFlYjk1MTZmNTc0YzgwYzMwYWYwYTE4ODIiLCJ1c2VySWQiOiI0MzczMDU4NDEifQ==</vt:lpwstr>
  </property>
  <property fmtid="{D5CDD505-2E9C-101B-9397-08002B2CF9AE}" pid="3" name="KSOProductBuildVer">
    <vt:lpwstr>2052-10.1.0.5458</vt:lpwstr>
  </property>
  <property fmtid="{D5CDD505-2E9C-101B-9397-08002B2CF9AE}" pid="4" name="ICV">
    <vt:lpwstr>1C08E702187042CE923BDFB61A337700_13</vt:lpwstr>
  </property>
</Properties>
</file>