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highlight w:val="white"/>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ff"/>
          <w:sz w:val="32"/>
        </w:rPr>
        <w:t xml:space="preserve">JSZC-321100-JSWX-G2025-0045</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项目名称：</w:t>
      </w:r>
      <w:r>
        <w:rPr>
          <w:rFonts w:ascii="SimSun" w:hAnsi="SimSun" w:eastAsia="SimSun" w:cs="SimSun"/>
          <w:b/>
          <w:color w:val="0000ff"/>
          <w:sz w:val="32"/>
          <w:highlight w:val="white"/>
        </w:rPr>
        <w:t xml:space="preserve">镇江市中西医结合医院合同能源管理项目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83" w:right="0" w:firstLine="0"/>
        <w:jc w:val="both"/>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83" w:right="0" w:firstLine="0"/>
        <w:jc w:val="both"/>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江苏巍信项目管理有限公司</w:t>
      </w:r>
      <w:r/>
    </w:p>
    <w:p>
      <w:pPr>
        <w:ind w:left="0" w:right="0" w:firstLine="0"/>
        <w:jc w:val="center"/>
        <w:spacing w:before="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二○二五年九月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招标文件目录</w:t>
      </w:r>
      <w:r/>
    </w:p>
    <w:p>
      <w:pPr>
        <w:ind w:left="0" w:right="0" w:firstLine="0"/>
        <w:spacing w:before="240" w:after="240" w:line="480" w:lineRule="auto"/>
        <w:tabs>
          <w:tab w:val="left" w:pos="9403" w:leader="none"/>
        </w:tabs>
        <w:rPr>
          <w:sz w:val="24"/>
          <w:szCs w:val="24"/>
        </w:rPr>
        <w:pBdr>
          <w:top w:val="none" w:color="000000" w:sz="4" w:space="0"/>
          <w:left w:val="none" w:color="000000" w:sz="4" w:space="0"/>
          <w:bottom w:val="none" w:color="000000" w:sz="4" w:space="0"/>
          <w:right w:val="none" w:color="000000" w:sz="4" w:space="0"/>
        </w:pBdr>
      </w:pPr>
      <w:r>
        <w:rPr>
          <w:highlight w:val="none"/>
        </w:rPr>
      </w:r>
      <w:r>
        <w:rPr>
          <w:highlight w:val="none"/>
        </w:rPr>
      </w:r>
    </w:p>
    <w:p>
      <w:pPr>
        <w:ind w:left="0" w:right="0" w:firstLine="0"/>
        <w:jc w:val="both"/>
        <w:spacing w:before="0" w:after="0" w:line="48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第一部分 投标邀请…………………………………………………………3</w:t>
      </w:r>
      <w:r/>
    </w:p>
    <w:p>
      <w:pPr>
        <w:ind w:left="0" w:right="0" w:firstLine="0"/>
        <w:jc w:val="both"/>
        <w:spacing w:before="0" w:after="0" w:line="48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第二部分 供应商须知………………………………………………………7</w:t>
      </w:r>
      <w:r/>
    </w:p>
    <w:p>
      <w:pPr>
        <w:ind w:left="0" w:right="0" w:firstLine="0"/>
        <w:jc w:val="both"/>
        <w:spacing w:before="0" w:after="0" w:line="48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第三部分 合 同……………………………………………………………25</w:t>
      </w:r>
      <w:r/>
    </w:p>
    <w:p>
      <w:pPr>
        <w:ind w:left="0" w:right="0" w:firstLine="0"/>
        <w:jc w:val="both"/>
        <w:spacing w:before="0" w:after="0" w:line="48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第四部分 采购需求…………………………………………………………37</w:t>
      </w:r>
      <w:r/>
    </w:p>
    <w:p>
      <w:pPr>
        <w:ind w:left="0" w:right="0" w:firstLine="0"/>
        <w:jc w:val="both"/>
        <w:spacing w:before="0" w:after="0" w:line="48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第五部分 评标办法和标准…………………………………………………57</w:t>
      </w:r>
      <w:r/>
    </w:p>
    <w:p>
      <w:pPr>
        <w:ind w:left="0" w:right="0" w:firstLine="0"/>
        <w:jc w:val="both"/>
        <w:spacing w:before="0" w:after="0" w:line="48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第六部分 投标文件（格式）………………………………………………67</w:t>
      </w:r>
      <w:r/>
    </w:p>
    <w:p>
      <w:pPr>
        <w:ind w:left="0" w:right="0" w:firstLine="0"/>
        <w:spacing w:before="240" w:after="240" w:line="85" w:lineRule="atLeast"/>
        <w:tabs>
          <w:tab w:val="left" w:pos="9403" w:leader="none"/>
        </w:tabs>
        <w:rPr>
          <w:highlight w:val="none"/>
        </w:rPr>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highlight w:val="white"/>
        </w:rPr>
        <w:t xml:space="preserve">第一部分 投标邀请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yellow"/>
        </w:rPr>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highlight w:val="white"/>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ff"/>
          <w:sz w:val="24"/>
          <w:highlight w:val="white"/>
        </w:rPr>
        <w:t xml:space="preserve">镇江市中西医结合医院合同能源管理项目</w:t>
      </w:r>
      <w:r>
        <w:rPr>
          <w:rFonts w:ascii="SimSun" w:hAnsi="SimSun" w:eastAsia="SimSun" w:cs="SimSun"/>
          <w:color w:val="000000"/>
          <w:sz w:val="24"/>
          <w:highlight w:val="white"/>
        </w:rPr>
        <w:t xml:space="preserve">的潜在供应商应在</w:t>
      </w:r>
      <w:r>
        <w:rPr>
          <w:rFonts w:ascii="SimSun" w:hAnsi="SimSun" w:eastAsia="SimSun" w:cs="SimSun"/>
          <w:color w:val="000000"/>
          <w:sz w:val="24"/>
          <w:u w:val="single"/>
        </w:rPr>
        <w:t xml:space="preserve">“苏采云”电子交易平台http://jszfcg.jsczt.cn/</w:t>
      </w:r>
      <w:r>
        <w:rPr>
          <w:rFonts w:ascii="SimSun" w:hAnsi="SimSun" w:eastAsia="SimSun" w:cs="SimSun"/>
          <w:color w:val="000000"/>
          <w:sz w:val="24"/>
          <w:highlight w:val="white"/>
        </w:rPr>
        <w:t xml:space="preserve">获取招标文件，并于</w:t>
      </w:r>
      <w:r>
        <w:rPr>
          <w:rFonts w:ascii="SimSun" w:hAnsi="SimSun" w:eastAsia="SimSun" w:cs="SimSun"/>
          <w:color w:val="0000ff"/>
          <w:sz w:val="24"/>
          <w:highlight w:val="yellow"/>
        </w:rPr>
        <w:t xml:space="preserve">2025-10-16</w:t>
      </w:r>
      <w:r>
        <w:rPr>
          <w:rFonts w:ascii="SimSun" w:hAnsi="SimSun" w:eastAsia="SimSun" w:cs="SimSun"/>
          <w:color w:val="0000ff"/>
          <w:sz w:val="24"/>
        </w:rPr>
        <w:t xml:space="preserve"> 09:00</w:t>
      </w:r>
      <w:r>
        <w:rPr>
          <w:rFonts w:ascii="SimSun" w:hAnsi="SimSun" w:eastAsia="SimSun" w:cs="SimSun"/>
          <w:color w:val="000000"/>
          <w:sz w:val="24"/>
          <w:highlight w:val="white"/>
        </w:rPr>
        <w:t xml:space="preserve">（北京时间）前按要求递交投标文件。</w:t>
      </w:r>
      <w:r/>
    </w:p>
    <w:p>
      <w:pPr>
        <w:ind w:left="-142"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项目编号：</w:t>
      </w:r>
      <w:r>
        <w:rPr>
          <w:rFonts w:ascii="SimSun" w:hAnsi="SimSun" w:eastAsia="SimSun" w:cs="SimSun"/>
          <w:color w:val="0000ff"/>
          <w:sz w:val="24"/>
        </w:rPr>
        <w:t xml:space="preserve">JSZC-321100-JSWX-G2025-0045</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项目名称：</w:t>
      </w:r>
      <w:r>
        <w:rPr>
          <w:rFonts w:ascii="SimSun" w:hAnsi="SimSun" w:eastAsia="SimSun" w:cs="SimSun"/>
          <w:color w:val="0000ff"/>
          <w:sz w:val="24"/>
        </w:rPr>
        <w:t xml:space="preserve">镇江市中西医结合医院合同能源管理项目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预算金额：</w:t>
      </w:r>
      <w:r>
        <w:rPr>
          <w:rFonts w:ascii="SimSun" w:hAnsi="SimSun" w:eastAsia="SimSun" w:cs="SimSun"/>
          <w:color w:val="0000ff"/>
          <w:sz w:val="24"/>
        </w:rPr>
        <w:t xml:space="preserve">541.5万元/年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最高限价：502.00万元/年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采购需求：</w:t>
      </w:r>
      <w:r>
        <w:rPr>
          <w:rFonts w:ascii="SimSun" w:hAnsi="SimSun" w:eastAsia="SimSun" w:cs="SimSun"/>
          <w:color w:val="0000ff"/>
          <w:sz w:val="24"/>
        </w:rPr>
        <w:t xml:space="preserve">详细内容及要求见招标文件第四部分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合同履行期限：</w:t>
      </w:r>
      <w:r>
        <w:rPr>
          <w:rFonts w:ascii="SimSun" w:hAnsi="SimSun" w:eastAsia="SimSun" w:cs="SimSun"/>
          <w:color w:val="0000ff"/>
          <w:sz w:val="24"/>
        </w:rPr>
        <w:t xml:space="preserve">自合同签订后十年，详见招标文件第四部分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本项目是否接受联合体投标：</w:t>
      </w:r>
      <w:r>
        <w:rPr>
          <w:rFonts w:ascii="SimSun" w:hAnsi="SimSun" w:eastAsia="SimSun" w:cs="SimSun"/>
          <w:color w:val="0000ff"/>
          <w:sz w:val="24"/>
        </w:rPr>
        <w:t xml:space="preserve">不接受</w:t>
      </w:r>
      <w:r/>
    </w:p>
    <w:p>
      <w:pPr>
        <w:ind w:left="-142"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二、申请人的资格要求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1.满足《中华人民共和国政府采购法》第二十二条规定：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1.1具有独立承担民事责任的能力（提供法人或者其他组织的营业执照等证明文件扫描件；供应商为自然人的，提供其身份证扫描件）；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具有良好的商业信誉和健全的财务会计制度（提供资格承诺函，或2024年度财务报告，成立不满一年的提供至少一个月财务报告，或银行出具的资信证明，或财政部门认可的政府采购专业担保机构出具的投标担保函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1.3具有履行合同所必需的设备和专业技术能力（提供资格承诺函，或供应商相关信息一览表）；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1.4有依法缴纳税收和社会保障资金的良好记录（提供资格承诺函，或参加本次政府采购活动前半年内至少一个月依法缴纳税收和社会保险的凭据）；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1.5参加政府采购活动前三年内，在经营活动中没有重大违法记录（提供资格承诺函）；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1.6法律、行政法规规定的其他条件。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2.落实政府采购政策需满足的资格要求：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rPr>
        <w:t xml:space="preserve">本项目支持和适用节能环保产品（财库【2019】9号）、（财库【2019】19号）、（财库【2019】18号）；支持中小微企业（财库【2022】19号）、（苏财购【2022】45号）、（工信部联企业【2011】300）等政策。</w:t>
      </w:r>
      <w:r>
        <w:rPr>
          <w:rFonts w:ascii="SimSun" w:hAnsi="SimSun" w:eastAsia="SimSun" w:cs="SimSun"/>
          <w:color w:val="000000"/>
          <w:sz w:val="24"/>
          <w:highlight w:val="white"/>
        </w:rPr>
        <w:t xml:space="preserve">本项目为服务类项目，对应的行业为</w:t>
      </w:r>
      <w:r>
        <w:rPr>
          <w:rFonts w:ascii="SimSun" w:hAnsi="SimSun" w:eastAsia="SimSun" w:cs="SimSun"/>
          <w:color w:val="000000"/>
          <w:sz w:val="24"/>
        </w:rPr>
        <w:t xml:space="preserve">其他未列明行业。如果本项目的服务全部由小型或微型企业或视同小型和微型企业承接的，对其价格给予10%的调减，用调减后价格计算价格分。中小微企业划型标准请对照《关于印发中小企业划型标准规定的通知》(工信部联企业〔2011〕300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（4）本项目为服务类项目，对应的行业为其他未列明行业。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3.本项目的特定资格要求：无。</w:t>
      </w:r>
      <w:r/>
    </w:p>
    <w:p>
      <w:pPr>
        <w:ind w:left="-142"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获取时间：公告之时起至</w:t>
      </w:r>
      <w:r>
        <w:rPr>
          <w:rFonts w:ascii="SimSun" w:hAnsi="SimSun" w:eastAsia="SimSun" w:cs="SimSun"/>
          <w:color w:val="0000ff"/>
          <w:sz w:val="24"/>
          <w:highlight w:val="yellow"/>
        </w:rPr>
        <w:t xml:space="preserve">2025-10-10</w:t>
      </w:r>
      <w:r>
        <w:rPr>
          <w:rFonts w:ascii="SimSun" w:hAnsi="SimSun" w:eastAsia="SimSun" w:cs="SimSun"/>
          <w:color w:val="000000"/>
          <w:sz w:val="24"/>
        </w:rPr>
        <w:t xml:space="preserve">，每天上午00:00-12:00,下午12:00-23:59 （北京时间，法定节假日除外）。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获取方式：“苏采云”系统用户注册--获取“CA数字证书”--CA绑定与登录--网上报名--下载招标文件(后缀名为.kedt”)。</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采购文件售价：</w:t>
      </w:r>
      <w:r>
        <w:rPr>
          <w:rFonts w:ascii="SimSun" w:hAnsi="SimSun" w:eastAsia="SimSun" w:cs="SimSun"/>
          <w:color w:val="000000"/>
          <w:sz w:val="24"/>
          <w:u w:val="none"/>
        </w:rPr>
        <w:t xml:space="preserve">免费</w:t>
      </w:r>
      <w:r/>
    </w:p>
    <w:p>
      <w:pPr>
        <w:ind w:left="-142"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提交截止时间及开标时间：</w:t>
      </w:r>
      <w:r>
        <w:rPr>
          <w:rFonts w:ascii="SimSun" w:hAnsi="SimSun" w:eastAsia="SimSun" w:cs="SimSun"/>
          <w:color w:val="000000"/>
          <w:sz w:val="24"/>
          <w:highlight w:val="yellow"/>
        </w:rPr>
        <w:t xml:space="preserve">2025-10-16</w:t>
      </w:r>
      <w:r>
        <w:rPr>
          <w:rFonts w:ascii="SimSun" w:hAnsi="SimSun" w:eastAsia="SimSun" w:cs="SimSun"/>
          <w:color w:val="000000"/>
          <w:sz w:val="24"/>
        </w:rPr>
        <w:t xml:space="preserve"> 09:00（北京时间）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开标地点：网上开标大厅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（1）将后缀名为“.kedt”的投标文件导入政府采购客户端工具--制作投标文件--导出加密的投标文件(后缀名为zip) --通过“苏采云”系统上传投标文件。具体详见《江苏省政府采购管理交易系统(苏采云)供应商操作手册》。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（2）本项目采用网上开标方式，请供应商事先做好电脑环境准备，自行选择互联网连接畅通的场地，在规定的开标时间登录网上开标大厅进行投标文件解密。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（3）“苏采云”系统网址：</w:t>
      </w:r>
      <w:hyperlink r:id="rId13" w:tooltip="http://jszfcg.jsczt.cn/%EF%BC%89" w:history="1">
        <w:r>
          <w:rPr>
            <w:rStyle w:val="766"/>
            <w:rFonts w:ascii="SimSun" w:hAnsi="SimSun" w:eastAsia="SimSun" w:cs="SimSun"/>
            <w:color w:val="0000ee"/>
            <w:sz w:val="24"/>
            <w:u w:val="single"/>
          </w:rPr>
          <w:t xml:space="preserve">http://jszfcg.jsczt.cn/“开标大厅”</w:t>
        </w:r>
      </w:hyperlink>
      <w:r>
        <w:rPr>
          <w:rFonts w:ascii="SimSun" w:hAnsi="SimSun" w:eastAsia="SimSun" w:cs="SimSun"/>
          <w:color w:val="000000"/>
          <w:sz w:val="24"/>
          <w:highlight w:val="white"/>
        </w:rPr>
        <w:t xml:space="preserve">。</w:t>
      </w:r>
      <w:r/>
    </w:p>
    <w:p>
      <w:pPr>
        <w:ind w:left="-142"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自本公告发布之日起5个工作日。</w:t>
      </w:r>
      <w:r/>
    </w:p>
    <w:p>
      <w:pPr>
        <w:ind w:left="-142"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六、投标注意事项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1.本项目通过电子交易平台进行采购，请详细阅读平台操作指南；供应商在使用系统的过程中遇到涉及平台使用的任何问题，可致电交易中心技术支持热线咨询，联系方式：0519-86722803。</w:t>
      </w:r>
      <w:r/>
    </w:p>
    <w:p>
      <w:pPr>
        <w:ind w:left="0" w:right="0" w:firstLine="480"/>
        <w:spacing w:before="240" w:after="24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文件递交截止时间后，采购代理机构将通过开标会议区发出投标文件解密的指令，供应商在各自地点按规定时间自行实施远程解密，供应商解密限定在响应截止时间后30分钟之间完成。因供应商网络与电源不稳定、未按操作手册要求配置软硬件、解密锁发生故障或用错、故意不在要求时限内完成解密等自身原因，导致投标文件在规定时间内未能解密、解密失败或解密超时，视为供应商撤销其投标文件；因网上平台发生故障，导致无法按时完成投标文件解密或开、评标工作无法进行的，可根据实际情况相应延迟解密时间或调整开、评标时间（友情提示：若供应商已领</w:t>
      </w:r>
      <w:r>
        <w:rPr>
          <w:rFonts w:ascii="SimSun" w:hAnsi="SimSun" w:eastAsia="SimSun" w:cs="SimSun"/>
          <w:color w:val="000000"/>
          <w:sz w:val="24"/>
          <w:highlight w:val="white"/>
        </w:rPr>
        <w:t xml:space="preserve">取副锁（含多把副锁）请注意正副锁的使用差别）。本项目在限定的解密时间内，只要有一家供应商解密成功，即视为网上招投标平台运行无故障。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3.因供应商自身软硬件配备不齐全或发生故障等问题而导致在交互过程中出现不稳定或中断等情况的，由供应商自身承担一切后果。</w:t>
      </w:r>
      <w:r/>
    </w:p>
    <w:p>
      <w:pPr>
        <w:ind w:left="-142"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u w:val="none"/>
        </w:rPr>
        <w:t xml:space="preserve">七、</w:t>
      </w:r>
      <w:r>
        <w:rPr>
          <w:rFonts w:ascii="SimSun" w:hAnsi="SimSun" w:eastAsia="SimSun" w:cs="SimSun"/>
          <w:b/>
          <w:color w:val="000000"/>
          <w:sz w:val="24"/>
          <w:highlight w:val="white"/>
        </w:rPr>
        <w:t xml:space="preserve">其他补充事宜</w:t>
      </w:r>
      <w:r/>
    </w:p>
    <w:p>
      <w:pPr>
        <w:ind w:left="0" w:right="0" w:firstLine="480"/>
        <w:spacing w:before="240" w:after="24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1、请各供应商及时关注和查看“江苏政府采购网”是否有更正公告。因供应商自身原因未能及时获取的，一切后果由供应商自行承担。</w:t>
      </w:r>
      <w:r/>
    </w:p>
    <w:p>
      <w:pPr>
        <w:ind w:left="-142"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八、对本次招标提出询问，请按以下方式联系。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名称：镇江市中西医结合医院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地址：镇江市团山路18号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联系人：张老师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联系方式：0511-80828291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名称：</w:t>
      </w:r>
      <w:r>
        <w:rPr>
          <w:rFonts w:ascii="SimSun" w:hAnsi="SimSun" w:eastAsia="SimSun" w:cs="SimSun"/>
          <w:color w:val="000000"/>
          <w:sz w:val="24"/>
          <w:highlight w:val="white"/>
          <w:u w:val="none"/>
        </w:rPr>
        <w:t xml:space="preserve">江苏巍信项目管理有限公司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地址：镇江市南徐大道62号商务A区C座11楼1111-1117室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联系方式：</w:t>
      </w:r>
      <w:r>
        <w:rPr>
          <w:rFonts w:ascii="SimSun" w:hAnsi="SimSun" w:eastAsia="SimSun" w:cs="SimSun"/>
          <w:color w:val="000000"/>
          <w:sz w:val="24"/>
          <w:highlight w:val="white"/>
          <w:u w:val="none"/>
        </w:rPr>
        <w:t xml:space="preserve">0511-8</w:t>
      </w:r>
      <w:r>
        <w:rPr>
          <w:rFonts w:ascii="SimSun" w:hAnsi="SimSun" w:eastAsia="SimSun" w:cs="SimSun"/>
          <w:color w:val="000000"/>
          <w:sz w:val="24"/>
          <w:highlight w:val="white"/>
        </w:rPr>
        <w:t xml:space="preserve">0836007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项目联系人：孙工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电话：</w:t>
      </w:r>
      <w:r>
        <w:rPr>
          <w:rFonts w:ascii="SimSun" w:hAnsi="SimSun" w:eastAsia="SimSun" w:cs="SimSun"/>
          <w:color w:val="000000"/>
          <w:sz w:val="24"/>
          <w:highlight w:val="white"/>
          <w:u w:val="none"/>
        </w:rPr>
        <w:t xml:space="preserve">0511-8</w:t>
      </w:r>
      <w:r>
        <w:rPr>
          <w:rFonts w:ascii="SimSun" w:hAnsi="SimSun" w:eastAsia="SimSun" w:cs="SimSun"/>
          <w:color w:val="000000"/>
          <w:sz w:val="24"/>
          <w:highlight w:val="white"/>
        </w:rPr>
        <w:t xml:space="preserve">0836007</w:t>
      </w:r>
      <w:r/>
    </w:p>
    <w:p>
      <w:pPr>
        <w:ind w:left="0" w:right="0" w:firstLine="0"/>
        <w:spacing w:before="0" w:after="0"/>
        <w:tabs>
          <w:tab w:val="left" w:pos="425"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第二部分 供应商须知</w:t>
      </w:r>
      <w:r/>
    </w:p>
    <w:p>
      <w:pPr>
        <w:pStyle w:val="723"/>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前附表</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1"/>
        <w:gridCol w:w="1932"/>
        <w:gridCol w:w="66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本项目规定</w:t>
            </w:r>
            <w:r/>
          </w:p>
        </w:tc>
      </w:tr>
      <w:tr>
        <w:trPr>
          <w:trHeight w:val="57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供应商应按招标文件所提供的各报价表格式报价。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供应商应对本项目报出最具有竞争力的价格，应包括本次招标要求提供的货物（服务）已支付或将支付的所有费用（含税费）。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如出现报价前后不一致的，将按招标文件第五部分“评标办法和标准”第5项规定进行修正。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按照苏财购〔2025〕62号文要求，评审过程中出现下列情形之一的，评审委员会应当启动异常低价投标（响应）审查程序：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1.投标(响应)报价低于采购项目预算50%的，即投标报价&lt;采购项目预算</w:t>
            </w:r>
            <w:r>
              <w:rPr>
                <w:rFonts w:ascii="SimSun" w:hAnsi="SimSun" w:eastAsia="SimSun" w:cs="SimSun"/>
                <w:b/>
                <w:color w:val="333333"/>
                <w:sz w:val="24"/>
                <w:highlight w:val="white"/>
                <w:u w:val="single"/>
              </w:rPr>
              <w:t xml:space="preserve">×</w:t>
            </w:r>
            <w:r>
              <w:rPr>
                <w:rFonts w:ascii="SimSun" w:hAnsi="SimSun" w:eastAsia="SimSun" w:cs="SimSun"/>
                <w:b/>
                <w:color w:val="000000"/>
                <w:sz w:val="24"/>
                <w:u w:val="single"/>
              </w:rPr>
              <w:t xml:space="preserve">50%;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2.投标报价低于采购项目最高限价45%的，即投标(响应)报价&lt;采购项目最高限价</w:t>
            </w:r>
            <w:r>
              <w:rPr>
                <w:rFonts w:ascii="SimSun" w:hAnsi="SimSun" w:eastAsia="SimSun" w:cs="SimSun"/>
                <w:b/>
                <w:color w:val="333333"/>
                <w:sz w:val="24"/>
                <w:highlight w:val="white"/>
                <w:u w:val="single"/>
              </w:rPr>
              <w:t xml:space="preserve">×</w:t>
            </w:r>
            <w:r>
              <w:rPr>
                <w:rFonts w:ascii="SimSun" w:hAnsi="SimSun" w:eastAsia="SimSun" w:cs="SimSun"/>
                <w:b/>
                <w:color w:val="000000"/>
                <w:sz w:val="24"/>
                <w:u w:val="single"/>
              </w:rPr>
              <w:t xml:space="preserve">45%;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3.评审委员会认定的供应商报价过低、有可能影响产品质量或者不能诚信履约的其他情形。</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A本项目不同意分包。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B同意将非主体、非关键性的工作分包。供应商应当在投标文件中载明分包承担主体，分包承担主体应当具备相应资质条件且不得再次分包。</w:t>
            </w:r>
            <w:r>
              <w:rPr>
                <w:rFonts w:ascii="SimSun" w:hAnsi="SimSun" w:eastAsia="SimSun" w:cs="SimSun"/>
                <w:color w:val="000000"/>
                <w:sz w:val="24"/>
                <w:highlight w:val="white"/>
              </w:rPr>
              <w:t xml:space="preserve">享受中小企业扶持政策获得政府采购合同的，小微企业不得将合同分包给大中型企业，中型企业不得将合同分包给大型企业。</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A不组织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tc>
      </w:tr>
      <w:tr>
        <w:trPr>
          <w:trHeight w:val="16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A不统一组织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B统一组织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        </w:t>
            </w:r>
            <w:r>
              <w:rPr>
                <w:rFonts w:ascii="SimSun" w:hAnsi="SimSun" w:eastAsia="SimSun" w:cs="SimSun"/>
                <w:color w:val="000000"/>
                <w:sz w:val="24"/>
              </w:rPr>
              <w:t xml:space="preserve">地点：</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B有，本项目演示使用录播上传形式，各供应商自行将录播内容上传至苏采云平台的上传模块。操作指南详见《苏采云系统供应商操作手册》。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A不要求提供。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（1）样品：；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（2）样品制作的标准和要求：；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（3）样品的评审方法以及评审标准：详见评标办法；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（4）是否需要随样品提交检测报告：</w:t>
            </w:r>
            <w:r>
              <w:rPr>
                <w:rFonts w:ascii="Wingdings 2" w:hAnsi="Wingdings 2" w:eastAsia="Wingdings 2" w:cs="Wingdings 2"/>
                <w:color w:val="000000"/>
                <w:sz w:val="24"/>
              </w:rPr>
              <w:t xml:space="preserve">£</w:t>
            </w:r>
            <w:r>
              <w:rPr>
                <w:rFonts w:ascii="SimSun" w:hAnsi="SimSun" w:eastAsia="SimSun" w:cs="SimSun"/>
                <w:color w:val="000000"/>
                <w:sz w:val="24"/>
              </w:rPr>
              <w:t xml:space="preserve">否；</w:t>
            </w:r>
            <w:r>
              <w:rPr>
                <w:rFonts w:ascii="Wingdings 2" w:hAnsi="Wingdings 2" w:eastAsia="Wingdings 2" w:cs="Wingdings 2"/>
                <w:color w:val="000000"/>
                <w:sz w:val="24"/>
              </w:rPr>
              <w:t xml:space="preserve">£</w:t>
            </w:r>
            <w:r>
              <w:rPr>
                <w:rFonts w:ascii="SimSun" w:hAnsi="SimSun" w:eastAsia="SimSun" w:cs="SimSun"/>
                <w:color w:val="000000"/>
                <w:sz w:val="24"/>
              </w:rPr>
              <w:t xml:space="preserve">是，检测机构的要求：</w:t>
            </w:r>
            <w:r>
              <w:rPr>
                <w:rFonts w:ascii="SimSun" w:hAnsi="SimSun" w:eastAsia="SimSun" w:cs="SimSun"/>
                <w:color w:val="000000"/>
                <w:sz w:val="24"/>
                <w:u w:val="single"/>
              </w:rPr>
              <w:t xml:space="preserve">    </w:t>
            </w:r>
            <w:r>
              <w:rPr>
                <w:rFonts w:ascii="SimSun" w:hAnsi="SimSun" w:eastAsia="SimSun" w:cs="SimSun"/>
                <w:color w:val="000000"/>
                <w:sz w:val="24"/>
              </w:rPr>
              <w:t xml:space="preserve">；检测内容：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（5）提供样品的时间：</w:t>
            </w:r>
            <w:r>
              <w:rPr>
                <w:rFonts w:ascii="SimSun" w:hAnsi="SimSun" w:eastAsia="SimSun" w:cs="SimSun"/>
                <w:color w:val="000000"/>
                <w:sz w:val="24"/>
                <w:u w:val="single"/>
              </w:rPr>
              <w:t xml:space="preserve">    </w:t>
            </w:r>
            <w:r>
              <w:rPr>
                <w:rFonts w:ascii="SimSun" w:hAnsi="SimSun" w:eastAsia="SimSun" w:cs="SimSun"/>
                <w:color w:val="000000"/>
                <w:sz w:val="24"/>
              </w:rPr>
              <w:t xml:space="preserve">；地点：</w:t>
            </w:r>
            <w:r>
              <w:rPr>
                <w:rFonts w:ascii="SimSun" w:hAnsi="SimSun" w:eastAsia="SimSun" w:cs="SimSun"/>
                <w:color w:val="000000"/>
                <w:sz w:val="24"/>
                <w:u w:val="single"/>
              </w:rPr>
              <w:t xml:space="preserve">    </w:t>
            </w: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rPr>
                <w:rFonts w:ascii="SimSun" w:hAnsi="SimSun" w:eastAsia="SimSun" w:cs="SimSun"/>
                <w:color w:val="000000"/>
                <w:sz w:val="24"/>
              </w:rPr>
              <w:t xml:space="preserve">。请供应商在上述时间内提供样品并按规定位置安装完毕。超过截止时间的，采购人或采购代理机构将不予接收及安装，并将清场并封闭样品现场。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采购活动结束后，对于未中标供应商提供的样品，采购人、采购机构将通知未中标供应商在规定的时间内取回，逾期未取回的，采购人、采购机构不负保管义务；对于中标供应商提供的样品，采购人将进行保管、封存，并作为履约验收的参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（7）制作、运输、安装和保管样品所发生的一切费用由供应商自理。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A本项目不允许采购进口产品。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A货物类。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B服务类。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w:t>
            </w:r>
            <w:r>
              <w:rPr>
                <w:rFonts w:ascii="SimSun" w:hAnsi="SimSun" w:eastAsia="SimSun" w:cs="SimSun"/>
                <w:color w:val="000000"/>
                <w:sz w:val="24"/>
                <w:u w:val="single"/>
              </w:rPr>
              <w:t xml:space="preserve">镇江市中西医结合医院合同能源管理服务。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w:t>
            </w:r>
            <w:r>
              <w:rPr>
                <w:rFonts w:ascii="SimSun" w:hAnsi="SimSun" w:eastAsia="SimSun" w:cs="SimSun"/>
                <w:color w:val="000000"/>
                <w:sz w:val="24"/>
                <w:u w:val="single"/>
              </w:rPr>
              <w:t xml:space="preserve">合同能源管理</w:t>
            </w:r>
            <w:r>
              <w:rPr>
                <w:rFonts w:ascii="SimSun" w:hAnsi="SimSun" w:eastAsia="SimSun" w:cs="SimSun"/>
                <w:color w:val="000000"/>
                <w:sz w:val="24"/>
              </w:rPr>
              <w:t xml:space="preserve">，属于</w:t>
            </w:r>
            <w:r>
              <w:rPr>
                <w:rFonts w:ascii="SimSun" w:hAnsi="SimSun" w:eastAsia="SimSun" w:cs="SimSun"/>
                <w:color w:val="000000"/>
                <w:sz w:val="24"/>
                <w:u w:val="single"/>
              </w:rPr>
              <w:t xml:space="preserve">其他未列明行业</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供应商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w:t>
            </w:r>
            <w:r>
              <w:rPr>
                <w:rFonts w:ascii="SimSun" w:hAnsi="SimSun" w:eastAsia="SimSun" w:cs="SimSun"/>
                <w:color w:val="000000"/>
                <w:sz w:val="24"/>
              </w:rPr>
              <w:t xml:space="preserve">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center"/>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一、总则</w:t>
      </w:r>
      <w:r/>
    </w:p>
    <w:p>
      <w:pPr>
        <w:ind w:left="0" w:right="0" w:firstLine="44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1．适用范围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1.1本招标文件仅适用于</w:t>
      </w:r>
      <w:r>
        <w:rPr>
          <w:rFonts w:ascii="SimSun" w:hAnsi="SimSun" w:eastAsia="SimSun" w:cs="SimSun"/>
          <w:color w:val="0000ff"/>
          <w:sz w:val="24"/>
          <w:highlight w:val="white"/>
        </w:rPr>
        <w:t xml:space="preserve">镇江市中西医结合医院合同能源管理项目。</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招标文件中下列术语应解释为：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 “招标组织方”系指采购代理机构或采购单位，即：</w:t>
      </w:r>
      <w:r>
        <w:rPr>
          <w:rFonts w:ascii="SimSun" w:hAnsi="SimSun" w:eastAsia="SimSun" w:cs="SimSun"/>
          <w:color w:val="0000ff"/>
          <w:sz w:val="24"/>
          <w:highlight w:val="white"/>
        </w:rPr>
        <w:t xml:space="preserve">江苏巍信项目管理有限公司</w:t>
      </w:r>
      <w:r>
        <w:rPr>
          <w:rFonts w:ascii="SimSun" w:hAnsi="SimSun" w:eastAsia="SimSun" w:cs="SimSun"/>
          <w:color w:val="000000"/>
          <w:sz w:val="24"/>
          <w:highlight w:val="whit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2.2“供应商”系指响应招标、参加投标竞争的法人、其他组织或者自然人。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2.3“采购人”系指依法进行政府采购的国家机关、事业单位、团体组织，即：</w:t>
      </w:r>
      <w:r>
        <w:rPr>
          <w:rFonts w:ascii="SimSun" w:hAnsi="SimSun" w:eastAsia="SimSun" w:cs="SimSun"/>
          <w:color w:val="0000ff"/>
          <w:sz w:val="24"/>
          <w:highlight w:val="white"/>
        </w:rPr>
        <w:t xml:space="preserve">镇江市中西医结合医院</w:t>
      </w:r>
      <w:r>
        <w:rPr>
          <w:rFonts w:ascii="SimSun" w:hAnsi="SimSun" w:eastAsia="SimSun" w:cs="SimSun"/>
          <w:color w:val="000000"/>
          <w:sz w:val="24"/>
          <w:highlight w:val="whit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2.4“服务”系指本招标文件所述供应商应该履行的承诺和义务，即</w:t>
      </w:r>
      <w:r>
        <w:rPr>
          <w:rFonts w:ascii="SimSun" w:hAnsi="SimSun" w:eastAsia="SimSun" w:cs="SimSun"/>
          <w:color w:val="0000ff"/>
          <w:sz w:val="24"/>
          <w:highlight w:val="white"/>
        </w:rPr>
        <w:t xml:space="preserve">镇江市中西医结合医院合同能源管理项目所需</w:t>
      </w:r>
      <w:r>
        <w:rPr>
          <w:rFonts w:ascii="SimSun" w:hAnsi="SimSun" w:eastAsia="SimSun" w:cs="SimSun"/>
          <w:color w:val="0000ff"/>
          <w:sz w:val="24"/>
        </w:rPr>
        <w:t xml:space="preserve">的合同能源管理服务</w:t>
      </w:r>
      <w:r>
        <w:rPr>
          <w:rFonts w:ascii="SimSun" w:hAnsi="SimSun" w:eastAsia="SimSun" w:cs="SimSun"/>
          <w:color w:val="000000"/>
          <w:sz w:val="24"/>
          <w:highlight w:val="whit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2.5“货物”系指本招标文件所述采购标的涉及的各种形态和种类的物品，即：</w:t>
      </w:r>
      <w:r>
        <w:rPr>
          <w:rFonts w:ascii="SimSun" w:hAnsi="SimSun" w:eastAsia="SimSun" w:cs="SimSun"/>
          <w:color w:val="0000ff"/>
          <w:sz w:val="24"/>
          <w:highlight w:val="white"/>
        </w:rPr>
        <w:t xml:space="preserve">镇江市中西医结合医院合同能源管理项目所需的一切设备及其有关的技术资料和材料</w:t>
      </w:r>
      <w:r>
        <w:rPr>
          <w:rFonts w:ascii="SimSun" w:hAnsi="SimSun" w:eastAsia="SimSun" w:cs="SimSun"/>
          <w:color w:val="000000"/>
          <w:sz w:val="24"/>
          <w:highlight w:val="white"/>
        </w:rPr>
        <w:t xml:space="preserve">。</w:t>
      </w:r>
      <w:r/>
    </w:p>
    <w:p>
      <w:pPr>
        <w:ind w:left="0" w:right="0" w:firstLine="44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3．采购方式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 本次采购采取公开招标方式</w:t>
      </w:r>
      <w:r>
        <w:rPr>
          <w:rFonts w:ascii="Segoe UI Symbol" w:hAnsi="Segoe UI Symbol" w:eastAsia="Segoe UI Symbol" w:cs="Segoe UI Symbol"/>
          <w:color w:val="0000ff"/>
          <w:sz w:val="24"/>
          <w:highlight w:val="white"/>
          <w:u w:val="none"/>
        </w:rPr>
        <w:t xml:space="preserve">☑</w:t>
      </w:r>
      <w:r>
        <w:rPr>
          <w:rFonts w:ascii="SimSun" w:hAnsi="SimSun" w:eastAsia="SimSun" w:cs="SimSun"/>
          <w:color w:val="000000"/>
          <w:sz w:val="24"/>
          <w:highlight w:val="white"/>
        </w:rPr>
        <w:t xml:space="preserve">综合评分法。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 本项目资格审查方式：</w:t>
      </w:r>
      <w:r>
        <w:rPr>
          <w:rFonts w:ascii="Segoe UI Symbol" w:hAnsi="Segoe UI Symbol" w:eastAsia="Segoe UI Symbol" w:cs="Segoe UI Symbol"/>
          <w:color w:val="0000ff"/>
          <w:sz w:val="24"/>
          <w:highlight w:val="white"/>
          <w:u w:val="none"/>
        </w:rPr>
        <w:t xml:space="preserve">☑</w:t>
      </w:r>
      <w:r>
        <w:rPr>
          <w:rFonts w:ascii="SimSun" w:hAnsi="SimSun" w:eastAsia="SimSun" w:cs="SimSun"/>
          <w:color w:val="000000"/>
          <w:sz w:val="24"/>
          <w:highlight w:val="white"/>
        </w:rPr>
        <w:t xml:space="preserve">资格后审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 本次采购确定的中标供应商数量：</w:t>
      </w:r>
      <w:r>
        <w:rPr>
          <w:rFonts w:ascii="SimSun" w:hAnsi="SimSun" w:eastAsia="SimSun" w:cs="SimSun"/>
          <w:color w:val="000000"/>
          <w:sz w:val="24"/>
          <w:highlight w:val="white"/>
          <w:u w:val="none"/>
        </w:rPr>
        <w:t xml:space="preserve">1名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 是否接受进口产品：</w:t>
      </w:r>
      <w:r>
        <w:rPr>
          <w:rFonts w:ascii="Segoe UI Symbol" w:hAnsi="Segoe UI Symbol" w:eastAsia="Segoe UI Symbol" w:cs="Segoe UI Symbol"/>
          <w:color w:val="0000ff"/>
          <w:sz w:val="24"/>
          <w:highlight w:val="white"/>
          <w:u w:val="none"/>
        </w:rPr>
        <w:t xml:space="preserve">☑</w:t>
      </w:r>
      <w:r>
        <w:rPr>
          <w:rFonts w:ascii="SimSun" w:hAnsi="SimSun" w:eastAsia="SimSun" w:cs="SimSun"/>
          <w:color w:val="000000"/>
          <w:sz w:val="24"/>
          <w:highlight w:val="white"/>
        </w:rPr>
        <w:t xml:space="preserve">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3.5 转包及分包</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ff"/>
          <w:sz w:val="24"/>
          <w:highlight w:val="white"/>
          <w:u w:val="none"/>
        </w:rPr>
        <w:t xml:space="preserve">☑</w:t>
      </w:r>
      <w:r>
        <w:rPr>
          <w:rFonts w:ascii="SimSun" w:hAnsi="SimSun" w:eastAsia="SimSun" w:cs="SimSun"/>
          <w:color w:val="000000"/>
          <w:sz w:val="24"/>
          <w:highlight w:val="white"/>
        </w:rPr>
        <w:t xml:space="preserve">本项目不得转包及分包。</w:t>
      </w:r>
      <w:r/>
    </w:p>
    <w:p>
      <w:pPr>
        <w:ind w:left="0" w:right="0" w:firstLine="44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4.1 供应商应自行承担所有与参加投标有关的费用</w:t>
      </w:r>
      <w:r>
        <w:rPr>
          <w:rFonts w:ascii="SimSun" w:hAnsi="SimSun" w:eastAsia="SimSun" w:cs="SimSun"/>
          <w:b/>
          <w:color w:val="000000"/>
          <w:sz w:val="24"/>
          <w:highlight w:val="whit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egoe UI Symbol" w:hAnsi="Segoe UI Symbol" w:eastAsia="Segoe UI Symbol" w:cs="Segoe UI Symbol"/>
          <w:color w:val="000000"/>
          <w:sz w:val="24"/>
          <w:highlight w:val="white"/>
        </w:rPr>
        <w:t xml:space="preserve">☑</w:t>
      </w:r>
      <w:r>
        <w:rPr>
          <w:rFonts w:ascii="SimSun" w:hAnsi="SimSun" w:eastAsia="SimSun" w:cs="SimSun"/>
          <w:color w:val="000000"/>
          <w:sz w:val="24"/>
          <w:highlight w:val="white"/>
        </w:rPr>
        <w:t xml:space="preserve">中标供应商需向代理机构缴纳45000元招标代理服务费。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招标代理费用收款信息：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收款单位：江苏巍信项目管理有限公司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收款账号：10312501040016032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开户银行：中国农业银行股份有限公司镇江常发支行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w:t>
      </w:r>
      <w:r>
        <w:rPr>
          <w:rFonts w:ascii="SimSun" w:hAnsi="SimSun" w:eastAsia="SimSun" w:cs="SimSun"/>
          <w:color w:val="000000"/>
          <w:sz w:val="24"/>
          <w:highlight w:val="white"/>
        </w:rPr>
        <w:t xml:space="preserve">其他费用：如有其他费用，按实际发生收取。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4.2 不论投标的结果如何，招标组织方在任何情况下均无义务和责任承担上述费用。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5.1.2在政府采购活动中，供应商提供的货物、工程或者服务符合下列情形的，享受中小企业扶持政策：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在货物采购项目中，供应商提供的货物既有中小企业制造货物，也有大型企业制造货物的，不享受中小企业扶持政策。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-6%的价格扣除。联合体各方均为小型、微型企业的，联合体视同为小</w:t>
      </w:r>
      <w:r>
        <w:rPr>
          <w:rFonts w:ascii="SimSun" w:hAnsi="SimSun" w:eastAsia="SimSun" w:cs="SimSun"/>
          <w:color w:val="0000ff"/>
          <w:sz w:val="24"/>
        </w:rPr>
        <w:t xml:space="preserve">型、微型企业享受10%-20%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5.2强制采购信息安全产品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信息安全产品指国家质检总局国家认监委《信息安全产品强制性认证目录》，并获得强制性产品认证证书的产品。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5.3支持绿色发展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5.3.3纳入政府采购管理的装修、修缮等项目，鼓励参考财政部办公厅 住房和城乡建设部办公厅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5.3.4采购人采购数据中心相关设备、运维服务，按照《绿色数据中心政府采购需求标准（试行）》实施相关采购活动。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5.4 根据国家扶持中小企业的有关政策，采购项目中标供应商在履约过程中如遇到资金困难，凭政府采购合同在相关金融机构办理授信申请，相关事宜请查阅“江苏政府采购网”网站。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5.5支持创新发展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5.5.1采购人优先采购被认定为重点推广应用、首台（套）重大装备、重点领域首版次软件的自主创新产品。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5.6平等对待内外资企业和符合条件的破产重整企业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5.6.1平等对待内外资企业和符合条件的破产重整企业，切实保障企业公平竞争，平等维护企业的合法利益。</w:t>
      </w:r>
      <w:r/>
    </w:p>
    <w:p>
      <w:pPr>
        <w:ind w:left="0" w:right="0" w:firstLine="0"/>
        <w:jc w:val="center"/>
        <w:spacing w:before="240" w:after="240"/>
        <w:tabs>
          <w:tab w:val="left" w:pos="567"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rPr>
        <w:t xml:space="preserve">二、招标文件</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6．招标文件组成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6.1 招标文件包括：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（2）供应商须知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（5）评标办法和标准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6.2 供应商获取本文件后，应认真阅读本文件中所有的事项、格式条款和规范等要求。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6.3 </w:t>
      </w:r>
      <w:r>
        <w:rPr>
          <w:rFonts w:ascii="SimSun" w:hAnsi="SimSun" w:eastAsia="SimSun" w:cs="SimSun"/>
          <w:b/>
          <w:color w:val="000000"/>
          <w:sz w:val="24"/>
          <w:highlight w:val="white"/>
          <w:u w:val="single"/>
        </w:rPr>
        <w:t xml:space="preserve">除非有特殊要求，招标文件不单独提供招标标的所在地自然环境、气象条件、公用设施等情况，供应商被视为熟悉上述与签订和履行合同有关的一切情况</w:t>
      </w:r>
      <w:r>
        <w:rPr>
          <w:rFonts w:ascii="SimSun" w:hAnsi="SimSun" w:eastAsia="SimSun" w:cs="SimSun"/>
          <w:color w:val="000000"/>
          <w:sz w:val="24"/>
          <w:highlight w:val="white"/>
        </w:rPr>
        <w:t xml:space="preserve">。</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7．招标文件的澄清和修改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7.1 任何要求对招标文件进行澄清的潜在供应商，应及时联系项目联系人。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7.2 </w:t>
      </w:r>
      <w:r>
        <w:rPr>
          <w:rFonts w:ascii="SimSun" w:hAnsi="SimSun" w:eastAsia="SimSun" w:cs="SimSun"/>
          <w:b/>
          <w:color w:val="000000"/>
          <w:sz w:val="24"/>
          <w:highlight w:val="white"/>
        </w:rPr>
        <w:t xml:space="preserve">按照权责相一致原则，供应商提出的对于招标文件主要商务、技术指标的相关澄清、修改要求，由采购人负责答复并视情况作出澄清或修改的决定。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7.3 采购人或者采购代理机构可以对已发出的招标文件、资格预审文件、投标邀请书进行必要的澄清或者修改，但不改变采购标的和资格要求。澄清或者修改将在原公告媒体网站上发布澄清公告，澄清或者修改的内容为招标文件、资格预审文件、投标邀请书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7.4 澄清或者修改的内容可能影响投标文件编制的，采购人或者采购代理机构将在提交截止时间至少15日前，在系统中以书面形式通知所有已获取招标文件的潜在供应商；不足15日的，采购人或者采购代理机构将顺延提交投标文件的截止时间。供应商应及时自行登录系统查看相应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7.5 如澄清或修改公告有重新发布招标文件的，供应商应下载最新发布的招标文件制作投标文件。因供应商自身原因未能及时获取的，一切后果由供应商自行承担。</w:t>
      </w:r>
      <w:r/>
    </w:p>
    <w:p>
      <w:pPr>
        <w:ind w:left="0" w:right="0" w:firstLine="0"/>
        <w:jc w:val="center"/>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u w:val="none"/>
        </w:rPr>
        <w:t xml:space="preserve">三、投标文件</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8．编制投标文件的工具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8.1 供应商须通过“苏采云”平台提供的最新响应文件制作软件编制投标文件。</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9．投标文件语言及度量衡单位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9.1 供应商的投标文件以及供应商就有关投标的所有来往通知、函件和文件均应使用简体中文。供应商提交的支持性文件可以使用另一种语言，但相应内容应翻译成中文，在解释响应文件时以中文文本为准。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9.2 投标文件中所使用的计量单位除招标文件中另有特殊规定外，一律使用法定计量单位。</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10．投标文件的构成</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10.1 投标文件分为资格部分、商务部分和技术部分。</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10.2 资格部分系指供应商提交的证明其有资格参加投标的文件。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10.3 商务部分系指供应商提交的证明其中标后有能力履行合同的文件。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10.4 技术部分系指供应商提交的能够证明供应商提供的货物（服务）符合招标文件规定的文件。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10.5 具体填写格式详见招标文件第六部分。</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11．投标文件的编制</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11.1 供应商应仔细阅读招标文件，按照招标文件的要求编制投标文件。投标文件应当对招标文件提出的要求和条件作出明确响应。</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11.2 </w:t>
      </w:r>
      <w:r>
        <w:rPr>
          <w:rFonts w:ascii="SimSun" w:hAnsi="SimSun" w:eastAsia="SimSun" w:cs="SimSun"/>
          <w:b/>
          <w:color w:val="000000"/>
          <w:sz w:val="24"/>
          <w:highlight w:val="white"/>
        </w:rPr>
        <w:t xml:space="preserve">供应商在编制投标文件时，各模块内容须填写或提交到对应位置，无相应内容可填的项应填写“无”、“没有相应指标”等明确的回答文字。</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11.3 投标文件编排混乱、文字表达不清或上传资料内容模糊所引起的不利后果，由供应商自行承担。</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11.4 </w:t>
      </w:r>
      <w:r>
        <w:rPr>
          <w:rFonts w:ascii="SimSun" w:hAnsi="SimSun" w:eastAsia="SimSun" w:cs="SimSun"/>
          <w:b/>
          <w:color w:val="000000"/>
          <w:sz w:val="24"/>
          <w:highlight w:val="white"/>
        </w:rPr>
        <w:t xml:space="preserve">供应商必须保证投标文件所提供的全部资料合法、真实、可靠。</w:t>
      </w:r>
      <w:r/>
    </w:p>
    <w:p>
      <w:pPr>
        <w:ind w:left="0" w:right="0" w:firstLine="44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12．投标报价</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12.1 投标应以人民币报价（保留至小数点后2位，四舍五入）。</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12.2 供应商应按招标文件所提供的各报价表格式报价。</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12.3 供应商应对本项目报出最具有竞争力的价格，应包括本次招标要求提供的货物（服务）已支付或将支付的所有费用。</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12.4 最低投标报价不能作为中标的唯一保证。</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12.5 中标价即为合同签约价。</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12.6 如出现报价前后不一致的，将按招标文件第五部分“评标办法和标准”第5项规定进行修正。</w:t>
      </w:r>
      <w:r/>
    </w:p>
    <w:p>
      <w:pPr>
        <w:ind w:left="0" w:right="0" w:firstLine="44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13．投标保证金</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rPr>
        <w:t xml:space="preserve">13.1 本项目不收投标保证金。</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14．投标有效期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14.1 投标有效期为：投标文件自开标之日起</w:t>
      </w:r>
      <w:r>
        <w:rPr>
          <w:rFonts w:ascii="SimSun" w:hAnsi="SimSun" w:eastAsia="SimSun" w:cs="SimSun"/>
          <w:color w:val="0000ff"/>
          <w:sz w:val="24"/>
          <w:highlight w:val="white"/>
        </w:rPr>
        <w:t xml:space="preserve">90天</w:t>
      </w:r>
      <w:r>
        <w:rPr>
          <w:rFonts w:ascii="SimSun" w:hAnsi="SimSun" w:eastAsia="SimSun" w:cs="SimSun"/>
          <w:color w:val="000000"/>
          <w:sz w:val="24"/>
          <w:highlight w:val="white"/>
        </w:rPr>
        <w:t xml:space="preserve">内有效。供应商一旦获取了本招标文件并参加投标，即被认为接受了投标有效期的约定。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14.2 在特殊情况下，采购人于原投标有效期满之前，可向供应商提出延长投标有效期的要求。这种要求与答复均应采用书面形式（如信件、传真或电报等）。供应商可以拒绝采购人的这一要求而放弃投标。同意延长的供应商既不能要求也不允许修改其投标文件。</w:t>
      </w:r>
      <w:r/>
    </w:p>
    <w:p>
      <w:pPr>
        <w:ind w:left="0" w:right="0" w:firstLine="446"/>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15.投标文件的式样和签署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15.1 供应商应通过响应文件制作软件使用数字认证证书对投标文件进行合成、电子签章及加密打包。</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16．投标文件的提交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16.1 投标文件提交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16.1.1 供应商须在招标文件规定的截止时间前，通过响应文件编制软件或登录电子交易平台在规定时间内完成提交，提交成功后系统将发送投标回执。</w:t>
      </w:r>
      <w:r>
        <w:rPr>
          <w:rFonts w:ascii="SimSun" w:hAnsi="SimSun" w:eastAsia="SimSun" w:cs="SimSun"/>
          <w:b/>
          <w:color w:val="000000"/>
          <w:sz w:val="24"/>
          <w:highlight w:val="white"/>
          <w:u w:val="single"/>
        </w:rPr>
        <w:t xml:space="preserve">时间以电子交易平台时间为准。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16.1.2 </w:t>
      </w:r>
      <w:r>
        <w:rPr>
          <w:rFonts w:ascii="SimSun" w:hAnsi="SimSun" w:eastAsia="SimSun" w:cs="SimSun"/>
          <w:b/>
          <w:color w:val="000000"/>
          <w:sz w:val="24"/>
          <w:highlight w:val="white"/>
          <w:u w:val="single"/>
        </w:rPr>
        <w:t xml:space="preserve">截止时间以后提交的投标文件，电子交易平台将拒绝接收。供应商应充分考虑网络环境、网络带宽等风险因素。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16.1.3 </w:t>
      </w:r>
      <w:r>
        <w:rPr>
          <w:rFonts w:ascii="SimSun" w:hAnsi="SimSun" w:eastAsia="SimSun" w:cs="SimSun"/>
          <w:b/>
          <w:color w:val="000000"/>
          <w:sz w:val="24"/>
          <w:highlight w:val="white"/>
          <w:u w:val="single"/>
        </w:rPr>
        <w:t xml:space="preserve">提交投标文件时，供应商须使用制作该投标文件的同一数字认证证书进行提交操作。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16.1.4 </w:t>
      </w:r>
      <w:r>
        <w:rPr>
          <w:rFonts w:ascii="SimSun" w:hAnsi="SimSun" w:eastAsia="SimSun" w:cs="SimSun"/>
          <w:b/>
          <w:color w:val="000000"/>
          <w:sz w:val="24"/>
          <w:highlight w:val="white"/>
          <w:u w:val="single"/>
        </w:rPr>
        <w:t xml:space="preserve">提交完成后至解密前，供应商不能对加密投标文件时所使用的数字认证证书进行更新、续费，否则可能引起的投标文件解密失败等相关后果由供应商自行承担。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16.1.5 因不可抗力事件造成的投标文件的损坏、丢失的，招标组织方不承担责任。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16.2 招标组织方可以通过修改招标文件自行酌情延长提交截止时间，在此情况下，推迟的提交截止时间将在系统中以书面形式通知已获取招标文件的潜在供应商，并在原公告媒体上发布公告。供应商应及时自行登录系统查看相应内容。</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17．投标文件的补充、修改或者撤回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17.1 在提交截止时间前，供应商可以对所提交的投标文件进行补充、修改或者撤回。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17.2 供应商在提交截止时间前需要对投标文件进行补充、修改的，应当使用响应文件制作软件重新制作并提交。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17.3 在提交截止时间之后，供应商不得对其投标文件作任何修改或撤回。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17.4 在提交截止时间至招标文件中规定的投标有效期满之间，供应商不得撤回其投标。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cyan"/>
        </w:rPr>
        <w:t xml:space="preserve"> </w:t>
      </w:r>
      <w:r/>
    </w:p>
    <w:p>
      <w:pPr>
        <w:ind w:left="0" w:right="0" w:firstLine="0"/>
        <w:jc w:val="center"/>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u w:val="none"/>
        </w:rPr>
        <w:t xml:space="preserve">四、开标及评标</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18．开标</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18.1 招标组织方将按招标文件规定的时间、地点主持开标。</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18.2 供应商应当在开标前做好充分准备，使用制作该投标文件的同一数字认证证书准时参加开标，请各供应商在开标时间前提前登录开标大厅做好准备。</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18.3 供应商不足3家，不进入解密程序。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18.4 开标时，招标组织方将在系统内公布供应商名单，发出解密的指令，供应商自行实施解密，限定在主持人发布解密指令后</w:t>
      </w:r>
      <w:r>
        <w:rPr>
          <w:rFonts w:ascii="SimSun" w:hAnsi="SimSun" w:eastAsia="SimSun" w:cs="SimSun"/>
          <w:color w:val="0000ff"/>
          <w:sz w:val="24"/>
          <w:highlight w:val="white"/>
        </w:rPr>
        <w:t xml:space="preserve">30</w:t>
      </w:r>
      <w:r>
        <w:rPr>
          <w:rFonts w:ascii="SimSun" w:hAnsi="SimSun" w:eastAsia="SimSun" w:cs="SimSun"/>
          <w:color w:val="000000"/>
          <w:sz w:val="24"/>
          <w:highlight w:val="white"/>
        </w:rPr>
        <w:t xml:space="preserve">分钟内完成。解密时，供应商必须使用与制作投标文件时同一数字认证证书对投标文件进行解密，否则解密将会失败。</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18.5 因供应商原因造成投标文件未解密或解密失败或无法正常打开投标文件的，招标组织方将拒绝其投标。部分供应商投标文件未解密或解密失败的，程序可以继续进行。</w:t>
      </w:r>
      <w:r>
        <w:rPr>
          <w:rFonts w:ascii="SimSun" w:hAnsi="SimSun" w:eastAsia="SimSun" w:cs="SimSun"/>
          <w:b/>
          <w:color w:val="000000"/>
          <w:sz w:val="24"/>
          <w:highlight w:val="white"/>
        </w:rPr>
        <w:t xml:space="preserve">若解密成功的供应商不足三家，不进入后续程序。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18.6 本项目在限定的解密时间内，只要有任一家供应商解密成功，即视为电子交易平台运行无故障。</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18.7 电子投标文件解密全部完成后，按</w:t>
      </w:r>
      <w:r>
        <w:rPr>
          <w:rFonts w:ascii="SimSun" w:hAnsi="SimSun" w:eastAsia="SimSun" w:cs="SimSun"/>
          <w:b/>
          <w:color w:val="000000"/>
          <w:sz w:val="24"/>
          <w:highlight w:val="white"/>
        </w:rPr>
        <w:t xml:space="preserve">投标文件解密成功顺序</w:t>
      </w:r>
      <w:r>
        <w:rPr>
          <w:rFonts w:ascii="SimSun" w:hAnsi="SimSun" w:eastAsia="SimSun" w:cs="SimSun"/>
          <w:color w:val="000000"/>
          <w:sz w:val="24"/>
          <w:highlight w:val="white"/>
        </w:rPr>
        <w:t xml:space="preserve">向所有供应商宣布供应商名称、投标价格以及招标文件规定的其他内容。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18.8 电子交易平台自动记录开标过程，由参加开标的各供应商代表和相关工作人员确认开标结果。</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18.9 供应商代表如对开标过程和开标记录有疑义，以及认为采购人、采购代理机构相关工作人员有需要回避的情形的，应在主持人发布确认指令后</w:t>
      </w:r>
      <w:r>
        <w:rPr>
          <w:rFonts w:ascii="SimSun" w:hAnsi="SimSun" w:eastAsia="SimSun" w:cs="SimSun"/>
          <w:color w:val="000000"/>
          <w:sz w:val="24"/>
          <w:highlight w:val="white"/>
          <w:u w:val="none"/>
        </w:rPr>
        <w:t xml:space="preserve">3分钟内提出</w:t>
      </w:r>
      <w:r>
        <w:rPr>
          <w:rFonts w:ascii="SimSun" w:hAnsi="SimSun" w:eastAsia="SimSun" w:cs="SimSun"/>
          <w:color w:val="000000"/>
          <w:sz w:val="24"/>
          <w:highlight w:val="white"/>
        </w:rPr>
        <w:t xml:space="preserve">询问或者回避申请。采购人、采购代理机构将及时处理供应商代表提出的询问或者回避申请。如在规定时间内未提出，视同认可开标结果。</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18.10 供应商须配合开标工作，否则一切后果由供应商自行承担。</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19．供应商资格审查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19.1 开标结束后，采购人或者采购代理机构将依法对供应商的资格进行审查。</w:t>
      </w:r>
      <w:r>
        <w:rPr>
          <w:rFonts w:ascii="SimSun" w:hAnsi="SimSun" w:eastAsia="SimSun" w:cs="SimSun"/>
          <w:b/>
          <w:color w:val="000000"/>
          <w:sz w:val="24"/>
          <w:highlight w:val="white"/>
        </w:rPr>
        <w:t xml:space="preserve">合格供应商不足3家的，不进入后续程序。</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20．评标委员会组成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20.1 评标委员会将由采购人代表和评审专家组成，</w:t>
      </w:r>
      <w:r>
        <w:rPr>
          <w:rFonts w:ascii="SimSun" w:hAnsi="SimSun" w:eastAsia="SimSun" w:cs="SimSun"/>
          <w:color w:val="000000"/>
          <w:sz w:val="24"/>
        </w:rPr>
        <w:t xml:space="preserve">成员人数为7人或7人以上单数。</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21．供应商符合性审查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评标委员会将按照招标文件第四部分“评标办法和标准”第7项规定对通过资格审查的供应商的投标文件进行符合性审查，以确定是否满足招标文件的实质性要求。符合性审查合格供应商不足3家的，不进入详细评审环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供应商应根据评标委员会要求以书面形式对相关问题进行澄清、说明或者补正，并加盖公章，或者由法定代表人或其授权的代表签字确认。供应商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供应商的澄清应登录电子交易平台进入“澄清事项”模块进行。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开标至评标结束期间，供应商应保持系统在线，</w:t>
      </w:r>
      <w:r>
        <w:rPr>
          <w:rFonts w:ascii="SimSun" w:hAnsi="SimSun" w:eastAsia="SimSun" w:cs="SimSun"/>
          <w:b/>
          <w:color w:val="000000"/>
          <w:sz w:val="24"/>
        </w:rPr>
        <w:t xml:space="preserve">如因供应商自身原因未在规定时间内按评标委员会要求进行澄清、说明或者补正的，一切后果由供应商自行承担。</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22．无效投标的情形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22.1 无效投标的情形见本招标文件第五部分“评标办法和标准”第7项规定。</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23．投标文件详细评审</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23.1 评标委员会将按照招标文件第五部分“评标办法和标准”第8项规定，对符合性审查合格的投标文件进行商务、技术和价格评估，综合比较与评价。</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24. 串通投标的情形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24.1 有下列情形之一的，视为供应商串通投标，投标无效：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（1）不同供应商的投标文件由同一单位或者个人编制；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（2）不同供应商委托同一单位或者个人办理投标事宜；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（3）不同供应商的投标文件载明的项目管理成员或者联系人员为同一人；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（4）不同供应商的投标文件异常一致或者投标报价呈规律性差异；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（5）不同供应商的投标文件相互混装。</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25．评标过程的保密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25.1 在评标过程中，如果供应商试图在投标文件审查、澄清、比较及授标建议等方面向招标组织方或参加评标的人员施加任何影响，都将会导致其投标无效。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25.2 </w:t>
      </w:r>
      <w:r>
        <w:rPr>
          <w:rFonts w:ascii="SimSun" w:hAnsi="SimSun" w:eastAsia="SimSun" w:cs="SimSun"/>
          <w:b/>
          <w:color w:val="000000"/>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26．废标的情形</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26.1 出现下列情形之一的，将予废标：</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（1）符合专业条件的供应商或者对招标文件作实质响应的供应商不足三家的；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（2）出现影响采购公正的违法、违规行为的；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（3）供应商的报价均超过了采购预算，采购人不能支付的；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（4）因重大变故，采购任务取消的；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废标后，采购人应当将废标理由通知所有供应商。</w:t>
      </w:r>
      <w:r/>
    </w:p>
    <w:p>
      <w:pPr>
        <w:ind w:left="0" w:right="0" w:firstLine="0"/>
        <w:jc w:val="center"/>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u w:val="none"/>
        </w:rPr>
        <w:t xml:space="preserve">五、确定结果</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27.确定中标供应商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rPr>
        <w:t xml:space="preserve">27.1采购人自收到评审报告之日起5个工作日内，在评审报告确定的中标候选人名单中按顺序确定中标供应商。中标候选人并列的，按《政府采购货物和服务招标投标管理办法》（财政部87号令）相关规定执行。如仍然并列则由评标委员会抓阄选取。</w:t>
      </w:r>
      <w:r/>
    </w:p>
    <w:p>
      <w:pPr>
        <w:ind w:left="0" w:right="0" w:firstLine="0"/>
        <w:jc w:val="center"/>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u w:val="none"/>
        </w:rPr>
        <w:t xml:space="preserve">六、授予合同</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28．中标通知书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28.1 中标通知书发出后，采购人不得违法改变中标结果，中标供应商无正当理由不得放弃中标。</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29．履约保证金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29.1A </w:t>
      </w:r>
      <w:r>
        <w:rPr>
          <w:rFonts w:ascii="SimSun" w:hAnsi="SimSun" w:eastAsia="SimSun" w:cs="SimSun"/>
          <w:color w:val="000000"/>
          <w:sz w:val="24"/>
        </w:rPr>
        <w:t xml:space="preserve">£</w:t>
      </w:r>
      <w:r>
        <w:rPr>
          <w:rFonts w:ascii="SimSun" w:hAnsi="SimSun" w:eastAsia="SimSun" w:cs="SimSun"/>
          <w:color w:val="000000"/>
          <w:sz w:val="24"/>
          <w:highlight w:val="white"/>
        </w:rPr>
        <w:t xml:space="preserve">本项目不收取履约保证金。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 R本项目中标供应商应提交政府采购合同金额</w:t>
      </w:r>
      <w:r>
        <w:rPr>
          <w:rFonts w:ascii="SimSun" w:hAnsi="SimSun" w:eastAsia="SimSun" w:cs="SimSun"/>
          <w:b/>
          <w:color w:val="000000"/>
          <w:sz w:val="24"/>
          <w:u w:val="single"/>
        </w:rPr>
        <w:t xml:space="preserve">5%</w:t>
      </w:r>
      <w:r>
        <w:rPr>
          <w:rFonts w:ascii="SimSun" w:hAnsi="SimSun" w:eastAsia="SimSun" w:cs="SimSun"/>
          <w:color w:val="000000"/>
          <w:sz w:val="24"/>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30．签订合同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30.1 采购人应当自中标通知书发出之日起</w:t>
      </w:r>
      <w:r>
        <w:rPr>
          <w:rFonts w:ascii="SimSun" w:hAnsi="SimSun" w:eastAsia="SimSun" w:cs="SimSun"/>
          <w:color w:val="0000ff"/>
          <w:sz w:val="24"/>
          <w:highlight w:val="white"/>
        </w:rPr>
        <w:t xml:space="preserve">15</w:t>
      </w:r>
      <w:r>
        <w:rPr>
          <w:rFonts w:ascii="SimSun" w:hAnsi="SimSun" w:eastAsia="SimSun" w:cs="SimSun"/>
          <w:color w:val="000000"/>
          <w:sz w:val="24"/>
          <w:highlight w:val="white"/>
        </w:rPr>
        <w:t xml:space="preserve">日内，按照招标文件和中标供应商投标文件的规定，与中标供应商签订书面合同。所签订的合同不得对招标文件确定的事项和中标供应商投标文件作实质性修改。采购人不得向中标供应商提出任何不合理的要求作为签订合同的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30.2 政府采购合同应当包括采购人与中标供应商的名称和住所、标的、数量、质量、价款或者报酬、履行期限及地点和方式、验收要求、违约责任、解决争议的方法等内容。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30.3 合同履行中，采购人需追加与合同标的相同的服务时，在不改变合同其他条款的前提下，可以与中标供应商协商签订补充合同，但所有补充合同的采购金额不得超过原合同采购金额的百分之十。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30.4 采购人与中标供应商应当根据合同的约定依法履行合同义务。政府采购合同的履行、违约责任和解决争议的方法等适用</w:t>
      </w:r>
      <w:r>
        <w:rPr>
          <w:rFonts w:ascii="SimSun" w:hAnsi="SimSun" w:eastAsia="SimSun" w:cs="SimSun"/>
          <w:color w:val="0000ff"/>
          <w:sz w:val="24"/>
          <w:highlight w:val="white"/>
        </w:rPr>
        <w:t xml:space="preserve">《中华人民共和国民法典》。</w:t>
      </w:r>
      <w:r/>
    </w:p>
    <w:p>
      <w:pPr>
        <w:ind w:left="0" w:right="0" w:firstLine="0"/>
        <w:jc w:val="center"/>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white"/>
          <w:u w:val="none"/>
        </w:rPr>
        <w:t xml:space="preserve">七、询问、质疑、投诉</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31．询问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31.1 供应商对招标活动事项有疑问的，可以向采购人或采购代理机构提出询问，采购人或采购代理机构将在3个工作日内对供应商依法提出的询问作出答复，但答复的内容不得涉及商业秘密。</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32．质疑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32.1 提出质疑的供应商应当是参与所质疑项目采购活动的供应商。供应商认为招标文件、采购过程和中标结果使自己的合法权益受到损害的，可以在知道或者应知其权益受到损害之日起七个工作日内，以书面形式向采购人、采购代理机构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以上规定的供应商应知其权益受到损害之日，是指：</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（1）对可以质疑的招标文件提出质疑的，为收到招标文件之日或者招标文件公告期限届满之日；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（2）对采购过程提出质疑的，为各采购程序环节结束之日；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32.3 供应商应当在法定质疑期内一次性提出针对同一采购程序环节的质疑。供应商如在法定期限内对同一采购程序环节提出多次质疑的，将只对供应商第一次质疑作出答复。</w:t>
      </w:r>
      <w:r>
        <w:rPr>
          <w:rFonts w:ascii="SimSun" w:hAnsi="SimSun" w:eastAsia="SimSun" w:cs="SimSun"/>
          <w:b/>
          <w:color w:val="000000"/>
          <w:sz w:val="24"/>
          <w:highlight w:val="white"/>
        </w:rPr>
        <w:t xml:space="preserve">供应商如对采购需求提出质疑，采购人负责处理和答复涉及采购需求的质疑内容。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32.4 质疑流程及注意事项见“苏采云”系统（网址：http://jszfcg.jsczt.cn/）网站下载中心。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32.5采购人、采购代理机构不得拒收质疑供应商在法定质疑期内发出的质疑函，应当在收到质疑函后7个工作日内作出答复，并以书面形式通知质疑供应商和其他有关供应商。</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33．投诉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33.1 质疑供应商对采购人、采购代理机构的答复不满意，或者采购人、采购代理机构未在规定的时间内作出答复的，可以在答复期满后十五个工作日内向采购人所属预算级次本级财政部门投诉。</w:t>
      </w:r>
      <w:r/>
    </w:p>
    <w:p>
      <w:pPr>
        <w:ind w:left="0" w:right="0" w:firstLine="0"/>
        <w:jc w:val="center"/>
        <w:spacing w:before="240" w:after="240"/>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u w:val="none"/>
        </w:rPr>
        <w:t xml:space="preserve">八、诚实信用和解释权</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34．诚实信用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34.1 供应商应当遵循公平竞争的原则，不得恶意串通，不得妨碍其他供应商的竞争行为，不得损害采购人或者其他供应商的合法权益。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34.2 供应商不得向招标组织方工作人员、评标委员会成员行贿或者采取其他不正当手段谋取中标。经查实供应商有此行为的，将在“镇江市公共资源交易服务平台-政府采购”网站公告，政府采购管理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34.3 供应商不得虚假承诺，否则，按照提供虚假材料谋取中标处理。</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34.4 供应商应自觉遵守开标、评标纪律，扰乱开标评标现场秩序的，属于失信行为，根据《江苏省政府采购供应商监督管理暂行办法》，失信行为将被记入供应商诚信档案。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34.5 根据《财政部关于在政府采购活动中查询及使用信息记录有关问题的通知》（财库〔2016〕125号）、江苏省财政厅《关于做好政府采购信用信息查询使用及登记等工作的通知》（苏财购〔2016〕50号）等文件精神，</w:t>
      </w:r>
      <w:r>
        <w:rPr>
          <w:rFonts w:ascii="SimSun" w:hAnsi="SimSun" w:eastAsia="SimSun" w:cs="SimSun"/>
          <w:color w:val="000000"/>
          <w:sz w:val="24"/>
          <w:highlight w:val="white"/>
          <w:u w:val="none"/>
        </w:rPr>
        <w:t xml:space="preserve">采购人在项目资格审查时对参加本项目的各供应商进行信用记录查询</w:t>
      </w:r>
      <w:r>
        <w:rPr>
          <w:rFonts w:ascii="SimSun" w:hAnsi="SimSun" w:eastAsia="SimSun" w:cs="SimSun"/>
          <w:color w:val="000000"/>
          <w:sz w:val="24"/>
          <w:highlight w:val="white"/>
        </w:rPr>
        <w:t xml:space="preserve">，信用记录查询渠道为“信用中国”网站（www.creditchina.gov.cn）、中国政府采购网（www.ccgp.gov.cn）、“信用江苏”网站（http://credit.jiangsu.gov.cn/），</w:t>
      </w:r>
      <w:r>
        <w:rPr>
          <w:rFonts w:ascii="SimSun" w:hAnsi="SimSun" w:eastAsia="SimSun" w:cs="SimSun"/>
          <w:color w:val="000000"/>
          <w:sz w:val="24"/>
          <w:highlight w:val="white"/>
          <w:u w:val="none"/>
        </w:rPr>
        <w:t xml:space="preserve">信用记录查询截止时间为项目资格审查结束时</w:t>
      </w:r>
      <w:r>
        <w:rPr>
          <w:rFonts w:ascii="SimSun" w:hAnsi="SimSun" w:eastAsia="SimSun" w:cs="SimSun"/>
          <w:color w:val="000000"/>
          <w:sz w:val="24"/>
          <w:highlight w:val="whit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35．解释权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35.1 除相关法律、法规规定外，本招标文件的解释权归</w:t>
      </w:r>
      <w:r>
        <w:rPr>
          <w:rFonts w:ascii="SimSun" w:hAnsi="SimSun" w:eastAsia="SimSun" w:cs="SimSun"/>
          <w:color w:val="0000ff"/>
          <w:sz w:val="24"/>
          <w:highlight w:val="white"/>
        </w:rPr>
        <w:t xml:space="preserve">江苏巍信项目管理有限公司</w:t>
      </w:r>
      <w:r>
        <w:rPr>
          <w:rFonts w:ascii="SimSun" w:hAnsi="SimSun" w:eastAsia="SimSun" w:cs="SimSun"/>
          <w:color w:val="000000"/>
          <w:sz w:val="24"/>
          <w:highlight w:val="white"/>
        </w:rPr>
        <w:t xml:space="preserve">所有。</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36</w:t>
      </w:r>
      <w:r>
        <w:rPr>
          <w:rFonts w:ascii="SimSun" w:hAnsi="SimSun" w:eastAsia="SimSun" w:cs="SimSun"/>
          <w:b/>
          <w:color w:val="000000"/>
          <w:sz w:val="32"/>
          <w:highlight w:val="white"/>
        </w:rPr>
        <w:t xml:space="preserve">．</w:t>
      </w:r>
      <w:r>
        <w:rPr>
          <w:rFonts w:ascii="SimSun" w:hAnsi="SimSun" w:eastAsia="SimSun" w:cs="SimSun"/>
          <w:b/>
          <w:color w:val="000000"/>
          <w:sz w:val="30"/>
          <w:highlight w:val="white"/>
        </w:rPr>
        <w:t xml:space="preserve">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36.1 </w:t>
      </w:r>
      <w:r>
        <w:rPr>
          <w:rFonts w:ascii="SimSun" w:hAnsi="SimSun" w:eastAsia="SimSun" w:cs="SimSun"/>
          <w:b/>
          <w:color w:val="000000"/>
          <w:sz w:val="24"/>
          <w:highlight w:val="white"/>
        </w:rPr>
        <w:t xml:space="preserve">供应商一旦获取了本招标文件并参加投标，即被认为接受了本招标文件的规定和约束。</w:t>
      </w:r>
      <w:r/>
    </w:p>
    <w:p>
      <w:pPr>
        <w:ind w:left="0" w:right="0" w:firstLine="480"/>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36.2 本次招标及由本次招标产生的合同受中华人民共和国法律制约和保护。</w:t>
      </w:r>
      <w:r/>
    </w:p>
    <w:p>
      <w:pPr>
        <w:shd w:val="nil"/>
        <w:rPr>
          <w:rFonts w:ascii="Calibri" w:hAnsi="Calibri" w:eastAsia="Calibri" w:cs="Calibri"/>
          <w:sz w:val="21"/>
          <w:szCs w:val="21"/>
        </w:rPr>
      </w:pPr>
      <w:r>
        <w:rPr>
          <w:rFonts w:ascii="Calibri" w:hAnsi="Calibri" w:eastAsia="Calibri" w:cs="Calibri"/>
          <w:sz w:val="21"/>
          <w:szCs w:val="21"/>
        </w:rPr>
        <w:br w:type="page" w:clear="all"/>
      </w:r>
      <w:r>
        <w:rPr>
          <w:rFonts w:ascii="Calibri" w:hAnsi="Calibri" w:eastAsia="Calibri" w:cs="Calibri"/>
          <w:sz w:val="21"/>
          <w:szCs w:val="21"/>
        </w:rPr>
      </w:r>
    </w:p>
    <w:p>
      <w:pPr>
        <w:ind w:left="0" w:right="0" w:firstLine="0"/>
        <w:jc w:val="both"/>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p>
    <w:p>
      <w:pPr>
        <w:ind w:left="0" w:right="0" w:firstLine="0"/>
        <w:jc w:val="center"/>
        <w:spacing w:before="240" w:after="24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第三部分 合 同</w:t>
      </w:r>
      <w:r/>
    </w:p>
    <w:p>
      <w:pPr>
        <w:ind w:left="0" w:right="0" w:firstLine="0"/>
        <w:jc w:val="center"/>
        <w:spacing w:before="240" w:after="24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镇江市中西医结合医院合同能源管理项目合同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（以下为中标后签订本项目合同的通用条款，乙方不得提出实质性的修改，关于专用条款将由甲方与乙方结合本项目具体情况协商后签订）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镇江市中西医结合医院</w:t>
      </w:r>
      <w:r>
        <w:rPr>
          <w:rFonts w:ascii="SimSun" w:hAnsi="SimSun" w:eastAsia="SimSun" w:cs="SimSun"/>
          <w:color w:val="000000"/>
          <w:sz w:val="24"/>
        </w:rPr>
        <w:t xml:space="preserve">(以下简称甲方)与</w:t>
      </w:r>
      <w:r>
        <w:rPr>
          <w:rFonts w:ascii="SimSun" w:hAnsi="SimSun" w:eastAsia="SimSun" w:cs="SimSun"/>
          <w:color w:val="000000"/>
          <w:sz w:val="24"/>
          <w:u w:val="single"/>
        </w:rPr>
        <w:t xml:space="preserve">               </w:t>
      </w:r>
      <w:r>
        <w:rPr>
          <w:rFonts w:ascii="SimSun" w:hAnsi="SimSun" w:eastAsia="SimSun" w:cs="SimSun"/>
          <w:color w:val="000000"/>
          <w:sz w:val="24"/>
        </w:rPr>
        <w:t xml:space="preserve">  (以下简称乙方)，根据《中华人民共和国民法典》《中华人民共和国政府采购法》《医院节能条例》《公共机构能源托管规程》（DB 32/T 4446-2023）及有关节能、环保、供热、供电、供水等法律法规，本着平等自愿的原则，就甲方的能源费用及其相应的能源供用系统(以下简称托管项目)按“能源费用托管型合同能源管理”模式进行托管的事宜，经双方协商一致，签订本合同(以下简称项目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本合同组成内容包括：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（1）镇江市中西医结合医院合同能源管理项目合同（简称本合同）;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（2）镇江市中西医结合医院合同能源管理项目招标文件及变更更正公告；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（3）投标方的相关响应文件；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（4）本协议的附件、补充协议及其他相关文件。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第一条名词解释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1.1合同能源管理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乙方与甲方以契约形式约定节能项目的节能目标，乙方为实现节能目标向甲方提供必要的服务，甲方以节能效益、节能服务费或能源托管费支付乙方的投入及其合理利润的节能服务机制。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1.2能源托管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能源管理的一种形式。由甲方委托能够提供用能诊断、改造设计、改造施工、节能信息化建设、运行管理等服务的乙方进行电、气、煤、油、市政热力、水等能源资源系统的运行、管理、维护和改造，甲方将根据能源基准确定的费用支付给乙方作为托管费用，乙方通过科学的管理运行和节能技术的应用达到节约能源资源、减少费用支出等目的，获取合理的利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1.3能源基准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用作比较能源绩效的定量参考依据。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注1:能源基准反映的是特定时间段的能源利用状况。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注2:能源基准可采用建筑能源审计所确定的基准期内、项目边界内建筑或各用能设备(系统)的能源消耗量作为能源绩效参数。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注3:能源基准也可作为能源绩效改进措施实施前后的参照来计算节能量。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1.4建筑能源审计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对建筑能源资源使用情况进行文件审查和现场调研、测试，对被审计建筑能源利用状况相关指标进行定量分析，对建筑能源利用效率、设备能效水平、运行经济效益和环境效果进行诊断和评价，从而发现建筑节能潜力，提出节能运行调适和改造建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1.5项目边界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实施节能改造措施所影响的建筑或用能设备(系统)的运行时间、范围和地理位置界线。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1.6基准期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在建筑合同能源管理项目实施前，能够代表项目边界内用能设备和系统运行规律的时间段。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1.7能源托管费用基数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源托管项目根据能源基准和项目服务范围确定的年度能源托管费用，可包括能源费用基数和运行管理及维护费用基数等。其中，能源费用基数是指医院在基准期所花费的能源费用;运行管理及维护费用基数是指根据能源托管范围中所包含的能源系统运行、管理、维护维修范围确定的年度费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第二条托管项目基本情况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2.1托管项目的房屋建筑设施系甲方的经营办公场所，位于</w:t>
      </w:r>
      <w:r>
        <w:rPr>
          <w:rFonts w:ascii="SimSun" w:hAnsi="SimSun" w:eastAsia="SimSun" w:cs="SimSun"/>
          <w:color w:val="000000"/>
          <w:sz w:val="24"/>
          <w:u w:val="single"/>
        </w:rPr>
        <w:t xml:space="preserve">镇江市中西医结合医院院内</w:t>
      </w:r>
      <w:r>
        <w:rPr>
          <w:rFonts w:ascii="SimSun" w:hAnsi="SimSun" w:eastAsia="SimSun" w:cs="SimSun"/>
          <w:b/>
          <w:color w:val="000000"/>
          <w:sz w:val="24"/>
          <w:u w:val="single"/>
        </w:rPr>
        <w:t xml:space="preserve">（项目具体涉及建筑设施参照附件一）</w:t>
      </w:r>
      <w:r>
        <w:rPr>
          <w:rFonts w:ascii="SimSun" w:hAnsi="SimSun" w:eastAsia="SimSun" w:cs="SimSun"/>
          <w:color w:val="000000"/>
          <w:sz w:val="24"/>
        </w:rPr>
        <w:t xml:space="preserve">，相关建设、运营等手续合法、有效。托管项目区域内的供暖及制冷系统各项申报、批准、验收手续齐全。</w:t>
      </w:r>
      <w:r/>
    </w:p>
    <w:p>
      <w:pPr>
        <w:ind w:left="959"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2.2托管项目的用能建筑情况:本项目建筑主要有</w:t>
      </w:r>
      <w:r>
        <w:rPr>
          <w:rFonts w:ascii="SimSun" w:hAnsi="SimSun" w:eastAsia="SimSun" w:cs="SimSun"/>
          <w:color w:val="000000"/>
          <w:sz w:val="24"/>
          <w:u w:val="single"/>
        </w:rPr>
        <w:t xml:space="preserve">    </w:t>
      </w:r>
      <w:r>
        <w:rPr>
          <w:rFonts w:ascii="SimSun" w:hAnsi="SimSun" w:eastAsia="SimSun" w:cs="SimSun"/>
          <w:color w:val="000000"/>
          <w:sz w:val="24"/>
        </w:rPr>
        <w:t xml:space="preserve">栋，项目总建筑面积</w:t>
      </w:r>
      <w:r/>
    </w:p>
    <w:p>
      <w:pPr>
        <w:ind w:left="959" w:right="0" w:hanging="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平方米。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2.3托管项目的能源种类范围:本项目能源托管的范围包括医院自行缴纳费用等的能源形式，其他能源费用不在本次托管范围内。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2.4托管项目的能源系统设备设施:供能设备包括供暖设备、制冷设备。用能设备包括冬季取暖供热、夏季空调供冷的建筑设施，生活、生产、工作用电、用水等设施。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2.5托管项目的用能时间及要求</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6"/>
        <w:gridCol w:w="1684"/>
        <w:gridCol w:w="1684"/>
        <w:gridCol w:w="1684"/>
        <w:gridCol w:w="237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供冷时间</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28"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供冷条件</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8"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供热时间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8"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供热条件</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8"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空调标准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8"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卫生热水标准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8"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蒸汽标准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8"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日供时段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供热</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卫生热水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蒸汽</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4"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6"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照明标准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8" w:type="dxa"/>
            <w:vAlign w:val="center"/>
            <w:textDirection w:val="lrTb"/>
            <w:noWrap/>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2.6托管项目的运维管理情况:甲方委托乙方对本项目(用能系统)的设备及系统进行管理运营，设备开关及控制由</w:t>
      </w:r>
      <w:r>
        <w:rPr>
          <w:rFonts w:ascii="SimSun" w:hAnsi="SimSun" w:eastAsia="SimSun" w:cs="SimSun"/>
          <w:color w:val="000000"/>
          <w:sz w:val="24"/>
          <w:u w:val="single"/>
        </w:rPr>
        <w:t xml:space="preserve">         </w:t>
      </w:r>
      <w:r>
        <w:rPr>
          <w:rFonts w:ascii="SimSun" w:hAnsi="SimSun" w:eastAsia="SimSun" w:cs="SimSun"/>
          <w:color w:val="000000"/>
          <w:sz w:val="24"/>
        </w:rPr>
        <w:t xml:space="preserve">负责，日常管理/值班人员的人次 </w:t>
      </w:r>
      <w:r>
        <w:rPr>
          <w:rFonts w:ascii="SimSun" w:hAnsi="SimSun" w:eastAsia="SimSun" w:cs="SimSun"/>
          <w:color w:val="000000"/>
          <w:sz w:val="24"/>
          <w:u w:val="single"/>
        </w:rPr>
        <w:t xml:space="preserve">        </w:t>
      </w:r>
      <w:r>
        <w:rPr>
          <w:rFonts w:ascii="SimSun" w:hAnsi="SimSun" w:eastAsia="SimSun" w:cs="SimSun"/>
          <w:color w:val="000000"/>
          <w:sz w:val="24"/>
        </w:rPr>
        <w:t xml:space="preserve">，值班周期为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2.7托管项目区域内的用能建筑情况(2.2)和能源系统设备设施(2.4)、项目运维管理情况(2.6)，由双方进行逐一登记造册，形成“项目现有用能情况”作为本合同附件一。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2.8项目托管服务范围包括:</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第三条能源审计和能源基准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3.1能源审计是甲方能源系统能源消耗状况的依据，能源审计费用由</w:t>
      </w:r>
      <w:r>
        <w:rPr>
          <w:rFonts w:ascii="SimSun" w:hAnsi="SimSun" w:eastAsia="SimSun" w:cs="SimSun"/>
          <w:color w:val="000000"/>
          <w:sz w:val="24"/>
          <w:u w:val="single"/>
        </w:rPr>
        <w:t xml:space="preserve">   </w:t>
      </w:r>
      <w:r>
        <w:rPr>
          <w:rFonts w:ascii="SimSun" w:hAnsi="SimSun" w:eastAsia="SimSun" w:cs="SimSun"/>
          <w:color w:val="000000"/>
          <w:sz w:val="24"/>
        </w:rPr>
        <w:t xml:space="preserve">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3.2经过能源审计确定托管项目的能源基准:确定本项目在实施能源托管前，代表项目边界内用能设备和系统运行规律的基准期为</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日;能源基准如下所示:</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4"/>
        <w:gridCol w:w="1704"/>
        <w:gridCol w:w="1945"/>
        <w:gridCol w:w="2268"/>
        <w:gridCol w:w="9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托管能源类型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能源缴费户号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基准期能源用量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基准期能源单价/元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kW·h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天然气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第四条节能目标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4.1在满足同等需求或达到同等目标的前提下，托管期间的年节能量与基准期能源用量之比应达到</w:t>
      </w:r>
      <w:r>
        <w:rPr>
          <w:rFonts w:ascii="SimSun" w:hAnsi="SimSun" w:eastAsia="SimSun" w:cs="SimSun"/>
          <w:color w:val="000000"/>
          <w:sz w:val="24"/>
          <w:u w:val="single"/>
        </w:rPr>
        <w:t xml:space="preserve">     </w:t>
      </w:r>
      <w:r>
        <w:rPr>
          <w:rFonts w:ascii="SimSun" w:hAnsi="SimSun" w:eastAsia="SimSun" w:cs="SimSun"/>
          <w:color w:val="000000"/>
          <w:sz w:val="24"/>
        </w:rPr>
        <w:t xml:space="preserve">%(节能率)。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4.2如果在托管期间需要进行中期评估或托管结束时进行节能效果评估，可以委托第三方评估，或双方协商评估。节能效果评估费用由</w:t>
      </w:r>
      <w:r>
        <w:rPr>
          <w:rFonts w:ascii="SimSun" w:hAnsi="SimSun" w:eastAsia="SimSun" w:cs="SimSun"/>
          <w:color w:val="000000"/>
          <w:sz w:val="24"/>
          <w:u w:val="single"/>
        </w:rPr>
        <w:t xml:space="preserve">乙方</w:t>
      </w:r>
      <w:r>
        <w:rPr>
          <w:rFonts w:ascii="SimSun" w:hAnsi="SimSun" w:eastAsia="SimSun" w:cs="SimSun"/>
          <w:color w:val="000000"/>
          <w:sz w:val="24"/>
        </w:rPr>
        <w:t xml:space="preserve">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4.3节能目标：</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4.4达到节能目标的奖励:</w:t>
      </w:r>
      <w:r>
        <w:rPr>
          <w:rFonts w:ascii="SimSun" w:hAnsi="SimSun" w:eastAsia="SimSun" w:cs="SimSun"/>
          <w:color w:val="000000"/>
          <w:sz w:val="24"/>
          <w:u w:val="single"/>
        </w:rPr>
        <w:t xml:space="preserve">      </w:t>
      </w:r>
      <w:r>
        <w:rPr>
          <w:rFonts w:ascii="SimSun" w:hAnsi="SimSun" w:eastAsia="SimSun" w:cs="SimSun"/>
          <w:color w:val="000000"/>
          <w:sz w:val="24"/>
        </w:rPr>
        <w:t xml:space="preserve">；达不到节能目标的惩罚:</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托管期限</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5.1本项目的建设期为</w:t>
      </w:r>
      <w:r>
        <w:rPr>
          <w:rFonts w:ascii="SimSun" w:hAnsi="SimSun" w:eastAsia="SimSun" w:cs="SimSun"/>
          <w:color w:val="000000"/>
          <w:sz w:val="24"/>
          <w:u w:val="single"/>
        </w:rPr>
        <w:t xml:space="preserve">    </w:t>
      </w:r>
      <w:r>
        <w:rPr>
          <w:rFonts w:ascii="SimSun" w:hAnsi="SimSun" w:eastAsia="SimSun" w:cs="SimSun"/>
          <w:color w:val="000000"/>
          <w:sz w:val="24"/>
        </w:rPr>
        <w:t xml:space="preserve">天，自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日(以开工令为准)，至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日。托管期限为</w:t>
      </w:r>
      <w:r>
        <w:rPr>
          <w:rFonts w:ascii="SimSun" w:hAnsi="SimSun" w:eastAsia="SimSun" w:cs="SimSun"/>
          <w:color w:val="000000"/>
          <w:sz w:val="24"/>
          <w:u w:val="single"/>
        </w:rPr>
        <w:t xml:space="preserve">    </w:t>
      </w:r>
      <w:r>
        <w:rPr>
          <w:rFonts w:ascii="SimSun" w:hAnsi="SimSun" w:eastAsia="SimSun" w:cs="SimSun"/>
          <w:color w:val="000000"/>
          <w:sz w:val="24"/>
        </w:rPr>
        <w:t xml:space="preserve">年，自项目移交之日起至托管期限届满(即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日开始，至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日为止)。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5.2托管期限届满，乙方免费将托管的能源系统设备、设施、相关文件、资料数据移交给甲方或甲方指定的单位，乙方不得收取任何费用。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5.3本合同期限届满，乙方如约完成节能目标并且达到本合同约定的服务标准，如果甲方继续采用能源费用托管的形式进行能源系统的管理，在同等条件下，乙方享有优先续约的权利。</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第六条乙方的管理和服务标准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6.1托管期限内，托管区域内的供暖(冷)、用电、用水、用气等系统的经营及管理权归乙方，由乙方自主经营，自负盈亏。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在本项目设有专门的能源管理人员负责托管事宜，并建立专业的管理团队提供服务，人员配置要求为_________。管理团队成员名单、相应的资质资格证书应提交甲方备案,若中途出现人员更换，应及时书面告知甲方并提交资质类文件，若出现管理人员变更或两人以上的工作人员变更，应征得甲方书面同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6.3乙方提供的服务范围和项目包括:用电、供暖、供冷、燃气、用水系统。 (注:另设附件具体明确。)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6.4乙方的服务标准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6.4.1供暖期间的室内温度标准，供冷期间的室内温度标准，生活热水的出水温度。(注:按建筑功能要求室内温度不低于</w:t>
      </w:r>
      <w:r>
        <w:rPr>
          <w:rFonts w:ascii="SimSun" w:hAnsi="SimSun" w:eastAsia="SimSun" w:cs="SimSun"/>
          <w:color w:val="000000"/>
          <w:sz w:val="24"/>
          <w:u w:val="single"/>
        </w:rPr>
        <w:t xml:space="preserve">    </w:t>
      </w:r>
      <w:r>
        <w:rPr>
          <w:rFonts w:ascii="SimSun" w:hAnsi="SimSun" w:eastAsia="SimSun" w:cs="SimSun"/>
          <w:color w:val="000000"/>
          <w:sz w:val="24"/>
        </w:rPr>
        <w:t xml:space="preserve">℃。医院供冷供热时间由医院决定。)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6.4.2托管期间，设备的维护、保养由乙方负责，维护保养频次为_____。现场用能设备日常巡视服务频次为_____，保养及维修的费用由乙方承担。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6.4.3托管期间，设备的维修由乙方负责，报修方式为_______。设备检修服务的时限为接到通知后_______小时内到场，_______小时内处理完毕。设备抢修服务的时限为接到通知后_______小时到场，_______小时内处理完毕。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6.4.4托管期间，(用能系统)设备开关由负责执行，设备开关及控制策略由乙方制定后报业主方审核确认，该用能系统的日常管理/值班人员人次。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6.5乙方的服务标准应体现文明、高效、及时、优质的服务，乙方的服务标准，应制作专门文件，作为本合同的附件二。</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第七条双方责任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7.1甲、乙双方应建立健全能源管理使用制度，各方人员应当切实遵守。相关的能源管理使用制度应由双方签字确认。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7.2甲、乙双方应建立能源托管日常工作协调机制，定期组织双方现场管理人员召开工作例会。每年度进行一次综合分析评估，协商解决因客观情况变化而产生的利益分配等问题。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7.3甲方义务 </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应协助乙方办理甲方燃气和电费、水费分割手续，实际每月产生的燃气费、电费、水费由乙方承担并直接支付给燃气公司、电力公司、水务集团，发票抬头为乙方。为了便于管理及核算项目节能量，能源过户时双方应确定各计量仪表的过户数量、覆盖范围、计量底数及仪表编码等。</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甲方应与乙方协商做好原设备操作人员工作安排，由甲乙双方共同管理相关人员。</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甲方应提供必要的资料，协助、配合第三方机构开展节能量测量和验证。在托管期间积极配合政府主管部门对托管项目进行核查和监督，并提供有关证明材料。</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甲方应切实履行节能管理主体责任，加强对各用能单位和用能场所的管控，强化日常考核和监督检查，形成合理用能、节约用能的良好环境。</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有新增/减设备或用能区域变更的需提前向乙方提供增/减设备或变更情况的书面记录。</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甲方应将与托管项目有关的其内部规章制度和特殊安全规定提前告知乙方并书面提交给乙方。</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甲方应协助乙方向有关政府机构或者组织申请与项目相关的补助、奖励或其他可适用的优惠政策，甲乙双方可以约定分成比例，以奖补资金继续推进实施节能技改项目。</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甲方应为乙方的管理服务工作提供必要的方便条件，包括但不限于提供必要的场所、通讯、水电以及合理调整办公、设备试运行等便利。</w:t>
      </w:r>
      <w:r/>
    </w:p>
    <w:p>
      <w:pPr>
        <w:numPr>
          <w:ilvl w:val="0"/>
          <w:numId w:val="1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甲方应组织有关用能岗位的人员学习能源管理使用的规章制度并切实遵守;应配合乙方落实合同约定的用能系统设备开关策略及能源供应标准。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7.4乙方义务</w:t>
      </w:r>
      <w:r/>
    </w:p>
    <w:p>
      <w:pPr>
        <w:ind w:left="0" w:right="0" w:firstLine="480"/>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（1）乙方应配合甲方建立和完善能源管理和使用规章制度，并组织甲方有关用能岗位的人员学习落实，同时定期对能源使用情况进行检查和监督，制止能源浪费行为。</w:t>
      </w:r>
      <w:r/>
    </w:p>
    <w:p>
      <w:pPr>
        <w:ind w:left="0" w:right="0" w:firstLine="480"/>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（2）乙方投资的设备、工程等在合同期内的维保及质量问题由乙方负责，并应定期向甲方提供设备。</w:t>
      </w:r>
      <w:r/>
    </w:p>
    <w:p>
      <w:pPr>
        <w:ind w:left="0" w:right="0" w:firstLine="480"/>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（3）乙方应在完成所投资设备的安装和调试后，对甲方指派的操作人员定期进行专业培训，以使其能承担相应的操作和设施维护要求。</w:t>
      </w:r>
      <w:r/>
    </w:p>
    <w:p>
      <w:pPr>
        <w:ind w:left="0" w:right="0" w:firstLine="480"/>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（4）乙方若发现有私自拆、改、破坏能源系统的行为应及时上报甲方，并马上采取措施制止，若严重威胁到能源系统的可暂停服务。</w:t>
      </w:r>
      <w:r/>
    </w:p>
    <w:p>
      <w:pPr>
        <w:ind w:left="0" w:right="0" w:firstLine="480"/>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不得未经甲方同意而采取断水、断电、断供冷供热等断供行为，因乙方未缴纳能源费用、乙方实施改造等乙方原因，导致甲方断水、断电、断天然气事故或造成其他损失的，责任由乙方承担，但不可抗力或甲方有违约行为的除外。</w:t>
      </w:r>
      <w:r/>
    </w:p>
    <w:p>
      <w:pPr>
        <w:ind w:left="0" w:right="0" w:firstLine="480"/>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（6）乙方应负责本方人员的安全管理，在合同履行期内，因乙方原因出现的安全(工伤)事故由乙方负责承担。</w:t>
      </w:r>
      <w:r/>
    </w:p>
    <w:p>
      <w:pPr>
        <w:ind w:left="0" w:right="0" w:firstLine="480"/>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管理人员进入甲方的相关场所，应当遵守甲方的规章制度。乙方的维修维护管理等项工作，应不影响甲方的正常工作。必须要甲方停止相关工作时，乙方应提前通报甲方的负责人，协调安排好相应的工作。必须要甲方停止相关工作时，乙方应提前书面通知甲方的负责人，经甲方负责人同意后，协调安排好相应的工作。</w:t>
      </w:r>
      <w:r/>
    </w:p>
    <w:p>
      <w:pPr>
        <w:ind w:left="0" w:right="0" w:firstLine="480"/>
        <w:jc w:val="both"/>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（8）乙方应取得涉合同项目的相关资质并保证在必要聘用第三方专业公司或组织时该公司或组织具有相关资质。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（9）乙方应协助、配合第三方机构或者甲方开展节能量测量和验证。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7.5其他需要互相配合的事项: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7.6甲方的项目负责人为: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;乙方的项目负责人为: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任何一方更换项目负责人应以书面形式通知对方。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项目负责人可以就本合同的履行过程中的事项签署相关洽商文件，该洽商文件对双方具有约束力，其他相关人员无权签署此类洽商文件。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第八条项目移交事项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乙方在接管项目之前，甲、乙双方应当完成附件一的全部工作。在移交之前由甲方主导，乙方参与，双方共同对用能系统进行一次全面检查。检查工作由甲方主导。用能系统移交时甲方应保证设备和设施的完整性和能够正常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8.2移交过程中，甲方需向乙方提供有关项目审批、验收、备案、行政许可等相关手续的复印件，供暖、供电、供水、燃气系统及消防系统申报、批准验收等手续，以及供暖及供冷系统相关资料等。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8.3移交相关的文件资料包括设备、设施的购买、维修、使用文件，能源管理的规章制度，行政许可证照及其他全部有关文件。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8.4其他移交事项: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8.5针对移交的设备、设施、物品及有关事项，双方应签署移交清单。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8.6本合同约定的托管期限届满，乙方应将其投资形成的有形和无形资产以人民币壹元价值向甲方移交，同时需移交投资、验收、运行等相关的全部文件资料。移交之前由乙方主导，甲方参与，双方共同对用能系统进行一次全面检修。检修费用由乙方承担。用能系统移交时乙方应保证设备和设施的完整性和能够正常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8.7本合同第五条第5.1款约定的托管期限开始日的30日之前，甲方向乙方的移交事项应办理完毕，以便于乙方进行准备工作。</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第九条托管费用的标准及支付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9.1年度能源托管费用包括能源费用和能源系统的日常运营、维修维护管理费、消耗性材料费等。能源托管费用基数为:</w:t>
      </w:r>
      <w:r>
        <w:rPr>
          <w:rFonts w:ascii="SimSun" w:hAnsi="SimSun" w:eastAsia="SimSun" w:cs="SimSun"/>
          <w:color w:val="000000"/>
          <w:sz w:val="24"/>
          <w:u w:val="single"/>
        </w:rPr>
        <w:t xml:space="preserve">    </w:t>
      </w:r>
      <w:r>
        <w:rPr>
          <w:rFonts w:ascii="SimSun" w:hAnsi="SimSun" w:eastAsia="SimSun" w:cs="SimSun"/>
          <w:color w:val="000000"/>
          <w:sz w:val="24"/>
        </w:rPr>
        <w:t xml:space="preserve">元/年，分项费用分别为:</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2"/>
        <w:gridCol w:w="1197"/>
        <w:gridCol w:w="1426"/>
        <w:gridCol w:w="304"/>
        <w:gridCol w:w="3857"/>
        <w:gridCol w:w="1688"/>
      </w:tblGrid>
      <w:tr>
        <w:trPr>
          <w:trHeight w:val="377"/>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能源费用基数/(元/年)</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运维费用基数/(元/年)</w:t>
            </w:r>
            <w:r/>
          </w:p>
        </w:tc>
      </w:tr>
      <w:tr>
        <w:trPr>
          <w:trHeight w:val="3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能源</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中央空调系统运行及维修维护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p>
        </w:tc>
      </w:tr>
      <w:tr>
        <w:trPr>
          <w:trHeight w:val="37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暖通机房系统设备运行及维修维护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r>
            <w:r/>
          </w:p>
        </w:tc>
      </w:tr>
      <w:tr>
        <w:trPr>
          <w:trHeight w:val="37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天然气</w:t>
            </w:r>
            <w:r/>
          </w:p>
        </w:tc>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4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供水、供电系统的运行及维修维护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其他机电设备运行及维修维护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9"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6"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1"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9.2托管费用总额为</w:t>
      </w:r>
      <w:r>
        <w:rPr>
          <w:rFonts w:ascii="SimSun" w:hAnsi="SimSun" w:eastAsia="SimSun" w:cs="SimSun"/>
          <w:color w:val="000000"/>
          <w:sz w:val="24"/>
          <w:u w:val="single"/>
        </w:rPr>
        <w:t xml:space="preserve">    </w:t>
      </w:r>
      <w:r>
        <w:rPr>
          <w:rFonts w:ascii="SimSun" w:hAnsi="SimSun" w:eastAsia="SimSun" w:cs="SimSun"/>
          <w:color w:val="000000"/>
          <w:sz w:val="24"/>
        </w:rPr>
        <w:t xml:space="preserve">元，支付年限为</w:t>
      </w:r>
      <w:r>
        <w:rPr>
          <w:rFonts w:ascii="SimSun" w:hAnsi="SimSun" w:eastAsia="SimSun" w:cs="SimSun"/>
          <w:color w:val="000000"/>
          <w:sz w:val="24"/>
          <w:u w:val="single"/>
        </w:rPr>
        <w:t xml:space="preserve">    </w:t>
      </w:r>
      <w:r>
        <w:rPr>
          <w:rFonts w:ascii="SimSun" w:hAnsi="SimSun" w:eastAsia="SimSun" w:cs="SimSun"/>
          <w:color w:val="000000"/>
          <w:sz w:val="24"/>
        </w:rPr>
        <w:t xml:space="preserve">年，支付标准为每年支付</w:t>
      </w:r>
      <w:r>
        <w:rPr>
          <w:rFonts w:ascii="SimSun" w:hAnsi="SimSun" w:eastAsia="SimSun" w:cs="SimSun"/>
          <w:color w:val="000000"/>
          <w:sz w:val="24"/>
          <w:u w:val="single"/>
        </w:rPr>
        <w:t xml:space="preserve">    </w:t>
      </w:r>
      <w:r>
        <w:rPr>
          <w:rFonts w:ascii="SimSun" w:hAnsi="SimSun" w:eastAsia="SimSun" w:cs="SimSun"/>
          <w:color w:val="000000"/>
          <w:sz w:val="24"/>
        </w:rPr>
        <w:t xml:space="preserve">次，每次</w:t>
      </w:r>
      <w:r>
        <w:rPr>
          <w:rFonts w:ascii="SimSun" w:hAnsi="SimSun" w:eastAsia="SimSun" w:cs="SimSun"/>
          <w:color w:val="000000"/>
          <w:sz w:val="24"/>
          <w:u w:val="single"/>
        </w:rPr>
        <w:t xml:space="preserve">    </w:t>
      </w:r>
      <w:r>
        <w:rPr>
          <w:rFonts w:ascii="SimSun" w:hAnsi="SimSun" w:eastAsia="SimSun" w:cs="SimSun"/>
          <w:color w:val="000000"/>
          <w:sz w:val="24"/>
        </w:rPr>
        <w:t xml:space="preserve">元，支付时间为</w:t>
      </w:r>
      <w:r>
        <w:rPr>
          <w:rFonts w:ascii="SimSun" w:hAnsi="SimSun" w:eastAsia="SimSun" w:cs="SimSun"/>
          <w:color w:val="000000"/>
          <w:sz w:val="24"/>
          <w:u w:val="single"/>
        </w:rPr>
        <w:t xml:space="preserve">    </w:t>
      </w:r>
      <w:r>
        <w:rPr>
          <w:rFonts w:ascii="SimSun" w:hAnsi="SimSun" w:eastAsia="SimSun" w:cs="SimSun"/>
          <w:color w:val="000000"/>
          <w:sz w:val="24"/>
        </w:rPr>
        <w:t xml:space="preserve">。甲方首次付款时间为本合同生效之日起</w:t>
      </w:r>
      <w:r>
        <w:rPr>
          <w:rFonts w:ascii="SimSun" w:hAnsi="SimSun" w:eastAsia="SimSun" w:cs="SimSun"/>
          <w:color w:val="000000"/>
          <w:sz w:val="24"/>
          <w:u w:val="single"/>
        </w:rPr>
        <w:t xml:space="preserve">    </w:t>
      </w:r>
      <w:r>
        <w:rPr>
          <w:rFonts w:ascii="SimSun" w:hAnsi="SimSun" w:eastAsia="SimSun" w:cs="SimSun"/>
          <w:color w:val="000000"/>
          <w:sz w:val="24"/>
        </w:rPr>
        <w:t xml:space="preserve">日之内。向供电、供热、燃气、供水等机构交纳的能源费、水费等，根据项目当地的实际情况，优先选择以乙方的名义交纳，从托管费用中由乙方代为支付;不能以乙方名义交纳时，也可以以甲方名义交纳。如果有关机构对于支付上述费用有规定的，按照规定方式支付。乙方开具相应金额的能源费用发票给甲方，每期托管费用与能源费用的差值开具服务费发票给甲方。</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4"/>
        <w:gridCol w:w="1704"/>
        <w:gridCol w:w="1705"/>
        <w:gridCol w:w="1705"/>
        <w:gridCol w:w="17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托管周期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月平均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第七期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第八期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第十期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4"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5"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合同约定的节能改造范围以外的供能设备(包括供暖设备、制冷设备、配电室、变压器、管道等设备)的更新改造和大修费用不包括在托管费用之内，列入甲方的固定资产投资计划，由甲方另行承担。合同约定的节能改造范围以内、乙方投资的供能设备，日常维修保养费用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9.4上述能源托管费用由乙方包干使用，通过能源系统管理运营节约的能源费用作为乙方的合理利润。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第十条托管费用的调整和调节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10.1托管期间，若发生用能设备的增减、用能区域变化、能源价格调整，双方需对能源托管费用基数进行调整，调整约定如下: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（1）调整方式:甲乙双方协商确定，或聘请第三方机构进行核定，第三方核定费用由</w:t>
      </w:r>
      <w:r>
        <w:rPr>
          <w:rFonts w:ascii="SimSun" w:hAnsi="SimSun" w:eastAsia="SimSun" w:cs="SimSun"/>
          <w:color w:val="000000"/>
          <w:sz w:val="24"/>
          <w:u w:val="single"/>
        </w:rPr>
        <w:t xml:space="preserve">     </w:t>
      </w:r>
      <w:r>
        <w:rPr>
          <w:rFonts w:ascii="SimSun" w:hAnsi="SimSun" w:eastAsia="SimSun" w:cs="SimSun"/>
          <w:color w:val="000000"/>
          <w:sz w:val="24"/>
        </w:rPr>
        <w:t xml:space="preserve">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（2）调整周期:双方应依据协商确定或第三方机构核定的调整量签订补充协议，在每个托管年度结算期满后的</w:t>
      </w:r>
      <w:r>
        <w:rPr>
          <w:rFonts w:ascii="SimSun" w:hAnsi="SimSun" w:eastAsia="SimSun" w:cs="SimSun"/>
          <w:color w:val="000000"/>
          <w:sz w:val="24"/>
          <w:u w:val="single"/>
        </w:rPr>
        <w:t xml:space="preserve">      </w:t>
      </w:r>
      <w:r>
        <w:rPr>
          <w:rFonts w:ascii="SimSun" w:hAnsi="SimSun" w:eastAsia="SimSun" w:cs="SimSun"/>
          <w:color w:val="000000"/>
          <w:sz w:val="24"/>
        </w:rPr>
        <w:t xml:space="preserve">天内一次性结清。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甲方的用能设备和其他用能项的增加或减少，应通知乙方。甲、乙双方应对增加或减少的设备和其他用能项予以书面确认。其他用能项包括但不限于用能建筑面积等。因用能设备和其他用能项的增减，应调整基准能耗，并相应地据实增减能源托管费用基数。本项目调整方式</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项目托管期间，因建筑改扩建增加的临时用能能耗需单独计量;新增用能区域的能耗需单独计量;如用能区域建筑功能发生改变，则该功能区能耗需单独计量。因用能区域变化导致的用能增减，应当调整基准能耗，并相应地据实增减能源托管费用基数。本项目调整方式为</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10.4项目托管期间，用能人次发生大幅增减，由甲乙双方协商增减能源托管费用基数。</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10.5托管期间的能源单价调整，甲方支付给乙方的托管费用亦应按比例调整。具体调整结算方式可由医院与乙方双方协商确定。本项目调整方式为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b/>
          <w:color w:val="000000"/>
          <w:sz w:val="24"/>
        </w:rPr>
        <w:t xml:space="preserve">第十一条节能改造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托管项目范围内，如需进行节能改造，乙方应制定专项或者综合节能改造方案:甲、乙双方应就改造的范围，拟使用的节能技术、产品，投资数额，投资形成的资产所有权，施工时间等问题进行协商，乙方在前述基础上就节能改造事项制定专项方案，并经甲方签字、盖章确认方可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11.2节能改造所需投资和收益由甲乙双方本着经济合理性的原则协商确定。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“节能改造方案”详见本合同附件三。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第十二条安全生产和环境保护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12.1乙方在运营管理过程中应严格遵守能源管理使用的法律、法规、规章制度，因违章操作或不尽职尽责导致在运行期间出现安全事故和经济损失由乙方负责。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12.2乙方进行的节能改造部分，由于乙方原因导致改造自身存在系统缺陷或施工质量导致安全事故和经济损失由乙方负责。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12.3甲方先期建设的能源供应和使用系统，由于系统缺陷或施工质量导致的安全事故和经济损失由甲方负责。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12.4针对安全生产和环境保护，甲、乙双方应制定专项规范，划分相关的责任。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“安全生产和环境保护规范”详见本合同附件四。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第十三条禁止商业贿赂</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乙双方应遵守廉洁从政、廉洁经商的有关规定，禁止一方向另一方提供实物、现金、有价证券、超标准宴请、高消费娱乐活动等违反"廉洁协议书"约定的行为。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“廉洁协议书”详见本合同附件五。</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第十四条保密义务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甲、乙双方及其项目参加人员应对在合同履行过程中了解的涉及对方技术信息、经验信息、商业秘密以及其他尚未公开的有关信息、资料负有保密义务，并采取相应的保密措施:双方应承担的保密义务包括但不限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（1）未经对方书面同意，不得将上述信息、资料披露给任何第三人;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（2）不得将上述信息、资料用于本合同以外的其他目的;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（3）在本合同终止或解除后应按对方要求，及时将上述信息、资料返还对方或按对方要求做适当处理。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14.2本合同项下的保密义务至相关商业秘密信息、资料正式向社会公开之日或一方书面解除另一方本合同项下保密义务之日起终止。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14.3本条约定在本合同终止后仍然继续有效，且不受合同解除、终止或无效的影响。</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第十五条合同变更、终止、解除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15.1出现需要变更合同内容的客观情形，或者一方提出合理的诉求，经双方协商一致可以变更合同内容。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15.2本合同的权利义务不可转让，特殊情况下，如乙方确需转让本合同权利义务，须经甲方书面同意，并另行签署合同约定。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15.3甲方发生必须停止办公或经营的情况，例如房屋大修或者部分拆除，可以中止合同履行:导致合同终止的事由消除后，恢复合同履行。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15.4双方协商一致可以解除本合同。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15.5一方严重违约，导致合同不能继续履行或者使合同履行成为不必要:守约方有权解除合同，守约方应书面通知对方，书面通知到达违约方时即产生解除合同的效力。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15.6本合同经双方签字并盖章之日起90天内没有实际履行，任何一方均可书面通知对方解除合同。</w:t>
      </w:r>
      <w:r/>
    </w:p>
    <w:p>
      <w:pPr>
        <w:numPr>
          <w:ilvl w:val="0"/>
          <w:numId w:val="1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16.1甲方违约责任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16.1.1如甲方未能按时足额支付托管费用经乙方催告后仍不支付时，按照拖延支付的金额每日万分之五向乙方支付违约金。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如甲方未遵守本合同附件及其他条款约定，导致乙方经济损失，甲方应按照乙方的实际损失额向乙方赔偿。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乙方违约责任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如乙方未能按照服务标准提供服务，违反操作规章制度违反相关的服务标准，或违反本合同及组成内容约定的，除赔偿甲方实际损失之外，还应向甲方支付违约金不少于________万元。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 如乙方未能按照服务标准提供服务，违反操作规章制度，违反相关的服务标准，或违反本合同及组成内容约定的，因此给甲方造成严重影响的，视为根本违约，甲方可单方解除合同，适用16.2.1由乙方赔偿实际损失并支付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16.2.3 乙方应始终本着服务至上、保障运行的原则，积极响应和满足甲方的特殊和应急用能需水，所产生的额外能源费用事后双方协商解决。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第十七条 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由于地震、水火、战争、暴乱及其他不能预见并且对其发生和后果不能避免并不能克服的不可抗力事件，直接导致本合同及附件的全部或部分不能被履行时，有不可抗力事件的一方应立即将详细情况通知另一方，并随后提供事件详情的有效证明文件。按照不可抗力事件对履行合同的影响程度由甲、乙双方协商确定，延期执行或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遇有不可抗力事件的一方可以中止执行，直至不可抗力事件结束，但中止最长时间不超过90天，超过90天，终止本合同的履行。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17.3遇有不可抗力事件的一方应采取措施，避免损失的扩大。如果因未采取相应的措施而导致损失扩大，应向另一方承担赔偿责任。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第十八条 法律适用和争议解决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18.1本合同的订立、执行和解释，应遵守中华人民共和国法律、法规并应遵守行业惯例。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因本合同的履行、理解等引起的争议，双方应友好协商解决。如在一方提出书面协商请求后</w:t>
      </w:r>
      <w:r>
        <w:rPr>
          <w:rFonts w:ascii="SimSun" w:hAnsi="SimSun" w:eastAsia="SimSun" w:cs="SimSun"/>
          <w:color w:val="000000"/>
          <w:sz w:val="24"/>
          <w:u w:val="single"/>
        </w:rPr>
        <w:t xml:space="preserve">15</w:t>
      </w:r>
      <w:r>
        <w:rPr>
          <w:rFonts w:ascii="SimSun" w:hAnsi="SimSun" w:eastAsia="SimSun" w:cs="SimSun"/>
          <w:color w:val="000000"/>
          <w:sz w:val="24"/>
        </w:rPr>
        <w:t xml:space="preserve">日内双方无法达成一致，任何一方均可选择。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（1）依法向项目所在地有管辖权的人民法院提起诉讼。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（2）将争议提交镇江仲裁委员会，依照该会的仲裁程序和规则进行仲裁。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无论采用仲裁还是诉讼，由此产生的律师代理费、交通差旅费、举证费、鉴定费、诉讼费、保全费、保全保函费及其他与仲裁或诉讼相关的费用，均由败诉方承担。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第十九条 合同的生效及其他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本合同适用于能源费用托售形式的合同能源管理项目，包括但不限于政府机关、政府投资的医院，学校、社团组织及其他事业单位的办公和经营场所。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本合同一式肆份，甲、乙双方各执贰份，具有同等法律效力，本合同经各方法定代表人或授权代表签字并加盖公章之日起生效。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本合同的附件为本合同不可分割的组成部分，与本合同具有同等法律效力。本合同与附件及附件之间规定不一致时，以规定详细的文件为准。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附件共份：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附件一，项目现有用能情况；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附件二，乙方的服务标准；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附件三：节能改造方案；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附件四：安全生产和环境保护规范；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附件五：廉洁协议书。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 甲、乙双方发送给对方的通知，如用电话、微信、传真、电子邮件等形式发送通知时，凡涉及各方权利、义务的，应随之以书面形式通知对方。本合同中所列甲、乙双方的地址应为甲、乙双方的收件地址。如果任何一方地址-发生变化，应在15日内书面通知对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19.5 其他：本合同未尽事宜，应参照补充协议之约定；未有补充协议或补充协议未约定的，应参照本合同其他组成部分之约定；其他组成部分未载明的，应参照本领域相关国家标准、行业标准之要求。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04" w:right="0" w:hanging="4006"/>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p>
      <w:pPr>
        <w:ind w:left="-359" w:right="0" w:firstLine="35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359" w:right="0" w:firstLine="35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p>
      <w:pPr>
        <w:ind w:left="-359" w:right="0" w:firstLine="35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359" w:right="0" w:firstLine="35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59" w:right="0" w:firstLine="35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p>
      <w:pPr>
        <w:ind w:left="-359" w:right="0" w:firstLine="35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359" w:right="0" w:firstLine="35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p>
      <w:pPr>
        <w:ind w:left="-359" w:right="0" w:firstLine="35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359" w:right="0" w:firstLine="35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59" w:right="0" w:firstLine="35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359" w:right="0" w:firstLine="358"/>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合同签订日期：年 月 日</w:t>
      </w:r>
      <w:r/>
    </w:p>
    <w:p>
      <w:pPr>
        <w:ind w:left="0" w:right="0" w:firstLine="0"/>
        <w:spacing w:before="0" w:after="0"/>
        <w:tabs>
          <w:tab w:val="left" w:pos="425"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第四部分 采购需求</w:t>
      </w:r>
      <w:r/>
    </w:p>
    <w:p>
      <w:pPr>
        <w:ind w:left="567" w:right="0" w:hanging="567"/>
        <w:spacing w:before="240" w:after="240" w:line="6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u w:val="none"/>
        </w:rPr>
        <w:t xml:space="preserve">一</w:t>
      </w:r>
      <w:r>
        <w:rPr>
          <w:rFonts w:ascii="SimSun" w:hAnsi="SimSun" w:eastAsia="SimSun" w:cs="SimSun"/>
          <w:b/>
          <w:color w:val="000000"/>
          <w:sz w:val="28"/>
          <w:highlight w:val="white"/>
        </w:rPr>
        <w:t xml:space="preserve">、基本现状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为推动镇江低碳城市的发展，提供最大程度的合理利用能源，降低医院现有碳排放指标。同时，有效解决医院能源设备陈旧及安全隐患问题，医院拟实施合同能源管理项目。通过实施合同能源管理项目，引进合同能源管理专业公司进行节能改造和后期运营管理收回前期投资，以达到节能减排和提升医院锅炉、中央空调等能源设备运行管理水平的目的，促进医院在原有能耗基准基础上减少相关能耗和管理费用支出。</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（1）医院简介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镇江市中西医结合医院(镇江市第二人民医院)、镇江市老年病医院，是上海市第一人民医院医疗集团镇江分院。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始建于1929年，有着90多年建院历史和人文底蕴。原为江苏省立医院，历经江苏省立镇江医院、苏南公立医院、镇江市人民医院、镇江市第二人民医院的更名。2013年5月搬迁至南徐新城，10月更名为镇江市中西医结合医院，2021年3月增挂镇江市老年病医院，并被评为江苏省“老年友善医疗机构”优秀单位。院区占地40亩，建筑面积4.3万平方米。编制床位500张，设有33个临床科室，22个医技科室。现有泌尿外科、康复医学科、骨伤科3个省级中医临床重点专科，老年病科、肿瘤科、肾内科、肺病科、针灸推拿科、脑病科6个市级中医临</w:t>
      </w:r>
      <w:r>
        <w:rPr>
          <w:rFonts w:ascii="SimSun" w:hAnsi="SimSun" w:eastAsia="SimSun" w:cs="SimSun"/>
          <w:color w:val="000000"/>
          <w:sz w:val="24"/>
        </w:rPr>
        <w:t xml:space="preserve">床重点专科。</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（2）托管范围内现有建筑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建筑面积:43000㎡，楼栋总共4栋，1号楼为门诊、急诊、手术室以及住院功能齐全的高层，2号楼为医技楼，3号楼为行政楼，4号楼为辅助用房，以及门口传达室、2号楼3号楼北侧临时用房（2023年改造）、污水处理用房5间、非机动车充电桩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1号楼为主楼，总建筑面积24953㎡，地下部分1330㎡，地上部分 23623㎡，总层数为17层，总高度为84.73m。2号楼为医技楼，总建筑面积10600㎡，总高度为28.50m；其中医技楼地下部分1870㎡，地上部分8730㎡；一层CT室使用分体空调，核磁共振室使用精密空调，介入科手术室使用分体空调，其他科室使用中央空调；二层、三层为病房，使用中央空调，生活热水系统为空气源制热；四层为体检中心、五层为医技用房，六层为康复大厅、七层为血透室，均使用中央空调（部分特需房间加装了分体空调）。</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3号楼行政楼5800㎡，其中信息中心机房为精密空调，其他均为分体空调；4号楼为辅助用房，其核磁共振室为精密空调，其他使用分体空调。</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2"/>
        <w:gridCol w:w="1102"/>
        <w:gridCol w:w="2081"/>
        <w:gridCol w:w="1793"/>
        <w:gridCol w:w="1844"/>
        <w:gridCol w:w="1992"/>
      </w:tblGrid>
      <w:tr>
        <w:trPr>
          <w:trHeight w:val="583"/>
        </w:trPr>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w:t>
            </w:r>
            <w:r/>
          </w:p>
        </w:tc>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1号楼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（门诊住院楼）</w:t>
            </w:r>
            <w:r/>
          </w:p>
        </w:tc>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2号楼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（医技楼）</w:t>
            </w:r>
            <w:r/>
          </w:p>
        </w:tc>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3号楼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（行政楼）</w:t>
            </w:r>
            <w:r/>
          </w:p>
        </w:tc>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4号楼及其他</w:t>
            </w:r>
            <w:r/>
          </w:p>
        </w:tc>
      </w:tr>
      <w:tr>
        <w:trPr>
          <w:trHeight w:val="602"/>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建造时间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2012年</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2012年</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2012年</w:t>
            </w:r>
            <w:r/>
          </w:p>
        </w:tc>
      </w:tr>
      <w:tr>
        <w:trPr>
          <w:trHeight w:val="663"/>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2"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运行时间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全天24小时</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全天24小时</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全天24小时</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全天24小时</w:t>
            </w:r>
            <w:r/>
          </w:p>
        </w:tc>
      </w:tr>
      <w:tr>
        <w:trPr>
          <w:trHeight w:val="58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一周：7天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一年：365天</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一周：7天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一年：365天</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一周：7天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一年：365天</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一周：7天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一年：365天</w:t>
            </w:r>
            <w:r/>
          </w:p>
        </w:tc>
      </w:tr>
      <w:tr>
        <w:trPr>
          <w:trHeight w:val="602"/>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建筑面积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24953㎡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10600㎡</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5800㎡</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1800㎡</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建筑楼层</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17F</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7F</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7F</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2F</w:t>
            </w:r>
            <w:r/>
          </w:p>
        </w:tc>
      </w:tr>
      <w:tr>
        <w:trPr>
          <w:trHeight w:val="602"/>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建造功能</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医疗</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医疗、医技</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行政、科教</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医疗用房、保障用房等</w:t>
            </w:r>
            <w:r/>
          </w:p>
        </w:tc>
      </w:tr>
      <w:tr>
        <w:trPr>
          <w:trHeight w:val="602"/>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采暖热源</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电锅炉蓄热</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电锅炉蓄热</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分体空调</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分体空调</w:t>
            </w:r>
            <w:r/>
          </w:p>
        </w:tc>
      </w:tr>
      <w:tr>
        <w:trPr>
          <w:trHeight w:val="353"/>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空调冷源</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水冷冷水机组</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水冷冷水机组</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分体空调</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分体空调</w:t>
            </w:r>
            <w:r/>
          </w:p>
        </w:tc>
      </w:tr>
      <w:tr>
        <w:trPr>
          <w:trHeight w:val="331"/>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末端</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风机盘管</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风机盘管</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分体空调</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分体空调</w:t>
            </w:r>
            <w:r/>
          </w:p>
        </w:tc>
      </w:tr>
      <w:tr>
        <w:trPr>
          <w:trHeight w:val="338"/>
        </w:trPr>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热水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0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空气源热泵热水机组</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空气源热泵热水机组</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shd w:val="clear" w:color="ffffff" w:fill="ffffff"/>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（3）主要设备台账</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9"/>
        <w:gridCol w:w="737"/>
        <w:gridCol w:w="1449"/>
        <w:gridCol w:w="2462"/>
        <w:gridCol w:w="666"/>
        <w:gridCol w:w="1094"/>
        <w:gridCol w:w="2346"/>
      </w:tblGrid>
      <w:tr>
        <w:trPr/>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楼栋设备台账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设备分项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r>
      <w:tr>
        <w:trPr>
          <w:trHeight w:val="56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一、1/2号楼制冷系统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水冷冷水机组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型号：WCFX46TRCN、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制冷量：1049kw；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功率：189kw；</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顿汉布什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水冷冷水机组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型号：WCFX41TRC、</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制冷量：880kw；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功率：160kw；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性能系数：5.59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顿汉布什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vMerge w:val="restart"/>
            <w:textDirection w:val="lrTb"/>
            <w:noWrap w:val="false"/>
          </w:tcPr>
          <w:p>
            <w:pPr>
              <w:ind w:left="0" w:right="0" w:firstLine="0"/>
              <w:jc w:val="center"/>
              <w:spacing w:before="0" w:after="0"/>
              <w:tabs>
                <w:tab w:val="left" w:pos="2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NBG125-80-160/177A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-F-A-BAQE;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功率：18.5kw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流量：212m³/h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扬尘：33.4m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P/t:16/120bar/℃MAX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格兰富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冷冻水泵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NBG125-80-160/177A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-F-A-BAQE;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功率：18.5kw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流量：212m³/h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扬尘：33.4m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P/t:16/120bar/℃MAX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格兰富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型号：CDW250ASSY-X</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冷却能力：1453kw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水量：250m³/h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入/出水温度：37/32℃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荏原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型号：CDW300ASSY-X</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冷却能力：1744kw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水量：300m³/h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电动机出力：55kw4p2台；机番：U6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荏原</w:t>
            </w:r>
            <w:r/>
          </w:p>
        </w:tc>
      </w:tr>
      <w:tr>
        <w:trPr>
          <w:trHeight w:val="48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二、手术室空调系统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空气源热泵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型号：AQHF050D</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制冷量：130kw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制冷功率：40kw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制热功率：42.3kw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Cop：3.25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堃霖</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循环水泵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型号：IL80/170-15/2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功率：15kw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流量：98m³/h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扬尘：33m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威乐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PAU-1402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型号：AAHM6-5H-8E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机外余压：500Pa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额定风量：4910CMH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额定流量/热量：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92kw/27kw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3.0kw/6.3A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过滤器效率：G4+F8+H10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雅士</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XF-1403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型号：AAHM6-5H-8E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机外余压：400Pa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额定风量：2280CMH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额定流量/热量：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92kw/27kw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1.5kw/3.4A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过滤器效率：G4+F8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雅士</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PAU-1401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型号：AAHM8-5H-8E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机外余压：500Pa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额定风量：7660CMH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额定流量/热量：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143kw/65kw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5.5kw/11A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过滤器效率：G4+F8+H10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雅士</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AHU-1402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型号：AAHM4-8H-4B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机外余压：650Pa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额定风量：4390CMH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额定流量/热量：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22kw/14kw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3.0kw/6.3A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加湿功率/电流：18.9kg/h-A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电加热功率/电流：13.5kw/20.4A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16.5kw/26.7A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过滤器效率：G4+F8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雅士</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AHU-1403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型号：AAHM4-8H-4B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机外余压：650Pa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额定风量：4660CMH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额定流量/热量：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23kw/14.5kw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3.0kw/6.3A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加湿功率/电流：18.9kg/h-A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电加热功率/电流：13.5kw/20.4A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16.5kw/26.7A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过滤器效率：G4+F8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雅士</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AHU-1405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型号：AAHM13-0H-4B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机外余压：650Pa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额定风量：11000CMH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额定流量/热量：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50kw/25kw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5.5kw/11.8A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加湿功率/电流：11.6kg/h-A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电加热功率/电流：36kw/54.4A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41.5kw/66.2A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过滤器效率：G4+F8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雅士</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AHU-1404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型号：AAHM3-2H-4B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机外余压：650Pa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额定风量：3350CMH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额定流量/热量：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16kw/8.5kw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2.2kw/4.9A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加湿功率/电流：9.5kg/h-A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电加热功率/电流：12kw/18.4A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14.2kw/23.3A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过滤器效率：G4+F8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雅士</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AHU-1406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型号：AAHM3-2H-4B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机外余压：650Pa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额定风量：2930CMH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额定流量/热量：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14kw/8kw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2.2kw/4.9A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加湿功率/电流：9.5kg/h-A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电加热功率/电流：9.0kw/13.8A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11.2kw/18.7A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过滤器效率：G4+F8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雅士</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AHU-1408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型号：AAHM4-8H-4B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机外余压：700Pa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额定风量：3500CMH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额定流量/热量：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17kw/12kw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2.2kw/4.9A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加湿功率/电流：16.3kg/h-A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电加热功率/电流：9.0kw/13.8A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11.2kw/18.7A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过滤器效率：G4+F8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雅士</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AHU-1401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型号：AAHM2-6H-4B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机外余压：650Pa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额定风量：2460CMH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额定流量/热量：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12kw/9kw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1.5kw/3.4A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加湿功率/电流：12.2kg/h-A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电加热功率/电流：9.0kw/13.8A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10.5kw/17.2A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过滤器效率：G4+F8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雅士</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AHU-1407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型号：AAHM5-5H-4B</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机外余压：700Pa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额定风量：8550CMH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额定流量/热量：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42kw/28kw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5.5kw/11A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加湿功率/电流：35.3kg/h-A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电加热功率/电流：27kw/40.8A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总功率/电流：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32.5kw/51.8A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过滤器效率：G4+F8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雅士</w:t>
            </w:r>
            <w:r/>
          </w:p>
        </w:tc>
      </w:tr>
      <w:tr>
        <w:trPr>
          <w:trHeight w:val="53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三、供暖系统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供暖锅炉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CWDZ1620-95/70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额定功率：1.62MW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额定压力：1.22MPa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出水：95℃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回水：70℃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特富锅炉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蓄热水箱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100t</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换热器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板换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型号：i100-BZM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蓄热水泵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TP65-340/2A-F-B-BAQE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功率：5.5kw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Q:49.1m³/h;H:28m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P/t:16/120bar/℃MAX</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格兰富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热水循环泵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NBG100-80-160/157A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-F-A-BAQE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功率：11kw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流量：113.7m³/h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扬尘：26.3m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格兰富</w:t>
            </w:r>
            <w:r/>
          </w:p>
        </w:tc>
      </w:tr>
      <w:tr>
        <w:trPr>
          <w:trHeight w:val="46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四、热水系统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空气源热泵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型号：ZKFRS-16II</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压力：3Mpa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制热量：16KW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额定功率：6.5kw</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2014.9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空气源热泵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KFRS-19M/NaBS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制热量：19.5kw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产水量：0.419m³/h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循环水流量：3.4m³/h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最高出水温度：58℃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输入功率：4.5kw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最大输入功率：6.7kw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2019.12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蓄水箱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12.5t</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蓄水箱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5t</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手术室/补水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太阳能热水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集热器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1.8m×ф8×50孔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循环泵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功率：350kw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五、开水器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饮用水设备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开水器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1号楼15台（每层1台），功率：9kw;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2号楼（1/4/6/7层）:4台，功率：7kw;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3号楼2台，功率7kw</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六、分体空调、精密空调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分体空调约250台，精密空调3台。</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（4）现有能源管理能耗数据及年度平均支出情况汇总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1、 2022-2024三年平均能耗数据</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68"/>
        <w:gridCol w:w="2098"/>
        <w:gridCol w:w="1264"/>
        <w:gridCol w:w="1237"/>
        <w:gridCol w:w="1157"/>
        <w:gridCol w:w="1829"/>
      </w:tblGrid>
      <w:tr>
        <w:trPr>
          <w:trHeight w:val="6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能源种类/年份</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耗电量（kWh）</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耗水量（t）</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电费（元）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水费（元）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能源总费用（元）</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2022年全年累计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5219323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88955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3163320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303107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3466427.76</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2023年全年累计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5474644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67166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3407457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229472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3636928.73</w:t>
            </w:r>
            <w:r/>
          </w:p>
        </w:tc>
      </w:tr>
      <w:tr>
        <w:trPr>
          <w:trHeight w:val="3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2024年全年累计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5865819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76286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3731868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260264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3992132.10</w:t>
            </w:r>
            <w:r/>
          </w:p>
        </w:tc>
      </w:tr>
      <w:tr>
        <w:trPr>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三年平均值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5519928.67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77469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343214.99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264281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3698496.20</w:t>
            </w:r>
            <w:r/>
          </w:p>
        </w:tc>
      </w:tr>
      <w:tr>
        <w:trPr>
          <w:trHeight w:val="7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能源单价平均值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平均电价（元/kw*h)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0.62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平均水价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（元/t）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2、 2022-2024三年平均能耗数据</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09"/>
        <w:gridCol w:w="1437"/>
        <w:gridCol w:w="836"/>
        <w:gridCol w:w="2204"/>
        <w:gridCol w:w="1251"/>
        <w:gridCol w:w="2318"/>
      </w:tblGrid>
      <w:tr>
        <w:trPr>
          <w:trHeight w:val="28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碳排放指标</w:t>
            </w:r>
            <w:r/>
          </w:p>
        </w:tc>
      </w:tr>
      <w:tr>
        <w:trPr>
          <w:trHeight w:val="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能源名称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年消耗量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折标准煤系数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当量值tce</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电力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5519928.667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kw*h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0.1229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kgce/kwh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678.40</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77469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0.0857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kg/t</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6.64</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685.04</w:t>
            </w:r>
            <w:r/>
          </w:p>
        </w:tc>
      </w:tr>
      <w:tr>
        <w:trPr>
          <w:trHeight w:val="2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建筑面积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7"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43000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单位面积能耗指标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kgce/㎡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top"/>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15.93</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 2022-2024三年平均支出数据（万元）</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73"/>
        <w:gridCol w:w="1509"/>
        <w:gridCol w:w="1442"/>
        <w:gridCol w:w="2952"/>
        <w:gridCol w:w="1328"/>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tcPr>
          <w:p>
            <w:pPr>
              <w:ind w:left="0" w:right="0" w:firstLine="0"/>
              <w:jc w:val="center"/>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tcPr>
          <w:p>
            <w:pPr>
              <w:ind w:left="0" w:right="0" w:firstLine="0"/>
              <w:jc w:val="center"/>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能源费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tcPr>
          <w:p>
            <w:pPr>
              <w:ind w:left="0" w:right="0" w:firstLine="0"/>
              <w:jc w:val="center"/>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维保费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52" w:type="dxa"/>
            <w:vAlign w:val="center"/>
            <w:textDirection w:val="lrTb"/>
            <w:noWrap/>
          </w:tcPr>
          <w:p>
            <w:pPr>
              <w:ind w:left="0" w:right="0" w:firstLine="0"/>
              <w:jc w:val="center"/>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运维人员成本</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tcPr>
          <w:p>
            <w:pPr>
              <w:ind w:left="0" w:right="0" w:firstLine="0"/>
              <w:jc w:val="center"/>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合计</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3" w:type="dxa"/>
            <w:vAlign w:val="center"/>
            <w:textDirection w:val="lrTb"/>
            <w:noWrap/>
          </w:tcPr>
          <w:p>
            <w:pPr>
              <w:ind w:left="0" w:right="0" w:firstLine="0"/>
              <w:jc w:val="center"/>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金额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9" w:type="dxa"/>
            <w:vAlign w:val="center"/>
            <w:textDirection w:val="lrTb"/>
            <w:noWrap/>
          </w:tcPr>
          <w:p>
            <w:pPr>
              <w:ind w:left="0" w:right="0" w:firstLine="0"/>
              <w:jc w:val="center"/>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369.85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2" w:type="dxa"/>
            <w:vAlign w:val="center"/>
            <w:textDirection w:val="lrTb"/>
            <w:noWrap/>
          </w:tcPr>
          <w:p>
            <w:pPr>
              <w:ind w:left="0" w:right="0" w:firstLine="0"/>
              <w:jc w:val="center"/>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27.90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52" w:type="dxa"/>
            <w:vAlign w:val="center"/>
            <w:textDirection w:val="lrTb"/>
            <w:noWrap/>
          </w:tcPr>
          <w:p>
            <w:pPr>
              <w:ind w:left="0" w:right="0" w:firstLine="0"/>
              <w:jc w:val="center"/>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168.50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8" w:type="dxa"/>
            <w:vAlign w:val="center"/>
            <w:textDirection w:val="lrTb"/>
            <w:noWrap/>
          </w:tcPr>
          <w:p>
            <w:pPr>
              <w:ind w:left="0" w:right="0" w:firstLine="0"/>
              <w:jc w:val="center"/>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566.25</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4"/>
        </w:rPr>
        <w:t xml:space="preserve">其中维保费具体数据如下：</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99"/>
        <w:gridCol w:w="1757"/>
        <w:gridCol w:w="1688"/>
        <w:gridCol w:w="1577"/>
      </w:tblGrid>
      <w:tr>
        <w:trPr>
          <w:trHeight w:val="3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2022年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2023年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2024年</w:t>
            </w:r>
            <w:r/>
          </w:p>
        </w:tc>
      </w:tr>
      <w:tr>
        <w:trP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集中空调通风系统清洗服务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40820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40192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40192</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中央空调水系统处理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31800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31800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31800</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中央空调主机维保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30000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30000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30000</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净化区域设备维保合同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156800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156800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156800</w:t>
            </w:r>
            <w:r/>
          </w:p>
        </w:tc>
      </w:tr>
      <w:tr>
        <w:trPr>
          <w:trHeight w:val="4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空调维修配件费用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20000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20000</w:t>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总计（元）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279420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8"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278792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278792</w:t>
            </w:r>
            <w:r/>
          </w:p>
        </w:tc>
      </w:tr>
      <w:tr>
        <w:trPr>
          <w:trHeight w:val="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9" w:type="dxa"/>
            <w:vAlign w:val="bottom"/>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平均值（元）</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22"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22"/>
              </w:rPr>
              <w:t xml:space="preserve">279001.33</w:t>
            </w:r>
            <w:r/>
          </w:p>
        </w:tc>
      </w:tr>
    </w:tbl>
    <w:p>
      <w:pPr>
        <w:numPr>
          <w:ilvl w:val="0"/>
          <w:numId w:val="13"/>
        </w:numPr>
        <w:spacing w:before="240" w:after="240" w:line="6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技术改造</w:t>
      </w:r>
      <w:r/>
    </w:p>
    <w:p>
      <w:pPr>
        <w:numPr>
          <w:ilvl w:val="0"/>
          <w:numId w:val="14"/>
        </w:numPr>
        <w:spacing w:before="240" w:after="240" w:line="6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改造技术需求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（1）建设综合能源服务体系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理解本次综合能源全托管服务项目内容，打造完善的综合能源服务体系。除满足相应的节能技术改造外，应详细描述节能考核制度、节能监督制度、节能培训体系等；并充分描述如何运用平台和能源专家团队实现线上线下相结合的管理节能体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（2）其他具体技术需求</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7"/>
        <w:gridCol w:w="707"/>
        <w:gridCol w:w="774"/>
        <w:gridCol w:w="7486"/>
      </w:tblGrid>
      <w:tr>
        <w:trPr>
          <w:trHeight w:val="589"/>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建设需求明细</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技术需求部分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诊断设计方案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诊断部分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提供医院现状诊断分析，对医院现有系统进行现状分析，现状分析针对性强，有效找出医院现有能耗设备的痛点难点等</w:t>
            </w:r>
            <w:r/>
          </w:p>
        </w:tc>
      </w:tr>
      <w:tr>
        <w:trPr>
          <w:trHeight w:val="38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制冷系统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提供现有制冷机组深度保养方案，提供冷却塔改造方案。</w:t>
            </w:r>
            <w:r/>
          </w:p>
        </w:tc>
      </w:tr>
      <w:tr>
        <w:trPr>
          <w:trHeight w:val="64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对现有的冷冻水泵、冷却水泵、加装变频装置，并且实现能管平台的监测</w:t>
            </w:r>
            <w:r/>
          </w:p>
        </w:tc>
      </w:tr>
      <w:tr>
        <w:trPr>
          <w:trHeight w:val="53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对机房现有管路进行改造布置，使系统合理运行，制冷系统实现高效机房标准</w:t>
            </w:r>
            <w:r/>
          </w:p>
        </w:tc>
      </w:tr>
      <w:tr>
        <w:trPr>
          <w:trHeight w:val="79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供暖系统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★保留现有电锅炉，新增风冷热泵系统，采取热泵+电锅炉联合供暖系统，确保系统高效合理，提供热泵机组应选型方案及cop的检测报告并加盖供应商公章</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提供供暖系统联合运行设计方案，进一步核算制热量能否满足采暖面积需要，由供应商自行设计并核算（该方案需经采购人书面确认，且需充分利用谷电优惠）</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提供供暖系统水泵配置</w:t>
            </w:r>
            <w:r/>
          </w:p>
        </w:tc>
      </w:tr>
      <w:tr>
        <w:trPr>
          <w:trHeight w:val="34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提供热泵机组噪音校核计算并出具承诺书</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提供机组布置及结构安全加固设计</w:t>
            </w:r>
            <w:r/>
          </w:p>
        </w:tc>
      </w:tr>
      <w:tr>
        <w:trPr>
          <w:trHeight w:val="3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提供极寒天气应急实施方案和针对性的实施措施</w:t>
            </w:r>
            <w:r/>
          </w:p>
        </w:tc>
      </w:tr>
      <w:tr>
        <w:trPr>
          <w:trHeight w:val="32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提供热泵机组选址方案及管路系统设计</w:t>
            </w:r>
            <w:r/>
          </w:p>
        </w:tc>
      </w:tr>
      <w:tr>
        <w:trPr>
          <w:trHeight w:val="105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生活热水系统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留现有热水供应系统，修复原有太阳能热水系统，并提供空气源热泵+太阳能联合运行方案，日产水量应满足30t，生活热水标准为50±5℃，24h供应，提供计算依据，并设计热水机组及系统，增加末端热水智能刷卡系统设计</w:t>
            </w:r>
            <w:r/>
          </w:p>
        </w:tc>
      </w:tr>
      <w:tr>
        <w:trPr>
          <w:trHeight w:val="76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末端系统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对末端管路进行分区控制，再进行分区更换，逐步改进末端漏水情况，增加智能控制末端；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新风系统</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增加公共区域的控制；</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增设传感装置与能源管理平台通讯，确保能源管理平台也可以检测到设备状态并进行合理监控；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风盘系统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（1）风机盘管面板进行更换为带485通讯功能的面板，可在线监测房间温度、风速、电动阀等运行状态。</w:t>
            </w:r>
            <w:r/>
          </w:p>
        </w:tc>
      </w:tr>
      <w:tr>
        <w:trPr>
          <w:trHeight w:val="458"/>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提供分区分层更换电动阀和增设电表和水表的方案</w:t>
            </w:r>
            <w:r/>
          </w:p>
        </w:tc>
      </w:tr>
      <w:tr>
        <w:trPr>
          <w:trHeight w:val="44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手术室及分体空调节能方案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对多联机、分体空调系统进行增加智能通讯和能管平台方案</w:t>
            </w:r>
            <w:r/>
          </w:p>
        </w:tc>
      </w:tr>
      <w:tr>
        <w:trPr>
          <w:trHeight w:val="43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提供手术室热泵空调智能通讯系统方案并与平台连接</w:t>
            </w:r>
            <w:r/>
          </w:p>
        </w:tc>
      </w:tr>
      <w:tr>
        <w:trPr>
          <w:trHeight w:val="43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对医院现有外围护结构节能性分析并提供改造方案，一号楼西侧、三号楼西侧及部分南侧办公室玻璃贴膜隔热节能</w:t>
            </w:r>
            <w:r/>
          </w:p>
        </w:tc>
      </w:tr>
      <w:tr>
        <w:trPr>
          <w:trHeight w:val="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★行政楼空调外机移位（提供承诺函并加盖供应商公章）</w:t>
            </w:r>
            <w:r/>
          </w:p>
        </w:tc>
      </w:tr>
      <w:tr>
        <w:trPr>
          <w:trHeight w:val="24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对医院现有照明系统进行节能改造原有荧光灯更换为LED高效灯具；公共区域采用智能控制措施，智能化控制照明灯具</w:t>
            </w:r>
            <w:r/>
          </w:p>
        </w:tc>
      </w:tr>
      <w:tr>
        <w:trPr>
          <w:trHeight w:val="249"/>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★消控室迁改（与能源托管运营单位共同在智慧化后勤运营指挥中心办公）（提供承诺函并加盖供应商公章）</w:t>
            </w:r>
            <w:r/>
          </w:p>
        </w:tc>
      </w:tr>
      <w:tr>
        <w:trPr>
          <w:trHeight w:val="557"/>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针对现有的末端系统（新风机、风机盘管等）存在的问题提供修复方案，包括新风连接系统、末端风盘控制等改造方案</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医院共有21台电开水炉。对现有电热水炉进行改造，实现电热水炉的节能控制</w:t>
            </w:r>
            <w:r/>
          </w:p>
        </w:tc>
      </w:tr>
      <w:tr>
        <w:trPr>
          <w:trHeight w:val="2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其他综合能源项目：★光伏建设（提供承诺函并加盖供应商公章）</w:t>
            </w:r>
            <w:r/>
          </w:p>
        </w:tc>
      </w:tr>
      <w:tr>
        <w:trPr>
          <w:trHeight w:val="79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实施运维方案设计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施工组织方案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针对制冷、供暖、热水、多联机及分体空调、太阳能热水、围护结构改造、运营指挥中心装修、照明改造等系统提供设备拆除及更换、管路施工、电气化施工等施工组织方案</w:t>
            </w:r>
            <w:r/>
          </w:p>
        </w:tc>
      </w:tr>
      <w:tr>
        <w:trPr>
          <w:trHeight w:val="40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针对项目施工重点难点分析提供解决方案，并编制设备吊装专项方案。</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针对涉及到安全的提供安全文明施工专项方案</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提供施工管理人员组织架构及一览表</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在总体工期目标为365天的总工期下提供工期保障措施</w:t>
            </w: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针对医院现有托管项提供详细的设备保养计划</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针对医院现有的托管项提供详细的维修保养计划及实施方案</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针对医院现有的托管项提供详细的人员巡检及值班计划</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提供医院能耗智慧运维的方案</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提供医院安全运行保障的应急处理方案及定期性检查方案</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服从医院运行要求及管理要求</w:t>
            </w:r>
            <w:r/>
          </w:p>
        </w:tc>
      </w:tr>
      <w:tr>
        <w:trPr>
          <w:trHeight w:val="30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提供配合医院评级评审材料及上级检查相关台账制作的方案</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提供配合医院及上级部门的管理、安全检查等工作的方案</w:t>
            </w:r>
            <w:r/>
          </w:p>
        </w:tc>
      </w:tr>
      <w:tr>
        <w:trPr>
          <w:trHeight w:val="28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智慧管理平台建设方案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医院智慧管理平台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提供能管平台及能管系统建设，包括能源管理数字化、智慧化、可视化建设，能耗监测系统及智能化群控系统建设等（提供承诺函并加盖供应商公章）</w:t>
            </w:r>
            <w:r/>
          </w:p>
        </w:tc>
      </w:tr>
      <w:tr>
        <w:trPr>
          <w:trHeight w:val="361"/>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提供项目范围内设备及场地的可视安全管理建设</w:t>
            </w:r>
            <w:r/>
          </w:p>
        </w:tc>
      </w:tr>
      <w:tr>
        <w:trPr>
          <w:trHeight w:val="53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提供智慧运维管理（包含远程派单、智慧维修、维护维修人员智慧排班、电子巡查管理等）</w:t>
            </w:r>
            <w:r/>
          </w:p>
        </w:tc>
      </w:tr>
      <w:tr>
        <w:trPr>
          <w:trHeight w:val="57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提供后勤服务管理提升方案（包括系统运行电子台账、人员档案、设备设施档案等，其他服务管理建设方案由供应商自行补充，并可免费接入其他后勤相关系统。</w:t>
            </w:r>
            <w:r/>
          </w:p>
        </w:tc>
      </w:tr>
      <w:tr>
        <w:trPr>
          <w:trHeight w:val="53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6" w:type="dxa"/>
            <w:vAlign w:val="center"/>
            <w:textDirection w:val="lrTb"/>
            <w:noWrap/>
          </w:tcPr>
          <w:p>
            <w:pPr>
              <w:ind w:left="0" w:right="0" w:firstLine="0"/>
              <w:jc w:val="both"/>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提供智慧化后勤运营指挥中心建设方案，包括装修设计与施工、大屏尺寸、工位、服务器配置、指挥中心配置等。（提供承诺函并加盖供应商公章）（指挥中心主屏：6块55寸LCD拼接屏）、10个以上工位（配置电脑及办公用品）、服务器配置、指挥中心配置等。</w:t>
            </w:r>
            <w:r/>
          </w:p>
        </w:tc>
      </w:tr>
    </w:tbl>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合同期满后，供应商所投设备设施、软件和对应的产品手册、使用说明等以及能耗监控系统、医院智慧后勤运营指挥中心的产权归医院所有，智慧管理平台端口对医院免费开放，且供应商不得据此主张任何款项或费用，并且必须配合办理各项移交和手续办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2、如有改造范围外的增减需获得医院的书面认可。</w:t>
      </w:r>
      <w:r/>
    </w:p>
    <w:p>
      <w:pPr>
        <w:numPr>
          <w:ilvl w:val="0"/>
          <w:numId w:val="14"/>
        </w:numPr>
        <w:spacing w:before="240" w:after="240" w:line="6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改造过程整体要求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（1）设计与施工要求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1、由供应商自行组织进行现场实际情况调研，并根据现场调研情况，按照采购人设定的建设目标，因地制宜地进行系统二次设计，选择技术先进、经济合理的技术或产品。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2、节能改造须在不影响采购人所有秩序的前提下进行；如发生影响秩序的改造作业，采购人有权要求供应商随时停工。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提出关于施工管理的措施及意见，包括安全、消防、治安保卫、场地清洁、绿化保护、现场管理等。特别应考虑施工期间安全问题，避免影响医院的正常医疗秩序。供应商进场后，应加强管理，做好安全、文明施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（2）改造要求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1、需要对原有主要耗能设备进行分项计量，使得项目节能效果可计量、可监测、可考核；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2、需要对主要耗能设备的能耗接入智慧后勤能源管理平台，可通过该平台对各设备的能效指标进行实时分析、监测，并由专人进行管理维护。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3、合同签订之日起1 年内完成改造，达到“空调系统改造施工达到规范要求”相关标准参照：《通风与空调工程施工质量验收规范》（GB50243-2012）。</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（3）技术要求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节能措施应符合国家及地方法律法规、产业政策要求以及工艺、设备等相关标准的规定。产品设计及设备安装应符合相关各项标准,特别是《合同能源管理技术通则》（GB/T24915-2020）及《公共机构能源托管规程》江苏省地方标准DB32/T 4446-2023规定。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2、项目的技术改造不能影响原设备的使用，并保证项目运行的安全性、可靠性。</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（4）设备要求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使用先进、节能的设备替换原有设备的实施项目，保证新投入设备必须要有符合国家规定的证明文件，满足采购人正常使用。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（5）验收要求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由采购人组织验收。验收可依据以下标准规范执行：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《通风与空调工程施工质量验收规范》（GB50243）的现行有效版本。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《合同能源管理技术通则》（GB/T24915-2020）。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江苏省地方标准《公共机构能源托管规程》（DB32/T 4446-2023）。</w:t>
      </w:r>
      <w:r/>
    </w:p>
    <w:p>
      <w:pPr>
        <w:numPr>
          <w:ilvl w:val="0"/>
          <w:numId w:val="13"/>
        </w:numPr>
        <w:spacing w:before="240" w:after="240" w:line="6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运维需求</w:t>
      </w:r>
      <w:r/>
    </w:p>
    <w:p>
      <w:pPr>
        <w:numPr>
          <w:ilvl w:val="0"/>
          <w:numId w:val="16"/>
        </w:numPr>
        <w:spacing w:before="240" w:after="240" w:line="6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运行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1、运行时间及标准：</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3"/>
        <w:gridCol w:w="8142"/>
      </w:tblGrid>
      <w:tr>
        <w:trPr>
          <w:trHeight w:val="45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供冷时间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5月15日~10月15日（遇有特殊气候供冷时间增加）</w:t>
            </w:r>
            <w:r/>
          </w:p>
        </w:tc>
      </w:tr>
      <w:tr>
        <w:trPr>
          <w:trHeight w:val="6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vMerge w:val="restart"/>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供冷条件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（供冷时间段）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室外最高气温连续5天&gt;26℃或2天&gt;29℃或当天&gt;31℃开始供冷</w:t>
            </w:r>
            <w:r/>
          </w:p>
        </w:tc>
      </w:tr>
      <w:tr>
        <w:trPr>
          <w:trHeight w:val="45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室外最高气温连续5天&lt;24℃或2天&lt;23℃或当天&lt;21℃停止供冷</w:t>
            </w:r>
            <w:r/>
          </w:p>
        </w:tc>
      </w:tr>
      <w:tr>
        <w:trPr>
          <w:trHeight w:val="647"/>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梅雨季节、天气闷热等特殊情况不受气温限制，根据采购人需求制冷</w:t>
            </w:r>
            <w:r/>
          </w:p>
        </w:tc>
      </w:tr>
      <w:tr>
        <w:trPr>
          <w:trHeight w:val="4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供热时间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11月15日~次年3月25日（遇有特殊气候供暖时间增加）</w:t>
            </w:r>
            <w:r/>
          </w:p>
        </w:tc>
      </w:tr>
      <w:tr>
        <w:trPr>
          <w:trHeight w:val="7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vMerge w:val="restart"/>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供热时间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（供热时间段）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室外最低气温连续5天&lt;15℃或2天&lt;14℃或当天&lt;11℃开始供热</w:t>
            </w:r>
            <w:r/>
          </w:p>
        </w:tc>
      </w:tr>
      <w:tr>
        <w:trPr>
          <w:trHeight w:val="74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室外最低气温连续5天&gt;15℃或2天&gt;14℃或当天&gt;11℃停止供热</w:t>
            </w:r>
            <w:r/>
          </w:p>
        </w:tc>
      </w:tr>
      <w:tr>
        <w:trPr>
          <w:trHeight w:val="75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如遇急冷空气影响导致气温骤降等特殊情况，根据采购人需求增加应急设备供热。</w:t>
            </w:r>
            <w:r/>
          </w:p>
        </w:tc>
      </w:tr>
      <w:tr>
        <w:trPr>
          <w:trHeight w:val="96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空调标准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室内温度：供冷不低于26℃，供热不高于20℃（门诊楼1-2层大厅除外），病房新风系统运行正常。</w:t>
            </w:r>
            <w:r/>
          </w:p>
        </w:tc>
      </w:tr>
      <w:tr>
        <w:trPr>
          <w:trHeight w:val="8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生活热水标准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全年供应，非病房区域24小时供应，病房区域24小时定量供应，手术室生活热水单独供应。热水温度满足国家标准。</w:t>
            </w:r>
            <w:r/>
          </w:p>
        </w:tc>
      </w:tr>
      <w:tr>
        <w:trPr>
          <w:trHeight w:val="4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3"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照明标准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照明亮度标准满足国家规范</w:t>
            </w:r>
            <w:r/>
          </w:p>
        </w:tc>
      </w:tr>
      <w:tr>
        <w:trPr>
          <w:trHeight w:val="476"/>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44" w:type="dxa"/>
            <w:vAlign w:val="center"/>
            <w:textDirection w:val="lrTb"/>
            <w:noWrap/>
          </w:tcPr>
          <w:p>
            <w:pPr>
              <w:ind w:left="0" w:right="0" w:firstLine="54"/>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考虑医院行业特殊性，实际服务时间服从医院工作实际需要，由医院统一安排。</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2、运营人员：</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供应商派驻经采购人认可的14名运营人员接管采购人中央空调系统运营及维保工作，并支付其薪酬和相关各项待遇(包括社保等)。</w:t>
      </w:r>
      <w:r>
        <w:rPr>
          <w:rFonts w:ascii="SimSun" w:hAnsi="SimSun" w:eastAsia="SimSun" w:cs="SimSun"/>
          <w:b/>
          <w:color w:val="000000"/>
          <w:sz w:val="24"/>
          <w:u w:val="single"/>
        </w:rPr>
        <w:t xml:space="preserve">按国家有关政策优先录用医院原有工作人员，医院原有工作人员待遇不低于医院同期、第三方用工人员薪资水平，无重大原则性差错，不得随意辞退，如需减少运营人员配置必须取得采购人书面同意，且满足采购人的各项运营需求。医院编制内人员在原岗位安排工作，薪资水平不得低于10万元/人/年（6人）。</w:t>
      </w:r>
      <w:r>
        <w:rPr>
          <w:rFonts w:ascii="SimSun" w:hAnsi="SimSun" w:eastAsia="SimSun" w:cs="SimSun"/>
          <w:color w:val="000000"/>
          <w:sz w:val="24"/>
        </w:rPr>
        <w:t xml:space="preserve">接管后，运营人员所发生的所有风险由供应商承担。</w:t>
      </w:r>
      <w:r/>
    </w:p>
    <w:p>
      <w:pPr>
        <w:numPr>
          <w:ilvl w:val="0"/>
          <w:numId w:val="16"/>
        </w:numPr>
        <w:spacing w:before="240" w:after="240" w:line="6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运维（维修和保养）</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（1）服务内容</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1"/>
        <w:gridCol w:w="2218"/>
        <w:gridCol w:w="6866"/>
      </w:tblGrid>
      <w:tr>
        <w:trPr>
          <w:trHeight w:val="3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71" w:type="dxa"/>
            <w:vAlign w:val="center"/>
            <w:textDirection w:val="lrTb"/>
            <w:noWrap/>
          </w:tcPr>
          <w:p>
            <w:pPr>
              <w:ind w:left="183" w:right="135" w:firstLine="0"/>
              <w:jc w:val="center"/>
              <w:spacing w:before="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18" w:type="dxa"/>
            <w:vAlign w:val="center"/>
            <w:textDirection w:val="lrTb"/>
            <w:noWrap/>
          </w:tcPr>
          <w:p>
            <w:pPr>
              <w:ind w:left="79" w:right="65" w:firstLine="0"/>
              <w:jc w:val="center"/>
              <w:spacing w:before="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66" w:type="dxa"/>
            <w:vAlign w:val="center"/>
            <w:textDirection w:val="lrTb"/>
            <w:noWrap/>
          </w:tcPr>
          <w:p>
            <w:pPr>
              <w:ind w:left="2917" w:right="2870" w:firstLine="0"/>
              <w:jc w:val="both"/>
              <w:spacing w:before="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明细</w:t>
            </w:r>
            <w:r/>
          </w:p>
        </w:tc>
      </w:tr>
      <w:tr>
        <w:trPr>
          <w:trHeight w:val="6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 w:type="dxa"/>
            <w:vAlign w:val="center"/>
            <w:textDirection w:val="lrTb"/>
            <w:noWrap/>
          </w:tcPr>
          <w:p>
            <w:pPr>
              <w:ind w:left="47" w:right="0" w:firstLine="0"/>
              <w:jc w:val="center"/>
              <w:spacing w:before="1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18" w:type="dxa"/>
            <w:vAlign w:val="top"/>
            <w:textDirection w:val="lrTb"/>
            <w:noWrap/>
          </w:tcPr>
          <w:p>
            <w:pPr>
              <w:ind w:left="93" w:right="65" w:firstLine="0"/>
              <w:jc w:val="center"/>
              <w:spacing w:before="1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供水、供能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6" w:type="dxa"/>
            <w:vAlign w:val="top"/>
            <w:textDirection w:val="lrTb"/>
            <w:noWrap/>
          </w:tcPr>
          <w:p>
            <w:pPr>
              <w:ind w:left="128"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现有所有建筑的中央空调、分体空调和多联机、精密空调、生活热水等相关用电设备及供水系统</w:t>
            </w:r>
            <w:r/>
          </w:p>
        </w:tc>
      </w:tr>
      <w:tr>
        <w:trPr>
          <w:trHeight w:val="4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 w:type="dxa"/>
            <w:vAlign w:val="center"/>
            <w:textDirection w:val="lrTb"/>
            <w:noWrap/>
          </w:tcPr>
          <w:p>
            <w:pPr>
              <w:ind w:left="47"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18"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日常操作</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6" w:type="dxa"/>
            <w:vAlign w:val="top"/>
            <w:textDirection w:val="lrTb"/>
            <w:noWrap/>
          </w:tcPr>
          <w:p>
            <w:pPr>
              <w:ind w:left="0" w:right="0" w:firstLine="0"/>
              <w:jc w:val="both"/>
              <w:spacing w:before="210" w:after="57"/>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中央空调主机（含风冷热泵、空气源热泵）、</w:t>
            </w:r>
            <w:r>
              <w:rPr>
                <w:rFonts w:ascii="SimSun" w:hAnsi="SimSun" w:eastAsia="SimSun" w:cs="SimSun"/>
                <w:color w:val="000000"/>
                <w:sz w:val="24"/>
              </w:rPr>
              <w:t xml:space="preserve">水泵（含空调水泵、生活热水泵、日常用水水泵）、冷却塔设施日常操作、精密空调、分体空调</w:t>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 w:type="dxa"/>
            <w:vAlign w:val="center"/>
            <w:textDirection w:val="lrTb"/>
            <w:noWrap/>
          </w:tcPr>
          <w:p>
            <w:pPr>
              <w:ind w:left="47" w:right="0" w:firstLine="0"/>
              <w:jc w:val="center"/>
              <w:spacing w:before="2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6" w:type="dxa"/>
            <w:vAlign w:val="top"/>
            <w:textDirection w:val="lrTb"/>
            <w:noWrap/>
          </w:tcPr>
          <w:p>
            <w:pPr>
              <w:ind w:left="128" w:right="-58"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采暖机房设备的日常操作</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 w:type="dxa"/>
            <w:vAlign w:val="center"/>
            <w:textDirection w:val="lrTb"/>
            <w:noWrap/>
          </w:tcPr>
          <w:p>
            <w:pPr>
              <w:ind w:left="47" w:right="0" w:firstLine="0"/>
              <w:jc w:val="center"/>
              <w:spacing w:before="3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6" w:type="dxa"/>
            <w:vAlign w:val="top"/>
            <w:textDirection w:val="lrTb"/>
            <w:noWrap/>
          </w:tcPr>
          <w:p>
            <w:pPr>
              <w:ind w:left="128" w:right="0" w:firstLine="0"/>
              <w:jc w:val="both"/>
              <w:spacing w:before="3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生活热水系统、生活水泵机房的日常巡查与操作，负责保养及维修</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 w:type="dxa"/>
            <w:vAlign w:val="center"/>
            <w:textDirection w:val="lrTb"/>
            <w:noWrap/>
          </w:tcPr>
          <w:p>
            <w:pPr>
              <w:ind w:left="47" w:right="0" w:firstLine="0"/>
              <w:jc w:val="center"/>
              <w:spacing w:before="3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6" w:type="dxa"/>
            <w:vAlign w:val="top"/>
            <w:textDirection w:val="lrTb"/>
            <w:noWrap/>
          </w:tcPr>
          <w:p>
            <w:pPr>
              <w:ind w:left="128" w:right="0" w:firstLine="0"/>
              <w:jc w:val="both"/>
              <w:spacing w:before="3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水泵房及主管网日常巡查与操作，负责保养及维修</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 w:type="dxa"/>
            <w:vAlign w:val="center"/>
            <w:textDirection w:val="lrTb"/>
            <w:noWrap/>
          </w:tcPr>
          <w:p>
            <w:pPr>
              <w:ind w:left="47" w:right="0" w:firstLine="0"/>
              <w:jc w:val="center"/>
              <w:spacing w:before="3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6" w:type="dxa"/>
            <w:vAlign w:val="top"/>
            <w:textDirection w:val="lrTb"/>
            <w:noWrap/>
          </w:tcPr>
          <w:p>
            <w:pPr>
              <w:ind w:left="128" w:right="0" w:firstLine="0"/>
              <w:jc w:val="both"/>
              <w:spacing w:before="3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负压吸引机房、空压机房日常巡检与操作，负责保养及维修</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 w:type="dxa"/>
            <w:vAlign w:val="center"/>
            <w:textDirection w:val="lrTb"/>
            <w:noWrap/>
          </w:tcPr>
          <w:p>
            <w:pPr>
              <w:ind w:left="47" w:right="0" w:firstLine="0"/>
              <w:jc w:val="center"/>
              <w:spacing w:before="1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6" w:type="dxa"/>
            <w:vAlign w:val="top"/>
            <w:textDirection w:val="lrTb"/>
            <w:noWrap/>
          </w:tcPr>
          <w:p>
            <w:pPr>
              <w:ind w:left="0" w:right="0" w:firstLine="0"/>
              <w:jc w:val="both"/>
              <w:spacing w:before="3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变电房设备的日常巡查操作，全院用电设施设备保养及维修</w:t>
            </w:r>
            <w:r/>
          </w:p>
        </w:tc>
      </w:tr>
      <w:tr>
        <w:trPr>
          <w:trHeight w:val="6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 w:type="dxa"/>
            <w:vAlign w:val="center"/>
            <w:textDirection w:val="lrTb"/>
            <w:noWrap/>
          </w:tcPr>
          <w:p>
            <w:pPr>
              <w:ind w:left="47" w:right="0" w:firstLine="0"/>
              <w:jc w:val="center"/>
              <w:spacing w:before="1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18" w:type="dxa"/>
            <w:vAlign w:val="center"/>
            <w:vMerge w:val="restart"/>
            <w:textDirection w:val="lrTb"/>
            <w:noWrap/>
          </w:tcPr>
          <w:p>
            <w:pPr>
              <w:ind w:left="110" w:right="80" w:hanging="14"/>
              <w:jc w:val="both"/>
              <w:spacing w:before="0" w:after="0" w:line="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系统及设备维护保</w:t>
            </w:r>
            <w:r>
              <w:rPr>
                <w:rFonts w:ascii="SimSun" w:hAnsi="SimSun" w:eastAsia="SimSun" w:cs="SimSun"/>
                <w:color w:val="000000"/>
                <w:spacing w:val="-106"/>
                <w:sz w:val="24"/>
              </w:rPr>
              <w:t xml:space="preserve">养</w:t>
            </w:r>
            <w:r>
              <w:rPr>
                <w:rFonts w:ascii="SimSun" w:hAnsi="SimSun" w:eastAsia="SimSun" w:cs="SimSun"/>
                <w:color w:val="000000"/>
                <w:spacing w:val="-1"/>
                <w:sz w:val="24"/>
              </w:rPr>
              <w:t xml:space="preserve">（维护保</w:t>
            </w:r>
            <w:r>
              <w:rPr>
                <w:rFonts w:ascii="SimSun" w:hAnsi="SimSun" w:eastAsia="SimSun" w:cs="SimSun"/>
                <w:color w:val="000000"/>
                <w:sz w:val="24"/>
              </w:rPr>
              <w:t xml:space="preserve">养标准不低于医院现有执行标准）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6" w:type="dxa"/>
            <w:vAlign w:val="top"/>
            <w:textDirection w:val="lrTb"/>
            <w:noWrap/>
          </w:tcPr>
          <w:p>
            <w:pPr>
              <w:ind w:left="128" w:right="0" w:firstLine="0"/>
              <w:jc w:val="both"/>
              <w:spacing w:before="0" w:after="0" w:line="29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电冷水机组、空气源热泵、风冷热泵、多联机、冷却塔等，空调（包括精密空调和分体空调）、制冷所有相关管路和设备维护保养</w:t>
            </w:r>
            <w:r/>
          </w:p>
        </w:tc>
      </w:tr>
      <w:tr>
        <w:trPr>
          <w:trHeight w:val="4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 w:type="dxa"/>
            <w:vAlign w:val="center"/>
            <w:textDirection w:val="lrTb"/>
            <w:noWrap/>
          </w:tcPr>
          <w:p>
            <w:pPr>
              <w:ind w:left="47" w:right="0" w:firstLine="0"/>
              <w:jc w:val="center"/>
              <w:spacing w:before="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6" w:type="dxa"/>
            <w:vAlign w:val="center"/>
            <w:textDirection w:val="lrTb"/>
            <w:noWrap/>
          </w:tcPr>
          <w:p>
            <w:pPr>
              <w:ind w:left="128" w:right="-58"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输配系统包括冷冻泵、冷却泵、生活热水泵</w:t>
            </w:r>
            <w:r>
              <w:rPr>
                <w:rFonts w:ascii="SimSun" w:hAnsi="SimSun" w:eastAsia="SimSun" w:cs="SimSun"/>
                <w:color w:val="000000"/>
                <w:spacing w:val="-8"/>
                <w:sz w:val="24"/>
              </w:rPr>
              <w:t xml:space="preserve">的维护保养和日常清洗</w:t>
            </w:r>
            <w:r/>
          </w:p>
        </w:tc>
      </w:tr>
      <w:tr>
        <w:trPr>
          <w:trHeight w:val="4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 w:type="dxa"/>
            <w:vAlign w:val="center"/>
            <w:textDirection w:val="lrTb"/>
            <w:noWrap/>
          </w:tcPr>
          <w:p>
            <w:pPr>
              <w:ind w:left="47" w:right="0" w:firstLine="0"/>
              <w:jc w:val="center"/>
              <w:spacing w:before="1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6" w:type="dxa"/>
            <w:vAlign w:val="top"/>
            <w:textDirection w:val="lrTb"/>
            <w:noWrap/>
          </w:tcPr>
          <w:p>
            <w:pPr>
              <w:ind w:left="128" w:right="0" w:firstLine="0"/>
              <w:jc w:val="both"/>
              <w:spacing w:before="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水质管理，包括中央空调冷却水、冷却塔水质处理等</w:t>
            </w:r>
            <w:r/>
          </w:p>
        </w:tc>
      </w:tr>
      <w:tr>
        <w:trPr>
          <w:trHeight w:val="6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 w:type="dxa"/>
            <w:vAlign w:val="center"/>
            <w:textDirection w:val="lrTb"/>
            <w:noWrap/>
          </w:tcPr>
          <w:p>
            <w:pPr>
              <w:ind w:left="47"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6" w:type="dxa"/>
            <w:vAlign w:val="top"/>
            <w:textDirection w:val="lrTb"/>
            <w:noWrap/>
          </w:tcPr>
          <w:p>
            <w:pPr>
              <w:ind w:left="128" w:right="0" w:firstLine="0"/>
              <w:jc w:val="both"/>
              <w:spacing w:before="0" w:after="0" w:line="29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空调末端维保，包括末端风机盘管、新风机等的定期清洗、消毒和日常维护</w:t>
            </w:r>
            <w:r/>
          </w:p>
        </w:tc>
      </w:tr>
      <w:tr>
        <w:trPr>
          <w:trHeight w:val="34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 w:type="dxa"/>
            <w:vAlign w:val="center"/>
            <w:textDirection w:val="lrTb"/>
            <w:noWrap/>
          </w:tcPr>
          <w:p>
            <w:pPr>
              <w:ind w:left="182" w:right="135" w:firstLine="0"/>
              <w:jc w:val="center"/>
              <w:spacing w:before="1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6" w:type="dxa"/>
            <w:vAlign w:val="center"/>
            <w:textDirection w:val="lrTb"/>
            <w:noWrap/>
          </w:tcPr>
          <w:p>
            <w:pPr>
              <w:ind w:left="128" w:right="0" w:firstLine="0"/>
              <w:jc w:val="both"/>
              <w:spacing w:before="0" w:after="0" w:line="29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供应商负责所有水系统主管网巡查工作，对整个供水系统进行维修。</w:t>
            </w:r>
            <w:r/>
          </w:p>
        </w:tc>
      </w:tr>
      <w:tr>
        <w:trPr>
          <w:trHeight w:val="94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 w:type="dxa"/>
            <w:vAlign w:val="center"/>
            <w:textDirection w:val="lrTb"/>
            <w:noWrap/>
          </w:tcPr>
          <w:p>
            <w:pPr>
              <w:ind w:left="182" w:right="135" w:firstLine="0"/>
              <w:jc w:val="center"/>
              <w:spacing w:before="1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6" w:type="dxa"/>
            <w:vAlign w:val="center"/>
            <w:textDirection w:val="lrTb"/>
            <w:noWrap/>
          </w:tcPr>
          <w:p>
            <w:pPr>
              <w:ind w:left="128" w:right="0" w:firstLine="0"/>
              <w:jc w:val="both"/>
              <w:spacing w:before="0" w:after="0" w:line="30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维修包含所有空调系统、太阳能系统相关及供应商所投的其他设备及设施的人工与材料费用。（不包含医院组织的改造所需更换部分，但在医院更换更新改造后的空调系统维修仍由中标供应商负责）</w:t>
            </w:r>
            <w:r/>
          </w:p>
        </w:tc>
      </w:tr>
      <w:tr>
        <w:trPr>
          <w:trHeight w:val="4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18" w:type="dxa"/>
            <w:vAlign w:val="center"/>
            <w:textDirection w:val="lrTb"/>
            <w:noWrap/>
          </w:tcPr>
          <w:p>
            <w:pPr>
              <w:ind w:left="79" w:right="65" w:firstLine="0"/>
              <w:jc w:val="both"/>
              <w:spacing w:before="1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分体式空调、多联机、精密空调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6" w:type="dxa"/>
            <w:vAlign w:val="center"/>
            <w:textDirection w:val="lrTb"/>
            <w:noWrap/>
          </w:tcPr>
          <w:p>
            <w:pPr>
              <w:ind w:left="107"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负责维修保养分体式空调和多联机、精密空调，不包含分体式空调和多联机到寿命时整体更换更新及非能源公司原因造成的整体更换更新。</w:t>
            </w:r>
            <w:r/>
          </w:p>
        </w:tc>
      </w:tr>
      <w:tr>
        <w:trPr>
          <w:trHeight w:val="45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 w:type="dxa"/>
            <w:vAlign w:val="center"/>
            <w:textDirection w:val="lrTb"/>
            <w:noWrap/>
          </w:tcPr>
          <w:p>
            <w:pPr>
              <w:ind w:left="182" w:right="135" w:firstLine="0"/>
              <w:jc w:val="center"/>
              <w:spacing w:before="1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18" w:type="dxa"/>
            <w:vAlign w:val="center"/>
            <w:textDirection w:val="lrTb"/>
            <w:noWrap/>
          </w:tcPr>
          <w:p>
            <w:pPr>
              <w:ind w:left="107"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ICU、手术室及设备层净化机房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6" w:type="dxa"/>
            <w:vAlign w:val="center"/>
            <w:textDirection w:val="lrTb"/>
            <w:noWrap/>
          </w:tcPr>
          <w:p>
            <w:pPr>
              <w:ind w:left="107"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1.日常巡检与操作，温湿度满足手术室标准；2.所有净化机组的维护、保养、维修；3.初中高效过滤器的定期更换；4、手术室及ICU内部的设施设备维护、保养、维修（不含医疗设备、房屋等）。</w:t>
            </w:r>
            <w:r/>
          </w:p>
        </w:tc>
      </w:tr>
      <w:tr>
        <w:trPr>
          <w:trHeight w:val="3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 w:type="dxa"/>
            <w:vAlign w:val="center"/>
            <w:textDirection w:val="lrTb"/>
            <w:noWrap/>
          </w:tcPr>
          <w:p>
            <w:pPr>
              <w:ind w:left="182" w:right="135" w:firstLine="0"/>
              <w:jc w:val="center"/>
              <w:spacing w:before="1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18" w:type="dxa"/>
            <w:vAlign w:val="center"/>
            <w:textDirection w:val="lrTb"/>
            <w:noWrap/>
          </w:tcPr>
          <w:p>
            <w:pPr>
              <w:ind w:left="107"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6" w:type="dxa"/>
            <w:vAlign w:val="center"/>
            <w:textDirection w:val="lrTb"/>
            <w:noWrap/>
          </w:tcPr>
          <w:p>
            <w:pPr>
              <w:ind w:left="128" w:right="-58"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采取信息安全</w:t>
            </w:r>
            <w:r>
              <w:rPr>
                <w:rFonts w:ascii="SimSun" w:hAnsi="SimSun" w:eastAsia="SimSun" w:cs="SimSun"/>
                <w:color w:val="000000"/>
                <w:spacing w:val="-2"/>
                <w:sz w:val="24"/>
              </w:rPr>
              <w:t xml:space="preserve">相关</w:t>
            </w:r>
            <w:r>
              <w:rPr>
                <w:rFonts w:ascii="SimSun" w:hAnsi="SimSun" w:eastAsia="SimSun" w:cs="SimSun"/>
                <w:color w:val="000000"/>
                <w:sz w:val="24"/>
              </w:rPr>
              <w:t xml:space="preserve">管理措施，并纳入医院信息安全统一管理与测评。</w:t>
            </w:r>
            <w:r/>
          </w:p>
        </w:tc>
      </w:tr>
      <w:tr>
        <w:trPr>
          <w:trHeight w:val="6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71" w:type="dxa"/>
            <w:vAlign w:val="center"/>
            <w:textDirection w:val="lrTb"/>
            <w:noWrap/>
          </w:tcPr>
          <w:p>
            <w:pPr>
              <w:ind w:left="182" w:right="135" w:firstLine="0"/>
              <w:jc w:val="center"/>
              <w:spacing w:before="1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18" w:type="dxa"/>
            <w:vAlign w:val="center"/>
            <w:textDirection w:val="lrTb"/>
            <w:noWrap/>
          </w:tcPr>
          <w:p>
            <w:pPr>
              <w:ind w:left="79" w:right="65" w:firstLine="0"/>
              <w:jc w:val="center"/>
              <w:spacing w:before="15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6" w:type="dxa"/>
            <w:vAlign w:val="top"/>
            <w:textDirection w:val="lrTb"/>
            <w:noWrap/>
          </w:tcPr>
          <w:p>
            <w:pPr>
              <w:ind w:left="128" w:right="-58"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在完成日常运维台账的基础上，负责医院评级评审材料及上级检查相关台账制作，</w:t>
            </w:r>
            <w:r>
              <w:rPr>
                <w:rFonts w:ascii="SimSun" w:hAnsi="SimSun" w:eastAsia="SimSun" w:cs="SimSun"/>
                <w:color w:val="000000"/>
                <w:spacing w:val="-2"/>
                <w:sz w:val="24"/>
              </w:rPr>
              <w:t xml:space="preserve">服从</w:t>
            </w:r>
            <w:r>
              <w:rPr>
                <w:rFonts w:ascii="SimSun" w:hAnsi="SimSun" w:eastAsia="SimSun" w:cs="SimSun"/>
                <w:color w:val="000000"/>
                <w:sz w:val="24"/>
              </w:rPr>
              <w:t xml:space="preserve">医院实际运行管理要求，接受医院及上级部门管理及安全检查等工作。</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（2）服务要求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1、设备维保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1.1合同期内，供应商负责承担所投资设备的维修，</w:t>
      </w:r>
      <w:r>
        <w:rPr>
          <w:rFonts w:ascii="SimSun" w:hAnsi="SimSun" w:eastAsia="SimSun" w:cs="SimSun"/>
          <w:color w:val="000000"/>
          <w:sz w:val="24"/>
          <w:u w:val="none"/>
        </w:rPr>
        <w:t xml:space="preserve">并承担维修发生的所有费用（人工和配件）</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1.2非投资设备的日常维保；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1.3非供应商原因的设备损坏维修（含末端清洗药剂、末端电机、电容、金属软管、风滤网、过滤器、润滑油、垫片、部分阀门等耗材）；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1.4覆盖范围：中央空调系统、分体空调、热泵机组、多联机、精密空调、全院照明系统（含线路/插座）、生活冷热水系统（含管道）、手术室及ICU净化机组（整个系统）的维修保养；</w:t>
      </w:r>
      <w:r/>
    </w:p>
    <w:p>
      <w:pPr>
        <w:ind w:left="0" w:right="0" w:firstLine="42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rPr>
          <w:rFonts w:ascii="KaiTi" w:hAnsi="KaiTi" w:eastAsia="KaiTi" w:cs="KaiTi"/>
          <w:color w:val="ff0000"/>
          <w:sz w:val="24"/>
        </w:rPr>
        <w:t xml:space="preserve"> </w:t>
      </w:r>
      <w:r>
        <w:rPr>
          <w:rFonts w:ascii="SimSun" w:hAnsi="SimSun" w:eastAsia="SimSun" w:cs="SimSun"/>
          <w:color w:val="000000"/>
          <w:sz w:val="24"/>
        </w:rPr>
        <w:t xml:space="preserve">负责全院所有供电线路损坏的维修，更新所需要的灯具，包括且不限于排风扇、插座等用电设备设施的维修保养；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负责机房内的所有压力容器和其他法定检验，并配合检验部门要求做好相关事宜（取得运行资质）及所有的安全附件（压力表、安全阀、温度计）等检验并取得相关机构的检验合格证和拆装到位，确保所有设备在安全期限范围内安全平稳运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2、周期性维护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2.1每年供冷前冷却水系统清洗消毒（附第三方嗜肺军团菌检测报告），对冷却塔的电机、电器及传动部件等进行检查、更换，确保运行平稳；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2.2夏冬两季中央空调水质置换（5月/10月），膨胀水箱年清洗1次；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2.3生活热水水箱、蓄热水箱根据使用情况定期检查、清洗（附内部结构照片及说明）；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2.4对所有带有过滤器的水泵年检查和清洗1次，特别是经冷却塔管道过滤器；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新风系统/风机盘管年1-2次清洗，同时每年中标供应商必须聘用第三方专业公司对新风系统、空调系统（包括风机盘管）、手术室净化空调水系统全面清洗一次，并提供具有资质的第三方检测机构出具的合格《集中空调通风系统检测报告》和《竣工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3、日常运维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3.1末端风机盘管每2月保养（按院感要求增频），空调换季前清洗过滤器/冷却塔积水盘；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3.2对所有管件、管道、阀门等设备有腐蚀现象应主动对其进行防腐油漆处理，并对上述管道保温进行检查修复，确保保温效果和美观；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3.3机房设备设施：地面日清洁、设备周清洁、全区域月清洁消毒；</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3.4水系统主、支管网巡查工作，发现漏点及时维修。</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4、管理机制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4.1配备备案驻场团队（统一着装/挂牌），新员工经院方认可上岗；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4.2每月提供运维值班表及保养计划，定期岗位培训；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4.3发现私自破坏能源系统立即上报并制止，若严重威胁到能源系统的可暂停服务；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4.4需遵守医院相关制度规定和院感防控等一系列要求。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5、权责边界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5.1承担针对改造项目造成的关联设备设施损坏、人为公物损失、欠费事故责任（不可抗力除外）；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5.2维护备件需原装配件，使用同类同档次的替代品需征得用户方管理人员同意，关键配件（变频板等）现场备货；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5.3自行负责人员的安全管理，在合同履行期内，因供应商原因造成工作人员及其他人员伤亡及财物损失的由供应商承担全部责任。</w:t>
      </w:r>
      <w:r/>
    </w:p>
    <w:p>
      <w:pPr>
        <w:ind w:left="0" w:right="0" w:firstLine="241"/>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（3）服务标准</w:t>
      </w:r>
      <w:r/>
    </w:p>
    <w:p>
      <w:pPr>
        <w:ind w:left="0" w:right="0" w:firstLine="48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1、时效性</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1.1故障响应：15分钟到场，4小时内修复（复杂故障≤12小时）；</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1.2净化机组报修：工作时间驻点维保，其他时段1小时到现场，4小时增援，重大故障24小时内解决；</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1.3备件响应：保障中央空调系统一般故障2小时修复能力。</w:t>
      </w:r>
      <w:r/>
    </w:p>
    <w:p>
      <w:pPr>
        <w:ind w:left="0" w:right="0" w:firstLine="48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2、质量规范</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2.1水质标准：冷却水嗜肺军团菌零检出；</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2.2净化系统维保：严格执行国家标准；</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2.3设备巡查：变电房设备每小时1次，全院供电设施符合行业标准。</w:t>
      </w:r>
      <w:r/>
    </w:p>
    <w:p>
      <w:pPr>
        <w:ind w:left="0" w:right="0" w:firstLine="482"/>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3、管理要求</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3.1配电房24小时双人双岗，暖通班组24小时值班制；</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3.2按季提交保养计划，按月提供巡检记录；</w:t>
      </w:r>
      <w:r/>
    </w:p>
    <w:p>
      <w:pPr>
        <w:ind w:left="0" w:right="0" w:firstLine="48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3.3制定应急预案保障24小时用能需求。</w:t>
      </w:r>
      <w:r/>
    </w:p>
    <w:p>
      <w:pPr>
        <w:numPr>
          <w:ilvl w:val="0"/>
          <w:numId w:val="13"/>
        </w:numPr>
        <w:spacing w:before="240" w:after="240" w:line="6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费用核算</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合同支付和结算方式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1.1合同金额以供应商合同中列明的年能源服务费为支付基准。合同生效后次月付款，以月作为付款周期，每个周期的能源服务费金额=年能源服务费÷12。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1.2双方签订合同后，医院收到供应商的有效发票后，15个工作日内支付首年合同款的10%。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1.3后续乙方先开具发票，我方在收到发票后的30个工作日内予以付款。（扣除已支付的预付款费用）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合同期内，医院产生的电费、水费由供应商进行支付。医院配合供应商完成全院电力分割及水表过户事项（过户费用由供应商承担）。供应商必须按照供电局、供水公司以及医院的要求，及时、足额缴纳电费、水费，保障医院用电、用水及时供应，不得以任何理由拖延缴费，否则视为根本违约，甲方有权从托管费中直接扣减并予以垫付，乙方须另行赔付违约金50万元。</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调价机制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近年来能源价格波动较大，托管期间因国家政策原因导致的能源、资源单价波动，按照实际波动额及实际用量每年度核算进行调减（低于基准价5%以上部分，乙方返还医院；高于基准价5%以上部分，医院进行补差）。以项目交接前能源供给部门提供的最后一个有效收费月的能源单价作为能源、资源费结算基准单价。具体调减的计算方式：1）峰电调减=年实际发生的峰电量*峰电波动额（±5%以上部分）；为了保证峰谷电的用电比例，以医院2024年谷电用电数量的占比22.6%为基数，当供应商后期运行后谷电用量占比低于22.6%的，低于占比部分的用</w:t>
      </w:r>
      <w:r>
        <w:rPr>
          <w:rFonts w:ascii="SimSun" w:hAnsi="SimSun" w:eastAsia="SimSun" w:cs="SimSun"/>
          <w:color w:val="000000"/>
          <w:sz w:val="24"/>
        </w:rPr>
        <w:t xml:space="preserve">电量补差改按谷电单价增加额计算（+5%以上部分）；2）谷电调减=年实际发生的谷电量*谷电波动额（±5%以上部分）。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用能设备功率增减累计少于100kW，不予调价；当设备功率增减达到或超过100kW，对增加部分的设备进行单独挂表，减少部分的设备按照交接清单的设备功率进行核减，最终按照该设备的实际用能情况对能源服务费进行增加或者减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3、合同能源全托管范围包含医院招标前的现状内所有区域及所有设备，具体清单在签订合同前由双方共同完成现有建筑、设备、设施及其他相关内容交接，交接清单由双方签字确认。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4、合同能源托管实施后，医院发生建筑面积增减等情况由双方依照招、投标文件、合同及其他相关材料共同协商，达成一致后对能源费用进行增减。</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材料费限定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1、合同期内，供应商负责所投设备的维修以及更换的一切费用；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2、在项目招标及合同范围内投标方负责的维修设备所需配件，单次单项单处且费用小于或等于1000元的由供应商承担。1000元以上的维修材料采购由采购人指定专人负责，按采购人内部控制规定执行。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3、对全院分体空调进行维修保养，并承担维修发生的所有费用（人工和配件）。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4、中央空调水冷主机维保材料费用参照第二条执行，水系统及风管系统保养采购人不承担材料费及其他费用。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（四）其他费用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供应商负责暖通设备压力容器、配电房器具等检验费用以及所属工作人员特殊工种的培训、年检费。</w:t>
      </w:r>
      <w:r/>
    </w:p>
    <w:p>
      <w:pPr>
        <w:numPr>
          <w:ilvl w:val="0"/>
          <w:numId w:val="13"/>
        </w:numPr>
        <w:spacing w:before="240" w:after="240" w:line="6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原有设备、设施及材料拆除由供应商负责，属于固定资产的设备拆除后放到采购人指定地点，交由采购人保管，由采购人按照固定资产报废规定进行集中处理。</w:t>
      </w:r>
      <w:r/>
    </w:p>
    <w:p>
      <w:pPr>
        <w:numPr>
          <w:ilvl w:val="0"/>
          <w:numId w:val="13"/>
        </w:numPr>
        <w:spacing w:before="240" w:after="240" w:line="6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节能目标</w:t>
      </w:r>
      <w:r/>
    </w:p>
    <w:p>
      <w:pPr>
        <w:ind w:left="0" w:right="0" w:firstLine="569"/>
        <w:spacing w:before="1" w:after="0" w:line="85" w:lineRule="atLeast"/>
        <w:tabs>
          <w:tab w:val="left" w:pos="118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1、在满足同等需求或达到同等目标的前提下，托管期间的年节能量与能源基准之比应至少达到10%（节能率）。若未达标，视为供应商根本违约，并触发解除条款。</w:t>
      </w:r>
      <w:r/>
    </w:p>
    <w:p>
      <w:pPr>
        <w:ind w:left="0" w:right="0" w:firstLine="566"/>
        <w:spacing w:before="1" w:after="0" w:line="85" w:lineRule="atLeast"/>
        <w:tabs>
          <w:tab w:val="left" w:pos="11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2、如果在托管期间需要进行中期评估或托管结束时进行节能效果评估，可以委托第三方评估。节能效果评估和能源审计原则上由同一个机构进行，该项费用由供应商承担。</w:t>
      </w:r>
      <w:r/>
    </w:p>
    <w:p>
      <w:pPr>
        <w:numPr>
          <w:ilvl w:val="0"/>
          <w:numId w:val="13"/>
        </w:numPr>
        <w:spacing w:before="240" w:after="240" w:line="6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考核标准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1、考核周期：供应商出具季度和年度能源运行报告，采购人接收报告后进行季度考核，在下一年度1月进行年度考核。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2、服务与质量并重原则。供应商按照服务标准、供应商义务的要求，由采购人后勤保障与保卫科按照《合同能源管理项目服务质量考核表》和《合同能源管理项目管理人员考核表》负责考核。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3、每月累计接到三次投诉，经核实确实存在过失的，采购人向供应商提出书面警告一次，供应商需立即作出整改，同时扣除供应商当月结算费用的1‰。</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4、如发生采购人向供应商提出书面警告二次后，供应商仍拒不整改或整改后仍不达标，则采购人有权终止合同。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满足同等需求或达到同等目标的前提下，托管期间的年节能量与能源基准之比考核目标应达到15%（节能率），如果不能实现，采购人扣除下一年度1%运行费用，如有3年的节能率未达到10%且前期总平均节能率也未达10%（改造中的项目第1年不计），采购人有权解除合同，供应商所投设备设施等所有权归采购人所有，供应商不得据此主张任何款项或费用，并且必须配合办理各项移交手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机房工程能效等级达到供应商投标文件承诺等级，并取得相应能效等级证书，如达不到投标时承诺的等级的，采购人扣除下一年度每低1级1%的运行费用。同时，采购人有权解除合同，供应商所投设备设施等所有权归采购人所有，供应商不得据此主张任何款项或费用，并且必须配合办理各项移交和手续办理。</w:t>
      </w:r>
      <w:r/>
    </w:p>
    <w:p>
      <w:pPr>
        <w:numPr>
          <w:ilvl w:val="0"/>
          <w:numId w:val="13"/>
        </w:numPr>
        <w:spacing w:before="240" w:after="240" w:line="6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white"/>
        </w:rPr>
        <w:t xml:space="preserve">投融资方案与投资回报分析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按照各自对现场情况诊断，设计出各自的节能改造方案，编制投资预算。同时供应商对项目资金来源编制改造资金筹集报告及改造资金使用分析等内容的投资方案。同时进行托管期间托管运行费用进行逐年测算及投资回收期、投资效益等投资回报进行分析。</w:t>
      </w:r>
      <w:r/>
    </w:p>
    <w:p>
      <w:pPr>
        <w:ind w:left="0" w:right="0" w:firstLine="0"/>
        <w:spacing w:before="0" w:after="0"/>
        <w:tabs>
          <w:tab w:val="left" w:pos="425"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第五部分评标办法和标准</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1.招标组织方职责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 招标组织方负责组织评标工作，并履行下列职责：</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（1）核对评审专家身份和采购人代表授权函，对评审专家在政府采购活动中的职责履行情况予以记录，并及时将有关违法违规行为向财政部门报告；</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（2）宣布评标纪律；</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（3）公布供应商名单，告知评审专家应当回避的情形；</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（4）组织评标委员会推选评标组长，采购人代表不得担任组长；</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（5）在评标期间采取必要的通讯管理措施，保证评标活动不受外界干扰；</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（6）根据评标委员会的要求介绍政府采购相关政策法规、招标文件；</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（9）评审工作完成后，按照规定向评审专家支付劳务报酬和异地评审差旅费，不得向评审专家以外的其他人员支付评审劳务报酬；</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（10）处理与评标有关的其他事项。</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2.评标委员会职责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 评标委员会负责具体评标事务，并独立履行下列职责：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（1）审查、评价投标文件是否符合招标文件的商务、技术等实质性要求；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（2）要求供应商对投标文件有关事项作出澄清或者说明；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（3）对投标文件进行比较和评价；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（4）确定中标候选人名单，以及根据采购人委托直接确定中标供应商；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（5）向采购人、采购代理机构或者有关部门报告评标中发现的违法行为。</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3.评标注意事项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 评标时，评标委员会各成员应当独立对每个供应商的投标文件进行评价，并汇总每个供应商的得分。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3.2 </w:t>
      </w:r>
      <w:r>
        <w:rPr>
          <w:rFonts w:ascii="SimSun" w:hAnsi="SimSun" w:eastAsia="SimSun" w:cs="SimSun"/>
          <w:b/>
          <w:color w:val="000000"/>
          <w:sz w:val="24"/>
          <w:highlight w:val="white"/>
          <w:u w:val="single"/>
        </w:rPr>
        <w:t xml:space="preserve">评标委员会认为供应商的报价明显低于其他通过符合性审查供应商的报价，有可能影响服务质量或者不能诚信履约的，应当要求其在评标合理的时间内提供书面说明，必要时提交相关证明材料。供应商不能证明其报价合理性的，评标委员会应当将其作为无效投标处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3.3 对于投标文件中含义不明确、同类问题表述不一致或者有明显文字和计算错误的内容，评标委员会应当以书面形式要求供应商作出必要的澄清、说明或者补正。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3.4 评标委员会成员对需要共同认定的事项存在争议的，应当按照少数服从多数的原则作出结论。持不同意见的评标委员会成员应当在评审报告上签署不同意见及理由，否则视为同意评审报告。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3.5 评标委员会及其成员不得有下列行为：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（1）确定参与评标至评标结束前私自接触供应商；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（2）接受供应商提出的与投标文件不一致的澄清或者说明，《政府采购货物和服务招标投标管理办法》（财政部87号令）第五十一条规定的情形除外；</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（3）违反评标纪律发表倾向性意见或者征询采购人的倾向性意见；</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（4）对需要专业判断的主观评审因素协商评分；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（5）在评标过程中擅离职守，影响评标程序正常进行；</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（6）记录、复制或者带走任何评标资料；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（7）其他不遵守评标纪律的行为。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评标委员会成员有上述第一至五项行为之一的，其评审意见无效，并不得获取评审劳务报酬和报销异地评审差旅费。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招标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4.1 评标开始后，至向中标的供应商授予合同时止，与审查、澄清、评价和比较投标的有关资料以及授标建议等，均不得向供应商以及与评标无关的其他人员透露。</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4.2 在评标过程中，如果供应商试图在投标文件审查、澄清、比较及授标建议等方面向招标组织方或参加评标的人员施加任何影响，都将会导致其投标无效。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4.3 </w:t>
      </w:r>
      <w:r>
        <w:rPr>
          <w:rFonts w:ascii="SimSun" w:hAnsi="SimSun" w:eastAsia="SimSun" w:cs="SimSun"/>
          <w:b/>
          <w:color w:val="000000"/>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5.报价前后不一致的处理原则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5.1 投标文件报价出现前后不一致</w:t>
      </w:r>
      <w:r>
        <w:rPr>
          <w:rFonts w:ascii="SimSun" w:hAnsi="SimSun" w:eastAsia="SimSun" w:cs="SimSun"/>
          <w:color w:val="000000"/>
          <w:sz w:val="24"/>
        </w:rPr>
        <w:t xml:space="preserve">的，按照下</w:t>
      </w:r>
      <w:r>
        <w:rPr>
          <w:rFonts w:ascii="SimSun" w:hAnsi="SimSun" w:eastAsia="SimSun" w:cs="SimSun"/>
          <w:color w:val="000000"/>
          <w:sz w:val="24"/>
          <w:highlight w:val="white"/>
        </w:rPr>
        <w:t xml:space="preserve">列规定修正：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（1）投标文件中开标一览表内容与投标文件中相应内容不一致的，以开标一览表为准；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（2）大写金额和小写金额不一致的，以大写金额为准；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（3）单价金额小数点或者百分比有明显错位的，以开标一览表的总价为准，并修改单价；</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（4）总价金额与按单价汇总金额不一致的，以单价金额计算结果为准。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同时出现两种以上不一致的，按上述规定排序在先的原则进行修正，修正后的报价须经供应商确认后产生约束力，供应商确认应当以书面形式，并加盖公章，或者由法定代表人或其授权代表签字。供应商不确认的，其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6.供应商资格审查</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highlight w:val="white"/>
          <w:u w:val="none"/>
        </w:rPr>
        <w:t xml:space="preserve">☑</w:t>
      </w:r>
      <w:r>
        <w:rPr>
          <w:rFonts w:ascii="SimSun" w:hAnsi="SimSun" w:eastAsia="SimSun" w:cs="SimSun"/>
          <w:color w:val="000000"/>
          <w:sz w:val="24"/>
          <w:highlight w:val="white"/>
        </w:rPr>
        <w:t xml:space="preserve">6.1 采用资格后审方式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开标结束后，采购人或代理机构将依法对供应商的资格进行审查。资格审查的内容如下：</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9"/>
        <w:gridCol w:w="1867"/>
        <w:gridCol w:w="7259"/>
      </w:tblGrid>
      <w:tr>
        <w:trPr>
          <w:trHeight w:val="3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审查内容</w:t>
            </w: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提供法人或者其他组织的营业执照等证明文件；自然人的身份证明。</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具有良好的商业信誉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9"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2024年度财务报告（成立不满一年的提供至少一个月），或银行出具的资信证明，或财政部门认可的政府采购专业担保机构出具的投标担保函等，或提供资格承诺函。</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供应商相关信息一览表，或提供资格承诺函。</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有依法缴纳税收和社会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提供参加本次政府采购活动前六个月（至少一个月）依法缴纳税收和社会保险的相关材料，或提供资格承诺函。</w:t>
            </w:r>
            <w:r/>
          </w:p>
        </w:tc>
      </w:tr>
      <w:tr>
        <w:trPr>
          <w:trHeight w:val="1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（1）投标承诺函。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法律、法规和招标文件规定的其他资格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见“第一部分  投标邀请”。</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见“第一部分  投标邀请”。</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本项目特定资格要求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见“第一部分  投标邀请”。</w:t>
            </w:r>
            <w:r/>
          </w:p>
        </w:tc>
      </w:tr>
    </w:tbl>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7.供应商符合性审查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7.1 评标委员会将对符合资格的供应商的投标文件进行符合性审查，审查内容主要是投标文件的有效性和对招标文件的响应程度，以确定是否满足招标文件的实质性要求。</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0"/>
        <w:gridCol w:w="1622"/>
        <w:gridCol w:w="71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622"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7132"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622"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投标文件有效性</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132"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电子投标文件的有效电子签章。投标报价。未发现属无效投标的其他情形。</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622"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投标文件完整性</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132"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投标文件内容完整性、齐全性。</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622"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对招标文件响应程度</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132"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审查投标文件与招标文件要求的主要条款、条件和技术规格是否相符，是否存在重大偏离或保留。</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供应商义务的规定，而纠正这些偏离或保留将会对其他实质上响应招标文件的供应商的竞争地位产生不公正的影响（重大偏离或保留的认定须经评标委员会半数以上同意）。评标委员会决定投标文件的响应性只根据投标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rPr>
        <w:t xml:space="preserve">供应商存在下列情况之一的，其投标无效：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rPr>
        <w:t xml:space="preserve">（1）投标文件未按招标文件要求进行有效签章的；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rPr>
        <w:t xml:space="preserve">（2）报价超过招标文件中规定的预算金额或最高限价的；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rPr>
        <w:t xml:space="preserve">（3）采购人拟采购的产品属于政府强制采购的节能产品品目清单范围的，供应商未按招标文件要求提供国家确定的认证机构出具的、处于有效期之内的节能产品认证证书的；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rPr>
        <w:t xml:space="preserve">（4）投标文件含有采购人不能接受的附加条件的;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rPr>
        <w:t xml:space="preserve">（6）供应商对根据修正原则修正后的报价不确认的；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rPr>
        <w:t xml:space="preserve">（7）投标文件中提供了虚假或失实资料的；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rPr>
        <w:t xml:space="preserve">（8）不同供应商的电子投标文件出自同一台电脑；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rPr>
        <w:t xml:space="preserve">（9）供应商存在串通投标情形的；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rPr>
        <w:t xml:space="preserve">（10）为本项目提供整体设计、规范编制或者项目管理、监理、检测等服务的；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rPr>
        <w:t xml:space="preserve">（11）不同供应商的法定代表人或单位负责人为同一个人或者存在直接控股、管理关系的；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rPr>
        <w:t xml:space="preserve">（12）投标文件不满足招标文件的其它实质性要求的；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rPr>
        <w:t xml:space="preserve">（13）采购需求中加“★”项有负偏离的。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highlight w:val="white"/>
        </w:rPr>
        <w:t xml:space="preserve">（14）法律、法规、规章（适用本市的）及省级以上规范性文件（适用本市的）规定的其他无效情形。</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8.商务和技术评估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ff"/>
          <w:sz w:val="24"/>
          <w:highlight w:val="white"/>
          <w:u w:val="none"/>
        </w:rPr>
        <w:t xml:space="preserve">☑</w:t>
      </w:r>
      <w:r>
        <w:rPr>
          <w:rFonts w:ascii="SimSun" w:hAnsi="SimSun" w:eastAsia="SimSun" w:cs="SimSun"/>
          <w:color w:val="000000"/>
          <w:sz w:val="24"/>
          <w:highlight w:val="white"/>
        </w:rPr>
        <w:t xml:space="preserve">8.1 </w:t>
      </w:r>
      <w:r>
        <w:rPr>
          <w:rFonts w:ascii="SimSun" w:hAnsi="SimSun" w:eastAsia="SimSun" w:cs="SimSun"/>
          <w:b/>
          <w:color w:val="000000"/>
          <w:sz w:val="24"/>
          <w:highlight w:val="white"/>
        </w:rPr>
        <w:t xml:space="preserve">本项目采用综合评分法。</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00"/>
        <w:gridCol w:w="2358"/>
        <w:gridCol w:w="2339"/>
        <w:gridCol w:w="2358"/>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0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358"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技术评估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商务评估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358"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价格评估</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0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358"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66.00</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33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24.00</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358"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24"/>
          <w:highlight w:val="white"/>
        </w:rPr>
        <w:t xml:space="preserve"> </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技术评估</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6"/>
        <w:gridCol w:w="454"/>
        <w:gridCol w:w="8574"/>
        <w:gridCol w:w="180"/>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 w:type="dxa"/>
            <w:vAlign w:val="center"/>
            <w:textDirection w:val="lrTb"/>
            <w:noWrap/>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4" w:type="dxa"/>
            <w:vAlign w:val="center"/>
            <w:textDirection w:val="lrTb"/>
            <w:noWrap/>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节能诊断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提供医院现状诊断分析，对医院现有系统进行现状分析。分析合理的得3分；对本院情况针对性强的加2分；能有效找出医院现有能耗设备的痛点难点加以分析并提供有效解决方案的加2分，未提供不得分。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10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制冷系统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现有冷冻水泵、冷却水泵加装变频装置；冷却塔填料更换、冷却塔电机加装变频装置，并提供与选型新装主机的匹配计算。变频改造设计与主机匹配、计算合理、满足主机要求的得3分，提供远程监测设计方案的加2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供暖系统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1、提供的系统改造主机选型设计方案，主机制热量的选型设计与对应的建筑采暖面积符合设计规范、设计方案完整、与热泵机组匹配的得1分,设计方案不够完整、与热泵机组不匹配的得0分。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2、供暖系统水泵配置合理、与热泵机组匹配的得1分,设计方案不够完整、与热泵机组不匹配的得0分。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3、提供热泵机组噪音控制方案合理、可行，方案噪音、振动对附近居民日常生活影响风险低的得1分；影响风险高的得0分。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4、提供机组布置及结构安全加固设计的得1分，没提供的或设计不合理的得0分。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5、提供极寒天气应急方案，设计方案合理的得1分，没提供或不合理的得0分。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生活热水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提供现有热水供应系统改造方案，更换为低噪音模块式热泵热水机组，日产水量应满足</w:t>
            </w:r>
            <w:r>
              <w:rPr>
                <w:rFonts w:ascii="SimSun" w:hAnsi="SimSun" w:eastAsia="SimSun" w:cs="SimSun"/>
                <w:b/>
                <w:color w:val="ff0000"/>
                <w:sz w:val="21"/>
              </w:rPr>
              <w:t xml:space="preserve">30t</w:t>
            </w:r>
            <w:r>
              <w:rPr>
                <w:rFonts w:ascii="SimSun" w:hAnsi="SimSun" w:eastAsia="SimSun" w:cs="SimSun"/>
                <w:color w:val="000000"/>
                <w:sz w:val="21"/>
              </w:rPr>
              <w:t xml:space="preserve">,生活热水标准为50±5℃,24h供应，提供计算依据，并设计热水机组及系统，增加末端热水刷卡系统设计。方案涵盖上述要点的得3分；热水节能改造方案思路清晰、详细合理的加2分；针对性强、能列出项目的特点和难点并提出合理的措施的加2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1、针对医院现有外围护结构节能性进行分析并提供改造方案，方案可行的得1分，未提供或不可行的得0分；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2、针对医院太阳能热水系统进行分析并提供改造方案，方案可行的得1分，未提供或不可行的得0分；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3、针对医院现有照明系统进行节能性分析并提供节能改造方案。方案可行的得1分，未提供或不可行的得0分；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4、针对现有医院的末端系统（新风机、风机盘管）存在的问题提供修复方案，包括新风连接系统、末端风盘控制等改造方案方案可行的得1分，未提供或不可行的得0分；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5、针对医院分体空调部分进行分析，并提供集中运行测控改造方案的得1分。未提供或方案不合理的得0分。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节能环保</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根据《财政部、国家发改委、生态环境部、市场监督管理局关于优化节能产品、环境标志产品政府采购执行机制的通知》（财库【2019】9 的规定，对政府采购节能产品、环境标志产品实施品目清单管理。供应商所提供产品属于环境标志产品、节能产品政府采购品目清单范围中优先采购的，且提供依据国家确定的认证机构出具的、处于有效期之内的节能产品、环境标志产品认证证书复印件的，每有一个得1分，本项最高得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施工组织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针对制冷、供暖、热水、多联机、太阳能热水、围护结构改造、照明改造等系统提供设备拆除及更换、管路施工、电气化施工等施工组织方案，方案涵盖上述要点的得3分；针对项目施工重点难点分析提供解决方案且合理完整的加2分；针对涉及到安全施工，供应商提供安全文明施工专项方案且合理完整的加1分；施工管理人员组织架构合理的加1分；本项最多得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2、在总体工期目标为365天的总工期下提供工期保障措施完善的得2分，工期保障措施有缺项的得1分，无工期保障措施的得0分。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r>
      <w:tr>
        <w:trPr>
          <w:trHeight w:val="10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1、针对医院现有托管项提供详细的设备保养计划完善合理的得1分，计划不合理的得0分。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2、针对医院现有的托管项提供详细的维修反映计划及方案完善合理的得1分，计划不合理的得0分。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3、针对医院现有的托管项提供详细的人员巡检及值班计划完善合理的得1分，计划不合理的得0分。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4、提供医院能耗智慧运维的方案得1分，未提供的得0分。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5、提供医院安全运行保障的应急处理方案及定期性检查方案的得1分，未提供得0分。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6、提供配合医院评级评审材料及上级查检相关台账制作的方案得1分，未提供的得0分。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7、提供配合医院及上级部门的管理、安全检查等工作的方案得1分，未提供得0分。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4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承诺实现节能率在12%＞节能率≥11%得1分，承诺实现节能率在13%＞节能率≥12%得2分，承诺实现节能率在15%＞节能率≥13%得3分，承诺实现节能率≥15%得4分，最高4分。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注：供应商需出具承诺函，并加盖供应商公章。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智慧管理平台建设方案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1、提供能管平台及能耗监管系统建设方案，加强对水电气的综合监管，实现能源的精细化管理。包括能源数字化、智慧化、可视化建设方案并提供系统截图的得1分，未提供或未按要求提供的不得分。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2、方案中详述实现冷水机组、风冷热泵、水系统、冷却塔、新风机组等设备运行的远程监控并提供系统截图的得1分。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3、提供项目涉及范围的所有机房的可视安全管理建设方案并提供系统截图，覆盖所有范围的得1分，覆盖不全的不得分。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4、提供智慧运维管理方案（包含远程派单、智慧维修、维护维修人员智慧排班等）并提供系统截图的得1分。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后勤服务管理提升方案（包括人员档案、设备档案等）建设、并承诺可免费接入其他系统（如安防、物流、电梯、医疗废弃物、保洁等）并提供系统截图的得1分，其他服务管理建设方案由供应商自行补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提供智慧化后勤运营指挥中心建设方案，包括装修设计与施工、大屏、工位、服务器配置、指挥中心配置清单等。设计方案新颖、有创意及平面布局满足所有需求、功能完整的得2分；设计方案能满足要求，响应一般的得1分；设计方案不合理或不满足的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根据供应商提供的应急措施进行评价，方案内容应包括但不限于提供能源系统（冷、热源、热水）应急保障方案及措施。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方案完全包含上述要点的得2分，有缺项的得1分，未提供方案的不得分。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方案完整具体、科学、合理的加1分；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方案针对性强，贴近采购人实际情况的加1分；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本项最多得4分。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投融资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结合供应商提供的拟投入的主要设备清单及价格，根据供应商提供的投融资分析方案进行评价，方案内容应包括但不限于投资使用及回收期、效益分析、资金保障措施。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方案完全包含上述要点的得2分，有缺项的得1分，未提供方案的不得分。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方案完整具体、科学、合理的加1分；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方案切实可行的加1分；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本项最多得4分。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bl>
    <w:p>
      <w:pPr>
        <w:numPr>
          <w:ilvl w:val="0"/>
          <w:numId w:val="18"/>
        </w:numPr>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商务评估</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3"/>
        <w:gridCol w:w="1166"/>
        <w:gridCol w:w="6260"/>
        <w:gridCol w:w="817"/>
      </w:tblGrid>
      <w:tr>
        <w:trPr>
          <w:trHeight w:val="5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53"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60"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17"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150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供应商提供有效期内的质量管理体系认证证书，得1分；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供应商提供有效期内的环境管理体系认证证书，得1分；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供应商提供有效期内的职业健康安全管理体系认证证书，得1分；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供应商具有能源管理等相关字样的软件著作权登记证书，得1分；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供应商具有能耗监管等相关字样的软件著作权登记证书，得1分；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供应商具有综合能源管理服务认证证书，得1分；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供应商具有集中式空调设备维修安装运行企业能力等级证书，得1分。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注：以上所有证书提供有效期内的证书复印件并加盖供应商公章，否则不得分。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29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供应商具有类似的合同能源管理项目业绩，项目同时包含诊断设计、施工改造、投融资、运营管理及信息化平台建设内容的，每提供1个得2分，最高得4分；内容有缺项的，每提供1个得1分，最高得2分。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注：提供合同复印件并加盖供应商公章，否则不得分。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53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团队人员</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项目经理：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具有机电工程专业一级注册建造师资格证书或能源管理高级管理师证书，且至少担任过1项同类项目经验的，得2分；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具有有效的安全生产考核合格证书的得1分；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团队人员（不含项目经理）：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具有机电工程专业二级或以上注册建造师资格证书得1分；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具有有效的安全生产考核合格证书的得1分；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具有注册公用设备工程师（暖通空调）的得1分；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具有注册公用设备工程师（给水排水）或注册电气工程师的得1分；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具有软件工程师的得1分；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具有电工、制冷工、机电一体化水暖节能工程师、能源管理培训岗位资格、制冷空调工技能等级证书，每提供1个得1分，最多得5分。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注1：以上所有证书提供有效期内的注册证书复印件并加盖供应商公章，否则不得分。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注2：以上所有注册类证书提供全国建筑市场监管公共服务平台查询截图，否则不得分。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注3：以上人员，一人多证只记一次。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注4：以上所提供的所有项目团队人员须提供近半年（至少1个月）的供应商为其缴纳的社保证明材料，未提供或未按要求提供的不得分。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r>
    </w:tbl>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（三）价格评估</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8"/>
        <w:gridCol w:w="1168"/>
        <w:gridCol w:w="6375"/>
        <w:gridCol w:w="705"/>
      </w:tblGrid>
      <w:tr>
        <w:trPr>
          <w:trHeight w:val="5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4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68"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75"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5" w:type="dxa"/>
            <w:vAlign w:val="center"/>
            <w:textDirection w:val="lrTb"/>
            <w:noWrap w:val="false"/>
          </w:tcPr>
          <w:p>
            <w:pPr>
              <w:ind w:left="0" w:right="0" w:firstLine="0"/>
              <w:jc w:val="center"/>
              <w:spacing w:before="200" w:after="20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613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16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37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满足招标文件要求且投标价格最低的投标报价为评定的基准价，其价格分为满分。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其他供应商的价格分统一按照下列公式计算：报价得分=（评分基准价/投标报价）×10分。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根据《政府采购促进中小企业发展管理办法》（财库〔2020〕46号）要求，对小型和微型企业报价给予10%的扣除，用扣除后的价格参与评审。未按招标文件要求格式提供《中小企业声明函》的不享受价格扣除的优惠政策。</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关于残疾人福利性单位参与投标价格评审的说明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填写格式见招标文件第六部分投标文件（格式）】，并对声明的真实性负责。</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4、如果供应商报价属于苏财购【2025】62号文审查情形的，评审委员会将开展异常低价审查。</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0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bl>
    <w:p>
      <w:pPr>
        <w:ind w:left="0" w:right="0" w:firstLine="446"/>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9.相同品牌产品的处理原则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9.1 非单一产品采购项目，采购人应当根据采购项目技术构成、产品价格比重等合理确定核心产品。本项目核心产品见采购需求。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9.2 使用综合评分法的采购项目，核心产品提供相同品牌产品且通过资格审查、符合性审查的不同供应商参加同一合同项下投标的，按一家供应商计算，评审后得分最高的同品牌供应商获得中标候选人推荐资格；评审得分相同的，由采购人委托评标委员会按照技术指标优劣顺序确定一个供应商获得中标供应商推荐资格，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招标文件规定</w:t>
      </w:r>
      <w:r>
        <w:rPr>
          <w:rFonts w:ascii="SimSun" w:hAnsi="SimSun" w:eastAsia="SimSun" w:cs="SimSun"/>
          <w:color w:val="000000"/>
          <w:sz w:val="24"/>
          <w:highlight w:val="white"/>
        </w:rPr>
        <w:t xml:space="preserve">的方式确定一个参加评标的供应商，招标文件未规定的采取随机抽取方式确定，其他投标无效。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10.允许修改评标结果的情形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10.1 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审报告签署前，经复核发现存在以上情形之一的，评标委员会应当当场修改评标结果，并在评审报告中记载；评审报告签署后，采购人或者采购代理机构发现存在以上情形之一的，应当组织原评标委员会进行重新评审，重新评审改变评标结果的，书面报告本级财政部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white"/>
        </w:rPr>
        <w:t xml:space="preserve">11.推荐中标候选人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left="0" w:right="0" w:firstLine="0"/>
        <w:spacing w:before="0" w:after="0"/>
        <w:tabs>
          <w:tab w:val="left" w:pos="425" w:leader="none"/>
        </w:tabs>
        <w:pBdr>
          <w:top w:val="none" w:color="000000" w:sz="4" w:space="0"/>
          <w:left w:val="none" w:color="000000" w:sz="4" w:space="0"/>
          <w:bottom w:val="none" w:color="000000" w:sz="4" w:space="0"/>
          <w:right w:val="none" w:color="000000" w:sz="4" w:space="0"/>
        </w:pBdr>
      </w:pPr>
      <w:r>
        <w:br w:type="page" w:clear="all"/>
      </w:r>
      <w:r/>
    </w:p>
    <w:p>
      <w:pPr>
        <w:ind w:left="889" w:right="0" w:hanging="889"/>
        <w:jc w:val="center"/>
        <w:spacing w:before="240" w:after="240"/>
        <w:tabs>
          <w:tab w:val="left" w:pos="4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highlight w:val="white"/>
        </w:rPr>
        <w:t xml:space="preserve">第六部分 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540" w:after="5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4"/>
        </w:rPr>
        <w:t xml:space="preserve">投 标 文 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360" w:after="3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项目编号：JSZC-321100-JSWX-G2025-0045</w:t>
      </w:r>
      <w:r/>
    </w:p>
    <w:p>
      <w:pPr>
        <w:ind w:left="0" w:right="0" w:firstLine="0"/>
        <w:jc w:val="center"/>
        <w:spacing w:before="360" w:after="3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项目名称：镇江市中西医结合医院合同能源管理项目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 标 人（公章）：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目录（自行编制）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一、资格条件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资格条件对应“供应商资格审查”，依次提供。</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9"/>
        <w:gridCol w:w="1867"/>
        <w:gridCol w:w="7259"/>
      </w:tblGrid>
      <w:tr>
        <w:trPr>
          <w:trHeight w:val="3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审查内容</w:t>
            </w: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提供法人或者其他组织的营业执照等证明文件；自然人的身份证明。</w:t>
            </w:r>
            <w:r/>
          </w:p>
        </w:tc>
      </w:tr>
      <w:tr>
        <w:trPr>
          <w:trHeight w:val="8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具有良好的商业信誉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9"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2024年度财务报告（成立不满一年的提供至少一个月），或银行出具的资信证明，或财政部门认可的政府采购专业担保机构出具的投标担保函等，或提供资格承诺函。</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供应商相关信息一览表，或提供资格承诺函。</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有依法缴纳税收和社会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提供参加本次政府采购活动前六个月（至少一个月）依法缴纳税收和社会保险的相关材料，或提供资格承诺函。</w:t>
            </w:r>
            <w:r/>
          </w:p>
        </w:tc>
      </w:tr>
      <w:tr>
        <w:trPr>
          <w:trHeight w:val="1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（1）投标承诺函。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trHeight w:val="6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法律、法规和招标文件规定的其他资格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见“第一部分  投标邀请”。</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见“第一部分  投标邀请”。</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本项目特定资格要求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见“第一部分  投标邀请”。</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（采购代理）：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根据贵方关于</w:t>
      </w:r>
      <w:r>
        <w:rPr>
          <w:rFonts w:ascii="SimSun" w:hAnsi="SimSun" w:eastAsia="SimSun" w:cs="SimSun"/>
          <w:color w:val="000000"/>
          <w:sz w:val="24"/>
          <w:u w:val="single"/>
        </w:rPr>
        <w:t xml:space="preserve">（项目名称）、（项目编号）</w:t>
      </w:r>
      <w:r>
        <w:rPr>
          <w:rFonts w:ascii="SimSun" w:hAnsi="SimSun" w:eastAsia="SimSun" w:cs="SimSun"/>
          <w:color w:val="000000"/>
          <w:sz w:val="24"/>
        </w:rPr>
        <w:t xml:space="preserve">的投标邀请，我方已完全理解招标文件的所有内容。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据此函，我方兹宣布同意如下：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1．按招标文件规定提供货物（服务）的唯一投标报价见开标一览表。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2．我方承诺根据招标文件的规定，完成合同义务，并承担责任（如有偏离，在投标文件中另作说明）。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3．我方已详读全部招标文件，包括招标文件书面修改通知（如果有的话），我方完全理解并同意放弃对这方面不明及误解的权利。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5．我方同意从规定的招标日期起遵循本招标文件，并在规定的投标有效期期满之前均具有约束力。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6．我方同意向贵方提供贵方可能要求的与本投标有关的任何证据或资料。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7．我方知道如用虚假材料或恶意方式向贵方提出质疑，将承担相应的法律责任。同时承诺：我方如果有上述行为，将无条件承担贵方相关的调查论证费用。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8．我方承诺：参加政府采购活动前三年内，在经营活动中没有重大违法记录。</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9．本次投标文件内容与招标文件内容偏离情况见偏离说明（如果有）。</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10．遵守招标文件中要求的收费项目和标准。</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11．与本投标有关的一切正式往来通讯请寄：</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地址：电话：</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传真：邮政编码：</w:t>
      </w:r>
      <w:r/>
    </w:p>
    <w:p>
      <w:pPr>
        <w:ind w:left="0" w:right="0" w:firstLine="52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0" w:firstLine="40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法定代表人或授权代表签章：</w:t>
      </w:r>
      <w:r/>
    </w:p>
    <w:p>
      <w:pPr>
        <w:ind w:left="0" w:right="0" w:firstLine="6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(二)履行合同所必需的设备和专业技术能力</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2"/>
        <w:gridCol w:w="1184"/>
        <w:gridCol w:w="1341"/>
        <w:gridCol w:w="637"/>
        <w:gridCol/>
        <w:gridCol w:w="1214"/>
        <w:gridCol w:w="702"/>
        <w:gridCol w:w="403"/>
        <w:gridCol w:w="633"/>
        <w:gridCol w:w="2121"/>
      </w:tblGrid>
      <w:tr>
        <w:trPr>
          <w:trHeight w:val="331"/>
        </w:trPr>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8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公司基本信息</w:t>
            </w:r>
            <w:r/>
          </w:p>
        </w:tc>
      </w:tr>
      <w:tr>
        <w:trPr>
          <w:trHeight w:val="3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1"/>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公司财务状况</w:t>
            </w:r>
            <w:r/>
          </w:p>
        </w:tc>
      </w:tr>
      <w:tr>
        <w:trPr>
          <w:trHeight w:val="3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2024年度财务状况</w:t>
            </w:r>
            <w:r/>
          </w:p>
        </w:tc>
      </w:tr>
      <w:tr>
        <w:trPr>
          <w:trHeight w:val="6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利润总额（万）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年末“固定资产合计”（万）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年末“流动资产”余额（万）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年末“短期负债”余额（万）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年末“长期负债”余额（万）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年末“资产总计”余额（万）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年末“货币资金”余额（万）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1"/>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供应商其他信息</w:t>
            </w:r>
            <w:r/>
          </w:p>
        </w:tc>
      </w:tr>
      <w:tr>
        <w:trPr>
          <w:trHeight w:val="9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公司取得的相关资质及等级：</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公司2022年度后获得的荣誉及表彰情况</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1"/>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提供本项目服务所必须的专业设备一览表（必填） </w:t>
            </w:r>
            <w:r/>
          </w:p>
        </w:tc>
      </w:tr>
      <w:tr>
        <w:trPr>
          <w:trHeight w:val="33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品牌、型号及主要参数配置简述</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用途</w:t>
            </w:r>
            <w:r/>
          </w:p>
        </w:tc>
      </w:tr>
      <w:tr>
        <w:trPr>
          <w:trHeight w:val="33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3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3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31"/>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31"/>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8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提供本项目服务所必须的专业技术能力（必填）</w:t>
            </w:r>
            <w:r/>
          </w:p>
        </w:tc>
      </w:tr>
      <w:tr>
        <w:trPr>
          <w:trHeight w:val="487"/>
        </w:trPr>
        <w:tc>
          <w:tcPr>
            <w:gridSpan w:val="10"/>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(三)法定代表人（负责人）身份证明书</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兹证明</w:t>
      </w:r>
      <w:r>
        <w:rPr>
          <w:rFonts w:ascii="SimSun" w:hAnsi="SimSun" w:eastAsia="SimSun" w:cs="SimSun"/>
          <w:color w:val="000000"/>
          <w:sz w:val="28"/>
          <w:u w:val="single"/>
        </w:rPr>
        <w:t xml:space="preserve">      </w:t>
      </w:r>
      <w:r>
        <w:rPr>
          <w:rFonts w:ascii="SimSun" w:hAnsi="SimSun" w:eastAsia="SimSun" w:cs="SimSun"/>
          <w:color w:val="000000"/>
          <w:sz w:val="28"/>
        </w:rPr>
        <w:t xml:space="preserve">同志，性别</w:t>
      </w:r>
      <w:r>
        <w:rPr>
          <w:rFonts w:ascii="SimSun" w:hAnsi="SimSun" w:eastAsia="SimSun" w:cs="SimSun"/>
          <w:color w:val="000000"/>
          <w:sz w:val="28"/>
          <w:u w:val="single"/>
        </w:rPr>
        <w:t xml:space="preserve">      </w:t>
      </w:r>
      <w:r>
        <w:rPr>
          <w:rFonts w:ascii="SimSun" w:hAnsi="SimSun" w:eastAsia="SimSun" w:cs="SimSun"/>
          <w:color w:val="000000"/>
          <w:sz w:val="28"/>
        </w:rPr>
        <w:t xml:space="preserve">，居民身份证号</w:t>
      </w:r>
      <w:r>
        <w:rPr>
          <w:rFonts w:ascii="SimSun" w:hAnsi="SimSun" w:eastAsia="SimSun" w:cs="SimSun"/>
          <w:color w:val="000000"/>
          <w:sz w:val="28"/>
          <w:u w:val="single"/>
        </w:rPr>
        <w:t xml:space="preserve">         </w:t>
      </w:r>
      <w:r>
        <w:rPr>
          <w:rFonts w:ascii="SimSun" w:hAnsi="SimSun" w:eastAsia="SimSun" w:cs="SimSun"/>
          <w:color w:val="000000"/>
          <w:sz w:val="28"/>
        </w:rPr>
        <w:t xml:space="preserve">，在我单位任</w:t>
      </w:r>
      <w:r>
        <w:rPr>
          <w:rFonts w:ascii="SimSun" w:hAnsi="SimSun" w:eastAsia="SimSun" w:cs="SimSun"/>
          <w:color w:val="000000"/>
          <w:sz w:val="28"/>
          <w:u w:val="single"/>
        </w:rPr>
        <w:t xml:space="preserve">               </w:t>
      </w:r>
      <w:r>
        <w:rPr>
          <w:rFonts w:ascii="SimSun" w:hAnsi="SimSun" w:eastAsia="SimSun" w:cs="SimSun"/>
          <w:color w:val="000000"/>
          <w:sz w:val="28"/>
        </w:rPr>
        <w:t xml:space="preserve">职务，系我单位主要负责人即法定代表人。</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电话：</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单位全称：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公章 ：</w:t>
      </w:r>
      <w:r/>
    </w:p>
    <w:p>
      <w:pPr>
        <w:ind w:left="0" w:right="0" w:firstLine="560"/>
        <w:spacing w:before="240" w:after="24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right"/>
        <w:spacing w:before="240" w:after="24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年月日</w:t>
      </w:r>
      <w:r/>
    </w:p>
    <w:p>
      <w:pPr>
        <w:ind w:left="0" w:right="0" w:firstLine="64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附：法定代表人居民身份证扫描件</w:t>
      </w:r>
      <w:r/>
    </w:p>
    <w:p>
      <w:pPr>
        <w:ind w:left="0" w:right="0" w:firstLine="560"/>
        <w:spacing w:before="240" w:after="24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注：1.“法定代表人”直接参加投标响应活动的仅需填写本人身份证明</w:t>
      </w:r>
      <w:r>
        <w:rPr>
          <w:rFonts w:ascii="SimSun" w:hAnsi="SimSun" w:eastAsia="SimSun" w:cs="SimSun"/>
          <w:color w:val="000000"/>
          <w:sz w:val="28"/>
        </w:rPr>
        <w:t xml:space="preserve">。</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2.</w:t>
      </w:r>
      <w:r>
        <w:rPr>
          <w:rFonts w:ascii="Times New Roman" w:hAnsi="Times New Roman" w:eastAsia="Times New Roman" w:cs="Times New Roman"/>
          <w:b/>
          <w:color w:val="000000"/>
          <w:sz w:val="28"/>
          <w:u w:val="single"/>
        </w:rPr>
        <w:t xml:space="preserve">供应商属于非法人组织的，按照法律、行政法规规定能够对外代表其从事民事活动的主要负责人，视同法定代表人。</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(四)法定代表人（负责人）授权委托书</w:t>
      </w:r>
      <w:r/>
    </w:p>
    <w:p>
      <w:pPr>
        <w:ind w:left="0" w:right="42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42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本授权书声明：</w:t>
      </w:r>
      <w:r>
        <w:rPr>
          <w:rFonts w:ascii="SimSun" w:hAnsi="SimSun" w:eastAsia="SimSun" w:cs="SimSun"/>
          <w:b/>
          <w:color w:val="000000"/>
          <w:sz w:val="24"/>
          <w:u w:val="single"/>
        </w:rPr>
        <w:t xml:space="preserve">（供应商名称）</w:t>
      </w:r>
      <w:r>
        <w:rPr>
          <w:rFonts w:ascii="SimSun" w:hAnsi="SimSun" w:eastAsia="SimSun" w:cs="SimSun"/>
          <w:color w:val="000000"/>
          <w:sz w:val="28"/>
        </w:rPr>
        <w:t xml:space="preserve">法定代表人</w:t>
      </w:r>
      <w:r>
        <w:rPr>
          <w:rFonts w:ascii="SimSun" w:hAnsi="SimSun" w:eastAsia="SimSun" w:cs="SimSun"/>
          <w:b/>
          <w:color w:val="000000"/>
          <w:sz w:val="24"/>
          <w:u w:val="single"/>
        </w:rPr>
        <w:t xml:space="preserve">（姓名） </w:t>
      </w:r>
      <w:r>
        <w:rPr>
          <w:rFonts w:ascii="SimSun" w:hAnsi="SimSun" w:eastAsia="SimSun" w:cs="SimSun"/>
          <w:color w:val="000000"/>
          <w:sz w:val="28"/>
        </w:rPr>
        <w:t xml:space="preserve">授权</w:t>
      </w:r>
      <w:r>
        <w:rPr>
          <w:rFonts w:ascii="SimSun" w:hAnsi="SimSun" w:eastAsia="SimSun" w:cs="SimSun"/>
          <w:b/>
          <w:color w:val="000000"/>
          <w:sz w:val="24"/>
          <w:u w:val="single"/>
        </w:rPr>
        <w:t xml:space="preserve">（委托代理人的姓名、身份证号）</w:t>
      </w:r>
      <w:r>
        <w:rPr>
          <w:rFonts w:ascii="SimSun" w:hAnsi="SimSun" w:eastAsia="SimSun" w:cs="SimSun"/>
          <w:color w:val="000000"/>
          <w:sz w:val="28"/>
        </w:rPr>
        <w:t xml:space="preserve">为我方就</w:t>
      </w:r>
      <w:r>
        <w:rPr>
          <w:rFonts w:ascii="SimSun" w:hAnsi="SimSun" w:eastAsia="SimSun" w:cs="SimSun"/>
          <w:b/>
          <w:color w:val="000000"/>
          <w:sz w:val="24"/>
          <w:u w:val="single"/>
        </w:rPr>
        <w:t xml:space="preserve">（项目名称）、（项目编号）</w:t>
      </w:r>
      <w:r>
        <w:rPr>
          <w:rFonts w:ascii="SimSun" w:hAnsi="SimSun" w:eastAsia="SimSun" w:cs="SimSun"/>
          <w:color w:val="000000"/>
          <w:sz w:val="28"/>
        </w:rPr>
        <w:t xml:space="preserve">项目的投标活动的合法代理人，以本公司名义全权处理一切与该项目投标有关的事务（含合同签订）。</w:t>
      </w:r>
      <w:r/>
    </w:p>
    <w:p>
      <w:pPr>
        <w:ind w:left="0" w:right="0" w:firstLine="560"/>
        <w:spacing w:before="240" w:after="240" w:line="85" w:lineRule="atLeast"/>
        <w:tabs>
          <w:tab w:val="left" w:pos="5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ab/>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本授权书于</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日在相应位置签字或盖章后生效，特此声明。</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委托代理人身份证号码：</w:t>
      </w:r>
      <w:r>
        <w:rPr>
          <w:rFonts w:ascii="SimSun" w:hAnsi="SimSun" w:eastAsia="SimSun" w:cs="SimSun"/>
          <w:color w:val="000000"/>
          <w:sz w:val="28"/>
          <w:u w:val="single"/>
        </w:rPr>
        <w:t xml:space="preserve">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委托代理人联系电话：（手机）</w:t>
      </w:r>
      <w:r>
        <w:rPr>
          <w:rFonts w:ascii="SimSun" w:hAnsi="SimSun" w:eastAsia="SimSun" w:cs="SimSun"/>
          <w:color w:val="000000"/>
          <w:sz w:val="28"/>
          <w:u w:val="single"/>
        </w:rPr>
        <w:t xml:space="preserve">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法定代表人（负责人）签章</w:t>
      </w:r>
      <w:r>
        <w:rPr>
          <w:rFonts w:ascii="SimSun" w:hAnsi="SimSun" w:eastAsia="SimSun" w:cs="SimSun"/>
          <w:color w:val="000000"/>
          <w:sz w:val="28"/>
          <w:u w:val="single"/>
        </w:rPr>
        <w:t xml:space="preserve">：</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供应商名称（公章）：</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附：委托代理人居民身份证扫描件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(五)资格承诺函</w:t>
      </w:r>
      <w:r/>
    </w:p>
    <w:p>
      <w:pPr>
        <w:ind w:left="0" w:right="0" w:firstLine="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（采购人、采购代理机构）</w:t>
      </w:r>
      <w:r/>
    </w:p>
    <w:p>
      <w:pPr>
        <w:ind w:left="0" w:right="0" w:firstLine="48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我单位参与</w:t>
      </w:r>
      <w:r>
        <w:rPr>
          <w:rFonts w:ascii="SimSun" w:hAnsi="SimSun" w:eastAsia="SimSun" w:cs="SimSun"/>
          <w:color w:val="000000"/>
          <w:sz w:val="24"/>
          <w:u w:val="single"/>
        </w:rPr>
        <w:t xml:space="preserve">（项目名称）、（项目编号）</w:t>
      </w:r>
      <w:r>
        <w:rPr>
          <w:rFonts w:ascii="SimSun" w:hAnsi="SimSun" w:eastAsia="SimSun" w:cs="SimSun"/>
          <w:color w:val="000000"/>
          <w:sz w:val="24"/>
        </w:rPr>
        <w:t xml:space="preserve">项目的政府采购活动，现承诺如下：</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1.我方具有良好的商业信誉和健全的财务会计制度。</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2.我方具有履行合同所必需的设备和专业技术能力。</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3.我方具有依法缴纳税收和社会保障资金的良好记录。</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4.我方参加本项目采购活动前三年内，在经营活动中没有重大违法记录。</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若我单位承诺不实，自愿承担提供虚假材料谋取中标、成交的法律责任。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投标供应商（全称并盖章）：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供应商法定代表人或授权代表（签字或签章）：</w:t>
      </w:r>
      <w:r>
        <w:rPr>
          <w:rFonts w:ascii="SimSun" w:hAnsi="SimSun" w:eastAsia="SimSun" w:cs="SimSun"/>
          <w:color w:val="000000"/>
          <w:sz w:val="24"/>
          <w:u w:val="single"/>
        </w:rPr>
        <w:t xml:space="preserve">    </w:t>
      </w:r>
      <w:r/>
    </w:p>
    <w:p>
      <w:pPr>
        <w:ind w:left="0" w:right="0" w:firstLine="64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p>
      <w:pPr>
        <w:ind w:left="0" w:right="0" w:firstLine="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240" w:after="24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1.供应商可自行选择是否提供本承诺函，若不提供本承诺函的，应按采购文件要求提供相应的证明材料。</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2.供应商可删减承诺事项，删减的承诺事项须按采购文件要求提供相应的证明材料。比如删去本承诺函第3项的，则应按采购文件要求提供依法缴纳税收和社会保障资金的良好记录。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二、符合条件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符合条件对应“供应商符合性审查”，格式自拟。</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1"/>
        <w:gridCol w:w="1283"/>
        <w:gridCol w:w="7460"/>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11"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283"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746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1"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283"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有效性</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460"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电子投标文件的有效电子签章。投标报价。</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未发现属无效投标的其他情形。</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11"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283"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对招标文件</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响应程度</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460"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审查投标文件与招标文件要求的主要条款、条件和技术规格是否相符，是否存在重大偏离或保留。</w:t>
            </w:r>
            <w:r/>
          </w:p>
        </w:tc>
      </w:tr>
    </w:tbl>
    <w:p>
      <w:pPr>
        <w:ind w:left="0" w:right="0" w:firstLine="560"/>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三、技术部分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技术部分对应评分标准“技术评估”，依次详述，格式自拟。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四、商务部分</w:t>
      </w:r>
      <w:r/>
    </w:p>
    <w:p>
      <w:pPr>
        <w:ind w:left="0" w:right="0" w:firstLine="562"/>
        <w:spacing w:before="240" w:after="24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2"/>
        <w:spacing w:before="240" w:after="24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商务部分对应评分标准“商务评估”，依次详述，格式自拟。</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以下格式按需拟用：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(一)项目经理能力</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02"/>
        <w:gridCol w:w="1707"/>
        <w:gridCol w:w="5231"/>
      </w:tblGrid>
      <w:tr>
        <w:trPr>
          <w:trHeight w:val="6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tcPr>
          <w:p>
            <w:pPr>
              <w:ind w:left="0" w:right="0" w:firstLine="482"/>
              <w:spacing w:before="200" w:after="200"/>
              <w:pBdr>
                <w:top w:val="none" w:color="000000" w:sz="4" w:space="0"/>
                <w:left w:val="none" w:color="000000" w:sz="4" w:space="0"/>
                <w:bottom w:val="none" w:color="000000" w:sz="4" w:space="0"/>
                <w:right w:val="none" w:color="000000" w:sz="4" w:space="0"/>
              </w:pBdr>
            </w:pPr>
            <w:r>
              <w:br w:type="page" w:clear="all"/>
            </w:r>
            <w:r/>
          </w:p>
          <w:p>
            <w:pPr>
              <w:ind w:left="0" w:right="0" w:firstLine="482"/>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5231" w:type="dxa"/>
            <w:vAlign w:val="center"/>
            <w:textDirection w:val="lrTb"/>
            <w:noWrap/>
          </w:tcPr>
          <w:p>
            <w:pPr>
              <w:ind w:left="-15"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近3年工作业绩及承担的主要工作</w:t>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5231" w:type="dxa"/>
            <w:vAlign w:val="center"/>
            <w:vMerge w:val="restart"/>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tcPr>
          <w:p>
            <w:pPr>
              <w:ind w:left="-15"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tcPr>
          <w:p>
            <w:pPr>
              <w:ind w:left="-15"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所学专业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tcPr>
          <w:p>
            <w:pPr>
              <w:ind w:left="-15"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tcPr>
          <w:p>
            <w:pPr>
              <w:ind w:left="-15"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tcPr>
          <w:p>
            <w:pPr>
              <w:ind w:left="-15"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7"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1435"/>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2402" w:type="dxa"/>
            <w:vAlign w:val="center"/>
            <w:textDirection w:val="lrTb"/>
            <w:noWrap/>
          </w:tcPr>
          <w:p>
            <w:pPr>
              <w:ind w:left="-15"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曾担任项目主要负责人的项目</w:t>
            </w:r>
            <w:r/>
          </w:p>
        </w:tc>
        <w:tc>
          <w:tcPr>
            <w:gridSpan w:val="2"/>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6937"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w:t>
      </w:r>
      <w:r>
        <w:rPr>
          <w:rFonts w:ascii="SimSun" w:hAnsi="SimSun" w:eastAsia="SimSun" w:cs="SimSun"/>
          <w:color w:val="000000"/>
          <w:sz w:val="24"/>
          <w:u w:val="single"/>
        </w:rPr>
        <w:t xml:space="preserve">项目经理具有资格证书的，应在本栏目提交相关证书扫描件。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列入本表人员如要更换，需经采购人同意。擅自更换属违约行为。</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项目经理须提供近半年（至少一个月）供应商为其缴纳社会保险的证明材料。</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(二)项目实施成员能力</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3"/>
        <w:gridCol w:w="892"/>
        <w:gridCol w:w="1540"/>
        <w:gridCol w:w="1410"/>
        <w:gridCol w:w="1930"/>
        <w:gridCol w:w="1928"/>
        <w:gridCol w:w="892"/>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技术证书、</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0"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0"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0"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0"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0"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3"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0"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0"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8"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 w:type="dxa"/>
            <w:vAlign w:val="top"/>
            <w:textDirection w:val="lrTb"/>
            <w:noWrap/>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480"/>
        <w:spacing w:before="12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注：1、行数不够，请自行添加。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2、列入本表人员如要更换，须经采购人同意，擅自更换属违约行为。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3、列入上表人员需提供近半年（至少一个月）供应商为其缴纳社会保险的证明材料。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4、列入上表人员具有相关证书、工作经验的，应在本栏目提交相关证明材料扫描件。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(三)技术响应及偏离表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(一)、实质性要求参数响应偏离表</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0"/>
        <w:gridCol w:w="1387"/>
        <w:gridCol w:w="1387"/>
        <w:gridCol w:w="1387"/>
        <w:gridCol w:w="1387"/>
        <w:gridCol w:w="1429"/>
        <w:gridCol w:w="1426"/>
      </w:tblGrid>
      <w:tr>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标的名称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响应产品名称及型号</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文件要求参数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响应参数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偏离情况（正偏离/无偏离/负偏离）</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备注（证明材料位置）</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5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38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注：1.按实际如实填写偏离表，如果虚假响应或简单复制招标文件提供的技术要求，将可能被视为无效的响应。</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2.该表不能作为投标产品的技术文件，供应商应在本栏目提供产品技术证明文件。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3、行数不够，供应商自行添加。</w:t>
      </w:r>
      <w:r/>
    </w:p>
    <w:p>
      <w:pPr>
        <w:ind w:left="0" w:right="0" w:firstLine="2999"/>
        <w:jc w:val="right"/>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   </w:t>
      </w:r>
      <w:r/>
    </w:p>
    <w:p>
      <w:pPr>
        <w:ind w:left="0" w:right="0" w:firstLine="2999"/>
        <w:jc w:val="right"/>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法定代表人或授权代表签章：   </w:t>
      </w:r>
      <w:r/>
    </w:p>
    <w:p>
      <w:pPr>
        <w:ind w:left="0" w:right="0" w:firstLine="2999"/>
        <w:jc w:val="right"/>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 重要指标要求参数响应偏离表</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1"/>
        <w:gridCol w:w="1403"/>
        <w:gridCol w:w="1402"/>
        <w:gridCol w:w="1402"/>
        <w:gridCol w:w="1402"/>
        <w:gridCol w:w="1402"/>
        <w:gridCol w:w="1402"/>
      </w:tblGrid>
      <w:tr>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标的名称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响应产品名称及型号</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文件要求参数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响应参数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偏离情况（正偏离/无偏离/负偏离）</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备注（证明材料位置）</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注：1.按实际如实填写偏离表，如果虚假响应或简单复制招标文件提供的技术要求，将可能被视为无效的响应。</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该表不能作为投标产品的技术文件,供应商应在本栏目提供产品技术证明文件。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3、行数不够，供应商自行添加。</w:t>
      </w:r>
      <w:r/>
    </w:p>
    <w:p>
      <w:pPr>
        <w:ind w:left="0" w:right="960" w:firstLine="2999"/>
        <w:jc w:val="center"/>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w:t>
      </w:r>
      <w:r/>
    </w:p>
    <w:p>
      <w:pPr>
        <w:ind w:left="0" w:right="960" w:firstLine="3120"/>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法定代表人或授权代表签章：</w:t>
      </w:r>
      <w:r/>
    </w:p>
    <w:p>
      <w:pPr>
        <w:ind w:left="0" w:right="0" w:firstLine="55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 一般指标要求参数响应偏离表</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1"/>
        <w:gridCol w:w="1403"/>
        <w:gridCol w:w="1402"/>
        <w:gridCol w:w="1402"/>
        <w:gridCol w:w="1402"/>
        <w:gridCol w:w="1402"/>
        <w:gridCol w:w="1402"/>
      </w:tblGrid>
      <w:tr>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标的名称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响应产品名称及型号</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文件要求参数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响应参数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偏离情况（正偏离/无偏离/负偏离）</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备注（证明材料位置）</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94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14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注：1.按实际如实填写偏离表，如果虚假响应或简单复制招标文件提供的技术要求，将可能被视为无效的响应。</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2.该表不能作为投标产品的技术文件，供应商应在本栏目提供产品技术证明文件。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3、行数不够，供应商自行添加。</w:t>
      </w:r>
      <w:r/>
    </w:p>
    <w:p>
      <w:pPr>
        <w:ind w:left="0" w:right="0" w:firstLine="2999"/>
        <w:jc w:val="right"/>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供应商（公章）：   </w:t>
      </w:r>
      <w:r/>
    </w:p>
    <w:p>
      <w:pPr>
        <w:ind w:left="0" w:right="0" w:firstLine="2999"/>
        <w:jc w:val="right"/>
        <w:spacing w:before="240" w:after="24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法定代表人或授权代表签章：   </w:t>
      </w:r>
      <w:r/>
    </w:p>
    <w:p>
      <w:pPr>
        <w:ind w:left="0" w:right="0" w:firstLine="67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﻿五、开标一览表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单位名称（加盖公章）：</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44"/>
        <w:gridCol w:w="4241"/>
      </w:tblGrid>
      <w:tr>
        <w:trPr>
          <w:trHeight w:val="900"/>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474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标题 </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4241"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r>
      <w:tr>
        <w:trPr>
          <w:trHeight w:val="900"/>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74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4241"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74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投标总报价大写</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4241"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74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投标总报价小写</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4241"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0"/>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74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4241"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10年</w:t>
            </w:r>
            <w:r/>
          </w:p>
        </w:tc>
      </w:tr>
    </w:tbl>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96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清单及明细报价表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0"/>
        <w:gridCol w:w="2156"/>
        <w:gridCol w:w="1542"/>
        <w:gridCol w:w="1121"/>
        <w:gridCol w:w="1121"/>
        <w:gridCol w:w="1124"/>
        <w:gridCol w:w="1486"/>
      </w:tblGrid>
      <w:tr>
        <w:trPr>
          <w:trHeight w:val="97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9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运维费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5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8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51"/>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大写：元(¥)</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注：1、供应商应当按照招标文件采购需求及相关报价要求填写。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2、本表中“其他”由供应商根据采购需求及自身经验进行补充填写。项目实施时，除采购人明确提出需要变更增加外，不再增加任何费用，供应商应确保本项目能安全、正常运行并达到服务要求。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3、本表中项目总报价应与开标一览表中项目总报价保持一致。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4、报价保留至小数点后两位，四舍五入。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5、行数不够，供应商自行添加。</w:t>
      </w:r>
      <w:r/>
    </w:p>
    <w:p>
      <w:pPr>
        <w:ind w:left="0" w:right="108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单位名称（加盖公章）：</w:t>
      </w:r>
      <w:r/>
    </w:p>
    <w:p>
      <w:pPr>
        <w:ind w:left="0" w:right="96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法定代表人或授权代表签章：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六、服务要求</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对应第四部分 采购需求中“服务要求”逐条进行响应和承诺。</w:t>
        <w:br w:type="page" w:clear="all"/>
      </w:r>
      <w:r/>
    </w:p>
    <w:p>
      <w:pPr>
        <w:ind w:left="0" w:right="0" w:firstLine="0"/>
        <w:jc w:val="center"/>
        <w:spacing w:before="320" w:after="3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七、其他需供应商提供的相关材料</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八、企业报价折扣证明</w:t>
      </w:r>
      <w:r/>
    </w:p>
    <w:p>
      <w:pPr>
        <w:ind w:left="0" w:right="0" w:firstLine="0"/>
        <w:jc w:val="center"/>
        <w:spacing w:before="265"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2"/>
          <w:sz w:val="31"/>
        </w:rPr>
        <w:t xml:space="preserve">中</w:t>
      </w:r>
      <w:r>
        <w:rPr>
          <w:rFonts w:ascii="SimSun" w:hAnsi="SimSun" w:eastAsia="SimSun" w:cs="SimSun"/>
          <w:b/>
          <w:color w:val="000000"/>
          <w:spacing w:val="20"/>
          <w:sz w:val="31"/>
        </w:rPr>
        <w:t xml:space="preserve">小企业声明函(工程、服务)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本公司（联合体）郑重声明，根据《政府采购促进中小企业发展管理办法》（财库〔2020〕46号）的规定，本公司（联合体）参加</w:t>
      </w:r>
      <w:r>
        <w:rPr>
          <w:rFonts w:ascii="SimSun" w:hAnsi="SimSun" w:eastAsia="SimSun" w:cs="SimSun"/>
          <w:i/>
          <w:color w:val="000000"/>
          <w:sz w:val="28"/>
          <w:u w:val="single"/>
        </w:rPr>
        <w:t xml:space="preserve">（单位名称）</w:t>
      </w:r>
      <w:r>
        <w:rPr>
          <w:rFonts w:ascii="SimSun" w:hAnsi="SimSun" w:eastAsia="SimSun" w:cs="SimSun"/>
          <w:color w:val="000000"/>
          <w:sz w:val="28"/>
        </w:rPr>
        <w:t xml:space="preserve">的</w:t>
      </w:r>
      <w:r>
        <w:rPr>
          <w:rFonts w:ascii="SimSun" w:hAnsi="SimSun" w:eastAsia="SimSun" w:cs="SimSun"/>
          <w:i/>
          <w:color w:val="000000"/>
          <w:sz w:val="28"/>
          <w:u w:val="single"/>
        </w:rPr>
        <w:t xml:space="preserve">（项目名称）</w:t>
      </w:r>
      <w:r>
        <w:rPr>
          <w:rFonts w:ascii="SimSun" w:hAnsi="SimSun" w:eastAsia="SimSun" w:cs="SimSun"/>
          <w:color w:val="000000"/>
          <w:sz w:val="28"/>
        </w:rPr>
        <w:t xml:space="preserve">采购活动，服务全部由符合政策要求的中小企业承接。相关企业（含联合体中的中小企业、签订分包意向协议的中小企业）的具体情况如下∶</w:t>
      </w:r>
      <w:r/>
    </w:p>
    <w:p>
      <w:pPr>
        <w:ind w:left="0" w:right="0" w:firstLine="7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rPr>
          <w:rFonts w:ascii="SimSun" w:hAnsi="SimSun" w:eastAsia="SimSun" w:cs="SimSun"/>
          <w:i/>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i/>
          <w:color w:val="000000"/>
          <w:sz w:val="28"/>
          <w:u w:val="single"/>
        </w:rPr>
        <w:t xml:space="preserve">（采购文件中明确的所属行业）</w:t>
      </w:r>
      <w:r>
        <w:rPr>
          <w:rFonts w:ascii="SimSun" w:hAnsi="SimSun" w:eastAsia="SimSun" w:cs="SimSun"/>
          <w:color w:val="000000"/>
          <w:sz w:val="28"/>
          <w:u w:val="single"/>
        </w:rPr>
        <w:t xml:space="preserve">；</w:t>
      </w:r>
      <w:r>
        <w:rPr>
          <w:rFonts w:ascii="SimSun" w:hAnsi="SimSun" w:eastAsia="SimSun" w:cs="SimSun"/>
          <w:color w:val="000000"/>
          <w:sz w:val="28"/>
        </w:rPr>
        <w:t xml:space="preserve">承建（承接）企业为</w:t>
      </w:r>
      <w:r>
        <w:rPr>
          <w:rFonts w:ascii="SimSun" w:hAnsi="SimSun" w:eastAsia="SimSun" w:cs="SimSun"/>
          <w:i/>
          <w:color w:val="000000"/>
          <w:sz w:val="28"/>
          <w:u w:val="single"/>
        </w:rPr>
        <w:t xml:space="preserve">（企业名称）</w:t>
      </w:r>
      <w:r>
        <w:rPr>
          <w:rFonts w:ascii="SimSun" w:hAnsi="SimSun" w:eastAsia="SimSun" w:cs="SimSun"/>
          <w:color w:val="000000"/>
          <w:sz w:val="28"/>
        </w:rPr>
        <w:t xml:space="preserve">，从业人员___人，营业收入为____万元，资产总额为____万元'，属于</w:t>
      </w:r>
      <w:r>
        <w:rPr>
          <w:rFonts w:ascii="SimSun" w:hAnsi="SimSun" w:eastAsia="SimSun" w:cs="SimSun"/>
          <w:i/>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7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SimSun" w:hAnsi="SimSun" w:eastAsia="SimSun" w:cs="SimSun"/>
          <w:i/>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i/>
          <w:color w:val="000000"/>
          <w:sz w:val="28"/>
          <w:u w:val="single"/>
        </w:rPr>
        <w:t xml:space="preserve">（采购文件中明确的所属行业）</w:t>
      </w:r>
      <w:r>
        <w:rPr>
          <w:rFonts w:ascii="SimSun" w:hAnsi="SimSun" w:eastAsia="SimSun" w:cs="SimSun"/>
          <w:color w:val="000000"/>
          <w:sz w:val="28"/>
        </w:rPr>
        <w:t xml:space="preserve">承建（承接）企业为</w:t>
      </w:r>
      <w:r>
        <w:rPr>
          <w:rFonts w:ascii="SimSun" w:hAnsi="SimSun" w:eastAsia="SimSun" w:cs="SimSun"/>
          <w:i/>
          <w:color w:val="000000"/>
          <w:sz w:val="28"/>
          <w:u w:val="single"/>
        </w:rPr>
        <w:t xml:space="preserve">（企业名称）</w:t>
      </w:r>
      <w:r>
        <w:rPr>
          <w:rFonts w:ascii="SimSun" w:hAnsi="SimSun" w:eastAsia="SimSun" w:cs="SimSun"/>
          <w:color w:val="000000"/>
          <w:sz w:val="28"/>
        </w:rPr>
        <w:t xml:space="preserve">，从业人员___人，营业收入为___万元，资产总额为___万元，属于</w:t>
      </w:r>
      <w:r>
        <w:rPr>
          <w:rFonts w:ascii="SimSun" w:hAnsi="SimSun" w:eastAsia="SimSun" w:cs="SimSun"/>
          <w:i/>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7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p>
      <w:pPr>
        <w:ind w:left="0" w:right="0" w:firstLine="7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本企业对上述声明内容的真实性负责。如有虚假，将依法承担相应责任。</w:t>
      </w:r>
      <w:r/>
    </w:p>
    <w:p>
      <w:pPr>
        <w:ind w:left="0" w:right="0" w:firstLine="378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企业名称（盖章）∶</w:t>
      </w:r>
      <w:r/>
    </w:p>
    <w:p>
      <w:pPr>
        <w:ind w:left="0" w:right="0" w:firstLine="51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1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55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w:t>
      </w:r>
      <w:r>
        <w:rPr>
          <w:rFonts w:ascii="SimSun" w:hAnsi="SimSun" w:eastAsia="SimSun" w:cs="SimSun"/>
          <w:color w:val="000000"/>
          <w:sz w:val="22"/>
          <w:u w:val="single"/>
        </w:rPr>
        <w:t xml:space="preserve">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九、告供应商书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中标（成交）供应商：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如您需要帮助，请致电镇江市财政局政府采购管理处，电话：0511-80909958。我们将竭诚为您服务！ </w:t>
      </w:r>
      <w:r/>
    </w:p>
    <w:p>
      <w:pPr>
        <w:ind w:left="0" w:right="0" w:firstLine="64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镇江市财政局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80"/>
          <w:sz w:val="20"/>
          <w:highlight w:val="white"/>
        </w:rPr>
        <w:t xml:space="preserve"> </w:t>
      </w:r>
      <w:r/>
    </w:p>
    <w:p>
      <w:pPr>
        <w:ind w:left="0" w:right="16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80"/>
          <w:sz w:val="18"/>
          <w:highlight w:val="white"/>
        </w:rPr>
        <w:t xml:space="preserve"> </w:t>
      </w:r>
      <w:r/>
    </w:p>
    <w:p>
      <w:r/>
      <w:r/>
    </w:p>
    <w:sectPr>
      <w:headerReference w:type="default" r:id="rId9"/>
      <w:footerReference w:type="default" r:id="rId10"/>
      <w:footerReference w:type="first" r:id="rId11"/>
      <w:footnotePr/>
      <w:endnotePr/>
      <w:type w:val="nextPage"/>
      <w:pgSz w:w="11907" w:h="16840" w:orient="portrait"/>
      <w:pgMar w:top="1440" w:right="1487"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华文楷体">
    <w:panose1 w:val="02010600040101010101"/>
  </w:font>
  <w:font w:name="Wingdings">
    <w:panose1 w:val="05000000000000000000"/>
  </w:font>
  <w:font w:name="StarSymbol">
    <w:panose1 w:val="020B0503020202020204"/>
  </w:font>
  <w:font w:name="方正行楷简体">
    <w:panose1 w:val="020B0503020202020204"/>
  </w:font>
  <w:font w:name="Cambria">
    <w:panose1 w:val="02040503050406030204"/>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等线 Light">
    <w:panose1 w:val="02010600030101010101"/>
  </w:font>
  <w:font w:name="仿宋">
    <w:panose1 w:val="02010609060101010101"/>
  </w:font>
  <w:font w:name="等线">
    <w:panose1 w:val="02010600030101010101"/>
  </w:font>
  <w:font w:name="Courier New">
    <w:panose1 w:val="02070309020205020404"/>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pPr>
    <w:r>
      <w:fldChar w:fldCharType="begin"/>
    </w:r>
    <w:r>
      <w:rPr>
        <w:highlight w:val="white"/>
      </w:rPr>
      <w:instrText xml:space="preserve">PAGE   \* MERGEFORMAT</w:instrText>
    </w:r>
    <w:r>
      <w:fldChar w:fldCharType="separate"/>
    </w:r>
    <w:r>
      <w:rPr>
        <w:highlight w:val="white"/>
        <w:lang w:val="zh-CN"/>
      </w:rPr>
      <w:t xml:space="preserve">72</w:t>
    </w:r>
    <w:r>
      <w:fldChar w:fldCharType="end"/>
    </w:r>
    <w:r/>
  </w:p>
  <w:p>
    <w:pPr>
      <w:pStyle w:val="10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jc w:val="center"/>
    </w:pPr>
    <w:r>
      <w:fldChar w:fldCharType="begin"/>
    </w:r>
    <w:r>
      <w:instrText xml:space="preserve">PAGE   \* MERGEFORMAT</w:instrText>
    </w:r>
    <w:r>
      <w:fldChar w:fldCharType="separate"/>
    </w:r>
    <w:r>
      <w:rPr>
        <w:lang w:val="zh-CN"/>
      </w:rPr>
      <w:t xml:space="preserve">70</w:t>
    </w:r>
    <w:r>
      <w:rPr>
        <w:lang w:val="zh-CN"/>
      </w:rPr>
      <w:fldChar w:fldCharType="end"/>
    </w:r>
    <w:r/>
  </w:p>
  <w:p>
    <w:pPr>
      <w:pStyle w:val="7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5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567"/>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tab"/>
      <w:lvlText w:val="第%1条"/>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5"/>
  </w:num>
  <w:num w:numId="2">
    <w:abstractNumId w:val="1"/>
  </w:num>
  <w:num w:numId="3">
    <w:abstractNumId w:val="7"/>
  </w:num>
  <w:num w:numId="4">
    <w:abstractNumId w:val="8"/>
  </w:num>
  <w:num w:numId="5">
    <w:abstractNumId w:val="3"/>
  </w:num>
  <w:num w:numId="6">
    <w:abstractNumId w:val="4"/>
  </w:num>
  <w:num w:numId="7">
    <w:abstractNumId w:val="2"/>
  </w:num>
  <w:num w:numId="8">
    <w:abstractNumId w:val="6"/>
  </w:num>
  <w:num w:numId="9">
    <w:abstractNumId w:val="0"/>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2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1">
    <w:name w:val="Heading 1"/>
    <w:basedOn w:val="720"/>
    <w:next w:val="720"/>
    <w:link w:val="807"/>
    <w:uiPriority w:val="9"/>
    <w:qFormat/>
    <w:pPr>
      <w:keepLines/>
      <w:keepNext/>
      <w:spacing w:before="480" w:after="200"/>
      <w:outlineLvl w:val="0"/>
    </w:pPr>
    <w:rPr>
      <w:rFonts w:ascii="Arial" w:hAnsi="Arial" w:eastAsia="Arial"/>
      <w:sz w:val="40"/>
      <w:szCs w:val="40"/>
    </w:rPr>
  </w:style>
  <w:style w:type="paragraph" w:styleId="722">
    <w:name w:val="Heading 2"/>
    <w:basedOn w:val="720"/>
    <w:next w:val="720"/>
    <w:link w:val="808"/>
    <w:uiPriority w:val="9"/>
    <w:qFormat/>
    <w:pPr>
      <w:keepLines/>
      <w:keepNext/>
      <w:spacing w:before="360" w:after="200"/>
      <w:outlineLvl w:val="1"/>
    </w:pPr>
    <w:rPr>
      <w:rFonts w:ascii="Arial" w:hAnsi="Arial" w:eastAsia="Arial"/>
      <w:sz w:val="34"/>
      <w:szCs w:val="20"/>
    </w:rPr>
  </w:style>
  <w:style w:type="paragraph" w:styleId="723">
    <w:name w:val="Heading 3"/>
    <w:basedOn w:val="720"/>
    <w:next w:val="732"/>
    <w:link w:val="809"/>
    <w:uiPriority w:val="9"/>
    <w:qFormat/>
    <w:pPr>
      <w:keepLines/>
      <w:keepNext/>
      <w:spacing w:before="320" w:after="200"/>
      <w:outlineLvl w:val="2"/>
    </w:pPr>
    <w:rPr>
      <w:rFonts w:ascii="Arial" w:hAnsi="Arial" w:eastAsia="Arial"/>
      <w:sz w:val="30"/>
      <w:szCs w:val="30"/>
    </w:rPr>
  </w:style>
  <w:style w:type="paragraph" w:styleId="724">
    <w:name w:val="Heading 4"/>
    <w:basedOn w:val="720"/>
    <w:next w:val="720"/>
    <w:link w:val="811"/>
    <w:uiPriority w:val="0"/>
    <w:qFormat/>
    <w:pPr>
      <w:keepLines/>
      <w:keepNext/>
      <w:spacing w:before="320" w:after="200"/>
      <w:outlineLvl w:val="3"/>
    </w:pPr>
    <w:rPr>
      <w:rFonts w:ascii="Arial" w:hAnsi="Arial" w:eastAsia="Arial"/>
      <w:b/>
      <w:bCs/>
      <w:sz w:val="26"/>
      <w:szCs w:val="26"/>
    </w:rPr>
  </w:style>
  <w:style w:type="paragraph" w:styleId="725">
    <w:name w:val="Heading 5"/>
    <w:basedOn w:val="720"/>
    <w:next w:val="720"/>
    <w:link w:val="812"/>
    <w:uiPriority w:val="9"/>
    <w:qFormat/>
    <w:pPr>
      <w:keepLines/>
      <w:keepNext/>
      <w:spacing w:before="320" w:after="200"/>
      <w:outlineLvl w:val="4"/>
    </w:pPr>
    <w:rPr>
      <w:rFonts w:ascii="Arial" w:hAnsi="Arial" w:eastAsia="Arial"/>
      <w:b/>
      <w:bCs/>
      <w:sz w:val="24"/>
      <w:szCs w:val="24"/>
    </w:rPr>
  </w:style>
  <w:style w:type="paragraph" w:styleId="726">
    <w:name w:val="Heading 6"/>
    <w:basedOn w:val="720"/>
    <w:next w:val="720"/>
    <w:link w:val="813"/>
    <w:uiPriority w:val="9"/>
    <w:qFormat/>
    <w:pPr>
      <w:keepLines/>
      <w:keepNext/>
      <w:spacing w:before="320" w:after="200"/>
      <w:outlineLvl w:val="5"/>
    </w:pPr>
    <w:rPr>
      <w:rFonts w:ascii="Arial" w:hAnsi="Arial" w:eastAsia="Arial"/>
      <w:b/>
      <w:bCs/>
      <w:sz w:val="22"/>
    </w:rPr>
  </w:style>
  <w:style w:type="paragraph" w:styleId="727">
    <w:name w:val="Heading 7"/>
    <w:basedOn w:val="720"/>
    <w:next w:val="720"/>
    <w:link w:val="814"/>
    <w:uiPriority w:val="9"/>
    <w:qFormat/>
    <w:pPr>
      <w:keepLines/>
      <w:keepNext/>
      <w:spacing w:before="320" w:after="200"/>
      <w:outlineLvl w:val="6"/>
    </w:pPr>
    <w:rPr>
      <w:rFonts w:ascii="Arial" w:hAnsi="Arial" w:eastAsia="Arial"/>
      <w:b/>
      <w:bCs/>
      <w:i/>
      <w:iCs/>
      <w:sz w:val="22"/>
    </w:rPr>
  </w:style>
  <w:style w:type="paragraph" w:styleId="728">
    <w:name w:val="Heading 8"/>
    <w:basedOn w:val="720"/>
    <w:next w:val="720"/>
    <w:link w:val="815"/>
    <w:uiPriority w:val="9"/>
    <w:qFormat/>
    <w:pPr>
      <w:keepLines/>
      <w:keepNext/>
      <w:spacing w:before="320" w:after="200"/>
      <w:outlineLvl w:val="7"/>
    </w:pPr>
    <w:rPr>
      <w:rFonts w:ascii="Arial" w:hAnsi="Arial" w:eastAsia="Arial"/>
      <w:i/>
      <w:iCs/>
      <w:sz w:val="22"/>
    </w:rPr>
  </w:style>
  <w:style w:type="paragraph" w:styleId="729">
    <w:name w:val="Heading 9"/>
    <w:basedOn w:val="720"/>
    <w:next w:val="720"/>
    <w:link w:val="816"/>
    <w:uiPriority w:val="9"/>
    <w:qFormat/>
    <w:pPr>
      <w:keepLines/>
      <w:keepNext/>
      <w:spacing w:before="320" w:after="200"/>
      <w:outlineLvl w:val="8"/>
    </w:pPr>
    <w:rPr>
      <w:rFonts w:ascii="Arial" w:hAnsi="Arial" w:eastAsia="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Normal Indent"/>
    <w:basedOn w:val="720"/>
    <w:link w:val="810"/>
    <w:uiPriority w:val="0"/>
    <w:qFormat/>
    <w:pPr>
      <w:ind w:firstLine="482"/>
      <w:spacing w:line="360" w:lineRule="atLeast"/>
    </w:pPr>
    <w:rPr>
      <w:rFonts w:ascii="Times New Roman" w:hAnsi="Times New Roman"/>
      <w:sz w:val="24"/>
      <w:szCs w:val="20"/>
    </w:rPr>
  </w:style>
  <w:style w:type="paragraph" w:styleId="733">
    <w:name w:val="toc 7"/>
    <w:basedOn w:val="720"/>
    <w:next w:val="720"/>
    <w:uiPriority w:val="39"/>
    <w:unhideWhenUsed/>
    <w:qFormat/>
    <w:pPr>
      <w:ind w:left="1701"/>
      <w:spacing w:after="57"/>
    </w:pPr>
  </w:style>
  <w:style w:type="paragraph" w:styleId="734">
    <w:name w:val="Caption"/>
    <w:basedOn w:val="720"/>
    <w:next w:val="720"/>
    <w:uiPriority w:val="35"/>
    <w:qFormat/>
    <w:pPr>
      <w:spacing w:line="276" w:lineRule="auto"/>
    </w:pPr>
    <w:rPr>
      <w:b/>
      <w:bCs/>
      <w:color w:val="4f81bd"/>
      <w:sz w:val="18"/>
      <w:szCs w:val="18"/>
    </w:rPr>
  </w:style>
  <w:style w:type="paragraph" w:styleId="735">
    <w:name w:val="Document Map"/>
    <w:basedOn w:val="720"/>
    <w:link w:val="2400"/>
    <w:uiPriority w:val="99"/>
    <w:semiHidden/>
    <w:unhideWhenUsed/>
    <w:qFormat/>
    <w:rPr>
      <w:rFonts w:ascii="宋体"/>
      <w:sz w:val="18"/>
      <w:szCs w:val="18"/>
    </w:rPr>
  </w:style>
  <w:style w:type="paragraph" w:styleId="736">
    <w:name w:val="annotation text"/>
    <w:basedOn w:val="720"/>
    <w:link w:val="817"/>
    <w:uiPriority w:val="99"/>
    <w:unhideWhenUsed/>
    <w:qFormat/>
    <w:pPr>
      <w:jc w:val="left"/>
    </w:pPr>
  </w:style>
  <w:style w:type="paragraph" w:styleId="737">
    <w:name w:val="Body Text"/>
    <w:basedOn w:val="720"/>
    <w:next w:val="738"/>
    <w:uiPriority w:val="0"/>
    <w:qFormat/>
    <w:rPr>
      <w:rFonts w:ascii="楷体_GB2312" w:hAnsi="Arial" w:eastAsia="楷体_GB2312"/>
      <w:sz w:val="28"/>
      <w:szCs w:val="20"/>
    </w:rPr>
  </w:style>
  <w:style w:type="paragraph" w:styleId="738">
    <w:name w:val="toc 2"/>
    <w:basedOn w:val="720"/>
    <w:next w:val="720"/>
    <w:uiPriority w:val="39"/>
    <w:unhideWhenUsed/>
    <w:qFormat/>
    <w:pPr>
      <w:ind w:left="283"/>
      <w:spacing w:after="57"/>
    </w:pPr>
  </w:style>
  <w:style w:type="paragraph" w:styleId="739">
    <w:name w:val="Body Text Indent"/>
    <w:basedOn w:val="720"/>
    <w:uiPriority w:val="99"/>
    <w:qFormat/>
    <w:pPr>
      <w:ind w:firstLine="645"/>
    </w:pPr>
    <w:rPr>
      <w:rFonts w:ascii="楷体_GB2312" w:eastAsia="楷体_GB2312"/>
      <w:sz w:val="32"/>
      <w:szCs w:val="20"/>
    </w:rPr>
  </w:style>
  <w:style w:type="paragraph" w:styleId="740">
    <w:name w:val="toc 5"/>
    <w:basedOn w:val="720"/>
    <w:next w:val="720"/>
    <w:uiPriority w:val="39"/>
    <w:unhideWhenUsed/>
    <w:qFormat/>
    <w:pPr>
      <w:ind w:left="1134"/>
      <w:spacing w:after="57"/>
    </w:pPr>
  </w:style>
  <w:style w:type="paragraph" w:styleId="741">
    <w:name w:val="toc 3"/>
    <w:basedOn w:val="720"/>
    <w:next w:val="720"/>
    <w:uiPriority w:val="39"/>
    <w:unhideWhenUsed/>
    <w:qFormat/>
    <w:pPr>
      <w:ind w:left="567"/>
      <w:spacing w:after="57"/>
    </w:pPr>
  </w:style>
  <w:style w:type="paragraph" w:styleId="742">
    <w:name w:val="Plain Text"/>
    <w:basedOn w:val="720"/>
    <w:link w:val="2401"/>
    <w:uiPriority w:val="0"/>
    <w:qFormat/>
    <w:pPr>
      <w:ind w:firstLine="420"/>
      <w:spacing w:line="360" w:lineRule="auto"/>
    </w:pPr>
    <w:rPr>
      <w:rFonts w:ascii="宋体" w:hAnsi="Courier New" w:eastAsia="仿宋"/>
      <w:sz w:val="24"/>
      <w:szCs w:val="21"/>
    </w:rPr>
  </w:style>
  <w:style w:type="paragraph" w:styleId="743">
    <w:name w:val="toc 8"/>
    <w:basedOn w:val="720"/>
    <w:next w:val="720"/>
    <w:uiPriority w:val="39"/>
    <w:unhideWhenUsed/>
    <w:qFormat/>
    <w:pPr>
      <w:ind w:left="1984"/>
      <w:spacing w:after="57"/>
    </w:pPr>
  </w:style>
  <w:style w:type="paragraph" w:styleId="744">
    <w:name w:val="Date"/>
    <w:basedOn w:val="720"/>
    <w:next w:val="720"/>
    <w:link w:val="2406"/>
    <w:uiPriority w:val="99"/>
    <w:semiHidden/>
    <w:unhideWhenUsed/>
    <w:qFormat/>
    <w:pPr>
      <w:ind w:left="100"/>
    </w:pPr>
  </w:style>
  <w:style w:type="paragraph" w:styleId="745">
    <w:name w:val="Body Text Indent 2"/>
    <w:basedOn w:val="720"/>
    <w:uiPriority w:val="99"/>
    <w:semiHidden/>
    <w:unhideWhenUsed/>
    <w:qFormat/>
    <w:pPr>
      <w:ind w:left="420"/>
      <w:spacing w:after="120" w:line="480" w:lineRule="auto"/>
    </w:pPr>
  </w:style>
  <w:style w:type="paragraph" w:styleId="746">
    <w:name w:val="endnote text"/>
    <w:basedOn w:val="720"/>
    <w:link w:val="818"/>
    <w:uiPriority w:val="99"/>
    <w:unhideWhenUsed/>
    <w:qFormat/>
    <w:rPr>
      <w:rFonts w:ascii="Times New Roman" w:hAnsi="Times New Roman"/>
      <w:sz w:val="20"/>
      <w:szCs w:val="20"/>
    </w:rPr>
  </w:style>
  <w:style w:type="paragraph" w:styleId="747">
    <w:name w:val="Balloon Text"/>
    <w:basedOn w:val="720"/>
    <w:link w:val="2404"/>
    <w:uiPriority w:val="99"/>
    <w:semiHidden/>
    <w:unhideWhenUsed/>
    <w:qFormat/>
    <w:rPr>
      <w:sz w:val="18"/>
      <w:szCs w:val="18"/>
    </w:rPr>
  </w:style>
  <w:style w:type="paragraph" w:styleId="748">
    <w:name w:val="Footer"/>
    <w:basedOn w:val="720"/>
    <w:link w:val="819"/>
    <w:uiPriority w:val="99"/>
    <w:unhideWhenUsed/>
    <w:qFormat/>
    <w:pPr>
      <w:tabs>
        <w:tab w:val="center" w:pos="7143" w:leader="none"/>
        <w:tab w:val="right" w:pos="14287" w:leader="none"/>
      </w:tabs>
    </w:pPr>
  </w:style>
  <w:style w:type="paragraph" w:styleId="749">
    <w:name w:val="Header"/>
    <w:basedOn w:val="720"/>
    <w:link w:val="820"/>
    <w:uiPriority w:val="99"/>
    <w:unhideWhenUsed/>
    <w:qFormat/>
    <w:pPr>
      <w:tabs>
        <w:tab w:val="center" w:pos="7143" w:leader="none"/>
        <w:tab w:val="right" w:pos="14287" w:leader="none"/>
      </w:tabs>
    </w:pPr>
  </w:style>
  <w:style w:type="paragraph" w:styleId="750">
    <w:name w:val="toc 1"/>
    <w:basedOn w:val="720"/>
    <w:next w:val="720"/>
    <w:uiPriority w:val="39"/>
    <w:unhideWhenUsed/>
    <w:qFormat/>
    <w:pPr>
      <w:spacing w:after="57"/>
    </w:pPr>
  </w:style>
  <w:style w:type="paragraph" w:styleId="751">
    <w:name w:val="toc 4"/>
    <w:basedOn w:val="720"/>
    <w:next w:val="720"/>
    <w:uiPriority w:val="39"/>
    <w:unhideWhenUsed/>
    <w:qFormat/>
    <w:pPr>
      <w:ind w:left="850"/>
      <w:spacing w:after="57"/>
    </w:pPr>
  </w:style>
  <w:style w:type="paragraph" w:styleId="752">
    <w:name w:val="Subtitle"/>
    <w:basedOn w:val="720"/>
    <w:next w:val="720"/>
    <w:link w:val="821"/>
    <w:uiPriority w:val="11"/>
    <w:qFormat/>
    <w:pPr>
      <w:spacing w:before="200" w:after="200"/>
    </w:pPr>
    <w:rPr>
      <w:rFonts w:ascii="Times New Roman" w:hAnsi="Times New Roman"/>
      <w:sz w:val="24"/>
      <w:szCs w:val="24"/>
    </w:rPr>
  </w:style>
  <w:style w:type="paragraph" w:styleId="753">
    <w:name w:val="footnote text"/>
    <w:basedOn w:val="720"/>
    <w:link w:val="822"/>
    <w:uiPriority w:val="99"/>
    <w:unhideWhenUsed/>
    <w:qFormat/>
    <w:pPr>
      <w:spacing w:after="40"/>
    </w:pPr>
    <w:rPr>
      <w:rFonts w:ascii="Times New Roman" w:hAnsi="Times New Roman"/>
      <w:sz w:val="18"/>
      <w:szCs w:val="20"/>
    </w:rPr>
  </w:style>
  <w:style w:type="paragraph" w:styleId="754">
    <w:name w:val="toc 6"/>
    <w:basedOn w:val="720"/>
    <w:next w:val="720"/>
    <w:uiPriority w:val="39"/>
    <w:unhideWhenUsed/>
    <w:qFormat/>
    <w:pPr>
      <w:ind w:left="1417"/>
      <w:spacing w:after="57"/>
    </w:pPr>
  </w:style>
  <w:style w:type="paragraph" w:styleId="755">
    <w:name w:val="table of figures"/>
    <w:basedOn w:val="720"/>
    <w:next w:val="720"/>
    <w:uiPriority w:val="99"/>
    <w:unhideWhenUsed/>
    <w:qFormat/>
  </w:style>
  <w:style w:type="paragraph" w:styleId="756">
    <w:name w:val="toc 9"/>
    <w:basedOn w:val="720"/>
    <w:next w:val="720"/>
    <w:uiPriority w:val="39"/>
    <w:unhideWhenUsed/>
    <w:qFormat/>
    <w:pPr>
      <w:ind w:left="2268"/>
      <w:spacing w:after="57"/>
    </w:pPr>
  </w:style>
  <w:style w:type="paragraph" w:styleId="757">
    <w:name w:val="Body Text 2"/>
    <w:basedOn w:val="720"/>
    <w:uiPriority w:val="0"/>
    <w:qFormat/>
    <w:pPr>
      <w:spacing w:after="120" w:line="480" w:lineRule="auto"/>
    </w:pPr>
  </w:style>
  <w:style w:type="paragraph" w:styleId="758">
    <w:name w:val="Normal (Web)"/>
    <w:basedOn w:val="720"/>
    <w:uiPriority w:val="0"/>
    <w:qFormat/>
    <w:pPr>
      <w:ind w:firstLine="420"/>
      <w:jc w:val="left"/>
      <w:spacing w:before="100" w:beforeAutospacing="1" w:after="100" w:afterAutospacing="1" w:line="360" w:lineRule="auto"/>
    </w:pPr>
    <w:rPr>
      <w:rFonts w:ascii="Times New Roman" w:hAnsi="Times New Roman" w:eastAsia="仿宋"/>
      <w:sz w:val="24"/>
      <w:szCs w:val="24"/>
    </w:rPr>
  </w:style>
  <w:style w:type="paragraph" w:styleId="759">
    <w:name w:val="Title"/>
    <w:basedOn w:val="720"/>
    <w:next w:val="720"/>
    <w:link w:val="823"/>
    <w:uiPriority w:val="10"/>
    <w:qFormat/>
    <w:pPr>
      <w:contextualSpacing/>
      <w:spacing w:before="300" w:after="200"/>
    </w:pPr>
    <w:rPr>
      <w:rFonts w:ascii="Times New Roman" w:hAnsi="Times New Roman"/>
      <w:sz w:val="48"/>
      <w:szCs w:val="48"/>
    </w:rPr>
  </w:style>
  <w:style w:type="paragraph" w:styleId="760">
    <w:name w:val="annotation subject"/>
    <w:basedOn w:val="736"/>
    <w:next w:val="736"/>
    <w:link w:val="824"/>
    <w:uiPriority w:val="99"/>
    <w:unhideWhenUsed/>
    <w:qFormat/>
    <w:rPr>
      <w:b/>
      <w:bCs/>
    </w:rPr>
  </w:style>
  <w:style w:type="paragraph" w:styleId="761">
    <w:name w:val="Body Text First Indent"/>
    <w:basedOn w:val="737"/>
    <w:next w:val="745"/>
    <w:uiPriority w:val="99"/>
    <w:unhideWhenUsed/>
    <w:qFormat/>
    <w:pPr>
      <w:ind w:firstLine="420"/>
      <w:spacing w:after="120"/>
    </w:pPr>
    <w:rPr>
      <w:rFonts w:asciiTheme="minorHAnsi" w:hAnsiTheme="minorHAnsi" w:eastAsiaTheme="minorEastAsia" w:cstheme="minorBidi"/>
      <w:sz w:val="21"/>
      <w:szCs w:val="24"/>
    </w:rPr>
  </w:style>
  <w:style w:type="table" w:styleId="7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unhideWhenUsed/>
    <w:qFormat/>
    <w:rPr>
      <w:vertAlign w:val="superscript"/>
    </w:rPr>
  </w:style>
  <w:style w:type="character" w:styleId="764">
    <w:name w:val="page number"/>
    <w:uiPriority w:val="0"/>
    <w:qFormat/>
  </w:style>
  <w:style w:type="character" w:styleId="765">
    <w:name w:val="Emphasis"/>
    <w:uiPriority w:val="20"/>
    <w:qFormat/>
    <w:rPr>
      <w:i/>
    </w:rPr>
  </w:style>
  <w:style w:type="character" w:styleId="766">
    <w:name w:val="Hyperlink"/>
    <w:uiPriority w:val="99"/>
    <w:unhideWhenUsed/>
    <w:qFormat/>
    <w:rPr>
      <w:color w:val="0000ff"/>
      <w:u w:val="single"/>
    </w:rPr>
  </w:style>
  <w:style w:type="character" w:styleId="767">
    <w:name w:val="annotation reference"/>
    <w:uiPriority w:val="99"/>
    <w:unhideWhenUsed/>
    <w:qFormat/>
    <w:rPr>
      <w:sz w:val="21"/>
      <w:szCs w:val="21"/>
    </w:rPr>
  </w:style>
  <w:style w:type="character" w:styleId="768">
    <w:name w:val="footnote reference"/>
    <w:uiPriority w:val="99"/>
    <w:unhideWhenUsed/>
    <w:qFormat/>
    <w:rPr>
      <w:vertAlign w:val="superscript"/>
    </w:rPr>
  </w:style>
  <w:style w:type="paragraph" w:styleId="769"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character" w:styleId="770" w:customStyle="1">
    <w:name w:val="Heading 1 Char"/>
    <w:basedOn w:val="730"/>
    <w:uiPriority w:val="9"/>
    <w:qFormat/>
    <w:rPr>
      <w:rFonts w:ascii="Arial" w:hAnsi="Arial" w:eastAsia="Arial" w:cs="Arial"/>
      <w:sz w:val="40"/>
      <w:szCs w:val="40"/>
    </w:rPr>
  </w:style>
  <w:style w:type="character" w:styleId="771" w:customStyle="1">
    <w:name w:val="Heading 2 Char"/>
    <w:basedOn w:val="730"/>
    <w:uiPriority w:val="9"/>
    <w:qFormat/>
    <w:rPr>
      <w:rFonts w:ascii="Arial" w:hAnsi="Arial" w:eastAsia="Arial" w:cs="Arial"/>
      <w:sz w:val="34"/>
    </w:rPr>
  </w:style>
  <w:style w:type="character" w:styleId="772" w:customStyle="1">
    <w:name w:val="Heading 3 Char"/>
    <w:basedOn w:val="730"/>
    <w:uiPriority w:val="9"/>
    <w:qFormat/>
    <w:rPr>
      <w:rFonts w:ascii="Arial" w:hAnsi="Arial" w:eastAsia="Arial" w:cs="Arial"/>
      <w:sz w:val="30"/>
      <w:szCs w:val="30"/>
    </w:rPr>
  </w:style>
  <w:style w:type="character" w:styleId="773" w:customStyle="1">
    <w:name w:val="Heading 4 Char"/>
    <w:basedOn w:val="730"/>
    <w:uiPriority w:val="9"/>
    <w:qFormat/>
    <w:rPr>
      <w:rFonts w:ascii="Arial" w:hAnsi="Arial" w:eastAsia="Arial" w:cs="Arial"/>
      <w:b/>
      <w:bCs/>
      <w:sz w:val="26"/>
      <w:szCs w:val="26"/>
    </w:rPr>
  </w:style>
  <w:style w:type="character" w:styleId="774" w:customStyle="1">
    <w:name w:val="Heading 5 Char"/>
    <w:basedOn w:val="730"/>
    <w:uiPriority w:val="9"/>
    <w:qFormat/>
    <w:rPr>
      <w:rFonts w:ascii="Arial" w:hAnsi="Arial" w:eastAsia="Arial" w:cs="Arial"/>
      <w:b/>
      <w:bCs/>
      <w:sz w:val="24"/>
      <w:szCs w:val="24"/>
    </w:rPr>
  </w:style>
  <w:style w:type="character" w:styleId="775" w:customStyle="1">
    <w:name w:val="Heading 6 Char"/>
    <w:basedOn w:val="730"/>
    <w:uiPriority w:val="9"/>
    <w:qFormat/>
    <w:rPr>
      <w:rFonts w:ascii="Arial" w:hAnsi="Arial" w:eastAsia="Arial" w:cs="Arial"/>
      <w:b/>
      <w:bCs/>
      <w:sz w:val="22"/>
      <w:szCs w:val="22"/>
    </w:rPr>
  </w:style>
  <w:style w:type="character" w:styleId="776" w:customStyle="1">
    <w:name w:val="Heading 7 Char"/>
    <w:basedOn w:val="730"/>
    <w:uiPriority w:val="9"/>
    <w:qFormat/>
    <w:rPr>
      <w:rFonts w:ascii="Arial" w:hAnsi="Arial" w:eastAsia="Arial" w:cs="Arial"/>
      <w:b/>
      <w:bCs/>
      <w:i/>
      <w:iCs/>
      <w:sz w:val="22"/>
      <w:szCs w:val="22"/>
    </w:rPr>
  </w:style>
  <w:style w:type="character" w:styleId="777" w:customStyle="1">
    <w:name w:val="Heading 8 Char"/>
    <w:basedOn w:val="730"/>
    <w:uiPriority w:val="9"/>
    <w:qFormat/>
    <w:rPr>
      <w:rFonts w:ascii="Arial" w:hAnsi="Arial" w:eastAsia="Arial" w:cs="Arial"/>
      <w:i/>
      <w:iCs/>
      <w:sz w:val="22"/>
      <w:szCs w:val="22"/>
    </w:rPr>
  </w:style>
  <w:style w:type="character" w:styleId="778" w:customStyle="1">
    <w:name w:val="Heading 9 Char"/>
    <w:basedOn w:val="730"/>
    <w:uiPriority w:val="9"/>
    <w:qFormat/>
    <w:rPr>
      <w:rFonts w:ascii="Arial" w:hAnsi="Arial" w:eastAsia="Arial" w:cs="Arial"/>
      <w:i/>
      <w:iCs/>
      <w:sz w:val="21"/>
      <w:szCs w:val="21"/>
    </w:rPr>
  </w:style>
  <w:style w:type="character" w:styleId="779" w:customStyle="1">
    <w:name w:val="Title Char"/>
    <w:basedOn w:val="730"/>
    <w:uiPriority w:val="10"/>
    <w:qFormat/>
    <w:rPr>
      <w:sz w:val="48"/>
      <w:szCs w:val="48"/>
    </w:rPr>
  </w:style>
  <w:style w:type="character" w:styleId="780" w:customStyle="1">
    <w:name w:val="Subtitle Char"/>
    <w:basedOn w:val="730"/>
    <w:uiPriority w:val="11"/>
    <w:qFormat/>
    <w:rPr>
      <w:sz w:val="24"/>
      <w:szCs w:val="24"/>
    </w:rPr>
  </w:style>
  <w:style w:type="character" w:styleId="781" w:customStyle="1">
    <w:name w:val="Quote Char"/>
    <w:uiPriority w:val="29"/>
    <w:qFormat/>
    <w:rPr>
      <w:i/>
    </w:rPr>
  </w:style>
  <w:style w:type="character" w:styleId="782" w:customStyle="1">
    <w:name w:val="Intense Quote Char"/>
    <w:uiPriority w:val="30"/>
    <w:qFormat/>
    <w:rPr>
      <w:i/>
    </w:rPr>
  </w:style>
  <w:style w:type="character" w:styleId="783" w:customStyle="1">
    <w:name w:val="Header Char"/>
    <w:basedOn w:val="730"/>
    <w:uiPriority w:val="99"/>
    <w:qFormat/>
  </w:style>
  <w:style w:type="character" w:styleId="784" w:customStyle="1">
    <w:name w:val="Caption Char"/>
    <w:uiPriority w:val="99"/>
    <w:qFormat/>
  </w:style>
  <w:style w:type="table" w:styleId="785" w:customStyle="1">
    <w:name w:val="无格式表格 11"/>
    <w:basedOn w:val="73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basedOn w:val="73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basedOn w:val="7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basedOn w:val="7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basedOn w:val="7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basedOn w:val="73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网格表 21"/>
    <w:basedOn w:val="7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2" w:customStyle="1">
    <w:name w:val="网格表 31"/>
    <w:basedOn w:val="7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网格表 41"/>
    <w:basedOn w:val="73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网格表 5 深色1"/>
    <w:basedOn w:val="7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网格表 6 彩色1"/>
    <w:basedOn w:val="73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96" w:customStyle="1">
    <w:name w:val="网格表 7 彩色1"/>
    <w:basedOn w:val="73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清单表 1 浅色1"/>
    <w:basedOn w:val="73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清单表 21"/>
    <w:basedOn w:val="73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清单表 31"/>
    <w:basedOn w:val="7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41"/>
    <w:basedOn w:val="73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清单表 5 深色1"/>
    <w:basedOn w:val="73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2" w:customStyle="1">
    <w:name w:val="清单表 6 彩色1"/>
    <w:basedOn w:val="73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3" w:customStyle="1">
    <w:name w:val="清单表 7 彩色1"/>
    <w:basedOn w:val="73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4" w:customStyle="1">
    <w:name w:val="Footnote Text Char"/>
    <w:uiPriority w:val="99"/>
    <w:qFormat/>
    <w:rPr>
      <w:sz w:val="18"/>
    </w:rPr>
  </w:style>
  <w:style w:type="character" w:styleId="805" w:customStyle="1">
    <w:name w:val="Endnote Text Char"/>
    <w:uiPriority w:val="99"/>
    <w:qFormat/>
    <w:rPr>
      <w:sz w:val="20"/>
    </w:rPr>
  </w:style>
  <w:style w:type="paragraph" w:styleId="806" w:customStyle="1">
    <w:name w:val="TOC 标题1"/>
    <w:uiPriority w:val="39"/>
    <w:unhideWhenUsed/>
    <w:qFormat/>
    <w:rPr>
      <w:rFonts w:ascii="Times New Roman" w:hAnsi="Times New Roman" w:eastAsia="宋体" w:cs="Times New Roman"/>
      <w:lang w:val="en-US" w:eastAsia="zh-CN" w:bidi="ar-SA"/>
    </w:rPr>
  </w:style>
  <w:style w:type="character" w:styleId="807" w:customStyle="1">
    <w:name w:val="标题 1 字符"/>
    <w:link w:val="721"/>
    <w:uiPriority w:val="9"/>
    <w:qFormat/>
    <w:rPr>
      <w:rFonts w:ascii="Arial" w:hAnsi="Arial" w:eastAsia="Arial" w:cs="Arial"/>
      <w:sz w:val="40"/>
      <w:szCs w:val="40"/>
    </w:rPr>
  </w:style>
  <w:style w:type="character" w:styleId="808" w:customStyle="1">
    <w:name w:val="标题 2 字符2"/>
    <w:link w:val="722"/>
    <w:uiPriority w:val="9"/>
    <w:qFormat/>
    <w:rPr>
      <w:rFonts w:ascii="Arial" w:hAnsi="Arial" w:eastAsia="Arial" w:cs="Arial"/>
      <w:sz w:val="34"/>
    </w:rPr>
  </w:style>
  <w:style w:type="character" w:styleId="809" w:customStyle="1">
    <w:name w:val="标题 3 字符2"/>
    <w:link w:val="723"/>
    <w:uiPriority w:val="9"/>
    <w:qFormat/>
    <w:rPr>
      <w:rFonts w:ascii="Arial" w:hAnsi="Arial" w:eastAsia="Arial" w:cs="Arial"/>
      <w:sz w:val="30"/>
      <w:szCs w:val="30"/>
    </w:rPr>
  </w:style>
  <w:style w:type="character" w:styleId="810" w:customStyle="1">
    <w:name w:val="正文缩进 字符"/>
    <w:link w:val="732"/>
    <w:uiPriority w:val="0"/>
    <w:qFormat/>
    <w:rPr>
      <w:rFonts w:ascii="Times New Roman" w:hAnsi="Times New Roman"/>
      <w:sz w:val="24"/>
    </w:rPr>
  </w:style>
  <w:style w:type="character" w:styleId="811" w:customStyle="1">
    <w:name w:val="标题 4 字符"/>
    <w:link w:val="724"/>
    <w:uiPriority w:val="0"/>
    <w:qFormat/>
    <w:rPr>
      <w:rFonts w:ascii="Arial" w:hAnsi="Arial" w:eastAsia="Arial" w:cs="Arial"/>
      <w:b/>
      <w:bCs/>
      <w:sz w:val="26"/>
      <w:szCs w:val="26"/>
    </w:rPr>
  </w:style>
  <w:style w:type="character" w:styleId="812" w:customStyle="1">
    <w:name w:val="标题 5 字符"/>
    <w:link w:val="725"/>
    <w:uiPriority w:val="9"/>
    <w:qFormat/>
    <w:rPr>
      <w:rFonts w:ascii="Arial" w:hAnsi="Arial" w:eastAsia="Arial" w:cs="Arial"/>
      <w:b/>
      <w:bCs/>
      <w:sz w:val="24"/>
      <w:szCs w:val="24"/>
    </w:rPr>
  </w:style>
  <w:style w:type="character" w:styleId="813" w:customStyle="1">
    <w:name w:val="标题 6 字符"/>
    <w:link w:val="726"/>
    <w:uiPriority w:val="9"/>
    <w:qFormat/>
    <w:rPr>
      <w:rFonts w:ascii="Arial" w:hAnsi="Arial" w:eastAsia="Arial" w:cs="Arial"/>
      <w:b/>
      <w:bCs/>
      <w:sz w:val="22"/>
      <w:szCs w:val="22"/>
    </w:rPr>
  </w:style>
  <w:style w:type="character" w:styleId="814" w:customStyle="1">
    <w:name w:val="标题 7 字符"/>
    <w:link w:val="727"/>
    <w:uiPriority w:val="9"/>
    <w:qFormat/>
    <w:rPr>
      <w:rFonts w:ascii="Arial" w:hAnsi="Arial" w:eastAsia="Arial" w:cs="Arial"/>
      <w:b/>
      <w:bCs/>
      <w:i/>
      <w:iCs/>
      <w:sz w:val="22"/>
      <w:szCs w:val="22"/>
    </w:rPr>
  </w:style>
  <w:style w:type="character" w:styleId="815" w:customStyle="1">
    <w:name w:val="标题 8 字符"/>
    <w:link w:val="728"/>
    <w:uiPriority w:val="9"/>
    <w:qFormat/>
    <w:rPr>
      <w:rFonts w:ascii="Arial" w:hAnsi="Arial" w:eastAsia="Arial" w:cs="Arial"/>
      <w:i/>
      <w:iCs/>
      <w:sz w:val="22"/>
      <w:szCs w:val="22"/>
    </w:rPr>
  </w:style>
  <w:style w:type="character" w:styleId="816" w:customStyle="1">
    <w:name w:val="标题 9 字符"/>
    <w:link w:val="729"/>
    <w:uiPriority w:val="9"/>
    <w:qFormat/>
    <w:rPr>
      <w:rFonts w:ascii="Arial" w:hAnsi="Arial" w:eastAsia="Arial" w:cs="Arial"/>
      <w:i/>
      <w:iCs/>
      <w:sz w:val="21"/>
      <w:szCs w:val="21"/>
    </w:rPr>
  </w:style>
  <w:style w:type="character" w:styleId="817" w:customStyle="1">
    <w:name w:val="批注文字 字符"/>
    <w:link w:val="736"/>
    <w:uiPriority w:val="99"/>
    <w:semiHidden/>
    <w:qFormat/>
    <w:rPr>
      <w:rFonts w:ascii="Calibri" w:hAnsi="Calibri" w:eastAsia="宋体"/>
      <w:sz w:val="21"/>
      <w:szCs w:val="22"/>
    </w:rPr>
  </w:style>
  <w:style w:type="character" w:styleId="818" w:customStyle="1">
    <w:name w:val="尾注文本 字符"/>
    <w:link w:val="746"/>
    <w:uiPriority w:val="99"/>
    <w:qFormat/>
    <w:rPr>
      <w:sz w:val="20"/>
    </w:rPr>
  </w:style>
  <w:style w:type="character" w:styleId="819" w:customStyle="1">
    <w:name w:val="页脚 字符2"/>
    <w:link w:val="748"/>
    <w:uiPriority w:val="99"/>
    <w:qFormat/>
  </w:style>
  <w:style w:type="character" w:styleId="820" w:customStyle="1">
    <w:name w:val="页眉 字符2"/>
    <w:link w:val="749"/>
    <w:uiPriority w:val="99"/>
    <w:qFormat/>
  </w:style>
  <w:style w:type="character" w:styleId="821" w:customStyle="1">
    <w:name w:val="副标题 字符"/>
    <w:link w:val="752"/>
    <w:uiPriority w:val="11"/>
    <w:qFormat/>
    <w:rPr>
      <w:sz w:val="24"/>
      <w:szCs w:val="24"/>
    </w:rPr>
  </w:style>
  <w:style w:type="character" w:styleId="822" w:customStyle="1">
    <w:name w:val="脚注文本 字符1"/>
    <w:link w:val="753"/>
    <w:uiPriority w:val="99"/>
    <w:qFormat/>
    <w:rPr>
      <w:sz w:val="18"/>
    </w:rPr>
  </w:style>
  <w:style w:type="character" w:styleId="823" w:customStyle="1">
    <w:name w:val="标题 字符"/>
    <w:link w:val="759"/>
    <w:uiPriority w:val="10"/>
    <w:qFormat/>
    <w:rPr>
      <w:sz w:val="48"/>
      <w:szCs w:val="48"/>
    </w:rPr>
  </w:style>
  <w:style w:type="character" w:styleId="824" w:customStyle="1">
    <w:name w:val="批注主题 字符"/>
    <w:link w:val="760"/>
    <w:uiPriority w:val="99"/>
    <w:semiHidden/>
    <w:qFormat/>
    <w:rPr>
      <w:rFonts w:ascii="Calibri" w:hAnsi="Calibri" w:eastAsia="宋体"/>
      <w:b/>
      <w:bCs/>
      <w:sz w:val="21"/>
      <w:szCs w:val="22"/>
    </w:rPr>
  </w:style>
  <w:style w:type="paragraph" w:styleId="825" w:customStyle="1">
    <w:name w:val="首行缩进"/>
    <w:uiPriority w:val="0"/>
    <w:qFormat/>
    <w:pPr>
      <w:ind w:firstLine="420"/>
      <w:jc w:val="both"/>
      <w:spacing w:line="360" w:lineRule="auto"/>
      <w:widowControl w:val="off"/>
    </w:pPr>
    <w:rPr>
      <w:rFonts w:ascii="Times New Roman" w:hAnsi="Times New Roman" w:eastAsia="宋体" w:cs="Times New Roman"/>
      <w:szCs w:val="21"/>
      <w:lang w:val="en-US" w:eastAsia="zh-CN" w:bidi="ar-SA"/>
    </w:rPr>
  </w:style>
  <w:style w:type="paragraph" w:styleId="826" w:customStyle="1">
    <w:name w:val="Normal_27"/>
    <w:uiPriority w:val="0"/>
    <w:qFormat/>
    <w:pPr>
      <w:jc w:val="both"/>
      <w:widowControl w:val="off"/>
    </w:pPr>
    <w:rPr>
      <w:rFonts w:ascii="Calibri" w:hAnsi="Calibri" w:eastAsia="宋体" w:cs="Times New Roman"/>
      <w:sz w:val="21"/>
      <w:szCs w:val="22"/>
      <w:lang w:val="en-US" w:eastAsia="zh-CN" w:bidi="ar-SA"/>
    </w:rPr>
  </w:style>
  <w:style w:type="paragraph" w:styleId="827">
    <w:name w:val="No Spacing"/>
    <w:uiPriority w:val="1"/>
    <w:qFormat/>
    <w:rPr>
      <w:rFonts w:ascii="等线" w:hAnsi="等线" w:eastAsia="等线" w:cs="Times New Roman"/>
      <w:lang w:val="en-US" w:eastAsia="zh-CN" w:bidi="ar-SA"/>
    </w:rPr>
  </w:style>
  <w:style w:type="paragraph" w:styleId="828">
    <w:name w:val="Quote"/>
    <w:basedOn w:val="720"/>
    <w:next w:val="720"/>
    <w:link w:val="829"/>
    <w:uiPriority w:val="29"/>
    <w:qFormat/>
    <w:pPr>
      <w:ind w:left="720" w:right="720"/>
    </w:pPr>
    <w:rPr>
      <w:rFonts w:ascii="Times New Roman" w:hAnsi="Times New Roman"/>
      <w:i/>
      <w:sz w:val="20"/>
      <w:szCs w:val="20"/>
    </w:rPr>
  </w:style>
  <w:style w:type="character" w:styleId="829" w:customStyle="1">
    <w:name w:val="引用 字符2"/>
    <w:link w:val="828"/>
    <w:uiPriority w:val="29"/>
    <w:qFormat/>
    <w:rPr>
      <w:i/>
    </w:rPr>
  </w:style>
  <w:style w:type="paragraph" w:styleId="830">
    <w:name w:val="Intense Quote"/>
    <w:basedOn w:val="720"/>
    <w:next w:val="720"/>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31" w:customStyle="1">
    <w:name w:val="明显引用 字符2"/>
    <w:link w:val="830"/>
    <w:uiPriority w:val="30"/>
    <w:qFormat/>
    <w:rPr>
      <w:i/>
    </w:rPr>
  </w:style>
  <w:style w:type="character" w:styleId="832" w:customStyle="1">
    <w:name w:val="Footer Char"/>
    <w:uiPriority w:val="99"/>
    <w:qFormat/>
  </w:style>
  <w:style w:type="table" w:styleId="833"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34"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835"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83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8"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83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0"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41"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42"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4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6"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847"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48"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4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85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5"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66"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6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1"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872"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87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6" w:customStyle="1">
    <w:name w:val="List Table 1 Light - Accent 1"/>
    <w:uiPriority w:val="99"/>
    <w:qFormat/>
    <w:tblPr>
      <w:tblCellMar>
        <w:left w:w="0" w:type="dxa"/>
        <w:top w:w="0" w:type="dxa"/>
        <w:right w:w="0" w:type="dxa"/>
        <w:bottom w:w="0" w:type="dxa"/>
      </w:tblCellMar>
    </w:tblPr>
  </w:style>
  <w:style w:type="table" w:styleId="877" w:customStyle="1">
    <w:name w:val="List Table 1 Light - Accent 2"/>
    <w:uiPriority w:val="99"/>
    <w:qFormat/>
    <w:tblPr>
      <w:tblCellMar>
        <w:left w:w="0" w:type="dxa"/>
        <w:top w:w="0" w:type="dxa"/>
        <w:right w:w="0" w:type="dxa"/>
        <w:bottom w:w="0" w:type="dxa"/>
      </w:tblCellMar>
    </w:tblPr>
  </w:style>
  <w:style w:type="table" w:styleId="878" w:customStyle="1">
    <w:name w:val="List Table 1 Light - Accent 3"/>
    <w:uiPriority w:val="99"/>
    <w:qFormat/>
    <w:tblPr>
      <w:tblCellMar>
        <w:left w:w="0" w:type="dxa"/>
        <w:top w:w="0" w:type="dxa"/>
        <w:right w:w="0" w:type="dxa"/>
        <w:bottom w:w="0" w:type="dxa"/>
      </w:tblCellMar>
    </w:tblPr>
  </w:style>
  <w:style w:type="table" w:styleId="879" w:customStyle="1">
    <w:name w:val="List Table 1 Light - Accent 4"/>
    <w:uiPriority w:val="99"/>
    <w:qFormat/>
    <w:tblPr>
      <w:tblCellMar>
        <w:left w:w="0" w:type="dxa"/>
        <w:top w:w="0" w:type="dxa"/>
        <w:right w:w="0" w:type="dxa"/>
        <w:bottom w:w="0" w:type="dxa"/>
      </w:tblCellMar>
    </w:tblPr>
  </w:style>
  <w:style w:type="table" w:styleId="880" w:customStyle="1">
    <w:name w:val="List Table 1 Light - Accent 5"/>
    <w:uiPriority w:val="99"/>
    <w:qFormat/>
    <w:tblPr>
      <w:tblCellMar>
        <w:left w:w="0" w:type="dxa"/>
        <w:top w:w="0" w:type="dxa"/>
        <w:right w:w="0" w:type="dxa"/>
        <w:bottom w:w="0" w:type="dxa"/>
      </w:tblCellMar>
    </w:tblPr>
  </w:style>
  <w:style w:type="table" w:styleId="881" w:customStyle="1">
    <w:name w:val="List Table 1 Light - Accent 6"/>
    <w:uiPriority w:val="99"/>
    <w:qFormat/>
    <w:tblPr>
      <w:tblCellMar>
        <w:left w:w="0" w:type="dxa"/>
        <w:top w:w="0" w:type="dxa"/>
        <w:right w:w="0" w:type="dxa"/>
        <w:bottom w:w="0" w:type="dxa"/>
      </w:tblCellMar>
    </w:tblPr>
  </w:style>
  <w:style w:type="table" w:styleId="88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3"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88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9"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890"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89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5"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89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1"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style>
  <w:style w:type="table" w:styleId="902"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style>
  <w:style w:type="table" w:styleId="90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7"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style>
  <w:style w:type="table" w:styleId="908"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style>
  <w:style w:type="table" w:styleId="90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3" w:customStyle="1">
    <w:name w:val="List Table 7 Colorful - Accent 2"/>
    <w:uiPriority w:val="99"/>
    <w:qFormat/>
    <w:tblPr>
      <w:tblBorders>
        <w:right w:val="single" w:color="D99795" w:sz="4" w:space="0"/>
      </w:tblBorders>
      <w:tblCellMar>
        <w:left w:w="0" w:type="dxa"/>
        <w:top w:w="0" w:type="dxa"/>
        <w:right w:w="0" w:type="dxa"/>
        <w:bottom w:w="0" w:type="dxa"/>
      </w:tblCellMar>
    </w:tblPr>
  </w:style>
  <w:style w:type="table" w:styleId="914" w:customStyle="1">
    <w:name w:val="List Table 7 Colorful - Accent 3"/>
    <w:uiPriority w:val="99"/>
    <w:qFormat/>
    <w:tblPr>
      <w:tblBorders>
        <w:right w:val="single" w:color="C3D69C" w:sz="4" w:space="0"/>
      </w:tblBorders>
      <w:tblCellMar>
        <w:left w:w="0" w:type="dxa"/>
        <w:top w:w="0" w:type="dxa"/>
        <w:right w:w="0" w:type="dxa"/>
        <w:bottom w:w="0" w:type="dxa"/>
      </w:tblCellMar>
    </w:tblPr>
  </w:style>
  <w:style w:type="table" w:styleId="91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8" w:customStyle="1">
    <w:name w:val="Lined - Accent"/>
    <w:uiPriority w:val="99"/>
    <w:qFormat/>
    <w:rPr>
      <w:color w:val="404040"/>
    </w:rPr>
    <w:tblPr>
      <w:tblCellMar>
        <w:left w:w="0" w:type="dxa"/>
        <w:top w:w="0" w:type="dxa"/>
        <w:right w:w="0" w:type="dxa"/>
        <w:bottom w:w="0" w:type="dxa"/>
      </w:tblCellMar>
    </w:tblPr>
  </w:style>
  <w:style w:type="table" w:styleId="919" w:customStyle="1">
    <w:name w:val="Lined - Accent 1"/>
    <w:uiPriority w:val="99"/>
    <w:qFormat/>
    <w:rPr>
      <w:color w:val="404040"/>
    </w:rPr>
    <w:tblPr>
      <w:tblCellMar>
        <w:left w:w="0" w:type="dxa"/>
        <w:top w:w="0" w:type="dxa"/>
        <w:right w:w="0" w:type="dxa"/>
        <w:bottom w:w="0" w:type="dxa"/>
      </w:tblCellMar>
    </w:tblPr>
  </w:style>
  <w:style w:type="table" w:styleId="920" w:customStyle="1">
    <w:name w:val="Lined - Accent 2"/>
    <w:uiPriority w:val="99"/>
    <w:qFormat/>
    <w:rPr>
      <w:color w:val="404040"/>
    </w:rPr>
    <w:tblPr>
      <w:tblCellMar>
        <w:left w:w="0" w:type="dxa"/>
        <w:top w:w="0" w:type="dxa"/>
        <w:right w:w="0" w:type="dxa"/>
        <w:bottom w:w="0" w:type="dxa"/>
      </w:tblCellMar>
    </w:tblPr>
  </w:style>
  <w:style w:type="table" w:styleId="921" w:customStyle="1">
    <w:name w:val="Lined - Accent 3"/>
    <w:uiPriority w:val="99"/>
    <w:qFormat/>
    <w:rPr>
      <w:color w:val="404040"/>
    </w:rPr>
    <w:tblPr>
      <w:tblCellMar>
        <w:left w:w="0" w:type="dxa"/>
        <w:top w:w="0" w:type="dxa"/>
        <w:right w:w="0" w:type="dxa"/>
        <w:bottom w:w="0" w:type="dxa"/>
      </w:tblCellMar>
    </w:tblPr>
  </w:style>
  <w:style w:type="table" w:styleId="922" w:customStyle="1">
    <w:name w:val="Lined - Accent 4"/>
    <w:uiPriority w:val="99"/>
    <w:qFormat/>
    <w:rPr>
      <w:color w:val="404040"/>
    </w:rPr>
    <w:tblPr>
      <w:tblCellMar>
        <w:left w:w="0" w:type="dxa"/>
        <w:top w:w="0" w:type="dxa"/>
        <w:right w:w="0" w:type="dxa"/>
        <w:bottom w:w="0" w:type="dxa"/>
      </w:tblCellMar>
    </w:tblPr>
  </w:style>
  <w:style w:type="table" w:styleId="923" w:customStyle="1">
    <w:name w:val="Lined - Accent 5"/>
    <w:uiPriority w:val="99"/>
    <w:qFormat/>
    <w:rPr>
      <w:color w:val="404040"/>
    </w:rPr>
    <w:tblPr>
      <w:tblCellMar>
        <w:left w:w="0" w:type="dxa"/>
        <w:top w:w="0" w:type="dxa"/>
        <w:right w:w="0" w:type="dxa"/>
        <w:bottom w:w="0" w:type="dxa"/>
      </w:tblCellMar>
    </w:tblPr>
  </w:style>
  <w:style w:type="table" w:styleId="924" w:customStyle="1">
    <w:name w:val="Lined - Accent 6"/>
    <w:uiPriority w:val="99"/>
    <w:qFormat/>
    <w:rPr>
      <w:color w:val="404040"/>
    </w:rPr>
    <w:tblPr>
      <w:tblCellMar>
        <w:left w:w="0" w:type="dxa"/>
        <w:top w:w="0" w:type="dxa"/>
        <w:right w:w="0" w:type="dxa"/>
        <w:bottom w:w="0" w:type="dxa"/>
      </w:tblCellMar>
    </w:tblPr>
  </w:style>
  <w:style w:type="table" w:styleId="925"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92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92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928"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92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933"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3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3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3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39" w:customStyle="1">
    <w:name w:val="TOC 标题1111"/>
    <w:uiPriority w:val="39"/>
    <w:unhideWhenUsed/>
    <w:qFormat/>
    <w:rPr>
      <w:rFonts w:ascii="等线" w:hAnsi="等线" w:eastAsia="等线" w:cs="Times New Roman"/>
      <w:lang w:val="en-US" w:eastAsia="zh-CN" w:bidi="ar-SA"/>
    </w:rPr>
  </w:style>
  <w:style w:type="paragraph" w:styleId="940" w:customStyle="1">
    <w:name w:val="标题 111"/>
    <w:basedOn w:val="720"/>
    <w:next w:val="720"/>
    <w:link w:val="941"/>
    <w:uiPriority w:val="0"/>
    <w:qFormat/>
    <w:pPr>
      <w:keepNext/>
      <w:outlineLvl w:val="0"/>
    </w:pPr>
    <w:rPr>
      <w:rFonts w:ascii="楷体_GB2312" w:hAnsi="Times New Roman" w:eastAsia="楷体_GB2312"/>
      <w:sz w:val="28"/>
      <w:szCs w:val="20"/>
    </w:rPr>
  </w:style>
  <w:style w:type="character" w:styleId="941" w:customStyle="1">
    <w:name w:val="标题 1 Char3"/>
    <w:link w:val="940"/>
    <w:uiPriority w:val="0"/>
    <w:qFormat/>
    <w:rPr>
      <w:rFonts w:ascii="楷体_GB2312" w:hAnsi="Times New Roman" w:eastAsia="楷体_GB2312" w:cs="Times New Roman"/>
      <w:sz w:val="28"/>
      <w:szCs w:val="20"/>
    </w:rPr>
  </w:style>
  <w:style w:type="paragraph" w:styleId="942" w:customStyle="1">
    <w:name w:val="标题 21"/>
    <w:basedOn w:val="720"/>
    <w:next w:val="943"/>
    <w:link w:val="944"/>
    <w:uiPriority w:val="0"/>
    <w:qFormat/>
    <w:pPr>
      <w:jc w:val="center"/>
      <w:keepLines/>
      <w:keepNext/>
      <w:spacing w:before="260" w:after="260" w:line="416" w:lineRule="auto"/>
      <w:outlineLvl w:val="1"/>
    </w:pPr>
    <w:rPr>
      <w:rFonts w:ascii="幼圆" w:hAnsi="Arial" w:eastAsia="楷体_GB2312"/>
      <w:b/>
      <w:sz w:val="44"/>
      <w:szCs w:val="20"/>
    </w:rPr>
  </w:style>
  <w:style w:type="paragraph" w:styleId="943" w:customStyle="1">
    <w:name w:val="正文缩进11"/>
    <w:basedOn w:val="720"/>
    <w:link w:val="945"/>
    <w:uiPriority w:val="0"/>
    <w:unhideWhenUsed/>
    <w:qFormat/>
    <w:pPr>
      <w:ind w:firstLine="420"/>
    </w:pPr>
    <w:rPr>
      <w:rFonts w:ascii="Times New Roman" w:hAnsi="Times New Roman"/>
      <w:sz w:val="20"/>
      <w:szCs w:val="24"/>
    </w:rPr>
  </w:style>
  <w:style w:type="character" w:styleId="944" w:customStyle="1">
    <w:name w:val="标题 2 Char"/>
    <w:link w:val="942"/>
    <w:uiPriority w:val="0"/>
    <w:qFormat/>
    <w:rPr>
      <w:rFonts w:ascii="幼圆" w:hAnsi="Arial" w:eastAsia="楷体_GB2312" w:cs="Times New Roman"/>
      <w:b/>
      <w:sz w:val="44"/>
      <w:szCs w:val="20"/>
    </w:rPr>
  </w:style>
  <w:style w:type="character" w:styleId="945" w:customStyle="1">
    <w:name w:val="正文缩进 Char1"/>
    <w:link w:val="943"/>
    <w:uiPriority w:val="0"/>
    <w:qFormat/>
    <w:rPr>
      <w:rFonts w:ascii="Times New Roman" w:hAnsi="Times New Roman" w:eastAsia="宋体" w:cs="Times New Roman"/>
      <w:szCs w:val="24"/>
    </w:rPr>
  </w:style>
  <w:style w:type="paragraph" w:styleId="946" w:customStyle="1">
    <w:name w:val="标题 31"/>
    <w:basedOn w:val="720"/>
    <w:next w:val="943"/>
    <w:link w:val="947"/>
    <w:uiPriority w:val="0"/>
    <w:qFormat/>
    <w:pPr>
      <w:keepLines/>
      <w:keepNext/>
      <w:spacing w:before="260" w:after="260" w:line="416" w:lineRule="auto"/>
      <w:outlineLvl w:val="2"/>
    </w:pPr>
    <w:rPr>
      <w:rFonts w:ascii="Times New Roman" w:hAnsi="Times New Roman"/>
      <w:b/>
      <w:sz w:val="32"/>
      <w:szCs w:val="20"/>
    </w:rPr>
  </w:style>
  <w:style w:type="character" w:styleId="947" w:customStyle="1">
    <w:name w:val="标题 3 Char3"/>
    <w:link w:val="946"/>
    <w:uiPriority w:val="0"/>
    <w:qFormat/>
    <w:rPr>
      <w:rFonts w:ascii="Times New Roman" w:hAnsi="Times New Roman" w:eastAsia="宋体" w:cs="Times New Roman"/>
      <w:b/>
      <w:sz w:val="32"/>
      <w:szCs w:val="20"/>
    </w:rPr>
  </w:style>
  <w:style w:type="paragraph" w:styleId="948" w:customStyle="1">
    <w:name w:val="标题 411"/>
    <w:basedOn w:val="720"/>
    <w:next w:val="720"/>
    <w:link w:val="949"/>
    <w:uiPriority w:val="0"/>
    <w:qFormat/>
    <w:pPr>
      <w:keepLines/>
      <w:keepNext/>
      <w:spacing w:before="280" w:after="290" w:line="376" w:lineRule="auto"/>
      <w:outlineLvl w:val="3"/>
    </w:pPr>
    <w:rPr>
      <w:rFonts w:ascii="Arial" w:hAnsi="Arial" w:eastAsia="黑体"/>
      <w:b/>
      <w:bCs/>
      <w:sz w:val="28"/>
      <w:szCs w:val="28"/>
    </w:rPr>
  </w:style>
  <w:style w:type="character" w:styleId="949" w:customStyle="1">
    <w:name w:val="标题 4 Char3"/>
    <w:link w:val="948"/>
    <w:uiPriority w:val="0"/>
    <w:qFormat/>
    <w:rPr>
      <w:rFonts w:ascii="Arial" w:hAnsi="Arial" w:eastAsia="黑体" w:cs="Times New Roman"/>
      <w:b/>
      <w:bCs/>
      <w:sz w:val="28"/>
      <w:szCs w:val="28"/>
    </w:rPr>
  </w:style>
  <w:style w:type="paragraph" w:styleId="950" w:customStyle="1">
    <w:name w:val="标题 51"/>
    <w:basedOn w:val="720"/>
    <w:next w:val="943"/>
    <w:link w:val="951"/>
    <w:uiPriority w:val="0"/>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character" w:styleId="951" w:customStyle="1">
    <w:name w:val="标题 5 Char3"/>
    <w:link w:val="950"/>
    <w:uiPriority w:val="0"/>
    <w:qFormat/>
    <w:rPr>
      <w:rFonts w:ascii="宋体" w:hAnsi="Times New Roman" w:eastAsia="宋体" w:cs="Times New Roman"/>
      <w:b/>
      <w:spacing w:val="-2"/>
      <w:position w:val="-6"/>
      <w:sz w:val="28"/>
      <w:szCs w:val="20"/>
    </w:rPr>
  </w:style>
  <w:style w:type="paragraph" w:styleId="952" w:customStyle="1">
    <w:name w:val="标题 61"/>
    <w:basedOn w:val="720"/>
    <w:next w:val="943"/>
    <w:link w:val="953"/>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953" w:customStyle="1">
    <w:name w:val="标题 6 Char3"/>
    <w:link w:val="952"/>
    <w:uiPriority w:val="0"/>
    <w:qFormat/>
    <w:rPr>
      <w:rFonts w:ascii="Arial" w:hAnsi="Arial" w:eastAsia="黑体" w:cs="Times New Roman"/>
      <w:b/>
      <w:spacing w:val="-2"/>
      <w:position w:val="-6"/>
      <w:sz w:val="24"/>
      <w:szCs w:val="20"/>
    </w:rPr>
  </w:style>
  <w:style w:type="paragraph" w:styleId="954" w:customStyle="1">
    <w:name w:val="标题 71"/>
    <w:basedOn w:val="720"/>
    <w:next w:val="943"/>
    <w:link w:val="955"/>
    <w:uiPriority w:val="0"/>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character" w:styleId="955" w:customStyle="1">
    <w:name w:val="标题 7 Char3"/>
    <w:link w:val="954"/>
    <w:uiPriority w:val="0"/>
    <w:qFormat/>
    <w:rPr>
      <w:rFonts w:ascii="宋体" w:hAnsi="Times New Roman" w:eastAsia="宋体" w:cs="Times New Roman"/>
      <w:b/>
      <w:spacing w:val="-2"/>
      <w:position w:val="-6"/>
      <w:sz w:val="24"/>
      <w:szCs w:val="20"/>
    </w:rPr>
  </w:style>
  <w:style w:type="paragraph" w:styleId="956" w:customStyle="1">
    <w:name w:val="标题 81"/>
    <w:basedOn w:val="720"/>
    <w:next w:val="943"/>
    <w:link w:val="957"/>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957" w:customStyle="1">
    <w:name w:val="标题 8 Char2"/>
    <w:link w:val="956"/>
    <w:uiPriority w:val="0"/>
    <w:qFormat/>
    <w:rPr>
      <w:rFonts w:ascii="Arial" w:hAnsi="Arial" w:eastAsia="黑体" w:cs="Times New Roman"/>
      <w:spacing w:val="-2"/>
      <w:position w:val="-6"/>
      <w:sz w:val="24"/>
      <w:szCs w:val="20"/>
    </w:rPr>
  </w:style>
  <w:style w:type="paragraph" w:styleId="958" w:customStyle="1">
    <w:name w:val="标题 91"/>
    <w:basedOn w:val="720"/>
    <w:next w:val="943"/>
    <w:link w:val="95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59" w:customStyle="1">
    <w:name w:val="标题 9 Char3"/>
    <w:link w:val="958"/>
    <w:uiPriority w:val="0"/>
    <w:qFormat/>
    <w:rPr>
      <w:rFonts w:ascii="Arial" w:hAnsi="Arial" w:eastAsia="黑体" w:cs="Times New Roman"/>
      <w:spacing w:val="-2"/>
      <w:position w:val="-6"/>
      <w:sz w:val="28"/>
      <w:szCs w:val="20"/>
    </w:rPr>
  </w:style>
  <w:style w:type="character" w:styleId="960" w:customStyle="1">
    <w:name w:val="默认段落字体11"/>
    <w:uiPriority w:val="1"/>
    <w:unhideWhenUsed/>
    <w:qFormat/>
  </w:style>
  <w:style w:type="table" w:styleId="961" w:customStyle="1">
    <w:name w:val="普通表格1"/>
    <w:uiPriority w:val="99"/>
    <w:unhideWhenUsed/>
    <w:qFormat/>
    <w:tblPr>
      <w:tblCellMar>
        <w:left w:w="0" w:type="dxa"/>
        <w:top w:w="0" w:type="dxa"/>
        <w:right w:w="0" w:type="dxa"/>
        <w:bottom w:w="0" w:type="dxa"/>
      </w:tblCellMar>
    </w:tblPr>
  </w:style>
  <w:style w:type="paragraph" w:styleId="962" w:customStyle="1">
    <w:name w:val="目录 71"/>
    <w:basedOn w:val="720"/>
    <w:next w:val="720"/>
    <w:uiPriority w:val="39"/>
    <w:unhideWhenUsed/>
    <w:qFormat/>
    <w:pPr>
      <w:ind w:left="2520"/>
    </w:pPr>
    <w:rPr>
      <w:rFonts w:ascii="等线" w:hAnsi="等线" w:eastAsia="等线"/>
    </w:rPr>
  </w:style>
  <w:style w:type="paragraph" w:styleId="963" w:customStyle="1">
    <w:name w:val="列表编号 21"/>
    <w:basedOn w:val="720"/>
    <w:uiPriority w:val="0"/>
    <w:unhideWhenUsed/>
    <w:qFormat/>
    <w:pPr>
      <w:ind w:left="425" w:hanging="425"/>
      <w:spacing w:line="300" w:lineRule="auto"/>
      <w:tabs>
        <w:tab w:val="left" w:pos="425" w:leader="none"/>
        <w:tab w:val="left" w:pos="567" w:leader="none"/>
      </w:tabs>
    </w:pPr>
    <w:rPr>
      <w:sz w:val="28"/>
      <w:szCs w:val="20"/>
    </w:rPr>
  </w:style>
  <w:style w:type="paragraph" w:styleId="964" w:customStyle="1">
    <w:name w:val="注释标题1"/>
    <w:basedOn w:val="720"/>
    <w:next w:val="720"/>
    <w:link w:val="965"/>
    <w:uiPriority w:val="0"/>
    <w:qFormat/>
    <w:pPr>
      <w:jc w:val="center"/>
    </w:pPr>
    <w:rPr>
      <w:rFonts w:ascii="Times New Roman" w:hAnsi="Times New Roman"/>
      <w:sz w:val="20"/>
      <w:szCs w:val="24"/>
    </w:rPr>
  </w:style>
  <w:style w:type="character" w:styleId="965" w:customStyle="1">
    <w:name w:val="注释标题 Char2"/>
    <w:link w:val="964"/>
    <w:uiPriority w:val="0"/>
    <w:qFormat/>
    <w:rPr>
      <w:rFonts w:ascii="Times New Roman" w:hAnsi="Times New Roman" w:eastAsia="宋体" w:cs="Times New Roman"/>
      <w:szCs w:val="24"/>
    </w:rPr>
  </w:style>
  <w:style w:type="paragraph" w:styleId="966" w:customStyle="1">
    <w:name w:val="索引 81"/>
    <w:basedOn w:val="720"/>
    <w:next w:val="720"/>
    <w:uiPriority w:val="0"/>
    <w:qFormat/>
    <w:pPr>
      <w:ind w:left="1680" w:hanging="210"/>
      <w:jc w:val="left"/>
    </w:pPr>
    <w:rPr>
      <w:sz w:val="20"/>
      <w:szCs w:val="20"/>
    </w:rPr>
  </w:style>
  <w:style w:type="paragraph" w:styleId="967" w:customStyle="1">
    <w:name w:val="列表编号1"/>
    <w:basedOn w:val="968"/>
    <w:uiPriority w:val="0"/>
    <w:qFormat/>
    <w:pPr>
      <w:ind w:left="720" w:right="720" w:hanging="360"/>
      <w:spacing w:before="120" w:after="240" w:line="240" w:lineRule="atLeast"/>
      <w:widowControl/>
    </w:pPr>
    <w:rPr>
      <w:rFonts w:ascii="宋体" w:hAnsi="Garamond"/>
      <w:spacing w:val="-5"/>
      <w:sz w:val="24"/>
      <w:szCs w:val="20"/>
    </w:rPr>
  </w:style>
  <w:style w:type="paragraph" w:styleId="968" w:customStyle="1">
    <w:name w:val="列表11"/>
    <w:basedOn w:val="720"/>
    <w:uiPriority w:val="0"/>
    <w:qFormat/>
    <w:pPr>
      <w:ind w:left="200" w:hanging="200"/>
    </w:pPr>
  </w:style>
  <w:style w:type="paragraph" w:styleId="969" w:customStyle="1">
    <w:name w:val="题注11"/>
    <w:basedOn w:val="720"/>
    <w:next w:val="720"/>
    <w:link w:val="970"/>
    <w:uiPriority w:val="0"/>
    <w:qFormat/>
    <w:rPr>
      <w:rFonts w:ascii="Cambria" w:hAnsi="Cambria" w:eastAsia="黑体"/>
      <w:sz w:val="20"/>
      <w:szCs w:val="20"/>
    </w:rPr>
  </w:style>
  <w:style w:type="character" w:styleId="970" w:customStyle="1">
    <w:name w:val="题注 Char"/>
    <w:link w:val="969"/>
    <w:uiPriority w:val="0"/>
    <w:qFormat/>
    <w:rPr>
      <w:rFonts w:ascii="Cambria" w:hAnsi="Cambria" w:eastAsia="黑体"/>
    </w:rPr>
  </w:style>
  <w:style w:type="paragraph" w:styleId="971" w:customStyle="1">
    <w:name w:val="索引 51"/>
    <w:basedOn w:val="720"/>
    <w:next w:val="720"/>
    <w:uiPriority w:val="0"/>
    <w:qFormat/>
    <w:pPr>
      <w:ind w:left="1050" w:hanging="210"/>
      <w:jc w:val="left"/>
    </w:pPr>
    <w:rPr>
      <w:sz w:val="20"/>
      <w:szCs w:val="20"/>
    </w:rPr>
  </w:style>
  <w:style w:type="paragraph" w:styleId="972" w:customStyle="1">
    <w:name w:val="列表项目符号1"/>
    <w:basedOn w:val="720"/>
    <w:uiPriority w:val="99"/>
    <w:unhideWhenUsed/>
    <w:qFormat/>
    <w:pPr>
      <w:contextualSpacing/>
      <w:ind w:left="1236" w:hanging="1236"/>
      <w:tabs>
        <w:tab w:val="left" w:pos="360" w:leader="none"/>
      </w:tabs>
    </w:pPr>
  </w:style>
  <w:style w:type="paragraph" w:styleId="973" w:customStyle="1">
    <w:name w:val="文档结构图11"/>
    <w:basedOn w:val="720"/>
    <w:link w:val="974"/>
    <w:uiPriority w:val="99"/>
    <w:qFormat/>
    <w:rPr>
      <w:rFonts w:ascii="宋体" w:hAnsi="Times New Roman"/>
      <w:sz w:val="18"/>
      <w:szCs w:val="18"/>
    </w:rPr>
  </w:style>
  <w:style w:type="character" w:styleId="974" w:customStyle="1">
    <w:name w:val="文档结构图 Char"/>
    <w:link w:val="973"/>
    <w:uiPriority w:val="99"/>
    <w:qFormat/>
    <w:rPr>
      <w:rFonts w:ascii="宋体" w:hAnsi="Times New Roman" w:eastAsia="宋体" w:cs="Times New Roman"/>
      <w:sz w:val="18"/>
      <w:szCs w:val="18"/>
    </w:rPr>
  </w:style>
  <w:style w:type="paragraph" w:styleId="975" w:customStyle="1">
    <w:name w:val="批注文字1"/>
    <w:basedOn w:val="720"/>
    <w:link w:val="976"/>
    <w:uiPriority w:val="99"/>
    <w:qFormat/>
    <w:pPr>
      <w:jc w:val="left"/>
    </w:pPr>
    <w:rPr>
      <w:rFonts w:ascii="Times New Roman" w:hAnsi="Times New Roman"/>
      <w:sz w:val="20"/>
      <w:szCs w:val="24"/>
    </w:rPr>
  </w:style>
  <w:style w:type="character" w:styleId="976" w:customStyle="1">
    <w:name w:val="批注文字 Char"/>
    <w:link w:val="975"/>
    <w:uiPriority w:val="99"/>
    <w:qFormat/>
    <w:rPr>
      <w:rFonts w:ascii="Times New Roman" w:hAnsi="Times New Roman" w:eastAsia="宋体" w:cs="Times New Roman"/>
      <w:szCs w:val="24"/>
    </w:rPr>
  </w:style>
  <w:style w:type="paragraph" w:styleId="977" w:customStyle="1">
    <w:name w:val="索引 61"/>
    <w:basedOn w:val="720"/>
    <w:next w:val="720"/>
    <w:uiPriority w:val="0"/>
    <w:qFormat/>
    <w:pPr>
      <w:ind w:left="1260" w:hanging="210"/>
      <w:jc w:val="left"/>
    </w:pPr>
    <w:rPr>
      <w:sz w:val="20"/>
      <w:szCs w:val="20"/>
    </w:rPr>
  </w:style>
  <w:style w:type="paragraph" w:styleId="978" w:customStyle="1">
    <w:name w:val="称呼1"/>
    <w:basedOn w:val="720"/>
    <w:next w:val="720"/>
    <w:link w:val="979"/>
    <w:uiPriority w:val="0"/>
    <w:unhideWhenUsed/>
    <w:qFormat/>
    <w:pPr>
      <w:ind w:firstLine="560"/>
      <w:spacing w:line="500" w:lineRule="exact"/>
    </w:pPr>
    <w:rPr>
      <w:rFonts w:ascii="Times New Roman" w:hAnsi="Times New Roman"/>
      <w:sz w:val="20"/>
      <w:szCs w:val="24"/>
    </w:rPr>
  </w:style>
  <w:style w:type="character" w:styleId="979" w:customStyle="1">
    <w:name w:val="称呼 Char2"/>
    <w:link w:val="978"/>
    <w:uiPriority w:val="0"/>
    <w:qFormat/>
    <w:rPr>
      <w:rFonts w:ascii="Times New Roman" w:hAnsi="Times New Roman" w:eastAsia="宋体" w:cs="Times New Roman"/>
      <w:szCs w:val="24"/>
    </w:rPr>
  </w:style>
  <w:style w:type="paragraph" w:styleId="980" w:customStyle="1">
    <w:name w:val="正文文本 311"/>
    <w:basedOn w:val="720"/>
    <w:link w:val="981"/>
    <w:uiPriority w:val="0"/>
    <w:qFormat/>
    <w:rPr>
      <w:rFonts w:ascii="Times New Roman" w:hAnsi="Times New Roman"/>
      <w:sz w:val="16"/>
      <w:szCs w:val="16"/>
    </w:rPr>
  </w:style>
  <w:style w:type="character" w:styleId="981" w:customStyle="1">
    <w:name w:val="正文文本 3 Char"/>
    <w:link w:val="980"/>
    <w:uiPriority w:val="0"/>
    <w:qFormat/>
    <w:rPr>
      <w:rFonts w:ascii="Times New Roman" w:hAnsi="Times New Roman" w:eastAsia="宋体" w:cs="Times New Roman"/>
      <w:sz w:val="16"/>
      <w:szCs w:val="16"/>
    </w:rPr>
  </w:style>
  <w:style w:type="paragraph" w:styleId="982" w:customStyle="1">
    <w:name w:val="列表项目符号 31"/>
    <w:basedOn w:val="720"/>
    <w:uiPriority w:val="99"/>
    <w:unhideWhenUsed/>
    <w:qFormat/>
    <w:pPr>
      <w:contextualSpacing/>
      <w:ind w:left="1236" w:hanging="1236"/>
      <w:tabs>
        <w:tab w:val="left" w:pos="1200" w:leader="none"/>
      </w:tabs>
    </w:pPr>
  </w:style>
  <w:style w:type="paragraph" w:styleId="983" w:customStyle="1">
    <w:name w:val="正文文本11"/>
    <w:basedOn w:val="720"/>
    <w:link w:val="984"/>
    <w:uiPriority w:val="0"/>
    <w:qFormat/>
    <w:rPr>
      <w:rFonts w:ascii="Times New Roman" w:hAnsi="Times New Roman"/>
      <w:sz w:val="20"/>
      <w:szCs w:val="24"/>
    </w:rPr>
  </w:style>
  <w:style w:type="character" w:styleId="984" w:customStyle="1">
    <w:name w:val="正文文本 Char"/>
    <w:link w:val="983"/>
    <w:uiPriority w:val="0"/>
    <w:qFormat/>
    <w:rPr>
      <w:rFonts w:ascii="Times New Roman" w:hAnsi="Times New Roman" w:eastAsia="宋体" w:cs="Times New Roman"/>
      <w:szCs w:val="24"/>
    </w:rPr>
  </w:style>
  <w:style w:type="paragraph" w:styleId="985" w:customStyle="1">
    <w:name w:val="正文文本缩进11"/>
    <w:basedOn w:val="720"/>
    <w:link w:val="986"/>
    <w:uiPriority w:val="0"/>
    <w:qFormat/>
    <w:pPr>
      <w:ind w:firstLine="645"/>
    </w:pPr>
    <w:rPr>
      <w:rFonts w:ascii="Times New Roman" w:hAnsi="Times New Roman"/>
      <w:sz w:val="20"/>
      <w:szCs w:val="24"/>
    </w:rPr>
  </w:style>
  <w:style w:type="character" w:styleId="986" w:customStyle="1">
    <w:name w:val="正文文本缩进 Char"/>
    <w:link w:val="985"/>
    <w:uiPriority w:val="0"/>
    <w:qFormat/>
    <w:rPr>
      <w:rFonts w:ascii="Times New Roman" w:hAnsi="Times New Roman" w:eastAsia="宋体" w:cs="Times New Roman"/>
      <w:szCs w:val="24"/>
    </w:rPr>
  </w:style>
  <w:style w:type="paragraph" w:styleId="987" w:customStyle="1">
    <w:name w:val="列表编号 31"/>
    <w:basedOn w:val="720"/>
    <w:uiPriority w:val="0"/>
    <w:qFormat/>
    <w:pPr>
      <w:ind w:left="720" w:hanging="720"/>
      <w:tabs>
        <w:tab w:val="left" w:pos="1200" w:leader="none"/>
      </w:tabs>
    </w:pPr>
  </w:style>
  <w:style w:type="paragraph" w:styleId="988" w:customStyle="1">
    <w:name w:val="列表 21"/>
    <w:basedOn w:val="720"/>
    <w:uiPriority w:val="0"/>
    <w:unhideWhenUsed/>
    <w:qFormat/>
    <w:pPr>
      <w:ind w:left="100" w:hanging="200"/>
      <w:spacing w:line="500" w:lineRule="exact"/>
    </w:pPr>
    <w:rPr>
      <w:rFonts w:ascii="Arial" w:hAnsi="Arial" w:eastAsia="仿宋" w:cs="Arial"/>
      <w:sz w:val="28"/>
    </w:rPr>
  </w:style>
  <w:style w:type="paragraph" w:styleId="989" w:customStyle="1">
    <w:name w:val="文本块11"/>
    <w:basedOn w:val="720"/>
    <w:uiPriority w:val="0"/>
    <w:qFormat/>
    <w:pPr>
      <w:ind w:left="630" w:right="630"/>
      <w:jc w:val="center"/>
    </w:pPr>
    <w:rPr>
      <w:rFonts w:ascii="宋体"/>
      <w:b/>
      <w:sz w:val="32"/>
    </w:rPr>
  </w:style>
  <w:style w:type="paragraph" w:styleId="990" w:customStyle="1">
    <w:name w:val="列表项目符号 21"/>
    <w:basedOn w:val="720"/>
    <w:uiPriority w:val="0"/>
    <w:qFormat/>
    <w:pPr>
      <w:ind w:left="1236" w:hanging="1236"/>
      <w:tabs>
        <w:tab w:val="left" w:pos="780" w:leader="none"/>
      </w:tabs>
    </w:pPr>
  </w:style>
  <w:style w:type="paragraph" w:styleId="991" w:customStyle="1">
    <w:name w:val="HTML 地址1"/>
    <w:basedOn w:val="720"/>
    <w:link w:val="992"/>
    <w:uiPriority w:val="0"/>
    <w:qFormat/>
    <w:rPr>
      <w:rFonts w:ascii="Times New Roman" w:hAnsi="Times New Roman"/>
      <w:i/>
      <w:iCs/>
      <w:sz w:val="20"/>
      <w:szCs w:val="24"/>
    </w:rPr>
  </w:style>
  <w:style w:type="character" w:styleId="992" w:customStyle="1">
    <w:name w:val="HTML 地址 Char1"/>
    <w:link w:val="991"/>
    <w:uiPriority w:val="0"/>
    <w:qFormat/>
    <w:rPr>
      <w:rFonts w:ascii="Times New Roman" w:hAnsi="Times New Roman" w:eastAsia="宋体" w:cs="Times New Roman"/>
      <w:i/>
      <w:iCs/>
      <w:szCs w:val="24"/>
    </w:rPr>
  </w:style>
  <w:style w:type="paragraph" w:styleId="993" w:customStyle="1">
    <w:name w:val="索引 41"/>
    <w:basedOn w:val="720"/>
    <w:next w:val="720"/>
    <w:uiPriority w:val="0"/>
    <w:unhideWhenUsed/>
    <w:qFormat/>
    <w:pPr>
      <w:ind w:left="600"/>
    </w:pPr>
  </w:style>
  <w:style w:type="paragraph" w:styleId="994" w:customStyle="1">
    <w:name w:val="目录 51"/>
    <w:basedOn w:val="720"/>
    <w:next w:val="720"/>
    <w:uiPriority w:val="39"/>
    <w:unhideWhenUsed/>
    <w:qFormat/>
    <w:pPr>
      <w:ind w:left="1680"/>
    </w:pPr>
    <w:rPr>
      <w:rFonts w:ascii="等线" w:hAnsi="等线" w:eastAsia="等线"/>
    </w:rPr>
  </w:style>
  <w:style w:type="paragraph" w:styleId="995" w:customStyle="1">
    <w:name w:val="目录 31"/>
    <w:basedOn w:val="720"/>
    <w:next w:val="720"/>
    <w:uiPriority w:val="39"/>
    <w:unhideWhenUsed/>
    <w:qFormat/>
    <w:pPr>
      <w:ind w:left="840"/>
    </w:pPr>
  </w:style>
  <w:style w:type="paragraph" w:styleId="996" w:customStyle="1">
    <w:name w:val="纯文本11"/>
    <w:basedOn w:val="720"/>
    <w:link w:val="997"/>
    <w:uiPriority w:val="0"/>
    <w:qFormat/>
    <w:rPr>
      <w:rFonts w:ascii="宋体" w:hAnsi="Courier New"/>
      <w:sz w:val="20"/>
      <w:szCs w:val="21"/>
    </w:rPr>
  </w:style>
  <w:style w:type="character" w:styleId="997" w:customStyle="1">
    <w:name w:val="纯文本 Char"/>
    <w:link w:val="996"/>
    <w:uiPriority w:val="0"/>
    <w:qFormat/>
    <w:rPr>
      <w:rFonts w:ascii="宋体" w:hAnsi="Courier New" w:eastAsia="宋体" w:cs="Courier New"/>
      <w:szCs w:val="21"/>
    </w:rPr>
  </w:style>
  <w:style w:type="paragraph" w:styleId="998" w:customStyle="1">
    <w:name w:val="列表项目符号 51"/>
    <w:basedOn w:val="720"/>
    <w:uiPriority w:val="0"/>
    <w:qFormat/>
    <w:pPr>
      <w:spacing w:line="312" w:lineRule="atLeast"/>
    </w:pPr>
    <w:rPr>
      <w:szCs w:val="20"/>
    </w:rPr>
  </w:style>
  <w:style w:type="paragraph" w:styleId="999" w:customStyle="1">
    <w:name w:val="目录 81"/>
    <w:basedOn w:val="720"/>
    <w:next w:val="720"/>
    <w:uiPriority w:val="39"/>
    <w:unhideWhenUsed/>
    <w:qFormat/>
    <w:pPr>
      <w:ind w:left="2940"/>
    </w:pPr>
    <w:rPr>
      <w:rFonts w:ascii="等线" w:hAnsi="等线" w:eastAsia="等线"/>
    </w:rPr>
  </w:style>
  <w:style w:type="paragraph" w:styleId="1000" w:customStyle="1">
    <w:name w:val="索引 31"/>
    <w:basedOn w:val="720"/>
    <w:next w:val="720"/>
    <w:uiPriority w:val="0"/>
    <w:qFormat/>
    <w:pPr>
      <w:ind w:left="630" w:hanging="210"/>
      <w:jc w:val="left"/>
    </w:pPr>
    <w:rPr>
      <w:sz w:val="20"/>
      <w:szCs w:val="20"/>
    </w:rPr>
  </w:style>
  <w:style w:type="paragraph" w:styleId="1001" w:customStyle="1">
    <w:name w:val="日期11"/>
    <w:basedOn w:val="720"/>
    <w:next w:val="720"/>
    <w:link w:val="1002"/>
    <w:uiPriority w:val="0"/>
    <w:qFormat/>
    <w:pPr>
      <w:ind w:left="100"/>
    </w:pPr>
    <w:rPr>
      <w:rFonts w:ascii="Times New Roman" w:hAnsi="Times New Roman"/>
      <w:sz w:val="20"/>
      <w:szCs w:val="24"/>
    </w:rPr>
  </w:style>
  <w:style w:type="character" w:styleId="1002" w:customStyle="1">
    <w:name w:val="日期 Char"/>
    <w:link w:val="1001"/>
    <w:uiPriority w:val="0"/>
    <w:qFormat/>
    <w:rPr>
      <w:rFonts w:ascii="Times New Roman" w:hAnsi="Times New Roman" w:eastAsia="宋体" w:cs="Times New Roman"/>
      <w:szCs w:val="24"/>
    </w:rPr>
  </w:style>
  <w:style w:type="paragraph" w:styleId="1003" w:customStyle="1">
    <w:name w:val="正文文本缩进 211"/>
    <w:basedOn w:val="720"/>
    <w:link w:val="1004"/>
    <w:uiPriority w:val="0"/>
    <w:qFormat/>
    <w:pPr>
      <w:ind w:firstLine="560"/>
      <w:spacing w:line="520" w:lineRule="exact"/>
    </w:pPr>
    <w:rPr>
      <w:rFonts w:ascii="Times New Roman" w:hAnsi="Times New Roman"/>
      <w:sz w:val="20"/>
      <w:szCs w:val="24"/>
    </w:rPr>
  </w:style>
  <w:style w:type="character" w:styleId="1004" w:customStyle="1">
    <w:name w:val="正文文本缩进 2 Char"/>
    <w:link w:val="1003"/>
    <w:uiPriority w:val="0"/>
    <w:qFormat/>
    <w:rPr>
      <w:rFonts w:ascii="Times New Roman" w:hAnsi="Times New Roman" w:eastAsia="宋体" w:cs="Times New Roman"/>
      <w:szCs w:val="24"/>
    </w:rPr>
  </w:style>
  <w:style w:type="paragraph" w:styleId="1005" w:customStyle="1">
    <w:name w:val="尾注文本1"/>
    <w:basedOn w:val="720"/>
    <w:link w:val="1006"/>
    <w:uiPriority w:val="0"/>
    <w:qFormat/>
    <w:pPr>
      <w:jc w:val="left"/>
    </w:pPr>
    <w:rPr>
      <w:rFonts w:ascii="Times New Roman" w:hAnsi="Times New Roman"/>
      <w:sz w:val="20"/>
      <w:szCs w:val="24"/>
    </w:rPr>
  </w:style>
  <w:style w:type="character" w:styleId="1006" w:customStyle="1">
    <w:name w:val="尾注文本 Char"/>
    <w:link w:val="1005"/>
    <w:uiPriority w:val="0"/>
    <w:qFormat/>
    <w:rPr>
      <w:rFonts w:ascii="Times New Roman" w:hAnsi="Times New Roman" w:eastAsia="宋体" w:cs="Times New Roman"/>
      <w:szCs w:val="24"/>
    </w:rPr>
  </w:style>
  <w:style w:type="paragraph" w:styleId="1007" w:customStyle="1">
    <w:name w:val="批注框文本1"/>
    <w:basedOn w:val="720"/>
    <w:link w:val="1008"/>
    <w:uiPriority w:val="0"/>
    <w:qFormat/>
    <w:rPr>
      <w:rFonts w:ascii="Times New Roman" w:hAnsi="Times New Roman"/>
      <w:sz w:val="18"/>
      <w:szCs w:val="18"/>
    </w:rPr>
  </w:style>
  <w:style w:type="character" w:styleId="1008" w:customStyle="1">
    <w:name w:val="批注框文本 Char"/>
    <w:link w:val="1007"/>
    <w:uiPriority w:val="0"/>
    <w:qFormat/>
    <w:rPr>
      <w:rFonts w:ascii="Times New Roman" w:hAnsi="Times New Roman" w:eastAsia="宋体" w:cs="Times New Roman"/>
      <w:sz w:val="18"/>
      <w:szCs w:val="18"/>
    </w:rPr>
  </w:style>
  <w:style w:type="paragraph" w:styleId="1009" w:customStyle="1">
    <w:name w:val="页脚1"/>
    <w:basedOn w:val="720"/>
    <w:link w:val="1010"/>
    <w:uiPriority w:val="99"/>
    <w:unhideWhenUsed/>
    <w:qFormat/>
    <w:pPr>
      <w:jc w:val="left"/>
      <w:tabs>
        <w:tab w:val="center" w:pos="4153" w:leader="none"/>
        <w:tab w:val="right" w:pos="8306" w:leader="none"/>
      </w:tabs>
    </w:pPr>
    <w:rPr>
      <w:rFonts w:ascii="Times New Roman" w:hAnsi="Times New Roman"/>
      <w:sz w:val="18"/>
      <w:szCs w:val="18"/>
    </w:rPr>
  </w:style>
  <w:style w:type="character" w:styleId="1010" w:customStyle="1">
    <w:name w:val="页脚 Char"/>
    <w:link w:val="1009"/>
    <w:uiPriority w:val="99"/>
    <w:qFormat/>
    <w:rPr>
      <w:rFonts w:ascii="Times New Roman" w:hAnsi="Times New Roman" w:eastAsia="宋体" w:cs="Times New Roman"/>
      <w:sz w:val="18"/>
      <w:szCs w:val="18"/>
    </w:rPr>
  </w:style>
  <w:style w:type="paragraph" w:styleId="1011" w:customStyle="1">
    <w:name w:val="页眉1"/>
    <w:basedOn w:val="720"/>
    <w:link w:val="1012"/>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12" w:customStyle="1">
    <w:name w:val="页眉 Char"/>
    <w:link w:val="1011"/>
    <w:uiPriority w:val="99"/>
    <w:qFormat/>
    <w:rPr>
      <w:rFonts w:ascii="Times New Roman" w:hAnsi="Times New Roman" w:eastAsia="宋体" w:cs="Times New Roman"/>
      <w:sz w:val="18"/>
      <w:szCs w:val="18"/>
    </w:rPr>
  </w:style>
  <w:style w:type="paragraph" w:styleId="1013" w:customStyle="1">
    <w:name w:val="目录 11"/>
    <w:basedOn w:val="720"/>
    <w:next w:val="720"/>
    <w:uiPriority w:val="39"/>
    <w:unhideWhenUsed/>
    <w:qFormat/>
  </w:style>
  <w:style w:type="paragraph" w:styleId="1014" w:customStyle="1">
    <w:name w:val="目录 41"/>
    <w:basedOn w:val="720"/>
    <w:next w:val="720"/>
    <w:uiPriority w:val="39"/>
    <w:unhideWhenUsed/>
    <w:qFormat/>
    <w:pPr>
      <w:ind w:left="1260"/>
    </w:pPr>
    <w:rPr>
      <w:rFonts w:ascii="等线" w:hAnsi="等线" w:eastAsia="等线"/>
    </w:rPr>
  </w:style>
  <w:style w:type="paragraph" w:styleId="1015" w:customStyle="1">
    <w:name w:val="索引标题1"/>
    <w:basedOn w:val="720"/>
    <w:next w:val="1016"/>
    <w:uiPriority w:val="0"/>
    <w:unhideWhenUsed/>
    <w:qFormat/>
    <w:pPr>
      <w:spacing w:line="300" w:lineRule="auto"/>
    </w:pPr>
    <w:rPr>
      <w:rFonts w:eastAsia="楷体_GB2312"/>
      <w:sz w:val="24"/>
    </w:rPr>
  </w:style>
  <w:style w:type="paragraph" w:styleId="1016" w:customStyle="1">
    <w:name w:val="索引 11"/>
    <w:basedOn w:val="720"/>
    <w:next w:val="720"/>
    <w:uiPriority w:val="0"/>
    <w:unhideWhenUsed/>
    <w:qFormat/>
  </w:style>
  <w:style w:type="paragraph" w:styleId="1017" w:customStyle="1">
    <w:name w:val="副标题1"/>
    <w:basedOn w:val="720"/>
    <w:next w:val="720"/>
    <w:link w:val="1018"/>
    <w:uiPriority w:val="0"/>
    <w:qFormat/>
    <w:pPr>
      <w:jc w:val="center"/>
      <w:spacing w:before="240" w:after="60" w:line="312" w:lineRule="auto"/>
      <w:outlineLvl w:val="1"/>
    </w:pPr>
    <w:rPr>
      <w:rFonts w:ascii="等线 Light" w:hAnsi="等线 Light"/>
      <w:b/>
      <w:bCs/>
      <w:sz w:val="32"/>
      <w:szCs w:val="32"/>
    </w:rPr>
  </w:style>
  <w:style w:type="character" w:styleId="1018" w:customStyle="1">
    <w:name w:val="副标题 Char"/>
    <w:link w:val="1017"/>
    <w:uiPriority w:val="0"/>
    <w:qFormat/>
    <w:rPr>
      <w:rFonts w:ascii="等线 Light" w:hAnsi="等线 Light" w:eastAsia="宋体" w:cs="Times New Roman"/>
      <w:b/>
      <w:bCs/>
      <w:sz w:val="32"/>
      <w:szCs w:val="32"/>
    </w:rPr>
  </w:style>
  <w:style w:type="paragraph" w:styleId="1019" w:customStyle="1">
    <w:name w:val="脚注文本1"/>
    <w:basedOn w:val="720"/>
    <w:link w:val="1020"/>
    <w:uiPriority w:val="0"/>
    <w:unhideWhenUsed/>
    <w:qFormat/>
    <w:pPr>
      <w:jc w:val="left"/>
    </w:pPr>
    <w:rPr>
      <w:rFonts w:ascii="Times New Roman" w:hAnsi="Times New Roman"/>
      <w:sz w:val="18"/>
      <w:szCs w:val="18"/>
    </w:rPr>
  </w:style>
  <w:style w:type="character" w:styleId="1020" w:customStyle="1">
    <w:name w:val="脚注文本 Char"/>
    <w:link w:val="1019"/>
    <w:uiPriority w:val="0"/>
    <w:qFormat/>
    <w:rPr>
      <w:rFonts w:ascii="Times New Roman" w:hAnsi="Times New Roman" w:eastAsia="宋体" w:cs="Times New Roman"/>
      <w:sz w:val="18"/>
      <w:szCs w:val="18"/>
    </w:rPr>
  </w:style>
  <w:style w:type="paragraph" w:styleId="1021" w:customStyle="1">
    <w:name w:val="目录 61"/>
    <w:basedOn w:val="720"/>
    <w:next w:val="720"/>
    <w:uiPriority w:val="39"/>
    <w:unhideWhenUsed/>
    <w:qFormat/>
    <w:pPr>
      <w:ind w:left="2100"/>
    </w:pPr>
    <w:rPr>
      <w:rFonts w:ascii="等线" w:hAnsi="等线" w:eastAsia="等线"/>
    </w:rPr>
  </w:style>
  <w:style w:type="paragraph" w:styleId="1022" w:customStyle="1">
    <w:name w:val="正文文本缩进 311"/>
    <w:basedOn w:val="720"/>
    <w:link w:val="1023"/>
    <w:uiPriority w:val="0"/>
    <w:qFormat/>
    <w:pPr>
      <w:ind w:left="520" w:firstLine="425"/>
      <w:jc w:val="center"/>
    </w:pPr>
    <w:rPr>
      <w:rFonts w:ascii="Times New Roman" w:hAnsi="Times New Roman"/>
      <w:sz w:val="16"/>
      <w:szCs w:val="16"/>
    </w:rPr>
  </w:style>
  <w:style w:type="character" w:styleId="1023" w:customStyle="1">
    <w:name w:val="正文文本缩进 3 Char"/>
    <w:link w:val="1022"/>
    <w:uiPriority w:val="0"/>
    <w:qFormat/>
    <w:rPr>
      <w:rFonts w:ascii="Times New Roman" w:hAnsi="Times New Roman" w:eastAsia="宋体" w:cs="Times New Roman"/>
      <w:sz w:val="16"/>
      <w:szCs w:val="16"/>
    </w:rPr>
  </w:style>
  <w:style w:type="paragraph" w:styleId="1024" w:customStyle="1">
    <w:name w:val="索引 71"/>
    <w:basedOn w:val="720"/>
    <w:next w:val="720"/>
    <w:uiPriority w:val="0"/>
    <w:qFormat/>
    <w:pPr>
      <w:ind w:left="1470" w:hanging="210"/>
      <w:jc w:val="left"/>
    </w:pPr>
    <w:rPr>
      <w:sz w:val="20"/>
      <w:szCs w:val="20"/>
    </w:rPr>
  </w:style>
  <w:style w:type="paragraph" w:styleId="1025" w:customStyle="1">
    <w:name w:val="索引 91"/>
    <w:basedOn w:val="720"/>
    <w:next w:val="720"/>
    <w:uiPriority w:val="0"/>
    <w:qFormat/>
    <w:pPr>
      <w:ind w:left="1890" w:hanging="210"/>
      <w:jc w:val="left"/>
    </w:pPr>
    <w:rPr>
      <w:sz w:val="20"/>
      <w:szCs w:val="20"/>
    </w:rPr>
  </w:style>
  <w:style w:type="paragraph" w:styleId="1026" w:customStyle="1">
    <w:name w:val="图表目录11"/>
    <w:basedOn w:val="720"/>
    <w:next w:val="720"/>
    <w:uiPriority w:val="0"/>
    <w:unhideWhenUsed/>
    <w:qFormat/>
    <w:pPr>
      <w:ind w:left="420" w:hanging="420"/>
      <w:jc w:val="left"/>
      <w:spacing w:line="500" w:lineRule="exact"/>
    </w:pPr>
    <w:rPr>
      <w:rFonts w:eastAsia="仿宋"/>
      <w:smallCaps/>
      <w:sz w:val="20"/>
      <w:szCs w:val="20"/>
    </w:rPr>
  </w:style>
  <w:style w:type="paragraph" w:styleId="1027" w:customStyle="1">
    <w:name w:val="目录 21"/>
    <w:basedOn w:val="720"/>
    <w:next w:val="720"/>
    <w:uiPriority w:val="39"/>
    <w:unhideWhenUsed/>
    <w:qFormat/>
    <w:pPr>
      <w:ind w:left="420"/>
    </w:pPr>
  </w:style>
  <w:style w:type="paragraph" w:styleId="1028" w:customStyle="1">
    <w:name w:val="目录 91"/>
    <w:basedOn w:val="720"/>
    <w:next w:val="720"/>
    <w:uiPriority w:val="39"/>
    <w:unhideWhenUsed/>
    <w:qFormat/>
    <w:pPr>
      <w:ind w:left="3360"/>
    </w:pPr>
  </w:style>
  <w:style w:type="paragraph" w:styleId="1029" w:customStyle="1">
    <w:name w:val="正文文本 211"/>
    <w:basedOn w:val="720"/>
    <w:link w:val="1030"/>
    <w:uiPriority w:val="0"/>
    <w:qFormat/>
    <w:pPr>
      <w:spacing w:after="120" w:line="480" w:lineRule="auto"/>
    </w:pPr>
    <w:rPr>
      <w:rFonts w:ascii="Times New Roman" w:hAnsi="Times New Roman"/>
      <w:sz w:val="20"/>
      <w:szCs w:val="24"/>
    </w:rPr>
  </w:style>
  <w:style w:type="character" w:styleId="1030" w:customStyle="1">
    <w:name w:val="正文文本 2 Char"/>
    <w:link w:val="1029"/>
    <w:uiPriority w:val="0"/>
    <w:qFormat/>
    <w:rPr>
      <w:rFonts w:ascii="Times New Roman" w:hAnsi="Times New Roman" w:eastAsia="宋体" w:cs="Times New Roman"/>
      <w:szCs w:val="24"/>
    </w:rPr>
  </w:style>
  <w:style w:type="paragraph" w:styleId="1031" w:customStyle="1">
    <w:name w:val="HTML 预设格式1"/>
    <w:basedOn w:val="720"/>
    <w:link w:val="1032"/>
    <w:uiPriority w:val="0"/>
    <w:qFormat/>
    <w:rPr>
      <w:rFonts w:ascii="Courier New" w:hAnsi="Courier New"/>
      <w:sz w:val="20"/>
      <w:szCs w:val="20"/>
    </w:rPr>
  </w:style>
  <w:style w:type="character" w:styleId="1032" w:customStyle="1">
    <w:name w:val="HTML 预设格式 Char1"/>
    <w:link w:val="1031"/>
    <w:uiPriority w:val="0"/>
    <w:qFormat/>
    <w:rPr>
      <w:rFonts w:ascii="Courier New" w:hAnsi="Courier New" w:eastAsia="宋体" w:cs="Courier New"/>
      <w:sz w:val="20"/>
      <w:szCs w:val="20"/>
    </w:rPr>
  </w:style>
  <w:style w:type="paragraph" w:styleId="1033" w:customStyle="1">
    <w:name w:val="普通(网站)11"/>
    <w:basedOn w:val="720"/>
    <w:link w:val="1034"/>
    <w:uiPriority w:val="0"/>
    <w:qFormat/>
    <w:pPr>
      <w:jc w:val="left"/>
      <w:spacing w:before="100" w:beforeAutospacing="1" w:after="100" w:afterAutospacing="1"/>
      <w:widowControl/>
    </w:pPr>
    <w:rPr>
      <w:rFonts w:ascii="宋体" w:hAnsi="宋体"/>
      <w:color w:val="000000"/>
      <w:sz w:val="24"/>
      <w:szCs w:val="24"/>
    </w:rPr>
  </w:style>
  <w:style w:type="character" w:styleId="1034" w:customStyle="1">
    <w:name w:val="普通(网站) Char1"/>
    <w:link w:val="1033"/>
    <w:uiPriority w:val="0"/>
    <w:qFormat/>
    <w:rPr>
      <w:rFonts w:ascii="宋体" w:hAnsi="宋体" w:cs="宋体"/>
      <w:color w:val="000000"/>
      <w:sz w:val="24"/>
      <w:szCs w:val="24"/>
    </w:rPr>
  </w:style>
  <w:style w:type="paragraph" w:styleId="1035" w:customStyle="1">
    <w:name w:val="索引 21"/>
    <w:basedOn w:val="720"/>
    <w:next w:val="720"/>
    <w:uiPriority w:val="0"/>
    <w:qFormat/>
    <w:pPr>
      <w:ind w:left="420" w:hanging="210"/>
      <w:jc w:val="left"/>
    </w:pPr>
    <w:rPr>
      <w:sz w:val="20"/>
      <w:szCs w:val="20"/>
    </w:rPr>
  </w:style>
  <w:style w:type="paragraph" w:styleId="1036" w:customStyle="1">
    <w:name w:val="标题111"/>
    <w:basedOn w:val="720"/>
    <w:next w:val="720"/>
    <w:link w:val="1037"/>
    <w:uiPriority w:val="10"/>
    <w:qFormat/>
    <w:pPr>
      <w:jc w:val="center"/>
      <w:spacing w:before="240" w:after="60"/>
      <w:outlineLvl w:val="0"/>
    </w:pPr>
    <w:rPr>
      <w:rFonts w:ascii="等线 Light" w:hAnsi="等线 Light"/>
      <w:b/>
      <w:bCs/>
      <w:sz w:val="32"/>
      <w:szCs w:val="32"/>
    </w:rPr>
  </w:style>
  <w:style w:type="character" w:styleId="1037" w:customStyle="1">
    <w:name w:val="标题 Char"/>
    <w:link w:val="1036"/>
    <w:uiPriority w:val="10"/>
    <w:qFormat/>
    <w:rPr>
      <w:rFonts w:ascii="等线 Light" w:hAnsi="等线 Light" w:eastAsia="宋体" w:cs="Times New Roman"/>
      <w:b/>
      <w:bCs/>
      <w:sz w:val="32"/>
      <w:szCs w:val="32"/>
    </w:rPr>
  </w:style>
  <w:style w:type="paragraph" w:styleId="1038" w:customStyle="1">
    <w:name w:val="批注主题11"/>
    <w:basedOn w:val="975"/>
    <w:next w:val="975"/>
    <w:link w:val="1039"/>
    <w:uiPriority w:val="99"/>
    <w:qFormat/>
    <w:rPr>
      <w:b/>
      <w:bCs/>
    </w:rPr>
  </w:style>
  <w:style w:type="character" w:styleId="1039" w:customStyle="1">
    <w:name w:val="批注主题 Char"/>
    <w:link w:val="1038"/>
    <w:uiPriority w:val="99"/>
    <w:qFormat/>
    <w:rPr>
      <w:rFonts w:ascii="Times New Roman" w:hAnsi="Times New Roman" w:eastAsia="宋体" w:cs="Times New Roman"/>
      <w:b/>
      <w:bCs/>
      <w:szCs w:val="24"/>
    </w:rPr>
  </w:style>
  <w:style w:type="paragraph" w:styleId="1040" w:customStyle="1">
    <w:name w:val="正文首行缩进11"/>
    <w:basedOn w:val="983"/>
    <w:link w:val="1041"/>
    <w:uiPriority w:val="0"/>
    <w:unhideWhenUsed/>
    <w:qFormat/>
    <w:pPr>
      <w:ind w:firstLine="420"/>
      <w:spacing w:after="120"/>
    </w:pPr>
  </w:style>
  <w:style w:type="character" w:styleId="1041" w:customStyle="1">
    <w:name w:val="正文首行缩进 Char"/>
    <w:link w:val="1040"/>
    <w:uiPriority w:val="0"/>
    <w:semiHidden/>
    <w:qFormat/>
    <w:rPr>
      <w:rFonts w:ascii="Times New Roman" w:hAnsi="Times New Roman" w:eastAsia="宋体" w:cs="Times New Roman"/>
      <w:szCs w:val="24"/>
    </w:rPr>
  </w:style>
  <w:style w:type="paragraph" w:styleId="1042" w:customStyle="1">
    <w:name w:val="正文首行缩进 21"/>
    <w:basedOn w:val="985"/>
    <w:link w:val="1043"/>
    <w:uiPriority w:val="0"/>
    <w:unhideWhenUsed/>
    <w:qFormat/>
    <w:pPr>
      <w:ind w:left="420" w:firstLine="420"/>
      <w:spacing w:after="120"/>
    </w:pPr>
  </w:style>
  <w:style w:type="character" w:styleId="1043" w:customStyle="1">
    <w:name w:val="正文首行缩进 2 Char2"/>
    <w:link w:val="1042"/>
    <w:uiPriority w:val="0"/>
    <w:semiHidden/>
    <w:qFormat/>
    <w:rPr>
      <w:rFonts w:ascii="Times New Roman" w:hAnsi="Times New Roman" w:eastAsia="宋体" w:cs="Times New Roman"/>
      <w:szCs w:val="24"/>
    </w:rPr>
  </w:style>
  <w:style w:type="table" w:styleId="1044" w:customStyle="1">
    <w:name w:val="网格型111"/>
    <w:basedOn w:val="961"/>
    <w:uiPriority w:val="59"/>
    <w:unhideWhenUsed/>
    <w:qFormat/>
    <w:tblPr/>
  </w:style>
  <w:style w:type="table" w:styleId="1045" w:customStyle="1">
    <w:name w:val="表格主题1"/>
    <w:basedOn w:val="961"/>
    <w:uiPriority w:val="0"/>
    <w:qFormat/>
    <w:pPr>
      <w:jc w:val="both"/>
      <w:widowControl w:val="off"/>
    </w:pPr>
    <w:tblPr/>
  </w:style>
  <w:style w:type="table" w:styleId="1046" w:customStyle="1">
    <w:name w:val="典雅型11"/>
    <w:basedOn w:val="961"/>
    <w:uiPriority w:val="0"/>
    <w:unhideWhenUsed/>
    <w:qFormat/>
    <w:pPr>
      <w:jc w:val="both"/>
      <w:widowControl w:val="off"/>
    </w:pPr>
    <w:tblPr/>
  </w:style>
  <w:style w:type="character" w:styleId="1047" w:customStyle="1">
    <w:name w:val="要点1"/>
    <w:uiPriority w:val="0"/>
    <w:qFormat/>
    <w:rPr>
      <w:b/>
      <w:bCs/>
    </w:rPr>
  </w:style>
  <w:style w:type="character" w:styleId="1048" w:customStyle="1">
    <w:name w:val="尾注引用1"/>
    <w:uiPriority w:val="0"/>
    <w:qFormat/>
    <w:rPr>
      <w:vertAlign w:val="superscript"/>
    </w:rPr>
  </w:style>
  <w:style w:type="character" w:styleId="1049" w:customStyle="1">
    <w:name w:val="页码11"/>
    <w:uiPriority w:val="0"/>
    <w:qFormat/>
  </w:style>
  <w:style w:type="character" w:styleId="1050" w:customStyle="1">
    <w:name w:val="已访问的超链接1"/>
    <w:uiPriority w:val="99"/>
    <w:unhideWhenUsed/>
    <w:qFormat/>
    <w:rPr>
      <w:color w:val="954f72"/>
      <w:u w:val="single"/>
    </w:rPr>
  </w:style>
  <w:style w:type="character" w:styleId="1051" w:customStyle="1">
    <w:name w:val="强调1"/>
    <w:uiPriority w:val="20"/>
    <w:qFormat/>
    <w:rPr>
      <w:color w:val="cc0000"/>
    </w:rPr>
  </w:style>
  <w:style w:type="character" w:styleId="1052" w:customStyle="1">
    <w:name w:val="HTML 定义1"/>
    <w:uiPriority w:val="0"/>
    <w:unhideWhenUsed/>
    <w:qFormat/>
  </w:style>
  <w:style w:type="character" w:styleId="1053" w:customStyle="1">
    <w:name w:val="HTML 打字机1"/>
    <w:uiPriority w:val="0"/>
    <w:unhideWhenUsed/>
    <w:qFormat/>
    <w:rPr>
      <w:rFonts w:ascii="Courier New" w:hAnsi="Courier New" w:eastAsia="Courier New" w:cs="Courier New"/>
      <w:sz w:val="24"/>
      <w:szCs w:val="24"/>
    </w:rPr>
  </w:style>
  <w:style w:type="character" w:styleId="1054" w:customStyle="1">
    <w:name w:val="HTML 缩写1"/>
    <w:uiPriority w:val="0"/>
    <w:qFormat/>
  </w:style>
  <w:style w:type="character" w:styleId="1055" w:customStyle="1">
    <w:name w:val="HTML 变量1"/>
    <w:uiPriority w:val="0"/>
    <w:unhideWhenUsed/>
    <w:qFormat/>
  </w:style>
  <w:style w:type="character" w:styleId="1056" w:customStyle="1">
    <w:name w:val="超链接1"/>
    <w:uiPriority w:val="99"/>
    <w:qFormat/>
    <w:rPr>
      <w:color w:val="0000ff"/>
      <w:u w:val="single"/>
    </w:rPr>
  </w:style>
  <w:style w:type="character" w:styleId="1057" w:customStyle="1">
    <w:name w:val="HTML 代码1"/>
    <w:uiPriority w:val="0"/>
    <w:unhideWhenUsed/>
    <w:qFormat/>
    <w:rPr>
      <w:rFonts w:ascii="Courier New" w:hAnsi="Courier New" w:eastAsia="Courier New" w:cs="Courier New"/>
      <w:sz w:val="24"/>
      <w:szCs w:val="24"/>
    </w:rPr>
  </w:style>
  <w:style w:type="character" w:styleId="1058" w:customStyle="1">
    <w:name w:val="批注引用11"/>
    <w:uiPriority w:val="99"/>
    <w:qFormat/>
    <w:rPr>
      <w:sz w:val="21"/>
      <w:szCs w:val="21"/>
    </w:rPr>
  </w:style>
  <w:style w:type="character" w:styleId="1059" w:customStyle="1">
    <w:name w:val="HTML 引文1"/>
    <w:uiPriority w:val="0"/>
    <w:unhideWhenUsed/>
    <w:qFormat/>
  </w:style>
  <w:style w:type="character" w:styleId="1060" w:customStyle="1">
    <w:name w:val="脚注引用1"/>
    <w:uiPriority w:val="0"/>
    <w:unhideWhenUsed/>
    <w:qFormat/>
    <w:rPr>
      <w:vertAlign w:val="superscript"/>
    </w:rPr>
  </w:style>
  <w:style w:type="character" w:styleId="1061" w:customStyle="1">
    <w:name w:val="HTML 键盘1"/>
    <w:uiPriority w:val="0"/>
    <w:unhideWhenUsed/>
    <w:qFormat/>
    <w:rPr>
      <w:rFonts w:ascii="Courier New" w:hAnsi="Courier New" w:eastAsia="Courier New" w:cs="Courier New"/>
      <w:sz w:val="24"/>
      <w:szCs w:val="24"/>
    </w:rPr>
  </w:style>
  <w:style w:type="character" w:styleId="1062" w:customStyle="1">
    <w:name w:val="HTML 样本1"/>
    <w:uiPriority w:val="0"/>
    <w:unhideWhenUsed/>
    <w:qFormat/>
    <w:rPr>
      <w:rFonts w:ascii="Courier New" w:hAnsi="Courier New" w:eastAsia="Courier New" w:cs="Courier New"/>
    </w:rPr>
  </w:style>
  <w:style w:type="paragraph" w:styleId="1063" w:customStyle="1">
    <w:name w:val="列表段落1"/>
    <w:basedOn w:val="720"/>
    <w:link w:val="1064"/>
    <w:uiPriority w:val="34"/>
    <w:qFormat/>
    <w:pPr>
      <w:ind w:firstLine="420"/>
    </w:pPr>
    <w:rPr>
      <w:rFonts w:ascii="Times New Roman" w:hAnsi="Times New Roman"/>
      <w:sz w:val="20"/>
      <w:szCs w:val="24"/>
    </w:rPr>
  </w:style>
  <w:style w:type="character" w:styleId="1064" w:customStyle="1">
    <w:name w:val="列出段落 Char"/>
    <w:link w:val="1063"/>
    <w:uiPriority w:val="34"/>
    <w:qFormat/>
    <w:rPr>
      <w:rFonts w:ascii="Times New Roman" w:hAnsi="Times New Roman" w:eastAsia="宋体" w:cs="Times New Roman"/>
      <w:szCs w:val="24"/>
    </w:rPr>
  </w:style>
  <w:style w:type="paragraph" w:styleId="1065" w:customStyle="1">
    <w:name w:val="_Style 18"/>
    <w:basedOn w:val="720"/>
    <w:next w:val="1063"/>
    <w:uiPriority w:val="34"/>
    <w:qFormat/>
    <w:pPr>
      <w:ind w:firstLine="420"/>
    </w:pPr>
  </w:style>
  <w:style w:type="character" w:styleId="1066" w:customStyle="1">
    <w:name w:val="htd0"/>
    <w:uiPriority w:val="0"/>
    <w:qFormat/>
  </w:style>
  <w:style w:type="character" w:styleId="1067" w:customStyle="1">
    <w:name w:val="标题 1 Char"/>
    <w:uiPriority w:val="9"/>
    <w:qFormat/>
    <w:rPr>
      <w:rFonts w:ascii="Times New Roman" w:hAnsi="Times New Roman" w:eastAsia="宋体" w:cs="Times New Roman"/>
      <w:b/>
      <w:bCs/>
      <w:sz w:val="44"/>
      <w:szCs w:val="44"/>
    </w:rPr>
  </w:style>
  <w:style w:type="character" w:styleId="1068" w:customStyle="1">
    <w:name w:val="标题 3 Char"/>
    <w:uiPriority w:val="9"/>
    <w:qFormat/>
    <w:rPr>
      <w:rFonts w:ascii="Times New Roman" w:hAnsi="Times New Roman" w:eastAsia="宋体" w:cs="Times New Roman"/>
      <w:b/>
      <w:bCs/>
      <w:sz w:val="32"/>
      <w:szCs w:val="32"/>
    </w:rPr>
  </w:style>
  <w:style w:type="character" w:styleId="1069" w:customStyle="1">
    <w:name w:val="标题 4 Char"/>
    <w:uiPriority w:val="9"/>
    <w:semiHidden/>
    <w:qFormat/>
    <w:rPr>
      <w:rFonts w:ascii="等线 Light" w:hAnsi="等线 Light" w:eastAsia="等线 Light" w:cs="Times New Roman"/>
      <w:b/>
      <w:bCs/>
      <w:sz w:val="28"/>
      <w:szCs w:val="28"/>
    </w:rPr>
  </w:style>
  <w:style w:type="character" w:styleId="1070" w:customStyle="1">
    <w:name w:val="标题 5 Char"/>
    <w:uiPriority w:val="9"/>
    <w:semiHidden/>
    <w:qFormat/>
    <w:rPr>
      <w:rFonts w:ascii="Times New Roman" w:hAnsi="Times New Roman" w:eastAsia="宋体" w:cs="Times New Roman"/>
      <w:b/>
      <w:bCs/>
      <w:sz w:val="28"/>
      <w:szCs w:val="28"/>
    </w:rPr>
  </w:style>
  <w:style w:type="character" w:styleId="1071" w:customStyle="1">
    <w:name w:val="标题 6 Char"/>
    <w:uiPriority w:val="9"/>
    <w:semiHidden/>
    <w:qFormat/>
    <w:rPr>
      <w:rFonts w:ascii="等线 Light" w:hAnsi="等线 Light" w:eastAsia="等线 Light" w:cs="Times New Roman"/>
      <w:b/>
      <w:bCs/>
      <w:sz w:val="24"/>
      <w:szCs w:val="24"/>
    </w:rPr>
  </w:style>
  <w:style w:type="character" w:styleId="1072" w:customStyle="1">
    <w:name w:val="标题 7 Char"/>
    <w:uiPriority w:val="9"/>
    <w:semiHidden/>
    <w:qFormat/>
    <w:rPr>
      <w:rFonts w:ascii="Times New Roman" w:hAnsi="Times New Roman" w:eastAsia="宋体" w:cs="Times New Roman"/>
      <w:b/>
      <w:bCs/>
      <w:sz w:val="24"/>
      <w:szCs w:val="24"/>
    </w:rPr>
  </w:style>
  <w:style w:type="character" w:styleId="1073" w:customStyle="1">
    <w:name w:val="标题 8 Char"/>
    <w:uiPriority w:val="9"/>
    <w:semiHidden/>
    <w:qFormat/>
    <w:rPr>
      <w:rFonts w:ascii="等线 Light" w:hAnsi="等线 Light" w:eastAsia="等线 Light" w:cs="Times New Roman"/>
      <w:sz w:val="24"/>
      <w:szCs w:val="24"/>
    </w:rPr>
  </w:style>
  <w:style w:type="character" w:styleId="1074" w:customStyle="1">
    <w:name w:val="标题 9 Char"/>
    <w:uiPriority w:val="9"/>
    <w:semiHidden/>
    <w:qFormat/>
    <w:rPr>
      <w:rFonts w:ascii="等线 Light" w:hAnsi="等线 Light" w:eastAsia="等线 Light" w:cs="Times New Roman"/>
      <w:szCs w:val="21"/>
    </w:rPr>
  </w:style>
  <w:style w:type="paragraph" w:styleId="1075" w:customStyle="1">
    <w:name w:val="_Style 31"/>
    <w:basedOn w:val="720"/>
    <w:next w:val="1063"/>
    <w:uiPriority w:val="34"/>
    <w:qFormat/>
    <w:pPr>
      <w:ind w:firstLine="420"/>
    </w:pPr>
  </w:style>
  <w:style w:type="character" w:styleId="1076" w:customStyle="1">
    <w:name w:val="style31"/>
    <w:uiPriority w:val="0"/>
    <w:qFormat/>
    <w:rPr>
      <w:sz w:val="21"/>
      <w:szCs w:val="21"/>
    </w:rPr>
  </w:style>
  <w:style w:type="character" w:styleId="1077" w:customStyle="1">
    <w:name w:val="页脚 字符"/>
    <w:uiPriority w:val="99"/>
    <w:qFormat/>
    <w:rPr>
      <w:sz w:val="18"/>
    </w:rPr>
  </w:style>
  <w:style w:type="character" w:styleId="1078" w:customStyle="1">
    <w:name w:val="正文文本缩进 Char4"/>
    <w:uiPriority w:val="0"/>
    <w:qFormat/>
    <w:rPr>
      <w:rFonts w:ascii="楷体_GB2312" w:eastAsia="楷体_GB2312"/>
      <w:sz w:val="32"/>
    </w:rPr>
  </w:style>
  <w:style w:type="character" w:styleId="1079" w:customStyle="1">
    <w:name w:val="普通文字 Char Char Char"/>
    <w:uiPriority w:val="0"/>
    <w:qFormat/>
    <w:rPr>
      <w:rFonts w:ascii="宋体" w:hAnsi="Courier New" w:eastAsia="宋体" w:cs="Courier New"/>
      <w:sz w:val="21"/>
      <w:szCs w:val="21"/>
      <w:lang w:val="en-US" w:eastAsia="zh-CN" w:bidi="ar-SA"/>
    </w:rPr>
  </w:style>
  <w:style w:type="character" w:styleId="1080" w:customStyle="1">
    <w:name w:val="段落 Char1"/>
    <w:link w:val="1081"/>
    <w:uiPriority w:val="0"/>
    <w:qFormat/>
    <w:rPr>
      <w:rFonts w:ascii="等线" w:hAnsi="等线" w:eastAsia="仿宋_GB2312"/>
      <w:sz w:val="24"/>
      <w:szCs w:val="24"/>
      <w:lang w:val="en-US" w:eastAsia="zh-CN" w:bidi="ar-SA"/>
    </w:rPr>
  </w:style>
  <w:style w:type="paragraph" w:styleId="1081" w:customStyle="1">
    <w:name w:val="段落"/>
    <w:link w:val="1080"/>
    <w:uiPriority w:val="0"/>
    <w:qFormat/>
    <w:pPr>
      <w:ind w:firstLine="420"/>
      <w:jc w:val="both"/>
      <w:spacing w:before="120" w:after="120" w:line="360" w:lineRule="auto"/>
    </w:pPr>
    <w:rPr>
      <w:rFonts w:ascii="等线" w:hAnsi="等线" w:eastAsia="仿宋_GB2312" w:cs="Times New Roman"/>
      <w:sz w:val="24"/>
      <w:szCs w:val="24"/>
      <w:lang w:val="en-US" w:eastAsia="zh-CN" w:bidi="ar-SA"/>
    </w:rPr>
  </w:style>
  <w:style w:type="character" w:styleId="1082" w:customStyle="1">
    <w:name w:val="批注框文本 Char4"/>
    <w:uiPriority w:val="0"/>
    <w:qFormat/>
    <w:rPr>
      <w:sz w:val="18"/>
      <w:szCs w:val="18"/>
    </w:rPr>
  </w:style>
  <w:style w:type="character" w:styleId="1083" w:customStyle="1">
    <w:name w:val="纯文本 Char3"/>
    <w:uiPriority w:val="0"/>
    <w:qFormat/>
    <w:rPr>
      <w:rFonts w:ascii="宋体" w:hAnsi="Courier New" w:cs="Courier New"/>
      <w:szCs w:val="21"/>
    </w:rPr>
  </w:style>
  <w:style w:type="character" w:styleId="1084" w:customStyle="1">
    <w:name w:val="_正文段落 Char Char"/>
    <w:link w:val="1085"/>
    <w:uiPriority w:val="0"/>
    <w:qFormat/>
    <w:rPr>
      <w:rFonts w:ascii="宋体" w:hAnsi="宋体"/>
      <w:sz w:val="24"/>
      <w:szCs w:val="28"/>
    </w:rPr>
  </w:style>
  <w:style w:type="paragraph" w:styleId="1085" w:customStyle="1">
    <w:name w:val="_正文段落"/>
    <w:basedOn w:val="720"/>
    <w:link w:val="1084"/>
    <w:uiPriority w:val="0"/>
    <w:qFormat/>
    <w:pPr>
      <w:ind w:firstLine="480"/>
      <w:spacing w:line="360" w:lineRule="auto"/>
    </w:pPr>
    <w:rPr>
      <w:rFonts w:ascii="宋体" w:hAnsi="宋体"/>
      <w:sz w:val="24"/>
      <w:szCs w:val="28"/>
    </w:rPr>
  </w:style>
  <w:style w:type="character" w:styleId="1086" w:customStyle="1">
    <w:name w:val="正文文本 Char4"/>
    <w:uiPriority w:val="0"/>
    <w:qFormat/>
    <w:rPr>
      <w:rFonts w:ascii="楷体_GB2312" w:hAnsi="Arial" w:eastAsia="楷体_GB2312"/>
      <w:sz w:val="28"/>
    </w:rPr>
  </w:style>
  <w:style w:type="character" w:styleId="1087" w:customStyle="1">
    <w:name w:val="标题 2 字符"/>
    <w:uiPriority w:val="0"/>
    <w:qFormat/>
    <w:rPr>
      <w:rFonts w:ascii="幼圆" w:hAnsi="Arial" w:eastAsia="楷体_GB2312"/>
      <w:b/>
      <w:sz w:val="44"/>
    </w:rPr>
  </w:style>
  <w:style w:type="character" w:styleId="1088" w:customStyle="1">
    <w:name w:val="font"/>
    <w:uiPriority w:val="0"/>
    <w:qFormat/>
  </w:style>
  <w:style w:type="character" w:styleId="1089" w:customStyle="1">
    <w:name w:val="pt9-hui-line201"/>
    <w:uiPriority w:val="0"/>
    <w:qFormat/>
    <w:rPr>
      <w:color w:val="333333"/>
      <w:spacing w:val="300"/>
      <w:sz w:val="18"/>
      <w:szCs w:val="18"/>
      <w:u w:val="none"/>
    </w:rPr>
  </w:style>
  <w:style w:type="character" w:styleId="1090" w:customStyle="1">
    <w:name w:val="正文文本缩进 2 Char4"/>
    <w:uiPriority w:val="0"/>
    <w:qFormat/>
    <w:rPr>
      <w:rFonts w:ascii="楷体_GB2312" w:eastAsia="楷体_GB2312"/>
      <w:sz w:val="28"/>
      <w:szCs w:val="28"/>
    </w:rPr>
  </w:style>
  <w:style w:type="character" w:styleId="1091" w:customStyle="1">
    <w:name w:val="批注主题 Char4"/>
    <w:uiPriority w:val="99"/>
    <w:qFormat/>
    <w:rPr>
      <w:rFonts w:ascii="Calibri" w:hAnsi="Calibri"/>
      <w:b/>
      <w:bCs/>
    </w:rPr>
  </w:style>
  <w:style w:type="character" w:styleId="1092" w:customStyle="1">
    <w:name w:val="批注文字 Char4"/>
    <w:uiPriority w:val="99"/>
    <w:qFormat/>
    <w:rPr>
      <w:rFonts w:ascii="Calibri" w:hAnsi="Calibri"/>
    </w:rPr>
  </w:style>
  <w:style w:type="character" w:styleId="1093" w:customStyle="1">
    <w:name w:val="样式 正文文本缩进 + 左  0 字符 Char Char"/>
    <w:link w:val="1094"/>
    <w:uiPriority w:val="0"/>
    <w:qFormat/>
    <w:rPr>
      <w:rFonts w:cs="宋体"/>
      <w:sz w:val="24"/>
    </w:rPr>
  </w:style>
  <w:style w:type="paragraph" w:styleId="1094" w:customStyle="1">
    <w:name w:val="样式 正文文本缩进 + 左  0 字符"/>
    <w:basedOn w:val="985"/>
    <w:link w:val="1093"/>
    <w:uiPriority w:val="0"/>
    <w:qFormat/>
    <w:pPr>
      <w:ind w:firstLine="250"/>
      <w:spacing w:line="360" w:lineRule="auto"/>
    </w:pPr>
    <w:rPr>
      <w:sz w:val="24"/>
      <w:szCs w:val="20"/>
    </w:rPr>
  </w:style>
  <w:style w:type="character" w:styleId="1095" w:customStyle="1">
    <w:name w:val="带缩进的正文 Char Char"/>
    <w:link w:val="1096"/>
    <w:uiPriority w:val="0"/>
    <w:qFormat/>
    <w:rPr>
      <w:rFonts w:ascii="Calibri" w:hAnsi="Calibri"/>
      <w:sz w:val="24"/>
    </w:rPr>
  </w:style>
  <w:style w:type="paragraph" w:styleId="1096" w:customStyle="1">
    <w:name w:val="带缩进的正文"/>
    <w:basedOn w:val="720"/>
    <w:link w:val="1095"/>
    <w:uiPriority w:val="0"/>
    <w:qFormat/>
    <w:pPr>
      <w:ind w:firstLine="480"/>
      <w:spacing w:line="360" w:lineRule="auto"/>
    </w:pPr>
    <w:rPr>
      <w:sz w:val="24"/>
      <w:szCs w:val="20"/>
    </w:rPr>
  </w:style>
  <w:style w:type="character" w:styleId="1097" w:customStyle="1">
    <w:name w:val="bodybold1"/>
    <w:uiPriority w:val="0"/>
    <w:qFormat/>
    <w:rPr>
      <w:rFonts w:ascii="Taipei" w:hAnsi="Taipei"/>
      <w:b/>
      <w:bCs/>
      <w:color w:val="0066ff"/>
      <w:sz w:val="26"/>
      <w:szCs w:val="26"/>
      <w:u w:val="none"/>
    </w:rPr>
  </w:style>
  <w:style w:type="character" w:styleId="1098" w:customStyle="1">
    <w:name w:val="flname8"/>
    <w:uiPriority w:val="0"/>
    <w:qFormat/>
  </w:style>
  <w:style w:type="character" w:styleId="1099" w:customStyle="1">
    <w:name w:val="正文（首行缩进两字） Char Char"/>
    <w:uiPriority w:val="0"/>
    <w:qFormat/>
    <w:rPr>
      <w:rFonts w:eastAsia="宋体"/>
      <w:sz w:val="24"/>
      <w:lang w:val="en-US" w:eastAsia="zh-CN" w:bidi="ar-SA"/>
    </w:rPr>
  </w:style>
  <w:style w:type="character" w:styleId="1100" w:customStyle="1">
    <w:name w:val="标题 3 Char Char"/>
    <w:uiPriority w:val="0"/>
    <w:qFormat/>
    <w:rPr>
      <w:rFonts w:eastAsia="宋体"/>
      <w:b/>
      <w:sz w:val="32"/>
      <w:lang w:val="en-US" w:eastAsia="zh-CN" w:bidi="ar-SA"/>
    </w:rPr>
  </w:style>
  <w:style w:type="character" w:styleId="1101" w:customStyle="1">
    <w:name w:val="样式6 Char Char"/>
    <w:link w:val="1102"/>
    <w:uiPriority w:val="0"/>
    <w:qFormat/>
    <w:rPr>
      <w:rFonts w:ascii="宋体" w:hAnsi="宋体"/>
      <w:sz w:val="28"/>
      <w:szCs w:val="28"/>
    </w:rPr>
  </w:style>
  <w:style w:type="paragraph" w:styleId="1102" w:customStyle="1">
    <w:name w:val="样式6"/>
    <w:basedOn w:val="720"/>
    <w:link w:val="1101"/>
    <w:uiPriority w:val="0"/>
    <w:qFormat/>
    <w:pPr>
      <w:ind w:left="980" w:hanging="420"/>
      <w:spacing w:line="360" w:lineRule="auto"/>
    </w:pPr>
    <w:rPr>
      <w:rFonts w:ascii="宋体" w:hAnsi="宋体"/>
      <w:sz w:val="28"/>
      <w:szCs w:val="28"/>
    </w:rPr>
  </w:style>
  <w:style w:type="character" w:styleId="1103" w:customStyle="1">
    <w:name w:val="页眉 字符"/>
    <w:uiPriority w:val="99"/>
    <w:qFormat/>
    <w:rPr>
      <w:sz w:val="18"/>
      <w:szCs w:val="18"/>
    </w:rPr>
  </w:style>
  <w:style w:type="character" w:styleId="1104" w:customStyle="1">
    <w:name w:val="WW8Num11z1"/>
    <w:uiPriority w:val="0"/>
    <w:qFormat/>
    <w:rPr>
      <w:rFonts w:ascii="Wingdings" w:hAnsi="Wingdings"/>
    </w:rPr>
  </w:style>
  <w:style w:type="character" w:styleId="1105" w:customStyle="1">
    <w:name w:val="样式 正文缩进 + 首行缩进:  2 字符 Char Char"/>
    <w:link w:val="1106"/>
    <w:uiPriority w:val="0"/>
    <w:qFormat/>
    <w:rPr>
      <w:rFonts w:cs="宋体"/>
      <w:sz w:val="24"/>
    </w:rPr>
  </w:style>
  <w:style w:type="paragraph" w:styleId="1106" w:customStyle="1">
    <w:name w:val="样式 正文缩进 + 首行缩进:  2 字符"/>
    <w:basedOn w:val="943"/>
    <w:link w:val="1105"/>
    <w:uiPriority w:val="0"/>
    <w:qFormat/>
    <w:pPr>
      <w:ind w:firstLine="200"/>
      <w:spacing w:line="360" w:lineRule="auto"/>
    </w:pPr>
    <w:rPr>
      <w:sz w:val="24"/>
      <w:szCs w:val="20"/>
    </w:rPr>
  </w:style>
  <w:style w:type="character" w:styleId="1107" w:customStyle="1">
    <w:name w:val="彩色网格 - 强调文字颜色 1 Char"/>
    <w:link w:val="1108"/>
    <w:uiPriority w:val="0"/>
    <w:qFormat/>
    <w:rPr>
      <w:rFonts w:eastAsia="方正仿宋_GBK"/>
      <w:i/>
      <w:iCs/>
      <w:color w:val="000000"/>
      <w:szCs w:val="24"/>
    </w:rPr>
  </w:style>
  <w:style w:type="paragraph" w:styleId="1108" w:customStyle="1">
    <w:name w:val="彩色网格 - 强调文字颜色 11"/>
    <w:basedOn w:val="720"/>
    <w:next w:val="720"/>
    <w:link w:val="1107"/>
    <w:uiPriority w:val="0"/>
    <w:qFormat/>
    <w:pPr>
      <w:ind w:firstLine="560"/>
      <w:spacing w:line="360" w:lineRule="auto"/>
    </w:pPr>
    <w:rPr>
      <w:rFonts w:ascii="Times New Roman" w:hAnsi="Times New Roman" w:eastAsia="方正仿宋_GBK"/>
      <w:i/>
      <w:iCs/>
      <w:color w:val="000000"/>
      <w:sz w:val="20"/>
      <w:szCs w:val="24"/>
    </w:rPr>
  </w:style>
  <w:style w:type="character" w:styleId="1109" w:customStyle="1">
    <w:name w:val="文档结构图 Char3"/>
    <w:uiPriority w:val="99"/>
    <w:qFormat/>
    <w:rPr>
      <w:rFonts w:ascii="宋体"/>
      <w:sz w:val="18"/>
      <w:szCs w:val="18"/>
    </w:rPr>
  </w:style>
  <w:style w:type="character" w:styleId="1110" w:customStyle="1">
    <w:name w:val="正文首行缩进 2 Char3"/>
    <w:uiPriority w:val="0"/>
    <w:semiHidden/>
    <w:qFormat/>
    <w:rPr>
      <w:rFonts w:ascii="Arial" w:hAnsi="Arial" w:eastAsia="方正仿宋_GBK" w:cs="Arial"/>
      <w:szCs w:val="24"/>
    </w:rPr>
  </w:style>
  <w:style w:type="character" w:styleId="1111" w:customStyle="1">
    <w:name w:val="样式7 Char Char"/>
    <w:link w:val="1112"/>
    <w:uiPriority w:val="0"/>
    <w:qFormat/>
    <w:rPr>
      <w:rFonts w:ascii="宋体" w:hAnsi="宋体"/>
      <w:sz w:val="28"/>
      <w:szCs w:val="28"/>
    </w:rPr>
  </w:style>
  <w:style w:type="paragraph" w:styleId="1112" w:customStyle="1">
    <w:name w:val="样式7"/>
    <w:basedOn w:val="720"/>
    <w:link w:val="1111"/>
    <w:uiPriority w:val="0"/>
    <w:qFormat/>
    <w:pPr>
      <w:ind w:left="980" w:hanging="420"/>
      <w:spacing w:line="360" w:lineRule="auto"/>
    </w:pPr>
    <w:rPr>
      <w:rFonts w:ascii="宋体" w:hAnsi="宋体"/>
      <w:sz w:val="28"/>
      <w:szCs w:val="28"/>
    </w:rPr>
  </w:style>
  <w:style w:type="character" w:styleId="1113" w:customStyle="1">
    <w:name w:val="WW-Absatz-Standardschriftart11"/>
    <w:uiPriority w:val="0"/>
    <w:qFormat/>
  </w:style>
  <w:style w:type="character" w:styleId="1114" w:customStyle="1">
    <w:name w:val="正文文本 3 Char3"/>
    <w:uiPriority w:val="0"/>
    <w:qFormat/>
    <w:rPr>
      <w:rFonts w:ascii="仿宋_GB2312" w:hAnsi="Arial" w:eastAsia="仿宋_GB2312"/>
      <w:sz w:val="32"/>
    </w:rPr>
  </w:style>
  <w:style w:type="character" w:styleId="1115" w:customStyle="1">
    <w:name w:val="WW8Num34z2"/>
    <w:uiPriority w:val="0"/>
    <w:qFormat/>
    <w:rPr>
      <w:rFonts w:ascii="StarSymbol" w:hAnsi="StarSymbol" w:cs="StarSymbol"/>
      <w:sz w:val="18"/>
      <w:szCs w:val="18"/>
    </w:rPr>
  </w:style>
  <w:style w:type="character" w:styleId="1116" w:customStyle="1">
    <w:name w:val="日期 Char4"/>
    <w:uiPriority w:val="0"/>
    <w:qFormat/>
    <w:rPr>
      <w:rFonts w:ascii="仿宋_GB2312" w:eastAsia="仿宋_GB2312"/>
      <w:b/>
      <w:sz w:val="36"/>
      <w:szCs w:val="24"/>
    </w:rPr>
  </w:style>
  <w:style w:type="character" w:styleId="1117" w:customStyle="1">
    <w:name w:val="正文文本缩进 3 字符1"/>
    <w:uiPriority w:val="99"/>
    <w:qFormat/>
    <w:rPr>
      <w:rFonts w:ascii="宋体" w:hAnsi="Times New Roman" w:eastAsia="方正仿宋_GBK" w:cs="Times New Roman"/>
      <w:sz w:val="16"/>
      <w:szCs w:val="16"/>
    </w:rPr>
  </w:style>
  <w:style w:type="character" w:styleId="1118" w:customStyle="1">
    <w:name w:val="正文文本缩进 3 Char3"/>
    <w:uiPriority w:val="0"/>
    <w:qFormat/>
    <w:rPr>
      <w:rFonts w:ascii="方正行楷简体" w:hAnsi="Arial" w:eastAsia="方正行楷简体"/>
      <w:sz w:val="36"/>
    </w:rPr>
  </w:style>
  <w:style w:type="character" w:styleId="1119" w:customStyle="1">
    <w:name w:val="WW8Num6z1"/>
    <w:uiPriority w:val="0"/>
    <w:qFormat/>
    <w:rPr>
      <w:rFonts w:ascii="Wingdings" w:hAnsi="Wingdings"/>
    </w:rPr>
  </w:style>
  <w:style w:type="character" w:styleId="1120" w:customStyle="1">
    <w:name w:val="正文文本 2 Char3"/>
    <w:uiPriority w:val="0"/>
    <w:qFormat/>
    <w:rPr>
      <w:szCs w:val="24"/>
    </w:rPr>
  </w:style>
  <w:style w:type="character" w:styleId="1121" w:customStyle="1">
    <w:name w:val="WW8Num32z2"/>
    <w:uiPriority w:val="0"/>
    <w:qFormat/>
    <w:rPr>
      <w:rFonts w:ascii="StarSymbol" w:hAnsi="StarSymbol" w:cs="StarSymbol"/>
      <w:sz w:val="18"/>
      <w:szCs w:val="18"/>
    </w:rPr>
  </w:style>
  <w:style w:type="character" w:styleId="1122" w:customStyle="1">
    <w:name w:val="列表段落 字符1"/>
    <w:uiPriority w:val="34"/>
    <w:qFormat/>
    <w:rPr>
      <w:rFonts w:ascii="Calibri" w:hAnsi="Calibri"/>
      <w:sz w:val="21"/>
      <w:szCs w:val="22"/>
    </w:rPr>
  </w:style>
  <w:style w:type="character" w:styleId="1123" w:customStyle="1">
    <w:name w:val="WW8Num28z0"/>
    <w:uiPriority w:val="0"/>
    <w:qFormat/>
    <w:rPr>
      <w:rFonts w:ascii="Wingdings" w:hAnsi="Wingdings" w:cs="StarSymbol"/>
      <w:sz w:val="18"/>
      <w:szCs w:val="18"/>
    </w:rPr>
  </w:style>
  <w:style w:type="character" w:styleId="1124" w:customStyle="1">
    <w:name w:val="WW8Num2z2"/>
    <w:uiPriority w:val="0"/>
    <w:qFormat/>
    <w:rPr>
      <w:rFonts w:ascii="StarSymbol" w:hAnsi="StarSymbol" w:cs="StarSymbol"/>
      <w:sz w:val="18"/>
      <w:szCs w:val="18"/>
    </w:rPr>
  </w:style>
  <w:style w:type="character" w:styleId="1125" w:customStyle="1">
    <w:name w:val="apple-converted-space"/>
    <w:uiPriority w:val="0"/>
    <w:qFormat/>
  </w:style>
  <w:style w:type="character" w:styleId="1126" w:customStyle="1">
    <w:name w:val="WW8Num35z2"/>
    <w:uiPriority w:val="0"/>
    <w:qFormat/>
    <w:rPr>
      <w:rFonts w:ascii="StarSymbol" w:hAnsi="StarSymbol" w:cs="StarSymbol"/>
      <w:sz w:val="18"/>
      <w:szCs w:val="18"/>
    </w:rPr>
  </w:style>
  <w:style w:type="character" w:styleId="1127" w:customStyle="1">
    <w:name w:val="标题 Char3"/>
    <w:uiPriority w:val="10"/>
    <w:qFormat/>
    <w:rPr>
      <w:rFonts w:ascii="Cambria" w:hAnsi="Cambria"/>
      <w:b/>
      <w:bCs/>
      <w:sz w:val="32"/>
      <w:szCs w:val="32"/>
    </w:rPr>
  </w:style>
  <w:style w:type="character" w:styleId="1128" w:customStyle="1">
    <w:name w:val="WW8Num10z0"/>
    <w:uiPriority w:val="0"/>
    <w:qFormat/>
    <w:rPr>
      <w:rFonts w:ascii="Wingdings" w:hAnsi="Wingdings" w:cs="StarSymbol"/>
      <w:sz w:val="18"/>
      <w:szCs w:val="18"/>
    </w:rPr>
  </w:style>
  <w:style w:type="character" w:styleId="1129" w:customStyle="1">
    <w:name w:val="正文首行缩进 Char5"/>
    <w:uiPriority w:val="0"/>
    <w:semiHidden/>
    <w:qFormat/>
    <w:rPr>
      <w:rFonts w:ascii="Arial" w:hAnsi="Arial"/>
      <w:szCs w:val="21"/>
    </w:rPr>
  </w:style>
  <w:style w:type="character" w:styleId="1130" w:customStyle="1">
    <w:name w:val="WW8Num32z0"/>
    <w:uiPriority w:val="0"/>
    <w:qFormat/>
    <w:rPr>
      <w:rFonts w:ascii="Wingdings" w:hAnsi="Wingdings" w:cs="StarSymbol"/>
      <w:sz w:val="18"/>
      <w:szCs w:val="18"/>
    </w:rPr>
  </w:style>
  <w:style w:type="character" w:styleId="1131" w:customStyle="1">
    <w:name w:val="正文首行缩进 Char1"/>
    <w:uiPriority w:val="0"/>
    <w:qFormat/>
    <w:rPr>
      <w:rFonts w:ascii="Times New Roman" w:hAnsi="Times New Roman" w:eastAsia="宋体" w:cs="Times New Roman"/>
      <w:szCs w:val="24"/>
    </w:rPr>
  </w:style>
  <w:style w:type="character" w:styleId="1132" w:customStyle="1">
    <w:name w:val="标题 3 字符1"/>
    <w:uiPriority w:val="0"/>
    <w:qFormat/>
    <w:rPr>
      <w:rFonts w:ascii="仿宋" w:eastAsia="仿宋"/>
      <w:b/>
      <w:sz w:val="32"/>
      <w:szCs w:val="32"/>
    </w:rPr>
  </w:style>
  <w:style w:type="character" w:styleId="1133" w:customStyle="1">
    <w:name w:val="正文首行缩进 Char2"/>
    <w:uiPriority w:val="0"/>
    <w:qFormat/>
    <w:rPr>
      <w:rFonts w:ascii="楷体_GB2312" w:hAnsi="Arial" w:eastAsia="楷体_GB2312"/>
      <w:sz w:val="21"/>
      <w:szCs w:val="24"/>
    </w:rPr>
  </w:style>
  <w:style w:type="character" w:styleId="1134" w:customStyle="1">
    <w:name w:val="正文文本 2 字符1"/>
    <w:uiPriority w:val="99"/>
    <w:semiHidden/>
    <w:qFormat/>
    <w:rPr>
      <w:rFonts w:ascii="Times New Roman" w:hAnsi="Times New Roman" w:eastAsia="方正仿宋_GBK" w:cs="Times New Roman"/>
      <w:sz w:val="24"/>
      <w:szCs w:val="24"/>
    </w:rPr>
  </w:style>
  <w:style w:type="character" w:styleId="1135" w:customStyle="1">
    <w:name w:val="Table Heading Char1"/>
    <w:link w:val="1136"/>
    <w:uiPriority w:val="0"/>
    <w:qFormat/>
    <w:rPr>
      <w:rFonts w:ascii="Book Antiqua" w:hAnsi="Book Antiqua" w:eastAsia="黑体" w:cs="Book Antiqua"/>
      <w:bCs/>
      <w:szCs w:val="21"/>
    </w:rPr>
  </w:style>
  <w:style w:type="paragraph" w:styleId="1136" w:customStyle="1">
    <w:name w:val="Table Heading"/>
    <w:basedOn w:val="720"/>
    <w:link w:val="1135"/>
    <w:uiPriority w:val="0"/>
    <w:qFormat/>
    <w:pPr>
      <w:jc w:val="left"/>
      <w:keepNext/>
      <w:spacing w:before="80" w:after="80" w:line="240" w:lineRule="atLeast"/>
    </w:pPr>
    <w:rPr>
      <w:rFonts w:ascii="Book Antiqua" w:hAnsi="Book Antiqua" w:eastAsia="黑体"/>
      <w:bCs/>
      <w:sz w:val="20"/>
      <w:szCs w:val="21"/>
    </w:rPr>
  </w:style>
  <w:style w:type="character" w:styleId="1137" w:customStyle="1">
    <w:name w:val="二级采标题 字符"/>
    <w:link w:val="1138"/>
    <w:uiPriority w:val="0"/>
    <w:qFormat/>
    <w:rPr>
      <w:rFonts w:ascii="Calibri" w:hAnsi="Calibri" w:eastAsia="等线"/>
      <w:sz w:val="21"/>
      <w:szCs w:val="22"/>
      <w:lang w:val="en-US" w:eastAsia="zh-CN" w:bidi="ar-SA"/>
    </w:rPr>
  </w:style>
  <w:style w:type="paragraph" w:styleId="1138" w:customStyle="1">
    <w:name w:val="二级采标题"/>
    <w:next w:val="1139"/>
    <w:link w:val="1137"/>
    <w:uiPriority w:val="0"/>
    <w:qFormat/>
    <w:pPr>
      <w:ind w:left="1134" w:hanging="1134"/>
    </w:pPr>
    <w:rPr>
      <w:rFonts w:ascii="Calibri" w:hAnsi="Calibri" w:eastAsia="等线" w:cs="Times New Roman"/>
      <w:sz w:val="21"/>
      <w:szCs w:val="22"/>
      <w:lang w:val="en-US" w:eastAsia="zh-CN" w:bidi="ar-SA"/>
    </w:rPr>
  </w:style>
  <w:style w:type="paragraph" w:styleId="1139" w:customStyle="1">
    <w:name w:val="段"/>
    <w:uiPriority w:val="0"/>
    <w:qFormat/>
    <w:pPr>
      <w:ind w:firstLine="200"/>
      <w:jc w:val="both"/>
    </w:pPr>
    <w:rPr>
      <w:rFonts w:ascii="宋体" w:hAnsi="Times New Roman" w:eastAsia="宋体" w:cs="Times New Roman"/>
      <w:sz w:val="21"/>
      <w:lang w:val="en-US" w:eastAsia="zh-CN" w:bidi="ar-SA"/>
    </w:rPr>
  </w:style>
  <w:style w:type="character" w:styleId="1140" w:customStyle="1">
    <w:name w:val="Table Text Char"/>
    <w:link w:val="1141"/>
    <w:uiPriority w:val="0"/>
    <w:qFormat/>
    <w:rPr>
      <w:rFonts w:cs="Arial"/>
      <w:szCs w:val="21"/>
    </w:rPr>
  </w:style>
  <w:style w:type="paragraph" w:styleId="1141" w:customStyle="1">
    <w:name w:val="Table Text"/>
    <w:basedOn w:val="720"/>
    <w:link w:val="1140"/>
    <w:uiPriority w:val="0"/>
    <w:qFormat/>
    <w:pPr>
      <w:jc w:val="left"/>
      <w:spacing w:before="80" w:after="80" w:line="240" w:lineRule="atLeast"/>
    </w:pPr>
    <w:rPr>
      <w:rFonts w:ascii="Times New Roman" w:hAnsi="Times New Roman"/>
      <w:sz w:val="20"/>
      <w:szCs w:val="21"/>
    </w:rPr>
  </w:style>
  <w:style w:type="character" w:styleId="1142" w:customStyle="1">
    <w:name w:val="WW8Num28z2"/>
    <w:uiPriority w:val="0"/>
    <w:qFormat/>
    <w:rPr>
      <w:rFonts w:ascii="StarSymbol" w:hAnsi="StarSymbol" w:cs="StarSymbol"/>
      <w:sz w:val="18"/>
      <w:szCs w:val="18"/>
    </w:rPr>
  </w:style>
  <w:style w:type="character" w:styleId="1143" w:customStyle="1">
    <w:name w:val="标题2 Char"/>
    <w:link w:val="1144"/>
    <w:uiPriority w:val="0"/>
    <w:qFormat/>
    <w:rPr>
      <w:rFonts w:ascii="宋体" w:hAnsi="宋体"/>
      <w:b/>
      <w:bCs/>
      <w:sz w:val="28"/>
      <w:szCs w:val="28"/>
    </w:rPr>
  </w:style>
  <w:style w:type="paragraph" w:styleId="1144" w:customStyle="1">
    <w:name w:val="标题2"/>
    <w:basedOn w:val="942"/>
    <w:next w:val="720"/>
    <w:link w:val="1143"/>
    <w:uiPriority w:val="0"/>
    <w:qFormat/>
    <w:pPr>
      <w:ind w:left="425"/>
      <w:jc w:val="left"/>
      <w:spacing w:before="0" w:after="0" w:line="360" w:lineRule="auto"/>
    </w:pPr>
    <w:rPr>
      <w:rFonts w:ascii="宋体" w:hAnsi="宋体" w:eastAsia="宋体"/>
      <w:bCs/>
      <w:sz w:val="28"/>
      <w:szCs w:val="28"/>
    </w:rPr>
  </w:style>
  <w:style w:type="character" w:styleId="1145" w:customStyle="1">
    <w:name w:val="WW8Num17z1"/>
    <w:uiPriority w:val="0"/>
    <w:qFormat/>
    <w:rPr>
      <w:rFonts w:ascii="Wingdings 2" w:hAnsi="Wingdings 2" w:cs="StarSymbol"/>
      <w:sz w:val="18"/>
      <w:szCs w:val="18"/>
    </w:rPr>
  </w:style>
  <w:style w:type="character" w:styleId="1146" w:customStyle="1">
    <w:name w:val="font01"/>
    <w:uiPriority w:val="0"/>
    <w:qFormat/>
    <w:rPr>
      <w:rFonts w:hint="eastAsia" w:ascii="楷体" w:hAnsi="楷体" w:eastAsia="楷体" w:cs="楷体"/>
      <w:color w:val="ff0000"/>
      <w:sz w:val="22"/>
      <w:szCs w:val="22"/>
      <w:u w:val="none"/>
    </w:rPr>
  </w:style>
  <w:style w:type="character" w:styleId="1147" w:customStyle="1">
    <w:name w:val="WW8Num23z0"/>
    <w:uiPriority w:val="0"/>
    <w:qFormat/>
    <w:rPr>
      <w:rFonts w:ascii="Wingdings" w:hAnsi="Wingdings" w:cs="StarSymbol"/>
      <w:sz w:val="18"/>
      <w:szCs w:val="18"/>
    </w:rPr>
  </w:style>
  <w:style w:type="character" w:styleId="1148" w:customStyle="1">
    <w:name w:val="font21"/>
    <w:uiPriority w:val="0"/>
    <w:qFormat/>
    <w:rPr>
      <w:rFonts w:hint="eastAsia" w:ascii="楷体" w:hAnsi="楷体" w:eastAsia="楷体" w:cs="楷体"/>
      <w:color w:val="000000"/>
      <w:sz w:val="22"/>
      <w:szCs w:val="22"/>
      <w:u w:val="none"/>
    </w:rPr>
  </w:style>
  <w:style w:type="character" w:styleId="1149" w:customStyle="1">
    <w:name w:val="Absatz-Standardschriftart"/>
    <w:uiPriority w:val="0"/>
    <w:qFormat/>
  </w:style>
  <w:style w:type="character" w:styleId="1150" w:customStyle="1">
    <w:name w:val="批注文字 Char1"/>
    <w:uiPriority w:val="0"/>
    <w:qFormat/>
    <w:rPr>
      <w:rFonts w:ascii="Times New Roman" w:hAnsi="Times New Roman" w:eastAsia="宋体" w:cs="Times New Roman"/>
      <w:szCs w:val="24"/>
    </w:rPr>
  </w:style>
  <w:style w:type="character" w:styleId="1151" w:customStyle="1">
    <w:name w:val="WW8Num20z1"/>
    <w:uiPriority w:val="0"/>
    <w:qFormat/>
    <w:rPr>
      <w:rFonts w:ascii="Wingdings 2" w:hAnsi="Wingdings 2" w:cs="StarSymbol"/>
      <w:sz w:val="18"/>
      <w:szCs w:val="18"/>
    </w:rPr>
  </w:style>
  <w:style w:type="character" w:styleId="1152" w:customStyle="1">
    <w:name w:val="font31"/>
    <w:uiPriority w:val="0"/>
    <w:qFormat/>
    <w:rPr>
      <w:rFonts w:hint="eastAsia" w:ascii="宋体" w:hAnsi="宋体" w:eastAsia="宋体" w:cs="宋体"/>
      <w:b/>
      <w:color w:val="000000"/>
      <w:sz w:val="24"/>
      <w:szCs w:val="24"/>
      <w:u w:val="none"/>
    </w:rPr>
  </w:style>
  <w:style w:type="character" w:styleId="1153" w:customStyle="1">
    <w:name w:val="金宏发行正文 Char Char Char"/>
    <w:uiPriority w:val="0"/>
    <w:qFormat/>
    <w:rPr>
      <w:rFonts w:hint="eastAsia" w:ascii="仿宋_GB2312" w:eastAsia="仿宋_GB2312" w:cs="宋体"/>
      <w:sz w:val="28"/>
    </w:rPr>
  </w:style>
  <w:style w:type="character" w:styleId="1154" w:customStyle="1">
    <w:name w:val="se11"/>
    <w:uiPriority w:val="0"/>
    <w:qFormat/>
    <w:rPr>
      <w:rFonts w:ascii="Tahoma" w:hAnsi="Tahoma" w:cs="Times New Roman"/>
      <w:color w:val="000000"/>
      <w:sz w:val="24"/>
      <w:lang w:bidi="ar-SA"/>
    </w:rPr>
  </w:style>
  <w:style w:type="character" w:styleId="1155" w:customStyle="1">
    <w:name w:val="WW8Num6z2"/>
    <w:uiPriority w:val="0"/>
    <w:qFormat/>
    <w:rPr>
      <w:rFonts w:ascii="StarSymbol" w:hAnsi="StarSymbol" w:cs="StarSymbol"/>
      <w:sz w:val="18"/>
      <w:szCs w:val="18"/>
    </w:rPr>
  </w:style>
  <w:style w:type="character" w:styleId="1156" w:customStyle="1">
    <w:name w:val="模板正文 Char"/>
    <w:link w:val="1157"/>
    <w:uiPriority w:val="0"/>
    <w:qFormat/>
    <w:rPr>
      <w:rFonts w:ascii="Calibri" w:hAnsi="Calibri"/>
      <w:sz w:val="28"/>
      <w:szCs w:val="21"/>
    </w:rPr>
  </w:style>
  <w:style w:type="paragraph" w:styleId="1157" w:customStyle="1">
    <w:name w:val="模板正文"/>
    <w:basedOn w:val="720"/>
    <w:link w:val="1156"/>
    <w:uiPriority w:val="0"/>
    <w:qFormat/>
    <w:pPr>
      <w:ind w:firstLine="200"/>
      <w:spacing w:line="360" w:lineRule="auto"/>
    </w:pPr>
    <w:rPr>
      <w:sz w:val="28"/>
      <w:szCs w:val="21"/>
    </w:rPr>
  </w:style>
  <w:style w:type="character" w:styleId="1158" w:customStyle="1">
    <w:name w:val="批注框文本 字符1"/>
    <w:uiPriority w:val="99"/>
    <w:qFormat/>
    <w:rPr>
      <w:rFonts w:ascii="Times New Roman" w:hAnsi="Times New Roman" w:eastAsia="方正仿宋_GBK" w:cs="Times New Roman"/>
      <w:sz w:val="18"/>
      <w:szCs w:val="18"/>
    </w:rPr>
  </w:style>
  <w:style w:type="character" w:styleId="1159" w:customStyle="1">
    <w:name w:val="标书正文 Char"/>
    <w:link w:val="1160"/>
    <w:uiPriority w:val="0"/>
    <w:qFormat/>
    <w:rPr>
      <w:rFonts w:ascii="Calibri" w:hAnsi="Calibri"/>
    </w:rPr>
  </w:style>
  <w:style w:type="paragraph" w:styleId="1160" w:customStyle="1">
    <w:name w:val="标书正文"/>
    <w:basedOn w:val="720"/>
    <w:link w:val="1159"/>
    <w:uiPriority w:val="0"/>
    <w:qFormat/>
    <w:pPr>
      <w:ind w:firstLine="200"/>
      <w:spacing w:before="120" w:line="360" w:lineRule="auto"/>
    </w:pPr>
    <w:rPr>
      <w:sz w:val="20"/>
      <w:szCs w:val="20"/>
    </w:rPr>
  </w:style>
  <w:style w:type="character" w:styleId="1161" w:customStyle="1">
    <w:name w:val="二级条标题 字符"/>
    <w:link w:val="1162"/>
    <w:uiPriority w:val="0"/>
    <w:qFormat/>
    <w:rPr>
      <w:rFonts w:ascii="黑体" w:eastAsia="黑体"/>
    </w:rPr>
  </w:style>
  <w:style w:type="paragraph" w:styleId="1162" w:customStyle="1">
    <w:name w:val="二级条标题"/>
    <w:basedOn w:val="1163"/>
    <w:next w:val="1139"/>
    <w:link w:val="1161"/>
    <w:uiPriority w:val="0"/>
    <w:qFormat/>
    <w:pPr>
      <w:ind w:left="630"/>
      <w:tabs>
        <w:tab w:val="left" w:pos="567" w:leader="none"/>
        <w:tab w:val="left" w:pos="780" w:leader="none"/>
      </w:tabs>
      <w:outlineLvl w:val="3"/>
    </w:pPr>
  </w:style>
  <w:style w:type="paragraph" w:styleId="1163" w:customStyle="1">
    <w:name w:val="一级条标题"/>
    <w:basedOn w:val="1164"/>
    <w:next w:val="1139"/>
    <w:link w:val="1166"/>
    <w:uiPriority w:val="0"/>
    <w:qFormat/>
    <w:pPr>
      <w:ind w:left="420" w:hanging="420"/>
      <w:tabs>
        <w:tab w:val="left" w:pos="567" w:leader="none"/>
        <w:tab w:val="left" w:pos="780" w:leader="none"/>
      </w:tabs>
      <w:outlineLvl w:val="2"/>
    </w:pPr>
  </w:style>
  <w:style w:type="paragraph" w:styleId="1164" w:customStyle="1">
    <w:name w:val="章标题"/>
    <w:next w:val="1139"/>
    <w:link w:val="1165"/>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character" w:styleId="1165" w:customStyle="1">
    <w:name w:val="章标题 Char"/>
    <w:link w:val="1164"/>
    <w:uiPriority w:val="0"/>
    <w:qFormat/>
    <w:rPr>
      <w:rFonts w:ascii="黑体" w:eastAsia="黑体"/>
      <w:lang w:val="en-US" w:eastAsia="zh-CN" w:bidi="ar-SA"/>
    </w:rPr>
  </w:style>
  <w:style w:type="character" w:styleId="1166" w:customStyle="1">
    <w:name w:val="一级条标题 Char Char"/>
    <w:link w:val="1163"/>
    <w:uiPriority w:val="0"/>
    <w:qFormat/>
    <w:rPr>
      <w:rFonts w:ascii="黑体" w:eastAsia="黑体"/>
    </w:rPr>
  </w:style>
  <w:style w:type="character" w:styleId="1167" w:customStyle="1">
    <w:name w:val="页脚 Char1"/>
    <w:uiPriority w:val="0"/>
    <w:qFormat/>
    <w:rPr>
      <w:sz w:val="18"/>
      <w:szCs w:val="18"/>
    </w:rPr>
  </w:style>
  <w:style w:type="character" w:styleId="1168" w:customStyle="1">
    <w:name w:val="WW8Num15z1"/>
    <w:uiPriority w:val="0"/>
    <w:qFormat/>
    <w:rPr>
      <w:rFonts w:ascii="Wingdings 2" w:hAnsi="Wingdings 2" w:cs="StarSymbol"/>
      <w:sz w:val="18"/>
      <w:szCs w:val="18"/>
    </w:rPr>
  </w:style>
  <w:style w:type="character" w:styleId="1169" w:customStyle="1">
    <w:name w:val="n正文 Char"/>
    <w:link w:val="1170"/>
    <w:uiPriority w:val="0"/>
    <w:qFormat/>
    <w:rPr>
      <w:rFonts w:ascii="等线" w:hAnsi="等线" w:eastAsia="仿宋_GB2312"/>
      <w:color w:val="000000"/>
      <w:sz w:val="28"/>
      <w:szCs w:val="28"/>
      <w:lang w:val="en-US" w:eastAsia="zh-CN" w:bidi="ar-SA"/>
    </w:rPr>
  </w:style>
  <w:style w:type="paragraph" w:styleId="1170" w:customStyle="1">
    <w:name w:val="n正文"/>
    <w:link w:val="1169"/>
    <w:uiPriority w:val="0"/>
    <w:qFormat/>
    <w:pPr>
      <w:ind w:firstLine="200"/>
      <w:spacing w:line="360" w:lineRule="auto"/>
    </w:pPr>
    <w:rPr>
      <w:rFonts w:ascii="等线" w:hAnsi="等线" w:eastAsia="仿宋_GB2312" w:cs="Times New Roman"/>
      <w:color w:val="000000"/>
      <w:sz w:val="28"/>
      <w:szCs w:val="28"/>
      <w:lang w:val="en-US" w:eastAsia="zh-CN" w:bidi="ar-SA"/>
    </w:rPr>
  </w:style>
  <w:style w:type="character" w:styleId="1171" w:customStyle="1">
    <w:name w:val="Table Text Char1"/>
    <w:uiPriority w:val="0"/>
    <w:qFormat/>
    <w:rPr>
      <w:sz w:val="21"/>
      <w:szCs w:val="21"/>
    </w:rPr>
  </w:style>
  <w:style w:type="character" w:styleId="1172" w:customStyle="1">
    <w:name w:val="正文文本缩进 Char1"/>
    <w:uiPriority w:val="0"/>
    <w:qFormat/>
    <w:rPr>
      <w:rFonts w:ascii="Calibri" w:hAnsi="Calibri" w:eastAsia="宋体" w:cs="Times New Roman"/>
    </w:rPr>
  </w:style>
  <w:style w:type="character" w:styleId="1173" w:customStyle="1">
    <w:name w:val="文章正文 Char"/>
    <w:uiPriority w:val="0"/>
    <w:qFormat/>
    <w:rPr>
      <w:rFonts w:ascii="Calibri" w:hAnsi="Calibri"/>
      <w:sz w:val="21"/>
      <w:szCs w:val="24"/>
    </w:rPr>
  </w:style>
  <w:style w:type="character" w:styleId="1174" w:customStyle="1">
    <w:name w:val="GEO正文 Char"/>
    <w:link w:val="1175"/>
    <w:uiPriority w:val="0"/>
    <w:qFormat/>
    <w:rPr>
      <w:rFonts w:eastAsia="仿宋_GB2312"/>
      <w:sz w:val="28"/>
    </w:rPr>
  </w:style>
  <w:style w:type="paragraph" w:styleId="1175" w:customStyle="1">
    <w:name w:val="GEO正文"/>
    <w:basedOn w:val="720"/>
    <w:link w:val="1174"/>
    <w:uiPriority w:val="0"/>
    <w:qFormat/>
    <w:pPr>
      <w:ind w:firstLine="200"/>
      <w:spacing w:line="360" w:lineRule="auto"/>
    </w:pPr>
    <w:rPr>
      <w:rFonts w:ascii="Times New Roman" w:hAnsi="Times New Roman" w:eastAsia="仿宋_GB2312"/>
      <w:sz w:val="28"/>
      <w:szCs w:val="20"/>
    </w:rPr>
  </w:style>
  <w:style w:type="character" w:styleId="1176" w:customStyle="1">
    <w:name w:val="WW8Num35z1"/>
    <w:uiPriority w:val="0"/>
    <w:qFormat/>
    <w:rPr>
      <w:rFonts w:ascii="Wingdings 2" w:hAnsi="Wingdings 2" w:cs="StarSymbol"/>
      <w:sz w:val="18"/>
      <w:szCs w:val="18"/>
    </w:rPr>
  </w:style>
  <w:style w:type="character" w:styleId="1177" w:customStyle="1">
    <w:name w:val="页眉 Char1"/>
    <w:uiPriority w:val="0"/>
    <w:qFormat/>
    <w:rPr>
      <w:sz w:val="18"/>
      <w:szCs w:val="18"/>
    </w:rPr>
  </w:style>
  <w:style w:type="character" w:styleId="1178" w:customStyle="1">
    <w:name w:val="WW8Num34z1"/>
    <w:uiPriority w:val="0"/>
    <w:qFormat/>
    <w:rPr>
      <w:rFonts w:ascii="Wingdings 2" w:hAnsi="Wingdings 2" w:cs="StarSymbol"/>
      <w:sz w:val="18"/>
      <w:szCs w:val="18"/>
    </w:rPr>
  </w:style>
  <w:style w:type="character" w:styleId="1179" w:customStyle="1">
    <w:name w:val="文档结构图 Char1"/>
    <w:uiPriority w:val="0"/>
    <w:qFormat/>
    <w:rPr>
      <w:rFonts w:ascii="宋体" w:hAnsi="Calibri" w:eastAsia="宋体" w:cs="Times New Roman"/>
      <w:sz w:val="18"/>
      <w:szCs w:val="18"/>
    </w:rPr>
  </w:style>
  <w:style w:type="character" w:styleId="1180" w:customStyle="1">
    <w:name w:val="WW8Num21z0"/>
    <w:uiPriority w:val="0"/>
    <w:qFormat/>
    <w:rPr>
      <w:rFonts w:ascii="Wingdings" w:hAnsi="Wingdings" w:cs="StarSymbol"/>
      <w:sz w:val="18"/>
      <w:szCs w:val="18"/>
    </w:rPr>
  </w:style>
  <w:style w:type="character" w:styleId="1181" w:customStyle="1">
    <w:name w:val="页脚 Char2"/>
    <w:uiPriority w:val="99"/>
    <w:qFormat/>
    <w:rPr>
      <w:sz w:val="18"/>
      <w:szCs w:val="18"/>
    </w:rPr>
  </w:style>
  <w:style w:type="character" w:styleId="1182" w:customStyle="1">
    <w:name w:val="WW8Num1z1"/>
    <w:uiPriority w:val="0"/>
    <w:qFormat/>
    <w:rPr>
      <w:rFonts w:ascii="Wingdings" w:hAnsi="Wingdings"/>
    </w:rPr>
  </w:style>
  <w:style w:type="character" w:styleId="1183" w:customStyle="1">
    <w:name w:val="批注主题 Char1"/>
    <w:uiPriority w:val="0"/>
    <w:qFormat/>
    <w:rPr>
      <w:rFonts w:ascii="Calibri" w:hAnsi="Calibri" w:eastAsia="宋体" w:cs="Times New Roman"/>
      <w:b/>
      <w:bCs/>
      <w:sz w:val="21"/>
      <w:szCs w:val="22"/>
    </w:rPr>
  </w:style>
  <w:style w:type="character" w:styleId="1184" w:customStyle="1">
    <w:name w:val="我的图表标题 Char"/>
    <w:uiPriority w:val="0"/>
    <w:qFormat/>
    <w:rPr>
      <w:rFonts w:ascii="Cambria" w:hAnsi="Cambria" w:eastAsia="黑体" w:cs="宋体"/>
      <w:sz w:val="24"/>
    </w:rPr>
  </w:style>
  <w:style w:type="character" w:styleId="1185" w:customStyle="1">
    <w:name w:val="页眉 Char2"/>
    <w:uiPriority w:val="99"/>
    <w:qFormat/>
    <w:rPr>
      <w:sz w:val="18"/>
      <w:szCs w:val="18"/>
    </w:rPr>
  </w:style>
  <w:style w:type="character" w:styleId="1186" w:customStyle="1">
    <w:name w:val="WW8Num14z2"/>
    <w:uiPriority w:val="0"/>
    <w:qFormat/>
    <w:rPr>
      <w:rFonts w:ascii="StarSymbol" w:hAnsi="StarSymbol" w:cs="StarSymbol"/>
      <w:sz w:val="18"/>
      <w:szCs w:val="18"/>
    </w:rPr>
  </w:style>
  <w:style w:type="character" w:styleId="1187" w:customStyle="1">
    <w:name w:val="正文文本缩进 2 Char1"/>
    <w:uiPriority w:val="0"/>
    <w:qFormat/>
    <w:rPr>
      <w:rFonts w:ascii="Calibri" w:hAnsi="Calibri" w:eastAsia="宋体" w:cs="Times New Roman"/>
    </w:rPr>
  </w:style>
  <w:style w:type="character" w:styleId="1188" w:customStyle="1">
    <w:name w:val="不明显强调1"/>
    <w:uiPriority w:val="0"/>
    <w:qFormat/>
    <w:rPr>
      <w:i/>
      <w:iCs/>
      <w:color w:val="808080"/>
    </w:rPr>
  </w:style>
  <w:style w:type="character" w:styleId="1189" w:customStyle="1">
    <w:name w:val="正文文本缩进 3 Char1"/>
    <w:uiPriority w:val="0"/>
    <w:qFormat/>
    <w:rPr>
      <w:rFonts w:ascii="Calibri" w:hAnsi="Calibri" w:eastAsia="宋体" w:cs="Times New Roman"/>
      <w:sz w:val="16"/>
      <w:szCs w:val="16"/>
    </w:rPr>
  </w:style>
  <w:style w:type="character" w:styleId="1190" w:customStyle="1">
    <w:name w:val="批注文字 字符1"/>
    <w:uiPriority w:val="0"/>
    <w:qFormat/>
    <w:rPr>
      <w:rFonts w:ascii="Times New Roman" w:hAnsi="Times New Roman" w:eastAsia="方正仿宋_GBK" w:cs="Times New Roman"/>
      <w:sz w:val="24"/>
      <w:szCs w:val="24"/>
    </w:rPr>
  </w:style>
  <w:style w:type="character" w:styleId="1191" w:customStyle="1">
    <w:name w:val="纯文本 Char2"/>
    <w:uiPriority w:val="0"/>
    <w:qFormat/>
    <w:rPr>
      <w:rFonts w:ascii="宋体" w:hAnsi="Courier New" w:eastAsia="宋体" w:cs="Courier New"/>
      <w:szCs w:val="21"/>
    </w:rPr>
  </w:style>
  <w:style w:type="character" w:styleId="1192" w:customStyle="1">
    <w:name w:val="WW8Num19z1"/>
    <w:uiPriority w:val="0"/>
    <w:qFormat/>
    <w:rPr>
      <w:rFonts w:ascii="Wingdings" w:hAnsi="Wingdings"/>
    </w:rPr>
  </w:style>
  <w:style w:type="character" w:styleId="1193" w:customStyle="1">
    <w:name w:val="正文文本缩进 Char2"/>
    <w:uiPriority w:val="99"/>
    <w:semiHidden/>
    <w:qFormat/>
    <w:rPr>
      <w:sz w:val="21"/>
      <w:szCs w:val="22"/>
    </w:rPr>
  </w:style>
  <w:style w:type="character" w:styleId="1194" w:customStyle="1">
    <w:name w:val="WW8Num14z7"/>
    <w:uiPriority w:val="0"/>
    <w:qFormat/>
    <w:rPr>
      <w:rFonts w:ascii="Wingdings" w:hAnsi="Wingdings"/>
    </w:rPr>
  </w:style>
  <w:style w:type="character" w:styleId="1195" w:customStyle="1">
    <w:name w:val="正文文本缩进 2 Char2"/>
    <w:uiPriority w:val="99"/>
    <w:semiHidden/>
    <w:qFormat/>
    <w:rPr>
      <w:sz w:val="21"/>
      <w:szCs w:val="22"/>
    </w:rPr>
  </w:style>
  <w:style w:type="character" w:styleId="1196" w:customStyle="1">
    <w:name w:val="WW8Num23z1"/>
    <w:uiPriority w:val="0"/>
    <w:qFormat/>
    <w:rPr>
      <w:rFonts w:ascii="Wingdings 2" w:hAnsi="Wingdings 2" w:cs="StarSymbol"/>
      <w:sz w:val="18"/>
      <w:szCs w:val="18"/>
    </w:rPr>
  </w:style>
  <w:style w:type="character" w:styleId="1197" w:customStyle="1">
    <w:name w:val="批注框文本 Char1"/>
    <w:uiPriority w:val="0"/>
    <w:qFormat/>
    <w:rPr>
      <w:sz w:val="18"/>
      <w:szCs w:val="18"/>
    </w:rPr>
  </w:style>
  <w:style w:type="character" w:styleId="1198" w:customStyle="1">
    <w:name w:val="WW8Num3z2"/>
    <w:uiPriority w:val="0"/>
    <w:qFormat/>
    <w:rPr>
      <w:rFonts w:ascii="StarSymbol" w:hAnsi="StarSymbol" w:cs="StarSymbol"/>
      <w:sz w:val="18"/>
      <w:szCs w:val="18"/>
    </w:rPr>
  </w:style>
  <w:style w:type="character" w:styleId="1199" w:customStyle="1">
    <w:name w:val="文档结构图 Char2"/>
    <w:uiPriority w:val="99"/>
    <w:qFormat/>
    <w:rPr>
      <w:rFonts w:ascii="宋体"/>
      <w:sz w:val="18"/>
      <w:szCs w:val="18"/>
    </w:rPr>
  </w:style>
  <w:style w:type="character" w:styleId="1200" w:customStyle="1">
    <w:name w:val="样式 InfoBlue + 倾斜 Char"/>
    <w:uiPriority w:val="0"/>
    <w:qFormat/>
    <w:rPr>
      <w:color w:val="0000ff"/>
      <w:sz w:val="21"/>
    </w:rPr>
  </w:style>
  <w:style w:type="character" w:styleId="1201" w:customStyle="1">
    <w:name w:val="批注文字 Char2"/>
    <w:uiPriority w:val="0"/>
    <w:qFormat/>
    <w:rPr>
      <w:sz w:val="21"/>
      <w:szCs w:val="22"/>
    </w:rPr>
  </w:style>
  <w:style w:type="character" w:styleId="1202" w:customStyle="1">
    <w:name w:val="批注主题 Char2"/>
    <w:uiPriority w:val="0"/>
    <w:qFormat/>
    <w:rPr>
      <w:b/>
      <w:bCs/>
      <w:sz w:val="21"/>
      <w:szCs w:val="22"/>
    </w:rPr>
  </w:style>
  <w:style w:type="character" w:styleId="1203" w:customStyle="1">
    <w:name w:val="Char Char6"/>
    <w:uiPriority w:val="0"/>
    <w:qFormat/>
    <w:rPr>
      <w:b/>
      <w:bCs/>
      <w:sz w:val="44"/>
      <w:szCs w:val="44"/>
    </w:rPr>
  </w:style>
  <w:style w:type="character" w:styleId="1204" w:customStyle="1">
    <w:name w:val="p0 Char"/>
    <w:link w:val="1205"/>
    <w:uiPriority w:val="0"/>
    <w:qFormat/>
    <w:rPr>
      <w:szCs w:val="21"/>
    </w:rPr>
  </w:style>
  <w:style w:type="paragraph" w:styleId="1205" w:customStyle="1">
    <w:name w:val="p0"/>
    <w:basedOn w:val="720"/>
    <w:link w:val="1204"/>
    <w:uiPriority w:val="0"/>
    <w:qFormat/>
    <w:pPr>
      <w:widowControl/>
    </w:pPr>
    <w:rPr>
      <w:rFonts w:ascii="Times New Roman" w:hAnsi="Times New Roman"/>
      <w:sz w:val="20"/>
      <w:szCs w:val="21"/>
    </w:rPr>
  </w:style>
  <w:style w:type="character" w:styleId="1206" w:customStyle="1">
    <w:name w:val="脚注文本 Char3"/>
    <w:uiPriority w:val="0"/>
    <w:qFormat/>
    <w:rPr>
      <w:rFonts w:ascii="Calibri" w:hAnsi="Calibri"/>
      <w:sz w:val="18"/>
      <w:szCs w:val="18"/>
    </w:rPr>
  </w:style>
  <w:style w:type="character" w:styleId="1207" w:customStyle="1">
    <w:name w:val="标准文本 Char"/>
    <w:link w:val="1208"/>
    <w:uiPriority w:val="0"/>
    <w:qFormat/>
    <w:rPr>
      <w:rFonts w:cs="宋体"/>
      <w:szCs w:val="21"/>
    </w:rPr>
  </w:style>
  <w:style w:type="paragraph" w:styleId="1208" w:customStyle="1">
    <w:name w:val="标准文本"/>
    <w:basedOn w:val="720"/>
    <w:link w:val="1207"/>
    <w:uiPriority w:val="0"/>
    <w:qFormat/>
    <w:pPr>
      <w:ind w:firstLine="420"/>
      <w:spacing w:line="360" w:lineRule="auto"/>
    </w:pPr>
    <w:rPr>
      <w:rFonts w:ascii="Times New Roman" w:hAnsi="Times New Roman"/>
      <w:sz w:val="20"/>
      <w:szCs w:val="21"/>
    </w:rPr>
  </w:style>
  <w:style w:type="character" w:styleId="1209" w:customStyle="1">
    <w:name w:val="无间隔 Char"/>
    <w:link w:val="1210"/>
    <w:uiPriority w:val="0"/>
    <w:qFormat/>
    <w:rPr>
      <w:rFonts w:ascii="Calibri" w:hAnsi="Calibri" w:eastAsia="等线"/>
      <w:sz w:val="21"/>
      <w:szCs w:val="22"/>
      <w:lang w:val="en-US" w:eastAsia="zh-CN" w:bidi="ar-SA"/>
    </w:rPr>
  </w:style>
  <w:style w:type="paragraph" w:styleId="1210" w:customStyle="1">
    <w:name w:val="无间隔1"/>
    <w:link w:val="1209"/>
    <w:uiPriority w:val="0"/>
    <w:qFormat/>
    <w:pPr>
      <w:jc w:val="both"/>
      <w:widowControl w:val="off"/>
    </w:pPr>
    <w:rPr>
      <w:rFonts w:ascii="Calibri" w:hAnsi="Calibri" w:eastAsia="等线" w:cs="Times New Roman"/>
      <w:sz w:val="21"/>
      <w:szCs w:val="22"/>
      <w:lang w:val="en-US" w:eastAsia="zh-CN" w:bidi="ar-SA"/>
    </w:rPr>
  </w:style>
  <w:style w:type="character" w:styleId="1211" w:customStyle="1">
    <w:name w:val="页码1"/>
    <w:uiPriority w:val="0"/>
    <w:qFormat/>
  </w:style>
  <w:style w:type="character" w:styleId="1212" w:customStyle="1">
    <w:name w:val="11111 Char"/>
    <w:uiPriority w:val="0"/>
    <w:qFormat/>
    <w:rPr>
      <w:rFonts w:hint="eastAsia" w:ascii="宋体" w:hAnsi="宋体" w:eastAsia="宋体" w:cs="宋体"/>
      <w:color w:val="000000"/>
      <w:sz w:val="24"/>
      <w:szCs w:val="24"/>
      <w:lang w:val="zh-CN"/>
    </w:rPr>
  </w:style>
  <w:style w:type="character" w:styleId="1213" w:customStyle="1">
    <w:name w:val="正文文本 Char1"/>
    <w:uiPriority w:val="0"/>
    <w:qFormat/>
    <w:rPr>
      <w:rFonts w:ascii="Times New Roman" w:hAnsi="Times New Roman" w:eastAsia="宋体" w:cs="Times New Roman"/>
      <w:szCs w:val="24"/>
    </w:rPr>
  </w:style>
  <w:style w:type="character" w:styleId="1214" w:customStyle="1">
    <w:name w:val="WW8Num26z1"/>
    <w:uiPriority w:val="0"/>
    <w:qFormat/>
    <w:rPr>
      <w:rFonts w:ascii="Wingdings 2" w:hAnsi="Wingdings 2" w:cs="StarSymbol"/>
      <w:sz w:val="18"/>
      <w:szCs w:val="18"/>
    </w:rPr>
  </w:style>
  <w:style w:type="character" w:styleId="1215" w:customStyle="1">
    <w:name w:val="font51"/>
    <w:uiPriority w:val="0"/>
    <w:qFormat/>
    <w:rPr>
      <w:rFonts w:ascii="Arial" w:hAnsi="Arial" w:cs="Arial"/>
      <w:color w:val="000000"/>
      <w:sz w:val="20"/>
      <w:szCs w:val="20"/>
      <w:u w:val="none"/>
    </w:rPr>
  </w:style>
  <w:style w:type="character" w:styleId="1216" w:customStyle="1">
    <w:name w:val="WW8Num25z0"/>
    <w:uiPriority w:val="0"/>
    <w:qFormat/>
    <w:rPr>
      <w:rFonts w:ascii="Wingdings" w:hAnsi="Wingdings" w:cs="StarSymbol"/>
      <w:sz w:val="18"/>
      <w:szCs w:val="18"/>
    </w:rPr>
  </w:style>
  <w:style w:type="character" w:styleId="1217" w:customStyle="1">
    <w:name w:val="paramlista1"/>
    <w:uiPriority w:val="0"/>
    <w:qFormat/>
    <w:rPr>
      <w:rFonts w:ascii="Calibri" w:hAnsi="Calibri" w:eastAsia="宋体" w:cs="Times New Roman"/>
      <w:sz w:val="18"/>
      <w:szCs w:val="18"/>
    </w:rPr>
  </w:style>
  <w:style w:type="character" w:styleId="1218" w:customStyle="1">
    <w:name w:val="high-light-bg4"/>
    <w:uiPriority w:val="0"/>
    <w:qFormat/>
  </w:style>
  <w:style w:type="character" w:styleId="1219" w:customStyle="1">
    <w:name w:val="Char Char201"/>
    <w:uiPriority w:val="0"/>
    <w:qFormat/>
    <w:rPr>
      <w:rFonts w:ascii="楷体_GB2312" w:eastAsia="楷体_GB2312"/>
      <w:sz w:val="28"/>
    </w:rPr>
  </w:style>
  <w:style w:type="character" w:styleId="1220" w:customStyle="1">
    <w:name w:val="页脚 字符1"/>
    <w:uiPriority w:val="99"/>
    <w:qFormat/>
    <w:rPr>
      <w:rFonts w:ascii="Times New Roman" w:hAnsi="Times New Roman" w:eastAsia="方正仿宋_GBK" w:cs="Times New Roman"/>
      <w:sz w:val="18"/>
      <w:szCs w:val="18"/>
    </w:rPr>
  </w:style>
  <w:style w:type="character" w:styleId="1221" w:customStyle="1">
    <w:name w:val="font41"/>
    <w:uiPriority w:val="0"/>
    <w:qFormat/>
    <w:rPr>
      <w:rFonts w:hint="eastAsia" w:ascii="宋体" w:hAnsi="宋体" w:eastAsia="宋体" w:cs="宋体"/>
      <w:color w:val="000000"/>
      <w:sz w:val="20"/>
      <w:szCs w:val="20"/>
      <w:u w:val="none"/>
    </w:rPr>
  </w:style>
  <w:style w:type="character" w:styleId="1222" w:customStyle="1">
    <w:name w:val="WW8Num38z0"/>
    <w:uiPriority w:val="0"/>
    <w:qFormat/>
    <w:rPr>
      <w:rFonts w:ascii="Wingdings" w:hAnsi="Wingdings" w:cs="StarSymbol"/>
      <w:sz w:val="18"/>
      <w:szCs w:val="18"/>
    </w:rPr>
  </w:style>
  <w:style w:type="character" w:styleId="1223" w:customStyle="1">
    <w:name w:val="+正文 Char3"/>
    <w:link w:val="1224"/>
    <w:uiPriority w:val="0"/>
    <w:qFormat/>
    <w:rPr>
      <w:sz w:val="28"/>
    </w:rPr>
  </w:style>
  <w:style w:type="paragraph" w:styleId="1224" w:customStyle="1">
    <w:name w:val="+正文"/>
    <w:basedOn w:val="720"/>
    <w:link w:val="1223"/>
    <w:uiPriority w:val="0"/>
    <w:qFormat/>
    <w:pPr>
      <w:ind w:firstLine="200"/>
      <w:spacing w:line="360" w:lineRule="auto"/>
    </w:pPr>
    <w:rPr>
      <w:rFonts w:ascii="Times New Roman" w:hAnsi="Times New Roman"/>
      <w:sz w:val="28"/>
      <w:szCs w:val="20"/>
    </w:rPr>
  </w:style>
  <w:style w:type="character" w:styleId="1225" w:customStyle="1">
    <w:name w:val="正文文本 3 字符1"/>
    <w:uiPriority w:val="99"/>
    <w:qFormat/>
    <w:rPr>
      <w:rFonts w:ascii="Times New Roman" w:hAnsi="Times New Roman" w:eastAsia="方正仿宋_GBK" w:cs="Times New Roman"/>
      <w:sz w:val="16"/>
      <w:szCs w:val="16"/>
    </w:rPr>
  </w:style>
  <w:style w:type="character" w:styleId="1226" w:customStyle="1">
    <w:name w:val="Char Char171"/>
    <w:uiPriority w:val="0"/>
    <w:qFormat/>
    <w:rPr>
      <w:rFonts w:ascii="Arial" w:hAnsi="Arial" w:eastAsia="黑体"/>
      <w:b/>
      <w:spacing w:val="-2"/>
      <w:position w:val="-6"/>
      <w:sz w:val="24"/>
    </w:rPr>
  </w:style>
  <w:style w:type="character" w:styleId="1227" w:customStyle="1">
    <w:name w:val="style241"/>
    <w:uiPriority w:val="0"/>
    <w:qFormat/>
    <w:rPr>
      <w:rFonts w:hint="eastAsia" w:ascii="宋体" w:hAnsi="宋体" w:eastAsia="宋体"/>
      <w:color w:val="333333"/>
      <w:lang w:val="en-US" w:eastAsia="zh-CN" w:bidi="ar-SA"/>
    </w:rPr>
  </w:style>
  <w:style w:type="character" w:styleId="1228" w:customStyle="1">
    <w:name w:val="fontstyle01"/>
    <w:uiPriority w:val="0"/>
    <w:qFormat/>
    <w:rPr>
      <w:rFonts w:ascii="楷体" w:hAnsi="楷体"/>
      <w:color w:val="000000"/>
      <w:sz w:val="24"/>
      <w:szCs w:val="24"/>
    </w:rPr>
  </w:style>
  <w:style w:type="character" w:styleId="1229" w:customStyle="1">
    <w:name w:val="Numbering Symbols"/>
    <w:uiPriority w:val="0"/>
    <w:qFormat/>
  </w:style>
  <w:style w:type="character" w:styleId="1230" w:customStyle="1">
    <w:name w:val="标题 1 Char1"/>
    <w:uiPriority w:val="0"/>
    <w:qFormat/>
    <w:rPr>
      <w:b/>
      <w:sz w:val="44"/>
    </w:rPr>
  </w:style>
  <w:style w:type="character" w:styleId="1231" w:customStyle="1">
    <w:name w:val="引用 Char1"/>
    <w:uiPriority w:val="29"/>
    <w:qFormat/>
    <w:rPr>
      <w:i/>
      <w:iCs/>
      <w:color w:val="404040"/>
      <w:sz w:val="21"/>
    </w:rPr>
  </w:style>
  <w:style w:type="character" w:styleId="1232" w:customStyle="1">
    <w:name w:val="Char Char181"/>
    <w:uiPriority w:val="0"/>
    <w:qFormat/>
    <w:rPr>
      <w:rFonts w:ascii="宋体"/>
      <w:b/>
      <w:spacing w:val="-2"/>
      <w:position w:val="-6"/>
      <w:sz w:val="28"/>
    </w:rPr>
  </w:style>
  <w:style w:type="character" w:styleId="1233" w:customStyle="1">
    <w:name w:val="Table Heading Char"/>
    <w:uiPriority w:val="0"/>
    <w:qFormat/>
    <w:rPr>
      <w:rFonts w:ascii="Book Antiqua" w:hAnsi="Book Antiqua" w:eastAsia="黑体"/>
      <w:bCs/>
      <w:sz w:val="21"/>
      <w:szCs w:val="21"/>
    </w:rPr>
  </w:style>
  <w:style w:type="character" w:styleId="1234" w:customStyle="1">
    <w:name w:val="Char Char151"/>
    <w:uiPriority w:val="0"/>
    <w:qFormat/>
    <w:rPr>
      <w:rFonts w:ascii="Arial" w:hAnsi="Arial" w:eastAsia="黑体"/>
      <w:spacing w:val="-2"/>
      <w:position w:val="-6"/>
      <w:sz w:val="24"/>
    </w:rPr>
  </w:style>
  <w:style w:type="character" w:styleId="1235" w:customStyle="1">
    <w:name w:val="WW8Num14z1"/>
    <w:uiPriority w:val="0"/>
    <w:qFormat/>
    <w:rPr>
      <w:rFonts w:ascii="Wingdings 2" w:hAnsi="Wingdings 2" w:cs="StarSymbol"/>
      <w:sz w:val="18"/>
      <w:szCs w:val="18"/>
    </w:rPr>
  </w:style>
  <w:style w:type="character" w:styleId="1236" w:customStyle="1">
    <w:name w:val="font111"/>
    <w:uiPriority w:val="0"/>
    <w:qFormat/>
    <w:rPr>
      <w:rFonts w:hint="eastAsia" w:ascii="宋体" w:hAnsi="宋体" w:eastAsia="宋体" w:cs="宋体"/>
      <w:color w:val="000000"/>
      <w:sz w:val="21"/>
      <w:szCs w:val="21"/>
      <w:u w:val="none"/>
    </w:rPr>
  </w:style>
  <w:style w:type="character" w:styleId="1237" w:customStyle="1">
    <w:name w:val="样式2 Char"/>
    <w:uiPriority w:val="0"/>
    <w:qFormat/>
    <w:rPr>
      <w:rFonts w:hint="eastAsia" w:ascii="方正仿宋_GBK" w:eastAsia="方正仿宋_GBK"/>
      <w:bCs/>
      <w:sz w:val="32"/>
      <w:szCs w:val="24"/>
    </w:rPr>
  </w:style>
  <w:style w:type="character" w:styleId="1238" w:customStyle="1">
    <w:name w:val="Char Char18"/>
    <w:uiPriority w:val="0"/>
    <w:qFormat/>
    <w:rPr>
      <w:rFonts w:ascii="宋体"/>
      <w:b/>
      <w:spacing w:val="-2"/>
      <w:position w:val="-6"/>
      <w:sz w:val="28"/>
    </w:rPr>
  </w:style>
  <w:style w:type="character" w:styleId="1239" w:customStyle="1">
    <w:name w:val="WW8Num25z7"/>
    <w:uiPriority w:val="0"/>
    <w:qFormat/>
    <w:rPr>
      <w:rFonts w:ascii="Wingdings" w:hAnsi="Wingdings"/>
    </w:rPr>
  </w:style>
  <w:style w:type="character" w:styleId="1240" w:customStyle="1">
    <w:name w:val="font71"/>
    <w:uiPriority w:val="0"/>
    <w:qFormat/>
    <w:rPr>
      <w:rFonts w:ascii="Arial" w:hAnsi="Arial" w:cs="Arial"/>
      <w:color w:val="000000"/>
      <w:sz w:val="20"/>
      <w:szCs w:val="20"/>
      <w:u w:val="none"/>
    </w:rPr>
  </w:style>
  <w:style w:type="character" w:styleId="1241" w:customStyle="1">
    <w:name w:val="WW8Num8z0"/>
    <w:uiPriority w:val="0"/>
    <w:qFormat/>
    <w:rPr>
      <w:rFonts w:ascii="Wingdings" w:hAnsi="Wingdings" w:cs="StarSymbol"/>
      <w:sz w:val="18"/>
      <w:szCs w:val="18"/>
    </w:rPr>
  </w:style>
  <w:style w:type="character" w:styleId="1242" w:customStyle="1">
    <w:name w:val="页码2"/>
    <w:uiPriority w:val="0"/>
    <w:qFormat/>
  </w:style>
  <w:style w:type="character" w:styleId="1243" w:customStyle="1">
    <w:name w:val="WW8Num12z0"/>
    <w:uiPriority w:val="0"/>
    <w:qFormat/>
    <w:rPr>
      <w:rFonts w:ascii="Wingdings" w:hAnsi="Wingdings" w:cs="StarSymbol"/>
      <w:sz w:val="18"/>
      <w:szCs w:val="18"/>
    </w:rPr>
  </w:style>
  <w:style w:type="character" w:styleId="1244" w:customStyle="1">
    <w:name w:val="方案文档 Char"/>
    <w:link w:val="1245"/>
    <w:uiPriority w:val="0"/>
    <w:qFormat/>
    <w:rPr>
      <w:rFonts w:ascii="等线" w:hAnsi="等线" w:eastAsia="等线"/>
      <w:sz w:val="24"/>
      <w:szCs w:val="24"/>
      <w:lang w:val="en-US" w:eastAsia="zh-CN" w:bidi="ar-SA"/>
    </w:rPr>
  </w:style>
  <w:style w:type="paragraph" w:styleId="1245" w:customStyle="1">
    <w:name w:val="方案文档"/>
    <w:link w:val="1244"/>
    <w:uiPriority w:val="0"/>
    <w:qFormat/>
    <w:pPr>
      <w:ind w:firstLine="200"/>
      <w:spacing w:line="360" w:lineRule="auto"/>
    </w:pPr>
    <w:rPr>
      <w:rFonts w:ascii="等线" w:hAnsi="等线" w:eastAsia="等线" w:cs="Times New Roman"/>
      <w:sz w:val="24"/>
      <w:szCs w:val="24"/>
      <w:lang w:val="en-US" w:eastAsia="zh-CN" w:bidi="ar-SA"/>
    </w:rPr>
  </w:style>
  <w:style w:type="character" w:styleId="1246" w:customStyle="1">
    <w:name w:val="称呼 Char3"/>
    <w:uiPriority w:val="0"/>
    <w:qFormat/>
    <w:rPr>
      <w:rFonts w:ascii="Arial" w:hAnsi="Arial" w:eastAsia="方正仿宋_GBK" w:cs="Arial"/>
    </w:rPr>
  </w:style>
  <w:style w:type="character" w:styleId="1247" w:customStyle="1">
    <w:name w:val="font141"/>
    <w:uiPriority w:val="0"/>
    <w:qFormat/>
    <w:rPr>
      <w:rFonts w:hint="eastAsia" w:ascii="宋体" w:hAnsi="宋体" w:eastAsia="宋体" w:cs="宋体"/>
      <w:color w:val="000000"/>
      <w:sz w:val="20"/>
      <w:szCs w:val="20"/>
      <w:u w:val="none"/>
    </w:rPr>
  </w:style>
  <w:style w:type="character" w:styleId="1248" w:customStyle="1">
    <w:name w:val="WW8Num13z2"/>
    <w:uiPriority w:val="0"/>
    <w:qFormat/>
    <w:rPr>
      <w:rFonts w:ascii="StarSymbol" w:hAnsi="StarSymbol" w:cs="StarSymbol"/>
      <w:sz w:val="18"/>
      <w:szCs w:val="18"/>
    </w:rPr>
  </w:style>
  <w:style w:type="character" w:styleId="1249" w:customStyle="1">
    <w:name w:val="项目编号B Char"/>
    <w:link w:val="1250"/>
    <w:uiPriority w:val="0"/>
    <w:qFormat/>
    <w:rPr>
      <w:rFonts w:ascii="等线" w:hAnsi="等线" w:eastAsia="等线"/>
      <w:sz w:val="24"/>
      <w:szCs w:val="24"/>
      <w:lang w:val="en-US" w:eastAsia="zh-CN" w:bidi="ar-SA"/>
    </w:rPr>
  </w:style>
  <w:style w:type="paragraph" w:styleId="1250" w:customStyle="1">
    <w:name w:val="项目编号B"/>
    <w:link w:val="1249"/>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等线" w:cs="Times New Roman"/>
      <w:sz w:val="24"/>
      <w:szCs w:val="24"/>
      <w:lang w:val="en-US" w:eastAsia="zh-CN" w:bidi="ar-SA"/>
    </w:rPr>
  </w:style>
  <w:style w:type="character" w:styleId="1251" w:customStyle="1">
    <w:name w:val="WW8Num33z1"/>
    <w:uiPriority w:val="0"/>
    <w:qFormat/>
    <w:rPr>
      <w:rFonts w:ascii="Wingdings 2" w:hAnsi="Wingdings 2" w:cs="StarSymbol"/>
      <w:sz w:val="18"/>
      <w:szCs w:val="18"/>
    </w:rPr>
  </w:style>
  <w:style w:type="character" w:styleId="1252" w:customStyle="1">
    <w:name w:val="项目编号A Char Char"/>
    <w:link w:val="1253"/>
    <w:uiPriority w:val="0"/>
    <w:qFormat/>
    <w:rPr>
      <w:rFonts w:ascii="等线" w:hAnsi="等线" w:eastAsia="等线"/>
      <w:sz w:val="24"/>
      <w:szCs w:val="24"/>
      <w:lang w:val="en-US" w:eastAsia="zh-CN" w:bidi="ar-SA"/>
    </w:rPr>
  </w:style>
  <w:style w:type="paragraph" w:styleId="1253" w:customStyle="1">
    <w:name w:val="项目编号A"/>
    <w:link w:val="1252"/>
    <w:uiPriority w:val="0"/>
    <w:qFormat/>
    <w:pPr>
      <w:spacing w:line="360" w:lineRule="auto"/>
      <w:tabs>
        <w:tab w:val="left" w:pos="840" w:leader="none"/>
      </w:tabs>
    </w:pPr>
    <w:rPr>
      <w:rFonts w:ascii="等线" w:hAnsi="等线" w:eastAsia="等线" w:cs="Times New Roman"/>
      <w:sz w:val="24"/>
      <w:szCs w:val="24"/>
      <w:lang w:val="en-US" w:eastAsia="zh-CN" w:bidi="ar-SA"/>
    </w:rPr>
  </w:style>
  <w:style w:type="character" w:styleId="1254" w:customStyle="1">
    <w:name w:val="style11"/>
    <w:uiPriority w:val="0"/>
    <w:qFormat/>
    <w:rPr>
      <w:color w:val="ff0000"/>
    </w:rPr>
  </w:style>
  <w:style w:type="character" w:styleId="1255" w:customStyle="1">
    <w:name w:val="Char Char15"/>
    <w:uiPriority w:val="0"/>
    <w:qFormat/>
    <w:rPr>
      <w:rFonts w:ascii="Arial" w:hAnsi="Arial" w:eastAsia="黑体"/>
      <w:spacing w:val="-2"/>
      <w:position w:val="-6"/>
      <w:sz w:val="24"/>
    </w:rPr>
  </w:style>
  <w:style w:type="character" w:styleId="1256" w:customStyle="1">
    <w:name w:val="WW8Num14z0"/>
    <w:uiPriority w:val="0"/>
    <w:qFormat/>
    <w:rPr>
      <w:rFonts w:ascii="Wingdings" w:hAnsi="Wingdings" w:cs="StarSymbol"/>
      <w:sz w:val="18"/>
      <w:szCs w:val="18"/>
    </w:rPr>
  </w:style>
  <w:style w:type="character" w:styleId="1257" w:customStyle="1">
    <w:name w:val="Char Char17"/>
    <w:uiPriority w:val="0"/>
    <w:qFormat/>
    <w:rPr>
      <w:rFonts w:ascii="Arial" w:hAnsi="Arial" w:eastAsia="黑体"/>
      <w:b/>
      <w:spacing w:val="-2"/>
      <w:position w:val="-6"/>
      <w:sz w:val="24"/>
    </w:rPr>
  </w:style>
  <w:style w:type="character" w:styleId="1258" w:customStyle="1">
    <w:name w:val="表格内容 Char"/>
    <w:uiPriority w:val="0"/>
    <w:qFormat/>
    <w:rPr>
      <w:rFonts w:hint="eastAsia" w:ascii="微软雅黑" w:hAnsi="微软雅黑" w:eastAsia="微软雅黑"/>
      <w:sz w:val="18"/>
      <w:szCs w:val="24"/>
      <w:lang w:val="en-GB"/>
    </w:rPr>
  </w:style>
  <w:style w:type="character" w:styleId="1259" w:customStyle="1">
    <w:name w:val="武汉表格 Char"/>
    <w:link w:val="1260"/>
    <w:uiPriority w:val="0"/>
    <w:qFormat/>
    <w:rPr>
      <w:rFonts w:eastAsia="黑体"/>
      <w:szCs w:val="21"/>
    </w:rPr>
  </w:style>
  <w:style w:type="paragraph" w:styleId="1260" w:customStyle="1">
    <w:name w:val="武汉表格"/>
    <w:basedOn w:val="720"/>
    <w:link w:val="1259"/>
    <w:uiPriority w:val="0"/>
    <w:qFormat/>
    <w:rPr>
      <w:rFonts w:ascii="Times New Roman" w:hAnsi="Times New Roman" w:eastAsia="黑体"/>
      <w:sz w:val="20"/>
      <w:szCs w:val="21"/>
    </w:rPr>
  </w:style>
  <w:style w:type="character" w:styleId="1261" w:customStyle="1">
    <w:name w:val="WW8Num12z1"/>
    <w:uiPriority w:val="0"/>
    <w:qFormat/>
    <w:rPr>
      <w:rFonts w:ascii="Wingdings 2" w:hAnsi="Wingdings 2" w:cs="StarSymbol"/>
      <w:sz w:val="18"/>
      <w:szCs w:val="18"/>
    </w:rPr>
  </w:style>
  <w:style w:type="character" w:styleId="1262" w:customStyle="1">
    <w:name w:val="Char Char20"/>
    <w:uiPriority w:val="0"/>
    <w:qFormat/>
    <w:rPr>
      <w:rFonts w:ascii="楷体_GB2312" w:eastAsia="楷体_GB2312"/>
      <w:sz w:val="28"/>
    </w:rPr>
  </w:style>
  <w:style w:type="character" w:styleId="1263" w:customStyle="1">
    <w:name w:val="con_text1"/>
    <w:uiPriority w:val="0"/>
    <w:qFormat/>
  </w:style>
  <w:style w:type="character" w:styleId="1264" w:customStyle="1">
    <w:name w:val="批注引用2"/>
    <w:uiPriority w:val="0"/>
    <w:qFormat/>
    <w:rPr>
      <w:sz w:val="21"/>
      <w:szCs w:val="21"/>
    </w:rPr>
  </w:style>
  <w:style w:type="character" w:styleId="1265" w:customStyle="1">
    <w:name w:val="WW8Num5z2"/>
    <w:uiPriority w:val="0"/>
    <w:qFormat/>
    <w:rPr>
      <w:rFonts w:ascii="StarSymbol" w:hAnsi="StarSymbol" w:cs="StarSymbol"/>
      <w:sz w:val="18"/>
      <w:szCs w:val="18"/>
    </w:rPr>
  </w:style>
  <w:style w:type="character" w:styleId="1266" w:customStyle="1">
    <w:name w:val="正文缩进 Char2"/>
    <w:uiPriority w:val="0"/>
    <w:qFormat/>
    <w:rPr>
      <w:rFonts w:eastAsia="宋体"/>
      <w:sz w:val="21"/>
      <w:lang w:val="en-US" w:eastAsia="zh-CN" w:bidi="ar-SA"/>
    </w:rPr>
  </w:style>
  <w:style w:type="character" w:styleId="1267"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68" w:customStyle="1">
    <w:name w:val="Char Char16"/>
    <w:uiPriority w:val="0"/>
    <w:qFormat/>
    <w:rPr>
      <w:rFonts w:ascii="宋体"/>
      <w:b/>
      <w:spacing w:val="-2"/>
      <w:position w:val="-6"/>
      <w:sz w:val="24"/>
    </w:rPr>
  </w:style>
  <w:style w:type="character" w:styleId="1269" w:customStyle="1">
    <w:name w:val="批注主题 字符1"/>
    <w:uiPriority w:val="99"/>
    <w:qFormat/>
    <w:rPr>
      <w:rFonts w:ascii="Times New Roman" w:hAnsi="Times New Roman" w:eastAsia="方正仿宋_GBK" w:cs="Times New Roman"/>
      <w:b/>
      <w:bCs/>
      <w:sz w:val="24"/>
      <w:szCs w:val="24"/>
    </w:rPr>
  </w:style>
  <w:style w:type="character" w:styleId="1270" w:customStyle="1">
    <w:name w:val="Char Char161"/>
    <w:uiPriority w:val="0"/>
    <w:qFormat/>
    <w:rPr>
      <w:rFonts w:ascii="宋体"/>
      <w:b/>
      <w:spacing w:val="-2"/>
      <w:position w:val="-6"/>
      <w:sz w:val="24"/>
    </w:rPr>
  </w:style>
  <w:style w:type="character" w:styleId="1271" w:customStyle="1">
    <w:name w:val="引用 Char"/>
    <w:uiPriority w:val="0"/>
    <w:qFormat/>
    <w:rPr>
      <w:rFonts w:ascii="Times New Roman" w:hAnsi="Times New Roman" w:eastAsia="方正仿宋_GBK" w:cs="Times New Roman"/>
      <w:i/>
      <w:iCs/>
      <w:color w:val="000000"/>
      <w:sz w:val="24"/>
      <w:szCs w:val="20"/>
    </w:rPr>
  </w:style>
  <w:style w:type="character" w:styleId="1272" w:customStyle="1">
    <w:name w:val="标题 3 Char1"/>
    <w:uiPriority w:val="0"/>
    <w:qFormat/>
    <w:rPr>
      <w:b/>
      <w:sz w:val="32"/>
    </w:rPr>
  </w:style>
  <w:style w:type="character" w:styleId="1273" w:customStyle="1">
    <w:name w:val="InfoBlue Char"/>
    <w:uiPriority w:val="0"/>
    <w:qFormat/>
    <w:rPr>
      <w:color w:val="0000ff"/>
      <w:sz w:val="21"/>
    </w:rPr>
  </w:style>
  <w:style w:type="character" w:styleId="1274" w:customStyle="1">
    <w:name w:val="副标题 Char3"/>
    <w:uiPriority w:val="0"/>
    <w:qFormat/>
    <w:rPr>
      <w:b/>
      <w:bCs/>
      <w:sz w:val="32"/>
      <w:szCs w:val="32"/>
    </w:rPr>
  </w:style>
  <w:style w:type="character" w:styleId="1275" w:customStyle="1">
    <w:name w:val="title_orange1"/>
    <w:uiPriority w:val="0"/>
    <w:qFormat/>
    <w:rPr>
      <w:b/>
      <w:bCs/>
      <w:color w:val="cc6600"/>
      <w:sz w:val="33"/>
      <w:szCs w:val="33"/>
      <w:u w:val="none"/>
    </w:rPr>
  </w:style>
  <w:style w:type="character" w:styleId="1276" w:customStyle="1">
    <w:name w:val="font61"/>
    <w:uiPriority w:val="0"/>
    <w:qFormat/>
    <w:rPr>
      <w:rFonts w:ascii="Arial" w:hAnsi="Arial" w:cs="Arial"/>
      <w:b/>
      <w:color w:val="000000"/>
      <w:sz w:val="20"/>
      <w:szCs w:val="20"/>
      <w:u w:val="none"/>
    </w:rPr>
  </w:style>
  <w:style w:type="character" w:styleId="1277" w:customStyle="1">
    <w:name w:val="Char Char191"/>
    <w:uiPriority w:val="0"/>
    <w:qFormat/>
    <w:rPr>
      <w:rFonts w:ascii="Arial" w:hAnsi="Arial" w:eastAsia="黑体"/>
      <w:b/>
      <w:bCs/>
      <w:sz w:val="28"/>
      <w:szCs w:val="28"/>
    </w:rPr>
  </w:style>
  <w:style w:type="character" w:styleId="1278" w:customStyle="1">
    <w:name w:val="WW8Num33z0"/>
    <w:uiPriority w:val="0"/>
    <w:qFormat/>
    <w:rPr>
      <w:rFonts w:ascii="Wingdings" w:hAnsi="Wingdings" w:cs="StarSymbol"/>
      <w:sz w:val="18"/>
      <w:szCs w:val="18"/>
    </w:rPr>
  </w:style>
  <w:style w:type="character" w:styleId="1279" w:customStyle="1">
    <w:name w:val="font91"/>
    <w:uiPriority w:val="0"/>
    <w:qFormat/>
    <w:rPr>
      <w:rFonts w:hint="eastAsia" w:ascii="宋体" w:hAnsi="宋体" w:eastAsia="宋体" w:cs="宋体"/>
      <w:color w:val="000000"/>
      <w:sz w:val="20"/>
      <w:szCs w:val="20"/>
      <w:u w:val="none"/>
    </w:rPr>
  </w:style>
  <w:style w:type="character" w:styleId="1280" w:customStyle="1">
    <w:name w:val="op_dict_text21"/>
    <w:uiPriority w:val="0"/>
    <w:qFormat/>
  </w:style>
  <w:style w:type="character" w:styleId="1281" w:customStyle="1">
    <w:name w:val="normal91"/>
    <w:uiPriority w:val="0"/>
    <w:qFormat/>
    <w:rPr>
      <w:rFonts w:ascii="Calibri" w:hAnsi="Calibri" w:eastAsia="宋体" w:cs="Times New Roman"/>
      <w:sz w:val="20"/>
      <w:szCs w:val="20"/>
    </w:rPr>
  </w:style>
  <w:style w:type="character" w:styleId="1282" w:customStyle="1">
    <w:name w:val="WW8Num18z1"/>
    <w:uiPriority w:val="0"/>
    <w:qFormat/>
    <w:rPr>
      <w:rFonts w:ascii="Wingdings 2" w:hAnsi="Wingdings 2" w:cs="StarSymbol"/>
      <w:sz w:val="18"/>
      <w:szCs w:val="18"/>
    </w:rPr>
  </w:style>
  <w:style w:type="character" w:styleId="1283" w:customStyle="1">
    <w:name w:val="font121"/>
    <w:uiPriority w:val="0"/>
    <w:qFormat/>
    <w:rPr>
      <w:rFonts w:hint="eastAsia" w:ascii="宋体" w:hAnsi="宋体" w:eastAsia="宋体" w:cs="宋体"/>
      <w:b/>
      <w:color w:val="000000"/>
      <w:sz w:val="20"/>
      <w:szCs w:val="20"/>
      <w:u w:val="none"/>
    </w:rPr>
  </w:style>
  <w:style w:type="character" w:styleId="1284" w:customStyle="1">
    <w:name w:val="标题 4 Char1"/>
    <w:uiPriority w:val="0"/>
    <w:qFormat/>
    <w:rPr>
      <w:rFonts w:ascii="Cambria" w:hAnsi="Cambria" w:eastAsia="宋体" w:cs="Times New Roman"/>
      <w:b/>
      <w:bCs/>
      <w:sz w:val="28"/>
      <w:szCs w:val="28"/>
    </w:rPr>
  </w:style>
  <w:style w:type="character" w:styleId="1285" w:customStyle="1">
    <w:name w:val="Char Char19"/>
    <w:uiPriority w:val="0"/>
    <w:qFormat/>
    <w:rPr>
      <w:rFonts w:ascii="Arial" w:hAnsi="Arial" w:eastAsia="黑体"/>
      <w:b/>
      <w:bCs/>
      <w:sz w:val="28"/>
      <w:szCs w:val="28"/>
    </w:rPr>
  </w:style>
  <w:style w:type="character" w:styleId="1286" w:customStyle="1">
    <w:name w:val="标题 9 字符1"/>
    <w:uiPriority w:val="9"/>
    <w:qFormat/>
    <w:rPr>
      <w:rFonts w:ascii="Arial" w:hAnsi="Arial" w:eastAsia="黑体" w:cs="Times New Roman"/>
      <w:sz w:val="24"/>
      <w:szCs w:val="21"/>
    </w:rPr>
  </w:style>
  <w:style w:type="character" w:styleId="1287" w:customStyle="1">
    <w:name w:val="font131"/>
    <w:uiPriority w:val="0"/>
    <w:qFormat/>
    <w:rPr>
      <w:rFonts w:hint="eastAsia" w:ascii="宋体" w:hAnsi="宋体" w:eastAsia="宋体" w:cs="宋体"/>
      <w:color w:val="000000"/>
      <w:sz w:val="18"/>
      <w:szCs w:val="18"/>
      <w:u w:val="none"/>
    </w:rPr>
  </w:style>
  <w:style w:type="character" w:styleId="1288" w:customStyle="1">
    <w:name w:val="标题G Char"/>
    <w:uiPriority w:val="0"/>
    <w:qFormat/>
    <w:rPr>
      <w:rFonts w:hint="eastAsia" w:ascii="方正小标宋_GBK" w:hAnsi="方正小标宋_GBK" w:eastAsia="方正小标宋_GBK"/>
      <w:color w:val="000000"/>
      <w:spacing w:val="-20"/>
      <w:sz w:val="44"/>
      <w:szCs w:val="52"/>
    </w:rPr>
  </w:style>
  <w:style w:type="character" w:styleId="1289" w:customStyle="1">
    <w:name w:val="批注引用1"/>
    <w:uiPriority w:val="0"/>
    <w:qFormat/>
    <w:rPr>
      <w:sz w:val="21"/>
      <w:szCs w:val="21"/>
    </w:rPr>
  </w:style>
  <w:style w:type="character" w:styleId="1290" w:customStyle="1">
    <w:name w:val="WW-Absatz-Standardschriftart111"/>
    <w:uiPriority w:val="0"/>
    <w:qFormat/>
  </w:style>
  <w:style w:type="character" w:styleId="1291" w:customStyle="1">
    <w:name w:val="font81"/>
    <w:uiPriority w:val="0"/>
    <w:qFormat/>
    <w:rPr>
      <w:rFonts w:hint="eastAsia" w:ascii="宋体" w:hAnsi="宋体" w:eastAsia="宋体" w:cs="宋体"/>
      <w:b/>
      <w:color w:val="000000"/>
      <w:sz w:val="20"/>
      <w:szCs w:val="20"/>
      <w:u w:val="none"/>
    </w:rPr>
  </w:style>
  <w:style w:type="character" w:styleId="1292" w:customStyle="1">
    <w:name w:val="m1"/>
    <w:uiPriority w:val="0"/>
    <w:qFormat/>
    <w:rPr>
      <w:rFonts w:hint="eastAsia" w:ascii="宋体" w:hAnsi="宋体" w:eastAsia="宋体"/>
      <w:color w:val="0000ff"/>
      <w:lang w:val="en-US" w:eastAsia="zh-CN" w:bidi="ar-SA"/>
    </w:rPr>
  </w:style>
  <w:style w:type="character" w:styleId="1293" w:customStyle="1">
    <w:name w:val="表格 Char Char"/>
    <w:link w:val="1294"/>
    <w:uiPriority w:val="0"/>
    <w:qFormat/>
    <w:rPr>
      <w:rFonts w:ascii="Arial" w:hAnsi="Arial"/>
      <w:sz w:val="24"/>
      <w:szCs w:val="24"/>
    </w:rPr>
  </w:style>
  <w:style w:type="paragraph" w:styleId="1294" w:customStyle="1">
    <w:name w:val="表格"/>
    <w:basedOn w:val="720"/>
    <w:link w:val="1293"/>
    <w:uiPriority w:val="0"/>
    <w:qFormat/>
    <w:rPr>
      <w:rFonts w:ascii="Arial" w:hAnsi="Arial"/>
      <w:sz w:val="24"/>
      <w:szCs w:val="24"/>
    </w:rPr>
  </w:style>
  <w:style w:type="character" w:styleId="1295" w:customStyle="1">
    <w:name w:val="WW8Num21z2"/>
    <w:uiPriority w:val="0"/>
    <w:qFormat/>
    <w:rPr>
      <w:rFonts w:ascii="StarSymbol" w:hAnsi="StarSymbol" w:cs="StarSymbol"/>
      <w:sz w:val="18"/>
      <w:szCs w:val="18"/>
    </w:rPr>
  </w:style>
  <w:style w:type="character" w:styleId="1296" w:customStyle="1">
    <w:name w:val="副标题 Char1"/>
    <w:uiPriority w:val="0"/>
    <w:qFormat/>
    <w:rPr>
      <w:rFonts w:ascii="Cambria" w:hAnsi="Cambria" w:cs="Times New Roman"/>
      <w:b/>
      <w:bCs/>
      <w:sz w:val="32"/>
      <w:szCs w:val="32"/>
    </w:rPr>
  </w:style>
  <w:style w:type="character" w:styleId="1297" w:customStyle="1">
    <w:name w:val="atitle31"/>
    <w:uiPriority w:val="0"/>
    <w:qFormat/>
    <w:rPr>
      <w:rFonts w:ascii="Arial" w:hAnsi="Arial" w:cs="Arial"/>
      <w:b/>
      <w:bCs/>
      <w:sz w:val="29"/>
      <w:szCs w:val="29"/>
    </w:rPr>
  </w:style>
  <w:style w:type="character" w:styleId="1298" w:customStyle="1">
    <w:name w:val="副标题 Char2"/>
    <w:uiPriority w:val="0"/>
    <w:qFormat/>
    <w:rPr>
      <w:rFonts w:ascii="Cambria" w:hAnsi="Cambria" w:cs="Times New Roman"/>
      <w:b/>
      <w:bCs/>
      <w:sz w:val="32"/>
      <w:szCs w:val="32"/>
    </w:rPr>
  </w:style>
  <w:style w:type="character" w:styleId="1299" w:customStyle="1">
    <w:name w:val="WW8Num21z1"/>
    <w:uiPriority w:val="0"/>
    <w:qFormat/>
    <w:rPr>
      <w:rFonts w:ascii="Wingdings" w:hAnsi="Wingdings"/>
    </w:rPr>
  </w:style>
  <w:style w:type="character" w:styleId="1300" w:customStyle="1">
    <w:name w:val="font191"/>
    <w:uiPriority w:val="0"/>
    <w:qFormat/>
    <w:rPr>
      <w:rFonts w:ascii="Arial" w:hAnsi="Arial" w:cs="Arial"/>
      <w:b/>
      <w:color w:val="000000"/>
      <w:sz w:val="20"/>
      <w:szCs w:val="20"/>
      <w:u w:val="none"/>
    </w:rPr>
  </w:style>
  <w:style w:type="character" w:styleId="1301" w:customStyle="1">
    <w:name w:val="MM Topic 2 Char"/>
    <w:link w:val="1302"/>
    <w:uiPriority w:val="0"/>
    <w:qFormat/>
    <w:rPr>
      <w:rFonts w:ascii="Cambria" w:hAnsi="Cambria"/>
      <w:b/>
      <w:bCs/>
      <w:sz w:val="32"/>
      <w:szCs w:val="32"/>
      <w:lang w:val="zh-CN"/>
    </w:rPr>
  </w:style>
  <w:style w:type="paragraph" w:styleId="1302" w:customStyle="1">
    <w:name w:val="MM Topic 2"/>
    <w:basedOn w:val="942"/>
    <w:link w:val="1301"/>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303" w:customStyle="1">
    <w:name w:val="注释标题 Char"/>
    <w:uiPriority w:val="0"/>
    <w:qFormat/>
    <w:rPr>
      <w:sz w:val="21"/>
      <w:szCs w:val="24"/>
    </w:rPr>
  </w:style>
  <w:style w:type="character" w:styleId="1304" w:customStyle="1">
    <w:name w:val="页眉 字符1"/>
    <w:uiPriority w:val="0"/>
    <w:qFormat/>
    <w:rPr>
      <w:rFonts w:ascii="Times New Roman" w:hAnsi="Times New Roman" w:eastAsia="方正仿宋_GBK" w:cs="Times New Roman"/>
      <w:sz w:val="18"/>
      <w:szCs w:val="18"/>
    </w:rPr>
  </w:style>
  <w:style w:type="character" w:styleId="1305" w:customStyle="1">
    <w:name w:val="称呼 Char"/>
    <w:uiPriority w:val="0"/>
    <w:qFormat/>
    <w:rPr>
      <w:sz w:val="21"/>
      <w:szCs w:val="24"/>
    </w:rPr>
  </w:style>
  <w:style w:type="character" w:styleId="1306" w:customStyle="1">
    <w:name w:val="WW8Num16z2"/>
    <w:uiPriority w:val="0"/>
    <w:qFormat/>
    <w:rPr>
      <w:rFonts w:ascii="StarSymbol" w:hAnsi="StarSymbol" w:cs="StarSymbol"/>
      <w:sz w:val="18"/>
      <w:szCs w:val="18"/>
    </w:rPr>
  </w:style>
  <w:style w:type="character" w:styleId="1307" w:customStyle="1">
    <w:name w:val="HTML 地址 Char"/>
    <w:uiPriority w:val="0"/>
    <w:qFormat/>
    <w:rPr>
      <w:i/>
      <w:iCs/>
      <w:sz w:val="21"/>
      <w:szCs w:val="24"/>
    </w:rPr>
  </w:style>
  <w:style w:type="character" w:styleId="1308" w:customStyle="1">
    <w:name w:val="WW8Num22z0"/>
    <w:uiPriority w:val="0"/>
    <w:qFormat/>
    <w:rPr>
      <w:rFonts w:ascii="Wingdings" w:hAnsi="Wingdings" w:cs="StarSymbol"/>
      <w:sz w:val="18"/>
      <w:szCs w:val="18"/>
    </w:rPr>
  </w:style>
  <w:style w:type="character" w:styleId="1309" w:customStyle="1">
    <w:name w:val="尾注文本 Char1"/>
    <w:uiPriority w:val="0"/>
    <w:qFormat/>
    <w:rPr>
      <w:szCs w:val="24"/>
      <w:lang w:val="zh-CN"/>
    </w:rPr>
  </w:style>
  <w:style w:type="character" w:styleId="1310" w:customStyle="1">
    <w:name w:val="WW8Num18z0"/>
    <w:uiPriority w:val="0"/>
    <w:qFormat/>
    <w:rPr>
      <w:rFonts w:ascii="Wingdings" w:hAnsi="Wingdings" w:cs="StarSymbol"/>
      <w:sz w:val="18"/>
      <w:szCs w:val="18"/>
    </w:rPr>
  </w:style>
  <w:style w:type="character" w:styleId="1311" w:customStyle="1">
    <w:name w:val="HTML 预设格式 Char"/>
    <w:uiPriority w:val="99"/>
    <w:qFormat/>
    <w:rPr>
      <w:rFonts w:ascii="Courier New" w:hAnsi="Courier New" w:cs="Courier New"/>
    </w:rPr>
  </w:style>
  <w:style w:type="character" w:styleId="1312" w:customStyle="1">
    <w:name w:val="WW8Num27z2"/>
    <w:uiPriority w:val="0"/>
    <w:qFormat/>
    <w:rPr>
      <w:rFonts w:ascii="StarSymbol" w:hAnsi="StarSymbol" w:cs="StarSymbol"/>
      <w:sz w:val="18"/>
      <w:szCs w:val="18"/>
    </w:rPr>
  </w:style>
  <w:style w:type="character" w:styleId="1313" w:customStyle="1">
    <w:name w:val="正文首行缩进 2 Char"/>
    <w:uiPriority w:val="0"/>
    <w:qFormat/>
    <w:rPr>
      <w:rFonts w:ascii="楷体_GB2312" w:eastAsia="楷体_GB2312"/>
      <w:sz w:val="21"/>
      <w:szCs w:val="24"/>
    </w:rPr>
  </w:style>
  <w:style w:type="character" w:styleId="1314" w:customStyle="1">
    <w:name w:val="atitle21"/>
    <w:uiPriority w:val="0"/>
    <w:qFormat/>
    <w:rPr>
      <w:rFonts w:ascii="Arial" w:hAnsi="Arial" w:cs="Arial"/>
      <w:b/>
      <w:bCs/>
      <w:sz w:val="35"/>
      <w:szCs w:val="35"/>
    </w:rPr>
  </w:style>
  <w:style w:type="character" w:styleId="1315" w:customStyle="1">
    <w:name w:val="标题 1 Char2"/>
    <w:uiPriority w:val="0"/>
    <w:qFormat/>
    <w:rPr>
      <w:rFonts w:ascii="Times New Roman" w:hAnsi="Times New Roman" w:eastAsia="宋体" w:cs="Times New Roman"/>
      <w:b/>
      <w:bCs/>
      <w:sz w:val="32"/>
      <w:szCs w:val="28"/>
    </w:rPr>
  </w:style>
  <w:style w:type="character" w:styleId="1316" w:customStyle="1">
    <w:name w:val="op_dict3_lineone_result_tip"/>
    <w:uiPriority w:val="0"/>
    <w:qFormat/>
    <w:rPr>
      <w:color w:val="999999"/>
    </w:rPr>
  </w:style>
  <w:style w:type="character" w:styleId="1317" w:customStyle="1">
    <w:name w:val="标题 2 Char2"/>
    <w:uiPriority w:val="0"/>
    <w:qFormat/>
    <w:rPr>
      <w:rFonts w:ascii="Times New Roman" w:hAnsi="Times New Roman" w:eastAsia="宋体" w:cs="Times New Roman"/>
      <w:b/>
      <w:bCs/>
      <w:sz w:val="30"/>
      <w:szCs w:val="32"/>
    </w:rPr>
  </w:style>
  <w:style w:type="character" w:styleId="1318" w:customStyle="1">
    <w:name w:val="标题 3 Char2"/>
    <w:uiPriority w:val="0"/>
    <w:qFormat/>
    <w:rPr>
      <w:rFonts w:ascii="Times New Roman" w:hAnsi="Times New Roman" w:eastAsia="宋体" w:cs="Times New Roman"/>
      <w:b/>
      <w:bCs/>
      <w:sz w:val="28"/>
      <w:szCs w:val="18"/>
    </w:rPr>
  </w:style>
  <w:style w:type="character" w:styleId="1319" w:customStyle="1">
    <w:name w:val="WW8Num9z2"/>
    <w:uiPriority w:val="0"/>
    <w:qFormat/>
    <w:rPr>
      <w:rFonts w:ascii="StarSymbol" w:hAnsi="StarSymbol" w:cs="StarSymbol"/>
      <w:sz w:val="18"/>
      <w:szCs w:val="18"/>
    </w:rPr>
  </w:style>
  <w:style w:type="character" w:styleId="1320" w:customStyle="1">
    <w:name w:val="标题 4 Char2"/>
    <w:uiPriority w:val="0"/>
    <w:qFormat/>
    <w:rPr>
      <w:rFonts w:ascii="Times New Roman" w:hAnsi="Times New Roman" w:eastAsia="宋体" w:cs="Times New Roman"/>
      <w:b/>
      <w:bCs/>
      <w:sz w:val="24"/>
      <w:szCs w:val="28"/>
    </w:rPr>
  </w:style>
  <w:style w:type="character" w:styleId="1321" w:customStyle="1">
    <w:name w:val="WW8Num13z1"/>
    <w:uiPriority w:val="0"/>
    <w:qFormat/>
    <w:rPr>
      <w:rFonts w:ascii="Wingdings 2" w:hAnsi="Wingdings 2" w:cs="StarSymbol"/>
      <w:sz w:val="18"/>
      <w:szCs w:val="18"/>
    </w:rPr>
  </w:style>
  <w:style w:type="character" w:styleId="1322" w:customStyle="1">
    <w:name w:val="标题 5 Char2"/>
    <w:uiPriority w:val="0"/>
    <w:qFormat/>
    <w:rPr>
      <w:rFonts w:ascii="Times New Roman" w:hAnsi="Times New Roman" w:eastAsia="宋体" w:cs="Times New Roman"/>
      <w:b/>
      <w:bCs/>
      <w:sz w:val="21"/>
      <w:szCs w:val="28"/>
      <w:lang w:val="zh-CN"/>
    </w:rPr>
  </w:style>
  <w:style w:type="character" w:styleId="1323" w:customStyle="1">
    <w:name w:val="WW8Num15z7"/>
    <w:uiPriority w:val="0"/>
    <w:qFormat/>
    <w:rPr>
      <w:rFonts w:ascii="Wingdings" w:hAnsi="Wingdings"/>
    </w:rPr>
  </w:style>
  <w:style w:type="character" w:styleId="1324" w:customStyle="1">
    <w:name w:val="标题 6 Char2"/>
    <w:uiPriority w:val="0"/>
    <w:qFormat/>
    <w:rPr>
      <w:rFonts w:ascii="Cambria" w:hAnsi="Cambria" w:eastAsia="宋体" w:cs="Times New Roman"/>
      <w:b/>
      <w:bCs/>
      <w:sz w:val="24"/>
      <w:szCs w:val="24"/>
      <w:lang w:val="zh-CN"/>
    </w:rPr>
  </w:style>
  <w:style w:type="character" w:styleId="1325" w:customStyle="1">
    <w:name w:val="WW8Num26z0"/>
    <w:uiPriority w:val="0"/>
    <w:qFormat/>
    <w:rPr>
      <w:rFonts w:ascii="Wingdings" w:hAnsi="Wingdings" w:cs="StarSymbol"/>
      <w:sz w:val="18"/>
      <w:szCs w:val="18"/>
    </w:rPr>
  </w:style>
  <w:style w:type="character" w:styleId="1326" w:customStyle="1">
    <w:name w:val="正文文本缩进 Char3"/>
    <w:uiPriority w:val="0"/>
    <w:qFormat/>
    <w:rPr>
      <w:rFonts w:ascii="Times New Roman" w:hAnsi="Times New Roman" w:eastAsia="宋体" w:cs="Times New Roman"/>
      <w:szCs w:val="24"/>
      <w:lang w:val="zh-CN" w:eastAsia="zh-CN"/>
    </w:rPr>
  </w:style>
  <w:style w:type="character" w:styleId="1327" w:customStyle="1">
    <w:name w:val="WW8Num26z2"/>
    <w:uiPriority w:val="0"/>
    <w:qFormat/>
    <w:rPr>
      <w:rFonts w:ascii="StarSymbol" w:hAnsi="StarSymbol" w:cs="StarSymbol"/>
      <w:sz w:val="18"/>
      <w:szCs w:val="18"/>
    </w:rPr>
  </w:style>
  <w:style w:type="character" w:styleId="1328" w:customStyle="1">
    <w:name w:val="批注框文本 Char3"/>
    <w:uiPriority w:val="99"/>
    <w:qFormat/>
    <w:rPr>
      <w:rFonts w:ascii="Times New Roman" w:hAnsi="Times New Roman" w:eastAsia="宋体" w:cs="Times New Roman"/>
      <w:sz w:val="18"/>
      <w:szCs w:val="18"/>
    </w:rPr>
  </w:style>
  <w:style w:type="character" w:styleId="1329" w:customStyle="1">
    <w:name w:val="bz-content"/>
    <w:uiPriority w:val="0"/>
    <w:qFormat/>
  </w:style>
  <w:style w:type="character" w:styleId="1330" w:customStyle="1">
    <w:name w:val="标题 Char2"/>
    <w:uiPriority w:val="0"/>
    <w:qFormat/>
    <w:rPr>
      <w:rFonts w:ascii="Cambria" w:hAnsi="Cambria" w:eastAsia="黑体" w:cs="Times New Roman"/>
      <w:b/>
      <w:bCs/>
      <w:sz w:val="52"/>
      <w:szCs w:val="32"/>
    </w:rPr>
  </w:style>
  <w:style w:type="character" w:styleId="1331" w:customStyle="1">
    <w:name w:val="标题 字符1"/>
    <w:uiPriority w:val="0"/>
    <w:qFormat/>
    <w:rPr>
      <w:rFonts w:ascii="宋体" w:hAnsi="宋体" w:eastAsia="方正小标宋_GBK" w:cs="Times New Roman"/>
      <w:color w:val="000000"/>
      <w:sz w:val="52"/>
      <w:szCs w:val="52"/>
    </w:rPr>
  </w:style>
  <w:style w:type="character" w:styleId="1332" w:customStyle="1">
    <w:name w:val="正文2 字符"/>
    <w:link w:val="1333"/>
    <w:uiPriority w:val="0"/>
    <w:qFormat/>
    <w:rPr>
      <w:szCs w:val="24"/>
    </w:rPr>
  </w:style>
  <w:style w:type="paragraph" w:styleId="1333" w:customStyle="1">
    <w:name w:val="正文2"/>
    <w:basedOn w:val="720"/>
    <w:link w:val="1332"/>
    <w:uiPriority w:val="0"/>
    <w:qFormat/>
    <w:pPr>
      <w:ind w:firstLine="420"/>
      <w:spacing w:line="360" w:lineRule="auto"/>
    </w:pPr>
    <w:rPr>
      <w:rFonts w:ascii="Times New Roman" w:hAnsi="Times New Roman"/>
      <w:sz w:val="20"/>
      <w:szCs w:val="24"/>
    </w:rPr>
  </w:style>
  <w:style w:type="character" w:styleId="1334" w:customStyle="1">
    <w:name w:val="WW8Num4z2"/>
    <w:uiPriority w:val="0"/>
    <w:qFormat/>
    <w:rPr>
      <w:rFonts w:ascii="StarSymbol" w:hAnsi="StarSymbol" w:cs="StarSymbol"/>
      <w:sz w:val="18"/>
      <w:szCs w:val="18"/>
    </w:rPr>
  </w:style>
  <w:style w:type="character" w:styleId="1335" w:customStyle="1">
    <w:name w:val="标题 7 Char2"/>
    <w:uiPriority w:val="0"/>
    <w:qFormat/>
    <w:rPr>
      <w:rFonts w:ascii="Times New Roman" w:hAnsi="Times New Roman" w:eastAsia="宋体" w:cs="Times New Roman"/>
      <w:b/>
      <w:bCs/>
      <w:sz w:val="24"/>
      <w:szCs w:val="24"/>
    </w:rPr>
  </w:style>
  <w:style w:type="character" w:styleId="1336" w:customStyle="1">
    <w:name w:val="WW-Absatz-Standardschriftart1"/>
    <w:uiPriority w:val="0"/>
    <w:qFormat/>
  </w:style>
  <w:style w:type="character" w:styleId="1337" w:customStyle="1">
    <w:name w:val="标题 9 Char2"/>
    <w:uiPriority w:val="0"/>
    <w:qFormat/>
    <w:rPr>
      <w:rFonts w:ascii="Times New Roman" w:hAnsi="Times New Roman" w:eastAsia="宋体" w:cs="Times New Roman"/>
      <w:b/>
      <w:bCs/>
      <w:sz w:val="30"/>
      <w:szCs w:val="18"/>
    </w:rPr>
  </w:style>
  <w:style w:type="character" w:styleId="1338" w:customStyle="1">
    <w:name w:val="WW8Num3z1"/>
    <w:uiPriority w:val="0"/>
    <w:qFormat/>
    <w:rPr>
      <w:rFonts w:ascii="Wingdings 2" w:hAnsi="Wingdings 2" w:cs="StarSymbol"/>
      <w:sz w:val="18"/>
      <w:szCs w:val="18"/>
    </w:rPr>
  </w:style>
  <w:style w:type="character" w:styleId="1339" w:customStyle="1">
    <w:name w:val="批注文字 Char3"/>
    <w:uiPriority w:val="99"/>
    <w:qFormat/>
    <w:rPr>
      <w:rFonts w:ascii="Times New Roman" w:hAnsi="Times New Roman" w:eastAsia="宋体" w:cs="Times New Roman"/>
      <w:szCs w:val="24"/>
      <w:lang w:val="zh-CN"/>
    </w:rPr>
  </w:style>
  <w:style w:type="character" w:styleId="1340" w:customStyle="1">
    <w:name w:val="WW8Num29z1"/>
    <w:uiPriority w:val="0"/>
    <w:qFormat/>
    <w:rPr>
      <w:rFonts w:ascii="Wingdings 2" w:hAnsi="Wingdings 2" w:cs="StarSymbol"/>
      <w:sz w:val="18"/>
      <w:szCs w:val="18"/>
    </w:rPr>
  </w:style>
  <w:style w:type="character" w:styleId="1341" w:customStyle="1">
    <w:name w:val="正文文本 Char3"/>
    <w:uiPriority w:val="0"/>
    <w:qFormat/>
    <w:rPr>
      <w:rFonts w:ascii="Times New Roman" w:hAnsi="Times New Roman" w:eastAsia="宋体" w:cs="Times New Roman"/>
      <w:szCs w:val="24"/>
    </w:rPr>
  </w:style>
  <w:style w:type="character" w:styleId="1342" w:customStyle="1">
    <w:name w:val="WW8Num9z1"/>
    <w:uiPriority w:val="0"/>
    <w:qFormat/>
    <w:rPr>
      <w:rFonts w:ascii="Wingdings 2" w:hAnsi="Wingdings 2" w:cs="StarSymbol"/>
      <w:sz w:val="18"/>
      <w:szCs w:val="18"/>
    </w:rPr>
  </w:style>
  <w:style w:type="character" w:styleId="1343" w:customStyle="1">
    <w:name w:val="日期 Char3"/>
    <w:uiPriority w:val="0"/>
    <w:qFormat/>
    <w:rPr>
      <w:rFonts w:ascii="Times New Roman" w:hAnsi="Times New Roman" w:eastAsia="宋体" w:cs="Times New Roman"/>
      <w:szCs w:val="24"/>
    </w:rPr>
  </w:style>
  <w:style w:type="character" w:styleId="1344" w:customStyle="1">
    <w:name w:val="WW8Num5z1"/>
    <w:uiPriority w:val="0"/>
    <w:qFormat/>
    <w:rPr>
      <w:rFonts w:ascii="Wingdings 2" w:hAnsi="Wingdings 2" w:cs="StarSymbol"/>
      <w:sz w:val="18"/>
      <w:szCs w:val="18"/>
    </w:rPr>
  </w:style>
  <w:style w:type="character" w:styleId="1345" w:customStyle="1">
    <w:name w:val="正文首行缩进 Char4"/>
    <w:uiPriority w:val="0"/>
    <w:qFormat/>
    <w:rPr>
      <w:rFonts w:ascii="Times New Roman" w:hAnsi="Times New Roman" w:eastAsia="宋体" w:cs="Times New Roman"/>
      <w:szCs w:val="24"/>
    </w:rPr>
  </w:style>
  <w:style w:type="character" w:styleId="1346" w:customStyle="1">
    <w:name w:val="标题 4 字符1"/>
    <w:uiPriority w:val="9"/>
    <w:qFormat/>
    <w:rPr>
      <w:rFonts w:ascii="仿宋" w:hAnsi="仿宋" w:eastAsia="仿宋"/>
      <w:b/>
      <w:bCs/>
      <w:sz w:val="32"/>
      <w:szCs w:val="32"/>
    </w:rPr>
  </w:style>
  <w:style w:type="character" w:styleId="1347" w:customStyle="1">
    <w:name w:val="正文文本 2 Char2"/>
    <w:uiPriority w:val="0"/>
    <w:qFormat/>
    <w:rPr>
      <w:rFonts w:ascii="Times New Roman" w:hAnsi="Times New Roman" w:eastAsia="宋体" w:cs="Times New Roman"/>
      <w:szCs w:val="24"/>
    </w:rPr>
  </w:style>
  <w:style w:type="character" w:styleId="1348" w:customStyle="1">
    <w:name w:val="Bullets"/>
    <w:uiPriority w:val="0"/>
    <w:qFormat/>
    <w:rPr>
      <w:rFonts w:ascii="StarSymbol" w:hAnsi="StarSymbol" w:eastAsia="StarSymbol" w:cs="StarSymbol"/>
      <w:sz w:val="18"/>
      <w:szCs w:val="18"/>
    </w:rPr>
  </w:style>
  <w:style w:type="character" w:styleId="1349" w:customStyle="1">
    <w:name w:val="正文文本 3 Char2"/>
    <w:uiPriority w:val="0"/>
    <w:qFormat/>
    <w:rPr>
      <w:rFonts w:ascii="Times New Roman" w:hAnsi="Times New Roman" w:eastAsia="宋体" w:cs="Times New Roman"/>
      <w:sz w:val="16"/>
      <w:szCs w:val="16"/>
    </w:rPr>
  </w:style>
  <w:style w:type="character" w:styleId="1350" w:customStyle="1">
    <w:name w:val="WW8Num39z2"/>
    <w:uiPriority w:val="0"/>
    <w:qFormat/>
    <w:rPr>
      <w:rFonts w:ascii="StarSymbol" w:hAnsi="StarSymbol" w:cs="StarSymbol"/>
      <w:sz w:val="18"/>
      <w:szCs w:val="18"/>
    </w:rPr>
  </w:style>
  <w:style w:type="character" w:styleId="1351" w:customStyle="1">
    <w:name w:val="正文文本缩进 2 Char3"/>
    <w:uiPriority w:val="0"/>
    <w:qFormat/>
    <w:rPr>
      <w:rFonts w:ascii="Times New Roman" w:hAnsi="Times New Roman" w:eastAsia="楷体_GB2312" w:cs="Times New Roman"/>
      <w:sz w:val="24"/>
      <w:szCs w:val="24"/>
    </w:rPr>
  </w:style>
  <w:style w:type="character" w:styleId="1352" w:customStyle="1">
    <w:name w:val="WW8Num11z2"/>
    <w:uiPriority w:val="0"/>
    <w:qFormat/>
    <w:rPr>
      <w:rFonts w:ascii="StarSymbol" w:hAnsi="StarSymbol" w:cs="StarSymbol"/>
      <w:sz w:val="18"/>
      <w:szCs w:val="18"/>
    </w:rPr>
  </w:style>
  <w:style w:type="character" w:styleId="1353" w:customStyle="1">
    <w:name w:val="正文文本缩进 3 Char2"/>
    <w:uiPriority w:val="0"/>
    <w:qFormat/>
    <w:rPr>
      <w:rFonts w:ascii="Times New Roman" w:hAnsi="Times New Roman" w:eastAsia="宋体" w:cs="Times New Roman"/>
      <w:sz w:val="16"/>
      <w:szCs w:val="16"/>
    </w:rPr>
  </w:style>
  <w:style w:type="character" w:styleId="1354" w:customStyle="1">
    <w:name w:val="WW8Num4z1"/>
    <w:uiPriority w:val="0"/>
    <w:qFormat/>
    <w:rPr>
      <w:rFonts w:ascii="Wingdings" w:hAnsi="Wingdings"/>
    </w:rPr>
  </w:style>
  <w:style w:type="character" w:styleId="1355" w:customStyle="1">
    <w:name w:val="方案正文 Char1"/>
    <w:link w:val="1356"/>
    <w:uiPriority w:val="0"/>
    <w:qFormat/>
    <w:rPr>
      <w:rFonts w:ascii="宋体" w:hAnsi="宋体" w:cs="宋体"/>
      <w:szCs w:val="28"/>
    </w:rPr>
  </w:style>
  <w:style w:type="paragraph" w:styleId="1356" w:customStyle="1">
    <w:name w:val="方案正文"/>
    <w:basedOn w:val="720"/>
    <w:next w:val="720"/>
    <w:link w:val="1355"/>
    <w:uiPriority w:val="0"/>
    <w:qFormat/>
    <w:pPr>
      <w:ind w:firstLine="200"/>
      <w:jc w:val="left"/>
      <w:spacing w:line="440" w:lineRule="exact"/>
    </w:pPr>
    <w:rPr>
      <w:rFonts w:ascii="宋体" w:hAnsi="宋体"/>
      <w:sz w:val="20"/>
      <w:szCs w:val="28"/>
    </w:rPr>
  </w:style>
  <w:style w:type="character" w:styleId="1357" w:customStyle="1">
    <w:name w:val="标题 8 字符1"/>
    <w:uiPriority w:val="9"/>
    <w:qFormat/>
    <w:rPr>
      <w:rFonts w:ascii="Arial" w:hAnsi="Arial" w:eastAsia="黑体" w:cs="Times New Roman"/>
      <w:sz w:val="24"/>
      <w:szCs w:val="24"/>
    </w:rPr>
  </w:style>
  <w:style w:type="character" w:styleId="1358" w:customStyle="1">
    <w:name w:val="FA正文 Char"/>
    <w:link w:val="1359"/>
    <w:uiPriority w:val="0"/>
    <w:qFormat/>
    <w:rPr>
      <w:rFonts w:ascii="宋体" w:hAnsi="宋体"/>
      <w:spacing w:val="10"/>
      <w:sz w:val="24"/>
      <w:szCs w:val="24"/>
    </w:rPr>
  </w:style>
  <w:style w:type="paragraph" w:styleId="1359" w:customStyle="1">
    <w:name w:val="FA正文"/>
    <w:basedOn w:val="720"/>
    <w:link w:val="1358"/>
    <w:uiPriority w:val="0"/>
    <w:qFormat/>
    <w:pPr>
      <w:ind w:firstLine="520"/>
      <w:spacing w:line="360" w:lineRule="auto"/>
      <w:tabs>
        <w:tab w:val="left" w:pos="3375" w:leader="none"/>
      </w:tabs>
    </w:pPr>
    <w:rPr>
      <w:rFonts w:ascii="宋体" w:hAnsi="宋体"/>
      <w:spacing w:val="10"/>
      <w:sz w:val="24"/>
      <w:szCs w:val="24"/>
    </w:rPr>
  </w:style>
  <w:style w:type="character" w:styleId="1360" w:customStyle="1">
    <w:name w:val="WW8Num18z7"/>
    <w:uiPriority w:val="0"/>
    <w:qFormat/>
    <w:rPr>
      <w:rFonts w:ascii="Wingdings" w:hAnsi="Wingdings"/>
    </w:rPr>
  </w:style>
  <w:style w:type="character" w:styleId="1361" w:customStyle="1">
    <w:name w:val="方案正文-样式 小四 行距: 1.5 倍行距 Char"/>
    <w:link w:val="1362"/>
    <w:uiPriority w:val="0"/>
    <w:qFormat/>
    <w:rPr>
      <w:sz w:val="24"/>
      <w:lang w:val="zh-CN"/>
    </w:rPr>
  </w:style>
  <w:style w:type="paragraph" w:styleId="1362" w:customStyle="1">
    <w:name w:val="方案正文-样式 小四 行距: 1.5 倍行距"/>
    <w:basedOn w:val="720"/>
    <w:link w:val="1361"/>
    <w:uiPriority w:val="0"/>
    <w:qFormat/>
    <w:pPr>
      <w:ind w:left="1134" w:firstLine="480"/>
      <w:spacing w:before="260" w:after="260" w:line="360" w:lineRule="auto"/>
    </w:pPr>
    <w:rPr>
      <w:rFonts w:ascii="Times New Roman" w:hAnsi="Times New Roman"/>
      <w:sz w:val="24"/>
      <w:szCs w:val="20"/>
      <w:lang w:val="zh-CN"/>
    </w:rPr>
  </w:style>
  <w:style w:type="character" w:styleId="1363" w:customStyle="1">
    <w:name w:val="WW8Num36z2"/>
    <w:uiPriority w:val="0"/>
    <w:qFormat/>
    <w:rPr>
      <w:rFonts w:ascii="StarSymbol" w:hAnsi="StarSymbol" w:cs="StarSymbol"/>
      <w:sz w:val="18"/>
      <w:szCs w:val="18"/>
    </w:rPr>
  </w:style>
  <w:style w:type="character" w:styleId="1364" w:customStyle="1">
    <w:name w:val="label_list1"/>
    <w:uiPriority w:val="0"/>
    <w:qFormat/>
  </w:style>
  <w:style w:type="character" w:styleId="1365" w:customStyle="1">
    <w:name w:val="WW8Num9z0"/>
    <w:uiPriority w:val="0"/>
    <w:qFormat/>
    <w:rPr>
      <w:rFonts w:ascii="Wingdings" w:hAnsi="Wingdings" w:cs="StarSymbol"/>
      <w:sz w:val="18"/>
      <w:szCs w:val="18"/>
    </w:rPr>
  </w:style>
  <w:style w:type="character" w:styleId="1366" w:customStyle="1">
    <w:name w:val="p11b1"/>
    <w:uiPriority w:val="0"/>
    <w:qFormat/>
    <w:rPr>
      <w:color w:val="000000"/>
      <w:spacing w:val="320"/>
      <w:sz w:val="20"/>
      <w:szCs w:val="20"/>
      <w:u w:val="none"/>
    </w:rPr>
  </w:style>
  <w:style w:type="character" w:styleId="1367" w:customStyle="1">
    <w:name w:val="WW8Num8z1"/>
    <w:uiPriority w:val="0"/>
    <w:qFormat/>
    <w:rPr>
      <w:rFonts w:ascii="Wingdings 2" w:hAnsi="Wingdings 2" w:cs="StarSymbol"/>
      <w:sz w:val="18"/>
      <w:szCs w:val="18"/>
    </w:rPr>
  </w:style>
  <w:style w:type="character" w:styleId="1368" w:customStyle="1">
    <w:name w:val="Indent Normal Char"/>
    <w:uiPriority w:val="0"/>
    <w:qFormat/>
    <w:rPr>
      <w:rFonts w:hint="eastAsia" w:ascii="宋体" w:hAnsi="宋体" w:eastAsia="宋体"/>
      <w:sz w:val="21"/>
      <w:szCs w:val="24"/>
      <w:lang w:val="en-US" w:eastAsia="zh-CN" w:bidi="ar-SA"/>
    </w:rPr>
  </w:style>
  <w:style w:type="character" w:styleId="1369" w:customStyle="1">
    <w:name w:val="标题 2 字符1"/>
    <w:uiPriority w:val="0"/>
    <w:qFormat/>
    <w:rPr>
      <w:rFonts w:ascii="楷体" w:eastAsia="楷体"/>
      <w:b/>
      <w:bCs/>
      <w:color w:val="000000"/>
      <w:sz w:val="32"/>
      <w:szCs w:val="28"/>
    </w:rPr>
  </w:style>
  <w:style w:type="character" w:styleId="1370" w:customStyle="1">
    <w:name w:val="large1"/>
    <w:uiPriority w:val="0"/>
    <w:qFormat/>
    <w:rPr>
      <w:rFonts w:hint="eastAsia" w:ascii="宋体" w:hAnsi="宋体" w:eastAsia="宋体"/>
      <w:sz w:val="22"/>
      <w:szCs w:val="22"/>
    </w:rPr>
  </w:style>
  <w:style w:type="character" w:styleId="1371" w:customStyle="1">
    <w:name w:val="WW8Num32z1"/>
    <w:uiPriority w:val="0"/>
    <w:qFormat/>
    <w:rPr>
      <w:rFonts w:ascii="Wingdings 2" w:hAnsi="Wingdings 2" w:cs="StarSymbol"/>
      <w:sz w:val="18"/>
      <w:szCs w:val="18"/>
    </w:rPr>
  </w:style>
  <w:style w:type="character" w:styleId="1372" w:customStyle="1">
    <w:name w:val="f141"/>
    <w:uiPriority w:val="0"/>
    <w:qFormat/>
    <w:rPr>
      <w:sz w:val="21"/>
      <w:szCs w:val="21"/>
    </w:rPr>
  </w:style>
  <w:style w:type="character" w:styleId="1373" w:customStyle="1">
    <w:name w:val="WW8Num25z2"/>
    <w:uiPriority w:val="0"/>
    <w:qFormat/>
    <w:rPr>
      <w:rFonts w:ascii="StarSymbol" w:hAnsi="StarSymbol" w:cs="StarSymbol"/>
      <w:sz w:val="18"/>
      <w:szCs w:val="18"/>
    </w:rPr>
  </w:style>
  <w:style w:type="character" w:styleId="1374" w:customStyle="1">
    <w:name w:val="14_black1"/>
    <w:uiPriority w:val="0"/>
    <w:qFormat/>
    <w:rPr>
      <w:color w:val="000000"/>
      <w:sz w:val="23"/>
      <w:szCs w:val="23"/>
    </w:rPr>
  </w:style>
  <w:style w:type="character" w:styleId="1375" w:customStyle="1">
    <w:name w:val="WW8Num20z0"/>
    <w:uiPriority w:val="0"/>
    <w:qFormat/>
    <w:rPr>
      <w:rFonts w:ascii="Wingdings" w:hAnsi="Wingdings"/>
    </w:rPr>
  </w:style>
  <w:style w:type="character" w:styleId="1376" w:customStyle="1">
    <w:name w:val="正文2 Char Char"/>
    <w:uiPriority w:val="0"/>
    <w:qFormat/>
    <w:rPr>
      <w:rFonts w:hint="eastAsia" w:ascii="仿宋_GB2312" w:eastAsia="仿宋_GB2312"/>
      <w:sz w:val="24"/>
    </w:rPr>
  </w:style>
  <w:style w:type="character" w:styleId="1377" w:customStyle="1">
    <w:name w:val="WW8Num2z0"/>
    <w:uiPriority w:val="0"/>
    <w:qFormat/>
    <w:rPr>
      <w:rFonts w:ascii="Wingdings" w:hAnsi="Wingdings" w:cs="StarSymbol"/>
      <w:sz w:val="18"/>
      <w:szCs w:val="18"/>
    </w:rPr>
  </w:style>
  <w:style w:type="character" w:styleId="1378" w:customStyle="1">
    <w:name w:val="mini-tree-nodetext2"/>
    <w:uiPriority w:val="0"/>
    <w:qFormat/>
  </w:style>
  <w:style w:type="character" w:styleId="1379" w:customStyle="1">
    <w:name w:val="WW8Num8z2"/>
    <w:uiPriority w:val="0"/>
    <w:qFormat/>
    <w:rPr>
      <w:rFonts w:ascii="StarSymbol" w:hAnsi="StarSymbol" w:cs="StarSymbol"/>
      <w:sz w:val="18"/>
      <w:szCs w:val="18"/>
    </w:rPr>
  </w:style>
  <w:style w:type="character" w:styleId="1380" w:customStyle="1">
    <w:name w:val="before"/>
    <w:uiPriority w:val="0"/>
    <w:qFormat/>
  </w:style>
  <w:style w:type="character" w:styleId="1381" w:customStyle="1">
    <w:name w:val="WW8Num39z0"/>
    <w:uiPriority w:val="0"/>
    <w:qFormat/>
    <w:rPr>
      <w:rFonts w:ascii="Wingdings" w:hAnsi="Wingdings" w:cs="StarSymbol"/>
      <w:sz w:val="18"/>
      <w:szCs w:val="18"/>
    </w:rPr>
  </w:style>
  <w:style w:type="character" w:styleId="1382" w:customStyle="1">
    <w:name w:val="first-child"/>
    <w:uiPriority w:val="0"/>
    <w:qFormat/>
  </w:style>
  <w:style w:type="character" w:styleId="1383" w:customStyle="1">
    <w:name w:val="WW8Num6z0"/>
    <w:uiPriority w:val="0"/>
    <w:qFormat/>
    <w:rPr>
      <w:rFonts w:ascii="Wingdings" w:hAnsi="Wingdings" w:cs="StarSymbol"/>
      <w:sz w:val="18"/>
      <w:szCs w:val="18"/>
    </w:rPr>
  </w:style>
  <w:style w:type="character" w:styleId="1384" w:customStyle="1">
    <w:name w:val="icon501"/>
    <w:uiPriority w:val="0"/>
    <w:qFormat/>
    <w:rPr>
      <w:color w:val="a6a6a6"/>
      <w:sz w:val="27"/>
      <w:szCs w:val="27"/>
    </w:rPr>
  </w:style>
  <w:style w:type="character" w:styleId="1385" w:customStyle="1">
    <w:name w:val="WW8Num36z0"/>
    <w:uiPriority w:val="0"/>
    <w:qFormat/>
    <w:rPr>
      <w:rFonts w:ascii="Wingdings" w:hAnsi="Wingdings" w:cs="StarSymbol"/>
      <w:sz w:val="18"/>
      <w:szCs w:val="18"/>
    </w:rPr>
  </w:style>
  <w:style w:type="character" w:styleId="1386" w:customStyle="1">
    <w:name w:val="range-menu-item-main-content"/>
    <w:uiPriority w:val="0"/>
    <w:qFormat/>
  </w:style>
  <w:style w:type="character" w:styleId="1387" w:customStyle="1">
    <w:name w:val="WW8Num37z2"/>
    <w:uiPriority w:val="0"/>
    <w:qFormat/>
    <w:rPr>
      <w:rFonts w:ascii="StarSymbol" w:hAnsi="StarSymbol" w:cs="StarSymbol"/>
      <w:sz w:val="18"/>
      <w:szCs w:val="18"/>
    </w:rPr>
  </w:style>
  <w:style w:type="character" w:styleId="1388" w:customStyle="1">
    <w:name w:val="first-child1"/>
    <w:uiPriority w:val="0"/>
    <w:qFormat/>
  </w:style>
  <w:style w:type="character" w:styleId="1389" w:customStyle="1">
    <w:name w:val="默认段落字体1"/>
    <w:uiPriority w:val="0"/>
    <w:qFormat/>
  </w:style>
  <w:style w:type="character" w:styleId="1390" w:customStyle="1">
    <w:name w:val="active__1oyv"/>
    <w:uiPriority w:val="0"/>
    <w:qFormat/>
    <w:rPr>
      <w:color w:val="383838"/>
    </w:rPr>
  </w:style>
  <w:style w:type="character" w:styleId="1391" w:customStyle="1">
    <w:name w:val="WW8Num36z1"/>
    <w:uiPriority w:val="0"/>
    <w:qFormat/>
    <w:rPr>
      <w:rFonts w:ascii="Wingdings 2" w:hAnsi="Wingdings 2" w:cs="StarSymbol"/>
      <w:sz w:val="18"/>
      <w:szCs w:val="18"/>
    </w:rPr>
  </w:style>
  <w:style w:type="character" w:styleId="1392" w:customStyle="1">
    <w:name w:val="icon499"/>
    <w:uiPriority w:val="0"/>
    <w:qFormat/>
    <w:rPr>
      <w:color w:val="a6a6a6"/>
      <w:sz w:val="27"/>
      <w:szCs w:val="27"/>
    </w:rPr>
  </w:style>
  <w:style w:type="character" w:styleId="1393" w:customStyle="1">
    <w:name w:val="main1"/>
    <w:uiPriority w:val="0"/>
    <w:qFormat/>
    <w:rPr>
      <w:rFonts w:ascii="ˎ̥" w:hAnsi="ˎ̥" w:eastAsia="宋体"/>
      <w:b/>
      <w:sz w:val="21"/>
      <w:szCs w:val="21"/>
      <w:lang w:val="en-US" w:eastAsia="zh-CN" w:bidi="ar-SA"/>
    </w:rPr>
  </w:style>
  <w:style w:type="character" w:styleId="1394" w:customStyle="1">
    <w:name w:val="first-child2"/>
    <w:uiPriority w:val="0"/>
    <w:qFormat/>
  </w:style>
  <w:style w:type="character" w:styleId="1395"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96" w:customStyle="1">
    <w:name w:val="icon500"/>
    <w:uiPriority w:val="0"/>
    <w:qFormat/>
  </w:style>
  <w:style w:type="character" w:styleId="1397" w:customStyle="1">
    <w:name w:val="WW8Num15z2"/>
    <w:uiPriority w:val="0"/>
    <w:qFormat/>
    <w:rPr>
      <w:rFonts w:ascii="StarSymbol" w:hAnsi="StarSymbol" w:cs="StarSymbol"/>
      <w:sz w:val="18"/>
      <w:szCs w:val="18"/>
    </w:rPr>
  </w:style>
  <w:style w:type="character" w:styleId="1398" w:customStyle="1">
    <w:name w:val="range-menu-item-main-content1"/>
    <w:uiPriority w:val="0"/>
    <w:qFormat/>
  </w:style>
  <w:style w:type="character" w:styleId="1399" w:customStyle="1">
    <w:name w:val="WW8Num3z0"/>
    <w:uiPriority w:val="0"/>
    <w:qFormat/>
    <w:rPr>
      <w:rFonts w:ascii="Wingdings" w:hAnsi="Wingdings" w:cs="StarSymbol"/>
      <w:sz w:val="18"/>
      <w:szCs w:val="18"/>
    </w:rPr>
  </w:style>
  <w:style w:type="character" w:styleId="1400" w:customStyle="1">
    <w:name w:val="overdue"/>
    <w:uiPriority w:val="0"/>
    <w:qFormat/>
  </w:style>
  <w:style w:type="character" w:styleId="1401" w:customStyle="1">
    <w:name w:val="正文文本 字符1"/>
    <w:uiPriority w:val="0"/>
    <w:semiHidden/>
    <w:qFormat/>
    <w:rPr>
      <w:rFonts w:ascii="Times New Roman" w:hAnsi="Times New Roman" w:eastAsia="方正仿宋_GBK" w:cs="Times New Roman"/>
      <w:sz w:val="24"/>
      <w:szCs w:val="20"/>
    </w:rPr>
  </w:style>
  <w:style w:type="character" w:styleId="1402" w:customStyle="1">
    <w:name w:val="overdue2"/>
    <w:uiPriority w:val="0"/>
    <w:qFormat/>
  </w:style>
  <w:style w:type="character" w:styleId="1403" w:customStyle="1">
    <w:name w:val="表头样式 Char"/>
    <w:uiPriority w:val="0"/>
    <w:qFormat/>
    <w:rPr>
      <w:rFonts w:ascii="Arial" w:hAnsi="Arial" w:cs="Arial"/>
      <w:b/>
      <w:sz w:val="21"/>
      <w:szCs w:val="21"/>
    </w:rPr>
  </w:style>
  <w:style w:type="character" w:styleId="1404" w:customStyle="1">
    <w:name w:val="dls-icon[data-role=icon]"/>
    <w:uiPriority w:val="0"/>
    <w:qFormat/>
    <w:rPr>
      <w:sz w:val="24"/>
      <w:szCs w:val="24"/>
    </w:rPr>
  </w:style>
  <w:style w:type="character" w:styleId="1405" w:customStyle="1">
    <w:name w:val="maintext1"/>
    <w:uiPriority w:val="0"/>
    <w:qFormat/>
    <w:rPr>
      <w:rFonts w:ascii="Arial" w:hAnsi="Arial" w:cs="Arial"/>
      <w:color w:val="000000"/>
      <w:sz w:val="18"/>
      <w:szCs w:val="18"/>
    </w:rPr>
  </w:style>
  <w:style w:type="character" w:styleId="1406" w:customStyle="1">
    <w:name w:val="icon502"/>
    <w:uiPriority w:val="0"/>
    <w:qFormat/>
    <w:rPr>
      <w:color w:val="a6a6a6"/>
      <w:sz w:val="27"/>
      <w:szCs w:val="27"/>
    </w:rPr>
  </w:style>
  <w:style w:type="character" w:styleId="1407" w:customStyle="1">
    <w:name w:val="tw4winMark"/>
    <w:uiPriority w:val="0"/>
    <w:qFormat/>
    <w:rPr>
      <w:rFonts w:ascii="Courier New" w:hAnsi="Courier New" w:cs="Courier New"/>
      <w:vanish/>
      <w:color w:val="800080"/>
      <w:vertAlign w:val="subscript"/>
    </w:rPr>
  </w:style>
  <w:style w:type="character" w:styleId="1408" w:customStyle="1">
    <w:name w:val="列表段落 字符"/>
    <w:link w:val="1409"/>
    <w:uiPriority w:val="0"/>
    <w:qFormat/>
    <w:rPr>
      <w:szCs w:val="24"/>
    </w:rPr>
  </w:style>
  <w:style w:type="paragraph" w:styleId="1409" w:customStyle="1">
    <w:name w:val="列表段落11"/>
    <w:basedOn w:val="720"/>
    <w:link w:val="1408"/>
    <w:uiPriority w:val="0"/>
    <w:qFormat/>
    <w:pPr>
      <w:ind w:firstLine="420"/>
    </w:pPr>
    <w:rPr>
      <w:rFonts w:ascii="Times New Roman" w:hAnsi="Times New Roman"/>
      <w:sz w:val="20"/>
      <w:szCs w:val="24"/>
    </w:rPr>
  </w:style>
  <w:style w:type="character" w:styleId="1410" w:customStyle="1">
    <w:name w:val="称呼 Char1"/>
    <w:uiPriority w:val="0"/>
    <w:qFormat/>
    <w:rPr>
      <w:sz w:val="21"/>
    </w:rPr>
  </w:style>
  <w:style w:type="character" w:styleId="1411" w:customStyle="1">
    <w:name w:val="批注主题 Char3"/>
    <w:uiPriority w:val="99"/>
    <w:qFormat/>
    <w:rPr>
      <w:rFonts w:ascii="Times New Roman" w:hAnsi="Times New Roman" w:eastAsia="宋体" w:cs="Times New Roman"/>
      <w:b/>
      <w:bCs/>
      <w:szCs w:val="24"/>
      <w:lang w:val="zh-CN"/>
    </w:rPr>
  </w:style>
  <w:style w:type="character" w:styleId="1412" w:customStyle="1">
    <w:name w:val="正文Normal Char"/>
    <w:uiPriority w:val="0"/>
    <w:qFormat/>
    <w:rPr>
      <w:rFonts w:ascii="Arial" w:hAnsi="Arial" w:cs="Arial"/>
      <w:sz w:val="24"/>
      <w:szCs w:val="24"/>
    </w:rPr>
  </w:style>
  <w:style w:type="character" w:styleId="1413" w:customStyle="1">
    <w:name w:val="定制正文 Arial 小四 首行缩进:  0.74 厘米 行距: 1.5 倍行距1 + 宋体 Char"/>
    <w:link w:val="1414"/>
    <w:uiPriority w:val="0"/>
    <w:qFormat/>
    <w:rPr>
      <w:rFonts w:ascii="Arial" w:hAnsi="Arial" w:cs="宋体"/>
      <w:bCs/>
      <w:szCs w:val="21"/>
    </w:rPr>
  </w:style>
  <w:style w:type="paragraph" w:styleId="1414" w:customStyle="1">
    <w:name w:val="定制正文 Arial 小四 首行缩进:  0.74 厘米 行距: 1.5 倍行距1 + 宋体"/>
    <w:basedOn w:val="720"/>
    <w:link w:val="1413"/>
    <w:uiPriority w:val="0"/>
    <w:qFormat/>
    <w:pPr>
      <w:ind w:firstLine="420"/>
      <w:spacing w:line="360" w:lineRule="auto"/>
    </w:pPr>
    <w:rPr>
      <w:rFonts w:ascii="Arial" w:hAnsi="Arial"/>
      <w:bCs/>
      <w:sz w:val="20"/>
      <w:szCs w:val="21"/>
    </w:rPr>
  </w:style>
  <w:style w:type="character" w:styleId="1415" w:customStyle="1">
    <w:name w:val="WW8Num16z1"/>
    <w:uiPriority w:val="0"/>
    <w:qFormat/>
    <w:rPr>
      <w:rFonts w:ascii="Wingdings" w:hAnsi="Wingdings"/>
    </w:rPr>
  </w:style>
  <w:style w:type="character" w:styleId="1416" w:customStyle="1">
    <w:name w:val="Indent Normal Char1"/>
    <w:link w:val="1417"/>
    <w:uiPriority w:val="0"/>
    <w:qFormat/>
    <w:rPr>
      <w:sz w:val="24"/>
      <w:szCs w:val="24"/>
    </w:rPr>
  </w:style>
  <w:style w:type="paragraph" w:styleId="1417" w:customStyle="1">
    <w:name w:val="Indent Normal"/>
    <w:basedOn w:val="720"/>
    <w:link w:val="1416"/>
    <w:uiPriority w:val="0"/>
    <w:qFormat/>
    <w:pPr>
      <w:ind w:firstLine="150"/>
      <w:spacing w:line="360" w:lineRule="auto"/>
    </w:pPr>
    <w:rPr>
      <w:rFonts w:ascii="Times New Roman" w:hAnsi="Times New Roman"/>
      <w:sz w:val="24"/>
      <w:szCs w:val="24"/>
    </w:rPr>
  </w:style>
  <w:style w:type="character" w:styleId="1418" w:customStyle="1">
    <w:name w:val="WW8Num7z2"/>
    <w:uiPriority w:val="0"/>
    <w:qFormat/>
    <w:rPr>
      <w:rFonts w:ascii="StarSymbol" w:hAnsi="StarSymbol" w:cs="StarSymbol"/>
      <w:sz w:val="18"/>
      <w:szCs w:val="18"/>
    </w:rPr>
  </w:style>
  <w:style w:type="character" w:styleId="1419" w:customStyle="1">
    <w:name w:val="正文-new Char"/>
    <w:link w:val="1420"/>
    <w:uiPriority w:val="0"/>
    <w:qFormat/>
    <w:rPr>
      <w:rFonts w:ascii="宋体" w:hAnsi="宋体" w:cs="宋体"/>
      <w:szCs w:val="21"/>
    </w:rPr>
  </w:style>
  <w:style w:type="paragraph" w:styleId="1420" w:customStyle="1">
    <w:name w:val="正文-new"/>
    <w:basedOn w:val="720"/>
    <w:link w:val="1419"/>
    <w:uiPriority w:val="0"/>
    <w:qFormat/>
    <w:pPr>
      <w:ind w:firstLine="425"/>
      <w:spacing w:line="360" w:lineRule="auto"/>
    </w:pPr>
    <w:rPr>
      <w:rFonts w:ascii="宋体" w:hAnsi="宋体"/>
      <w:sz w:val="20"/>
      <w:szCs w:val="21"/>
    </w:rPr>
  </w:style>
  <w:style w:type="character" w:styleId="1421" w:customStyle="1">
    <w:name w:val="WW8Num24z0"/>
    <w:uiPriority w:val="0"/>
    <w:qFormat/>
    <w:rPr>
      <w:rFonts w:ascii="Wingdings" w:hAnsi="Wingdings" w:cs="StarSymbol"/>
      <w:sz w:val="18"/>
      <w:szCs w:val="18"/>
    </w:rPr>
  </w:style>
  <w:style w:type="character" w:styleId="1422" w:customStyle="1">
    <w:name w:val="_正文段落 Char"/>
    <w:uiPriority w:val="0"/>
    <w:qFormat/>
    <w:rPr>
      <w:sz w:val="24"/>
      <w:szCs w:val="24"/>
    </w:rPr>
  </w:style>
  <w:style w:type="character" w:styleId="1423" w:customStyle="1">
    <w:name w:val="WW8Num33z2"/>
    <w:uiPriority w:val="0"/>
    <w:qFormat/>
    <w:rPr>
      <w:rFonts w:ascii="StarSymbol" w:hAnsi="StarSymbol" w:cs="StarSymbol"/>
      <w:sz w:val="18"/>
      <w:szCs w:val="18"/>
    </w:rPr>
  </w:style>
  <w:style w:type="character" w:styleId="1424" w:customStyle="1">
    <w:name w:val="样式 宋体 小四 段前: 7.8 磅 行距: 1.5 倍行距 Char"/>
    <w:link w:val="1425"/>
    <w:uiPriority w:val="0"/>
    <w:qFormat/>
    <w:rPr>
      <w:rFonts w:ascii="宋体" w:hAnsi="宋体"/>
      <w:szCs w:val="21"/>
    </w:rPr>
  </w:style>
  <w:style w:type="paragraph" w:styleId="1425" w:customStyle="1">
    <w:name w:val="样式 宋体 小四 段前: 7.8 磅 行距: 1.5 倍行距"/>
    <w:basedOn w:val="720"/>
    <w:link w:val="1424"/>
    <w:uiPriority w:val="0"/>
    <w:qFormat/>
    <w:pPr>
      <w:ind w:firstLine="420"/>
      <w:jc w:val="left"/>
      <w:spacing w:line="360" w:lineRule="auto"/>
    </w:pPr>
    <w:rPr>
      <w:rFonts w:ascii="宋体" w:hAnsi="宋体"/>
      <w:sz w:val="20"/>
      <w:szCs w:val="21"/>
    </w:rPr>
  </w:style>
  <w:style w:type="character" w:styleId="1426" w:customStyle="1">
    <w:name w:val="WW8Num38z1"/>
    <w:uiPriority w:val="0"/>
    <w:qFormat/>
    <w:rPr>
      <w:rFonts w:ascii="Wingdings 2" w:hAnsi="Wingdings 2" w:cs="StarSymbol"/>
      <w:sz w:val="18"/>
      <w:szCs w:val="18"/>
    </w:rPr>
  </w:style>
  <w:style w:type="character" w:styleId="1427" w:customStyle="1">
    <w:name w:val="表格样式 宋体 5号 Char"/>
    <w:link w:val="1428"/>
    <w:uiPriority w:val="0"/>
    <w:qFormat/>
    <w:rPr>
      <w:rFonts w:ascii="宋体" w:hAnsi="宋体"/>
      <w:szCs w:val="21"/>
      <w:lang w:val="zh-CN"/>
    </w:rPr>
  </w:style>
  <w:style w:type="paragraph" w:styleId="1428" w:customStyle="1">
    <w:name w:val="表格样式 宋体 5号"/>
    <w:basedOn w:val="720"/>
    <w:link w:val="1427"/>
    <w:uiPriority w:val="0"/>
    <w:qFormat/>
    <w:pPr>
      <w:jc w:val="left"/>
    </w:pPr>
    <w:rPr>
      <w:rFonts w:ascii="宋体" w:hAnsi="宋体"/>
      <w:sz w:val="20"/>
      <w:szCs w:val="21"/>
      <w:lang w:val="zh-CN"/>
    </w:rPr>
  </w:style>
  <w:style w:type="character" w:styleId="1429" w:customStyle="1">
    <w:name w:val="WW8Num7z1"/>
    <w:uiPriority w:val="0"/>
    <w:qFormat/>
    <w:rPr>
      <w:rFonts w:ascii="Wingdings 2" w:hAnsi="Wingdings 2" w:cs="StarSymbol"/>
      <w:sz w:val="18"/>
      <w:szCs w:val="18"/>
    </w:rPr>
  </w:style>
  <w:style w:type="character" w:styleId="1430" w:customStyle="1">
    <w:name w:val="样式 宋体 四号"/>
    <w:uiPriority w:val="0"/>
    <w:qFormat/>
    <w:rPr>
      <w:rFonts w:ascii="宋体" w:hAnsi="宋体" w:eastAsia="仿宋_GB2312"/>
      <w:sz w:val="28"/>
    </w:rPr>
  </w:style>
  <w:style w:type="character" w:styleId="1431" w:customStyle="1">
    <w:name w:val="WW8Num17z2"/>
    <w:uiPriority w:val="0"/>
    <w:qFormat/>
    <w:rPr>
      <w:rFonts w:ascii="StarSymbol" w:hAnsi="StarSymbol" w:cs="StarSymbol"/>
      <w:sz w:val="18"/>
      <w:szCs w:val="18"/>
    </w:rPr>
  </w:style>
  <w:style w:type="character" w:styleId="1432" w:customStyle="1">
    <w:name w:val="我的正文 Char"/>
    <w:link w:val="1433"/>
    <w:uiPriority w:val="0"/>
    <w:qFormat/>
    <w:rPr>
      <w:rFonts w:ascii="Arial" w:hAnsi="Arial"/>
      <w:sz w:val="24"/>
      <w:szCs w:val="18"/>
    </w:rPr>
  </w:style>
  <w:style w:type="paragraph" w:styleId="1433" w:customStyle="1">
    <w:name w:val="我的正文"/>
    <w:basedOn w:val="720"/>
    <w:link w:val="1432"/>
    <w:uiPriority w:val="0"/>
    <w:qFormat/>
    <w:pPr>
      <w:ind w:firstLine="200"/>
      <w:spacing w:line="360" w:lineRule="auto"/>
      <w:widowControl/>
    </w:pPr>
    <w:rPr>
      <w:rFonts w:ascii="Arial" w:hAnsi="Arial"/>
      <w:sz w:val="24"/>
      <w:szCs w:val="18"/>
    </w:rPr>
  </w:style>
  <w:style w:type="character" w:styleId="1434" w:customStyle="1">
    <w:name w:val="WW8Num10z1"/>
    <w:uiPriority w:val="0"/>
    <w:qFormat/>
    <w:rPr>
      <w:rFonts w:ascii="Wingdings 2" w:hAnsi="Wingdings 2" w:cs="StarSymbol"/>
      <w:sz w:val="18"/>
      <w:szCs w:val="18"/>
    </w:rPr>
  </w:style>
  <w:style w:type="character" w:styleId="1435" w:customStyle="1">
    <w:name w:val="脚注文本 字符"/>
    <w:uiPriority w:val="0"/>
    <w:qFormat/>
    <w:rPr>
      <w:rFonts w:ascii="Times New Roman" w:hAnsi="Times New Roman" w:eastAsia="宋体" w:cs="Times New Roman"/>
      <w:sz w:val="18"/>
      <w:szCs w:val="18"/>
    </w:rPr>
  </w:style>
  <w:style w:type="character" w:styleId="1436" w:customStyle="1">
    <w:name w:val="WW8Num27z0"/>
    <w:uiPriority w:val="0"/>
    <w:qFormat/>
    <w:rPr>
      <w:rFonts w:ascii="Wingdings" w:hAnsi="Wingdings" w:cs="StarSymbol"/>
      <w:sz w:val="18"/>
      <w:szCs w:val="18"/>
    </w:rPr>
  </w:style>
  <w:style w:type="character" w:styleId="1437" w:customStyle="1">
    <w:name w:val="脚注文本 Char2"/>
    <w:uiPriority w:val="0"/>
    <w:qFormat/>
    <w:rPr>
      <w:rFonts w:ascii="Times New Roman" w:hAnsi="Times New Roman" w:eastAsia="宋体" w:cs="Times New Roman"/>
      <w:sz w:val="18"/>
      <w:szCs w:val="18"/>
    </w:rPr>
  </w:style>
  <w:style w:type="character" w:styleId="1438" w:customStyle="1">
    <w:name w:val="WW8Num10z2"/>
    <w:uiPriority w:val="0"/>
    <w:qFormat/>
    <w:rPr>
      <w:rFonts w:ascii="StarSymbol" w:hAnsi="StarSymbol" w:cs="StarSymbol"/>
      <w:sz w:val="18"/>
      <w:szCs w:val="18"/>
    </w:rPr>
  </w:style>
  <w:style w:type="character" w:styleId="1439" w:customStyle="1">
    <w:name w:val="HTML 地址 字符"/>
    <w:uiPriority w:val="0"/>
    <w:qFormat/>
    <w:rPr>
      <w:rFonts w:ascii="Times New Roman" w:hAnsi="Times New Roman" w:eastAsia="宋体" w:cs="Times New Roman"/>
      <w:i/>
      <w:iCs/>
      <w:szCs w:val="24"/>
    </w:rPr>
  </w:style>
  <w:style w:type="character" w:styleId="1440" w:customStyle="1">
    <w:name w:val="pi1"/>
    <w:uiPriority w:val="0"/>
    <w:qFormat/>
    <w:rPr>
      <w:color w:val="0000ff"/>
    </w:rPr>
  </w:style>
  <w:style w:type="character" w:styleId="1441" w:customStyle="1">
    <w:name w:val="HTML 地址 Char2"/>
    <w:uiPriority w:val="0"/>
    <w:qFormat/>
    <w:rPr>
      <w:i/>
      <w:iCs/>
      <w:szCs w:val="24"/>
    </w:rPr>
  </w:style>
  <w:style w:type="character" w:styleId="1442" w:customStyle="1">
    <w:name w:val="WW-Absatz-Standardschriftart"/>
    <w:uiPriority w:val="0"/>
    <w:qFormat/>
  </w:style>
  <w:style w:type="character" w:styleId="1443" w:customStyle="1">
    <w:name w:val="HTML 预设格式 字符"/>
    <w:uiPriority w:val="0"/>
    <w:qFormat/>
    <w:rPr>
      <w:rFonts w:ascii="Courier New" w:hAnsi="Courier New" w:eastAsia="宋体" w:cs="Courier New"/>
      <w:sz w:val="20"/>
      <w:szCs w:val="20"/>
    </w:rPr>
  </w:style>
  <w:style w:type="character" w:styleId="1444" w:customStyle="1">
    <w:name w:val="WW8Num27z1"/>
    <w:uiPriority w:val="0"/>
    <w:qFormat/>
    <w:rPr>
      <w:rFonts w:ascii="Wingdings 2" w:hAnsi="Wingdings 2" w:cs="StarSymbol"/>
      <w:sz w:val="18"/>
      <w:szCs w:val="18"/>
    </w:rPr>
  </w:style>
  <w:style w:type="character" w:styleId="1445" w:customStyle="1">
    <w:name w:val="HTML 预设格式 Char2"/>
    <w:uiPriority w:val="0"/>
    <w:qFormat/>
    <w:rPr>
      <w:rFonts w:ascii="Courier New" w:hAnsi="Courier New" w:cs="Courier New"/>
    </w:rPr>
  </w:style>
  <w:style w:type="character" w:styleId="1446" w:customStyle="1">
    <w:name w:val="WW8Num20z2"/>
    <w:uiPriority w:val="0"/>
    <w:qFormat/>
    <w:rPr>
      <w:rFonts w:ascii="StarSymbol" w:hAnsi="StarSymbol" w:cs="StarSymbol"/>
      <w:sz w:val="18"/>
      <w:szCs w:val="18"/>
    </w:rPr>
  </w:style>
  <w:style w:type="character" w:styleId="1447" w:customStyle="1">
    <w:name w:val="发布"/>
    <w:uiPriority w:val="0"/>
    <w:qFormat/>
    <w:rPr>
      <w:rFonts w:ascii="黑体" w:eastAsia="黑体"/>
      <w:spacing w:val="22"/>
      <w:position w:val="3"/>
      <w:sz w:val="28"/>
    </w:rPr>
  </w:style>
  <w:style w:type="character" w:styleId="1448" w:customStyle="1">
    <w:name w:val="WW8Num29z0"/>
    <w:uiPriority w:val="0"/>
    <w:qFormat/>
    <w:rPr>
      <w:rFonts w:ascii="Wingdings" w:hAnsi="Wingdings" w:cs="StarSymbol"/>
      <w:sz w:val="18"/>
      <w:szCs w:val="18"/>
    </w:rPr>
  </w:style>
  <w:style w:type="character" w:styleId="1449" w:customStyle="1">
    <w:name w:val="EmailStyle87"/>
    <w:uiPriority w:val="0"/>
    <w:qFormat/>
    <w:rPr>
      <w:rFonts w:ascii="Arial" w:hAnsi="Arial" w:eastAsia="宋体" w:cs="Arial"/>
      <w:color w:val="000000"/>
      <w:sz w:val="20"/>
    </w:rPr>
  </w:style>
  <w:style w:type="character" w:styleId="1450" w:customStyle="1">
    <w:name w:val="WW8Num24z2"/>
    <w:uiPriority w:val="0"/>
    <w:qFormat/>
    <w:rPr>
      <w:rFonts w:ascii="StarSymbol" w:hAnsi="StarSymbol" w:cs="StarSymbol"/>
      <w:sz w:val="18"/>
      <w:szCs w:val="18"/>
    </w:rPr>
  </w:style>
  <w:style w:type="character" w:styleId="1451" w:customStyle="1">
    <w:name w:val="EmailStyle88"/>
    <w:uiPriority w:val="0"/>
    <w:qFormat/>
    <w:rPr>
      <w:rFonts w:ascii="Arial" w:hAnsi="Arial" w:eastAsia="宋体" w:cs="Arial"/>
      <w:color w:val="000000"/>
      <w:sz w:val="20"/>
    </w:rPr>
  </w:style>
  <w:style w:type="character" w:styleId="1452" w:customStyle="1">
    <w:name w:val="称呼 字符1"/>
    <w:uiPriority w:val="0"/>
    <w:qFormat/>
    <w:rPr>
      <w:rFonts w:ascii="Times New Roman" w:hAnsi="Times New Roman" w:eastAsia="宋体" w:cs="Times New Roman"/>
      <w:szCs w:val="24"/>
    </w:rPr>
  </w:style>
  <w:style w:type="character" w:styleId="1453" w:customStyle="1">
    <w:name w:val="FA正文 Char Char"/>
    <w:uiPriority w:val="0"/>
    <w:qFormat/>
    <w:rPr>
      <w:rFonts w:hAnsi="宋体" w:cs="宋体"/>
      <w:sz w:val="24"/>
      <w:szCs w:val="21"/>
    </w:rPr>
  </w:style>
  <w:style w:type="character" w:styleId="1454" w:customStyle="1">
    <w:name w:val="副标题 字符1"/>
    <w:uiPriority w:val="0"/>
    <w:qFormat/>
    <w:rPr>
      <w:b/>
      <w:bCs/>
      <w:sz w:val="32"/>
      <w:szCs w:val="32"/>
    </w:rPr>
  </w:style>
  <w:style w:type="character" w:styleId="1455" w:customStyle="1">
    <w:name w:val="注释标题 字符"/>
    <w:uiPriority w:val="0"/>
    <w:qFormat/>
    <w:rPr>
      <w:rFonts w:ascii="Times New Roman" w:hAnsi="Times New Roman" w:eastAsia="宋体" w:cs="Times New Roman"/>
      <w:szCs w:val="24"/>
    </w:rPr>
  </w:style>
  <w:style w:type="character" w:styleId="1456" w:customStyle="1">
    <w:name w:val="正文文本首行缩进 2 字符1"/>
    <w:uiPriority w:val="0"/>
    <w:qFormat/>
    <w:rPr>
      <w:rFonts w:ascii="Times New Roman" w:hAnsi="Times New Roman" w:eastAsia="宋体" w:cs="Times New Roman"/>
      <w:szCs w:val="24"/>
      <w:lang w:val="zh-CN" w:eastAsia="zh-CN"/>
    </w:rPr>
  </w:style>
  <w:style w:type="character" w:styleId="1457" w:customStyle="1">
    <w:name w:val="注释标题 Char3"/>
    <w:uiPriority w:val="0"/>
    <w:qFormat/>
    <w:rPr>
      <w:szCs w:val="24"/>
    </w:rPr>
  </w:style>
  <w:style w:type="character" w:styleId="1458" w:customStyle="1">
    <w:name w:val="Char Char312"/>
    <w:uiPriority w:val="0"/>
    <w:qFormat/>
    <w:rPr>
      <w:rFonts w:eastAsia="宋体"/>
      <w:sz w:val="21"/>
      <w:szCs w:val="24"/>
      <w:lang w:val="en-US" w:eastAsia="zh-CN" w:bidi="ar-SA"/>
    </w:rPr>
  </w:style>
  <w:style w:type="character" w:styleId="1459" w:customStyle="1">
    <w:name w:val="EmailStyle127"/>
    <w:uiPriority w:val="0"/>
    <w:qFormat/>
    <w:rPr>
      <w:rFonts w:ascii="Arial" w:hAnsi="Arial" w:eastAsia="宋体" w:cs="Arial"/>
      <w:color w:val="000000"/>
      <w:sz w:val="20"/>
    </w:rPr>
  </w:style>
  <w:style w:type="character" w:styleId="1460" w:customStyle="1">
    <w:name w:val="!BECC正文 Char"/>
    <w:link w:val="1461"/>
    <w:uiPriority w:val="0"/>
    <w:qFormat/>
    <w:rPr>
      <w:sz w:val="24"/>
      <w:szCs w:val="24"/>
    </w:rPr>
  </w:style>
  <w:style w:type="paragraph" w:styleId="1461" w:customStyle="1">
    <w:name w:val="!BECC正文"/>
    <w:basedOn w:val="720"/>
    <w:link w:val="1460"/>
    <w:uiPriority w:val="0"/>
    <w:qFormat/>
    <w:pPr>
      <w:contextualSpacing/>
      <w:ind w:firstLine="200"/>
      <w:spacing w:line="360" w:lineRule="auto"/>
      <w:tabs>
        <w:tab w:val="left" w:pos="0" w:leader="none"/>
      </w:tabs>
    </w:pPr>
    <w:rPr>
      <w:rFonts w:ascii="Times New Roman" w:hAnsi="Times New Roman"/>
      <w:sz w:val="24"/>
      <w:szCs w:val="24"/>
    </w:rPr>
  </w:style>
  <w:style w:type="character" w:styleId="1462" w:customStyle="1">
    <w:name w:val="EmailStyle128"/>
    <w:uiPriority w:val="0"/>
    <w:qFormat/>
    <w:rPr>
      <w:rFonts w:ascii="Arial" w:hAnsi="Arial" w:eastAsia="宋体" w:cs="Arial"/>
      <w:color w:val="000000"/>
      <w:sz w:val="20"/>
    </w:rPr>
  </w:style>
  <w:style w:type="character" w:styleId="1463" w:customStyle="1">
    <w:name w:val="ordinary-span-edit2"/>
    <w:uiPriority w:val="0"/>
    <w:qFormat/>
  </w:style>
  <w:style w:type="character" w:styleId="1464" w:customStyle="1">
    <w:name w:val="标题 2 Char1"/>
    <w:uiPriority w:val="0"/>
    <w:qFormat/>
    <w:rPr>
      <w:b/>
      <w:bCs/>
      <w:sz w:val="30"/>
      <w:szCs w:val="32"/>
    </w:rPr>
  </w:style>
  <w:style w:type="character" w:styleId="1465" w:customStyle="1">
    <w:name w:val="!RepPar_alt+p Char"/>
    <w:link w:val="1466"/>
    <w:uiPriority w:val="0"/>
    <w:qFormat/>
    <w:rPr>
      <w:sz w:val="24"/>
      <w:szCs w:val="24"/>
      <w:lang w:val="zh-CN"/>
    </w:rPr>
  </w:style>
  <w:style w:type="paragraph" w:styleId="1466" w:customStyle="1">
    <w:name w:val="!RepPar_alt+p"/>
    <w:basedOn w:val="720"/>
    <w:link w:val="1465"/>
    <w:uiPriority w:val="0"/>
    <w:qFormat/>
    <w:pPr>
      <w:ind w:firstLine="200"/>
      <w:spacing w:line="360" w:lineRule="auto"/>
    </w:pPr>
    <w:rPr>
      <w:rFonts w:ascii="Times New Roman" w:hAnsi="Times New Roman"/>
      <w:sz w:val="24"/>
      <w:szCs w:val="24"/>
      <w:lang w:val="zh-CN"/>
    </w:rPr>
  </w:style>
  <w:style w:type="character" w:styleId="1467" w:customStyle="1">
    <w:name w:val="bz-content1"/>
    <w:uiPriority w:val="0"/>
    <w:qFormat/>
    <w:rPr>
      <w:sz w:val="20"/>
      <w:szCs w:val="20"/>
      <w:u w:val="none"/>
    </w:rPr>
  </w:style>
  <w:style w:type="character" w:styleId="1468" w:customStyle="1">
    <w:name w:val="highlight1"/>
    <w:uiPriority w:val="0"/>
    <w:qFormat/>
    <w:rPr>
      <w:shd w:val="clear" w:color="auto" w:fill="ffff00"/>
    </w:rPr>
  </w:style>
  <w:style w:type="character" w:styleId="1469" w:customStyle="1">
    <w:name w:val="Char Char3"/>
    <w:uiPriority w:val="0"/>
    <w:qFormat/>
    <w:rPr>
      <w:rFonts w:eastAsia="宋体"/>
      <w:sz w:val="21"/>
      <w:szCs w:val="24"/>
      <w:lang w:val="en-US" w:eastAsia="zh-CN" w:bidi="ar-SA"/>
    </w:rPr>
  </w:style>
  <w:style w:type="character" w:styleId="1470" w:customStyle="1">
    <w:name w:val="highlight"/>
    <w:uiPriority w:val="0"/>
    <w:qFormat/>
  </w:style>
  <w:style w:type="character" w:styleId="1471" w:customStyle="1">
    <w:name w:val="style12"/>
    <w:uiPriority w:val="0"/>
    <w:qFormat/>
  </w:style>
  <w:style w:type="character" w:styleId="1472" w:customStyle="1">
    <w:name w:val="样式1 Char"/>
    <w:link w:val="1473"/>
    <w:uiPriority w:val="0"/>
    <w:qFormat/>
    <w:rPr>
      <w:sz w:val="24"/>
      <w:szCs w:val="24"/>
    </w:rPr>
  </w:style>
  <w:style w:type="paragraph" w:styleId="1473" w:customStyle="1">
    <w:name w:val="样式1"/>
    <w:basedOn w:val="720"/>
    <w:link w:val="1472"/>
    <w:uiPriority w:val="0"/>
    <w:qFormat/>
    <w:pPr>
      <w:ind w:firstLine="480"/>
      <w:spacing w:line="300" w:lineRule="auto"/>
    </w:pPr>
    <w:rPr>
      <w:rFonts w:ascii="Times New Roman" w:hAnsi="Times New Roman"/>
      <w:sz w:val="24"/>
      <w:szCs w:val="24"/>
    </w:rPr>
  </w:style>
  <w:style w:type="character" w:styleId="1474" w:customStyle="1">
    <w:name w:val="font201"/>
    <w:uiPriority w:val="0"/>
    <w:qFormat/>
    <w:rPr>
      <w:spacing w:val="300"/>
    </w:rPr>
  </w:style>
  <w:style w:type="character" w:styleId="1475" w:customStyle="1">
    <w:name w:val="明显强调1"/>
    <w:uiPriority w:val="0"/>
    <w:qFormat/>
    <w:rPr>
      <w:i/>
      <w:iCs/>
      <w:color w:val="5b9bd5"/>
    </w:rPr>
  </w:style>
  <w:style w:type="character" w:styleId="1476" w:customStyle="1">
    <w:name w:val="lawsitemtext1"/>
    <w:uiPriority w:val="0"/>
    <w:qFormat/>
    <w:rPr>
      <w:color w:val="696969"/>
      <w:spacing w:val="280"/>
      <w:sz w:val="21"/>
      <w:szCs w:val="21"/>
    </w:rPr>
  </w:style>
  <w:style w:type="character" w:styleId="1477" w:customStyle="1">
    <w:name w:val="文字 Char Char"/>
    <w:link w:val="1478"/>
    <w:uiPriority w:val="0"/>
    <w:qFormat/>
    <w:rPr>
      <w:rFonts w:ascii="楷体_GB2312" w:eastAsia="楷体_GB2312"/>
      <w:sz w:val="28"/>
    </w:rPr>
  </w:style>
  <w:style w:type="paragraph" w:styleId="1478" w:customStyle="1">
    <w:name w:val="文字"/>
    <w:basedOn w:val="720"/>
    <w:link w:val="1477"/>
    <w:uiPriority w:val="0"/>
    <w:qFormat/>
    <w:pPr>
      <w:ind w:right="-210" w:firstLine="556"/>
      <w:spacing w:line="312" w:lineRule="auto"/>
      <w:tabs>
        <w:tab w:val="left" w:pos="8520" w:leader="none"/>
      </w:tabs>
    </w:pPr>
    <w:rPr>
      <w:rFonts w:ascii="楷体_GB2312" w:hAnsi="Times New Roman" w:eastAsia="楷体_GB2312"/>
      <w:sz w:val="28"/>
      <w:szCs w:val="20"/>
    </w:rPr>
  </w:style>
  <w:style w:type="character" w:styleId="1479" w:customStyle="1">
    <w:name w:val="l151"/>
    <w:uiPriority w:val="0"/>
    <w:qFormat/>
  </w:style>
  <w:style w:type="character" w:styleId="1480" w:customStyle="1">
    <w:name w:val="Char Char31"/>
    <w:uiPriority w:val="0"/>
    <w:qFormat/>
    <w:rPr>
      <w:rFonts w:eastAsia="宋体"/>
      <w:sz w:val="21"/>
      <w:szCs w:val="24"/>
      <w:lang w:val="en-US" w:eastAsia="zh-CN" w:bidi="ar-SA"/>
    </w:rPr>
  </w:style>
  <w:style w:type="character" w:styleId="1481" w:customStyle="1">
    <w:name w:val="EmailStyle891"/>
    <w:uiPriority w:val="0"/>
    <w:qFormat/>
    <w:rPr>
      <w:rFonts w:ascii="Arial" w:hAnsi="Arial" w:eastAsia="宋体" w:cs="Arial"/>
      <w:color w:val="000000"/>
      <w:sz w:val="20"/>
    </w:rPr>
  </w:style>
  <w:style w:type="character" w:styleId="1482" w:customStyle="1">
    <w:name w:val="一级条标题 Char"/>
    <w:uiPriority w:val="0"/>
    <w:qFormat/>
    <w:rPr>
      <w:rFonts w:ascii="黑体" w:hAnsi="Times New Roman" w:eastAsia="黑体" w:cs="Times New Roman"/>
      <w:szCs w:val="20"/>
    </w:rPr>
  </w:style>
  <w:style w:type="character" w:styleId="1483" w:customStyle="1">
    <w:name w:val="EmailStyle901"/>
    <w:uiPriority w:val="0"/>
    <w:qFormat/>
    <w:rPr>
      <w:rFonts w:ascii="Arial" w:hAnsi="Arial" w:eastAsia="宋体" w:cs="Arial"/>
      <w:color w:val="000000"/>
      <w:sz w:val="20"/>
    </w:rPr>
  </w:style>
  <w:style w:type="character" w:styleId="1484" w:customStyle="1">
    <w:name w:val="small1"/>
    <w:uiPriority w:val="0"/>
    <w:qFormat/>
    <w:rPr>
      <w:rFonts w:ascii="Verdana" w:hAnsi="Verdana"/>
      <w:sz w:val="18"/>
      <w:szCs w:val="18"/>
    </w:rPr>
  </w:style>
  <w:style w:type="character" w:styleId="1485" w:customStyle="1">
    <w:name w:val="二级条标题 Char"/>
    <w:uiPriority w:val="0"/>
    <w:qFormat/>
    <w:rPr>
      <w:rFonts w:ascii="黑体" w:hAnsi="Times New Roman" w:eastAsia="黑体" w:cs="Times New Roman"/>
      <w:szCs w:val="20"/>
    </w:rPr>
  </w:style>
  <w:style w:type="character" w:styleId="1486" w:customStyle="1">
    <w:name w:val="fnt1"/>
    <w:uiPriority w:val="0"/>
    <w:qFormat/>
    <w:rPr>
      <w:rFonts w:ascii="Verdana" w:hAnsi="Verdana"/>
      <w:color w:val="666666"/>
      <w:sz w:val="18"/>
      <w:szCs w:val="18"/>
    </w:rPr>
  </w:style>
  <w:style w:type="character" w:styleId="1487" w:customStyle="1">
    <w:name w:val="三级条标题 Char"/>
    <w:link w:val="1488"/>
    <w:uiPriority w:val="0"/>
    <w:qFormat/>
    <w:rPr>
      <w:rFonts w:ascii="黑体" w:eastAsia="黑体"/>
    </w:rPr>
  </w:style>
  <w:style w:type="paragraph" w:styleId="1488" w:customStyle="1">
    <w:name w:val="三级条标题"/>
    <w:basedOn w:val="1162"/>
    <w:next w:val="1139"/>
    <w:link w:val="1487"/>
    <w:uiPriority w:val="0"/>
    <w:qFormat/>
    <w:pPr>
      <w:ind w:left="780" w:hanging="360"/>
      <w:tabs>
        <w:tab w:val="left" w:pos="1440" w:leader="none"/>
      </w:tabs>
      <w:outlineLvl w:val="4"/>
    </w:pPr>
  </w:style>
  <w:style w:type="character" w:styleId="1489" w:customStyle="1">
    <w:name w:val="paragraph1 Char"/>
    <w:link w:val="1490"/>
    <w:uiPriority w:val="0"/>
    <w:qFormat/>
    <w:rPr>
      <w:rFonts w:ascii="仿宋_GB2312" w:eastAsia="仿宋_GB2312"/>
      <w:sz w:val="28"/>
      <w:szCs w:val="24"/>
    </w:rPr>
  </w:style>
  <w:style w:type="paragraph" w:styleId="1490" w:customStyle="1">
    <w:name w:val="paragraph1"/>
    <w:basedOn w:val="720"/>
    <w:link w:val="1489"/>
    <w:uiPriority w:val="0"/>
    <w:qFormat/>
    <w:pPr>
      <w:ind w:firstLine="200"/>
      <w:spacing w:line="360" w:lineRule="auto"/>
    </w:pPr>
    <w:rPr>
      <w:rFonts w:ascii="仿宋_GB2312" w:hAnsi="Times New Roman" w:eastAsia="仿宋_GB2312"/>
      <w:sz w:val="28"/>
      <w:szCs w:val="24"/>
    </w:rPr>
  </w:style>
  <w:style w:type="character" w:styleId="1491" w:customStyle="1">
    <w:name w:val="注： Char"/>
    <w:link w:val="1492"/>
    <w:uiPriority w:val="0"/>
    <w:qFormat/>
    <w:rPr>
      <w:rFonts w:ascii="宋体" w:hAnsi="等线" w:eastAsia="等线"/>
      <w:sz w:val="18"/>
      <w:szCs w:val="22"/>
      <w:lang w:val="en-US" w:eastAsia="zh-CN" w:bidi="ar-SA"/>
    </w:rPr>
  </w:style>
  <w:style w:type="paragraph" w:styleId="1492" w:customStyle="1">
    <w:name w:val="注："/>
    <w:next w:val="1139"/>
    <w:link w:val="1491"/>
    <w:uiPriority w:val="0"/>
    <w:qFormat/>
    <w:pPr>
      <w:ind w:left="840" w:hanging="420"/>
      <w:jc w:val="both"/>
      <w:widowControl w:val="off"/>
      <w:tabs>
        <w:tab w:val="left" w:pos="1200" w:leader="none"/>
      </w:tabs>
    </w:pPr>
    <w:rPr>
      <w:rFonts w:ascii="宋体" w:hAnsi="等线" w:eastAsia="等线" w:cs="Times New Roman"/>
      <w:sz w:val="18"/>
      <w:szCs w:val="22"/>
      <w:lang w:val="en-US" w:eastAsia="zh-CN" w:bidi="ar-SA"/>
    </w:rPr>
  </w:style>
  <w:style w:type="character" w:styleId="1493" w:customStyle="1">
    <w:name w:val="EmailStyle1271"/>
    <w:uiPriority w:val="0"/>
    <w:qFormat/>
    <w:rPr>
      <w:rFonts w:ascii="Arial" w:hAnsi="Arial" w:eastAsia="宋体" w:cs="Arial"/>
      <w:color w:val="000000"/>
      <w:sz w:val="20"/>
    </w:rPr>
  </w:style>
  <w:style w:type="character" w:styleId="1494" w:customStyle="1">
    <w:name w:val="WW-Absatz-Standardschriftart1111"/>
    <w:uiPriority w:val="0"/>
    <w:qFormat/>
  </w:style>
  <w:style w:type="character" w:styleId="1495" w:customStyle="1">
    <w:name w:val="EmailStyle1281"/>
    <w:uiPriority w:val="0"/>
    <w:qFormat/>
    <w:rPr>
      <w:rFonts w:ascii="Arial" w:hAnsi="Arial" w:eastAsia="宋体" w:cs="Arial"/>
      <w:color w:val="000000"/>
      <w:sz w:val="20"/>
    </w:rPr>
  </w:style>
  <w:style w:type="character" w:styleId="1496" w:customStyle="1">
    <w:name w:val="WW8Num1z7"/>
    <w:uiPriority w:val="0"/>
    <w:qFormat/>
    <w:rPr>
      <w:rFonts w:ascii="Wingdings" w:hAnsi="Wingdings"/>
    </w:rPr>
  </w:style>
  <w:style w:type="character" w:styleId="1497" w:customStyle="1">
    <w:name w:val="EmailStyle170"/>
    <w:uiPriority w:val="0"/>
    <w:qFormat/>
    <w:rPr>
      <w:rFonts w:ascii="Arial" w:hAnsi="Arial" w:eastAsia="宋体" w:cs="Arial"/>
      <w:color w:val="000000"/>
      <w:sz w:val="20"/>
    </w:rPr>
  </w:style>
  <w:style w:type="character" w:styleId="1498" w:customStyle="1">
    <w:name w:val="WW8Num19z2"/>
    <w:uiPriority w:val="0"/>
    <w:qFormat/>
    <w:rPr>
      <w:rFonts w:ascii="StarSymbol" w:hAnsi="StarSymbol" w:cs="StarSymbol"/>
      <w:sz w:val="18"/>
      <w:szCs w:val="18"/>
    </w:rPr>
  </w:style>
  <w:style w:type="character" w:styleId="1499" w:customStyle="1">
    <w:name w:val="EmailStyle171"/>
    <w:uiPriority w:val="0"/>
    <w:qFormat/>
    <w:rPr>
      <w:rFonts w:ascii="Arial" w:hAnsi="Arial" w:eastAsia="宋体" w:cs="Arial"/>
      <w:color w:val="000000"/>
      <w:sz w:val="20"/>
    </w:rPr>
  </w:style>
  <w:style w:type="character" w:styleId="1500" w:customStyle="1">
    <w:name w:val="WW8Num7z0"/>
    <w:uiPriority w:val="0"/>
    <w:qFormat/>
    <w:rPr>
      <w:rFonts w:ascii="Wingdings" w:hAnsi="Wingdings"/>
    </w:rPr>
  </w:style>
  <w:style w:type="character" w:styleId="1501" w:customStyle="1">
    <w:name w:val="Char Char311"/>
    <w:uiPriority w:val="0"/>
    <w:qFormat/>
    <w:rPr>
      <w:rFonts w:eastAsia="宋体"/>
      <w:sz w:val="21"/>
      <w:szCs w:val="24"/>
      <w:lang w:val="en-US" w:eastAsia="zh-CN" w:bidi="ar-SA"/>
    </w:rPr>
  </w:style>
  <w:style w:type="character" w:styleId="1502" w:customStyle="1">
    <w:name w:val="WW8Num25z1"/>
    <w:uiPriority w:val="0"/>
    <w:qFormat/>
    <w:rPr>
      <w:rFonts w:ascii="Wingdings 2" w:hAnsi="Wingdings 2" w:cs="StarSymbol"/>
      <w:sz w:val="18"/>
      <w:szCs w:val="18"/>
    </w:rPr>
  </w:style>
  <w:style w:type="character" w:styleId="1503" w:customStyle="1">
    <w:name w:val="EmailStyle200"/>
    <w:uiPriority w:val="0"/>
    <w:qFormat/>
    <w:rPr>
      <w:rFonts w:ascii="Arial" w:hAnsi="Arial" w:eastAsia="宋体" w:cs="Arial"/>
      <w:color w:val="000000"/>
      <w:sz w:val="20"/>
    </w:rPr>
  </w:style>
  <w:style w:type="character" w:styleId="1504" w:customStyle="1">
    <w:name w:val="WW8Num11z0"/>
    <w:uiPriority w:val="0"/>
    <w:qFormat/>
    <w:rPr>
      <w:rFonts w:ascii="Wingdings" w:hAnsi="Wingdings" w:cs="StarSymbol"/>
      <w:sz w:val="18"/>
      <w:szCs w:val="18"/>
    </w:rPr>
  </w:style>
  <w:style w:type="character" w:styleId="1505" w:customStyle="1">
    <w:name w:val="EmailStyle201"/>
    <w:uiPriority w:val="0"/>
    <w:qFormat/>
    <w:rPr>
      <w:rFonts w:ascii="Arial" w:hAnsi="Arial" w:eastAsia="宋体" w:cs="Arial"/>
      <w:color w:val="000000"/>
      <w:sz w:val="20"/>
    </w:rPr>
  </w:style>
  <w:style w:type="character" w:styleId="1506" w:customStyle="1">
    <w:name w:val="个人撰写风格"/>
    <w:uiPriority w:val="0"/>
    <w:qFormat/>
    <w:rPr>
      <w:rFonts w:ascii="Arial" w:hAnsi="Arial" w:eastAsia="宋体" w:cs="Arial"/>
      <w:color w:val="000000"/>
      <w:sz w:val="20"/>
    </w:rPr>
  </w:style>
  <w:style w:type="character" w:styleId="1507" w:customStyle="1">
    <w:name w:val="zn2 Char"/>
    <w:link w:val="1508"/>
    <w:uiPriority w:val="0"/>
    <w:qFormat/>
    <w:rPr>
      <w:rFonts w:ascii="华文楷体" w:hAnsi="Cambria" w:eastAsia="仿宋_GB2312"/>
      <w:b/>
      <w:bCs/>
      <w:sz w:val="32"/>
      <w:szCs w:val="32"/>
    </w:rPr>
  </w:style>
  <w:style w:type="paragraph" w:styleId="1508" w:customStyle="1">
    <w:name w:val="zn2"/>
    <w:basedOn w:val="942"/>
    <w:link w:val="1507"/>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509" w:customStyle="1">
    <w:name w:val="引用 字符1"/>
    <w:uiPriority w:val="99"/>
    <w:qFormat/>
    <w:rPr>
      <w:rFonts w:ascii="Times New Roman" w:hAnsi="Times New Roman" w:eastAsia="宋体" w:cs="Times New Roman"/>
      <w:i/>
      <w:iCs/>
      <w:color w:val="404040"/>
      <w:szCs w:val="24"/>
    </w:rPr>
  </w:style>
  <w:style w:type="character" w:styleId="1510" w:customStyle="1">
    <w:name w:val="zn3 Char"/>
    <w:link w:val="1511"/>
    <w:uiPriority w:val="0"/>
    <w:qFormat/>
    <w:rPr>
      <w:rFonts w:ascii="仿宋_GB2312" w:hAnsi="仿宋_GB2312" w:eastAsia="仿宋_GB2312"/>
      <w:b/>
      <w:bCs/>
      <w:sz w:val="32"/>
      <w:szCs w:val="32"/>
    </w:rPr>
  </w:style>
  <w:style w:type="paragraph" w:styleId="1511" w:customStyle="1">
    <w:name w:val="zn3"/>
    <w:basedOn w:val="946"/>
    <w:next w:val="720"/>
    <w:link w:val="1510"/>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12" w:customStyle="1">
    <w:name w:val="明显引用 字符"/>
    <w:link w:val="1513"/>
    <w:uiPriority w:val="0"/>
    <w:qFormat/>
    <w:rPr>
      <w:b/>
      <w:bCs/>
      <w:i/>
      <w:iCs/>
      <w:color w:val="4f81bd"/>
      <w:sz w:val="22"/>
      <w:lang w:eastAsia="en-US" w:bidi="en-US"/>
    </w:rPr>
  </w:style>
  <w:style w:type="paragraph" w:styleId="1513" w:customStyle="1">
    <w:name w:val="明显引用1"/>
    <w:basedOn w:val="720"/>
    <w:next w:val="720"/>
    <w:link w:val="1512"/>
    <w:uiPriority w:val="0"/>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514" w:customStyle="1">
    <w:name w:val="标题 5 Char1"/>
    <w:uiPriority w:val="0"/>
    <w:qFormat/>
    <w:rPr>
      <w:b/>
      <w:bCs/>
      <w:sz w:val="28"/>
      <w:szCs w:val="28"/>
    </w:rPr>
  </w:style>
  <w:style w:type="character" w:styleId="1515" w:customStyle="1">
    <w:name w:val="明显引用 字符1"/>
    <w:uiPriority w:val="99"/>
    <w:qFormat/>
    <w:rPr>
      <w:rFonts w:ascii="Times New Roman" w:hAnsi="Times New Roman" w:eastAsia="宋体" w:cs="Times New Roman"/>
      <w:i/>
      <w:iCs/>
      <w:color w:val="4f81bd"/>
      <w:szCs w:val="24"/>
    </w:rPr>
  </w:style>
  <w:style w:type="character" w:styleId="1516" w:customStyle="1">
    <w:name w:val="标题 6 Char1"/>
    <w:uiPriority w:val="0"/>
    <w:qFormat/>
    <w:rPr>
      <w:rFonts w:ascii="Calibri Light" w:hAnsi="Calibri Light" w:eastAsia="宋体" w:cs="Times New Roman"/>
      <w:b/>
      <w:bCs/>
      <w:sz w:val="24"/>
      <w:szCs w:val="24"/>
    </w:rPr>
  </w:style>
  <w:style w:type="character" w:styleId="1517" w:customStyle="1">
    <w:name w:val="明显引用 Char1"/>
    <w:uiPriority w:val="30"/>
    <w:qFormat/>
    <w:rPr>
      <w:i/>
      <w:iCs/>
      <w:color w:val="5b9bd5"/>
      <w:sz w:val="24"/>
    </w:rPr>
  </w:style>
  <w:style w:type="character" w:styleId="1518" w:customStyle="1">
    <w:name w:val="标题 7 Char1"/>
    <w:uiPriority w:val="0"/>
    <w:qFormat/>
    <w:rPr>
      <w:b/>
      <w:bCs/>
      <w:sz w:val="24"/>
      <w:szCs w:val="24"/>
    </w:rPr>
  </w:style>
  <w:style w:type="character" w:styleId="1519" w:customStyle="1">
    <w:name w:val="引用 字符"/>
    <w:link w:val="1520"/>
    <w:uiPriority w:val="0"/>
    <w:qFormat/>
    <w:rPr>
      <w:i/>
      <w:iCs/>
      <w:color w:val="000000"/>
      <w:sz w:val="22"/>
      <w:lang w:eastAsia="en-US" w:bidi="en-US"/>
    </w:rPr>
  </w:style>
  <w:style w:type="paragraph" w:styleId="1520" w:customStyle="1">
    <w:name w:val="引用1"/>
    <w:basedOn w:val="720"/>
    <w:next w:val="720"/>
    <w:link w:val="1519"/>
    <w:uiPriority w:val="0"/>
    <w:qFormat/>
    <w:pPr>
      <w:jc w:val="left"/>
      <w:spacing w:after="200" w:line="276" w:lineRule="auto"/>
      <w:widowControl/>
    </w:pPr>
    <w:rPr>
      <w:rFonts w:ascii="Times New Roman" w:hAnsi="Times New Roman"/>
      <w:i/>
      <w:iCs/>
      <w:color w:val="000000"/>
      <w:sz w:val="22"/>
      <w:szCs w:val="20"/>
      <w:lang w:eastAsia="en-US" w:bidi="en-US"/>
    </w:rPr>
  </w:style>
  <w:style w:type="character" w:styleId="1521" w:customStyle="1">
    <w:name w:val="标题 8 Char1"/>
    <w:uiPriority w:val="0"/>
    <w:qFormat/>
    <w:rPr>
      <w:rFonts w:ascii="Calibri Light" w:hAnsi="Calibri Light" w:eastAsia="宋体" w:cs="Times New Roman"/>
      <w:sz w:val="24"/>
      <w:szCs w:val="24"/>
    </w:rPr>
  </w:style>
  <w:style w:type="character" w:styleId="1522" w:customStyle="1">
    <w:name w:val="不明显参考1"/>
    <w:uiPriority w:val="0"/>
    <w:qFormat/>
    <w:rPr>
      <w:smallCaps/>
      <w:color w:val="c0504d"/>
      <w:u w:val="single"/>
    </w:rPr>
  </w:style>
  <w:style w:type="character" w:styleId="1523" w:customStyle="1">
    <w:name w:val="标题 9 Char1"/>
    <w:uiPriority w:val="0"/>
    <w:qFormat/>
    <w:rPr>
      <w:rFonts w:ascii="Calibri Light" w:hAnsi="Calibri Light" w:eastAsia="宋体" w:cs="Times New Roman"/>
      <w:sz w:val="21"/>
      <w:szCs w:val="21"/>
    </w:rPr>
  </w:style>
  <w:style w:type="character" w:styleId="1524" w:customStyle="1">
    <w:name w:val="明显参考1"/>
    <w:uiPriority w:val="0"/>
    <w:qFormat/>
    <w:rPr>
      <w:b/>
      <w:bCs/>
      <w:smallCaps/>
      <w:color w:val="c0504d"/>
      <w:spacing w:val="5"/>
      <w:u w:val="single"/>
    </w:rPr>
  </w:style>
  <w:style w:type="character" w:styleId="1525" w:customStyle="1">
    <w:name w:val="脚注文本 Char1"/>
    <w:uiPriority w:val="0"/>
    <w:semiHidden/>
    <w:qFormat/>
    <w:rPr>
      <w:sz w:val="18"/>
      <w:szCs w:val="18"/>
    </w:rPr>
  </w:style>
  <w:style w:type="character" w:styleId="1526" w:customStyle="1">
    <w:name w:val="tpc_content1"/>
    <w:uiPriority w:val="0"/>
    <w:qFormat/>
    <w:rPr>
      <w:sz w:val="19"/>
      <w:szCs w:val="19"/>
    </w:rPr>
  </w:style>
  <w:style w:type="character" w:styleId="1527" w:customStyle="1">
    <w:name w:val="日期 Char1"/>
    <w:uiPriority w:val="0"/>
    <w:qFormat/>
    <w:rPr>
      <w:sz w:val="21"/>
      <w:szCs w:val="24"/>
    </w:rPr>
  </w:style>
  <w:style w:type="character" w:styleId="1528" w:customStyle="1">
    <w:name w:val="书籍标题1"/>
    <w:uiPriority w:val="0"/>
    <w:qFormat/>
    <w:rPr>
      <w:b/>
      <w:bCs/>
      <w:smallCaps/>
      <w:spacing w:val="5"/>
    </w:rPr>
  </w:style>
  <w:style w:type="character" w:styleId="1529" w:customStyle="1">
    <w:name w:val="正文文本 2 Char1"/>
    <w:uiPriority w:val="99"/>
    <w:qFormat/>
    <w:rPr>
      <w:sz w:val="21"/>
      <w:szCs w:val="24"/>
    </w:rPr>
  </w:style>
  <w:style w:type="character" w:styleId="1530" w:customStyle="1">
    <w:name w:val="short_text1"/>
    <w:uiPriority w:val="0"/>
    <w:qFormat/>
    <w:rPr>
      <w:sz w:val="26"/>
      <w:szCs w:val="26"/>
    </w:rPr>
  </w:style>
  <w:style w:type="character" w:styleId="1531" w:customStyle="1">
    <w:name w:val="正文文本 3 Char1"/>
    <w:uiPriority w:val="0"/>
    <w:qFormat/>
    <w:rPr>
      <w:sz w:val="16"/>
      <w:szCs w:val="16"/>
    </w:rPr>
  </w:style>
  <w:style w:type="character" w:styleId="1532" w:customStyle="1">
    <w:name w:val="ABC标题下的小点 Char"/>
    <w:link w:val="1533"/>
    <w:uiPriority w:val="0"/>
    <w:qFormat/>
    <w:rPr>
      <w:rFonts w:ascii="宋体" w:hAnsi="宋体"/>
    </w:rPr>
  </w:style>
  <w:style w:type="paragraph" w:styleId="1533" w:customStyle="1">
    <w:name w:val="ABC标题下的小点"/>
    <w:basedOn w:val="720"/>
    <w:link w:val="1532"/>
    <w:uiPriority w:val="0"/>
    <w:qFormat/>
    <w:pPr>
      <w:ind w:left="1190" w:hanging="567"/>
      <w:spacing w:line="360" w:lineRule="auto"/>
      <w:tabs>
        <w:tab w:val="left" w:pos="1260" w:leader="none"/>
      </w:tabs>
    </w:pPr>
    <w:rPr>
      <w:rFonts w:ascii="宋体" w:hAnsi="宋体"/>
      <w:sz w:val="20"/>
      <w:szCs w:val="20"/>
    </w:rPr>
  </w:style>
  <w:style w:type="character" w:styleId="1534" w:customStyle="1">
    <w:name w:val="标题 Char1"/>
    <w:uiPriority w:val="0"/>
    <w:qFormat/>
    <w:rPr>
      <w:rFonts w:ascii="Calibri Light" w:hAnsi="Calibri Light" w:cs="Times New Roman"/>
      <w:b/>
      <w:bCs/>
      <w:sz w:val="32"/>
      <w:szCs w:val="32"/>
    </w:rPr>
  </w:style>
  <w:style w:type="character" w:styleId="1535" w:customStyle="1">
    <w:name w:val="style21"/>
    <w:uiPriority w:val="0"/>
    <w:qFormat/>
    <w:rPr>
      <w:color w:val="000080"/>
    </w:rPr>
  </w:style>
  <w:style w:type="character" w:styleId="1536" w:customStyle="1">
    <w:name w:val="注释标题 Char1"/>
    <w:uiPriority w:val="0"/>
    <w:qFormat/>
    <w:rPr>
      <w:sz w:val="21"/>
      <w:szCs w:val="24"/>
    </w:rPr>
  </w:style>
  <w:style w:type="character" w:styleId="1537" w:customStyle="1">
    <w:name w:val="ns1"/>
    <w:uiPriority w:val="0"/>
    <w:qFormat/>
    <w:rPr>
      <w:color w:val="ff0000"/>
    </w:rPr>
  </w:style>
  <w:style w:type="character" w:styleId="1538" w:customStyle="1">
    <w:name w:val="zn1 Char"/>
    <w:link w:val="1539"/>
    <w:uiPriority w:val="0"/>
    <w:qFormat/>
    <w:rPr>
      <w:rFonts w:ascii="黑体" w:hAnsi="仿宋_GB2312" w:eastAsia="黑体"/>
      <w:bCs/>
      <w:sz w:val="36"/>
      <w:szCs w:val="32"/>
      <w:lang w:val="zh-CN"/>
    </w:rPr>
  </w:style>
  <w:style w:type="paragraph" w:styleId="1539" w:customStyle="1">
    <w:name w:val="zn1"/>
    <w:basedOn w:val="940"/>
    <w:link w:val="1538"/>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40" w:customStyle="1">
    <w:name w:val="hilite2"/>
    <w:uiPriority w:val="0"/>
    <w:qFormat/>
  </w:style>
  <w:style w:type="character" w:styleId="1541" w:customStyle="1">
    <w:name w:val="WC三级 Char"/>
    <w:link w:val="1542"/>
    <w:uiPriority w:val="0"/>
    <w:qFormat/>
    <w:rPr>
      <w:b/>
      <w:sz w:val="32"/>
      <w:lang w:val="zh-CN"/>
    </w:rPr>
  </w:style>
  <w:style w:type="paragraph" w:styleId="1542" w:customStyle="1">
    <w:name w:val="WC三级"/>
    <w:basedOn w:val="946"/>
    <w:link w:val="1541"/>
    <w:uiPriority w:val="0"/>
    <w:qFormat/>
    <w:pPr>
      <w:ind w:left="1069" w:hanging="709"/>
      <w:spacing w:before="0" w:after="0" w:line="240" w:lineRule="auto"/>
      <w:tabs>
        <w:tab w:val="left" w:pos="0" w:leader="none"/>
        <w:tab w:val="left" w:pos="1069" w:leader="none"/>
      </w:tabs>
    </w:pPr>
    <w:rPr>
      <w:lang w:val="zh-CN"/>
    </w:rPr>
  </w:style>
  <w:style w:type="character" w:styleId="1543" w:customStyle="1">
    <w:name w:val="个人答复风格"/>
    <w:uiPriority w:val="0"/>
    <w:qFormat/>
    <w:rPr>
      <w:rFonts w:ascii="Arial" w:hAnsi="Arial" w:eastAsia="宋体" w:cs="Arial"/>
      <w:color w:val="000000"/>
      <w:sz w:val="20"/>
    </w:rPr>
  </w:style>
  <w:style w:type="character" w:styleId="1544" w:customStyle="1">
    <w:name w:val="WC二级 Char"/>
    <w:link w:val="1545"/>
    <w:uiPriority w:val="0"/>
    <w:qFormat/>
    <w:rPr>
      <w:rFonts w:ascii="Arial" w:hAnsi="Arial" w:eastAsia="黑体"/>
      <w:b/>
      <w:sz w:val="32"/>
      <w:lang w:val="zh-CN"/>
    </w:rPr>
  </w:style>
  <w:style w:type="paragraph" w:styleId="1545" w:customStyle="1">
    <w:name w:val="WC二级"/>
    <w:basedOn w:val="942"/>
    <w:link w:val="1544"/>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546" w:customStyle="1">
    <w:name w:val="b1"/>
    <w:uiPriority w:val="0"/>
    <w:qFormat/>
    <w:rPr>
      <w:rFonts w:ascii="Courier New" w:hAnsi="Courier New" w:cs="Courier New"/>
      <w:b/>
      <w:bCs/>
      <w:color w:val="ff0000"/>
      <w:u w:val="none"/>
    </w:rPr>
  </w:style>
  <w:style w:type="character" w:styleId="1547" w:customStyle="1">
    <w:name w:val="样式sjw Char"/>
    <w:link w:val="1548"/>
    <w:uiPriority w:val="0"/>
    <w:qFormat/>
    <w:rPr>
      <w:rFonts w:ascii="宋体" w:hAnsi="宋体"/>
      <w:caps/>
      <w:color w:val="000000"/>
      <w:sz w:val="18"/>
      <w:szCs w:val="18"/>
      <w:shd w:val="pct10" w:color="auto" w:fill="auto"/>
      <w:lang w:val="zh-CN"/>
    </w:rPr>
  </w:style>
  <w:style w:type="paragraph" w:styleId="1548" w:customStyle="1">
    <w:name w:val="样式sjw"/>
    <w:basedOn w:val="720"/>
    <w:link w:val="1547"/>
    <w:uiPriority w:val="0"/>
    <w:qFormat/>
    <w:pPr>
      <w:jc w:val="left"/>
      <w:shd w:val="pct10" w:color="auto" w:fill="auto"/>
      <w:widowControl/>
    </w:pPr>
    <w:rPr>
      <w:rFonts w:ascii="宋体" w:hAnsi="宋体"/>
      <w:caps/>
      <w:color w:val="000000"/>
      <w:sz w:val="18"/>
      <w:szCs w:val="18"/>
      <w:lang w:val="zh-CN"/>
    </w:rPr>
  </w:style>
  <w:style w:type="character" w:styleId="1549" w:customStyle="1">
    <w:name w:val="myp1111"/>
    <w:uiPriority w:val="0"/>
    <w:qFormat/>
    <w:rPr>
      <w:rFonts w:ascii="ˎ̥" w:hAnsi="ˎ̥"/>
      <w:color w:val="000000"/>
      <w:sz w:val="20"/>
      <w:szCs w:val="20"/>
      <w:u w:val="none"/>
    </w:rPr>
  </w:style>
  <w:style w:type="character" w:styleId="1550" w:customStyle="1">
    <w:name w:val="faqa1"/>
    <w:uiPriority w:val="0"/>
    <w:qFormat/>
    <w:rPr>
      <w:rFonts w:hint="eastAsia" w:ascii="微软雅黑" w:hAnsi="微软雅黑" w:eastAsia="微软雅黑"/>
      <w:b/>
      <w:bCs/>
      <w:sz w:val="27"/>
      <w:szCs w:val="27"/>
    </w:rPr>
  </w:style>
  <w:style w:type="character" w:styleId="1551" w:customStyle="1">
    <w:name w:val="表头文字(同正文大小) Char"/>
    <w:link w:val="1552"/>
    <w:uiPriority w:val="0"/>
    <w:qFormat/>
    <w:rPr>
      <w:rFonts w:eastAsia="黑体"/>
      <w:lang w:eastAsia="en-US"/>
    </w:rPr>
  </w:style>
  <w:style w:type="paragraph" w:styleId="1552" w:customStyle="1">
    <w:name w:val="表头文字(同正文大小)"/>
    <w:basedOn w:val="720"/>
    <w:link w:val="1551"/>
    <w:uiPriority w:val="0"/>
    <w:qFormat/>
    <w:pPr>
      <w:jc w:val="center"/>
      <w:spacing w:line="264" w:lineRule="auto"/>
    </w:pPr>
    <w:rPr>
      <w:rFonts w:ascii="Times New Roman" w:hAnsi="Times New Roman" w:eastAsia="黑体"/>
      <w:sz w:val="20"/>
      <w:szCs w:val="20"/>
      <w:lang w:eastAsia="en-US"/>
    </w:rPr>
  </w:style>
  <w:style w:type="character" w:styleId="1553" w:customStyle="1">
    <w:name w:val="faqq1"/>
    <w:uiPriority w:val="0"/>
    <w:qFormat/>
    <w:rPr>
      <w:rFonts w:hint="eastAsia" w:ascii="微软雅黑" w:hAnsi="微软雅黑" w:eastAsia="微软雅黑"/>
      <w:sz w:val="24"/>
      <w:szCs w:val="24"/>
    </w:rPr>
  </w:style>
  <w:style w:type="character" w:styleId="1554" w:customStyle="1">
    <w:name w:val="表格 Char"/>
    <w:uiPriority w:val="0"/>
    <w:qFormat/>
    <w:rPr>
      <w:rFonts w:ascii="Times New Roman" w:hAnsi="Times New Roman" w:eastAsia="宋体" w:cs="Times New Roman"/>
      <w:sz w:val="24"/>
      <w:szCs w:val="24"/>
    </w:rPr>
  </w:style>
  <w:style w:type="character" w:styleId="1555" w:customStyle="1">
    <w:name w:val="题注 Char1"/>
    <w:uiPriority w:val="0"/>
    <w:qFormat/>
    <w:rPr>
      <w:rFonts w:ascii="Arial" w:hAnsi="Arial" w:eastAsia="黑体" w:cs="Arial"/>
      <w:sz w:val="20"/>
      <w:szCs w:val="20"/>
    </w:rPr>
  </w:style>
  <w:style w:type="character" w:styleId="1556" w:customStyle="1">
    <w:name w:val="未处理的提及1"/>
    <w:uiPriority w:val="99"/>
    <w:unhideWhenUsed/>
    <w:qFormat/>
    <w:rPr>
      <w:color w:val="605e5c"/>
      <w:shd w:val="clear" w:color="auto" w:fill="e1dfdd"/>
    </w:rPr>
  </w:style>
  <w:style w:type="character" w:styleId="1557" w:customStyle="1">
    <w:name w:val="Char Char32"/>
    <w:uiPriority w:val="0"/>
    <w:qFormat/>
    <w:rPr>
      <w:rFonts w:eastAsia="宋体"/>
      <w:sz w:val="21"/>
      <w:szCs w:val="24"/>
      <w:lang w:val="en-US" w:eastAsia="zh-CN" w:bidi="ar-SA"/>
    </w:rPr>
  </w:style>
  <w:style w:type="character" w:styleId="1558" w:customStyle="1">
    <w:name w:val="WW8Num22z1"/>
    <w:uiPriority w:val="0"/>
    <w:qFormat/>
    <w:rPr>
      <w:rFonts w:ascii="Wingdings 2" w:hAnsi="Wingdings 2" w:cs="StarSymbol"/>
      <w:sz w:val="18"/>
      <w:szCs w:val="18"/>
    </w:rPr>
  </w:style>
  <w:style w:type="character" w:styleId="1559" w:customStyle="1">
    <w:name w:val="正文文本缩进 字符1"/>
    <w:uiPriority w:val="0"/>
    <w:semiHidden/>
    <w:qFormat/>
    <w:rPr>
      <w:rFonts w:ascii="方正仿宋_GBK" w:hAnsi="Times New Roman" w:eastAsia="方正仿宋_GBK" w:cs="Times New Roman"/>
      <w:sz w:val="32"/>
      <w:szCs w:val="20"/>
    </w:rPr>
  </w:style>
  <w:style w:type="character" w:styleId="1560" w:customStyle="1">
    <w:name w:val="WW8Num38z2"/>
    <w:uiPriority w:val="0"/>
    <w:qFormat/>
    <w:rPr>
      <w:rFonts w:ascii="StarSymbol" w:hAnsi="StarSymbol" w:cs="StarSymbol"/>
      <w:sz w:val="18"/>
      <w:szCs w:val="18"/>
    </w:rPr>
  </w:style>
  <w:style w:type="character" w:styleId="1561" w:customStyle="1">
    <w:name w:val="样式 加粗"/>
    <w:uiPriority w:val="0"/>
    <w:qFormat/>
    <w:rPr>
      <w:rFonts w:hint="eastAsia" w:ascii="宋体" w:hAnsi="宋体" w:eastAsia="宋体"/>
      <w:b/>
      <w:bCs/>
      <w:lang w:val="en-US" w:eastAsia="zh-CN" w:bidi="ar-SA"/>
    </w:rPr>
  </w:style>
  <w:style w:type="character" w:styleId="1562" w:customStyle="1">
    <w:name w:val="WW8Num18z2"/>
    <w:uiPriority w:val="0"/>
    <w:qFormat/>
    <w:rPr>
      <w:rFonts w:ascii="StarSymbol" w:hAnsi="StarSymbol" w:cs="StarSymbol"/>
      <w:sz w:val="18"/>
      <w:szCs w:val="18"/>
    </w:rPr>
  </w:style>
  <w:style w:type="character" w:styleId="1563" w:customStyle="1">
    <w:name w:val="myp112"/>
    <w:uiPriority w:val="0"/>
    <w:qFormat/>
    <w:rPr>
      <w:color w:val="000000"/>
      <w:sz w:val="22"/>
      <w:szCs w:val="22"/>
      <w:u w:val="none"/>
    </w:rPr>
  </w:style>
  <w:style w:type="character" w:styleId="1564" w:customStyle="1">
    <w:name w:val="fontstyle21"/>
    <w:uiPriority w:val="0"/>
    <w:qFormat/>
    <w:rPr>
      <w:rFonts w:ascii="Arial" w:hAnsi="Arial" w:cs="Arial"/>
      <w:color w:val="000000"/>
      <w:sz w:val="24"/>
      <w:szCs w:val="24"/>
    </w:rPr>
  </w:style>
  <w:style w:type="character" w:styleId="1565" w:customStyle="1">
    <w:name w:val="WW8Num2z1"/>
    <w:uiPriority w:val="0"/>
    <w:qFormat/>
    <w:rPr>
      <w:rFonts w:ascii="Wingdings 2" w:hAnsi="Wingdings 2" w:cs="StarSymbol"/>
      <w:sz w:val="18"/>
      <w:szCs w:val="18"/>
    </w:rPr>
  </w:style>
  <w:style w:type="character" w:styleId="1566" w:customStyle="1">
    <w:name w:val="日期 字符1"/>
    <w:uiPriority w:val="0"/>
    <w:semiHidden/>
    <w:qFormat/>
    <w:rPr>
      <w:rFonts w:ascii="Times New Roman" w:hAnsi="Times New Roman" w:eastAsia="方正仿宋_GBK" w:cs="Times New Roman"/>
      <w:szCs w:val="20"/>
    </w:rPr>
  </w:style>
  <w:style w:type="character" w:styleId="1567" w:customStyle="1">
    <w:name w:val="正文首行缩进 2 Char1"/>
    <w:uiPriority w:val="0"/>
    <w:qFormat/>
    <w:rPr>
      <w:rFonts w:hint="eastAsia" w:ascii="方正仿宋_GBK" w:eastAsia="方正仿宋_GBK"/>
      <w:sz w:val="32"/>
      <w:szCs w:val="28"/>
    </w:rPr>
  </w:style>
  <w:style w:type="character" w:styleId="1568" w:customStyle="1">
    <w:name w:val="WW8Num35z0"/>
    <w:uiPriority w:val="0"/>
    <w:qFormat/>
    <w:rPr>
      <w:rFonts w:ascii="Wingdings" w:hAnsi="Wingdings" w:cs="StarSymbol"/>
      <w:sz w:val="18"/>
      <w:szCs w:val="18"/>
    </w:rPr>
  </w:style>
  <w:style w:type="character" w:styleId="1569" w:customStyle="1">
    <w:name w:val="WW8Num12z2"/>
    <w:uiPriority w:val="0"/>
    <w:qFormat/>
    <w:rPr>
      <w:rFonts w:ascii="StarSymbol" w:hAnsi="StarSymbol" w:cs="StarSymbol"/>
      <w:sz w:val="18"/>
      <w:szCs w:val="18"/>
    </w:rPr>
  </w:style>
  <w:style w:type="character" w:styleId="1570" w:customStyle="1">
    <w:name w:val="WW8Num16z0"/>
    <w:uiPriority w:val="0"/>
    <w:qFormat/>
    <w:rPr>
      <w:rFonts w:ascii="Wingdings" w:hAnsi="Wingdings" w:cs="StarSymbol"/>
      <w:sz w:val="18"/>
      <w:szCs w:val="18"/>
    </w:rPr>
  </w:style>
  <w:style w:type="character" w:styleId="1571" w:customStyle="1">
    <w:name w:val="Bid_正文 Char"/>
    <w:uiPriority w:val="0"/>
    <w:qFormat/>
    <w:rPr>
      <w:sz w:val="24"/>
    </w:rPr>
  </w:style>
  <w:style w:type="character" w:styleId="1572" w:customStyle="1">
    <w:name w:val="WW8Num13z0"/>
    <w:uiPriority w:val="0"/>
    <w:qFormat/>
    <w:rPr>
      <w:rFonts w:ascii="Wingdings" w:hAnsi="Wingdings" w:cs="StarSymbol"/>
      <w:sz w:val="18"/>
      <w:szCs w:val="18"/>
    </w:rPr>
  </w:style>
  <w:style w:type="character" w:styleId="1573" w:customStyle="1">
    <w:name w:val="WW8Num37z0"/>
    <w:uiPriority w:val="0"/>
    <w:qFormat/>
    <w:rPr>
      <w:rFonts w:ascii="Wingdings" w:hAnsi="Wingdings" w:cs="StarSymbol"/>
      <w:sz w:val="18"/>
      <w:szCs w:val="18"/>
    </w:rPr>
  </w:style>
  <w:style w:type="character" w:styleId="1574" w:customStyle="1">
    <w:name w:val="WW8Num37z1"/>
    <w:uiPriority w:val="0"/>
    <w:qFormat/>
    <w:rPr>
      <w:rFonts w:ascii="Wingdings 2" w:hAnsi="Wingdings 2" w:cs="StarSymbol"/>
      <w:sz w:val="18"/>
      <w:szCs w:val="18"/>
    </w:rPr>
  </w:style>
  <w:style w:type="character" w:styleId="1575" w:customStyle="1">
    <w:name w:val="WW8Num34z0"/>
    <w:uiPriority w:val="0"/>
    <w:qFormat/>
    <w:rPr>
      <w:rFonts w:ascii="Wingdings" w:hAnsi="Wingdings" w:cs="StarSymbol"/>
      <w:sz w:val="18"/>
      <w:szCs w:val="18"/>
    </w:rPr>
  </w:style>
  <w:style w:type="character" w:styleId="1576" w:customStyle="1">
    <w:name w:val="WW8Num17z0"/>
    <w:uiPriority w:val="0"/>
    <w:qFormat/>
    <w:rPr>
      <w:rFonts w:ascii="Wingdings" w:hAnsi="Wingdings"/>
    </w:rPr>
  </w:style>
  <w:style w:type="character" w:styleId="1577" w:customStyle="1">
    <w:name w:val="WW8Num15z0"/>
    <w:uiPriority w:val="0"/>
    <w:qFormat/>
    <w:rPr>
      <w:rFonts w:ascii="Wingdings" w:hAnsi="Wingdings" w:cs="StarSymbol"/>
      <w:sz w:val="18"/>
      <w:szCs w:val="18"/>
    </w:rPr>
  </w:style>
  <w:style w:type="character" w:styleId="1578" w:customStyle="1">
    <w:name w:val="WW8Num28z1"/>
    <w:uiPriority w:val="0"/>
    <w:qFormat/>
    <w:rPr>
      <w:rFonts w:ascii="Wingdings 2" w:hAnsi="Wingdings 2" w:cs="StarSymbol"/>
      <w:sz w:val="18"/>
      <w:szCs w:val="18"/>
    </w:rPr>
  </w:style>
  <w:style w:type="character" w:styleId="1579" w:customStyle="1">
    <w:name w:val="WW8Num4z0"/>
    <w:uiPriority w:val="0"/>
    <w:qFormat/>
    <w:rPr>
      <w:rFonts w:ascii="Wingdings" w:hAnsi="Wingdings" w:cs="StarSymbol"/>
      <w:sz w:val="18"/>
      <w:szCs w:val="18"/>
    </w:rPr>
  </w:style>
  <w:style w:type="character" w:styleId="1580" w:customStyle="1">
    <w:name w:val="style101"/>
    <w:uiPriority w:val="0"/>
    <w:qFormat/>
    <w:rPr>
      <w:rFonts w:hint="eastAsia" w:ascii="宋体" w:hAnsi="宋体" w:eastAsia="宋体"/>
      <w:b/>
      <w:bCs/>
      <w:color w:val="ffffff"/>
      <w:sz w:val="21"/>
      <w:szCs w:val="21"/>
      <w:lang w:val="en-US" w:eastAsia="zh-CN" w:bidi="ar-SA"/>
    </w:rPr>
  </w:style>
  <w:style w:type="character" w:styleId="1581" w:customStyle="1">
    <w:name w:val="WW8Num5z0"/>
    <w:uiPriority w:val="0"/>
    <w:qFormat/>
    <w:rPr>
      <w:rFonts w:ascii="Wingdings" w:hAnsi="Wingdings" w:cs="StarSymbol"/>
      <w:sz w:val="18"/>
      <w:szCs w:val="18"/>
    </w:rPr>
  </w:style>
  <w:style w:type="character" w:styleId="1582" w:customStyle="1">
    <w:name w:val="无首行缩进正文 Char"/>
    <w:uiPriority w:val="0"/>
    <w:qFormat/>
  </w:style>
  <w:style w:type="character" w:styleId="1583" w:customStyle="1">
    <w:name w:val="批注框文本 Char2"/>
    <w:uiPriority w:val="0"/>
    <w:qFormat/>
    <w:rPr>
      <w:rFonts w:ascii="Times New Roman" w:hAnsi="Times New Roman" w:eastAsia="方正仿宋_GBK" w:cs="Times New Roman"/>
      <w:sz w:val="18"/>
      <w:szCs w:val="18"/>
    </w:rPr>
  </w:style>
  <w:style w:type="character" w:styleId="1584" w:customStyle="1">
    <w:name w:val="WW8Num29z2"/>
    <w:uiPriority w:val="0"/>
    <w:qFormat/>
    <w:rPr>
      <w:rFonts w:ascii="StarSymbol" w:hAnsi="StarSymbol" w:cs="StarSymbol"/>
      <w:sz w:val="18"/>
      <w:szCs w:val="18"/>
    </w:rPr>
  </w:style>
  <w:style w:type="character" w:styleId="1585" w:customStyle="1">
    <w:name w:val="WW8Num23z2"/>
    <w:uiPriority w:val="0"/>
    <w:qFormat/>
    <w:rPr>
      <w:rFonts w:ascii="StarSymbol" w:hAnsi="StarSymbol" w:cs="StarSymbol"/>
      <w:sz w:val="18"/>
      <w:szCs w:val="18"/>
    </w:rPr>
  </w:style>
  <w:style w:type="character" w:styleId="1586" w:customStyle="1">
    <w:name w:val="WW8Num19z0"/>
    <w:uiPriority w:val="0"/>
    <w:qFormat/>
    <w:rPr>
      <w:rFonts w:ascii="Wingdings" w:hAnsi="Wingdings" w:cs="StarSymbol"/>
      <w:sz w:val="18"/>
      <w:szCs w:val="18"/>
    </w:rPr>
  </w:style>
  <w:style w:type="character" w:styleId="1587" w:customStyle="1">
    <w:name w:val="WW8Num22z2"/>
    <w:uiPriority w:val="0"/>
    <w:qFormat/>
    <w:rPr>
      <w:rFonts w:ascii="StarSymbol" w:hAnsi="StarSymbol" w:cs="StarSymbol"/>
      <w:sz w:val="18"/>
      <w:szCs w:val="18"/>
    </w:rPr>
  </w:style>
  <w:style w:type="character" w:styleId="1588" w:customStyle="1">
    <w:name w:val="WW8Num24z1"/>
    <w:uiPriority w:val="0"/>
    <w:qFormat/>
    <w:rPr>
      <w:rFonts w:ascii="Wingdings 2" w:hAnsi="Wingdings 2" w:cs="StarSymbol"/>
      <w:sz w:val="18"/>
      <w:szCs w:val="18"/>
    </w:rPr>
  </w:style>
  <w:style w:type="character" w:styleId="1589" w:customStyle="1">
    <w:name w:val="标题 7 字符1"/>
    <w:uiPriority w:val="9"/>
    <w:qFormat/>
    <w:rPr>
      <w:rFonts w:ascii="Times New Roman" w:hAnsi="Times New Roman" w:eastAsia="方正仿宋_GBK" w:cs="Times New Roman"/>
      <w:b/>
      <w:bCs/>
      <w:sz w:val="24"/>
      <w:szCs w:val="24"/>
    </w:rPr>
  </w:style>
  <w:style w:type="character" w:styleId="1590" w:customStyle="1">
    <w:name w:val="标题 6 字符1"/>
    <w:uiPriority w:val="9"/>
    <w:qFormat/>
    <w:rPr>
      <w:rFonts w:ascii="仿宋" w:hAnsi="仿宋" w:eastAsia="仿宋"/>
      <w:bCs/>
      <w:sz w:val="32"/>
      <w:szCs w:val="32"/>
    </w:rPr>
  </w:style>
  <w:style w:type="character" w:styleId="1591" w:customStyle="1">
    <w:name w:val="WW8Num39z1"/>
    <w:uiPriority w:val="0"/>
    <w:qFormat/>
    <w:rPr>
      <w:rFonts w:ascii="Wingdings 2" w:hAnsi="Wingdings 2" w:cs="StarSymbol"/>
      <w:sz w:val="18"/>
      <w:szCs w:val="18"/>
    </w:rPr>
  </w:style>
  <w:style w:type="character" w:styleId="1592" w:customStyle="1">
    <w:name w:val="apple-style-span"/>
    <w:uiPriority w:val="0"/>
    <w:qFormat/>
  </w:style>
  <w:style w:type="character" w:styleId="1593" w:customStyle="1">
    <w:name w:val="注×： Char"/>
    <w:link w:val="1594"/>
    <w:uiPriority w:val="0"/>
    <w:qFormat/>
    <w:rPr>
      <w:rFonts w:ascii="宋体" w:hAnsi="等线" w:eastAsia="等线"/>
      <w:sz w:val="18"/>
      <w:szCs w:val="22"/>
      <w:lang w:val="en-US" w:eastAsia="zh-CN" w:bidi="ar-SA"/>
    </w:rPr>
  </w:style>
  <w:style w:type="paragraph" w:styleId="1594" w:customStyle="1">
    <w:name w:val="注×："/>
    <w:link w:val="1593"/>
    <w:uiPriority w:val="0"/>
    <w:qFormat/>
    <w:pPr>
      <w:ind w:left="900" w:hanging="500"/>
      <w:jc w:val="both"/>
      <w:widowControl w:val="off"/>
      <w:tabs>
        <w:tab w:val="left" w:pos="630" w:leader="none"/>
        <w:tab w:val="left" w:pos="900" w:leader="none"/>
      </w:tabs>
    </w:pPr>
    <w:rPr>
      <w:rFonts w:ascii="宋体" w:hAnsi="等线" w:eastAsia="等线" w:cs="Times New Roman"/>
      <w:sz w:val="18"/>
      <w:szCs w:val="22"/>
      <w:lang w:val="en-US" w:eastAsia="zh-CN" w:bidi="ar-SA"/>
    </w:rPr>
  </w:style>
  <w:style w:type="character" w:styleId="1595" w:customStyle="1">
    <w:name w:val="附录公式 Char"/>
    <w:link w:val="1596"/>
    <w:uiPriority w:val="0"/>
    <w:qFormat/>
    <w:rPr>
      <w:rFonts w:ascii="宋体"/>
    </w:rPr>
  </w:style>
  <w:style w:type="paragraph" w:styleId="1596" w:customStyle="1">
    <w:name w:val="附录公式"/>
    <w:basedOn w:val="1139"/>
    <w:next w:val="1139"/>
    <w:link w:val="1595"/>
    <w:uiPriority w:val="0"/>
    <w:qFormat/>
    <w:pPr>
      <w:ind w:firstLine="420"/>
      <w:tabs>
        <w:tab w:val="center" w:pos="4201" w:leader="none"/>
        <w:tab w:val="right" w:pos="9298" w:leader="dot"/>
      </w:tabs>
    </w:pPr>
    <w:rPr>
      <w:sz w:val="20"/>
    </w:rPr>
  </w:style>
  <w:style w:type="character" w:styleId="1597" w:customStyle="1">
    <w:name w:val="附录图标题 Char"/>
    <w:link w:val="1598"/>
    <w:uiPriority w:val="0"/>
    <w:qFormat/>
    <w:rPr>
      <w:rFonts w:ascii="黑体" w:hAnsi="等线" w:eastAsia="黑体"/>
      <w:sz w:val="21"/>
      <w:szCs w:val="22"/>
      <w:lang w:val="en-US" w:eastAsia="zh-CN" w:bidi="ar-SA"/>
    </w:rPr>
  </w:style>
  <w:style w:type="paragraph" w:styleId="1598" w:customStyle="1">
    <w:name w:val="附录图标题"/>
    <w:next w:val="1139"/>
    <w:link w:val="1597"/>
    <w:uiPriority w:val="0"/>
    <w:qFormat/>
    <w:pPr>
      <w:jc w:val="center"/>
    </w:pPr>
    <w:rPr>
      <w:rFonts w:ascii="黑体" w:hAnsi="等线" w:eastAsia="黑体" w:cs="Times New Roman"/>
      <w:sz w:val="21"/>
      <w:szCs w:val="22"/>
      <w:lang w:val="en-US" w:eastAsia="zh-CN" w:bidi="ar-SA"/>
    </w:rPr>
  </w:style>
  <w:style w:type="character" w:styleId="1599" w:customStyle="1">
    <w:name w:val="附录章标题 Char"/>
    <w:link w:val="1600"/>
    <w:uiPriority w:val="0"/>
    <w:qFormat/>
    <w:rPr>
      <w:rFonts w:ascii="黑体" w:hAnsi="等线" w:eastAsia="黑体"/>
      <w:sz w:val="21"/>
      <w:szCs w:val="22"/>
      <w:lang w:val="en-US" w:eastAsia="zh-CN" w:bidi="ar-SA"/>
    </w:rPr>
  </w:style>
  <w:style w:type="paragraph" w:styleId="1600" w:customStyle="1">
    <w:name w:val="附录章标题"/>
    <w:next w:val="1139"/>
    <w:link w:val="1599"/>
    <w:uiPriority w:val="0"/>
    <w:qFormat/>
    <w:pPr>
      <w:ind w:left="567" w:hanging="567"/>
      <w:jc w:val="both"/>
      <w:tabs>
        <w:tab w:val="left" w:pos="567" w:leader="none"/>
      </w:tabs>
      <w:outlineLvl w:val="1"/>
    </w:pPr>
    <w:rPr>
      <w:rFonts w:ascii="黑体" w:hAnsi="等线" w:eastAsia="黑体" w:cs="Times New Roman"/>
      <w:sz w:val="21"/>
      <w:szCs w:val="22"/>
      <w:lang w:val="en-US" w:eastAsia="zh-CN" w:bidi="ar-SA"/>
    </w:rPr>
  </w:style>
  <w:style w:type="character" w:styleId="1601" w:customStyle="1">
    <w:name w:val="附录一级条标题 Char"/>
    <w:link w:val="1602"/>
    <w:uiPriority w:val="0"/>
    <w:qFormat/>
    <w:rPr>
      <w:rFonts w:ascii="黑体" w:eastAsia="黑体"/>
    </w:rPr>
  </w:style>
  <w:style w:type="paragraph" w:styleId="1602" w:customStyle="1">
    <w:name w:val="附录一级条标题"/>
    <w:basedOn w:val="1600"/>
    <w:next w:val="1139"/>
    <w:link w:val="1601"/>
    <w:uiPriority w:val="0"/>
    <w:qFormat/>
    <w:pPr>
      <w:ind w:left="0" w:firstLine="0"/>
      <w:outlineLvl w:val="2"/>
    </w:pPr>
    <w:rPr>
      <w:rFonts w:hAnsi="Times New Roman"/>
      <w:sz w:val="20"/>
      <w:szCs w:val="20"/>
    </w:rPr>
  </w:style>
  <w:style w:type="character" w:styleId="1603" w:customStyle="1">
    <w:name w:val="首示例 Char"/>
    <w:link w:val="1604"/>
    <w:uiPriority w:val="0"/>
    <w:qFormat/>
    <w:rPr>
      <w:rFonts w:ascii="宋体" w:hAnsi="宋体" w:eastAsia="等线"/>
      <w:sz w:val="18"/>
      <w:szCs w:val="18"/>
      <w:lang w:val="en-US" w:eastAsia="zh-CN" w:bidi="ar-SA"/>
    </w:rPr>
  </w:style>
  <w:style w:type="paragraph" w:styleId="1604" w:customStyle="1">
    <w:name w:val="首示例"/>
    <w:next w:val="1139"/>
    <w:link w:val="1603"/>
    <w:uiPriority w:val="0"/>
    <w:qFormat/>
    <w:pPr>
      <w:ind w:left="900"/>
      <w:tabs>
        <w:tab w:val="left" w:pos="360" w:leader="none"/>
      </w:tabs>
    </w:pPr>
    <w:rPr>
      <w:rFonts w:ascii="宋体" w:hAnsi="宋体" w:eastAsia="等线" w:cs="Times New Roman"/>
      <w:sz w:val="18"/>
      <w:szCs w:val="18"/>
      <w:lang w:val="en-US" w:eastAsia="zh-CN" w:bidi="ar-SA"/>
    </w:rPr>
  </w:style>
  <w:style w:type="character" w:styleId="1605" w:customStyle="1">
    <w:name w:val="无间隔 字符"/>
    <w:link w:val="1606"/>
    <w:uiPriority w:val="0"/>
    <w:qFormat/>
    <w:rPr>
      <w:rFonts w:ascii="Calibri" w:hAnsi="Calibri" w:eastAsia="等线"/>
      <w:sz w:val="21"/>
      <w:szCs w:val="22"/>
      <w:lang w:val="en-US" w:eastAsia="zh-CN" w:bidi="ar-SA"/>
    </w:rPr>
  </w:style>
  <w:style w:type="paragraph" w:styleId="1606" w:customStyle="1">
    <w:name w:val="无间隔111"/>
    <w:link w:val="1605"/>
    <w:uiPriority w:val="0"/>
    <w:qFormat/>
    <w:pPr>
      <w:jc w:val="both"/>
      <w:widowControl w:val="off"/>
    </w:pPr>
    <w:rPr>
      <w:rFonts w:ascii="Calibri" w:hAnsi="Calibri" w:eastAsia="等线" w:cs="Times New Roman"/>
      <w:sz w:val="21"/>
      <w:szCs w:val="22"/>
      <w:lang w:val="en-US" w:eastAsia="zh-CN" w:bidi="ar-SA"/>
    </w:rPr>
  </w:style>
  <w:style w:type="paragraph" w:styleId="1607" w:customStyle="1">
    <w:name w:val="xl199"/>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8" w:customStyle="1">
    <w:name w:val="xl194"/>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9" w:customStyle="1">
    <w:name w:val="标准书眉一"/>
    <w:uiPriority w:val="0"/>
    <w:qFormat/>
    <w:pPr>
      <w:jc w:val="both"/>
    </w:pPr>
    <w:rPr>
      <w:rFonts w:ascii="Times New Roman" w:hAnsi="Times New Roman" w:eastAsia="宋体" w:cs="Times New Roman"/>
      <w:lang w:val="en-US" w:eastAsia="zh-CN" w:bidi="ar-SA"/>
    </w:rPr>
  </w:style>
  <w:style w:type="paragraph" w:styleId="1610" w:customStyle="1">
    <w:name w:val="xl257"/>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1" w:customStyle="1">
    <w:name w:val="hands-on正文"/>
    <w:basedOn w:val="720"/>
    <w:uiPriority w:val="0"/>
    <w:qFormat/>
    <w:pPr>
      <w:ind w:firstLine="420"/>
      <w:jc w:val="left"/>
      <w:spacing w:before="40" w:after="80" w:line="320" w:lineRule="exact"/>
    </w:pPr>
    <w:rPr>
      <w:rFonts w:ascii="宋体" w:hAnsi="宋体" w:cs="宋体"/>
      <w:color w:val="000000"/>
      <w:szCs w:val="20"/>
    </w:rPr>
  </w:style>
  <w:style w:type="paragraph" w:styleId="1612" w:customStyle="1">
    <w:name w:val="标题3"/>
    <w:basedOn w:val="946"/>
    <w:uiPriority w:val="0"/>
    <w:qFormat/>
    <w:pPr>
      <w:keepLines w:val="0"/>
      <w:keepNext w:val="0"/>
      <w:spacing w:before="0" w:after="0" w:line="360" w:lineRule="auto"/>
    </w:pPr>
    <w:rPr>
      <w:rFonts w:eastAsia="仿宋_GB2312"/>
      <w:b w:val="0"/>
      <w:bCs/>
      <w:sz w:val="30"/>
      <w:szCs w:val="32"/>
    </w:rPr>
  </w:style>
  <w:style w:type="paragraph" w:styleId="1613" w:customStyle="1">
    <w:name w:val="xl195"/>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4" w:customStyle="1">
    <w:name w:val="三级无标题条"/>
    <w:basedOn w:val="720"/>
    <w:uiPriority w:val="0"/>
    <w:qFormat/>
    <w:pPr>
      <w:ind w:hanging="420"/>
    </w:pPr>
  </w:style>
  <w:style w:type="paragraph" w:styleId="1615" w:customStyle="1">
    <w:name w:val="列出段落3"/>
    <w:basedOn w:val="720"/>
    <w:uiPriority w:val="99"/>
    <w:qFormat/>
    <w:pPr>
      <w:ind w:firstLine="420"/>
    </w:pPr>
  </w:style>
  <w:style w:type="paragraph" w:styleId="1616" w:customStyle="1">
    <w:name w:val="参考文献、索引标题"/>
    <w:basedOn w:val="1617"/>
    <w:next w:val="720"/>
    <w:uiPriority w:val="0"/>
    <w:qFormat/>
    <w:pPr>
      <w:spacing w:after="200"/>
      <w:tabs>
        <w:tab w:val="left" w:pos="425" w:leader="none"/>
      </w:tabs>
    </w:pPr>
    <w:rPr>
      <w:sz w:val="21"/>
    </w:rPr>
  </w:style>
  <w:style w:type="paragraph" w:styleId="1617" w:customStyle="1">
    <w:name w:val="前言、引言标题"/>
    <w:next w:val="72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18" w:customStyle="1">
    <w:name w:val="xl281"/>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customStyle="1">
    <w:name w:val="小四缩进"/>
    <w:basedOn w:val="720"/>
    <w:uiPriority w:val="0"/>
    <w:qFormat/>
    <w:pPr>
      <w:ind w:firstLine="480"/>
      <w:spacing w:line="360" w:lineRule="auto"/>
    </w:pPr>
    <w:rPr>
      <w:sz w:val="24"/>
    </w:rPr>
  </w:style>
  <w:style w:type="paragraph" w:styleId="1620" w:customStyle="1">
    <w:name w:val="xl154"/>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1" w:customStyle="1">
    <w:name w:val="示例"/>
    <w:next w:val="1139"/>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22" w:customStyle="1">
    <w:name w:val="xl47"/>
    <w:basedOn w:val="720"/>
    <w:uiPriority w:val="0"/>
    <w:qFormat/>
    <w:pPr>
      <w:jc w:val="center"/>
      <w:spacing w:before="100" w:beforeAutospacing="1" w:after="100" w:afterAutospacing="1"/>
      <w:widowControl/>
    </w:pPr>
    <w:rPr>
      <w:rFonts w:hint="eastAsia" w:ascii="黑体" w:hAnsi="Arial Unicode MS" w:eastAsia="黑体"/>
      <w:b/>
      <w:bCs/>
      <w:sz w:val="24"/>
    </w:rPr>
  </w:style>
  <w:style w:type="paragraph" w:styleId="1623" w:customStyle="1">
    <w:name w:val="xl169"/>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4" w:customStyle="1">
    <w:name w:val="xl180"/>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5" w:customStyle="1">
    <w:name w:val="xl58"/>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26" w:customStyle="1">
    <w:name w:val="xl215"/>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7" w:customStyle="1">
    <w:name w:val="可研正文"/>
    <w:basedOn w:val="72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28" w:customStyle="1">
    <w:name w:val="正文文本 31"/>
    <w:basedOn w:val="720"/>
    <w:uiPriority w:val="0"/>
    <w:qFormat/>
    <w:rPr>
      <w:rFonts w:ascii="仿宋_GB2312" w:hAnsi="Arial" w:eastAsia="仿宋_GB2312"/>
      <w:sz w:val="32"/>
      <w:szCs w:val="20"/>
    </w:rPr>
  </w:style>
  <w:style w:type="paragraph" w:styleId="1629" w:customStyle="1">
    <w:name w:val="xl171"/>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0" w:customStyle="1">
    <w:name w:val="实施日期"/>
    <w:basedOn w:val="1631"/>
    <w:uiPriority w:val="0"/>
    <w:qFormat/>
    <w:pPr>
      <w:ind w:left="2580" w:hanging="420"/>
      <w:jc w:val="right"/>
      <w:framePr w:hSpace="0" w:wrap="around" w:xAlign="right"/>
    </w:pPr>
  </w:style>
  <w:style w:type="paragraph" w:styleId="1631"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32" w:customStyle="1">
    <w:name w:val="xl30"/>
    <w:basedOn w:val="720"/>
    <w:uiPriority w:val="0"/>
    <w:qFormat/>
    <w:pPr>
      <w:jc w:val="left"/>
      <w:spacing w:before="100" w:beforeAutospacing="1" w:after="100" w:afterAutospacing="1"/>
      <w:widowControl/>
    </w:pPr>
    <w:rPr>
      <w:rFonts w:ascii="Tahoma" w:hAnsi="Tahoma" w:eastAsia="Arial Unicode MS" w:cs="Tahoma"/>
      <w:sz w:val="16"/>
      <w:szCs w:val="16"/>
    </w:rPr>
  </w:style>
  <w:style w:type="paragraph" w:styleId="1633" w:customStyle="1">
    <w:name w:val="xl309"/>
    <w:basedOn w:val="72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34" w:customStyle="1">
    <w:name w:val="xl28"/>
    <w:basedOn w:val="720"/>
    <w:uiPriority w:val="0"/>
    <w:qFormat/>
    <w:pPr>
      <w:jc w:val="left"/>
      <w:spacing w:before="100" w:beforeAutospacing="1" w:after="100" w:afterAutospacing="1"/>
      <w:widowControl/>
    </w:pPr>
    <w:rPr>
      <w:rFonts w:ascii="Tahoma" w:hAnsi="Tahoma" w:eastAsia="Arial Unicode MS" w:cs="Tahoma"/>
      <w:sz w:val="16"/>
      <w:szCs w:val="16"/>
    </w:rPr>
  </w:style>
  <w:style w:type="paragraph" w:styleId="1635" w:customStyle="1">
    <w:name w:val="xl285"/>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6" w:customStyle="1">
    <w:name w:val="我的标题1"/>
    <w:basedOn w:val="72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37" w:customStyle="1">
    <w:name w:val="无间隔11"/>
    <w:next w:val="1606"/>
    <w:uiPriority w:val="1"/>
    <w:qFormat/>
    <w:rPr>
      <w:rFonts w:ascii="Calibri" w:hAnsi="Calibri" w:eastAsia="宋体" w:cs="Times New Roman"/>
      <w:sz w:val="22"/>
      <w:szCs w:val="22"/>
      <w:lang w:val="en-US" w:eastAsia="zh-CN" w:bidi="ar-SA"/>
    </w:rPr>
  </w:style>
  <w:style w:type="paragraph" w:styleId="1638" w:customStyle="1">
    <w:name w:val="标准"/>
    <w:basedOn w:val="720"/>
    <w:uiPriority w:val="0"/>
    <w:qFormat/>
    <w:pPr>
      <w:spacing w:line="240" w:lineRule="atLeast"/>
    </w:pPr>
    <w:rPr>
      <w:rFonts w:eastAsia="楷体_GB2312"/>
      <w:sz w:val="24"/>
      <w:szCs w:val="20"/>
    </w:rPr>
  </w:style>
  <w:style w:type="paragraph" w:styleId="1639" w:customStyle="1">
    <w:name w:val="xl184"/>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0" w:customStyle="1">
    <w:name w:val="四级条标题"/>
    <w:basedOn w:val="1488"/>
    <w:next w:val="1139"/>
    <w:uiPriority w:val="0"/>
    <w:qFormat/>
    <w:pPr>
      <w:ind w:left="2520" w:hanging="420"/>
      <w:outlineLvl w:val="5"/>
    </w:pPr>
  </w:style>
  <w:style w:type="paragraph" w:styleId="1641"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42" w:customStyle="1">
    <w:name w:val="xl276"/>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3" w:customStyle="1">
    <w:name w:val="xl315"/>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4" w:customStyle="1">
    <w:name w:val="xl73"/>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45" w:customStyle="1">
    <w:name w:val="xl242"/>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6" w:customStyle="1">
    <w:name w:val="xl48"/>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47"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48" w:customStyle="1">
    <w:name w:val="正文(首行缩进)"/>
    <w:basedOn w:val="720"/>
    <w:uiPriority w:val="0"/>
    <w:qFormat/>
    <w:pPr>
      <w:ind w:firstLine="480"/>
      <w:jc w:val="left"/>
      <w:spacing w:line="360" w:lineRule="auto"/>
    </w:pPr>
    <w:rPr>
      <w:rFonts w:ascii="楷体_GB2312" w:hAnsi="宋体" w:eastAsia="楷体_GB2312"/>
      <w:color w:val="000000"/>
      <w:sz w:val="24"/>
    </w:rPr>
  </w:style>
  <w:style w:type="paragraph" w:styleId="1649" w:customStyle="1">
    <w:name w:val="批注主题2"/>
    <w:basedOn w:val="975"/>
    <w:next w:val="975"/>
    <w:uiPriority w:val="0"/>
    <w:qFormat/>
    <w:rPr>
      <w:b/>
      <w:bCs/>
    </w:rPr>
  </w:style>
  <w:style w:type="paragraph" w:styleId="1650" w:customStyle="1">
    <w:name w:val="xl32"/>
    <w:basedOn w:val="720"/>
    <w:uiPriority w:val="0"/>
    <w:qFormat/>
    <w:pPr>
      <w:jc w:val="left"/>
      <w:spacing w:before="100" w:beforeAutospacing="1" w:after="100" w:afterAutospacing="1"/>
      <w:widowControl/>
    </w:pPr>
    <w:rPr>
      <w:rFonts w:ascii="Tahoma" w:hAnsi="Tahoma" w:eastAsia="Arial Unicode MS" w:cs="Tahoma"/>
      <w:sz w:val="16"/>
      <w:szCs w:val="16"/>
    </w:rPr>
  </w:style>
  <w:style w:type="paragraph" w:styleId="1651" w:customStyle="1">
    <w:name w:val="普通(网站)2"/>
    <w:basedOn w:val="720"/>
    <w:uiPriority w:val="0"/>
    <w:qFormat/>
    <w:pPr>
      <w:jc w:val="left"/>
      <w:spacing w:before="100" w:beforeAutospacing="1" w:after="100" w:afterAutospacing="1"/>
      <w:widowControl/>
    </w:pPr>
    <w:rPr>
      <w:rFonts w:ascii="宋体" w:hAnsi="宋体" w:cs="宋体"/>
      <w:color w:val="000000"/>
      <w:sz w:val="24"/>
    </w:rPr>
  </w:style>
  <w:style w:type="paragraph" w:styleId="1652" w:customStyle="1">
    <w:name w:val="xl227"/>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3" w:customStyle="1">
    <w:name w:val="条文脚注"/>
    <w:basedOn w:val="1019"/>
    <w:uiPriority w:val="0"/>
    <w:qFormat/>
    <w:pPr>
      <w:ind w:left="780" w:hanging="360"/>
      <w:jc w:val="both"/>
    </w:pPr>
    <w:rPr>
      <w:rFonts w:ascii="宋体"/>
    </w:rPr>
  </w:style>
  <w:style w:type="paragraph" w:styleId="1654" w:customStyle="1">
    <w:name w:val="22h222heading2hiddenhead"/>
    <w:basedOn w:val="720"/>
    <w:uiPriority w:val="0"/>
    <w:qFormat/>
    <w:pPr>
      <w:jc w:val="left"/>
      <w:spacing w:before="100" w:beforeAutospacing="1" w:after="100" w:afterAutospacing="1"/>
      <w:widowControl/>
    </w:pPr>
    <w:rPr>
      <w:rFonts w:ascii="宋体" w:hAnsi="宋体" w:cs="宋体"/>
      <w:sz w:val="24"/>
    </w:rPr>
  </w:style>
  <w:style w:type="paragraph" w:styleId="1655" w:customStyle="1">
    <w:name w:val="xl244"/>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6" w:customStyle="1">
    <w:name w:val="xl284"/>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7" w:customStyle="1">
    <w:name w:val="xl234"/>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8" w:customStyle="1">
    <w:name w:val="正文·"/>
    <w:basedOn w:val="72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59" w:customStyle="1">
    <w:name w:val="标题4"/>
    <w:basedOn w:val="946"/>
    <w:uiPriority w:val="0"/>
    <w:qFormat/>
    <w:pPr>
      <w:jc w:val="center"/>
      <w:spacing w:before="120" w:after="120" w:line="415" w:lineRule="auto"/>
    </w:pPr>
    <w:rPr>
      <w:rFonts w:eastAsia="仿宋_GB2312"/>
    </w:rPr>
  </w:style>
  <w:style w:type="paragraph" w:styleId="1660" w:customStyle="1">
    <w:name w:val="xl164"/>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customStyle="1">
    <w:name w:val="font0"/>
    <w:basedOn w:val="720"/>
    <w:uiPriority w:val="0"/>
    <w:qFormat/>
    <w:pPr>
      <w:jc w:val="left"/>
      <w:spacing w:before="100" w:beforeAutospacing="1" w:after="100" w:afterAutospacing="1"/>
      <w:widowControl/>
    </w:pPr>
    <w:rPr>
      <w:rFonts w:hint="eastAsia" w:ascii="宋体" w:hAnsi="宋体"/>
      <w:sz w:val="24"/>
    </w:rPr>
  </w:style>
  <w:style w:type="paragraph" w:styleId="1662"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63" w:customStyle="1">
    <w:name w:val="xl237"/>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4" w:customStyle="1">
    <w:name w:val="xl162"/>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66" w:customStyle="1">
    <w:name w:val="font13"/>
    <w:basedOn w:val="720"/>
    <w:uiPriority w:val="0"/>
    <w:qFormat/>
    <w:pPr>
      <w:jc w:val="left"/>
      <w:spacing w:before="100" w:beforeAutospacing="1" w:after="100" w:afterAutospacing="1"/>
      <w:widowControl/>
    </w:pPr>
    <w:rPr>
      <w:rFonts w:hint="eastAsia" w:ascii="宋体" w:hAnsi="宋体"/>
      <w:b/>
      <w:bCs/>
      <w:sz w:val="20"/>
      <w:szCs w:val="20"/>
    </w:rPr>
  </w:style>
  <w:style w:type="paragraph" w:styleId="1667" w:customStyle="1">
    <w:name w:val="样式4"/>
    <w:basedOn w:val="720"/>
    <w:uiPriority w:val="0"/>
    <w:qFormat/>
    <w:pPr>
      <w:ind w:left="-2"/>
      <w:spacing w:line="440" w:lineRule="exact"/>
    </w:pPr>
    <w:rPr>
      <w:rFonts w:ascii="宋体" w:hAnsi="宋体"/>
      <w:sz w:val="28"/>
    </w:rPr>
  </w:style>
  <w:style w:type="paragraph" w:styleId="1668" w:customStyle="1">
    <w:name w:val="Char2"/>
    <w:basedOn w:val="720"/>
    <w:uiPriority w:val="0"/>
    <w:qFormat/>
    <w:pPr>
      <w:tabs>
        <w:tab w:val="left" w:pos="360" w:leader="none"/>
      </w:tabs>
    </w:pPr>
    <w:rPr>
      <w:sz w:val="24"/>
    </w:rPr>
  </w:style>
  <w:style w:type="paragraph" w:styleId="1669" w:customStyle="1">
    <w:name w:val="正文文本缩进1"/>
    <w:basedOn w:val="720"/>
    <w:uiPriority w:val="0"/>
    <w:qFormat/>
    <w:pPr>
      <w:ind w:firstLine="645"/>
    </w:pPr>
    <w:rPr>
      <w:rFonts w:ascii="楷体_GB2312" w:eastAsia="楷体_GB2312"/>
      <w:sz w:val="32"/>
      <w:szCs w:val="20"/>
    </w:rPr>
  </w:style>
  <w:style w:type="paragraph" w:styleId="1670" w:customStyle="1">
    <w:name w:val="xl253"/>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1" w:customStyle="1">
    <w:name w:val="xl246"/>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2" w:customStyle="1">
    <w:name w:val="列表2"/>
    <w:basedOn w:val="720"/>
    <w:uiPriority w:val="0"/>
    <w:qFormat/>
    <w:pPr>
      <w:ind w:left="200" w:hanging="200"/>
    </w:pPr>
  </w:style>
  <w:style w:type="paragraph" w:styleId="1673" w:customStyle="1">
    <w:name w:val="Char Char1 Char Char Char Char Char Char Char Char"/>
    <w:basedOn w:val="720"/>
    <w:uiPriority w:val="0"/>
    <w:qFormat/>
    <w:pPr>
      <w:spacing w:line="360" w:lineRule="auto"/>
    </w:pPr>
  </w:style>
  <w:style w:type="paragraph" w:styleId="1674" w:customStyle="1">
    <w:name w:val="正文4"/>
    <w:basedOn w:val="720"/>
    <w:uiPriority w:val="0"/>
    <w:qFormat/>
    <w:pPr>
      <w:ind w:firstLine="480"/>
      <w:spacing w:line="360" w:lineRule="auto"/>
    </w:pPr>
    <w:rPr>
      <w:rFonts w:ascii="楷体_GB2312" w:hAnsi="宋体" w:eastAsia="楷体_GB2312"/>
      <w:sz w:val="24"/>
      <w:szCs w:val="20"/>
    </w:rPr>
  </w:style>
  <w:style w:type="paragraph" w:styleId="1675" w:customStyle="1">
    <w:name w:val="封面标准号2"/>
    <w:basedOn w:val="1665"/>
    <w:uiPriority w:val="0"/>
    <w:qFormat/>
    <w:pPr>
      <w:spacing w:before="357" w:line="280" w:lineRule="exact"/>
      <w:framePr w:w="9138" w:h="1244" w:wrap="around" w:vAnchor="page" w:hAnchor="margin" w:y="2908" w:hRule="exact"/>
    </w:pPr>
  </w:style>
  <w:style w:type="paragraph" w:styleId="1676" w:customStyle="1">
    <w:name w:val="xl264"/>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7" w:customStyle="1">
    <w:name w:val="日期3"/>
    <w:basedOn w:val="720"/>
    <w:next w:val="720"/>
    <w:uiPriority w:val="0"/>
    <w:qFormat/>
    <w:pPr>
      <w:ind w:left="100"/>
    </w:pPr>
    <w:rPr>
      <w:rFonts w:ascii="仿宋_GB2312" w:eastAsia="仿宋_GB2312"/>
      <w:b/>
      <w:sz w:val="36"/>
    </w:rPr>
  </w:style>
  <w:style w:type="paragraph" w:styleId="1678" w:customStyle="1">
    <w:name w:val="xl214"/>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9" w:customStyle="1">
    <w:name w:val="xl267"/>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customStyle="1">
    <w:name w:val="批注主题1"/>
    <w:basedOn w:val="975"/>
    <w:next w:val="975"/>
    <w:uiPriority w:val="0"/>
    <w:qFormat/>
    <w:rPr>
      <w:b/>
      <w:bCs/>
    </w:rPr>
  </w:style>
  <w:style w:type="paragraph" w:styleId="1681" w:customStyle="1">
    <w:name w:val="xl77"/>
    <w:basedOn w:val="72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82"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83" w:customStyle="1">
    <w:name w:val="xl64"/>
    <w:basedOn w:val="72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4" w:customStyle="1">
    <w:name w:val="xl228"/>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customStyle="1">
    <w:name w:val="列出段落11"/>
    <w:basedOn w:val="720"/>
    <w:uiPriority w:val="0"/>
    <w:qFormat/>
    <w:pPr>
      <w:ind w:firstLine="420"/>
    </w:pPr>
  </w:style>
  <w:style w:type="paragraph" w:styleId="1686" w:customStyle="1">
    <w:name w:val="Style Heading 2 节 + Before:  0.35 line After:  0.35 line"/>
    <w:basedOn w:val="1687"/>
    <w:uiPriority w:val="0"/>
    <w:qFormat/>
    <w:pPr>
      <w:ind w:left="0" w:firstLine="0"/>
      <w:tabs>
        <w:tab w:val="left" w:pos="576" w:leader="none"/>
      </w:tabs>
    </w:pPr>
    <w:rPr>
      <w:szCs w:val="20"/>
    </w:rPr>
  </w:style>
  <w:style w:type="paragraph" w:styleId="1687" w:customStyle="1">
    <w:name w:val="Heading 2 节"/>
    <w:next w:val="72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88" w:customStyle="1">
    <w:name w:val="正文文本 32"/>
    <w:basedOn w:val="720"/>
    <w:uiPriority w:val="0"/>
    <w:qFormat/>
    <w:rPr>
      <w:rFonts w:ascii="仿宋_GB2312" w:hAnsi="Arial" w:eastAsia="仿宋_GB2312"/>
      <w:sz w:val="32"/>
      <w:szCs w:val="20"/>
    </w:rPr>
  </w:style>
  <w:style w:type="paragraph" w:styleId="1689" w:customStyle="1">
    <w:name w:val="xl183"/>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0" w:customStyle="1">
    <w:name w:val="xl279"/>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1" w:customStyle="1">
    <w:name w:val="xl50"/>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92" w:customStyle="1">
    <w:name w:val="xl166"/>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TOC 标题11"/>
    <w:basedOn w:val="940"/>
    <w:next w:val="72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94" w:customStyle="1">
    <w:name w:val="xl145"/>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customStyle="1">
    <w:name w:val="xl200"/>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6" w:customStyle="1">
    <w:name w:val="GP正文(首行缩进)"/>
    <w:basedOn w:val="720"/>
    <w:uiPriority w:val="0"/>
    <w:qFormat/>
    <w:pPr>
      <w:ind w:firstLine="200"/>
      <w:jc w:val="left"/>
      <w:spacing w:line="360" w:lineRule="auto"/>
    </w:pPr>
    <w:rPr>
      <w:sz w:val="24"/>
      <w:szCs w:val="21"/>
    </w:rPr>
  </w:style>
  <w:style w:type="paragraph" w:styleId="1697" w:customStyle="1">
    <w:name w:val="xl261"/>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8" w:customStyle="1">
    <w:name w:val="xl53"/>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9" w:customStyle="1">
    <w:name w:val="xl216"/>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customStyle="1">
    <w:name w:val="font9"/>
    <w:basedOn w:val="720"/>
    <w:uiPriority w:val="0"/>
    <w:qFormat/>
    <w:pPr>
      <w:jc w:val="left"/>
      <w:spacing w:before="100" w:beforeAutospacing="1" w:after="100" w:afterAutospacing="1"/>
      <w:widowControl/>
    </w:pPr>
    <w:rPr>
      <w:rFonts w:eastAsia="Arial Unicode MS"/>
      <w:sz w:val="20"/>
      <w:szCs w:val="20"/>
    </w:rPr>
  </w:style>
  <w:style w:type="paragraph" w:styleId="1701" w:customStyle="1">
    <w:name w:val="xl35"/>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02" w:customStyle="1">
    <w:name w:val="正文文本 21"/>
    <w:basedOn w:val="720"/>
    <w:uiPriority w:val="0"/>
    <w:qFormat/>
    <w:pPr>
      <w:spacing w:after="120" w:line="480" w:lineRule="auto"/>
    </w:pPr>
  </w:style>
  <w:style w:type="paragraph" w:styleId="1703" w:customStyle="1">
    <w:name w:val="五级条标题"/>
    <w:basedOn w:val="1640"/>
    <w:next w:val="1139"/>
    <w:uiPriority w:val="0"/>
    <w:qFormat/>
    <w:pPr>
      <w:ind w:left="1276" w:hanging="1276"/>
      <w:tabs>
        <w:tab w:val="clear" w:pos="780" w:leader="none"/>
        <w:tab w:val="left" w:pos="1800" w:leader="none"/>
      </w:tabs>
      <w:outlineLvl w:val="6"/>
    </w:pPr>
  </w:style>
  <w:style w:type="paragraph" w:styleId="1704" w:customStyle="1">
    <w:name w:val="xl303"/>
    <w:basedOn w:val="72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05" w:customStyle="1">
    <w:name w:val="xl270"/>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正文编号"/>
    <w:basedOn w:val="72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07" w:customStyle="1">
    <w:name w:val="xl301"/>
    <w:basedOn w:val="72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08" w:customStyle="1">
    <w:name w:val="xl61"/>
    <w:basedOn w:val="72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09" w:customStyle="1">
    <w:name w:val="xl287"/>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0" w:customStyle="1">
    <w:name w:val="xl282"/>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1" w:customStyle="1">
    <w:name w:val="封面正文"/>
    <w:uiPriority w:val="0"/>
    <w:qFormat/>
    <w:pPr>
      <w:jc w:val="both"/>
    </w:pPr>
    <w:rPr>
      <w:rFonts w:ascii="Times New Roman" w:hAnsi="Times New Roman" w:eastAsia="宋体" w:cs="Times New Roman"/>
      <w:lang w:val="en-US" w:eastAsia="zh-CN" w:bidi="ar-SA"/>
    </w:rPr>
  </w:style>
  <w:style w:type="paragraph" w:styleId="1712" w:customStyle="1">
    <w:name w:val="xl211"/>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3" w:customStyle="1">
    <w:name w:val="制作人文字"/>
    <w:basedOn w:val="720"/>
    <w:uiPriority w:val="0"/>
    <w:qFormat/>
    <w:rPr>
      <w:rFonts w:ascii="Arial" w:hAnsi="Arial" w:eastAsia="仿宋_GB2312"/>
      <w:bCs/>
      <w:sz w:val="28"/>
      <w:szCs w:val="20"/>
    </w:rPr>
  </w:style>
  <w:style w:type="paragraph" w:styleId="1714" w:customStyle="1">
    <w:name w:val="xl5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15" w:customStyle="1">
    <w:name w:val="xl258"/>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6" w:customStyle="1">
    <w:name w:val="xl39"/>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717" w:customStyle="1">
    <w:name w:val="font10"/>
    <w:basedOn w:val="720"/>
    <w:uiPriority w:val="0"/>
    <w:qFormat/>
    <w:pPr>
      <w:jc w:val="left"/>
      <w:spacing w:before="100" w:beforeAutospacing="1" w:after="100" w:afterAutospacing="1"/>
      <w:widowControl/>
    </w:pPr>
    <w:rPr>
      <w:rFonts w:eastAsia="Arial Unicode MS"/>
      <w:color w:val="000000"/>
      <w:sz w:val="20"/>
      <w:szCs w:val="20"/>
    </w:rPr>
  </w:style>
  <w:style w:type="paragraph" w:styleId="1718" w:customStyle="1">
    <w:name w:val="纯文本2"/>
    <w:basedOn w:val="720"/>
    <w:uiPriority w:val="0"/>
    <w:qFormat/>
    <w:rPr>
      <w:rFonts w:ascii="宋体" w:hAnsi="Courier New"/>
      <w:szCs w:val="21"/>
    </w:rPr>
  </w:style>
  <w:style w:type="paragraph" w:styleId="1719" w:customStyle="1">
    <w:name w:val="font12"/>
    <w:basedOn w:val="720"/>
    <w:uiPriority w:val="0"/>
    <w:qFormat/>
    <w:pPr>
      <w:jc w:val="left"/>
      <w:spacing w:before="100" w:beforeAutospacing="1" w:after="100" w:afterAutospacing="1"/>
      <w:widowControl/>
    </w:pPr>
    <w:rPr>
      <w:rFonts w:eastAsia="Arial Unicode MS"/>
      <w:b/>
      <w:bCs/>
      <w:sz w:val="20"/>
      <w:szCs w:val="20"/>
    </w:rPr>
  </w:style>
  <w:style w:type="paragraph" w:styleId="1720" w:customStyle="1">
    <w:name w:val="xl319"/>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1" w:customStyle="1">
    <w:name w:val="xl67"/>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2" w:customStyle="1">
    <w:name w:val="xl312"/>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3" w:customStyle="1">
    <w:name w:val="xl63"/>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24" w:customStyle="1">
    <w:name w:val="xl291"/>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customStyle="1">
    <w:name w:val="附录标识"/>
    <w:basedOn w:val="1617"/>
    <w:uiPriority w:val="0"/>
    <w:qFormat/>
    <w:pPr>
      <w:ind w:left="780" w:hanging="360"/>
      <w:spacing w:after="200"/>
      <w:tabs>
        <w:tab w:val="left" w:pos="780" w:leader="none"/>
        <w:tab w:val="left" w:pos="6405" w:leader="none"/>
      </w:tabs>
    </w:pPr>
    <w:rPr>
      <w:sz w:val="21"/>
    </w:rPr>
  </w:style>
  <w:style w:type="paragraph" w:styleId="1726" w:customStyle="1">
    <w:name w:val="xl34"/>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27" w:customStyle="1">
    <w:name w:val="xl220"/>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customStyle="1">
    <w:name w:val="正文文本1"/>
    <w:basedOn w:val="720"/>
    <w:uiPriority w:val="0"/>
    <w:qFormat/>
    <w:pPr>
      <w:jc w:val="left"/>
      <w:spacing w:after="120" w:line="288" w:lineRule="auto"/>
      <w:widowControl/>
    </w:pPr>
    <w:rPr>
      <w:rFonts w:ascii="Verdana" w:hAnsi="Verdana"/>
      <w:sz w:val="24"/>
      <w:szCs w:val="20"/>
      <w:lang w:eastAsia="en-US"/>
    </w:rPr>
  </w:style>
  <w:style w:type="paragraph" w:styleId="1729" w:customStyle="1">
    <w:name w:val="font5"/>
    <w:basedOn w:val="720"/>
    <w:uiPriority w:val="0"/>
    <w:qFormat/>
    <w:pPr>
      <w:jc w:val="left"/>
      <w:spacing w:before="100" w:beforeAutospacing="1" w:after="100" w:afterAutospacing="1"/>
      <w:widowControl/>
    </w:pPr>
    <w:rPr>
      <w:rFonts w:ascii="Tahoma" w:hAnsi="Tahoma" w:eastAsia="Arial Unicode MS" w:cs="Tahoma"/>
      <w:sz w:val="20"/>
      <w:szCs w:val="20"/>
    </w:rPr>
  </w:style>
  <w:style w:type="paragraph" w:styleId="1730" w:customStyle="1">
    <w:name w:val="xl190"/>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xl72"/>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2" w:customStyle="1">
    <w:name w:val="_Style 5"/>
    <w:basedOn w:val="720"/>
    <w:uiPriority w:val="34"/>
    <w:qFormat/>
  </w:style>
  <w:style w:type="paragraph" w:styleId="1733" w:customStyle="1">
    <w:name w:val="xl219"/>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font6"/>
    <w:basedOn w:val="72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35" w:customStyle="1">
    <w:name w:val="xl300"/>
    <w:basedOn w:val="72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36" w:customStyle="1">
    <w:name w:val="样式1111"/>
    <w:basedOn w:val="720"/>
    <w:uiPriority w:val="0"/>
    <w:qFormat/>
    <w:pPr>
      <w:ind w:firstLine="200"/>
      <w:jc w:val="left"/>
      <w:spacing w:line="360" w:lineRule="auto"/>
    </w:pPr>
    <w:rPr>
      <w:sz w:val="24"/>
    </w:rPr>
  </w:style>
  <w:style w:type="paragraph" w:styleId="1737" w:customStyle="1">
    <w:name w:val="xl75"/>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8" w:customStyle="1">
    <w:name w:val="xl313"/>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39" w:customStyle="1">
    <w:name w:val="xl247"/>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xl3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41" w:customStyle="1">
    <w:name w:val="TOC 标题2"/>
    <w:basedOn w:val="940"/>
    <w:next w:val="72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42" w:customStyle="1">
    <w:name w:val="样式 样式 标题 3H3Heading 3 - oldh3sect1.2.3BOD 0level_3PIM 3Leve... +..."/>
    <w:basedOn w:val="720"/>
    <w:uiPriority w:val="0"/>
    <w:qFormat/>
    <w:pPr>
      <w:ind w:left="709" w:hanging="709"/>
      <w:spacing w:line="300" w:lineRule="auto"/>
      <w:tabs>
        <w:tab w:val="left" w:pos="709" w:leader="none"/>
      </w:tabs>
    </w:pPr>
  </w:style>
  <w:style w:type="paragraph" w:styleId="1743" w:customStyle="1">
    <w:name w:val="Char11"/>
    <w:basedOn w:val="720"/>
    <w:uiPriority w:val="0"/>
    <w:qFormat/>
    <w:rPr>
      <w:rFonts w:ascii="Tahoma" w:hAnsi="Tahoma"/>
      <w:sz w:val="24"/>
      <w:szCs w:val="20"/>
    </w:rPr>
  </w:style>
  <w:style w:type="paragraph" w:styleId="1744" w:customStyle="1">
    <w:name w:val="xl174"/>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xl207"/>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customStyle="1">
    <w:name w:val="我的表格文字"/>
    <w:basedOn w:val="720"/>
    <w:uiPriority w:val="0"/>
    <w:qFormat/>
    <w:pPr>
      <w:jc w:val="left"/>
      <w:widowControl/>
    </w:pPr>
    <w:rPr>
      <w:rFonts w:ascii="Arial" w:hAnsi="Arial" w:cs="Microsoft Sans Serif"/>
      <w:sz w:val="24"/>
      <w:szCs w:val="18"/>
    </w:rPr>
  </w:style>
  <w:style w:type="paragraph" w:styleId="1747" w:customStyle="1">
    <w:name w:val="xl24"/>
    <w:basedOn w:val="72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8" w:customStyle="1">
    <w:name w:val="正文文本 22"/>
    <w:basedOn w:val="720"/>
    <w:uiPriority w:val="0"/>
    <w:qFormat/>
    <w:pPr>
      <w:spacing w:after="120" w:line="480" w:lineRule="auto"/>
    </w:pPr>
  </w:style>
  <w:style w:type="paragraph" w:styleId="1749" w:customStyle="1">
    <w:name w:val="xl37"/>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50" w:customStyle="1">
    <w:name w:val="xl293"/>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customStyle="1">
    <w:name w:val="xl296"/>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2" w:customStyle="1">
    <w:name w:val="附录二级条标题"/>
    <w:basedOn w:val="1602"/>
    <w:next w:val="1139"/>
    <w:uiPriority w:val="0"/>
    <w:qFormat/>
    <w:pPr>
      <w:ind w:left="1779" w:hanging="1069"/>
      <w:outlineLvl w:val="3"/>
    </w:pPr>
  </w:style>
  <w:style w:type="paragraph" w:styleId="1753" w:customStyle="1">
    <w:name w:val="xl60"/>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54" w:customStyle="1">
    <w:name w:val="xl189"/>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FA正文+标号"/>
    <w:basedOn w:val="72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56" w:customStyle="1">
    <w:name w:val="xl69"/>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57" w:customStyle="1">
    <w:name w:val="xl156"/>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附录三级条标题"/>
    <w:basedOn w:val="1752"/>
    <w:next w:val="1139"/>
    <w:uiPriority w:val="0"/>
    <w:qFormat/>
    <w:pPr>
      <w:ind w:left="851" w:hanging="851"/>
      <w:outlineLvl w:val="4"/>
    </w:pPr>
  </w:style>
  <w:style w:type="paragraph" w:styleId="1759" w:customStyle="1">
    <w:name w:val="xl29"/>
    <w:basedOn w:val="720"/>
    <w:uiPriority w:val="0"/>
    <w:qFormat/>
    <w:pPr>
      <w:jc w:val="left"/>
      <w:spacing w:before="100" w:beforeAutospacing="1" w:after="100" w:afterAutospacing="1"/>
      <w:widowControl/>
    </w:pPr>
    <w:rPr>
      <w:rFonts w:ascii="Tahoma" w:hAnsi="Tahoma" w:eastAsia="Arial Unicode MS" w:cs="Tahoma"/>
      <w:sz w:val="16"/>
      <w:szCs w:val="16"/>
    </w:rPr>
  </w:style>
  <w:style w:type="paragraph" w:styleId="1760" w:customStyle="1">
    <w:name w:val="文档结构图2"/>
    <w:basedOn w:val="720"/>
    <w:uiPriority w:val="0"/>
    <w:qFormat/>
    <w:rPr>
      <w:rFonts w:ascii="宋体"/>
      <w:sz w:val="18"/>
      <w:szCs w:val="18"/>
    </w:rPr>
  </w:style>
  <w:style w:type="paragraph" w:styleId="1761" w:customStyle="1">
    <w:name w:val="xl59"/>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62" w:customStyle="1">
    <w:name w:val="xl206"/>
    <w:basedOn w:val="72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63" w:customStyle="1">
    <w:name w:val="xl320"/>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64" w:customStyle="1">
    <w:name w:val="xl38"/>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765" w:customStyle="1">
    <w:name w:val="附录四级条标题"/>
    <w:basedOn w:val="1758"/>
    <w:next w:val="1139"/>
    <w:uiPriority w:val="0"/>
    <w:qFormat/>
    <w:pPr>
      <w:ind w:left="992" w:hanging="992"/>
      <w:outlineLvl w:val="5"/>
    </w:pPr>
  </w:style>
  <w:style w:type="paragraph" w:styleId="1766" w:customStyle="1">
    <w:name w:val="font8"/>
    <w:basedOn w:val="720"/>
    <w:uiPriority w:val="0"/>
    <w:qFormat/>
    <w:pPr>
      <w:jc w:val="left"/>
      <w:spacing w:before="100" w:beforeAutospacing="1" w:after="100" w:afterAutospacing="1"/>
      <w:widowControl/>
    </w:pPr>
    <w:rPr>
      <w:rFonts w:hint="eastAsia" w:ascii="宋体" w:hAnsi="宋体"/>
      <w:color w:val="000000"/>
      <w:sz w:val="20"/>
      <w:szCs w:val="20"/>
    </w:rPr>
  </w:style>
  <w:style w:type="paragraph" w:styleId="1767" w:customStyle="1">
    <w:name w:val="xl187"/>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xl280"/>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customStyle="1">
    <w:name w:val="正文符号编号"/>
    <w:basedOn w:val="720"/>
    <w:uiPriority w:val="0"/>
    <w:qFormat/>
    <w:pPr>
      <w:ind w:left="1395" w:hanging="600"/>
      <w:spacing w:line="360" w:lineRule="auto"/>
      <w:tabs>
        <w:tab w:val="left" w:pos="1395" w:leader="none"/>
      </w:tabs>
    </w:pPr>
    <w:rPr>
      <w:sz w:val="24"/>
      <w:szCs w:val="20"/>
    </w:rPr>
  </w:style>
  <w:style w:type="paragraph" w:styleId="1770" w:customStyle="1">
    <w:name w:val="xl310"/>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1" w:customStyle="1">
    <w:name w:val="xl252"/>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正文 + 四号"/>
    <w:basedOn w:val="720"/>
    <w:uiPriority w:val="0"/>
    <w:qFormat/>
    <w:pPr>
      <w:spacing w:line="480" w:lineRule="exact"/>
    </w:pPr>
    <w:rPr>
      <w:sz w:val="28"/>
      <w:szCs w:val="20"/>
    </w:rPr>
  </w:style>
  <w:style w:type="paragraph" w:styleId="1773" w:customStyle="1">
    <w:name w:val="xl157"/>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Char1 Char Char Char"/>
    <w:basedOn w:val="720"/>
    <w:uiPriority w:val="99"/>
    <w:qFormat/>
    <w:rPr>
      <w:rFonts w:ascii="Tahoma" w:hAnsi="Tahoma"/>
      <w:sz w:val="24"/>
      <w:szCs w:val="20"/>
    </w:rPr>
  </w:style>
  <w:style w:type="paragraph" w:styleId="1775" w:customStyle="1">
    <w:name w:val="xl51"/>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76" w:customStyle="1">
    <w:name w:val="xl295"/>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7" w:customStyle="1">
    <w:name w:val="附录五级条标题"/>
    <w:basedOn w:val="1765"/>
    <w:next w:val="1139"/>
    <w:uiPriority w:val="0"/>
    <w:qFormat/>
    <w:pPr>
      <w:ind w:left="2940" w:hanging="420"/>
      <w:tabs>
        <w:tab w:val="left" w:pos="780" w:leader="none"/>
        <w:tab w:val="left" w:pos="1800" w:leader="none"/>
      </w:tabs>
      <w:outlineLvl w:val="6"/>
    </w:pPr>
  </w:style>
  <w:style w:type="paragraph" w:styleId="1778" w:customStyle="1">
    <w:name w:val="font11"/>
    <w:basedOn w:val="720"/>
    <w:uiPriority w:val="0"/>
    <w:qFormat/>
    <w:pPr>
      <w:jc w:val="left"/>
      <w:spacing w:before="100" w:beforeAutospacing="1" w:after="100" w:afterAutospacing="1"/>
      <w:widowControl/>
    </w:pPr>
    <w:rPr>
      <w:rFonts w:hint="eastAsia" w:ascii="宋体" w:hAnsi="宋体"/>
      <w:sz w:val="20"/>
      <w:szCs w:val="20"/>
    </w:rPr>
  </w:style>
  <w:style w:type="paragraph" w:styleId="1779" w:customStyle="1">
    <w:name w:val="xl173"/>
    <w:basedOn w:val="72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正文首行缩进1"/>
    <w:basedOn w:val="720"/>
    <w:uiPriority w:val="0"/>
    <w:qFormat/>
    <w:pPr>
      <w:ind w:firstLine="420"/>
      <w:spacing w:line="360" w:lineRule="auto"/>
    </w:pPr>
    <w:rPr>
      <w:rFonts w:ascii="Arial" w:hAnsi="Arial"/>
      <w:sz w:val="20"/>
      <w:szCs w:val="21"/>
    </w:rPr>
  </w:style>
  <w:style w:type="paragraph" w:styleId="1781" w:customStyle="1">
    <w:name w:val="图表目录1"/>
    <w:basedOn w:val="998"/>
    <w:uiPriority w:val="0"/>
    <w:qFormat/>
    <w:pPr>
      <w:jc w:val="center"/>
      <w:spacing w:after="120" w:line="360" w:lineRule="auto"/>
    </w:pPr>
    <w:rPr>
      <w:rFonts w:ascii="楷体"/>
      <w:sz w:val="28"/>
    </w:rPr>
  </w:style>
  <w:style w:type="paragraph" w:styleId="1782" w:customStyle="1">
    <w:name w:val="xl299"/>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83" w:customStyle="1">
    <w:name w:val="xl259"/>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customStyle="1">
    <w:name w:val="xl46"/>
    <w:basedOn w:val="720"/>
    <w:uiPriority w:val="0"/>
    <w:qFormat/>
    <w:pPr>
      <w:jc w:val="left"/>
      <w:spacing w:before="100" w:beforeAutospacing="1" w:after="100" w:afterAutospacing="1"/>
      <w:widowControl/>
    </w:pPr>
    <w:rPr>
      <w:rFonts w:ascii="Arial Unicode MS" w:hAnsi="Arial Unicode MS" w:eastAsia="Arial Unicode MS"/>
      <w:sz w:val="24"/>
    </w:rPr>
  </w:style>
  <w:style w:type="paragraph" w:styleId="1785" w:customStyle="1">
    <w:name w:val="xl71"/>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86" w:customStyle="1">
    <w:name w:val="xl226"/>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xl217"/>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表格1"/>
    <w:basedOn w:val="720"/>
    <w:uiPriority w:val="0"/>
    <w:qFormat/>
    <w:rPr>
      <w:rFonts w:ascii="宋体"/>
      <w:szCs w:val="21"/>
    </w:rPr>
  </w:style>
  <w:style w:type="paragraph" w:styleId="1789" w:customStyle="1">
    <w:name w:val="TOC 51"/>
    <w:basedOn w:val="720"/>
    <w:next w:val="720"/>
    <w:uiPriority w:val="39"/>
    <w:qFormat/>
    <w:pPr>
      <w:ind w:left="1680"/>
    </w:pPr>
  </w:style>
  <w:style w:type="paragraph" w:styleId="1790" w:customStyle="1">
    <w:name w:val="xl172"/>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1" w:customStyle="1">
    <w:name w:val="Style Heading 3H31.1.1标题 3Level 3 Headlevel_3PIM 3h3sect1.2...."/>
    <w:basedOn w:val="946"/>
    <w:uiPriority w:val="0"/>
    <w:qFormat/>
    <w:pPr>
      <w:ind w:left="720" w:hanging="720"/>
      <w:spacing w:before="120" w:after="120" w:line="360" w:lineRule="auto"/>
    </w:pPr>
    <w:rPr>
      <w:rFonts w:eastAsia="黑体"/>
      <w:bCs/>
      <w:sz w:val="24"/>
    </w:rPr>
  </w:style>
  <w:style w:type="paragraph" w:styleId="1792" w:customStyle="1">
    <w:name w:val="xl256"/>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xl26"/>
    <w:basedOn w:val="72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94" w:customStyle="1">
    <w:name w:val="xl302"/>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5"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96" w:customStyle="1">
    <w:name w:val="Char1"/>
    <w:basedOn w:val="720"/>
    <w:uiPriority w:val="0"/>
    <w:qFormat/>
    <w:pPr>
      <w:ind w:left="840" w:hanging="420"/>
      <w:tabs>
        <w:tab w:val="left" w:pos="840" w:leader="none"/>
      </w:tabs>
    </w:pPr>
    <w:rPr>
      <w:sz w:val="24"/>
    </w:rPr>
  </w:style>
  <w:style w:type="paragraph" w:styleId="1797" w:customStyle="1">
    <w:name w:val="xl255"/>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8" w:customStyle="1">
    <w:name w:val="font14"/>
    <w:basedOn w:val="720"/>
    <w:uiPriority w:val="0"/>
    <w:qFormat/>
    <w:pPr>
      <w:jc w:val="left"/>
      <w:spacing w:before="100" w:beforeAutospacing="1" w:after="100" w:afterAutospacing="1"/>
      <w:widowControl/>
    </w:pPr>
    <w:rPr>
      <w:rFonts w:ascii="宋体" w:hAnsi="宋体" w:cs="宋体"/>
      <w:sz w:val="20"/>
      <w:szCs w:val="20"/>
    </w:rPr>
  </w:style>
  <w:style w:type="paragraph" w:styleId="1799" w:customStyle="1">
    <w:name w:val="font7"/>
    <w:basedOn w:val="720"/>
    <w:uiPriority w:val="0"/>
    <w:qFormat/>
    <w:pPr>
      <w:jc w:val="left"/>
      <w:spacing w:before="100" w:beforeAutospacing="1" w:after="100" w:afterAutospacing="1"/>
      <w:widowControl/>
    </w:pPr>
    <w:rPr>
      <w:rFonts w:eastAsia="Arial Unicode MS"/>
      <w:b/>
      <w:bCs/>
      <w:color w:val="000000"/>
      <w:sz w:val="20"/>
      <w:szCs w:val="20"/>
    </w:rPr>
  </w:style>
  <w:style w:type="paragraph" w:styleId="1800" w:customStyle="1">
    <w:name w:val="xl222"/>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xl236"/>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TOC 81"/>
    <w:basedOn w:val="720"/>
    <w:next w:val="720"/>
    <w:uiPriority w:val="39"/>
    <w:qFormat/>
    <w:pPr>
      <w:ind w:left="2940"/>
    </w:pPr>
  </w:style>
  <w:style w:type="paragraph" w:styleId="1803" w:customStyle="1">
    <w:name w:val="xl292"/>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4" w:customStyle="1">
    <w:name w:val="标准标志"/>
    <w:next w:val="72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05" w:customStyle="1">
    <w:name w:val="xl45"/>
    <w:basedOn w:val="720"/>
    <w:uiPriority w:val="0"/>
    <w:qFormat/>
    <w:pPr>
      <w:jc w:val="left"/>
      <w:spacing w:before="100" w:beforeAutospacing="1" w:after="100" w:afterAutospacing="1"/>
      <w:widowControl/>
    </w:pPr>
    <w:rPr>
      <w:rFonts w:hint="eastAsia" w:ascii="黑体" w:hAnsi="Arial Unicode MS" w:eastAsia="黑体"/>
      <w:b/>
      <w:bCs/>
      <w:sz w:val="24"/>
    </w:rPr>
  </w:style>
  <w:style w:type="paragraph" w:styleId="1806" w:customStyle="1">
    <w:name w:val="xl198"/>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08" w:customStyle="1">
    <w:name w:val="xl159"/>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TOC 标题121"/>
    <w:basedOn w:val="940"/>
    <w:next w:val="72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10" w:customStyle="1">
    <w:name w:val="标准称谓"/>
    <w:next w:val="72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11" w:customStyle="1">
    <w:name w:val="xl170"/>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文本块2"/>
    <w:basedOn w:val="720"/>
    <w:uiPriority w:val="0"/>
    <w:qFormat/>
    <w:pPr>
      <w:ind w:left="630" w:right="630"/>
      <w:jc w:val="center"/>
    </w:pPr>
    <w:rPr>
      <w:rFonts w:ascii="宋体"/>
      <w:b/>
      <w:sz w:val="32"/>
    </w:rPr>
  </w:style>
  <w:style w:type="paragraph" w:styleId="1813" w:customStyle="1">
    <w:name w:val="正文格式"/>
    <w:basedOn w:val="720"/>
    <w:uiPriority w:val="0"/>
    <w:qFormat/>
    <w:pPr>
      <w:ind w:firstLine="482"/>
      <w:spacing w:line="400" w:lineRule="exact"/>
      <w:widowControl/>
    </w:pPr>
    <w:rPr>
      <w:rFonts w:ascii="Arial" w:hAnsi="Arial" w:eastAsia="新宋体"/>
      <w:sz w:val="24"/>
      <w:szCs w:val="20"/>
    </w:rPr>
  </w:style>
  <w:style w:type="paragraph" w:styleId="1814" w:customStyle="1">
    <w:name w:val="xl191"/>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xl193"/>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TOC 41"/>
    <w:basedOn w:val="720"/>
    <w:next w:val="720"/>
    <w:uiPriority w:val="39"/>
    <w:qFormat/>
    <w:pPr>
      <w:ind w:left="1260"/>
    </w:pPr>
  </w:style>
  <w:style w:type="paragraph" w:styleId="1817" w:customStyle="1">
    <w:name w:val="xl262"/>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8" w:customStyle="1">
    <w:name w:val="目次、标准名称标题"/>
    <w:basedOn w:val="1617"/>
    <w:next w:val="1139"/>
    <w:uiPriority w:val="0"/>
    <w:qFormat/>
    <w:pPr>
      <w:spacing w:line="460" w:lineRule="exact"/>
    </w:pPr>
  </w:style>
  <w:style w:type="paragraph" w:styleId="1819" w:customStyle="1">
    <w:name w:val="xl68"/>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0" w:customStyle="1">
    <w:name w:val="xl167"/>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xl182"/>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23" w:customStyle="1">
    <w:name w:val="xl49"/>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24" w:customStyle="1">
    <w:name w:val="xl298"/>
    <w:basedOn w:val="72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25" w:customStyle="1">
    <w:name w:val="xl221"/>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普通正文"/>
    <w:basedOn w:val="720"/>
    <w:uiPriority w:val="0"/>
    <w:qFormat/>
    <w:pPr>
      <w:ind w:firstLine="480"/>
      <w:jc w:val="left"/>
      <w:spacing w:before="120" w:after="120" w:line="360" w:lineRule="auto"/>
    </w:pPr>
    <w:rPr>
      <w:rFonts w:ascii="Arial" w:hAnsi="Arial"/>
      <w:sz w:val="24"/>
    </w:rPr>
  </w:style>
  <w:style w:type="paragraph" w:styleId="1827" w:customStyle="1">
    <w:name w:val="TOC 61"/>
    <w:basedOn w:val="720"/>
    <w:next w:val="720"/>
    <w:uiPriority w:val="39"/>
    <w:qFormat/>
    <w:pPr>
      <w:ind w:left="2100"/>
    </w:pPr>
  </w:style>
  <w:style w:type="paragraph" w:styleId="1828" w:customStyle="1">
    <w:name w:val="xl239"/>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9"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30" w:customStyle="1">
    <w:name w:val="样式 标题 2市检方案标题2第一层条h22章标题节标题第一章 标题 2Heading 2 HiddenHead..."/>
    <w:basedOn w:val="942"/>
    <w:uiPriority w:val="0"/>
    <w:qFormat/>
    <w:pPr>
      <w:jc w:val="left"/>
      <w:spacing w:before="120" w:after="120" w:line="264" w:lineRule="auto"/>
    </w:pPr>
    <w:rPr>
      <w:rFonts w:ascii="楷体_GB2312" w:hAnsi="楷体" w:cs="宋体"/>
      <w:color w:val="000000"/>
      <w:sz w:val="28"/>
      <w:szCs w:val="28"/>
    </w:rPr>
  </w:style>
  <w:style w:type="paragraph" w:styleId="1831" w:customStyle="1">
    <w:name w:val="xl288"/>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customStyle="1">
    <w:name w:val="Item List in Table"/>
    <w:basedOn w:val="72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33" w:customStyle="1">
    <w:name w:val="Char Char1"/>
    <w:basedOn w:val="720"/>
    <w:uiPriority w:val="99"/>
    <w:semiHidden/>
    <w:qFormat/>
    <w:pPr>
      <w:jc w:val="left"/>
      <w:spacing w:after="160" w:line="240" w:lineRule="exact"/>
      <w:widowControl/>
    </w:pPr>
    <w:rPr>
      <w:rFonts w:ascii="Verdana" w:hAnsi="Verdana"/>
      <w:sz w:val="20"/>
      <w:lang w:eastAsia="en-US"/>
    </w:rPr>
  </w:style>
  <w:style w:type="paragraph" w:styleId="1834" w:customStyle="1">
    <w:name w:val="xl6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35" w:customStyle="1">
    <w:name w:val="日期2"/>
    <w:basedOn w:val="720"/>
    <w:next w:val="720"/>
    <w:uiPriority w:val="0"/>
    <w:qFormat/>
    <w:pPr>
      <w:ind w:left="100"/>
    </w:pPr>
    <w:rPr>
      <w:rFonts w:ascii="仿宋_GB2312" w:eastAsia="仿宋_GB2312"/>
      <w:b/>
      <w:sz w:val="36"/>
    </w:rPr>
  </w:style>
  <w:style w:type="paragraph" w:styleId="1836" w:customStyle="1">
    <w:name w:val="xl33"/>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37" w:customStyle="1">
    <w:name w:val="xl201"/>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xl271"/>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9" w:customStyle="1">
    <w:name w:val="样式4 Char"/>
    <w:basedOn w:val="720"/>
    <w:uiPriority w:val="0"/>
    <w:qFormat/>
    <w:pPr>
      <w:ind w:firstLine="480"/>
      <w:jc w:val="left"/>
      <w:spacing w:line="360" w:lineRule="auto"/>
      <w:widowControl/>
    </w:pPr>
    <w:rPr>
      <w:color w:val="000000"/>
      <w:sz w:val="24"/>
    </w:rPr>
  </w:style>
  <w:style w:type="paragraph" w:styleId="1840" w:customStyle="1">
    <w:name w:val="xl57"/>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41" w:customStyle="1">
    <w:name w:val="xl203"/>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xl31"/>
    <w:basedOn w:val="720"/>
    <w:uiPriority w:val="0"/>
    <w:qFormat/>
    <w:pPr>
      <w:jc w:val="left"/>
      <w:spacing w:before="100" w:beforeAutospacing="1" w:after="100" w:afterAutospacing="1"/>
      <w:widowControl/>
    </w:pPr>
    <w:rPr>
      <w:rFonts w:ascii="Tahoma" w:hAnsi="Tahoma" w:eastAsia="Arial Unicode MS" w:cs="Tahoma"/>
      <w:sz w:val="16"/>
      <w:szCs w:val="16"/>
    </w:rPr>
  </w:style>
  <w:style w:type="paragraph" w:styleId="1843" w:customStyle="1">
    <w:name w:val="xl297"/>
    <w:basedOn w:val="72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44" w:customStyle="1">
    <w:name w:val="xl150"/>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xl225"/>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46" w:customStyle="1">
    <w:name w:val="xl27"/>
    <w:basedOn w:val="720"/>
    <w:uiPriority w:val="0"/>
    <w:qFormat/>
    <w:pPr>
      <w:jc w:val="left"/>
      <w:spacing w:before="100" w:beforeAutospacing="1" w:after="100" w:afterAutospacing="1"/>
      <w:widowControl/>
    </w:pPr>
    <w:rPr>
      <w:rFonts w:ascii="Tahoma" w:hAnsi="Tahoma" w:eastAsia="Arial Unicode MS" w:cs="Tahoma"/>
      <w:sz w:val="16"/>
      <w:szCs w:val="16"/>
    </w:rPr>
  </w:style>
  <w:style w:type="paragraph" w:styleId="1847" w:customStyle="1">
    <w:name w:val="xl269"/>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customStyle="1">
    <w:name w:val="xl306"/>
    <w:basedOn w:val="72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49" w:customStyle="1">
    <w:name w:val="标准书眉_偶数页"/>
    <w:basedOn w:val="1850"/>
    <w:next w:val="720"/>
    <w:uiPriority w:val="0"/>
    <w:qFormat/>
    <w:pPr>
      <w:jc w:val="left"/>
      <w:tabs>
        <w:tab w:val="center" w:pos="4154" w:leader="none"/>
        <w:tab w:val="right" w:pos="8306" w:leader="none"/>
      </w:tabs>
    </w:pPr>
  </w:style>
  <w:style w:type="paragraph" w:styleId="1850" w:customStyle="1">
    <w:name w:val="标准书眉_奇数页"/>
    <w:next w:val="72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51" w:customStyle="1">
    <w:name w:val="xl55"/>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2" w:customStyle="1">
    <w:name w:val="xl192"/>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xl153"/>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4" w:customStyle="1">
    <w:name w:val="内容标题"/>
    <w:basedOn w:val="720"/>
    <w:uiPriority w:val="0"/>
    <w:qFormat/>
    <w:pPr>
      <w:shd w:val="clear" w:color="auto" w:fill="000080"/>
    </w:pPr>
    <w:rPr>
      <w:rFonts w:ascii="Tahoma" w:hAnsi="Tahoma"/>
      <w:sz w:val="24"/>
      <w:shd w:val="clear" w:color="auto" w:fill="000080"/>
    </w:rPr>
  </w:style>
  <w:style w:type="paragraph" w:styleId="1855" w:customStyle="1">
    <w:name w:val="xl197"/>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xl235"/>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customStyle="1">
    <w:name w:val="样式2"/>
    <w:basedOn w:val="720"/>
    <w:uiPriority w:val="0"/>
    <w:qFormat/>
    <w:pPr>
      <w:ind w:left="624" w:hanging="720"/>
    </w:pPr>
    <w:rPr>
      <w:rFonts w:ascii="黑体" w:eastAsia="黑体"/>
      <w:b/>
      <w:sz w:val="30"/>
    </w:rPr>
  </w:style>
  <w:style w:type="paragraph" w:styleId="1858" w:customStyle="1">
    <w:name w:val="xl163"/>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9" w:customStyle="1">
    <w:name w:val="xl147"/>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默认段落字体 Para Char Char Char Char Char Char Char"/>
    <w:basedOn w:val="720"/>
    <w:uiPriority w:val="0"/>
    <w:qFormat/>
    <w:pPr>
      <w:ind w:left="200"/>
      <w:jc w:val="left"/>
      <w:spacing w:line="360" w:lineRule="auto"/>
    </w:pPr>
    <w:rPr>
      <w:rFonts w:ascii="宋体" w:hAnsi="宋体"/>
      <w:color w:val="000000"/>
      <w:sz w:val="24"/>
      <w:szCs w:val="20"/>
    </w:rPr>
  </w:style>
  <w:style w:type="paragraph" w:styleId="1861" w:customStyle="1">
    <w:name w:val="xl146"/>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2" w:customStyle="1">
    <w:name w:val="xl76"/>
    <w:basedOn w:val="72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3" w:customStyle="1">
    <w:name w:val="xl186"/>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表格文字"/>
    <w:basedOn w:val="720"/>
    <w:uiPriority w:val="0"/>
    <w:qFormat/>
    <w:pPr>
      <w:jc w:val="center"/>
      <w:tabs>
        <w:tab w:val="left" w:pos="7740" w:leader="none"/>
      </w:tabs>
    </w:pPr>
    <w:rPr>
      <w:rFonts w:ascii="宋体" w:hAnsi="宋体"/>
      <w:sz w:val="24"/>
      <w:szCs w:val="20"/>
    </w:rPr>
  </w:style>
  <w:style w:type="paragraph" w:styleId="1865" w:customStyle="1">
    <w:name w:val="xl213"/>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xl196"/>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customStyle="1">
    <w:name w:val="表格文本"/>
    <w:basedOn w:val="720"/>
    <w:uiPriority w:val="0"/>
    <w:qFormat/>
    <w:pPr>
      <w:jc w:val="left"/>
      <w:tabs>
        <w:tab w:val="decimal" w:pos="0" w:leader="none"/>
      </w:tabs>
    </w:pPr>
    <w:rPr>
      <w:rFonts w:ascii="Arial" w:hAnsi="Arial"/>
      <w:szCs w:val="21"/>
    </w:rPr>
  </w:style>
  <w:style w:type="paragraph" w:styleId="1868" w:customStyle="1">
    <w:name w:val="xl307"/>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9" w:customStyle="1">
    <w:name w:val="xl179"/>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tabletext"/>
    <w:basedOn w:val="720"/>
    <w:uiPriority w:val="0"/>
    <w:qFormat/>
    <w:pPr>
      <w:jc w:val="left"/>
      <w:spacing w:before="100" w:beforeAutospacing="1" w:after="100" w:afterAutospacing="1" w:line="284" w:lineRule="atLeast"/>
      <w:widowControl/>
    </w:pPr>
    <w:rPr>
      <w:rFonts w:ascii="宋体" w:hAnsi="宋体" w:cs="宋体"/>
      <w:szCs w:val="21"/>
    </w:rPr>
  </w:style>
  <w:style w:type="paragraph" w:styleId="1871" w:customStyle="1">
    <w:name w:val="xl241"/>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2" w:customStyle="1">
    <w:name w:val="Style First line:  2 ch"/>
    <w:basedOn w:val="720"/>
    <w:uiPriority w:val="0"/>
    <w:qFormat/>
    <w:pPr>
      <w:ind w:firstLine="200"/>
      <w:spacing w:line="440" w:lineRule="exact"/>
    </w:pPr>
    <w:rPr>
      <w:sz w:val="24"/>
    </w:rPr>
  </w:style>
  <w:style w:type="paragraph" w:styleId="1873" w:customStyle="1">
    <w:name w:val="xl160"/>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4" w:customStyle="1">
    <w:name w:val="正文４"/>
    <w:basedOn w:val="720"/>
    <w:uiPriority w:val="0"/>
    <w:qFormat/>
    <w:pPr>
      <w:ind w:firstLine="480"/>
      <w:spacing w:line="360" w:lineRule="auto"/>
    </w:pPr>
    <w:rPr>
      <w:sz w:val="24"/>
      <w:szCs w:val="20"/>
    </w:rPr>
  </w:style>
  <w:style w:type="paragraph" w:styleId="1875" w:customStyle="1">
    <w:name w:val="普通(网站)1"/>
    <w:basedOn w:val="720"/>
    <w:uiPriority w:val="0"/>
    <w:qFormat/>
    <w:pPr>
      <w:jc w:val="left"/>
      <w:spacing w:before="100" w:beforeAutospacing="1" w:after="100" w:afterAutospacing="1"/>
      <w:widowControl/>
    </w:pPr>
    <w:rPr>
      <w:rFonts w:ascii="宋体" w:hAnsi="宋体" w:cs="宋体"/>
      <w:color w:val="000000"/>
      <w:sz w:val="24"/>
    </w:rPr>
  </w:style>
  <w:style w:type="paragraph" w:styleId="1876" w:customStyle="1">
    <w:name w:val="图表脚注"/>
    <w:next w:val="1139"/>
    <w:uiPriority w:val="0"/>
    <w:qFormat/>
    <w:pPr>
      <w:ind w:left="300" w:hanging="100"/>
      <w:jc w:val="both"/>
    </w:pPr>
    <w:rPr>
      <w:rFonts w:ascii="宋体" w:hAnsi="Times New Roman" w:eastAsia="宋体" w:cs="Times New Roman"/>
      <w:sz w:val="18"/>
      <w:lang w:val="en-US" w:eastAsia="zh-CN" w:bidi="ar-SA"/>
    </w:rPr>
  </w:style>
  <w:style w:type="paragraph" w:styleId="1877" w:customStyle="1">
    <w:name w:val="列出段落1"/>
    <w:basedOn w:val="720"/>
    <w:uiPriority w:val="0"/>
    <w:qFormat/>
    <w:pPr>
      <w:ind w:firstLine="420"/>
    </w:pPr>
  </w:style>
  <w:style w:type="paragraph" w:styleId="1878" w:customStyle="1">
    <w:name w:val="无标题条"/>
    <w:next w:val="1139"/>
    <w:uiPriority w:val="0"/>
    <w:qFormat/>
    <w:pPr>
      <w:jc w:val="both"/>
    </w:pPr>
    <w:rPr>
      <w:rFonts w:ascii="Times New Roman" w:hAnsi="Times New Roman" w:eastAsia="宋体" w:cs="Times New Roman"/>
      <w:sz w:val="21"/>
      <w:lang w:val="en-US" w:eastAsia="zh-CN" w:bidi="ar-SA"/>
    </w:rPr>
  </w:style>
  <w:style w:type="paragraph" w:styleId="1879" w:customStyle="1">
    <w:name w:val="xl177"/>
    <w:basedOn w:val="72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注示头"/>
    <w:basedOn w:val="720"/>
    <w:uiPriority w:val="0"/>
    <w:qFormat/>
    <w:pPr>
      <w:pBdr>
        <w:top w:val="single" w:color="000000" w:sz="4" w:space="1"/>
      </w:pBdr>
    </w:pPr>
    <w:rPr>
      <w:rFonts w:ascii="Arial" w:hAnsi="Arial" w:eastAsia="黑体"/>
      <w:sz w:val="18"/>
      <w:szCs w:val="20"/>
    </w:rPr>
  </w:style>
  <w:style w:type="paragraph" w:styleId="1881" w:customStyle="1">
    <w:name w:val="xl204"/>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2"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83" w:customStyle="1">
    <w:name w:val="xl25"/>
    <w:basedOn w:val="72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84" w:customStyle="1">
    <w:name w:val="xl238"/>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5" w:customStyle="1">
    <w:name w:val="xl52"/>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86" w:customStyle="1">
    <w:name w:val="DLP3.4.4"/>
    <w:basedOn w:val="720"/>
    <w:uiPriority w:val="0"/>
    <w:qFormat/>
    <w:pPr>
      <w:ind w:left="1069" w:hanging="709"/>
      <w:keepLines/>
      <w:keepNext/>
      <w:spacing w:before="260" w:after="260" w:line="416" w:lineRule="auto"/>
      <w:tabs>
        <w:tab w:val="left" w:pos="1069" w:leader="none"/>
      </w:tabs>
      <w:outlineLvl w:val="2"/>
    </w:pPr>
    <w:rPr>
      <w:b/>
      <w:sz w:val="30"/>
    </w:rPr>
  </w:style>
  <w:style w:type="paragraph" w:styleId="1887"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88" w:customStyle="1">
    <w:name w:val="纯文本1"/>
    <w:basedOn w:val="720"/>
    <w:uiPriority w:val="0"/>
    <w:qFormat/>
    <w:rPr>
      <w:rFonts w:ascii="宋体" w:hAnsi="Courier New"/>
      <w:szCs w:val="21"/>
    </w:rPr>
  </w:style>
  <w:style w:type="paragraph" w:styleId="1889" w:customStyle="1">
    <w:name w:val="列出段落2"/>
    <w:basedOn w:val="720"/>
    <w:uiPriority w:val="0"/>
    <w:qFormat/>
    <w:pPr>
      <w:ind w:firstLine="420"/>
    </w:pPr>
    <w:rPr>
      <w:rFonts w:eastAsia="仿宋_GB2312"/>
      <w:sz w:val="24"/>
    </w:rPr>
  </w:style>
  <w:style w:type="paragraph" w:styleId="1890" w:customStyle="1">
    <w:name w:val="图5"/>
    <w:basedOn w:val="720"/>
    <w:uiPriority w:val="0"/>
    <w:qFormat/>
    <w:pPr>
      <w:jc w:val="center"/>
      <w:spacing w:line="220" w:lineRule="exact"/>
    </w:pPr>
    <w:rPr>
      <w:rFonts w:ascii="仿宋_GB2312" w:eastAsia="仿宋_GB2312"/>
      <w:szCs w:val="20"/>
    </w:rPr>
  </w:style>
  <w:style w:type="paragraph" w:styleId="1891"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92" w:customStyle="1">
    <w:name w:val="xl70"/>
    <w:basedOn w:val="72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93" w:customStyle="1">
    <w:name w:val="xl161"/>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4" w:customStyle="1">
    <w:name w:val="正文缩进2"/>
    <w:basedOn w:val="720"/>
    <w:uiPriority w:val="0"/>
    <w:qFormat/>
    <w:pPr>
      <w:ind w:firstLine="420"/>
    </w:pPr>
    <w:rPr>
      <w:szCs w:val="20"/>
    </w:rPr>
  </w:style>
  <w:style w:type="paragraph" w:styleId="1895" w:customStyle="1">
    <w:name w:val="xl176"/>
    <w:basedOn w:val="72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customStyle="1">
    <w:name w:val="xl151"/>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7" w:customStyle="1">
    <w:name w:val="xl152"/>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8" w:customStyle="1">
    <w:name w:val="xl62"/>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9" w:customStyle="1">
    <w:name w:val="xl233"/>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0" w:customStyle="1">
    <w:name w:val="xl266"/>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Heading 1 前言"/>
    <w:next w:val="720"/>
    <w:uiPriority w:val="0"/>
    <w:qFormat/>
    <w:pPr>
      <w:jc w:val="center"/>
    </w:pPr>
    <w:rPr>
      <w:rFonts w:ascii="黑体" w:hAnsi="黑体" w:eastAsia="黑体" w:cs="Times New Roman"/>
      <w:b/>
      <w:bCs/>
      <w:sz w:val="32"/>
      <w:lang w:val="en-US" w:eastAsia="zh-CN" w:bidi="ar-SA"/>
    </w:rPr>
  </w:style>
  <w:style w:type="paragraph" w:styleId="1902" w:customStyle="1">
    <w:name w:val="xl286"/>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3" w:customStyle="1">
    <w:name w:val="xl74"/>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04" w:customStyle="1">
    <w:name w:val="列表1"/>
    <w:basedOn w:val="720"/>
    <w:uiPriority w:val="0"/>
    <w:qFormat/>
    <w:pPr>
      <w:ind w:left="200" w:hanging="200"/>
    </w:pPr>
  </w:style>
  <w:style w:type="paragraph" w:styleId="1905" w:customStyle="1">
    <w:name w:val="xl289"/>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xl268"/>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Char1 Char Char Char11"/>
    <w:basedOn w:val="720"/>
    <w:uiPriority w:val="0"/>
    <w:qFormat/>
    <w:rPr>
      <w:rFonts w:ascii="Tahoma" w:hAnsi="Tahoma"/>
      <w:sz w:val="24"/>
      <w:szCs w:val="20"/>
    </w:rPr>
  </w:style>
  <w:style w:type="paragraph" w:styleId="1908" w:customStyle="1">
    <w:name w:val="xl308"/>
    <w:basedOn w:val="720"/>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09" w:customStyle="1">
    <w:name w:val="日期1"/>
    <w:basedOn w:val="720"/>
    <w:next w:val="720"/>
    <w:uiPriority w:val="0"/>
    <w:qFormat/>
    <w:pPr>
      <w:jc w:val="right"/>
      <w:spacing w:line="312" w:lineRule="atLeast"/>
    </w:pPr>
    <w:rPr>
      <w:rFonts w:ascii="黑体" w:eastAsia="黑体"/>
      <w:b/>
      <w:sz w:val="32"/>
      <w:szCs w:val="20"/>
    </w:rPr>
  </w:style>
  <w:style w:type="paragraph" w:styleId="1910" w:customStyle="1">
    <w:name w:val="xl317"/>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1" w:customStyle="1">
    <w:name w:val="Char"/>
    <w:basedOn w:val="720"/>
    <w:uiPriority w:val="99"/>
    <w:qFormat/>
    <w:pPr>
      <w:spacing w:line="360" w:lineRule="auto"/>
    </w:pPr>
    <w:rPr>
      <w:sz w:val="24"/>
      <w:szCs w:val="20"/>
    </w:rPr>
  </w:style>
  <w:style w:type="paragraph" w:styleId="1912" w:customStyle="1">
    <w:name w:val="文档结构图1"/>
    <w:basedOn w:val="720"/>
    <w:uiPriority w:val="0"/>
    <w:qFormat/>
    <w:rPr>
      <w:rFonts w:ascii="宋体"/>
      <w:sz w:val="18"/>
      <w:szCs w:val="18"/>
    </w:rPr>
  </w:style>
  <w:style w:type="paragraph" w:styleId="1913" w:customStyle="1">
    <w:name w:val="表格正文"/>
    <w:basedOn w:val="720"/>
    <w:uiPriority w:val="0"/>
    <w:qFormat/>
    <w:pPr>
      <w:jc w:val="center"/>
    </w:pPr>
    <w:rPr>
      <w:rFonts w:eastAsia="仿宋_GB2312"/>
    </w:rPr>
  </w:style>
  <w:style w:type="paragraph" w:styleId="1914" w:customStyle="1">
    <w:name w:val="xl54"/>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15" w:customStyle="1">
    <w:name w:val="xl205"/>
    <w:basedOn w:val="72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16" w:customStyle="1">
    <w:name w:val="xl305"/>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7" w:customStyle="1">
    <w:name w:val="Birdseed"/>
    <w:basedOn w:val="720"/>
    <w:uiPriority w:val="0"/>
    <w:qFormat/>
    <w:pPr>
      <w:jc w:val="left"/>
      <w:widowControl/>
    </w:pPr>
    <w:rPr>
      <w:rFonts w:ascii="Palatino Linotype" w:hAnsi="Palatino Linotype"/>
      <w:sz w:val="18"/>
      <w:szCs w:val="20"/>
    </w:rPr>
  </w:style>
  <w:style w:type="paragraph" w:styleId="1918" w:customStyle="1">
    <w:name w:val="TOC 91"/>
    <w:basedOn w:val="720"/>
    <w:next w:val="720"/>
    <w:uiPriority w:val="39"/>
    <w:qFormat/>
    <w:pPr>
      <w:ind w:left="3360"/>
    </w:pPr>
  </w:style>
  <w:style w:type="paragraph" w:styleId="1919" w:customStyle="1">
    <w:name w:val="xl249"/>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0" w:customStyle="1">
    <w:name w:val="xl65"/>
    <w:basedOn w:val="72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21" w:customStyle="1">
    <w:name w:val="xl158"/>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正文--表格内正文"/>
    <w:basedOn w:val="720"/>
    <w:uiPriority w:val="0"/>
    <w:qFormat/>
    <w:pPr>
      <w:jc w:val="center"/>
      <w:spacing w:line="0" w:lineRule="atLeast"/>
    </w:pPr>
    <w:rPr>
      <w:rFonts w:ascii="宋体" w:hAnsi="宋体"/>
      <w:sz w:val="24"/>
    </w:rPr>
  </w:style>
  <w:style w:type="paragraph" w:styleId="1923" w:customStyle="1">
    <w:name w:val="xl265"/>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customStyle="1">
    <w:name w:val="样式 行距: 1.5 倍行距"/>
    <w:basedOn w:val="720"/>
    <w:uiPriority w:val="0"/>
    <w:qFormat/>
    <w:pPr>
      <w:spacing w:line="360" w:lineRule="auto"/>
    </w:pPr>
    <w:rPr>
      <w:rFonts w:ascii="宋体" w:hAnsi="宋体"/>
      <w:bCs/>
      <w:sz w:val="28"/>
      <w:szCs w:val="20"/>
    </w:rPr>
  </w:style>
  <w:style w:type="paragraph" w:styleId="1925" w:customStyle="1">
    <w:name w:val="正文首行缩进2"/>
    <w:basedOn w:val="720"/>
    <w:uiPriority w:val="0"/>
    <w:qFormat/>
    <w:pPr>
      <w:ind w:firstLine="420"/>
      <w:spacing w:line="360" w:lineRule="auto"/>
    </w:pPr>
    <w:rPr>
      <w:rFonts w:ascii="Arial" w:hAnsi="Arial"/>
      <w:sz w:val="20"/>
      <w:szCs w:val="21"/>
    </w:rPr>
  </w:style>
  <w:style w:type="paragraph" w:styleId="1926" w:customStyle="1">
    <w:name w:val="Table Paragraph"/>
    <w:basedOn w:val="720"/>
    <w:uiPriority w:val="1"/>
    <w:qFormat/>
    <w:pPr>
      <w:jc w:val="left"/>
    </w:pPr>
    <w:rPr>
      <w:rFonts w:cs="黑体"/>
      <w:sz w:val="22"/>
      <w:lang w:eastAsia="en-US"/>
    </w:rPr>
  </w:style>
  <w:style w:type="paragraph" w:styleId="1927" w:customStyle="1">
    <w:name w:val="列出段落4"/>
    <w:basedOn w:val="720"/>
    <w:uiPriority w:val="0"/>
    <w:qFormat/>
    <w:pPr>
      <w:ind w:firstLine="420"/>
    </w:pPr>
  </w:style>
  <w:style w:type="paragraph" w:styleId="1928" w:customStyle="1">
    <w:name w:val="其他发布部门"/>
    <w:basedOn w:val="1929"/>
    <w:uiPriority w:val="0"/>
    <w:qFormat/>
    <w:pPr>
      <w:spacing w:line="0" w:lineRule="atLeast"/>
      <w:framePr w:wrap="around"/>
    </w:pPr>
    <w:rPr>
      <w:rFonts w:ascii="黑体" w:eastAsia="黑体"/>
      <w:b w:val="0"/>
    </w:rPr>
  </w:style>
  <w:style w:type="paragraph" w:styleId="1929" w:customStyle="1">
    <w:name w:val="发布部门"/>
    <w:next w:val="1139"/>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30" w:customStyle="1">
    <w:name w:val="xl103"/>
    <w:basedOn w:val="72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31" w:customStyle="1">
    <w:name w:val="二级无标题条"/>
    <w:basedOn w:val="720"/>
    <w:uiPriority w:val="0"/>
    <w:qFormat/>
    <w:pPr>
      <w:ind w:hanging="420"/>
    </w:pPr>
  </w:style>
  <w:style w:type="paragraph" w:styleId="1932" w:customStyle="1">
    <w:name w:val="表格文字1"/>
    <w:basedOn w:val="720"/>
    <w:uiPriority w:val="0"/>
    <w:qFormat/>
    <w:pPr>
      <w:jc w:val="center"/>
    </w:pPr>
    <w:rPr>
      <w:rFonts w:ascii="宋体" w:hAnsi="宋体"/>
      <w:szCs w:val="21"/>
      <w:shd w:val="clear" w:color="auto" w:fill="ffffff"/>
    </w:rPr>
  </w:style>
  <w:style w:type="paragraph" w:styleId="1933" w:customStyle="1">
    <w:name w:val="xl165"/>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customStyle="1">
    <w:name w:val="xl316"/>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5" w:customStyle="1">
    <w:name w:val="正文文本缩进2"/>
    <w:basedOn w:val="720"/>
    <w:uiPriority w:val="0"/>
    <w:qFormat/>
    <w:pPr>
      <w:ind w:firstLine="645"/>
    </w:pPr>
    <w:rPr>
      <w:rFonts w:ascii="楷体_GB2312" w:eastAsia="楷体_GB2312"/>
      <w:sz w:val="32"/>
      <w:szCs w:val="20"/>
    </w:rPr>
  </w:style>
  <w:style w:type="paragraph" w:styleId="1936" w:customStyle="1">
    <w:name w:val="xl223"/>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38" w:customStyle="1">
    <w:name w:val="xl311"/>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customStyle="1">
    <w:name w:val="xl144"/>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0" w:customStyle="1">
    <w:name w:val="一级无标题条"/>
    <w:basedOn w:val="720"/>
    <w:uiPriority w:val="0"/>
    <w:qFormat/>
    <w:pPr>
      <w:ind w:left="3420" w:hanging="420"/>
    </w:pPr>
  </w:style>
  <w:style w:type="paragraph" w:styleId="1941" w:customStyle="1">
    <w:name w:val="xl273"/>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2" w:customStyle="1">
    <w:name w:val="_Style 6"/>
    <w:basedOn w:val="720"/>
    <w:uiPriority w:val="34"/>
    <w:qFormat/>
    <w:pPr>
      <w:ind w:firstLine="420"/>
    </w:pPr>
  </w:style>
  <w:style w:type="paragraph" w:styleId="1943" w:customStyle="1">
    <w:name w:val="列出段落12"/>
    <w:basedOn w:val="720"/>
    <w:uiPriority w:val="0"/>
    <w:qFormat/>
    <w:pPr>
      <w:ind w:firstLine="420"/>
    </w:pPr>
  </w:style>
  <w:style w:type="paragraph" w:styleId="1944" w:customStyle="1">
    <w:name w:val="样式 首行缩进:  0 字符"/>
    <w:basedOn w:val="720"/>
    <w:uiPriority w:val="0"/>
    <w:qFormat/>
    <w:pPr>
      <w:ind w:firstLine="200"/>
      <w:spacing w:line="360" w:lineRule="auto"/>
    </w:pPr>
    <w:rPr>
      <w:rFonts w:cs="宋体"/>
      <w:sz w:val="24"/>
      <w:szCs w:val="20"/>
    </w:rPr>
  </w:style>
  <w:style w:type="paragraph" w:styleId="1945" w:customStyle="1">
    <w:name w:val="xl137"/>
    <w:basedOn w:val="72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46" w:customStyle="1">
    <w:name w:val="xl105"/>
    <w:basedOn w:val="72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7" w:customStyle="1">
    <w:name w:val="xl178"/>
    <w:basedOn w:val="720"/>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xl139"/>
    <w:basedOn w:val="72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49" w:customStyle="1">
    <w:name w:val="xl107"/>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50" w:customStyle="1">
    <w:name w:val="正文段"/>
    <w:basedOn w:val="720"/>
    <w:uiPriority w:val="0"/>
    <w:qFormat/>
    <w:pPr>
      <w:ind w:firstLine="454"/>
      <w:spacing w:after="240" w:line="360" w:lineRule="atLeast"/>
      <w:widowControl/>
    </w:pPr>
    <w:rPr>
      <w:rFonts w:ascii="宋体"/>
      <w:sz w:val="24"/>
      <w:szCs w:val="20"/>
    </w:rPr>
  </w:style>
  <w:style w:type="paragraph" w:styleId="1951" w:customStyle="1">
    <w:name w:val="xl224"/>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customStyle="1">
    <w:name w:val="xl140"/>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53" w:customStyle="1">
    <w:name w:val="xl108"/>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4" w:customStyle="1">
    <w:name w:val="文档正文"/>
    <w:basedOn w:val="720"/>
    <w:uiPriority w:val="99"/>
    <w:qFormat/>
    <w:pPr>
      <w:ind w:firstLine="567"/>
      <w:spacing w:line="312" w:lineRule="atLeast"/>
    </w:pPr>
    <w:rPr>
      <w:rFonts w:ascii="长城仿宋" w:eastAsia="长城仿宋"/>
      <w:sz w:val="28"/>
      <w:szCs w:val="20"/>
    </w:rPr>
  </w:style>
  <w:style w:type="paragraph" w:styleId="1955" w:customStyle="1">
    <w:name w:val="Char Char 字元 字元 字元 Char Char Char Char"/>
    <w:basedOn w:val="720"/>
    <w:uiPriority w:val="99"/>
    <w:unhideWhenUsed/>
    <w:qFormat/>
    <w:pPr>
      <w:spacing w:line="360" w:lineRule="auto"/>
    </w:pPr>
    <w:rPr>
      <w:rFonts w:hint="eastAsia"/>
    </w:rPr>
  </w:style>
  <w:style w:type="paragraph" w:styleId="1956" w:customStyle="1">
    <w:name w:val="xl218"/>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xl141"/>
    <w:basedOn w:val="72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58" w:customStyle="1">
    <w:name w:val="xl109"/>
    <w:basedOn w:val="72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9" w:customStyle="1">
    <w:name w:val="xl78"/>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60" w:customStyle="1">
    <w:name w:val="xl111"/>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1" w:customStyle="1">
    <w:name w:val="xl79"/>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2" w:customStyle="1">
    <w:name w:val="xl112"/>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80"/>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4" w:customStyle="1">
    <w:name w:val="xl113"/>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customStyle="1">
    <w:name w:val="xl81"/>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66" w:customStyle="1">
    <w:name w:val="xl208"/>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技术方案正文样式"/>
    <w:basedOn w:val="720"/>
    <w:uiPriority w:val="0"/>
    <w:qFormat/>
    <w:pPr>
      <w:ind w:firstLine="480"/>
      <w:spacing w:line="400" w:lineRule="exact"/>
    </w:pPr>
    <w:rPr>
      <w:rFonts w:ascii="宋体" w:hAnsi="宋体" w:cs="宋体"/>
      <w:sz w:val="24"/>
      <w:szCs w:val="21"/>
    </w:rPr>
  </w:style>
  <w:style w:type="paragraph" w:styleId="1968" w:customStyle="1">
    <w:name w:val="xl114"/>
    <w:basedOn w:val="72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69" w:customStyle="1">
    <w:name w:val="xl82"/>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0" w:customStyle="1">
    <w:name w:val="xl231"/>
    <w:basedOn w:val="72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71" w:customStyle="1">
    <w:name w:val="xl115"/>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2" w:customStyle="1">
    <w:name w:val="xl83"/>
    <w:basedOn w:val="72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73" w:customStyle="1">
    <w:name w:val="xl240"/>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xl11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5" w:customStyle="1">
    <w:name w:val="xl84"/>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6" w:customStyle="1">
    <w:name w:val="xl232"/>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7" w:customStyle="1">
    <w:name w:val="xl117"/>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8" w:customStyle="1">
    <w:name w:val="xl85"/>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79" w:customStyle="1">
    <w:name w:val="xl185"/>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Char Char2 Char"/>
    <w:basedOn w:val="720"/>
    <w:uiPriority w:val="0"/>
    <w:qFormat/>
    <w:pPr>
      <w:ind w:left="390" w:hanging="390"/>
      <w:keepLines/>
      <w:keepNext/>
      <w:pageBreakBefore/>
      <w:tabs>
        <w:tab w:val="left" w:pos="390" w:leader="none"/>
      </w:tabs>
    </w:pPr>
    <w:rPr>
      <w:szCs w:val="20"/>
    </w:rPr>
  </w:style>
  <w:style w:type="paragraph" w:styleId="1981" w:customStyle="1">
    <w:name w:val="xl11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2" w:customStyle="1">
    <w:name w:val="xl86"/>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3" w:customStyle="1">
    <w:name w:val="xl275"/>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customStyle="1">
    <w:name w:val="xl119"/>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5" w:customStyle="1">
    <w:name w:val="xl87"/>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6" w:customStyle="1">
    <w:name w:val="xl212"/>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样式 首行缩进:  2.25 字符"/>
    <w:basedOn w:val="720"/>
    <w:uiPriority w:val="0"/>
    <w:qFormat/>
    <w:pPr>
      <w:ind w:firstLine="225"/>
      <w:spacing w:line="360" w:lineRule="auto"/>
    </w:pPr>
    <w:rPr>
      <w:rFonts w:cs="宋体"/>
      <w:sz w:val="24"/>
      <w:szCs w:val="20"/>
    </w:rPr>
  </w:style>
  <w:style w:type="paragraph" w:styleId="1988" w:customStyle="1">
    <w:name w:val="xl120"/>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9" w:customStyle="1">
    <w:name w:val="xl88"/>
    <w:basedOn w:val="72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90" w:customStyle="1">
    <w:name w:val="xl251"/>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1" w:customStyle="1">
    <w:name w:val="xl121"/>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2" w:customStyle="1">
    <w:name w:val="xl89"/>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3" w:customStyle="1">
    <w:name w:val="一级标题"/>
    <w:basedOn w:val="940"/>
    <w:uiPriority w:val="0"/>
    <w:qFormat/>
    <w:pPr>
      <w:jc w:val="center"/>
      <w:keepNext w:val="0"/>
      <w:spacing w:line="360" w:lineRule="auto"/>
    </w:pPr>
    <w:rPr>
      <w:rFonts w:ascii="宋体" w:hAnsi="宋体" w:eastAsia="宋体"/>
      <w:b/>
      <w:sz w:val="32"/>
      <w:szCs w:val="28"/>
    </w:rPr>
  </w:style>
  <w:style w:type="paragraph" w:styleId="1994" w:customStyle="1">
    <w:name w:val="xl122"/>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5" w:customStyle="1">
    <w:name w:val="xl90"/>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96" w:customStyle="1">
    <w:name w:val="二级标题"/>
    <w:basedOn w:val="94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97" w:customStyle="1">
    <w:name w:val="xl123"/>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8" w:customStyle="1">
    <w:name w:val="xl91"/>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9" w:customStyle="1">
    <w:name w:val="04-标书-标题4"/>
    <w:basedOn w:val="72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00" w:customStyle="1">
    <w:name w:val="xl124"/>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1" w:customStyle="1">
    <w:name w:val="xl92"/>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02" w:customStyle="1">
    <w:name w:val="xl125"/>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3" w:customStyle="1">
    <w:name w:val="xl93"/>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4" w:customStyle="1">
    <w:name w:val="xl1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05" w:customStyle="1">
    <w:name w:val="xl94"/>
    <w:basedOn w:val="720"/>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06" w:customStyle="1">
    <w:name w:val="xl127"/>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07" w:customStyle="1">
    <w:name w:val="xl95"/>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08" w:customStyle="1">
    <w:name w:val="xl1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9" w:customStyle="1">
    <w:name w:val="xl9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0" w:customStyle="1">
    <w:name w:val="xl129"/>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1" w:customStyle="1">
    <w:name w:val="xl97"/>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2" w:customStyle="1">
    <w:name w:val="缺省文本"/>
    <w:basedOn w:val="720"/>
    <w:uiPriority w:val="0"/>
    <w:qFormat/>
    <w:pPr>
      <w:ind w:firstLine="200"/>
      <w:jc w:val="left"/>
      <w:spacing w:line="360" w:lineRule="auto"/>
    </w:pPr>
    <w:rPr>
      <w:sz w:val="24"/>
    </w:rPr>
  </w:style>
  <w:style w:type="paragraph" w:styleId="2013" w:customStyle="1">
    <w:name w:val="xl130"/>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14" w:customStyle="1">
    <w:name w:val="xl98"/>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customStyle="1">
    <w:name w:val="reader-word-layer"/>
    <w:basedOn w:val="720"/>
    <w:uiPriority w:val="0"/>
    <w:qFormat/>
    <w:pPr>
      <w:jc w:val="left"/>
      <w:spacing w:before="100" w:beforeAutospacing="1" w:after="100" w:afterAutospacing="1"/>
      <w:widowControl/>
    </w:pPr>
    <w:rPr>
      <w:rFonts w:ascii="宋体" w:hAnsi="宋体" w:cs="宋体"/>
      <w:sz w:val="24"/>
    </w:rPr>
  </w:style>
  <w:style w:type="paragraph" w:styleId="2016" w:customStyle="1">
    <w:name w:val="xl131"/>
    <w:basedOn w:val="720"/>
    <w:uiPriority w:val="0"/>
    <w:qFormat/>
    <w:pPr>
      <w:jc w:val="left"/>
      <w:spacing w:before="100" w:beforeAutospacing="1" w:after="100" w:afterAutospacing="1"/>
      <w:widowControl/>
    </w:pPr>
    <w:rPr>
      <w:rFonts w:ascii="宋体" w:hAnsi="宋体" w:cs="宋体"/>
      <w:sz w:val="24"/>
    </w:rPr>
  </w:style>
  <w:style w:type="paragraph" w:styleId="2017" w:customStyle="1">
    <w:name w:val="xl99"/>
    <w:basedOn w:val="72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8" w:customStyle="1">
    <w:name w:val="xl132"/>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9" w:customStyle="1">
    <w:name w:val="xl100"/>
    <w:basedOn w:val="72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20" w:customStyle="1">
    <w:name w:val="xl133"/>
    <w:basedOn w:val="72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21" w:customStyle="1">
    <w:name w:val="xl101"/>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正文 首行缩进:  2 字符 Char"/>
    <w:basedOn w:val="720"/>
    <w:uiPriority w:val="0"/>
    <w:qFormat/>
    <w:pPr>
      <w:ind w:firstLine="480"/>
      <w:spacing w:line="360" w:lineRule="auto"/>
    </w:pPr>
    <w:rPr>
      <w:rFonts w:cs="宋体"/>
      <w:sz w:val="24"/>
      <w:szCs w:val="20"/>
    </w:rPr>
  </w:style>
  <w:style w:type="paragraph" w:styleId="2023" w:customStyle="1">
    <w:name w:val="xl134"/>
    <w:basedOn w:val="72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24" w:customStyle="1">
    <w:name w:val="xl102"/>
    <w:basedOn w:val="72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25" w:customStyle="1">
    <w:name w:val="xl136"/>
    <w:basedOn w:val="72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26" w:customStyle="1">
    <w:name w:val="xl104"/>
    <w:basedOn w:val="720"/>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27" w:customStyle="1">
    <w:name w:val="xl248"/>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8" w:customStyle="1">
    <w:name w:val="xl138"/>
    <w:basedOn w:val="720"/>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29" w:customStyle="1">
    <w:name w:val="xl10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customStyle="1">
    <w:name w:val="xl175"/>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1" w:customStyle="1">
    <w:name w:val="_Style 1"/>
    <w:basedOn w:val="720"/>
    <w:uiPriority w:val="99"/>
    <w:qFormat/>
    <w:pPr>
      <w:ind w:firstLine="420"/>
      <w:jc w:val="left"/>
      <w:spacing w:line="400" w:lineRule="exact"/>
    </w:pPr>
    <w:rPr>
      <w:rFonts w:eastAsia="仿宋_GB2312"/>
      <w:sz w:val="24"/>
    </w:rPr>
  </w:style>
  <w:style w:type="paragraph" w:styleId="2032" w:customStyle="1">
    <w:name w:val="xl110"/>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3" w:customStyle="1">
    <w:name w:val="xl283"/>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4" w:customStyle="1">
    <w:name w:val="xl135"/>
    <w:basedOn w:val="720"/>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35" w:customStyle="1">
    <w:name w:val="xl188"/>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37" w:customStyle="1">
    <w:name w:val="表头"/>
    <w:basedOn w:val="720"/>
    <w:uiPriority w:val="0"/>
    <w:qFormat/>
    <w:pPr>
      <w:jc w:val="center"/>
      <w:spacing w:line="360" w:lineRule="auto"/>
    </w:pPr>
    <w:rPr>
      <w:rFonts w:cs="宋体"/>
      <w:b/>
      <w:bCs/>
      <w:color w:val="000000"/>
      <w:szCs w:val="20"/>
    </w:rPr>
  </w:style>
  <w:style w:type="paragraph" w:styleId="2038" w:customStyle="1">
    <w:name w:val="样式 标题 2标题 2 Char Char子子系统子系统1子系统2子系统3子系统4子系统11子系统21子系统..."/>
    <w:basedOn w:val="942"/>
    <w:uiPriority w:val="0"/>
    <w:qFormat/>
    <w:pPr>
      <w:ind w:left="786" w:hanging="360"/>
      <w:jc w:val="both"/>
      <w:spacing w:before="0" w:after="0" w:line="240" w:lineRule="auto"/>
      <w:tabs>
        <w:tab w:val="left" w:pos="360" w:leader="none"/>
      </w:tabs>
    </w:pPr>
    <w:rPr>
      <w:rFonts w:ascii="Arial" w:eastAsia="黑体"/>
      <w:sz w:val="30"/>
    </w:rPr>
  </w:style>
  <w:style w:type="paragraph" w:styleId="2039" w:customStyle="1">
    <w:name w:val="居中图片"/>
    <w:basedOn w:val="720"/>
    <w:uiPriority w:val="0"/>
    <w:qFormat/>
    <w:pPr>
      <w:jc w:val="center"/>
    </w:pPr>
    <w:rPr>
      <w:rFonts w:eastAsia="仿宋"/>
      <w:sz w:val="28"/>
      <w:szCs w:val="21"/>
    </w:rPr>
  </w:style>
  <w:style w:type="paragraph" w:styleId="2040" w:customStyle="1">
    <w:name w:val="01-标书-标题1"/>
    <w:next w:val="72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41"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42"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43" w:customStyle="1">
    <w:name w:val="xl304"/>
    <w:basedOn w:val="72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44" w:customStyle="1">
    <w:name w:val="正文文本缩进 32"/>
    <w:basedOn w:val="720"/>
    <w:uiPriority w:val="0"/>
    <w:qFormat/>
    <w:pPr>
      <w:ind w:left="520" w:firstLine="425"/>
      <w:jc w:val="center"/>
    </w:pPr>
    <w:rPr>
      <w:rFonts w:ascii="方正行楷简体" w:hAnsi="Arial" w:eastAsia="方正行楷简体"/>
      <w:sz w:val="36"/>
      <w:szCs w:val="20"/>
    </w:rPr>
  </w:style>
  <w:style w:type="paragraph" w:styleId="2045" w:customStyle="1">
    <w:name w:val="xl202"/>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6" w:customStyle="1">
    <w:name w:val="正文文本缩进 21"/>
    <w:basedOn w:val="720"/>
    <w:uiPriority w:val="0"/>
    <w:qFormat/>
    <w:pPr>
      <w:ind w:firstLine="560"/>
      <w:spacing w:line="520" w:lineRule="exact"/>
    </w:pPr>
    <w:rPr>
      <w:rFonts w:ascii="楷体_GB2312" w:eastAsia="楷体_GB2312"/>
      <w:sz w:val="28"/>
      <w:szCs w:val="28"/>
    </w:rPr>
  </w:style>
  <w:style w:type="paragraph" w:styleId="2047" w:customStyle="1">
    <w:name w:val="Char Char3 Char Char Char Char"/>
    <w:basedOn w:val="720"/>
    <w:uiPriority w:val="0"/>
    <w:qFormat/>
    <w:pPr>
      <w:jc w:val="left"/>
      <w:spacing w:after="160" w:line="240" w:lineRule="exact"/>
      <w:widowControl/>
    </w:pPr>
    <w:rPr>
      <w:rFonts w:ascii="Verdana" w:hAnsi="Verdana"/>
      <w:sz w:val="20"/>
      <w:szCs w:val="20"/>
      <w:lang w:eastAsia="en-US"/>
    </w:rPr>
  </w:style>
  <w:style w:type="paragraph" w:styleId="2048" w:customStyle="1">
    <w:name w:val="目录标题"/>
    <w:next w:val="1245"/>
    <w:uiPriority w:val="0"/>
    <w:qFormat/>
    <w:pPr>
      <w:jc w:val="center"/>
      <w:spacing w:before="240" w:after="120"/>
    </w:pPr>
    <w:rPr>
      <w:rFonts w:ascii="Calibri" w:hAnsi="Calibri" w:eastAsia="华文新魏" w:cs="Times New Roman"/>
      <w:sz w:val="44"/>
      <w:szCs w:val="24"/>
      <w:lang w:val="en-US" w:eastAsia="zh-CN" w:bidi="ar-SA"/>
    </w:rPr>
  </w:style>
  <w:style w:type="paragraph" w:styleId="2049" w:customStyle="1">
    <w:name w:val="xl168"/>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0" w:customStyle="1">
    <w:name w:val="封面标准代替信息"/>
    <w:basedOn w:val="1675"/>
    <w:uiPriority w:val="0"/>
    <w:qFormat/>
    <w:pPr>
      <w:spacing w:before="57"/>
      <w:framePr w:wrap="around"/>
    </w:pPr>
    <w:rPr>
      <w:rFonts w:ascii="宋体"/>
      <w:sz w:val="21"/>
    </w:rPr>
  </w:style>
  <w:style w:type="paragraph" w:styleId="2051" w:customStyle="1">
    <w:name w:val="xl245"/>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53" w:customStyle="1">
    <w:name w:val="xl254"/>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4" w:customStyle="1">
    <w:name w:val="xl181"/>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5" w:customStyle="1">
    <w:name w:val="xl290"/>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6" w:customStyle="1">
    <w:name w:val="样式 小四 首行缩进:  0.74 厘米"/>
    <w:basedOn w:val="720"/>
    <w:uiPriority w:val="0"/>
    <w:qFormat/>
    <w:pPr>
      <w:ind w:firstLine="420"/>
      <w:spacing w:line="360" w:lineRule="auto"/>
    </w:pPr>
    <w:rPr>
      <w:rFonts w:cs="宋体"/>
      <w:sz w:val="24"/>
      <w:szCs w:val="20"/>
    </w:rPr>
  </w:style>
  <w:style w:type="paragraph" w:styleId="2057" w:customStyle="1">
    <w:name w:val="正文文本缩进 22"/>
    <w:basedOn w:val="720"/>
    <w:uiPriority w:val="0"/>
    <w:qFormat/>
    <w:pPr>
      <w:ind w:firstLine="560"/>
      <w:spacing w:line="520" w:lineRule="exact"/>
    </w:pPr>
    <w:rPr>
      <w:rFonts w:ascii="楷体_GB2312" w:eastAsia="楷体_GB2312"/>
      <w:sz w:val="28"/>
      <w:szCs w:val="28"/>
    </w:rPr>
  </w:style>
  <w:style w:type="paragraph" w:styleId="2058" w:customStyle="1">
    <w:name w:val="xl260"/>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9" w:customStyle="1">
    <w:name w:val="正文文本缩进 31"/>
    <w:basedOn w:val="720"/>
    <w:uiPriority w:val="0"/>
    <w:qFormat/>
    <w:pPr>
      <w:ind w:left="520" w:firstLine="425"/>
      <w:jc w:val="center"/>
    </w:pPr>
    <w:rPr>
      <w:rFonts w:ascii="方正行楷简体" w:hAnsi="Arial" w:eastAsia="方正行楷简体"/>
      <w:sz w:val="36"/>
      <w:szCs w:val="20"/>
    </w:rPr>
  </w:style>
  <w:style w:type="paragraph" w:styleId="2060" w:customStyle="1">
    <w:name w:val="DLP正文"/>
    <w:basedOn w:val="720"/>
    <w:uiPriority w:val="0"/>
    <w:qFormat/>
    <w:pPr>
      <w:ind w:firstLine="473"/>
    </w:pPr>
    <w:rPr>
      <w:rFonts w:hAnsi="宋体"/>
    </w:rPr>
  </w:style>
  <w:style w:type="paragraph" w:styleId="2061" w:customStyle="1">
    <w:name w:val="xl142"/>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2" w:customStyle="1">
    <w:name w:val="xl149"/>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64" w:customStyle="1">
    <w:name w:val="xl294"/>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xl250"/>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6" w:customStyle="1">
    <w:name w:val="正文图标题"/>
    <w:next w:val="1139"/>
    <w:uiPriority w:val="0"/>
    <w:qFormat/>
    <w:pPr>
      <w:jc w:val="center"/>
    </w:pPr>
    <w:rPr>
      <w:rFonts w:ascii="黑体" w:hAnsi="Times New Roman" w:eastAsia="黑体" w:cs="Times New Roman"/>
      <w:sz w:val="21"/>
      <w:lang w:val="en-US" w:eastAsia="zh-CN" w:bidi="ar-SA"/>
    </w:rPr>
  </w:style>
  <w:style w:type="paragraph" w:styleId="2067" w:customStyle="1">
    <w:name w:val="文本块1"/>
    <w:basedOn w:val="720"/>
    <w:uiPriority w:val="0"/>
    <w:qFormat/>
    <w:pPr>
      <w:ind w:left="630" w:right="630"/>
      <w:jc w:val="center"/>
    </w:pPr>
    <w:rPr>
      <w:rFonts w:ascii="宋体"/>
      <w:b/>
      <w:sz w:val="32"/>
    </w:rPr>
  </w:style>
  <w:style w:type="paragraph" w:styleId="2068" w:customStyle="1">
    <w:name w:val="xl277"/>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9" w:customStyle="1">
    <w:name w:val="xl263"/>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0" w:customStyle="1">
    <w:name w:val="xl243"/>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1" w:customStyle="1">
    <w:name w:val="xl229"/>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2" w:customStyle="1">
    <w:name w:val="_Style 2"/>
    <w:basedOn w:val="720"/>
    <w:uiPriority w:val="34"/>
    <w:qFormat/>
    <w:pPr>
      <w:ind w:firstLine="420"/>
    </w:pPr>
  </w:style>
  <w:style w:type="paragraph" w:styleId="2073" w:customStyle="1">
    <w:name w:val="xl318"/>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4" w:customStyle="1">
    <w:name w:val="li_正文"/>
    <w:basedOn w:val="720"/>
    <w:uiPriority w:val="0"/>
    <w:qFormat/>
    <w:pPr>
      <w:ind w:firstLine="560"/>
      <w:spacing w:line="360" w:lineRule="auto"/>
    </w:pPr>
    <w:rPr>
      <w:rFonts w:ascii="仿宋_GB2312" w:eastAsia="仿宋_GB2312"/>
      <w:sz w:val="28"/>
      <w:szCs w:val="28"/>
    </w:rPr>
  </w:style>
  <w:style w:type="paragraph" w:styleId="2075" w:customStyle="1">
    <w:name w:val="xl209"/>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6" w:customStyle="1">
    <w:name w:val="xl274"/>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7" w:customStyle="1">
    <w:name w:val="xl272"/>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customStyle="1">
    <w:name w:val="附录表标题"/>
    <w:next w:val="1139"/>
    <w:uiPriority w:val="0"/>
    <w:qFormat/>
    <w:pPr>
      <w:jc w:val="center"/>
    </w:pPr>
    <w:rPr>
      <w:rFonts w:ascii="黑体" w:hAnsi="Times New Roman" w:eastAsia="黑体" w:cs="Times New Roman"/>
      <w:sz w:val="21"/>
      <w:lang w:val="en-US" w:eastAsia="zh-CN" w:bidi="ar-SA"/>
    </w:rPr>
  </w:style>
  <w:style w:type="paragraph" w:styleId="2079" w:customStyle="1">
    <w:name w:val="xl148"/>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0" w:customStyle="1">
    <w:name w:val="xl155"/>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1" w:customStyle="1">
    <w:name w:val="xl210"/>
    <w:basedOn w:val="72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82" w:customStyle="1">
    <w:name w:val="正文缩进1"/>
    <w:basedOn w:val="720"/>
    <w:uiPriority w:val="0"/>
    <w:qFormat/>
    <w:pPr>
      <w:ind w:firstLine="420"/>
    </w:pPr>
    <w:rPr>
      <w:szCs w:val="20"/>
    </w:rPr>
  </w:style>
  <w:style w:type="paragraph" w:styleId="2083" w:customStyle="1">
    <w:name w:val="xl278"/>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4" w:customStyle="1">
    <w:name w:val="TOC 标题12"/>
    <w:basedOn w:val="940"/>
    <w:next w:val="72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85" w:customStyle="1">
    <w:name w:val="xl143"/>
    <w:basedOn w:val="72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6" w:customStyle="1">
    <w:name w:val="xl314"/>
    <w:basedOn w:val="720"/>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87" w:customStyle="1">
    <w:name w:val="Char Char Char"/>
    <w:basedOn w:val="720"/>
    <w:uiPriority w:val="0"/>
    <w:qFormat/>
    <w:pPr>
      <w:ind w:hanging="425"/>
      <w:keepNext/>
      <w:spacing w:before="80" w:after="80"/>
      <w:widowControl/>
      <w:tabs>
        <w:tab w:val="left" w:pos="425" w:leader="none"/>
      </w:tabs>
    </w:pPr>
    <w:rPr>
      <w:rFonts w:ascii="Arial" w:hAnsi="Arial" w:cs="Arial"/>
      <w:sz w:val="20"/>
      <w:szCs w:val="20"/>
    </w:rPr>
  </w:style>
  <w:style w:type="paragraph" w:styleId="2088" w:customStyle="1">
    <w:name w:val="xl230"/>
    <w:basedOn w:val="72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四号正文"/>
    <w:basedOn w:val="720"/>
    <w:uiPriority w:val="0"/>
    <w:qFormat/>
    <w:pPr>
      <w:ind w:firstLine="560"/>
      <w:spacing w:line="360" w:lineRule="auto"/>
    </w:pPr>
    <w:rPr>
      <w:sz w:val="28"/>
      <w:szCs w:val="28"/>
    </w:rPr>
  </w:style>
  <w:style w:type="paragraph" w:styleId="2090"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91" w:customStyle="1">
    <w:name w:val="五号字体"/>
    <w:basedOn w:val="720"/>
    <w:uiPriority w:val="0"/>
    <w:qFormat/>
    <w:pPr>
      <w:jc w:val="center"/>
    </w:pPr>
  </w:style>
  <w:style w:type="paragraph" w:styleId="2092"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93" w:customStyle="1">
    <w:name w:val="msonormal"/>
    <w:basedOn w:val="720"/>
    <w:uiPriority w:val="0"/>
    <w:qFormat/>
    <w:pPr>
      <w:jc w:val="left"/>
      <w:spacing w:before="100" w:beforeAutospacing="1" w:after="100" w:afterAutospacing="1" w:line="360" w:lineRule="auto"/>
      <w:widowControl/>
    </w:pPr>
    <w:rPr>
      <w:rFonts w:ascii="宋体" w:hAnsi="宋体" w:cs="宋体"/>
      <w:sz w:val="24"/>
    </w:rPr>
  </w:style>
  <w:style w:type="paragraph" w:styleId="2094" w:customStyle="1">
    <w:name w:val="简单回函地址"/>
    <w:basedOn w:val="720"/>
    <w:uiPriority w:val="0"/>
    <w:qFormat/>
    <w:pPr>
      <w:tabs>
        <w:tab w:val="left" w:pos="1140" w:leader="none"/>
      </w:tabs>
    </w:pPr>
  </w:style>
  <w:style w:type="paragraph" w:styleId="2095" w:customStyle="1">
    <w:name w:val="TOC 标题111"/>
    <w:basedOn w:val="940"/>
    <w:next w:val="72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96" w:customStyle="1">
    <w:name w:val="Char Char111"/>
    <w:basedOn w:val="720"/>
    <w:uiPriority w:val="99"/>
    <w:semiHidden/>
    <w:qFormat/>
    <w:pPr>
      <w:jc w:val="left"/>
      <w:spacing w:after="160" w:line="240" w:lineRule="exact"/>
      <w:widowControl/>
    </w:pPr>
    <w:rPr>
      <w:rFonts w:ascii="Verdana" w:hAnsi="Verdana"/>
      <w:sz w:val="20"/>
      <w:lang w:eastAsia="en-US"/>
    </w:rPr>
  </w:style>
  <w:style w:type="paragraph" w:styleId="2097" w:customStyle="1">
    <w:name w:val="TOC 71"/>
    <w:basedOn w:val="720"/>
    <w:next w:val="720"/>
    <w:uiPriority w:val="39"/>
    <w:qFormat/>
    <w:pPr>
      <w:ind w:left="2520"/>
    </w:pPr>
  </w:style>
  <w:style w:type="paragraph" w:styleId="2098" w:customStyle="1">
    <w:name w:val="paragraphindent"/>
    <w:basedOn w:val="720"/>
    <w:uiPriority w:val="0"/>
    <w:qFormat/>
    <w:pPr>
      <w:ind w:firstLine="480"/>
      <w:jc w:val="left"/>
      <w:spacing w:before="100" w:beforeAutospacing="1" w:after="100" w:afterAutospacing="1"/>
      <w:widowControl/>
    </w:pPr>
    <w:rPr>
      <w:rFonts w:ascii="宋体" w:hAnsi="宋体" w:cs="宋体"/>
      <w:sz w:val="24"/>
    </w:rPr>
  </w:style>
  <w:style w:type="paragraph" w:styleId="2099" w:customStyle="1">
    <w:name w:val="助手文本"/>
    <w:basedOn w:val="720"/>
    <w:uiPriority w:val="0"/>
    <w:qFormat/>
    <w:pPr>
      <w:ind w:left="14" w:firstLine="434"/>
      <w:spacing w:line="360" w:lineRule="auto"/>
    </w:pPr>
    <w:rPr>
      <w:rFonts w:ascii="楷体_GB2312" w:eastAsia="楷体_GB2312"/>
      <w:sz w:val="24"/>
      <w:szCs w:val="20"/>
      <w:u w:val="single"/>
    </w:rPr>
  </w:style>
  <w:style w:type="paragraph" w:styleId="2100" w:customStyle="1">
    <w:name w:val="正文无缩进"/>
    <w:basedOn w:val="720"/>
    <w:uiPriority w:val="0"/>
    <w:qFormat/>
    <w:pPr>
      <w:jc w:val="center"/>
      <w:spacing w:line="300" w:lineRule="auto"/>
    </w:pPr>
    <w:rPr>
      <w:rFonts w:ascii="宋体" w:hAnsi="宋体"/>
      <w:sz w:val="24"/>
    </w:rPr>
  </w:style>
  <w:style w:type="paragraph" w:styleId="2101" w:customStyle="1">
    <w:name w:val="Char Char1 Char Char Char Char Char Char"/>
    <w:basedOn w:val="720"/>
    <w:uiPriority w:val="0"/>
    <w:qFormat/>
    <w:pPr>
      <w:jc w:val="left"/>
      <w:spacing w:after="160" w:line="240" w:lineRule="exact"/>
      <w:widowControl/>
    </w:pPr>
    <w:rPr>
      <w:rFonts w:ascii="Verdana" w:hAnsi="Verdana" w:eastAsia="仿宋_GB2312"/>
      <w:sz w:val="24"/>
      <w:szCs w:val="20"/>
      <w:lang w:eastAsia="en-US"/>
    </w:rPr>
  </w:style>
  <w:style w:type="paragraph" w:styleId="2102" w:customStyle="1">
    <w:name w:val="È±Ê¡ÎÄ±¾"/>
    <w:basedOn w:val="720"/>
    <w:uiPriority w:val="0"/>
    <w:qFormat/>
    <w:pPr>
      <w:jc w:val="left"/>
      <w:widowControl/>
    </w:pPr>
    <w:rPr>
      <w:sz w:val="24"/>
      <w:szCs w:val="20"/>
    </w:rPr>
  </w:style>
  <w:style w:type="paragraph" w:styleId="2103" w:customStyle="1">
    <w:name w:val="14_black"/>
    <w:basedOn w:val="720"/>
    <w:uiPriority w:val="0"/>
    <w:qFormat/>
    <w:pPr>
      <w:jc w:val="left"/>
      <w:spacing w:before="100" w:beforeAutospacing="1" w:after="100" w:afterAutospacing="1"/>
      <w:widowControl/>
    </w:pPr>
    <w:rPr>
      <w:rFonts w:ascii="宋体" w:hAnsi="宋体" w:cs="宋体"/>
      <w:color w:val="000000"/>
      <w:sz w:val="23"/>
      <w:szCs w:val="23"/>
    </w:rPr>
  </w:style>
  <w:style w:type="paragraph" w:styleId="2104" w:customStyle="1">
    <w:name w:val="Char Char Char Char"/>
    <w:basedOn w:val="973"/>
    <w:uiPriority w:val="0"/>
    <w:qFormat/>
    <w:pPr>
      <w:ind w:firstLine="454"/>
      <w:jc w:val="left"/>
      <w:shd w:val="clear" w:color="auto" w:fill="000080"/>
      <w:widowControl/>
    </w:pPr>
    <w:rPr>
      <w:rFonts w:ascii="Tahoma" w:hAnsi="Tahoma" w:cs="宋体"/>
      <w:sz w:val="21"/>
      <w:szCs w:val="20"/>
    </w:rPr>
  </w:style>
  <w:style w:type="paragraph" w:styleId="210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06"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07"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08" w:customStyle="1">
    <w:name w:val="四级无标题条"/>
    <w:basedOn w:val="720"/>
    <w:uiPriority w:val="0"/>
    <w:qFormat/>
    <w:pPr>
      <w:ind w:left="2520" w:hanging="420"/>
    </w:pPr>
  </w:style>
  <w:style w:type="paragraph" w:styleId="2109" w:customStyle="1">
    <w:name w:val="五级无标题条"/>
    <w:basedOn w:val="720"/>
    <w:uiPriority w:val="0"/>
    <w:qFormat/>
    <w:pPr>
      <w:ind w:left="2940" w:hanging="420"/>
    </w:pPr>
  </w:style>
  <w:style w:type="paragraph" w:styleId="2110" w:customStyle="1">
    <w:name w:val="正文表标题"/>
    <w:next w:val="1139"/>
    <w:uiPriority w:val="0"/>
    <w:qFormat/>
    <w:pPr>
      <w:ind w:left="1740" w:hanging="420"/>
      <w:jc w:val="center"/>
    </w:pPr>
    <w:rPr>
      <w:rFonts w:ascii="黑体" w:hAnsi="Times New Roman" w:eastAsia="黑体" w:cs="Times New Roman"/>
      <w:sz w:val="21"/>
      <w:lang w:val="en-US" w:eastAsia="zh-CN" w:bidi="ar-SA"/>
    </w:rPr>
  </w:style>
  <w:style w:type="paragraph" w:styleId="2111" w:customStyle="1">
    <w:name w:val="我的图片"/>
    <w:basedOn w:val="720"/>
    <w:next w:val="1433"/>
    <w:uiPriority w:val="0"/>
    <w:qFormat/>
    <w:pPr>
      <w:jc w:val="center"/>
      <w:spacing w:line="360" w:lineRule="auto"/>
      <w:widowControl/>
    </w:pPr>
    <w:rPr>
      <w:rFonts w:ascii="Arial" w:hAnsi="Arial" w:eastAsia="楷体_GB2312"/>
      <w:sz w:val="24"/>
    </w:rPr>
  </w:style>
  <w:style w:type="paragraph" w:styleId="2112" w:customStyle="1">
    <w:name w:val="1 Char Char Char Char"/>
    <w:basedOn w:val="720"/>
    <w:uiPriority w:val="0"/>
    <w:qFormat/>
    <w:rPr>
      <w:rFonts w:ascii="Tahoma" w:hAnsi="Tahoma"/>
      <w:sz w:val="24"/>
      <w:szCs w:val="20"/>
    </w:rPr>
  </w:style>
  <w:style w:type="paragraph" w:styleId="2113" w:customStyle="1">
    <w:name w:val="NAP Normal"/>
    <w:basedOn w:val="720"/>
    <w:uiPriority w:val="0"/>
    <w:qFormat/>
    <w:pPr>
      <w:spacing w:line="240" w:lineRule="exact"/>
    </w:pPr>
    <w:rPr>
      <w:sz w:val="22"/>
      <w:szCs w:val="20"/>
    </w:rPr>
  </w:style>
  <w:style w:type="paragraph" w:styleId="2114" w:customStyle="1">
    <w:name w:val="样式 标题 2第一章 标题 2Heading 2 HiddenHeading 2 CCBSH2h22nd level..."/>
    <w:basedOn w:val="94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15" w:customStyle="1">
    <w:name w:val="Char Char Char Char Char Char Char Char Char Char"/>
    <w:basedOn w:val="950"/>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16" w:customStyle="1">
    <w:name w:val="zn4"/>
    <w:basedOn w:val="1511"/>
    <w:next w:val="948"/>
    <w:uiPriority w:val="0"/>
    <w:qFormat/>
    <w:pPr>
      <w:ind w:left="851" w:hanging="851"/>
      <w:tabs>
        <w:tab w:val="clear" w:pos="780" w:leader="none"/>
        <w:tab w:val="clear" w:pos="1069" w:leader="none"/>
        <w:tab w:val="left" w:pos="1080" w:leader="none"/>
      </w:tabs>
      <w:outlineLvl w:val="3"/>
    </w:pPr>
    <w:rPr>
      <w:lang w:val="zh-CN"/>
    </w:rPr>
  </w:style>
  <w:style w:type="paragraph" w:styleId="2117" w:customStyle="1">
    <w:name w:val="图表"/>
    <w:basedOn w:val="720"/>
    <w:uiPriority w:val="99"/>
    <w:qFormat/>
    <w:pPr>
      <w:ind w:firstLine="200"/>
      <w:jc w:val="center"/>
      <w:spacing w:line="360" w:lineRule="auto"/>
    </w:pPr>
    <w:rPr>
      <w:rFonts w:ascii="方正仿宋_GBK" w:hAnsi="方正仿宋_GBK" w:eastAsia="方正仿宋_GBK"/>
      <w:sz w:val="32"/>
    </w:rPr>
  </w:style>
  <w:style w:type="paragraph" w:styleId="2118" w:customStyle="1">
    <w:name w:val="图释"/>
    <w:basedOn w:val="720"/>
    <w:uiPriority w:val="99"/>
    <w:qFormat/>
    <w:pPr>
      <w:ind w:firstLine="200"/>
      <w:jc w:val="center"/>
      <w:spacing w:line="560" w:lineRule="exact"/>
    </w:pPr>
    <w:rPr>
      <w:rFonts w:ascii="方正仿宋_GBK" w:hAnsi="方正仿宋_GBK" w:eastAsia="方正楷体_GBK"/>
      <w:sz w:val="28"/>
    </w:rPr>
  </w:style>
  <w:style w:type="paragraph" w:styleId="2119" w:customStyle="1">
    <w:name w:val="修订1"/>
    <w:uiPriority w:val="99"/>
    <w:semiHidden/>
    <w:qFormat/>
    <w:rPr>
      <w:rFonts w:ascii="Times New Roman" w:hAnsi="Times New Roman" w:eastAsia="仿宋" w:cs="Times New Roman"/>
      <w:sz w:val="28"/>
      <w:szCs w:val="24"/>
      <w:lang w:val="en-US" w:eastAsia="zh-CN" w:bidi="ar-SA"/>
    </w:rPr>
  </w:style>
  <w:style w:type="paragraph" w:styleId="2120" w:customStyle="1">
    <w:name w:val="五号正文项目（标准）"/>
    <w:basedOn w:val="72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21" w:customStyle="1">
    <w:name w:val="序列1"/>
    <w:basedOn w:val="72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22" w:customStyle="1">
    <w:name w:val="标题8"/>
    <w:basedOn w:val="952"/>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23" w:customStyle="1">
    <w:name w:val="wx正文+标号"/>
    <w:basedOn w:val="720"/>
    <w:uiPriority w:val="0"/>
    <w:semiHidden/>
    <w:qFormat/>
    <w:pPr>
      <w:ind w:left="510" w:hanging="340"/>
      <w:spacing w:line="360" w:lineRule="auto"/>
      <w:tabs>
        <w:tab w:val="left" w:pos="510" w:leader="none"/>
      </w:tabs>
    </w:pPr>
    <w:rPr>
      <w:rFonts w:cs="宋体"/>
      <w:sz w:val="24"/>
      <w:szCs w:val="20"/>
    </w:rPr>
  </w:style>
  <w:style w:type="paragraph" w:styleId="2124" w:customStyle="1">
    <w:name w:val="text-center"/>
    <w:basedOn w:val="720"/>
    <w:uiPriority w:val="0"/>
    <w:qFormat/>
    <w:pPr>
      <w:jc w:val="center"/>
      <w:spacing w:after="150"/>
      <w:widowControl/>
    </w:pPr>
    <w:rPr>
      <w:rFonts w:ascii="宋体" w:hAnsi="宋体" w:cs="宋体"/>
      <w:sz w:val="24"/>
    </w:rPr>
  </w:style>
  <w:style w:type="paragraph" w:styleId="2125" w:customStyle="1">
    <w:name w:val="faqa"/>
    <w:basedOn w:val="720"/>
    <w:uiPriority w:val="0"/>
    <w:qFormat/>
    <w:pPr>
      <w:jc w:val="left"/>
      <w:spacing w:after="150"/>
      <w:widowControl/>
    </w:pPr>
    <w:rPr>
      <w:rFonts w:ascii="微软雅黑" w:hAnsi="微软雅黑" w:eastAsia="微软雅黑" w:cs="宋体"/>
      <w:b/>
      <w:bCs/>
      <w:sz w:val="27"/>
      <w:szCs w:val="27"/>
    </w:rPr>
  </w:style>
  <w:style w:type="paragraph" w:styleId="2126" w:customStyle="1">
    <w:name w:val="样式 标题 55l4H5h5Second Subheading + 段前: 0.5 行 段后: 0.5 行 行距:..."/>
    <w:basedOn w:val="950"/>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27" w:customStyle="1">
    <w:name w:val="Test2"/>
    <w:basedOn w:val="94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28" w:customStyle="1">
    <w:name w:val="正文编号项"/>
    <w:basedOn w:val="983"/>
    <w:uiPriority w:val="0"/>
    <w:qFormat/>
    <w:pPr>
      <w:ind w:left="200" w:firstLine="200"/>
      <w:jc w:val="left"/>
      <w:spacing w:line="360" w:lineRule="auto"/>
      <w:tabs>
        <w:tab w:val="left" w:pos="360" w:leader="none"/>
      </w:tabs>
    </w:pPr>
    <w:rPr>
      <w:color w:val="000000"/>
      <w:sz w:val="24"/>
    </w:rPr>
  </w:style>
  <w:style w:type="paragraph" w:styleId="2129" w:customStyle="1">
    <w:name w:val="正文文本2"/>
    <w:basedOn w:val="720"/>
    <w:uiPriority w:val="99"/>
    <w:qFormat/>
    <w:pPr>
      <w:jc w:val="left"/>
      <w:spacing w:after="120" w:line="288" w:lineRule="auto"/>
      <w:widowControl/>
    </w:pPr>
    <w:rPr>
      <w:rFonts w:ascii="Verdana" w:hAnsi="Verdana"/>
      <w:sz w:val="24"/>
      <w:szCs w:val="20"/>
      <w:lang w:eastAsia="en-US"/>
    </w:rPr>
  </w:style>
  <w:style w:type="paragraph" w:styleId="2130" w:customStyle="1">
    <w:name w:val="Char21"/>
    <w:basedOn w:val="720"/>
    <w:uiPriority w:val="0"/>
    <w:qFormat/>
    <w:rPr>
      <w:rFonts w:ascii="仿宋_GB2312" w:eastAsia="仿宋_GB2312"/>
      <w:b/>
      <w:sz w:val="32"/>
      <w:szCs w:val="32"/>
    </w:rPr>
  </w:style>
  <w:style w:type="paragraph" w:styleId="2131" w:customStyle="1">
    <w:name w:val="Char1 Char Char Char21"/>
    <w:basedOn w:val="720"/>
    <w:uiPriority w:val="0"/>
    <w:qFormat/>
    <w:rPr>
      <w:rFonts w:ascii="Tahoma" w:hAnsi="Tahoma"/>
      <w:sz w:val="24"/>
      <w:szCs w:val="20"/>
    </w:rPr>
  </w:style>
  <w:style w:type="paragraph" w:styleId="2132" w:customStyle="1">
    <w:name w:val="Char Char12"/>
    <w:basedOn w:val="720"/>
    <w:uiPriority w:val="0"/>
    <w:qFormat/>
    <w:pPr>
      <w:jc w:val="left"/>
      <w:spacing w:after="160" w:line="240" w:lineRule="exact"/>
      <w:widowControl/>
    </w:pPr>
    <w:rPr>
      <w:rFonts w:ascii="Verdana" w:hAnsi="Verdana"/>
      <w:sz w:val="20"/>
      <w:lang w:eastAsia="en-US"/>
    </w:rPr>
  </w:style>
  <w:style w:type="paragraph" w:styleId="2133" w:customStyle="1">
    <w:name w:val="Normal (Web)1"/>
    <w:basedOn w:val="720"/>
    <w:uiPriority w:val="0"/>
    <w:qFormat/>
    <w:pPr>
      <w:jc w:val="left"/>
      <w:spacing w:before="100" w:beforeAutospacing="1" w:after="100" w:afterAutospacing="1"/>
      <w:widowControl/>
    </w:pPr>
    <w:rPr>
      <w:rFonts w:ascii="宋体" w:hAnsi="宋体" w:cs="宋体"/>
      <w:sz w:val="24"/>
    </w:rPr>
  </w:style>
  <w:style w:type="paragraph" w:styleId="2134" w:customStyle="1">
    <w:name w:val="_Style 171"/>
    <w:basedOn w:val="720"/>
    <w:next w:val="720"/>
    <w:uiPriority w:val="0"/>
    <w:qFormat/>
    <w:pPr>
      <w:ind w:firstLine="560"/>
      <w:spacing w:line="500" w:lineRule="exact"/>
    </w:pPr>
    <w:rPr>
      <w:rFonts w:ascii="Cambria" w:hAnsi="Cambria" w:eastAsia="仿宋"/>
      <w:color w:val="000000"/>
      <w:sz w:val="28"/>
      <w:szCs w:val="20"/>
    </w:rPr>
  </w:style>
  <w:style w:type="paragraph" w:styleId="2135" w:customStyle="1">
    <w:name w:val="中等深浅底纹 1 - 着色 11"/>
    <w:next w:val="2136"/>
    <w:uiPriority w:val="0"/>
    <w:qFormat/>
    <w:pPr>
      <w:widowControl w:val="off"/>
    </w:pPr>
    <w:rPr>
      <w:rFonts w:ascii="宋体" w:hAnsi="Calibri" w:eastAsia="宋体" w:cs="Times New Roman"/>
      <w:sz w:val="21"/>
      <w:szCs w:val="22"/>
      <w:lang w:val="en-US" w:eastAsia="zh-CN" w:bidi="ar-SA"/>
    </w:rPr>
  </w:style>
  <w:style w:type="paragraph" w:styleId="2136" w:customStyle="1">
    <w:name w:val="D表"/>
    <w:basedOn w:val="720"/>
    <w:next w:val="973"/>
    <w:uiPriority w:val="0"/>
    <w:qFormat/>
    <w:pPr>
      <w:ind w:hanging="2"/>
      <w:spacing w:line="500" w:lineRule="exact"/>
    </w:pPr>
    <w:rPr>
      <w:rFonts w:eastAsia="仿宋"/>
      <w:sz w:val="18"/>
      <w:szCs w:val="18"/>
    </w:rPr>
  </w:style>
  <w:style w:type="paragraph" w:styleId="2137" w:customStyle="1">
    <w:name w:val="金宏发行正文 Char Char"/>
    <w:basedOn w:val="720"/>
    <w:next w:val="2108"/>
    <w:uiPriority w:val="0"/>
    <w:qFormat/>
    <w:pPr>
      <w:ind w:firstLine="560"/>
      <w:spacing w:line="500" w:lineRule="exact"/>
    </w:pPr>
    <w:rPr>
      <w:rFonts w:eastAsia="仿宋_GB2312" w:cs="宋体"/>
      <w:sz w:val="28"/>
      <w:szCs w:val="20"/>
    </w:rPr>
  </w:style>
  <w:style w:type="paragraph" w:styleId="2138" w:customStyle="1">
    <w:name w:val="Char1 Char Char Char2"/>
    <w:basedOn w:val="720"/>
    <w:uiPriority w:val="0"/>
    <w:qFormat/>
    <w:pPr>
      <w:ind w:firstLine="560"/>
      <w:spacing w:line="500" w:lineRule="exact"/>
    </w:pPr>
    <w:rPr>
      <w:rFonts w:ascii="Tahoma" w:hAnsi="Tahoma" w:eastAsia="仿宋"/>
      <w:sz w:val="28"/>
      <w:szCs w:val="20"/>
    </w:rPr>
  </w:style>
  <w:style w:type="paragraph" w:styleId="2139" w:customStyle="1">
    <w:name w:val="Char Char Char Char2"/>
    <w:basedOn w:val="720"/>
    <w:uiPriority w:val="0"/>
    <w:qFormat/>
    <w:pPr>
      <w:ind w:firstLine="560"/>
      <w:spacing w:line="500" w:lineRule="exact"/>
    </w:pPr>
    <w:rPr>
      <w:rFonts w:eastAsia="仿宋"/>
      <w:sz w:val="28"/>
    </w:rPr>
  </w:style>
  <w:style w:type="paragraph" w:styleId="2140" w:customStyle="1">
    <w:name w:val="Heading"/>
    <w:basedOn w:val="720"/>
    <w:next w:val="983"/>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41" w:customStyle="1">
    <w:name w:val="Char Char Char Char1"/>
    <w:basedOn w:val="720"/>
    <w:uiPriority w:val="0"/>
    <w:qFormat/>
    <w:pPr>
      <w:ind w:firstLine="560"/>
      <w:spacing w:line="500" w:lineRule="exact"/>
    </w:pPr>
    <w:rPr>
      <w:rFonts w:eastAsia="仿宋"/>
      <w:sz w:val="28"/>
    </w:rPr>
  </w:style>
  <w:style w:type="paragraph" w:styleId="2142" w:customStyle="1">
    <w:name w:val="Char Char Char Char Char Char Char Char Char Char Char Char Char Char Char Char Char Char Char Char"/>
    <w:basedOn w:val="720"/>
    <w:next w:val="720"/>
    <w:uiPriority w:val="0"/>
    <w:qFormat/>
    <w:pPr>
      <w:ind w:left="420" w:hanging="420"/>
      <w:spacing w:line="360" w:lineRule="auto"/>
      <w:tabs>
        <w:tab w:val="left" w:pos="851" w:leader="none"/>
      </w:tabs>
    </w:pPr>
    <w:rPr>
      <w:rFonts w:eastAsia="仿宋"/>
      <w:sz w:val="28"/>
    </w:rPr>
  </w:style>
  <w:style w:type="paragraph" w:styleId="2143" w:customStyle="1">
    <w:name w:val="中等深浅网格 1 - 着色 21"/>
    <w:basedOn w:val="720"/>
    <w:uiPriority w:val="34"/>
    <w:qFormat/>
    <w:pPr>
      <w:ind w:firstLine="420"/>
    </w:pPr>
    <w:rPr>
      <w:rFonts w:eastAsia="仿宋"/>
      <w:sz w:val="28"/>
    </w:rPr>
  </w:style>
  <w:style w:type="paragraph" w:styleId="2144" w:customStyle="1">
    <w:name w:val="注意事项"/>
    <w:basedOn w:val="720"/>
    <w:uiPriority w:val="0"/>
    <w:qFormat/>
    <w:pPr>
      <w:ind w:firstLine="200"/>
      <w:spacing w:before="60" w:after="60" w:line="360" w:lineRule="auto"/>
    </w:pPr>
    <w:rPr>
      <w:rFonts w:ascii="仿宋" w:hAnsi="仿宋"/>
      <w:b/>
      <w:bCs/>
      <w:sz w:val="28"/>
      <w:lang w:eastAsia="ar-SA"/>
    </w:rPr>
  </w:style>
  <w:style w:type="paragraph" w:styleId="2145"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46" w:customStyle="1">
    <w:name w:val="无编号标题"/>
    <w:basedOn w:val="720"/>
    <w:next w:val="1665"/>
    <w:uiPriority w:val="0"/>
    <w:qFormat/>
    <w:pPr>
      <w:ind w:firstLine="560"/>
      <w:jc w:val="center"/>
      <w:pageBreakBefore/>
      <w:spacing w:line="480" w:lineRule="auto"/>
      <w:suppressLineNumbers/>
    </w:pPr>
    <w:rPr>
      <w:rFonts w:ascii="宋体" w:hAnsi="宋体" w:eastAsia="仿宋"/>
      <w:b/>
      <w:sz w:val="36"/>
      <w:szCs w:val="44"/>
    </w:rPr>
  </w:style>
  <w:style w:type="paragraph" w:styleId="2147" w:customStyle="1">
    <w:name w:val="Bid_正文"/>
    <w:basedOn w:val="943"/>
    <w:next w:val="2148"/>
    <w:uiPriority w:val="0"/>
    <w:qFormat/>
    <w:pPr>
      <w:ind w:firstLine="200"/>
      <w:jc w:val="left"/>
      <w:spacing w:line="590" w:lineRule="atLeast"/>
      <w:widowControl/>
    </w:pPr>
    <w:rPr>
      <w:rFonts w:ascii="方正仿宋_GBK" w:hAnsi="Calibri" w:eastAsia="仿宋"/>
      <w:spacing w:val="-25"/>
      <w:sz w:val="32"/>
      <w:szCs w:val="20"/>
    </w:rPr>
  </w:style>
  <w:style w:type="paragraph" w:styleId="2148" w:customStyle="1">
    <w:name w:val="p1"/>
    <w:basedOn w:val="720"/>
    <w:next w:val="963"/>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49" w:customStyle="1">
    <w:name w:val="正文首行缩进 Char3"/>
    <w:basedOn w:val="720"/>
    <w:uiPriority w:val="0"/>
    <w:qFormat/>
    <w:pPr>
      <w:ind w:firstLine="560"/>
      <w:spacing w:line="500" w:lineRule="exact"/>
    </w:pPr>
    <w:rPr>
      <w:rFonts w:eastAsia="仿宋"/>
      <w:sz w:val="28"/>
      <w:szCs w:val="20"/>
    </w:rPr>
  </w:style>
  <w:style w:type="paragraph" w:styleId="2150" w:customStyle="1">
    <w:name w:val="表格内容"/>
    <w:basedOn w:val="720"/>
    <w:next w:val="1929"/>
    <w:uiPriority w:val="0"/>
    <w:qFormat/>
    <w:pPr>
      <w:ind w:firstLine="560"/>
      <w:jc w:val="left"/>
      <w:spacing w:line="360" w:lineRule="auto"/>
    </w:pPr>
    <w:rPr>
      <w:rFonts w:ascii="微软雅黑" w:hAnsi="微软雅黑" w:eastAsia="微软雅黑"/>
      <w:sz w:val="18"/>
      <w:lang w:val="en-GB"/>
    </w:rPr>
  </w:style>
  <w:style w:type="paragraph" w:styleId="2151" w:customStyle="1">
    <w:name w:val="文章正文"/>
    <w:basedOn w:val="720"/>
    <w:next w:val="2152"/>
    <w:uiPriority w:val="0"/>
    <w:qFormat/>
    <w:pPr>
      <w:ind w:firstLine="482"/>
      <w:spacing w:line="360" w:lineRule="auto"/>
    </w:pPr>
    <w:rPr>
      <w:rFonts w:eastAsia="仿宋"/>
    </w:rPr>
  </w:style>
  <w:style w:type="paragraph" w:styleId="2152" w:customStyle="1">
    <w:name w:val="我的图表标题"/>
    <w:basedOn w:val="720"/>
    <w:next w:val="1141"/>
    <w:uiPriority w:val="0"/>
    <w:qFormat/>
    <w:pPr>
      <w:ind w:firstLine="560"/>
      <w:jc w:val="center"/>
      <w:spacing w:line="360" w:lineRule="auto"/>
    </w:pPr>
    <w:rPr>
      <w:rFonts w:ascii="Cambria" w:hAnsi="Cambria" w:eastAsia="黑体" w:cs="宋体"/>
      <w:sz w:val="28"/>
      <w:szCs w:val="20"/>
    </w:rPr>
  </w:style>
  <w:style w:type="paragraph" w:styleId="2153" w:customStyle="1">
    <w:name w:val="11111"/>
    <w:basedOn w:val="720"/>
    <w:next w:val="2154"/>
    <w:uiPriority w:val="0"/>
    <w:qFormat/>
    <w:pPr>
      <w:ind w:firstLine="200"/>
      <w:spacing w:after="120" w:line="360" w:lineRule="auto"/>
    </w:pPr>
    <w:rPr>
      <w:rFonts w:ascii="宋体" w:eastAsia="仿宋" w:cs="宋体"/>
      <w:color w:val="000000"/>
      <w:sz w:val="28"/>
      <w:lang w:val="zh-CN"/>
    </w:rPr>
  </w:style>
  <w:style w:type="paragraph" w:styleId="2154" w:customStyle="1">
    <w:name w:val="Char Char Char Char Char Char Char Char Char Char Char Char Char"/>
    <w:basedOn w:val="720"/>
    <w:next w:val="943"/>
    <w:uiPriority w:val="0"/>
    <w:qFormat/>
    <w:pPr>
      <w:jc w:val="left"/>
      <w:spacing w:after="160" w:line="240" w:lineRule="exact"/>
      <w:widowControl/>
    </w:pPr>
    <w:rPr>
      <w:rFonts w:ascii="Verdana" w:hAnsi="Verdana" w:eastAsia="仿宋_GB2312"/>
      <w:sz w:val="28"/>
      <w:szCs w:val="20"/>
      <w:lang w:eastAsia="en-US"/>
    </w:rPr>
  </w:style>
  <w:style w:type="paragraph" w:styleId="2155" w:customStyle="1">
    <w:name w:val="标题 41"/>
    <w:basedOn w:val="946"/>
    <w:next w:val="983"/>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56" w:customStyle="1">
    <w:name w:val="Char Char Char Char Char Char Char Char Char1 Char Char Char Char Char Char Char Char Char Char"/>
    <w:basedOn w:val="720"/>
    <w:next w:val="215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7" w:customStyle="1">
    <w:name w:val="样式3"/>
    <w:basedOn w:val="720"/>
    <w:uiPriority w:val="0"/>
    <w:qFormat/>
    <w:pPr>
      <w:ind w:firstLine="420"/>
      <w:spacing w:line="360" w:lineRule="auto"/>
      <w:tabs>
        <w:tab w:val="left" w:pos="695" w:leader="none"/>
      </w:tabs>
    </w:pPr>
    <w:rPr>
      <w:rFonts w:eastAsia="仿宋"/>
      <w:sz w:val="28"/>
    </w:rPr>
  </w:style>
  <w:style w:type="paragraph" w:styleId="2158" w:customStyle="1">
    <w:name w:val="正文Normal"/>
    <w:basedOn w:val="720"/>
    <w:next w:val="1063"/>
    <w:uiPriority w:val="0"/>
    <w:qFormat/>
    <w:pPr>
      <w:ind w:firstLine="480"/>
      <w:spacing w:after="120" w:line="360" w:lineRule="auto"/>
    </w:pPr>
    <w:rPr>
      <w:rFonts w:ascii="Arial" w:hAnsi="Arial" w:eastAsia="仿宋" w:cs="Arial"/>
      <w:sz w:val="28"/>
    </w:rPr>
  </w:style>
  <w:style w:type="paragraph" w:styleId="2159" w:customStyle="1">
    <w:name w:val="标准正文"/>
    <w:basedOn w:val="720"/>
    <w:next w:val="958"/>
    <w:uiPriority w:val="0"/>
    <w:qFormat/>
    <w:pPr>
      <w:ind w:firstLine="560"/>
      <w:spacing w:line="500" w:lineRule="exact"/>
    </w:pPr>
    <w:rPr>
      <w:rFonts w:eastAsia="仿宋"/>
      <w:sz w:val="28"/>
      <w:lang w:val="en-GB"/>
    </w:rPr>
  </w:style>
  <w:style w:type="paragraph" w:styleId="2160" w:customStyle="1">
    <w:name w:val="_Style 62"/>
    <w:next w:val="1028"/>
    <w:uiPriority w:val="0"/>
    <w:qFormat/>
    <w:pPr>
      <w:jc w:val="both"/>
      <w:widowControl w:val="off"/>
    </w:pPr>
    <w:rPr>
      <w:rFonts w:ascii="Calibri" w:hAnsi="Calibri" w:eastAsia="宋体" w:cs="Times New Roman"/>
      <w:sz w:val="21"/>
      <w:szCs w:val="22"/>
      <w:lang w:val="en-US" w:eastAsia="zh-CN" w:bidi="ar-SA"/>
    </w:rPr>
  </w:style>
  <w:style w:type="paragraph" w:styleId="2161" w:customStyle="1">
    <w:name w:val="_Style 54"/>
    <w:next w:val="1598"/>
    <w:uiPriority w:val="0"/>
    <w:qFormat/>
    <w:rPr>
      <w:rFonts w:ascii="Calibri" w:hAnsi="Calibri" w:eastAsia="宋体" w:cs="Times New Roman"/>
      <w:sz w:val="24"/>
      <w:szCs w:val="24"/>
      <w:lang w:val="en-US" w:eastAsia="zh-CN" w:bidi="ar-SA"/>
    </w:rPr>
  </w:style>
  <w:style w:type="paragraph" w:styleId="2162" w:customStyle="1">
    <w:name w:val="样式 标题 2 + 行距: 最小值 12 磅"/>
    <w:basedOn w:val="942"/>
    <w:next w:val="958"/>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63" w:customStyle="1">
    <w:name w:val="ABC_正文"/>
    <w:basedOn w:val="720"/>
    <w:uiPriority w:val="0"/>
    <w:qFormat/>
    <w:pPr>
      <w:ind w:firstLine="200"/>
      <w:widowControl/>
    </w:pPr>
    <w:rPr>
      <w:rFonts w:hAnsi="宋体" w:eastAsia="Times New Roman"/>
      <w:sz w:val="20"/>
      <w:szCs w:val="20"/>
    </w:rPr>
  </w:style>
  <w:style w:type="paragraph" w:styleId="2164" w:customStyle="1">
    <w:name w:val="InfoBlue"/>
    <w:basedOn w:val="720"/>
    <w:uiPriority w:val="0"/>
    <w:qFormat/>
    <w:pPr>
      <w:ind w:left="720" w:firstLine="560"/>
      <w:jc w:val="left"/>
      <w:spacing w:after="120" w:line="360" w:lineRule="auto"/>
    </w:pPr>
    <w:rPr>
      <w:rFonts w:eastAsia="仿宋"/>
      <w:color w:val="0000ff"/>
      <w:szCs w:val="20"/>
    </w:rPr>
  </w:style>
  <w:style w:type="paragraph" w:styleId="2165" w:customStyle="1">
    <w:name w:val="样式 标题 3"/>
    <w:basedOn w:val="946"/>
    <w:next w:val="988"/>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66"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67" w:customStyle="1">
    <w:name w:val="Char Char Char Char Char Char Char Char Char Char Char Char Char Char Char1 Char"/>
    <w:basedOn w:val="720"/>
    <w:next w:val="985"/>
    <w:uiPriority w:val="0"/>
    <w:qFormat/>
    <w:pPr>
      <w:ind w:firstLine="560"/>
      <w:jc w:val="left"/>
      <w:spacing w:after="160" w:line="240" w:lineRule="exact"/>
      <w:widowControl/>
    </w:pPr>
    <w:rPr>
      <w:rFonts w:ascii="Verdana" w:hAnsi="Verdana" w:eastAsia="仿宋"/>
      <w:sz w:val="20"/>
      <w:szCs w:val="20"/>
      <w:lang w:eastAsia="en-US"/>
    </w:rPr>
  </w:style>
  <w:style w:type="paragraph" w:styleId="2168" w:customStyle="1">
    <w:name w:val="无首行缩进正文"/>
    <w:basedOn w:val="2152"/>
    <w:next w:val="2104"/>
    <w:uiPriority w:val="0"/>
    <w:qFormat/>
    <w:pPr>
      <w:ind w:firstLine="0"/>
      <w:jc w:val="both"/>
    </w:pPr>
    <w:rPr>
      <w:rFonts w:ascii="Calibri" w:hAnsi="Calibri" w:eastAsia="方正仿宋_GBK" w:cs="Times New Roman"/>
      <w:sz w:val="21"/>
      <w:szCs w:val="24"/>
    </w:rPr>
  </w:style>
  <w:style w:type="paragraph" w:styleId="2169" w:customStyle="1">
    <w:name w:val="Plain Text1"/>
    <w:basedOn w:val="720"/>
    <w:next w:val="964"/>
    <w:uiPriority w:val="0"/>
    <w:qFormat/>
    <w:pPr>
      <w:ind w:firstLine="560"/>
      <w:spacing w:line="360" w:lineRule="auto"/>
    </w:pPr>
    <w:rPr>
      <w:rFonts w:ascii="宋体" w:hAnsi="宋体" w:eastAsia="仿宋"/>
      <w:sz w:val="28"/>
      <w:szCs w:val="20"/>
    </w:rPr>
  </w:style>
  <w:style w:type="paragraph" w:styleId="2170" w:customStyle="1">
    <w:name w:val="Char Char Char Char Char Char Char Char Char Char Char Char Char1"/>
    <w:basedOn w:val="72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1" w:customStyle="1">
    <w:name w:val="样式 Tabletext + 五号 加粗 居中 段后: 0 磅 行距: 1.5 倍行距"/>
    <w:basedOn w:val="720"/>
    <w:uiPriority w:val="0"/>
    <w:qFormat/>
    <w:pPr>
      <w:ind w:firstLine="560"/>
      <w:spacing w:line="500" w:lineRule="exact"/>
    </w:pPr>
    <w:rPr>
      <w:rFonts w:eastAsia="仿宋"/>
      <w:sz w:val="28"/>
      <w:szCs w:val="20"/>
    </w:rPr>
  </w:style>
  <w:style w:type="paragraph" w:styleId="2172" w:customStyle="1">
    <w:name w:val="Subject"/>
    <w:basedOn w:val="720"/>
    <w:uiPriority w:val="0"/>
    <w:qFormat/>
    <w:pPr>
      <w:jc w:val="center"/>
      <w:widowControl/>
    </w:pPr>
    <w:rPr>
      <w:rFonts w:eastAsia="黑体"/>
      <w:b/>
      <w:sz w:val="48"/>
    </w:rPr>
  </w:style>
  <w:style w:type="paragraph" w:styleId="2173" w:customStyle="1">
    <w:name w:val="题注1"/>
    <w:basedOn w:val="720"/>
    <w:uiPriority w:val="0"/>
    <w:qFormat/>
    <w:pPr>
      <w:ind w:firstLine="720"/>
      <w:spacing w:before="120" w:after="120" w:line="360" w:lineRule="auto"/>
      <w:suppressLineNumbers/>
    </w:pPr>
    <w:rPr>
      <w:rFonts w:ascii="仿宋" w:hAnsi="仿宋"/>
      <w:i/>
      <w:iCs/>
      <w:sz w:val="28"/>
      <w:lang w:eastAsia="ar-SA"/>
    </w:rPr>
  </w:style>
  <w:style w:type="paragraph" w:styleId="2174" w:customStyle="1">
    <w:name w:val="默认段落字体 Para Char Char Char Char"/>
    <w:basedOn w:val="720"/>
    <w:next w:val="995"/>
    <w:uiPriority w:val="0"/>
    <w:qFormat/>
    <w:pPr>
      <w:ind w:firstLine="560"/>
      <w:spacing w:line="360" w:lineRule="auto"/>
    </w:pPr>
    <w:rPr>
      <w:rFonts w:eastAsia="仿宋"/>
      <w:sz w:val="28"/>
      <w:szCs w:val="20"/>
    </w:rPr>
  </w:style>
  <w:style w:type="paragraph" w:styleId="2175" w:customStyle="1">
    <w:name w:val="样式 标题 1 + 行距: 最小值 12 磅"/>
    <w:basedOn w:val="940"/>
    <w:next w:val="216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76" w:customStyle="1">
    <w:name w:val="_Style 224"/>
    <w:basedOn w:val="720"/>
    <w:next w:val="720"/>
    <w:uiPriority w:val="39"/>
    <w:unhideWhenUsed/>
    <w:qFormat/>
    <w:pPr>
      <w:ind w:left="2100"/>
      <w:jc w:val="left"/>
      <w:widowControl/>
    </w:pPr>
  </w:style>
  <w:style w:type="paragraph" w:styleId="2177" w:customStyle="1">
    <w:name w:val="图中文字"/>
    <w:basedOn w:val="720"/>
    <w:next w:val="1600"/>
    <w:uiPriority w:val="0"/>
    <w:qFormat/>
    <w:pPr>
      <w:ind w:firstLine="560"/>
      <w:jc w:val="center"/>
      <w:spacing w:line="500" w:lineRule="exact"/>
      <w:widowControl/>
    </w:pPr>
    <w:rPr>
      <w:rFonts w:eastAsia="仿宋_GB2312"/>
      <w:sz w:val="28"/>
      <w:szCs w:val="20"/>
    </w:rPr>
  </w:style>
  <w:style w:type="paragraph" w:styleId="2178" w:customStyle="1">
    <w:name w:val="标题 11"/>
    <w:basedOn w:val="720"/>
    <w:next w:val="720"/>
    <w:uiPriority w:val="0"/>
    <w:qFormat/>
    <w:pPr>
      <w:keepLines/>
      <w:keepNext/>
      <w:spacing w:line="590" w:lineRule="exact"/>
      <w:outlineLvl w:val="0"/>
    </w:pPr>
    <w:rPr>
      <w:rFonts w:eastAsia="方正黑体_GBK"/>
      <w:bCs/>
      <w:sz w:val="32"/>
      <w:szCs w:val="44"/>
    </w:rPr>
  </w:style>
  <w:style w:type="paragraph" w:styleId="2179" w:customStyle="1">
    <w:name w:val="样式 标题 + 右"/>
    <w:basedOn w:val="968"/>
    <w:next w:val="2066"/>
    <w:uiPriority w:val="0"/>
    <w:qFormat/>
    <w:pPr>
      <w:ind w:left="0" w:firstLine="560"/>
      <w:jc w:val="right"/>
      <w:spacing w:line="500" w:lineRule="exact"/>
    </w:pPr>
    <w:rPr>
      <w:rFonts w:ascii="宋体" w:eastAsia="方正小标宋_GBK" w:cs="宋体"/>
      <w:color w:val="000000"/>
      <w:sz w:val="28"/>
      <w:szCs w:val="20"/>
    </w:rPr>
  </w:style>
  <w:style w:type="paragraph" w:styleId="2180" w:customStyle="1">
    <w:name w:val="表号"/>
    <w:basedOn w:val="720"/>
    <w:next w:val="1136"/>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81" w:customStyle="1">
    <w:name w:val="表头样式"/>
    <w:basedOn w:val="720"/>
    <w:uiPriority w:val="0"/>
    <w:qFormat/>
    <w:pPr>
      <w:ind w:firstLine="560"/>
      <w:jc w:val="center"/>
      <w:keepNext/>
      <w:spacing w:line="500" w:lineRule="exact"/>
    </w:pPr>
    <w:rPr>
      <w:rFonts w:ascii="Arial" w:hAnsi="Arial" w:eastAsia="仿宋"/>
      <w:b/>
      <w:szCs w:val="21"/>
    </w:rPr>
  </w:style>
  <w:style w:type="paragraph" w:styleId="2182" w:customStyle="1">
    <w:name w:val="评估表"/>
    <w:basedOn w:val="720"/>
    <w:uiPriority w:val="0"/>
    <w:qFormat/>
    <w:pPr>
      <w:spacing w:line="240" w:lineRule="exact"/>
    </w:pPr>
    <w:rPr>
      <w:rFonts w:ascii="方正仿宋_GBK" w:hAnsi="方正仿宋_GBK" w:eastAsia="方正仿宋_GBK"/>
      <w:sz w:val="18"/>
      <w:szCs w:val="18"/>
    </w:rPr>
  </w:style>
  <w:style w:type="paragraph" w:styleId="2183" w:customStyle="1">
    <w:name w:val="Table Contents"/>
    <w:basedOn w:val="720"/>
    <w:uiPriority w:val="0"/>
    <w:qFormat/>
    <w:pPr>
      <w:ind w:firstLine="720"/>
      <w:spacing w:line="360" w:lineRule="auto"/>
      <w:suppressLineNumbers/>
    </w:pPr>
    <w:rPr>
      <w:rFonts w:ascii="仿宋" w:hAnsi="仿宋"/>
      <w:sz w:val="28"/>
      <w:lang w:eastAsia="ar-SA"/>
    </w:rPr>
  </w:style>
  <w:style w:type="paragraph" w:styleId="2184" w:customStyle="1">
    <w:name w:val="Paragraph1"/>
    <w:basedOn w:val="720"/>
    <w:next w:val="1829"/>
    <w:uiPriority w:val="0"/>
    <w:qFormat/>
    <w:pPr>
      <w:ind w:firstLine="560"/>
      <w:spacing w:before="80" w:line="500" w:lineRule="exact"/>
    </w:pPr>
    <w:rPr>
      <w:rFonts w:ascii="宋体" w:eastAsia="仿宋"/>
      <w:sz w:val="20"/>
      <w:szCs w:val="20"/>
    </w:rPr>
  </w:style>
  <w:style w:type="paragraph" w:styleId="2185" w:customStyle="1">
    <w:name w:val="Tabletext"/>
    <w:basedOn w:val="720"/>
    <w:next w:val="1743"/>
    <w:uiPriority w:val="0"/>
    <w:qFormat/>
    <w:pPr>
      <w:ind w:firstLine="560"/>
      <w:jc w:val="left"/>
      <w:keepLines/>
      <w:spacing w:after="120" w:line="240" w:lineRule="atLeast"/>
    </w:pPr>
    <w:rPr>
      <w:rFonts w:eastAsia="仿宋"/>
      <w:sz w:val="28"/>
      <w:szCs w:val="20"/>
      <w:lang w:eastAsia="en-US"/>
    </w:rPr>
  </w:style>
  <w:style w:type="paragraph" w:styleId="2186" w:customStyle="1">
    <w:name w:val="编写建议"/>
    <w:basedOn w:val="720"/>
    <w:next w:val="983"/>
    <w:uiPriority w:val="0"/>
    <w:qFormat/>
    <w:pPr>
      <w:ind w:firstLine="420"/>
      <w:jc w:val="left"/>
      <w:spacing w:line="360" w:lineRule="auto"/>
    </w:pPr>
    <w:rPr>
      <w:rFonts w:ascii="Arial" w:hAnsi="Arial" w:cs="宋体"/>
      <w:i/>
      <w:iCs/>
      <w:color w:val="0000ff"/>
      <w:sz w:val="28"/>
      <w:lang w:eastAsia="ar-SA"/>
    </w:rPr>
  </w:style>
  <w:style w:type="paragraph" w:styleId="2187" w:customStyle="1">
    <w:name w:val="引用 Char2"/>
    <w:basedOn w:val="720"/>
    <w:uiPriority w:val="0"/>
    <w:qFormat/>
    <w:pPr>
      <w:ind w:firstLine="560"/>
      <w:spacing w:line="500" w:lineRule="exact"/>
    </w:pPr>
    <w:rPr>
      <w:rFonts w:eastAsia="仿宋"/>
      <w:sz w:val="28"/>
      <w:szCs w:val="20"/>
    </w:rPr>
  </w:style>
  <w:style w:type="paragraph" w:styleId="2188" w:customStyle="1">
    <w:name w:val="文档名称"/>
    <w:basedOn w:val="720"/>
    <w:uiPriority w:val="0"/>
    <w:qFormat/>
    <w:pPr>
      <w:ind w:firstLine="720"/>
      <w:jc w:val="center"/>
      <w:spacing w:line="360" w:lineRule="auto"/>
    </w:pPr>
    <w:rPr>
      <w:rFonts w:ascii="仿宋" w:hAnsi="仿宋" w:eastAsia="黑体"/>
      <w:b/>
      <w:sz w:val="48"/>
      <w:szCs w:val="48"/>
      <w:lang w:eastAsia="ar-SA"/>
    </w:rPr>
  </w:style>
  <w:style w:type="paragraph" w:styleId="2189" w:customStyle="1">
    <w:name w:val="explanation"/>
    <w:basedOn w:val="720"/>
    <w:next w:val="1799"/>
    <w:uiPriority w:val="0"/>
    <w:qFormat/>
    <w:pPr>
      <w:ind w:firstLine="560"/>
      <w:spacing w:line="500" w:lineRule="exact"/>
    </w:pPr>
    <w:rPr>
      <w:rFonts w:eastAsia="仿宋"/>
      <w:sz w:val="28"/>
    </w:rPr>
  </w:style>
  <w:style w:type="paragraph" w:styleId="2190" w:customStyle="1">
    <w:name w:val="左对齐的表内文字"/>
    <w:basedOn w:val="720"/>
    <w:next w:val="1027"/>
    <w:uiPriority w:val="0"/>
    <w:qFormat/>
    <w:pPr>
      <w:ind w:firstLine="560"/>
      <w:spacing w:line="500" w:lineRule="exact"/>
    </w:pPr>
    <w:rPr>
      <w:rFonts w:eastAsia="仿宋_GB2312" w:cs="宋体"/>
      <w:sz w:val="28"/>
      <w:szCs w:val="20"/>
    </w:rPr>
  </w:style>
  <w:style w:type="paragraph" w:styleId="2191" w:customStyle="1">
    <w:name w:val="_Style 44"/>
    <w:next w:val="720"/>
    <w:uiPriority w:val="0"/>
    <w:qFormat/>
    <w:pPr>
      <w:jc w:val="both"/>
      <w:widowControl w:val="off"/>
    </w:pPr>
    <w:rPr>
      <w:rFonts w:ascii="Calibri" w:hAnsi="Calibri" w:eastAsia="宋体" w:cs="Times New Roman"/>
      <w:sz w:val="24"/>
      <w:szCs w:val="24"/>
      <w:lang w:val="en-US" w:eastAsia="zh-CN" w:bidi="ar-SA"/>
    </w:rPr>
  </w:style>
  <w:style w:type="paragraph" w:styleId="2192" w:customStyle="1">
    <w:name w:val="样式 标题 3 + 非加粗 倾斜"/>
    <w:basedOn w:val="946"/>
    <w:next w:val="219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93" w:customStyle="1">
    <w:name w:val="样式 标题 2 + 五号"/>
    <w:basedOn w:val="942"/>
    <w:next w:val="1040"/>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94" w:customStyle="1">
    <w:name w:val="版权申明"/>
    <w:basedOn w:val="720"/>
    <w:uiPriority w:val="0"/>
    <w:qFormat/>
    <w:pPr>
      <w:ind w:firstLine="720"/>
      <w:jc w:val="center"/>
      <w:spacing w:line="360" w:lineRule="auto"/>
    </w:pPr>
    <w:rPr>
      <w:rFonts w:ascii="宋体" w:hAnsi="宋体" w:cs="宋体"/>
      <w:b/>
      <w:bCs/>
      <w:color w:val="000000"/>
      <w:sz w:val="28"/>
      <w:szCs w:val="20"/>
      <w:lang w:eastAsia="ar-SA"/>
    </w:rPr>
  </w:style>
  <w:style w:type="paragraph" w:styleId="2195" w:customStyle="1">
    <w:name w:val="标题G"/>
    <w:basedOn w:val="968"/>
    <w:next w:val="217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96" w:customStyle="1">
    <w:name w:val="标题5"/>
    <w:basedOn w:val="720"/>
    <w:uiPriority w:val="0"/>
    <w:qFormat/>
    <w:pPr>
      <w:ind w:firstLine="560"/>
      <w:jc w:val="center"/>
      <w:spacing w:line="500" w:lineRule="exact"/>
    </w:pPr>
    <w:rPr>
      <w:rFonts w:ascii="宋体" w:hAnsi="宋体" w:eastAsia="仿宋"/>
      <w:b/>
      <w:sz w:val="52"/>
    </w:rPr>
  </w:style>
  <w:style w:type="paragraph" w:styleId="2197" w:customStyle="1">
    <w:name w:val="修订11"/>
    <w:uiPriority w:val="99"/>
    <w:qFormat/>
    <w:rPr>
      <w:rFonts w:ascii="宋体" w:hAnsi="Calibri" w:eastAsia="宋体" w:cs="Times New Roman"/>
      <w:sz w:val="21"/>
      <w:lang w:val="en-US" w:eastAsia="zh-CN" w:bidi="ar-SA"/>
    </w:rPr>
  </w:style>
  <w:style w:type="paragraph" w:styleId="2198"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99" w:customStyle="1">
    <w:name w:val="目录标题2"/>
    <w:basedOn w:val="940"/>
    <w:next w:val="72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00" w:customStyle="1">
    <w:name w:val="Char1 Char Char Char1"/>
    <w:basedOn w:val="720"/>
    <w:uiPriority w:val="0"/>
    <w:qFormat/>
    <w:pPr>
      <w:ind w:firstLine="560"/>
      <w:spacing w:line="500" w:lineRule="exact"/>
    </w:pPr>
    <w:rPr>
      <w:rFonts w:ascii="Tahoma" w:hAnsi="Tahoma" w:eastAsia="仿宋"/>
      <w:sz w:val="28"/>
      <w:szCs w:val="20"/>
    </w:rPr>
  </w:style>
  <w:style w:type="paragraph" w:styleId="2201" w:customStyle="1">
    <w:name w:val="Bullet Text"/>
    <w:basedOn w:val="720"/>
    <w:next w:val="2165"/>
    <w:uiPriority w:val="0"/>
    <w:qFormat/>
    <w:pPr>
      <w:ind w:left="360" w:hanging="360"/>
      <w:jc w:val="left"/>
      <w:spacing w:after="60" w:line="500" w:lineRule="exact"/>
    </w:pPr>
    <w:rPr>
      <w:rFonts w:ascii="Arial" w:hAnsi="Arial" w:eastAsia="仿宋"/>
      <w:sz w:val="20"/>
      <w:szCs w:val="20"/>
    </w:rPr>
  </w:style>
  <w:style w:type="paragraph" w:styleId="2202" w:customStyle="1">
    <w:name w:val="_Style 47"/>
    <w:basedOn w:val="720"/>
    <w:next w:val="1108"/>
    <w:uiPriority w:val="0"/>
    <w:qFormat/>
    <w:pPr>
      <w:ind w:firstLine="420"/>
      <w:jc w:val="left"/>
      <w:spacing w:line="360" w:lineRule="auto"/>
    </w:pPr>
    <w:rPr>
      <w:rFonts w:ascii="宋体"/>
      <w:szCs w:val="20"/>
    </w:rPr>
  </w:style>
  <w:style w:type="paragraph" w:styleId="2203" w:customStyle="1">
    <w:name w:val="_Style 196"/>
    <w:basedOn w:val="720"/>
    <w:next w:val="720"/>
    <w:uiPriority w:val="0"/>
    <w:qFormat/>
    <w:pPr>
      <w:ind w:firstLine="560"/>
      <w:spacing w:line="500" w:lineRule="exact"/>
    </w:pPr>
    <w:rPr>
      <w:rFonts w:ascii="Calibri Light" w:hAnsi="Calibri Light" w:eastAsia="仿宋"/>
      <w:color w:val="000000"/>
      <w:sz w:val="28"/>
      <w:szCs w:val="20"/>
    </w:rPr>
  </w:style>
  <w:style w:type="paragraph" w:styleId="2204" w:customStyle="1">
    <w:name w:val="Contents 10"/>
    <w:basedOn w:val="2205"/>
    <w:uiPriority w:val="0"/>
    <w:qFormat/>
    <w:pPr>
      <w:ind w:left="2547"/>
      <w:tabs>
        <w:tab w:val="right" w:pos="24919" w:leader="dot"/>
      </w:tabs>
    </w:pPr>
  </w:style>
  <w:style w:type="paragraph" w:styleId="2205" w:customStyle="1">
    <w:name w:val="Index"/>
    <w:basedOn w:val="720"/>
    <w:uiPriority w:val="0"/>
    <w:qFormat/>
    <w:pPr>
      <w:ind w:firstLine="720"/>
      <w:spacing w:line="360" w:lineRule="auto"/>
      <w:suppressLineNumbers/>
    </w:pPr>
    <w:rPr>
      <w:rFonts w:ascii="仿宋" w:hAnsi="仿宋"/>
      <w:sz w:val="28"/>
      <w:lang w:eastAsia="ar-SA"/>
    </w:rPr>
  </w:style>
  <w:style w:type="paragraph" w:styleId="2206" w:customStyle="1">
    <w:name w:val="subhead1"/>
    <w:basedOn w:val="720"/>
    <w:next w:val="1003"/>
    <w:uiPriority w:val="0"/>
    <w:qFormat/>
    <w:pPr>
      <w:ind w:firstLine="560"/>
      <w:jc w:val="left"/>
      <w:spacing w:line="500" w:lineRule="exact"/>
    </w:pPr>
    <w:rPr>
      <w:rFonts w:ascii="Arial" w:hAnsi="Arial" w:eastAsia="仿宋"/>
      <w:b/>
      <w:sz w:val="28"/>
      <w:szCs w:val="20"/>
    </w:rPr>
  </w:style>
  <w:style w:type="paragraph" w:styleId="2207" w:customStyle="1">
    <w:name w:val="txt"/>
    <w:basedOn w:val="720"/>
    <w:next w:val="171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08" w:customStyle="1">
    <w:name w:val="目录标题1"/>
    <w:basedOn w:val="940"/>
    <w:next w:val="72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09" w:customStyle="1">
    <w:name w:val="Header Odd"/>
    <w:basedOn w:val="2210"/>
    <w:next w:val="1765"/>
    <w:uiPriority w:val="0"/>
    <w:qFormat/>
    <w:pPr>
      <w:jc w:val="right"/>
      <w:widowControl/>
      <w:pBdr>
        <w:bottom w:val="single" w:color="4F81BD" w:sz="4" w:space="1"/>
      </w:pBdr>
    </w:pPr>
    <w:rPr>
      <w:b/>
      <w:bCs/>
      <w:color w:val="1f497d"/>
      <w:sz w:val="20"/>
      <w:szCs w:val="23"/>
    </w:rPr>
  </w:style>
  <w:style w:type="paragraph" w:styleId="2210"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11" w:customStyle="1">
    <w:name w:val="样式 两端对齐"/>
    <w:basedOn w:val="720"/>
    <w:next w:val="2171"/>
    <w:uiPriority w:val="0"/>
    <w:qFormat/>
    <w:pPr>
      <w:ind w:firstLine="560"/>
      <w:spacing w:line="360" w:lineRule="auto"/>
    </w:pPr>
    <w:rPr>
      <w:rFonts w:ascii="宋体" w:eastAsia="仿宋" w:cs="宋体"/>
      <w:sz w:val="28"/>
      <w:szCs w:val="20"/>
    </w:rPr>
  </w:style>
  <w:style w:type="paragraph" w:styleId="2212" w:customStyle="1">
    <w:name w:val="样式 行距: 固定值 20 磅 首行缩进:  2 字符"/>
    <w:basedOn w:val="720"/>
    <w:next w:val="2146"/>
    <w:uiPriority w:val="0"/>
    <w:qFormat/>
    <w:pPr>
      <w:ind w:firstLine="200"/>
      <w:jc w:val="left"/>
      <w:spacing w:line="360" w:lineRule="auto"/>
    </w:pPr>
    <w:rPr>
      <w:rFonts w:ascii="宋体" w:eastAsia="仿宋" w:cs="宋体"/>
      <w:sz w:val="28"/>
      <w:szCs w:val="20"/>
    </w:rPr>
  </w:style>
  <w:style w:type="paragraph" w:styleId="2213" w:customStyle="1">
    <w:name w:val="_Style 3"/>
    <w:basedOn w:val="720"/>
    <w:uiPriority w:val="34"/>
    <w:qFormat/>
    <w:pPr>
      <w:jc w:val="left"/>
      <w:spacing w:before="100" w:beforeAutospacing="1" w:after="100" w:afterAutospacing="1"/>
      <w:widowControl/>
    </w:pPr>
    <w:rPr>
      <w:rFonts w:ascii="宋体" w:hAnsi="宋体" w:cs="宋体"/>
      <w:sz w:val="28"/>
    </w:rPr>
  </w:style>
  <w:style w:type="paragraph" w:styleId="2214" w:customStyle="1">
    <w:name w:val="文头"/>
    <w:basedOn w:val="720"/>
    <w:uiPriority w:val="0"/>
    <w:qFormat/>
    <w:pPr>
      <w:ind w:left="227" w:right="227"/>
      <w:spacing w:before="120" w:line="227" w:lineRule="atLeast"/>
    </w:pPr>
    <w:rPr>
      <w:rFonts w:eastAsia="方正小标宋_GBK" w:cs="Calibri"/>
      <w:color w:val="ff0000"/>
      <w:spacing w:val="36"/>
      <w:sz w:val="90"/>
      <w:szCs w:val="20"/>
    </w:rPr>
  </w:style>
  <w:style w:type="paragraph" w:styleId="2215" w:customStyle="1">
    <w:name w:val="日期 Char2"/>
    <w:basedOn w:val="720"/>
    <w:uiPriority w:val="0"/>
    <w:qFormat/>
    <w:pPr>
      <w:ind w:firstLine="560"/>
      <w:spacing w:line="500" w:lineRule="exact"/>
    </w:pPr>
    <w:rPr>
      <w:rFonts w:eastAsia="仿宋"/>
      <w:sz w:val="28"/>
      <w:szCs w:val="20"/>
    </w:rPr>
  </w:style>
  <w:style w:type="paragraph" w:styleId="2216" w:customStyle="1">
    <w:name w:val="样式 正文内容 + 左侧:  0.74 厘米 首行缩进:  0.85 厘米"/>
    <w:basedOn w:val="720"/>
    <w:uiPriority w:val="0"/>
    <w:qFormat/>
    <w:pPr>
      <w:ind w:left="420" w:firstLine="480"/>
      <w:spacing w:line="380" w:lineRule="exact"/>
    </w:pPr>
    <w:rPr>
      <w:rFonts w:ascii="宋体" w:hAnsi="宋体" w:cs="宋体"/>
      <w:sz w:val="28"/>
      <w:szCs w:val="20"/>
      <w:lang w:eastAsia="ar-SA"/>
    </w:rPr>
  </w:style>
  <w:style w:type="paragraph" w:styleId="2217" w:customStyle="1">
    <w:name w:val="标题11"/>
    <w:basedOn w:val="720"/>
    <w:next w:val="720"/>
    <w:uiPriority w:val="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218" w:customStyle="1">
    <w:name w:val="正文3"/>
    <w:basedOn w:val="720"/>
    <w:uiPriority w:val="0"/>
    <w:qFormat/>
    <w:pPr>
      <w:ind w:firstLine="560"/>
      <w:spacing w:line="500" w:lineRule="exact"/>
      <w:widowControl/>
    </w:pPr>
    <w:rPr>
      <w:rFonts w:eastAsia="仿宋"/>
      <w:sz w:val="28"/>
      <w:szCs w:val="20"/>
    </w:rPr>
  </w:style>
  <w:style w:type="paragraph" w:styleId="2219" w:customStyle="1">
    <w:name w:val="正文文本 Char2"/>
    <w:basedOn w:val="720"/>
    <w:uiPriority w:val="0"/>
    <w:qFormat/>
    <w:pPr>
      <w:ind w:firstLine="560"/>
      <w:spacing w:line="500" w:lineRule="exact"/>
    </w:pPr>
    <w:rPr>
      <w:rFonts w:eastAsia="仿宋"/>
      <w:sz w:val="28"/>
      <w:szCs w:val="20"/>
    </w:rPr>
  </w:style>
  <w:style w:type="paragraph" w:styleId="2220"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21" w:customStyle="1">
    <w:name w:val="样式 InfoBlue + 倾斜"/>
    <w:basedOn w:val="2192"/>
    <w:next w:val="215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22" w:customStyle="1">
    <w:name w:val="Char Char Char Char Char Char Char Char Char Char Char Char Char2"/>
    <w:basedOn w:val="720"/>
    <w:uiPriority w:val="0"/>
    <w:qFormat/>
    <w:pPr>
      <w:ind w:firstLine="560"/>
      <w:jc w:val="left"/>
      <w:spacing w:after="160" w:line="240" w:lineRule="exact"/>
      <w:widowControl/>
    </w:pPr>
    <w:rPr>
      <w:rFonts w:ascii="Verdana" w:hAnsi="Verdana" w:eastAsia="仿宋_GB2312"/>
      <w:sz w:val="28"/>
      <w:szCs w:val="20"/>
      <w:lang w:eastAsia="en-US"/>
    </w:rPr>
  </w:style>
  <w:style w:type="paragraph" w:styleId="2223" w:customStyle="1">
    <w:name w:val="样式 正文文本缩进 + 左侧:  2 字符 行距: 固定值 20 磅 首行缩进:  2 字符"/>
    <w:basedOn w:val="975"/>
    <w:next w:val="1609"/>
    <w:uiPriority w:val="0"/>
    <w:qFormat/>
    <w:pPr>
      <w:ind w:left="400" w:firstLine="400"/>
      <w:jc w:val="both"/>
      <w:spacing w:line="360" w:lineRule="auto"/>
    </w:pPr>
    <w:rPr>
      <w:rFonts w:cs="宋体"/>
      <w:szCs w:val="20"/>
    </w:rPr>
  </w:style>
  <w:style w:type="paragraph" w:styleId="2224" w:customStyle="1">
    <w:name w:val="正文文本4"/>
    <w:basedOn w:val="720"/>
    <w:uiPriority w:val="99"/>
    <w:qFormat/>
    <w:pPr>
      <w:jc w:val="left"/>
      <w:spacing w:after="120" w:line="288" w:lineRule="auto"/>
      <w:widowControl/>
    </w:pPr>
    <w:rPr>
      <w:rFonts w:ascii="Verdana" w:hAnsi="Verdana"/>
      <w:sz w:val="24"/>
      <w:szCs w:val="20"/>
      <w:lang w:eastAsia="en-US"/>
    </w:rPr>
  </w:style>
  <w:style w:type="paragraph" w:styleId="2225" w:customStyle="1">
    <w:name w:val="Char1 Char Char Char3"/>
    <w:basedOn w:val="720"/>
    <w:uiPriority w:val="0"/>
    <w:qFormat/>
    <w:rPr>
      <w:rFonts w:ascii="Tahoma" w:hAnsi="Tahoma"/>
      <w:sz w:val="24"/>
      <w:szCs w:val="20"/>
    </w:rPr>
  </w:style>
  <w:style w:type="paragraph" w:styleId="2226" w:customStyle="1">
    <w:name w:val="Char Char112"/>
    <w:basedOn w:val="720"/>
    <w:uiPriority w:val="0"/>
    <w:semiHidden/>
    <w:qFormat/>
    <w:pPr>
      <w:jc w:val="left"/>
      <w:spacing w:after="160" w:line="240" w:lineRule="exact"/>
      <w:widowControl/>
    </w:pPr>
    <w:rPr>
      <w:rFonts w:ascii="Verdana" w:hAnsi="Verdana"/>
      <w:sz w:val="20"/>
      <w:lang w:eastAsia="en-US"/>
    </w:rPr>
  </w:style>
  <w:style w:type="paragraph" w:styleId="2227" w:customStyle="1">
    <w:name w:val="TOC Heading1"/>
    <w:basedOn w:val="940"/>
    <w:next w:val="72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28" w:customStyle="1">
    <w:name w:val="一级项目符号"/>
    <w:basedOn w:val="720"/>
    <w:next w:val="72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29" w:customStyle="1">
    <w:name w:val="正文排列"/>
    <w:basedOn w:val="720"/>
    <w:uiPriority w:val="0"/>
    <w:qFormat/>
    <w:pPr>
      <w:ind w:left="902"/>
      <w:tabs>
        <w:tab w:val="left" w:pos="902" w:leader="none"/>
      </w:tabs>
    </w:pPr>
    <w:rPr>
      <w:rFonts w:eastAsia="仿宋"/>
      <w:sz w:val="28"/>
      <w:szCs w:val="20"/>
    </w:rPr>
  </w:style>
  <w:style w:type="paragraph" w:styleId="2230" w:customStyle="1">
    <w:name w:val="H2 List Num cont"/>
    <w:basedOn w:val="72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31" w:customStyle="1">
    <w:name w:val="number0"/>
    <w:basedOn w:val="983"/>
    <w:uiPriority w:val="0"/>
    <w:qFormat/>
    <w:pPr>
      <w:ind w:left="1259"/>
      <w:spacing w:line="360" w:lineRule="auto"/>
      <w:widowControl/>
      <w:tabs>
        <w:tab w:val="left" w:pos="1320" w:leader="none"/>
        <w:tab w:val="left" w:pos="1440" w:leader="none"/>
      </w:tabs>
    </w:pPr>
    <w:rPr>
      <w:sz w:val="24"/>
    </w:rPr>
  </w:style>
  <w:style w:type="paragraph" w:styleId="2232" w:customStyle="1">
    <w:name w:val="文件标题1.1"/>
    <w:basedOn w:val="72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33" w:customStyle="1">
    <w:name w:val="编号1-2"/>
    <w:basedOn w:val="720"/>
    <w:next w:val="72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34" w:customStyle="1">
    <w:name w:val="章正文 Char"/>
    <w:basedOn w:val="72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35" w:customStyle="1">
    <w:name w:val="ordinary-output"/>
    <w:basedOn w:val="72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36"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37" w:customStyle="1">
    <w:name w:val="Char Char11"/>
    <w:basedOn w:val="720"/>
    <w:uiPriority w:val="0"/>
    <w:semiHidden/>
    <w:qFormat/>
    <w:pPr>
      <w:jc w:val="left"/>
      <w:spacing w:after="160" w:line="240" w:lineRule="exact"/>
      <w:widowControl/>
    </w:pPr>
    <w:rPr>
      <w:rFonts w:ascii="Verdana" w:hAnsi="Verdana"/>
      <w:sz w:val="20"/>
      <w:lang w:eastAsia="en-US"/>
    </w:rPr>
  </w:style>
  <w:style w:type="paragraph" w:styleId="2238"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39"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40"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41" w:customStyle="1">
    <w:name w:val="列项◆（三级）"/>
    <w:basedOn w:val="720"/>
    <w:uiPriority w:val="0"/>
    <w:qFormat/>
    <w:pPr>
      <w:ind w:left="1680" w:hanging="420"/>
    </w:pPr>
    <w:rPr>
      <w:rFonts w:ascii="宋体"/>
      <w:szCs w:val="21"/>
    </w:rPr>
  </w:style>
  <w:style w:type="paragraph" w:styleId="2242"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43" w:customStyle="1">
    <w:name w:val="示例×："/>
    <w:basedOn w:val="1164"/>
    <w:uiPriority w:val="0"/>
    <w:qFormat/>
    <w:pPr>
      <w:ind w:left="842" w:hanging="420"/>
      <w:tabs>
        <w:tab w:val="left" w:pos="360" w:leader="none"/>
        <w:tab w:val="clear" w:pos="780" w:leader="none"/>
      </w:tabs>
      <w:outlineLvl w:val="9"/>
    </w:pPr>
    <w:rPr>
      <w:rFonts w:ascii="宋体" w:eastAsia="宋体"/>
      <w:sz w:val="18"/>
      <w:szCs w:val="18"/>
    </w:rPr>
  </w:style>
  <w:style w:type="paragraph" w:styleId="2244" w:customStyle="1">
    <w:name w:val="二级无"/>
    <w:basedOn w:val="1162"/>
    <w:uiPriority w:val="0"/>
    <w:qFormat/>
    <w:pPr>
      <w:ind w:left="0" w:firstLine="0"/>
      <w:jc w:val="left"/>
    </w:pPr>
    <w:rPr>
      <w:rFonts w:ascii="宋体" w:eastAsia="宋体"/>
      <w:szCs w:val="21"/>
      <w:lang w:val="zh-CN"/>
    </w:rPr>
  </w:style>
  <w:style w:type="paragraph" w:styleId="2245" w:customStyle="1">
    <w:name w:val="注：（正文）"/>
    <w:basedOn w:val="1492"/>
    <w:next w:val="1139"/>
    <w:uiPriority w:val="0"/>
    <w:qFormat/>
    <w:pPr>
      <w:ind w:left="425" w:hanging="425"/>
      <w:tabs>
        <w:tab w:val="left" w:pos="425" w:leader="none"/>
        <w:tab w:val="clear" w:pos="1200" w:leader="none"/>
      </w:tabs>
    </w:pPr>
    <w:rPr>
      <w:szCs w:val="18"/>
    </w:rPr>
  </w:style>
  <w:style w:type="paragraph" w:styleId="2246"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47" w:customStyle="1">
    <w:name w:val="参考文献"/>
    <w:basedOn w:val="720"/>
    <w:next w:val="1139"/>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48" w:customStyle="1">
    <w:name w:val="附录标题"/>
    <w:basedOn w:val="1139"/>
    <w:next w:val="1139"/>
    <w:uiPriority w:val="0"/>
    <w:qFormat/>
    <w:pPr>
      <w:ind w:firstLine="0"/>
      <w:jc w:val="center"/>
      <w:tabs>
        <w:tab w:val="center" w:pos="4201" w:leader="none"/>
        <w:tab w:val="right" w:pos="9298" w:leader="dot"/>
      </w:tabs>
    </w:pPr>
    <w:rPr>
      <w:rFonts w:ascii="黑体" w:eastAsia="黑体"/>
    </w:rPr>
  </w:style>
  <w:style w:type="paragraph" w:styleId="2249" w:customStyle="1">
    <w:name w:val="附录表标号"/>
    <w:basedOn w:val="720"/>
    <w:next w:val="1139"/>
    <w:uiPriority w:val="0"/>
    <w:qFormat/>
    <w:pPr>
      <w:ind w:left="811" w:hanging="448"/>
      <w:jc w:val="center"/>
      <w:spacing w:line="14" w:lineRule="exact"/>
      <w:outlineLvl w:val="0"/>
    </w:pPr>
    <w:rPr>
      <w:color w:val="ffffff"/>
    </w:rPr>
  </w:style>
  <w:style w:type="paragraph" w:styleId="2250" w:customStyle="1">
    <w:name w:val="附录二级无"/>
    <w:basedOn w:val="1752"/>
    <w:uiPriority w:val="0"/>
    <w:qFormat/>
    <w:pPr>
      <w:ind w:left="851" w:hanging="851"/>
      <w:tabs>
        <w:tab w:val="left" w:pos="360" w:leader="none"/>
      </w:tabs>
    </w:pPr>
    <w:rPr>
      <w:rFonts w:ascii="宋体" w:eastAsia="宋体"/>
      <w:szCs w:val="21"/>
    </w:rPr>
  </w:style>
  <w:style w:type="paragraph" w:styleId="2251" w:customStyle="1">
    <w:name w:val="附录公式编号制表符"/>
    <w:basedOn w:val="720"/>
    <w:next w:val="1139"/>
    <w:uiPriority w:val="0"/>
    <w:qFormat/>
    <w:pPr>
      <w:widowControl/>
      <w:tabs>
        <w:tab w:val="center" w:pos="4201" w:leader="none"/>
        <w:tab w:val="right" w:pos="9298" w:leader="dot"/>
      </w:tabs>
    </w:pPr>
    <w:rPr>
      <w:rFonts w:ascii="宋体"/>
      <w:szCs w:val="20"/>
    </w:rPr>
  </w:style>
  <w:style w:type="paragraph" w:styleId="2252" w:customStyle="1">
    <w:name w:val="附录三级无"/>
    <w:basedOn w:val="1758"/>
    <w:uiPriority w:val="0"/>
    <w:qFormat/>
    <w:pPr>
      <w:ind w:left="992" w:hanging="992"/>
      <w:tabs>
        <w:tab w:val="left" w:pos="360" w:leader="none"/>
      </w:tabs>
    </w:pPr>
    <w:rPr>
      <w:rFonts w:ascii="宋体" w:eastAsia="宋体"/>
      <w:szCs w:val="21"/>
    </w:rPr>
  </w:style>
  <w:style w:type="paragraph" w:styleId="2253"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54" w:customStyle="1">
    <w:name w:val="附录四级无"/>
    <w:basedOn w:val="1765"/>
    <w:uiPriority w:val="0"/>
    <w:qFormat/>
    <w:pPr>
      <w:ind w:left="1134" w:hanging="1134"/>
      <w:tabs>
        <w:tab w:val="left" w:pos="360" w:leader="none"/>
      </w:tabs>
    </w:pPr>
    <w:rPr>
      <w:rFonts w:ascii="宋体" w:eastAsia="宋体"/>
      <w:szCs w:val="21"/>
    </w:rPr>
  </w:style>
  <w:style w:type="paragraph" w:styleId="2255" w:customStyle="1">
    <w:name w:val="附录图标号"/>
    <w:basedOn w:val="720"/>
    <w:uiPriority w:val="0"/>
    <w:qFormat/>
    <w:pPr>
      <w:ind w:firstLine="363"/>
      <w:jc w:val="center"/>
      <w:keepNext/>
      <w:pageBreakBefore/>
      <w:spacing w:line="14" w:lineRule="exact"/>
      <w:widowControl/>
      <w:outlineLvl w:val="0"/>
    </w:pPr>
    <w:rPr>
      <w:color w:val="ffffff"/>
    </w:rPr>
  </w:style>
  <w:style w:type="paragraph" w:styleId="2256" w:customStyle="1">
    <w:name w:val="附录五级无"/>
    <w:basedOn w:val="1777"/>
    <w:uiPriority w:val="0"/>
    <w:qFormat/>
    <w:pPr>
      <w:ind w:left="980"/>
      <w:tabs>
        <w:tab w:val="left" w:pos="360" w:leader="none"/>
        <w:tab w:val="clear" w:pos="780" w:leader="none"/>
      </w:tabs>
    </w:pPr>
    <w:rPr>
      <w:rFonts w:ascii="宋体" w:eastAsia="宋体"/>
      <w:szCs w:val="21"/>
    </w:rPr>
  </w:style>
  <w:style w:type="paragraph" w:styleId="2257" w:customStyle="1">
    <w:name w:val="附录一级无"/>
    <w:basedOn w:val="1602"/>
    <w:uiPriority w:val="0"/>
    <w:qFormat/>
    <w:pPr>
      <w:ind w:left="1779" w:hanging="1069"/>
      <w:tabs>
        <w:tab w:val="left" w:pos="360" w:leader="none"/>
      </w:tabs>
    </w:pPr>
    <w:rPr>
      <w:rFonts w:ascii="宋体" w:eastAsia="宋体"/>
      <w:szCs w:val="21"/>
    </w:rPr>
  </w:style>
  <w:style w:type="paragraph" w:styleId="2258"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59" w:customStyle="1">
    <w:name w:val="列项说明"/>
    <w:basedOn w:val="720"/>
    <w:uiPriority w:val="0"/>
    <w:qFormat/>
    <w:pPr>
      <w:ind w:left="400" w:hanging="200"/>
      <w:jc w:val="left"/>
      <w:spacing w:line="320" w:lineRule="exact"/>
    </w:pPr>
    <w:rPr>
      <w:rFonts w:ascii="宋体"/>
      <w:szCs w:val="20"/>
    </w:rPr>
  </w:style>
  <w:style w:type="paragraph" w:styleId="2260"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61" w:customStyle="1">
    <w:name w:val="其他标准标志"/>
    <w:basedOn w:val="1804"/>
    <w:uiPriority w:val="0"/>
    <w:qFormat/>
    <w:pPr>
      <w:framePr w:w="6101" w:h="1389" w:vSpace="181" w:hSpace="181" w:wrap="around" w:vAnchor="page" w:hAnchor="page" w:x="4673" w:y="942" w:hRule="exact"/>
    </w:pPr>
    <w:rPr>
      <w:szCs w:val="96"/>
    </w:rPr>
  </w:style>
  <w:style w:type="paragraph" w:styleId="2262" w:customStyle="1">
    <w:name w:val="三级无"/>
    <w:basedOn w:val="1488"/>
    <w:uiPriority w:val="0"/>
    <w:qFormat/>
    <w:pPr>
      <w:jc w:val="left"/>
    </w:pPr>
    <w:rPr>
      <w:rFonts w:ascii="宋体" w:eastAsia="宋体"/>
      <w:szCs w:val="21"/>
      <w:lang w:val="zh-CN"/>
    </w:rPr>
  </w:style>
  <w:style w:type="paragraph" w:styleId="2263" w:customStyle="1">
    <w:name w:val="示例后文字"/>
    <w:basedOn w:val="1139"/>
    <w:next w:val="1139"/>
    <w:uiPriority w:val="0"/>
    <w:qFormat/>
    <w:pPr>
      <w:ind w:firstLine="360"/>
      <w:tabs>
        <w:tab w:val="center" w:pos="4201" w:leader="none"/>
        <w:tab w:val="right" w:pos="9298" w:leader="dot"/>
      </w:tabs>
    </w:pPr>
    <w:rPr>
      <w:sz w:val="18"/>
    </w:rPr>
  </w:style>
  <w:style w:type="paragraph" w:styleId="2264" w:customStyle="1">
    <w:name w:val="四级无"/>
    <w:basedOn w:val="1640"/>
    <w:uiPriority w:val="0"/>
    <w:qFormat/>
    <w:pPr>
      <w:jc w:val="left"/>
    </w:pPr>
    <w:rPr>
      <w:rFonts w:ascii="宋体" w:eastAsia="宋体"/>
      <w:szCs w:val="21"/>
      <w:lang w:val="zh-CN"/>
    </w:rPr>
  </w:style>
  <w:style w:type="paragraph" w:styleId="2265" w:customStyle="1">
    <w:name w:val="图标脚注说明"/>
    <w:basedOn w:val="1139"/>
    <w:uiPriority w:val="0"/>
    <w:qFormat/>
    <w:pPr>
      <w:ind w:left="840" w:hanging="420"/>
      <w:tabs>
        <w:tab w:val="center" w:pos="4201" w:leader="none"/>
        <w:tab w:val="right" w:pos="9298" w:leader="dot"/>
      </w:tabs>
    </w:pPr>
    <w:rPr>
      <w:sz w:val="18"/>
      <w:szCs w:val="18"/>
    </w:rPr>
  </w:style>
  <w:style w:type="paragraph" w:styleId="2266" w:customStyle="1">
    <w:name w:val="图表脚注说明"/>
    <w:basedOn w:val="720"/>
    <w:uiPriority w:val="0"/>
    <w:qFormat/>
    <w:pPr>
      <w:ind w:left="811" w:hanging="448"/>
    </w:pPr>
    <w:rPr>
      <w:rFonts w:ascii="宋体"/>
      <w:sz w:val="18"/>
      <w:szCs w:val="18"/>
    </w:rPr>
  </w:style>
  <w:style w:type="paragraph" w:styleId="2267" w:customStyle="1">
    <w:name w:val="图的脚注"/>
    <w:next w:val="1139"/>
    <w:uiPriority w:val="0"/>
    <w:qFormat/>
    <w:pPr>
      <w:ind w:left="840" w:hanging="420"/>
      <w:jc w:val="both"/>
      <w:widowControl w:val="off"/>
    </w:pPr>
    <w:rPr>
      <w:rFonts w:ascii="宋体" w:hAnsi="Times New Roman" w:eastAsia="宋体" w:cs="Times New Roman"/>
      <w:sz w:val="18"/>
      <w:lang w:val="en-US" w:eastAsia="zh-CN" w:bidi="ar-SA"/>
    </w:rPr>
  </w:style>
  <w:style w:type="paragraph" w:styleId="2268" w:customStyle="1">
    <w:name w:val="五级无"/>
    <w:basedOn w:val="1703"/>
    <w:uiPriority w:val="0"/>
    <w:qFormat/>
    <w:pPr>
      <w:jc w:val="left"/>
    </w:pPr>
    <w:rPr>
      <w:rFonts w:ascii="宋体" w:eastAsia="宋体"/>
      <w:szCs w:val="21"/>
      <w:lang w:val="zh-CN"/>
    </w:rPr>
  </w:style>
  <w:style w:type="paragraph" w:styleId="2269" w:customStyle="1">
    <w:name w:val="一级无"/>
    <w:basedOn w:val="1163"/>
    <w:uiPriority w:val="0"/>
    <w:qFormat/>
    <w:pPr>
      <w:ind w:left="0" w:firstLine="0"/>
      <w:jc w:val="left"/>
    </w:pPr>
    <w:rPr>
      <w:rFonts w:ascii="宋体" w:eastAsia="宋体"/>
      <w:szCs w:val="21"/>
    </w:rPr>
  </w:style>
  <w:style w:type="paragraph" w:styleId="2270" w:customStyle="1">
    <w:name w:val="正文公式编号制表符"/>
    <w:basedOn w:val="1139"/>
    <w:next w:val="1139"/>
    <w:uiPriority w:val="0"/>
    <w:qFormat/>
    <w:pPr>
      <w:ind w:firstLine="0"/>
      <w:tabs>
        <w:tab w:val="center" w:pos="4201" w:leader="none"/>
        <w:tab w:val="right" w:pos="9298" w:leader="dot"/>
      </w:tabs>
    </w:pPr>
  </w:style>
  <w:style w:type="paragraph" w:styleId="2271" w:customStyle="1">
    <w:name w:val="终结线"/>
    <w:basedOn w:val="720"/>
    <w:uiPriority w:val="0"/>
    <w:qFormat/>
    <w:pPr>
      <w:framePr w:vSpace="181" w:hSpace="181" w:wrap="around" w:vAnchor="text" w:hAnchor="margin" w:xAlign="center" w:y="285"/>
    </w:pPr>
  </w:style>
  <w:style w:type="paragraph" w:styleId="2272" w:customStyle="1">
    <w:name w:val="其他发布日期"/>
    <w:basedOn w:val="1631"/>
    <w:uiPriority w:val="0"/>
    <w:qFormat/>
    <w:pPr>
      <w:framePr w:w="3997" w:h="471" w:vSpace="181" w:hSpace="0" w:wrap="around" w:vAnchor="page" w:hAnchor="page" w:x="1419" w:y="14097" w:hRule="exact"/>
    </w:pPr>
  </w:style>
  <w:style w:type="paragraph" w:styleId="2273" w:customStyle="1">
    <w:name w:val="其他实施日期"/>
    <w:basedOn w:val="1630"/>
    <w:uiPriority w:val="0"/>
    <w:qFormat/>
    <w:pPr>
      <w:ind w:left="0" w:firstLine="0"/>
      <w:framePr w:w="3997" w:h="471" w:vSpace="181" w:wrap="around" w:vAnchor="page" w:hAnchor="page" w:x="7089" w:y="14097" w:hRule="exact"/>
    </w:pPr>
  </w:style>
  <w:style w:type="paragraph" w:styleId="2274" w:customStyle="1">
    <w:name w:val="封面标准名称2"/>
    <w:basedOn w:val="1882"/>
    <w:uiPriority w:val="0"/>
    <w:qFormat/>
    <w:pPr>
      <w:framePr w:w="9639" w:wrap="around" w:vAnchor="page" w:hAnchor="page" w:y="4469"/>
    </w:pPr>
  </w:style>
  <w:style w:type="paragraph" w:styleId="2275" w:customStyle="1">
    <w:name w:val="封面标准英文名称2"/>
    <w:basedOn w:val="1682"/>
    <w:uiPriority w:val="0"/>
    <w:qFormat/>
    <w:pPr>
      <w:framePr w:w="9639" w:h="6917" w:wrap="around" w:vAnchor="page" w:hAnchor="page" w:xAlign="center" w:y="4469" w:hRule="exact"/>
    </w:pPr>
    <w:rPr>
      <w:rFonts w:eastAsia="黑体"/>
      <w:szCs w:val="28"/>
    </w:rPr>
  </w:style>
  <w:style w:type="paragraph" w:styleId="2276" w:customStyle="1">
    <w:name w:val="封面一致性程度标识2"/>
    <w:basedOn w:val="2063"/>
    <w:uiPriority w:val="0"/>
    <w:qFormat/>
    <w:pPr>
      <w:widowControl w:val="off"/>
      <w:framePr w:w="9639" w:h="6917" w:wrap="around" w:vAnchor="page" w:hAnchor="page" w:xAlign="center" w:y="4469" w:hRule="exact"/>
    </w:pPr>
    <w:rPr>
      <w:szCs w:val="28"/>
    </w:rPr>
  </w:style>
  <w:style w:type="paragraph" w:styleId="2277" w:customStyle="1">
    <w:name w:val="封面标准文稿类别2"/>
    <w:basedOn w:val="1937"/>
    <w:uiPriority w:val="0"/>
    <w:qFormat/>
    <w:pPr>
      <w:spacing w:after="160" w:line="240" w:lineRule="auto"/>
      <w:widowControl w:val="off"/>
      <w:framePr w:w="9639" w:h="6917" w:wrap="around" w:vAnchor="page" w:hAnchor="page" w:xAlign="center" w:y="4469" w:hRule="exact"/>
    </w:pPr>
    <w:rPr>
      <w:szCs w:val="28"/>
    </w:rPr>
  </w:style>
  <w:style w:type="paragraph" w:styleId="2278" w:customStyle="1">
    <w:name w:val="封面标准文稿编辑信息2"/>
    <w:basedOn w:val="2105"/>
    <w:uiPriority w:val="0"/>
    <w:qFormat/>
    <w:pPr>
      <w:spacing w:after="160"/>
      <w:widowControl w:val="off"/>
      <w:framePr w:w="9639" w:h="6917" w:wrap="around" w:vAnchor="page" w:hAnchor="page" w:xAlign="center" w:y="4469" w:hRule="exact"/>
    </w:pPr>
    <w:rPr>
      <w:szCs w:val="28"/>
    </w:rPr>
  </w:style>
  <w:style w:type="paragraph" w:styleId="2279"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80" w:customStyle="1">
    <w:name w:val="封面正文内容"/>
    <w:basedOn w:val="720"/>
    <w:next w:val="720"/>
    <w:uiPriority w:val="0"/>
    <w:qFormat/>
    <w:rPr>
      <w:rFonts w:ascii="宋体" w:hAnsi="宋体" w:cs="宋体"/>
      <w:sz w:val="30"/>
      <w:szCs w:val="30"/>
    </w:rPr>
  </w:style>
  <w:style w:type="paragraph" w:styleId="2281" w:customStyle="1">
    <w:name w:val="a"/>
    <w:basedOn w:val="720"/>
    <w:uiPriority w:val="0"/>
    <w:qFormat/>
    <w:pPr>
      <w:jc w:val="left"/>
      <w:spacing w:before="100" w:beforeAutospacing="1" w:after="100" w:afterAutospacing="1"/>
      <w:widowControl/>
    </w:pPr>
    <w:rPr>
      <w:rFonts w:ascii="宋体" w:hAnsi="宋体" w:cs="宋体"/>
      <w:sz w:val="24"/>
    </w:rPr>
  </w:style>
  <w:style w:type="paragraph" w:styleId="2282" w:customStyle="1">
    <w:name w:val="方框下的ABC标题"/>
    <w:basedOn w:val="720"/>
    <w:uiPriority w:val="0"/>
    <w:qFormat/>
    <w:pPr>
      <w:spacing w:line="360" w:lineRule="auto"/>
    </w:pPr>
    <w:rPr>
      <w:rFonts w:hAnsi="宋体"/>
    </w:rPr>
  </w:style>
  <w:style w:type="paragraph" w:styleId="2283" w:customStyle="1">
    <w:name w:val="SUR-方框下的ABC标题"/>
    <w:basedOn w:val="720"/>
    <w:uiPriority w:val="0"/>
    <w:qFormat/>
    <w:pPr>
      <w:ind w:left="726" w:hanging="363"/>
      <w:jc w:val="left"/>
      <w:spacing w:line="360" w:lineRule="auto"/>
      <w:tabs>
        <w:tab w:val="left" w:pos="1140" w:leader="none"/>
      </w:tabs>
    </w:pPr>
    <w:rPr>
      <w:szCs w:val="20"/>
      <w:lang w:eastAsia="en-US"/>
    </w:rPr>
  </w:style>
  <w:style w:type="paragraph" w:styleId="2284"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85" w:customStyle="1">
    <w:name w:val="D标题二"/>
    <w:basedOn w:val="2284"/>
    <w:next w:val="2284"/>
    <w:uiPriority w:val="0"/>
    <w:qFormat/>
    <w:rPr>
      <w:rFonts w:eastAsia="黑体"/>
    </w:rPr>
  </w:style>
  <w:style w:type="paragraph" w:styleId="2286" w:customStyle="1">
    <w:name w:val="点对点应答文字"/>
    <w:basedOn w:val="720"/>
    <w:uiPriority w:val="0"/>
    <w:qFormat/>
    <w:pPr>
      <w:jc w:val="left"/>
      <w:spacing w:line="360" w:lineRule="auto"/>
    </w:pPr>
    <w:rPr>
      <w:i/>
      <w:color w:val="0000ff"/>
      <w:szCs w:val="20"/>
      <w:lang w:eastAsia="en-US"/>
    </w:rPr>
  </w:style>
  <w:style w:type="paragraph" w:styleId="2287" w:customStyle="1">
    <w:name w:val="SUR-方框标题"/>
    <w:basedOn w:val="720"/>
    <w:uiPriority w:val="0"/>
    <w:qFormat/>
    <w:pPr>
      <w:jc w:val="left"/>
      <w:spacing w:line="360" w:lineRule="auto"/>
    </w:pPr>
    <w:rPr>
      <w:szCs w:val="20"/>
      <w:lang w:eastAsia="en-US"/>
    </w:rPr>
  </w:style>
  <w:style w:type="paragraph" w:styleId="2288" w:customStyle="1">
    <w:name w:val="表内文字"/>
    <w:uiPriority w:val="0"/>
    <w:qFormat/>
    <w:rPr>
      <w:rFonts w:ascii="Times New Roman" w:hAnsi="Times New Roman" w:eastAsia="宋体" w:cs="Times New Roman"/>
      <w:sz w:val="21"/>
      <w:lang w:val="en-US" w:eastAsia="zh-CN" w:bidi="ar-SA"/>
    </w:rPr>
  </w:style>
  <w:style w:type="paragraph" w:styleId="2289" w:customStyle="1">
    <w:name w:val="示意图说明"/>
    <w:basedOn w:val="720"/>
    <w:next w:val="943"/>
    <w:uiPriority w:val="0"/>
    <w:qFormat/>
    <w:pPr>
      <w:jc w:val="center"/>
      <w:spacing w:line="360" w:lineRule="auto"/>
    </w:pPr>
    <w:rPr>
      <w:rFonts w:eastAsia="黑体"/>
      <w:szCs w:val="20"/>
      <w:lang w:eastAsia="en-US"/>
    </w:rPr>
  </w:style>
  <w:style w:type="paragraph" w:styleId="2290" w:customStyle="1">
    <w:name w:val="方框标题"/>
    <w:basedOn w:val="720"/>
    <w:next w:val="720"/>
    <w:uiPriority w:val="0"/>
    <w:qFormat/>
    <w:pPr>
      <w:ind w:firstLine="397"/>
      <w:spacing w:line="360" w:lineRule="auto"/>
      <w:tabs>
        <w:tab w:val="left" w:pos="420" w:leader="none"/>
      </w:tabs>
    </w:pPr>
    <w:rPr>
      <w:rFonts w:eastAsia="黑体"/>
    </w:rPr>
  </w:style>
  <w:style w:type="paragraph" w:styleId="2291"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92" w:customStyle="1">
    <w:name w:val="MM Topic 1"/>
    <w:basedOn w:val="940"/>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93" w:customStyle="1">
    <w:name w:val="MM Topic 3"/>
    <w:basedOn w:val="946"/>
    <w:uiPriority w:val="0"/>
    <w:qFormat/>
    <w:pPr>
      <w:ind w:left="420" w:hanging="420"/>
      <w:tabs>
        <w:tab w:val="left" w:pos="0" w:leader="none"/>
      </w:tabs>
    </w:pPr>
    <w:rPr>
      <w:rFonts w:ascii="Calibri" w:hAnsi="Calibri"/>
      <w:bCs/>
      <w:szCs w:val="32"/>
      <w:lang w:val="zh-CN"/>
    </w:rPr>
  </w:style>
  <w:style w:type="paragraph" w:styleId="2294" w:customStyle="1">
    <w:name w:val="p15"/>
    <w:basedOn w:val="720"/>
    <w:uiPriority w:val="0"/>
    <w:qFormat/>
    <w:pPr>
      <w:jc w:val="left"/>
      <w:spacing w:before="156" w:after="156"/>
      <w:widowControl/>
    </w:pPr>
    <w:rPr>
      <w:rFonts w:ascii="黑体" w:hAnsi="黑体" w:eastAsia="黑体" w:cs="宋体"/>
      <w:szCs w:val="21"/>
    </w:rPr>
  </w:style>
  <w:style w:type="paragraph" w:styleId="2295" w:customStyle="1">
    <w:name w:val="p16"/>
    <w:basedOn w:val="720"/>
    <w:uiPriority w:val="0"/>
    <w:qFormat/>
    <w:pPr>
      <w:ind w:firstLine="420"/>
      <w:widowControl/>
    </w:pPr>
    <w:rPr>
      <w:rFonts w:ascii="宋体" w:hAnsi="宋体" w:cs="宋体"/>
      <w:sz w:val="20"/>
      <w:szCs w:val="20"/>
    </w:rPr>
  </w:style>
  <w:style w:type="paragraph" w:styleId="2296" w:customStyle="1">
    <w:name w:val="p17"/>
    <w:basedOn w:val="720"/>
    <w:uiPriority w:val="0"/>
    <w:qFormat/>
    <w:pPr>
      <w:jc w:val="center"/>
      <w:spacing w:before="156" w:after="156"/>
      <w:widowControl/>
    </w:pPr>
    <w:rPr>
      <w:rFonts w:ascii="黑体" w:hAnsi="黑体" w:eastAsia="黑体" w:cs="宋体"/>
      <w:szCs w:val="21"/>
    </w:rPr>
  </w:style>
  <w:style w:type="paragraph" w:styleId="2297" w:customStyle="1">
    <w:name w:val="0-投标正文"/>
    <w:basedOn w:val="940"/>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98" w:customStyle="1">
    <w:name w:val="网格型1"/>
    <w:basedOn w:val="961"/>
    <w:uiPriority w:val="39"/>
    <w:qFormat/>
    <w:tblPr/>
  </w:style>
  <w:style w:type="table" w:styleId="2299" w:customStyle="1">
    <w:name w:val="网格型2"/>
    <w:basedOn w:val="961"/>
    <w:uiPriority w:val="39"/>
    <w:qFormat/>
    <w:tblPr/>
  </w:style>
  <w:style w:type="table" w:styleId="2300" w:customStyle="1">
    <w:name w:val="网格型11"/>
    <w:basedOn w:val="961"/>
    <w:uiPriority w:val="39"/>
    <w:qFormat/>
    <w:pPr>
      <w:jc w:val="both"/>
      <w:widowControl w:val="off"/>
    </w:pPr>
    <w:tblPr/>
  </w:style>
  <w:style w:type="table" w:styleId="2301" w:customStyle="1">
    <w:name w:val="网格型21"/>
    <w:basedOn w:val="961"/>
    <w:uiPriority w:val="39"/>
    <w:qFormat/>
    <w:pPr>
      <w:jc w:val="both"/>
      <w:widowControl w:val="off"/>
    </w:pPr>
    <w:tblPr/>
  </w:style>
  <w:style w:type="table" w:styleId="2302" w:customStyle="1">
    <w:name w:val="网格型3"/>
    <w:basedOn w:val="961"/>
    <w:uiPriority w:val="59"/>
    <w:qFormat/>
    <w:tblPr/>
  </w:style>
  <w:style w:type="table" w:styleId="2303" w:customStyle="1">
    <w:name w:val="网格型12"/>
    <w:basedOn w:val="961"/>
    <w:uiPriority w:val="39"/>
    <w:qFormat/>
    <w:pPr>
      <w:jc w:val="both"/>
      <w:widowControl w:val="off"/>
    </w:pPr>
    <w:tblPr/>
  </w:style>
  <w:style w:type="table" w:styleId="2304" w:customStyle="1">
    <w:name w:val="网格型22"/>
    <w:basedOn w:val="961"/>
    <w:uiPriority w:val="39"/>
    <w:qFormat/>
    <w:pPr>
      <w:jc w:val="both"/>
      <w:widowControl w:val="off"/>
    </w:pPr>
    <w:tblPr/>
  </w:style>
  <w:style w:type="table" w:styleId="2305" w:customStyle="1">
    <w:name w:val="网格型4"/>
    <w:basedOn w:val="961"/>
    <w:uiPriority w:val="59"/>
    <w:qFormat/>
    <w:tblPr/>
  </w:style>
  <w:style w:type="table" w:styleId="2306" w:customStyle="1">
    <w:name w:val="网格型13"/>
    <w:basedOn w:val="961"/>
    <w:uiPriority w:val="39"/>
    <w:qFormat/>
    <w:pPr>
      <w:jc w:val="both"/>
      <w:widowControl w:val="off"/>
    </w:pPr>
    <w:tblPr/>
  </w:style>
  <w:style w:type="table" w:styleId="2307" w:customStyle="1">
    <w:name w:val="网格型23"/>
    <w:basedOn w:val="961"/>
    <w:uiPriority w:val="39"/>
    <w:qFormat/>
    <w:pPr>
      <w:jc w:val="both"/>
      <w:widowControl w:val="off"/>
    </w:pPr>
    <w:tblPr/>
  </w:style>
  <w:style w:type="table" w:styleId="2308" w:customStyle="1">
    <w:name w:val="网格型5"/>
    <w:basedOn w:val="961"/>
    <w:uiPriority w:val="59"/>
    <w:qFormat/>
    <w:tblPr/>
  </w:style>
  <w:style w:type="table" w:styleId="2309" w:customStyle="1">
    <w:name w:val="网格型6"/>
    <w:basedOn w:val="961"/>
    <w:uiPriority w:val="59"/>
    <w:qFormat/>
    <w:tblPr/>
  </w:style>
  <w:style w:type="table" w:styleId="2310" w:customStyle="1">
    <w:name w:val="网格型14"/>
    <w:basedOn w:val="961"/>
    <w:uiPriority w:val="39"/>
    <w:qFormat/>
    <w:pPr>
      <w:jc w:val="both"/>
      <w:widowControl w:val="off"/>
    </w:pPr>
    <w:tblPr/>
  </w:style>
  <w:style w:type="table" w:styleId="2311" w:customStyle="1">
    <w:name w:val="网格型24"/>
    <w:basedOn w:val="961"/>
    <w:uiPriority w:val="39"/>
    <w:qFormat/>
    <w:pPr>
      <w:jc w:val="both"/>
      <w:widowControl w:val="off"/>
    </w:pPr>
    <w:tblPr/>
  </w:style>
  <w:style w:type="table" w:styleId="2312" w:customStyle="1">
    <w:name w:val="网格型7"/>
    <w:basedOn w:val="961"/>
    <w:uiPriority w:val="59"/>
    <w:qFormat/>
    <w:tblPr/>
  </w:style>
  <w:style w:type="table" w:styleId="2313" w:customStyle="1">
    <w:name w:val="网格型8"/>
    <w:basedOn w:val="961"/>
    <w:uiPriority w:val="59"/>
    <w:qFormat/>
    <w:rPr>
      <w:rFonts w:ascii="Calibri" w:hAnsi="Calibri"/>
    </w:rPr>
    <w:tblPr/>
  </w:style>
  <w:style w:type="character" w:styleId="2314" w:customStyle="1">
    <w:name w:val="普通(网站) Char"/>
    <w:uiPriority w:val="0"/>
    <w:qFormat/>
    <w:rPr>
      <w:rFonts w:ascii="宋体" w:hAnsi="宋体" w:cs="宋体"/>
      <w:color w:val="000000"/>
      <w:sz w:val="24"/>
      <w:szCs w:val="24"/>
    </w:rPr>
  </w:style>
  <w:style w:type="character" w:styleId="2315" w:customStyle="1">
    <w:name w:val="正文缩进 Char"/>
    <w:uiPriority w:val="0"/>
    <w:qFormat/>
    <w:rPr>
      <w:rFonts w:eastAsia="宋体"/>
      <w:sz w:val="21"/>
      <w:lang w:val="en-US" w:eastAsia="zh-CN" w:bidi="ar-SA"/>
    </w:rPr>
  </w:style>
  <w:style w:type="paragraph" w:styleId="2316" w:customStyle="1">
    <w:name w:val="Andy_正文格式"/>
    <w:basedOn w:val="720"/>
    <w:uiPriority w:val="0"/>
    <w:qFormat/>
    <w:pPr>
      <w:ind w:firstLine="560"/>
      <w:jc w:val="left"/>
    </w:pPr>
    <w:rPr>
      <w:rFonts w:ascii="仿宋_GB2312" w:eastAsia="仿宋_GB2312"/>
      <w:sz w:val="28"/>
      <w:szCs w:val="28"/>
    </w:rPr>
  </w:style>
  <w:style w:type="character" w:styleId="2317" w:customStyle="1">
    <w:name w:val="p141"/>
    <w:uiPriority w:val="0"/>
    <w:qFormat/>
    <w:rPr>
      <w:sz w:val="21"/>
      <w:szCs w:val="21"/>
    </w:rPr>
  </w:style>
  <w:style w:type="character" w:styleId="2318" w:customStyle="1">
    <w:name w:val="标题 3 字符"/>
    <w:uiPriority w:val="0"/>
    <w:qFormat/>
    <w:rPr>
      <w:b/>
      <w:sz w:val="32"/>
    </w:rPr>
  </w:style>
  <w:style w:type="paragraph" w:styleId="231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20" w:customStyle="1">
    <w:name w:val="px_10"/>
    <w:uiPriority w:val="0"/>
    <w:qFormat/>
  </w:style>
  <w:style w:type="paragraph" w:styleId="2321" w:customStyle="1">
    <w:name w:val="TOC 标题3"/>
    <w:basedOn w:val="940"/>
    <w:next w:val="720"/>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322" w:customStyle="1">
    <w:name w:val="titlebody"/>
    <w:uiPriority w:val="0"/>
    <w:qFormat/>
    <w:rPr>
      <w:rFonts w:ascii="宋体" w:hAnsi="宋体" w:eastAsia="宋体" w:cs="宋体"/>
      <w:b/>
      <w:bCs/>
      <w:color w:val="000000"/>
      <w:sz w:val="24"/>
      <w:szCs w:val="24"/>
    </w:rPr>
  </w:style>
  <w:style w:type="paragraph" w:styleId="2323"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324" w:customStyle="1">
    <w:name w:val="Normal_0"/>
    <w:uiPriority w:val="0"/>
    <w:qFormat/>
    <w:rPr>
      <w:rFonts w:ascii="Times New Roman" w:hAnsi="Times New Roman" w:eastAsia="Times New Roman" w:cs="Times New Roman"/>
      <w:sz w:val="24"/>
      <w:szCs w:val="24"/>
      <w:lang w:val="en-US" w:eastAsia="zh-CN" w:bidi="ar-SA"/>
    </w:rPr>
  </w:style>
  <w:style w:type="paragraph" w:styleId="2325" w:customStyle="1">
    <w:name w:val="Normal_1"/>
    <w:uiPriority w:val="0"/>
    <w:qFormat/>
    <w:rPr>
      <w:rFonts w:ascii="Times New Roman" w:hAnsi="Times New Roman" w:eastAsia="Times New Roman" w:cs="Times New Roman"/>
      <w:sz w:val="24"/>
      <w:szCs w:val="24"/>
      <w:lang w:val="en-US" w:eastAsia="zh-CN" w:bidi="ar-SA"/>
    </w:rPr>
  </w:style>
  <w:style w:type="paragraph" w:styleId="2326" w:customStyle="1">
    <w:name w:val="Normal_2"/>
    <w:uiPriority w:val="0"/>
    <w:qFormat/>
    <w:rPr>
      <w:rFonts w:ascii="Times New Roman" w:hAnsi="Times New Roman" w:eastAsia="Times New Roman" w:cs="Times New Roman"/>
      <w:sz w:val="24"/>
      <w:szCs w:val="24"/>
      <w:lang w:val="en-US" w:eastAsia="zh-CN" w:bidi="ar-SA"/>
    </w:rPr>
  </w:style>
  <w:style w:type="paragraph" w:styleId="2327" w:customStyle="1">
    <w:name w:val="Normal_3"/>
    <w:uiPriority w:val="0"/>
    <w:qFormat/>
    <w:rPr>
      <w:rFonts w:ascii="Times New Roman" w:hAnsi="Times New Roman" w:eastAsia="Times New Roman" w:cs="Times New Roman"/>
      <w:sz w:val="24"/>
      <w:szCs w:val="24"/>
      <w:lang w:val="en-US" w:eastAsia="zh-CN" w:bidi="ar-SA"/>
    </w:rPr>
  </w:style>
  <w:style w:type="paragraph" w:styleId="2328" w:customStyle="1">
    <w:name w:val="Normal_4"/>
    <w:uiPriority w:val="0"/>
    <w:qFormat/>
    <w:rPr>
      <w:rFonts w:ascii="Times New Roman" w:hAnsi="Times New Roman" w:eastAsia="Times New Roman" w:cs="Times New Roman"/>
      <w:sz w:val="24"/>
      <w:szCs w:val="24"/>
      <w:lang w:val="en-US" w:eastAsia="zh-CN" w:bidi="ar-SA"/>
    </w:rPr>
  </w:style>
  <w:style w:type="paragraph" w:styleId="2329" w:customStyle="1">
    <w:name w:val="Normal_5"/>
    <w:uiPriority w:val="0"/>
    <w:qFormat/>
    <w:rPr>
      <w:rFonts w:ascii="Times New Roman" w:hAnsi="Times New Roman" w:eastAsia="Times New Roman" w:cs="Times New Roman"/>
      <w:sz w:val="24"/>
      <w:szCs w:val="24"/>
      <w:lang w:val="en-US" w:eastAsia="zh-CN" w:bidi="ar-SA"/>
    </w:rPr>
  </w:style>
  <w:style w:type="paragraph" w:styleId="2330" w:customStyle="1">
    <w:name w:val="Normal_0_0"/>
    <w:uiPriority w:val="0"/>
    <w:qFormat/>
    <w:rPr>
      <w:rFonts w:ascii="Times New Roman" w:hAnsi="Times New Roman" w:eastAsia="Times New Roman" w:cs="Times New Roman"/>
      <w:sz w:val="24"/>
      <w:szCs w:val="24"/>
      <w:lang w:val="en-US" w:eastAsia="zh-CN" w:bidi="ar-SA"/>
    </w:rPr>
  </w:style>
  <w:style w:type="paragraph" w:styleId="2331" w:customStyle="1">
    <w:name w:val="Normal_1_0"/>
    <w:uiPriority w:val="0"/>
    <w:qFormat/>
    <w:rPr>
      <w:rFonts w:ascii="Times New Roman" w:hAnsi="Times New Roman" w:eastAsia="Times New Roman" w:cs="Times New Roman"/>
      <w:sz w:val="24"/>
      <w:szCs w:val="24"/>
      <w:lang w:val="en-US" w:eastAsia="zh-CN" w:bidi="ar-SA"/>
    </w:rPr>
  </w:style>
  <w:style w:type="paragraph" w:styleId="2332" w:customStyle="1">
    <w:name w:val="Normal_2_0"/>
    <w:uiPriority w:val="0"/>
    <w:qFormat/>
    <w:rPr>
      <w:rFonts w:ascii="Times New Roman" w:hAnsi="Times New Roman" w:eastAsia="Times New Roman" w:cs="Times New Roman"/>
      <w:sz w:val="24"/>
      <w:szCs w:val="24"/>
      <w:lang w:val="en-US" w:eastAsia="zh-CN" w:bidi="ar-SA"/>
    </w:rPr>
  </w:style>
  <w:style w:type="paragraph" w:styleId="2333" w:customStyle="1">
    <w:name w:val="Normal_3_0"/>
    <w:uiPriority w:val="0"/>
    <w:qFormat/>
    <w:rPr>
      <w:rFonts w:ascii="Times New Roman" w:hAnsi="Times New Roman" w:eastAsia="Times New Roman" w:cs="Times New Roman"/>
      <w:sz w:val="24"/>
      <w:szCs w:val="24"/>
      <w:lang w:val="en-US" w:eastAsia="zh-CN" w:bidi="ar-SA"/>
    </w:rPr>
  </w:style>
  <w:style w:type="paragraph" w:styleId="2334" w:customStyle="1">
    <w:name w:val="Normal_4_0"/>
    <w:uiPriority w:val="0"/>
    <w:qFormat/>
    <w:rPr>
      <w:rFonts w:ascii="Times New Roman" w:hAnsi="Times New Roman" w:eastAsia="Times New Roman" w:cs="Times New Roman"/>
      <w:sz w:val="24"/>
      <w:szCs w:val="24"/>
      <w:lang w:val="en-US" w:eastAsia="zh-CN" w:bidi="ar-SA"/>
    </w:rPr>
  </w:style>
  <w:style w:type="paragraph" w:styleId="2335" w:customStyle="1">
    <w:name w:val="Normal_5_0"/>
    <w:uiPriority w:val="0"/>
    <w:qFormat/>
    <w:rPr>
      <w:rFonts w:ascii="Times New Roman" w:hAnsi="Times New Roman" w:eastAsia="Times New Roman" w:cs="Times New Roman"/>
      <w:sz w:val="24"/>
      <w:szCs w:val="24"/>
      <w:lang w:val="en-US" w:eastAsia="zh-CN" w:bidi="ar-SA"/>
    </w:rPr>
  </w:style>
  <w:style w:type="paragraph" w:styleId="2336" w:customStyle="1">
    <w:name w:val="Normal_6"/>
    <w:uiPriority w:val="0"/>
    <w:qFormat/>
    <w:rPr>
      <w:rFonts w:ascii="Times New Roman" w:hAnsi="Times New Roman" w:eastAsia="Times New Roman" w:cs="Times New Roman"/>
      <w:sz w:val="24"/>
      <w:szCs w:val="24"/>
      <w:lang w:val="en-US" w:eastAsia="zh-CN" w:bidi="ar-SA"/>
    </w:rPr>
  </w:style>
  <w:style w:type="paragraph" w:styleId="2337"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338" w:customStyle="1">
    <w:name w:val="正文缩进_0"/>
    <w:basedOn w:val="2337"/>
    <w:link w:val="2339"/>
    <w:uiPriority w:val="0"/>
    <w:qFormat/>
    <w:pPr>
      <w:ind w:firstLine="482"/>
      <w:spacing w:line="360" w:lineRule="atLeast"/>
    </w:pPr>
    <w:rPr>
      <w:rFonts w:ascii="Times New Roman" w:hAnsi="Times New Roman"/>
      <w:sz w:val="24"/>
      <w:szCs w:val="20"/>
    </w:rPr>
  </w:style>
  <w:style w:type="character" w:styleId="2339" w:customStyle="1">
    <w:name w:val="正文缩进 Char1_0"/>
    <w:link w:val="2338"/>
    <w:uiPriority w:val="0"/>
    <w:qFormat/>
    <w:rPr>
      <w:rFonts w:ascii="Times New Roman" w:hAnsi="Times New Roman"/>
      <w:sz w:val="24"/>
    </w:rPr>
  </w:style>
  <w:style w:type="paragraph" w:styleId="2340" w:customStyle="1">
    <w:name w:val="Normal_7"/>
    <w:uiPriority w:val="0"/>
    <w:qFormat/>
    <w:rPr>
      <w:rFonts w:ascii="Times New Roman" w:hAnsi="Times New Roman" w:eastAsia="Times New Roman" w:cs="Times New Roman"/>
      <w:sz w:val="24"/>
      <w:szCs w:val="24"/>
      <w:lang w:val="en-US" w:eastAsia="zh-CN" w:bidi="ar-SA"/>
    </w:rPr>
  </w:style>
  <w:style w:type="paragraph" w:styleId="2341" w:customStyle="1">
    <w:name w:val="Normal_8"/>
    <w:uiPriority w:val="0"/>
    <w:qFormat/>
    <w:rPr>
      <w:rFonts w:ascii="Times New Roman" w:hAnsi="Times New Roman" w:eastAsia="Times New Roman" w:cs="Times New Roman"/>
      <w:sz w:val="24"/>
      <w:szCs w:val="24"/>
      <w:lang w:val="en-US" w:eastAsia="zh-CN" w:bidi="ar-SA"/>
    </w:rPr>
  </w:style>
  <w:style w:type="paragraph" w:styleId="2342" w:customStyle="1">
    <w:name w:val="Normal_9"/>
    <w:uiPriority w:val="0"/>
    <w:qFormat/>
    <w:pPr>
      <w:jc w:val="both"/>
      <w:widowControl w:val="off"/>
    </w:pPr>
    <w:rPr>
      <w:rFonts w:ascii="Calibri" w:hAnsi="Calibri" w:eastAsia="宋体" w:cs="Times New Roman"/>
      <w:sz w:val="21"/>
      <w:szCs w:val="22"/>
      <w:lang w:val="en-US" w:eastAsia="zh-CN" w:bidi="ar-SA"/>
    </w:rPr>
  </w:style>
  <w:style w:type="paragraph" w:styleId="2343" w:customStyle="1">
    <w:name w:val="Normal_10"/>
    <w:uiPriority w:val="0"/>
    <w:qFormat/>
    <w:rPr>
      <w:rFonts w:ascii="Times New Roman" w:hAnsi="Times New Roman" w:eastAsia="Times New Roman" w:cs="Times New Roman"/>
      <w:sz w:val="24"/>
      <w:szCs w:val="24"/>
      <w:lang w:val="en-US" w:eastAsia="zh-CN" w:bidi="ar-SA"/>
    </w:rPr>
  </w:style>
  <w:style w:type="paragraph" w:styleId="2344" w:customStyle="1">
    <w:name w:val="Normal_11"/>
    <w:uiPriority w:val="0"/>
    <w:qFormat/>
    <w:rPr>
      <w:rFonts w:ascii="Times New Roman" w:hAnsi="Times New Roman" w:eastAsia="Times New Roman" w:cs="Times New Roman"/>
      <w:sz w:val="24"/>
      <w:szCs w:val="24"/>
      <w:lang w:val="en-US" w:eastAsia="zh-CN" w:bidi="ar-SA"/>
    </w:rPr>
  </w:style>
  <w:style w:type="paragraph" w:styleId="2345"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2346" w:customStyle="1">
    <w:name w:val="Normal_12"/>
    <w:uiPriority w:val="0"/>
    <w:qFormat/>
    <w:rPr>
      <w:rFonts w:ascii="Times New Roman" w:hAnsi="Times New Roman" w:eastAsia="Times New Roman" w:cs="Times New Roman"/>
      <w:sz w:val="24"/>
      <w:szCs w:val="24"/>
      <w:lang w:val="en-US" w:eastAsia="zh-CN" w:bidi="ar-SA"/>
    </w:rPr>
  </w:style>
  <w:style w:type="paragraph" w:styleId="2347"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2348">
    <w:name w:val="List Paragraph"/>
    <w:basedOn w:val="720"/>
    <w:link w:val="2349"/>
    <w:uiPriority w:val="34"/>
    <w:qFormat/>
    <w:pPr>
      <w:ind w:firstLine="420"/>
    </w:pPr>
    <w:rPr>
      <w:rFonts w:ascii="Times New Roman" w:hAnsi="Times New Roman"/>
    </w:rPr>
  </w:style>
  <w:style w:type="character" w:styleId="2349" w:customStyle="1">
    <w:name w:val="列表段落 字符2"/>
    <w:link w:val="2348"/>
    <w:uiPriority w:val="34"/>
    <w:qFormat/>
    <w:rPr>
      <w:sz w:val="21"/>
      <w:szCs w:val="22"/>
    </w:rPr>
  </w:style>
  <w:style w:type="paragraph" w:styleId="2350" w:customStyle="1">
    <w:name w:val="Normal_14"/>
    <w:uiPriority w:val="0"/>
    <w:qFormat/>
    <w:rPr>
      <w:rFonts w:ascii="Times New Roman" w:hAnsi="Times New Roman" w:eastAsia="Times New Roman" w:cs="Times New Roman"/>
      <w:sz w:val="24"/>
      <w:szCs w:val="24"/>
      <w:lang w:val="en-US" w:eastAsia="zh-CN" w:bidi="ar-SA"/>
    </w:rPr>
  </w:style>
  <w:style w:type="paragraph" w:styleId="2351" w:customStyle="1">
    <w:name w:val="Normal_15"/>
    <w:uiPriority w:val="0"/>
    <w:qFormat/>
    <w:rPr>
      <w:rFonts w:ascii="Times New Roman" w:hAnsi="Times New Roman" w:eastAsia="Times New Roman" w:cs="Times New Roman"/>
      <w:sz w:val="24"/>
      <w:szCs w:val="24"/>
      <w:lang w:val="en-US" w:eastAsia="zh-CN" w:bidi="ar-SA"/>
    </w:rPr>
  </w:style>
  <w:style w:type="paragraph" w:styleId="2352" w:customStyle="1">
    <w:name w:val="Normal_16"/>
    <w:uiPriority w:val="0"/>
    <w:qFormat/>
    <w:rPr>
      <w:rFonts w:ascii="Times New Roman" w:hAnsi="Times New Roman" w:eastAsia="Times New Roman" w:cs="Times New Roman"/>
      <w:sz w:val="24"/>
      <w:szCs w:val="24"/>
      <w:lang w:val="en-US" w:eastAsia="zh-CN" w:bidi="ar-SA"/>
    </w:rPr>
  </w:style>
  <w:style w:type="paragraph" w:styleId="2353" w:customStyle="1">
    <w:name w:val="正文_5"/>
    <w:uiPriority w:val="0"/>
    <w:qFormat/>
    <w:rPr>
      <w:rFonts w:ascii="Times New Roman" w:hAnsi="Times New Roman" w:eastAsia="宋体" w:cs="Times New Roman"/>
      <w:sz w:val="24"/>
      <w:szCs w:val="24"/>
      <w:lang w:val="en-US" w:eastAsia="zh-CN" w:bidi="ar-SA"/>
    </w:rPr>
  </w:style>
  <w:style w:type="paragraph" w:styleId="2354" w:customStyle="1">
    <w:name w:val="Normal_0_0_0"/>
    <w:uiPriority w:val="0"/>
    <w:qFormat/>
    <w:rPr>
      <w:rFonts w:ascii="Times New Roman" w:hAnsi="Times New Roman" w:eastAsia="宋体" w:cs="Times New Roman"/>
      <w:sz w:val="24"/>
      <w:szCs w:val="24"/>
      <w:lang w:val="en-US" w:eastAsia="zh-CN" w:bidi="ar-SA"/>
    </w:rPr>
  </w:style>
  <w:style w:type="paragraph" w:styleId="2355" w:customStyle="1">
    <w:name w:val="Normal_1_0_0"/>
    <w:uiPriority w:val="0"/>
    <w:qFormat/>
    <w:rPr>
      <w:rFonts w:ascii="Times New Roman" w:hAnsi="Times New Roman" w:eastAsia="宋体" w:cs="Times New Roman"/>
      <w:sz w:val="24"/>
      <w:szCs w:val="24"/>
      <w:lang w:val="en-US" w:eastAsia="zh-CN" w:bidi="ar-SA"/>
    </w:rPr>
  </w:style>
  <w:style w:type="paragraph" w:styleId="2356" w:customStyle="1">
    <w:name w:val="Normal_17"/>
    <w:uiPriority w:val="0"/>
    <w:qFormat/>
    <w:rPr>
      <w:rFonts w:ascii="Times New Roman" w:hAnsi="Times New Roman" w:eastAsia="Times New Roman" w:cs="Times New Roman"/>
      <w:sz w:val="24"/>
      <w:szCs w:val="24"/>
      <w:lang w:val="en-US" w:eastAsia="zh-CN" w:bidi="ar-SA"/>
    </w:rPr>
  </w:style>
  <w:style w:type="paragraph" w:styleId="2357" w:customStyle="1">
    <w:name w:val="Normal_18"/>
    <w:uiPriority w:val="0"/>
    <w:qFormat/>
    <w:rPr>
      <w:rFonts w:ascii="Times New Roman" w:hAnsi="Times New Roman" w:eastAsia="Times New Roman" w:cs="Times New Roman"/>
      <w:sz w:val="24"/>
      <w:szCs w:val="24"/>
      <w:lang w:val="en-US" w:eastAsia="zh-CN" w:bidi="ar-SA"/>
    </w:rPr>
  </w:style>
  <w:style w:type="paragraph" w:styleId="2358"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359" w:customStyle="1">
    <w:name w:val="+正文_0"/>
    <w:basedOn w:val="2358"/>
    <w:link w:val="2360"/>
    <w:uiPriority w:val="0"/>
    <w:qFormat/>
    <w:pPr>
      <w:ind w:firstLine="200"/>
      <w:spacing w:line="360" w:lineRule="auto"/>
    </w:pPr>
    <w:rPr>
      <w:rFonts w:ascii="Times New Roman" w:hAnsi="Times New Roman"/>
      <w:sz w:val="28"/>
      <w:szCs w:val="20"/>
    </w:rPr>
  </w:style>
  <w:style w:type="character" w:styleId="2360" w:customStyle="1">
    <w:name w:val="+正文 Char3_0"/>
    <w:link w:val="2359"/>
    <w:uiPriority w:val="0"/>
    <w:qFormat/>
    <w:rPr>
      <w:sz w:val="28"/>
    </w:rPr>
  </w:style>
  <w:style w:type="paragraph" w:styleId="2361" w:customStyle="1">
    <w:name w:val="Normal_19"/>
    <w:uiPriority w:val="0"/>
    <w:qFormat/>
    <w:rPr>
      <w:rFonts w:ascii="Times New Roman" w:hAnsi="Times New Roman" w:eastAsia="Times New Roman" w:cs="Times New Roman"/>
      <w:sz w:val="24"/>
      <w:szCs w:val="24"/>
      <w:lang w:val="en-US" w:eastAsia="zh-CN" w:bidi="ar-SA"/>
    </w:rPr>
  </w:style>
  <w:style w:type="paragraph" w:styleId="2362" w:customStyle="1">
    <w:name w:val="Normal_20"/>
    <w:uiPriority w:val="0"/>
    <w:qFormat/>
    <w:rPr>
      <w:rFonts w:ascii="Times New Roman" w:hAnsi="Times New Roman" w:eastAsia="Times New Roman" w:cs="Times New Roman"/>
      <w:sz w:val="24"/>
      <w:szCs w:val="24"/>
      <w:lang w:val="en-US" w:eastAsia="zh-CN" w:bidi="ar-SA"/>
    </w:rPr>
  </w:style>
  <w:style w:type="paragraph" w:styleId="2363" w:customStyle="1">
    <w:name w:val="正文_8"/>
    <w:next w:val="2364"/>
    <w:uiPriority w:val="0"/>
    <w:qFormat/>
    <w:pPr>
      <w:jc w:val="both"/>
      <w:widowControl w:val="off"/>
    </w:pPr>
    <w:rPr>
      <w:rFonts w:ascii="Calibri" w:hAnsi="Calibri" w:eastAsia="宋体" w:cs="Times New Roman"/>
      <w:sz w:val="21"/>
      <w:szCs w:val="22"/>
      <w:lang w:val="en-US" w:eastAsia="zh-CN" w:bidi="ar-SA"/>
    </w:rPr>
  </w:style>
  <w:style w:type="paragraph" w:styleId="2364" w:customStyle="1">
    <w:name w:val="正文文本缩进_1"/>
    <w:basedOn w:val="2363"/>
    <w:uiPriority w:val="99"/>
    <w:qFormat/>
    <w:pPr>
      <w:ind w:firstLine="645"/>
    </w:pPr>
    <w:rPr>
      <w:rFonts w:ascii="楷体_GB2312" w:eastAsia="楷体_GB2312"/>
      <w:sz w:val="32"/>
      <w:szCs w:val="20"/>
    </w:rPr>
  </w:style>
  <w:style w:type="paragraph" w:styleId="2365" w:customStyle="1">
    <w:name w:val="正文缩进_0_0"/>
    <w:basedOn w:val="2363"/>
    <w:link w:val="2366"/>
    <w:uiPriority w:val="0"/>
    <w:qFormat/>
    <w:pPr>
      <w:ind w:firstLine="482"/>
      <w:spacing w:line="360" w:lineRule="atLeast"/>
    </w:pPr>
    <w:rPr>
      <w:rFonts w:ascii="Times New Roman" w:hAnsi="Times New Roman"/>
      <w:sz w:val="24"/>
      <w:szCs w:val="20"/>
    </w:rPr>
  </w:style>
  <w:style w:type="character" w:styleId="2366" w:customStyle="1">
    <w:name w:val="正文缩进 Char1_0_0"/>
    <w:link w:val="2365"/>
    <w:uiPriority w:val="0"/>
    <w:qFormat/>
    <w:rPr>
      <w:rFonts w:ascii="Times New Roman" w:hAnsi="Times New Roman"/>
      <w:sz w:val="24"/>
    </w:rPr>
  </w:style>
  <w:style w:type="paragraph" w:styleId="2367" w:customStyle="1">
    <w:name w:val="Normal_21"/>
    <w:uiPriority w:val="0"/>
    <w:qFormat/>
    <w:rPr>
      <w:rFonts w:ascii="Times New Roman" w:hAnsi="Times New Roman" w:eastAsia="Times New Roman" w:cs="Times New Roman"/>
      <w:sz w:val="24"/>
      <w:szCs w:val="24"/>
      <w:lang w:val="en-US" w:eastAsia="zh-CN" w:bidi="ar-SA"/>
    </w:rPr>
  </w:style>
  <w:style w:type="paragraph" w:styleId="2368"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369" w:customStyle="1">
    <w:name w:val="正文缩进_1"/>
    <w:basedOn w:val="2368"/>
    <w:link w:val="2370"/>
    <w:uiPriority w:val="0"/>
    <w:qFormat/>
    <w:pPr>
      <w:ind w:firstLine="482"/>
      <w:spacing w:line="360" w:lineRule="atLeast"/>
    </w:pPr>
    <w:rPr>
      <w:rFonts w:ascii="Times New Roman" w:hAnsi="Times New Roman"/>
      <w:sz w:val="24"/>
      <w:szCs w:val="20"/>
    </w:rPr>
  </w:style>
  <w:style w:type="character" w:styleId="2370" w:customStyle="1">
    <w:name w:val="正文缩进 Char1_1"/>
    <w:link w:val="2369"/>
    <w:uiPriority w:val="0"/>
    <w:qFormat/>
    <w:rPr>
      <w:rFonts w:ascii="Times New Roman" w:hAnsi="Times New Roman"/>
      <w:sz w:val="24"/>
    </w:rPr>
  </w:style>
  <w:style w:type="paragraph" w:styleId="2371" w:customStyle="1">
    <w:name w:val="Normal_22"/>
    <w:uiPriority w:val="0"/>
    <w:qFormat/>
    <w:rPr>
      <w:rFonts w:ascii="Times New Roman" w:hAnsi="Times New Roman" w:eastAsia="Times New Roman" w:cs="Times New Roman"/>
      <w:sz w:val="24"/>
      <w:szCs w:val="24"/>
      <w:lang w:val="en-US" w:eastAsia="zh-CN" w:bidi="ar-SA"/>
    </w:rPr>
  </w:style>
  <w:style w:type="paragraph" w:styleId="2372" w:customStyle="1">
    <w:name w:val="Normal_23"/>
    <w:uiPriority w:val="0"/>
    <w:qFormat/>
    <w:rPr>
      <w:rFonts w:ascii="Times New Roman" w:hAnsi="Times New Roman" w:eastAsia="Times New Roman" w:cs="Times New Roman"/>
      <w:sz w:val="24"/>
      <w:szCs w:val="24"/>
      <w:lang w:val="en-US" w:eastAsia="zh-CN" w:bidi="ar-SA"/>
    </w:rPr>
  </w:style>
  <w:style w:type="paragraph" w:styleId="2373" w:customStyle="1">
    <w:name w:val="Normal_24"/>
    <w:uiPriority w:val="0"/>
    <w:qFormat/>
    <w:rPr>
      <w:rFonts w:ascii="Times New Roman" w:hAnsi="Times New Roman" w:eastAsia="Times New Roman" w:cs="Times New Roman"/>
      <w:sz w:val="24"/>
      <w:szCs w:val="24"/>
      <w:lang w:val="en-US" w:eastAsia="zh-CN" w:bidi="ar-SA"/>
    </w:rPr>
  </w:style>
  <w:style w:type="paragraph" w:styleId="2374" w:customStyle="1">
    <w:name w:val="正文_10"/>
    <w:uiPriority w:val="0"/>
    <w:qFormat/>
    <w:rPr>
      <w:rFonts w:ascii="Times New Roman" w:hAnsi="Times New Roman" w:eastAsia="宋体" w:cs="Times New Roman"/>
      <w:sz w:val="24"/>
      <w:szCs w:val="24"/>
      <w:lang w:val="en-US" w:eastAsia="zh-CN" w:bidi="ar-SA"/>
    </w:rPr>
  </w:style>
  <w:style w:type="paragraph" w:styleId="2375" w:customStyle="1">
    <w:name w:val="Normal_25"/>
    <w:uiPriority w:val="0"/>
    <w:qFormat/>
    <w:rPr>
      <w:rFonts w:ascii="Times New Roman" w:hAnsi="Times New Roman" w:eastAsia="Times New Roman" w:cs="Times New Roman"/>
      <w:sz w:val="24"/>
      <w:szCs w:val="24"/>
      <w:lang w:val="en-US" w:eastAsia="zh-CN" w:bidi="ar-SA"/>
    </w:rPr>
  </w:style>
  <w:style w:type="paragraph" w:styleId="2376" w:customStyle="1">
    <w:name w:val="Normal_26"/>
    <w:uiPriority w:val="0"/>
    <w:qFormat/>
    <w:rPr>
      <w:rFonts w:ascii="Times New Roman" w:hAnsi="Times New Roman" w:eastAsia="Times New Roman" w:cs="Times New Roman"/>
      <w:sz w:val="24"/>
      <w:szCs w:val="24"/>
      <w:lang w:val="en-US" w:eastAsia="zh-CN" w:bidi="ar-SA"/>
    </w:rPr>
  </w:style>
  <w:style w:type="paragraph" w:styleId="2377" w:customStyle="1">
    <w:name w:val="Normal_28"/>
    <w:uiPriority w:val="0"/>
    <w:qFormat/>
    <w:rPr>
      <w:rFonts w:ascii="Times New Roman" w:hAnsi="Times New Roman" w:eastAsia="Times New Roman" w:cs="Times New Roman"/>
      <w:sz w:val="24"/>
      <w:szCs w:val="24"/>
      <w:lang w:val="en-US" w:eastAsia="zh-CN" w:bidi="ar-SA"/>
    </w:rPr>
  </w:style>
  <w:style w:type="paragraph" w:styleId="2378"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2379" w:customStyle="1">
    <w:name w:val="正文_1_0_0"/>
    <w:uiPriority w:val="0"/>
    <w:qFormat/>
    <w:pPr>
      <w:jc w:val="both"/>
      <w:widowControl w:val="off"/>
    </w:pPr>
    <w:rPr>
      <w:rFonts w:ascii="Calibri" w:hAnsi="Calibri" w:eastAsia="宋体" w:cs="Times New Roman"/>
      <w:sz w:val="21"/>
      <w:szCs w:val="22"/>
      <w:lang w:val="en-US" w:eastAsia="zh-CN" w:bidi="ar-SA"/>
    </w:rPr>
  </w:style>
  <w:style w:type="paragraph" w:styleId="2380" w:customStyle="1">
    <w:name w:val="表 靠左"/>
    <w:basedOn w:val="720"/>
    <w:link w:val="2381"/>
    <w:uiPriority w:val="0"/>
    <w:qFormat/>
    <w:pPr>
      <w:jc w:val="center"/>
    </w:pPr>
    <w:rPr>
      <w:rFonts w:ascii="宋体" w:hAnsi="宋体"/>
      <w:szCs w:val="21"/>
    </w:rPr>
  </w:style>
  <w:style w:type="character" w:styleId="2381" w:customStyle="1">
    <w:name w:val="表 靠左 字符"/>
    <w:link w:val="2380"/>
    <w:uiPriority w:val="0"/>
    <w:qFormat/>
    <w:rPr>
      <w:rFonts w:ascii="宋体" w:hAnsi="宋体" w:eastAsia="宋体" w:cs="Times New Roman"/>
      <w:sz w:val="21"/>
      <w:szCs w:val="21"/>
    </w:rPr>
  </w:style>
  <w:style w:type="paragraph" w:styleId="2382" w:customStyle="1">
    <w:name w:val="表"/>
    <w:basedOn w:val="720"/>
    <w:next w:val="720"/>
    <w:uiPriority w:val="7"/>
    <w:qFormat/>
    <w:pPr>
      <w:jc w:val="center"/>
    </w:pPr>
    <w:rPr>
      <w:rFonts w:ascii="Times New Roman" w:hAnsi="Times New Roman"/>
      <w:szCs w:val="21"/>
    </w:rPr>
  </w:style>
  <w:style w:type="table" w:styleId="2383" w:customStyle="1">
    <w:name w:val="典雅型1"/>
    <w:basedOn w:val="961"/>
    <w:uiPriority w:val="0"/>
    <w:unhideWhenUsed/>
    <w:qFormat/>
    <w:pPr>
      <w:jc w:val="both"/>
      <w:widowControl w:val="off"/>
    </w:pPr>
    <w:tblPr/>
  </w:style>
  <w:style w:type="paragraph" w:styleId="2384" w:customStyle="1">
    <w:name w:val="Normal_6_0"/>
    <w:uiPriority w:val="0"/>
    <w:qFormat/>
    <w:rPr>
      <w:rFonts w:ascii="Times New Roman" w:hAnsi="Times New Roman" w:eastAsia="Times New Roman" w:cs="Times New Roman"/>
      <w:sz w:val="24"/>
      <w:szCs w:val="24"/>
      <w:lang w:val="en-US" w:eastAsia="zh-CN" w:bidi="ar-SA"/>
    </w:rPr>
  </w:style>
  <w:style w:type="paragraph" w:styleId="2385" w:customStyle="1">
    <w:name w:val="列出段落5"/>
    <w:basedOn w:val="2351"/>
    <w:link w:val="2386"/>
    <w:uiPriority w:val="34"/>
    <w:qFormat/>
    <w:pPr>
      <w:ind w:firstLine="420"/>
      <w:jc w:val="both"/>
      <w:widowControl w:val="off"/>
    </w:pPr>
    <w:rPr>
      <w:rFonts w:ascii="Calibri" w:hAnsi="Calibri" w:eastAsia="宋体"/>
      <w:sz w:val="21"/>
      <w:szCs w:val="22"/>
    </w:rPr>
  </w:style>
  <w:style w:type="character" w:styleId="2386" w:customStyle="1">
    <w:name w:val="列出段落 Char_0"/>
    <w:link w:val="2385"/>
    <w:uiPriority w:val="34"/>
    <w:qFormat/>
    <w:rPr>
      <w:rFonts w:ascii="Calibri" w:hAnsi="Calibri" w:eastAsia="宋体"/>
      <w:sz w:val="21"/>
      <w:szCs w:val="22"/>
    </w:rPr>
  </w:style>
  <w:style w:type="paragraph" w:styleId="2387"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388"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389" w:customStyle="1">
    <w:name w:val="正文缩进_2"/>
    <w:basedOn w:val="2388"/>
    <w:uiPriority w:val="0"/>
    <w:qFormat/>
    <w:pPr>
      <w:ind w:firstLine="482"/>
      <w:spacing w:line="360" w:lineRule="atLeast"/>
    </w:pPr>
    <w:rPr>
      <w:rFonts w:ascii="Times New Roman" w:hAnsi="Times New Roman"/>
      <w:sz w:val="24"/>
      <w:szCs w:val="20"/>
    </w:rPr>
  </w:style>
  <w:style w:type="paragraph" w:styleId="2390" w:customStyle="1">
    <w:name w:val="Normal_29"/>
    <w:uiPriority w:val="0"/>
    <w:qFormat/>
    <w:rPr>
      <w:rFonts w:ascii="Times New Roman" w:hAnsi="Times New Roman" w:eastAsia="Times New Roman" w:cs="Times New Roman"/>
      <w:sz w:val="24"/>
      <w:szCs w:val="24"/>
      <w:lang w:val="en-US" w:eastAsia="zh-CN" w:bidi="ar-SA"/>
    </w:rPr>
  </w:style>
  <w:style w:type="paragraph" w:styleId="2391" w:customStyle="1">
    <w:name w:val="Normal_30"/>
    <w:uiPriority w:val="0"/>
    <w:qFormat/>
    <w:rPr>
      <w:rFonts w:ascii="Times New Roman" w:hAnsi="Times New Roman" w:eastAsia="Times New Roman" w:cs="Times New Roman"/>
      <w:sz w:val="24"/>
      <w:szCs w:val="24"/>
      <w:lang w:val="en-US" w:eastAsia="zh-CN" w:bidi="ar-SA"/>
    </w:rPr>
  </w:style>
  <w:style w:type="paragraph" w:styleId="2392" w:customStyle="1">
    <w:name w:val="Normal_31"/>
    <w:uiPriority w:val="0"/>
    <w:qFormat/>
    <w:rPr>
      <w:rFonts w:ascii="Times New Roman" w:hAnsi="Times New Roman" w:eastAsia="Times New Roman" w:cs="Times New Roman"/>
      <w:sz w:val="24"/>
      <w:szCs w:val="24"/>
      <w:lang w:val="en-US" w:eastAsia="zh-CN" w:bidi="ar-SA"/>
    </w:rPr>
  </w:style>
  <w:style w:type="paragraph" w:styleId="2393" w:customStyle="1">
    <w:name w:val="Normal_32"/>
    <w:uiPriority w:val="0"/>
    <w:qFormat/>
    <w:pPr>
      <w:jc w:val="both"/>
      <w:widowControl w:val="off"/>
    </w:pPr>
    <w:rPr>
      <w:rFonts w:ascii="Calibri" w:hAnsi="Calibri" w:eastAsia="宋体" w:cs="Times New Roman"/>
      <w:sz w:val="21"/>
      <w:szCs w:val="22"/>
      <w:lang w:val="en-US" w:eastAsia="zh-CN" w:bidi="ar-SA"/>
    </w:rPr>
  </w:style>
  <w:style w:type="paragraph" w:styleId="2394" w:customStyle="1">
    <w:name w:val="正文缩进3"/>
    <w:basedOn w:val="2393"/>
    <w:link w:val="2395"/>
    <w:uiPriority w:val="0"/>
    <w:qFormat/>
    <w:pPr>
      <w:ind w:firstLine="482"/>
      <w:spacing w:line="360" w:lineRule="atLeast"/>
    </w:pPr>
    <w:rPr>
      <w:rFonts w:ascii="Times New Roman" w:hAnsi="Times New Roman"/>
      <w:sz w:val="24"/>
      <w:szCs w:val="20"/>
    </w:rPr>
  </w:style>
  <w:style w:type="character" w:styleId="2395" w:customStyle="1">
    <w:name w:val="正文缩进 Char1_3"/>
    <w:link w:val="2394"/>
    <w:uiPriority w:val="0"/>
    <w:qFormat/>
    <w:rPr>
      <w:rFonts w:ascii="Times New Roman" w:hAnsi="Times New Roman" w:eastAsia="宋体"/>
      <w:sz w:val="24"/>
    </w:rPr>
  </w:style>
  <w:style w:type="paragraph" w:styleId="2396" w:customStyle="1">
    <w:name w:val="Normal_33"/>
    <w:uiPriority w:val="0"/>
    <w:qFormat/>
    <w:rPr>
      <w:rFonts w:ascii="Times New Roman" w:hAnsi="Times New Roman" w:eastAsia="Times New Roman" w:cs="Times New Roman"/>
      <w:sz w:val="24"/>
      <w:szCs w:val="24"/>
      <w:lang w:val="en-US" w:eastAsia="zh-CN" w:bidi="ar-SA"/>
    </w:rPr>
  </w:style>
  <w:style w:type="paragraph" w:styleId="2397" w:customStyle="1">
    <w:name w:val="pf0"/>
    <w:basedOn w:val="720"/>
    <w:uiPriority w:val="0"/>
    <w:qFormat/>
    <w:pPr>
      <w:spacing w:before="100" w:beforeAutospacing="1" w:after="100" w:afterAutospacing="1"/>
    </w:pPr>
  </w:style>
  <w:style w:type="paragraph" w:styleId="2398" w:customStyle="1">
    <w:name w:val="正文首缩两字"/>
    <w:basedOn w:val="720"/>
    <w:uiPriority w:val="0"/>
    <w:qFormat/>
    <w:pPr>
      <w:ind w:firstLine="200"/>
      <w:spacing w:line="360" w:lineRule="auto"/>
    </w:pPr>
    <w:rPr>
      <w:rFonts w:ascii="Verdana" w:hAnsi="Verdana"/>
      <w:sz w:val="24"/>
    </w:rPr>
  </w:style>
  <w:style w:type="paragraph" w:styleId="2399" w:customStyle="1">
    <w:name w:val="正文-模版"/>
    <w:uiPriority w:val="0"/>
    <w:qFormat/>
    <w:pPr>
      <w:ind w:firstLine="200"/>
      <w:jc w:val="both"/>
      <w:spacing w:line="400" w:lineRule="exact"/>
      <w:widowControl w:val="off"/>
    </w:pPr>
    <w:rPr>
      <w:rFonts w:ascii="宋体" w:hAnsi="Times New Roman" w:eastAsia="宋体" w:cs="Times New Roman"/>
      <w:sz w:val="24"/>
      <w:lang w:val="en-US" w:eastAsia="zh-CN" w:bidi="ar-SA"/>
    </w:rPr>
  </w:style>
  <w:style w:type="character" w:styleId="2400" w:customStyle="1">
    <w:name w:val="文档结构图 字符"/>
    <w:link w:val="735"/>
    <w:uiPriority w:val="99"/>
    <w:semiHidden/>
    <w:qFormat/>
    <w:rPr>
      <w:rFonts w:ascii="宋体" w:hAnsi="Calibri"/>
      <w:sz w:val="18"/>
      <w:szCs w:val="18"/>
    </w:rPr>
  </w:style>
  <w:style w:type="character" w:styleId="2401" w:customStyle="1">
    <w:name w:val="纯文本 字符"/>
    <w:link w:val="742"/>
    <w:uiPriority w:val="0"/>
    <w:qFormat/>
    <w:rPr>
      <w:rFonts w:ascii="宋体" w:hAnsi="Courier New" w:eastAsia="仿宋" w:cs="Courier New"/>
      <w:sz w:val="24"/>
      <w:szCs w:val="21"/>
    </w:rPr>
  </w:style>
  <w:style w:type="table" w:styleId="2402" w:customStyle="1">
    <w:name w:val="网格型9"/>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403" w:customStyle="1">
    <w:name w:val="网格型10"/>
    <w:basedOn w:val="7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404" w:customStyle="1">
    <w:name w:val="批注框文本 字符"/>
    <w:link w:val="747"/>
    <w:uiPriority w:val="99"/>
    <w:semiHidden/>
    <w:qFormat/>
    <w:rPr>
      <w:rFonts w:ascii="Calibri" w:hAnsi="Calibri"/>
      <w:sz w:val="18"/>
      <w:szCs w:val="18"/>
    </w:rPr>
  </w:style>
  <w:style w:type="table" w:styleId="2405"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character" w:styleId="2406" w:customStyle="1">
    <w:name w:val="日期 字符"/>
    <w:basedOn w:val="730"/>
    <w:link w:val="744"/>
    <w:uiPriority w:val="99"/>
    <w:semiHidden/>
    <w:qFormat/>
    <w:rPr>
      <w:rFonts w:ascii="Calibri" w:hAnsi="Calibri"/>
      <w:sz w:val="21"/>
      <w:szCs w:val="22"/>
    </w:rPr>
  </w:style>
  <w:style w:type="paragraph" w:styleId="2407" w:customStyle="1">
    <w:name w:val="footer1"/>
    <w:basedOn w:val="720"/>
    <w:uiPriority w:val="0"/>
    <w:qFormat/>
    <w:pPr>
      <w:tabs>
        <w:tab w:val="center" w:pos="4153" w:leader="none"/>
        <w:tab w:val="right" w:pos="8306" w:leader="none"/>
      </w:tabs>
    </w:pPr>
    <w:rPr>
      <w:sz w:val="18"/>
    </w:rPr>
  </w:style>
  <w:style w:type="paragraph" w:styleId="2408"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2409" w:customStyle="1">
    <w:name w:val="正文_12"/>
    <w:uiPriority w:val="0"/>
    <w:qFormat/>
    <w:pPr>
      <w:jc w:val="both"/>
      <w:widowControl w:val="off"/>
    </w:pPr>
    <w:rPr>
      <w:rFonts w:ascii="Calibri" w:hAnsi="Calibri" w:eastAsia="宋体" w:cs="Times New Roman"/>
      <w:sz w:val="21"/>
      <w:szCs w:val="22"/>
      <w:lang w:val="en-US" w:eastAsia="zh-CN" w:bidi="ar-SA"/>
    </w:rPr>
  </w:style>
  <w:style w:type="numbering" w:styleId="244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jszfcg.jsczt.cn/%EF%BC%8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8A95DD-259A-4F61-914B-1D800D83AC52}"/>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孙燕</cp:lastModifiedBy>
  <cp:revision>19</cp:revision>
  <dcterms:created xsi:type="dcterms:W3CDTF">2025-08-08T01:03:00Z</dcterms:created>
  <dcterms:modified xsi:type="dcterms:W3CDTF">2025-09-25T09:52:53Z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B66AB17152014C588AE26ACB2C05FD6D_13</vt:lpwstr>
  </property>
  <property fmtid="{D5CDD505-2E9C-101B-9397-08002B2CF9AE}" pid="4" name="KSOTemplateDocerSaveRecord">
    <vt:lpwstr>eyJoZGlkIjoiM2Y3YzhjNjc4NjA4NTE5MGM3NzU3ZDYyYzA1YWQyOTYiLCJ1c2VySWQiOiIyNTQ2Mjc5MjQifQ==</vt:lpwstr>
  </property>
</Properties>
</file>