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E6CF">
      <w:pPr>
        <w:rPr>
          <w:rFonts w:hint="default" w:ascii="宋体" w:hAnsi="宋体"/>
          <w:spacing w:val="4"/>
          <w:kern w:val="24"/>
          <w:sz w:val="28"/>
          <w:szCs w:val="28"/>
          <w:lang w:val="en-US" w:eastAsia="zh-CN"/>
        </w:rPr>
      </w:pPr>
      <w:r>
        <w:rPr>
          <w:rFonts w:hint="eastAsia" w:ascii="宋体" w:hAnsi="宋体"/>
          <w:spacing w:val="4"/>
          <w:kern w:val="24"/>
          <w:sz w:val="28"/>
          <w:szCs w:val="28"/>
          <w:lang w:val="en-US" w:eastAsia="zh-CN"/>
        </w:rPr>
        <w:t>以下内容请予明确：</w:t>
      </w:r>
    </w:p>
    <w:p w14:paraId="1AEAB184">
      <w:pPr>
        <w:numPr>
          <w:ilvl w:val="0"/>
          <w:numId w:val="1"/>
        </w:numPr>
        <w:rPr>
          <w:rFonts w:hint="eastAsia" w:ascii="宋体" w:hAnsi="宋体"/>
          <w:spacing w:val="4"/>
          <w:kern w:val="24"/>
          <w:sz w:val="28"/>
          <w:szCs w:val="28"/>
          <w:lang w:val="en-US" w:eastAsia="zh-CN"/>
        </w:rPr>
      </w:pPr>
      <w:r>
        <w:rPr>
          <w:rFonts w:hint="eastAsia" w:ascii="宋体" w:hAnsi="宋体"/>
          <w:spacing w:val="4"/>
          <w:kern w:val="24"/>
          <w:sz w:val="28"/>
          <w:szCs w:val="28"/>
        </w:rPr>
        <w:t>车辆行驶面积为</w:t>
      </w:r>
      <w:r>
        <w:rPr>
          <w:rFonts w:hint="eastAsia" w:ascii="宋体" w:hAnsi="宋体"/>
          <w:spacing w:val="4"/>
          <w:kern w:val="24"/>
          <w:sz w:val="28"/>
          <w:szCs w:val="28"/>
          <w:lang w:val="en-US" w:eastAsia="zh-CN"/>
        </w:rPr>
        <w:t>459.4</w:t>
      </w:r>
      <w:r>
        <w:rPr>
          <w:rFonts w:hint="eastAsia" w:ascii="宋体" w:hAnsi="宋体"/>
          <w:spacing w:val="4"/>
          <w:kern w:val="24"/>
          <w:sz w:val="28"/>
          <w:szCs w:val="28"/>
        </w:rPr>
        <w:t>平米</w:t>
      </w:r>
      <w:r>
        <w:rPr>
          <w:rFonts w:hint="eastAsia" w:ascii="宋体" w:hAnsi="宋体"/>
          <w:spacing w:val="4"/>
          <w:kern w:val="24"/>
          <w:sz w:val="28"/>
          <w:szCs w:val="28"/>
          <w:lang w:eastAsia="zh-CN"/>
        </w:rPr>
        <w:t>，</w:t>
      </w:r>
      <w:r>
        <w:rPr>
          <w:rFonts w:hint="eastAsia" w:ascii="宋体" w:hAnsi="宋体"/>
          <w:spacing w:val="4"/>
          <w:kern w:val="24"/>
          <w:sz w:val="28"/>
          <w:szCs w:val="28"/>
          <w:lang w:val="en-US" w:eastAsia="zh-CN"/>
        </w:rPr>
        <w:t>监控场地面积72平米，停车场</w:t>
      </w:r>
      <w:r>
        <w:rPr>
          <w:rFonts w:hint="eastAsia" w:ascii="宋体" w:hAnsi="宋体"/>
          <w:spacing w:val="4"/>
          <w:kern w:val="24"/>
          <w:sz w:val="28"/>
          <w:szCs w:val="28"/>
        </w:rPr>
        <w:t>面积为</w:t>
      </w:r>
      <w:r>
        <w:rPr>
          <w:rFonts w:hint="eastAsia" w:ascii="宋体" w:hAnsi="宋体"/>
          <w:spacing w:val="4"/>
          <w:kern w:val="24"/>
          <w:sz w:val="28"/>
          <w:szCs w:val="28"/>
          <w:lang w:val="en-US" w:eastAsia="zh-CN"/>
        </w:rPr>
        <w:t>84</w:t>
      </w:r>
      <w:r>
        <w:rPr>
          <w:rFonts w:hint="eastAsia" w:ascii="宋体" w:hAnsi="宋体"/>
          <w:spacing w:val="4"/>
          <w:kern w:val="24"/>
          <w:sz w:val="28"/>
          <w:szCs w:val="28"/>
        </w:rPr>
        <w:t>平米，</w:t>
      </w:r>
      <w:r>
        <w:rPr>
          <w:rFonts w:hint="eastAsia" w:ascii="宋体" w:hAnsi="宋体"/>
          <w:spacing w:val="4"/>
          <w:kern w:val="24"/>
          <w:sz w:val="28"/>
          <w:szCs w:val="28"/>
          <w:lang w:val="en-US" w:eastAsia="zh-CN"/>
        </w:rPr>
        <w:t>459.4+72+84=615.4平米，而工程量表中为665.9平米，以哪一个为准？</w:t>
      </w:r>
    </w:p>
    <w:p w14:paraId="25F5CD41"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b/>
          <w:bCs/>
          <w:spacing w:val="4"/>
          <w:kern w:val="24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pacing w:val="4"/>
          <w:kern w:val="24"/>
          <w:sz w:val="28"/>
          <w:szCs w:val="28"/>
          <w:lang w:val="en-US" w:eastAsia="zh-CN"/>
        </w:rPr>
        <w:t>答复：答复按照615.4平方米。</w:t>
      </w:r>
    </w:p>
    <w:p w14:paraId="1BD5E2D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绿化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工程具体做法需明确。</w:t>
      </w:r>
    </w:p>
    <w:p w14:paraId="18CEF8AC">
      <w:pPr>
        <w:numPr>
          <w:ilvl w:val="0"/>
          <w:numId w:val="0"/>
        </w:numPr>
        <w:ind w:leftChars="0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答复：待招标后，二次优化（对于绿化，不专业，或者你那边有没有可以参考的）。</w:t>
      </w:r>
    </w:p>
    <w:p w14:paraId="3B45B7BE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办公及监控室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移动用房，移动措施？底面、楼面及屋面做法需明确。</w:t>
      </w:r>
    </w:p>
    <w:p w14:paraId="5EA5DEDD">
      <w:pPr>
        <w:rPr>
          <w:rFonts w:hint="eastAsia" w:ascii="仿宋" w:hAnsi="仿宋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/>
          <w:b/>
          <w:bCs/>
          <w:sz w:val="30"/>
          <w:szCs w:val="30"/>
          <w:lang w:val="en-US" w:eastAsia="zh-CN"/>
        </w:rPr>
        <w:t>答复：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81"/>
        <w:gridCol w:w="6008"/>
      </w:tblGrid>
      <w:tr w14:paraId="47A9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C4A4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部位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1016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结构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4660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材料名称及制作工艺</w:t>
            </w:r>
          </w:p>
        </w:tc>
      </w:tr>
      <w:tr w14:paraId="7D70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4404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结构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AE1D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框架主体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BE4D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需采用镀锌方管混合焊接方通架，材料需满足承重及使用要求。</w:t>
            </w:r>
          </w:p>
        </w:tc>
      </w:tr>
      <w:tr w14:paraId="45CF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43E7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DF2C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顶部包边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C0AB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需要有压槽，防止刮风下雨天出现渗雨，掉瓦，水延生锈的现象.材料需满足承重及使用要求。</w:t>
            </w:r>
          </w:p>
        </w:tc>
      </w:tr>
      <w:tr w14:paraId="494D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9E1A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EDF4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底部框架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8F01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需采用镀锌方管混合焊接方通架，材料需满足承重及使用要求</w:t>
            </w:r>
          </w:p>
        </w:tc>
      </w:tr>
      <w:tr w14:paraId="7378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ABD5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2A53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顶部框架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0CBD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需采用镀锌方管混合焊接方通架，需设置0.3%坡度，材料需满足承重及使用要求。</w:t>
            </w:r>
          </w:p>
        </w:tc>
      </w:tr>
      <w:tr w14:paraId="1665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2CB3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454F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顶部防水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61604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需采用不低于1.0mm镀锌钢板焊接满焊、周边接缝处需采用结构胶封实。</w:t>
            </w:r>
          </w:p>
        </w:tc>
      </w:tr>
      <w:tr w14:paraId="58EA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8235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墙体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44DA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墙体立柱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76EF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需采用不低于2.5mm厚度80*160镀锌方管立柱，焊接处需抛光等处理</w:t>
            </w:r>
          </w:p>
        </w:tc>
      </w:tr>
      <w:tr w14:paraId="297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AED4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F530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外墙板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50AA">
            <w:pPr>
              <w:rPr>
                <w:rFonts w:hint="default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需采用金属雕花板</w:t>
            </w: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  <w:lang w:val="en-US" w:eastAsia="zh-CN"/>
              </w:rPr>
              <w:t>或硅酸钙板</w:t>
            </w:r>
          </w:p>
        </w:tc>
      </w:tr>
      <w:tr w14:paraId="7E2B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2624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02C5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内墙板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8ABB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需采用钢结构＋阻燃</w:t>
            </w: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  <w:lang w:val="en-US" w:eastAsia="zh-CN"/>
              </w:rPr>
              <w:t>挤塑</w:t>
            </w: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板不低于</w:t>
            </w: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公分厚度＋固定龙骨+装饰墙板</w:t>
            </w:r>
          </w:p>
        </w:tc>
      </w:tr>
      <w:tr w14:paraId="10DB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4C12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F6E3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窗玻璃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F590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需采用双层钢化</w:t>
            </w:r>
          </w:p>
        </w:tc>
      </w:tr>
      <w:tr w14:paraId="6FD5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8D53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F7FD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门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8A2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采用不应小于1.0mm铝合金门</w:t>
            </w:r>
          </w:p>
        </w:tc>
      </w:tr>
      <w:tr w14:paraId="36F1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8DA5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底盘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3728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底座骨架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0E9C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需镀锌方管焊接方通架，材料需满足承重及使用要求。</w:t>
            </w:r>
          </w:p>
        </w:tc>
      </w:tr>
      <w:tr w14:paraId="08A4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EFE2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9609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地板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AE85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一体式镀锌框架+水泥压力板+复合木地板</w:t>
            </w:r>
          </w:p>
        </w:tc>
      </w:tr>
      <w:tr w14:paraId="21A9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1BF0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8343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整体颜色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6AD3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需要根据甲方要求</w:t>
            </w: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  <w:lang w:val="en-US" w:eastAsia="zh-CN"/>
              </w:rPr>
              <w:t>调配水性氟碳</w:t>
            </w: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漆</w:t>
            </w:r>
          </w:p>
        </w:tc>
      </w:tr>
      <w:tr w14:paraId="61DE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F123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装饰及配置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6311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LED节能灯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7158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 xml:space="preserve">需采用LED节能灯。 </w:t>
            </w:r>
          </w:p>
        </w:tc>
      </w:tr>
      <w:tr w14:paraId="51DB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529B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95A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开关插座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2918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根据实际要求可布置</w:t>
            </w:r>
          </w:p>
        </w:tc>
      </w:tr>
      <w:tr w14:paraId="2247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58F1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01AD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配电箱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EEBC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根据平方数布置</w:t>
            </w:r>
          </w:p>
        </w:tc>
      </w:tr>
      <w:tr w14:paraId="06CC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6417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02D5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电源线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8D7A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主线部分应不小于6平方国标电线，其余部分应不小于4平方国标电线</w:t>
            </w:r>
          </w:p>
        </w:tc>
      </w:tr>
      <w:tr w14:paraId="0369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1891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C59E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卫生间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A100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吊顶墙面需含装修，地面需采用防滑瓷砖</w:t>
            </w:r>
          </w:p>
        </w:tc>
      </w:tr>
      <w:tr w14:paraId="419D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FB5C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987D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楼梯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0F6C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需采用钢结构＋围栏</w:t>
            </w:r>
          </w:p>
        </w:tc>
      </w:tr>
      <w:tr w14:paraId="2E13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F35E">
            <w:pPr>
              <w:rPr>
                <w:rFonts w:ascii="仿宋" w:hAnsi="仿宋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3B42">
            <w:pPr>
              <w:jc w:val="center"/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支撑</w:t>
            </w:r>
          </w:p>
        </w:tc>
        <w:tc>
          <w:tcPr>
            <w:tcW w:w="6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05B3">
            <w:pP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  <w:szCs w:val="24"/>
              </w:rPr>
              <w:t>过道支持柱材料需满足承重及使用要求。</w:t>
            </w:r>
          </w:p>
        </w:tc>
      </w:tr>
    </w:tbl>
    <w:p w14:paraId="61A37535">
      <w:pPr>
        <w:rPr>
          <w:sz w:val="30"/>
          <w:szCs w:val="30"/>
        </w:rPr>
      </w:pPr>
    </w:p>
    <w:p w14:paraId="6B958AE5">
      <w:pPr>
        <w:numPr>
          <w:numId w:val="0"/>
        </w:numPr>
        <w:ind w:leftChars="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24F44565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4、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水表井DN150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阀门井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是砖砌，还是混凝土井？</w:t>
      </w:r>
    </w:p>
    <w:p w14:paraId="10246C3A">
      <w:pP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答复：混凝土井。</w:t>
      </w:r>
    </w:p>
    <w:p w14:paraId="29B41981">
      <w:pPr>
        <w:numPr>
          <w:ilvl w:val="0"/>
          <w:numId w:val="2"/>
        </w:numPr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工程量表中电缆采用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YJV22-1kV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而后面设计为</w:t>
      </w:r>
      <w:r>
        <w:rPr>
          <w:rFonts w:hint="eastAsia" w:ascii="宋体" w:hAnsi="宋体"/>
          <w:bCs/>
          <w:sz w:val="28"/>
          <w:szCs w:val="28"/>
        </w:rPr>
        <w:t>ZC-YJV-0.6/1kV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采用哪种需明确。</w:t>
      </w:r>
    </w:p>
    <w:p w14:paraId="2EE94861">
      <w:pPr>
        <w:numPr>
          <w:ilvl w:val="0"/>
          <w:numId w:val="0"/>
        </w:numPr>
        <w:rPr>
          <w:rFonts w:hint="default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答复：采用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ZC-YJV-0.6/1kV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型电缆。</w:t>
      </w:r>
    </w:p>
    <w:p w14:paraId="2F03F845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6、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小型电缆井孔井（0.7*0.7*0.8）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是砖砌，还是混凝土井？</w:t>
      </w:r>
    </w:p>
    <w:p w14:paraId="1F222581">
      <w:pPr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答复：混凝土井。</w:t>
      </w:r>
    </w:p>
    <w:p w14:paraId="70E9253D">
      <w:pPr>
        <w:numPr>
          <w:numId w:val="0"/>
        </w:numPr>
        <w:ind w:leftChars="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7、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室外监控摄像头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规格？</w:t>
      </w:r>
    </w:p>
    <w:p w14:paraId="5FC2A503">
      <w:pPr>
        <w:numPr>
          <w:ilvl w:val="0"/>
          <w:numId w:val="0"/>
        </w:numPr>
        <w:ind w:leftChars="0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答复：球形摄像机。防护等级不小于IP66，像素不小于400万像素。</w:t>
      </w:r>
    </w:p>
    <w:p w14:paraId="63DB7A61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8、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钢丝网骨架聚乙烯复合管DN50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壁厚？</w:t>
      </w:r>
    </w:p>
    <w:p w14:paraId="5AC0885F">
      <w:pP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答复：壁厚5.0mm。</w:t>
      </w:r>
    </w:p>
    <w:p w14:paraId="036D640A">
      <w:pPr>
        <w:numPr>
          <w:ilvl w:val="0"/>
          <w:numId w:val="3"/>
        </w:numPr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YJV22-1kV  5*10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290m，是否含</w:t>
      </w:r>
      <w:r>
        <w:rPr>
          <w:rFonts w:hint="eastAsia" w:ascii="宋体" w:hAnsi="宋体"/>
          <w:bCs/>
          <w:sz w:val="28"/>
          <w:szCs w:val="28"/>
        </w:rPr>
        <w:t>引自临近建筑物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电源线？如不含，</w:t>
      </w:r>
      <w:r>
        <w:rPr>
          <w:rFonts w:hint="eastAsia" w:ascii="宋体" w:hAnsi="宋体"/>
          <w:bCs/>
          <w:sz w:val="28"/>
          <w:szCs w:val="28"/>
        </w:rPr>
        <w:t>引自临近建筑物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电源线规格及数量请明确。</w:t>
      </w:r>
    </w:p>
    <w:p w14:paraId="3C4D9763">
      <w:pPr>
        <w:spacing w:line="360" w:lineRule="auto"/>
        <w:jc w:val="left"/>
        <w:rPr>
          <w:rFonts w:hint="default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答复：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bidi="ar"/>
        </w:rPr>
        <w:t>YJV22-1kV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  <w:lang w:val="en-US" w:eastAsia="zh-CN" w:bidi="ar"/>
        </w:rPr>
        <w:t>型电缆改为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ZC-YJV-0.6/1kV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型。不含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引自临近建筑物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电源线，总进线电缆待后期明确具体接电位置后确定。</w:t>
      </w:r>
    </w:p>
    <w:p w14:paraId="0784E4D6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无线通信系统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工程量表中未体现，是否无？</w:t>
      </w:r>
      <w:bookmarkStart w:id="0" w:name="_GoBack"/>
      <w:bookmarkEnd w:id="0"/>
    </w:p>
    <w:p w14:paraId="209379CF">
      <w:pPr>
        <w:spacing w:line="360" w:lineRule="auto"/>
        <w:jc w:val="left"/>
        <w:rPr>
          <w:rFonts w:hint="default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答复：无线通信本次未设计。</w:t>
      </w:r>
    </w:p>
    <w:p w14:paraId="613750E7">
      <w:pPr>
        <w:spacing w:line="360" w:lineRule="auto"/>
        <w:jc w:val="left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11、设计中沥青路面</w:t>
      </w:r>
      <w:r>
        <w:rPr>
          <w:rFonts w:hint="eastAsia" w:ascii="宋体" w:hAnsi="宋体"/>
          <w:bCs/>
          <w:sz w:val="28"/>
          <w:szCs w:val="28"/>
        </w:rPr>
        <w:t>铺设5cm厚度的</w:t>
      </w:r>
      <w:r>
        <w:rPr>
          <w:rFonts w:hint="eastAsia" w:ascii="宋体" w:hAnsi="宋体"/>
          <w:b/>
          <w:bCs w:val="0"/>
          <w:sz w:val="28"/>
          <w:szCs w:val="28"/>
        </w:rPr>
        <w:t>中粒式</w:t>
      </w:r>
      <w:r>
        <w:rPr>
          <w:rFonts w:hint="eastAsia" w:ascii="宋体" w:hAnsi="宋体"/>
          <w:bCs/>
          <w:sz w:val="28"/>
          <w:szCs w:val="28"/>
        </w:rPr>
        <w:t>改性沥青混合料（AC-13）面层</w:t>
      </w:r>
      <w:r>
        <w:rPr>
          <w:rFonts w:hint="eastAsia" w:ascii="宋体" w:hAnsi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而AC-13细粒式，是否修改？</w:t>
      </w:r>
    </w:p>
    <w:p w14:paraId="0DB83679">
      <w:pPr>
        <w:spacing w:line="360" w:lineRule="auto"/>
        <w:jc w:val="left"/>
        <w:rPr>
          <w:rFonts w:hint="default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答复：应为AC-13细粒式，修改。</w:t>
      </w:r>
    </w:p>
    <w:p w14:paraId="7CC3146F">
      <w:pPr>
        <w:spacing w:line="360" w:lineRule="auto"/>
        <w:jc w:val="left"/>
        <w:rPr>
          <w:rFonts w:hint="default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12、路灯灯杆规格？</w:t>
      </w:r>
    </w:p>
    <w:p w14:paraId="3067E042">
      <w:pPr>
        <w:rPr>
          <w:rFonts w:hint="default" w:ascii="宋体" w:hAnsi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答复：路灯高度为4米，100W LED光源。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0C9C1"/>
    <w:multiLevelType w:val="singleLevel"/>
    <w:tmpl w:val="9730C9C1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C606D335"/>
    <w:multiLevelType w:val="singleLevel"/>
    <w:tmpl w:val="C606D335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B8FADA3"/>
    <w:multiLevelType w:val="singleLevel"/>
    <w:tmpl w:val="3B8FAD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liZDBmYzFjODRhODVkMTc5ZTg0NTFkZGE1YTUifQ=="/>
  </w:docVars>
  <w:rsids>
    <w:rsidRoot w:val="00000000"/>
    <w:rsid w:val="047351CC"/>
    <w:rsid w:val="13CC0A91"/>
    <w:rsid w:val="39B051C8"/>
    <w:rsid w:val="442F185E"/>
    <w:rsid w:val="460D74FE"/>
    <w:rsid w:val="49FE0E5B"/>
    <w:rsid w:val="5C1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512</Characters>
  <Lines>0</Lines>
  <Paragraphs>0</Paragraphs>
  <TotalTime>1</TotalTime>
  <ScaleCrop>false</ScaleCrop>
  <LinksUpToDate>false</LinksUpToDate>
  <CharactersWithSpaces>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2025-07-24T15:38:00Z</dcterms:created>
  <dc:creator>Administrator</dc:creator>
  <cp:lastModifiedBy>轩辕</cp:lastModifiedBy>
  <dcterms:modified xsi:type="dcterms:W3CDTF">2025-08-03T22:28:03Z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eyJoZGlkIjoiMzY4NmE1ODM1MzNjZDBlNjk5MTNjMTc1NTE5YzQ5N2EiLCJ1c2VySWQiOiI0MjE5MjQ4OTkifQ==</vt:lpwstr>
  </property>
  <property fmtid="{D5CDD505-2E9C-101B-9397-08002B2CF9AE}" pid="4" name="ICV">
    <vt:lpwstr>ED5EDD599CC14F75B2041DABC55873E4_13</vt:lpwstr>
  </property>
</Properties>
</file>