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A4" w:rsidRPr="00363257" w:rsidRDefault="000718AA" w:rsidP="00D50BD0">
      <w:pPr>
        <w:spacing w:before="140" w:line="360" w:lineRule="auto"/>
        <w:jc w:val="center"/>
        <w:rPr>
          <w:rFonts w:ascii="宋体" w:eastAsia="宋体" w:hAnsi="宋体" w:cs="宋体"/>
          <w:color w:val="auto"/>
          <w:sz w:val="43"/>
          <w:szCs w:val="43"/>
        </w:rPr>
      </w:pPr>
      <w:r w:rsidRPr="00363257">
        <w:rPr>
          <w:rFonts w:ascii="宋体" w:eastAsia="宋体" w:hAnsi="宋体" w:cs="宋体" w:hint="eastAsia"/>
          <w:b/>
          <w:bCs/>
          <w:color w:val="auto"/>
          <w:spacing w:val="4"/>
          <w:sz w:val="47"/>
          <w:szCs w:val="47"/>
        </w:rPr>
        <w:t>江苏中建业工程项目管理咨询有限公司</w:t>
      </w:r>
    </w:p>
    <w:p w:rsidR="007048A4" w:rsidRPr="00363257" w:rsidRDefault="007048A4" w:rsidP="00D50BD0">
      <w:pPr>
        <w:spacing w:line="360" w:lineRule="auto"/>
        <w:rPr>
          <w:color w:val="auto"/>
        </w:rPr>
      </w:pPr>
    </w:p>
    <w:p w:rsidR="007048A4" w:rsidRPr="00363257" w:rsidRDefault="000718AA" w:rsidP="00D50BD0">
      <w:pPr>
        <w:spacing w:before="65" w:line="360" w:lineRule="auto"/>
        <w:jc w:val="center"/>
        <w:rPr>
          <w:rFonts w:ascii="宋体" w:eastAsia="宋体" w:hAnsi="宋体" w:cs="宋体"/>
          <w:color w:val="auto"/>
          <w:sz w:val="20"/>
          <w:szCs w:val="20"/>
        </w:rPr>
      </w:pPr>
      <w:r w:rsidRPr="00363257">
        <w:rPr>
          <w:rFonts w:ascii="宋体" w:eastAsia="宋体" w:hAnsi="宋体" w:cs="宋体" w:hint="eastAsia"/>
          <w:color w:val="auto"/>
          <w:spacing w:val="7"/>
          <w:sz w:val="24"/>
          <w:szCs w:val="24"/>
        </w:rPr>
        <w:t>苏中建询[202</w:t>
      </w:r>
      <w:r w:rsidR="00554D60">
        <w:rPr>
          <w:rFonts w:ascii="宋体" w:eastAsia="宋体" w:hAnsi="宋体" w:cs="宋体" w:hint="eastAsia"/>
          <w:color w:val="auto"/>
          <w:spacing w:val="7"/>
          <w:sz w:val="24"/>
          <w:szCs w:val="24"/>
        </w:rPr>
        <w:t>5</w:t>
      </w:r>
      <w:r w:rsidRPr="00363257">
        <w:rPr>
          <w:rFonts w:ascii="宋体" w:eastAsia="宋体" w:hAnsi="宋体" w:cs="宋体" w:hint="eastAsia"/>
          <w:color w:val="auto"/>
          <w:spacing w:val="7"/>
          <w:sz w:val="24"/>
          <w:szCs w:val="24"/>
        </w:rPr>
        <w:t>]</w:t>
      </w:r>
      <w:r w:rsidR="00633314">
        <w:rPr>
          <w:rFonts w:ascii="宋体" w:eastAsia="宋体" w:hAnsi="宋体" w:cs="宋体" w:hint="eastAsia"/>
          <w:color w:val="auto"/>
          <w:spacing w:val="7"/>
          <w:sz w:val="24"/>
          <w:szCs w:val="24"/>
        </w:rPr>
        <w:t>269号</w:t>
      </w:r>
    </w:p>
    <w:p w:rsidR="007048A4" w:rsidRPr="00363257" w:rsidRDefault="000718AA" w:rsidP="00D50BD0">
      <w:pPr>
        <w:spacing w:before="102" w:line="360" w:lineRule="auto"/>
        <w:textAlignment w:val="center"/>
        <w:rPr>
          <w:color w:val="auto"/>
        </w:rPr>
      </w:pPr>
      <w:r w:rsidRPr="00363257">
        <w:rPr>
          <w:noProof/>
          <w:color w:val="auto"/>
        </w:rPr>
        <w:drawing>
          <wp:inline distT="0" distB="0" distL="0" distR="0">
            <wp:extent cx="5655310" cy="190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5655944" cy="19050"/>
                    </a:xfrm>
                    <a:prstGeom prst="rect">
                      <a:avLst/>
                    </a:prstGeom>
                  </pic:spPr>
                </pic:pic>
              </a:graphicData>
            </a:graphic>
          </wp:inline>
        </w:drawing>
      </w:r>
    </w:p>
    <w:p w:rsidR="007048A4" w:rsidRPr="00363257" w:rsidRDefault="007048A4" w:rsidP="00D50BD0">
      <w:pPr>
        <w:spacing w:line="360" w:lineRule="auto"/>
        <w:rPr>
          <w:color w:val="auto"/>
        </w:rPr>
      </w:pPr>
    </w:p>
    <w:p w:rsidR="007048A4" w:rsidRPr="00363257" w:rsidRDefault="007048A4" w:rsidP="00D50BD0">
      <w:pPr>
        <w:spacing w:line="360" w:lineRule="auto"/>
        <w:rPr>
          <w:color w:val="auto"/>
        </w:rPr>
      </w:pPr>
    </w:p>
    <w:p w:rsidR="009B3BCD" w:rsidRDefault="000718AA" w:rsidP="00633314">
      <w:pPr>
        <w:spacing w:line="360" w:lineRule="auto"/>
        <w:jc w:val="center"/>
        <w:rPr>
          <w:rFonts w:ascii="宋体" w:eastAsia="宋体" w:hAnsi="宋体" w:cs="宋体"/>
          <w:color w:val="auto"/>
          <w:spacing w:val="10"/>
          <w:sz w:val="31"/>
          <w:szCs w:val="31"/>
        </w:rPr>
      </w:pPr>
      <w:r w:rsidRPr="00363257">
        <w:rPr>
          <w:rFonts w:ascii="宋体" w:eastAsia="宋体" w:hAnsi="宋体" w:cs="宋体"/>
          <w:color w:val="auto"/>
          <w:spacing w:val="10"/>
          <w:sz w:val="31"/>
          <w:szCs w:val="31"/>
        </w:rPr>
        <w:t>关于</w:t>
      </w:r>
      <w:r w:rsidR="00633314" w:rsidRPr="00633314">
        <w:rPr>
          <w:rFonts w:ascii="宋体" w:eastAsia="宋体" w:hAnsi="宋体" w:cs="宋体" w:hint="eastAsia"/>
          <w:color w:val="auto"/>
          <w:spacing w:val="10"/>
          <w:sz w:val="31"/>
          <w:szCs w:val="31"/>
        </w:rPr>
        <w:t>送桥镇天山社区南园区中泰公司门口下水道项目</w:t>
      </w:r>
    </w:p>
    <w:p w:rsidR="007048A4" w:rsidRPr="00F67E0F" w:rsidRDefault="000718AA" w:rsidP="00D50BD0">
      <w:pPr>
        <w:spacing w:line="360" w:lineRule="auto"/>
        <w:jc w:val="center"/>
        <w:rPr>
          <w:rFonts w:ascii="宋体" w:eastAsia="宋体" w:hAnsi="宋体" w:cs="宋体"/>
          <w:color w:val="auto"/>
          <w:spacing w:val="10"/>
          <w:sz w:val="31"/>
          <w:szCs w:val="31"/>
        </w:rPr>
      </w:pPr>
      <w:r w:rsidRPr="00363257">
        <w:rPr>
          <w:rFonts w:ascii="宋体" w:eastAsia="宋体" w:hAnsi="宋体" w:cs="宋体"/>
          <w:color w:val="auto"/>
          <w:spacing w:val="17"/>
          <w:sz w:val="31"/>
          <w:szCs w:val="31"/>
        </w:rPr>
        <w:t>工</w:t>
      </w:r>
      <w:r w:rsidRPr="00363257">
        <w:rPr>
          <w:rFonts w:ascii="宋体" w:eastAsia="宋体" w:hAnsi="宋体" w:cs="宋体"/>
          <w:color w:val="auto"/>
          <w:spacing w:val="10"/>
          <w:sz w:val="31"/>
          <w:szCs w:val="31"/>
        </w:rPr>
        <w:t>程量清单及最高投标限价编制咨询成果报告书</w:t>
      </w:r>
    </w:p>
    <w:p w:rsidR="007048A4" w:rsidRPr="00E12CAF" w:rsidRDefault="007048A4" w:rsidP="00D50BD0">
      <w:pPr>
        <w:spacing w:line="360" w:lineRule="auto"/>
        <w:rPr>
          <w:rFonts w:ascii="宋体" w:eastAsia="宋体" w:hAnsi="宋体" w:cs="宋体"/>
          <w:color w:val="auto"/>
          <w:spacing w:val="20"/>
          <w:sz w:val="24"/>
          <w:szCs w:val="24"/>
        </w:rPr>
      </w:pPr>
    </w:p>
    <w:p w:rsidR="007048A4" w:rsidRPr="00E12CAF" w:rsidRDefault="00633314" w:rsidP="00D50BD0">
      <w:pPr>
        <w:spacing w:before="65" w:line="360" w:lineRule="auto"/>
        <w:ind w:left="34"/>
        <w:rPr>
          <w:rFonts w:ascii="宋体" w:eastAsia="宋体" w:hAnsi="宋体" w:cs="宋体"/>
          <w:color w:val="auto"/>
          <w:spacing w:val="20"/>
          <w:sz w:val="24"/>
          <w:szCs w:val="24"/>
        </w:rPr>
      </w:pPr>
      <w:r w:rsidRPr="00633314">
        <w:rPr>
          <w:rFonts w:ascii="宋体" w:eastAsia="宋体" w:hAnsi="宋体" w:cs="宋体" w:hint="eastAsia"/>
          <w:sz w:val="24"/>
        </w:rPr>
        <w:t>高邮市送桥镇人民政府</w:t>
      </w:r>
      <w:r w:rsidR="000718AA" w:rsidRPr="00E12CAF">
        <w:rPr>
          <w:rFonts w:ascii="宋体" w:eastAsia="宋体" w:hAnsi="宋体" w:cs="宋体" w:hint="eastAsia"/>
          <w:color w:val="auto"/>
          <w:spacing w:val="20"/>
          <w:sz w:val="24"/>
          <w:szCs w:val="24"/>
        </w:rPr>
        <w:t>：</w:t>
      </w:r>
    </w:p>
    <w:p w:rsidR="007048A4" w:rsidRPr="00E12CAF" w:rsidRDefault="000718AA" w:rsidP="00D50BD0">
      <w:pPr>
        <w:spacing w:before="77" w:line="360" w:lineRule="auto"/>
        <w:ind w:left="128" w:right="150" w:firstLine="510"/>
        <w:rPr>
          <w:rFonts w:ascii="宋体" w:eastAsia="宋体" w:hAnsi="宋体" w:cs="宋体"/>
          <w:color w:val="auto"/>
          <w:spacing w:val="20"/>
          <w:sz w:val="24"/>
          <w:szCs w:val="24"/>
        </w:rPr>
      </w:pPr>
      <w:r w:rsidRPr="00363257">
        <w:rPr>
          <w:rFonts w:ascii="宋体" w:eastAsia="宋体" w:hAnsi="宋体" w:cs="宋体" w:hint="eastAsia"/>
          <w:color w:val="auto"/>
          <w:spacing w:val="20"/>
          <w:sz w:val="24"/>
          <w:szCs w:val="24"/>
        </w:rPr>
        <w:t>我公司</w:t>
      </w:r>
      <w:r w:rsidRPr="00E12CAF">
        <w:rPr>
          <w:rFonts w:ascii="宋体" w:eastAsia="宋体" w:hAnsi="宋体" w:cs="宋体" w:hint="eastAsia"/>
          <w:color w:val="auto"/>
          <w:spacing w:val="20"/>
          <w:sz w:val="24"/>
          <w:szCs w:val="24"/>
        </w:rPr>
        <w:t>受贵单位委托，为</w:t>
      </w:r>
      <w:r w:rsidR="00633314" w:rsidRPr="00633314">
        <w:rPr>
          <w:rFonts w:ascii="宋体" w:eastAsia="宋体" w:hAnsi="宋体" w:cs="宋体" w:hint="eastAsia"/>
          <w:sz w:val="24"/>
        </w:rPr>
        <w:t>送桥镇天山社区南园区中泰公司门口下水道项目</w:t>
      </w:r>
      <w:r w:rsidRPr="00E12CAF">
        <w:rPr>
          <w:rFonts w:ascii="宋体" w:eastAsia="宋体" w:hAnsi="宋体" w:cs="宋体" w:hint="eastAsia"/>
          <w:color w:val="auto"/>
          <w:spacing w:val="20"/>
          <w:sz w:val="24"/>
          <w:szCs w:val="24"/>
        </w:rPr>
        <w:t>编制工程量清单及最高投标限价。现将最高投标限价情况报告如下：</w:t>
      </w:r>
    </w:p>
    <w:p w:rsidR="007048A4" w:rsidRPr="00363257" w:rsidRDefault="000718AA" w:rsidP="00D50BD0">
      <w:pPr>
        <w:tabs>
          <w:tab w:val="left" w:pos="420"/>
        </w:tabs>
        <w:spacing w:before="78" w:line="360" w:lineRule="auto"/>
        <w:ind w:right="146" w:firstLineChars="200" w:firstLine="496"/>
        <w:rPr>
          <w:rFonts w:ascii="宋体" w:eastAsia="宋体" w:hAnsi="宋体" w:cs="宋体"/>
          <w:color w:val="auto"/>
          <w:spacing w:val="20"/>
          <w:sz w:val="24"/>
          <w:szCs w:val="24"/>
        </w:rPr>
      </w:pPr>
      <w:r w:rsidRPr="00363257">
        <w:rPr>
          <w:rFonts w:ascii="宋体" w:eastAsia="宋体" w:hAnsi="宋体" w:cs="宋体" w:hint="eastAsia"/>
          <w:color w:val="auto"/>
          <w:spacing w:val="8"/>
          <w:sz w:val="24"/>
          <w:szCs w:val="24"/>
        </w:rPr>
        <w:t>一</w:t>
      </w:r>
      <w:r w:rsidRPr="00363257">
        <w:rPr>
          <w:rFonts w:ascii="宋体" w:eastAsia="宋体" w:hAnsi="宋体" w:cs="宋体" w:hint="eastAsia"/>
          <w:color w:val="auto"/>
          <w:spacing w:val="7"/>
          <w:sz w:val="24"/>
          <w:szCs w:val="24"/>
        </w:rPr>
        <w:t>、工程概况</w:t>
      </w:r>
    </w:p>
    <w:p w:rsidR="00A47669" w:rsidRDefault="004C4AF6" w:rsidP="00D50BD0">
      <w:pPr>
        <w:spacing w:line="360" w:lineRule="auto"/>
        <w:ind w:firstLine="540"/>
        <w:rPr>
          <w:rFonts w:ascii="宋体" w:eastAsia="宋体" w:hAnsi="宋体" w:cs="宋体"/>
          <w:color w:val="auto"/>
          <w:spacing w:val="20"/>
          <w:sz w:val="24"/>
          <w:szCs w:val="24"/>
        </w:rPr>
      </w:pPr>
      <w:r w:rsidRPr="00363257">
        <w:rPr>
          <w:rFonts w:ascii="宋体" w:eastAsia="宋体" w:hAnsi="宋体" w:cs="宋体" w:hint="eastAsia"/>
          <w:color w:val="auto"/>
          <w:spacing w:val="20"/>
          <w:sz w:val="24"/>
          <w:szCs w:val="24"/>
        </w:rPr>
        <w:t>本工程位于</w:t>
      </w:r>
      <w:r w:rsidR="00554D60" w:rsidRPr="00554D60">
        <w:rPr>
          <w:rFonts w:ascii="宋体" w:eastAsia="宋体" w:hAnsi="宋体" w:cs="宋体"/>
          <w:color w:val="auto"/>
          <w:spacing w:val="20"/>
          <w:sz w:val="24"/>
          <w:szCs w:val="24"/>
        </w:rPr>
        <w:t>江苏省高邮市</w:t>
      </w:r>
      <w:r w:rsidR="00633314" w:rsidRPr="00633314">
        <w:rPr>
          <w:rFonts w:ascii="宋体" w:eastAsia="宋体" w:hAnsi="宋体" w:cs="宋体" w:hint="eastAsia"/>
          <w:color w:val="auto"/>
          <w:spacing w:val="20"/>
          <w:sz w:val="24"/>
          <w:szCs w:val="24"/>
        </w:rPr>
        <w:t>送桥镇天山社区南园区中泰公司门口</w:t>
      </w:r>
      <w:r w:rsidRPr="00363257">
        <w:rPr>
          <w:rFonts w:ascii="宋体" w:eastAsia="宋体" w:hAnsi="宋体" w:cs="宋体" w:hint="eastAsia"/>
          <w:color w:val="auto"/>
          <w:spacing w:val="20"/>
          <w:sz w:val="24"/>
          <w:szCs w:val="24"/>
        </w:rPr>
        <w:t>，</w:t>
      </w:r>
      <w:r w:rsidR="00A47669">
        <w:rPr>
          <w:rFonts w:ascii="宋体" w:eastAsia="宋体" w:hAnsi="宋体" w:cs="宋体" w:hint="eastAsia"/>
          <w:color w:val="auto"/>
          <w:spacing w:val="20"/>
          <w:sz w:val="24"/>
          <w:szCs w:val="24"/>
        </w:rPr>
        <w:t>主要</w:t>
      </w:r>
      <w:r w:rsidR="00A47669" w:rsidRPr="00633314">
        <w:rPr>
          <w:rFonts w:ascii="宋体" w:eastAsia="宋体" w:hAnsi="宋体" w:cs="宋体" w:hint="eastAsia"/>
          <w:color w:val="auto"/>
          <w:spacing w:val="7"/>
          <w:sz w:val="24"/>
          <w:szCs w:val="24"/>
        </w:rPr>
        <w:t>改造内容如下：</w:t>
      </w:r>
      <w:r w:rsidR="00A47669">
        <w:rPr>
          <w:rFonts w:ascii="宋体" w:eastAsia="宋体" w:hAnsi="宋体" w:cs="宋体" w:hint="eastAsia"/>
          <w:color w:val="auto"/>
          <w:spacing w:val="7"/>
          <w:sz w:val="24"/>
          <w:szCs w:val="24"/>
        </w:rPr>
        <w:t>路</w:t>
      </w:r>
      <w:r w:rsidR="00A47669" w:rsidRPr="00633314">
        <w:rPr>
          <w:rFonts w:ascii="宋体" w:eastAsia="宋体" w:hAnsi="宋体" w:cs="宋体" w:hint="eastAsia"/>
          <w:color w:val="auto"/>
          <w:spacing w:val="7"/>
          <w:sz w:val="24"/>
          <w:szCs w:val="24"/>
        </w:rPr>
        <w:t xml:space="preserve">东新建 </w:t>
      </w:r>
      <w:r w:rsidR="00A47669" w:rsidRPr="00633314">
        <w:rPr>
          <w:rFonts w:ascii="宋体" w:eastAsia="宋体" w:hAnsi="宋体" w:cs="宋体"/>
          <w:color w:val="auto"/>
          <w:spacing w:val="7"/>
          <w:sz w:val="24"/>
          <w:szCs w:val="24"/>
        </w:rPr>
        <w:t xml:space="preserve">1 </w:t>
      </w:r>
      <w:r w:rsidR="00A47669" w:rsidRPr="00633314">
        <w:rPr>
          <w:rFonts w:ascii="宋体" w:eastAsia="宋体" w:hAnsi="宋体" w:cs="宋体" w:hint="eastAsia"/>
          <w:color w:val="auto"/>
          <w:spacing w:val="7"/>
          <w:sz w:val="24"/>
          <w:szCs w:val="24"/>
        </w:rPr>
        <w:t xml:space="preserve">根 </w:t>
      </w:r>
      <w:r w:rsidR="00A47669" w:rsidRPr="00633314">
        <w:rPr>
          <w:rFonts w:ascii="宋体" w:eastAsia="宋体" w:hAnsi="宋体" w:cs="宋体"/>
          <w:color w:val="auto"/>
          <w:spacing w:val="7"/>
          <w:sz w:val="24"/>
          <w:szCs w:val="24"/>
        </w:rPr>
        <w:t xml:space="preserve">d800 </w:t>
      </w:r>
      <w:r w:rsidR="00A47669" w:rsidRPr="00633314">
        <w:rPr>
          <w:rFonts w:ascii="宋体" w:eastAsia="宋体" w:hAnsi="宋体" w:cs="宋体" w:hint="eastAsia"/>
          <w:color w:val="auto"/>
          <w:spacing w:val="7"/>
          <w:sz w:val="24"/>
          <w:szCs w:val="24"/>
        </w:rPr>
        <w:t>雨水管道、雨水检查井，连接周边企业的截水边沟</w:t>
      </w:r>
      <w:r w:rsidR="00A47669">
        <w:rPr>
          <w:rFonts w:ascii="宋体" w:eastAsia="宋体" w:hAnsi="宋体" w:cs="宋体" w:hint="eastAsia"/>
          <w:color w:val="auto"/>
          <w:spacing w:val="7"/>
          <w:sz w:val="24"/>
          <w:szCs w:val="24"/>
        </w:rPr>
        <w:t>；</w:t>
      </w:r>
      <w:r w:rsidR="00A47669" w:rsidRPr="00633314">
        <w:rPr>
          <w:rFonts w:ascii="宋体" w:eastAsia="宋体" w:hAnsi="宋体" w:cs="宋体" w:hint="eastAsia"/>
          <w:color w:val="auto"/>
          <w:spacing w:val="7"/>
          <w:sz w:val="24"/>
          <w:szCs w:val="24"/>
        </w:rPr>
        <w:t xml:space="preserve">路西新建 </w:t>
      </w:r>
      <w:r w:rsidR="00A47669" w:rsidRPr="00633314">
        <w:rPr>
          <w:rFonts w:ascii="宋体" w:eastAsia="宋体" w:hAnsi="宋体" w:cs="宋体"/>
          <w:color w:val="auto"/>
          <w:spacing w:val="7"/>
          <w:sz w:val="24"/>
          <w:szCs w:val="24"/>
        </w:rPr>
        <w:t xml:space="preserve">1 </w:t>
      </w:r>
      <w:r w:rsidR="00A47669" w:rsidRPr="00633314">
        <w:rPr>
          <w:rFonts w:ascii="宋体" w:eastAsia="宋体" w:hAnsi="宋体" w:cs="宋体" w:hint="eastAsia"/>
          <w:color w:val="auto"/>
          <w:spacing w:val="7"/>
          <w:sz w:val="24"/>
          <w:szCs w:val="24"/>
        </w:rPr>
        <w:t xml:space="preserve">根 </w:t>
      </w:r>
      <w:r w:rsidR="00A47669">
        <w:rPr>
          <w:rFonts w:ascii="宋体" w:eastAsia="宋体" w:hAnsi="宋体" w:cs="宋体"/>
          <w:color w:val="auto"/>
          <w:spacing w:val="7"/>
          <w:sz w:val="24"/>
          <w:szCs w:val="24"/>
        </w:rPr>
        <w:t>dn450</w:t>
      </w:r>
      <w:r w:rsidR="00A47669" w:rsidRPr="00633314">
        <w:rPr>
          <w:rFonts w:ascii="宋体" w:eastAsia="宋体" w:hAnsi="宋体" w:cs="宋体"/>
          <w:color w:val="auto"/>
          <w:spacing w:val="7"/>
          <w:sz w:val="24"/>
          <w:szCs w:val="24"/>
        </w:rPr>
        <w:t xml:space="preserve"> </w:t>
      </w:r>
      <w:r w:rsidR="00A47669" w:rsidRPr="00633314">
        <w:rPr>
          <w:rFonts w:ascii="宋体" w:eastAsia="宋体" w:hAnsi="宋体" w:cs="宋体" w:hint="eastAsia"/>
          <w:color w:val="auto"/>
          <w:spacing w:val="7"/>
          <w:sz w:val="24"/>
          <w:szCs w:val="24"/>
        </w:rPr>
        <w:t>雨水管道、雨水检查井</w:t>
      </w:r>
      <w:r w:rsidR="00A47669">
        <w:rPr>
          <w:rFonts w:ascii="宋体" w:eastAsia="宋体" w:hAnsi="宋体" w:cs="宋体" w:hint="eastAsia"/>
          <w:color w:val="auto"/>
          <w:spacing w:val="7"/>
          <w:sz w:val="24"/>
          <w:szCs w:val="24"/>
        </w:rPr>
        <w:t>；</w:t>
      </w:r>
      <w:r w:rsidR="00A47669" w:rsidRPr="00633314">
        <w:rPr>
          <w:rFonts w:ascii="宋体" w:eastAsia="宋体" w:hAnsi="宋体" w:cs="宋体" w:hint="eastAsia"/>
          <w:color w:val="auto"/>
          <w:spacing w:val="7"/>
          <w:sz w:val="24"/>
          <w:szCs w:val="24"/>
        </w:rPr>
        <w:t>工程范围内路面</w:t>
      </w:r>
      <w:r w:rsidR="00A47669">
        <w:rPr>
          <w:rFonts w:ascii="宋体" w:eastAsia="宋体" w:hAnsi="宋体" w:cs="宋体" w:hint="eastAsia"/>
          <w:color w:val="auto"/>
          <w:spacing w:val="7"/>
          <w:sz w:val="24"/>
          <w:szCs w:val="24"/>
        </w:rPr>
        <w:t>、</w:t>
      </w:r>
      <w:r w:rsidR="00A47669" w:rsidRPr="00633314">
        <w:rPr>
          <w:rFonts w:ascii="宋体" w:eastAsia="宋体" w:hAnsi="宋体" w:cs="宋体" w:hint="eastAsia"/>
          <w:color w:val="auto"/>
          <w:spacing w:val="7"/>
          <w:sz w:val="24"/>
          <w:szCs w:val="24"/>
        </w:rPr>
        <w:t>绿化的破除及恢复等</w:t>
      </w:r>
      <w:r w:rsidR="00A47669">
        <w:rPr>
          <w:rFonts w:ascii="宋体" w:eastAsia="宋体" w:hAnsi="宋体" w:cs="宋体" w:hint="eastAsia"/>
          <w:color w:val="auto"/>
          <w:spacing w:val="7"/>
          <w:sz w:val="24"/>
          <w:szCs w:val="24"/>
        </w:rPr>
        <w:t>。</w:t>
      </w:r>
    </w:p>
    <w:p w:rsidR="007048A4" w:rsidRPr="00363257" w:rsidRDefault="000718AA" w:rsidP="00D50BD0">
      <w:pPr>
        <w:spacing w:before="1" w:line="360" w:lineRule="auto"/>
        <w:ind w:firstLineChars="200" w:firstLine="496"/>
        <w:rPr>
          <w:rFonts w:ascii="宋体" w:eastAsia="宋体" w:hAnsi="宋体" w:cs="宋体"/>
          <w:color w:val="auto"/>
          <w:sz w:val="24"/>
          <w:szCs w:val="24"/>
        </w:rPr>
      </w:pPr>
      <w:r w:rsidRPr="00363257">
        <w:rPr>
          <w:rFonts w:ascii="宋体" w:eastAsia="宋体" w:hAnsi="宋体" w:cs="宋体" w:hint="eastAsia"/>
          <w:color w:val="auto"/>
          <w:spacing w:val="8"/>
          <w:sz w:val="24"/>
          <w:szCs w:val="24"/>
        </w:rPr>
        <w:t>二</w:t>
      </w:r>
      <w:r w:rsidRPr="00363257">
        <w:rPr>
          <w:rFonts w:ascii="宋体" w:eastAsia="宋体" w:hAnsi="宋体" w:cs="宋体" w:hint="eastAsia"/>
          <w:color w:val="auto"/>
          <w:spacing w:val="7"/>
          <w:sz w:val="24"/>
          <w:szCs w:val="24"/>
        </w:rPr>
        <w:t>、编制依据</w:t>
      </w:r>
    </w:p>
    <w:p w:rsidR="007048A4" w:rsidRPr="00363257" w:rsidRDefault="00F67E0F" w:rsidP="00D50BD0">
      <w:pPr>
        <w:spacing w:before="79" w:line="360" w:lineRule="auto"/>
        <w:ind w:right="152" w:firstLineChars="200" w:firstLine="508"/>
        <w:rPr>
          <w:rFonts w:ascii="宋体" w:eastAsia="宋体" w:hAnsi="宋体" w:cs="宋体"/>
          <w:color w:val="auto"/>
          <w:sz w:val="24"/>
          <w:szCs w:val="24"/>
        </w:rPr>
      </w:pPr>
      <w:r>
        <w:rPr>
          <w:rFonts w:ascii="宋体" w:eastAsia="宋体" w:hAnsi="宋体" w:cs="宋体" w:hint="eastAsia"/>
          <w:color w:val="auto"/>
          <w:spacing w:val="14"/>
          <w:sz w:val="24"/>
          <w:szCs w:val="24"/>
        </w:rPr>
        <w:t>1</w:t>
      </w:r>
      <w:r w:rsidR="000718AA" w:rsidRPr="00363257">
        <w:rPr>
          <w:rFonts w:ascii="宋体" w:eastAsia="宋体" w:hAnsi="宋体" w:cs="宋体" w:hint="eastAsia"/>
          <w:color w:val="auto"/>
          <w:spacing w:val="14"/>
          <w:sz w:val="24"/>
          <w:szCs w:val="24"/>
        </w:rPr>
        <w:t>、</w:t>
      </w:r>
      <w:r w:rsidR="000718AA" w:rsidRPr="00363257">
        <w:rPr>
          <w:rFonts w:ascii="宋体" w:eastAsia="宋体" w:hAnsi="宋体" w:cs="宋体" w:hint="eastAsia"/>
          <w:color w:val="auto"/>
          <w:spacing w:val="7"/>
          <w:sz w:val="24"/>
          <w:szCs w:val="24"/>
        </w:rPr>
        <w:t>《建设工程工程量清单计价规范》(</w:t>
      </w:r>
      <w:r w:rsidR="000718AA" w:rsidRPr="00363257">
        <w:rPr>
          <w:rFonts w:ascii="宋体" w:eastAsia="宋体" w:hAnsi="宋体" w:cs="宋体" w:hint="eastAsia"/>
          <w:color w:val="auto"/>
          <w:sz w:val="24"/>
          <w:szCs w:val="24"/>
        </w:rPr>
        <w:t>GB</w:t>
      </w:r>
      <w:r w:rsidR="000718AA" w:rsidRPr="00363257">
        <w:rPr>
          <w:rFonts w:ascii="宋体" w:eastAsia="宋体" w:hAnsi="宋体" w:cs="宋体" w:hint="eastAsia"/>
          <w:color w:val="auto"/>
          <w:spacing w:val="7"/>
          <w:sz w:val="24"/>
          <w:szCs w:val="24"/>
        </w:rPr>
        <w:t>50500-</w:t>
      </w:r>
      <w:r w:rsidR="00A62369" w:rsidRPr="00363257">
        <w:rPr>
          <w:rFonts w:ascii="宋体" w:eastAsia="宋体" w:hAnsi="宋体" w:cs="宋体" w:hint="eastAsia"/>
          <w:color w:val="auto"/>
          <w:spacing w:val="7"/>
          <w:sz w:val="24"/>
          <w:szCs w:val="24"/>
        </w:rPr>
        <w:t>2013</w:t>
      </w:r>
      <w:r w:rsidR="000718AA" w:rsidRPr="00363257">
        <w:rPr>
          <w:rFonts w:ascii="宋体" w:eastAsia="宋体" w:hAnsi="宋体" w:cs="宋体" w:hint="eastAsia"/>
          <w:color w:val="auto"/>
          <w:spacing w:val="7"/>
          <w:sz w:val="24"/>
          <w:szCs w:val="24"/>
        </w:rPr>
        <w:t>) ；</w:t>
      </w:r>
    </w:p>
    <w:p w:rsidR="007048A4" w:rsidRPr="00363257" w:rsidRDefault="00F67E0F" w:rsidP="00D50BD0">
      <w:pPr>
        <w:spacing w:before="79" w:line="360" w:lineRule="auto"/>
        <w:ind w:right="152" w:firstLineChars="200" w:firstLine="496"/>
        <w:rPr>
          <w:rFonts w:ascii="宋体" w:eastAsia="宋体" w:hAnsi="宋体" w:cs="宋体"/>
          <w:color w:val="auto"/>
          <w:spacing w:val="7"/>
          <w:sz w:val="24"/>
          <w:szCs w:val="24"/>
        </w:rPr>
      </w:pPr>
      <w:r>
        <w:rPr>
          <w:rFonts w:ascii="宋体" w:eastAsia="宋体" w:hAnsi="宋体" w:cs="宋体" w:hint="eastAsia"/>
          <w:color w:val="auto"/>
          <w:spacing w:val="8"/>
          <w:sz w:val="24"/>
          <w:szCs w:val="24"/>
        </w:rPr>
        <w:t>2</w:t>
      </w:r>
      <w:r w:rsidR="000718AA" w:rsidRPr="00363257">
        <w:rPr>
          <w:rFonts w:ascii="宋体" w:eastAsia="宋体" w:hAnsi="宋体" w:cs="宋体" w:hint="eastAsia"/>
          <w:color w:val="auto"/>
          <w:spacing w:val="8"/>
          <w:sz w:val="24"/>
          <w:szCs w:val="24"/>
        </w:rPr>
        <w:t>、</w:t>
      </w:r>
      <w:bookmarkStart w:id="0" w:name="OLE_LINK24"/>
      <w:bookmarkStart w:id="1" w:name="OLE_LINK25"/>
      <w:r w:rsidR="00633314" w:rsidRPr="00633314">
        <w:rPr>
          <w:rFonts w:ascii="宋体" w:eastAsia="宋体" w:hAnsi="宋体" w:cs="宋体" w:hint="eastAsia"/>
          <w:color w:val="auto"/>
          <w:spacing w:val="7"/>
          <w:sz w:val="24"/>
          <w:szCs w:val="24"/>
        </w:rPr>
        <w:t>2014年《江苏省市政工程计价定额》、2014年《江苏省建筑与装饰工程计价定额》</w:t>
      </w:r>
      <w:bookmarkEnd w:id="0"/>
      <w:bookmarkEnd w:id="1"/>
      <w:r w:rsidR="00633314" w:rsidRPr="00633314">
        <w:rPr>
          <w:rFonts w:ascii="宋体" w:eastAsia="宋体" w:hAnsi="宋体" w:cs="宋体" w:hint="eastAsia"/>
          <w:color w:val="auto"/>
          <w:spacing w:val="7"/>
          <w:sz w:val="24"/>
          <w:szCs w:val="24"/>
        </w:rPr>
        <w:t>、2014年《江苏省安装工程计价定额》、2009年《江苏省修缮建筑定额》及相关的造价文件</w:t>
      </w:r>
      <w:r w:rsidR="00A90D23" w:rsidRPr="00633314">
        <w:rPr>
          <w:rFonts w:ascii="宋体" w:eastAsia="宋体" w:hAnsi="宋体" w:cs="宋体"/>
          <w:color w:val="auto"/>
          <w:spacing w:val="7"/>
          <w:sz w:val="24"/>
          <w:szCs w:val="24"/>
        </w:rPr>
        <w:t>；</w:t>
      </w:r>
    </w:p>
    <w:p w:rsidR="007048A4" w:rsidRPr="00363257" w:rsidRDefault="00F67E0F" w:rsidP="00D50BD0">
      <w:pPr>
        <w:spacing w:before="79" w:line="360" w:lineRule="auto"/>
        <w:ind w:right="152" w:firstLineChars="200" w:firstLine="494"/>
        <w:rPr>
          <w:rFonts w:ascii="宋体" w:eastAsia="宋体" w:hAnsi="宋体" w:cs="宋体"/>
          <w:color w:val="auto"/>
          <w:spacing w:val="7"/>
          <w:sz w:val="24"/>
          <w:szCs w:val="24"/>
        </w:rPr>
      </w:pPr>
      <w:r>
        <w:rPr>
          <w:rFonts w:ascii="宋体" w:eastAsia="宋体" w:hAnsi="宋体" w:cs="宋体" w:hint="eastAsia"/>
          <w:color w:val="auto"/>
          <w:spacing w:val="7"/>
          <w:sz w:val="24"/>
          <w:szCs w:val="24"/>
        </w:rPr>
        <w:t>3</w:t>
      </w:r>
      <w:r w:rsidR="000718AA" w:rsidRPr="00363257">
        <w:rPr>
          <w:rFonts w:ascii="宋体" w:eastAsia="宋体" w:hAnsi="宋体" w:cs="宋体" w:hint="eastAsia"/>
          <w:color w:val="auto"/>
          <w:spacing w:val="7"/>
          <w:sz w:val="24"/>
          <w:szCs w:val="24"/>
        </w:rPr>
        <w:t>、《江苏省建设工程费用定额》(</w:t>
      </w:r>
      <w:r w:rsidR="00216E05" w:rsidRPr="00363257">
        <w:rPr>
          <w:rFonts w:ascii="宋体" w:eastAsia="宋体" w:hAnsi="宋体" w:cs="宋体" w:hint="eastAsia"/>
          <w:color w:val="auto"/>
          <w:spacing w:val="7"/>
          <w:sz w:val="24"/>
          <w:szCs w:val="24"/>
        </w:rPr>
        <w:t>2014</w:t>
      </w:r>
      <w:r w:rsidR="000718AA" w:rsidRPr="00363257">
        <w:rPr>
          <w:rFonts w:ascii="宋体" w:eastAsia="宋体" w:hAnsi="宋体" w:cs="宋体" w:hint="eastAsia"/>
          <w:color w:val="auto"/>
          <w:spacing w:val="7"/>
          <w:sz w:val="24"/>
          <w:szCs w:val="24"/>
        </w:rPr>
        <w:t>) ；</w:t>
      </w:r>
    </w:p>
    <w:p w:rsidR="00216E05" w:rsidRPr="00363257" w:rsidRDefault="00F67E0F" w:rsidP="00D50BD0">
      <w:pPr>
        <w:spacing w:before="79" w:line="360" w:lineRule="auto"/>
        <w:ind w:right="152" w:firstLineChars="200" w:firstLine="494"/>
        <w:rPr>
          <w:rFonts w:ascii="宋体" w:eastAsia="宋体" w:hAnsi="宋体" w:cs="宋体"/>
          <w:color w:val="auto"/>
          <w:spacing w:val="7"/>
          <w:sz w:val="24"/>
          <w:szCs w:val="24"/>
        </w:rPr>
      </w:pPr>
      <w:r>
        <w:rPr>
          <w:rFonts w:ascii="宋体" w:eastAsia="宋体" w:hAnsi="宋体" w:cs="宋体" w:hint="eastAsia"/>
          <w:color w:val="auto"/>
          <w:spacing w:val="7"/>
          <w:sz w:val="24"/>
          <w:szCs w:val="24"/>
        </w:rPr>
        <w:t>4</w:t>
      </w:r>
      <w:r w:rsidR="00216E05" w:rsidRPr="00363257">
        <w:rPr>
          <w:rFonts w:ascii="宋体" w:eastAsia="宋体" w:hAnsi="宋体" w:cs="宋体" w:hint="eastAsia"/>
          <w:color w:val="auto"/>
          <w:spacing w:val="7"/>
          <w:sz w:val="24"/>
          <w:szCs w:val="24"/>
        </w:rPr>
        <w:t>、苏建函价</w:t>
      </w:r>
      <w:r w:rsidR="00216E05" w:rsidRPr="00363257">
        <w:rPr>
          <w:rFonts w:ascii="宋体" w:eastAsia="宋体" w:hAnsi="宋体" w:cs="宋体"/>
          <w:color w:val="auto"/>
          <w:spacing w:val="7"/>
          <w:sz w:val="24"/>
          <w:szCs w:val="24"/>
        </w:rPr>
        <w:t>[2019]178</w:t>
      </w:r>
      <w:r w:rsidR="00216E05" w:rsidRPr="00363257">
        <w:rPr>
          <w:rFonts w:ascii="宋体" w:eastAsia="宋体" w:hAnsi="宋体" w:cs="宋体" w:hint="eastAsia"/>
          <w:color w:val="auto"/>
          <w:spacing w:val="7"/>
          <w:sz w:val="24"/>
          <w:szCs w:val="24"/>
        </w:rPr>
        <w:t>号《省住房城乡建设厅关于调整建设工程计价增值税税率的通知》；</w:t>
      </w:r>
    </w:p>
    <w:p w:rsidR="00216E05" w:rsidRPr="00363257" w:rsidRDefault="00F67E0F" w:rsidP="00D50BD0">
      <w:pPr>
        <w:spacing w:before="79" w:line="360" w:lineRule="auto"/>
        <w:ind w:right="152" w:firstLineChars="200" w:firstLine="494"/>
        <w:rPr>
          <w:rFonts w:ascii="宋体" w:eastAsia="宋体" w:hAnsi="宋体" w:cs="宋体"/>
          <w:color w:val="auto"/>
          <w:spacing w:val="7"/>
          <w:sz w:val="24"/>
          <w:szCs w:val="24"/>
        </w:rPr>
      </w:pPr>
      <w:r>
        <w:rPr>
          <w:rFonts w:ascii="宋体" w:eastAsia="宋体" w:hAnsi="宋体" w:cs="宋体" w:hint="eastAsia"/>
          <w:color w:val="auto"/>
          <w:spacing w:val="7"/>
          <w:sz w:val="24"/>
          <w:szCs w:val="24"/>
        </w:rPr>
        <w:t>5</w:t>
      </w:r>
      <w:r w:rsidR="00216E05" w:rsidRPr="00363257">
        <w:rPr>
          <w:rFonts w:ascii="宋体" w:eastAsia="宋体" w:hAnsi="宋体" w:cs="宋体" w:hint="eastAsia"/>
          <w:color w:val="auto"/>
          <w:spacing w:val="7"/>
          <w:sz w:val="24"/>
          <w:szCs w:val="24"/>
        </w:rPr>
        <w:t>、扬尘污染防治增加费按</w:t>
      </w:r>
      <w:r w:rsidR="00216E05" w:rsidRPr="00363257">
        <w:rPr>
          <w:rFonts w:ascii="宋体" w:eastAsia="宋体" w:hAnsi="宋体" w:cs="宋体"/>
          <w:color w:val="auto"/>
          <w:spacing w:val="7"/>
          <w:sz w:val="24"/>
          <w:szCs w:val="24"/>
        </w:rPr>
        <w:t>[2018]</w:t>
      </w:r>
      <w:r w:rsidR="00216E05" w:rsidRPr="00363257">
        <w:rPr>
          <w:rFonts w:ascii="宋体" w:eastAsia="宋体" w:hAnsi="宋体" w:cs="宋体" w:hint="eastAsia"/>
          <w:color w:val="auto"/>
          <w:spacing w:val="7"/>
          <w:sz w:val="24"/>
          <w:szCs w:val="24"/>
        </w:rPr>
        <w:t>第</w:t>
      </w:r>
      <w:r w:rsidR="00216E05" w:rsidRPr="00363257">
        <w:rPr>
          <w:rFonts w:ascii="宋体" w:eastAsia="宋体" w:hAnsi="宋体" w:cs="宋体"/>
          <w:color w:val="auto"/>
          <w:spacing w:val="7"/>
          <w:sz w:val="24"/>
          <w:szCs w:val="24"/>
        </w:rPr>
        <w:t>24</w:t>
      </w:r>
      <w:r w:rsidR="00216E05" w:rsidRPr="00363257">
        <w:rPr>
          <w:rFonts w:ascii="宋体" w:eastAsia="宋体" w:hAnsi="宋体" w:cs="宋体" w:hint="eastAsia"/>
          <w:color w:val="auto"/>
          <w:spacing w:val="7"/>
          <w:sz w:val="24"/>
          <w:szCs w:val="24"/>
        </w:rPr>
        <w:t>号《省住房城乡建设厅关于调整建设工程按质论价等费用计取方法的公告》计算；</w:t>
      </w:r>
    </w:p>
    <w:p w:rsidR="00216E05" w:rsidRPr="00363257" w:rsidRDefault="00F67E0F" w:rsidP="00D50BD0">
      <w:pPr>
        <w:spacing w:before="79" w:line="360" w:lineRule="auto"/>
        <w:ind w:right="152" w:firstLineChars="200" w:firstLine="494"/>
        <w:rPr>
          <w:rFonts w:ascii="宋体" w:eastAsia="宋体" w:hAnsi="宋体" w:cs="宋体"/>
          <w:color w:val="auto"/>
          <w:spacing w:val="7"/>
          <w:sz w:val="24"/>
          <w:szCs w:val="24"/>
        </w:rPr>
      </w:pPr>
      <w:r>
        <w:rPr>
          <w:rFonts w:ascii="宋体" w:eastAsia="宋体" w:hAnsi="宋体" w:cs="宋体" w:hint="eastAsia"/>
          <w:color w:val="auto"/>
          <w:spacing w:val="7"/>
          <w:sz w:val="24"/>
          <w:szCs w:val="24"/>
        </w:rPr>
        <w:lastRenderedPageBreak/>
        <w:t>6</w:t>
      </w:r>
      <w:r w:rsidR="00216E05" w:rsidRPr="00363257">
        <w:rPr>
          <w:rFonts w:ascii="宋体" w:eastAsia="宋体" w:hAnsi="宋体" w:cs="宋体" w:hint="eastAsia"/>
          <w:color w:val="auto"/>
          <w:spacing w:val="7"/>
          <w:sz w:val="24"/>
          <w:szCs w:val="24"/>
        </w:rPr>
        <w:t>、省住房城乡建设厅关于建筑工人实名制费用计取方法的公告（</w:t>
      </w:r>
      <w:r w:rsidR="00216E05" w:rsidRPr="00363257">
        <w:rPr>
          <w:rFonts w:ascii="宋体" w:eastAsia="宋体" w:hAnsi="宋体" w:cs="宋体"/>
          <w:color w:val="auto"/>
          <w:spacing w:val="7"/>
          <w:sz w:val="24"/>
          <w:szCs w:val="24"/>
        </w:rPr>
        <w:t>2019</w:t>
      </w:r>
      <w:r w:rsidR="00216E05" w:rsidRPr="00363257">
        <w:rPr>
          <w:rFonts w:ascii="宋体" w:eastAsia="宋体" w:hAnsi="宋体" w:cs="宋体" w:hint="eastAsia"/>
          <w:color w:val="auto"/>
          <w:spacing w:val="7"/>
          <w:sz w:val="24"/>
          <w:szCs w:val="24"/>
        </w:rPr>
        <w:t>）第</w:t>
      </w:r>
      <w:r w:rsidR="00216E05" w:rsidRPr="00363257">
        <w:rPr>
          <w:rFonts w:ascii="宋体" w:eastAsia="宋体" w:hAnsi="宋体" w:cs="宋体"/>
          <w:color w:val="auto"/>
          <w:spacing w:val="7"/>
          <w:sz w:val="24"/>
          <w:szCs w:val="24"/>
        </w:rPr>
        <w:t>19</w:t>
      </w:r>
      <w:r w:rsidR="00216E05" w:rsidRPr="00363257">
        <w:rPr>
          <w:rFonts w:ascii="宋体" w:eastAsia="宋体" w:hAnsi="宋体" w:cs="宋体" w:hint="eastAsia"/>
          <w:color w:val="auto"/>
          <w:spacing w:val="7"/>
          <w:sz w:val="24"/>
          <w:szCs w:val="24"/>
        </w:rPr>
        <w:t>号；</w:t>
      </w:r>
    </w:p>
    <w:p w:rsidR="00216E05" w:rsidRPr="00554D60" w:rsidRDefault="00F67E0F" w:rsidP="00554D60">
      <w:pPr>
        <w:tabs>
          <w:tab w:val="left" w:pos="960"/>
        </w:tabs>
        <w:spacing w:line="360" w:lineRule="auto"/>
        <w:ind w:firstLineChars="192" w:firstLine="474"/>
        <w:rPr>
          <w:rFonts w:ascii="仿宋" w:eastAsia="仿宋" w:hAnsi="仿宋" w:cs="仿宋"/>
          <w:sz w:val="28"/>
        </w:rPr>
      </w:pPr>
      <w:r>
        <w:rPr>
          <w:rFonts w:ascii="宋体" w:eastAsia="宋体" w:hAnsi="宋体" w:cs="宋体" w:hint="eastAsia"/>
          <w:color w:val="auto"/>
          <w:spacing w:val="7"/>
          <w:sz w:val="24"/>
          <w:szCs w:val="24"/>
        </w:rPr>
        <w:t>7</w:t>
      </w:r>
      <w:r w:rsidR="00216E05" w:rsidRPr="00363257">
        <w:rPr>
          <w:rFonts w:ascii="宋体" w:eastAsia="宋体" w:hAnsi="宋体" w:cs="宋体" w:hint="eastAsia"/>
          <w:color w:val="auto"/>
          <w:spacing w:val="7"/>
          <w:sz w:val="24"/>
          <w:szCs w:val="24"/>
        </w:rPr>
        <w:t>、《江苏省住房城乡建设厅关于发布建设工程人工工资指导价的通知》(苏建函价〔202</w:t>
      </w:r>
      <w:r w:rsidR="00554D60">
        <w:rPr>
          <w:rFonts w:ascii="宋体" w:eastAsia="宋体" w:hAnsi="宋体" w:cs="宋体" w:hint="eastAsia"/>
          <w:color w:val="auto"/>
          <w:spacing w:val="7"/>
          <w:sz w:val="24"/>
          <w:szCs w:val="24"/>
        </w:rPr>
        <w:t>5</w:t>
      </w:r>
      <w:r w:rsidR="00216E05" w:rsidRPr="00363257">
        <w:rPr>
          <w:rFonts w:ascii="宋体" w:eastAsia="宋体" w:hAnsi="宋体" w:cs="宋体" w:hint="eastAsia"/>
          <w:color w:val="auto"/>
          <w:spacing w:val="7"/>
          <w:sz w:val="24"/>
          <w:szCs w:val="24"/>
        </w:rPr>
        <w:t>〕</w:t>
      </w:r>
      <w:r w:rsidR="00554D60">
        <w:rPr>
          <w:rFonts w:ascii="宋体" w:eastAsia="宋体" w:hAnsi="宋体" w:cs="宋体" w:hint="eastAsia"/>
          <w:color w:val="auto"/>
          <w:spacing w:val="7"/>
          <w:sz w:val="24"/>
          <w:szCs w:val="24"/>
        </w:rPr>
        <w:t>66</w:t>
      </w:r>
      <w:r w:rsidR="00216E05" w:rsidRPr="00363257">
        <w:rPr>
          <w:rFonts w:ascii="宋体" w:eastAsia="宋体" w:hAnsi="宋体" w:cs="宋体" w:hint="eastAsia"/>
          <w:color w:val="auto"/>
          <w:spacing w:val="7"/>
          <w:sz w:val="24"/>
          <w:szCs w:val="24"/>
        </w:rPr>
        <w:t>号文)</w:t>
      </w:r>
      <w:r w:rsidR="00554D60" w:rsidRPr="00554D60">
        <w:rPr>
          <w:rFonts w:ascii="宋体" w:eastAsia="宋体" w:hAnsi="宋体" w:cs="宋体"/>
          <w:color w:val="auto"/>
          <w:spacing w:val="7"/>
          <w:sz w:val="24"/>
          <w:szCs w:val="24"/>
        </w:rPr>
        <w:t>。</w:t>
      </w:r>
    </w:p>
    <w:p w:rsidR="00216E05" w:rsidRPr="00363257" w:rsidRDefault="00F67E0F" w:rsidP="00D50BD0">
      <w:pPr>
        <w:spacing w:before="79" w:line="360" w:lineRule="auto"/>
        <w:ind w:right="152" w:firstLineChars="200" w:firstLine="494"/>
        <w:rPr>
          <w:rFonts w:ascii="宋体" w:eastAsia="宋体" w:hAnsi="宋体" w:cs="宋体"/>
          <w:color w:val="auto"/>
          <w:spacing w:val="7"/>
          <w:sz w:val="24"/>
          <w:szCs w:val="24"/>
        </w:rPr>
      </w:pPr>
      <w:r>
        <w:rPr>
          <w:rFonts w:ascii="宋体" w:eastAsia="宋体" w:hAnsi="宋体" w:cs="宋体" w:hint="eastAsia"/>
          <w:color w:val="auto"/>
          <w:spacing w:val="7"/>
          <w:sz w:val="24"/>
          <w:szCs w:val="24"/>
        </w:rPr>
        <w:t>8</w:t>
      </w:r>
      <w:r w:rsidR="00216E05" w:rsidRPr="00363257">
        <w:rPr>
          <w:rFonts w:ascii="宋体" w:eastAsia="宋体" w:hAnsi="宋体" w:cs="宋体" w:hint="eastAsia"/>
          <w:color w:val="auto"/>
          <w:spacing w:val="7"/>
          <w:sz w:val="24"/>
          <w:szCs w:val="24"/>
        </w:rPr>
        <w:t>、材料价格参照</w:t>
      </w:r>
      <w:r w:rsidR="00216E05" w:rsidRPr="00363257">
        <w:rPr>
          <w:rFonts w:ascii="宋体" w:eastAsia="宋体" w:hAnsi="宋体" w:cs="宋体"/>
          <w:color w:val="auto"/>
          <w:spacing w:val="7"/>
          <w:sz w:val="24"/>
          <w:szCs w:val="24"/>
        </w:rPr>
        <w:t>202</w:t>
      </w:r>
      <w:r w:rsidR="00554D60">
        <w:rPr>
          <w:rFonts w:ascii="宋体" w:eastAsia="宋体" w:hAnsi="宋体" w:cs="宋体" w:hint="eastAsia"/>
          <w:color w:val="auto"/>
          <w:spacing w:val="7"/>
          <w:sz w:val="24"/>
          <w:szCs w:val="24"/>
        </w:rPr>
        <w:t>5</w:t>
      </w:r>
      <w:r w:rsidR="00216E05" w:rsidRPr="00363257">
        <w:rPr>
          <w:rFonts w:ascii="宋体" w:eastAsia="宋体" w:hAnsi="宋体" w:cs="宋体" w:hint="eastAsia"/>
          <w:color w:val="auto"/>
          <w:spacing w:val="7"/>
          <w:sz w:val="24"/>
          <w:szCs w:val="24"/>
        </w:rPr>
        <w:t>年第</w:t>
      </w:r>
      <w:r w:rsidR="00633314">
        <w:rPr>
          <w:rFonts w:ascii="宋体" w:eastAsia="宋体" w:hAnsi="宋体" w:cs="宋体" w:hint="eastAsia"/>
          <w:color w:val="auto"/>
          <w:spacing w:val="7"/>
          <w:sz w:val="24"/>
          <w:szCs w:val="24"/>
        </w:rPr>
        <w:t>6</w:t>
      </w:r>
      <w:r w:rsidR="00216E05" w:rsidRPr="00363257">
        <w:rPr>
          <w:rFonts w:ascii="宋体" w:eastAsia="宋体" w:hAnsi="宋体" w:cs="宋体" w:hint="eastAsia"/>
          <w:color w:val="auto"/>
          <w:spacing w:val="7"/>
          <w:sz w:val="24"/>
          <w:szCs w:val="24"/>
        </w:rPr>
        <w:t>《扬州造价管理》，缺项部分参照市场价计算；</w:t>
      </w:r>
    </w:p>
    <w:p w:rsidR="00216E05" w:rsidRDefault="00F67E0F" w:rsidP="00D50BD0">
      <w:pPr>
        <w:spacing w:before="79" w:line="360" w:lineRule="auto"/>
        <w:ind w:right="152" w:firstLineChars="200" w:firstLine="494"/>
        <w:rPr>
          <w:rFonts w:ascii="宋体" w:eastAsia="宋体" w:hAnsi="宋体" w:cs="宋体"/>
          <w:color w:val="auto"/>
          <w:spacing w:val="7"/>
          <w:sz w:val="24"/>
          <w:szCs w:val="24"/>
        </w:rPr>
      </w:pPr>
      <w:r>
        <w:rPr>
          <w:rFonts w:ascii="宋体" w:eastAsia="宋体" w:hAnsi="宋体" w:cs="宋体" w:hint="eastAsia"/>
          <w:color w:val="auto"/>
          <w:spacing w:val="7"/>
          <w:sz w:val="24"/>
          <w:szCs w:val="24"/>
        </w:rPr>
        <w:t>9</w:t>
      </w:r>
      <w:r w:rsidR="00216E05" w:rsidRPr="00363257">
        <w:rPr>
          <w:rFonts w:ascii="宋体" w:eastAsia="宋体" w:hAnsi="宋体" w:cs="宋体" w:hint="eastAsia"/>
          <w:color w:val="auto"/>
          <w:spacing w:val="7"/>
          <w:sz w:val="24"/>
          <w:szCs w:val="24"/>
        </w:rPr>
        <w:t>、国家、省市颁布的与工程造价有关的法规、文件、规定；</w:t>
      </w:r>
    </w:p>
    <w:p w:rsidR="00554D60" w:rsidRPr="00554D60" w:rsidRDefault="00554D60" w:rsidP="00554D60">
      <w:pPr>
        <w:spacing w:line="360" w:lineRule="auto"/>
        <w:ind w:firstLine="480"/>
        <w:rPr>
          <w:rFonts w:ascii="宋体" w:eastAsia="宋体" w:hAnsi="宋体" w:cs="宋体"/>
          <w:color w:val="auto"/>
          <w:spacing w:val="7"/>
          <w:sz w:val="24"/>
          <w:szCs w:val="24"/>
        </w:rPr>
      </w:pPr>
      <w:r>
        <w:rPr>
          <w:rFonts w:ascii="宋体" w:eastAsia="宋体" w:hAnsi="宋体" w:cs="宋体" w:hint="eastAsia"/>
          <w:color w:val="auto"/>
          <w:spacing w:val="7"/>
          <w:sz w:val="24"/>
          <w:szCs w:val="24"/>
        </w:rPr>
        <w:t>10、</w:t>
      </w:r>
      <w:r w:rsidR="00301A18" w:rsidRPr="00301A18">
        <w:rPr>
          <w:rFonts w:ascii="宋体" w:eastAsia="宋体" w:hAnsi="宋体" w:cs="宋体" w:hint="eastAsia"/>
          <w:color w:val="auto"/>
          <w:spacing w:val="7"/>
          <w:sz w:val="24"/>
          <w:szCs w:val="24"/>
        </w:rPr>
        <w:t>高邮市送桥镇人民政府提供的由江苏同启工程管理咨询有限公司的工程图纸</w:t>
      </w:r>
      <w:r w:rsidRPr="00554D60">
        <w:rPr>
          <w:rFonts w:ascii="宋体" w:eastAsia="宋体" w:hAnsi="宋体" w:cs="宋体" w:hint="eastAsia"/>
          <w:color w:val="auto"/>
          <w:spacing w:val="7"/>
          <w:sz w:val="24"/>
          <w:szCs w:val="24"/>
        </w:rPr>
        <w:t>。</w:t>
      </w:r>
    </w:p>
    <w:p w:rsidR="007048A4" w:rsidRPr="00363257" w:rsidRDefault="000718AA" w:rsidP="00D50BD0">
      <w:pPr>
        <w:spacing w:before="80" w:line="360" w:lineRule="auto"/>
        <w:ind w:left="571"/>
        <w:rPr>
          <w:rFonts w:ascii="宋体" w:eastAsia="宋体" w:hAnsi="宋体" w:cs="宋体"/>
          <w:color w:val="auto"/>
          <w:sz w:val="24"/>
          <w:szCs w:val="24"/>
        </w:rPr>
      </w:pPr>
      <w:r w:rsidRPr="00363257">
        <w:rPr>
          <w:rFonts w:ascii="宋体" w:eastAsia="宋体" w:hAnsi="宋体" w:cs="宋体" w:hint="eastAsia"/>
          <w:color w:val="auto"/>
          <w:spacing w:val="7"/>
          <w:sz w:val="24"/>
          <w:szCs w:val="24"/>
        </w:rPr>
        <w:t>三、编制责任</w:t>
      </w:r>
    </w:p>
    <w:p w:rsidR="007048A4" w:rsidRPr="00363257" w:rsidRDefault="000718AA" w:rsidP="00D50BD0">
      <w:pPr>
        <w:spacing w:before="80" w:line="360" w:lineRule="auto"/>
        <w:ind w:left="608"/>
        <w:rPr>
          <w:rFonts w:ascii="宋体" w:eastAsia="宋体" w:hAnsi="宋体" w:cs="宋体"/>
          <w:color w:val="auto"/>
          <w:sz w:val="24"/>
          <w:szCs w:val="24"/>
        </w:rPr>
      </w:pPr>
      <w:r w:rsidRPr="00363257">
        <w:rPr>
          <w:rFonts w:ascii="宋体" w:eastAsia="宋体" w:hAnsi="宋体" w:cs="宋体" w:hint="eastAsia"/>
          <w:color w:val="auto"/>
          <w:spacing w:val="13"/>
          <w:position w:val="8"/>
          <w:sz w:val="24"/>
          <w:szCs w:val="24"/>
        </w:rPr>
        <w:t>委</w:t>
      </w:r>
      <w:r w:rsidRPr="00363257">
        <w:rPr>
          <w:rFonts w:ascii="宋体" w:eastAsia="宋体" w:hAnsi="宋体" w:cs="宋体" w:hint="eastAsia"/>
          <w:color w:val="auto"/>
          <w:spacing w:val="9"/>
          <w:position w:val="8"/>
          <w:sz w:val="24"/>
          <w:szCs w:val="24"/>
        </w:rPr>
        <w:t>托方：对提供资料的真实性、合法性、完整性负责。</w:t>
      </w:r>
    </w:p>
    <w:p w:rsidR="007048A4" w:rsidRPr="00363257" w:rsidRDefault="000718AA" w:rsidP="00D50BD0">
      <w:pPr>
        <w:spacing w:before="1" w:line="360" w:lineRule="auto"/>
        <w:ind w:left="612"/>
        <w:rPr>
          <w:rFonts w:ascii="宋体" w:eastAsia="宋体" w:hAnsi="宋体" w:cs="宋体"/>
          <w:color w:val="auto"/>
          <w:sz w:val="24"/>
          <w:szCs w:val="24"/>
        </w:rPr>
      </w:pPr>
      <w:r w:rsidRPr="00363257">
        <w:rPr>
          <w:rFonts w:ascii="宋体" w:eastAsia="宋体" w:hAnsi="宋体" w:cs="宋体" w:hint="eastAsia"/>
          <w:color w:val="auto"/>
          <w:spacing w:val="9"/>
          <w:sz w:val="24"/>
          <w:szCs w:val="24"/>
        </w:rPr>
        <w:t>受托方：对标底编制报告的真实性、合法性负责</w:t>
      </w:r>
      <w:r w:rsidRPr="00363257">
        <w:rPr>
          <w:rFonts w:ascii="宋体" w:eastAsia="宋体" w:hAnsi="宋体" w:cs="宋体" w:hint="eastAsia"/>
          <w:color w:val="auto"/>
          <w:spacing w:val="8"/>
          <w:sz w:val="24"/>
          <w:szCs w:val="24"/>
        </w:rPr>
        <w:t>。</w:t>
      </w:r>
    </w:p>
    <w:p w:rsidR="007048A4" w:rsidRPr="00363257" w:rsidRDefault="000718AA" w:rsidP="00D50BD0">
      <w:pPr>
        <w:spacing w:before="77" w:line="360" w:lineRule="auto"/>
        <w:ind w:left="579"/>
        <w:rPr>
          <w:rFonts w:ascii="宋体" w:eastAsia="宋体" w:hAnsi="宋体" w:cs="宋体"/>
          <w:color w:val="auto"/>
          <w:sz w:val="24"/>
          <w:szCs w:val="24"/>
        </w:rPr>
      </w:pPr>
      <w:r w:rsidRPr="00363257">
        <w:rPr>
          <w:rFonts w:ascii="宋体" w:eastAsia="宋体" w:hAnsi="宋体" w:cs="宋体" w:hint="eastAsia"/>
          <w:color w:val="auto"/>
          <w:spacing w:val="8"/>
          <w:sz w:val="24"/>
          <w:szCs w:val="24"/>
        </w:rPr>
        <w:t>四</w:t>
      </w:r>
      <w:r w:rsidRPr="00363257">
        <w:rPr>
          <w:rFonts w:ascii="宋体" w:eastAsia="宋体" w:hAnsi="宋体" w:cs="宋体" w:hint="eastAsia"/>
          <w:color w:val="auto"/>
          <w:spacing w:val="5"/>
          <w:sz w:val="24"/>
          <w:szCs w:val="24"/>
        </w:rPr>
        <w:t>、编制说明</w:t>
      </w:r>
    </w:p>
    <w:p w:rsidR="007048A4" w:rsidRPr="00363257" w:rsidRDefault="000718AA" w:rsidP="00D50BD0">
      <w:pPr>
        <w:spacing w:before="77" w:line="360" w:lineRule="auto"/>
        <w:ind w:left="580"/>
        <w:rPr>
          <w:rFonts w:ascii="宋体" w:eastAsia="宋体" w:hAnsi="宋体" w:cs="宋体"/>
          <w:color w:val="auto"/>
          <w:sz w:val="24"/>
          <w:szCs w:val="24"/>
        </w:rPr>
      </w:pPr>
      <w:r w:rsidRPr="00363257">
        <w:rPr>
          <w:rFonts w:ascii="宋体" w:eastAsia="宋体" w:hAnsi="宋体" w:cs="宋体" w:hint="eastAsia"/>
          <w:color w:val="auto"/>
          <w:spacing w:val="5"/>
          <w:sz w:val="24"/>
          <w:szCs w:val="24"/>
        </w:rPr>
        <w:t>1、一般说</w:t>
      </w:r>
      <w:r w:rsidRPr="00363257">
        <w:rPr>
          <w:rFonts w:ascii="宋体" w:eastAsia="宋体" w:hAnsi="宋体" w:cs="宋体" w:hint="eastAsia"/>
          <w:color w:val="auto"/>
          <w:spacing w:val="4"/>
          <w:sz w:val="24"/>
          <w:szCs w:val="24"/>
        </w:rPr>
        <w:t>明</w:t>
      </w:r>
    </w:p>
    <w:p w:rsidR="007048A4" w:rsidRPr="00363257" w:rsidRDefault="000718AA" w:rsidP="00D50BD0">
      <w:pPr>
        <w:spacing w:before="78" w:line="360" w:lineRule="auto"/>
        <w:ind w:left="574"/>
        <w:rPr>
          <w:rFonts w:ascii="宋体" w:eastAsia="宋体" w:hAnsi="宋体" w:cs="宋体"/>
          <w:color w:val="auto"/>
          <w:sz w:val="24"/>
          <w:szCs w:val="24"/>
        </w:rPr>
      </w:pPr>
      <w:r w:rsidRPr="00363257">
        <w:rPr>
          <w:rFonts w:ascii="宋体" w:eastAsia="宋体" w:hAnsi="宋体" w:cs="宋体" w:hint="eastAsia"/>
          <w:color w:val="auto"/>
          <w:spacing w:val="14"/>
          <w:sz w:val="24"/>
          <w:szCs w:val="24"/>
        </w:rPr>
        <w:t>(</w:t>
      </w:r>
      <w:r w:rsidRPr="00363257">
        <w:rPr>
          <w:rFonts w:ascii="宋体" w:eastAsia="宋体" w:hAnsi="宋体" w:cs="宋体" w:hint="eastAsia"/>
          <w:color w:val="auto"/>
          <w:spacing w:val="12"/>
          <w:sz w:val="24"/>
          <w:szCs w:val="24"/>
        </w:rPr>
        <w:t>1</w:t>
      </w:r>
      <w:r w:rsidRPr="00363257">
        <w:rPr>
          <w:rFonts w:ascii="宋体" w:eastAsia="宋体" w:hAnsi="宋体" w:cs="宋体" w:hint="eastAsia"/>
          <w:color w:val="auto"/>
          <w:spacing w:val="7"/>
          <w:sz w:val="24"/>
          <w:szCs w:val="24"/>
        </w:rPr>
        <w:t>)施工现场情况：以现场踏勘情况为准。</w:t>
      </w:r>
    </w:p>
    <w:p w:rsidR="007048A4" w:rsidRPr="00363257" w:rsidRDefault="000718AA" w:rsidP="00D50BD0">
      <w:pPr>
        <w:spacing w:before="1" w:line="360" w:lineRule="auto"/>
        <w:ind w:left="127" w:right="34" w:firstLine="445"/>
        <w:rPr>
          <w:rFonts w:ascii="宋体" w:eastAsia="宋体" w:hAnsi="宋体" w:cs="宋体"/>
          <w:color w:val="auto"/>
          <w:spacing w:val="16"/>
          <w:sz w:val="24"/>
          <w:szCs w:val="24"/>
        </w:rPr>
      </w:pPr>
      <w:r w:rsidRPr="00363257">
        <w:rPr>
          <w:rFonts w:ascii="宋体" w:eastAsia="宋体" w:hAnsi="宋体" w:cs="宋体" w:hint="eastAsia"/>
          <w:color w:val="auto"/>
          <w:spacing w:val="16"/>
          <w:sz w:val="24"/>
          <w:szCs w:val="24"/>
        </w:rPr>
        <w:t>(2)交通运输情况：以现场踏勘情况为准。</w:t>
      </w:r>
    </w:p>
    <w:p w:rsidR="007048A4" w:rsidRPr="00363257" w:rsidRDefault="000718AA" w:rsidP="00D50BD0">
      <w:pPr>
        <w:spacing w:before="1" w:line="360" w:lineRule="auto"/>
        <w:ind w:left="127" w:right="34" w:firstLine="445"/>
        <w:rPr>
          <w:rFonts w:ascii="宋体" w:eastAsia="宋体" w:hAnsi="宋体" w:cs="宋体"/>
          <w:color w:val="auto"/>
          <w:spacing w:val="16"/>
          <w:sz w:val="24"/>
          <w:szCs w:val="24"/>
        </w:rPr>
      </w:pPr>
      <w:r w:rsidRPr="00363257">
        <w:rPr>
          <w:rFonts w:ascii="宋体" w:eastAsia="宋体" w:hAnsi="宋体" w:cs="宋体" w:hint="eastAsia"/>
          <w:color w:val="auto"/>
          <w:spacing w:val="16"/>
          <w:sz w:val="24"/>
          <w:szCs w:val="24"/>
        </w:rPr>
        <w:t>(3)环境保护要求：满足省、市及当地政府对环境保护的相关要求和规定</w:t>
      </w:r>
    </w:p>
    <w:p w:rsidR="007048A4" w:rsidRPr="00363257" w:rsidRDefault="000718AA" w:rsidP="00D50BD0">
      <w:pPr>
        <w:spacing w:before="1" w:line="360" w:lineRule="auto"/>
        <w:ind w:left="127" w:right="34" w:firstLine="445"/>
        <w:rPr>
          <w:rFonts w:ascii="宋体" w:eastAsia="宋体" w:hAnsi="宋体" w:cs="宋体"/>
          <w:color w:val="auto"/>
          <w:spacing w:val="16"/>
          <w:sz w:val="24"/>
          <w:szCs w:val="24"/>
        </w:rPr>
      </w:pPr>
      <w:r w:rsidRPr="00363257">
        <w:rPr>
          <w:rFonts w:ascii="宋体" w:eastAsia="宋体" w:hAnsi="宋体" w:cs="宋体" w:hint="eastAsia"/>
          <w:color w:val="auto"/>
          <w:spacing w:val="16"/>
          <w:sz w:val="24"/>
          <w:szCs w:val="24"/>
        </w:rPr>
        <w:t>(4)工程量清单中的每一个项目，都需填入综合单价及合价；不同单项及单位工程中的分部分项工程量清单中相同项目(项目特征及工作内容相同) 的报价应统一，如有差异，按最低一个报价进行结算。</w:t>
      </w:r>
    </w:p>
    <w:p w:rsidR="007048A4" w:rsidRPr="00363257" w:rsidRDefault="000718AA" w:rsidP="00E82C3C">
      <w:pPr>
        <w:spacing w:before="1" w:line="360" w:lineRule="auto"/>
        <w:ind w:left="127" w:right="34" w:firstLine="445"/>
        <w:rPr>
          <w:rFonts w:ascii="宋体" w:eastAsia="宋体" w:hAnsi="宋体" w:cs="宋体"/>
          <w:color w:val="auto"/>
          <w:sz w:val="24"/>
          <w:szCs w:val="24"/>
        </w:rPr>
      </w:pPr>
      <w:bookmarkStart w:id="2" w:name="OLE_LINK49"/>
      <w:bookmarkStart w:id="3" w:name="OLE_LINK50"/>
      <w:r w:rsidRPr="00363257">
        <w:rPr>
          <w:rFonts w:ascii="宋体" w:eastAsia="宋体" w:hAnsi="宋体" w:cs="宋体" w:hint="eastAsia"/>
          <w:color w:val="auto"/>
          <w:spacing w:val="16"/>
          <w:sz w:val="24"/>
          <w:szCs w:val="24"/>
        </w:rPr>
        <w:t>(</w:t>
      </w:r>
      <w:r w:rsidRPr="00363257">
        <w:rPr>
          <w:rFonts w:ascii="宋体" w:eastAsia="宋体" w:hAnsi="宋体" w:cs="宋体" w:hint="eastAsia"/>
          <w:color w:val="auto"/>
          <w:spacing w:val="9"/>
          <w:sz w:val="24"/>
          <w:szCs w:val="24"/>
        </w:rPr>
        <w:t>5)</w:t>
      </w:r>
      <w:bookmarkEnd w:id="2"/>
      <w:bookmarkEnd w:id="3"/>
      <w:r w:rsidRPr="00363257">
        <w:rPr>
          <w:rFonts w:ascii="宋体" w:eastAsia="宋体" w:hAnsi="宋体" w:cs="宋体" w:hint="eastAsia"/>
          <w:color w:val="auto"/>
          <w:spacing w:val="9"/>
          <w:sz w:val="24"/>
          <w:szCs w:val="24"/>
        </w:rPr>
        <w:t>本工程量清单中的分部分项工程量及措施项目工程量均是根据本工程施工图、按照“工</w:t>
      </w:r>
      <w:r w:rsidRPr="00363257">
        <w:rPr>
          <w:rFonts w:ascii="宋体" w:eastAsia="宋体" w:hAnsi="宋体" w:cs="宋体" w:hint="eastAsia"/>
          <w:color w:val="auto"/>
          <w:spacing w:val="10"/>
          <w:sz w:val="24"/>
          <w:szCs w:val="24"/>
        </w:rPr>
        <w:t>程</w:t>
      </w:r>
      <w:r w:rsidRPr="00363257">
        <w:rPr>
          <w:rFonts w:ascii="宋体" w:eastAsia="宋体" w:hAnsi="宋体" w:cs="宋体" w:hint="eastAsia"/>
          <w:color w:val="auto"/>
          <w:spacing w:val="6"/>
          <w:sz w:val="24"/>
          <w:szCs w:val="24"/>
        </w:rPr>
        <w:t>量</w:t>
      </w:r>
      <w:r w:rsidRPr="00363257">
        <w:rPr>
          <w:rFonts w:ascii="宋体" w:eastAsia="宋体" w:hAnsi="宋体" w:cs="宋体" w:hint="eastAsia"/>
          <w:color w:val="auto"/>
          <w:spacing w:val="5"/>
          <w:sz w:val="24"/>
          <w:szCs w:val="24"/>
        </w:rPr>
        <w:t>计算规范”的规定进行计算的，仅作为施工企业投标报价的共同基础，不能作为最终结算与</w:t>
      </w:r>
      <w:r w:rsidRPr="00363257">
        <w:rPr>
          <w:rFonts w:ascii="宋体" w:eastAsia="宋体" w:hAnsi="宋体" w:cs="宋体" w:hint="eastAsia"/>
          <w:color w:val="auto"/>
          <w:spacing w:val="12"/>
          <w:sz w:val="24"/>
          <w:szCs w:val="24"/>
        </w:rPr>
        <w:t>支</w:t>
      </w:r>
      <w:r w:rsidRPr="00363257">
        <w:rPr>
          <w:rFonts w:ascii="宋体" w:eastAsia="宋体" w:hAnsi="宋体" w:cs="宋体" w:hint="eastAsia"/>
          <w:color w:val="auto"/>
          <w:spacing w:val="7"/>
          <w:sz w:val="24"/>
          <w:szCs w:val="24"/>
        </w:rPr>
        <w:t>付价款的依据。</w:t>
      </w:r>
    </w:p>
    <w:p w:rsidR="007048A4" w:rsidRPr="00363257" w:rsidRDefault="000718AA" w:rsidP="00E82C3C">
      <w:pPr>
        <w:spacing w:before="2" w:line="360" w:lineRule="auto"/>
        <w:ind w:left="142" w:right="34" w:firstLine="430"/>
        <w:rPr>
          <w:rFonts w:ascii="宋体" w:eastAsia="宋体" w:hAnsi="宋体" w:cs="宋体"/>
          <w:color w:val="auto"/>
          <w:sz w:val="24"/>
          <w:szCs w:val="24"/>
        </w:rPr>
      </w:pPr>
      <w:r w:rsidRPr="00363257">
        <w:rPr>
          <w:rFonts w:ascii="宋体" w:eastAsia="宋体" w:hAnsi="宋体" w:cs="宋体" w:hint="eastAsia"/>
          <w:color w:val="auto"/>
          <w:spacing w:val="22"/>
          <w:sz w:val="24"/>
          <w:szCs w:val="24"/>
        </w:rPr>
        <w:t>(6</w:t>
      </w:r>
      <w:r w:rsidRPr="00363257">
        <w:rPr>
          <w:rFonts w:ascii="宋体" w:eastAsia="宋体" w:hAnsi="宋体" w:cs="宋体" w:hint="eastAsia"/>
          <w:color w:val="auto"/>
          <w:spacing w:val="14"/>
          <w:sz w:val="24"/>
          <w:szCs w:val="24"/>
        </w:rPr>
        <w:t>)</w:t>
      </w:r>
      <w:r w:rsidRPr="00363257">
        <w:rPr>
          <w:rFonts w:ascii="宋体" w:eastAsia="宋体" w:hAnsi="宋体" w:cs="宋体" w:hint="eastAsia"/>
          <w:color w:val="auto"/>
          <w:spacing w:val="11"/>
          <w:sz w:val="24"/>
          <w:szCs w:val="24"/>
        </w:rPr>
        <w:t xml:space="preserve"> 工程量清单及其计价格式中的任何内容不得随意删除或涂改，若有错误，在招标答疑</w:t>
      </w:r>
      <w:r w:rsidRPr="00363257">
        <w:rPr>
          <w:rFonts w:ascii="宋体" w:eastAsia="宋体" w:hAnsi="宋体" w:cs="宋体" w:hint="eastAsia"/>
          <w:color w:val="auto"/>
          <w:spacing w:val="2"/>
          <w:sz w:val="24"/>
          <w:szCs w:val="24"/>
        </w:rPr>
        <w:t>时及时提出，以“</w:t>
      </w:r>
      <w:r w:rsidRPr="00363257">
        <w:rPr>
          <w:rFonts w:ascii="宋体" w:eastAsia="宋体" w:hAnsi="宋体" w:cs="宋体" w:hint="eastAsia"/>
          <w:color w:val="auto"/>
          <w:spacing w:val="1"/>
          <w:sz w:val="24"/>
          <w:szCs w:val="24"/>
        </w:rPr>
        <w:t>补遗”资料为准。</w:t>
      </w:r>
    </w:p>
    <w:p w:rsidR="007048A4" w:rsidRDefault="000718AA" w:rsidP="00E82C3C">
      <w:pPr>
        <w:spacing w:before="1" w:line="360" w:lineRule="auto"/>
        <w:ind w:left="129" w:right="34" w:firstLine="443"/>
        <w:rPr>
          <w:rFonts w:ascii="宋体" w:eastAsia="宋体" w:hAnsi="宋体" w:cs="宋体"/>
          <w:color w:val="auto"/>
          <w:spacing w:val="7"/>
          <w:sz w:val="24"/>
          <w:szCs w:val="24"/>
        </w:rPr>
      </w:pPr>
      <w:r w:rsidRPr="00363257">
        <w:rPr>
          <w:rFonts w:ascii="宋体" w:eastAsia="宋体" w:hAnsi="宋体" w:cs="宋体" w:hint="eastAsia"/>
          <w:color w:val="auto"/>
          <w:spacing w:val="22"/>
          <w:sz w:val="24"/>
          <w:szCs w:val="24"/>
        </w:rPr>
        <w:t>(7</w:t>
      </w:r>
      <w:r w:rsidRPr="00363257">
        <w:rPr>
          <w:rFonts w:ascii="宋体" w:eastAsia="宋体" w:hAnsi="宋体" w:cs="宋体" w:hint="eastAsia"/>
          <w:color w:val="auto"/>
          <w:spacing w:val="14"/>
          <w:sz w:val="24"/>
          <w:szCs w:val="24"/>
        </w:rPr>
        <w:t>)</w:t>
      </w:r>
      <w:r w:rsidRPr="00363257">
        <w:rPr>
          <w:rFonts w:ascii="宋体" w:eastAsia="宋体" w:hAnsi="宋体" w:cs="宋体" w:hint="eastAsia"/>
          <w:color w:val="auto"/>
          <w:spacing w:val="11"/>
          <w:sz w:val="24"/>
          <w:szCs w:val="24"/>
        </w:rPr>
        <w:t xml:space="preserve"> 分部分项工程量清单中对工程项目的项目特征及具体做法制作重点描述，详细情况见</w:t>
      </w:r>
      <w:r w:rsidRPr="00363257">
        <w:rPr>
          <w:rFonts w:ascii="宋体" w:eastAsia="宋体" w:hAnsi="宋体" w:cs="宋体" w:hint="eastAsia"/>
          <w:color w:val="auto"/>
          <w:spacing w:val="14"/>
          <w:sz w:val="24"/>
          <w:szCs w:val="24"/>
        </w:rPr>
        <w:t>施工图</w:t>
      </w:r>
      <w:r w:rsidRPr="00363257">
        <w:rPr>
          <w:rFonts w:ascii="宋体" w:eastAsia="宋体" w:hAnsi="宋体" w:cs="宋体" w:hint="eastAsia"/>
          <w:color w:val="auto"/>
          <w:spacing w:val="12"/>
          <w:sz w:val="24"/>
          <w:szCs w:val="24"/>
        </w:rPr>
        <w:t>设</w:t>
      </w:r>
      <w:r w:rsidRPr="00363257">
        <w:rPr>
          <w:rFonts w:ascii="宋体" w:eastAsia="宋体" w:hAnsi="宋体" w:cs="宋体" w:hint="eastAsia"/>
          <w:color w:val="auto"/>
          <w:spacing w:val="7"/>
          <w:sz w:val="24"/>
          <w:szCs w:val="24"/>
        </w:rPr>
        <w:t>计、技术说明及相关标准图集。组价时应结合投标人现场勘查情况包括完成所有工序工</w:t>
      </w:r>
      <w:r w:rsidRPr="00363257">
        <w:rPr>
          <w:rFonts w:ascii="宋体" w:eastAsia="宋体" w:hAnsi="宋体" w:cs="宋体" w:hint="eastAsia"/>
          <w:color w:val="auto"/>
          <w:spacing w:val="12"/>
          <w:sz w:val="24"/>
          <w:szCs w:val="24"/>
        </w:rPr>
        <w:t>作</w:t>
      </w:r>
      <w:r w:rsidRPr="00363257">
        <w:rPr>
          <w:rFonts w:ascii="宋体" w:eastAsia="宋体" w:hAnsi="宋体" w:cs="宋体" w:hint="eastAsia"/>
          <w:color w:val="auto"/>
          <w:spacing w:val="7"/>
          <w:sz w:val="24"/>
          <w:szCs w:val="24"/>
        </w:rPr>
        <w:t>内容的全部费用。</w:t>
      </w:r>
    </w:p>
    <w:p w:rsidR="00CA078C" w:rsidRPr="00363257" w:rsidRDefault="00CA078C" w:rsidP="00DA6DD9">
      <w:pPr>
        <w:spacing w:before="1" w:line="360" w:lineRule="auto"/>
        <w:ind w:right="34"/>
        <w:rPr>
          <w:rFonts w:ascii="宋体" w:eastAsia="宋体" w:hAnsi="宋体" w:cs="宋体"/>
          <w:color w:val="auto"/>
          <w:sz w:val="24"/>
          <w:szCs w:val="24"/>
        </w:rPr>
      </w:pPr>
    </w:p>
    <w:p w:rsidR="007048A4" w:rsidRPr="00363257" w:rsidRDefault="000718AA" w:rsidP="00E82C3C">
      <w:pPr>
        <w:spacing w:line="360" w:lineRule="auto"/>
        <w:ind w:left="544"/>
        <w:rPr>
          <w:rFonts w:ascii="宋体" w:eastAsia="宋体" w:hAnsi="宋体" w:cs="宋体"/>
          <w:color w:val="auto"/>
          <w:sz w:val="24"/>
          <w:szCs w:val="24"/>
        </w:rPr>
      </w:pPr>
      <w:r w:rsidRPr="00363257">
        <w:rPr>
          <w:rFonts w:ascii="宋体" w:eastAsia="宋体" w:hAnsi="宋体" w:cs="宋体" w:hint="eastAsia"/>
          <w:color w:val="auto"/>
          <w:spacing w:val="9"/>
          <w:sz w:val="24"/>
          <w:szCs w:val="24"/>
        </w:rPr>
        <w:lastRenderedPageBreak/>
        <w:t>2</w:t>
      </w:r>
      <w:r w:rsidRPr="00363257">
        <w:rPr>
          <w:rFonts w:ascii="宋体" w:eastAsia="宋体" w:hAnsi="宋体" w:cs="宋体" w:hint="eastAsia"/>
          <w:color w:val="auto"/>
          <w:spacing w:val="8"/>
          <w:sz w:val="24"/>
          <w:szCs w:val="24"/>
        </w:rPr>
        <w:t>、特殊说明</w:t>
      </w:r>
    </w:p>
    <w:p w:rsidR="00301A18" w:rsidRPr="00DA6DD9" w:rsidRDefault="00301A18" w:rsidP="00DA6DD9">
      <w:pPr>
        <w:tabs>
          <w:tab w:val="left" w:pos="960"/>
        </w:tabs>
        <w:spacing w:line="360" w:lineRule="auto"/>
        <w:ind w:firstLineChars="241" w:firstLine="605"/>
        <w:rPr>
          <w:rFonts w:ascii="宋体" w:eastAsia="宋体" w:hAnsi="宋体" w:cs="宋体"/>
          <w:color w:val="auto"/>
          <w:spacing w:val="11"/>
          <w:sz w:val="24"/>
          <w:szCs w:val="24"/>
        </w:rPr>
      </w:pPr>
      <w:r w:rsidRPr="00DA6DD9">
        <w:rPr>
          <w:rFonts w:ascii="宋体" w:eastAsia="宋体" w:hAnsi="宋体" w:cs="宋体" w:hint="eastAsia"/>
          <w:color w:val="auto"/>
          <w:spacing w:val="11"/>
          <w:sz w:val="24"/>
          <w:szCs w:val="24"/>
        </w:rPr>
        <w:t>（一）邮仪路路东雨水管道：</w:t>
      </w:r>
    </w:p>
    <w:p w:rsidR="00301A18" w:rsidRPr="00DA6DD9" w:rsidRDefault="00E04AD5" w:rsidP="00DA6DD9">
      <w:pPr>
        <w:tabs>
          <w:tab w:val="left" w:pos="960"/>
        </w:tabs>
        <w:spacing w:line="360" w:lineRule="auto"/>
        <w:ind w:firstLineChars="241" w:firstLine="605"/>
        <w:rPr>
          <w:rFonts w:ascii="宋体" w:eastAsia="宋体" w:hAnsi="宋体" w:cs="宋体"/>
          <w:color w:val="auto"/>
          <w:spacing w:val="11"/>
          <w:sz w:val="24"/>
          <w:szCs w:val="24"/>
        </w:rPr>
      </w:pPr>
      <w:bookmarkStart w:id="4" w:name="OLE_LINK51"/>
      <w:bookmarkStart w:id="5" w:name="OLE_LINK52"/>
      <w:r>
        <w:rPr>
          <w:rFonts w:ascii="宋体" w:eastAsia="宋体" w:hAnsi="宋体" w:cs="宋体" w:hint="eastAsia"/>
          <w:color w:val="auto"/>
          <w:spacing w:val="11"/>
          <w:sz w:val="24"/>
          <w:szCs w:val="24"/>
        </w:rPr>
        <w:t>（1）</w:t>
      </w:r>
      <w:bookmarkEnd w:id="4"/>
      <w:bookmarkEnd w:id="5"/>
      <w:r w:rsidR="00301A18" w:rsidRPr="00DA6DD9">
        <w:rPr>
          <w:rFonts w:ascii="宋体" w:eastAsia="宋体" w:hAnsi="宋体" w:cs="宋体" w:hint="eastAsia"/>
          <w:color w:val="auto"/>
          <w:spacing w:val="11"/>
          <w:sz w:val="24"/>
          <w:szCs w:val="24"/>
        </w:rPr>
        <w:t>砼路面拆除按413.4588m2计入，结算按实际发生工程量计算，拆除的垃圾按外运3km计算。</w:t>
      </w:r>
    </w:p>
    <w:p w:rsidR="00301A18" w:rsidRPr="00DA6DD9" w:rsidRDefault="00E04AD5" w:rsidP="00DA6DD9">
      <w:pPr>
        <w:tabs>
          <w:tab w:val="left" w:pos="960"/>
        </w:tabs>
        <w:spacing w:line="360" w:lineRule="auto"/>
        <w:ind w:firstLineChars="241" w:firstLine="605"/>
        <w:rPr>
          <w:rFonts w:ascii="宋体" w:eastAsia="宋体" w:hAnsi="宋体" w:cs="宋体"/>
          <w:color w:val="auto"/>
          <w:spacing w:val="11"/>
          <w:sz w:val="24"/>
          <w:szCs w:val="24"/>
        </w:rPr>
      </w:pPr>
      <w:bookmarkStart w:id="6" w:name="OLE_LINK53"/>
      <w:bookmarkStart w:id="7" w:name="OLE_LINK54"/>
      <w:r>
        <w:rPr>
          <w:rFonts w:ascii="宋体" w:eastAsia="宋体" w:hAnsi="宋体" w:cs="宋体" w:hint="eastAsia"/>
          <w:color w:val="auto"/>
          <w:spacing w:val="11"/>
          <w:sz w:val="24"/>
          <w:szCs w:val="24"/>
        </w:rPr>
        <w:t>（2）</w:t>
      </w:r>
      <w:bookmarkEnd w:id="6"/>
      <w:bookmarkEnd w:id="7"/>
      <w:r w:rsidR="00301A18" w:rsidRPr="00DA6DD9">
        <w:rPr>
          <w:rFonts w:ascii="宋体" w:eastAsia="宋体" w:hAnsi="宋体" w:cs="宋体" w:hint="eastAsia"/>
          <w:color w:val="auto"/>
          <w:spacing w:val="11"/>
          <w:sz w:val="24"/>
          <w:szCs w:val="24"/>
        </w:rPr>
        <w:t>管道的开挖土方考虑槽边不好堆放，按外运3km综合计算，不再计算回填时所需土方的转运距离。</w:t>
      </w:r>
    </w:p>
    <w:p w:rsidR="00301A18" w:rsidRPr="00DA6DD9" w:rsidRDefault="00E04AD5" w:rsidP="00DA6DD9">
      <w:pPr>
        <w:tabs>
          <w:tab w:val="left" w:pos="960"/>
        </w:tabs>
        <w:spacing w:line="360" w:lineRule="auto"/>
        <w:ind w:firstLineChars="241" w:firstLine="605"/>
        <w:rPr>
          <w:rFonts w:ascii="宋体" w:eastAsia="宋体" w:hAnsi="宋体" w:cs="宋体"/>
          <w:color w:val="auto"/>
          <w:spacing w:val="11"/>
          <w:sz w:val="24"/>
          <w:szCs w:val="24"/>
        </w:rPr>
      </w:pPr>
      <w:bookmarkStart w:id="8" w:name="OLE_LINK55"/>
      <w:bookmarkStart w:id="9" w:name="OLE_LINK56"/>
      <w:r>
        <w:rPr>
          <w:rFonts w:ascii="宋体" w:eastAsia="宋体" w:hAnsi="宋体" w:cs="宋体" w:hint="eastAsia"/>
          <w:color w:val="auto"/>
          <w:spacing w:val="11"/>
          <w:sz w:val="24"/>
          <w:szCs w:val="24"/>
        </w:rPr>
        <w:t>（3）</w:t>
      </w:r>
      <w:bookmarkEnd w:id="8"/>
      <w:bookmarkEnd w:id="9"/>
      <w:r w:rsidR="00301A18" w:rsidRPr="00DA6DD9">
        <w:rPr>
          <w:rFonts w:ascii="宋体" w:eastAsia="宋体" w:hAnsi="宋体" w:cs="宋体" w:hint="eastAsia"/>
          <w:color w:val="auto"/>
          <w:spacing w:val="11"/>
          <w:sz w:val="24"/>
          <w:szCs w:val="24"/>
        </w:rPr>
        <w:t>砼路面恢复按拆除工程量413.4588</w:t>
      </w:r>
      <w:bookmarkStart w:id="10" w:name="OLE_LINK63"/>
      <w:bookmarkStart w:id="11" w:name="OLE_LINK64"/>
      <w:r w:rsidR="00301A18" w:rsidRPr="00DA6DD9">
        <w:rPr>
          <w:rFonts w:ascii="宋体" w:eastAsia="宋体" w:hAnsi="宋体" w:cs="宋体" w:hint="eastAsia"/>
          <w:color w:val="auto"/>
          <w:spacing w:val="11"/>
          <w:sz w:val="24"/>
          <w:szCs w:val="24"/>
        </w:rPr>
        <w:t>m2</w:t>
      </w:r>
      <w:bookmarkStart w:id="12" w:name="OLE_LINK61"/>
      <w:bookmarkStart w:id="13" w:name="OLE_LINK62"/>
      <w:r w:rsidR="00301A18" w:rsidRPr="00DA6DD9">
        <w:rPr>
          <w:rFonts w:ascii="宋体" w:eastAsia="宋体" w:hAnsi="宋体" w:cs="宋体" w:hint="eastAsia"/>
          <w:color w:val="auto"/>
          <w:spacing w:val="11"/>
          <w:sz w:val="24"/>
          <w:szCs w:val="24"/>
        </w:rPr>
        <w:t>计入</w:t>
      </w:r>
      <w:bookmarkEnd w:id="10"/>
      <w:bookmarkEnd w:id="11"/>
      <w:r w:rsidR="00301A18" w:rsidRPr="00DA6DD9">
        <w:rPr>
          <w:rFonts w:ascii="宋体" w:eastAsia="宋体" w:hAnsi="宋体" w:cs="宋体" w:hint="eastAsia"/>
          <w:color w:val="auto"/>
          <w:spacing w:val="11"/>
          <w:sz w:val="24"/>
          <w:szCs w:val="24"/>
        </w:rPr>
        <w:t>，结算</w:t>
      </w:r>
      <w:bookmarkEnd w:id="12"/>
      <w:bookmarkEnd w:id="13"/>
      <w:r w:rsidR="00301A18" w:rsidRPr="00DA6DD9">
        <w:rPr>
          <w:rFonts w:ascii="宋体" w:eastAsia="宋体" w:hAnsi="宋体" w:cs="宋体" w:hint="eastAsia"/>
          <w:color w:val="auto"/>
          <w:spacing w:val="11"/>
          <w:sz w:val="24"/>
          <w:szCs w:val="24"/>
        </w:rPr>
        <w:t>按实际发生工程量计算。</w:t>
      </w:r>
    </w:p>
    <w:p w:rsidR="00301A18" w:rsidRDefault="00E04AD5" w:rsidP="00DA6DD9">
      <w:pPr>
        <w:tabs>
          <w:tab w:val="left" w:pos="960"/>
        </w:tabs>
        <w:spacing w:line="360" w:lineRule="auto"/>
        <w:ind w:firstLineChars="241" w:firstLine="605"/>
        <w:rPr>
          <w:rFonts w:ascii="宋体" w:eastAsia="宋体" w:hAnsi="宋体" w:cs="宋体" w:hint="eastAsia"/>
          <w:color w:val="auto"/>
          <w:spacing w:val="11"/>
          <w:sz w:val="24"/>
          <w:szCs w:val="24"/>
        </w:rPr>
      </w:pPr>
      <w:bookmarkStart w:id="14" w:name="OLE_LINK57"/>
      <w:bookmarkStart w:id="15" w:name="OLE_LINK58"/>
      <w:r>
        <w:rPr>
          <w:rFonts w:ascii="宋体" w:eastAsia="宋体" w:hAnsi="宋体" w:cs="宋体" w:hint="eastAsia"/>
          <w:color w:val="auto"/>
          <w:spacing w:val="11"/>
          <w:sz w:val="24"/>
          <w:szCs w:val="24"/>
        </w:rPr>
        <w:t>（4）</w:t>
      </w:r>
      <w:bookmarkEnd w:id="14"/>
      <w:bookmarkEnd w:id="15"/>
      <w:r w:rsidR="00301A18" w:rsidRPr="00DA6DD9">
        <w:rPr>
          <w:rFonts w:ascii="宋体" w:eastAsia="宋体" w:hAnsi="宋体" w:cs="宋体" w:hint="eastAsia"/>
          <w:color w:val="auto"/>
          <w:spacing w:val="11"/>
          <w:sz w:val="24"/>
          <w:szCs w:val="24"/>
        </w:rPr>
        <w:t>新旧砼交界处的植筋按φ14mm@300mm计算。</w:t>
      </w:r>
    </w:p>
    <w:p w:rsidR="00E04AD5" w:rsidRPr="00DA6DD9" w:rsidRDefault="00E04AD5" w:rsidP="00DA6DD9">
      <w:pPr>
        <w:tabs>
          <w:tab w:val="left" w:pos="960"/>
        </w:tabs>
        <w:spacing w:line="360" w:lineRule="auto"/>
        <w:ind w:firstLineChars="241" w:firstLine="605"/>
        <w:rPr>
          <w:rFonts w:ascii="宋体" w:eastAsia="宋体" w:hAnsi="宋体" w:cs="宋体"/>
          <w:color w:val="auto"/>
          <w:spacing w:val="11"/>
          <w:sz w:val="24"/>
          <w:szCs w:val="24"/>
        </w:rPr>
      </w:pPr>
      <w:bookmarkStart w:id="16" w:name="OLE_LINK59"/>
      <w:bookmarkStart w:id="17" w:name="OLE_LINK60"/>
      <w:r>
        <w:rPr>
          <w:rFonts w:ascii="宋体" w:eastAsia="宋体" w:hAnsi="宋体" w:cs="宋体" w:hint="eastAsia"/>
          <w:color w:val="auto"/>
          <w:spacing w:val="11"/>
          <w:sz w:val="24"/>
          <w:szCs w:val="24"/>
        </w:rPr>
        <w:t>（5）</w:t>
      </w:r>
      <w:bookmarkEnd w:id="16"/>
      <w:bookmarkEnd w:id="17"/>
      <w:r w:rsidRPr="00DA6DD9">
        <w:rPr>
          <w:rFonts w:ascii="宋体" w:eastAsia="宋体" w:hAnsi="宋体" w:cs="宋体" w:hint="eastAsia"/>
          <w:color w:val="auto"/>
          <w:spacing w:val="11"/>
          <w:sz w:val="24"/>
          <w:szCs w:val="24"/>
        </w:rPr>
        <w:t>PE给水管（D50）按100m计入，结算按实际发生工程量计算</w:t>
      </w:r>
    </w:p>
    <w:p w:rsidR="00301A18" w:rsidRPr="00DA6DD9" w:rsidRDefault="00301A18" w:rsidP="00DA6DD9">
      <w:pPr>
        <w:tabs>
          <w:tab w:val="left" w:pos="960"/>
        </w:tabs>
        <w:spacing w:line="360" w:lineRule="auto"/>
        <w:ind w:firstLineChars="241" w:firstLine="605"/>
        <w:rPr>
          <w:rFonts w:ascii="宋体" w:eastAsia="宋体" w:hAnsi="宋体" w:cs="宋体"/>
          <w:color w:val="auto"/>
          <w:spacing w:val="11"/>
          <w:sz w:val="24"/>
          <w:szCs w:val="24"/>
        </w:rPr>
      </w:pPr>
      <w:r w:rsidRPr="00DA6DD9">
        <w:rPr>
          <w:rFonts w:ascii="宋体" w:eastAsia="宋体" w:hAnsi="宋体" w:cs="宋体" w:hint="eastAsia"/>
          <w:color w:val="auto"/>
          <w:spacing w:val="11"/>
          <w:sz w:val="24"/>
          <w:szCs w:val="24"/>
        </w:rPr>
        <w:t>（二）邮仪路路西雨水管道：</w:t>
      </w:r>
    </w:p>
    <w:p w:rsidR="00301A18" w:rsidRPr="00DA6DD9" w:rsidRDefault="00E04AD5" w:rsidP="00E04AD5">
      <w:pPr>
        <w:tabs>
          <w:tab w:val="left" w:pos="960"/>
        </w:tabs>
        <w:spacing w:line="360" w:lineRule="auto"/>
        <w:ind w:firstLineChars="241" w:firstLine="605"/>
        <w:rPr>
          <w:rFonts w:ascii="宋体" w:eastAsia="宋体" w:hAnsi="宋体" w:cs="宋体"/>
          <w:color w:val="auto"/>
          <w:spacing w:val="11"/>
          <w:sz w:val="24"/>
          <w:szCs w:val="24"/>
        </w:rPr>
      </w:pPr>
      <w:r>
        <w:rPr>
          <w:rFonts w:ascii="宋体" w:eastAsia="宋体" w:hAnsi="宋体" w:cs="宋体" w:hint="eastAsia"/>
          <w:color w:val="auto"/>
          <w:spacing w:val="11"/>
          <w:sz w:val="24"/>
          <w:szCs w:val="24"/>
        </w:rPr>
        <w:t>（1）</w:t>
      </w:r>
      <w:r w:rsidR="00301A18" w:rsidRPr="00DA6DD9">
        <w:rPr>
          <w:rFonts w:ascii="宋体" w:eastAsia="宋体" w:hAnsi="宋体" w:cs="宋体" w:hint="eastAsia"/>
          <w:color w:val="auto"/>
          <w:spacing w:val="11"/>
          <w:sz w:val="24"/>
          <w:szCs w:val="24"/>
        </w:rPr>
        <w:t>砼路面拆除按194.541</w:t>
      </w:r>
      <w:r w:rsidRPr="00E04AD5">
        <w:rPr>
          <w:rFonts w:ascii="宋体" w:eastAsia="宋体" w:hAnsi="宋体" w:cs="宋体" w:hint="eastAsia"/>
          <w:color w:val="auto"/>
          <w:spacing w:val="11"/>
          <w:sz w:val="24"/>
          <w:szCs w:val="24"/>
        </w:rPr>
        <w:t xml:space="preserve"> </w:t>
      </w:r>
      <w:r>
        <w:rPr>
          <w:rFonts w:ascii="宋体" w:eastAsia="宋体" w:hAnsi="宋体" w:cs="宋体" w:hint="eastAsia"/>
          <w:color w:val="auto"/>
          <w:spacing w:val="11"/>
          <w:sz w:val="24"/>
          <w:szCs w:val="24"/>
        </w:rPr>
        <w:t>m2计入</w:t>
      </w:r>
      <w:r w:rsidRPr="00DA6DD9">
        <w:rPr>
          <w:rFonts w:ascii="宋体" w:eastAsia="宋体" w:hAnsi="宋体" w:cs="宋体" w:hint="eastAsia"/>
          <w:color w:val="auto"/>
          <w:spacing w:val="11"/>
          <w:sz w:val="24"/>
          <w:szCs w:val="24"/>
        </w:rPr>
        <w:t>，结算</w:t>
      </w:r>
      <w:r w:rsidR="00301A18" w:rsidRPr="00DA6DD9">
        <w:rPr>
          <w:rFonts w:ascii="宋体" w:eastAsia="宋体" w:hAnsi="宋体" w:cs="宋体" w:hint="eastAsia"/>
          <w:color w:val="auto"/>
          <w:spacing w:val="11"/>
          <w:sz w:val="24"/>
          <w:szCs w:val="24"/>
        </w:rPr>
        <w:t>按实际发生工程量计算，拆除的垃圾按外运3km计算。</w:t>
      </w:r>
    </w:p>
    <w:p w:rsidR="00301A18" w:rsidRPr="00DA6DD9" w:rsidRDefault="00E04AD5" w:rsidP="00DA6DD9">
      <w:pPr>
        <w:tabs>
          <w:tab w:val="left" w:pos="960"/>
        </w:tabs>
        <w:spacing w:line="360" w:lineRule="auto"/>
        <w:ind w:firstLineChars="241" w:firstLine="605"/>
        <w:rPr>
          <w:rFonts w:ascii="宋体" w:eastAsia="宋体" w:hAnsi="宋体" w:cs="宋体"/>
          <w:color w:val="auto"/>
          <w:spacing w:val="11"/>
          <w:sz w:val="24"/>
          <w:szCs w:val="24"/>
        </w:rPr>
      </w:pPr>
      <w:r>
        <w:rPr>
          <w:rFonts w:ascii="宋体" w:eastAsia="宋体" w:hAnsi="宋体" w:cs="宋体" w:hint="eastAsia"/>
          <w:color w:val="auto"/>
          <w:spacing w:val="11"/>
          <w:sz w:val="24"/>
          <w:szCs w:val="24"/>
        </w:rPr>
        <w:t>（2）</w:t>
      </w:r>
      <w:r w:rsidR="00301A18" w:rsidRPr="00DA6DD9">
        <w:rPr>
          <w:rFonts w:ascii="宋体" w:eastAsia="宋体" w:hAnsi="宋体" w:cs="宋体" w:hint="eastAsia"/>
          <w:color w:val="auto"/>
          <w:spacing w:val="11"/>
          <w:sz w:val="24"/>
          <w:szCs w:val="24"/>
        </w:rPr>
        <w:t>管道的开挖土方考虑槽边不好堆放，按外运3km综合计算，不再计算回填时所需土方的转运距离。</w:t>
      </w:r>
    </w:p>
    <w:p w:rsidR="00301A18" w:rsidRPr="00DA6DD9" w:rsidRDefault="00E04AD5" w:rsidP="00E04AD5">
      <w:pPr>
        <w:tabs>
          <w:tab w:val="left" w:pos="960"/>
        </w:tabs>
        <w:spacing w:line="360" w:lineRule="auto"/>
        <w:ind w:firstLineChars="241" w:firstLine="605"/>
        <w:rPr>
          <w:rFonts w:ascii="宋体" w:eastAsia="宋体" w:hAnsi="宋体" w:cs="宋体"/>
          <w:color w:val="auto"/>
          <w:spacing w:val="11"/>
          <w:sz w:val="24"/>
          <w:szCs w:val="24"/>
        </w:rPr>
      </w:pPr>
      <w:r>
        <w:rPr>
          <w:rFonts w:ascii="宋体" w:eastAsia="宋体" w:hAnsi="宋体" w:cs="宋体" w:hint="eastAsia"/>
          <w:color w:val="auto"/>
          <w:spacing w:val="11"/>
          <w:sz w:val="24"/>
          <w:szCs w:val="24"/>
        </w:rPr>
        <w:t>（3）</w:t>
      </w:r>
      <w:r w:rsidR="00301A18" w:rsidRPr="00DA6DD9">
        <w:rPr>
          <w:rFonts w:ascii="宋体" w:eastAsia="宋体" w:hAnsi="宋体" w:cs="宋体" w:hint="eastAsia"/>
          <w:color w:val="auto"/>
          <w:spacing w:val="11"/>
          <w:sz w:val="24"/>
          <w:szCs w:val="24"/>
        </w:rPr>
        <w:t>砼路面恢复按拆除工程量194.541</w:t>
      </w:r>
      <w:r w:rsidRPr="00E04AD5">
        <w:rPr>
          <w:rFonts w:ascii="宋体" w:eastAsia="宋体" w:hAnsi="宋体" w:cs="宋体" w:hint="eastAsia"/>
          <w:color w:val="auto"/>
          <w:spacing w:val="11"/>
          <w:sz w:val="24"/>
          <w:szCs w:val="24"/>
        </w:rPr>
        <w:t xml:space="preserve"> </w:t>
      </w:r>
      <w:r>
        <w:rPr>
          <w:rFonts w:ascii="宋体" w:eastAsia="宋体" w:hAnsi="宋体" w:cs="宋体" w:hint="eastAsia"/>
          <w:color w:val="auto"/>
          <w:spacing w:val="11"/>
          <w:sz w:val="24"/>
          <w:szCs w:val="24"/>
        </w:rPr>
        <w:t>m2计入</w:t>
      </w:r>
      <w:r w:rsidRPr="00DA6DD9">
        <w:rPr>
          <w:rFonts w:ascii="宋体" w:eastAsia="宋体" w:hAnsi="宋体" w:cs="宋体" w:hint="eastAsia"/>
          <w:color w:val="auto"/>
          <w:spacing w:val="11"/>
          <w:sz w:val="24"/>
          <w:szCs w:val="24"/>
        </w:rPr>
        <w:t>，结算</w:t>
      </w:r>
      <w:r w:rsidR="00301A18" w:rsidRPr="00DA6DD9">
        <w:rPr>
          <w:rFonts w:ascii="宋体" w:eastAsia="宋体" w:hAnsi="宋体" w:cs="宋体" w:hint="eastAsia"/>
          <w:color w:val="auto"/>
          <w:spacing w:val="11"/>
          <w:sz w:val="24"/>
          <w:szCs w:val="24"/>
        </w:rPr>
        <w:t>按实际发生工程量计算。</w:t>
      </w:r>
    </w:p>
    <w:p w:rsidR="00301A18" w:rsidRPr="00DA6DD9" w:rsidRDefault="00E04AD5" w:rsidP="00DA6DD9">
      <w:pPr>
        <w:tabs>
          <w:tab w:val="left" w:pos="960"/>
        </w:tabs>
        <w:spacing w:line="360" w:lineRule="auto"/>
        <w:ind w:firstLineChars="241" w:firstLine="605"/>
        <w:rPr>
          <w:rFonts w:ascii="宋体" w:eastAsia="宋体" w:hAnsi="宋体" w:cs="宋体"/>
          <w:color w:val="auto"/>
          <w:spacing w:val="11"/>
          <w:sz w:val="24"/>
          <w:szCs w:val="24"/>
        </w:rPr>
      </w:pPr>
      <w:r>
        <w:rPr>
          <w:rFonts w:ascii="宋体" w:eastAsia="宋体" w:hAnsi="宋体" w:cs="宋体" w:hint="eastAsia"/>
          <w:color w:val="auto"/>
          <w:spacing w:val="11"/>
          <w:sz w:val="24"/>
          <w:szCs w:val="24"/>
        </w:rPr>
        <w:t>（4）</w:t>
      </w:r>
      <w:r w:rsidR="00301A18" w:rsidRPr="00DA6DD9">
        <w:rPr>
          <w:rFonts w:ascii="宋体" w:eastAsia="宋体" w:hAnsi="宋体" w:cs="宋体" w:hint="eastAsia"/>
          <w:color w:val="auto"/>
          <w:spacing w:val="11"/>
          <w:sz w:val="24"/>
          <w:szCs w:val="24"/>
        </w:rPr>
        <w:t>新旧砼交界处的植筋按φ14mm@300mm计算。</w:t>
      </w:r>
    </w:p>
    <w:p w:rsidR="00CA078C" w:rsidRDefault="00E04AD5" w:rsidP="00E04AD5">
      <w:pPr>
        <w:tabs>
          <w:tab w:val="left" w:pos="960"/>
        </w:tabs>
        <w:spacing w:line="360" w:lineRule="auto"/>
        <w:ind w:firstLineChars="241" w:firstLine="605"/>
        <w:rPr>
          <w:rFonts w:ascii="宋体" w:eastAsia="宋体" w:hAnsi="宋体" w:cs="宋体"/>
          <w:color w:val="auto"/>
          <w:spacing w:val="11"/>
          <w:sz w:val="24"/>
          <w:szCs w:val="24"/>
        </w:rPr>
      </w:pPr>
      <w:r>
        <w:rPr>
          <w:rFonts w:ascii="宋体" w:eastAsia="宋体" w:hAnsi="宋体" w:cs="宋体" w:hint="eastAsia"/>
          <w:color w:val="auto"/>
          <w:spacing w:val="11"/>
          <w:sz w:val="24"/>
          <w:szCs w:val="24"/>
        </w:rPr>
        <w:t>（5）</w:t>
      </w:r>
      <w:r w:rsidR="00301A18" w:rsidRPr="00DA6DD9">
        <w:rPr>
          <w:rFonts w:ascii="宋体" w:eastAsia="宋体" w:hAnsi="宋体" w:cs="宋体" w:hint="eastAsia"/>
          <w:color w:val="auto"/>
          <w:spacing w:val="11"/>
          <w:sz w:val="24"/>
          <w:szCs w:val="24"/>
        </w:rPr>
        <w:t>搬运、赔青等费用按4000元/项计入，包括现有的石材、菜地等障碍物，确保满足施工要求</w:t>
      </w:r>
      <w:r w:rsidR="000117E7">
        <w:rPr>
          <w:rFonts w:ascii="宋体" w:eastAsia="宋体" w:hAnsi="宋体" w:cs="宋体" w:hint="eastAsia"/>
          <w:color w:val="auto"/>
          <w:spacing w:val="11"/>
          <w:sz w:val="24"/>
          <w:szCs w:val="24"/>
        </w:rPr>
        <w:t>。</w:t>
      </w:r>
    </w:p>
    <w:p w:rsidR="00D50BD0" w:rsidRPr="00E82C3C" w:rsidRDefault="002B22C1" w:rsidP="005D1C54">
      <w:pPr>
        <w:spacing w:before="66" w:line="360" w:lineRule="auto"/>
        <w:ind w:firstLineChars="200" w:firstLine="520"/>
        <w:rPr>
          <w:rFonts w:ascii="宋体" w:eastAsia="宋体" w:hAnsi="宋体" w:cs="宋体"/>
          <w:color w:val="auto"/>
          <w:spacing w:val="20"/>
          <w:sz w:val="24"/>
          <w:szCs w:val="24"/>
        </w:rPr>
      </w:pPr>
      <w:r>
        <w:rPr>
          <w:rFonts w:ascii="宋体" w:eastAsia="宋体" w:hAnsi="宋体" w:cs="宋体"/>
          <w:color w:val="auto"/>
          <w:spacing w:val="20"/>
          <w:sz w:val="24"/>
          <w:szCs w:val="24"/>
        </w:rPr>
        <w:t>（</w:t>
      </w:r>
      <w:r w:rsidR="00E04AD5">
        <w:rPr>
          <w:rFonts w:ascii="宋体" w:eastAsia="宋体" w:hAnsi="宋体" w:cs="宋体" w:hint="eastAsia"/>
          <w:color w:val="auto"/>
          <w:spacing w:val="20"/>
          <w:sz w:val="24"/>
          <w:szCs w:val="24"/>
        </w:rPr>
        <w:t>三</w:t>
      </w:r>
      <w:r>
        <w:rPr>
          <w:rFonts w:ascii="宋体" w:eastAsia="宋体" w:hAnsi="宋体" w:cs="宋体"/>
          <w:color w:val="auto"/>
          <w:spacing w:val="20"/>
          <w:sz w:val="24"/>
          <w:szCs w:val="24"/>
        </w:rPr>
        <w:t>）其它：</w:t>
      </w:r>
    </w:p>
    <w:p w:rsidR="002B22C1" w:rsidRPr="00E057D7" w:rsidRDefault="00E057D7" w:rsidP="00E057D7">
      <w:pPr>
        <w:tabs>
          <w:tab w:val="left" w:pos="960"/>
        </w:tabs>
        <w:spacing w:line="360" w:lineRule="auto"/>
        <w:ind w:firstLineChars="241" w:firstLine="605"/>
        <w:rPr>
          <w:rFonts w:ascii="宋体" w:eastAsia="宋体" w:hAnsi="宋体" w:cs="宋体"/>
          <w:color w:val="auto"/>
          <w:spacing w:val="11"/>
          <w:sz w:val="24"/>
          <w:szCs w:val="24"/>
        </w:rPr>
      </w:pPr>
      <w:bookmarkStart w:id="18" w:name="OLE_LINK41"/>
      <w:bookmarkStart w:id="19" w:name="OLE_LINK42"/>
      <w:r>
        <w:rPr>
          <w:rFonts w:ascii="宋体" w:eastAsia="宋体" w:hAnsi="宋体" w:cs="宋体" w:hint="eastAsia"/>
          <w:color w:val="auto"/>
          <w:spacing w:val="11"/>
          <w:sz w:val="24"/>
          <w:szCs w:val="24"/>
        </w:rPr>
        <w:t>（1）</w:t>
      </w:r>
      <w:bookmarkEnd w:id="18"/>
      <w:bookmarkEnd w:id="19"/>
      <w:r w:rsidR="00301A18">
        <w:rPr>
          <w:rFonts w:ascii="宋体" w:eastAsia="宋体" w:hAnsi="宋体" w:cs="宋体" w:hint="eastAsia"/>
          <w:color w:val="auto"/>
          <w:spacing w:val="11"/>
          <w:sz w:val="24"/>
          <w:szCs w:val="24"/>
        </w:rPr>
        <w:t>本项目砼按商品砼考虑，砂浆按预拌砂浆考虑</w:t>
      </w:r>
      <w:r w:rsidR="002B22C1" w:rsidRPr="00E057D7">
        <w:rPr>
          <w:rFonts w:ascii="宋体" w:eastAsia="宋体" w:hAnsi="宋体" w:cs="宋体" w:hint="eastAsia"/>
          <w:color w:val="auto"/>
          <w:spacing w:val="11"/>
          <w:sz w:val="24"/>
          <w:szCs w:val="24"/>
        </w:rPr>
        <w:t>。</w:t>
      </w:r>
    </w:p>
    <w:p w:rsidR="002B22C1" w:rsidRPr="00E057D7" w:rsidRDefault="00E057D7" w:rsidP="00E057D7">
      <w:pPr>
        <w:tabs>
          <w:tab w:val="left" w:pos="960"/>
        </w:tabs>
        <w:spacing w:line="360" w:lineRule="auto"/>
        <w:ind w:firstLineChars="241" w:firstLine="605"/>
        <w:rPr>
          <w:rFonts w:ascii="宋体" w:eastAsia="宋体" w:hAnsi="宋体" w:cs="宋体"/>
          <w:color w:val="auto"/>
          <w:spacing w:val="11"/>
          <w:sz w:val="24"/>
          <w:szCs w:val="24"/>
        </w:rPr>
      </w:pPr>
      <w:bookmarkStart w:id="20" w:name="OLE_LINK43"/>
      <w:bookmarkStart w:id="21" w:name="OLE_LINK44"/>
      <w:r>
        <w:rPr>
          <w:rFonts w:ascii="宋体" w:eastAsia="宋体" w:hAnsi="宋体" w:cs="宋体" w:hint="eastAsia"/>
          <w:color w:val="auto"/>
          <w:spacing w:val="11"/>
          <w:sz w:val="24"/>
          <w:szCs w:val="24"/>
        </w:rPr>
        <w:t>（2）</w:t>
      </w:r>
      <w:bookmarkEnd w:id="20"/>
      <w:bookmarkEnd w:id="21"/>
      <w:r w:rsidR="00301A18" w:rsidRPr="00E057D7">
        <w:rPr>
          <w:rFonts w:ascii="宋体" w:eastAsia="宋体" w:hAnsi="宋体" w:cs="宋体"/>
          <w:color w:val="auto"/>
          <w:spacing w:val="11"/>
          <w:sz w:val="24"/>
          <w:szCs w:val="24"/>
        </w:rPr>
        <w:t>各专业安全文明施工措施费按省级标化一星级取费标准，增加费不考虑；总价措施费用按中间值计取</w:t>
      </w:r>
      <w:r w:rsidR="002B22C1" w:rsidRPr="00E057D7">
        <w:rPr>
          <w:rFonts w:ascii="宋体" w:eastAsia="宋体" w:hAnsi="宋体" w:cs="宋体" w:hint="eastAsia"/>
          <w:color w:val="auto"/>
          <w:spacing w:val="11"/>
          <w:sz w:val="24"/>
          <w:szCs w:val="24"/>
        </w:rPr>
        <w:t>。</w:t>
      </w:r>
    </w:p>
    <w:p w:rsidR="002B22C1" w:rsidRPr="00E057D7" w:rsidRDefault="00E057D7" w:rsidP="00E057D7">
      <w:pPr>
        <w:tabs>
          <w:tab w:val="left" w:pos="960"/>
        </w:tabs>
        <w:spacing w:line="360" w:lineRule="auto"/>
        <w:ind w:firstLineChars="241" w:firstLine="605"/>
        <w:rPr>
          <w:rFonts w:ascii="宋体" w:eastAsia="宋体" w:hAnsi="宋体" w:cs="宋体"/>
          <w:color w:val="auto"/>
          <w:spacing w:val="11"/>
          <w:sz w:val="24"/>
          <w:szCs w:val="24"/>
        </w:rPr>
      </w:pPr>
      <w:bookmarkStart w:id="22" w:name="OLE_LINK45"/>
      <w:bookmarkStart w:id="23" w:name="OLE_LINK46"/>
      <w:r>
        <w:rPr>
          <w:rFonts w:ascii="宋体" w:eastAsia="宋体" w:hAnsi="宋体" w:cs="宋体" w:hint="eastAsia"/>
          <w:color w:val="auto"/>
          <w:spacing w:val="11"/>
          <w:sz w:val="24"/>
          <w:szCs w:val="24"/>
        </w:rPr>
        <w:t>（3）</w:t>
      </w:r>
      <w:bookmarkEnd w:id="22"/>
      <w:bookmarkEnd w:id="23"/>
      <w:r w:rsidR="00301A18" w:rsidRPr="00E057D7">
        <w:rPr>
          <w:rFonts w:ascii="宋体" w:eastAsia="宋体" w:hAnsi="宋体" w:cs="宋体"/>
          <w:color w:val="auto"/>
          <w:spacing w:val="11"/>
          <w:sz w:val="24"/>
          <w:szCs w:val="24"/>
        </w:rPr>
        <w:t>本项目赶工措费、按质论价费用</w:t>
      </w:r>
      <w:r w:rsidR="00301A18">
        <w:rPr>
          <w:rFonts w:ascii="仿宋" w:eastAsia="仿宋" w:hAnsi="仿宋" w:cs="仿宋"/>
          <w:sz w:val="28"/>
        </w:rPr>
        <w:t>、</w:t>
      </w:r>
      <w:r w:rsidR="00301A18" w:rsidRPr="009B6AF8">
        <w:rPr>
          <w:rFonts w:ascii="宋体" w:eastAsia="宋体" w:hAnsi="宋体" w:cs="宋体" w:hint="eastAsia"/>
          <w:color w:val="auto"/>
          <w:spacing w:val="11"/>
          <w:sz w:val="24"/>
          <w:szCs w:val="24"/>
        </w:rPr>
        <w:t>智慧工地费用</w:t>
      </w:r>
      <w:r w:rsidR="00301A18" w:rsidRPr="00E057D7">
        <w:rPr>
          <w:rFonts w:ascii="宋体" w:eastAsia="宋体" w:hAnsi="宋体" w:cs="宋体"/>
          <w:color w:val="auto"/>
          <w:spacing w:val="11"/>
          <w:sz w:val="24"/>
          <w:szCs w:val="24"/>
        </w:rPr>
        <w:t>不考虑</w:t>
      </w:r>
      <w:r w:rsidR="002B22C1" w:rsidRPr="00E057D7">
        <w:rPr>
          <w:rFonts w:ascii="宋体" w:eastAsia="宋体" w:hAnsi="宋体" w:cs="宋体"/>
          <w:color w:val="auto"/>
          <w:spacing w:val="11"/>
          <w:sz w:val="24"/>
          <w:szCs w:val="24"/>
        </w:rPr>
        <w:t>。</w:t>
      </w:r>
    </w:p>
    <w:p w:rsidR="002B22C1" w:rsidRPr="00E057D7" w:rsidRDefault="00E057D7" w:rsidP="00E057D7">
      <w:pPr>
        <w:tabs>
          <w:tab w:val="left" w:pos="960"/>
        </w:tabs>
        <w:spacing w:line="360" w:lineRule="auto"/>
        <w:ind w:firstLineChars="241" w:firstLine="605"/>
        <w:rPr>
          <w:rFonts w:ascii="宋体" w:eastAsia="宋体" w:hAnsi="宋体" w:cs="宋体"/>
          <w:color w:val="auto"/>
          <w:spacing w:val="11"/>
          <w:sz w:val="24"/>
          <w:szCs w:val="24"/>
        </w:rPr>
      </w:pPr>
      <w:bookmarkStart w:id="24" w:name="OLE_LINK47"/>
      <w:bookmarkStart w:id="25" w:name="OLE_LINK48"/>
      <w:r>
        <w:rPr>
          <w:rFonts w:ascii="宋体" w:eastAsia="宋体" w:hAnsi="宋体" w:cs="宋体" w:hint="eastAsia"/>
          <w:color w:val="auto"/>
          <w:spacing w:val="11"/>
          <w:sz w:val="24"/>
          <w:szCs w:val="24"/>
        </w:rPr>
        <w:t>（4）</w:t>
      </w:r>
      <w:bookmarkStart w:id="26" w:name="OLE_LINK20"/>
      <w:bookmarkStart w:id="27" w:name="OLE_LINK21"/>
      <w:bookmarkEnd w:id="24"/>
      <w:bookmarkEnd w:id="25"/>
      <w:r w:rsidR="00301A18" w:rsidRPr="00E057D7">
        <w:rPr>
          <w:rFonts w:ascii="宋体" w:eastAsia="宋体" w:hAnsi="宋体" w:cs="宋体" w:hint="eastAsia"/>
          <w:color w:val="auto"/>
          <w:spacing w:val="11"/>
          <w:sz w:val="24"/>
          <w:szCs w:val="24"/>
        </w:rPr>
        <w:t>本项目暂列金额按各单位工程分部分项费的</w:t>
      </w:r>
      <w:r w:rsidR="00301A18">
        <w:rPr>
          <w:rFonts w:ascii="宋体" w:eastAsia="宋体" w:hAnsi="宋体" w:cs="宋体" w:hint="eastAsia"/>
          <w:color w:val="auto"/>
          <w:spacing w:val="11"/>
          <w:sz w:val="24"/>
          <w:szCs w:val="24"/>
        </w:rPr>
        <w:t>5</w:t>
      </w:r>
      <w:r w:rsidR="00301A18" w:rsidRPr="00E057D7">
        <w:rPr>
          <w:rFonts w:ascii="宋体" w:eastAsia="宋体" w:hAnsi="宋体" w:cs="宋体" w:hint="eastAsia"/>
          <w:color w:val="auto"/>
          <w:spacing w:val="11"/>
          <w:sz w:val="24"/>
          <w:szCs w:val="24"/>
        </w:rPr>
        <w:t>%计入，结算时按实际发生计算</w:t>
      </w:r>
      <w:bookmarkEnd w:id="26"/>
      <w:bookmarkEnd w:id="27"/>
      <w:r w:rsidR="002B22C1" w:rsidRPr="00E057D7">
        <w:rPr>
          <w:rFonts w:ascii="宋体" w:eastAsia="宋体" w:hAnsi="宋体" w:cs="宋体"/>
          <w:color w:val="auto"/>
          <w:spacing w:val="11"/>
          <w:sz w:val="24"/>
          <w:szCs w:val="24"/>
        </w:rPr>
        <w:t>。</w:t>
      </w:r>
    </w:p>
    <w:p w:rsidR="00E057D7" w:rsidRPr="00481761" w:rsidRDefault="00E057D7" w:rsidP="00E057D7">
      <w:pPr>
        <w:spacing w:before="2" w:line="360" w:lineRule="auto"/>
        <w:ind w:right="34" w:firstLineChars="200" w:firstLine="484"/>
        <w:rPr>
          <w:rFonts w:ascii="宋体" w:eastAsia="宋体" w:hAnsi="宋体" w:cs="宋体"/>
          <w:color w:val="auto"/>
          <w:spacing w:val="2"/>
          <w:sz w:val="24"/>
          <w:szCs w:val="24"/>
        </w:rPr>
      </w:pPr>
      <w:r w:rsidRPr="00481761">
        <w:rPr>
          <w:rFonts w:ascii="宋体" w:eastAsia="宋体" w:hAnsi="宋体" w:cs="宋体" w:hint="eastAsia"/>
          <w:color w:val="auto"/>
          <w:spacing w:val="2"/>
          <w:sz w:val="24"/>
          <w:szCs w:val="24"/>
        </w:rPr>
        <w:t>五、最高投标限价总价</w:t>
      </w:r>
    </w:p>
    <w:p w:rsidR="003844BF" w:rsidRPr="00E04AD5" w:rsidRDefault="00E057D7" w:rsidP="00E04AD5">
      <w:pPr>
        <w:spacing w:before="2" w:line="360" w:lineRule="auto"/>
        <w:ind w:leftChars="68" w:left="143" w:right="34" w:firstLineChars="277" w:firstLine="670"/>
        <w:rPr>
          <w:rFonts w:ascii="宋体" w:eastAsia="宋体" w:hAnsi="宋体" w:cs="宋体"/>
          <w:color w:val="auto"/>
          <w:spacing w:val="2"/>
          <w:sz w:val="24"/>
          <w:szCs w:val="24"/>
        </w:rPr>
      </w:pPr>
      <w:r w:rsidRPr="00481761">
        <w:rPr>
          <w:rFonts w:ascii="宋体" w:eastAsia="宋体" w:hAnsi="宋体" w:cs="宋体" w:hint="eastAsia"/>
          <w:color w:val="auto"/>
          <w:spacing w:val="2"/>
          <w:sz w:val="24"/>
          <w:szCs w:val="24"/>
        </w:rPr>
        <w:t>本工程的最高投标限价总价为</w:t>
      </w:r>
      <w:r w:rsidR="00DA6DD9">
        <w:rPr>
          <w:rFonts w:ascii="宋体" w:eastAsia="宋体" w:hAnsi="宋体" w:cs="宋体" w:hint="eastAsia"/>
          <w:color w:val="auto"/>
          <w:spacing w:val="2"/>
          <w:sz w:val="24"/>
          <w:szCs w:val="24"/>
        </w:rPr>
        <w:t>94.023909万元。</w:t>
      </w:r>
    </w:p>
    <w:p w:rsidR="003844BF" w:rsidRDefault="00DA6DD9" w:rsidP="00D50BD0">
      <w:pPr>
        <w:spacing w:before="66" w:line="360" w:lineRule="auto"/>
        <w:ind w:left="655"/>
        <w:rPr>
          <w:rFonts w:ascii="宋体" w:eastAsia="宋体" w:hAnsi="宋体" w:cs="宋体"/>
          <w:color w:val="auto"/>
          <w:spacing w:val="20"/>
          <w:sz w:val="24"/>
          <w:szCs w:val="24"/>
        </w:rPr>
      </w:pPr>
      <w:r>
        <w:rPr>
          <w:rFonts w:ascii="宋体" w:eastAsia="宋体" w:hAnsi="宋体" w:cs="宋体"/>
          <w:color w:val="auto"/>
          <w:spacing w:val="20"/>
          <w:sz w:val="24"/>
          <w:szCs w:val="24"/>
        </w:rPr>
        <w:lastRenderedPageBreak/>
        <w:t>此页无正文</w:t>
      </w:r>
    </w:p>
    <w:p w:rsidR="003844BF" w:rsidRDefault="003844BF" w:rsidP="00D50BD0">
      <w:pPr>
        <w:spacing w:before="66" w:line="360" w:lineRule="auto"/>
        <w:ind w:left="655"/>
        <w:rPr>
          <w:rFonts w:ascii="宋体" w:eastAsia="宋体" w:hAnsi="宋体" w:cs="宋体"/>
          <w:color w:val="auto"/>
          <w:spacing w:val="20"/>
          <w:sz w:val="24"/>
          <w:szCs w:val="24"/>
        </w:rPr>
      </w:pPr>
    </w:p>
    <w:p w:rsidR="00D50BD0" w:rsidRDefault="00D50BD0" w:rsidP="000117E7">
      <w:pPr>
        <w:spacing w:before="66" w:line="360" w:lineRule="auto"/>
        <w:rPr>
          <w:rFonts w:ascii="宋体" w:eastAsia="宋体" w:hAnsi="宋体" w:cs="宋体"/>
          <w:color w:val="auto"/>
          <w:spacing w:val="20"/>
          <w:sz w:val="24"/>
          <w:szCs w:val="24"/>
        </w:rPr>
      </w:pPr>
    </w:p>
    <w:p w:rsidR="00DA6DD9" w:rsidRDefault="00DA6DD9" w:rsidP="000117E7">
      <w:pPr>
        <w:spacing w:before="66" w:line="360" w:lineRule="auto"/>
        <w:rPr>
          <w:rFonts w:ascii="宋体" w:eastAsia="宋体" w:hAnsi="宋体" w:cs="宋体"/>
          <w:color w:val="auto"/>
          <w:spacing w:val="20"/>
          <w:sz w:val="24"/>
          <w:szCs w:val="24"/>
        </w:rPr>
      </w:pPr>
    </w:p>
    <w:p w:rsidR="00DA6DD9" w:rsidRDefault="00DA6DD9" w:rsidP="000117E7">
      <w:pPr>
        <w:spacing w:before="66" w:line="360" w:lineRule="auto"/>
        <w:rPr>
          <w:rFonts w:ascii="宋体" w:eastAsia="宋体" w:hAnsi="宋体" w:cs="宋体"/>
          <w:color w:val="auto"/>
          <w:spacing w:val="20"/>
          <w:sz w:val="24"/>
          <w:szCs w:val="24"/>
        </w:rPr>
      </w:pPr>
    </w:p>
    <w:p w:rsidR="00DA6DD9" w:rsidRDefault="00DA6DD9" w:rsidP="000117E7">
      <w:pPr>
        <w:spacing w:before="66" w:line="360" w:lineRule="auto"/>
        <w:rPr>
          <w:rFonts w:ascii="宋体" w:eastAsia="宋体" w:hAnsi="宋体" w:cs="宋体"/>
          <w:color w:val="auto"/>
          <w:spacing w:val="20"/>
          <w:sz w:val="24"/>
          <w:szCs w:val="24"/>
        </w:rPr>
      </w:pPr>
    </w:p>
    <w:p w:rsidR="00DA6DD9" w:rsidRDefault="00DA6DD9" w:rsidP="000117E7">
      <w:pPr>
        <w:spacing w:before="66" w:line="360" w:lineRule="auto"/>
        <w:rPr>
          <w:rFonts w:ascii="宋体" w:eastAsia="宋体" w:hAnsi="宋体" w:cs="宋体"/>
          <w:color w:val="auto"/>
          <w:spacing w:val="20"/>
          <w:sz w:val="24"/>
          <w:szCs w:val="24"/>
        </w:rPr>
      </w:pPr>
    </w:p>
    <w:p w:rsidR="00DA6DD9" w:rsidRDefault="00DA6DD9" w:rsidP="000117E7">
      <w:pPr>
        <w:spacing w:before="66" w:line="360" w:lineRule="auto"/>
        <w:rPr>
          <w:rFonts w:ascii="宋体" w:eastAsia="宋体" w:hAnsi="宋体" w:cs="宋体"/>
          <w:color w:val="auto"/>
          <w:spacing w:val="20"/>
          <w:sz w:val="24"/>
          <w:szCs w:val="24"/>
        </w:rPr>
      </w:pPr>
    </w:p>
    <w:p w:rsidR="00DA6DD9" w:rsidRDefault="00DA6DD9" w:rsidP="000117E7">
      <w:pPr>
        <w:spacing w:before="66" w:line="360" w:lineRule="auto"/>
        <w:rPr>
          <w:rFonts w:ascii="宋体" w:eastAsia="宋体" w:hAnsi="宋体" w:cs="宋体"/>
          <w:color w:val="auto"/>
          <w:spacing w:val="20"/>
          <w:sz w:val="24"/>
          <w:szCs w:val="24"/>
        </w:rPr>
      </w:pPr>
    </w:p>
    <w:p w:rsidR="00DA6DD9" w:rsidRDefault="00DA6DD9" w:rsidP="000117E7">
      <w:pPr>
        <w:spacing w:before="66" w:line="360" w:lineRule="auto"/>
        <w:rPr>
          <w:rFonts w:ascii="宋体" w:eastAsia="宋体" w:hAnsi="宋体" w:cs="宋体"/>
          <w:color w:val="auto"/>
          <w:spacing w:val="20"/>
          <w:sz w:val="24"/>
          <w:szCs w:val="24"/>
        </w:rPr>
      </w:pPr>
    </w:p>
    <w:p w:rsidR="00DA6DD9" w:rsidRDefault="00DA6DD9" w:rsidP="000117E7">
      <w:pPr>
        <w:spacing w:before="66" w:line="360" w:lineRule="auto"/>
        <w:rPr>
          <w:rFonts w:ascii="宋体" w:eastAsia="宋体" w:hAnsi="宋体" w:cs="宋体"/>
          <w:color w:val="auto"/>
          <w:spacing w:val="20"/>
          <w:sz w:val="24"/>
          <w:szCs w:val="24"/>
        </w:rPr>
      </w:pPr>
    </w:p>
    <w:p w:rsidR="00DA6DD9" w:rsidRDefault="00DA6DD9" w:rsidP="000117E7">
      <w:pPr>
        <w:spacing w:before="66" w:line="360" w:lineRule="auto"/>
        <w:rPr>
          <w:rFonts w:ascii="宋体" w:eastAsia="宋体" w:hAnsi="宋体" w:cs="宋体"/>
          <w:color w:val="auto"/>
          <w:spacing w:val="20"/>
          <w:sz w:val="24"/>
          <w:szCs w:val="24"/>
        </w:rPr>
      </w:pPr>
    </w:p>
    <w:p w:rsidR="00DA6DD9" w:rsidRDefault="00DA6DD9" w:rsidP="000117E7">
      <w:pPr>
        <w:spacing w:before="66" w:line="360" w:lineRule="auto"/>
        <w:rPr>
          <w:rFonts w:ascii="宋体" w:eastAsia="宋体" w:hAnsi="宋体" w:cs="宋体"/>
          <w:color w:val="auto"/>
          <w:spacing w:val="20"/>
          <w:sz w:val="24"/>
          <w:szCs w:val="24"/>
        </w:rPr>
      </w:pPr>
    </w:p>
    <w:p w:rsidR="00DA6DD9" w:rsidRDefault="00DA6DD9" w:rsidP="000117E7">
      <w:pPr>
        <w:spacing w:before="66" w:line="360" w:lineRule="auto"/>
        <w:rPr>
          <w:rFonts w:ascii="宋体" w:eastAsia="宋体" w:hAnsi="宋体" w:cs="宋体"/>
          <w:color w:val="auto"/>
          <w:spacing w:val="20"/>
          <w:sz w:val="24"/>
          <w:szCs w:val="24"/>
        </w:rPr>
      </w:pPr>
    </w:p>
    <w:p w:rsidR="007048A4" w:rsidRPr="00363257" w:rsidRDefault="000718AA" w:rsidP="00D50BD0">
      <w:pPr>
        <w:spacing w:before="66" w:line="360" w:lineRule="auto"/>
        <w:ind w:left="655"/>
        <w:rPr>
          <w:rFonts w:ascii="宋体" w:eastAsia="宋体" w:hAnsi="宋体" w:cs="宋体"/>
          <w:color w:val="auto"/>
          <w:spacing w:val="15"/>
          <w:sz w:val="24"/>
          <w:szCs w:val="24"/>
        </w:rPr>
      </w:pPr>
      <w:r w:rsidRPr="00363257">
        <w:rPr>
          <w:rFonts w:ascii="宋体" w:eastAsia="宋体" w:hAnsi="宋体" w:cs="宋体" w:hint="eastAsia"/>
          <w:color w:val="auto"/>
          <w:spacing w:val="20"/>
          <w:sz w:val="24"/>
          <w:szCs w:val="24"/>
        </w:rPr>
        <w:t>项</w:t>
      </w:r>
      <w:r w:rsidRPr="00363257">
        <w:rPr>
          <w:rFonts w:ascii="宋体" w:eastAsia="宋体" w:hAnsi="宋体" w:cs="宋体" w:hint="eastAsia"/>
          <w:color w:val="auto"/>
          <w:spacing w:val="15"/>
          <w:sz w:val="24"/>
          <w:szCs w:val="24"/>
        </w:rPr>
        <w:t>目负责人(签字盖章) ：</w:t>
      </w:r>
    </w:p>
    <w:p w:rsidR="00D50BD0" w:rsidRDefault="00D50BD0" w:rsidP="00D50BD0">
      <w:pPr>
        <w:spacing w:before="65" w:line="360" w:lineRule="auto"/>
        <w:ind w:right="50" w:firstLineChars="2000" w:firstLine="4740"/>
        <w:rPr>
          <w:rFonts w:ascii="宋体" w:eastAsia="宋体" w:hAnsi="宋体" w:cs="宋体"/>
          <w:color w:val="auto"/>
          <w:spacing w:val="-3"/>
          <w:sz w:val="24"/>
          <w:szCs w:val="24"/>
        </w:rPr>
      </w:pPr>
    </w:p>
    <w:p w:rsidR="003844BF" w:rsidRDefault="003844BF" w:rsidP="00D50BD0">
      <w:pPr>
        <w:spacing w:before="65" w:line="360" w:lineRule="auto"/>
        <w:ind w:right="50" w:firstLineChars="2000" w:firstLine="4740"/>
        <w:rPr>
          <w:rFonts w:ascii="宋体" w:eastAsia="宋体" w:hAnsi="宋体" w:cs="宋体"/>
          <w:color w:val="auto"/>
          <w:spacing w:val="-3"/>
          <w:sz w:val="24"/>
          <w:szCs w:val="24"/>
        </w:rPr>
      </w:pPr>
    </w:p>
    <w:p w:rsidR="005D1C54" w:rsidRDefault="005D1C54" w:rsidP="00D50BD0">
      <w:pPr>
        <w:spacing w:before="65" w:line="360" w:lineRule="auto"/>
        <w:ind w:right="50" w:firstLineChars="2000" w:firstLine="4740"/>
        <w:rPr>
          <w:rFonts w:ascii="宋体" w:eastAsia="宋体" w:hAnsi="宋体" w:cs="宋体"/>
          <w:color w:val="auto"/>
          <w:spacing w:val="-3"/>
          <w:sz w:val="24"/>
          <w:szCs w:val="24"/>
        </w:rPr>
      </w:pPr>
    </w:p>
    <w:p w:rsidR="007048A4" w:rsidRPr="00363257" w:rsidRDefault="000718AA" w:rsidP="00D50BD0">
      <w:pPr>
        <w:spacing w:before="65" w:line="360" w:lineRule="auto"/>
        <w:ind w:right="50" w:firstLineChars="2000" w:firstLine="4740"/>
        <w:rPr>
          <w:rFonts w:ascii="宋体" w:eastAsia="宋体" w:hAnsi="宋体" w:cs="宋体"/>
          <w:color w:val="auto"/>
          <w:sz w:val="24"/>
          <w:szCs w:val="24"/>
        </w:rPr>
      </w:pPr>
      <w:r w:rsidRPr="00363257">
        <w:rPr>
          <w:rFonts w:ascii="宋体" w:eastAsia="宋体" w:hAnsi="宋体" w:cs="宋体" w:hint="eastAsia"/>
          <w:color w:val="auto"/>
          <w:spacing w:val="-3"/>
          <w:sz w:val="24"/>
          <w:szCs w:val="24"/>
        </w:rPr>
        <w:t>江苏中建业工程项目管理咨询有限公司</w:t>
      </w:r>
    </w:p>
    <w:p w:rsidR="00D50BD0" w:rsidRDefault="006C6724" w:rsidP="008C7E47">
      <w:pPr>
        <w:spacing w:before="65" w:line="360" w:lineRule="auto"/>
        <w:ind w:right="50" w:firstLineChars="2400" w:firstLine="5904"/>
        <w:rPr>
          <w:rFonts w:ascii="宋体" w:eastAsia="宋体" w:hAnsi="宋体" w:cs="宋体"/>
          <w:color w:val="auto"/>
          <w:spacing w:val="6"/>
          <w:sz w:val="24"/>
          <w:szCs w:val="24"/>
        </w:rPr>
      </w:pPr>
      <w:r w:rsidRPr="00363257">
        <w:rPr>
          <w:rFonts w:ascii="宋体" w:eastAsia="宋体" w:hAnsi="宋体" w:cs="宋体" w:hint="eastAsia"/>
          <w:color w:val="auto"/>
          <w:spacing w:val="6"/>
          <w:sz w:val="24"/>
          <w:szCs w:val="24"/>
        </w:rPr>
        <w:t>202</w:t>
      </w:r>
      <w:r w:rsidR="00E057D7">
        <w:rPr>
          <w:rFonts w:ascii="宋体" w:eastAsia="宋体" w:hAnsi="宋体" w:cs="宋体" w:hint="eastAsia"/>
          <w:color w:val="auto"/>
          <w:spacing w:val="6"/>
          <w:sz w:val="24"/>
          <w:szCs w:val="24"/>
        </w:rPr>
        <w:t>5</w:t>
      </w:r>
      <w:r w:rsidR="000718AA" w:rsidRPr="00363257">
        <w:rPr>
          <w:rFonts w:ascii="宋体" w:eastAsia="宋体" w:hAnsi="宋体" w:cs="宋体" w:hint="eastAsia"/>
          <w:color w:val="auto"/>
          <w:spacing w:val="6"/>
          <w:sz w:val="24"/>
          <w:szCs w:val="24"/>
        </w:rPr>
        <w:t>年</w:t>
      </w:r>
      <w:r w:rsidR="00301A18">
        <w:rPr>
          <w:rFonts w:ascii="宋体" w:eastAsia="宋体" w:hAnsi="宋体" w:cs="宋体" w:hint="eastAsia"/>
          <w:color w:val="auto"/>
          <w:spacing w:val="6"/>
          <w:sz w:val="24"/>
          <w:szCs w:val="24"/>
        </w:rPr>
        <w:t>7月28日</w:t>
      </w:r>
    </w:p>
    <w:p w:rsidR="00E31FBA" w:rsidRDefault="00E31FBA" w:rsidP="00E31FBA">
      <w:pPr>
        <w:spacing w:before="65" w:line="360" w:lineRule="auto"/>
        <w:ind w:right="50" w:firstLineChars="2400" w:firstLine="5040"/>
        <w:rPr>
          <w:rFonts w:eastAsiaTheme="minorEastAsia"/>
          <w:color w:val="auto"/>
        </w:rPr>
      </w:pPr>
    </w:p>
    <w:p w:rsidR="005D1C54" w:rsidRPr="008C7E47" w:rsidRDefault="005D1C54" w:rsidP="00E31FBA">
      <w:pPr>
        <w:spacing w:before="65" w:line="360" w:lineRule="auto"/>
        <w:ind w:right="50" w:firstLineChars="2400" w:firstLine="5040"/>
        <w:rPr>
          <w:rFonts w:eastAsiaTheme="minorEastAsia"/>
          <w:color w:val="auto"/>
        </w:rPr>
      </w:pPr>
    </w:p>
    <w:p w:rsidR="00E31FBA" w:rsidRDefault="00E31FBA" w:rsidP="00E31FBA">
      <w:pPr>
        <w:tabs>
          <w:tab w:val="left" w:pos="8135"/>
        </w:tabs>
        <w:spacing w:line="360" w:lineRule="auto"/>
        <w:ind w:firstLineChars="100" w:firstLine="281"/>
        <w:rPr>
          <w:rFonts w:ascii="仿宋" w:eastAsia="仿宋" w:hAnsi="仿宋" w:cs="仿宋"/>
          <w:sz w:val="28"/>
          <w:szCs w:val="28"/>
          <w:u w:val="single"/>
        </w:rPr>
      </w:pPr>
      <w:r>
        <w:rPr>
          <w:rFonts w:ascii="仿宋" w:eastAsia="仿宋" w:hAnsi="仿宋" w:cs="仿宋" w:hint="eastAsia"/>
          <w:b/>
          <w:sz w:val="28"/>
          <w:szCs w:val="28"/>
          <w:u w:val="single"/>
        </w:rPr>
        <w:t>主题词</w:t>
      </w:r>
      <w:r>
        <w:rPr>
          <w:rFonts w:ascii="仿宋" w:eastAsia="仿宋" w:hAnsi="仿宋" w:cs="仿宋" w:hint="eastAsia"/>
          <w:sz w:val="28"/>
          <w:szCs w:val="28"/>
          <w:u w:val="single"/>
        </w:rPr>
        <w:t>：</w:t>
      </w:r>
      <w:r w:rsidRPr="00E31FBA">
        <w:rPr>
          <w:rFonts w:ascii="宋体" w:eastAsia="宋体" w:hAnsi="宋体" w:cs="宋体" w:hint="eastAsia"/>
          <w:color w:val="auto"/>
          <w:spacing w:val="11"/>
          <w:sz w:val="24"/>
          <w:szCs w:val="24"/>
          <w:u w:val="single"/>
        </w:rPr>
        <w:t>工程量清单  最高投标限价</w:t>
      </w:r>
      <w:r w:rsidRPr="00E31FBA">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7048A4" w:rsidRPr="00363257" w:rsidRDefault="00E31FBA" w:rsidP="00E31FBA">
      <w:pPr>
        <w:tabs>
          <w:tab w:val="left" w:pos="340"/>
        </w:tabs>
        <w:spacing w:before="128" w:line="360" w:lineRule="auto"/>
        <w:ind w:leftChars="130" w:left="8014" w:right="12" w:hangingChars="3084" w:hanging="7741"/>
        <w:rPr>
          <w:rFonts w:ascii="宋体" w:eastAsia="宋体" w:hAnsi="宋体" w:cs="宋体"/>
          <w:color w:val="auto"/>
          <w:sz w:val="20"/>
          <w:szCs w:val="20"/>
        </w:rPr>
      </w:pPr>
      <w:r w:rsidRPr="00E31FBA">
        <w:rPr>
          <w:rFonts w:ascii="宋体" w:eastAsia="宋体" w:hAnsi="宋体" w:cs="宋体" w:hint="eastAsia"/>
          <w:color w:val="auto"/>
          <w:spacing w:val="11"/>
          <w:sz w:val="24"/>
          <w:szCs w:val="24"/>
          <w:u w:val="single"/>
        </w:rPr>
        <w:t xml:space="preserve">抄送: </w:t>
      </w:r>
      <w:r>
        <w:rPr>
          <w:rFonts w:ascii="仿宋" w:eastAsia="仿宋" w:hAnsi="仿宋" w:cs="仿宋" w:hint="eastAsia"/>
          <w:sz w:val="28"/>
          <w:szCs w:val="28"/>
          <w:u w:val="single"/>
        </w:rPr>
        <w:t xml:space="preserve">                                                            </w:t>
      </w:r>
      <w:r w:rsidR="000718AA" w:rsidRPr="00363257">
        <w:rPr>
          <w:rFonts w:ascii="宋体" w:eastAsia="宋体" w:hAnsi="宋体" w:cs="宋体"/>
          <w:color w:val="auto"/>
          <w:spacing w:val="-11"/>
          <w:sz w:val="20"/>
          <w:szCs w:val="20"/>
        </w:rPr>
        <w:t>共</w:t>
      </w:r>
      <w:r w:rsidR="000718AA" w:rsidRPr="00363257">
        <w:rPr>
          <w:rFonts w:ascii="宋体" w:eastAsia="宋体" w:hAnsi="宋体" w:cs="宋体"/>
          <w:color w:val="auto"/>
          <w:spacing w:val="-8"/>
          <w:sz w:val="20"/>
          <w:szCs w:val="20"/>
        </w:rPr>
        <w:t>印：</w:t>
      </w:r>
      <w:r w:rsidR="006955AD">
        <w:rPr>
          <w:rFonts w:ascii="宋体" w:eastAsia="宋体" w:hAnsi="宋体" w:cs="宋体" w:hint="eastAsia"/>
          <w:color w:val="auto"/>
          <w:spacing w:val="-8"/>
          <w:sz w:val="20"/>
          <w:szCs w:val="20"/>
        </w:rPr>
        <w:t>6份</w:t>
      </w:r>
    </w:p>
    <w:p w:rsidR="007048A4" w:rsidRPr="00363257" w:rsidRDefault="007048A4" w:rsidP="00D50BD0">
      <w:pPr>
        <w:tabs>
          <w:tab w:val="center" w:pos="7187"/>
        </w:tabs>
        <w:spacing w:line="360" w:lineRule="auto"/>
        <w:rPr>
          <w:color w:val="auto"/>
        </w:rPr>
      </w:pPr>
    </w:p>
    <w:sectPr w:rsidR="007048A4" w:rsidRPr="00363257" w:rsidSect="00527AA9">
      <w:headerReference w:type="default" r:id="rId9"/>
      <w:footerReference w:type="default" r:id="rId10"/>
      <w:pgSz w:w="11906" w:h="16839"/>
      <w:pgMar w:top="1431" w:right="1517" w:bottom="1258" w:left="1465" w:header="0" w:footer="10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C6B" w:rsidRDefault="001D4C6B">
      <w:r>
        <w:separator/>
      </w:r>
    </w:p>
  </w:endnote>
  <w:endnote w:type="continuationSeparator" w:id="1">
    <w:p w:rsidR="001D4C6B" w:rsidRDefault="001D4C6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3155"/>
      <w:docPartObj>
        <w:docPartGallery w:val="Page Numbers (Bottom of Page)"/>
        <w:docPartUnique/>
      </w:docPartObj>
    </w:sdtPr>
    <w:sdtContent>
      <w:p w:rsidR="00633314" w:rsidRDefault="005604DA">
        <w:pPr>
          <w:pStyle w:val="a5"/>
          <w:jc w:val="center"/>
        </w:pPr>
        <w:r w:rsidRPr="005604DA">
          <w:fldChar w:fldCharType="begin"/>
        </w:r>
        <w:r w:rsidR="00633314">
          <w:instrText xml:space="preserve"> PAGE   \* MERGEFORMAT </w:instrText>
        </w:r>
        <w:r w:rsidRPr="005604DA">
          <w:fldChar w:fldCharType="separate"/>
        </w:r>
        <w:r w:rsidR="002A49EF" w:rsidRPr="002A49EF">
          <w:rPr>
            <w:noProof/>
            <w:lang w:val="zh-CN"/>
          </w:rPr>
          <w:t>2</w:t>
        </w:r>
        <w:r>
          <w:rPr>
            <w:noProof/>
            <w:lang w:val="zh-CN"/>
          </w:rPr>
          <w:fldChar w:fldCharType="end"/>
        </w:r>
      </w:p>
    </w:sdtContent>
  </w:sdt>
  <w:p w:rsidR="00633314" w:rsidRDefault="006333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C6B" w:rsidRDefault="001D4C6B">
      <w:r>
        <w:separator/>
      </w:r>
    </w:p>
  </w:footnote>
  <w:footnote w:type="continuationSeparator" w:id="1">
    <w:p w:rsidR="001D4C6B" w:rsidRDefault="001D4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14" w:rsidRDefault="00633314">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16386"/>
  </w:hdrShapeDefaults>
  <w:footnotePr>
    <w:footnote w:id="0"/>
    <w:footnote w:id="1"/>
  </w:footnotePr>
  <w:endnotePr>
    <w:endnote w:id="0"/>
    <w:endnote w:id="1"/>
  </w:endnotePr>
  <w:compat>
    <w:spaceForUL/>
    <w:ulTrailSpace/>
    <w:useFELayout/>
  </w:compat>
  <w:docVars>
    <w:docVar w:name="commondata" w:val="eyJoZGlkIjoiNjliYjY0OTZkODZlZDA4OTZhYzdlNTNhOWQwNzNjNTcifQ=="/>
  </w:docVars>
  <w:rsids>
    <w:rsidRoot w:val="007048A4"/>
    <w:rsid w:val="000009AC"/>
    <w:rsid w:val="000117E7"/>
    <w:rsid w:val="00011A2F"/>
    <w:rsid w:val="00014221"/>
    <w:rsid w:val="00043B85"/>
    <w:rsid w:val="00044569"/>
    <w:rsid w:val="000466FE"/>
    <w:rsid w:val="00051604"/>
    <w:rsid w:val="00065371"/>
    <w:rsid w:val="00067A7F"/>
    <w:rsid w:val="000718AA"/>
    <w:rsid w:val="00086CC3"/>
    <w:rsid w:val="000878F5"/>
    <w:rsid w:val="0009090C"/>
    <w:rsid w:val="00090F15"/>
    <w:rsid w:val="00093E7A"/>
    <w:rsid w:val="000A3730"/>
    <w:rsid w:val="000D29B8"/>
    <w:rsid w:val="000D45D6"/>
    <w:rsid w:val="000E1061"/>
    <w:rsid w:val="000E5BA4"/>
    <w:rsid w:val="00107888"/>
    <w:rsid w:val="00121251"/>
    <w:rsid w:val="001236B0"/>
    <w:rsid w:val="00150631"/>
    <w:rsid w:val="00153085"/>
    <w:rsid w:val="00154F7A"/>
    <w:rsid w:val="00162126"/>
    <w:rsid w:val="00165FCA"/>
    <w:rsid w:val="00170637"/>
    <w:rsid w:val="0017684D"/>
    <w:rsid w:val="001825F2"/>
    <w:rsid w:val="001A534B"/>
    <w:rsid w:val="001A7C86"/>
    <w:rsid w:val="001B15FF"/>
    <w:rsid w:val="001B4EFE"/>
    <w:rsid w:val="001C11A4"/>
    <w:rsid w:val="001C7B79"/>
    <w:rsid w:val="001D4C6B"/>
    <w:rsid w:val="001D6E4F"/>
    <w:rsid w:val="001E3C40"/>
    <w:rsid w:val="001E59AB"/>
    <w:rsid w:val="001F6232"/>
    <w:rsid w:val="001F7F77"/>
    <w:rsid w:val="00216E05"/>
    <w:rsid w:val="00223CEE"/>
    <w:rsid w:val="00226DB1"/>
    <w:rsid w:val="00242F25"/>
    <w:rsid w:val="002439C4"/>
    <w:rsid w:val="00254181"/>
    <w:rsid w:val="0026161B"/>
    <w:rsid w:val="00264702"/>
    <w:rsid w:val="00267F28"/>
    <w:rsid w:val="00271097"/>
    <w:rsid w:val="002915E1"/>
    <w:rsid w:val="002A49EF"/>
    <w:rsid w:val="002B22C1"/>
    <w:rsid w:val="002B2AD8"/>
    <w:rsid w:val="002C2EA3"/>
    <w:rsid w:val="002D4975"/>
    <w:rsid w:val="002E43B0"/>
    <w:rsid w:val="002E5E4C"/>
    <w:rsid w:val="002E7627"/>
    <w:rsid w:val="00301A18"/>
    <w:rsid w:val="003031F1"/>
    <w:rsid w:val="003070BB"/>
    <w:rsid w:val="00336E99"/>
    <w:rsid w:val="003514C5"/>
    <w:rsid w:val="003530E9"/>
    <w:rsid w:val="003602C6"/>
    <w:rsid w:val="00363257"/>
    <w:rsid w:val="003740DA"/>
    <w:rsid w:val="003844BF"/>
    <w:rsid w:val="003866D4"/>
    <w:rsid w:val="00392ADE"/>
    <w:rsid w:val="00394AC1"/>
    <w:rsid w:val="003A27DC"/>
    <w:rsid w:val="003A4082"/>
    <w:rsid w:val="003A76E7"/>
    <w:rsid w:val="003C1AF3"/>
    <w:rsid w:val="003C511B"/>
    <w:rsid w:val="003D4CC0"/>
    <w:rsid w:val="003D55F7"/>
    <w:rsid w:val="003D635C"/>
    <w:rsid w:val="003F2315"/>
    <w:rsid w:val="003F3F91"/>
    <w:rsid w:val="00415B19"/>
    <w:rsid w:val="004645BC"/>
    <w:rsid w:val="00466A94"/>
    <w:rsid w:val="0047697E"/>
    <w:rsid w:val="00481761"/>
    <w:rsid w:val="00487FA8"/>
    <w:rsid w:val="004978F0"/>
    <w:rsid w:val="004A18EA"/>
    <w:rsid w:val="004A1A6B"/>
    <w:rsid w:val="004A5745"/>
    <w:rsid w:val="004C0D55"/>
    <w:rsid w:val="004C4AF6"/>
    <w:rsid w:val="004C4FC8"/>
    <w:rsid w:val="004E18C3"/>
    <w:rsid w:val="004E40B0"/>
    <w:rsid w:val="004F209C"/>
    <w:rsid w:val="00503D82"/>
    <w:rsid w:val="0052557F"/>
    <w:rsid w:val="00527AA9"/>
    <w:rsid w:val="00531D84"/>
    <w:rsid w:val="005402BD"/>
    <w:rsid w:val="0054353B"/>
    <w:rsid w:val="005465B3"/>
    <w:rsid w:val="0055342F"/>
    <w:rsid w:val="00554D60"/>
    <w:rsid w:val="005604DA"/>
    <w:rsid w:val="005620D6"/>
    <w:rsid w:val="005656B6"/>
    <w:rsid w:val="00575267"/>
    <w:rsid w:val="00581B1C"/>
    <w:rsid w:val="005820E3"/>
    <w:rsid w:val="005943A8"/>
    <w:rsid w:val="005A101A"/>
    <w:rsid w:val="005A56F1"/>
    <w:rsid w:val="005B2D66"/>
    <w:rsid w:val="005C127A"/>
    <w:rsid w:val="005D1C54"/>
    <w:rsid w:val="005E4F38"/>
    <w:rsid w:val="006141FF"/>
    <w:rsid w:val="00623382"/>
    <w:rsid w:val="00626E02"/>
    <w:rsid w:val="00633314"/>
    <w:rsid w:val="00637AEC"/>
    <w:rsid w:val="00643033"/>
    <w:rsid w:val="00651808"/>
    <w:rsid w:val="006531AF"/>
    <w:rsid w:val="00657EFA"/>
    <w:rsid w:val="00663106"/>
    <w:rsid w:val="00664281"/>
    <w:rsid w:val="0066632D"/>
    <w:rsid w:val="006915CE"/>
    <w:rsid w:val="00692B0B"/>
    <w:rsid w:val="00693342"/>
    <w:rsid w:val="006955AD"/>
    <w:rsid w:val="00695FDB"/>
    <w:rsid w:val="006B25DE"/>
    <w:rsid w:val="006B5AC6"/>
    <w:rsid w:val="006C6724"/>
    <w:rsid w:val="006D403A"/>
    <w:rsid w:val="006D7DC4"/>
    <w:rsid w:val="006E14DB"/>
    <w:rsid w:val="007048A4"/>
    <w:rsid w:val="00705F42"/>
    <w:rsid w:val="00706712"/>
    <w:rsid w:val="007139C1"/>
    <w:rsid w:val="00722D5A"/>
    <w:rsid w:val="007265AF"/>
    <w:rsid w:val="00742E47"/>
    <w:rsid w:val="00750EF8"/>
    <w:rsid w:val="0075327E"/>
    <w:rsid w:val="007676EB"/>
    <w:rsid w:val="00790BD4"/>
    <w:rsid w:val="007932B6"/>
    <w:rsid w:val="007977AD"/>
    <w:rsid w:val="007B79DC"/>
    <w:rsid w:val="007C7044"/>
    <w:rsid w:val="007C72F6"/>
    <w:rsid w:val="007E6CAB"/>
    <w:rsid w:val="007E7460"/>
    <w:rsid w:val="007E7897"/>
    <w:rsid w:val="007F41D2"/>
    <w:rsid w:val="007F5921"/>
    <w:rsid w:val="007F7CDA"/>
    <w:rsid w:val="0080405F"/>
    <w:rsid w:val="0080679F"/>
    <w:rsid w:val="008069EE"/>
    <w:rsid w:val="00811176"/>
    <w:rsid w:val="00820445"/>
    <w:rsid w:val="0082511A"/>
    <w:rsid w:val="008419E3"/>
    <w:rsid w:val="0085799C"/>
    <w:rsid w:val="00894EC5"/>
    <w:rsid w:val="008C08D6"/>
    <w:rsid w:val="008C4CE1"/>
    <w:rsid w:val="008C6BA3"/>
    <w:rsid w:val="008C7E47"/>
    <w:rsid w:val="008D4220"/>
    <w:rsid w:val="008D59EE"/>
    <w:rsid w:val="008D5A82"/>
    <w:rsid w:val="008F232C"/>
    <w:rsid w:val="008F2460"/>
    <w:rsid w:val="008F3071"/>
    <w:rsid w:val="008F65DC"/>
    <w:rsid w:val="008F67A6"/>
    <w:rsid w:val="008F7283"/>
    <w:rsid w:val="00911750"/>
    <w:rsid w:val="00915EC7"/>
    <w:rsid w:val="00924325"/>
    <w:rsid w:val="00931DC9"/>
    <w:rsid w:val="00933ABC"/>
    <w:rsid w:val="00936B36"/>
    <w:rsid w:val="00940AD3"/>
    <w:rsid w:val="00946393"/>
    <w:rsid w:val="00991128"/>
    <w:rsid w:val="009B3BCD"/>
    <w:rsid w:val="009B5C43"/>
    <w:rsid w:val="009B6AF8"/>
    <w:rsid w:val="009D4E78"/>
    <w:rsid w:val="009E22D5"/>
    <w:rsid w:val="009F5E76"/>
    <w:rsid w:val="00A10D94"/>
    <w:rsid w:val="00A11140"/>
    <w:rsid w:val="00A169B3"/>
    <w:rsid w:val="00A2456A"/>
    <w:rsid w:val="00A47669"/>
    <w:rsid w:val="00A5104F"/>
    <w:rsid w:val="00A54B28"/>
    <w:rsid w:val="00A608D2"/>
    <w:rsid w:val="00A62369"/>
    <w:rsid w:val="00A6578F"/>
    <w:rsid w:val="00A702CC"/>
    <w:rsid w:val="00A71D87"/>
    <w:rsid w:val="00A81EFC"/>
    <w:rsid w:val="00A87555"/>
    <w:rsid w:val="00A90D23"/>
    <w:rsid w:val="00AA1783"/>
    <w:rsid w:val="00AA3F6C"/>
    <w:rsid w:val="00AA7210"/>
    <w:rsid w:val="00AA784F"/>
    <w:rsid w:val="00AC2C0F"/>
    <w:rsid w:val="00AD27F4"/>
    <w:rsid w:val="00AD47BA"/>
    <w:rsid w:val="00B02C15"/>
    <w:rsid w:val="00B03A22"/>
    <w:rsid w:val="00B05CD0"/>
    <w:rsid w:val="00B066C6"/>
    <w:rsid w:val="00B236E5"/>
    <w:rsid w:val="00B27A5B"/>
    <w:rsid w:val="00B30B02"/>
    <w:rsid w:val="00B43C1F"/>
    <w:rsid w:val="00B900CA"/>
    <w:rsid w:val="00B97A9D"/>
    <w:rsid w:val="00BB62A8"/>
    <w:rsid w:val="00BB7086"/>
    <w:rsid w:val="00BE2F91"/>
    <w:rsid w:val="00C15251"/>
    <w:rsid w:val="00C36A1E"/>
    <w:rsid w:val="00C376A2"/>
    <w:rsid w:val="00C54FC4"/>
    <w:rsid w:val="00C66B71"/>
    <w:rsid w:val="00C81CD3"/>
    <w:rsid w:val="00C82B95"/>
    <w:rsid w:val="00C92312"/>
    <w:rsid w:val="00CA078C"/>
    <w:rsid w:val="00CB2351"/>
    <w:rsid w:val="00CB4B9D"/>
    <w:rsid w:val="00CB6BB3"/>
    <w:rsid w:val="00CC1FBB"/>
    <w:rsid w:val="00CC6DBA"/>
    <w:rsid w:val="00CD2C40"/>
    <w:rsid w:val="00CD7863"/>
    <w:rsid w:val="00CE2E55"/>
    <w:rsid w:val="00CE32BC"/>
    <w:rsid w:val="00CE7E79"/>
    <w:rsid w:val="00CF680E"/>
    <w:rsid w:val="00D040D8"/>
    <w:rsid w:val="00D1683B"/>
    <w:rsid w:val="00D26246"/>
    <w:rsid w:val="00D374D9"/>
    <w:rsid w:val="00D50BD0"/>
    <w:rsid w:val="00D518B8"/>
    <w:rsid w:val="00D6640A"/>
    <w:rsid w:val="00D74270"/>
    <w:rsid w:val="00D7614D"/>
    <w:rsid w:val="00D86266"/>
    <w:rsid w:val="00D90464"/>
    <w:rsid w:val="00D91380"/>
    <w:rsid w:val="00DA6DD9"/>
    <w:rsid w:val="00DB0067"/>
    <w:rsid w:val="00DB41A8"/>
    <w:rsid w:val="00DC7634"/>
    <w:rsid w:val="00DD3F15"/>
    <w:rsid w:val="00DE382A"/>
    <w:rsid w:val="00DF66DE"/>
    <w:rsid w:val="00E04AD5"/>
    <w:rsid w:val="00E057D7"/>
    <w:rsid w:val="00E07565"/>
    <w:rsid w:val="00E12CAF"/>
    <w:rsid w:val="00E210F1"/>
    <w:rsid w:val="00E31FBA"/>
    <w:rsid w:val="00E34515"/>
    <w:rsid w:val="00E43EA7"/>
    <w:rsid w:val="00E476A6"/>
    <w:rsid w:val="00E74D93"/>
    <w:rsid w:val="00E82C3C"/>
    <w:rsid w:val="00E93363"/>
    <w:rsid w:val="00E942AE"/>
    <w:rsid w:val="00EB4E83"/>
    <w:rsid w:val="00ED6C71"/>
    <w:rsid w:val="00EF2C7D"/>
    <w:rsid w:val="00F12F19"/>
    <w:rsid w:val="00F248E4"/>
    <w:rsid w:val="00F2671E"/>
    <w:rsid w:val="00F313BC"/>
    <w:rsid w:val="00F3146D"/>
    <w:rsid w:val="00F323FC"/>
    <w:rsid w:val="00F452D5"/>
    <w:rsid w:val="00F46443"/>
    <w:rsid w:val="00F64EB9"/>
    <w:rsid w:val="00F67E0F"/>
    <w:rsid w:val="00F71560"/>
    <w:rsid w:val="00F737A1"/>
    <w:rsid w:val="00FC5829"/>
    <w:rsid w:val="00FE07BF"/>
    <w:rsid w:val="00FF2D80"/>
    <w:rsid w:val="2CAF4829"/>
    <w:rsid w:val="51BE2A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48A4"/>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048A4"/>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rsid w:val="007048A4"/>
    <w:tblPr>
      <w:tblCellMar>
        <w:top w:w="0" w:type="dxa"/>
        <w:left w:w="0" w:type="dxa"/>
        <w:bottom w:w="0" w:type="dxa"/>
        <w:right w:w="0" w:type="dxa"/>
      </w:tblCellMar>
    </w:tblPr>
  </w:style>
  <w:style w:type="paragraph" w:styleId="a4">
    <w:name w:val="Balloon Text"/>
    <w:basedOn w:val="a"/>
    <w:link w:val="Char"/>
    <w:rsid w:val="00527AA9"/>
    <w:rPr>
      <w:sz w:val="18"/>
      <w:szCs w:val="18"/>
    </w:rPr>
  </w:style>
  <w:style w:type="character" w:customStyle="1" w:styleId="Char">
    <w:name w:val="批注框文本 Char"/>
    <w:basedOn w:val="a0"/>
    <w:link w:val="a4"/>
    <w:rsid w:val="00527AA9"/>
    <w:rPr>
      <w:rFonts w:eastAsia="Arial"/>
      <w:snapToGrid w:val="0"/>
      <w:color w:val="000000"/>
      <w:sz w:val="18"/>
      <w:szCs w:val="18"/>
    </w:rPr>
  </w:style>
  <w:style w:type="paragraph" w:styleId="a5">
    <w:name w:val="footer"/>
    <w:basedOn w:val="a"/>
    <w:link w:val="Char0"/>
    <w:uiPriority w:val="99"/>
    <w:rsid w:val="00527AA9"/>
    <w:pPr>
      <w:tabs>
        <w:tab w:val="center" w:pos="4153"/>
        <w:tab w:val="right" w:pos="8306"/>
      </w:tabs>
    </w:pPr>
    <w:rPr>
      <w:sz w:val="18"/>
      <w:szCs w:val="18"/>
    </w:rPr>
  </w:style>
  <w:style w:type="character" w:customStyle="1" w:styleId="Char0">
    <w:name w:val="页脚 Char"/>
    <w:basedOn w:val="a0"/>
    <w:link w:val="a5"/>
    <w:uiPriority w:val="99"/>
    <w:rsid w:val="00527AA9"/>
    <w:rPr>
      <w:rFonts w:eastAsia="Arial"/>
      <w:snapToGrid w:val="0"/>
      <w:color w:val="000000"/>
      <w:sz w:val="18"/>
      <w:szCs w:val="18"/>
    </w:rPr>
  </w:style>
  <w:style w:type="character" w:customStyle="1" w:styleId="generalinfo-address-text">
    <w:name w:val="generalinfo-address-text"/>
    <w:basedOn w:val="a0"/>
    <w:rsid w:val="00E82C3C"/>
  </w:style>
  <w:style w:type="paragraph" w:styleId="a6">
    <w:name w:val="Date"/>
    <w:basedOn w:val="a"/>
    <w:next w:val="a"/>
    <w:link w:val="Char1"/>
    <w:rsid w:val="00E31FBA"/>
    <w:pPr>
      <w:ind w:leftChars="2500" w:left="100"/>
    </w:pPr>
  </w:style>
  <w:style w:type="character" w:customStyle="1" w:styleId="Char1">
    <w:name w:val="日期 Char"/>
    <w:basedOn w:val="a0"/>
    <w:link w:val="a6"/>
    <w:rsid w:val="00E31FBA"/>
    <w:rPr>
      <w:rFonts w:eastAsia="Arial"/>
      <w:snapToGrid w:val="0"/>
      <w:color w:val="000000"/>
      <w:sz w:val="21"/>
      <w:szCs w:val="21"/>
    </w:rPr>
  </w:style>
</w:styles>
</file>

<file path=word/webSettings.xml><?xml version="1.0" encoding="utf-8"?>
<w:webSettings xmlns:r="http://schemas.openxmlformats.org/officeDocument/2006/relationships" xmlns:w="http://schemas.openxmlformats.org/wordprocessingml/2006/main">
  <w:divs>
    <w:div w:id="650060666">
      <w:bodyDiv w:val="1"/>
      <w:marLeft w:val="0"/>
      <w:marRight w:val="0"/>
      <w:marTop w:val="0"/>
      <w:marBottom w:val="0"/>
      <w:divBdr>
        <w:top w:val="none" w:sz="0" w:space="0" w:color="auto"/>
        <w:left w:val="none" w:sz="0" w:space="0" w:color="auto"/>
        <w:bottom w:val="none" w:sz="0" w:space="0" w:color="auto"/>
        <w:right w:val="none" w:sz="0" w:space="0" w:color="auto"/>
      </w:divBdr>
    </w:div>
    <w:div w:id="888029156">
      <w:bodyDiv w:val="1"/>
      <w:marLeft w:val="0"/>
      <w:marRight w:val="0"/>
      <w:marTop w:val="0"/>
      <w:marBottom w:val="0"/>
      <w:divBdr>
        <w:top w:val="none" w:sz="0" w:space="0" w:color="auto"/>
        <w:left w:val="none" w:sz="0" w:space="0" w:color="auto"/>
        <w:bottom w:val="none" w:sz="0" w:space="0" w:color="auto"/>
        <w:right w:val="none" w:sz="0" w:space="0" w:color="auto"/>
      </w:divBdr>
    </w:div>
    <w:div w:id="983313298">
      <w:bodyDiv w:val="1"/>
      <w:marLeft w:val="0"/>
      <w:marRight w:val="0"/>
      <w:marTop w:val="0"/>
      <w:marBottom w:val="0"/>
      <w:divBdr>
        <w:top w:val="none" w:sz="0" w:space="0" w:color="auto"/>
        <w:left w:val="none" w:sz="0" w:space="0" w:color="auto"/>
        <w:bottom w:val="none" w:sz="0" w:space="0" w:color="auto"/>
        <w:right w:val="none" w:sz="0" w:space="0" w:color="auto"/>
      </w:divBdr>
    </w:div>
    <w:div w:id="1068764568">
      <w:bodyDiv w:val="1"/>
      <w:marLeft w:val="0"/>
      <w:marRight w:val="0"/>
      <w:marTop w:val="0"/>
      <w:marBottom w:val="0"/>
      <w:divBdr>
        <w:top w:val="none" w:sz="0" w:space="0" w:color="auto"/>
        <w:left w:val="none" w:sz="0" w:space="0" w:color="auto"/>
        <w:bottom w:val="none" w:sz="0" w:space="0" w:color="auto"/>
        <w:right w:val="none" w:sz="0" w:space="0" w:color="auto"/>
      </w:divBdr>
    </w:div>
    <w:div w:id="1217814602">
      <w:bodyDiv w:val="1"/>
      <w:marLeft w:val="0"/>
      <w:marRight w:val="0"/>
      <w:marTop w:val="0"/>
      <w:marBottom w:val="0"/>
      <w:divBdr>
        <w:top w:val="none" w:sz="0" w:space="0" w:color="auto"/>
        <w:left w:val="none" w:sz="0" w:space="0" w:color="auto"/>
        <w:bottom w:val="none" w:sz="0" w:space="0" w:color="auto"/>
        <w:right w:val="none" w:sz="0" w:space="0" w:color="auto"/>
      </w:divBdr>
    </w:div>
    <w:div w:id="1230774963">
      <w:bodyDiv w:val="1"/>
      <w:marLeft w:val="0"/>
      <w:marRight w:val="0"/>
      <w:marTop w:val="0"/>
      <w:marBottom w:val="0"/>
      <w:divBdr>
        <w:top w:val="none" w:sz="0" w:space="0" w:color="auto"/>
        <w:left w:val="none" w:sz="0" w:space="0" w:color="auto"/>
        <w:bottom w:val="none" w:sz="0" w:space="0" w:color="auto"/>
        <w:right w:val="none" w:sz="0" w:space="0" w:color="auto"/>
      </w:divBdr>
    </w:div>
    <w:div w:id="2086031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49"/>
  </customShpExts>
</s:customData>
</file>

<file path=customXml/itemProps1.xml><?xml version="1.0" encoding="utf-8"?>
<ds:datastoreItem xmlns:ds="http://schemas.openxmlformats.org/officeDocument/2006/customXml" ds:itemID="{04A3FF16-173E-43B7-BD93-6D22D9E6C7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Pages>
  <Words>304</Words>
  <Characters>1739</Characters>
  <Application>Microsoft Office Word</Application>
  <DocSecurity>0</DocSecurity>
  <Lines>14</Lines>
  <Paragraphs>4</Paragraphs>
  <ScaleCrop>false</ScaleCrop>
  <Company>china</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395</cp:revision>
  <cp:lastPrinted>2025-07-28T03:00:00Z</cp:lastPrinted>
  <dcterms:created xsi:type="dcterms:W3CDTF">2022-01-19T13:47:00Z</dcterms:created>
  <dcterms:modified xsi:type="dcterms:W3CDTF">2025-07-28T03:13:00Z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2022-09-23T11:53:00Z</vt:filetime>
  </property>
  <property fmtid="{D5CDD505-2E9C-101B-9397-08002B2CF9AE}" pid="4" name="KSOProductBuildVer">
    <vt:lpwstr>2052-11.1.0.12358</vt:lpwstr>
  </property>
  <property fmtid="{D5CDD505-2E9C-101B-9397-08002B2CF9AE}" pid="5" name="ICV">
    <vt:lpwstr>98F353EECD154D978AF0B41D946AAB87</vt:lpwstr>
  </property>
</Properties>
</file>