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5E" w:rsidRDefault="00F2785E">
      <w:pPr>
        <w:jc w:val="center"/>
        <w:rPr>
          <w:rFonts w:ascii="方正黑体_GBK" w:eastAsia="方正黑体_GBK" w:hAnsiTheme="majorEastAsia" w:cstheme="majorEastAsia"/>
          <w:b/>
          <w:bCs/>
          <w:spacing w:val="-14"/>
          <w:sz w:val="28"/>
          <w:szCs w:val="28"/>
        </w:rPr>
      </w:pPr>
    </w:p>
    <w:p w:rsidR="00F2785E" w:rsidRDefault="00F2785E">
      <w:pPr>
        <w:jc w:val="center"/>
        <w:rPr>
          <w:rFonts w:ascii="方正黑体_GBK" w:eastAsia="方正黑体_GBK" w:hAnsiTheme="majorEastAsia" w:cstheme="majorEastAsia"/>
          <w:b/>
          <w:bCs/>
          <w:spacing w:val="-14"/>
          <w:sz w:val="44"/>
          <w:szCs w:val="44"/>
        </w:rPr>
      </w:pPr>
      <w:r w:rsidRPr="00F2785E">
        <w:rPr>
          <w:rFonts w:ascii="方正黑体_GBK" w:eastAsia="方正黑体_GBK" w:hAnsiTheme="majorEastAsia" w:cstheme="majorEastAsia" w:hint="eastAsia"/>
          <w:b/>
          <w:bCs/>
          <w:spacing w:val="-14"/>
          <w:sz w:val="72"/>
          <w:szCs w:val="72"/>
        </w:rPr>
        <w:t>天华文化中心</w:t>
      </w:r>
    </w:p>
    <w:p w:rsidR="00F2785E" w:rsidRPr="00F2785E" w:rsidRDefault="00F2785E">
      <w:pPr>
        <w:jc w:val="center"/>
        <w:rPr>
          <w:rFonts w:ascii="方正黑体_GBK" w:eastAsia="方正黑体_GBK" w:hAnsiTheme="majorEastAsia" w:cstheme="majorEastAsia"/>
          <w:b/>
          <w:bCs/>
          <w:spacing w:val="-14"/>
          <w:sz w:val="72"/>
          <w:szCs w:val="72"/>
        </w:rPr>
      </w:pPr>
      <w:r w:rsidRPr="00F2785E">
        <w:rPr>
          <w:rFonts w:ascii="方正黑体_GBK" w:eastAsia="方正黑体_GBK" w:hAnsiTheme="majorEastAsia" w:cstheme="majorEastAsia" w:hint="eastAsia"/>
          <w:b/>
          <w:bCs/>
          <w:spacing w:val="-14"/>
          <w:sz w:val="72"/>
          <w:szCs w:val="72"/>
        </w:rPr>
        <w:t>物业考核</w:t>
      </w:r>
    </w:p>
    <w:p w:rsidR="00F2785E" w:rsidRDefault="00F2785E">
      <w:pPr>
        <w:jc w:val="center"/>
        <w:rPr>
          <w:rFonts w:ascii="方正黑体_GBK" w:eastAsia="方正黑体_GBK" w:hAnsiTheme="majorEastAsia" w:cstheme="majorEastAsia"/>
          <w:b/>
          <w:bCs/>
          <w:spacing w:val="-14"/>
          <w:sz w:val="44"/>
          <w:szCs w:val="44"/>
        </w:rPr>
      </w:pPr>
    </w:p>
    <w:p w:rsidR="00F2785E" w:rsidRPr="00F2785E" w:rsidRDefault="00F2785E">
      <w:pPr>
        <w:jc w:val="center"/>
        <w:rPr>
          <w:rFonts w:ascii="方正黑体_GBK" w:eastAsia="方正黑体_GBK" w:hAnsiTheme="majorEastAsia" w:cstheme="majorEastAsia"/>
          <w:b/>
          <w:bCs/>
          <w:spacing w:val="-14"/>
          <w:sz w:val="84"/>
          <w:szCs w:val="84"/>
        </w:rPr>
      </w:pPr>
      <w:r w:rsidRPr="00F2785E">
        <w:rPr>
          <w:rFonts w:ascii="方正黑体_GBK" w:eastAsia="方正黑体_GBK" w:hAnsiTheme="majorEastAsia" w:cstheme="majorEastAsia" w:hint="eastAsia"/>
          <w:b/>
          <w:bCs/>
          <w:spacing w:val="-14"/>
          <w:sz w:val="84"/>
          <w:szCs w:val="84"/>
        </w:rPr>
        <w:t>管</w:t>
      </w:r>
    </w:p>
    <w:p w:rsidR="00F2785E" w:rsidRPr="00F2785E" w:rsidRDefault="00F2785E">
      <w:pPr>
        <w:jc w:val="center"/>
        <w:rPr>
          <w:rFonts w:ascii="方正黑体_GBK" w:eastAsia="方正黑体_GBK" w:hAnsiTheme="majorEastAsia" w:cstheme="majorEastAsia"/>
          <w:b/>
          <w:bCs/>
          <w:spacing w:val="-14"/>
          <w:sz w:val="84"/>
          <w:szCs w:val="84"/>
        </w:rPr>
      </w:pPr>
      <w:r w:rsidRPr="00F2785E">
        <w:rPr>
          <w:rFonts w:ascii="方正黑体_GBK" w:eastAsia="方正黑体_GBK" w:hAnsiTheme="majorEastAsia" w:cstheme="majorEastAsia" w:hint="eastAsia"/>
          <w:b/>
          <w:bCs/>
          <w:spacing w:val="-14"/>
          <w:sz w:val="84"/>
          <w:szCs w:val="84"/>
        </w:rPr>
        <w:t>理</w:t>
      </w:r>
    </w:p>
    <w:p w:rsidR="00F2785E" w:rsidRPr="00F2785E" w:rsidRDefault="00F2785E">
      <w:pPr>
        <w:jc w:val="center"/>
        <w:rPr>
          <w:rFonts w:ascii="方正黑体_GBK" w:eastAsia="方正黑体_GBK" w:hAnsiTheme="majorEastAsia" w:cstheme="majorEastAsia"/>
          <w:b/>
          <w:bCs/>
          <w:spacing w:val="-14"/>
          <w:sz w:val="84"/>
          <w:szCs w:val="84"/>
        </w:rPr>
      </w:pPr>
      <w:r w:rsidRPr="00F2785E">
        <w:rPr>
          <w:rFonts w:ascii="方正黑体_GBK" w:eastAsia="方正黑体_GBK" w:hAnsiTheme="majorEastAsia" w:cstheme="majorEastAsia" w:hint="eastAsia"/>
          <w:b/>
          <w:bCs/>
          <w:spacing w:val="-14"/>
          <w:sz w:val="84"/>
          <w:szCs w:val="84"/>
        </w:rPr>
        <w:t>办</w:t>
      </w:r>
    </w:p>
    <w:p w:rsidR="00F2785E" w:rsidRPr="00F2785E" w:rsidRDefault="00F2785E">
      <w:pPr>
        <w:jc w:val="center"/>
        <w:rPr>
          <w:rFonts w:ascii="方正黑体_GBK" w:eastAsia="方正黑体_GBK" w:hAnsiTheme="majorEastAsia" w:cstheme="majorEastAsia"/>
          <w:b/>
          <w:bCs/>
          <w:spacing w:val="-14"/>
          <w:sz w:val="84"/>
          <w:szCs w:val="84"/>
        </w:rPr>
      </w:pPr>
      <w:r w:rsidRPr="00F2785E">
        <w:rPr>
          <w:rFonts w:ascii="方正黑体_GBK" w:eastAsia="方正黑体_GBK" w:hAnsiTheme="majorEastAsia" w:cstheme="majorEastAsia" w:hint="eastAsia"/>
          <w:b/>
          <w:bCs/>
          <w:spacing w:val="-14"/>
          <w:sz w:val="84"/>
          <w:szCs w:val="84"/>
        </w:rPr>
        <w:t>法</w:t>
      </w:r>
    </w:p>
    <w:p w:rsidR="00F2785E" w:rsidRDefault="00F2785E">
      <w:pPr>
        <w:jc w:val="center"/>
        <w:rPr>
          <w:rFonts w:ascii="方正黑体_GBK" w:eastAsia="方正黑体_GBK" w:hAnsiTheme="majorEastAsia" w:cstheme="majorEastAsia"/>
          <w:b/>
          <w:bCs/>
          <w:spacing w:val="-14"/>
          <w:sz w:val="44"/>
          <w:szCs w:val="44"/>
        </w:rPr>
      </w:pPr>
      <w:r>
        <w:rPr>
          <w:rFonts w:ascii="方正黑体_GBK" w:eastAsia="方正黑体_GBK" w:hAnsiTheme="majorEastAsia" w:cstheme="majorEastAsia" w:hint="eastAsia"/>
          <w:b/>
          <w:bCs/>
          <w:spacing w:val="-14"/>
          <w:sz w:val="44"/>
          <w:szCs w:val="44"/>
        </w:rPr>
        <w:t>（</w:t>
      </w:r>
      <w:r w:rsidR="00E33FE5">
        <w:rPr>
          <w:rFonts w:ascii="方正黑体_GBK" w:eastAsia="方正黑体_GBK" w:hAnsiTheme="majorEastAsia" w:cstheme="majorEastAsia" w:hint="eastAsia"/>
          <w:b/>
          <w:bCs/>
          <w:spacing w:val="-14"/>
          <w:sz w:val="44"/>
          <w:szCs w:val="44"/>
        </w:rPr>
        <w:t>更新</w:t>
      </w:r>
      <w:r>
        <w:rPr>
          <w:rFonts w:ascii="方正黑体_GBK" w:eastAsia="方正黑体_GBK" w:hAnsiTheme="majorEastAsia" w:cstheme="majorEastAsia" w:hint="eastAsia"/>
          <w:b/>
          <w:bCs/>
          <w:spacing w:val="-14"/>
          <w:sz w:val="44"/>
          <w:szCs w:val="44"/>
        </w:rPr>
        <w:t>）</w:t>
      </w:r>
    </w:p>
    <w:p w:rsidR="00F2785E" w:rsidRDefault="00F2785E">
      <w:pPr>
        <w:jc w:val="center"/>
        <w:rPr>
          <w:rFonts w:ascii="方正黑体_GBK" w:eastAsia="方正黑体_GBK" w:hAnsiTheme="majorEastAsia" w:cstheme="majorEastAsia"/>
          <w:b/>
          <w:bCs/>
          <w:spacing w:val="-14"/>
          <w:sz w:val="44"/>
          <w:szCs w:val="44"/>
        </w:rPr>
      </w:pPr>
    </w:p>
    <w:p w:rsidR="00F2785E" w:rsidRDefault="00F2785E">
      <w:pPr>
        <w:jc w:val="center"/>
        <w:rPr>
          <w:rFonts w:ascii="方正黑体_GBK" w:eastAsia="方正黑体_GBK" w:hAnsiTheme="majorEastAsia" w:cstheme="majorEastAsia"/>
          <w:b/>
          <w:bCs/>
          <w:spacing w:val="-14"/>
          <w:sz w:val="44"/>
          <w:szCs w:val="44"/>
        </w:rPr>
      </w:pPr>
    </w:p>
    <w:p w:rsidR="00F2785E" w:rsidRDefault="00F2785E">
      <w:pPr>
        <w:jc w:val="center"/>
        <w:rPr>
          <w:rFonts w:ascii="方正黑体_GBK" w:eastAsia="方正黑体_GBK" w:hAnsiTheme="majorEastAsia" w:cstheme="majorEastAsia"/>
          <w:b/>
          <w:bCs/>
          <w:spacing w:val="-14"/>
          <w:sz w:val="44"/>
          <w:szCs w:val="44"/>
        </w:rPr>
      </w:pPr>
      <w:r>
        <w:rPr>
          <w:rFonts w:ascii="方正黑体_GBK" w:eastAsia="方正黑体_GBK" w:hAnsiTheme="majorEastAsia" w:cstheme="majorEastAsia" w:hint="eastAsia"/>
          <w:b/>
          <w:bCs/>
          <w:spacing w:val="-14"/>
          <w:sz w:val="44"/>
          <w:szCs w:val="44"/>
        </w:rPr>
        <w:t>江阴市文体广电和旅游局</w:t>
      </w:r>
    </w:p>
    <w:p w:rsidR="00F2785E" w:rsidRDefault="00F2785E">
      <w:pPr>
        <w:jc w:val="center"/>
        <w:rPr>
          <w:rFonts w:ascii="方正黑体_GBK" w:eastAsia="方正黑体_GBK" w:hAnsiTheme="majorEastAsia" w:cstheme="majorEastAsia"/>
          <w:b/>
          <w:bCs/>
          <w:spacing w:val="-14"/>
          <w:sz w:val="44"/>
          <w:szCs w:val="44"/>
        </w:rPr>
      </w:pPr>
      <w:r>
        <w:rPr>
          <w:rFonts w:ascii="方正黑体_GBK" w:eastAsia="方正黑体_GBK" w:hAnsiTheme="majorEastAsia" w:cstheme="majorEastAsia" w:hint="eastAsia"/>
          <w:b/>
          <w:bCs/>
          <w:spacing w:val="-14"/>
          <w:sz w:val="44"/>
          <w:szCs w:val="44"/>
        </w:rPr>
        <w:t>202</w:t>
      </w:r>
      <w:r w:rsidR="006402E1">
        <w:rPr>
          <w:rFonts w:ascii="方正黑体_GBK" w:eastAsia="方正黑体_GBK" w:hAnsiTheme="majorEastAsia" w:cstheme="majorEastAsia" w:hint="eastAsia"/>
          <w:b/>
          <w:bCs/>
          <w:spacing w:val="-14"/>
          <w:sz w:val="44"/>
          <w:szCs w:val="44"/>
        </w:rPr>
        <w:t>5</w:t>
      </w:r>
      <w:r>
        <w:rPr>
          <w:rFonts w:ascii="方正黑体_GBK" w:eastAsia="方正黑体_GBK" w:hAnsiTheme="majorEastAsia" w:cstheme="majorEastAsia" w:hint="eastAsia"/>
          <w:b/>
          <w:bCs/>
          <w:spacing w:val="-14"/>
          <w:sz w:val="44"/>
          <w:szCs w:val="44"/>
        </w:rPr>
        <w:t>年</w:t>
      </w:r>
      <w:r w:rsidR="006402E1">
        <w:rPr>
          <w:rFonts w:ascii="方正黑体_GBK" w:eastAsia="方正黑体_GBK" w:hAnsiTheme="majorEastAsia" w:cstheme="majorEastAsia" w:hint="eastAsia"/>
          <w:b/>
          <w:bCs/>
          <w:spacing w:val="-14"/>
          <w:sz w:val="44"/>
          <w:szCs w:val="44"/>
        </w:rPr>
        <w:t>1</w:t>
      </w:r>
      <w:r>
        <w:rPr>
          <w:rFonts w:ascii="方正黑体_GBK" w:eastAsia="方正黑体_GBK" w:hAnsiTheme="majorEastAsia" w:cstheme="majorEastAsia" w:hint="eastAsia"/>
          <w:b/>
          <w:bCs/>
          <w:spacing w:val="-14"/>
          <w:sz w:val="44"/>
          <w:szCs w:val="44"/>
        </w:rPr>
        <w:t>月</w:t>
      </w:r>
    </w:p>
    <w:p w:rsidR="002F774D" w:rsidRPr="00675DE6" w:rsidRDefault="00C6444E">
      <w:pPr>
        <w:jc w:val="center"/>
        <w:rPr>
          <w:rFonts w:ascii="方正黑体_GBK" w:eastAsia="方正黑体_GBK" w:hAnsiTheme="majorEastAsia" w:cstheme="majorEastAsia"/>
          <w:b/>
          <w:bCs/>
          <w:sz w:val="44"/>
          <w:szCs w:val="44"/>
        </w:rPr>
      </w:pPr>
      <w:r w:rsidRPr="00675DE6">
        <w:rPr>
          <w:rFonts w:ascii="方正黑体_GBK" w:eastAsia="方正黑体_GBK" w:hAnsiTheme="majorEastAsia" w:cstheme="majorEastAsia" w:hint="eastAsia"/>
          <w:b/>
          <w:bCs/>
          <w:spacing w:val="-14"/>
          <w:sz w:val="44"/>
          <w:szCs w:val="44"/>
        </w:rPr>
        <w:lastRenderedPageBreak/>
        <w:t>天华文化中心物业考核管理暂行办法</w:t>
      </w:r>
      <w:r w:rsidR="002E3F04" w:rsidRPr="002E3F04">
        <w:rPr>
          <w:rFonts w:ascii="方正黑体_GBK" w:eastAsia="方正黑体_GBK" w:hAnsiTheme="majorEastAsia" w:cstheme="majorEastAsia" w:hint="eastAsia"/>
          <w:bCs/>
          <w:spacing w:val="-14"/>
          <w:sz w:val="30"/>
          <w:szCs w:val="30"/>
        </w:rPr>
        <w:t>（修订）</w:t>
      </w:r>
    </w:p>
    <w:p w:rsidR="002F774D" w:rsidRDefault="002F774D">
      <w:pPr>
        <w:rPr>
          <w:sz w:val="24"/>
        </w:rPr>
      </w:pP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为顺利推进天华文化中心物业管理服务工作的平稳过渡，建立健全规范有效的物业管理机制，</w:t>
      </w:r>
      <w:r w:rsidRPr="00675DE6">
        <w:rPr>
          <w:rFonts w:ascii="方正仿宋_GBK" w:eastAsia="方正仿宋_GBK" w:hAnsi="仿宋" w:cs="仿宋" w:hint="eastAsia"/>
          <w:spacing w:val="8"/>
          <w:sz w:val="32"/>
          <w:szCs w:val="32"/>
          <w:shd w:val="clear" w:color="auto" w:fill="FFFFFF"/>
        </w:rPr>
        <w:t>提高物业基础服务保障能力和优质服务均衡化水平，不断提升市民和使用者对物业管理服务的满意度，以维护天华文化中心政府</w:t>
      </w:r>
      <w:r w:rsidRPr="00675DE6">
        <w:rPr>
          <w:rFonts w:ascii="方正仿宋_GBK" w:eastAsia="方正仿宋_GBK" w:hAnsi="仿宋" w:cs="仿宋" w:hint="eastAsia"/>
          <w:sz w:val="32"/>
          <w:szCs w:val="32"/>
        </w:rPr>
        <w:t>服务窗口良好的形象；</w:t>
      </w:r>
      <w:r w:rsidR="005049BB">
        <w:rPr>
          <w:rFonts w:ascii="方正仿宋_GBK" w:eastAsia="方正仿宋_GBK" w:hAnsi="仿宋" w:cs="仿宋" w:hint="eastAsia"/>
          <w:sz w:val="32"/>
          <w:szCs w:val="32"/>
        </w:rPr>
        <w:t>根据局党委会集体决议内容精神，</w:t>
      </w:r>
      <w:r w:rsidRPr="00675DE6">
        <w:rPr>
          <w:rFonts w:ascii="方正仿宋_GBK" w:eastAsia="方正仿宋_GBK" w:hAnsi="仿宋" w:cs="仿宋" w:hint="eastAsia"/>
          <w:sz w:val="32"/>
          <w:szCs w:val="32"/>
        </w:rPr>
        <w:t>本着公平、公正、实事求是、科学合理的原则，特制定本办法。</w:t>
      </w:r>
      <w:r w:rsidRPr="00675DE6">
        <w:rPr>
          <w:rFonts w:ascii="方正仿宋_GBK" w:eastAsia="方正仿宋_GBK" w:hAnsi="仿宋" w:cs="仿宋" w:hint="eastAsia"/>
          <w:sz w:val="32"/>
          <w:szCs w:val="32"/>
        </w:rPr>
        <w:t> </w:t>
      </w:r>
      <w:r w:rsidRPr="00675DE6">
        <w:rPr>
          <w:rFonts w:ascii="方正仿宋_GBK" w:eastAsia="方正仿宋_GBK" w:hAnsi="仿宋" w:cs="仿宋" w:hint="eastAsia"/>
          <w:sz w:val="32"/>
          <w:szCs w:val="32"/>
        </w:rPr>
        <w:t xml:space="preserve"> </w:t>
      </w:r>
    </w:p>
    <w:p w:rsidR="002F774D" w:rsidRPr="002E3F04" w:rsidRDefault="00C6444E" w:rsidP="00823622">
      <w:pPr>
        <w:spacing w:line="520" w:lineRule="exact"/>
        <w:ind w:firstLineChars="200" w:firstLine="643"/>
        <w:rPr>
          <w:rFonts w:ascii="方正仿宋_GBK" w:eastAsia="方正仿宋_GBK"/>
          <w:b/>
          <w:sz w:val="32"/>
          <w:szCs w:val="32"/>
        </w:rPr>
      </w:pPr>
      <w:r w:rsidRPr="002E3F04">
        <w:rPr>
          <w:rFonts w:ascii="方正仿宋_GBK" w:eastAsia="方正仿宋_GBK" w:hAnsi="黑体" w:cs="黑体" w:hint="eastAsia"/>
          <w:b/>
          <w:sz w:val="32"/>
          <w:szCs w:val="32"/>
        </w:rPr>
        <w:t>一、考核组织</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1.成立考核领导小组，下设考核实施小组。</w:t>
      </w:r>
      <w:r w:rsidR="00902F61" w:rsidRPr="00675DE6">
        <w:rPr>
          <w:rFonts w:ascii="方正仿宋_GBK" w:eastAsia="方正仿宋_GBK" w:hAnsi="仿宋" w:cs="仿宋" w:hint="eastAsia"/>
          <w:color w:val="FF0000"/>
          <w:sz w:val="32"/>
          <w:szCs w:val="32"/>
        </w:rPr>
        <w:t>（附件一）</w:t>
      </w:r>
    </w:p>
    <w:p w:rsidR="006402E1" w:rsidRDefault="00C6444E" w:rsidP="006402E1">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2.考核领导小组由</w:t>
      </w:r>
      <w:r w:rsidR="005049BB">
        <w:rPr>
          <w:rFonts w:ascii="方正仿宋_GBK" w:eastAsia="方正仿宋_GBK" w:hAnsi="仿宋" w:cs="仿宋" w:hint="eastAsia"/>
          <w:sz w:val="32"/>
          <w:szCs w:val="32"/>
        </w:rPr>
        <w:t>天华文化中心使用单位</w:t>
      </w:r>
      <w:r w:rsidRPr="00675DE6">
        <w:rPr>
          <w:rFonts w:ascii="方正仿宋_GBK" w:eastAsia="方正仿宋_GBK" w:hAnsi="仿宋" w:cs="仿宋" w:hint="eastAsia"/>
          <w:sz w:val="32"/>
          <w:szCs w:val="32"/>
        </w:rPr>
        <w:t>有关领导组成。</w:t>
      </w:r>
      <w:r w:rsidR="006402E1" w:rsidRPr="00675DE6">
        <w:rPr>
          <w:rFonts w:ascii="方正仿宋_GBK" w:eastAsia="方正仿宋_GBK" w:hAnsi="仿宋" w:cs="仿宋" w:hint="eastAsia"/>
          <w:sz w:val="32"/>
          <w:szCs w:val="32"/>
        </w:rPr>
        <w:t>检查、督促考核办法的执行与落实；负责对考核结果进行审查评定。</w:t>
      </w:r>
    </w:p>
    <w:p w:rsidR="006402E1" w:rsidRDefault="00C6444E" w:rsidP="006402E1">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3.考核实施小组由天华文化中心</w:t>
      </w:r>
      <w:r w:rsidR="006402E1">
        <w:rPr>
          <w:rFonts w:ascii="方正仿宋_GBK" w:eastAsia="方正仿宋_GBK" w:hAnsi="仿宋" w:cs="仿宋" w:hint="eastAsia"/>
          <w:sz w:val="32"/>
          <w:szCs w:val="32"/>
        </w:rPr>
        <w:t>轮值</w:t>
      </w:r>
      <w:r w:rsidR="005049BB">
        <w:rPr>
          <w:rFonts w:ascii="方正仿宋_GBK" w:eastAsia="方正仿宋_GBK" w:hAnsi="仿宋" w:cs="仿宋" w:hint="eastAsia"/>
          <w:sz w:val="32"/>
          <w:szCs w:val="32"/>
        </w:rPr>
        <w:t>单位</w:t>
      </w:r>
      <w:r w:rsidR="006402E1">
        <w:rPr>
          <w:rFonts w:ascii="方正仿宋_GBK" w:eastAsia="方正仿宋_GBK" w:hAnsi="仿宋" w:cs="仿宋" w:hint="eastAsia"/>
          <w:sz w:val="32"/>
          <w:szCs w:val="32"/>
        </w:rPr>
        <w:t>牵头</w:t>
      </w:r>
      <w:r w:rsidR="005049BB">
        <w:rPr>
          <w:rFonts w:ascii="方正仿宋_GBK" w:eastAsia="方正仿宋_GBK" w:hAnsi="仿宋" w:cs="仿宋" w:hint="eastAsia"/>
          <w:sz w:val="32"/>
          <w:szCs w:val="32"/>
        </w:rPr>
        <w:t>根据具体情况</w:t>
      </w:r>
      <w:r w:rsidRPr="00675DE6">
        <w:rPr>
          <w:rFonts w:ascii="方正仿宋_GBK" w:eastAsia="方正仿宋_GBK" w:hAnsi="仿宋" w:cs="仿宋" w:hint="eastAsia"/>
          <w:sz w:val="32"/>
          <w:szCs w:val="32"/>
        </w:rPr>
        <w:t>指定的其他人员组成。</w:t>
      </w:r>
      <w:r w:rsidR="006402E1">
        <w:rPr>
          <w:rFonts w:ascii="方正仿宋_GBK" w:eastAsia="方正仿宋_GBK" w:hAnsi="仿宋" w:cs="仿宋" w:hint="eastAsia"/>
          <w:sz w:val="32"/>
          <w:szCs w:val="32"/>
        </w:rPr>
        <w:t>负责日常</w:t>
      </w:r>
      <w:r w:rsidR="006402E1" w:rsidRPr="00675DE6">
        <w:rPr>
          <w:rFonts w:ascii="方正仿宋_GBK" w:eastAsia="方正仿宋_GBK" w:hAnsi="仿宋" w:cs="仿宋" w:hint="eastAsia"/>
          <w:sz w:val="32"/>
          <w:szCs w:val="32"/>
        </w:rPr>
        <w:t>检查、督促</w:t>
      </w:r>
      <w:r w:rsidR="006402E1">
        <w:rPr>
          <w:rFonts w:ascii="方正仿宋_GBK" w:eastAsia="方正仿宋_GBK" w:hAnsi="仿宋" w:cs="仿宋" w:hint="eastAsia"/>
          <w:sz w:val="32"/>
          <w:szCs w:val="32"/>
        </w:rPr>
        <w:t>和考核评定。</w:t>
      </w:r>
    </w:p>
    <w:p w:rsidR="002F774D" w:rsidRPr="00675DE6" w:rsidRDefault="006402E1" w:rsidP="006402E1">
      <w:pPr>
        <w:spacing w:line="520"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rPr>
        <w:t>4.</w:t>
      </w:r>
      <w:r w:rsidRPr="00675DE6">
        <w:rPr>
          <w:rFonts w:ascii="方正仿宋_GBK" w:eastAsia="方正仿宋_GBK" w:hAnsi="仿宋" w:cs="仿宋" w:hint="eastAsia"/>
          <w:sz w:val="32"/>
          <w:szCs w:val="32"/>
        </w:rPr>
        <w:t>局</w:t>
      </w:r>
      <w:r>
        <w:rPr>
          <w:rFonts w:ascii="方正仿宋_GBK" w:eastAsia="方正仿宋_GBK" w:hAnsi="仿宋" w:cs="仿宋" w:hint="eastAsia"/>
          <w:sz w:val="32"/>
          <w:szCs w:val="32"/>
        </w:rPr>
        <w:t>安监科</w:t>
      </w:r>
      <w:r w:rsidRPr="00675DE6">
        <w:rPr>
          <w:rFonts w:ascii="方正仿宋_GBK" w:eastAsia="方正仿宋_GBK" w:hAnsi="仿宋" w:cs="仿宋" w:hint="eastAsia"/>
          <w:sz w:val="32"/>
          <w:szCs w:val="32"/>
        </w:rPr>
        <w:t>主要负责监督考核实施小组公平、公正的实施考核</w:t>
      </w:r>
      <w:r>
        <w:rPr>
          <w:rFonts w:ascii="方正仿宋_GBK" w:eastAsia="方正仿宋_GBK" w:hAnsi="仿宋" w:cs="仿宋" w:hint="eastAsia"/>
          <w:sz w:val="32"/>
          <w:szCs w:val="32"/>
        </w:rPr>
        <w:t>。</w:t>
      </w:r>
    </w:p>
    <w:p w:rsidR="002F774D" w:rsidRPr="002E3F04" w:rsidRDefault="00C6444E" w:rsidP="00823622">
      <w:pPr>
        <w:spacing w:line="520" w:lineRule="exact"/>
        <w:ind w:firstLineChars="200" w:firstLine="643"/>
        <w:rPr>
          <w:rFonts w:ascii="方正仿宋_GBK" w:eastAsia="方正仿宋_GBK" w:hAnsi="黑体" w:cs="黑体"/>
          <w:b/>
          <w:sz w:val="32"/>
          <w:szCs w:val="32"/>
        </w:rPr>
      </w:pPr>
      <w:r w:rsidRPr="002E3F04">
        <w:rPr>
          <w:rFonts w:ascii="方正仿宋_GBK" w:eastAsia="方正仿宋_GBK" w:hAnsi="黑体" w:cs="黑体" w:hint="eastAsia"/>
          <w:b/>
          <w:sz w:val="32"/>
          <w:szCs w:val="32"/>
        </w:rPr>
        <w:t>二、考核范围与对象</w:t>
      </w:r>
    </w:p>
    <w:p w:rsidR="002F774D" w:rsidRPr="00675DE6" w:rsidRDefault="00C6444E" w:rsidP="00675DE6">
      <w:pPr>
        <w:adjustRightInd w:val="0"/>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天华文化中心物业委托管理公司、所有物业服务项目与服务承包单位。</w:t>
      </w:r>
    </w:p>
    <w:p w:rsidR="002F774D" w:rsidRPr="002E3F04" w:rsidRDefault="00C6444E" w:rsidP="00823622">
      <w:pPr>
        <w:numPr>
          <w:ilvl w:val="0"/>
          <w:numId w:val="1"/>
        </w:numPr>
        <w:spacing w:line="520" w:lineRule="exact"/>
        <w:ind w:firstLineChars="200" w:firstLine="643"/>
        <w:rPr>
          <w:rFonts w:ascii="方正仿宋_GBK" w:eastAsia="方正仿宋_GBK" w:hAnsi="黑体" w:cs="黑体"/>
          <w:b/>
          <w:sz w:val="32"/>
          <w:szCs w:val="32"/>
        </w:rPr>
      </w:pPr>
      <w:r w:rsidRPr="002E3F04">
        <w:rPr>
          <w:rFonts w:ascii="方正仿宋_GBK" w:eastAsia="方正仿宋_GBK" w:hAnsi="黑体" w:cs="黑体" w:hint="eastAsia"/>
          <w:b/>
          <w:sz w:val="32"/>
          <w:szCs w:val="32"/>
        </w:rPr>
        <w:t>考核依据和标准</w:t>
      </w:r>
    </w:p>
    <w:p w:rsidR="002F774D" w:rsidRPr="00DB50E9" w:rsidRDefault="00C6444E" w:rsidP="00675DE6">
      <w:pPr>
        <w:adjustRightInd w:val="0"/>
        <w:spacing w:line="520" w:lineRule="exact"/>
        <w:ind w:firstLineChars="200" w:firstLine="640"/>
        <w:rPr>
          <w:rFonts w:ascii="方正仿宋_GBK" w:eastAsia="方正仿宋_GBK" w:hAnsi="仿宋" w:cs="仿宋"/>
          <w:color w:val="FF0000"/>
          <w:sz w:val="32"/>
          <w:szCs w:val="32"/>
        </w:rPr>
      </w:pPr>
      <w:r w:rsidRPr="00675DE6">
        <w:rPr>
          <w:rFonts w:ascii="方正仿宋_GBK" w:eastAsia="方正仿宋_GBK" w:hAnsi="仿宋" w:cs="仿宋" w:hint="eastAsia"/>
          <w:sz w:val="32"/>
          <w:szCs w:val="32"/>
        </w:rPr>
        <w:t>1.依据天华文化中心物业服务相关文件中物业服务质量等级标准和要求、合同约定与服务承诺、双方约定的其它质量标准和要求。</w:t>
      </w:r>
      <w:r w:rsidR="00DB50E9">
        <w:rPr>
          <w:rFonts w:ascii="方正仿宋_GBK" w:eastAsia="方正仿宋_GBK" w:hAnsi="仿宋" w:cs="仿宋" w:hint="eastAsia"/>
          <w:color w:val="FF0000"/>
          <w:sz w:val="32"/>
          <w:szCs w:val="32"/>
        </w:rPr>
        <w:t>（附件二）</w:t>
      </w:r>
      <w:bookmarkStart w:id="0" w:name="_GoBack"/>
      <w:bookmarkEnd w:id="0"/>
    </w:p>
    <w:p w:rsidR="002F774D" w:rsidRPr="00675DE6" w:rsidRDefault="00C6444E" w:rsidP="00675DE6">
      <w:pPr>
        <w:adjustRightInd w:val="0"/>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2.根据本办法的各类物业考核评分细则</w:t>
      </w:r>
      <w:r w:rsidRPr="00675DE6">
        <w:rPr>
          <w:rFonts w:ascii="方正仿宋_GBK" w:eastAsia="方正仿宋_GBK" w:hAnsi="仿宋" w:cs="仿宋" w:hint="eastAsia"/>
          <w:color w:val="FF0000"/>
          <w:sz w:val="32"/>
          <w:szCs w:val="32"/>
        </w:rPr>
        <w:t>（附件</w:t>
      </w:r>
      <w:r w:rsidR="00DB50E9">
        <w:rPr>
          <w:rFonts w:ascii="方正仿宋_GBK" w:eastAsia="方正仿宋_GBK" w:hAnsi="仿宋" w:cs="仿宋" w:hint="eastAsia"/>
          <w:color w:val="FF0000"/>
          <w:sz w:val="32"/>
          <w:szCs w:val="32"/>
        </w:rPr>
        <w:t>三</w:t>
      </w:r>
      <w:r w:rsidRPr="00675DE6">
        <w:rPr>
          <w:rFonts w:ascii="方正仿宋_GBK" w:eastAsia="方正仿宋_GBK" w:hAnsi="仿宋" w:cs="仿宋" w:hint="eastAsia"/>
          <w:color w:val="FF0000"/>
          <w:sz w:val="32"/>
          <w:szCs w:val="32"/>
        </w:rPr>
        <w:t>）</w:t>
      </w:r>
      <w:r w:rsidRPr="00675DE6">
        <w:rPr>
          <w:rFonts w:ascii="方正仿宋_GBK" w:eastAsia="方正仿宋_GBK" w:hAnsi="仿宋" w:cs="仿宋" w:hint="eastAsia"/>
          <w:sz w:val="32"/>
          <w:szCs w:val="32"/>
        </w:rPr>
        <w:t>执行考核评分管理。</w:t>
      </w:r>
    </w:p>
    <w:p w:rsidR="002F774D" w:rsidRPr="002E3F04" w:rsidRDefault="00C6444E" w:rsidP="00823622">
      <w:pPr>
        <w:adjustRightInd w:val="0"/>
        <w:spacing w:line="520" w:lineRule="exact"/>
        <w:ind w:firstLineChars="200" w:firstLine="643"/>
        <w:rPr>
          <w:rFonts w:ascii="方正仿宋_GBK" w:eastAsia="方正仿宋_GBK"/>
          <w:b/>
          <w:sz w:val="32"/>
          <w:szCs w:val="32"/>
        </w:rPr>
      </w:pPr>
      <w:r w:rsidRPr="002E3F04">
        <w:rPr>
          <w:rFonts w:ascii="方正仿宋_GBK" w:eastAsia="方正仿宋_GBK" w:hAnsi="黑体" w:cs="黑体" w:hint="eastAsia"/>
          <w:b/>
          <w:sz w:val="32"/>
          <w:szCs w:val="32"/>
        </w:rPr>
        <w:lastRenderedPageBreak/>
        <w:t>四、考核方式</w:t>
      </w:r>
      <w:r w:rsidRPr="002E3F04">
        <w:rPr>
          <w:rFonts w:ascii="方正仿宋_GBK" w:eastAsia="方正仿宋_GBK" w:hAnsi="黑体" w:cs="黑体" w:hint="eastAsia"/>
          <w:b/>
          <w:sz w:val="32"/>
          <w:szCs w:val="32"/>
        </w:rPr>
        <w:t> </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1.考核工作主要按</w:t>
      </w:r>
      <w:r w:rsidR="00902F61" w:rsidRPr="00675DE6">
        <w:rPr>
          <w:rFonts w:ascii="方正仿宋_GBK" w:eastAsia="方正仿宋_GBK" w:hAnsi="仿宋" w:cs="仿宋" w:hint="eastAsia"/>
          <w:sz w:val="32"/>
          <w:szCs w:val="32"/>
        </w:rPr>
        <w:t>日常</w:t>
      </w:r>
      <w:r w:rsidRPr="00675DE6">
        <w:rPr>
          <w:rFonts w:ascii="方正仿宋_GBK" w:eastAsia="方正仿宋_GBK" w:hAnsi="仿宋" w:cs="仿宋" w:hint="eastAsia"/>
          <w:sz w:val="32"/>
          <w:szCs w:val="32"/>
        </w:rPr>
        <w:t>考核</w:t>
      </w:r>
      <w:r w:rsidR="00902F61" w:rsidRPr="00675DE6">
        <w:rPr>
          <w:rFonts w:ascii="方正仿宋_GBK" w:eastAsia="方正仿宋_GBK" w:hAnsi="仿宋" w:cs="仿宋" w:hint="eastAsia"/>
          <w:sz w:val="32"/>
          <w:szCs w:val="32"/>
        </w:rPr>
        <w:t>（含随机抽查考核）</w:t>
      </w:r>
      <w:r w:rsidRPr="00675DE6">
        <w:rPr>
          <w:rFonts w:ascii="方正仿宋_GBK" w:eastAsia="方正仿宋_GBK" w:hAnsi="仿宋" w:cs="仿宋" w:hint="eastAsia"/>
          <w:sz w:val="32"/>
          <w:szCs w:val="32"/>
        </w:rPr>
        <w:t>、</w:t>
      </w:r>
      <w:r w:rsidR="00902F61" w:rsidRPr="00675DE6">
        <w:rPr>
          <w:rFonts w:ascii="方正仿宋_GBK" w:eastAsia="方正仿宋_GBK" w:hAnsi="仿宋" w:cs="仿宋" w:hint="eastAsia"/>
          <w:sz w:val="32"/>
          <w:szCs w:val="32"/>
        </w:rPr>
        <w:t>评定</w:t>
      </w:r>
      <w:r w:rsidRPr="00675DE6">
        <w:rPr>
          <w:rFonts w:ascii="方正仿宋_GBK" w:eastAsia="方正仿宋_GBK" w:hAnsi="仿宋" w:cs="仿宋" w:hint="eastAsia"/>
          <w:sz w:val="32"/>
          <w:szCs w:val="32"/>
        </w:rPr>
        <w:t>考核</w:t>
      </w:r>
      <w:r w:rsidR="006766F4" w:rsidRPr="00675DE6">
        <w:rPr>
          <w:rFonts w:ascii="方正仿宋_GBK" w:eastAsia="方正仿宋_GBK" w:hAnsi="仿宋" w:cs="仿宋" w:hint="eastAsia"/>
          <w:sz w:val="32"/>
          <w:szCs w:val="32"/>
        </w:rPr>
        <w:t>（月度和季度评定）</w:t>
      </w:r>
      <w:r w:rsidR="00902F61" w:rsidRPr="00675DE6">
        <w:rPr>
          <w:rFonts w:ascii="方正仿宋_GBK" w:eastAsia="方正仿宋_GBK" w:hAnsi="仿宋" w:cs="仿宋" w:hint="eastAsia"/>
          <w:sz w:val="32"/>
          <w:szCs w:val="32"/>
        </w:rPr>
        <w:t>两种</w:t>
      </w:r>
      <w:r w:rsidRPr="00675DE6">
        <w:rPr>
          <w:rFonts w:ascii="方正仿宋_GBK" w:eastAsia="方正仿宋_GBK" w:hAnsi="仿宋" w:cs="仿宋" w:hint="eastAsia"/>
          <w:sz w:val="32"/>
          <w:szCs w:val="32"/>
        </w:rPr>
        <w:t>方式进行。</w:t>
      </w:r>
      <w:r w:rsidR="00902F61" w:rsidRPr="00675DE6">
        <w:rPr>
          <w:rFonts w:ascii="方正仿宋_GBK" w:eastAsia="方正仿宋_GBK" w:hAnsi="仿宋" w:cs="仿宋" w:hint="eastAsia"/>
          <w:sz w:val="32"/>
          <w:szCs w:val="32"/>
        </w:rPr>
        <w:t>以上</w:t>
      </w:r>
      <w:r w:rsidRPr="00675DE6">
        <w:rPr>
          <w:rFonts w:ascii="方正仿宋_GBK" w:eastAsia="方正仿宋_GBK" w:hAnsi="仿宋" w:cs="仿宋" w:hint="eastAsia"/>
          <w:sz w:val="32"/>
          <w:szCs w:val="32"/>
        </w:rPr>
        <w:t>考核</w:t>
      </w:r>
      <w:r w:rsidR="00902F61" w:rsidRPr="00675DE6">
        <w:rPr>
          <w:rFonts w:ascii="方正仿宋_GBK" w:eastAsia="方正仿宋_GBK" w:hAnsi="仿宋" w:cs="仿宋" w:hint="eastAsia"/>
          <w:sz w:val="32"/>
          <w:szCs w:val="32"/>
        </w:rPr>
        <w:t>方式</w:t>
      </w:r>
      <w:r w:rsidRPr="00675DE6">
        <w:rPr>
          <w:rFonts w:ascii="方正仿宋_GBK" w:eastAsia="方正仿宋_GBK" w:hAnsi="仿宋" w:cs="仿宋" w:hint="eastAsia"/>
          <w:sz w:val="32"/>
          <w:szCs w:val="32"/>
        </w:rPr>
        <w:t>均可作为考核结果运用。</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2.日常巡查考核侧重于日常</w:t>
      </w:r>
      <w:r w:rsidR="00902F61" w:rsidRPr="00675DE6">
        <w:rPr>
          <w:rFonts w:ascii="方正仿宋_GBK" w:eastAsia="方正仿宋_GBK" w:hAnsi="仿宋" w:cs="仿宋" w:hint="eastAsia"/>
          <w:sz w:val="32"/>
          <w:szCs w:val="32"/>
        </w:rPr>
        <w:t>巡</w:t>
      </w:r>
      <w:r w:rsidRPr="00675DE6">
        <w:rPr>
          <w:rFonts w:ascii="方正仿宋_GBK" w:eastAsia="方正仿宋_GBK" w:hAnsi="仿宋" w:cs="仿宋" w:hint="eastAsia"/>
          <w:sz w:val="32"/>
          <w:szCs w:val="32"/>
        </w:rPr>
        <w:t>检，考核实施小组成员对照考核标准和根据部门不同的情况对整体物业日常的管护工作情况进行检查监督、提出整改，对超出整改时限和同一标准重复违反的予以扣分记录，在日常</w:t>
      </w:r>
      <w:proofErr w:type="gramStart"/>
      <w:r w:rsidRPr="00675DE6">
        <w:rPr>
          <w:rFonts w:ascii="方正仿宋_GBK" w:eastAsia="方正仿宋_GBK" w:hAnsi="仿宋" w:cs="仿宋" w:hint="eastAsia"/>
          <w:sz w:val="32"/>
          <w:szCs w:val="32"/>
        </w:rPr>
        <w:t>巡查台</w:t>
      </w:r>
      <w:proofErr w:type="gramEnd"/>
      <w:r w:rsidRPr="00675DE6">
        <w:rPr>
          <w:rFonts w:ascii="方正仿宋_GBK" w:eastAsia="方正仿宋_GBK" w:hAnsi="仿宋" w:cs="仿宋" w:hint="eastAsia"/>
          <w:sz w:val="32"/>
          <w:szCs w:val="32"/>
        </w:rPr>
        <w:t>账中体现，分值累计计入月度考核报表。</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3.月度</w:t>
      </w:r>
      <w:r w:rsidR="006766F4" w:rsidRPr="00675DE6">
        <w:rPr>
          <w:rFonts w:ascii="方正仿宋_GBK" w:eastAsia="方正仿宋_GBK" w:hAnsi="仿宋" w:cs="仿宋" w:hint="eastAsia"/>
          <w:sz w:val="32"/>
          <w:szCs w:val="32"/>
        </w:rPr>
        <w:t>评定</w:t>
      </w:r>
      <w:r w:rsidRPr="00675DE6">
        <w:rPr>
          <w:rFonts w:ascii="方正仿宋_GBK" w:eastAsia="方正仿宋_GBK" w:hAnsi="仿宋" w:cs="仿宋" w:hint="eastAsia"/>
          <w:sz w:val="32"/>
          <w:szCs w:val="32"/>
        </w:rPr>
        <w:t>考核</w:t>
      </w:r>
      <w:r w:rsidR="006766F4" w:rsidRPr="00675DE6">
        <w:rPr>
          <w:rFonts w:ascii="方正仿宋_GBK" w:eastAsia="方正仿宋_GBK" w:hAnsi="仿宋" w:cs="仿宋" w:hint="eastAsia"/>
          <w:sz w:val="32"/>
          <w:szCs w:val="32"/>
        </w:rPr>
        <w:t>一般在</w:t>
      </w:r>
      <w:r w:rsidRPr="00675DE6">
        <w:rPr>
          <w:rFonts w:ascii="方正仿宋_GBK" w:eastAsia="方正仿宋_GBK" w:hAnsi="仿宋" w:cs="仿宋" w:hint="eastAsia"/>
          <w:sz w:val="32"/>
          <w:szCs w:val="32"/>
        </w:rPr>
        <w:t>每月月底25日至31日之间，由考核实施小组成员、物业相关人员进行，得出当月部门物业考核得分</w:t>
      </w:r>
      <w:r w:rsidR="005049BB">
        <w:rPr>
          <w:rFonts w:ascii="方正仿宋_GBK" w:eastAsia="方正仿宋_GBK" w:hAnsi="仿宋" w:cs="仿宋" w:hint="eastAsia"/>
          <w:sz w:val="32"/>
          <w:szCs w:val="32"/>
        </w:rPr>
        <w:t>，汇报考核领导小组</w:t>
      </w:r>
      <w:r w:rsidRPr="00675DE6">
        <w:rPr>
          <w:rFonts w:ascii="方正仿宋_GBK" w:eastAsia="方正仿宋_GBK" w:hAnsi="仿宋" w:cs="仿宋" w:hint="eastAsia"/>
          <w:sz w:val="32"/>
          <w:szCs w:val="32"/>
        </w:rPr>
        <w:t>。季度考核由</w:t>
      </w:r>
      <w:r w:rsidR="005049BB">
        <w:rPr>
          <w:rFonts w:ascii="方正仿宋_GBK" w:eastAsia="方正仿宋_GBK" w:hAnsi="仿宋" w:cs="仿宋" w:hint="eastAsia"/>
          <w:sz w:val="32"/>
          <w:szCs w:val="32"/>
        </w:rPr>
        <w:t>天华文化中心使用</w:t>
      </w:r>
      <w:r w:rsidRPr="00675DE6">
        <w:rPr>
          <w:rFonts w:ascii="方正仿宋_GBK" w:eastAsia="方正仿宋_GBK" w:hAnsi="仿宋" w:cs="仿宋" w:hint="eastAsia"/>
          <w:sz w:val="32"/>
          <w:szCs w:val="32"/>
        </w:rPr>
        <w:t>牵头</w:t>
      </w:r>
      <w:r w:rsidR="005049BB">
        <w:rPr>
          <w:rFonts w:ascii="方正仿宋_GBK" w:eastAsia="方正仿宋_GBK" w:hAnsi="仿宋" w:cs="仿宋" w:hint="eastAsia"/>
          <w:sz w:val="32"/>
          <w:szCs w:val="32"/>
        </w:rPr>
        <w:t>单位</w:t>
      </w:r>
      <w:r w:rsidRPr="00675DE6">
        <w:rPr>
          <w:rFonts w:ascii="方正仿宋_GBK" w:eastAsia="方正仿宋_GBK" w:hAnsi="仿宋" w:cs="仿宋" w:hint="eastAsia"/>
          <w:sz w:val="32"/>
          <w:szCs w:val="32"/>
        </w:rPr>
        <w:t>邀请考核领导小组成员，会同相关部门成员、物业人员在每季度末</w:t>
      </w:r>
      <w:r w:rsidR="006766F4" w:rsidRPr="00675DE6">
        <w:rPr>
          <w:rFonts w:ascii="方正仿宋_GBK" w:eastAsia="方正仿宋_GBK" w:hAnsi="仿宋" w:cs="仿宋" w:hint="eastAsia"/>
          <w:sz w:val="32"/>
          <w:szCs w:val="32"/>
        </w:rPr>
        <w:t>，参照月度考核情况</w:t>
      </w:r>
      <w:r w:rsidRPr="00675DE6">
        <w:rPr>
          <w:rFonts w:ascii="方正仿宋_GBK" w:eastAsia="方正仿宋_GBK" w:hAnsi="仿宋" w:cs="仿宋" w:hint="eastAsia"/>
          <w:sz w:val="32"/>
          <w:szCs w:val="32"/>
        </w:rPr>
        <w:t>对整体物业服务进行一次综合考核</w:t>
      </w:r>
      <w:r w:rsidR="002220A5">
        <w:rPr>
          <w:rFonts w:ascii="方正仿宋_GBK" w:eastAsia="方正仿宋_GBK" w:hAnsi="仿宋" w:cs="仿宋" w:hint="eastAsia"/>
          <w:sz w:val="32"/>
          <w:szCs w:val="32"/>
        </w:rPr>
        <w:t>会议评定</w:t>
      </w:r>
      <w:r w:rsidR="006D538D">
        <w:rPr>
          <w:rFonts w:ascii="方正仿宋_GBK" w:eastAsia="方正仿宋_GBK" w:hAnsi="仿宋" w:cs="仿宋" w:hint="eastAsia"/>
          <w:sz w:val="32"/>
          <w:szCs w:val="32"/>
        </w:rPr>
        <w:t>，由</w:t>
      </w:r>
      <w:proofErr w:type="gramStart"/>
      <w:r w:rsidR="006D538D">
        <w:rPr>
          <w:rFonts w:ascii="方正仿宋_GBK" w:eastAsia="方正仿宋_GBK" w:hAnsi="仿宋" w:cs="仿宋" w:hint="eastAsia"/>
          <w:sz w:val="32"/>
          <w:szCs w:val="32"/>
        </w:rPr>
        <w:t>局责任</w:t>
      </w:r>
      <w:proofErr w:type="gramEnd"/>
      <w:r w:rsidR="006D538D">
        <w:rPr>
          <w:rFonts w:ascii="方正仿宋_GBK" w:eastAsia="方正仿宋_GBK" w:hAnsi="仿宋" w:cs="仿宋" w:hint="eastAsia"/>
          <w:sz w:val="32"/>
          <w:szCs w:val="32"/>
        </w:rPr>
        <w:t>科室汇总核对</w:t>
      </w:r>
      <w:r w:rsidRPr="00675DE6">
        <w:rPr>
          <w:rFonts w:ascii="方正仿宋_GBK" w:eastAsia="方正仿宋_GBK" w:hAnsi="仿宋" w:cs="仿宋" w:hint="eastAsia"/>
          <w:sz w:val="32"/>
          <w:szCs w:val="32"/>
        </w:rPr>
        <w:t>。</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4.随机抽查考核为考核领导小组、考核实施小组对物业管理服务在日常管理期间</w:t>
      </w:r>
      <w:r w:rsidRPr="00675DE6">
        <w:rPr>
          <w:rFonts w:ascii="方正仿宋_GBK" w:eastAsia="方正仿宋_GBK" w:hint="eastAsia"/>
          <w:sz w:val="32"/>
          <w:szCs w:val="32"/>
        </w:rPr>
        <w:t>、</w:t>
      </w:r>
      <w:r w:rsidRPr="00675DE6">
        <w:rPr>
          <w:rFonts w:ascii="方正仿宋_GBK" w:eastAsia="方正仿宋_GBK" w:hAnsi="仿宋" w:cs="仿宋" w:hint="eastAsia"/>
          <w:sz w:val="32"/>
          <w:szCs w:val="32"/>
        </w:rPr>
        <w:t>特殊的时间段或特殊时期的工作采用不定期的随机抽查考核。</w:t>
      </w:r>
      <w:r w:rsidR="006766F4" w:rsidRPr="00675DE6">
        <w:rPr>
          <w:rFonts w:ascii="方正仿宋_GBK" w:eastAsia="方正仿宋_GBK" w:hAnsi="仿宋" w:cs="仿宋" w:hint="eastAsia"/>
          <w:sz w:val="32"/>
          <w:szCs w:val="32"/>
        </w:rPr>
        <w:t>如有</w:t>
      </w:r>
      <w:r w:rsidRPr="00675DE6">
        <w:rPr>
          <w:rFonts w:ascii="方正仿宋_GBK" w:eastAsia="方正仿宋_GBK" w:hAnsi="仿宋" w:cs="仿宋" w:hint="eastAsia"/>
          <w:sz w:val="32"/>
          <w:szCs w:val="32"/>
        </w:rPr>
        <w:t>扣分列入月度成绩评定。</w:t>
      </w:r>
    </w:p>
    <w:p w:rsidR="002F774D" w:rsidRPr="00675DE6" w:rsidRDefault="00C6444E" w:rsidP="00823622">
      <w:pPr>
        <w:spacing w:line="520" w:lineRule="exact"/>
        <w:ind w:firstLineChars="200" w:firstLine="643"/>
        <w:rPr>
          <w:rFonts w:ascii="方正仿宋_GBK" w:eastAsia="方正仿宋_GBK"/>
          <w:sz w:val="32"/>
          <w:szCs w:val="32"/>
        </w:rPr>
      </w:pPr>
      <w:r w:rsidRPr="002E3F04">
        <w:rPr>
          <w:rFonts w:ascii="方正仿宋_GBK" w:eastAsia="方正仿宋_GBK" w:hAnsi="黑体" w:cs="黑体" w:hint="eastAsia"/>
          <w:b/>
          <w:sz w:val="32"/>
          <w:szCs w:val="32"/>
        </w:rPr>
        <w:t>五、考核评分</w:t>
      </w:r>
      <w:r w:rsidRPr="00675DE6">
        <w:rPr>
          <w:rFonts w:ascii="方正仿宋_GBK" w:eastAsia="方正仿宋_GBK" w:hint="eastAsia"/>
          <w:sz w:val="32"/>
          <w:szCs w:val="32"/>
        </w:rPr>
        <w:t> </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1.实行安保秩序、保洁</w:t>
      </w:r>
      <w:r w:rsidR="00902F61" w:rsidRPr="00675DE6">
        <w:rPr>
          <w:rFonts w:ascii="方正仿宋_GBK" w:eastAsia="方正仿宋_GBK" w:hAnsi="仿宋" w:cs="仿宋" w:hint="eastAsia"/>
          <w:sz w:val="32"/>
          <w:szCs w:val="32"/>
        </w:rPr>
        <w:t>管护</w:t>
      </w:r>
      <w:r w:rsidRPr="00675DE6">
        <w:rPr>
          <w:rFonts w:ascii="方正仿宋_GBK" w:eastAsia="方正仿宋_GBK" w:hAnsi="仿宋" w:cs="仿宋" w:hint="eastAsia"/>
          <w:sz w:val="32"/>
          <w:szCs w:val="32"/>
        </w:rPr>
        <w:t>、设施设备维护、专业设备维保、综合服务质量五大类同时同步考核；总分值是100分。</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2.月度物业考核得分计算权重为：日常</w:t>
      </w:r>
      <w:proofErr w:type="gramStart"/>
      <w:r w:rsidRPr="00675DE6">
        <w:rPr>
          <w:rFonts w:ascii="方正仿宋_GBK" w:eastAsia="方正仿宋_GBK" w:hAnsi="仿宋" w:cs="仿宋" w:hint="eastAsia"/>
          <w:sz w:val="32"/>
          <w:szCs w:val="32"/>
        </w:rPr>
        <w:t>考核</w:t>
      </w:r>
      <w:r w:rsidR="00902F61" w:rsidRPr="00675DE6">
        <w:rPr>
          <w:rFonts w:ascii="方正仿宋_GBK" w:eastAsia="方正仿宋_GBK" w:hAnsi="仿宋" w:cs="仿宋" w:hint="eastAsia"/>
          <w:sz w:val="32"/>
          <w:szCs w:val="32"/>
        </w:rPr>
        <w:t>占</w:t>
      </w:r>
      <w:proofErr w:type="gramEnd"/>
      <w:r w:rsidRPr="00675DE6">
        <w:rPr>
          <w:rFonts w:ascii="方正仿宋_GBK" w:eastAsia="方正仿宋_GBK" w:hAnsi="仿宋" w:cs="仿宋" w:hint="eastAsia"/>
          <w:sz w:val="32"/>
          <w:szCs w:val="32"/>
        </w:rPr>
        <w:t>60%</w:t>
      </w:r>
      <w:r w:rsidR="00902F61" w:rsidRPr="00675DE6">
        <w:rPr>
          <w:rFonts w:ascii="方正仿宋_GBK" w:eastAsia="方正仿宋_GBK" w:hAnsi="仿宋" w:cs="仿宋" w:hint="eastAsia"/>
          <w:sz w:val="32"/>
          <w:szCs w:val="32"/>
        </w:rPr>
        <w:t>，</w:t>
      </w:r>
      <w:r w:rsidRPr="00675DE6">
        <w:rPr>
          <w:rFonts w:ascii="方正仿宋_GBK" w:eastAsia="方正仿宋_GBK" w:hAnsi="仿宋" w:cs="仿宋" w:hint="eastAsia"/>
          <w:sz w:val="32"/>
          <w:szCs w:val="32"/>
        </w:rPr>
        <w:t>月度</w:t>
      </w:r>
      <w:proofErr w:type="gramStart"/>
      <w:r w:rsidRPr="00675DE6">
        <w:rPr>
          <w:rFonts w:ascii="方正仿宋_GBK" w:eastAsia="方正仿宋_GBK" w:hAnsi="仿宋" w:cs="仿宋" w:hint="eastAsia"/>
          <w:sz w:val="32"/>
          <w:szCs w:val="32"/>
        </w:rPr>
        <w:t>考核</w:t>
      </w:r>
      <w:r w:rsidR="00902F61" w:rsidRPr="00675DE6">
        <w:rPr>
          <w:rFonts w:ascii="方正仿宋_GBK" w:eastAsia="方正仿宋_GBK" w:hAnsi="仿宋" w:cs="仿宋" w:hint="eastAsia"/>
          <w:sz w:val="32"/>
          <w:szCs w:val="32"/>
        </w:rPr>
        <w:t>占</w:t>
      </w:r>
      <w:proofErr w:type="gramEnd"/>
      <w:r w:rsidRPr="00675DE6">
        <w:rPr>
          <w:rFonts w:ascii="方正仿宋_GBK" w:eastAsia="方正仿宋_GBK" w:hAnsi="仿宋" w:cs="仿宋" w:hint="eastAsia"/>
          <w:sz w:val="32"/>
          <w:szCs w:val="32"/>
        </w:rPr>
        <w:t>40%。</w:t>
      </w:r>
      <w:r w:rsidR="006766F4" w:rsidRPr="00675DE6">
        <w:rPr>
          <w:rFonts w:ascii="方正仿宋_GBK" w:eastAsia="方正仿宋_GBK" w:hAnsi="仿宋" w:cs="仿宋" w:hint="eastAsia"/>
          <w:color w:val="FF0000"/>
          <w:sz w:val="32"/>
          <w:szCs w:val="32"/>
        </w:rPr>
        <w:t>（附件</w:t>
      </w:r>
      <w:r w:rsidR="00DB50E9">
        <w:rPr>
          <w:rFonts w:ascii="方正仿宋_GBK" w:eastAsia="方正仿宋_GBK" w:hAnsi="仿宋" w:cs="仿宋" w:hint="eastAsia"/>
          <w:color w:val="FF0000"/>
          <w:sz w:val="32"/>
          <w:szCs w:val="32"/>
        </w:rPr>
        <w:t>四</w:t>
      </w:r>
      <w:r w:rsidR="006766F4" w:rsidRPr="00675DE6">
        <w:rPr>
          <w:rFonts w:ascii="方正仿宋_GBK" w:eastAsia="方正仿宋_GBK" w:hAnsi="仿宋" w:cs="仿宋" w:hint="eastAsia"/>
          <w:color w:val="FF0000"/>
          <w:sz w:val="32"/>
          <w:szCs w:val="32"/>
        </w:rPr>
        <w:t>）</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3.季度物业考核得分计算</w:t>
      </w:r>
      <w:r w:rsidR="00E33FE5">
        <w:rPr>
          <w:rFonts w:ascii="方正仿宋_GBK" w:eastAsia="方正仿宋_GBK" w:hAnsi="仿宋" w:cs="仿宋" w:hint="eastAsia"/>
          <w:sz w:val="32"/>
          <w:szCs w:val="32"/>
        </w:rPr>
        <w:t>依据</w:t>
      </w:r>
      <w:r w:rsidRPr="00675DE6">
        <w:rPr>
          <w:rFonts w:ascii="方正仿宋_GBK" w:eastAsia="方正仿宋_GBK" w:hAnsi="仿宋" w:cs="仿宋" w:hint="eastAsia"/>
          <w:sz w:val="32"/>
          <w:szCs w:val="32"/>
        </w:rPr>
        <w:t>为：</w:t>
      </w:r>
      <w:r w:rsidR="00E33FE5">
        <w:rPr>
          <w:rFonts w:ascii="方正仿宋_GBK" w:eastAsia="方正仿宋_GBK" w:hAnsi="仿宋" w:cs="仿宋" w:hint="eastAsia"/>
          <w:sz w:val="32"/>
          <w:szCs w:val="32"/>
        </w:rPr>
        <w:t>召开会议评定，一般以</w:t>
      </w:r>
      <w:r w:rsidRPr="00675DE6">
        <w:rPr>
          <w:rFonts w:ascii="方正仿宋_GBK" w:eastAsia="方正仿宋_GBK" w:hAnsi="仿宋" w:cs="仿宋" w:hint="eastAsia"/>
          <w:sz w:val="32"/>
          <w:szCs w:val="32"/>
        </w:rPr>
        <w:t>月度考核</w:t>
      </w:r>
      <w:r w:rsidR="00E33FE5">
        <w:rPr>
          <w:rFonts w:ascii="方正仿宋_GBK" w:eastAsia="方正仿宋_GBK" w:hAnsi="仿宋" w:cs="仿宋" w:hint="eastAsia"/>
          <w:sz w:val="32"/>
          <w:szCs w:val="32"/>
        </w:rPr>
        <w:t>综合得分相加后得</w:t>
      </w:r>
      <w:r w:rsidRPr="00675DE6">
        <w:rPr>
          <w:rFonts w:ascii="方正仿宋_GBK" w:eastAsia="方正仿宋_GBK" w:hAnsi="仿宋" w:cs="仿宋" w:hint="eastAsia"/>
          <w:sz w:val="32"/>
          <w:szCs w:val="32"/>
        </w:rPr>
        <w:t>平均</w:t>
      </w:r>
      <w:r w:rsidR="00E33FE5">
        <w:rPr>
          <w:rFonts w:ascii="方正仿宋_GBK" w:eastAsia="方正仿宋_GBK" w:hAnsi="仿宋" w:cs="仿宋" w:hint="eastAsia"/>
          <w:sz w:val="32"/>
          <w:szCs w:val="32"/>
        </w:rPr>
        <w:t>分</w:t>
      </w:r>
      <w:r w:rsidRPr="00675DE6">
        <w:rPr>
          <w:rFonts w:ascii="方正仿宋_GBK" w:eastAsia="方正仿宋_GBK" w:hAnsi="仿宋" w:cs="仿宋" w:hint="eastAsia"/>
          <w:sz w:val="32"/>
          <w:szCs w:val="32"/>
        </w:rPr>
        <w:t>。</w:t>
      </w:r>
      <w:r w:rsidR="006766F4" w:rsidRPr="00675DE6">
        <w:rPr>
          <w:rFonts w:ascii="方正仿宋_GBK" w:eastAsia="方正仿宋_GBK" w:hAnsi="仿宋" w:cs="仿宋" w:hint="eastAsia"/>
          <w:color w:val="FF0000"/>
          <w:sz w:val="32"/>
          <w:szCs w:val="32"/>
        </w:rPr>
        <w:t>（附件</w:t>
      </w:r>
      <w:r w:rsidR="00DB50E9">
        <w:rPr>
          <w:rFonts w:ascii="方正仿宋_GBK" w:eastAsia="方正仿宋_GBK" w:hAnsi="仿宋" w:cs="仿宋" w:hint="eastAsia"/>
          <w:color w:val="FF0000"/>
          <w:sz w:val="32"/>
          <w:szCs w:val="32"/>
        </w:rPr>
        <w:t>五</w:t>
      </w:r>
      <w:r w:rsidR="006766F4" w:rsidRPr="00675DE6">
        <w:rPr>
          <w:rFonts w:ascii="方正仿宋_GBK" w:eastAsia="方正仿宋_GBK" w:hAnsi="仿宋" w:cs="仿宋" w:hint="eastAsia"/>
          <w:color w:val="FF0000"/>
          <w:sz w:val="32"/>
          <w:szCs w:val="32"/>
        </w:rPr>
        <w:t>）</w:t>
      </w:r>
    </w:p>
    <w:p w:rsidR="002F774D" w:rsidRPr="002E3F04" w:rsidRDefault="00C6444E" w:rsidP="00823622">
      <w:pPr>
        <w:spacing w:line="520" w:lineRule="exact"/>
        <w:ind w:firstLineChars="200" w:firstLine="643"/>
        <w:rPr>
          <w:rFonts w:ascii="方正仿宋_GBK" w:eastAsia="方正仿宋_GBK" w:hAnsi="黑体" w:cs="黑体"/>
          <w:b/>
          <w:sz w:val="32"/>
          <w:szCs w:val="32"/>
        </w:rPr>
      </w:pPr>
      <w:r w:rsidRPr="002E3F04">
        <w:rPr>
          <w:rFonts w:ascii="方正仿宋_GBK" w:eastAsia="方正仿宋_GBK" w:hAnsi="黑体" w:cs="黑体" w:hint="eastAsia"/>
          <w:b/>
          <w:sz w:val="32"/>
          <w:szCs w:val="32"/>
        </w:rPr>
        <w:t>六、考核结果运用</w:t>
      </w:r>
    </w:p>
    <w:p w:rsidR="006766F4"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lastRenderedPageBreak/>
        <w:t>1.考核结果作为支付物业公司及保安公司服务承包费用的主要依据。</w:t>
      </w:r>
      <w:r w:rsidR="00FB64A2" w:rsidRPr="00675DE6">
        <w:rPr>
          <w:rFonts w:ascii="方正仿宋_GBK" w:eastAsia="方正仿宋_GBK" w:hAnsi="仿宋" w:cs="仿宋" w:hint="eastAsia"/>
          <w:sz w:val="32"/>
          <w:szCs w:val="32"/>
        </w:rPr>
        <w:t>考核费用运用以每季度为验收结算单元；</w:t>
      </w:r>
      <w:r w:rsidRPr="00675DE6">
        <w:rPr>
          <w:rFonts w:ascii="方正仿宋_GBK" w:eastAsia="方正仿宋_GBK" w:hAnsi="仿宋" w:cs="仿宋" w:hint="eastAsia"/>
          <w:sz w:val="32"/>
          <w:szCs w:val="32"/>
        </w:rPr>
        <w:t>每季度的物业管理费中提取10%作为物业服务管理工作的考评奖。</w:t>
      </w:r>
      <w:r w:rsidR="006766F4" w:rsidRPr="00675DE6">
        <w:rPr>
          <w:rFonts w:ascii="方正仿宋_GBK" w:eastAsia="方正仿宋_GBK" w:hAnsi="仿宋" w:cs="仿宋" w:hint="eastAsia"/>
          <w:sz w:val="32"/>
          <w:szCs w:val="32"/>
        </w:rPr>
        <w:t>（如：季度考核费用为100万元的，</w:t>
      </w:r>
      <w:proofErr w:type="gramStart"/>
      <w:r w:rsidR="006766F4" w:rsidRPr="00675DE6">
        <w:rPr>
          <w:rFonts w:ascii="方正仿宋_GBK" w:eastAsia="方正仿宋_GBK" w:hAnsi="仿宋" w:cs="仿宋" w:hint="eastAsia"/>
          <w:sz w:val="32"/>
          <w:szCs w:val="32"/>
        </w:rPr>
        <w:t>考评奖</w:t>
      </w:r>
      <w:proofErr w:type="gramEnd"/>
      <w:r w:rsidR="006766F4" w:rsidRPr="00675DE6">
        <w:rPr>
          <w:rFonts w:ascii="方正仿宋_GBK" w:eastAsia="方正仿宋_GBK" w:hAnsi="仿宋" w:cs="仿宋" w:hint="eastAsia"/>
          <w:sz w:val="32"/>
          <w:szCs w:val="32"/>
        </w:rPr>
        <w:t>即为10万元）</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2.考评等级标准：</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（1）达到96分（含96分）为优秀；</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（2）90分-95分（含90分）为合格；</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（3）80分—89分为基本合格；</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（4）低于79分（含79分）为不合格。</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3.奖罚标准：</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（1）考核实施人员每日巡查中发现的问题，经现场口头通知后未在规定的期限内完成整改的，每次做扣分处理并发书面整改通知</w:t>
      </w:r>
      <w:r w:rsidR="006766F4" w:rsidRPr="00675DE6">
        <w:rPr>
          <w:rFonts w:ascii="方正仿宋_GBK" w:eastAsia="方正仿宋_GBK" w:hAnsi="仿宋" w:cs="仿宋" w:hint="eastAsia"/>
          <w:color w:val="FF0000"/>
          <w:sz w:val="32"/>
          <w:szCs w:val="32"/>
        </w:rPr>
        <w:t>（附件</w:t>
      </w:r>
      <w:r w:rsidR="00DB50E9">
        <w:rPr>
          <w:rFonts w:ascii="方正仿宋_GBK" w:eastAsia="方正仿宋_GBK" w:hAnsi="仿宋" w:cs="仿宋" w:hint="eastAsia"/>
          <w:color w:val="FF0000"/>
          <w:sz w:val="32"/>
          <w:szCs w:val="32"/>
        </w:rPr>
        <w:t>六</w:t>
      </w:r>
      <w:r w:rsidR="006766F4" w:rsidRPr="00675DE6">
        <w:rPr>
          <w:rFonts w:ascii="方正仿宋_GBK" w:eastAsia="方正仿宋_GBK" w:hAnsi="仿宋" w:cs="仿宋" w:hint="eastAsia"/>
          <w:color w:val="FF0000"/>
          <w:sz w:val="32"/>
          <w:szCs w:val="32"/>
        </w:rPr>
        <w:t>）</w:t>
      </w:r>
      <w:r w:rsidRPr="00675DE6">
        <w:rPr>
          <w:rFonts w:ascii="方正仿宋_GBK" w:eastAsia="方正仿宋_GBK" w:hAnsi="仿宋" w:cs="仿宋" w:hint="eastAsia"/>
          <w:sz w:val="32"/>
          <w:szCs w:val="32"/>
        </w:rPr>
        <w:t>；接到书面整改通知书后仍未在规定的期限内完成整改的，每次扣款100元并累计扣分。</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（2）考核评定为优秀，则全额支付物业管理费，</w:t>
      </w:r>
      <w:proofErr w:type="gramStart"/>
      <w:r w:rsidRPr="00675DE6">
        <w:rPr>
          <w:rFonts w:ascii="方正仿宋_GBK" w:eastAsia="方正仿宋_GBK" w:hAnsi="仿宋" w:cs="仿宋" w:hint="eastAsia"/>
          <w:sz w:val="32"/>
          <w:szCs w:val="32"/>
        </w:rPr>
        <w:t>上报局</w:t>
      </w:r>
      <w:proofErr w:type="gramEnd"/>
      <w:r w:rsidRPr="00675DE6">
        <w:rPr>
          <w:rFonts w:ascii="方正仿宋_GBK" w:eastAsia="方正仿宋_GBK" w:hAnsi="仿宋" w:cs="仿宋" w:hint="eastAsia"/>
          <w:sz w:val="32"/>
          <w:szCs w:val="32"/>
        </w:rPr>
        <w:t>系统通报表扬。</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（3）考核评定为合格，则全额支付物业管理费。</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（4）</w:t>
      </w:r>
      <w:r w:rsidR="00FB64A2" w:rsidRPr="00675DE6">
        <w:rPr>
          <w:rFonts w:ascii="方正仿宋_GBK" w:eastAsia="方正仿宋_GBK" w:hAnsi="仿宋" w:cs="仿宋" w:hint="eastAsia"/>
          <w:sz w:val="32"/>
          <w:szCs w:val="32"/>
        </w:rPr>
        <w:t>以季度</w:t>
      </w:r>
      <w:proofErr w:type="gramStart"/>
      <w:r w:rsidR="00FB64A2" w:rsidRPr="00675DE6">
        <w:rPr>
          <w:rFonts w:ascii="方正仿宋_GBK" w:eastAsia="方正仿宋_GBK" w:hAnsi="仿宋" w:cs="仿宋" w:hint="eastAsia"/>
          <w:sz w:val="32"/>
          <w:szCs w:val="32"/>
        </w:rPr>
        <w:t>考评奖</w:t>
      </w:r>
      <w:proofErr w:type="gramEnd"/>
      <w:r w:rsidR="00FB64A2" w:rsidRPr="00675DE6">
        <w:rPr>
          <w:rFonts w:ascii="方正仿宋_GBK" w:eastAsia="方正仿宋_GBK" w:hAnsi="仿宋" w:cs="仿宋" w:hint="eastAsia"/>
          <w:sz w:val="32"/>
          <w:szCs w:val="32"/>
        </w:rPr>
        <w:t>为10万元为例，考核评定为基本合格</w:t>
      </w:r>
      <w:r w:rsidRPr="00675DE6">
        <w:rPr>
          <w:rFonts w:ascii="方正仿宋_GBK" w:eastAsia="方正仿宋_GBK" w:hAnsi="仿宋" w:cs="仿宋" w:hint="eastAsia"/>
          <w:sz w:val="32"/>
          <w:szCs w:val="32"/>
        </w:rPr>
        <w:t>分数在86分-89分之间则扣除季度</w:t>
      </w:r>
      <w:proofErr w:type="gramStart"/>
      <w:r w:rsidRPr="00675DE6">
        <w:rPr>
          <w:rFonts w:ascii="方正仿宋_GBK" w:eastAsia="方正仿宋_GBK" w:hAnsi="仿宋" w:cs="仿宋" w:hint="eastAsia"/>
          <w:sz w:val="32"/>
          <w:szCs w:val="32"/>
        </w:rPr>
        <w:t>考评奖</w:t>
      </w:r>
      <w:proofErr w:type="gramEnd"/>
      <w:r w:rsidRPr="00675DE6">
        <w:rPr>
          <w:rFonts w:ascii="方正仿宋_GBK" w:eastAsia="方正仿宋_GBK" w:hAnsi="仿宋" w:cs="仿宋" w:hint="eastAsia"/>
          <w:sz w:val="32"/>
          <w:szCs w:val="32"/>
        </w:rPr>
        <w:t>的10%</w:t>
      </w:r>
      <w:r w:rsidR="00FB64A2" w:rsidRPr="00675DE6">
        <w:rPr>
          <w:rFonts w:ascii="方正仿宋_GBK" w:eastAsia="方正仿宋_GBK" w:hAnsi="仿宋" w:cs="仿宋" w:hint="eastAsia"/>
          <w:sz w:val="32"/>
          <w:szCs w:val="32"/>
        </w:rPr>
        <w:t>，即1万元</w:t>
      </w:r>
      <w:r w:rsidRPr="00675DE6">
        <w:rPr>
          <w:rFonts w:ascii="方正仿宋_GBK" w:eastAsia="方正仿宋_GBK" w:hAnsi="仿宋" w:cs="仿宋" w:hint="eastAsia"/>
          <w:sz w:val="32"/>
          <w:szCs w:val="32"/>
        </w:rPr>
        <w:t>；若分数在80分-85分之间则扣除季度</w:t>
      </w:r>
      <w:proofErr w:type="gramStart"/>
      <w:r w:rsidRPr="00675DE6">
        <w:rPr>
          <w:rFonts w:ascii="方正仿宋_GBK" w:eastAsia="方正仿宋_GBK" w:hAnsi="仿宋" w:cs="仿宋" w:hint="eastAsia"/>
          <w:sz w:val="32"/>
          <w:szCs w:val="32"/>
        </w:rPr>
        <w:t>考评奖</w:t>
      </w:r>
      <w:proofErr w:type="gramEnd"/>
      <w:r w:rsidRPr="00675DE6">
        <w:rPr>
          <w:rFonts w:ascii="方正仿宋_GBK" w:eastAsia="方正仿宋_GBK" w:hAnsi="仿宋" w:cs="仿宋" w:hint="eastAsia"/>
          <w:sz w:val="32"/>
          <w:szCs w:val="32"/>
        </w:rPr>
        <w:t>的20%</w:t>
      </w:r>
      <w:r w:rsidR="00FB64A2" w:rsidRPr="00675DE6">
        <w:rPr>
          <w:rFonts w:ascii="方正仿宋_GBK" w:eastAsia="方正仿宋_GBK" w:hAnsi="仿宋" w:cs="仿宋" w:hint="eastAsia"/>
          <w:sz w:val="32"/>
          <w:szCs w:val="32"/>
        </w:rPr>
        <w:t>，即2万元</w:t>
      </w:r>
      <w:r w:rsidRPr="00675DE6">
        <w:rPr>
          <w:rFonts w:ascii="方正仿宋_GBK" w:eastAsia="方正仿宋_GBK" w:hAnsi="仿宋" w:cs="仿宋" w:hint="eastAsia"/>
          <w:sz w:val="32"/>
          <w:szCs w:val="32"/>
        </w:rPr>
        <w:t>；若分数在79分以下则扣除季度</w:t>
      </w:r>
      <w:proofErr w:type="gramStart"/>
      <w:r w:rsidRPr="00675DE6">
        <w:rPr>
          <w:rFonts w:ascii="方正仿宋_GBK" w:eastAsia="方正仿宋_GBK" w:hAnsi="仿宋" w:cs="仿宋" w:hint="eastAsia"/>
          <w:sz w:val="32"/>
          <w:szCs w:val="32"/>
        </w:rPr>
        <w:t>考评奖</w:t>
      </w:r>
      <w:proofErr w:type="gramEnd"/>
      <w:r w:rsidRPr="00675DE6">
        <w:rPr>
          <w:rFonts w:ascii="方正仿宋_GBK" w:eastAsia="方正仿宋_GBK" w:hAnsi="仿宋" w:cs="仿宋" w:hint="eastAsia"/>
          <w:sz w:val="32"/>
          <w:szCs w:val="32"/>
        </w:rPr>
        <w:t>的50%</w:t>
      </w:r>
      <w:r w:rsidR="00FB64A2" w:rsidRPr="00675DE6">
        <w:rPr>
          <w:rFonts w:ascii="方正仿宋_GBK" w:eastAsia="方正仿宋_GBK" w:hAnsi="仿宋" w:cs="仿宋" w:hint="eastAsia"/>
          <w:sz w:val="32"/>
          <w:szCs w:val="32"/>
        </w:rPr>
        <w:t>，即5万元</w:t>
      </w:r>
      <w:r w:rsidRPr="00675DE6">
        <w:rPr>
          <w:rFonts w:ascii="方正仿宋_GBK" w:eastAsia="方正仿宋_GBK" w:hAnsi="仿宋" w:cs="仿宋" w:hint="eastAsia"/>
          <w:sz w:val="32"/>
          <w:szCs w:val="32"/>
        </w:rPr>
        <w:t>。</w:t>
      </w:r>
    </w:p>
    <w:p w:rsidR="002F774D" w:rsidRPr="00675DE6" w:rsidRDefault="00C6444E" w:rsidP="00675DE6">
      <w:pPr>
        <w:spacing w:line="520" w:lineRule="exact"/>
        <w:ind w:firstLineChars="200" w:firstLine="640"/>
        <w:jc w:val="left"/>
        <w:rPr>
          <w:rFonts w:ascii="方正仿宋_GBK" w:eastAsia="方正仿宋_GBK" w:hAnsi="仿宋" w:cs="仿宋"/>
          <w:sz w:val="32"/>
          <w:szCs w:val="32"/>
        </w:rPr>
      </w:pPr>
      <w:r w:rsidRPr="00675DE6">
        <w:rPr>
          <w:rFonts w:ascii="方正仿宋_GBK" w:eastAsia="方正仿宋_GBK" w:hAnsi="仿宋" w:cs="仿宋" w:hint="eastAsia"/>
          <w:sz w:val="32"/>
          <w:szCs w:val="32"/>
        </w:rPr>
        <w:t>（5）考核评定为不合格，则全额扣除季度考评奖；若连续两次不合格，</w:t>
      </w:r>
      <w:r w:rsidR="006852FB">
        <w:rPr>
          <w:rFonts w:ascii="方正仿宋_GBK" w:eastAsia="方正仿宋_GBK" w:hAnsi="仿宋" w:cs="仿宋" w:hint="eastAsia"/>
          <w:sz w:val="32"/>
          <w:szCs w:val="32"/>
        </w:rPr>
        <w:t>业主方</w:t>
      </w:r>
      <w:r w:rsidRPr="00675DE6">
        <w:rPr>
          <w:rFonts w:ascii="方正仿宋_GBK" w:eastAsia="方正仿宋_GBK" w:hAnsi="仿宋" w:cs="仿宋" w:hint="eastAsia"/>
          <w:sz w:val="32"/>
          <w:szCs w:val="32"/>
        </w:rPr>
        <w:t>有权解除管理服务合同，列入</w:t>
      </w:r>
      <w:r w:rsidR="006852FB">
        <w:rPr>
          <w:rFonts w:ascii="方正仿宋_GBK" w:eastAsia="方正仿宋_GBK" w:hAnsi="仿宋" w:cs="仿宋" w:hint="eastAsia"/>
          <w:sz w:val="32"/>
          <w:szCs w:val="32"/>
        </w:rPr>
        <w:t>业主方</w:t>
      </w:r>
      <w:r w:rsidR="00675DE6" w:rsidRPr="00675DE6">
        <w:rPr>
          <w:rFonts w:ascii="方正仿宋_GBK" w:eastAsia="方正仿宋_GBK" w:hAnsi="仿宋" w:cs="仿宋" w:hint="eastAsia"/>
          <w:sz w:val="32"/>
          <w:szCs w:val="32"/>
        </w:rPr>
        <w:t>单位系统</w:t>
      </w:r>
      <w:r w:rsidRPr="00675DE6">
        <w:rPr>
          <w:rFonts w:ascii="方正仿宋_GBK" w:eastAsia="方正仿宋_GBK" w:hAnsi="仿宋" w:cs="仿宋" w:hint="eastAsia"/>
          <w:sz w:val="32"/>
          <w:szCs w:val="32"/>
        </w:rPr>
        <w:t>不良记录名单，五年内不再接受其参与</w:t>
      </w:r>
      <w:r w:rsidR="006852FB">
        <w:rPr>
          <w:rFonts w:ascii="方正仿宋_GBK" w:eastAsia="方正仿宋_GBK" w:hAnsi="仿宋" w:cs="仿宋" w:hint="eastAsia"/>
          <w:sz w:val="32"/>
          <w:szCs w:val="32"/>
        </w:rPr>
        <w:t>业主方</w:t>
      </w:r>
      <w:r w:rsidR="00675DE6" w:rsidRPr="00675DE6">
        <w:rPr>
          <w:rFonts w:ascii="方正仿宋_GBK" w:eastAsia="方正仿宋_GBK" w:hAnsi="仿宋" w:cs="仿宋" w:hint="eastAsia"/>
          <w:sz w:val="32"/>
          <w:szCs w:val="32"/>
        </w:rPr>
        <w:t>单位</w:t>
      </w:r>
      <w:r w:rsidRPr="00675DE6">
        <w:rPr>
          <w:rFonts w:ascii="方正仿宋_GBK" w:eastAsia="方正仿宋_GBK" w:hAnsi="仿宋" w:cs="仿宋" w:hint="eastAsia"/>
          <w:sz w:val="32"/>
          <w:szCs w:val="32"/>
        </w:rPr>
        <w:t>组织的竞争性谈判、比选和竞争性谈判等活动。</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（6）全年四个季度考核的平均分为年度考核分，年度考核</w:t>
      </w:r>
      <w:r w:rsidRPr="00675DE6">
        <w:rPr>
          <w:rFonts w:ascii="方正仿宋_GBK" w:eastAsia="方正仿宋_GBK" w:hAnsi="仿宋" w:cs="仿宋" w:hint="eastAsia"/>
          <w:sz w:val="32"/>
          <w:szCs w:val="32"/>
        </w:rPr>
        <w:lastRenderedPageBreak/>
        <w:t>分在85分以上的视为合格，可在合同期内继续服务。年度考核分在85分（含）以下的视为不合格，</w:t>
      </w:r>
      <w:r w:rsidR="006852FB">
        <w:rPr>
          <w:rFonts w:ascii="方正仿宋_GBK" w:eastAsia="方正仿宋_GBK" w:hAnsi="仿宋" w:cs="仿宋" w:hint="eastAsia"/>
          <w:sz w:val="32"/>
          <w:szCs w:val="32"/>
        </w:rPr>
        <w:t>业主方</w:t>
      </w:r>
      <w:r w:rsidRPr="00675DE6">
        <w:rPr>
          <w:rFonts w:ascii="方正仿宋_GBK" w:eastAsia="方正仿宋_GBK" w:hAnsi="仿宋" w:cs="仿宋" w:hint="eastAsia"/>
          <w:sz w:val="32"/>
          <w:szCs w:val="32"/>
        </w:rPr>
        <w:t>有权中止物业服务合同，提前进行物业服务的公开招标。</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（7）若天</w:t>
      </w:r>
      <w:proofErr w:type="gramStart"/>
      <w:r w:rsidRPr="00675DE6">
        <w:rPr>
          <w:rFonts w:ascii="方正仿宋_GBK" w:eastAsia="方正仿宋_GBK" w:hAnsi="仿宋" w:cs="仿宋" w:hint="eastAsia"/>
          <w:sz w:val="32"/>
          <w:szCs w:val="32"/>
        </w:rPr>
        <w:t>华中心</w:t>
      </w:r>
      <w:proofErr w:type="gramEnd"/>
      <w:r w:rsidRPr="00675DE6">
        <w:rPr>
          <w:rFonts w:ascii="方正仿宋_GBK" w:eastAsia="方正仿宋_GBK" w:hAnsi="仿宋" w:cs="仿宋" w:hint="eastAsia"/>
          <w:sz w:val="32"/>
          <w:szCs w:val="32"/>
        </w:rPr>
        <w:t>物业服务工作</w:t>
      </w:r>
      <w:proofErr w:type="gramStart"/>
      <w:r w:rsidRPr="00675DE6">
        <w:rPr>
          <w:rFonts w:ascii="方正仿宋_GBK" w:eastAsia="方正仿宋_GBK" w:hAnsi="仿宋" w:cs="仿宋" w:hint="eastAsia"/>
          <w:sz w:val="32"/>
          <w:szCs w:val="32"/>
        </w:rPr>
        <w:t>获主管</w:t>
      </w:r>
      <w:proofErr w:type="gramEnd"/>
      <w:r w:rsidRPr="00675DE6">
        <w:rPr>
          <w:rFonts w:ascii="方正仿宋_GBK" w:eastAsia="方正仿宋_GBK" w:hAnsi="仿宋" w:cs="仿宋" w:hint="eastAsia"/>
          <w:sz w:val="32"/>
          <w:szCs w:val="32"/>
        </w:rPr>
        <w:t>部门的奖励，获得荣誉称号等；则进入</w:t>
      </w:r>
      <w:r w:rsidR="006852FB">
        <w:rPr>
          <w:rFonts w:ascii="方正仿宋_GBK" w:eastAsia="方正仿宋_GBK" w:hAnsi="仿宋" w:cs="仿宋" w:hint="eastAsia"/>
          <w:sz w:val="32"/>
          <w:szCs w:val="32"/>
        </w:rPr>
        <w:t>业主方</w:t>
      </w:r>
      <w:r w:rsidRPr="00675DE6">
        <w:rPr>
          <w:rFonts w:ascii="方正仿宋_GBK" w:eastAsia="方正仿宋_GBK" w:hAnsi="仿宋" w:cs="仿宋" w:hint="eastAsia"/>
          <w:sz w:val="32"/>
          <w:szCs w:val="32"/>
        </w:rPr>
        <w:t>长期合作队伍优选名单，具有承接</w:t>
      </w:r>
      <w:r w:rsidR="006852FB">
        <w:rPr>
          <w:rFonts w:ascii="方正仿宋_GBK" w:eastAsia="方正仿宋_GBK" w:hAnsi="仿宋" w:cs="仿宋" w:hint="eastAsia"/>
          <w:sz w:val="32"/>
          <w:szCs w:val="32"/>
        </w:rPr>
        <w:t>业主方</w:t>
      </w:r>
      <w:r w:rsidRPr="00675DE6">
        <w:rPr>
          <w:rFonts w:ascii="方正仿宋_GBK" w:eastAsia="方正仿宋_GBK" w:hAnsi="仿宋" w:cs="仿宋" w:hint="eastAsia"/>
          <w:sz w:val="32"/>
          <w:szCs w:val="32"/>
        </w:rPr>
        <w:t>后续项目物管服务代理的优先权（公开竞争选择队伍时，具同等条件优先权；内部项目合作按高分直接承接）。反之，如受新闻单位曝光及公开的批评或当月连续三次接到游客投诉并经查实的，</w:t>
      </w:r>
      <w:r w:rsidR="00675DE6" w:rsidRPr="00675DE6">
        <w:rPr>
          <w:rFonts w:ascii="方正仿宋_GBK" w:eastAsia="方正仿宋_GBK" w:hAnsi="仿宋" w:cs="仿宋" w:hint="eastAsia"/>
          <w:sz w:val="32"/>
          <w:szCs w:val="32"/>
        </w:rPr>
        <w:t>按条款扣分并</w:t>
      </w:r>
      <w:r w:rsidRPr="00675DE6">
        <w:rPr>
          <w:rFonts w:ascii="方正仿宋_GBK" w:eastAsia="方正仿宋_GBK" w:hAnsi="仿宋" w:cs="仿宋" w:hint="eastAsia"/>
          <w:sz w:val="32"/>
          <w:szCs w:val="32"/>
        </w:rPr>
        <w:t>一次性扣500-2000元。</w:t>
      </w:r>
    </w:p>
    <w:p w:rsidR="002F774D" w:rsidRPr="00675DE6" w:rsidRDefault="00C6444E" w:rsidP="00675DE6">
      <w:pPr>
        <w:spacing w:line="520" w:lineRule="exact"/>
        <w:ind w:firstLineChars="200" w:firstLine="640"/>
        <w:rPr>
          <w:rFonts w:ascii="方正仿宋_GBK" w:eastAsia="方正仿宋_GBK"/>
          <w:sz w:val="32"/>
          <w:szCs w:val="32"/>
        </w:rPr>
      </w:pPr>
      <w:r w:rsidRPr="00675DE6">
        <w:rPr>
          <w:rFonts w:ascii="方正仿宋_GBK" w:eastAsia="方正仿宋_GBK" w:hAnsi="仿宋" w:cs="仿宋" w:hint="eastAsia"/>
          <w:sz w:val="32"/>
          <w:szCs w:val="32"/>
        </w:rPr>
        <w:t>（8）标准或方案如有增补，经双方协商后作补充说明。</w:t>
      </w:r>
    </w:p>
    <w:p w:rsidR="002F774D" w:rsidRPr="00675DE6" w:rsidRDefault="00C6444E" w:rsidP="00675DE6">
      <w:pPr>
        <w:spacing w:line="520" w:lineRule="exact"/>
        <w:ind w:firstLineChars="200" w:firstLine="640"/>
        <w:rPr>
          <w:rFonts w:ascii="方正仿宋_GBK" w:eastAsia="方正仿宋_GBK" w:hAnsi="仿宋" w:cs="仿宋"/>
          <w:sz w:val="32"/>
          <w:szCs w:val="32"/>
        </w:rPr>
      </w:pPr>
      <w:r w:rsidRPr="00675DE6">
        <w:rPr>
          <w:rFonts w:ascii="方正仿宋_GBK" w:eastAsia="方正仿宋_GBK" w:hAnsi="仿宋" w:cs="仿宋" w:hint="eastAsia"/>
          <w:sz w:val="32"/>
          <w:szCs w:val="32"/>
        </w:rPr>
        <w:t>4.考核结果运用按照合同相关约定结合考核办法执行。</w:t>
      </w:r>
    </w:p>
    <w:p w:rsidR="002F774D" w:rsidRPr="00675DE6" w:rsidRDefault="00C6444E" w:rsidP="00675DE6">
      <w:pPr>
        <w:spacing w:line="520" w:lineRule="exact"/>
        <w:ind w:firstLineChars="200" w:firstLine="640"/>
        <w:jc w:val="left"/>
        <w:rPr>
          <w:rFonts w:ascii="方正仿宋_GBK" w:eastAsia="方正仿宋_GBK" w:hAnsi="仿宋" w:cs="仿宋"/>
          <w:sz w:val="32"/>
          <w:szCs w:val="32"/>
        </w:rPr>
      </w:pPr>
      <w:r w:rsidRPr="00675DE6">
        <w:rPr>
          <w:rFonts w:ascii="方正仿宋_GBK" w:eastAsia="方正仿宋_GBK" w:hAnsi="仿宋" w:cs="仿宋" w:hint="eastAsia"/>
          <w:sz w:val="32"/>
          <w:szCs w:val="32"/>
        </w:rPr>
        <w:t>5.以上考核办法为试行，在执行过程中可视实际情况予以修改调整，并告知考核的物管企业。</w:t>
      </w:r>
    </w:p>
    <w:p w:rsidR="002F774D" w:rsidRPr="002E3F04" w:rsidRDefault="00C6444E" w:rsidP="00823622">
      <w:pPr>
        <w:spacing w:line="520" w:lineRule="exact"/>
        <w:ind w:firstLineChars="200" w:firstLine="643"/>
        <w:jc w:val="left"/>
        <w:rPr>
          <w:rFonts w:ascii="方正仿宋_GBK" w:eastAsia="方正仿宋_GBK" w:hAnsi="黑体" w:cs="黑体"/>
          <w:b/>
          <w:sz w:val="32"/>
          <w:szCs w:val="32"/>
        </w:rPr>
      </w:pPr>
      <w:r w:rsidRPr="002E3F04">
        <w:rPr>
          <w:rFonts w:ascii="方正仿宋_GBK" w:eastAsia="方正仿宋_GBK" w:hAnsi="黑体" w:cs="黑体" w:hint="eastAsia"/>
          <w:b/>
          <w:sz w:val="32"/>
          <w:szCs w:val="32"/>
        </w:rPr>
        <w:t>七、</w:t>
      </w:r>
      <w:proofErr w:type="gramStart"/>
      <w:r w:rsidRPr="002E3F04">
        <w:rPr>
          <w:rFonts w:ascii="方正仿宋_GBK" w:eastAsia="方正仿宋_GBK" w:hAnsi="黑体" w:cs="黑体" w:hint="eastAsia"/>
          <w:b/>
          <w:sz w:val="32"/>
          <w:szCs w:val="32"/>
        </w:rPr>
        <w:t>本考核</w:t>
      </w:r>
      <w:proofErr w:type="gramEnd"/>
      <w:r w:rsidRPr="002E3F04">
        <w:rPr>
          <w:rFonts w:ascii="方正仿宋_GBK" w:eastAsia="方正仿宋_GBK" w:hAnsi="黑体" w:cs="黑体" w:hint="eastAsia"/>
          <w:b/>
          <w:sz w:val="32"/>
          <w:szCs w:val="32"/>
        </w:rPr>
        <w:t>办法从签订合同之日起实施，制定方具有最终解释权。</w:t>
      </w:r>
    </w:p>
    <w:p w:rsidR="006852FB" w:rsidRPr="00675DE6" w:rsidRDefault="006852FB" w:rsidP="00675DE6">
      <w:pPr>
        <w:spacing w:line="520" w:lineRule="exact"/>
        <w:ind w:firstLineChars="200" w:firstLine="640"/>
        <w:jc w:val="left"/>
        <w:rPr>
          <w:rFonts w:ascii="方正仿宋_GBK" w:eastAsia="方正仿宋_GBK" w:hAnsi="黑体" w:cs="黑体"/>
          <w:sz w:val="32"/>
          <w:szCs w:val="32"/>
        </w:rPr>
      </w:pPr>
    </w:p>
    <w:p w:rsidR="002F774D" w:rsidRPr="002E3F04" w:rsidRDefault="00675DE6" w:rsidP="00823622">
      <w:pPr>
        <w:spacing w:line="520" w:lineRule="exact"/>
        <w:ind w:firstLineChars="200" w:firstLine="643"/>
        <w:jc w:val="right"/>
        <w:rPr>
          <w:rFonts w:ascii="方正仿宋_GBK" w:eastAsia="方正仿宋_GBK" w:hAnsi="黑体" w:cs="黑体"/>
          <w:b/>
          <w:sz w:val="32"/>
          <w:szCs w:val="32"/>
        </w:rPr>
      </w:pPr>
      <w:r w:rsidRPr="002E3F04">
        <w:rPr>
          <w:rFonts w:ascii="方正仿宋_GBK" w:eastAsia="方正仿宋_GBK" w:hAnsi="黑体" w:cs="黑体" w:hint="eastAsia"/>
          <w:b/>
          <w:sz w:val="32"/>
          <w:szCs w:val="32"/>
        </w:rPr>
        <w:t>江阴市文体广电和旅游局</w:t>
      </w:r>
    </w:p>
    <w:p w:rsidR="002F774D" w:rsidRPr="002E3F04" w:rsidRDefault="00675DE6" w:rsidP="00823622">
      <w:pPr>
        <w:spacing w:line="520" w:lineRule="exact"/>
        <w:ind w:right="640" w:firstLineChars="200" w:firstLine="643"/>
        <w:jc w:val="center"/>
        <w:rPr>
          <w:rFonts w:ascii="方正仿宋_GBK" w:eastAsia="方正仿宋_GBK" w:hAnsi="黑体" w:cs="黑体"/>
          <w:b/>
          <w:sz w:val="32"/>
          <w:szCs w:val="32"/>
        </w:rPr>
      </w:pPr>
      <w:r w:rsidRPr="002E3F04">
        <w:rPr>
          <w:rFonts w:ascii="方正仿宋_GBK" w:eastAsia="方正仿宋_GBK" w:hAnsi="黑体" w:cs="黑体" w:hint="eastAsia"/>
          <w:b/>
          <w:sz w:val="32"/>
          <w:szCs w:val="32"/>
        </w:rPr>
        <w:t xml:space="preserve">                                 </w:t>
      </w:r>
      <w:r w:rsidR="00C6444E" w:rsidRPr="002E3F04">
        <w:rPr>
          <w:rFonts w:ascii="方正仿宋_GBK" w:eastAsia="方正仿宋_GBK" w:hAnsi="黑体" w:cs="黑体" w:hint="eastAsia"/>
          <w:b/>
          <w:sz w:val="32"/>
          <w:szCs w:val="32"/>
        </w:rPr>
        <w:t>202</w:t>
      </w:r>
      <w:r w:rsidR="001A3D8C">
        <w:rPr>
          <w:rFonts w:ascii="方正仿宋_GBK" w:eastAsia="方正仿宋_GBK" w:hAnsi="黑体" w:cs="黑体" w:hint="eastAsia"/>
          <w:b/>
          <w:sz w:val="32"/>
          <w:szCs w:val="32"/>
        </w:rPr>
        <w:t>5</w:t>
      </w:r>
      <w:r w:rsidR="00C6444E" w:rsidRPr="002E3F04">
        <w:rPr>
          <w:rFonts w:ascii="方正仿宋_GBK" w:eastAsia="方正仿宋_GBK" w:hAnsi="黑体" w:cs="黑体" w:hint="eastAsia"/>
          <w:b/>
          <w:sz w:val="32"/>
          <w:szCs w:val="32"/>
        </w:rPr>
        <w:t>年</w:t>
      </w:r>
      <w:r w:rsidR="001A3D8C">
        <w:rPr>
          <w:rFonts w:ascii="方正仿宋_GBK" w:eastAsia="方正仿宋_GBK" w:hAnsi="黑体" w:cs="黑体" w:hint="eastAsia"/>
          <w:b/>
          <w:sz w:val="32"/>
          <w:szCs w:val="32"/>
        </w:rPr>
        <w:t>1</w:t>
      </w:r>
      <w:r w:rsidR="00C6444E" w:rsidRPr="002E3F04">
        <w:rPr>
          <w:rFonts w:ascii="方正仿宋_GBK" w:eastAsia="方正仿宋_GBK" w:hAnsi="黑体" w:cs="黑体" w:hint="eastAsia"/>
          <w:b/>
          <w:sz w:val="32"/>
          <w:szCs w:val="32"/>
        </w:rPr>
        <w:t>月</w:t>
      </w: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675DE6" w:rsidRDefault="00675DE6" w:rsidP="00675DE6">
      <w:pPr>
        <w:spacing w:line="520" w:lineRule="exact"/>
        <w:ind w:firstLineChars="200" w:firstLine="640"/>
        <w:jc w:val="right"/>
        <w:rPr>
          <w:rFonts w:ascii="方正仿宋_GBK" w:eastAsia="方正仿宋_GBK" w:hAnsi="黑体" w:cs="黑体"/>
          <w:sz w:val="32"/>
          <w:szCs w:val="32"/>
        </w:rPr>
      </w:pPr>
    </w:p>
    <w:p w:rsidR="00C82CC7" w:rsidRDefault="00C82CC7">
      <w:pPr>
        <w:jc w:val="center"/>
        <w:rPr>
          <w:rFonts w:ascii="方正仿宋_GBK" w:eastAsia="方正仿宋_GBK" w:hAnsi="黑体" w:cs="黑体"/>
          <w:sz w:val="32"/>
          <w:szCs w:val="32"/>
        </w:rPr>
      </w:pPr>
    </w:p>
    <w:p w:rsidR="00C82CC7" w:rsidRDefault="00C82CC7">
      <w:pPr>
        <w:jc w:val="center"/>
        <w:rPr>
          <w:rFonts w:ascii="方正仿宋_GBK" w:eastAsia="方正仿宋_GBK" w:hAnsi="黑体" w:cs="黑体"/>
          <w:sz w:val="32"/>
          <w:szCs w:val="32"/>
        </w:rPr>
      </w:pPr>
    </w:p>
    <w:p w:rsidR="00C82CC7" w:rsidRPr="00C82CC7" w:rsidRDefault="00C82CC7" w:rsidP="00C82CC7">
      <w:pPr>
        <w:jc w:val="left"/>
        <w:rPr>
          <w:rFonts w:ascii="方正小标宋简体" w:eastAsia="方正小标宋简体"/>
          <w:sz w:val="28"/>
          <w:szCs w:val="28"/>
        </w:rPr>
      </w:pPr>
      <w:r>
        <w:rPr>
          <w:rFonts w:ascii="方正小标宋简体" w:eastAsia="方正小标宋简体" w:hint="eastAsia"/>
          <w:sz w:val="28"/>
          <w:szCs w:val="28"/>
        </w:rPr>
        <w:t>附件一</w:t>
      </w:r>
    </w:p>
    <w:p w:rsidR="00C82CC7" w:rsidRDefault="002448F4" w:rsidP="00CA69FB">
      <w:pPr>
        <w:jc w:val="center"/>
        <w:rPr>
          <w:rFonts w:ascii="方正小标宋简体" w:eastAsia="方正小标宋简体"/>
          <w:sz w:val="44"/>
          <w:szCs w:val="44"/>
        </w:rPr>
      </w:pPr>
      <w:r>
        <w:rPr>
          <w:rFonts w:ascii="方正小标宋简体" w:eastAsia="方正小标宋简体" w:hint="eastAsia"/>
          <w:sz w:val="44"/>
          <w:szCs w:val="44"/>
        </w:rPr>
        <w:t xml:space="preserve"> </w:t>
      </w:r>
      <w:r>
        <w:rPr>
          <w:rFonts w:ascii="方正小标宋简体" w:eastAsia="方正小标宋简体" w:hint="eastAsia"/>
          <w:sz w:val="44"/>
          <w:szCs w:val="44"/>
          <w:u w:val="single"/>
        </w:rPr>
        <w:t xml:space="preserve">     </w:t>
      </w:r>
      <w:proofErr w:type="gramStart"/>
      <w:r w:rsidR="005049BB">
        <w:rPr>
          <w:rFonts w:ascii="方正小标宋简体" w:eastAsia="方正小标宋简体" w:hint="eastAsia"/>
          <w:sz w:val="44"/>
          <w:szCs w:val="44"/>
        </w:rPr>
        <w:t>年</w:t>
      </w:r>
      <w:r w:rsidR="00CA69FB">
        <w:rPr>
          <w:rFonts w:ascii="方正小标宋简体" w:eastAsia="方正小标宋简体" w:hint="eastAsia"/>
          <w:sz w:val="44"/>
          <w:szCs w:val="44"/>
        </w:rPr>
        <w:t>天华</w:t>
      </w:r>
      <w:proofErr w:type="gramEnd"/>
      <w:r w:rsidR="00CA69FB">
        <w:rPr>
          <w:rFonts w:ascii="方正小标宋简体" w:eastAsia="方正小标宋简体" w:hint="eastAsia"/>
          <w:sz w:val="44"/>
          <w:szCs w:val="44"/>
        </w:rPr>
        <w:t>文化中心物业考核领导小组</w:t>
      </w:r>
    </w:p>
    <w:p w:rsidR="00C82CC7" w:rsidRDefault="00C82CC7" w:rsidP="00CA69FB">
      <w:pPr>
        <w:rPr>
          <w:rFonts w:ascii="方正小标宋简体" w:eastAsia="方正小标宋简体"/>
          <w:sz w:val="32"/>
          <w:szCs w:val="32"/>
        </w:rPr>
      </w:pPr>
    </w:p>
    <w:p w:rsidR="00CA69FB" w:rsidRPr="00CA69FB" w:rsidRDefault="00CA69FB" w:rsidP="00CA69FB">
      <w:pPr>
        <w:rPr>
          <w:rFonts w:ascii="方正仿宋_GBK" w:eastAsia="方正仿宋_GBK"/>
          <w:sz w:val="32"/>
          <w:szCs w:val="32"/>
        </w:rPr>
      </w:pPr>
      <w:r w:rsidRPr="00CA69FB">
        <w:rPr>
          <w:rFonts w:ascii="方正黑体_GBK" w:eastAsia="方正黑体_GBK" w:hint="eastAsia"/>
          <w:sz w:val="32"/>
          <w:szCs w:val="32"/>
        </w:rPr>
        <w:t>组  长：</w:t>
      </w:r>
      <w:r w:rsidR="001A3D8C">
        <w:rPr>
          <w:rFonts w:ascii="方正仿宋_GBK" w:eastAsia="方正仿宋_GBK" w:hint="eastAsia"/>
          <w:sz w:val="32"/>
          <w:szCs w:val="32"/>
        </w:rPr>
        <w:t>王立</w:t>
      </w:r>
    </w:p>
    <w:p w:rsidR="00CA69FB" w:rsidRPr="00CA69FB" w:rsidRDefault="00CA69FB" w:rsidP="00CA69FB">
      <w:pPr>
        <w:rPr>
          <w:rFonts w:ascii="方正黑体_GBK" w:eastAsia="方正黑体_GBK"/>
          <w:sz w:val="32"/>
          <w:szCs w:val="32"/>
        </w:rPr>
      </w:pPr>
    </w:p>
    <w:p w:rsidR="00C82CC7" w:rsidRPr="00CA69FB" w:rsidRDefault="00CA69FB" w:rsidP="00CA69FB">
      <w:pPr>
        <w:rPr>
          <w:rFonts w:ascii="方正仿宋_GBK" w:eastAsia="方正仿宋_GBK"/>
          <w:sz w:val="32"/>
          <w:szCs w:val="32"/>
        </w:rPr>
      </w:pPr>
      <w:r w:rsidRPr="00CA69FB">
        <w:rPr>
          <w:rFonts w:ascii="方正黑体_GBK" w:eastAsia="方正黑体_GBK" w:hint="eastAsia"/>
          <w:sz w:val="32"/>
          <w:szCs w:val="32"/>
        </w:rPr>
        <w:t>副组长：</w:t>
      </w:r>
      <w:r w:rsidR="001A3D8C" w:rsidRPr="00CA69FB">
        <w:rPr>
          <w:rFonts w:ascii="方正仿宋_GBK" w:eastAsia="方正仿宋_GBK"/>
          <w:sz w:val="32"/>
          <w:szCs w:val="32"/>
        </w:rPr>
        <w:t xml:space="preserve"> </w:t>
      </w:r>
    </w:p>
    <w:p w:rsidR="00CA69FB" w:rsidRPr="00CA69FB" w:rsidRDefault="00CA69FB" w:rsidP="00CA69FB">
      <w:pPr>
        <w:rPr>
          <w:rFonts w:ascii="方正黑体_GBK" w:eastAsia="方正黑体_GBK"/>
          <w:sz w:val="32"/>
          <w:szCs w:val="32"/>
        </w:rPr>
      </w:pPr>
    </w:p>
    <w:p w:rsidR="00CA69FB" w:rsidRDefault="00CA69FB" w:rsidP="00CA69FB">
      <w:pPr>
        <w:rPr>
          <w:rFonts w:ascii="方正黑体_GBK" w:eastAsia="方正黑体_GBK"/>
          <w:sz w:val="32"/>
          <w:szCs w:val="32"/>
        </w:rPr>
      </w:pPr>
      <w:r w:rsidRPr="00CA69FB">
        <w:rPr>
          <w:rFonts w:ascii="方正黑体_GBK" w:eastAsia="方正黑体_GBK" w:hint="eastAsia"/>
          <w:sz w:val="32"/>
          <w:szCs w:val="32"/>
        </w:rPr>
        <w:t>组  员：</w:t>
      </w:r>
      <w:r w:rsidR="001A3D8C">
        <w:rPr>
          <w:rFonts w:ascii="方正黑体_GBK" w:eastAsia="方正黑体_GBK"/>
          <w:sz w:val="32"/>
          <w:szCs w:val="32"/>
        </w:rPr>
        <w:t xml:space="preserve"> </w:t>
      </w:r>
    </w:p>
    <w:p w:rsidR="00CA69FB" w:rsidRDefault="00CA69FB" w:rsidP="00CA69FB">
      <w:pPr>
        <w:rPr>
          <w:rFonts w:ascii="方正黑体_GBK" w:eastAsia="方正黑体_GBK"/>
          <w:sz w:val="32"/>
          <w:szCs w:val="32"/>
        </w:rPr>
      </w:pPr>
    </w:p>
    <w:p w:rsidR="001A3D8C" w:rsidRPr="001A3D8C" w:rsidRDefault="001A3D8C" w:rsidP="00CA69FB">
      <w:pPr>
        <w:rPr>
          <w:rFonts w:ascii="方正黑体_GBK" w:eastAsia="方正黑体_GBK"/>
          <w:sz w:val="32"/>
          <w:szCs w:val="32"/>
        </w:rPr>
      </w:pPr>
    </w:p>
    <w:p w:rsidR="00C82CC7" w:rsidRDefault="002448F4">
      <w:pPr>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proofErr w:type="gramStart"/>
      <w:r>
        <w:rPr>
          <w:rFonts w:ascii="方正小标宋简体" w:eastAsia="方正小标宋简体" w:hint="eastAsia"/>
          <w:sz w:val="44"/>
          <w:szCs w:val="44"/>
        </w:rPr>
        <w:t>年</w:t>
      </w:r>
      <w:r w:rsidR="00CA69FB">
        <w:rPr>
          <w:rFonts w:ascii="方正小标宋简体" w:eastAsia="方正小标宋简体" w:hint="eastAsia"/>
          <w:sz w:val="44"/>
          <w:szCs w:val="44"/>
        </w:rPr>
        <w:t>天华</w:t>
      </w:r>
      <w:proofErr w:type="gramEnd"/>
      <w:r w:rsidR="00CA69FB">
        <w:rPr>
          <w:rFonts w:ascii="方正小标宋简体" w:eastAsia="方正小标宋简体" w:hint="eastAsia"/>
          <w:sz w:val="44"/>
          <w:szCs w:val="44"/>
        </w:rPr>
        <w:t>文化中心物业考核实施小组</w:t>
      </w:r>
    </w:p>
    <w:p w:rsidR="00C82CC7" w:rsidRPr="00835F23" w:rsidRDefault="00C82CC7" w:rsidP="00CA69FB">
      <w:pPr>
        <w:rPr>
          <w:rFonts w:ascii="方正小标宋简体" w:eastAsia="方正小标宋简体"/>
          <w:sz w:val="32"/>
          <w:szCs w:val="32"/>
        </w:rPr>
      </w:pPr>
    </w:p>
    <w:p w:rsidR="00CA69FB" w:rsidRPr="00CA69FB" w:rsidRDefault="00CA69FB" w:rsidP="00CA69FB">
      <w:pPr>
        <w:rPr>
          <w:rFonts w:ascii="方正仿宋_GBK" w:eastAsia="方正仿宋_GBK"/>
          <w:sz w:val="32"/>
          <w:szCs w:val="32"/>
        </w:rPr>
      </w:pPr>
      <w:r w:rsidRPr="00CA69FB">
        <w:rPr>
          <w:rFonts w:ascii="方正黑体_GBK" w:eastAsia="方正黑体_GBK" w:hint="eastAsia"/>
          <w:sz w:val="32"/>
          <w:szCs w:val="32"/>
        </w:rPr>
        <w:t>组</w:t>
      </w:r>
      <w:r w:rsidR="00DA5C0C">
        <w:rPr>
          <w:rFonts w:ascii="方正黑体_GBK" w:eastAsia="方正黑体_GBK" w:hint="eastAsia"/>
          <w:sz w:val="32"/>
          <w:szCs w:val="32"/>
        </w:rPr>
        <w:t xml:space="preserve">  </w:t>
      </w:r>
      <w:r w:rsidRPr="00CA69FB">
        <w:rPr>
          <w:rFonts w:ascii="方正黑体_GBK" w:eastAsia="方正黑体_GBK" w:hint="eastAsia"/>
          <w:sz w:val="32"/>
          <w:szCs w:val="32"/>
        </w:rPr>
        <w:t>长：</w:t>
      </w:r>
      <w:r w:rsidR="001A3D8C" w:rsidRPr="00CA69FB">
        <w:rPr>
          <w:rFonts w:ascii="方正仿宋_GBK" w:eastAsia="方正仿宋_GBK"/>
          <w:sz w:val="32"/>
          <w:szCs w:val="32"/>
        </w:rPr>
        <w:t xml:space="preserve"> </w:t>
      </w:r>
    </w:p>
    <w:p w:rsidR="00CA69FB" w:rsidRDefault="00CA69FB" w:rsidP="00CA69FB">
      <w:pPr>
        <w:rPr>
          <w:rFonts w:ascii="方正小标宋简体" w:eastAsia="方正小标宋简体"/>
          <w:sz w:val="32"/>
          <w:szCs w:val="32"/>
        </w:rPr>
      </w:pPr>
    </w:p>
    <w:p w:rsidR="001A3D8C" w:rsidRDefault="00CA69FB" w:rsidP="00CA69FB">
      <w:pPr>
        <w:rPr>
          <w:rFonts w:ascii="方正仿宋_GBK" w:eastAsia="方正仿宋_GBK"/>
          <w:sz w:val="32"/>
          <w:szCs w:val="32"/>
        </w:rPr>
      </w:pPr>
      <w:r w:rsidRPr="00DA5C0C">
        <w:rPr>
          <w:rFonts w:ascii="方正黑体_GBK" w:eastAsia="方正黑体_GBK" w:hint="eastAsia"/>
          <w:sz w:val="32"/>
          <w:szCs w:val="32"/>
        </w:rPr>
        <w:t>副组长：</w:t>
      </w:r>
    </w:p>
    <w:p w:rsidR="00CA69FB" w:rsidRDefault="001A3D8C" w:rsidP="00CA69FB">
      <w:pPr>
        <w:rPr>
          <w:rFonts w:ascii="方正小标宋简体" w:eastAsia="方正小标宋简体"/>
          <w:sz w:val="44"/>
          <w:szCs w:val="44"/>
        </w:rPr>
      </w:pPr>
      <w:r>
        <w:rPr>
          <w:rFonts w:ascii="方正小标宋简体" w:eastAsia="方正小标宋简体"/>
          <w:sz w:val="44"/>
          <w:szCs w:val="44"/>
        </w:rPr>
        <w:t xml:space="preserve"> </w:t>
      </w:r>
    </w:p>
    <w:p w:rsidR="00DA5C0C" w:rsidRPr="00DA5C0C" w:rsidRDefault="00DA5C0C" w:rsidP="00CA69FB">
      <w:pPr>
        <w:rPr>
          <w:rFonts w:ascii="方正仿宋_GBK" w:eastAsia="方正仿宋_GBK"/>
          <w:sz w:val="32"/>
          <w:szCs w:val="32"/>
        </w:rPr>
      </w:pPr>
      <w:r w:rsidRPr="00DA5C0C">
        <w:rPr>
          <w:rFonts w:ascii="方正黑体_GBK" w:eastAsia="方正黑体_GBK" w:hint="eastAsia"/>
          <w:sz w:val="32"/>
          <w:szCs w:val="32"/>
        </w:rPr>
        <w:t>组员：</w:t>
      </w:r>
      <w:r w:rsidR="001A3D8C" w:rsidRPr="00DA5C0C">
        <w:rPr>
          <w:rFonts w:ascii="方正仿宋_GBK" w:eastAsia="方正仿宋_GBK"/>
          <w:sz w:val="32"/>
          <w:szCs w:val="32"/>
        </w:rPr>
        <w:t xml:space="preserve"> </w:t>
      </w:r>
    </w:p>
    <w:p w:rsidR="00C82CC7" w:rsidRPr="00A369A8" w:rsidRDefault="00C82CC7" w:rsidP="009A31B2">
      <w:pPr>
        <w:rPr>
          <w:rFonts w:ascii="方正小标宋简体" w:eastAsia="方正小标宋简体"/>
          <w:sz w:val="44"/>
          <w:szCs w:val="44"/>
        </w:rPr>
      </w:pPr>
    </w:p>
    <w:p w:rsidR="00822A49" w:rsidRDefault="00822A49" w:rsidP="009A31B2">
      <w:pPr>
        <w:rPr>
          <w:rFonts w:ascii="方正小标宋简体" w:eastAsia="方正小标宋简体"/>
          <w:sz w:val="13"/>
          <w:szCs w:val="13"/>
        </w:rPr>
      </w:pPr>
    </w:p>
    <w:p w:rsidR="00A369A8" w:rsidRPr="001A3D8C" w:rsidRDefault="00A369A8" w:rsidP="009A31B2">
      <w:pPr>
        <w:rPr>
          <w:rFonts w:ascii="方正小标宋简体" w:eastAsia="方正小标宋简体"/>
          <w:sz w:val="13"/>
          <w:szCs w:val="13"/>
        </w:rPr>
      </w:pPr>
    </w:p>
    <w:p w:rsidR="009A31B2" w:rsidRPr="009A31B2" w:rsidRDefault="009A31B2" w:rsidP="00822A49">
      <w:pPr>
        <w:spacing w:line="440" w:lineRule="exact"/>
        <w:rPr>
          <w:rFonts w:ascii="方正小标宋简体" w:eastAsia="方正小标宋简体"/>
          <w:sz w:val="28"/>
          <w:szCs w:val="28"/>
        </w:rPr>
      </w:pPr>
      <w:r>
        <w:rPr>
          <w:rFonts w:ascii="方正小标宋简体" w:eastAsia="方正小标宋简体" w:hint="eastAsia"/>
          <w:sz w:val="28"/>
          <w:szCs w:val="28"/>
        </w:rPr>
        <w:lastRenderedPageBreak/>
        <w:t>附件二</w:t>
      </w:r>
    </w:p>
    <w:p w:rsidR="00DB50E9" w:rsidRDefault="00DB50E9" w:rsidP="00822A49">
      <w:pPr>
        <w:spacing w:line="440" w:lineRule="exact"/>
        <w:jc w:val="center"/>
        <w:rPr>
          <w:rFonts w:ascii="方正黑体_GBK" w:eastAsia="方正黑体_GBK"/>
          <w:sz w:val="44"/>
          <w:szCs w:val="44"/>
        </w:rPr>
      </w:pPr>
      <w:r>
        <w:rPr>
          <w:rFonts w:ascii="方正黑体_GBK" w:eastAsia="方正黑体_GBK" w:hint="eastAsia"/>
          <w:sz w:val="44"/>
          <w:szCs w:val="44"/>
        </w:rPr>
        <w:t>天华文化中心物业服务基本情况</w:t>
      </w:r>
    </w:p>
    <w:p w:rsidR="002448F4" w:rsidRDefault="002448F4" w:rsidP="002448F4">
      <w:pPr>
        <w:widowControl/>
        <w:spacing w:line="400" w:lineRule="exact"/>
        <w:jc w:val="left"/>
        <w:rPr>
          <w:rFonts w:ascii="黑体" w:eastAsia="黑体" w:hAnsi="黑体" w:cs="宋体" w:hint="eastAsia"/>
          <w:sz w:val="28"/>
          <w:szCs w:val="28"/>
        </w:rPr>
      </w:pPr>
    </w:p>
    <w:p w:rsidR="002448F4" w:rsidRPr="002448F4" w:rsidRDefault="002448F4" w:rsidP="002448F4">
      <w:pPr>
        <w:widowControl/>
        <w:spacing w:line="400" w:lineRule="exact"/>
        <w:jc w:val="left"/>
        <w:rPr>
          <w:rFonts w:ascii="黑体" w:eastAsia="黑体" w:hAnsi="黑体" w:cs="宋体"/>
          <w:sz w:val="28"/>
          <w:szCs w:val="28"/>
        </w:rPr>
      </w:pPr>
      <w:r>
        <w:rPr>
          <w:rFonts w:ascii="黑体" w:eastAsia="黑体" w:hAnsi="黑体" w:cs="宋体" w:hint="eastAsia"/>
          <w:sz w:val="28"/>
          <w:szCs w:val="28"/>
        </w:rPr>
        <w:t>一</w:t>
      </w:r>
      <w:r w:rsidRPr="002448F4">
        <w:rPr>
          <w:rFonts w:ascii="黑体" w:eastAsia="黑体" w:hAnsi="黑体" w:cs="宋体" w:hint="eastAsia"/>
          <w:sz w:val="28"/>
          <w:szCs w:val="28"/>
        </w:rPr>
        <w:t>、</w:t>
      </w:r>
      <w:r w:rsidRPr="002448F4">
        <w:rPr>
          <w:rFonts w:ascii="方正黑体_GBK" w:eastAsia="方正黑体_GBK" w:hAnsi="Calibri" w:cs="Times New Roman"/>
          <w:sz w:val="28"/>
          <w:szCs w:val="28"/>
        </w:rPr>
        <w:t>建筑设施和配置基本情况</w:t>
      </w:r>
      <w:r w:rsidRPr="002448F4">
        <w:rPr>
          <w:rFonts w:ascii="黑体" w:eastAsia="黑体" w:hAnsi="黑体" w:cs="宋体" w:hint="eastAsia"/>
          <w:sz w:val="28"/>
          <w:szCs w:val="28"/>
        </w:rPr>
        <w:t>：</w:t>
      </w:r>
    </w:p>
    <w:p w:rsidR="002448F4" w:rsidRPr="002448F4" w:rsidRDefault="002448F4" w:rsidP="002448F4">
      <w:pPr>
        <w:spacing w:line="400" w:lineRule="exact"/>
        <w:ind w:firstLineChars="200" w:firstLine="482"/>
        <w:rPr>
          <w:rFonts w:ascii="宋体" w:eastAsia="宋体" w:hAnsi="宋体" w:cs="Times New Roman"/>
          <w:b/>
          <w:bCs/>
          <w:sz w:val="24"/>
        </w:rPr>
      </w:pPr>
      <w:r w:rsidRPr="002448F4">
        <w:rPr>
          <w:rFonts w:ascii="宋体" w:eastAsia="宋体" w:hAnsi="宋体" w:cs="Times New Roman" w:hint="eastAsia"/>
          <w:b/>
          <w:bCs/>
          <w:sz w:val="24"/>
        </w:rPr>
        <w:t>1、天华文化中心各单位管护面积和公共设备概况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64"/>
        <w:gridCol w:w="1736"/>
        <w:gridCol w:w="1736"/>
        <w:gridCol w:w="877"/>
        <w:gridCol w:w="878"/>
        <w:gridCol w:w="1020"/>
      </w:tblGrid>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单位工程</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楼层数</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建筑面积 （</w:t>
            </w:r>
            <w:r w:rsidRPr="002448F4">
              <w:rPr>
                <w:rFonts w:ascii="宋体" w:eastAsia="宋体" w:hAnsi="宋体" w:cs="Times New Roman" w:hint="eastAsia"/>
                <w:bCs/>
                <w:sz w:val="24"/>
              </w:rPr>
              <w:t>㎡</w:t>
            </w:r>
            <w:r w:rsidRPr="002448F4">
              <w:rPr>
                <w:rFonts w:ascii="宋体" w:eastAsia="宋体" w:hAnsi="宋体" w:cs="Times New Roman" w:hint="eastAsia"/>
                <w:b/>
                <w:bCs/>
                <w:sz w:val="24"/>
              </w:rPr>
              <w:t>）</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底层面积 （</w:t>
            </w:r>
            <w:r w:rsidRPr="002448F4">
              <w:rPr>
                <w:rFonts w:ascii="宋体" w:eastAsia="宋体" w:hAnsi="宋体" w:cs="Times New Roman" w:hint="eastAsia"/>
                <w:bCs/>
                <w:sz w:val="24"/>
              </w:rPr>
              <w:t>㎡</w:t>
            </w:r>
            <w:r w:rsidRPr="002448F4">
              <w:rPr>
                <w:rFonts w:ascii="宋体" w:eastAsia="宋体" w:hAnsi="宋体" w:cs="Times New Roman" w:hint="eastAsia"/>
                <w:b/>
                <w:bCs/>
                <w:sz w:val="24"/>
              </w:rPr>
              <w:t>）</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电梯 （台）</w:t>
            </w:r>
          </w:p>
        </w:tc>
        <w:tc>
          <w:tcPr>
            <w:tcW w:w="936" w:type="dxa"/>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扶梯</w:t>
            </w:r>
          </w:p>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（台）</w:t>
            </w:r>
          </w:p>
        </w:tc>
        <w:tc>
          <w:tcPr>
            <w:tcW w:w="1091" w:type="dxa"/>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空调</w:t>
            </w:r>
          </w:p>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（组）</w:t>
            </w: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博物馆</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3</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12074</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约3250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936" w:type="dxa"/>
            <w:vAlign w:val="center"/>
          </w:tcPr>
          <w:p w:rsidR="002448F4" w:rsidRPr="002448F4" w:rsidRDefault="002448F4" w:rsidP="002448F4">
            <w:pPr>
              <w:adjustRightInd w:val="0"/>
              <w:snapToGrid w:val="0"/>
              <w:spacing w:line="400" w:lineRule="exact"/>
              <w:ind w:leftChars="-51" w:left="37" w:rightChars="-51" w:right="-107" w:hangingChars="60" w:hanging="144"/>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Merge w:val="restart"/>
            <w:vAlign w:val="center"/>
          </w:tcPr>
          <w:p w:rsidR="002448F4" w:rsidRPr="002448F4" w:rsidRDefault="002448F4" w:rsidP="002448F4">
            <w:pPr>
              <w:adjustRightInd w:val="0"/>
              <w:snapToGrid w:val="0"/>
              <w:spacing w:line="400" w:lineRule="exact"/>
              <w:ind w:leftChars="-51" w:left="19" w:rightChars="-51" w:right="-107" w:hangingChars="60" w:hanging="126"/>
              <w:jc w:val="center"/>
              <w:rPr>
                <w:rFonts w:ascii="宋体" w:eastAsia="宋体" w:hAnsi="宋体" w:cs="Times New Roman"/>
                <w:bCs/>
                <w:szCs w:val="21"/>
              </w:rPr>
            </w:pPr>
            <w:r w:rsidRPr="002448F4">
              <w:rPr>
                <w:rFonts w:ascii="宋体" w:eastAsia="宋体" w:hAnsi="宋体" w:cs="Times New Roman" w:hint="eastAsia"/>
                <w:bCs/>
                <w:szCs w:val="21"/>
              </w:rPr>
              <w:t>已托管</w:t>
            </w:r>
          </w:p>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Cs w:val="21"/>
              </w:rPr>
            </w:pPr>
            <w:r w:rsidRPr="002448F4">
              <w:rPr>
                <w:rFonts w:ascii="宋体" w:eastAsia="宋体" w:hAnsi="宋体" w:cs="Times New Roman"/>
                <w:bCs/>
                <w:szCs w:val="21"/>
              </w:rPr>
              <w:t>不在本次</w:t>
            </w:r>
          </w:p>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r w:rsidRPr="002448F4">
              <w:rPr>
                <w:rFonts w:ascii="宋体" w:eastAsia="宋体" w:hAnsi="宋体" w:cs="Times New Roman"/>
                <w:bCs/>
                <w:szCs w:val="21"/>
              </w:rPr>
              <w:t>招标内</w:t>
            </w: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图书馆</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14848.6</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约5100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3</w:t>
            </w:r>
          </w:p>
        </w:tc>
        <w:tc>
          <w:tcPr>
            <w:tcW w:w="936" w:type="dxa"/>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Merge/>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文化馆</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11124</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约2930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936" w:type="dxa"/>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Merge/>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展览馆</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3</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14298</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约4770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936"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1091" w:type="dxa"/>
            <w:vMerge/>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大剧院</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16586</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约5650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936" w:type="dxa"/>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Align w:val="center"/>
          </w:tcPr>
          <w:p w:rsidR="002448F4" w:rsidRPr="002448F4" w:rsidRDefault="002448F4" w:rsidP="002448F4">
            <w:pPr>
              <w:adjustRightInd w:val="0"/>
              <w:snapToGrid w:val="0"/>
              <w:spacing w:line="400" w:lineRule="exact"/>
              <w:ind w:leftChars="-51" w:left="-107" w:rightChars="-51" w:right="-107"/>
              <w:jc w:val="center"/>
              <w:rPr>
                <w:rFonts w:ascii="宋体" w:eastAsia="宋体" w:hAnsi="宋体" w:cs="Times New Roman"/>
                <w:bCs/>
                <w:sz w:val="24"/>
              </w:rPr>
            </w:pPr>
            <w:r w:rsidRPr="002448F4">
              <w:rPr>
                <w:rFonts w:ascii="宋体" w:eastAsia="宋体" w:hAnsi="宋体" w:cs="Times New Roman" w:hint="eastAsia"/>
                <w:bCs/>
                <w:sz w:val="24"/>
              </w:rPr>
              <w:t>1</w:t>
            </w: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宋体" w:hint="eastAsia"/>
                <w:sz w:val="24"/>
                <w:szCs w:val="22"/>
              </w:rPr>
              <w:t>光明塔</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22</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sz w:val="24"/>
              </w:rPr>
              <w:t>1000</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约500</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936"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小计</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69930.6</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15</w:t>
            </w:r>
          </w:p>
        </w:tc>
        <w:tc>
          <w:tcPr>
            <w:tcW w:w="936"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1091"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w:t>
            </w:r>
          </w:p>
        </w:tc>
      </w:tr>
      <w:tr w:rsidR="002448F4" w:rsidRPr="002448F4" w:rsidTr="00483618">
        <w:trPr>
          <w:trHeight w:val="20"/>
          <w:jc w:val="center"/>
        </w:trPr>
        <w:tc>
          <w:tcPr>
            <w:tcW w:w="167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室外及广场</w:t>
            </w:r>
          </w:p>
        </w:tc>
        <w:tc>
          <w:tcPr>
            <w:tcW w:w="1247"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0</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c>
          <w:tcPr>
            <w:tcW w:w="1871"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
                <w:bCs/>
                <w:sz w:val="24"/>
              </w:rPr>
              <w:t>135576</w:t>
            </w:r>
          </w:p>
        </w:tc>
        <w:tc>
          <w:tcPr>
            <w:tcW w:w="935" w:type="dxa"/>
            <w:shd w:val="clear" w:color="auto" w:fill="auto"/>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c>
          <w:tcPr>
            <w:tcW w:w="936"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c>
          <w:tcPr>
            <w:tcW w:w="1091" w:type="dxa"/>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r>
    </w:tbl>
    <w:p w:rsidR="002448F4" w:rsidRPr="002448F4" w:rsidRDefault="002448F4" w:rsidP="002448F4">
      <w:pPr>
        <w:tabs>
          <w:tab w:val="left" w:pos="2038"/>
        </w:tabs>
        <w:spacing w:line="400" w:lineRule="exact"/>
        <w:rPr>
          <w:rFonts w:ascii="宋体" w:eastAsia="宋体" w:hAnsi="宋体" w:cs="Times New Roman"/>
          <w:b/>
          <w:bCs/>
          <w:sz w:val="24"/>
        </w:rPr>
      </w:pPr>
    </w:p>
    <w:p w:rsidR="002448F4" w:rsidRPr="002448F4" w:rsidRDefault="002448F4" w:rsidP="002448F4">
      <w:pPr>
        <w:spacing w:line="400" w:lineRule="exact"/>
        <w:ind w:firstLineChars="200" w:firstLine="482"/>
        <w:rPr>
          <w:rFonts w:ascii="宋体" w:eastAsia="宋体" w:hAnsi="宋体" w:cs="Times New Roman"/>
          <w:b/>
          <w:bCs/>
          <w:sz w:val="24"/>
        </w:rPr>
      </w:pPr>
      <w:r w:rsidRPr="002448F4">
        <w:rPr>
          <w:rFonts w:ascii="宋体" w:eastAsia="宋体" w:hAnsi="宋体" w:cs="Times New Roman" w:hint="eastAsia"/>
          <w:b/>
          <w:bCs/>
          <w:sz w:val="24"/>
        </w:rPr>
        <w:t>2、</w:t>
      </w:r>
      <w:r w:rsidRPr="002448F4">
        <w:rPr>
          <w:rFonts w:ascii="宋体" w:eastAsia="宋体" w:hAnsi="宋体" w:cs="Times New Roman"/>
          <w:b/>
          <w:bCs/>
          <w:sz w:val="24"/>
        </w:rPr>
        <w:t>主要管护设备设施</w:t>
      </w:r>
      <w:r w:rsidRPr="002448F4">
        <w:rPr>
          <w:rFonts w:ascii="宋体" w:eastAsia="宋体" w:hAnsi="宋体" w:cs="Times New Roman" w:hint="eastAsia"/>
          <w:b/>
          <w:bCs/>
          <w:sz w:val="24"/>
        </w:rPr>
        <w:t>情况</w:t>
      </w:r>
    </w:p>
    <w:tbl>
      <w:tblPr>
        <w:tblW w:w="5000" w:type="pct"/>
        <w:jc w:val="center"/>
        <w:tblLayout w:type="fixed"/>
        <w:tblCellMar>
          <w:left w:w="0" w:type="dxa"/>
          <w:right w:w="0" w:type="dxa"/>
        </w:tblCellMar>
        <w:tblLook w:val="04A0" w:firstRow="1" w:lastRow="0" w:firstColumn="1" w:lastColumn="0" w:noHBand="0" w:noVBand="1"/>
      </w:tblPr>
      <w:tblGrid>
        <w:gridCol w:w="764"/>
        <w:gridCol w:w="2336"/>
        <w:gridCol w:w="5739"/>
      </w:tblGrid>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序号</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系统名称</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说明</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供配电系统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ind w:leftChars="-38" w:left="-80"/>
              <w:rPr>
                <w:rFonts w:ascii="宋体" w:eastAsia="宋体" w:hAnsi="宋体" w:cs="Times New Roman"/>
                <w:bCs/>
                <w:sz w:val="24"/>
              </w:rPr>
            </w:pPr>
            <w:r w:rsidRPr="002448F4">
              <w:rPr>
                <w:rFonts w:ascii="宋体" w:eastAsia="宋体" w:hAnsi="宋体" w:cs="Times New Roman" w:hint="eastAsia"/>
                <w:bCs/>
                <w:sz w:val="24"/>
              </w:rPr>
              <w:t>主</w:t>
            </w:r>
            <w:proofErr w:type="gramStart"/>
            <w:r w:rsidRPr="002448F4">
              <w:rPr>
                <w:rFonts w:ascii="宋体" w:eastAsia="宋体" w:hAnsi="宋体" w:cs="Times New Roman" w:hint="eastAsia"/>
                <w:bCs/>
                <w:sz w:val="24"/>
              </w:rPr>
              <w:t>供天华线</w:t>
            </w:r>
            <w:proofErr w:type="gramEnd"/>
            <w:r w:rsidRPr="002448F4">
              <w:rPr>
                <w:rFonts w:ascii="宋体" w:eastAsia="宋体" w:hAnsi="宋体" w:cs="Times New Roman" w:hint="eastAsia"/>
                <w:bCs/>
                <w:sz w:val="24"/>
              </w:rPr>
              <w:t>10KV，备供</w:t>
            </w:r>
            <w:proofErr w:type="gramStart"/>
            <w:r w:rsidRPr="002448F4">
              <w:rPr>
                <w:rFonts w:ascii="宋体" w:eastAsia="宋体" w:hAnsi="宋体" w:cs="Times New Roman" w:hint="eastAsia"/>
                <w:bCs/>
                <w:sz w:val="24"/>
              </w:rPr>
              <w:t>澄镇线</w:t>
            </w:r>
            <w:proofErr w:type="gramEnd"/>
            <w:r w:rsidRPr="002448F4">
              <w:rPr>
                <w:rFonts w:ascii="宋体" w:eastAsia="宋体" w:hAnsi="宋体" w:cs="Times New Roman" w:hint="eastAsia"/>
                <w:bCs/>
                <w:sz w:val="24"/>
              </w:rPr>
              <w:t>10KV 380V/220V</w:t>
            </w:r>
          </w:p>
        </w:tc>
      </w:tr>
      <w:tr w:rsidR="002448F4" w:rsidRPr="002448F4" w:rsidTr="00483618">
        <w:trPr>
          <w:trHeight w:val="20"/>
          <w:jc w:val="center"/>
        </w:trPr>
        <w:tc>
          <w:tcPr>
            <w:tcW w:w="738" w:type="dxa"/>
            <w:vMerge w:val="restart"/>
            <w:tcBorders>
              <w:top w:val="single" w:sz="4" w:space="0" w:color="000000"/>
              <w:left w:val="single" w:sz="4" w:space="0" w:color="000000"/>
              <w:bottom w:val="single" w:sz="4" w:space="0" w:color="000000"/>
              <w:right w:val="single" w:sz="4" w:space="0" w:color="000000"/>
            </w:tcBorders>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给排水系统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五路供水</w:t>
            </w:r>
            <w:proofErr w:type="gramStart"/>
            <w:r w:rsidRPr="002448F4">
              <w:rPr>
                <w:rFonts w:ascii="宋体" w:eastAsia="宋体" w:hAnsi="宋体" w:cs="Times New Roman" w:hint="eastAsia"/>
                <w:bCs/>
                <w:sz w:val="24"/>
              </w:rPr>
              <w:t>主管路</w:t>
            </w:r>
            <w:proofErr w:type="gramEnd"/>
            <w:r w:rsidRPr="002448F4">
              <w:rPr>
                <w:rFonts w:ascii="宋体" w:eastAsia="宋体" w:hAnsi="宋体" w:cs="Times New Roman" w:hint="eastAsia"/>
                <w:bCs/>
                <w:sz w:val="24"/>
              </w:rPr>
              <w:t>DN100，</w:t>
            </w:r>
            <w:proofErr w:type="gramStart"/>
            <w:r w:rsidRPr="002448F4">
              <w:rPr>
                <w:rFonts w:ascii="宋体" w:eastAsia="宋体" w:hAnsi="宋体" w:cs="Times New Roman" w:hint="eastAsia"/>
                <w:bCs/>
                <w:sz w:val="24"/>
              </w:rPr>
              <w:t>辅管</w:t>
            </w:r>
            <w:proofErr w:type="gramEnd"/>
            <w:r w:rsidRPr="002448F4">
              <w:rPr>
                <w:rFonts w:ascii="宋体" w:eastAsia="宋体" w:hAnsi="宋体" w:cs="Times New Roman" w:hint="eastAsia"/>
                <w:bCs/>
                <w:sz w:val="24"/>
              </w:rPr>
              <w:t>DN50</w:t>
            </w:r>
          </w:p>
        </w:tc>
      </w:tr>
      <w:tr w:rsidR="002448F4" w:rsidRPr="002448F4" w:rsidTr="00483618">
        <w:trPr>
          <w:trHeight w:val="20"/>
          <w:jc w:val="center"/>
        </w:trPr>
        <w:tc>
          <w:tcPr>
            <w:tcW w:w="738" w:type="dxa"/>
            <w:vMerge/>
            <w:tcBorders>
              <w:top w:val="single" w:sz="4" w:space="0" w:color="000000"/>
              <w:left w:val="single" w:sz="4" w:space="0" w:color="000000"/>
              <w:bottom w:val="single" w:sz="4" w:space="0" w:color="000000"/>
              <w:right w:val="single" w:sz="4" w:space="0" w:color="000000"/>
            </w:tcBorders>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p>
        </w:tc>
        <w:tc>
          <w:tcPr>
            <w:tcW w:w="2254" w:type="dxa"/>
            <w:vMerge/>
            <w:tcBorders>
              <w:top w:val="single" w:sz="4" w:space="0" w:color="000000"/>
              <w:left w:val="single" w:sz="4" w:space="0" w:color="000000"/>
              <w:bottom w:val="single" w:sz="4" w:space="0" w:color="000000"/>
              <w:right w:val="single" w:sz="4" w:space="0" w:color="000000"/>
            </w:tcBorders>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雨污分流市政管网</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3</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空调系统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溴化</w:t>
            </w:r>
            <w:proofErr w:type="gramStart"/>
            <w:r w:rsidRPr="002448F4">
              <w:rPr>
                <w:rFonts w:ascii="宋体" w:eastAsia="宋体" w:hAnsi="宋体" w:cs="Times New Roman" w:hint="eastAsia"/>
                <w:bCs/>
                <w:sz w:val="24"/>
              </w:rPr>
              <w:t>锂</w:t>
            </w:r>
            <w:proofErr w:type="gramEnd"/>
            <w:r w:rsidRPr="002448F4">
              <w:rPr>
                <w:rFonts w:ascii="宋体" w:eastAsia="宋体" w:hAnsi="宋体" w:cs="Times New Roman" w:hint="eastAsia"/>
                <w:bCs/>
                <w:sz w:val="24"/>
              </w:rPr>
              <w:t>热交换中央空空调机组1套</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消防监控系统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一套五路分控</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5</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照明控制系统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普通照明</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6</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电梯、扶梯</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19台</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7</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楼宇设备自控系统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8</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会议音响系统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9</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安防监控系统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五套</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10</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信息网络系统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中国电信、江阴广电</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11</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语音电话系统</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100门入户 中国电信</w:t>
            </w:r>
          </w:p>
        </w:tc>
      </w:tr>
      <w:tr w:rsidR="002448F4" w:rsidRPr="002448F4" w:rsidTr="00483618">
        <w:trPr>
          <w:trHeight w:val="20"/>
          <w:jc w:val="center"/>
        </w:trPr>
        <w:tc>
          <w:tcPr>
            <w:tcW w:w="7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12</w:t>
            </w:r>
          </w:p>
        </w:tc>
        <w:tc>
          <w:tcPr>
            <w:tcW w:w="225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LED显示屏</w:t>
            </w:r>
          </w:p>
        </w:tc>
        <w:tc>
          <w:tcPr>
            <w:tcW w:w="55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2448F4" w:rsidRPr="002448F4" w:rsidRDefault="002448F4" w:rsidP="002448F4">
            <w:pPr>
              <w:adjustRightInd w:val="0"/>
              <w:snapToGrid w:val="0"/>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w:t>
            </w:r>
          </w:p>
        </w:tc>
      </w:tr>
    </w:tbl>
    <w:p w:rsidR="002448F4" w:rsidRPr="002448F4" w:rsidRDefault="002448F4" w:rsidP="002448F4">
      <w:pPr>
        <w:tabs>
          <w:tab w:val="left" w:pos="0"/>
        </w:tabs>
        <w:spacing w:line="400" w:lineRule="exact"/>
        <w:jc w:val="center"/>
        <w:rPr>
          <w:rFonts w:ascii="黑体" w:eastAsia="黑体" w:hAnsi="黑体" w:cs="Times New Roman"/>
          <w:bCs/>
          <w:sz w:val="30"/>
          <w:szCs w:val="30"/>
        </w:rPr>
      </w:pPr>
    </w:p>
    <w:p w:rsidR="002448F4" w:rsidRPr="002448F4" w:rsidRDefault="002448F4" w:rsidP="002448F4">
      <w:pPr>
        <w:spacing w:line="400" w:lineRule="exact"/>
        <w:ind w:firstLineChars="200" w:firstLine="482"/>
        <w:rPr>
          <w:rFonts w:ascii="宋体" w:eastAsia="宋体" w:hAnsi="宋体" w:cs="Times New Roman"/>
          <w:b/>
          <w:sz w:val="24"/>
          <w:szCs w:val="22"/>
        </w:rPr>
      </w:pPr>
      <w:r w:rsidRPr="002448F4">
        <w:rPr>
          <w:rFonts w:ascii="宋体" w:eastAsia="宋体" w:hAnsi="宋体" w:cs="宋体" w:hint="eastAsia"/>
          <w:b/>
          <w:sz w:val="24"/>
          <w:szCs w:val="22"/>
        </w:rPr>
        <w:t>3、</w:t>
      </w:r>
      <w:r w:rsidRPr="002448F4">
        <w:rPr>
          <w:rFonts w:ascii="宋体" w:eastAsia="宋体" w:hAnsi="宋体" w:cs="Times New Roman" w:hint="eastAsia"/>
          <w:b/>
          <w:sz w:val="24"/>
          <w:szCs w:val="22"/>
        </w:rPr>
        <w:t>现场条件</w:t>
      </w:r>
    </w:p>
    <w:p w:rsidR="002448F4" w:rsidRPr="002448F4" w:rsidRDefault="002448F4" w:rsidP="002448F4">
      <w:pPr>
        <w:spacing w:line="400" w:lineRule="exact"/>
        <w:ind w:firstLine="480"/>
        <w:rPr>
          <w:rFonts w:ascii="宋体" w:eastAsia="宋体" w:hAnsi="宋体" w:cs="宋体"/>
          <w:sz w:val="24"/>
          <w:szCs w:val="22"/>
        </w:rPr>
      </w:pPr>
      <w:r w:rsidRPr="002448F4">
        <w:rPr>
          <w:rFonts w:ascii="宋体" w:eastAsia="宋体" w:hAnsi="宋体" w:cs="宋体" w:hint="eastAsia"/>
          <w:sz w:val="24"/>
          <w:szCs w:val="22"/>
        </w:rPr>
        <w:t>业主方无偿提供工作所需的日常用电、用水。业主方根据承包方的要求，结合</w:t>
      </w:r>
      <w:r w:rsidRPr="002448F4">
        <w:rPr>
          <w:rFonts w:ascii="宋体" w:eastAsia="宋体" w:hAnsi="宋体" w:cs="宋体" w:hint="eastAsia"/>
          <w:sz w:val="24"/>
          <w:szCs w:val="22"/>
        </w:rPr>
        <w:lastRenderedPageBreak/>
        <w:t>自身的实际情况，无偿提供管理服务人员必需的物管办公用房及物资堆放仓库。</w:t>
      </w:r>
    </w:p>
    <w:p w:rsidR="002448F4" w:rsidRPr="002448F4" w:rsidRDefault="002448F4" w:rsidP="002448F4">
      <w:pPr>
        <w:spacing w:line="400" w:lineRule="exact"/>
        <w:ind w:firstLine="480"/>
        <w:rPr>
          <w:rFonts w:ascii="宋体" w:eastAsia="宋体" w:hAnsi="宋体" w:cs="宋体"/>
          <w:sz w:val="24"/>
          <w:szCs w:val="22"/>
        </w:rPr>
      </w:pPr>
    </w:p>
    <w:p w:rsidR="002448F4" w:rsidRPr="002448F4" w:rsidRDefault="002448F4" w:rsidP="002448F4">
      <w:pPr>
        <w:widowControl/>
        <w:spacing w:line="400" w:lineRule="exact"/>
        <w:jc w:val="left"/>
        <w:rPr>
          <w:rFonts w:ascii="黑体" w:eastAsia="黑体" w:hAnsi="黑体" w:cs="宋体"/>
          <w:sz w:val="28"/>
          <w:szCs w:val="28"/>
        </w:rPr>
      </w:pPr>
      <w:r>
        <w:rPr>
          <w:rFonts w:ascii="黑体" w:eastAsia="黑体" w:hAnsi="黑体" w:cs="宋体" w:hint="eastAsia"/>
          <w:sz w:val="28"/>
          <w:szCs w:val="28"/>
        </w:rPr>
        <w:t>二</w:t>
      </w:r>
      <w:r w:rsidRPr="002448F4">
        <w:rPr>
          <w:rFonts w:ascii="黑体" w:eastAsia="黑体" w:hAnsi="黑体" w:cs="宋体" w:hint="eastAsia"/>
          <w:sz w:val="28"/>
          <w:szCs w:val="28"/>
        </w:rPr>
        <w:t>、</w:t>
      </w:r>
      <w:r w:rsidRPr="002448F4">
        <w:rPr>
          <w:rFonts w:ascii="方正黑体_GBK" w:eastAsia="方正黑体_GBK" w:hAnsi="Calibri" w:cs="Times New Roman" w:hint="eastAsia"/>
          <w:sz w:val="28"/>
          <w:szCs w:val="28"/>
        </w:rPr>
        <w:t>人员配备与岗位要求</w:t>
      </w:r>
      <w:r w:rsidRPr="002448F4">
        <w:rPr>
          <w:rFonts w:ascii="黑体" w:eastAsia="黑体" w:hAnsi="黑体" w:cs="宋体" w:hint="eastAsia"/>
          <w:sz w:val="28"/>
          <w:szCs w:val="28"/>
        </w:rPr>
        <w:t>：</w:t>
      </w:r>
    </w:p>
    <w:p w:rsidR="002448F4" w:rsidRPr="002448F4" w:rsidRDefault="002448F4" w:rsidP="002448F4">
      <w:pPr>
        <w:spacing w:line="400" w:lineRule="exact"/>
        <w:ind w:firstLineChars="200" w:firstLine="482"/>
        <w:rPr>
          <w:rFonts w:ascii="宋体" w:eastAsia="宋体" w:hAnsi="宋体" w:cs="Times New Roman"/>
          <w:b/>
          <w:kern w:val="0"/>
          <w:sz w:val="24"/>
        </w:rPr>
      </w:pPr>
      <w:r w:rsidRPr="002448F4">
        <w:rPr>
          <w:rFonts w:ascii="宋体" w:eastAsia="宋体" w:hAnsi="宋体" w:cs="Times New Roman"/>
          <w:b/>
          <w:kern w:val="0"/>
          <w:sz w:val="24"/>
        </w:rPr>
        <w:t>1</w:t>
      </w:r>
      <w:r w:rsidRPr="002448F4">
        <w:rPr>
          <w:rFonts w:ascii="宋体" w:eastAsia="宋体" w:hAnsi="宋体" w:cs="Times New Roman" w:hint="eastAsia"/>
          <w:b/>
          <w:kern w:val="0"/>
          <w:sz w:val="24"/>
        </w:rPr>
        <w:t>、</w:t>
      </w:r>
      <w:r w:rsidRPr="002448F4">
        <w:rPr>
          <w:rFonts w:ascii="宋体" w:eastAsia="宋体" w:hAnsi="宋体" w:cs="Times New Roman"/>
          <w:b/>
          <w:kern w:val="0"/>
          <w:sz w:val="24"/>
        </w:rPr>
        <w:t>岗位要求</w:t>
      </w:r>
      <w:r w:rsidRPr="002448F4">
        <w:rPr>
          <w:rFonts w:ascii="宋体" w:eastAsia="宋体" w:hAnsi="宋体" w:cs="Times New Roman" w:hint="eastAsia"/>
          <w:b/>
          <w:kern w:val="0"/>
          <w:sz w:val="24"/>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6100"/>
        <w:gridCol w:w="849"/>
      </w:tblGrid>
      <w:tr w:rsidR="002448F4" w:rsidRPr="002448F4" w:rsidTr="00483618">
        <w:trPr>
          <w:trHeight w:val="20"/>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b/>
                <w:kern w:val="0"/>
                <w:sz w:val="24"/>
              </w:rPr>
              <w:t>岗   位</w:t>
            </w:r>
          </w:p>
        </w:tc>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b/>
                <w:kern w:val="0"/>
                <w:sz w:val="24"/>
              </w:rPr>
              <w:t>配置要求</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小计</w:t>
            </w:r>
          </w:p>
        </w:tc>
      </w:tr>
      <w:tr w:rsidR="002448F4" w:rsidRPr="002448F4" w:rsidTr="00483618">
        <w:trPr>
          <w:trHeight w:val="501"/>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设施设备维护</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设施维护7名（含项目经理1名），弱电2名</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9</w:t>
            </w:r>
          </w:p>
        </w:tc>
      </w:tr>
      <w:tr w:rsidR="002448F4" w:rsidRPr="002448F4" w:rsidTr="00483618">
        <w:trPr>
          <w:trHeight w:val="408"/>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监控值班</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专职人员2名</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2</w:t>
            </w:r>
          </w:p>
        </w:tc>
      </w:tr>
      <w:tr w:rsidR="002448F4" w:rsidRPr="002448F4" w:rsidTr="00483618">
        <w:trPr>
          <w:trHeight w:val="408"/>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消防值班</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专职人员5名</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5</w:t>
            </w:r>
          </w:p>
        </w:tc>
      </w:tr>
      <w:tr w:rsidR="002448F4" w:rsidRPr="002448F4" w:rsidTr="00483618">
        <w:trPr>
          <w:trHeight w:val="429"/>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安保</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内外场47名（含组长1名）</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47</w:t>
            </w:r>
          </w:p>
        </w:tc>
      </w:tr>
      <w:tr w:rsidR="002448F4" w:rsidRPr="002448F4" w:rsidTr="00483618">
        <w:trPr>
          <w:trHeight w:val="407"/>
          <w:jc w:val="center"/>
        </w:trPr>
        <w:tc>
          <w:tcPr>
            <w:tcW w:w="0" w:type="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保洁</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内外场30名（含组长1名）</w:t>
            </w: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kern w:val="0"/>
                <w:sz w:val="24"/>
              </w:rPr>
            </w:pPr>
            <w:r w:rsidRPr="002448F4">
              <w:rPr>
                <w:rFonts w:ascii="宋体" w:eastAsia="宋体" w:hAnsi="宋体" w:cs="Times New Roman" w:hint="eastAsia"/>
                <w:kern w:val="0"/>
                <w:sz w:val="24"/>
              </w:rPr>
              <w:t>30</w:t>
            </w:r>
          </w:p>
        </w:tc>
      </w:tr>
      <w:tr w:rsidR="002448F4" w:rsidRPr="002448F4" w:rsidTr="00483618">
        <w:trPr>
          <w:trHeight w:val="413"/>
          <w:jc w:val="center"/>
        </w:trPr>
        <w:tc>
          <w:tcPr>
            <w:tcW w:w="0" w:type="auto"/>
            <w:vAlign w:val="center"/>
          </w:tcPr>
          <w:p w:rsidR="002448F4" w:rsidRPr="002448F4" w:rsidRDefault="002448F4" w:rsidP="002448F4">
            <w:pPr>
              <w:spacing w:line="400" w:lineRule="exact"/>
              <w:ind w:firstLineChars="300" w:firstLine="723"/>
              <w:rPr>
                <w:rFonts w:ascii="宋体" w:eastAsia="宋体" w:hAnsi="宋体" w:cs="Times New Roman"/>
                <w:b/>
                <w:kern w:val="0"/>
                <w:sz w:val="24"/>
              </w:rPr>
            </w:pPr>
            <w:r w:rsidRPr="002448F4">
              <w:rPr>
                <w:rFonts w:ascii="宋体" w:eastAsia="宋体" w:hAnsi="宋体" w:cs="Times New Roman" w:hint="eastAsia"/>
                <w:b/>
                <w:kern w:val="0"/>
                <w:sz w:val="24"/>
              </w:rPr>
              <w:t>合计</w:t>
            </w:r>
          </w:p>
        </w:tc>
        <w:tc>
          <w:tcPr>
            <w:tcW w:w="0" w:type="auto"/>
            <w:vAlign w:val="center"/>
          </w:tcPr>
          <w:p w:rsidR="002448F4" w:rsidRPr="002448F4" w:rsidRDefault="002448F4" w:rsidP="002448F4">
            <w:pPr>
              <w:spacing w:line="400" w:lineRule="exact"/>
              <w:jc w:val="center"/>
              <w:rPr>
                <w:rFonts w:ascii="宋体" w:eastAsia="宋体" w:hAnsi="宋体" w:cs="Times New Roman"/>
                <w:kern w:val="0"/>
                <w:sz w:val="24"/>
              </w:rPr>
            </w:pPr>
          </w:p>
        </w:tc>
        <w:tc>
          <w:tcPr>
            <w:tcW w:w="0" w:type="auto"/>
            <w:shd w:val="clear" w:color="auto" w:fill="auto"/>
            <w:vAlign w:val="center"/>
          </w:tcPr>
          <w:p w:rsidR="002448F4" w:rsidRPr="002448F4" w:rsidRDefault="002448F4" w:rsidP="002448F4">
            <w:pPr>
              <w:spacing w:line="400" w:lineRule="exact"/>
              <w:jc w:val="center"/>
              <w:rPr>
                <w:rFonts w:ascii="宋体" w:eastAsia="宋体" w:hAnsi="宋体" w:cs="Times New Roman"/>
                <w:b/>
                <w:kern w:val="0"/>
                <w:sz w:val="24"/>
              </w:rPr>
            </w:pPr>
            <w:r w:rsidRPr="002448F4">
              <w:rPr>
                <w:rFonts w:ascii="宋体" w:eastAsia="宋体" w:hAnsi="宋体" w:cs="Times New Roman" w:hint="eastAsia"/>
                <w:b/>
                <w:kern w:val="0"/>
                <w:sz w:val="24"/>
              </w:rPr>
              <w:t>93</w:t>
            </w:r>
          </w:p>
        </w:tc>
      </w:tr>
    </w:tbl>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注：</w:t>
      </w:r>
    </w:p>
    <w:p w:rsidR="002448F4" w:rsidRPr="002448F4" w:rsidRDefault="002448F4" w:rsidP="002448F4">
      <w:pPr>
        <w:spacing w:line="400" w:lineRule="exact"/>
        <w:ind w:firstLineChars="200" w:firstLine="480"/>
        <w:rPr>
          <w:rFonts w:ascii="宋体" w:eastAsia="宋体" w:hAnsi="宋体" w:cs="Times New Roman"/>
          <w:b/>
          <w:kern w:val="0"/>
          <w:sz w:val="24"/>
        </w:rPr>
      </w:pPr>
      <w:r w:rsidRPr="002448F4">
        <w:rPr>
          <w:rFonts w:ascii="宋体" w:eastAsia="宋体" w:hAnsi="宋体" w:cs="Times New Roman"/>
          <w:kern w:val="0"/>
          <w:sz w:val="24"/>
        </w:rPr>
        <w:t>（1）以上人员配置为不可负偏离项，具体人员配置由</w:t>
      </w:r>
      <w:r w:rsidRPr="002448F4">
        <w:rPr>
          <w:rFonts w:ascii="宋体" w:eastAsia="宋体" w:hAnsi="宋体" w:cs="Times New Roman" w:hint="eastAsia"/>
          <w:kern w:val="0"/>
          <w:sz w:val="24"/>
        </w:rPr>
        <w:t>业主方与</w:t>
      </w:r>
      <w:r w:rsidRPr="002448F4">
        <w:rPr>
          <w:rFonts w:ascii="宋体" w:eastAsia="宋体" w:hAnsi="宋体" w:cs="Times New Roman"/>
          <w:kern w:val="0"/>
          <w:sz w:val="24"/>
        </w:rPr>
        <w:t>管护</w:t>
      </w:r>
      <w:r w:rsidRPr="002448F4">
        <w:rPr>
          <w:rFonts w:ascii="宋体" w:eastAsia="宋体" w:hAnsi="宋体" w:cs="Times New Roman" w:hint="eastAsia"/>
          <w:kern w:val="0"/>
          <w:sz w:val="24"/>
        </w:rPr>
        <w:t>方</w:t>
      </w:r>
      <w:r w:rsidRPr="002448F4">
        <w:rPr>
          <w:rFonts w:ascii="宋体" w:eastAsia="宋体" w:hAnsi="宋体" w:cs="Times New Roman"/>
          <w:kern w:val="0"/>
          <w:sz w:val="24"/>
        </w:rPr>
        <w:t>根据场馆物业管理的实际情况优化配置。</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kern w:val="0"/>
          <w:sz w:val="24"/>
        </w:rPr>
        <w:t>（2）对所录用人员要严格审查，保证录用人员没有刑事犯罪记录，身体健康，有上岗资格证，并严格执行规定给所有录用人员依法购买社会养老保险、工伤险、医疗保险等，由此产生的一切法律责任</w:t>
      </w:r>
      <w:r w:rsidRPr="002448F4">
        <w:rPr>
          <w:rFonts w:ascii="宋体" w:eastAsia="宋体" w:hAnsi="宋体" w:cs="Times New Roman" w:hint="eastAsia"/>
          <w:kern w:val="0"/>
          <w:sz w:val="24"/>
        </w:rPr>
        <w:t>均</w:t>
      </w:r>
      <w:r w:rsidRPr="002448F4">
        <w:rPr>
          <w:rFonts w:ascii="宋体" w:eastAsia="宋体" w:hAnsi="宋体" w:cs="Times New Roman"/>
          <w:kern w:val="0"/>
          <w:sz w:val="24"/>
        </w:rPr>
        <w:t>由</w:t>
      </w:r>
      <w:r w:rsidRPr="002448F4">
        <w:rPr>
          <w:rFonts w:ascii="宋体" w:eastAsia="宋体" w:hAnsi="宋体" w:cs="Times New Roman" w:hint="eastAsia"/>
          <w:kern w:val="0"/>
          <w:sz w:val="24"/>
        </w:rPr>
        <w:t>管护（物业）方</w:t>
      </w:r>
      <w:r w:rsidRPr="002448F4">
        <w:rPr>
          <w:rFonts w:ascii="宋体" w:eastAsia="宋体" w:hAnsi="宋体" w:cs="Times New Roman"/>
          <w:kern w:val="0"/>
          <w:sz w:val="24"/>
        </w:rPr>
        <w:t>负责。</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（3）若国家或本市相关政策法规调整，如江阴市人力资源和社会保障局对城镇企业职工基本养老保险和最低工资标准进行调整，均由管护（物业）方承担责任，与业主方无关。</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kern w:val="0"/>
          <w:sz w:val="24"/>
        </w:rPr>
        <w:t>（</w:t>
      </w:r>
      <w:r w:rsidRPr="002448F4">
        <w:rPr>
          <w:rFonts w:ascii="宋体" w:eastAsia="宋体" w:hAnsi="宋体" w:cs="Times New Roman" w:hint="eastAsia"/>
          <w:kern w:val="0"/>
          <w:sz w:val="24"/>
        </w:rPr>
        <w:t>4</w:t>
      </w:r>
      <w:r w:rsidRPr="002448F4">
        <w:rPr>
          <w:rFonts w:ascii="宋体" w:eastAsia="宋体" w:hAnsi="宋体" w:cs="Times New Roman"/>
          <w:kern w:val="0"/>
          <w:sz w:val="24"/>
        </w:rPr>
        <w:t>）各类人员按岗位要求统一着装，言行规范，注意仪容仪表，公众形象。</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kern w:val="0"/>
          <w:sz w:val="24"/>
        </w:rPr>
        <w:t>（</w:t>
      </w:r>
      <w:r w:rsidRPr="002448F4">
        <w:rPr>
          <w:rFonts w:ascii="宋体" w:eastAsia="宋体" w:hAnsi="宋体" w:cs="Times New Roman" w:hint="eastAsia"/>
          <w:kern w:val="0"/>
          <w:sz w:val="24"/>
        </w:rPr>
        <w:t>5</w:t>
      </w:r>
      <w:r w:rsidRPr="002448F4">
        <w:rPr>
          <w:rFonts w:ascii="宋体" w:eastAsia="宋体" w:hAnsi="宋体" w:cs="Times New Roman"/>
          <w:kern w:val="0"/>
          <w:sz w:val="24"/>
        </w:rPr>
        <w:t>）监控室实行24小时值班制度，值班人员应随时听取业主及客户的意见和要求，并</w:t>
      </w:r>
      <w:proofErr w:type="gramStart"/>
      <w:r w:rsidRPr="002448F4">
        <w:rPr>
          <w:rFonts w:ascii="宋体" w:eastAsia="宋体" w:hAnsi="宋体" w:cs="Times New Roman" w:hint="eastAsia"/>
          <w:kern w:val="0"/>
          <w:sz w:val="24"/>
        </w:rPr>
        <w:t>作出</w:t>
      </w:r>
      <w:proofErr w:type="gramEnd"/>
      <w:r w:rsidRPr="002448F4">
        <w:rPr>
          <w:rFonts w:ascii="宋体" w:eastAsia="宋体" w:hAnsi="宋体" w:cs="Times New Roman"/>
          <w:kern w:val="0"/>
          <w:sz w:val="24"/>
        </w:rPr>
        <w:t>妥善处理和处理情况信息反馈，紧急维修应在1小时内、其它报修按双方约定时间到达现场，有报修、维修和回访记录。</w:t>
      </w:r>
    </w:p>
    <w:p w:rsidR="002448F4" w:rsidRPr="002448F4" w:rsidRDefault="002448F4" w:rsidP="002448F4">
      <w:pPr>
        <w:snapToGrid w:val="0"/>
        <w:spacing w:line="400" w:lineRule="exact"/>
        <w:ind w:firstLineChars="200" w:firstLine="482"/>
        <w:outlineLvl w:val="1"/>
        <w:rPr>
          <w:rFonts w:ascii="宋体" w:eastAsia="宋体" w:hAnsi="宋体" w:cs="Times New Roman"/>
          <w:b/>
          <w:kern w:val="0"/>
          <w:sz w:val="24"/>
        </w:rPr>
      </w:pPr>
    </w:p>
    <w:p w:rsidR="002448F4" w:rsidRPr="002448F4" w:rsidRDefault="002448F4" w:rsidP="002448F4">
      <w:pPr>
        <w:snapToGrid w:val="0"/>
        <w:spacing w:line="400" w:lineRule="exact"/>
        <w:ind w:firstLineChars="200" w:firstLine="482"/>
        <w:outlineLvl w:val="1"/>
        <w:rPr>
          <w:rFonts w:ascii="宋体" w:eastAsia="宋体" w:hAnsi="宋体" w:cs="Times New Roman"/>
          <w:b/>
          <w:kern w:val="0"/>
          <w:sz w:val="24"/>
        </w:rPr>
      </w:pPr>
      <w:r w:rsidRPr="002448F4">
        <w:rPr>
          <w:rFonts w:ascii="宋体" w:eastAsia="宋体" w:hAnsi="宋体" w:cs="Times New Roman"/>
          <w:b/>
          <w:kern w:val="0"/>
          <w:sz w:val="24"/>
        </w:rPr>
        <w:t>2</w:t>
      </w:r>
      <w:r w:rsidRPr="002448F4">
        <w:rPr>
          <w:rFonts w:ascii="宋体" w:eastAsia="宋体" w:hAnsi="宋体" w:cs="Times New Roman" w:hint="eastAsia"/>
          <w:b/>
          <w:kern w:val="0"/>
          <w:sz w:val="24"/>
        </w:rPr>
        <w:t>、</w:t>
      </w:r>
      <w:r w:rsidRPr="002448F4">
        <w:rPr>
          <w:rFonts w:ascii="宋体" w:eastAsia="宋体" w:hAnsi="宋体" w:cs="Times New Roman"/>
          <w:b/>
          <w:kern w:val="0"/>
          <w:sz w:val="24"/>
        </w:rPr>
        <w:t>人员配备要求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290"/>
        <w:gridCol w:w="4933"/>
      </w:tblGrid>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b/>
                <w:kern w:val="0"/>
                <w:sz w:val="24"/>
              </w:rPr>
              <w:t>岗位</w:t>
            </w:r>
          </w:p>
        </w:tc>
        <w:tc>
          <w:tcPr>
            <w:tcW w:w="0" w:type="auto"/>
            <w:vAlign w:val="center"/>
          </w:tcPr>
          <w:p w:rsidR="002448F4" w:rsidRPr="002448F4" w:rsidRDefault="002448F4" w:rsidP="002448F4">
            <w:pPr>
              <w:snapToGrid w:val="0"/>
              <w:spacing w:line="400" w:lineRule="exact"/>
              <w:ind w:firstLineChars="200" w:firstLine="482"/>
              <w:outlineLvl w:val="1"/>
              <w:rPr>
                <w:rFonts w:ascii="宋体" w:eastAsia="宋体" w:hAnsi="宋体" w:cs="Times New Roman"/>
                <w:b/>
                <w:kern w:val="0"/>
                <w:sz w:val="24"/>
              </w:rPr>
            </w:pPr>
            <w:r w:rsidRPr="002448F4">
              <w:rPr>
                <w:rFonts w:ascii="宋体" w:eastAsia="宋体" w:hAnsi="宋体" w:cs="Times New Roman"/>
                <w:b/>
                <w:kern w:val="0"/>
                <w:sz w:val="24"/>
              </w:rPr>
              <w:t>主要工作职责</w:t>
            </w:r>
          </w:p>
        </w:tc>
        <w:tc>
          <w:tcPr>
            <w:tcW w:w="0" w:type="auto"/>
            <w:vAlign w:val="center"/>
          </w:tcPr>
          <w:p w:rsidR="002448F4" w:rsidRPr="002448F4" w:rsidRDefault="002448F4" w:rsidP="002448F4">
            <w:pPr>
              <w:snapToGrid w:val="0"/>
              <w:spacing w:line="400" w:lineRule="exact"/>
              <w:ind w:firstLineChars="200" w:firstLine="482"/>
              <w:jc w:val="center"/>
              <w:outlineLvl w:val="1"/>
              <w:rPr>
                <w:rFonts w:ascii="宋体" w:eastAsia="宋体" w:hAnsi="宋体" w:cs="Times New Roman"/>
                <w:b/>
                <w:kern w:val="0"/>
                <w:sz w:val="24"/>
              </w:rPr>
            </w:pPr>
            <w:r w:rsidRPr="002448F4">
              <w:rPr>
                <w:rFonts w:ascii="宋体" w:eastAsia="宋体" w:hAnsi="宋体" w:cs="Times New Roman"/>
                <w:b/>
                <w:kern w:val="0"/>
                <w:sz w:val="24"/>
              </w:rPr>
              <w:t>人员配备要求</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t>项目经理</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全面负责物业服务各项事务</w:t>
            </w:r>
          </w:p>
        </w:tc>
        <w:tc>
          <w:tcPr>
            <w:tcW w:w="0" w:type="auto"/>
            <w:vAlign w:val="center"/>
          </w:tcPr>
          <w:p w:rsidR="002448F4" w:rsidRPr="002448F4" w:rsidRDefault="002448F4" w:rsidP="002448F4">
            <w:pPr>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50周岁（不含）以下，本科以上学历，知识面广，专业技能熟练，有较强的组织领导能力和协调能力。</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t>设施设备维护</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全面负责大楼房屋、设备设施及各类机电设备的运行管理工作，包括水、电、弱电、电梯、空调、计算机等</w:t>
            </w:r>
          </w:p>
        </w:tc>
        <w:tc>
          <w:tcPr>
            <w:tcW w:w="0" w:type="auto"/>
            <w:vAlign w:val="center"/>
          </w:tcPr>
          <w:p w:rsidR="002448F4" w:rsidRPr="002448F4" w:rsidRDefault="002448F4" w:rsidP="002448F4">
            <w:pPr>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中专以上学历或中级以上职称，对自己的岗位，要有三年以上相关工作经验，年龄50周岁（不含）以下，有较强的专业维护知识和运用能力，同时具有相关从业资格证书。</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lastRenderedPageBreak/>
              <w:t>安保</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全面负责大楼内外部区域全天候的安全保卫管理，楼宇监控系统管理，车辆进出停放秩序等管理工作</w:t>
            </w:r>
          </w:p>
        </w:tc>
        <w:tc>
          <w:tcPr>
            <w:tcW w:w="0" w:type="auto"/>
            <w:vAlign w:val="center"/>
          </w:tcPr>
          <w:p w:rsidR="002448F4" w:rsidRPr="002448F4" w:rsidRDefault="002448F4" w:rsidP="002448F4">
            <w:pPr>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55周岁（不含）以下，政审体检合格，仪表端正、政治素质好，初中以上文化，派驻人员需三分之一以上有安保岗位从业经验。</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t>保洁</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大楼内外保洁</w:t>
            </w:r>
          </w:p>
        </w:tc>
        <w:tc>
          <w:tcPr>
            <w:tcW w:w="0" w:type="auto"/>
            <w:vAlign w:val="center"/>
          </w:tcPr>
          <w:p w:rsidR="002448F4" w:rsidRPr="002448F4" w:rsidRDefault="002448F4" w:rsidP="002448F4">
            <w:pPr>
              <w:adjustRightInd w:val="0"/>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55周岁（不含）以下，初中以上文化，政审体检合格，仪表端正，有吃苦耐劳精神，派驻人员需50%有相关岗位从业经验；</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t>消防值班</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大楼全天候的消防监控（24小时值班）</w:t>
            </w:r>
          </w:p>
        </w:tc>
        <w:tc>
          <w:tcPr>
            <w:tcW w:w="0" w:type="auto"/>
            <w:vAlign w:val="center"/>
          </w:tcPr>
          <w:p w:rsidR="002448F4" w:rsidRPr="002448F4" w:rsidRDefault="002448F4" w:rsidP="002448F4">
            <w:pPr>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50周岁（不含）以下，政审体检合格，仪表端正、政治素质好，需有三年以上工作经历，必须</w:t>
            </w:r>
            <w:proofErr w:type="gramStart"/>
            <w:r w:rsidRPr="002448F4">
              <w:rPr>
                <w:rFonts w:ascii="宋体" w:eastAsia="宋体" w:hAnsi="宋体" w:cs="Times New Roman" w:hint="eastAsia"/>
                <w:kern w:val="0"/>
                <w:sz w:val="24"/>
              </w:rPr>
              <w:t>持符合</w:t>
            </w:r>
            <w:proofErr w:type="gramEnd"/>
            <w:r w:rsidRPr="002448F4">
              <w:rPr>
                <w:rFonts w:ascii="宋体" w:eastAsia="宋体" w:hAnsi="宋体" w:cs="Times New Roman" w:hint="eastAsia"/>
                <w:kern w:val="0"/>
                <w:sz w:val="24"/>
              </w:rPr>
              <w:t>国家要求证书上岗。</w:t>
            </w:r>
          </w:p>
        </w:tc>
      </w:tr>
      <w:tr w:rsidR="002448F4" w:rsidRPr="002448F4" w:rsidTr="00483618">
        <w:trPr>
          <w:trHeight w:val="20"/>
          <w:jc w:val="center"/>
        </w:trPr>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b/>
                <w:kern w:val="0"/>
                <w:sz w:val="24"/>
              </w:rPr>
            </w:pPr>
            <w:r w:rsidRPr="002448F4">
              <w:rPr>
                <w:rFonts w:ascii="宋体" w:eastAsia="宋体" w:hAnsi="宋体" w:cs="Times New Roman" w:hint="eastAsia"/>
                <w:b/>
                <w:kern w:val="0"/>
                <w:sz w:val="24"/>
              </w:rPr>
              <w:t>监控值班</w:t>
            </w:r>
          </w:p>
        </w:tc>
        <w:tc>
          <w:tcPr>
            <w:tcW w:w="0" w:type="auto"/>
            <w:vAlign w:val="center"/>
          </w:tcPr>
          <w:p w:rsidR="002448F4" w:rsidRPr="002448F4" w:rsidRDefault="002448F4" w:rsidP="002448F4">
            <w:pPr>
              <w:snapToGrid w:val="0"/>
              <w:spacing w:line="400" w:lineRule="exact"/>
              <w:jc w:val="center"/>
              <w:outlineLvl w:val="1"/>
              <w:rPr>
                <w:rFonts w:ascii="宋体" w:eastAsia="宋体" w:hAnsi="宋体" w:cs="Times New Roman"/>
                <w:kern w:val="0"/>
                <w:sz w:val="24"/>
              </w:rPr>
            </w:pPr>
            <w:r w:rsidRPr="002448F4">
              <w:rPr>
                <w:rFonts w:ascii="宋体" w:eastAsia="宋体" w:hAnsi="宋体" w:cs="Times New Roman" w:hint="eastAsia"/>
                <w:kern w:val="0"/>
                <w:sz w:val="24"/>
              </w:rPr>
              <w:t>楼宇安保监控以及显示屏的管理（24小时值班）</w:t>
            </w:r>
          </w:p>
        </w:tc>
        <w:tc>
          <w:tcPr>
            <w:tcW w:w="0" w:type="auto"/>
            <w:vAlign w:val="center"/>
          </w:tcPr>
          <w:p w:rsidR="002448F4" w:rsidRPr="002448F4" w:rsidRDefault="002448F4" w:rsidP="002448F4">
            <w:pPr>
              <w:snapToGrid w:val="0"/>
              <w:spacing w:line="400" w:lineRule="exact"/>
              <w:outlineLvl w:val="1"/>
              <w:rPr>
                <w:rFonts w:ascii="宋体" w:eastAsia="宋体" w:hAnsi="宋体" w:cs="Times New Roman"/>
                <w:kern w:val="0"/>
                <w:sz w:val="24"/>
              </w:rPr>
            </w:pPr>
            <w:r w:rsidRPr="002448F4">
              <w:rPr>
                <w:rFonts w:ascii="宋体" w:eastAsia="宋体" w:hAnsi="宋体" w:cs="Times New Roman" w:hint="eastAsia"/>
                <w:kern w:val="0"/>
                <w:sz w:val="24"/>
              </w:rPr>
              <w:t>50周岁（不含）以下，政审体检合格，仪表端正、政治素质好，需有一年以上工作经历。</w:t>
            </w:r>
          </w:p>
        </w:tc>
      </w:tr>
    </w:tbl>
    <w:p w:rsidR="002448F4" w:rsidRPr="002448F4" w:rsidRDefault="002448F4" w:rsidP="002448F4">
      <w:pPr>
        <w:spacing w:line="400" w:lineRule="exact"/>
        <w:ind w:firstLine="480"/>
        <w:rPr>
          <w:rFonts w:ascii="宋体" w:eastAsia="宋体" w:hAnsi="宋体" w:cs="宋体"/>
          <w:sz w:val="24"/>
          <w:szCs w:val="22"/>
        </w:rPr>
      </w:pPr>
    </w:p>
    <w:p w:rsidR="002448F4" w:rsidRPr="002448F4" w:rsidRDefault="002448F4" w:rsidP="002448F4">
      <w:pPr>
        <w:widowControl/>
        <w:spacing w:line="400" w:lineRule="exact"/>
        <w:jc w:val="left"/>
        <w:rPr>
          <w:rFonts w:ascii="黑体" w:eastAsia="黑体" w:hAnsi="黑体" w:cs="宋体"/>
          <w:sz w:val="28"/>
          <w:szCs w:val="28"/>
        </w:rPr>
      </w:pPr>
      <w:r>
        <w:rPr>
          <w:rFonts w:ascii="黑体" w:eastAsia="黑体" w:hAnsi="黑体" w:cs="宋体" w:hint="eastAsia"/>
          <w:sz w:val="28"/>
          <w:szCs w:val="28"/>
        </w:rPr>
        <w:t>三</w:t>
      </w:r>
      <w:r w:rsidRPr="002448F4">
        <w:rPr>
          <w:rFonts w:ascii="黑体" w:eastAsia="黑体" w:hAnsi="黑体" w:cs="宋体" w:hint="eastAsia"/>
          <w:sz w:val="28"/>
          <w:szCs w:val="28"/>
        </w:rPr>
        <w:t>、</w:t>
      </w:r>
      <w:r w:rsidRPr="002448F4">
        <w:rPr>
          <w:rFonts w:ascii="方正黑体_GBK" w:eastAsia="方正黑体_GBK" w:hAnsi="Calibri" w:cs="Times New Roman" w:hint="eastAsia"/>
          <w:sz w:val="28"/>
          <w:szCs w:val="28"/>
        </w:rPr>
        <w:t>项目内容和服务标准</w:t>
      </w:r>
      <w:r w:rsidRPr="002448F4">
        <w:rPr>
          <w:rFonts w:ascii="黑体" w:eastAsia="黑体" w:hAnsi="黑体" w:cs="宋体" w:hint="eastAsia"/>
          <w:sz w:val="28"/>
          <w:szCs w:val="28"/>
        </w:rPr>
        <w:t>：</w:t>
      </w:r>
    </w:p>
    <w:p w:rsidR="002448F4" w:rsidRPr="002448F4" w:rsidRDefault="002448F4" w:rsidP="002448F4">
      <w:pPr>
        <w:spacing w:line="400" w:lineRule="exact"/>
        <w:ind w:firstLineChars="200" w:firstLine="482"/>
        <w:rPr>
          <w:rFonts w:ascii="宋体" w:eastAsia="宋体" w:hAnsi="宋体" w:cs="Times New Roman"/>
          <w:b/>
          <w:kern w:val="0"/>
          <w:sz w:val="24"/>
        </w:rPr>
      </w:pPr>
      <w:r w:rsidRPr="002448F4">
        <w:rPr>
          <w:rFonts w:ascii="宋体" w:eastAsia="宋体" w:hAnsi="宋体" w:cs="Times New Roman" w:hint="eastAsia"/>
          <w:b/>
          <w:kern w:val="0"/>
          <w:sz w:val="24"/>
        </w:rPr>
        <w:t>1、设备设施维护服务</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（1）基本设备设施运行维护</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对天华文化中心内建筑主体和一般公共设施设备的基本管理和养护。做到如下要求和标准：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1）设备图纸、档案资料管理完善、收集齐全，分类清晰；建立设备台账，登记详细，账物相符。</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2）设备机房环境整洁卫生，物品摆放有序。机房内严禁吸烟、饮酒等与工作不相符的事宜，无关人员不得随意入内。</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3）落实设备安全运行、岗位责任制，严格执行有关维修保养规程和操作使用规程，及时发现并解决故障；各类作业有详细记录。</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4）接到维修通知后，应在10分钟内到达现场，维修及时率应保证达到100％。</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5）重要部位（配电机房、监控系统等）应提供每天24小时技术与人员保障，确保随时处置各类突发情况。</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w:t>
      </w:r>
      <w:r w:rsidRPr="002448F4">
        <w:rPr>
          <w:rFonts w:ascii="宋体" w:eastAsia="宋体" w:hAnsi="宋体" w:cs="Times New Roman"/>
          <w:kern w:val="0"/>
          <w:sz w:val="24"/>
        </w:rPr>
        <w:t>给排水设备运行维护服务</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kern w:val="0"/>
          <w:sz w:val="24"/>
        </w:rPr>
        <w:t>对大楼室内外给排水系统的设备、设施，如水泵、水箱、气压给水装置，水处理设备、管道、管件、阀门、水嘴、卫生洁具、排水管、透气管及疏通、水封设备、室外排水管及其附属构筑物等正常运行使用进行日常养护维修等服务工作。</w:t>
      </w:r>
      <w:r w:rsidRPr="002448F4">
        <w:rPr>
          <w:rFonts w:ascii="宋体" w:eastAsia="宋体" w:hAnsi="宋体" w:cs="Times New Roman" w:hint="eastAsia"/>
          <w:kern w:val="0"/>
          <w:sz w:val="24"/>
        </w:rPr>
        <w:t>做到如下要求和标准：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1）对供水系统管路及设备进行日常清洁并定期清洗消毒，防止跑冒滴漏；</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2）定期对排水管进行清通、养护和清除污垢，保证室内外排水系统畅通；</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lastRenderedPageBreak/>
        <w:t>3）有供水管理制度，保证水质符合国家标准；</w:t>
      </w:r>
    </w:p>
    <w:p w:rsidR="002448F4" w:rsidRPr="002448F4" w:rsidRDefault="002448F4" w:rsidP="002448F4">
      <w:pPr>
        <w:adjustRightInd w:val="0"/>
        <w:snapToGrid w:val="0"/>
        <w:spacing w:line="400" w:lineRule="exact"/>
        <w:ind w:left="480"/>
        <w:outlineLvl w:val="1"/>
        <w:rPr>
          <w:rFonts w:ascii="宋体" w:eastAsia="宋体" w:hAnsi="宋体" w:cs="Times New Roman"/>
          <w:kern w:val="0"/>
          <w:sz w:val="24"/>
        </w:rPr>
      </w:pPr>
      <w:r w:rsidRPr="002448F4">
        <w:rPr>
          <w:rFonts w:ascii="宋体" w:eastAsia="宋体" w:hAnsi="宋体" w:cs="Times New Roman" w:hint="eastAsia"/>
          <w:kern w:val="0"/>
          <w:sz w:val="24"/>
        </w:rPr>
        <w:t>4）管路保养好，无腐烂、无破损、无锈迹。</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（3）</w:t>
      </w:r>
      <w:r w:rsidRPr="002448F4">
        <w:rPr>
          <w:rFonts w:ascii="宋体" w:eastAsia="宋体" w:hAnsi="宋体" w:cs="Times New Roman"/>
          <w:kern w:val="0"/>
          <w:sz w:val="24"/>
        </w:rPr>
        <w:t>低压供电设备管理维护服务</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kern w:val="0"/>
          <w:sz w:val="24"/>
        </w:rPr>
        <w:t>对大楼</w:t>
      </w:r>
      <w:r w:rsidRPr="002448F4">
        <w:rPr>
          <w:rFonts w:ascii="宋体" w:eastAsia="宋体" w:hAnsi="宋体" w:cs="Times New Roman" w:hint="eastAsia"/>
          <w:kern w:val="0"/>
          <w:sz w:val="24"/>
        </w:rPr>
        <w:t>公共用电</w:t>
      </w:r>
      <w:r w:rsidRPr="002448F4">
        <w:rPr>
          <w:rFonts w:ascii="宋体" w:eastAsia="宋体" w:hAnsi="宋体" w:cs="Times New Roman"/>
          <w:kern w:val="0"/>
          <w:sz w:val="24"/>
        </w:rPr>
        <w:t>设备、电线电缆、电气照明装置等设备正常运行使用进行日常管理和养护维修等工作。</w:t>
      </w:r>
      <w:r w:rsidRPr="002448F4">
        <w:rPr>
          <w:rFonts w:ascii="宋体" w:eastAsia="宋体" w:hAnsi="宋体" w:cs="Times New Roman" w:hint="eastAsia"/>
          <w:kern w:val="0"/>
          <w:sz w:val="24"/>
        </w:rPr>
        <w:t>做到如下要求和标准：</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1）管护人员持证上岗；</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2）对供电输出系统、设备、线路进行日常巡检，发现问题和隐患及时汇报并解决，定期对供电线路做负荷均衡测试和绝缘试验；</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3）保障公共区域内动力和照明用电系统的低值易耗品（灯泡灯具、开关插座等）</w:t>
      </w:r>
      <w:r w:rsidRPr="002448F4">
        <w:rPr>
          <w:rFonts w:ascii="宋体" w:eastAsia="宋体" w:hAnsi="宋体" w:cs="Times New Roman"/>
          <w:kern w:val="0"/>
          <w:sz w:val="24"/>
        </w:rPr>
        <w:t>日常养护维修</w:t>
      </w:r>
      <w:r w:rsidRPr="002448F4">
        <w:rPr>
          <w:rFonts w:ascii="宋体" w:eastAsia="宋体" w:hAnsi="宋体" w:cs="Times New Roman" w:hint="eastAsia"/>
          <w:kern w:val="0"/>
          <w:sz w:val="24"/>
        </w:rPr>
        <w:t>更换</w:t>
      </w:r>
      <w:r w:rsidRPr="002448F4">
        <w:rPr>
          <w:rFonts w:ascii="宋体" w:eastAsia="宋体" w:hAnsi="宋体" w:cs="Times New Roman"/>
          <w:kern w:val="0"/>
          <w:sz w:val="24"/>
        </w:rPr>
        <w:t>服务工作</w:t>
      </w:r>
      <w:r w:rsidRPr="002448F4">
        <w:rPr>
          <w:rFonts w:ascii="宋体" w:eastAsia="宋体" w:hAnsi="宋体" w:cs="Times New Roman" w:hint="eastAsia"/>
          <w:kern w:val="0"/>
          <w:sz w:val="24"/>
        </w:rPr>
        <w:t>，确保业主工作期间供电使用正常；</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4）关于用电方面的安全维护、更新修缮计划申报合理、及时，保障输送电点位的用电安全和正常。</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（4）</w:t>
      </w:r>
      <w:r w:rsidRPr="002448F4">
        <w:rPr>
          <w:rFonts w:ascii="宋体" w:eastAsia="宋体" w:hAnsi="宋体" w:cs="Times New Roman"/>
          <w:kern w:val="0"/>
          <w:sz w:val="24"/>
        </w:rPr>
        <w:t>弱电设备运行维护服务</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kern w:val="0"/>
          <w:sz w:val="24"/>
        </w:rPr>
        <w:t>大楼安防监控设备、</w:t>
      </w:r>
      <w:r w:rsidRPr="002448F4">
        <w:rPr>
          <w:rFonts w:ascii="宋体" w:eastAsia="宋体" w:hAnsi="宋体" w:cs="Times New Roman" w:hint="eastAsia"/>
          <w:kern w:val="0"/>
          <w:sz w:val="24"/>
        </w:rPr>
        <w:t>门禁、日常办公</w:t>
      </w:r>
      <w:r w:rsidRPr="002448F4">
        <w:rPr>
          <w:rFonts w:ascii="宋体" w:eastAsia="宋体" w:hAnsi="宋体" w:cs="Times New Roman"/>
          <w:kern w:val="0"/>
          <w:sz w:val="24"/>
        </w:rPr>
        <w:t>网络设备、电子显示、音响设备、</w:t>
      </w:r>
      <w:r w:rsidRPr="002448F4">
        <w:rPr>
          <w:rFonts w:ascii="宋体" w:eastAsia="宋体" w:hAnsi="宋体" w:cs="Times New Roman" w:hint="eastAsia"/>
          <w:kern w:val="0"/>
          <w:sz w:val="24"/>
        </w:rPr>
        <w:t>广播设备、</w:t>
      </w:r>
      <w:r w:rsidRPr="002448F4">
        <w:rPr>
          <w:rFonts w:ascii="宋体" w:eastAsia="宋体" w:hAnsi="宋体" w:cs="Times New Roman"/>
          <w:kern w:val="0"/>
          <w:sz w:val="24"/>
        </w:rPr>
        <w:t>电话</w:t>
      </w:r>
      <w:r w:rsidRPr="002448F4">
        <w:rPr>
          <w:rFonts w:ascii="宋体" w:eastAsia="宋体" w:hAnsi="宋体" w:cs="Times New Roman" w:hint="eastAsia"/>
          <w:kern w:val="0"/>
          <w:sz w:val="24"/>
        </w:rPr>
        <w:t>、出入口道闸</w:t>
      </w:r>
      <w:r w:rsidRPr="002448F4">
        <w:rPr>
          <w:rFonts w:ascii="宋体" w:eastAsia="宋体" w:hAnsi="宋体" w:cs="Times New Roman"/>
          <w:kern w:val="0"/>
          <w:sz w:val="24"/>
        </w:rPr>
        <w:t>等的日常管理和养护维修等工作。</w:t>
      </w:r>
      <w:r w:rsidRPr="002448F4">
        <w:rPr>
          <w:rFonts w:ascii="宋体" w:eastAsia="宋体" w:hAnsi="宋体" w:cs="Times New Roman" w:hint="eastAsia"/>
          <w:kern w:val="0"/>
          <w:sz w:val="24"/>
        </w:rPr>
        <w:t>做到如下要求和标准：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1）各类设施设备完好，系统运行良好；</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 ）维护计划合理，维护及时，记录完善清晰；</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3）重要会议等活动需要时，有专人保障。</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kern w:val="0"/>
          <w:sz w:val="24"/>
        </w:rPr>
        <w:t>（</w:t>
      </w:r>
      <w:r w:rsidRPr="002448F4">
        <w:rPr>
          <w:rFonts w:ascii="宋体" w:eastAsia="宋体" w:hAnsi="宋体" w:cs="Times New Roman" w:hint="eastAsia"/>
          <w:kern w:val="0"/>
          <w:sz w:val="24"/>
        </w:rPr>
        <w:t>5</w:t>
      </w:r>
      <w:r w:rsidRPr="002448F4">
        <w:rPr>
          <w:rFonts w:ascii="宋体" w:eastAsia="宋体" w:hAnsi="宋体" w:cs="Times New Roman"/>
          <w:kern w:val="0"/>
          <w:sz w:val="24"/>
        </w:rPr>
        <w:t>）电梯运行维护</w:t>
      </w:r>
    </w:p>
    <w:p w:rsidR="002448F4" w:rsidRPr="002448F4" w:rsidRDefault="002448F4" w:rsidP="002448F4">
      <w:pPr>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可委托具备电梯、扶梯设施维修保养的相应资质、资格的第三方实施。具体要求如下：</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1）每月2次根据国家有关的技术规范工艺和采购人的要求对设备进行保养：</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a.电梯轿厢、机房、井道等部位的各部件的检查、调整、润滑和清洁。</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b.电梯曳引钢丝绳、补偿钢丝绳、补偿链、限速器钢丝绳的清洁和张力调整。</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c.自动扶梯上下部机房、安全装置、扶手驱动装置的检查、调整、润滑和清洁。</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d.层门：层楼显示检查，层外召唤按钮检查，层门、层门</w:t>
      </w:r>
      <w:proofErr w:type="gramStart"/>
      <w:r w:rsidRPr="002448F4">
        <w:rPr>
          <w:rFonts w:ascii="宋体" w:eastAsia="宋体" w:hAnsi="宋体" w:cs="Times New Roman" w:hint="eastAsia"/>
          <w:sz w:val="24"/>
          <w:szCs w:val="22"/>
        </w:rPr>
        <w:t>联锁</w:t>
      </w:r>
      <w:proofErr w:type="gramEnd"/>
      <w:r w:rsidRPr="002448F4">
        <w:rPr>
          <w:rFonts w:ascii="宋体" w:eastAsia="宋体" w:hAnsi="宋体" w:cs="Times New Roman" w:hint="eastAsia"/>
          <w:sz w:val="24"/>
          <w:szCs w:val="22"/>
        </w:rPr>
        <w:t>开关检查，调整，</w:t>
      </w:r>
      <w:proofErr w:type="gramStart"/>
      <w:r w:rsidRPr="002448F4">
        <w:rPr>
          <w:rFonts w:ascii="宋体" w:eastAsia="宋体" w:hAnsi="宋体" w:cs="Times New Roman" w:hint="eastAsia"/>
          <w:sz w:val="24"/>
          <w:szCs w:val="22"/>
        </w:rPr>
        <w:t>层门清扫</w:t>
      </w:r>
      <w:proofErr w:type="gramEnd"/>
      <w:r w:rsidRPr="002448F4">
        <w:rPr>
          <w:rFonts w:ascii="宋体" w:eastAsia="宋体" w:hAnsi="宋体" w:cs="Times New Roman" w:hint="eastAsia"/>
          <w:sz w:val="24"/>
          <w:szCs w:val="22"/>
        </w:rPr>
        <w:t>。</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e.井道：导轨加油，</w:t>
      </w:r>
      <w:proofErr w:type="gramStart"/>
      <w:r w:rsidRPr="002448F4">
        <w:rPr>
          <w:rFonts w:ascii="宋体" w:eastAsia="宋体" w:hAnsi="宋体" w:cs="Times New Roman" w:hint="eastAsia"/>
          <w:sz w:val="24"/>
          <w:szCs w:val="22"/>
        </w:rPr>
        <w:t>层门加油</w:t>
      </w:r>
      <w:proofErr w:type="gramEnd"/>
      <w:r w:rsidRPr="002448F4">
        <w:rPr>
          <w:rFonts w:ascii="宋体" w:eastAsia="宋体" w:hAnsi="宋体" w:cs="Times New Roman" w:hint="eastAsia"/>
          <w:sz w:val="24"/>
          <w:szCs w:val="22"/>
        </w:rPr>
        <w:t>，对重检查，曳引绳</w:t>
      </w:r>
      <w:proofErr w:type="gramStart"/>
      <w:r w:rsidRPr="002448F4">
        <w:rPr>
          <w:rFonts w:ascii="宋体" w:eastAsia="宋体" w:hAnsi="宋体" w:cs="Times New Roman" w:hint="eastAsia"/>
          <w:sz w:val="24"/>
          <w:szCs w:val="22"/>
        </w:rPr>
        <w:t>及涨紧绳检查</w:t>
      </w:r>
      <w:proofErr w:type="gramEnd"/>
      <w:r w:rsidRPr="002448F4">
        <w:rPr>
          <w:rFonts w:ascii="宋体" w:eastAsia="宋体" w:hAnsi="宋体" w:cs="Times New Roman" w:hint="eastAsia"/>
          <w:sz w:val="24"/>
          <w:szCs w:val="22"/>
        </w:rPr>
        <w:t>调整，补偿链、绳检查，调整。</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f.底坑：清扫，检查安全开关，限速器开关，液压缓冲器开关是否可靠，检查调整（油压）缓冲器。</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2）提供全天候应急处理服务，并在接到采购人报修通知后30分钟内赶到现场。</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3）免费调换在服务期内因保养不当而损坏的零部件。</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t>4）配合政府主管部门实施年检。</w:t>
      </w:r>
    </w:p>
    <w:p w:rsidR="002448F4" w:rsidRPr="002448F4" w:rsidRDefault="002448F4" w:rsidP="002448F4">
      <w:pPr>
        <w:spacing w:line="400" w:lineRule="exact"/>
        <w:ind w:firstLineChars="200" w:firstLine="480"/>
        <w:rPr>
          <w:rFonts w:ascii="宋体" w:eastAsia="宋体" w:hAnsi="宋体" w:cs="Times New Roman"/>
          <w:sz w:val="24"/>
          <w:szCs w:val="22"/>
        </w:rPr>
      </w:pPr>
      <w:r w:rsidRPr="002448F4">
        <w:rPr>
          <w:rFonts w:ascii="宋体" w:eastAsia="宋体" w:hAnsi="宋体" w:cs="Times New Roman" w:hint="eastAsia"/>
          <w:sz w:val="24"/>
          <w:szCs w:val="22"/>
        </w:rPr>
        <w:lastRenderedPageBreak/>
        <w:t>5）每年进行一次综合性的运行安全和运行质量的检查，并在检测结束时向甲方提交检测报告。</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（6）</w:t>
      </w:r>
      <w:r w:rsidRPr="002448F4">
        <w:rPr>
          <w:rFonts w:ascii="宋体" w:eastAsia="宋体" w:hAnsi="宋体" w:cs="Times New Roman"/>
          <w:kern w:val="0"/>
          <w:sz w:val="24"/>
        </w:rPr>
        <w:t>空调系统运行维护</w:t>
      </w:r>
    </w:p>
    <w:p w:rsidR="002448F4" w:rsidRPr="002448F4" w:rsidRDefault="002448F4" w:rsidP="002448F4">
      <w:pPr>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可委托具备中央空调设施维修保养的相应资质、资格的第三方实施。具体按下</w:t>
      </w:r>
      <w:proofErr w:type="gramStart"/>
      <w:r w:rsidRPr="002448F4">
        <w:rPr>
          <w:rFonts w:ascii="宋体" w:eastAsia="宋体" w:hAnsi="宋体" w:cs="仿宋_GB2312" w:hint="eastAsia"/>
          <w:sz w:val="24"/>
        </w:rPr>
        <w:t>表标准</w:t>
      </w:r>
      <w:proofErr w:type="gramEnd"/>
      <w:r w:rsidRPr="002448F4">
        <w:rPr>
          <w:rFonts w:ascii="宋体" w:eastAsia="宋体" w:hAnsi="宋体" w:cs="仿宋_GB2312" w:hint="eastAsia"/>
          <w:sz w:val="24"/>
        </w:rPr>
        <w:t>实施保养：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270"/>
        <w:gridCol w:w="6949"/>
      </w:tblGrid>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序号</w:t>
            </w:r>
          </w:p>
        </w:tc>
        <w:tc>
          <w:tcPr>
            <w:tcW w:w="0" w:type="auto"/>
            <w:vAlign w:val="center"/>
          </w:tcPr>
          <w:p w:rsidR="002448F4" w:rsidRPr="002448F4" w:rsidRDefault="002448F4" w:rsidP="002448F4">
            <w:pPr>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服务项目</w:t>
            </w:r>
          </w:p>
        </w:tc>
        <w:tc>
          <w:tcPr>
            <w:tcW w:w="0" w:type="auto"/>
            <w:vAlign w:val="center"/>
          </w:tcPr>
          <w:p w:rsidR="002448F4" w:rsidRPr="002448F4" w:rsidRDefault="002448F4" w:rsidP="002448F4">
            <w:pPr>
              <w:spacing w:line="400" w:lineRule="exact"/>
              <w:jc w:val="center"/>
              <w:rPr>
                <w:rFonts w:ascii="宋体" w:eastAsia="宋体" w:hAnsi="宋体" w:cs="Times New Roman"/>
                <w:b/>
                <w:bCs/>
                <w:sz w:val="24"/>
              </w:rPr>
            </w:pPr>
            <w:r w:rsidRPr="002448F4">
              <w:rPr>
                <w:rFonts w:ascii="宋体" w:eastAsia="宋体" w:hAnsi="宋体" w:cs="Times New Roman" w:hint="eastAsia"/>
                <w:b/>
                <w:bCs/>
                <w:sz w:val="24"/>
              </w:rPr>
              <w:t>服务标准</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专业保养</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B级保养（1次/2月）</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故障抢修</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高效解决与处理突发性故障（响应时间以实际路途为参考）</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3</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工况测试</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1次/制冷、制热工况</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4</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现场培训</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2次/年</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5</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服务响应</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7×24小时</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6</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档案管理</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全程记录&lt;空调（系统）</w:t>
            </w:r>
            <w:proofErr w:type="gramStart"/>
            <w:r w:rsidRPr="002448F4">
              <w:rPr>
                <w:rFonts w:ascii="宋体" w:eastAsia="宋体" w:hAnsi="宋体" w:cs="Times New Roman" w:hint="eastAsia"/>
                <w:bCs/>
                <w:sz w:val="24"/>
              </w:rPr>
              <w:t>维保服务</w:t>
            </w:r>
            <w:proofErr w:type="gramEnd"/>
            <w:r w:rsidRPr="002448F4">
              <w:rPr>
                <w:rFonts w:ascii="宋体" w:eastAsia="宋体" w:hAnsi="宋体" w:cs="Times New Roman" w:hint="eastAsia"/>
                <w:bCs/>
                <w:sz w:val="24"/>
              </w:rPr>
              <w:t>工作簿&gt;</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7</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计划管理</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“滚动式”记录&lt;</w:t>
            </w:r>
            <w:proofErr w:type="gramStart"/>
            <w:r w:rsidRPr="002448F4">
              <w:rPr>
                <w:rFonts w:ascii="宋体" w:eastAsia="宋体" w:hAnsi="宋体" w:cs="Times New Roman" w:hint="eastAsia"/>
                <w:bCs/>
                <w:sz w:val="24"/>
              </w:rPr>
              <w:t>维保服务</w:t>
            </w:r>
            <w:proofErr w:type="gramEnd"/>
            <w:r w:rsidRPr="002448F4">
              <w:rPr>
                <w:rFonts w:ascii="宋体" w:eastAsia="宋体" w:hAnsi="宋体" w:cs="Times New Roman" w:hint="eastAsia"/>
                <w:bCs/>
                <w:sz w:val="24"/>
              </w:rPr>
              <w:t>计划实施日程表&gt;</w:t>
            </w:r>
          </w:p>
        </w:tc>
      </w:tr>
      <w:tr w:rsidR="002448F4" w:rsidRPr="002448F4" w:rsidTr="00483618">
        <w:trPr>
          <w:trHeight w:val="20"/>
          <w:jc w:val="center"/>
        </w:trPr>
        <w:tc>
          <w:tcPr>
            <w:tcW w:w="0" w:type="auto"/>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8</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质量评价</w:t>
            </w:r>
          </w:p>
        </w:tc>
        <w:tc>
          <w:tcPr>
            <w:tcW w:w="0" w:type="auto"/>
            <w:vAlign w:val="center"/>
          </w:tcPr>
          <w:p w:rsidR="002448F4" w:rsidRPr="002448F4" w:rsidRDefault="002448F4" w:rsidP="002448F4">
            <w:pPr>
              <w:spacing w:line="400" w:lineRule="exact"/>
              <w:jc w:val="center"/>
              <w:rPr>
                <w:rFonts w:ascii="宋体" w:eastAsia="宋体" w:hAnsi="宋体" w:cs="Times New Roman"/>
                <w:bCs/>
                <w:sz w:val="24"/>
              </w:rPr>
            </w:pPr>
            <w:r w:rsidRPr="002448F4">
              <w:rPr>
                <w:rFonts w:ascii="宋体" w:eastAsia="宋体" w:hAnsi="宋体" w:cs="Times New Roman" w:hint="eastAsia"/>
                <w:bCs/>
                <w:sz w:val="24"/>
              </w:rPr>
              <w:t>服务期满提供测评表单，由用户逐项量化打分</w:t>
            </w:r>
          </w:p>
        </w:tc>
      </w:tr>
    </w:tbl>
    <w:p w:rsidR="002448F4" w:rsidRPr="002448F4" w:rsidRDefault="002448F4" w:rsidP="002448F4">
      <w:pPr>
        <w:spacing w:line="400" w:lineRule="exact"/>
        <w:ind w:firstLineChars="200" w:firstLine="462"/>
        <w:rPr>
          <w:rFonts w:ascii="宋体" w:eastAsia="宋体" w:hAnsi="宋体" w:cs="Times New Roman"/>
          <w:kern w:val="0"/>
          <w:sz w:val="24"/>
        </w:rPr>
      </w:pPr>
      <w:r w:rsidRPr="002448F4">
        <w:rPr>
          <w:rFonts w:ascii="宋体" w:eastAsia="宋体" w:hAnsi="宋体" w:cs="Times New Roman" w:hint="eastAsia"/>
          <w:b/>
          <w:bCs/>
          <w:sz w:val="23"/>
          <w:szCs w:val="22"/>
        </w:rPr>
        <w:t>注</w:t>
      </w:r>
      <w:r w:rsidRPr="002448F4">
        <w:rPr>
          <w:rFonts w:ascii="宋体" w:eastAsia="宋体" w:hAnsi="宋体" w:cs="Times New Roman" w:hint="eastAsia"/>
          <w:sz w:val="23"/>
          <w:szCs w:val="22"/>
        </w:rPr>
        <w:t>：专业保养服务项目中B级保养系据现场可行条件对空调主机进行运行状况检查和运行数据观测。</w:t>
      </w:r>
    </w:p>
    <w:p w:rsidR="002448F4" w:rsidRPr="002448F4" w:rsidRDefault="002448F4" w:rsidP="002448F4">
      <w:pPr>
        <w:spacing w:line="400" w:lineRule="exact"/>
        <w:ind w:left="480"/>
        <w:rPr>
          <w:rFonts w:ascii="宋体" w:eastAsia="宋体" w:hAnsi="宋体" w:cs="Times New Roman"/>
          <w:kern w:val="0"/>
          <w:sz w:val="24"/>
        </w:rPr>
      </w:pPr>
      <w:r w:rsidRPr="002448F4">
        <w:rPr>
          <w:rFonts w:ascii="宋体" w:eastAsia="宋体" w:hAnsi="宋体" w:cs="Times New Roman" w:hint="eastAsia"/>
          <w:kern w:val="0"/>
          <w:sz w:val="24"/>
        </w:rPr>
        <w:t>（7）</w:t>
      </w:r>
      <w:r w:rsidRPr="002448F4">
        <w:rPr>
          <w:rFonts w:ascii="宋体" w:eastAsia="宋体" w:hAnsi="宋体" w:cs="Times New Roman"/>
          <w:kern w:val="0"/>
          <w:sz w:val="24"/>
        </w:rPr>
        <w:t>消防系统维护</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Times New Roman" w:hint="eastAsia"/>
          <w:kern w:val="0"/>
          <w:sz w:val="24"/>
        </w:rPr>
        <w:t>可委托</w:t>
      </w:r>
      <w:r w:rsidRPr="002448F4">
        <w:rPr>
          <w:rFonts w:ascii="宋体" w:eastAsia="宋体" w:hAnsi="宋体" w:cs="仿宋_GB2312" w:hint="eastAsia"/>
          <w:sz w:val="24"/>
        </w:rPr>
        <w:t>具备消防设施维修保养的相应资质、资格的第三方</w:t>
      </w:r>
      <w:r w:rsidRPr="002448F4">
        <w:rPr>
          <w:rFonts w:ascii="宋体" w:eastAsia="宋体" w:hAnsi="宋体" w:cs="仿宋_GB2312" w:hint="eastAsia"/>
          <w:sz w:val="30"/>
          <w:szCs w:val="30"/>
        </w:rPr>
        <w:t>，</w:t>
      </w:r>
      <w:r w:rsidRPr="002448F4">
        <w:rPr>
          <w:rFonts w:ascii="宋体" w:eastAsia="宋体" w:hAnsi="宋体" w:cs="仿宋_GB2312" w:hint="eastAsia"/>
          <w:sz w:val="24"/>
        </w:rPr>
        <w:t>依照法律法规、技术标准和执业准则，开展建筑消防设施维修保养技术服务活动，对维修保养质量负责。具体要求如下：</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1）根据维修保养对象的具体情况，拟定具体的维修保养方案，明确项目负责人，至少指定</w:t>
      </w:r>
      <w:r w:rsidRPr="002448F4">
        <w:rPr>
          <w:rFonts w:ascii="宋体" w:eastAsia="宋体" w:hAnsi="宋体" w:cs="Times New Roman"/>
          <w:sz w:val="24"/>
        </w:rPr>
        <w:t>2</w:t>
      </w:r>
      <w:r w:rsidRPr="002448F4">
        <w:rPr>
          <w:rFonts w:ascii="宋体" w:eastAsia="宋体" w:hAnsi="宋体" w:cs="仿宋_GB2312" w:hint="eastAsia"/>
          <w:sz w:val="24"/>
        </w:rPr>
        <w:t>名以上执业人员负责实施。</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2）执业人员维修保养时应当认真如实填写维修保养记录。</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3）按照《建筑消防设施的维护管理》（</w:t>
      </w:r>
      <w:r w:rsidRPr="002448F4">
        <w:rPr>
          <w:rFonts w:ascii="宋体" w:eastAsia="宋体" w:hAnsi="宋体" w:cs="Times New Roman"/>
          <w:sz w:val="24"/>
        </w:rPr>
        <w:t>GB25201</w:t>
      </w:r>
      <w:r w:rsidRPr="002448F4">
        <w:rPr>
          <w:rFonts w:ascii="宋体" w:eastAsia="宋体" w:hAnsi="宋体" w:cs="仿宋_GB2312" w:hint="eastAsia"/>
          <w:sz w:val="24"/>
        </w:rPr>
        <w:t>）等消防技术标准规定的内容、程序、周期等要求，对合同约定范围内的建筑消防设施开展检查、维修、保养、测试等技术服务。</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4）按照《建筑消防设施技术检验规程》（</w:t>
      </w:r>
      <w:r w:rsidRPr="002448F4">
        <w:rPr>
          <w:rFonts w:ascii="宋体" w:eastAsia="宋体" w:hAnsi="宋体" w:cs="Times New Roman"/>
          <w:sz w:val="24"/>
        </w:rPr>
        <w:t>DB32/</w:t>
      </w:r>
      <w:r w:rsidRPr="002448F4">
        <w:rPr>
          <w:rFonts w:ascii="宋体" w:eastAsia="宋体" w:hAnsi="宋体" w:cs="Times New Roman" w:hint="eastAsia"/>
          <w:sz w:val="24"/>
        </w:rPr>
        <w:t>T</w:t>
      </w:r>
      <w:r w:rsidRPr="002448F4">
        <w:rPr>
          <w:rFonts w:ascii="宋体" w:eastAsia="宋体" w:hAnsi="宋体" w:cs="Times New Roman"/>
          <w:sz w:val="24"/>
        </w:rPr>
        <w:t>186</w:t>
      </w:r>
      <w:r w:rsidRPr="002448F4">
        <w:rPr>
          <w:rFonts w:ascii="宋体" w:eastAsia="宋体" w:hAnsi="宋体" w:cs="仿宋_GB2312" w:hint="eastAsia"/>
          <w:sz w:val="24"/>
        </w:rPr>
        <w:t>）的有关标准要求，每年对承担维修保养的建筑消防设施至少进行</w:t>
      </w:r>
      <w:r w:rsidRPr="002448F4">
        <w:rPr>
          <w:rFonts w:ascii="宋体" w:eastAsia="宋体" w:hAnsi="宋体" w:cs="Times New Roman"/>
          <w:sz w:val="24"/>
        </w:rPr>
        <w:t>1</w:t>
      </w:r>
      <w:r w:rsidRPr="002448F4">
        <w:rPr>
          <w:rFonts w:ascii="宋体" w:eastAsia="宋体" w:hAnsi="宋体" w:cs="仿宋_GB2312" w:hint="eastAsia"/>
          <w:sz w:val="24"/>
        </w:rPr>
        <w:t>次全面检查测试。</w:t>
      </w:r>
    </w:p>
    <w:p w:rsidR="002448F4" w:rsidRPr="002448F4" w:rsidRDefault="002448F4" w:rsidP="002448F4">
      <w:pPr>
        <w:snapToGrid w:val="0"/>
        <w:spacing w:line="400" w:lineRule="exact"/>
        <w:ind w:firstLineChars="200" w:firstLine="480"/>
        <w:rPr>
          <w:rFonts w:ascii="宋体" w:eastAsia="宋体" w:hAnsi="宋体" w:cs="仿宋_GB2312"/>
          <w:sz w:val="24"/>
        </w:rPr>
      </w:pPr>
      <w:r w:rsidRPr="002448F4">
        <w:rPr>
          <w:rFonts w:ascii="宋体" w:eastAsia="宋体" w:hAnsi="宋体" w:cs="仿宋_GB2312" w:hint="eastAsia"/>
          <w:sz w:val="24"/>
        </w:rPr>
        <w:t>5）年度检查测试报告应当按规定送达采购人。</w:t>
      </w:r>
    </w:p>
    <w:p w:rsidR="002448F4" w:rsidRPr="002448F4" w:rsidRDefault="002448F4" w:rsidP="002448F4">
      <w:pPr>
        <w:snapToGrid w:val="0"/>
        <w:spacing w:line="400" w:lineRule="exact"/>
        <w:ind w:firstLineChars="200" w:firstLine="480"/>
        <w:rPr>
          <w:rFonts w:ascii="宋体" w:eastAsia="宋体" w:hAnsi="宋体" w:cs="Times New Roman"/>
          <w:sz w:val="24"/>
        </w:rPr>
      </w:pPr>
    </w:p>
    <w:p w:rsidR="002448F4" w:rsidRPr="002448F4" w:rsidRDefault="002448F4" w:rsidP="002448F4">
      <w:pPr>
        <w:spacing w:line="400" w:lineRule="exact"/>
        <w:ind w:firstLineChars="200" w:firstLine="482"/>
        <w:rPr>
          <w:rFonts w:ascii="宋体" w:eastAsia="宋体" w:hAnsi="宋体" w:cs="Times New Roman"/>
          <w:b/>
          <w:kern w:val="0"/>
          <w:sz w:val="24"/>
        </w:rPr>
      </w:pPr>
      <w:r w:rsidRPr="002448F4">
        <w:rPr>
          <w:rFonts w:ascii="宋体" w:eastAsia="宋体" w:hAnsi="宋体" w:cs="Times New Roman" w:hint="eastAsia"/>
          <w:b/>
          <w:kern w:val="0"/>
          <w:sz w:val="24"/>
        </w:rPr>
        <w:t>2、环境卫生管理服务</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指定区域的清洁卫生工作包括：公共区域(如电梯、走廊、楼梯、厕所、大厅、茶水间、广场、景观、停车场等)、贵宾间、会议室、以及其他指定区域；区域内楼梯、楼梯栏杆的清洁保养工作；区域内各种地面等日常清洁工作；区域内卫生间的</w:t>
      </w:r>
      <w:r w:rsidRPr="002448F4">
        <w:rPr>
          <w:rFonts w:ascii="宋体" w:eastAsia="宋体" w:hAnsi="宋体" w:cs="Times New Roman" w:hint="eastAsia"/>
          <w:kern w:val="0"/>
          <w:sz w:val="24"/>
        </w:rPr>
        <w:lastRenderedPageBreak/>
        <w:t>清洁、整理工作；区域内突发的卫生工作的处理；区域内开展创建、评优等其他标准的卫生工作。</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要求和标准：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（1）全体员工在管理服务期间，必须仪容整洁、仪表端正、礼仪规范，做到文明礼貌，热情周到，统一服饰；</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（2）每日至少二次对所管辖区域进行巡视检查，及时发现并解决问题，并有检查及问题处理情况的记录；</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（3）每月底向甲方提交保洁管理服务运行情况工作报告；</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（4）按档案管理的要求，将保洁管理服务的有关资料分类管理，保存完好；</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（5）公共部位保洁随时打扫，保持空气清新，室内外地面、墙壁、设施清洁及窗明几净。配有清洁机、抛光机、吸尘器等保洁设备，电梯每天消毒，地</w:t>
      </w:r>
      <w:proofErr w:type="gramStart"/>
      <w:r w:rsidRPr="002448F4">
        <w:rPr>
          <w:rFonts w:ascii="宋体" w:eastAsia="宋体" w:hAnsi="宋体" w:cs="Times New Roman" w:hint="eastAsia"/>
          <w:kern w:val="0"/>
          <w:sz w:val="24"/>
        </w:rPr>
        <w:t>垫每天</w:t>
      </w:r>
      <w:proofErr w:type="gramEnd"/>
      <w:r w:rsidRPr="002448F4">
        <w:rPr>
          <w:rFonts w:ascii="宋体" w:eastAsia="宋体" w:hAnsi="宋体" w:cs="Times New Roman" w:hint="eastAsia"/>
          <w:kern w:val="0"/>
          <w:sz w:val="24"/>
        </w:rPr>
        <w:t>更换；</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（6）走廊随时打扫，保持地面、墙壁、顶棚的洁净，无杂物，无污痕，无尘挂，清洁光亮；灯罩内无垃圾；走道四角及踢脚</w:t>
      </w:r>
      <w:proofErr w:type="gramStart"/>
      <w:r w:rsidRPr="002448F4">
        <w:rPr>
          <w:rFonts w:ascii="宋体" w:eastAsia="宋体" w:hAnsi="宋体" w:cs="Times New Roman" w:hint="eastAsia"/>
          <w:kern w:val="0"/>
          <w:sz w:val="24"/>
        </w:rPr>
        <w:t>板保持</w:t>
      </w:r>
      <w:proofErr w:type="gramEnd"/>
      <w:r w:rsidRPr="002448F4">
        <w:rPr>
          <w:rFonts w:ascii="宋体" w:eastAsia="宋体" w:hAnsi="宋体" w:cs="Times New Roman" w:hint="eastAsia"/>
          <w:kern w:val="0"/>
          <w:sz w:val="24"/>
        </w:rPr>
        <w:t>干净卫生；</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（7）大厅地面保持干净、光亮，其它部位如墙面、台面、栏杆、椅子、沙发、灯座等保持光亮整洁，大厅玻璃门、窗、框保持干净光亮，大厅内不锈钢保持光亮；</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（8）垃圾筒摆设整齐，把垃圾袋套在垃圾箱内，无异味，及时清理，墙面及走道设施、门框、通风口，保持干净清洁；</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（9）每天清扫，保持院落干净整洁卫生，车辆摆放整齐，裸露管道、地面、立柱干净卫生；</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（10）垃圾实行袋装化，日产日清清运，并按指定位置倒入；</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（11）对公共场所和周围缓建定期进行预防性卫生消杀；</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（12）协助采购方制定</w:t>
      </w:r>
      <w:proofErr w:type="gramStart"/>
      <w:r w:rsidRPr="002448F4">
        <w:rPr>
          <w:rFonts w:ascii="宋体" w:eastAsia="宋体" w:hAnsi="宋体" w:cs="Times New Roman" w:hint="eastAsia"/>
          <w:kern w:val="0"/>
          <w:sz w:val="24"/>
        </w:rPr>
        <w:t>灭</w:t>
      </w:r>
      <w:proofErr w:type="gramEnd"/>
      <w:r w:rsidRPr="002448F4">
        <w:rPr>
          <w:rFonts w:ascii="宋体" w:eastAsia="宋体" w:hAnsi="宋体" w:cs="Times New Roman" w:hint="eastAsia"/>
          <w:kern w:val="0"/>
          <w:sz w:val="24"/>
        </w:rPr>
        <w:t>四害点位布置、计划及方案等相关工作。</w:t>
      </w:r>
    </w:p>
    <w:p w:rsidR="002448F4" w:rsidRPr="002448F4" w:rsidRDefault="002448F4" w:rsidP="002448F4">
      <w:pPr>
        <w:spacing w:line="400" w:lineRule="exact"/>
        <w:ind w:firstLineChars="200" w:firstLine="480"/>
        <w:rPr>
          <w:rFonts w:ascii="宋体" w:eastAsia="宋体" w:hAnsi="宋体" w:cs="Times New Roman"/>
          <w:kern w:val="0"/>
          <w:sz w:val="24"/>
        </w:rPr>
      </w:pPr>
    </w:p>
    <w:p w:rsidR="002448F4" w:rsidRPr="002448F4" w:rsidRDefault="002448F4" w:rsidP="002448F4">
      <w:pPr>
        <w:spacing w:line="400" w:lineRule="exact"/>
        <w:ind w:firstLineChars="200" w:firstLine="482"/>
        <w:rPr>
          <w:rFonts w:ascii="宋体" w:eastAsia="宋体" w:hAnsi="宋体" w:cs="Times New Roman"/>
          <w:b/>
          <w:bCs/>
          <w:kern w:val="0"/>
          <w:sz w:val="24"/>
        </w:rPr>
      </w:pPr>
      <w:r w:rsidRPr="002448F4">
        <w:rPr>
          <w:rFonts w:ascii="宋体" w:eastAsia="宋体" w:hAnsi="宋体" w:cs="Times New Roman" w:hint="eastAsia"/>
          <w:b/>
          <w:kern w:val="0"/>
          <w:sz w:val="24"/>
        </w:rPr>
        <w:t>3、安保服务</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hint="eastAsia"/>
          <w:kern w:val="0"/>
          <w:sz w:val="24"/>
        </w:rPr>
        <w:t>安保服务管理工作包括：来人来访的通报、证件检验、登记等；门卫、守护和巡逻，门卫24小时值班制；公共秩序维护，治安及其它突发事件处理；区域内车辆停放、人员进出的秩序维护；车辆停放的秩序管理配合与衔接；业主方交办的其他安保管理等工作。</w:t>
      </w:r>
    </w:p>
    <w:p w:rsidR="002448F4" w:rsidRPr="002448F4" w:rsidRDefault="002448F4" w:rsidP="002448F4">
      <w:pPr>
        <w:spacing w:line="400" w:lineRule="exact"/>
        <w:ind w:firstLineChars="200" w:firstLine="480"/>
        <w:rPr>
          <w:rFonts w:ascii="宋体" w:eastAsia="宋体" w:hAnsi="宋体" w:cs="Times New Roman"/>
          <w:kern w:val="0"/>
          <w:sz w:val="24"/>
        </w:rPr>
      </w:pPr>
      <w:r w:rsidRPr="002448F4">
        <w:rPr>
          <w:rFonts w:ascii="宋体" w:eastAsia="宋体" w:hAnsi="宋体" w:cs="Times New Roman"/>
          <w:kern w:val="0"/>
          <w:sz w:val="24"/>
        </w:rPr>
        <w:t>要求和标准：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（1）配合有关部门做好办公大楼安全工作，制订和完善各类设备系统突发事件应急处置预案，并定期培训和操演；</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（2）强化保安队伍建设，加强平时内部培训和考核，建立淘汰和轮岗制度，及时调换不符合派出人员条件的队员，不断提高保安队伍的整体素质；</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lastRenderedPageBreak/>
        <w:t>（3）门卫管理：准时开闭大门，及时</w:t>
      </w:r>
      <w:proofErr w:type="gramStart"/>
      <w:r w:rsidRPr="002448F4">
        <w:rPr>
          <w:rFonts w:ascii="宋体" w:eastAsia="宋体" w:hAnsi="宋体" w:cs="Times New Roman" w:hint="eastAsia"/>
          <w:kern w:val="0"/>
          <w:sz w:val="24"/>
        </w:rPr>
        <w:t>开闭道</w:t>
      </w:r>
      <w:proofErr w:type="gramEnd"/>
      <w:r w:rsidRPr="002448F4">
        <w:rPr>
          <w:rFonts w:ascii="宋体" w:eastAsia="宋体" w:hAnsi="宋体" w:cs="Times New Roman" w:hint="eastAsia"/>
          <w:kern w:val="0"/>
          <w:sz w:val="24"/>
        </w:rPr>
        <w:t>闸；积极引导外来办事人员，严格验证、登记手续；进出物资、物品把关严格，无无证车辆进入；</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（4）公共秩序：无乱停车辆，道路畅通，公共秩序井然；车辆、人员引导工作认真到位；</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（5）突发事件处理：处理各类突发事件快速及时有效；及时劝解各类聚众、纷争人员，维护良好秩序；</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（6）巡视巡逻：接</w:t>
      </w:r>
      <w:proofErr w:type="gramStart"/>
      <w:r w:rsidRPr="002448F4">
        <w:rPr>
          <w:rFonts w:ascii="宋体" w:eastAsia="宋体" w:hAnsi="宋体" w:cs="Times New Roman" w:hint="eastAsia"/>
          <w:kern w:val="0"/>
          <w:sz w:val="24"/>
        </w:rPr>
        <w:t>报反应</w:t>
      </w:r>
      <w:proofErr w:type="gramEnd"/>
      <w:r w:rsidRPr="002448F4">
        <w:rPr>
          <w:rFonts w:ascii="宋体" w:eastAsia="宋体" w:hAnsi="宋体" w:cs="Times New Roman" w:hint="eastAsia"/>
          <w:kern w:val="0"/>
          <w:sz w:val="24"/>
        </w:rPr>
        <w:t>迅速，处置适当；安全防范和日常巡视工作规范有记录；按时开、</w:t>
      </w:r>
      <w:proofErr w:type="gramStart"/>
      <w:r w:rsidRPr="002448F4">
        <w:rPr>
          <w:rFonts w:ascii="宋体" w:eastAsia="宋体" w:hAnsi="宋体" w:cs="Times New Roman" w:hint="eastAsia"/>
          <w:kern w:val="0"/>
          <w:sz w:val="24"/>
        </w:rPr>
        <w:t>锁各通道</w:t>
      </w:r>
      <w:proofErr w:type="gramEnd"/>
      <w:r w:rsidRPr="002448F4">
        <w:rPr>
          <w:rFonts w:ascii="宋体" w:eastAsia="宋体" w:hAnsi="宋体" w:cs="Times New Roman" w:hint="eastAsia"/>
          <w:kern w:val="0"/>
          <w:sz w:val="24"/>
        </w:rPr>
        <w:t>、防盗门；</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（7）车辆停放：定期巡视车辆停放情况，发现问题及时处置；</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（8）作风纪律：风纪端正，按规定着装，整洁得体，坚守岗位，无离岗、脱岗现象，换岗规范，值勤时不吸烟，无看书、私打电话等现象；</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（9）工作、更衣、休息室：干净、整洁、卫生，物品摆放整齐，符合卫生、安全规定。</w:t>
      </w:r>
    </w:p>
    <w:p w:rsidR="002448F4" w:rsidRPr="002448F4" w:rsidRDefault="002448F4" w:rsidP="002448F4">
      <w:pPr>
        <w:adjustRightInd w:val="0"/>
        <w:snapToGrid w:val="0"/>
        <w:spacing w:line="400" w:lineRule="exact"/>
        <w:outlineLvl w:val="1"/>
        <w:rPr>
          <w:rFonts w:ascii="宋体" w:eastAsia="宋体" w:hAnsi="宋体" w:cs="Times New Roman"/>
          <w:kern w:val="0"/>
          <w:sz w:val="24"/>
        </w:rPr>
      </w:pPr>
    </w:p>
    <w:p w:rsidR="002448F4" w:rsidRPr="002448F4" w:rsidRDefault="002448F4" w:rsidP="002448F4">
      <w:pPr>
        <w:adjustRightInd w:val="0"/>
        <w:snapToGrid w:val="0"/>
        <w:spacing w:line="400" w:lineRule="exact"/>
        <w:ind w:firstLineChars="200" w:firstLine="482"/>
        <w:outlineLvl w:val="1"/>
        <w:rPr>
          <w:rFonts w:ascii="宋体" w:eastAsia="宋体" w:hAnsi="宋体" w:cs="Times New Roman"/>
          <w:b/>
          <w:kern w:val="0"/>
          <w:sz w:val="24"/>
        </w:rPr>
      </w:pPr>
      <w:r w:rsidRPr="002448F4">
        <w:rPr>
          <w:rFonts w:ascii="宋体" w:eastAsia="宋体" w:hAnsi="宋体" w:cs="Times New Roman" w:hint="eastAsia"/>
          <w:b/>
          <w:kern w:val="0"/>
          <w:sz w:val="24"/>
        </w:rPr>
        <w:t>4、能耗协助管理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（1）合理有效地控制设备运行，尤其对中央空调系统、照明系统的分时段控制，最大程度地节约水电汽的使用；</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（2）用水、电、气等能耗费用的委托缴纳工作。</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p>
    <w:p w:rsidR="002448F4" w:rsidRPr="002448F4" w:rsidRDefault="002448F4" w:rsidP="002448F4">
      <w:pPr>
        <w:adjustRightInd w:val="0"/>
        <w:snapToGrid w:val="0"/>
        <w:spacing w:line="400" w:lineRule="exact"/>
        <w:ind w:firstLineChars="200" w:firstLine="482"/>
        <w:outlineLvl w:val="1"/>
        <w:rPr>
          <w:rFonts w:ascii="宋体" w:eastAsia="宋体" w:hAnsi="宋体" w:cs="Times New Roman"/>
          <w:b/>
          <w:kern w:val="0"/>
          <w:sz w:val="24"/>
        </w:rPr>
      </w:pPr>
      <w:r w:rsidRPr="002448F4">
        <w:rPr>
          <w:rFonts w:ascii="宋体" w:eastAsia="宋体" w:hAnsi="宋体" w:cs="Times New Roman" w:hint="eastAsia"/>
          <w:b/>
          <w:kern w:val="0"/>
          <w:sz w:val="24"/>
        </w:rPr>
        <w:t>5、车辆停放管理</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车辆停放区域的规划和优化管理建议和衔接</w:t>
      </w:r>
      <w:r w:rsidRPr="002448F4">
        <w:rPr>
          <w:rFonts w:ascii="宋体" w:eastAsia="宋体" w:hAnsi="宋体" w:cs="Times New Roman" w:hint="eastAsia"/>
          <w:bCs/>
          <w:kern w:val="0"/>
          <w:sz w:val="24"/>
        </w:rPr>
        <w:t>（含自动停车收费系统）</w:t>
      </w:r>
      <w:r w:rsidRPr="002448F4">
        <w:rPr>
          <w:rFonts w:ascii="宋体" w:eastAsia="宋体" w:hAnsi="宋体" w:cs="Times New Roman" w:hint="eastAsia"/>
          <w:kern w:val="0"/>
          <w:sz w:val="24"/>
        </w:rPr>
        <w:t>；停放区域划分合理，划线清晰；积极引导车辆按</w:t>
      </w:r>
      <w:proofErr w:type="gramStart"/>
      <w:r w:rsidRPr="002448F4">
        <w:rPr>
          <w:rFonts w:ascii="宋体" w:eastAsia="宋体" w:hAnsi="宋体" w:cs="Times New Roman" w:hint="eastAsia"/>
          <w:kern w:val="0"/>
          <w:sz w:val="24"/>
        </w:rPr>
        <w:t>规</w:t>
      </w:r>
      <w:proofErr w:type="gramEnd"/>
      <w:r w:rsidRPr="002448F4">
        <w:rPr>
          <w:rFonts w:ascii="宋体" w:eastAsia="宋体" w:hAnsi="宋体" w:cs="Times New Roman" w:hint="eastAsia"/>
          <w:kern w:val="0"/>
          <w:sz w:val="24"/>
        </w:rPr>
        <w:t>停放，保持道路畅通。</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p>
    <w:p w:rsidR="002448F4" w:rsidRPr="002448F4" w:rsidRDefault="002448F4" w:rsidP="002448F4">
      <w:pPr>
        <w:adjustRightInd w:val="0"/>
        <w:snapToGrid w:val="0"/>
        <w:spacing w:line="400" w:lineRule="exact"/>
        <w:ind w:firstLineChars="200" w:firstLine="482"/>
        <w:outlineLvl w:val="1"/>
        <w:rPr>
          <w:rFonts w:ascii="宋体" w:eastAsia="宋体" w:hAnsi="宋体" w:cs="Times New Roman"/>
          <w:b/>
          <w:kern w:val="0"/>
          <w:sz w:val="24"/>
        </w:rPr>
      </w:pPr>
      <w:r w:rsidRPr="002448F4">
        <w:rPr>
          <w:rFonts w:ascii="宋体" w:eastAsia="宋体" w:hAnsi="宋体" w:cs="Times New Roman" w:hint="eastAsia"/>
          <w:b/>
          <w:kern w:val="0"/>
          <w:sz w:val="24"/>
        </w:rPr>
        <w:t>6、保密要求</w:t>
      </w:r>
    </w:p>
    <w:p w:rsidR="002448F4" w:rsidRPr="002448F4" w:rsidRDefault="002448F4" w:rsidP="002448F4">
      <w:pPr>
        <w:adjustRightInd w:val="0"/>
        <w:snapToGrid w:val="0"/>
        <w:spacing w:line="400" w:lineRule="exact"/>
        <w:ind w:firstLineChars="200" w:firstLine="480"/>
        <w:outlineLvl w:val="1"/>
        <w:rPr>
          <w:rFonts w:ascii="宋体" w:eastAsia="宋体" w:hAnsi="宋体" w:cs="Times New Roman"/>
          <w:kern w:val="0"/>
          <w:sz w:val="24"/>
        </w:rPr>
      </w:pPr>
      <w:r w:rsidRPr="002448F4">
        <w:rPr>
          <w:rFonts w:ascii="宋体" w:eastAsia="宋体" w:hAnsi="宋体" w:cs="Times New Roman" w:hint="eastAsia"/>
          <w:kern w:val="0"/>
          <w:sz w:val="24"/>
        </w:rPr>
        <w:t>制定严格的保密制度；不得私自进入办公室，不得私自翻阅各种文件资料等，不得在公开场合发表不适当的言论或文字。</w:t>
      </w:r>
    </w:p>
    <w:p w:rsidR="00DB50E9" w:rsidRPr="002448F4" w:rsidRDefault="00DB50E9" w:rsidP="00405774">
      <w:pPr>
        <w:rPr>
          <w:rFonts w:ascii="方正小标宋简体" w:eastAsia="方正小标宋简体"/>
          <w:sz w:val="24"/>
        </w:rPr>
      </w:pPr>
    </w:p>
    <w:p w:rsidR="00DB50E9" w:rsidRDefault="00DB50E9">
      <w:pPr>
        <w:jc w:val="center"/>
        <w:rPr>
          <w:rFonts w:ascii="方正小标宋简体" w:eastAsia="方正小标宋简体"/>
          <w:sz w:val="44"/>
          <w:szCs w:val="44"/>
        </w:rPr>
      </w:pPr>
    </w:p>
    <w:p w:rsidR="00DB50E9" w:rsidRDefault="00DB50E9">
      <w:pPr>
        <w:jc w:val="center"/>
        <w:rPr>
          <w:rFonts w:ascii="方正小标宋简体" w:eastAsia="方正小标宋简体"/>
          <w:sz w:val="44"/>
          <w:szCs w:val="44"/>
        </w:rPr>
      </w:pPr>
    </w:p>
    <w:p w:rsidR="00DB50E9" w:rsidRDefault="00DB50E9">
      <w:pPr>
        <w:jc w:val="center"/>
        <w:rPr>
          <w:rFonts w:ascii="方正小标宋简体" w:eastAsia="方正小标宋简体"/>
          <w:sz w:val="44"/>
          <w:szCs w:val="44"/>
        </w:rPr>
      </w:pPr>
    </w:p>
    <w:p w:rsidR="000F229D" w:rsidRPr="000F229D" w:rsidRDefault="000F229D" w:rsidP="000F229D">
      <w:pPr>
        <w:rPr>
          <w:rFonts w:ascii="方正小标宋简体" w:eastAsia="方正小标宋简体"/>
          <w:sz w:val="28"/>
          <w:szCs w:val="28"/>
        </w:rPr>
      </w:pPr>
      <w:r>
        <w:rPr>
          <w:rFonts w:ascii="方正小标宋简体" w:eastAsia="方正小标宋简体" w:hint="eastAsia"/>
          <w:sz w:val="28"/>
          <w:szCs w:val="28"/>
        </w:rPr>
        <w:lastRenderedPageBreak/>
        <w:t>附件三</w:t>
      </w:r>
    </w:p>
    <w:p w:rsidR="002F774D" w:rsidRDefault="00C6444E">
      <w:pPr>
        <w:jc w:val="center"/>
        <w:rPr>
          <w:rFonts w:ascii="方正小标宋简体" w:eastAsia="方正小标宋简体"/>
          <w:sz w:val="44"/>
          <w:szCs w:val="44"/>
        </w:rPr>
      </w:pPr>
      <w:r>
        <w:rPr>
          <w:rFonts w:ascii="方正小标宋简体" w:eastAsia="方正小标宋简体" w:hint="eastAsia"/>
          <w:sz w:val="44"/>
          <w:szCs w:val="44"/>
        </w:rPr>
        <w:t>服务质量考核扣分解析表</w:t>
      </w:r>
    </w:p>
    <w:p w:rsidR="002F774D" w:rsidRDefault="002F774D">
      <w:pPr>
        <w:jc w:val="center"/>
        <w:rPr>
          <w:rFonts w:ascii="方正小标宋简体" w:eastAsia="方正小标宋简体"/>
          <w:sz w:val="28"/>
          <w:szCs w:val="28"/>
        </w:rPr>
      </w:pPr>
    </w:p>
    <w:tbl>
      <w:tblPr>
        <w:tblW w:w="83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1"/>
        <w:gridCol w:w="2354"/>
        <w:gridCol w:w="2371"/>
        <w:gridCol w:w="2711"/>
      </w:tblGrid>
      <w:tr w:rsidR="002F774D">
        <w:trPr>
          <w:trHeight w:val="567"/>
          <w:jc w:val="center"/>
        </w:trPr>
        <w:tc>
          <w:tcPr>
            <w:tcW w:w="901" w:type="dxa"/>
            <w:tcBorders>
              <w:top w:val="single" w:sz="4" w:space="0" w:color="auto"/>
              <w:left w:val="single" w:sz="4" w:space="0" w:color="auto"/>
            </w:tcBorders>
            <w:noWrap/>
            <w:vAlign w:val="center"/>
          </w:tcPr>
          <w:p w:rsidR="002F774D" w:rsidRDefault="00C6444E">
            <w:pPr>
              <w:spacing w:line="320" w:lineRule="exact"/>
              <w:jc w:val="center"/>
              <w:rPr>
                <w:rFonts w:ascii="黑体" w:eastAsia="黑体"/>
                <w:b/>
                <w:sz w:val="24"/>
              </w:rPr>
            </w:pPr>
            <w:r>
              <w:rPr>
                <w:rFonts w:ascii="黑体" w:eastAsia="黑体" w:hAnsi="宋体" w:hint="eastAsia"/>
                <w:b/>
                <w:sz w:val="24"/>
              </w:rPr>
              <w:t>序号</w:t>
            </w:r>
          </w:p>
        </w:tc>
        <w:tc>
          <w:tcPr>
            <w:tcW w:w="2354" w:type="dxa"/>
            <w:tcBorders>
              <w:top w:val="single" w:sz="4" w:space="0" w:color="auto"/>
            </w:tcBorders>
            <w:noWrap/>
            <w:vAlign w:val="center"/>
          </w:tcPr>
          <w:p w:rsidR="002F774D" w:rsidRDefault="00C6444E">
            <w:pPr>
              <w:spacing w:line="320" w:lineRule="exact"/>
              <w:jc w:val="center"/>
              <w:rPr>
                <w:rFonts w:ascii="黑体" w:eastAsia="黑体"/>
                <w:b/>
                <w:sz w:val="24"/>
              </w:rPr>
            </w:pPr>
            <w:r>
              <w:rPr>
                <w:rFonts w:ascii="黑体" w:eastAsia="黑体" w:hAnsi="宋体" w:hint="eastAsia"/>
                <w:b/>
                <w:sz w:val="24"/>
              </w:rPr>
              <w:t>考核分类</w:t>
            </w:r>
          </w:p>
        </w:tc>
        <w:tc>
          <w:tcPr>
            <w:tcW w:w="2371" w:type="dxa"/>
            <w:tcBorders>
              <w:top w:val="single" w:sz="4" w:space="0" w:color="auto"/>
            </w:tcBorders>
            <w:noWrap/>
            <w:vAlign w:val="center"/>
          </w:tcPr>
          <w:p w:rsidR="002F774D" w:rsidRDefault="00C6444E">
            <w:pPr>
              <w:spacing w:line="320" w:lineRule="exact"/>
              <w:jc w:val="center"/>
              <w:rPr>
                <w:rFonts w:ascii="黑体" w:eastAsia="黑体"/>
                <w:b/>
                <w:sz w:val="24"/>
              </w:rPr>
            </w:pPr>
            <w:proofErr w:type="gramStart"/>
            <w:r>
              <w:rPr>
                <w:rFonts w:ascii="黑体" w:eastAsia="黑体" w:hAnsi="宋体" w:hint="eastAsia"/>
                <w:b/>
                <w:sz w:val="24"/>
              </w:rPr>
              <w:t>偏标项目</w:t>
            </w:r>
            <w:proofErr w:type="gramEnd"/>
          </w:p>
        </w:tc>
        <w:tc>
          <w:tcPr>
            <w:tcW w:w="2711" w:type="dxa"/>
            <w:tcBorders>
              <w:top w:val="single" w:sz="4" w:space="0" w:color="auto"/>
              <w:right w:val="single" w:sz="4" w:space="0" w:color="auto"/>
            </w:tcBorders>
            <w:noWrap/>
            <w:vAlign w:val="center"/>
          </w:tcPr>
          <w:p w:rsidR="002F774D" w:rsidRDefault="009A31B2">
            <w:pPr>
              <w:spacing w:line="320" w:lineRule="exact"/>
              <w:jc w:val="center"/>
              <w:rPr>
                <w:rFonts w:ascii="黑体" w:eastAsia="黑体"/>
                <w:b/>
                <w:sz w:val="24"/>
              </w:rPr>
            </w:pPr>
            <w:r>
              <w:rPr>
                <w:rFonts w:ascii="黑体" w:eastAsia="黑体" w:hAnsi="宋体" w:hint="eastAsia"/>
                <w:b/>
                <w:sz w:val="24"/>
              </w:rPr>
              <w:t>评（扣）</w:t>
            </w:r>
            <w:r w:rsidR="00C6444E">
              <w:rPr>
                <w:rFonts w:ascii="黑体" w:eastAsia="黑体" w:hAnsi="宋体" w:hint="eastAsia"/>
                <w:b/>
                <w:sz w:val="24"/>
              </w:rPr>
              <w:t>分标准</w:t>
            </w:r>
          </w:p>
        </w:tc>
      </w:tr>
      <w:tr w:rsidR="002F774D">
        <w:trPr>
          <w:trHeight w:val="567"/>
          <w:jc w:val="center"/>
        </w:trPr>
        <w:tc>
          <w:tcPr>
            <w:tcW w:w="901" w:type="dxa"/>
            <w:vMerge w:val="restart"/>
            <w:tcBorders>
              <w:left w:val="single" w:sz="4" w:space="0" w:color="auto"/>
            </w:tcBorders>
            <w:noWrap/>
            <w:vAlign w:val="center"/>
          </w:tcPr>
          <w:p w:rsidR="002F774D" w:rsidRDefault="00C6444E">
            <w:pPr>
              <w:spacing w:line="320" w:lineRule="exact"/>
              <w:jc w:val="center"/>
              <w:rPr>
                <w:rFonts w:eastAsia="宋体"/>
                <w:sz w:val="24"/>
              </w:rPr>
            </w:pPr>
            <w:r>
              <w:rPr>
                <w:rFonts w:eastAsia="宋体"/>
                <w:sz w:val="24"/>
              </w:rPr>
              <w:t>1</w:t>
            </w:r>
          </w:p>
        </w:tc>
        <w:tc>
          <w:tcPr>
            <w:tcW w:w="2354" w:type="dxa"/>
            <w:vMerge w:val="restart"/>
            <w:noWrap/>
            <w:vAlign w:val="center"/>
          </w:tcPr>
          <w:p w:rsidR="002F774D" w:rsidRDefault="00C6444E">
            <w:pPr>
              <w:spacing w:line="320" w:lineRule="exact"/>
              <w:jc w:val="center"/>
              <w:rPr>
                <w:rFonts w:eastAsia="宋体" w:hAnsi="宋体"/>
                <w:sz w:val="24"/>
              </w:rPr>
            </w:pPr>
            <w:r>
              <w:rPr>
                <w:rFonts w:eastAsia="宋体" w:hAnsi="宋体"/>
                <w:sz w:val="24"/>
              </w:rPr>
              <w:t>各类</w:t>
            </w:r>
            <w:r>
              <w:rPr>
                <w:rFonts w:eastAsia="宋体" w:hAnsi="宋体" w:hint="eastAsia"/>
                <w:sz w:val="24"/>
              </w:rPr>
              <w:t>服务</w:t>
            </w:r>
            <w:r>
              <w:rPr>
                <w:rFonts w:eastAsia="宋体" w:hAnsi="宋体"/>
                <w:sz w:val="24"/>
              </w:rPr>
              <w:t>质量</w:t>
            </w:r>
          </w:p>
          <w:p w:rsidR="002F774D" w:rsidRDefault="00C6444E">
            <w:pPr>
              <w:spacing w:line="320" w:lineRule="exact"/>
              <w:jc w:val="center"/>
              <w:rPr>
                <w:rFonts w:eastAsia="宋体"/>
                <w:sz w:val="24"/>
              </w:rPr>
            </w:pPr>
            <w:r>
              <w:rPr>
                <w:rFonts w:eastAsia="宋体" w:hAnsi="宋体" w:hint="eastAsia"/>
                <w:sz w:val="24"/>
              </w:rPr>
              <w:t>标准</w:t>
            </w:r>
            <w:r>
              <w:rPr>
                <w:rFonts w:eastAsia="宋体" w:hAnsi="宋体"/>
                <w:sz w:val="24"/>
              </w:rPr>
              <w:t>检查</w:t>
            </w:r>
          </w:p>
        </w:tc>
        <w:tc>
          <w:tcPr>
            <w:tcW w:w="2371" w:type="dxa"/>
            <w:noWrap/>
            <w:vAlign w:val="center"/>
          </w:tcPr>
          <w:p w:rsidR="002F774D" w:rsidRDefault="00C6444E">
            <w:pPr>
              <w:spacing w:line="320" w:lineRule="exact"/>
              <w:rPr>
                <w:rFonts w:eastAsia="宋体"/>
                <w:sz w:val="24"/>
              </w:rPr>
            </w:pPr>
            <w:proofErr w:type="gramStart"/>
            <w:r>
              <w:rPr>
                <w:rFonts w:eastAsia="宋体" w:hAnsi="宋体"/>
                <w:sz w:val="24"/>
              </w:rPr>
              <w:t>一般偏</w:t>
            </w:r>
            <w:r>
              <w:rPr>
                <w:rFonts w:eastAsia="宋体" w:hAnsi="宋体" w:hint="eastAsia"/>
                <w:sz w:val="24"/>
              </w:rPr>
              <w:t>标</w:t>
            </w:r>
            <w:proofErr w:type="gramEnd"/>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0.5</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vMerge/>
            <w:tcBorders>
              <w:left w:val="single" w:sz="4" w:space="0" w:color="auto"/>
            </w:tcBorders>
            <w:noWrap/>
            <w:vAlign w:val="center"/>
          </w:tcPr>
          <w:p w:rsidR="002F774D" w:rsidRDefault="002F774D">
            <w:pPr>
              <w:widowControl/>
              <w:spacing w:line="320" w:lineRule="exact"/>
              <w:jc w:val="center"/>
              <w:rPr>
                <w:rFonts w:eastAsia="宋体"/>
                <w:sz w:val="24"/>
              </w:rPr>
            </w:pPr>
          </w:p>
        </w:tc>
        <w:tc>
          <w:tcPr>
            <w:tcW w:w="2354" w:type="dxa"/>
            <w:vMerge/>
            <w:noWrap/>
            <w:vAlign w:val="center"/>
          </w:tcPr>
          <w:p w:rsidR="002F774D" w:rsidRDefault="002F774D">
            <w:pPr>
              <w:widowControl/>
              <w:spacing w:line="320" w:lineRule="exact"/>
              <w:jc w:val="center"/>
              <w:rPr>
                <w:rFonts w:eastAsia="宋体"/>
                <w:sz w:val="24"/>
              </w:rPr>
            </w:pPr>
          </w:p>
        </w:tc>
        <w:tc>
          <w:tcPr>
            <w:tcW w:w="2371" w:type="dxa"/>
            <w:noWrap/>
            <w:vAlign w:val="center"/>
          </w:tcPr>
          <w:p w:rsidR="002F774D" w:rsidRDefault="00C6444E">
            <w:pPr>
              <w:spacing w:line="320" w:lineRule="exact"/>
              <w:rPr>
                <w:rFonts w:eastAsia="宋体"/>
                <w:sz w:val="24"/>
              </w:rPr>
            </w:pPr>
            <w:proofErr w:type="gramStart"/>
            <w:r>
              <w:rPr>
                <w:rFonts w:eastAsia="宋体" w:hAnsi="宋体"/>
                <w:sz w:val="24"/>
              </w:rPr>
              <w:t>较大偏</w:t>
            </w:r>
            <w:r>
              <w:rPr>
                <w:rFonts w:eastAsia="宋体" w:hAnsi="宋体" w:hint="eastAsia"/>
                <w:sz w:val="24"/>
              </w:rPr>
              <w:t>标</w:t>
            </w:r>
            <w:proofErr w:type="gramEnd"/>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1</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vMerge/>
            <w:tcBorders>
              <w:left w:val="single" w:sz="4" w:space="0" w:color="auto"/>
            </w:tcBorders>
            <w:noWrap/>
            <w:vAlign w:val="center"/>
          </w:tcPr>
          <w:p w:rsidR="002F774D" w:rsidRDefault="002F774D">
            <w:pPr>
              <w:widowControl/>
              <w:spacing w:line="320" w:lineRule="exact"/>
              <w:jc w:val="center"/>
              <w:rPr>
                <w:rFonts w:eastAsia="宋体"/>
                <w:sz w:val="24"/>
              </w:rPr>
            </w:pPr>
          </w:p>
        </w:tc>
        <w:tc>
          <w:tcPr>
            <w:tcW w:w="2354" w:type="dxa"/>
            <w:vMerge/>
            <w:noWrap/>
            <w:vAlign w:val="center"/>
          </w:tcPr>
          <w:p w:rsidR="002F774D" w:rsidRDefault="002F774D">
            <w:pPr>
              <w:widowControl/>
              <w:spacing w:line="320" w:lineRule="exact"/>
              <w:jc w:val="center"/>
              <w:rPr>
                <w:rFonts w:eastAsia="宋体"/>
                <w:sz w:val="24"/>
              </w:rPr>
            </w:pPr>
          </w:p>
        </w:tc>
        <w:tc>
          <w:tcPr>
            <w:tcW w:w="2371" w:type="dxa"/>
            <w:noWrap/>
            <w:vAlign w:val="center"/>
          </w:tcPr>
          <w:p w:rsidR="002F774D" w:rsidRDefault="00C6444E">
            <w:pPr>
              <w:spacing w:line="320" w:lineRule="exact"/>
              <w:rPr>
                <w:rFonts w:eastAsia="宋体"/>
                <w:sz w:val="24"/>
              </w:rPr>
            </w:pPr>
            <w:proofErr w:type="gramStart"/>
            <w:r>
              <w:rPr>
                <w:rFonts w:eastAsia="宋体" w:hAnsi="宋体"/>
                <w:sz w:val="24"/>
              </w:rPr>
              <w:t>重复偏</w:t>
            </w:r>
            <w:r>
              <w:rPr>
                <w:rFonts w:eastAsia="宋体" w:hAnsi="宋体" w:hint="eastAsia"/>
                <w:sz w:val="24"/>
              </w:rPr>
              <w:t>标</w:t>
            </w:r>
            <w:proofErr w:type="gramEnd"/>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2</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2</w:t>
            </w:r>
          </w:p>
        </w:tc>
        <w:tc>
          <w:tcPr>
            <w:tcW w:w="4725" w:type="dxa"/>
            <w:gridSpan w:val="2"/>
            <w:noWrap/>
            <w:vAlign w:val="center"/>
          </w:tcPr>
          <w:p w:rsidR="002F774D" w:rsidRDefault="00C6444E">
            <w:pPr>
              <w:spacing w:line="320" w:lineRule="exact"/>
              <w:rPr>
                <w:rFonts w:eastAsia="宋体"/>
                <w:sz w:val="24"/>
              </w:rPr>
            </w:pPr>
            <w:r>
              <w:rPr>
                <w:rFonts w:eastAsia="宋体" w:hAnsi="宋体"/>
                <w:sz w:val="24"/>
              </w:rPr>
              <w:t>一般性投诉</w:t>
            </w:r>
            <w:r>
              <w:rPr>
                <w:rFonts w:eastAsia="宋体" w:hAnsi="宋体" w:hint="eastAsia"/>
                <w:sz w:val="24"/>
              </w:rPr>
              <w:t>并经查实的（口头或电话投诉）</w:t>
            </w:r>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1</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3</w:t>
            </w:r>
          </w:p>
        </w:tc>
        <w:tc>
          <w:tcPr>
            <w:tcW w:w="4725" w:type="dxa"/>
            <w:gridSpan w:val="2"/>
            <w:noWrap/>
            <w:vAlign w:val="center"/>
          </w:tcPr>
          <w:p w:rsidR="002F774D" w:rsidRDefault="00C6444E">
            <w:pPr>
              <w:spacing w:line="320" w:lineRule="exact"/>
              <w:rPr>
                <w:rFonts w:eastAsia="宋体"/>
                <w:sz w:val="24"/>
              </w:rPr>
            </w:pPr>
            <w:r>
              <w:rPr>
                <w:rFonts w:eastAsia="宋体" w:hAnsi="宋体"/>
                <w:sz w:val="24"/>
              </w:rPr>
              <w:t>重大质量投诉</w:t>
            </w:r>
            <w:r>
              <w:rPr>
                <w:rFonts w:eastAsia="宋体" w:hAnsi="宋体" w:hint="eastAsia"/>
                <w:sz w:val="24"/>
              </w:rPr>
              <w:t>并经查实的（书面投诉）</w:t>
            </w:r>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5</w:t>
            </w:r>
            <w:r>
              <w:rPr>
                <w:rFonts w:eastAsia="宋体" w:hAnsi="宋体"/>
                <w:sz w:val="24"/>
              </w:rPr>
              <w:t>分</w:t>
            </w:r>
            <w:r>
              <w:rPr>
                <w:rFonts w:eastAsia="宋体"/>
                <w:sz w:val="24"/>
              </w:rPr>
              <w:t>/</w:t>
            </w:r>
            <w:r>
              <w:rPr>
                <w:rFonts w:eastAsia="宋体" w:hAnsi="宋体"/>
                <w:sz w:val="24"/>
              </w:rPr>
              <w:t>项</w:t>
            </w:r>
          </w:p>
        </w:tc>
      </w:tr>
      <w:tr w:rsidR="002F774D">
        <w:trPr>
          <w:trHeight w:val="572"/>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4</w:t>
            </w:r>
          </w:p>
        </w:tc>
        <w:tc>
          <w:tcPr>
            <w:tcW w:w="4725" w:type="dxa"/>
            <w:gridSpan w:val="2"/>
            <w:noWrap/>
            <w:vAlign w:val="center"/>
          </w:tcPr>
          <w:p w:rsidR="002F774D" w:rsidRDefault="00C6444E">
            <w:pPr>
              <w:spacing w:line="320" w:lineRule="exact"/>
              <w:rPr>
                <w:rFonts w:eastAsia="宋体"/>
                <w:sz w:val="24"/>
              </w:rPr>
            </w:pPr>
            <w:r>
              <w:rPr>
                <w:rFonts w:eastAsia="宋体" w:hAnsi="宋体"/>
                <w:sz w:val="24"/>
              </w:rPr>
              <w:t>领导的意见反馈</w:t>
            </w:r>
          </w:p>
        </w:tc>
        <w:tc>
          <w:tcPr>
            <w:tcW w:w="2711" w:type="dxa"/>
            <w:tcBorders>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3</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5</w:t>
            </w:r>
          </w:p>
        </w:tc>
        <w:tc>
          <w:tcPr>
            <w:tcW w:w="4725" w:type="dxa"/>
            <w:gridSpan w:val="2"/>
            <w:noWrap/>
            <w:vAlign w:val="center"/>
          </w:tcPr>
          <w:p w:rsidR="002F774D" w:rsidRDefault="00C6444E">
            <w:pPr>
              <w:spacing w:line="320" w:lineRule="exact"/>
              <w:rPr>
                <w:rFonts w:eastAsia="宋体"/>
                <w:sz w:val="24"/>
              </w:rPr>
            </w:pPr>
            <w:r>
              <w:rPr>
                <w:rFonts w:eastAsia="宋体" w:hAnsi="宋体"/>
                <w:sz w:val="24"/>
              </w:rPr>
              <w:t>工作消极应付，不主动配合其他相关服务项目，造成不良影响</w:t>
            </w:r>
          </w:p>
        </w:tc>
        <w:tc>
          <w:tcPr>
            <w:tcW w:w="2711" w:type="dxa"/>
            <w:tcBorders>
              <w:bottom w:val="single" w:sz="4" w:space="0" w:color="auto"/>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2</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6</w:t>
            </w:r>
          </w:p>
        </w:tc>
        <w:tc>
          <w:tcPr>
            <w:tcW w:w="4725" w:type="dxa"/>
            <w:gridSpan w:val="2"/>
            <w:noWrap/>
            <w:vAlign w:val="center"/>
          </w:tcPr>
          <w:p w:rsidR="002F774D" w:rsidRDefault="00C6444E">
            <w:pPr>
              <w:spacing w:line="320" w:lineRule="exact"/>
              <w:rPr>
                <w:rFonts w:eastAsia="宋体"/>
                <w:sz w:val="24"/>
              </w:rPr>
            </w:pPr>
            <w:r>
              <w:rPr>
                <w:rFonts w:eastAsia="宋体" w:hint="eastAsia"/>
                <w:sz w:val="24"/>
              </w:rPr>
              <w:t>发生责任事故</w:t>
            </w:r>
          </w:p>
        </w:tc>
        <w:tc>
          <w:tcPr>
            <w:tcW w:w="2711" w:type="dxa"/>
            <w:tcBorders>
              <w:top w:val="single" w:sz="4" w:space="0" w:color="auto"/>
              <w:bottom w:val="single" w:sz="4" w:space="0" w:color="auto"/>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5</w:t>
            </w:r>
            <w:r>
              <w:rPr>
                <w:rFonts w:eastAsia="宋体" w:hAnsi="宋体"/>
                <w:sz w:val="24"/>
              </w:rPr>
              <w:t>分</w:t>
            </w:r>
            <w:r>
              <w:rPr>
                <w:rFonts w:eastAsia="宋体"/>
                <w:sz w:val="24"/>
              </w:rPr>
              <w:t>/</w:t>
            </w:r>
            <w:r>
              <w:rPr>
                <w:rFonts w:eastAsia="宋体" w:hAnsi="宋体"/>
                <w:sz w:val="24"/>
              </w:rPr>
              <w:t>项</w:t>
            </w:r>
          </w:p>
        </w:tc>
      </w:tr>
      <w:tr w:rsidR="002F774D">
        <w:trPr>
          <w:trHeight w:val="567"/>
          <w:jc w:val="center"/>
        </w:trPr>
        <w:tc>
          <w:tcPr>
            <w:tcW w:w="901" w:type="dxa"/>
            <w:tcBorders>
              <w:left w:val="single" w:sz="4" w:space="0" w:color="auto"/>
            </w:tcBorders>
            <w:noWrap/>
            <w:vAlign w:val="center"/>
          </w:tcPr>
          <w:p w:rsidR="002F774D" w:rsidRDefault="00C6444E">
            <w:pPr>
              <w:spacing w:line="320" w:lineRule="exact"/>
              <w:jc w:val="center"/>
              <w:rPr>
                <w:rFonts w:eastAsia="宋体"/>
                <w:sz w:val="24"/>
              </w:rPr>
            </w:pPr>
            <w:r>
              <w:rPr>
                <w:rFonts w:ascii="黑体" w:eastAsia="黑体" w:hint="eastAsia"/>
                <w:sz w:val="28"/>
                <w:szCs w:val="28"/>
              </w:rPr>
              <w:t>7</w:t>
            </w:r>
          </w:p>
        </w:tc>
        <w:tc>
          <w:tcPr>
            <w:tcW w:w="4725" w:type="dxa"/>
            <w:gridSpan w:val="2"/>
            <w:noWrap/>
            <w:vAlign w:val="center"/>
          </w:tcPr>
          <w:p w:rsidR="002F774D" w:rsidRDefault="00C6444E">
            <w:pPr>
              <w:spacing w:line="320" w:lineRule="exact"/>
              <w:rPr>
                <w:rFonts w:eastAsia="宋体"/>
                <w:sz w:val="24"/>
              </w:rPr>
            </w:pPr>
            <w:r>
              <w:rPr>
                <w:rFonts w:eastAsia="宋体" w:hAnsi="宋体"/>
                <w:sz w:val="24"/>
              </w:rPr>
              <w:t>发生重大安全事故</w:t>
            </w:r>
          </w:p>
        </w:tc>
        <w:tc>
          <w:tcPr>
            <w:tcW w:w="2711" w:type="dxa"/>
            <w:tcBorders>
              <w:top w:val="single" w:sz="4" w:space="0" w:color="auto"/>
              <w:bottom w:val="single" w:sz="4" w:space="0" w:color="auto"/>
              <w:right w:val="single" w:sz="4" w:space="0" w:color="auto"/>
            </w:tcBorders>
            <w:noWrap/>
            <w:vAlign w:val="center"/>
          </w:tcPr>
          <w:p w:rsidR="002F774D" w:rsidRDefault="00C6444E">
            <w:pPr>
              <w:spacing w:line="320" w:lineRule="exact"/>
              <w:jc w:val="center"/>
              <w:rPr>
                <w:rFonts w:eastAsia="宋体"/>
                <w:sz w:val="24"/>
              </w:rPr>
            </w:pPr>
            <w:r>
              <w:rPr>
                <w:rFonts w:eastAsia="宋体" w:hint="eastAsia"/>
                <w:sz w:val="24"/>
              </w:rPr>
              <w:t>按合同要求解除合同</w:t>
            </w:r>
          </w:p>
        </w:tc>
      </w:tr>
    </w:tbl>
    <w:p w:rsidR="002F774D" w:rsidRDefault="002F774D"/>
    <w:p w:rsidR="002F774D" w:rsidRDefault="002F774D">
      <w:pPr>
        <w:adjustRightInd w:val="0"/>
        <w:ind w:firstLineChars="200" w:firstLine="420"/>
        <w:rPr>
          <w:rFonts w:ascii="黑体" w:eastAsia="黑体"/>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823622" w:rsidRDefault="00823622">
      <w:pPr>
        <w:widowControl/>
        <w:adjustRightInd w:val="0"/>
        <w:spacing w:line="400" w:lineRule="exact"/>
        <w:jc w:val="center"/>
        <w:rPr>
          <w:rFonts w:ascii="方正小标宋_GBK" w:eastAsia="方正小标宋_GBK" w:hAnsi="宋体" w:cs="宋体"/>
          <w:b/>
          <w:kern w:val="0"/>
          <w:sz w:val="36"/>
          <w:szCs w:val="36"/>
        </w:rPr>
      </w:pPr>
    </w:p>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C6444E">
      <w:pPr>
        <w:widowControl/>
        <w:adjustRightInd w:val="0"/>
        <w:spacing w:line="400" w:lineRule="exact"/>
        <w:jc w:val="center"/>
        <w:rPr>
          <w:rFonts w:ascii="方正小标宋_GBK" w:eastAsia="方正小标宋_GBK" w:hAnsi="宋体" w:cs="宋体"/>
          <w:b/>
          <w:kern w:val="0"/>
          <w:sz w:val="36"/>
          <w:szCs w:val="36"/>
        </w:rPr>
      </w:pPr>
      <w:r>
        <w:rPr>
          <w:rFonts w:ascii="方正小标宋_GBK" w:eastAsia="方正小标宋_GBK" w:hAnsi="宋体" w:cs="宋体" w:hint="eastAsia"/>
          <w:b/>
          <w:kern w:val="0"/>
          <w:sz w:val="36"/>
          <w:szCs w:val="36"/>
        </w:rPr>
        <w:lastRenderedPageBreak/>
        <w:t>安保秩序考核评分细则</w:t>
      </w:r>
    </w:p>
    <w:tbl>
      <w:tblPr>
        <w:tblpPr w:leftFromText="180" w:rightFromText="180" w:vertAnchor="text" w:horzAnchor="page" w:tblpX="1582" w:tblpY="4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82"/>
        <w:gridCol w:w="6804"/>
        <w:gridCol w:w="709"/>
      </w:tblGrid>
      <w:tr w:rsidR="002F774D">
        <w:trPr>
          <w:trHeight w:val="473"/>
        </w:trPr>
        <w:tc>
          <w:tcPr>
            <w:tcW w:w="74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项目</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序号</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扣分标准</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分值</w:t>
            </w:r>
          </w:p>
        </w:tc>
      </w:tr>
      <w:tr w:rsidR="002F774D">
        <w:trPr>
          <w:trHeight w:val="352"/>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left"/>
              <w:rPr>
                <w:rFonts w:ascii="楷体_GB2312" w:eastAsia="楷体_GB2312" w:hAnsi="宋体" w:cs="宋体"/>
                <w:b/>
                <w:kern w:val="0"/>
                <w:sz w:val="24"/>
              </w:rPr>
            </w:pPr>
            <w:r>
              <w:rPr>
                <w:rFonts w:ascii="黑体" w:eastAsia="黑体" w:hAnsi="黑体" w:cs="黑体" w:hint="eastAsia"/>
                <w:b/>
                <w:kern w:val="0"/>
                <w:sz w:val="24"/>
              </w:rPr>
              <w:t>职业素养</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着装规范整齐，精神饱满；服从命令，听从指挥；</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val="302"/>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严禁酒后上岗；文明执勤，礼貌待人，不激化矛盾，无投诉。</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22"/>
        </w:trPr>
        <w:tc>
          <w:tcPr>
            <w:tcW w:w="744" w:type="dxa"/>
            <w:vMerge/>
            <w:tcBorders>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上岗期间不做与工作无关的事情，巡查交接有记录、有台账。</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val="512"/>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left"/>
              <w:rPr>
                <w:rFonts w:ascii="楷体_GB2312" w:eastAsia="楷体_GB2312" w:hAnsi="宋体" w:cs="宋体"/>
                <w:b/>
                <w:kern w:val="0"/>
                <w:sz w:val="24"/>
              </w:rPr>
            </w:pPr>
            <w:r>
              <w:rPr>
                <w:rFonts w:ascii="黑体" w:eastAsia="黑体" w:hAnsi="黑体" w:cs="黑体" w:hint="eastAsia"/>
                <w:b/>
                <w:kern w:val="0"/>
                <w:sz w:val="24"/>
              </w:rPr>
              <w:t>出入管理</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按照天华文化中心出入管理制度，认真检查可疑人员或可疑物品，严防易燃、易爆、有毒等危险物品的进入，确保人、财、物的安全及完整。</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260"/>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对不允许进入中心禁</w:t>
            </w:r>
            <w:proofErr w:type="gramStart"/>
            <w:r>
              <w:rPr>
                <w:rFonts w:ascii="方正仿宋_GBK" w:eastAsia="方正仿宋_GBK" w:hAnsi="宋体" w:cs="宋体" w:hint="eastAsia"/>
                <w:kern w:val="0"/>
                <w:szCs w:val="21"/>
              </w:rPr>
              <w:t>停区域</w:t>
            </w:r>
            <w:proofErr w:type="gramEnd"/>
            <w:r>
              <w:rPr>
                <w:rFonts w:ascii="方正仿宋_GBK" w:eastAsia="方正仿宋_GBK" w:hAnsi="宋体" w:cs="宋体" w:hint="eastAsia"/>
                <w:kern w:val="0"/>
                <w:szCs w:val="21"/>
              </w:rPr>
              <w:t>的车辆进行拦阻，强行进入的要尽快劝离。</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2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接送货物的车辆进出时，必须进行盘问检查和登记。</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16"/>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left"/>
              <w:rPr>
                <w:rFonts w:ascii="楷体_GB2312" w:eastAsia="楷体_GB2312" w:hAnsi="宋体" w:cs="宋体"/>
                <w:b/>
                <w:kern w:val="0"/>
                <w:sz w:val="24"/>
              </w:rPr>
            </w:pPr>
            <w:r>
              <w:rPr>
                <w:rFonts w:ascii="黑体" w:eastAsia="黑体" w:hAnsi="黑体" w:cs="黑体" w:hint="eastAsia"/>
                <w:b/>
                <w:kern w:val="0"/>
                <w:sz w:val="24"/>
              </w:rPr>
              <w:t>车辆停放管理</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主要交通通道、消防通道禁止停放车辆，保持畅通、无杂物。</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496"/>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车辆引导停放有序，车头方向与箭头导向一致，地面干净整洁，交通标志、设施完好。</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481"/>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发生交通事故或车辆堵塞时，安保人员要第一时间到现场维护秩序，协调引导车辆分流、通行，无法处理时应及时汇报。</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27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摩托车、电动车和自行车要引导在指定地点有序停放。</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50"/>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left"/>
              <w:rPr>
                <w:rFonts w:ascii="楷体_GB2312" w:eastAsia="楷体_GB2312" w:hAnsi="宋体" w:cs="宋体"/>
                <w:kern w:val="0"/>
                <w:sz w:val="24"/>
              </w:rPr>
            </w:pPr>
            <w:r>
              <w:rPr>
                <w:rFonts w:ascii="黑体" w:eastAsia="黑体" w:hAnsi="黑体" w:cs="黑体" w:hint="eastAsia"/>
                <w:b/>
                <w:kern w:val="0"/>
                <w:sz w:val="24"/>
              </w:rPr>
              <w:t>安保秩序</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有人员无故</w:t>
            </w:r>
            <w:proofErr w:type="gramStart"/>
            <w:r>
              <w:rPr>
                <w:rFonts w:ascii="方正仿宋_GBK" w:eastAsia="方正仿宋_GBK" w:hAnsi="宋体" w:cs="宋体" w:hint="eastAsia"/>
                <w:kern w:val="0"/>
                <w:szCs w:val="21"/>
              </w:rPr>
              <w:t>不</w:t>
            </w:r>
            <w:proofErr w:type="gramEnd"/>
            <w:r>
              <w:rPr>
                <w:rFonts w:ascii="方正仿宋_GBK" w:eastAsia="方正仿宋_GBK" w:hAnsi="宋体" w:cs="宋体" w:hint="eastAsia"/>
                <w:kern w:val="0"/>
                <w:szCs w:val="21"/>
              </w:rPr>
              <w:t>在岗现象。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1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2</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保安</w:t>
            </w:r>
            <w:proofErr w:type="gramStart"/>
            <w:r>
              <w:rPr>
                <w:rFonts w:ascii="方正仿宋_GBK" w:eastAsia="方正仿宋_GBK" w:hAnsi="宋体" w:cs="宋体" w:hint="eastAsia"/>
                <w:kern w:val="0"/>
                <w:szCs w:val="21"/>
              </w:rPr>
              <w:t>巡查台</w:t>
            </w:r>
            <w:proofErr w:type="gramEnd"/>
            <w:r>
              <w:rPr>
                <w:rFonts w:ascii="方正仿宋_GBK" w:eastAsia="方正仿宋_GBK" w:hAnsi="宋体" w:cs="宋体" w:hint="eastAsia"/>
                <w:kern w:val="0"/>
                <w:szCs w:val="21"/>
              </w:rPr>
              <w:t>账日志填写不完整。</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val="33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在岗人员态度消极，遇事故意回避或不主动、不积极应对。</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1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4</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公共设施损坏或异常应及时报告；公共区域门窗、灯光等应及时关闭。</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val="320"/>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有效维护馆内秩序，发现吵闹、大声喧哗等不文明行为能及时制止。</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75"/>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6</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及时清理进入中心和馆内的推销、派发广告资料及兜售商品等社会人员；</w:t>
            </w:r>
          </w:p>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警惕防止小偷作案。</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530"/>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7</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馆内发生安全事故，及时向有关部门报告，能采取相应措施，协助做好救助工作。</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540"/>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8</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实行24小时安全防范值班巡逻制，协助做好安全防范工作。及时发现和处理各种安全事故隐患。</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r>
      <w:tr w:rsidR="002F774D">
        <w:trPr>
          <w:trHeight w:val="560"/>
        </w:trPr>
        <w:tc>
          <w:tcPr>
            <w:tcW w:w="744" w:type="dxa"/>
            <w:vMerge w:val="restart"/>
            <w:vAlign w:val="center"/>
          </w:tcPr>
          <w:p w:rsidR="002F774D" w:rsidRDefault="00C6444E">
            <w:pPr>
              <w:widowControl/>
              <w:adjustRightInd w:val="0"/>
              <w:spacing w:line="300" w:lineRule="exact"/>
              <w:jc w:val="left"/>
              <w:rPr>
                <w:rFonts w:ascii="楷体_GB2312" w:eastAsia="楷体_GB2312" w:hAnsi="宋体" w:cs="宋体"/>
                <w:kern w:val="0"/>
                <w:sz w:val="24"/>
              </w:rPr>
            </w:pPr>
            <w:r>
              <w:rPr>
                <w:rFonts w:ascii="黑体" w:eastAsia="黑体" w:hAnsi="黑体" w:cs="黑体" w:hint="eastAsia"/>
                <w:b/>
                <w:kern w:val="0"/>
                <w:sz w:val="24"/>
              </w:rPr>
              <w:t>监控值班</w:t>
            </w: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严守纪律，坚守岗位，确保24小时双人双岗；严禁嬉笑打闹、睡觉或进行其他与值班无关的事。</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val="40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2</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监控值班日志填写不完整；故障问题当日上报，并持续跟踪故障的解决。</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val="59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3</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熟练掌握应知应会操作；应急操作考核达标；严防操作失误造成事故、故障发生。</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r>
      <w:tr w:rsidR="002F774D">
        <w:trPr>
          <w:trHeight w:val="32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4</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采取针对性措施，加强对中心、馆内、办公区域等重点部位的安全防范。</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540"/>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5</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熟悉相关知识和有关规定，及时、正确处理异常或报警信息；严格按流程规范处理各类警情，特别是火警。</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10</w:t>
            </w:r>
          </w:p>
        </w:tc>
      </w:tr>
      <w:tr w:rsidR="002F774D">
        <w:trPr>
          <w:trHeight w:val="42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6</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保持值班室内的整洁，闲杂物品不得摆放操控台</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425"/>
        </w:trPr>
        <w:tc>
          <w:tcPr>
            <w:tcW w:w="744" w:type="dxa"/>
            <w:vMerge w:val="restart"/>
            <w:vAlign w:val="center"/>
          </w:tcPr>
          <w:p w:rsidR="002F774D" w:rsidRDefault="00C6444E">
            <w:pPr>
              <w:widowControl/>
              <w:adjustRightInd w:val="0"/>
              <w:spacing w:line="300" w:lineRule="exact"/>
              <w:jc w:val="left"/>
              <w:rPr>
                <w:rFonts w:ascii="楷体_GB2312" w:eastAsia="楷体_GB2312" w:hAnsi="宋体" w:cs="宋体"/>
                <w:kern w:val="0"/>
                <w:sz w:val="24"/>
              </w:rPr>
            </w:pPr>
            <w:r>
              <w:rPr>
                <w:rFonts w:ascii="黑体" w:eastAsia="黑体" w:hAnsi="黑体" w:cs="黑体" w:hint="eastAsia"/>
                <w:b/>
                <w:bCs/>
                <w:kern w:val="0"/>
                <w:sz w:val="24"/>
              </w:rPr>
              <w:t>消防安全</w:t>
            </w: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所有保安员同时也是义务消防员，并接受定期消防培训，定期检查灭火器等消防设施设备，积极配合各馆消防设施设备的维修更换。严格执行消防操作规程，定期进行消防演习。每半年进行最少一次消防演习。</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val="42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根据公安部门的有关要求，制定公共场所反恐防暴等应急预案，定期组织演练；有效处置突发事件的能力。</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val="425"/>
        </w:trPr>
        <w:tc>
          <w:tcPr>
            <w:tcW w:w="744" w:type="dxa"/>
            <w:vMerge/>
            <w:vAlign w:val="center"/>
          </w:tcPr>
          <w:p w:rsidR="002F774D" w:rsidRDefault="002F774D">
            <w:pPr>
              <w:widowControl/>
              <w:adjustRightInd w:val="0"/>
              <w:spacing w:line="300" w:lineRule="exact"/>
              <w:jc w:val="left"/>
              <w:rPr>
                <w:rFonts w:ascii="楷体_GB2312" w:eastAsia="楷体_GB2312" w:hAnsi="宋体" w:cs="宋体"/>
                <w:kern w:val="0"/>
                <w:sz w:val="24"/>
              </w:rPr>
            </w:pPr>
          </w:p>
        </w:tc>
        <w:tc>
          <w:tcPr>
            <w:tcW w:w="782"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vAlign w:val="center"/>
          </w:tcPr>
          <w:p w:rsidR="002F774D" w:rsidRDefault="00C6444E">
            <w:pPr>
              <w:widowControl/>
              <w:adjustRightInd w:val="0"/>
              <w:spacing w:line="26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及时响应、积极配合有关部门下达的指令或工作要求。</w:t>
            </w:r>
          </w:p>
        </w:tc>
        <w:tc>
          <w:tcPr>
            <w:tcW w:w="709" w:type="dxa"/>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bl>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2F774D" w:rsidRDefault="00C6444E">
      <w:pPr>
        <w:pageBreakBefore/>
        <w:widowControl/>
        <w:adjustRightInd w:val="0"/>
        <w:spacing w:line="400" w:lineRule="exact"/>
        <w:jc w:val="center"/>
        <w:rPr>
          <w:rFonts w:ascii="方正小标宋_GBK" w:eastAsia="方正小标宋_GBK" w:hAnsi="宋体" w:cs="宋体"/>
          <w:b/>
          <w:kern w:val="0"/>
          <w:sz w:val="36"/>
          <w:szCs w:val="36"/>
        </w:rPr>
      </w:pPr>
      <w:r>
        <w:rPr>
          <w:rFonts w:ascii="方正小标宋_GBK" w:eastAsia="方正小标宋_GBK" w:hAnsi="宋体" w:cs="宋体" w:hint="eastAsia"/>
          <w:b/>
          <w:kern w:val="0"/>
          <w:sz w:val="36"/>
          <w:szCs w:val="36"/>
        </w:rPr>
        <w:lastRenderedPageBreak/>
        <w:t>保洁考核评分细则</w:t>
      </w:r>
    </w:p>
    <w:tbl>
      <w:tblPr>
        <w:tblpPr w:leftFromText="180" w:rightFromText="180" w:vertAnchor="text" w:horzAnchor="margin" w:tblpX="-194" w:tblpY="233"/>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50"/>
        <w:gridCol w:w="6435"/>
        <w:gridCol w:w="780"/>
      </w:tblGrid>
      <w:tr w:rsidR="002F774D">
        <w:trPr>
          <w:trHeight w:val="488"/>
        </w:trPr>
        <w:tc>
          <w:tcPr>
            <w:tcW w:w="10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项目</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序号</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扣分标准</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分值</w:t>
            </w:r>
          </w:p>
        </w:tc>
      </w:tr>
      <w:tr w:rsidR="002F774D">
        <w:trPr>
          <w:trHeight w:val="407"/>
        </w:trPr>
        <w:tc>
          <w:tcPr>
            <w:tcW w:w="1080"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职业</w:t>
            </w:r>
          </w:p>
          <w:p w:rsidR="002F774D" w:rsidRDefault="00C6444E">
            <w:pPr>
              <w:widowControl/>
              <w:adjustRightInd w:val="0"/>
              <w:spacing w:line="300" w:lineRule="exact"/>
              <w:jc w:val="center"/>
              <w:rPr>
                <w:rFonts w:ascii="楷体_GB2312" w:eastAsia="楷体_GB2312" w:hAnsi="宋体" w:cs="宋体"/>
                <w:b/>
                <w:kern w:val="0"/>
                <w:sz w:val="24"/>
              </w:rPr>
            </w:pPr>
            <w:r>
              <w:rPr>
                <w:rFonts w:ascii="黑体" w:eastAsia="黑体" w:hAnsi="黑体" w:cs="黑体" w:hint="eastAsia"/>
                <w:b/>
                <w:kern w:val="0"/>
                <w:sz w:val="24"/>
              </w:rPr>
              <w:t>素养</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仿宋_GBK" w:eastAsia="方正仿宋_GBK" w:hAnsi="宋体" w:cs="宋体"/>
                <w:kern w:val="0"/>
                <w:sz w:val="24"/>
              </w:rPr>
            </w:pPr>
            <w:r>
              <w:rPr>
                <w:rFonts w:ascii="楷体_GB2312" w:eastAsia="楷体_GB2312" w:hAnsi="宋体" w:cs="宋体"/>
                <w:kern w:val="0"/>
                <w:sz w:val="24"/>
              </w:rPr>
              <w:t>1</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着装规范整齐，精神饱满；保洁及时，操作规范。</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val="320"/>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仿宋_GBK" w:eastAsia="方正仿宋_GBK" w:hAnsi="宋体" w:cs="宋体"/>
                <w:kern w:val="0"/>
                <w:sz w:val="24"/>
              </w:rPr>
            </w:pPr>
            <w:r>
              <w:rPr>
                <w:rFonts w:ascii="楷体_GB2312" w:eastAsia="楷体_GB2312" w:hAnsi="宋体" w:cs="宋体" w:hint="eastAsia"/>
                <w:kern w:val="0"/>
                <w:sz w:val="24"/>
              </w:rPr>
              <w:t>2</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严禁酒后上岗；举止文明，礼貌待人，工作负责，无投诉。</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67"/>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仿宋_GBK" w:eastAsia="方正仿宋_GBK" w:hAnsi="宋体" w:cs="宋体"/>
                <w:kern w:val="0"/>
                <w:sz w:val="24"/>
              </w:rPr>
            </w:pPr>
            <w:r>
              <w:rPr>
                <w:rFonts w:ascii="楷体_GB2312" w:eastAsia="楷体_GB2312" w:hAnsi="宋体" w:cs="宋体" w:hint="eastAsia"/>
                <w:kern w:val="0"/>
                <w:sz w:val="24"/>
              </w:rPr>
              <w:t>3</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上岗期间不做与工作无关的事情，工作有记录、有台账。</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val="412"/>
        </w:trPr>
        <w:tc>
          <w:tcPr>
            <w:tcW w:w="1080" w:type="dxa"/>
            <w:vMerge/>
            <w:tcBorders>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left"/>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4</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保持管护区域内清洁卫生，垃圾做到日产日清。</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val="365"/>
        </w:trPr>
        <w:tc>
          <w:tcPr>
            <w:tcW w:w="1080"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各馆</w:t>
            </w:r>
          </w:p>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室内</w:t>
            </w:r>
          </w:p>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公共</w:t>
            </w:r>
          </w:p>
          <w:p w:rsidR="002F774D" w:rsidRDefault="00C6444E">
            <w:pPr>
              <w:widowControl/>
              <w:adjustRightInd w:val="0"/>
              <w:spacing w:line="300" w:lineRule="exact"/>
              <w:jc w:val="center"/>
              <w:rPr>
                <w:rFonts w:ascii="楷体_GB2312" w:eastAsia="楷体_GB2312" w:hAnsi="宋体" w:cs="宋体"/>
                <w:b/>
                <w:kern w:val="0"/>
                <w:sz w:val="24"/>
              </w:rPr>
            </w:pPr>
            <w:r>
              <w:rPr>
                <w:rFonts w:ascii="黑体" w:eastAsia="黑体" w:hAnsi="黑体" w:cs="黑体" w:hint="eastAsia"/>
                <w:b/>
                <w:kern w:val="0"/>
                <w:sz w:val="24"/>
              </w:rPr>
              <w:t>区域</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地面：无杂物、纸屑、无污迹。</w:t>
            </w:r>
          </w:p>
        </w:tc>
        <w:tc>
          <w:tcPr>
            <w:tcW w:w="780"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每项</w:t>
            </w:r>
            <w:r>
              <w:rPr>
                <w:rFonts w:ascii="楷体_GB2312" w:eastAsia="楷体_GB2312" w:hAnsi="宋体" w:cs="宋体"/>
                <w:kern w:val="0"/>
                <w:sz w:val="24"/>
              </w:rPr>
              <w:t>1</w:t>
            </w:r>
            <w:r>
              <w:rPr>
                <w:rFonts w:ascii="楷体_GB2312" w:eastAsia="楷体_GB2312" w:hAnsi="宋体" w:cs="宋体" w:hint="eastAsia"/>
                <w:kern w:val="0"/>
                <w:sz w:val="24"/>
              </w:rPr>
              <w:t>分</w:t>
            </w:r>
          </w:p>
        </w:tc>
      </w:tr>
      <w:tr w:rsidR="002F774D">
        <w:trPr>
          <w:trHeight w:val="424"/>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墙面：踢脚线、消防排烟门、警铃、安全指示灯、各种标牌表面干净。</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533"/>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各种设施（如标识牌、灯具、消防栓箱、开关插座、更衣柜等）：外表清洁干净，无积尘、污迹。</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375"/>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楼梯（所管区域内的楼梯、电梯、台阶及通道）：无灰尘、无杂物。</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77"/>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扶手、栏杆：光洁，无积尘，无指印。</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23"/>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门：干净，无灰尘，污迹。</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70"/>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垃圾桶：干净、无杂物、无污迹。</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400"/>
        </w:trPr>
        <w:tc>
          <w:tcPr>
            <w:tcW w:w="10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管道井及管道设备：干净，无蜘蛛网。</w:t>
            </w:r>
          </w:p>
        </w:tc>
        <w:tc>
          <w:tcPr>
            <w:tcW w:w="780"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45"/>
        </w:trPr>
        <w:tc>
          <w:tcPr>
            <w:tcW w:w="1080" w:type="dxa"/>
            <w:vMerge/>
            <w:tcBorders>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地下室定期保洁。</w:t>
            </w:r>
          </w:p>
        </w:tc>
        <w:tc>
          <w:tcPr>
            <w:tcW w:w="780" w:type="dxa"/>
            <w:vMerge/>
            <w:tcBorders>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7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室外</w:t>
            </w:r>
          </w:p>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公共</w:t>
            </w:r>
          </w:p>
          <w:p w:rsidR="002F774D" w:rsidRDefault="00C6444E">
            <w:pPr>
              <w:widowControl/>
              <w:adjustRightInd w:val="0"/>
              <w:spacing w:line="300" w:lineRule="exact"/>
              <w:jc w:val="center"/>
              <w:rPr>
                <w:rFonts w:ascii="楷体_GB2312" w:eastAsia="黑体" w:hAnsi="宋体" w:cs="宋体"/>
                <w:b/>
                <w:kern w:val="0"/>
                <w:sz w:val="24"/>
              </w:rPr>
            </w:pPr>
            <w:r>
              <w:rPr>
                <w:rFonts w:ascii="黑体" w:eastAsia="黑体" w:hAnsi="黑体" w:cs="黑体" w:hint="eastAsia"/>
                <w:b/>
                <w:kern w:val="0"/>
                <w:sz w:val="24"/>
              </w:rPr>
              <w:t>区域</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广场及道路：干净、无纸屑、无烟头、无杂物、无污迹。</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每项</w:t>
            </w:r>
            <w:r>
              <w:rPr>
                <w:rFonts w:ascii="楷体_GB2312" w:eastAsia="楷体_GB2312" w:hAnsi="宋体" w:cs="宋体"/>
                <w:kern w:val="0"/>
                <w:sz w:val="24"/>
              </w:rPr>
              <w:t>1</w:t>
            </w:r>
            <w:r>
              <w:rPr>
                <w:rFonts w:ascii="楷体_GB2312" w:eastAsia="楷体_GB2312" w:hAnsi="宋体" w:cs="宋体" w:hint="eastAsia"/>
                <w:kern w:val="0"/>
                <w:sz w:val="24"/>
              </w:rPr>
              <w:t>分</w:t>
            </w:r>
          </w:p>
        </w:tc>
      </w:tr>
      <w:tr w:rsidR="002F774D">
        <w:trPr>
          <w:trHeight w:hRule="exact" w:val="426"/>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公布栏、宣传栏：明亮光洁、无污迹。</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425"/>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绿化带：无杂物。</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425"/>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栏杆：无灰尘。</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hRule="exact" w:val="374"/>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地表沟渠、雨、污水井及井盖：确保通畅。</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732"/>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垃圾中转站、收集箱垃圾不能溢出，周围卫生无散落垃圾，无明显污物。有效控制蝇、蚊等害虫孳生。</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96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公共</w:t>
            </w:r>
          </w:p>
          <w:p w:rsidR="002F774D" w:rsidRDefault="00C6444E">
            <w:pPr>
              <w:widowControl/>
              <w:adjustRightInd w:val="0"/>
              <w:spacing w:line="300" w:lineRule="exact"/>
              <w:jc w:val="center"/>
              <w:rPr>
                <w:rFonts w:ascii="楷体_GB2312" w:eastAsia="楷体_GB2312" w:hAnsi="宋体" w:cs="宋体"/>
                <w:b/>
                <w:kern w:val="0"/>
                <w:sz w:val="24"/>
              </w:rPr>
            </w:pPr>
            <w:r>
              <w:rPr>
                <w:rFonts w:ascii="黑体" w:eastAsia="黑体" w:hAnsi="黑体" w:cs="黑体" w:hint="eastAsia"/>
                <w:b/>
                <w:kern w:val="0"/>
                <w:sz w:val="24"/>
              </w:rPr>
              <w:t>厕所</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厕所必须有专人管理，保持清洁卫生，即地面无积水，无纸屑、烟头、痰迹和杂物，大便器内无积粪，小便器（糟）内不积存尿液，无尿垢、杂物，厕所内基本无臭味。</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每项</w:t>
            </w:r>
            <w:r>
              <w:rPr>
                <w:rFonts w:ascii="楷体_GB2312" w:eastAsia="楷体_GB2312" w:hAnsi="宋体" w:cs="宋体"/>
                <w:kern w:val="0"/>
                <w:sz w:val="24"/>
              </w:rPr>
              <w:t>2</w:t>
            </w:r>
            <w:r>
              <w:rPr>
                <w:rFonts w:ascii="楷体_GB2312" w:eastAsia="楷体_GB2312" w:hAnsi="宋体" w:cs="宋体" w:hint="eastAsia"/>
                <w:kern w:val="0"/>
                <w:sz w:val="24"/>
              </w:rPr>
              <w:t>分</w:t>
            </w:r>
          </w:p>
        </w:tc>
      </w:tr>
      <w:tr w:rsidR="002F774D">
        <w:trPr>
          <w:trHeight w:val="569"/>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室内外墙面、门窗、隔离板应保持整洁，无乱涂、乱画、乱贴、无积灰、蛛网。</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498"/>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厕所打扫每天二次，其余时间为巡回保洁，厕所内设施有损及时报修。</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448"/>
        </w:trPr>
        <w:tc>
          <w:tcPr>
            <w:tcW w:w="10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b/>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公共厕所应经常进行卫生消杀，有台账、有记录。</w:t>
            </w:r>
          </w:p>
        </w:tc>
        <w:tc>
          <w:tcPr>
            <w:tcW w:w="780" w:type="dxa"/>
            <w:vMerge/>
            <w:tcBorders>
              <w:top w:val="single" w:sz="4" w:space="0" w:color="auto"/>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楷体_GB2312" w:eastAsia="楷体_GB2312" w:hAnsi="宋体" w:cs="宋体"/>
                <w:kern w:val="0"/>
                <w:sz w:val="24"/>
              </w:rPr>
            </w:pPr>
          </w:p>
        </w:tc>
      </w:tr>
      <w:tr w:rsidR="002F774D">
        <w:trPr>
          <w:trHeight w:val="727"/>
        </w:trPr>
        <w:tc>
          <w:tcPr>
            <w:tcW w:w="10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黑体" w:eastAsia="黑体" w:hAnsi="黑体" w:cs="黑体"/>
                <w:b/>
                <w:kern w:val="0"/>
                <w:sz w:val="24"/>
              </w:rPr>
            </w:pPr>
            <w:r>
              <w:rPr>
                <w:rFonts w:ascii="黑体" w:eastAsia="黑体" w:hAnsi="黑体" w:cs="黑体" w:hint="eastAsia"/>
                <w:b/>
                <w:kern w:val="0"/>
                <w:sz w:val="24"/>
              </w:rPr>
              <w:t>不定期</w:t>
            </w:r>
          </w:p>
          <w:p w:rsidR="002F774D" w:rsidRDefault="00C6444E">
            <w:pPr>
              <w:widowControl/>
              <w:adjustRightInd w:val="0"/>
              <w:spacing w:line="300" w:lineRule="exact"/>
              <w:jc w:val="center"/>
              <w:rPr>
                <w:rFonts w:ascii="楷体_GB2312" w:eastAsia="楷体_GB2312" w:hAnsi="宋体" w:cs="宋体"/>
                <w:b/>
                <w:kern w:val="0"/>
                <w:sz w:val="24"/>
              </w:rPr>
            </w:pPr>
            <w:r>
              <w:rPr>
                <w:rFonts w:ascii="黑体" w:eastAsia="黑体" w:hAnsi="黑体" w:cs="黑体" w:hint="eastAsia"/>
                <w:b/>
                <w:kern w:val="0"/>
                <w:sz w:val="24"/>
              </w:rPr>
              <w:t>管护</w:t>
            </w:r>
          </w:p>
        </w:tc>
        <w:tc>
          <w:tcPr>
            <w:tcW w:w="75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26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6435"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提供会议、展览和活动保障</w:t>
            </w:r>
          </w:p>
        </w:tc>
        <w:tc>
          <w:tcPr>
            <w:tcW w:w="780"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每项2分</w:t>
            </w:r>
          </w:p>
        </w:tc>
      </w:tr>
    </w:tbl>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9E544C" w:rsidRDefault="009E544C">
      <w:pPr>
        <w:widowControl/>
        <w:adjustRightInd w:val="0"/>
        <w:spacing w:line="400" w:lineRule="exact"/>
        <w:jc w:val="center"/>
        <w:rPr>
          <w:rFonts w:ascii="方正小标宋_GBK" w:eastAsia="方正小标宋_GBK" w:hAnsi="宋体" w:cs="宋体"/>
          <w:b/>
          <w:kern w:val="0"/>
          <w:sz w:val="36"/>
          <w:szCs w:val="36"/>
        </w:rPr>
      </w:pPr>
    </w:p>
    <w:p w:rsidR="009E544C" w:rsidRDefault="009E544C">
      <w:pPr>
        <w:widowControl/>
        <w:adjustRightInd w:val="0"/>
        <w:spacing w:line="400" w:lineRule="exact"/>
        <w:jc w:val="center"/>
        <w:rPr>
          <w:rFonts w:ascii="方正小标宋_GBK" w:eastAsia="方正小标宋_GBK" w:hAnsi="宋体" w:cs="宋体"/>
          <w:b/>
          <w:kern w:val="0"/>
          <w:sz w:val="36"/>
          <w:szCs w:val="36"/>
        </w:rPr>
      </w:pPr>
    </w:p>
    <w:p w:rsidR="002F774D" w:rsidRDefault="00C6444E">
      <w:pPr>
        <w:widowControl/>
        <w:adjustRightInd w:val="0"/>
        <w:spacing w:line="400" w:lineRule="exact"/>
        <w:jc w:val="center"/>
        <w:rPr>
          <w:rFonts w:ascii="方正小标宋_GBK" w:eastAsia="方正小标宋_GBK" w:hAnsi="宋体" w:cs="宋体"/>
          <w:b/>
          <w:kern w:val="0"/>
          <w:sz w:val="36"/>
          <w:szCs w:val="36"/>
        </w:rPr>
      </w:pPr>
      <w:r>
        <w:rPr>
          <w:rFonts w:ascii="方正小标宋_GBK" w:eastAsia="方正小标宋_GBK" w:hAnsi="宋体" w:cs="宋体" w:hint="eastAsia"/>
          <w:b/>
          <w:kern w:val="0"/>
          <w:sz w:val="36"/>
          <w:szCs w:val="36"/>
        </w:rPr>
        <w:lastRenderedPageBreak/>
        <w:t>设施设备维护考核评分细则</w:t>
      </w:r>
    </w:p>
    <w:tbl>
      <w:tblPr>
        <w:tblpPr w:leftFromText="180" w:rightFromText="180" w:vertAnchor="text" w:horzAnchor="page" w:tblpX="1582" w:tblpY="4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82"/>
        <w:gridCol w:w="6804"/>
        <w:gridCol w:w="709"/>
      </w:tblGrid>
      <w:tr w:rsidR="002F774D">
        <w:trPr>
          <w:trHeight w:val="473"/>
        </w:trPr>
        <w:tc>
          <w:tcPr>
            <w:tcW w:w="74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项目</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序号</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扣分标准</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分值</w:t>
            </w:r>
          </w:p>
        </w:tc>
      </w:tr>
      <w:tr w:rsidR="002F774D">
        <w:trPr>
          <w:trHeight w:hRule="exact" w:val="454"/>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left"/>
              <w:rPr>
                <w:rFonts w:ascii="楷体_GB2312" w:eastAsia="楷体_GB2312" w:hAnsi="宋体" w:cs="宋体"/>
                <w:b/>
                <w:kern w:val="0"/>
                <w:sz w:val="24"/>
              </w:rPr>
            </w:pPr>
            <w:r>
              <w:rPr>
                <w:rFonts w:ascii="黑体" w:eastAsia="黑体" w:hAnsi="黑体" w:cs="黑体" w:hint="eastAsia"/>
                <w:b/>
                <w:kern w:val="0"/>
                <w:sz w:val="24"/>
              </w:rPr>
              <w:t>人员职业素养</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着装整齐，精神饱满；服从命令，听从指挥。</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严禁酒后上岗；礼貌待人，无投诉。</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上岗期间不做与工作无关的事情，巡查交接有记录、有台账。</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特殊工种人员持证上岗，严禁无证操作。</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保持值守工作间环境整洁，清洁卫生。</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left"/>
              <w:rPr>
                <w:rFonts w:ascii="黑体" w:eastAsia="黑体" w:hAnsi="黑体" w:cs="黑体"/>
                <w:b/>
                <w:kern w:val="0"/>
                <w:sz w:val="24"/>
              </w:rPr>
            </w:pPr>
            <w:r>
              <w:rPr>
                <w:rFonts w:ascii="黑体" w:eastAsia="黑体" w:hAnsi="黑体" w:cs="黑体" w:hint="eastAsia"/>
                <w:b/>
                <w:kern w:val="0"/>
                <w:sz w:val="24"/>
              </w:rPr>
              <w:t>制度执行</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定期巡查，及时发现并</w:t>
            </w:r>
            <w:proofErr w:type="gramStart"/>
            <w:r>
              <w:rPr>
                <w:rFonts w:ascii="方正仿宋_GBK" w:eastAsia="方正仿宋_GBK" w:hAnsi="宋体" w:cs="宋体" w:hint="eastAsia"/>
                <w:kern w:val="0"/>
                <w:szCs w:val="21"/>
              </w:rPr>
              <w:t>解决零修故障</w:t>
            </w:r>
            <w:proofErr w:type="gramEnd"/>
            <w:r>
              <w:rPr>
                <w:rFonts w:ascii="方正仿宋_GBK" w:eastAsia="方正仿宋_GBK" w:hAnsi="宋体" w:cs="宋体" w:hint="eastAsia"/>
                <w:kern w:val="0"/>
                <w:szCs w:val="21"/>
              </w:rPr>
              <w:t>，不拖沓，不推诿。</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小型修缮项目必须上报</w:t>
            </w:r>
            <w:r w:rsidR="006852FB">
              <w:rPr>
                <w:rFonts w:ascii="方正仿宋_GBK" w:eastAsia="方正仿宋_GBK" w:hAnsi="宋体" w:cs="宋体" w:hint="eastAsia"/>
                <w:kern w:val="0"/>
                <w:szCs w:val="21"/>
              </w:rPr>
              <w:t>业主方</w:t>
            </w:r>
            <w:r>
              <w:rPr>
                <w:rFonts w:ascii="方正仿宋_GBK" w:eastAsia="方正仿宋_GBK" w:hAnsi="宋体" w:cs="宋体" w:hint="eastAsia"/>
                <w:kern w:val="0"/>
                <w:szCs w:val="21"/>
              </w:rPr>
              <w:t>界定，得到同意后方可实施，不得擅自修缮。</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每季度上报零星修缮项目明细及费用支出。</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454"/>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left"/>
              <w:rPr>
                <w:rFonts w:ascii="黑体" w:eastAsia="黑体" w:hAnsi="黑体" w:cs="黑体"/>
                <w:b/>
                <w:kern w:val="0"/>
                <w:sz w:val="24"/>
              </w:rPr>
            </w:pPr>
            <w:r>
              <w:rPr>
                <w:rFonts w:ascii="黑体" w:eastAsia="黑体" w:hAnsi="黑体" w:cs="黑体" w:hint="eastAsia"/>
                <w:b/>
                <w:kern w:val="0"/>
                <w:sz w:val="24"/>
              </w:rPr>
              <w:t>水电设施设备</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有各项设施设备档案，有运行制度、维修制度和管理</w:t>
            </w:r>
            <w:proofErr w:type="gramStart"/>
            <w:r>
              <w:rPr>
                <w:rFonts w:ascii="方正仿宋_GBK" w:eastAsia="方正仿宋_GBK" w:hAnsi="宋体" w:cs="宋体" w:hint="eastAsia"/>
                <w:kern w:val="0"/>
                <w:szCs w:val="21"/>
              </w:rPr>
              <w:t>制度台</w:t>
            </w:r>
            <w:proofErr w:type="gramEnd"/>
            <w:r>
              <w:rPr>
                <w:rFonts w:ascii="方正仿宋_GBK" w:eastAsia="方正仿宋_GBK" w:hAnsi="宋体" w:cs="宋体" w:hint="eastAsia"/>
                <w:kern w:val="0"/>
                <w:szCs w:val="21"/>
              </w:rPr>
              <w:t>账。</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对管护范围内的水、电、暖气设备，做到安全、合理、节约耗能。</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EA6DC0">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629"/>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建立严格的</w:t>
            </w:r>
            <w:proofErr w:type="gramStart"/>
            <w:r>
              <w:rPr>
                <w:rFonts w:ascii="方正仿宋_GBK" w:eastAsia="方正仿宋_GBK" w:hAnsi="宋体" w:cs="宋体" w:hint="eastAsia"/>
                <w:kern w:val="0"/>
                <w:szCs w:val="21"/>
              </w:rPr>
              <w:t>配送电建立</w:t>
            </w:r>
            <w:proofErr w:type="gramEnd"/>
            <w:r>
              <w:rPr>
                <w:rFonts w:ascii="方正仿宋_GBK" w:eastAsia="方正仿宋_GBK" w:hAnsi="宋体" w:cs="宋体" w:hint="eastAsia"/>
                <w:kern w:val="0"/>
                <w:szCs w:val="21"/>
              </w:rPr>
              <w:t>24小时运行维修值班制度，及时排除故障，</w:t>
            </w:r>
            <w:proofErr w:type="gramStart"/>
            <w:r>
              <w:rPr>
                <w:rFonts w:ascii="方正仿宋_GBK" w:eastAsia="方正仿宋_GBK" w:hAnsi="宋体" w:cs="宋体" w:hint="eastAsia"/>
                <w:kern w:val="0"/>
                <w:szCs w:val="21"/>
              </w:rPr>
              <w:t>零修合格率</w:t>
            </w:r>
            <w:proofErr w:type="gramEnd"/>
            <w:r>
              <w:rPr>
                <w:rFonts w:ascii="方正仿宋_GBK" w:eastAsia="方正仿宋_GBK" w:hAnsi="宋体" w:cs="宋体" w:hint="eastAsia"/>
                <w:kern w:val="0"/>
                <w:szCs w:val="21"/>
              </w:rPr>
              <w:t>100%。</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64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加强日常维护检修，公共使用的照明灯具、线路、开关保证完好，确保用电安全。</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EA6DC0">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622"/>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确保供水、气管道及设施完好无损，防止跑、冒、滴、漏，；保证给排水系统正常运行使用。</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67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6</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对供水系统管路、水泵、水箱、阀门等进行日常维护和定期检修，水箱保持清洁卫生并定期消毒。</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6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7</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定期对排水管进行清通、养护及清除污垢，保证室内外排水系统通畅；及时发现并解决故障，</w:t>
            </w:r>
            <w:proofErr w:type="gramStart"/>
            <w:r>
              <w:rPr>
                <w:rFonts w:ascii="方正仿宋_GBK" w:eastAsia="方正仿宋_GBK" w:hAnsi="宋体" w:cs="宋体" w:hint="eastAsia"/>
                <w:kern w:val="0"/>
                <w:szCs w:val="21"/>
              </w:rPr>
              <w:t>零修合格率</w:t>
            </w:r>
            <w:proofErr w:type="gramEnd"/>
            <w:r>
              <w:rPr>
                <w:rFonts w:ascii="方正仿宋_GBK" w:eastAsia="方正仿宋_GBK" w:hAnsi="宋体" w:cs="宋体" w:hint="eastAsia"/>
                <w:kern w:val="0"/>
                <w:szCs w:val="21"/>
              </w:rPr>
              <w:t>100%。</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left"/>
              <w:rPr>
                <w:rFonts w:ascii="黑体" w:eastAsia="黑体" w:hAnsi="黑体" w:cs="黑体"/>
                <w:b/>
                <w:kern w:val="0"/>
                <w:sz w:val="24"/>
              </w:rPr>
            </w:pPr>
            <w:r>
              <w:rPr>
                <w:rFonts w:ascii="黑体" w:eastAsia="黑体" w:hAnsi="黑体" w:cs="黑体" w:hint="eastAsia"/>
                <w:b/>
                <w:kern w:val="0"/>
                <w:sz w:val="24"/>
              </w:rPr>
              <w:t>维修实施管理</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房屋本体建筑物维修保养及时，完好。</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花岗岩、瓷砖贴面、地面铺贴无松动现象。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公共提示牌、警示牌、指示牌完好，无破损现象。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1</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公共建筑附属物无脱落等安全隐患现象。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漏报、瞒报涉及因建筑结构、构建等损坏而存在的安全隐患项目。</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5</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6</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管理区域</w:t>
            </w:r>
            <w:proofErr w:type="gramStart"/>
            <w:r>
              <w:rPr>
                <w:rFonts w:ascii="方正仿宋_GBK" w:eastAsia="方正仿宋_GBK" w:hAnsi="宋体" w:cs="宋体" w:hint="eastAsia"/>
                <w:kern w:val="0"/>
                <w:szCs w:val="21"/>
              </w:rPr>
              <w:t>内措施</w:t>
            </w:r>
            <w:proofErr w:type="gramEnd"/>
            <w:r>
              <w:rPr>
                <w:rFonts w:ascii="方正仿宋_GBK" w:eastAsia="方正仿宋_GBK" w:hAnsi="宋体" w:cs="宋体" w:hint="eastAsia"/>
                <w:kern w:val="0"/>
                <w:szCs w:val="21"/>
              </w:rPr>
              <w:t>不到位，出现不文明施工现象。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7</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施工质量不到位，影响窗口正常服务。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6</w:t>
            </w:r>
          </w:p>
        </w:tc>
      </w:tr>
      <w:tr w:rsidR="002F774D">
        <w:trPr>
          <w:trHeight w:hRule="exact" w:val="454"/>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8</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施工工具、材料无人乱摆、堆放现象。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3</w:t>
            </w:r>
          </w:p>
        </w:tc>
      </w:tr>
      <w:tr w:rsidR="002F774D">
        <w:trPr>
          <w:trHeight w:hRule="exact" w:val="449"/>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left"/>
              <w:rPr>
                <w:rFonts w:ascii="黑体" w:eastAsia="黑体" w:hAnsi="黑体" w:cs="黑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9</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施工人员拒不服从管理方管理现象。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楷体_GB2312" w:eastAsia="楷体_GB2312" w:hAnsi="宋体" w:cs="宋体"/>
                <w:kern w:val="0"/>
                <w:sz w:val="24"/>
              </w:rPr>
            </w:pPr>
            <w:r>
              <w:rPr>
                <w:rFonts w:ascii="楷体_GB2312" w:eastAsia="楷体_GB2312" w:hAnsi="宋体" w:cs="宋体" w:hint="eastAsia"/>
                <w:kern w:val="0"/>
                <w:sz w:val="24"/>
              </w:rPr>
              <w:t>2</w:t>
            </w:r>
          </w:p>
        </w:tc>
      </w:tr>
    </w:tbl>
    <w:p w:rsidR="002F774D" w:rsidRDefault="002F774D">
      <w:pPr>
        <w:widowControl/>
        <w:adjustRightInd w:val="0"/>
        <w:spacing w:line="400" w:lineRule="exact"/>
        <w:jc w:val="center"/>
        <w:rPr>
          <w:rFonts w:ascii="方正小标宋_GBK" w:eastAsia="方正小标宋_GBK" w:hAnsi="宋体" w:cs="宋体"/>
          <w:b/>
          <w:kern w:val="0"/>
          <w:sz w:val="36"/>
          <w:szCs w:val="36"/>
        </w:rPr>
      </w:pPr>
    </w:p>
    <w:p w:rsidR="00A369A8" w:rsidRDefault="00A369A8">
      <w:pPr>
        <w:widowControl/>
        <w:adjustRightInd w:val="0"/>
        <w:spacing w:line="400" w:lineRule="exact"/>
        <w:jc w:val="center"/>
        <w:rPr>
          <w:rFonts w:ascii="方正小标宋_GBK" w:eastAsia="方正小标宋_GBK" w:hAnsi="宋体" w:cs="宋体"/>
          <w:b/>
          <w:kern w:val="0"/>
          <w:sz w:val="36"/>
          <w:szCs w:val="36"/>
        </w:rPr>
      </w:pPr>
    </w:p>
    <w:p w:rsidR="002F774D" w:rsidRDefault="00C6444E">
      <w:pPr>
        <w:widowControl/>
        <w:adjustRightInd w:val="0"/>
        <w:spacing w:line="400" w:lineRule="exact"/>
        <w:jc w:val="center"/>
        <w:rPr>
          <w:rFonts w:ascii="方正小标宋_GBK" w:eastAsia="方正小标宋_GBK" w:hAnsi="宋体" w:cs="宋体"/>
          <w:b/>
          <w:kern w:val="0"/>
          <w:sz w:val="36"/>
          <w:szCs w:val="36"/>
        </w:rPr>
      </w:pPr>
      <w:r>
        <w:rPr>
          <w:rFonts w:ascii="方正小标宋_GBK" w:eastAsia="方正小标宋_GBK" w:hAnsi="宋体" w:cs="宋体" w:hint="eastAsia"/>
          <w:b/>
          <w:kern w:val="0"/>
          <w:sz w:val="36"/>
          <w:szCs w:val="36"/>
        </w:rPr>
        <w:lastRenderedPageBreak/>
        <w:t>专业设施设备</w:t>
      </w:r>
      <w:proofErr w:type="gramStart"/>
      <w:r>
        <w:rPr>
          <w:rFonts w:ascii="方正小标宋_GBK" w:eastAsia="方正小标宋_GBK" w:hAnsi="宋体" w:cs="宋体" w:hint="eastAsia"/>
          <w:b/>
          <w:kern w:val="0"/>
          <w:sz w:val="36"/>
          <w:szCs w:val="36"/>
        </w:rPr>
        <w:t>维保考核</w:t>
      </w:r>
      <w:proofErr w:type="gramEnd"/>
      <w:r>
        <w:rPr>
          <w:rFonts w:ascii="方正小标宋_GBK" w:eastAsia="方正小标宋_GBK" w:hAnsi="宋体" w:cs="宋体" w:hint="eastAsia"/>
          <w:b/>
          <w:kern w:val="0"/>
          <w:sz w:val="36"/>
          <w:szCs w:val="36"/>
        </w:rPr>
        <w:t>评分细则</w:t>
      </w:r>
    </w:p>
    <w:tbl>
      <w:tblPr>
        <w:tblpPr w:leftFromText="180" w:rightFromText="180" w:vertAnchor="text" w:horzAnchor="page" w:tblpX="1582" w:tblpY="4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82"/>
        <w:gridCol w:w="6804"/>
        <w:gridCol w:w="709"/>
      </w:tblGrid>
      <w:tr w:rsidR="002F774D">
        <w:trPr>
          <w:trHeight w:val="473"/>
        </w:trPr>
        <w:tc>
          <w:tcPr>
            <w:tcW w:w="74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项目</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序号</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扣分标准</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分值</w:t>
            </w:r>
          </w:p>
        </w:tc>
      </w:tr>
      <w:tr w:rsidR="002F774D">
        <w:trPr>
          <w:trHeight w:val="397"/>
        </w:trPr>
        <w:tc>
          <w:tcPr>
            <w:tcW w:w="744" w:type="dxa"/>
            <w:vMerge w:val="restart"/>
            <w:tcBorders>
              <w:top w:val="single" w:sz="4" w:space="0" w:color="auto"/>
              <w:left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基本监管</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黑体_GBK" w:eastAsia="方正黑体_GBK" w:hAnsi="宋体" w:cs="宋体"/>
                <w:b/>
                <w:kern w:val="0"/>
                <w:sz w:val="24"/>
              </w:rPr>
            </w:pPr>
            <w:r>
              <w:rPr>
                <w:rFonts w:ascii="方正仿宋_GBK" w:eastAsia="方正仿宋_GBK" w:hAnsi="宋体" w:cs="宋体" w:hint="eastAsia"/>
                <w:kern w:val="0"/>
                <w:szCs w:val="21"/>
              </w:rPr>
              <w:t>程序规范、有合同、有档案。</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5</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黑体_GBK" w:eastAsia="方正黑体_GBK" w:hAnsi="宋体" w:cs="宋体"/>
                <w:b/>
                <w:kern w:val="0"/>
                <w:sz w:val="24"/>
              </w:rPr>
            </w:pPr>
            <w:r>
              <w:rPr>
                <w:rFonts w:ascii="方正仿宋_GBK" w:eastAsia="方正仿宋_GBK" w:hAnsi="宋体" w:cs="宋体" w:hint="eastAsia"/>
                <w:kern w:val="0"/>
                <w:szCs w:val="21"/>
              </w:rPr>
              <w:t>监管得当、运行正常，无安全隐患。</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bottom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执行行业标准管护，台</w:t>
            </w:r>
            <w:proofErr w:type="gramStart"/>
            <w:r>
              <w:rPr>
                <w:rFonts w:ascii="方正仿宋_GBK" w:eastAsia="方正仿宋_GBK" w:hAnsi="宋体" w:cs="宋体" w:hint="eastAsia"/>
                <w:kern w:val="0"/>
                <w:szCs w:val="21"/>
              </w:rPr>
              <w:t>账资料</w:t>
            </w:r>
            <w:proofErr w:type="gramEnd"/>
            <w:r>
              <w:rPr>
                <w:rFonts w:ascii="方正仿宋_GBK" w:eastAsia="方正仿宋_GBK" w:hAnsi="宋体" w:cs="宋体" w:hint="eastAsia"/>
                <w:kern w:val="0"/>
                <w:szCs w:val="21"/>
              </w:rPr>
              <w:t>齐全。</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r>
      <w:tr w:rsidR="002F774D">
        <w:trPr>
          <w:trHeight w:val="397"/>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消防设施管护</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实行专人和定人责任管理制度。</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5</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定期检查保养记录台账，器材设备完好有效。</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消防水源、器材、设备、场所不得挪作他用</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消防自动控制系统运行正常，喷淋泵、消防泵工作正常。</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5</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消防管道阀门无生锈、开闭正常、无漏水现象。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6</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消防栓无生锈、衔接正常，无漏水现象。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7</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灭火器、水带等消防器材保养得当，无失压、破损现象。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8</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消防提示、警示标志醒目、完好、设置合理。</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r>
      <w:tr w:rsidR="002F774D">
        <w:trPr>
          <w:trHeight w:val="397"/>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中央空调管护</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风机盘管新风机组保养得当，有月、年保养记录。</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2"/>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水系统泵、管、阀门无锈蚀、滴漏现象。</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4</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冷却塔设施完好，按时规定保养；水循环系统清洁，运行正常。</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主机保养得当，运行正常。</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5</w:t>
            </w:r>
          </w:p>
        </w:tc>
      </w:tr>
      <w:tr w:rsidR="002F774D">
        <w:trPr>
          <w:trHeight w:val="397"/>
        </w:trPr>
        <w:tc>
          <w:tcPr>
            <w:tcW w:w="744" w:type="dxa"/>
            <w:vMerge w:val="restart"/>
            <w:tcBorders>
              <w:left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电梯运行管护</w:t>
            </w: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机房整洁、无积尘、无蜘蛛网。</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1</w:t>
            </w:r>
          </w:p>
        </w:tc>
      </w:tr>
      <w:tr w:rsidR="002F774D">
        <w:trPr>
          <w:trHeight w:val="402"/>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轿厢照明、风扇、指示灯等设施完好。</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轿壁、轿门、层门、</w:t>
            </w:r>
            <w:proofErr w:type="gramStart"/>
            <w:r>
              <w:rPr>
                <w:rFonts w:ascii="方正仿宋_GBK" w:eastAsia="方正仿宋_GBK" w:hAnsi="宋体" w:cs="宋体" w:hint="eastAsia"/>
                <w:kern w:val="0"/>
                <w:szCs w:val="21"/>
              </w:rPr>
              <w:t>外召按钮</w:t>
            </w:r>
            <w:proofErr w:type="gramEnd"/>
            <w:r>
              <w:rPr>
                <w:rFonts w:ascii="方正仿宋_GBK" w:eastAsia="方正仿宋_GBK" w:hAnsi="宋体" w:cs="宋体" w:hint="eastAsia"/>
                <w:kern w:val="0"/>
                <w:szCs w:val="21"/>
              </w:rPr>
              <w:t>运行正常，无污渍。</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2</w:t>
            </w:r>
          </w:p>
        </w:tc>
      </w:tr>
      <w:tr w:rsidR="002F774D">
        <w:trPr>
          <w:trHeight w:val="397"/>
        </w:trPr>
        <w:tc>
          <w:tcPr>
            <w:tcW w:w="744" w:type="dxa"/>
            <w:vMerge/>
            <w:tcBorders>
              <w:left w:val="single" w:sz="4" w:space="0" w:color="auto"/>
              <w:right w:val="single" w:sz="4" w:space="0" w:color="auto"/>
            </w:tcBorders>
            <w:vAlign w:val="center"/>
          </w:tcPr>
          <w:p w:rsidR="002F774D" w:rsidRDefault="002F774D">
            <w:pPr>
              <w:widowControl/>
              <w:adjustRightInd w:val="0"/>
              <w:spacing w:line="300" w:lineRule="exact"/>
              <w:jc w:val="center"/>
              <w:rPr>
                <w:rFonts w:ascii="方正黑体_GBK" w:eastAsia="方正黑体_GBK" w:hAnsi="宋体" w:cs="宋体"/>
                <w:b/>
                <w:kern w:val="0"/>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主机运转正常、制动有效。</w:t>
            </w:r>
          </w:p>
        </w:tc>
        <w:tc>
          <w:tcPr>
            <w:tcW w:w="709" w:type="dxa"/>
            <w:tcBorders>
              <w:top w:val="single" w:sz="4" w:space="0" w:color="auto"/>
              <w:left w:val="single" w:sz="4" w:space="0" w:color="auto"/>
              <w:bottom w:val="single" w:sz="4" w:space="0" w:color="auto"/>
              <w:right w:val="single" w:sz="4" w:space="0" w:color="auto"/>
            </w:tcBorders>
            <w:vAlign w:val="center"/>
          </w:tcPr>
          <w:p w:rsidR="002F774D" w:rsidRDefault="00C6444E">
            <w:pPr>
              <w:widowControl/>
              <w:adjustRightInd w:val="0"/>
              <w:spacing w:line="300" w:lineRule="exact"/>
              <w:jc w:val="center"/>
              <w:rPr>
                <w:rFonts w:ascii="方正黑体_GBK" w:eastAsia="方正黑体_GBK" w:hAnsi="宋体" w:cs="宋体"/>
                <w:bCs/>
                <w:kern w:val="0"/>
                <w:sz w:val="24"/>
              </w:rPr>
            </w:pPr>
            <w:r>
              <w:rPr>
                <w:rFonts w:ascii="方正黑体_GBK" w:eastAsia="方正黑体_GBK" w:hAnsi="宋体" w:cs="宋体" w:hint="eastAsia"/>
                <w:bCs/>
                <w:kern w:val="0"/>
                <w:sz w:val="24"/>
              </w:rPr>
              <w:t>5</w:t>
            </w:r>
          </w:p>
        </w:tc>
      </w:tr>
    </w:tbl>
    <w:p w:rsidR="002F774D" w:rsidRDefault="00C6444E">
      <w:pPr>
        <w:pageBreakBefore/>
        <w:widowControl/>
        <w:adjustRightInd w:val="0"/>
        <w:jc w:val="center"/>
        <w:rPr>
          <w:rFonts w:ascii="方正小标宋_GBK" w:eastAsia="方正小标宋_GBK" w:hAnsi="宋体" w:cs="宋体"/>
          <w:b/>
          <w:kern w:val="0"/>
          <w:sz w:val="36"/>
          <w:szCs w:val="36"/>
        </w:rPr>
      </w:pPr>
      <w:r>
        <w:rPr>
          <w:rFonts w:ascii="方正小标宋_GBK" w:eastAsia="方正小标宋_GBK" w:hAnsi="宋体" w:cs="宋体" w:hint="eastAsia"/>
          <w:b/>
          <w:kern w:val="0"/>
          <w:sz w:val="36"/>
          <w:szCs w:val="36"/>
        </w:rPr>
        <w:lastRenderedPageBreak/>
        <w:t>物业综合服务考核评分细则</w:t>
      </w:r>
    </w:p>
    <w:p w:rsidR="002F774D" w:rsidRDefault="002F774D">
      <w:pPr>
        <w:spacing w:line="360" w:lineRule="exact"/>
        <w:ind w:firstLineChars="200" w:firstLine="640"/>
        <w:rPr>
          <w:rFonts w:ascii="楷体_GB2312" w:eastAsia="楷体_GB2312" w:hAnsi="宋体"/>
          <w:sz w:val="32"/>
          <w:szCs w:val="3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27"/>
        <w:gridCol w:w="6095"/>
        <w:gridCol w:w="1134"/>
      </w:tblGrid>
      <w:tr w:rsidR="002F774D">
        <w:trPr>
          <w:trHeight w:val="570"/>
        </w:trPr>
        <w:tc>
          <w:tcPr>
            <w:tcW w:w="1129" w:type="dxa"/>
            <w:vAlign w:val="center"/>
          </w:tcPr>
          <w:p w:rsidR="002F774D" w:rsidRDefault="00C6444E">
            <w:pPr>
              <w:widowControl/>
              <w:adjustRightInd w:val="0"/>
              <w:spacing w:line="4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项目</w:t>
            </w:r>
          </w:p>
        </w:tc>
        <w:tc>
          <w:tcPr>
            <w:tcW w:w="827" w:type="dxa"/>
            <w:vAlign w:val="center"/>
          </w:tcPr>
          <w:p w:rsidR="002F774D" w:rsidRDefault="00C6444E">
            <w:pPr>
              <w:widowControl/>
              <w:adjustRightInd w:val="0"/>
              <w:spacing w:line="4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序号</w:t>
            </w:r>
          </w:p>
        </w:tc>
        <w:tc>
          <w:tcPr>
            <w:tcW w:w="6095" w:type="dxa"/>
            <w:vAlign w:val="center"/>
          </w:tcPr>
          <w:p w:rsidR="002F774D" w:rsidRDefault="00C6444E">
            <w:pPr>
              <w:widowControl/>
              <w:adjustRightInd w:val="0"/>
              <w:spacing w:line="4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扣分标准</w:t>
            </w:r>
          </w:p>
        </w:tc>
        <w:tc>
          <w:tcPr>
            <w:tcW w:w="1134" w:type="dxa"/>
            <w:vAlign w:val="center"/>
          </w:tcPr>
          <w:p w:rsidR="002F774D" w:rsidRDefault="00C6444E">
            <w:pPr>
              <w:widowControl/>
              <w:adjustRightInd w:val="0"/>
              <w:spacing w:line="400" w:lineRule="exact"/>
              <w:jc w:val="center"/>
              <w:rPr>
                <w:rFonts w:ascii="方正黑体_GBK" w:eastAsia="方正黑体_GBK" w:hAnsi="宋体" w:cs="宋体"/>
                <w:b/>
                <w:kern w:val="0"/>
                <w:sz w:val="24"/>
              </w:rPr>
            </w:pPr>
            <w:r>
              <w:rPr>
                <w:rFonts w:ascii="方正黑体_GBK" w:eastAsia="方正黑体_GBK" w:hAnsi="宋体" w:cs="宋体" w:hint="eastAsia"/>
                <w:b/>
                <w:kern w:val="0"/>
                <w:sz w:val="24"/>
              </w:rPr>
              <w:t>分值</w:t>
            </w:r>
          </w:p>
        </w:tc>
      </w:tr>
      <w:tr w:rsidR="002F774D">
        <w:trPr>
          <w:trHeight w:val="974"/>
        </w:trPr>
        <w:tc>
          <w:tcPr>
            <w:tcW w:w="1129" w:type="dxa"/>
            <w:vMerge w:val="restart"/>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黑体" w:eastAsia="黑体" w:hAnsi="黑体" w:cs="黑体" w:hint="eastAsia"/>
                <w:b/>
                <w:bCs/>
                <w:kern w:val="0"/>
                <w:sz w:val="24"/>
              </w:rPr>
              <w:t>管理  人员</w:t>
            </w: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严格落实物业服务合同约定的人员及岗位配置；合理排班，科学管理，确保各项职责履行到位；不得弄虚作假，欺瞒人数，阳奉阴违。违反一次扣5分。</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5分</w:t>
            </w:r>
          </w:p>
        </w:tc>
      </w:tr>
      <w:tr w:rsidR="002F774D">
        <w:trPr>
          <w:trHeight w:val="988"/>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若遇特殊情况需临时缺岗，必须报请主管部门审批同意，且缺岗时间不得超过十天；超过十天则扣除10分，超过二十天则扣除20分，以此类推。</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10分</w:t>
            </w:r>
          </w:p>
        </w:tc>
      </w:tr>
      <w:tr w:rsidR="002F774D">
        <w:trPr>
          <w:trHeight w:val="691"/>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严格遵守</w:t>
            </w:r>
            <w:r w:rsidR="006852FB">
              <w:rPr>
                <w:rFonts w:ascii="方正仿宋_GBK" w:eastAsia="方正仿宋_GBK" w:hAnsi="宋体" w:cs="宋体" w:hint="eastAsia"/>
                <w:kern w:val="0"/>
                <w:szCs w:val="21"/>
              </w:rPr>
              <w:t>业主方</w:t>
            </w:r>
            <w:r>
              <w:rPr>
                <w:rFonts w:ascii="方正仿宋_GBK" w:eastAsia="方正仿宋_GBK" w:hAnsi="宋体" w:cs="宋体" w:hint="eastAsia"/>
                <w:kern w:val="0"/>
                <w:szCs w:val="21"/>
              </w:rPr>
              <w:t>、使用方的各项管理制度；建立健全物业服务的</w:t>
            </w:r>
            <w:proofErr w:type="gramStart"/>
            <w:r>
              <w:rPr>
                <w:rFonts w:ascii="方正仿宋_GBK" w:eastAsia="方正仿宋_GBK" w:hAnsi="宋体" w:cs="宋体" w:hint="eastAsia"/>
                <w:kern w:val="0"/>
                <w:szCs w:val="21"/>
              </w:rPr>
              <w:t>各项台</w:t>
            </w:r>
            <w:proofErr w:type="gramEnd"/>
            <w:r>
              <w:rPr>
                <w:rFonts w:ascii="方正仿宋_GBK" w:eastAsia="方正仿宋_GBK" w:hAnsi="宋体" w:cs="宋体" w:hint="eastAsia"/>
                <w:kern w:val="0"/>
                <w:szCs w:val="21"/>
              </w:rPr>
              <w:t>帐资料，记录真实、完整。</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2</w:t>
            </w:r>
            <w:r>
              <w:rPr>
                <w:rFonts w:ascii="楷体_GB2312" w:eastAsia="楷体_GB2312" w:hAnsi="宋体" w:cs="宋体"/>
                <w:kern w:val="0"/>
                <w:sz w:val="24"/>
              </w:rPr>
              <w:t>分</w:t>
            </w:r>
          </w:p>
        </w:tc>
      </w:tr>
      <w:tr w:rsidR="002F774D">
        <w:trPr>
          <w:trHeight w:val="701"/>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工作时间确保值班电话畅通；物业主管、管理员必须保证24小时通讯畅通；工作期间严禁饮酒。</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2</w:t>
            </w:r>
            <w:r>
              <w:rPr>
                <w:rFonts w:ascii="楷体_GB2312" w:eastAsia="楷体_GB2312" w:hAnsi="宋体" w:cs="宋体"/>
                <w:kern w:val="0"/>
                <w:sz w:val="24"/>
              </w:rPr>
              <w:t>分</w:t>
            </w:r>
          </w:p>
        </w:tc>
      </w:tr>
      <w:tr w:rsidR="002F774D">
        <w:trPr>
          <w:trHeight w:val="411"/>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受到用户有效投诉，并经调查核实确为物业责任。</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kern w:val="0"/>
                <w:sz w:val="24"/>
              </w:rPr>
              <w:t>5分</w:t>
            </w:r>
          </w:p>
        </w:tc>
      </w:tr>
      <w:tr w:rsidR="002F774D">
        <w:trPr>
          <w:trHeight w:val="419"/>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遇突发事件以及相关处理结果要及时上报。</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5分</w:t>
            </w:r>
          </w:p>
        </w:tc>
      </w:tr>
      <w:tr w:rsidR="002F774D">
        <w:trPr>
          <w:trHeight w:val="709"/>
        </w:trPr>
        <w:tc>
          <w:tcPr>
            <w:tcW w:w="1129" w:type="dxa"/>
            <w:vMerge w:val="restart"/>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黑体" w:eastAsia="黑体" w:hAnsi="黑体" w:cs="黑体" w:hint="eastAsia"/>
                <w:b/>
                <w:bCs/>
                <w:kern w:val="0"/>
                <w:sz w:val="24"/>
              </w:rPr>
              <w:t>活动  保障</w:t>
            </w: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w:t>
            </w:r>
          </w:p>
        </w:tc>
        <w:tc>
          <w:tcPr>
            <w:tcW w:w="6095" w:type="dxa"/>
            <w:vAlign w:val="center"/>
          </w:tcPr>
          <w:p w:rsidR="002F774D" w:rsidRDefault="006852FB">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业主方</w:t>
            </w:r>
            <w:r w:rsidR="00C6444E">
              <w:rPr>
                <w:rFonts w:ascii="方正仿宋_GBK" w:eastAsia="方正仿宋_GBK" w:hAnsi="宋体" w:cs="宋体" w:hint="eastAsia"/>
                <w:kern w:val="0"/>
                <w:szCs w:val="21"/>
              </w:rPr>
              <w:t>或使用方</w:t>
            </w:r>
            <w:r w:rsidR="00C6444E">
              <w:rPr>
                <w:rFonts w:ascii="方正仿宋_GBK" w:eastAsia="方正仿宋_GBK" w:hAnsi="宋体" w:cs="宋体"/>
                <w:kern w:val="0"/>
                <w:szCs w:val="21"/>
              </w:rPr>
              <w:t>举办各类活动时</w:t>
            </w:r>
            <w:r w:rsidR="00C6444E">
              <w:rPr>
                <w:rFonts w:ascii="方正仿宋_GBK" w:eastAsia="方正仿宋_GBK" w:hAnsi="宋体" w:cs="宋体" w:hint="eastAsia"/>
                <w:kern w:val="0"/>
                <w:szCs w:val="21"/>
              </w:rPr>
              <w:t>，依据活动要求提前做好人员配备、场地维护、卫生保洁、协助服务等各项准备工作。</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3分</w:t>
            </w:r>
          </w:p>
        </w:tc>
      </w:tr>
      <w:tr w:rsidR="002F774D">
        <w:trPr>
          <w:trHeight w:val="709"/>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6095" w:type="dxa"/>
            <w:vAlign w:val="center"/>
          </w:tcPr>
          <w:p w:rsidR="002F774D" w:rsidRDefault="006852FB">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业主方</w:t>
            </w:r>
            <w:r w:rsidR="00C6444E">
              <w:rPr>
                <w:rFonts w:ascii="方正仿宋_GBK" w:eastAsia="方正仿宋_GBK" w:hAnsi="宋体" w:cs="宋体" w:hint="eastAsia"/>
                <w:kern w:val="0"/>
                <w:szCs w:val="21"/>
              </w:rPr>
              <w:t>组织的</w:t>
            </w:r>
            <w:r w:rsidR="00C6444E">
              <w:rPr>
                <w:rFonts w:ascii="方正仿宋_GBK" w:eastAsia="方正仿宋_GBK" w:hAnsi="宋体" w:cs="宋体"/>
                <w:kern w:val="0"/>
                <w:szCs w:val="21"/>
              </w:rPr>
              <w:t>活动需进场布展或活动结束撤展时</w:t>
            </w:r>
            <w:r w:rsidR="00C6444E">
              <w:rPr>
                <w:rFonts w:ascii="方正仿宋_GBK" w:eastAsia="方正仿宋_GBK" w:hAnsi="宋体" w:cs="宋体" w:hint="eastAsia"/>
                <w:kern w:val="0"/>
                <w:szCs w:val="21"/>
              </w:rPr>
              <w:t>，</w:t>
            </w:r>
            <w:r w:rsidR="00C6444E">
              <w:rPr>
                <w:rFonts w:ascii="方正仿宋_GBK" w:eastAsia="方正仿宋_GBK" w:hAnsi="宋体" w:cs="宋体"/>
                <w:kern w:val="0"/>
                <w:szCs w:val="21"/>
              </w:rPr>
              <w:t>必须有保安现场</w:t>
            </w:r>
            <w:r w:rsidR="00C6444E">
              <w:rPr>
                <w:rFonts w:ascii="方正仿宋_GBK" w:eastAsia="方正仿宋_GBK" w:hAnsi="宋体" w:cs="宋体" w:hint="eastAsia"/>
                <w:kern w:val="0"/>
                <w:szCs w:val="21"/>
              </w:rPr>
              <w:t>配合</w:t>
            </w:r>
            <w:r w:rsidR="00C6444E">
              <w:rPr>
                <w:rFonts w:ascii="方正仿宋_GBK" w:eastAsia="方正仿宋_GBK" w:hAnsi="宋体" w:cs="宋体"/>
                <w:kern w:val="0"/>
                <w:szCs w:val="21"/>
              </w:rPr>
              <w:t>监督管理</w:t>
            </w:r>
            <w:r w:rsidR="00C6444E">
              <w:rPr>
                <w:rFonts w:ascii="方正仿宋_GBK" w:eastAsia="方正仿宋_GBK" w:hAnsi="宋体" w:cs="宋体" w:hint="eastAsia"/>
                <w:kern w:val="0"/>
                <w:szCs w:val="21"/>
              </w:rPr>
              <w:t>，</w:t>
            </w:r>
            <w:r w:rsidR="00C6444E">
              <w:rPr>
                <w:rFonts w:ascii="方正仿宋_GBK" w:eastAsia="方正仿宋_GBK" w:hAnsi="宋体" w:cs="宋体"/>
                <w:kern w:val="0"/>
                <w:szCs w:val="21"/>
              </w:rPr>
              <w:t>确保场地及设施安全不损坏</w:t>
            </w:r>
            <w:r w:rsidR="00C6444E">
              <w:rPr>
                <w:rFonts w:ascii="方正仿宋_GBK" w:eastAsia="方正仿宋_GBK" w:hAnsi="宋体" w:cs="宋体" w:hint="eastAsia"/>
                <w:kern w:val="0"/>
                <w:szCs w:val="21"/>
              </w:rPr>
              <w:t>。</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5</w:t>
            </w:r>
            <w:r>
              <w:rPr>
                <w:rFonts w:ascii="楷体_GB2312" w:eastAsia="楷体_GB2312" w:hAnsi="宋体" w:cs="宋体"/>
                <w:kern w:val="0"/>
                <w:sz w:val="24"/>
              </w:rPr>
              <w:t>分</w:t>
            </w:r>
          </w:p>
        </w:tc>
      </w:tr>
      <w:tr w:rsidR="002F774D">
        <w:trPr>
          <w:trHeight w:val="709"/>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kern w:val="0"/>
                <w:szCs w:val="21"/>
              </w:rPr>
              <w:t>活动期间</w:t>
            </w:r>
            <w:r>
              <w:rPr>
                <w:rFonts w:ascii="方正仿宋_GBK" w:eastAsia="方正仿宋_GBK" w:hAnsi="宋体" w:cs="宋体" w:hint="eastAsia"/>
                <w:kern w:val="0"/>
                <w:szCs w:val="21"/>
              </w:rPr>
              <w:t>，</w:t>
            </w:r>
            <w:r>
              <w:rPr>
                <w:rFonts w:ascii="方正仿宋_GBK" w:eastAsia="方正仿宋_GBK" w:hAnsi="宋体" w:cs="宋体"/>
                <w:kern w:val="0"/>
                <w:szCs w:val="21"/>
              </w:rPr>
              <w:t>必须加强停车秩序的管理</w:t>
            </w:r>
            <w:r>
              <w:rPr>
                <w:rFonts w:ascii="方正仿宋_GBK" w:eastAsia="方正仿宋_GBK" w:hAnsi="宋体" w:cs="宋体" w:hint="eastAsia"/>
                <w:kern w:val="0"/>
                <w:szCs w:val="21"/>
              </w:rPr>
              <w:t>，</w:t>
            </w:r>
            <w:r>
              <w:rPr>
                <w:rFonts w:ascii="方正仿宋_GBK" w:eastAsia="方正仿宋_GBK" w:hAnsi="宋体" w:cs="宋体"/>
                <w:kern w:val="0"/>
                <w:szCs w:val="21"/>
              </w:rPr>
              <w:t>特别是要加强主要通道保安力量</w:t>
            </w:r>
            <w:r>
              <w:rPr>
                <w:rFonts w:ascii="方正仿宋_GBK" w:eastAsia="方正仿宋_GBK" w:hAnsi="宋体" w:cs="宋体" w:hint="eastAsia"/>
                <w:kern w:val="0"/>
                <w:szCs w:val="21"/>
              </w:rPr>
              <w:t>，</w:t>
            </w:r>
            <w:r>
              <w:rPr>
                <w:rFonts w:ascii="方正仿宋_GBK" w:eastAsia="方正仿宋_GBK" w:hAnsi="宋体" w:cs="宋体"/>
                <w:kern w:val="0"/>
                <w:szCs w:val="21"/>
              </w:rPr>
              <w:t>确保主要通道的畅通无阻</w:t>
            </w:r>
            <w:r>
              <w:rPr>
                <w:rFonts w:ascii="方正仿宋_GBK" w:eastAsia="方正仿宋_GBK" w:hAnsi="宋体" w:cs="宋体" w:hint="eastAsia"/>
                <w:kern w:val="0"/>
                <w:szCs w:val="21"/>
              </w:rPr>
              <w:t>。</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3分</w:t>
            </w:r>
          </w:p>
        </w:tc>
      </w:tr>
      <w:tr w:rsidR="002F774D">
        <w:trPr>
          <w:trHeight w:val="603"/>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kern w:val="0"/>
                <w:szCs w:val="21"/>
              </w:rPr>
              <w:t>根据活动要求</w:t>
            </w:r>
            <w:r>
              <w:rPr>
                <w:rFonts w:ascii="方正仿宋_GBK" w:eastAsia="方正仿宋_GBK" w:hAnsi="宋体" w:cs="宋体" w:hint="eastAsia"/>
                <w:kern w:val="0"/>
                <w:szCs w:val="21"/>
              </w:rPr>
              <w:t>，</w:t>
            </w:r>
            <w:r>
              <w:rPr>
                <w:rFonts w:ascii="方正仿宋_GBK" w:eastAsia="方正仿宋_GBK" w:hAnsi="宋体" w:cs="宋体"/>
                <w:kern w:val="0"/>
                <w:szCs w:val="21"/>
              </w:rPr>
              <w:t>严格把</w:t>
            </w:r>
            <w:proofErr w:type="gramStart"/>
            <w:r>
              <w:rPr>
                <w:rFonts w:ascii="方正仿宋_GBK" w:eastAsia="方正仿宋_GBK" w:hAnsi="宋体" w:cs="宋体"/>
                <w:kern w:val="0"/>
                <w:szCs w:val="21"/>
              </w:rPr>
              <w:t>控活动</w:t>
            </w:r>
            <w:proofErr w:type="gramEnd"/>
            <w:r>
              <w:rPr>
                <w:rFonts w:ascii="方正仿宋_GBK" w:eastAsia="方正仿宋_GBK" w:hAnsi="宋体" w:cs="宋体"/>
                <w:kern w:val="0"/>
                <w:szCs w:val="21"/>
              </w:rPr>
              <w:t>现场的人员及车辆的出入</w:t>
            </w:r>
            <w:r>
              <w:rPr>
                <w:rFonts w:ascii="方正仿宋_GBK" w:eastAsia="方正仿宋_GBK" w:hAnsi="宋体" w:cs="宋体" w:hint="eastAsia"/>
                <w:kern w:val="0"/>
                <w:szCs w:val="21"/>
              </w:rPr>
              <w:t>。</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3分</w:t>
            </w:r>
          </w:p>
        </w:tc>
      </w:tr>
      <w:tr w:rsidR="002F774D">
        <w:trPr>
          <w:trHeight w:val="709"/>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kern w:val="0"/>
                <w:szCs w:val="21"/>
              </w:rPr>
              <w:t>活动期间</w:t>
            </w:r>
            <w:r>
              <w:rPr>
                <w:rFonts w:ascii="方正仿宋_GBK" w:eastAsia="方正仿宋_GBK" w:hAnsi="宋体" w:cs="宋体" w:hint="eastAsia"/>
                <w:kern w:val="0"/>
                <w:szCs w:val="21"/>
              </w:rPr>
              <w:t>，</w:t>
            </w:r>
            <w:r>
              <w:rPr>
                <w:rFonts w:ascii="方正仿宋_GBK" w:eastAsia="方正仿宋_GBK" w:hAnsi="宋体" w:cs="宋体"/>
                <w:kern w:val="0"/>
                <w:szCs w:val="21"/>
              </w:rPr>
              <w:t>各岗位不得有脱岗现象</w:t>
            </w:r>
            <w:r>
              <w:rPr>
                <w:rFonts w:ascii="方正仿宋_GBK" w:eastAsia="方正仿宋_GBK" w:hAnsi="宋体" w:cs="宋体" w:hint="eastAsia"/>
                <w:kern w:val="0"/>
                <w:szCs w:val="21"/>
              </w:rPr>
              <w:t>，必</w:t>
            </w:r>
            <w:r>
              <w:rPr>
                <w:rFonts w:ascii="方正仿宋_GBK" w:eastAsia="方正仿宋_GBK" w:hAnsi="宋体" w:cs="宋体"/>
                <w:kern w:val="0"/>
                <w:szCs w:val="21"/>
              </w:rPr>
              <w:t>须提前安排好交接班工作</w:t>
            </w:r>
            <w:r>
              <w:rPr>
                <w:rFonts w:ascii="方正仿宋_GBK" w:eastAsia="方正仿宋_GBK" w:hAnsi="宋体" w:cs="宋体" w:hint="eastAsia"/>
                <w:kern w:val="0"/>
                <w:szCs w:val="21"/>
              </w:rPr>
              <w:t>。</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2分</w:t>
            </w:r>
          </w:p>
        </w:tc>
      </w:tr>
      <w:tr w:rsidR="002F774D">
        <w:trPr>
          <w:trHeight w:val="709"/>
        </w:trPr>
        <w:tc>
          <w:tcPr>
            <w:tcW w:w="1129" w:type="dxa"/>
            <w:vMerge/>
            <w:vAlign w:val="center"/>
          </w:tcPr>
          <w:p w:rsidR="002F774D" w:rsidRDefault="002F774D">
            <w:pPr>
              <w:widowControl/>
              <w:adjustRightInd w:val="0"/>
              <w:spacing w:line="400" w:lineRule="exact"/>
              <w:jc w:val="center"/>
              <w:rPr>
                <w:rFonts w:ascii="楷体_GB2312" w:eastAsia="楷体_GB2312" w:hAnsi="宋体" w:cs="宋体"/>
                <w:kern w:val="0"/>
                <w:sz w:val="24"/>
              </w:rPr>
            </w:pPr>
          </w:p>
        </w:tc>
        <w:tc>
          <w:tcPr>
            <w:tcW w:w="827" w:type="dxa"/>
            <w:vAlign w:val="center"/>
          </w:tcPr>
          <w:p w:rsidR="002F774D" w:rsidRDefault="00C6444E">
            <w:pPr>
              <w:widowControl/>
              <w:adjustRightInd w:val="0"/>
              <w:spacing w:line="40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6095" w:type="dxa"/>
            <w:vAlign w:val="center"/>
          </w:tcPr>
          <w:p w:rsidR="002F774D" w:rsidRDefault="00C6444E">
            <w:pPr>
              <w:widowControl/>
              <w:adjustRightInd w:val="0"/>
              <w:spacing w:line="300" w:lineRule="exact"/>
              <w:jc w:val="left"/>
              <w:rPr>
                <w:rFonts w:ascii="方正仿宋_GBK" w:eastAsia="方正仿宋_GBK" w:hAnsi="宋体" w:cs="宋体"/>
                <w:kern w:val="0"/>
                <w:szCs w:val="21"/>
              </w:rPr>
            </w:pPr>
            <w:r>
              <w:rPr>
                <w:rFonts w:ascii="方正仿宋_GBK" w:eastAsia="方正仿宋_GBK" w:hAnsi="宋体" w:cs="宋体"/>
                <w:kern w:val="0"/>
                <w:szCs w:val="21"/>
              </w:rPr>
              <w:t>活动结束后</w:t>
            </w:r>
            <w:r>
              <w:rPr>
                <w:rFonts w:ascii="方正仿宋_GBK" w:eastAsia="方正仿宋_GBK" w:hAnsi="宋体" w:cs="宋体" w:hint="eastAsia"/>
                <w:kern w:val="0"/>
                <w:szCs w:val="21"/>
              </w:rPr>
              <w:t>，</w:t>
            </w:r>
            <w:r>
              <w:rPr>
                <w:rFonts w:ascii="方正仿宋_GBK" w:eastAsia="方正仿宋_GBK" w:hAnsi="宋体" w:cs="宋体"/>
                <w:kern w:val="0"/>
                <w:szCs w:val="21"/>
              </w:rPr>
              <w:t>应及时恢复场地</w:t>
            </w:r>
            <w:r>
              <w:rPr>
                <w:rFonts w:ascii="方正仿宋_GBK" w:eastAsia="方正仿宋_GBK" w:hAnsi="宋体" w:cs="宋体" w:hint="eastAsia"/>
                <w:kern w:val="0"/>
                <w:szCs w:val="21"/>
              </w:rPr>
              <w:t>，</w:t>
            </w:r>
            <w:r>
              <w:rPr>
                <w:rFonts w:ascii="方正仿宋_GBK" w:eastAsia="方正仿宋_GBK" w:hAnsi="宋体" w:cs="宋体"/>
                <w:kern w:val="0"/>
                <w:szCs w:val="21"/>
              </w:rPr>
              <w:t>检查并记录场地受损情况</w:t>
            </w:r>
            <w:r>
              <w:rPr>
                <w:rFonts w:ascii="方正仿宋_GBK" w:eastAsia="方正仿宋_GBK" w:hAnsi="宋体" w:cs="宋体" w:hint="eastAsia"/>
                <w:kern w:val="0"/>
                <w:szCs w:val="21"/>
              </w:rPr>
              <w:t>，</w:t>
            </w:r>
            <w:r>
              <w:rPr>
                <w:rFonts w:ascii="方正仿宋_GBK" w:eastAsia="方正仿宋_GBK" w:hAnsi="宋体" w:cs="宋体"/>
                <w:kern w:val="0"/>
                <w:szCs w:val="21"/>
              </w:rPr>
              <w:t>及时汇报</w:t>
            </w:r>
            <w:r>
              <w:rPr>
                <w:rFonts w:ascii="方正仿宋_GBK" w:eastAsia="方正仿宋_GBK" w:hAnsi="宋体" w:cs="宋体" w:hint="eastAsia"/>
                <w:kern w:val="0"/>
                <w:szCs w:val="21"/>
              </w:rPr>
              <w:t>。</w:t>
            </w:r>
          </w:p>
        </w:tc>
        <w:tc>
          <w:tcPr>
            <w:tcW w:w="1134" w:type="dxa"/>
            <w:vAlign w:val="center"/>
          </w:tcPr>
          <w:p w:rsidR="002F774D" w:rsidRDefault="00C6444E">
            <w:pPr>
              <w:widowControl/>
              <w:adjustRightInd w:val="0"/>
              <w:spacing w:line="400" w:lineRule="exact"/>
              <w:jc w:val="center"/>
              <w:rPr>
                <w:rFonts w:ascii="楷体_GB2312" w:eastAsia="楷体_GB2312" w:hAnsi="宋体" w:cs="宋体"/>
                <w:kern w:val="0"/>
                <w:sz w:val="24"/>
              </w:rPr>
            </w:pPr>
            <w:r>
              <w:rPr>
                <w:rFonts w:ascii="楷体_GB2312" w:eastAsia="楷体_GB2312" w:hAnsi="宋体" w:cs="宋体" w:hint="eastAsia"/>
                <w:kern w:val="0"/>
                <w:sz w:val="24"/>
              </w:rPr>
              <w:t>2分</w:t>
            </w:r>
          </w:p>
        </w:tc>
      </w:tr>
    </w:tbl>
    <w:p w:rsidR="002F774D" w:rsidRDefault="002F774D"/>
    <w:p w:rsidR="002F774D" w:rsidRDefault="002F774D">
      <w:pPr>
        <w:ind w:firstLineChars="200" w:firstLine="640"/>
        <w:rPr>
          <w:rFonts w:ascii="仿宋" w:eastAsia="仿宋" w:hAnsi="仿宋" w:cs="仿宋"/>
          <w:sz w:val="32"/>
          <w:szCs w:val="32"/>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pPr>
        <w:ind w:firstLineChars="200" w:firstLine="480"/>
        <w:jc w:val="center"/>
        <w:rPr>
          <w:sz w:val="24"/>
        </w:rPr>
      </w:pPr>
    </w:p>
    <w:p w:rsidR="002F774D" w:rsidRDefault="002F774D" w:rsidP="00D47124">
      <w:pPr>
        <w:rPr>
          <w:sz w:val="24"/>
        </w:rPr>
      </w:pPr>
    </w:p>
    <w:p w:rsidR="008744DD" w:rsidRPr="001A3D8C" w:rsidRDefault="008744DD" w:rsidP="00D47124">
      <w:pPr>
        <w:rPr>
          <w:rFonts w:ascii="方正仿宋_GBK" w:eastAsia="方正仿宋_GBK"/>
          <w:sz w:val="28"/>
          <w:szCs w:val="28"/>
        </w:rPr>
      </w:pPr>
      <w:r w:rsidRPr="001A3D8C">
        <w:rPr>
          <w:rFonts w:ascii="方正仿宋_GBK" w:eastAsia="方正仿宋_GBK" w:hint="eastAsia"/>
          <w:sz w:val="28"/>
          <w:szCs w:val="28"/>
        </w:rPr>
        <w:lastRenderedPageBreak/>
        <w:t>附件四</w:t>
      </w:r>
    </w:p>
    <w:p w:rsidR="002F774D" w:rsidRDefault="00C6444E">
      <w:pPr>
        <w:jc w:val="center"/>
        <w:rPr>
          <w:rFonts w:ascii="方正小标宋_GBK" w:eastAsia="方正小标宋_GBK"/>
          <w:bCs/>
          <w:sz w:val="44"/>
          <w:szCs w:val="44"/>
        </w:rPr>
      </w:pPr>
      <w:r>
        <w:rPr>
          <w:rFonts w:ascii="方正小标宋_GBK" w:eastAsia="方正小标宋_GBK" w:hint="eastAsia"/>
          <w:bCs/>
          <w:sz w:val="44"/>
          <w:szCs w:val="44"/>
        </w:rPr>
        <w:t>天华文化中心物业月度考核情况表</w:t>
      </w:r>
    </w:p>
    <w:p w:rsidR="002F774D" w:rsidRDefault="00C6444E" w:rsidP="00D47124">
      <w:pPr>
        <w:jc w:val="right"/>
        <w:rPr>
          <w:rFonts w:ascii="方正楷体_GBK" w:eastAsia="方正楷体_GBK"/>
          <w:bCs/>
          <w:sz w:val="32"/>
          <w:szCs w:val="32"/>
        </w:rPr>
      </w:pPr>
      <w:r>
        <w:rPr>
          <w:rFonts w:ascii="方正楷体_GBK" w:eastAsia="方正楷体_GBK" w:hint="eastAsia"/>
          <w:bCs/>
          <w:sz w:val="32"/>
          <w:szCs w:val="32"/>
        </w:rPr>
        <w:t>年   月</w:t>
      </w:r>
    </w:p>
    <w:tbl>
      <w:tblPr>
        <w:tblStyle w:val="a3"/>
        <w:tblW w:w="9060" w:type="dxa"/>
        <w:tblLayout w:type="fixed"/>
        <w:tblLook w:val="04A0" w:firstRow="1" w:lastRow="0" w:firstColumn="1" w:lastColumn="0" w:noHBand="0" w:noVBand="1"/>
      </w:tblPr>
      <w:tblGrid>
        <w:gridCol w:w="1440"/>
        <w:gridCol w:w="2040"/>
        <w:gridCol w:w="1731"/>
        <w:gridCol w:w="3849"/>
      </w:tblGrid>
      <w:tr w:rsidR="002F774D" w:rsidRPr="008744DD">
        <w:tc>
          <w:tcPr>
            <w:tcW w:w="1440" w:type="dxa"/>
          </w:tcPr>
          <w:p w:rsidR="002F774D" w:rsidRDefault="00C6444E">
            <w:pPr>
              <w:jc w:val="center"/>
              <w:rPr>
                <w:rFonts w:ascii="方正黑体_GBK" w:eastAsia="方正黑体_GBK"/>
                <w:sz w:val="32"/>
                <w:szCs w:val="32"/>
              </w:rPr>
            </w:pPr>
            <w:r>
              <w:rPr>
                <w:rFonts w:ascii="方正黑体_GBK" w:eastAsia="方正黑体_GBK" w:hint="eastAsia"/>
                <w:sz w:val="32"/>
                <w:szCs w:val="32"/>
              </w:rPr>
              <w:t>项目</w:t>
            </w:r>
          </w:p>
        </w:tc>
        <w:tc>
          <w:tcPr>
            <w:tcW w:w="2040" w:type="dxa"/>
          </w:tcPr>
          <w:p w:rsidR="002F774D" w:rsidRDefault="00C6444E">
            <w:pPr>
              <w:jc w:val="center"/>
              <w:rPr>
                <w:rFonts w:ascii="方正黑体_GBK" w:eastAsia="方正黑体_GBK"/>
                <w:sz w:val="32"/>
                <w:szCs w:val="32"/>
              </w:rPr>
            </w:pPr>
            <w:r>
              <w:rPr>
                <w:rFonts w:ascii="方正黑体_GBK" w:eastAsia="方正黑体_GBK" w:hint="eastAsia"/>
                <w:sz w:val="32"/>
                <w:szCs w:val="32"/>
              </w:rPr>
              <w:t>内容</w:t>
            </w:r>
          </w:p>
        </w:tc>
        <w:tc>
          <w:tcPr>
            <w:tcW w:w="1731" w:type="dxa"/>
          </w:tcPr>
          <w:p w:rsidR="002F774D" w:rsidRDefault="00C6444E">
            <w:pPr>
              <w:jc w:val="center"/>
              <w:rPr>
                <w:rFonts w:ascii="方正黑体_GBK" w:eastAsia="方正黑体_GBK"/>
                <w:sz w:val="32"/>
                <w:szCs w:val="32"/>
              </w:rPr>
            </w:pPr>
            <w:r>
              <w:rPr>
                <w:rFonts w:ascii="方正黑体_GBK" w:eastAsia="方正黑体_GBK" w:hint="eastAsia"/>
                <w:sz w:val="32"/>
                <w:szCs w:val="32"/>
              </w:rPr>
              <w:t>扣分情况</w:t>
            </w:r>
          </w:p>
        </w:tc>
        <w:tc>
          <w:tcPr>
            <w:tcW w:w="3849" w:type="dxa"/>
          </w:tcPr>
          <w:p w:rsidR="002F774D" w:rsidRDefault="00C6444E">
            <w:pPr>
              <w:jc w:val="center"/>
              <w:rPr>
                <w:rFonts w:ascii="方正黑体_GBK" w:eastAsia="方正黑体_GBK"/>
                <w:sz w:val="32"/>
                <w:szCs w:val="32"/>
              </w:rPr>
            </w:pPr>
            <w:r>
              <w:rPr>
                <w:rFonts w:ascii="方正黑体_GBK" w:eastAsia="方正黑体_GBK" w:hint="eastAsia"/>
                <w:sz w:val="32"/>
                <w:szCs w:val="32"/>
              </w:rPr>
              <w:t>备注</w:t>
            </w:r>
          </w:p>
        </w:tc>
      </w:tr>
      <w:tr w:rsidR="002F774D" w:rsidRPr="008744DD" w:rsidTr="008744DD">
        <w:trPr>
          <w:trHeight w:hRule="exact" w:val="589"/>
        </w:trPr>
        <w:tc>
          <w:tcPr>
            <w:tcW w:w="1440" w:type="dxa"/>
            <w:vMerge w:val="restart"/>
            <w:vAlign w:val="center"/>
          </w:tcPr>
          <w:p w:rsidR="002F774D" w:rsidRDefault="00C6444E">
            <w:pPr>
              <w:jc w:val="center"/>
              <w:rPr>
                <w:rFonts w:ascii="方正黑体_GBK" w:eastAsia="方正黑体_GBK"/>
                <w:sz w:val="30"/>
                <w:szCs w:val="30"/>
              </w:rPr>
            </w:pPr>
            <w:r>
              <w:rPr>
                <w:rFonts w:ascii="方正黑体_GBK" w:eastAsia="方正黑体_GBK" w:hint="eastAsia"/>
                <w:sz w:val="30"/>
                <w:szCs w:val="30"/>
              </w:rPr>
              <w:t>日常巡检</w:t>
            </w:r>
          </w:p>
          <w:p w:rsidR="002F774D" w:rsidRDefault="00C6444E">
            <w:pPr>
              <w:jc w:val="center"/>
              <w:rPr>
                <w:rFonts w:ascii="方正黑体_GBK" w:eastAsia="方正黑体_GBK"/>
                <w:sz w:val="30"/>
                <w:szCs w:val="30"/>
              </w:rPr>
            </w:pPr>
            <w:r>
              <w:rPr>
                <w:rFonts w:ascii="方正黑体_GBK" w:eastAsia="方正黑体_GBK" w:hint="eastAsia"/>
                <w:sz w:val="30"/>
                <w:szCs w:val="30"/>
              </w:rPr>
              <w:t>①</w:t>
            </w:r>
          </w:p>
        </w:tc>
        <w:tc>
          <w:tcPr>
            <w:tcW w:w="2040" w:type="dxa"/>
            <w:vAlign w:val="center"/>
          </w:tcPr>
          <w:p w:rsidR="002F774D" w:rsidRDefault="00C6444E">
            <w:pPr>
              <w:spacing w:line="360" w:lineRule="auto"/>
              <w:jc w:val="center"/>
              <w:rPr>
                <w:rFonts w:ascii="方正仿宋_GBK" w:eastAsia="方正仿宋_GBK"/>
                <w:sz w:val="28"/>
                <w:szCs w:val="28"/>
              </w:rPr>
            </w:pPr>
            <w:r>
              <w:rPr>
                <w:rFonts w:ascii="方正仿宋_GBK" w:eastAsia="方正仿宋_GBK" w:hint="eastAsia"/>
                <w:sz w:val="28"/>
                <w:szCs w:val="28"/>
              </w:rPr>
              <w:t>安保秩序</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rsidTr="008744DD">
        <w:trPr>
          <w:trHeight w:hRule="exact" w:val="569"/>
        </w:trPr>
        <w:tc>
          <w:tcPr>
            <w:tcW w:w="1440" w:type="dxa"/>
            <w:vMerge/>
          </w:tcPr>
          <w:p w:rsidR="002F774D" w:rsidRDefault="002F774D">
            <w:pPr>
              <w:jc w:val="center"/>
              <w:rPr>
                <w:rFonts w:ascii="方正黑体_GBK" w:eastAsia="方正黑体_GBK"/>
                <w:sz w:val="30"/>
                <w:szCs w:val="30"/>
              </w:rPr>
            </w:pPr>
          </w:p>
        </w:tc>
        <w:tc>
          <w:tcPr>
            <w:tcW w:w="2040" w:type="dxa"/>
            <w:vAlign w:val="center"/>
          </w:tcPr>
          <w:p w:rsidR="002F774D" w:rsidRDefault="00C6444E" w:rsidP="009E544C">
            <w:pPr>
              <w:spacing w:line="360" w:lineRule="auto"/>
              <w:jc w:val="center"/>
              <w:rPr>
                <w:rFonts w:ascii="方正仿宋_GBK" w:eastAsia="方正仿宋_GBK"/>
                <w:sz w:val="28"/>
                <w:szCs w:val="28"/>
              </w:rPr>
            </w:pPr>
            <w:r>
              <w:rPr>
                <w:rFonts w:ascii="方正仿宋_GBK" w:eastAsia="方正仿宋_GBK" w:hint="eastAsia"/>
                <w:sz w:val="28"/>
                <w:szCs w:val="28"/>
              </w:rPr>
              <w:t>保洁</w:t>
            </w:r>
            <w:r w:rsidR="009E544C">
              <w:rPr>
                <w:rFonts w:ascii="方正仿宋_GBK" w:eastAsia="方正仿宋_GBK" w:hint="eastAsia"/>
                <w:sz w:val="28"/>
                <w:szCs w:val="28"/>
              </w:rPr>
              <w:t>服务</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rsidTr="008744DD">
        <w:trPr>
          <w:trHeight w:hRule="exact" w:val="563"/>
        </w:trPr>
        <w:tc>
          <w:tcPr>
            <w:tcW w:w="1440" w:type="dxa"/>
            <w:vMerge/>
          </w:tcPr>
          <w:p w:rsidR="002F774D" w:rsidRDefault="002F774D">
            <w:pPr>
              <w:jc w:val="center"/>
              <w:rPr>
                <w:rFonts w:ascii="方正黑体_GBK" w:eastAsia="方正黑体_GBK"/>
                <w:sz w:val="30"/>
                <w:szCs w:val="30"/>
              </w:rPr>
            </w:pPr>
          </w:p>
        </w:tc>
        <w:tc>
          <w:tcPr>
            <w:tcW w:w="2040" w:type="dxa"/>
            <w:vAlign w:val="center"/>
          </w:tcPr>
          <w:p w:rsidR="002F774D" w:rsidRDefault="00C6444E">
            <w:pPr>
              <w:spacing w:line="360" w:lineRule="auto"/>
              <w:jc w:val="center"/>
              <w:rPr>
                <w:rFonts w:ascii="方正仿宋_GBK" w:eastAsia="方正仿宋_GBK"/>
                <w:sz w:val="28"/>
                <w:szCs w:val="28"/>
              </w:rPr>
            </w:pPr>
            <w:r>
              <w:rPr>
                <w:rFonts w:ascii="方正仿宋_GBK" w:eastAsia="方正仿宋_GBK" w:hint="eastAsia"/>
                <w:sz w:val="28"/>
                <w:szCs w:val="28"/>
              </w:rPr>
              <w:t>设施设备维护</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rsidTr="008744DD">
        <w:trPr>
          <w:trHeight w:hRule="exact" w:val="571"/>
        </w:trPr>
        <w:tc>
          <w:tcPr>
            <w:tcW w:w="1440" w:type="dxa"/>
            <w:vMerge/>
          </w:tcPr>
          <w:p w:rsidR="002F774D" w:rsidRDefault="002F774D">
            <w:pPr>
              <w:jc w:val="center"/>
              <w:rPr>
                <w:rFonts w:ascii="方正黑体_GBK" w:eastAsia="方正黑体_GBK"/>
                <w:sz w:val="30"/>
                <w:szCs w:val="30"/>
              </w:rPr>
            </w:pPr>
          </w:p>
        </w:tc>
        <w:tc>
          <w:tcPr>
            <w:tcW w:w="2040" w:type="dxa"/>
            <w:vAlign w:val="center"/>
          </w:tcPr>
          <w:p w:rsidR="002F774D" w:rsidRDefault="00C6444E">
            <w:pPr>
              <w:spacing w:line="360" w:lineRule="auto"/>
              <w:jc w:val="center"/>
              <w:rPr>
                <w:rFonts w:ascii="方正仿宋_GBK" w:eastAsia="方正仿宋_GBK"/>
                <w:sz w:val="28"/>
                <w:szCs w:val="28"/>
              </w:rPr>
            </w:pPr>
            <w:r>
              <w:rPr>
                <w:rFonts w:ascii="方正仿宋_GBK" w:eastAsia="方正仿宋_GBK" w:hint="eastAsia"/>
                <w:sz w:val="28"/>
                <w:szCs w:val="28"/>
              </w:rPr>
              <w:t>专业</w:t>
            </w:r>
            <w:proofErr w:type="gramStart"/>
            <w:r>
              <w:rPr>
                <w:rFonts w:ascii="方正仿宋_GBK" w:eastAsia="方正仿宋_GBK" w:hint="eastAsia"/>
                <w:sz w:val="28"/>
                <w:szCs w:val="28"/>
              </w:rPr>
              <w:t>设备维保</w:t>
            </w:r>
            <w:proofErr w:type="gramEnd"/>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rsidTr="008744DD">
        <w:trPr>
          <w:trHeight w:hRule="exact" w:val="565"/>
        </w:trPr>
        <w:tc>
          <w:tcPr>
            <w:tcW w:w="1440" w:type="dxa"/>
            <w:vMerge/>
          </w:tcPr>
          <w:p w:rsidR="002F774D" w:rsidRDefault="002F774D">
            <w:pPr>
              <w:jc w:val="center"/>
              <w:rPr>
                <w:rFonts w:ascii="方正黑体_GBK" w:eastAsia="方正黑体_GBK"/>
                <w:sz w:val="30"/>
                <w:szCs w:val="30"/>
              </w:rPr>
            </w:pPr>
          </w:p>
        </w:tc>
        <w:tc>
          <w:tcPr>
            <w:tcW w:w="2040" w:type="dxa"/>
            <w:vAlign w:val="center"/>
          </w:tcPr>
          <w:p w:rsidR="002F774D" w:rsidRDefault="00C6444E">
            <w:pPr>
              <w:spacing w:line="360" w:lineRule="auto"/>
              <w:jc w:val="center"/>
              <w:rPr>
                <w:rFonts w:ascii="方正仿宋_GBK" w:eastAsia="方正仿宋_GBK"/>
                <w:sz w:val="28"/>
                <w:szCs w:val="28"/>
              </w:rPr>
            </w:pPr>
            <w:r>
              <w:rPr>
                <w:rFonts w:ascii="方正仿宋_GBK" w:eastAsia="方正仿宋_GBK" w:hint="eastAsia"/>
                <w:sz w:val="28"/>
                <w:szCs w:val="28"/>
              </w:rPr>
              <w:t>综合服务</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c>
          <w:tcPr>
            <w:tcW w:w="1440" w:type="dxa"/>
            <w:vMerge/>
          </w:tcPr>
          <w:p w:rsidR="002F774D" w:rsidRDefault="002F774D">
            <w:pPr>
              <w:jc w:val="center"/>
              <w:rPr>
                <w:rFonts w:ascii="方正黑体_GBK" w:eastAsia="方正黑体_GBK"/>
                <w:sz w:val="30"/>
                <w:szCs w:val="30"/>
              </w:rPr>
            </w:pPr>
          </w:p>
        </w:tc>
        <w:tc>
          <w:tcPr>
            <w:tcW w:w="2040" w:type="dxa"/>
          </w:tcPr>
          <w:p w:rsidR="002F774D" w:rsidRDefault="00C6444E">
            <w:pPr>
              <w:spacing w:line="360" w:lineRule="auto"/>
              <w:jc w:val="center"/>
              <w:rPr>
                <w:rFonts w:ascii="方正黑体_GBK" w:eastAsia="方正黑体_GBK"/>
                <w:sz w:val="30"/>
                <w:szCs w:val="30"/>
              </w:rPr>
            </w:pPr>
            <w:r>
              <w:rPr>
                <w:rFonts w:ascii="方正黑体_GBK" w:eastAsia="方正黑体_GBK" w:hint="eastAsia"/>
                <w:sz w:val="30"/>
                <w:szCs w:val="30"/>
              </w:rPr>
              <w:t>得 分</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C6444E" w:rsidP="008744DD">
            <w:pPr>
              <w:spacing w:line="500" w:lineRule="exact"/>
              <w:jc w:val="left"/>
              <w:rPr>
                <w:rFonts w:ascii="方正黑体_GBK" w:eastAsia="方正黑体_GBK"/>
                <w:sz w:val="30"/>
                <w:szCs w:val="30"/>
              </w:rPr>
            </w:pPr>
            <w:r>
              <w:rPr>
                <w:rFonts w:ascii="方正黑体_GBK" w:eastAsia="方正黑体_GBK" w:hint="eastAsia"/>
                <w:sz w:val="30"/>
                <w:szCs w:val="30"/>
              </w:rPr>
              <w:t>巡检人：</w:t>
            </w:r>
          </w:p>
        </w:tc>
      </w:tr>
      <w:tr w:rsidR="002F774D" w:rsidRPr="008744DD" w:rsidTr="008744DD">
        <w:trPr>
          <w:trHeight w:val="477"/>
        </w:trPr>
        <w:tc>
          <w:tcPr>
            <w:tcW w:w="1440" w:type="dxa"/>
            <w:vMerge/>
          </w:tcPr>
          <w:p w:rsidR="002F774D" w:rsidRDefault="002F774D">
            <w:pPr>
              <w:jc w:val="center"/>
              <w:rPr>
                <w:rFonts w:ascii="方正黑体_GBK" w:eastAsia="方正黑体_GBK"/>
                <w:sz w:val="30"/>
                <w:szCs w:val="30"/>
              </w:rPr>
            </w:pPr>
          </w:p>
        </w:tc>
        <w:tc>
          <w:tcPr>
            <w:tcW w:w="7620" w:type="dxa"/>
            <w:gridSpan w:val="3"/>
          </w:tcPr>
          <w:p w:rsidR="002F774D" w:rsidRDefault="00C6444E" w:rsidP="008744DD">
            <w:pPr>
              <w:spacing w:line="500" w:lineRule="exact"/>
              <w:jc w:val="left"/>
              <w:rPr>
                <w:rFonts w:ascii="华文中宋" w:eastAsia="华文中宋" w:hAnsi="华文中宋"/>
                <w:sz w:val="24"/>
              </w:rPr>
            </w:pPr>
            <w:r>
              <w:rPr>
                <w:rFonts w:ascii="华文中宋" w:eastAsia="华文中宋" w:hAnsi="华文中宋" w:hint="eastAsia"/>
                <w:sz w:val="24"/>
              </w:rPr>
              <w:t>注：扣分明细详见部门安全巡视日志。</w:t>
            </w:r>
          </w:p>
        </w:tc>
      </w:tr>
      <w:tr w:rsidR="002F774D" w:rsidRPr="008744DD" w:rsidTr="008744DD">
        <w:trPr>
          <w:trHeight w:val="414"/>
        </w:trPr>
        <w:tc>
          <w:tcPr>
            <w:tcW w:w="1440" w:type="dxa"/>
            <w:vMerge w:val="restart"/>
            <w:vAlign w:val="center"/>
          </w:tcPr>
          <w:p w:rsidR="002F774D" w:rsidRDefault="00C6444E">
            <w:pPr>
              <w:jc w:val="center"/>
              <w:rPr>
                <w:rFonts w:ascii="方正黑体_GBK" w:eastAsia="方正黑体_GBK"/>
                <w:sz w:val="30"/>
                <w:szCs w:val="30"/>
              </w:rPr>
            </w:pPr>
            <w:r>
              <w:rPr>
                <w:rFonts w:ascii="方正黑体_GBK" w:eastAsia="方正黑体_GBK" w:hint="eastAsia"/>
                <w:sz w:val="30"/>
                <w:szCs w:val="30"/>
              </w:rPr>
              <w:t>月 度</w:t>
            </w:r>
          </w:p>
          <w:p w:rsidR="002F774D" w:rsidRDefault="00C6444E">
            <w:pPr>
              <w:jc w:val="center"/>
              <w:rPr>
                <w:rFonts w:ascii="方正黑体_GBK" w:eastAsia="方正黑体_GBK"/>
                <w:sz w:val="30"/>
                <w:szCs w:val="30"/>
              </w:rPr>
            </w:pPr>
            <w:r>
              <w:rPr>
                <w:rFonts w:ascii="方正黑体_GBK" w:eastAsia="方正黑体_GBK" w:hint="eastAsia"/>
                <w:sz w:val="30"/>
                <w:szCs w:val="30"/>
              </w:rPr>
              <w:t>考核巡检</w:t>
            </w:r>
          </w:p>
          <w:p w:rsidR="002F774D" w:rsidRDefault="00C6444E">
            <w:pPr>
              <w:jc w:val="center"/>
              <w:rPr>
                <w:rFonts w:ascii="方正黑体_GBK" w:eastAsia="方正黑体_GBK"/>
                <w:sz w:val="30"/>
                <w:szCs w:val="30"/>
              </w:rPr>
            </w:pPr>
            <w:r>
              <w:rPr>
                <w:rFonts w:ascii="方正黑体_GBK" w:eastAsia="方正黑体_GBK" w:hint="eastAsia"/>
                <w:sz w:val="30"/>
                <w:szCs w:val="30"/>
              </w:rPr>
              <w:t>②</w:t>
            </w:r>
          </w:p>
        </w:tc>
        <w:tc>
          <w:tcPr>
            <w:tcW w:w="3771" w:type="dxa"/>
            <w:gridSpan w:val="2"/>
          </w:tcPr>
          <w:p w:rsidR="002F774D" w:rsidRDefault="00C6444E" w:rsidP="008744DD">
            <w:pPr>
              <w:spacing w:line="500" w:lineRule="exact"/>
              <w:jc w:val="center"/>
              <w:rPr>
                <w:rFonts w:ascii="方正仿宋_GBK" w:eastAsia="方正仿宋_GBK"/>
                <w:sz w:val="32"/>
                <w:szCs w:val="32"/>
              </w:rPr>
            </w:pPr>
            <w:r>
              <w:rPr>
                <w:rFonts w:ascii="方正仿宋_GBK" w:eastAsia="方正仿宋_GBK" w:hint="eastAsia"/>
                <w:sz w:val="32"/>
                <w:szCs w:val="32"/>
              </w:rPr>
              <w:t>巡检日期</w:t>
            </w: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rsidTr="00D47124">
        <w:trPr>
          <w:trHeight w:val="577"/>
        </w:trPr>
        <w:tc>
          <w:tcPr>
            <w:tcW w:w="1440" w:type="dxa"/>
            <w:vMerge/>
            <w:vAlign w:val="center"/>
          </w:tcPr>
          <w:p w:rsidR="002F774D" w:rsidRDefault="002F774D">
            <w:pPr>
              <w:jc w:val="center"/>
              <w:rPr>
                <w:rFonts w:ascii="方正黑体_GBK" w:eastAsia="方正黑体_GBK"/>
                <w:sz w:val="30"/>
                <w:szCs w:val="30"/>
              </w:rPr>
            </w:pPr>
          </w:p>
        </w:tc>
        <w:tc>
          <w:tcPr>
            <w:tcW w:w="2040" w:type="dxa"/>
            <w:vAlign w:val="center"/>
          </w:tcPr>
          <w:p w:rsidR="002F774D" w:rsidRDefault="00C6444E">
            <w:pPr>
              <w:spacing w:line="360" w:lineRule="auto"/>
              <w:jc w:val="center"/>
              <w:rPr>
                <w:rFonts w:ascii="方正仿宋_GBK" w:eastAsia="方正仿宋_GBK"/>
                <w:sz w:val="30"/>
                <w:szCs w:val="30"/>
              </w:rPr>
            </w:pPr>
            <w:r>
              <w:rPr>
                <w:rFonts w:ascii="方正仿宋_GBK" w:eastAsia="方正仿宋_GBK" w:hint="eastAsia"/>
                <w:sz w:val="28"/>
                <w:szCs w:val="28"/>
              </w:rPr>
              <w:t>安保秩序</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rPr>
          <w:trHeight w:val="590"/>
        </w:trPr>
        <w:tc>
          <w:tcPr>
            <w:tcW w:w="1440" w:type="dxa"/>
            <w:vMerge/>
          </w:tcPr>
          <w:p w:rsidR="002F774D" w:rsidRDefault="002F774D">
            <w:pPr>
              <w:jc w:val="center"/>
              <w:rPr>
                <w:rFonts w:ascii="方正仿宋_GBK" w:eastAsia="方正仿宋_GBK"/>
                <w:sz w:val="30"/>
                <w:szCs w:val="30"/>
              </w:rPr>
            </w:pPr>
          </w:p>
        </w:tc>
        <w:tc>
          <w:tcPr>
            <w:tcW w:w="2040" w:type="dxa"/>
            <w:vAlign w:val="center"/>
          </w:tcPr>
          <w:p w:rsidR="002F774D" w:rsidRDefault="00C6444E">
            <w:pPr>
              <w:spacing w:line="360" w:lineRule="auto"/>
              <w:jc w:val="center"/>
              <w:rPr>
                <w:rFonts w:ascii="方正仿宋_GBK" w:eastAsia="方正仿宋_GBK"/>
                <w:sz w:val="30"/>
                <w:szCs w:val="30"/>
              </w:rPr>
            </w:pPr>
            <w:r>
              <w:rPr>
                <w:rFonts w:ascii="方正仿宋_GBK" w:eastAsia="方正仿宋_GBK" w:hint="eastAsia"/>
                <w:sz w:val="28"/>
                <w:szCs w:val="28"/>
              </w:rPr>
              <w:t>保洁</w:t>
            </w:r>
            <w:r w:rsidR="009E544C">
              <w:rPr>
                <w:rFonts w:ascii="方正仿宋_GBK" w:eastAsia="方正仿宋_GBK" w:hint="eastAsia"/>
                <w:sz w:val="28"/>
                <w:szCs w:val="28"/>
              </w:rPr>
              <w:t>服务</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rPr>
          <w:trHeight w:val="590"/>
        </w:trPr>
        <w:tc>
          <w:tcPr>
            <w:tcW w:w="1440" w:type="dxa"/>
            <w:vMerge/>
          </w:tcPr>
          <w:p w:rsidR="002F774D" w:rsidRDefault="002F774D">
            <w:pPr>
              <w:jc w:val="center"/>
              <w:rPr>
                <w:rFonts w:ascii="方正仿宋_GBK" w:eastAsia="方正仿宋_GBK"/>
                <w:sz w:val="30"/>
                <w:szCs w:val="30"/>
              </w:rPr>
            </w:pPr>
          </w:p>
        </w:tc>
        <w:tc>
          <w:tcPr>
            <w:tcW w:w="2040" w:type="dxa"/>
            <w:vAlign w:val="center"/>
          </w:tcPr>
          <w:p w:rsidR="002F774D" w:rsidRDefault="00C6444E">
            <w:pPr>
              <w:spacing w:line="360" w:lineRule="auto"/>
              <w:jc w:val="center"/>
              <w:rPr>
                <w:rFonts w:ascii="方正仿宋_GBK" w:eastAsia="方正仿宋_GBK"/>
                <w:sz w:val="30"/>
                <w:szCs w:val="30"/>
              </w:rPr>
            </w:pPr>
            <w:r>
              <w:rPr>
                <w:rFonts w:ascii="方正仿宋_GBK" w:eastAsia="方正仿宋_GBK" w:hint="eastAsia"/>
                <w:sz w:val="28"/>
                <w:szCs w:val="28"/>
              </w:rPr>
              <w:t>设施设备维护</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rPr>
          <w:trHeight w:val="590"/>
        </w:trPr>
        <w:tc>
          <w:tcPr>
            <w:tcW w:w="1440" w:type="dxa"/>
            <w:vMerge/>
          </w:tcPr>
          <w:p w:rsidR="002F774D" w:rsidRDefault="002F774D">
            <w:pPr>
              <w:jc w:val="center"/>
              <w:rPr>
                <w:rFonts w:ascii="方正仿宋_GBK" w:eastAsia="方正仿宋_GBK"/>
                <w:sz w:val="30"/>
                <w:szCs w:val="30"/>
              </w:rPr>
            </w:pPr>
          </w:p>
        </w:tc>
        <w:tc>
          <w:tcPr>
            <w:tcW w:w="2040" w:type="dxa"/>
            <w:vAlign w:val="center"/>
          </w:tcPr>
          <w:p w:rsidR="002F774D" w:rsidRDefault="00C6444E">
            <w:pPr>
              <w:spacing w:line="360" w:lineRule="auto"/>
              <w:jc w:val="center"/>
              <w:rPr>
                <w:rFonts w:ascii="方正仿宋_GBK" w:eastAsia="方正仿宋_GBK"/>
                <w:sz w:val="30"/>
                <w:szCs w:val="30"/>
              </w:rPr>
            </w:pPr>
            <w:r>
              <w:rPr>
                <w:rFonts w:ascii="方正仿宋_GBK" w:eastAsia="方正仿宋_GBK" w:hint="eastAsia"/>
                <w:sz w:val="28"/>
                <w:szCs w:val="28"/>
              </w:rPr>
              <w:t>专业</w:t>
            </w:r>
            <w:proofErr w:type="gramStart"/>
            <w:r>
              <w:rPr>
                <w:rFonts w:ascii="方正仿宋_GBK" w:eastAsia="方正仿宋_GBK" w:hint="eastAsia"/>
                <w:sz w:val="28"/>
                <w:szCs w:val="28"/>
              </w:rPr>
              <w:t>设备维保</w:t>
            </w:r>
            <w:proofErr w:type="gramEnd"/>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rPr>
          <w:trHeight w:val="590"/>
        </w:trPr>
        <w:tc>
          <w:tcPr>
            <w:tcW w:w="1440" w:type="dxa"/>
            <w:vMerge/>
          </w:tcPr>
          <w:p w:rsidR="002F774D" w:rsidRDefault="002F774D">
            <w:pPr>
              <w:jc w:val="center"/>
              <w:rPr>
                <w:rFonts w:ascii="方正仿宋_GBK" w:eastAsia="方正仿宋_GBK"/>
                <w:sz w:val="30"/>
                <w:szCs w:val="30"/>
              </w:rPr>
            </w:pPr>
          </w:p>
        </w:tc>
        <w:tc>
          <w:tcPr>
            <w:tcW w:w="2040" w:type="dxa"/>
            <w:vAlign w:val="center"/>
          </w:tcPr>
          <w:p w:rsidR="002F774D" w:rsidRDefault="00C6444E">
            <w:pPr>
              <w:spacing w:line="360" w:lineRule="auto"/>
              <w:jc w:val="center"/>
              <w:rPr>
                <w:rFonts w:ascii="方正仿宋_GBK" w:eastAsia="方正仿宋_GBK"/>
                <w:sz w:val="30"/>
                <w:szCs w:val="30"/>
              </w:rPr>
            </w:pPr>
            <w:r>
              <w:rPr>
                <w:rFonts w:ascii="方正仿宋_GBK" w:eastAsia="方正仿宋_GBK" w:hint="eastAsia"/>
                <w:sz w:val="28"/>
                <w:szCs w:val="28"/>
              </w:rPr>
              <w:t>综合服务</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2F774D" w:rsidP="008744DD">
            <w:pPr>
              <w:spacing w:line="500" w:lineRule="exact"/>
              <w:jc w:val="center"/>
              <w:rPr>
                <w:rFonts w:ascii="方正仿宋_GBK" w:eastAsia="方正仿宋_GBK"/>
                <w:sz w:val="32"/>
                <w:szCs w:val="32"/>
              </w:rPr>
            </w:pPr>
          </w:p>
        </w:tc>
      </w:tr>
      <w:tr w:rsidR="002F774D" w:rsidRPr="008744DD">
        <w:tc>
          <w:tcPr>
            <w:tcW w:w="1440" w:type="dxa"/>
            <w:vMerge/>
          </w:tcPr>
          <w:p w:rsidR="002F774D" w:rsidRDefault="002F774D">
            <w:pPr>
              <w:jc w:val="center"/>
              <w:rPr>
                <w:rFonts w:ascii="方正仿宋_GBK" w:eastAsia="方正仿宋_GBK"/>
                <w:sz w:val="30"/>
                <w:szCs w:val="30"/>
              </w:rPr>
            </w:pPr>
          </w:p>
        </w:tc>
        <w:tc>
          <w:tcPr>
            <w:tcW w:w="2040" w:type="dxa"/>
          </w:tcPr>
          <w:p w:rsidR="002F774D" w:rsidRDefault="00C6444E">
            <w:pPr>
              <w:jc w:val="center"/>
              <w:rPr>
                <w:rFonts w:ascii="方正黑体_GBK" w:eastAsia="方正黑体_GBK"/>
                <w:sz w:val="30"/>
                <w:szCs w:val="30"/>
              </w:rPr>
            </w:pPr>
            <w:r>
              <w:rPr>
                <w:rFonts w:ascii="方正黑体_GBK" w:eastAsia="方正黑体_GBK" w:hint="eastAsia"/>
                <w:sz w:val="30"/>
                <w:szCs w:val="30"/>
              </w:rPr>
              <w:t>得 分</w:t>
            </w:r>
          </w:p>
        </w:tc>
        <w:tc>
          <w:tcPr>
            <w:tcW w:w="1731" w:type="dxa"/>
          </w:tcPr>
          <w:p w:rsidR="002F774D" w:rsidRDefault="002F774D" w:rsidP="008744DD">
            <w:pPr>
              <w:spacing w:line="500" w:lineRule="exact"/>
              <w:jc w:val="center"/>
              <w:rPr>
                <w:rFonts w:ascii="方正仿宋_GBK" w:eastAsia="方正仿宋_GBK"/>
                <w:sz w:val="32"/>
                <w:szCs w:val="32"/>
              </w:rPr>
            </w:pPr>
          </w:p>
        </w:tc>
        <w:tc>
          <w:tcPr>
            <w:tcW w:w="3849" w:type="dxa"/>
          </w:tcPr>
          <w:p w:rsidR="002F774D" w:rsidRDefault="00C6444E" w:rsidP="008744DD">
            <w:pPr>
              <w:spacing w:line="500" w:lineRule="exact"/>
              <w:jc w:val="left"/>
              <w:rPr>
                <w:rFonts w:ascii="方正黑体_GBK" w:eastAsia="方正黑体_GBK"/>
                <w:sz w:val="30"/>
                <w:szCs w:val="30"/>
              </w:rPr>
            </w:pPr>
            <w:r>
              <w:rPr>
                <w:rFonts w:ascii="方正黑体_GBK" w:eastAsia="方正黑体_GBK" w:hint="eastAsia"/>
                <w:sz w:val="30"/>
                <w:szCs w:val="30"/>
              </w:rPr>
              <w:t>巡检人：</w:t>
            </w:r>
          </w:p>
        </w:tc>
      </w:tr>
      <w:tr w:rsidR="002F774D" w:rsidRPr="008744DD" w:rsidTr="008744DD">
        <w:trPr>
          <w:trHeight w:val="393"/>
        </w:trPr>
        <w:tc>
          <w:tcPr>
            <w:tcW w:w="1440" w:type="dxa"/>
            <w:vMerge w:val="restart"/>
            <w:vAlign w:val="center"/>
          </w:tcPr>
          <w:p w:rsidR="002F774D" w:rsidRDefault="00C6444E">
            <w:pPr>
              <w:jc w:val="center"/>
              <w:rPr>
                <w:rFonts w:ascii="方正黑体_GBK" w:eastAsia="方正黑体_GBK"/>
                <w:sz w:val="30"/>
                <w:szCs w:val="30"/>
              </w:rPr>
            </w:pPr>
            <w:r>
              <w:rPr>
                <w:rFonts w:ascii="方正黑体_GBK" w:eastAsia="方正黑体_GBK" w:hint="eastAsia"/>
                <w:sz w:val="30"/>
                <w:szCs w:val="30"/>
              </w:rPr>
              <w:t>月考核</w:t>
            </w:r>
          </w:p>
          <w:p w:rsidR="002F774D" w:rsidRDefault="00C6444E">
            <w:pPr>
              <w:jc w:val="center"/>
              <w:rPr>
                <w:rFonts w:ascii="方正仿宋_GBK" w:eastAsia="方正仿宋_GBK"/>
                <w:sz w:val="30"/>
                <w:szCs w:val="30"/>
              </w:rPr>
            </w:pPr>
            <w:r>
              <w:rPr>
                <w:rFonts w:ascii="方正黑体_GBK" w:eastAsia="方正黑体_GBK" w:hint="eastAsia"/>
                <w:sz w:val="30"/>
                <w:szCs w:val="30"/>
              </w:rPr>
              <w:t>得  分</w:t>
            </w:r>
          </w:p>
        </w:tc>
        <w:tc>
          <w:tcPr>
            <w:tcW w:w="7620" w:type="dxa"/>
            <w:gridSpan w:val="3"/>
          </w:tcPr>
          <w:p w:rsidR="002F774D" w:rsidRDefault="00C6444E" w:rsidP="008744DD">
            <w:pPr>
              <w:pStyle w:val="a4"/>
              <w:spacing w:line="500" w:lineRule="exact"/>
              <w:ind w:firstLineChars="0" w:firstLine="0"/>
              <w:rPr>
                <w:rFonts w:ascii="方正仿宋_GBK" w:eastAsia="方正仿宋_GBK"/>
                <w:sz w:val="32"/>
                <w:szCs w:val="32"/>
              </w:rPr>
            </w:pPr>
            <w:r>
              <w:rPr>
                <w:rFonts w:ascii="方正黑体_GBK" w:eastAsia="方正黑体_GBK" w:hint="eastAsia"/>
                <w:sz w:val="32"/>
                <w:szCs w:val="32"/>
              </w:rPr>
              <w:t>（</w:t>
            </w:r>
            <w:r>
              <w:rPr>
                <w:rFonts w:ascii="方正黑体_GBK" w:eastAsia="方正黑体_GBK" w:hint="eastAsia"/>
                <w:sz w:val="30"/>
                <w:szCs w:val="30"/>
              </w:rPr>
              <w:t>①</w:t>
            </w:r>
            <w:r>
              <w:rPr>
                <w:rFonts w:ascii="方正黑体_GBK" w:eastAsia="方正黑体_GBK" w:hint="eastAsia"/>
                <w:sz w:val="32"/>
                <w:szCs w:val="32"/>
              </w:rPr>
              <w:t>×60﹪+②×40﹪）</w:t>
            </w:r>
          </w:p>
        </w:tc>
      </w:tr>
      <w:tr w:rsidR="002F774D" w:rsidRPr="008744DD" w:rsidTr="008744DD">
        <w:trPr>
          <w:trHeight w:val="486"/>
        </w:trPr>
        <w:tc>
          <w:tcPr>
            <w:tcW w:w="1440" w:type="dxa"/>
            <w:vMerge/>
          </w:tcPr>
          <w:p w:rsidR="002F774D" w:rsidRDefault="002F774D">
            <w:pPr>
              <w:jc w:val="center"/>
              <w:rPr>
                <w:rFonts w:ascii="方正仿宋_GBK" w:eastAsia="方正仿宋_GBK"/>
                <w:sz w:val="32"/>
                <w:szCs w:val="32"/>
              </w:rPr>
            </w:pPr>
          </w:p>
        </w:tc>
        <w:tc>
          <w:tcPr>
            <w:tcW w:w="7620" w:type="dxa"/>
            <w:gridSpan w:val="3"/>
          </w:tcPr>
          <w:p w:rsidR="002F774D" w:rsidRDefault="002F774D" w:rsidP="008744DD">
            <w:pPr>
              <w:spacing w:line="500" w:lineRule="exact"/>
              <w:jc w:val="center"/>
              <w:rPr>
                <w:rFonts w:ascii="方正仿宋_GBK" w:eastAsia="方正仿宋_GBK"/>
                <w:sz w:val="32"/>
                <w:szCs w:val="32"/>
              </w:rPr>
            </w:pPr>
          </w:p>
        </w:tc>
      </w:tr>
      <w:tr w:rsidR="002F774D" w:rsidRPr="008744DD">
        <w:trPr>
          <w:trHeight w:val="699"/>
        </w:trPr>
        <w:tc>
          <w:tcPr>
            <w:tcW w:w="3480" w:type="dxa"/>
            <w:gridSpan w:val="2"/>
            <w:vAlign w:val="center"/>
          </w:tcPr>
          <w:p w:rsidR="002F774D" w:rsidRDefault="00C6444E">
            <w:pPr>
              <w:jc w:val="center"/>
              <w:rPr>
                <w:rFonts w:ascii="方正小标宋_GBK" w:eastAsia="方正小标宋_GBK"/>
                <w:sz w:val="32"/>
                <w:szCs w:val="32"/>
              </w:rPr>
            </w:pPr>
            <w:r>
              <w:rPr>
                <w:rFonts w:ascii="方正小标宋_GBK" w:eastAsia="方正小标宋_GBK" w:hint="eastAsia"/>
                <w:sz w:val="32"/>
                <w:szCs w:val="32"/>
              </w:rPr>
              <w:t>考核部门人员签字</w:t>
            </w:r>
          </w:p>
        </w:tc>
        <w:tc>
          <w:tcPr>
            <w:tcW w:w="5580" w:type="dxa"/>
            <w:gridSpan w:val="2"/>
          </w:tcPr>
          <w:p w:rsidR="002F774D" w:rsidRDefault="002F774D" w:rsidP="008744DD">
            <w:pPr>
              <w:spacing w:line="500" w:lineRule="exact"/>
              <w:jc w:val="center"/>
              <w:rPr>
                <w:rFonts w:ascii="方正仿宋_GBK" w:eastAsia="方正仿宋_GBK"/>
                <w:sz w:val="32"/>
                <w:szCs w:val="32"/>
              </w:rPr>
            </w:pPr>
          </w:p>
        </w:tc>
      </w:tr>
      <w:tr w:rsidR="002F774D" w:rsidTr="00D47124">
        <w:trPr>
          <w:trHeight w:val="699"/>
        </w:trPr>
        <w:tc>
          <w:tcPr>
            <w:tcW w:w="3480" w:type="dxa"/>
            <w:gridSpan w:val="2"/>
            <w:vAlign w:val="center"/>
          </w:tcPr>
          <w:p w:rsidR="002F774D" w:rsidRDefault="00C6444E">
            <w:pPr>
              <w:jc w:val="center"/>
              <w:rPr>
                <w:rFonts w:ascii="方正小标宋_GBK" w:eastAsia="方正小标宋_GBK"/>
                <w:sz w:val="32"/>
                <w:szCs w:val="32"/>
              </w:rPr>
            </w:pPr>
            <w:r>
              <w:rPr>
                <w:rFonts w:ascii="方正小标宋_GBK" w:eastAsia="方正小标宋_GBK" w:hint="eastAsia"/>
                <w:sz w:val="32"/>
                <w:szCs w:val="32"/>
              </w:rPr>
              <w:t>物业公司签字</w:t>
            </w:r>
          </w:p>
        </w:tc>
        <w:tc>
          <w:tcPr>
            <w:tcW w:w="5580" w:type="dxa"/>
            <w:gridSpan w:val="2"/>
          </w:tcPr>
          <w:p w:rsidR="002F774D" w:rsidRDefault="002F774D">
            <w:pPr>
              <w:jc w:val="center"/>
              <w:rPr>
                <w:rFonts w:ascii="方正仿宋_GBK" w:eastAsia="方正仿宋_GBK"/>
                <w:sz w:val="32"/>
                <w:szCs w:val="32"/>
              </w:rPr>
            </w:pPr>
          </w:p>
        </w:tc>
      </w:tr>
    </w:tbl>
    <w:p w:rsidR="008744DD" w:rsidRPr="008744DD" w:rsidRDefault="008744DD" w:rsidP="008744DD">
      <w:pPr>
        <w:spacing w:line="500" w:lineRule="exact"/>
        <w:rPr>
          <w:rFonts w:ascii="方正小标宋_GBK" w:eastAsia="方正小标宋_GBK"/>
          <w:bCs/>
          <w:sz w:val="28"/>
          <w:szCs w:val="28"/>
        </w:rPr>
      </w:pPr>
      <w:r>
        <w:rPr>
          <w:rFonts w:ascii="方正小标宋_GBK" w:eastAsia="方正小标宋_GBK" w:hint="eastAsia"/>
          <w:bCs/>
          <w:sz w:val="28"/>
          <w:szCs w:val="28"/>
        </w:rPr>
        <w:lastRenderedPageBreak/>
        <w:t>附件五</w:t>
      </w:r>
    </w:p>
    <w:p w:rsidR="002F774D" w:rsidRDefault="00C6444E" w:rsidP="008744DD">
      <w:pPr>
        <w:spacing w:line="500" w:lineRule="exact"/>
        <w:jc w:val="center"/>
        <w:rPr>
          <w:rFonts w:ascii="方正小标宋_GBK" w:eastAsia="方正小标宋_GBK"/>
          <w:bCs/>
          <w:sz w:val="44"/>
          <w:szCs w:val="44"/>
        </w:rPr>
      </w:pPr>
      <w:r>
        <w:rPr>
          <w:rFonts w:ascii="方正小标宋_GBK" w:eastAsia="方正小标宋_GBK" w:hint="eastAsia"/>
          <w:bCs/>
          <w:sz w:val="44"/>
          <w:szCs w:val="44"/>
        </w:rPr>
        <w:t>天华文化中心物业季度考核</w:t>
      </w:r>
      <w:r w:rsidR="004A230E">
        <w:rPr>
          <w:rFonts w:ascii="方正小标宋_GBK" w:eastAsia="方正小标宋_GBK" w:hint="eastAsia"/>
          <w:bCs/>
          <w:sz w:val="44"/>
          <w:szCs w:val="44"/>
        </w:rPr>
        <w:t>汇总</w:t>
      </w:r>
      <w:r>
        <w:rPr>
          <w:rFonts w:ascii="方正小标宋_GBK" w:eastAsia="方正小标宋_GBK" w:hint="eastAsia"/>
          <w:bCs/>
          <w:sz w:val="44"/>
          <w:szCs w:val="44"/>
        </w:rPr>
        <w:t>表</w:t>
      </w:r>
    </w:p>
    <w:p w:rsidR="002F774D" w:rsidRDefault="00C6444E">
      <w:pPr>
        <w:jc w:val="center"/>
        <w:rPr>
          <w:rFonts w:ascii="方正楷体_GBK" w:eastAsia="方正楷体_GBK"/>
          <w:bCs/>
          <w:sz w:val="15"/>
          <w:szCs w:val="15"/>
        </w:rPr>
      </w:pPr>
      <w:r>
        <w:rPr>
          <w:rFonts w:ascii="方正楷体_GBK" w:eastAsia="方正楷体_GBK" w:hint="eastAsia"/>
          <w:bCs/>
          <w:sz w:val="32"/>
          <w:szCs w:val="32"/>
        </w:rPr>
        <w:t>（第</w:t>
      </w:r>
      <w:r w:rsidR="006D538D">
        <w:rPr>
          <w:rFonts w:ascii="方正楷体_GBK" w:eastAsia="方正楷体_GBK" w:hint="eastAsia"/>
          <w:bCs/>
          <w:sz w:val="32"/>
          <w:szCs w:val="32"/>
        </w:rPr>
        <w:t xml:space="preserve">   </w:t>
      </w:r>
      <w:r>
        <w:rPr>
          <w:rFonts w:ascii="方正楷体_GBK" w:eastAsia="方正楷体_GBK" w:hint="eastAsia"/>
          <w:bCs/>
          <w:sz w:val="32"/>
          <w:szCs w:val="32"/>
        </w:rPr>
        <w:t>季度）</w:t>
      </w:r>
    </w:p>
    <w:p w:rsidR="002F774D" w:rsidRDefault="002F774D">
      <w:pPr>
        <w:jc w:val="center"/>
        <w:rPr>
          <w:rFonts w:ascii="方正楷体_GBK" w:eastAsia="方正楷体_GBK"/>
          <w:bCs/>
          <w:sz w:val="15"/>
          <w:szCs w:val="15"/>
        </w:rPr>
      </w:pPr>
    </w:p>
    <w:tbl>
      <w:tblPr>
        <w:tblStyle w:val="a3"/>
        <w:tblW w:w="0" w:type="auto"/>
        <w:jc w:val="center"/>
        <w:tblLook w:val="04A0" w:firstRow="1" w:lastRow="0" w:firstColumn="1" w:lastColumn="0" w:noHBand="0" w:noVBand="1"/>
      </w:tblPr>
      <w:tblGrid>
        <w:gridCol w:w="869"/>
        <w:gridCol w:w="1701"/>
        <w:gridCol w:w="1276"/>
        <w:gridCol w:w="1701"/>
        <w:gridCol w:w="880"/>
        <w:gridCol w:w="1104"/>
        <w:gridCol w:w="1034"/>
      </w:tblGrid>
      <w:tr w:rsidR="004D3F19" w:rsidRPr="004A230E" w:rsidTr="004D3F19">
        <w:trPr>
          <w:trHeight w:val="612"/>
          <w:jc w:val="center"/>
        </w:trPr>
        <w:tc>
          <w:tcPr>
            <w:tcW w:w="869" w:type="dxa"/>
            <w:vMerge w:val="restart"/>
            <w:vAlign w:val="center"/>
          </w:tcPr>
          <w:p w:rsidR="004D3F19" w:rsidRPr="004D3F19" w:rsidRDefault="004D3F19" w:rsidP="004A230E">
            <w:pPr>
              <w:spacing w:line="360" w:lineRule="exact"/>
              <w:jc w:val="center"/>
              <w:rPr>
                <w:rFonts w:ascii="方正黑体_GBK" w:eastAsia="方正黑体_GBK"/>
                <w:bCs/>
                <w:sz w:val="28"/>
                <w:szCs w:val="28"/>
              </w:rPr>
            </w:pPr>
            <w:r w:rsidRPr="004D3F19">
              <w:rPr>
                <w:rFonts w:ascii="方正黑体_GBK" w:eastAsia="方正黑体_GBK" w:hint="eastAsia"/>
                <w:bCs/>
                <w:sz w:val="28"/>
                <w:szCs w:val="28"/>
              </w:rPr>
              <w:t>月份</w:t>
            </w:r>
          </w:p>
        </w:tc>
        <w:tc>
          <w:tcPr>
            <w:tcW w:w="6662" w:type="dxa"/>
            <w:gridSpan w:val="5"/>
            <w:vAlign w:val="center"/>
          </w:tcPr>
          <w:p w:rsidR="004D3F19" w:rsidRPr="004D3F19" w:rsidRDefault="004D3F19" w:rsidP="004A230E">
            <w:pPr>
              <w:spacing w:line="360" w:lineRule="exact"/>
              <w:jc w:val="center"/>
              <w:rPr>
                <w:rFonts w:ascii="方正黑体_GBK" w:eastAsia="方正黑体_GBK"/>
                <w:bCs/>
                <w:sz w:val="28"/>
                <w:szCs w:val="28"/>
              </w:rPr>
            </w:pPr>
            <w:r>
              <w:rPr>
                <w:rFonts w:ascii="方正黑体_GBK" w:eastAsia="方正黑体_GBK" w:hint="eastAsia"/>
                <w:bCs/>
                <w:sz w:val="28"/>
                <w:szCs w:val="28"/>
              </w:rPr>
              <w:t>单位或区域</w:t>
            </w:r>
          </w:p>
        </w:tc>
        <w:tc>
          <w:tcPr>
            <w:tcW w:w="1034" w:type="dxa"/>
            <w:vMerge w:val="restart"/>
            <w:vAlign w:val="center"/>
          </w:tcPr>
          <w:p w:rsidR="004D3F19" w:rsidRPr="004D3F19" w:rsidRDefault="004D3F19" w:rsidP="004D3F19">
            <w:pPr>
              <w:spacing w:line="360" w:lineRule="exact"/>
              <w:ind w:leftChars="-37" w:left="-78" w:rightChars="-45" w:right="-94"/>
              <w:jc w:val="center"/>
              <w:rPr>
                <w:rFonts w:ascii="方正黑体_GBK" w:eastAsia="方正黑体_GBK"/>
                <w:bCs/>
                <w:sz w:val="28"/>
                <w:szCs w:val="28"/>
              </w:rPr>
            </w:pPr>
            <w:r w:rsidRPr="004D3F19">
              <w:rPr>
                <w:rFonts w:ascii="方正黑体_GBK" w:eastAsia="方正黑体_GBK" w:hint="eastAsia"/>
                <w:bCs/>
                <w:sz w:val="28"/>
                <w:szCs w:val="28"/>
              </w:rPr>
              <w:t>平均分</w:t>
            </w:r>
          </w:p>
        </w:tc>
      </w:tr>
      <w:tr w:rsidR="004D3F19" w:rsidRPr="004A230E" w:rsidTr="004706B1">
        <w:trPr>
          <w:trHeight w:val="974"/>
          <w:jc w:val="center"/>
        </w:trPr>
        <w:tc>
          <w:tcPr>
            <w:tcW w:w="869" w:type="dxa"/>
            <w:vMerge/>
            <w:vAlign w:val="center"/>
          </w:tcPr>
          <w:p w:rsidR="004D3F19" w:rsidRDefault="004D3F19" w:rsidP="004A230E">
            <w:pPr>
              <w:spacing w:line="360" w:lineRule="exact"/>
              <w:jc w:val="center"/>
              <w:rPr>
                <w:rFonts w:ascii="方正黑体_GBK" w:eastAsia="方正黑体_GBK"/>
                <w:bCs/>
                <w:sz w:val="24"/>
              </w:rPr>
            </w:pPr>
          </w:p>
        </w:tc>
        <w:tc>
          <w:tcPr>
            <w:tcW w:w="1701" w:type="dxa"/>
            <w:vAlign w:val="center"/>
          </w:tcPr>
          <w:p w:rsidR="004D3F19" w:rsidRDefault="004D3F19" w:rsidP="006402E1">
            <w:pPr>
              <w:spacing w:line="360" w:lineRule="exact"/>
              <w:jc w:val="center"/>
              <w:rPr>
                <w:rFonts w:ascii="方正黑体_GBK" w:eastAsia="方正黑体_GBK"/>
                <w:bCs/>
                <w:sz w:val="24"/>
              </w:rPr>
            </w:pPr>
            <w:r w:rsidRPr="004A230E">
              <w:rPr>
                <w:rFonts w:ascii="方正黑体_GBK" w:eastAsia="方正黑体_GBK" w:hint="eastAsia"/>
                <w:bCs/>
                <w:sz w:val="24"/>
              </w:rPr>
              <w:t>公共文化艺术</w:t>
            </w:r>
          </w:p>
          <w:p w:rsidR="004D3F19" w:rsidRPr="004A230E" w:rsidRDefault="004D3F19" w:rsidP="006402E1">
            <w:pPr>
              <w:spacing w:line="360" w:lineRule="exact"/>
              <w:jc w:val="center"/>
              <w:rPr>
                <w:rFonts w:ascii="方正黑体_GBK" w:eastAsia="方正黑体_GBK"/>
                <w:bCs/>
                <w:sz w:val="24"/>
              </w:rPr>
            </w:pPr>
            <w:r w:rsidRPr="004A230E">
              <w:rPr>
                <w:rFonts w:ascii="方正黑体_GBK" w:eastAsia="方正黑体_GBK" w:hint="eastAsia"/>
                <w:bCs/>
                <w:sz w:val="24"/>
              </w:rPr>
              <w:t>发展中心</w:t>
            </w:r>
          </w:p>
        </w:tc>
        <w:tc>
          <w:tcPr>
            <w:tcW w:w="1276" w:type="dxa"/>
            <w:vAlign w:val="center"/>
          </w:tcPr>
          <w:p w:rsidR="004D3F19" w:rsidRPr="004A230E" w:rsidRDefault="004D3F19" w:rsidP="006402E1">
            <w:pPr>
              <w:spacing w:line="360" w:lineRule="exact"/>
              <w:jc w:val="center"/>
              <w:rPr>
                <w:rFonts w:ascii="方正黑体_GBK" w:eastAsia="方正黑体_GBK"/>
                <w:bCs/>
                <w:sz w:val="24"/>
              </w:rPr>
            </w:pPr>
            <w:r w:rsidRPr="004A230E">
              <w:rPr>
                <w:rFonts w:ascii="方正黑体_GBK" w:eastAsia="方正黑体_GBK" w:hint="eastAsia"/>
                <w:bCs/>
                <w:sz w:val="24"/>
              </w:rPr>
              <w:t>市博物馆</w:t>
            </w:r>
          </w:p>
        </w:tc>
        <w:tc>
          <w:tcPr>
            <w:tcW w:w="1701" w:type="dxa"/>
            <w:vAlign w:val="center"/>
          </w:tcPr>
          <w:p w:rsidR="004D3F19" w:rsidRPr="004A230E" w:rsidRDefault="004D3F19" w:rsidP="006402E1">
            <w:pPr>
              <w:spacing w:line="360" w:lineRule="exact"/>
              <w:jc w:val="center"/>
              <w:rPr>
                <w:rFonts w:ascii="方正黑体_GBK" w:eastAsia="方正黑体_GBK"/>
                <w:bCs/>
                <w:sz w:val="24"/>
              </w:rPr>
            </w:pPr>
            <w:r w:rsidRPr="004A230E">
              <w:rPr>
                <w:rFonts w:ascii="方正黑体_GBK" w:eastAsia="方正黑体_GBK" w:hint="eastAsia"/>
                <w:bCs/>
                <w:sz w:val="24"/>
              </w:rPr>
              <w:t>锡剧评弹艺术传承中心</w:t>
            </w:r>
          </w:p>
        </w:tc>
        <w:tc>
          <w:tcPr>
            <w:tcW w:w="880" w:type="dxa"/>
            <w:vAlign w:val="center"/>
          </w:tcPr>
          <w:p w:rsidR="004D3F19" w:rsidRPr="004A230E" w:rsidRDefault="004D3F19" w:rsidP="006402E1">
            <w:pPr>
              <w:spacing w:line="360" w:lineRule="exact"/>
              <w:jc w:val="center"/>
              <w:rPr>
                <w:rFonts w:ascii="方正黑体_GBK" w:eastAsia="方正黑体_GBK"/>
                <w:bCs/>
                <w:sz w:val="24"/>
              </w:rPr>
            </w:pPr>
            <w:r w:rsidRPr="004A230E">
              <w:rPr>
                <w:rFonts w:ascii="方正黑体_GBK" w:eastAsia="方正黑体_GBK" w:hint="eastAsia"/>
                <w:bCs/>
                <w:sz w:val="24"/>
              </w:rPr>
              <w:t>外场</w:t>
            </w:r>
          </w:p>
        </w:tc>
        <w:tc>
          <w:tcPr>
            <w:tcW w:w="1104" w:type="dxa"/>
            <w:vAlign w:val="center"/>
          </w:tcPr>
          <w:p w:rsidR="004D3F19" w:rsidRPr="004A230E" w:rsidRDefault="004D3F19" w:rsidP="006402E1">
            <w:pPr>
              <w:spacing w:line="360" w:lineRule="exact"/>
              <w:jc w:val="center"/>
              <w:rPr>
                <w:rFonts w:ascii="方正黑体_GBK" w:eastAsia="方正黑体_GBK"/>
                <w:bCs/>
                <w:sz w:val="24"/>
              </w:rPr>
            </w:pPr>
            <w:r>
              <w:rPr>
                <w:rFonts w:ascii="方正黑体_GBK" w:eastAsia="方正黑体_GBK" w:hint="eastAsia"/>
                <w:bCs/>
                <w:sz w:val="24"/>
              </w:rPr>
              <w:t>大剧院</w:t>
            </w:r>
          </w:p>
        </w:tc>
        <w:tc>
          <w:tcPr>
            <w:tcW w:w="1034" w:type="dxa"/>
            <w:vMerge/>
          </w:tcPr>
          <w:p w:rsidR="004D3F19" w:rsidRDefault="004D3F19" w:rsidP="004A230E">
            <w:pPr>
              <w:spacing w:line="360" w:lineRule="exact"/>
              <w:jc w:val="center"/>
              <w:rPr>
                <w:rFonts w:ascii="方正黑体_GBK" w:eastAsia="方正黑体_GBK"/>
                <w:bCs/>
                <w:sz w:val="24"/>
              </w:rPr>
            </w:pPr>
          </w:p>
        </w:tc>
      </w:tr>
      <w:tr w:rsidR="004D3F19" w:rsidRPr="004A230E" w:rsidTr="004706B1">
        <w:trPr>
          <w:trHeight w:val="989"/>
          <w:jc w:val="center"/>
        </w:trPr>
        <w:tc>
          <w:tcPr>
            <w:tcW w:w="869" w:type="dxa"/>
            <w:vAlign w:val="center"/>
          </w:tcPr>
          <w:p w:rsidR="004D3F19" w:rsidRPr="004D3F19" w:rsidRDefault="004D3F19" w:rsidP="004A230E">
            <w:pPr>
              <w:spacing w:line="360" w:lineRule="exact"/>
              <w:jc w:val="center"/>
              <w:rPr>
                <w:rFonts w:ascii="方正黑体_GBK" w:eastAsia="方正黑体_GBK"/>
                <w:bCs/>
                <w:sz w:val="28"/>
                <w:szCs w:val="28"/>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1276" w:type="dxa"/>
            <w:vAlign w:val="center"/>
          </w:tcPr>
          <w:p w:rsidR="004D3F19" w:rsidRPr="004A230E" w:rsidRDefault="004D3F19" w:rsidP="004A230E">
            <w:pPr>
              <w:spacing w:line="360" w:lineRule="exact"/>
              <w:jc w:val="center"/>
              <w:rPr>
                <w:rFonts w:ascii="方正黑体_GBK" w:eastAsia="方正黑体_GBK"/>
                <w:bCs/>
                <w:sz w:val="24"/>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880" w:type="dxa"/>
            <w:vAlign w:val="center"/>
          </w:tcPr>
          <w:p w:rsidR="004D3F19" w:rsidRPr="004A230E" w:rsidRDefault="004D3F19" w:rsidP="004A230E">
            <w:pPr>
              <w:spacing w:line="360" w:lineRule="exact"/>
              <w:jc w:val="center"/>
              <w:rPr>
                <w:rFonts w:ascii="方正黑体_GBK" w:eastAsia="方正黑体_GBK"/>
                <w:bCs/>
                <w:sz w:val="24"/>
              </w:rPr>
            </w:pPr>
          </w:p>
        </w:tc>
        <w:tc>
          <w:tcPr>
            <w:tcW w:w="1104" w:type="dxa"/>
            <w:vAlign w:val="center"/>
          </w:tcPr>
          <w:p w:rsidR="004D3F19" w:rsidRPr="004A230E" w:rsidRDefault="004D3F19" w:rsidP="004A230E">
            <w:pPr>
              <w:spacing w:line="360" w:lineRule="exact"/>
              <w:jc w:val="center"/>
              <w:rPr>
                <w:rFonts w:ascii="方正黑体_GBK" w:eastAsia="方正黑体_GBK"/>
                <w:bCs/>
                <w:sz w:val="24"/>
              </w:rPr>
            </w:pPr>
          </w:p>
        </w:tc>
        <w:tc>
          <w:tcPr>
            <w:tcW w:w="1034" w:type="dxa"/>
          </w:tcPr>
          <w:p w:rsidR="004D3F19" w:rsidRPr="004A230E" w:rsidRDefault="004D3F19" w:rsidP="004A230E">
            <w:pPr>
              <w:spacing w:line="360" w:lineRule="exact"/>
              <w:jc w:val="center"/>
              <w:rPr>
                <w:rFonts w:ascii="方正黑体_GBK" w:eastAsia="方正黑体_GBK"/>
                <w:bCs/>
                <w:sz w:val="24"/>
              </w:rPr>
            </w:pPr>
          </w:p>
        </w:tc>
      </w:tr>
      <w:tr w:rsidR="004D3F19" w:rsidRPr="004A230E" w:rsidTr="004706B1">
        <w:trPr>
          <w:trHeight w:val="976"/>
          <w:jc w:val="center"/>
        </w:trPr>
        <w:tc>
          <w:tcPr>
            <w:tcW w:w="869" w:type="dxa"/>
            <w:vAlign w:val="center"/>
          </w:tcPr>
          <w:p w:rsidR="004D3F19" w:rsidRPr="004D3F19" w:rsidRDefault="004D3F19" w:rsidP="004A230E">
            <w:pPr>
              <w:spacing w:line="360" w:lineRule="exact"/>
              <w:jc w:val="center"/>
              <w:rPr>
                <w:rFonts w:ascii="方正黑体_GBK" w:eastAsia="方正黑体_GBK"/>
                <w:bCs/>
                <w:sz w:val="28"/>
                <w:szCs w:val="28"/>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1276" w:type="dxa"/>
            <w:vAlign w:val="center"/>
          </w:tcPr>
          <w:p w:rsidR="004D3F19" w:rsidRPr="004A230E" w:rsidRDefault="004D3F19" w:rsidP="004A230E">
            <w:pPr>
              <w:spacing w:line="360" w:lineRule="exact"/>
              <w:jc w:val="center"/>
              <w:rPr>
                <w:rFonts w:ascii="方正黑体_GBK" w:eastAsia="方正黑体_GBK"/>
                <w:bCs/>
                <w:sz w:val="24"/>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880" w:type="dxa"/>
            <w:vAlign w:val="center"/>
          </w:tcPr>
          <w:p w:rsidR="004D3F19" w:rsidRPr="004A230E" w:rsidRDefault="004D3F19" w:rsidP="004A230E">
            <w:pPr>
              <w:spacing w:line="360" w:lineRule="exact"/>
              <w:jc w:val="center"/>
              <w:rPr>
                <w:rFonts w:ascii="方正黑体_GBK" w:eastAsia="方正黑体_GBK"/>
                <w:bCs/>
                <w:sz w:val="24"/>
              </w:rPr>
            </w:pPr>
          </w:p>
        </w:tc>
        <w:tc>
          <w:tcPr>
            <w:tcW w:w="1104" w:type="dxa"/>
            <w:vAlign w:val="center"/>
          </w:tcPr>
          <w:p w:rsidR="004D3F19" w:rsidRPr="004A230E" w:rsidRDefault="004D3F19" w:rsidP="004A230E">
            <w:pPr>
              <w:spacing w:line="360" w:lineRule="exact"/>
              <w:jc w:val="center"/>
              <w:rPr>
                <w:rFonts w:ascii="方正黑体_GBK" w:eastAsia="方正黑体_GBK"/>
                <w:bCs/>
                <w:sz w:val="24"/>
              </w:rPr>
            </w:pPr>
          </w:p>
        </w:tc>
        <w:tc>
          <w:tcPr>
            <w:tcW w:w="1034" w:type="dxa"/>
          </w:tcPr>
          <w:p w:rsidR="004D3F19" w:rsidRPr="004A230E" w:rsidRDefault="004D3F19" w:rsidP="004A230E">
            <w:pPr>
              <w:spacing w:line="360" w:lineRule="exact"/>
              <w:jc w:val="center"/>
              <w:rPr>
                <w:rFonts w:ascii="方正黑体_GBK" w:eastAsia="方正黑体_GBK"/>
                <w:bCs/>
                <w:sz w:val="24"/>
              </w:rPr>
            </w:pPr>
          </w:p>
        </w:tc>
      </w:tr>
      <w:tr w:rsidR="004D3F19" w:rsidRPr="004A230E" w:rsidTr="004706B1">
        <w:trPr>
          <w:trHeight w:val="990"/>
          <w:jc w:val="center"/>
        </w:trPr>
        <w:tc>
          <w:tcPr>
            <w:tcW w:w="869" w:type="dxa"/>
            <w:vAlign w:val="center"/>
          </w:tcPr>
          <w:p w:rsidR="004D3F19" w:rsidRPr="004D3F19" w:rsidRDefault="004D3F19" w:rsidP="004A230E">
            <w:pPr>
              <w:spacing w:line="360" w:lineRule="exact"/>
              <w:jc w:val="center"/>
              <w:rPr>
                <w:rFonts w:ascii="方正黑体_GBK" w:eastAsia="方正黑体_GBK"/>
                <w:bCs/>
                <w:sz w:val="28"/>
                <w:szCs w:val="28"/>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1276" w:type="dxa"/>
            <w:vAlign w:val="center"/>
          </w:tcPr>
          <w:p w:rsidR="004D3F19" w:rsidRPr="004A230E" w:rsidRDefault="004D3F19" w:rsidP="004A230E">
            <w:pPr>
              <w:spacing w:line="360" w:lineRule="exact"/>
              <w:jc w:val="center"/>
              <w:rPr>
                <w:rFonts w:ascii="方正黑体_GBK" w:eastAsia="方正黑体_GBK"/>
                <w:bCs/>
                <w:sz w:val="24"/>
              </w:rPr>
            </w:pPr>
          </w:p>
        </w:tc>
        <w:tc>
          <w:tcPr>
            <w:tcW w:w="1701" w:type="dxa"/>
            <w:vAlign w:val="center"/>
          </w:tcPr>
          <w:p w:rsidR="004D3F19" w:rsidRPr="004A230E" w:rsidRDefault="004D3F19" w:rsidP="004A230E">
            <w:pPr>
              <w:spacing w:line="360" w:lineRule="exact"/>
              <w:jc w:val="center"/>
              <w:rPr>
                <w:rFonts w:ascii="方正黑体_GBK" w:eastAsia="方正黑体_GBK"/>
                <w:bCs/>
                <w:sz w:val="24"/>
              </w:rPr>
            </w:pPr>
          </w:p>
        </w:tc>
        <w:tc>
          <w:tcPr>
            <w:tcW w:w="880" w:type="dxa"/>
            <w:vAlign w:val="center"/>
          </w:tcPr>
          <w:p w:rsidR="004D3F19" w:rsidRPr="004A230E" w:rsidRDefault="004D3F19" w:rsidP="004A230E">
            <w:pPr>
              <w:spacing w:line="360" w:lineRule="exact"/>
              <w:jc w:val="center"/>
              <w:rPr>
                <w:rFonts w:ascii="方正黑体_GBK" w:eastAsia="方正黑体_GBK"/>
                <w:bCs/>
                <w:sz w:val="24"/>
              </w:rPr>
            </w:pPr>
          </w:p>
        </w:tc>
        <w:tc>
          <w:tcPr>
            <w:tcW w:w="1104" w:type="dxa"/>
            <w:vAlign w:val="center"/>
          </w:tcPr>
          <w:p w:rsidR="004D3F19" w:rsidRPr="004A230E" w:rsidRDefault="004D3F19" w:rsidP="004A230E">
            <w:pPr>
              <w:spacing w:line="360" w:lineRule="exact"/>
              <w:jc w:val="center"/>
              <w:rPr>
                <w:rFonts w:ascii="方正黑体_GBK" w:eastAsia="方正黑体_GBK"/>
                <w:bCs/>
                <w:sz w:val="24"/>
              </w:rPr>
            </w:pPr>
          </w:p>
        </w:tc>
        <w:tc>
          <w:tcPr>
            <w:tcW w:w="1034" w:type="dxa"/>
          </w:tcPr>
          <w:p w:rsidR="004D3F19" w:rsidRPr="004A230E" w:rsidRDefault="004D3F19" w:rsidP="004A230E">
            <w:pPr>
              <w:spacing w:line="360" w:lineRule="exact"/>
              <w:jc w:val="center"/>
              <w:rPr>
                <w:rFonts w:ascii="方正黑体_GBK" w:eastAsia="方正黑体_GBK"/>
                <w:bCs/>
                <w:sz w:val="24"/>
              </w:rPr>
            </w:pPr>
          </w:p>
        </w:tc>
      </w:tr>
      <w:tr w:rsidR="004D3F19" w:rsidRPr="004A230E" w:rsidTr="004706B1">
        <w:trPr>
          <w:trHeight w:val="1259"/>
          <w:jc w:val="center"/>
        </w:trPr>
        <w:tc>
          <w:tcPr>
            <w:tcW w:w="2570" w:type="dxa"/>
            <w:gridSpan w:val="2"/>
            <w:vAlign w:val="center"/>
          </w:tcPr>
          <w:p w:rsidR="004D3F19" w:rsidRPr="004D3F19" w:rsidRDefault="004D3F19" w:rsidP="004A230E">
            <w:pPr>
              <w:spacing w:line="360" w:lineRule="exact"/>
              <w:jc w:val="center"/>
              <w:rPr>
                <w:rFonts w:ascii="方正黑体_GBK" w:eastAsia="方正黑体_GBK"/>
                <w:bCs/>
                <w:sz w:val="28"/>
                <w:szCs w:val="28"/>
              </w:rPr>
            </w:pPr>
            <w:r>
              <w:rPr>
                <w:rFonts w:ascii="方正黑体_GBK" w:eastAsia="方正黑体_GBK" w:hint="eastAsia"/>
                <w:bCs/>
                <w:sz w:val="28"/>
                <w:szCs w:val="28"/>
              </w:rPr>
              <w:t>会议提出整改意见</w:t>
            </w:r>
          </w:p>
        </w:tc>
        <w:tc>
          <w:tcPr>
            <w:tcW w:w="5995" w:type="dxa"/>
            <w:gridSpan w:val="5"/>
            <w:vAlign w:val="center"/>
          </w:tcPr>
          <w:p w:rsidR="004D3F19" w:rsidRPr="004A230E" w:rsidRDefault="004D3F19" w:rsidP="004A230E">
            <w:pPr>
              <w:spacing w:line="360" w:lineRule="exact"/>
              <w:jc w:val="center"/>
              <w:rPr>
                <w:rFonts w:ascii="方正黑体_GBK" w:eastAsia="方正黑体_GBK"/>
                <w:bCs/>
                <w:sz w:val="24"/>
              </w:rPr>
            </w:pPr>
          </w:p>
        </w:tc>
      </w:tr>
      <w:tr w:rsidR="004D3F19" w:rsidRPr="004A230E" w:rsidTr="004706B1">
        <w:trPr>
          <w:trHeight w:val="980"/>
          <w:jc w:val="center"/>
        </w:trPr>
        <w:tc>
          <w:tcPr>
            <w:tcW w:w="2570" w:type="dxa"/>
            <w:gridSpan w:val="2"/>
            <w:vAlign w:val="center"/>
          </w:tcPr>
          <w:p w:rsidR="004D3F19" w:rsidRPr="004D3F19" w:rsidRDefault="004D3F19" w:rsidP="004A230E">
            <w:pPr>
              <w:spacing w:line="360" w:lineRule="exact"/>
              <w:jc w:val="center"/>
              <w:rPr>
                <w:rFonts w:ascii="方正黑体_GBK" w:eastAsia="方正黑体_GBK"/>
                <w:bCs/>
                <w:sz w:val="28"/>
                <w:szCs w:val="28"/>
              </w:rPr>
            </w:pPr>
            <w:r w:rsidRPr="004D3F19">
              <w:rPr>
                <w:rFonts w:ascii="方正黑体_GBK" w:eastAsia="方正黑体_GBK" w:hint="eastAsia"/>
                <w:bCs/>
                <w:sz w:val="28"/>
                <w:szCs w:val="28"/>
              </w:rPr>
              <w:t>综合评分</w:t>
            </w:r>
            <w:r>
              <w:rPr>
                <w:rFonts w:ascii="方正黑体_GBK" w:eastAsia="方正黑体_GBK" w:hint="eastAsia"/>
                <w:bCs/>
                <w:sz w:val="28"/>
                <w:szCs w:val="28"/>
              </w:rPr>
              <w:t>值</w:t>
            </w:r>
          </w:p>
        </w:tc>
        <w:tc>
          <w:tcPr>
            <w:tcW w:w="2977" w:type="dxa"/>
            <w:gridSpan w:val="2"/>
            <w:vAlign w:val="center"/>
          </w:tcPr>
          <w:p w:rsidR="004D3F19" w:rsidRPr="004706B1" w:rsidRDefault="004706B1" w:rsidP="006D538D">
            <w:pPr>
              <w:spacing w:line="360" w:lineRule="exact"/>
              <w:jc w:val="center"/>
              <w:rPr>
                <w:rFonts w:ascii="方正黑体_GBK" w:eastAsia="方正黑体_GBK"/>
                <w:bCs/>
                <w:sz w:val="24"/>
              </w:rPr>
            </w:pPr>
            <w:r w:rsidRPr="004706B1">
              <w:rPr>
                <w:rFonts w:ascii="方正黑体_GBK" w:eastAsia="方正黑体_GBK" w:hint="eastAsia"/>
                <w:bCs/>
                <w:sz w:val="24"/>
              </w:rPr>
              <w:t>[(</w:t>
            </w:r>
            <w:r w:rsidR="006D538D">
              <w:rPr>
                <w:rFonts w:ascii="方正黑体_GBK" w:eastAsia="方正黑体_GBK" w:hint="eastAsia"/>
                <w:bCs/>
                <w:sz w:val="24"/>
              </w:rPr>
              <w:t xml:space="preserve">  </w:t>
            </w:r>
            <w:r w:rsidRPr="004706B1">
              <w:rPr>
                <w:rFonts w:ascii="方正黑体_GBK" w:eastAsia="方正黑体_GBK" w:hint="eastAsia"/>
                <w:bCs/>
                <w:sz w:val="24"/>
              </w:rPr>
              <w:t>)+(</w:t>
            </w:r>
            <w:r w:rsidR="006D538D">
              <w:rPr>
                <w:rFonts w:ascii="方正黑体_GBK" w:eastAsia="方正黑体_GBK" w:hint="eastAsia"/>
                <w:bCs/>
                <w:sz w:val="24"/>
              </w:rPr>
              <w:t xml:space="preserve">  </w:t>
            </w:r>
            <w:r w:rsidRPr="004706B1">
              <w:rPr>
                <w:rFonts w:ascii="方正黑体_GBK" w:eastAsia="方正黑体_GBK" w:hint="eastAsia"/>
                <w:bCs/>
                <w:sz w:val="24"/>
              </w:rPr>
              <w:t>)+(</w:t>
            </w:r>
            <w:r w:rsidR="006D538D">
              <w:rPr>
                <w:rFonts w:ascii="方正黑体_GBK" w:eastAsia="方正黑体_GBK" w:hint="eastAsia"/>
                <w:bCs/>
                <w:sz w:val="24"/>
              </w:rPr>
              <w:t xml:space="preserve">  </w:t>
            </w:r>
            <w:r w:rsidRPr="004706B1">
              <w:rPr>
                <w:rFonts w:ascii="方正黑体_GBK" w:eastAsia="方正黑体_GBK" w:hint="eastAsia"/>
                <w:bCs/>
                <w:sz w:val="24"/>
              </w:rPr>
              <w:t>)]÷3</w:t>
            </w:r>
          </w:p>
        </w:tc>
        <w:tc>
          <w:tcPr>
            <w:tcW w:w="3018" w:type="dxa"/>
            <w:gridSpan w:val="3"/>
            <w:vAlign w:val="center"/>
          </w:tcPr>
          <w:p w:rsidR="004D3F19" w:rsidRPr="004A230E" w:rsidRDefault="004D3F19" w:rsidP="004A230E">
            <w:pPr>
              <w:spacing w:line="360" w:lineRule="exact"/>
              <w:jc w:val="center"/>
              <w:rPr>
                <w:rFonts w:ascii="方正黑体_GBK" w:eastAsia="方正黑体_GBK"/>
                <w:bCs/>
                <w:sz w:val="24"/>
              </w:rPr>
            </w:pPr>
          </w:p>
        </w:tc>
      </w:tr>
      <w:tr w:rsidR="004706B1" w:rsidRPr="004A230E" w:rsidTr="006402E1">
        <w:trPr>
          <w:trHeight w:val="826"/>
          <w:jc w:val="center"/>
        </w:trPr>
        <w:tc>
          <w:tcPr>
            <w:tcW w:w="2570" w:type="dxa"/>
            <w:gridSpan w:val="2"/>
            <w:vAlign w:val="center"/>
          </w:tcPr>
          <w:p w:rsidR="004706B1" w:rsidRPr="004706B1" w:rsidRDefault="004706B1" w:rsidP="004A230E">
            <w:pPr>
              <w:spacing w:line="360" w:lineRule="exact"/>
              <w:jc w:val="center"/>
              <w:rPr>
                <w:rFonts w:ascii="方正黑体_GBK" w:eastAsia="方正黑体_GBK"/>
                <w:bCs/>
                <w:sz w:val="28"/>
                <w:szCs w:val="28"/>
              </w:rPr>
            </w:pPr>
            <w:r w:rsidRPr="004706B1">
              <w:rPr>
                <w:rFonts w:ascii="方正黑体_GBK" w:eastAsia="方正黑体_GBK" w:hint="eastAsia"/>
                <w:bCs/>
                <w:sz w:val="28"/>
                <w:szCs w:val="28"/>
              </w:rPr>
              <w:t>季度</w:t>
            </w:r>
            <w:r>
              <w:rPr>
                <w:rFonts w:ascii="方正黑体_GBK" w:eastAsia="方正黑体_GBK" w:hint="eastAsia"/>
                <w:bCs/>
                <w:sz w:val="28"/>
                <w:szCs w:val="28"/>
              </w:rPr>
              <w:t>综合</w:t>
            </w:r>
            <w:r w:rsidRPr="004706B1">
              <w:rPr>
                <w:rFonts w:ascii="方正黑体_GBK" w:eastAsia="方正黑体_GBK" w:hint="eastAsia"/>
                <w:bCs/>
                <w:sz w:val="28"/>
                <w:szCs w:val="28"/>
              </w:rPr>
              <w:t>评定</w:t>
            </w:r>
          </w:p>
        </w:tc>
        <w:tc>
          <w:tcPr>
            <w:tcW w:w="5995" w:type="dxa"/>
            <w:gridSpan w:val="5"/>
            <w:vAlign w:val="center"/>
          </w:tcPr>
          <w:p w:rsidR="004706B1" w:rsidRPr="004706B1" w:rsidRDefault="004706B1" w:rsidP="004706B1">
            <w:pPr>
              <w:spacing w:line="360" w:lineRule="exact"/>
              <w:ind w:firstLineChars="100" w:firstLine="280"/>
              <w:rPr>
                <w:rFonts w:ascii="方正黑体_GBK" w:eastAsia="方正黑体_GBK"/>
                <w:bCs/>
                <w:sz w:val="28"/>
                <w:szCs w:val="28"/>
              </w:rPr>
            </w:pPr>
            <w:r>
              <w:rPr>
                <w:rFonts w:ascii="方正黑体_GBK" w:eastAsia="方正黑体_GBK" w:hint="eastAsia"/>
                <w:bCs/>
                <w:sz w:val="28"/>
                <w:szCs w:val="28"/>
              </w:rPr>
              <w:t xml:space="preserve">优秀 </w:t>
            </w:r>
            <w:r w:rsidRPr="004706B1">
              <w:rPr>
                <w:rFonts w:ascii="方正黑体_GBK" w:eastAsia="方正黑体_GBK" w:hint="eastAsia"/>
                <w:bCs/>
                <w:sz w:val="32"/>
                <w:szCs w:val="32"/>
              </w:rPr>
              <w:sym w:font="Wingdings 2" w:char="F0A3"/>
            </w:r>
            <w:r>
              <w:rPr>
                <w:rFonts w:ascii="方正黑体_GBK" w:eastAsia="方正黑体_GBK" w:hint="eastAsia"/>
                <w:bCs/>
                <w:sz w:val="28"/>
                <w:szCs w:val="28"/>
              </w:rPr>
              <w:t xml:space="preserve">       </w:t>
            </w:r>
            <w:r w:rsidRPr="004706B1">
              <w:rPr>
                <w:rFonts w:ascii="方正黑体_GBK" w:eastAsia="方正黑体_GBK" w:hint="eastAsia"/>
                <w:bCs/>
                <w:sz w:val="28"/>
                <w:szCs w:val="28"/>
              </w:rPr>
              <w:t>合格</w:t>
            </w:r>
            <w:r>
              <w:rPr>
                <w:rFonts w:ascii="方正黑体_GBK" w:eastAsia="方正黑体_GBK" w:hint="eastAsia"/>
                <w:bCs/>
                <w:sz w:val="28"/>
                <w:szCs w:val="28"/>
              </w:rPr>
              <w:t xml:space="preserve"> </w:t>
            </w:r>
            <w:r w:rsidRPr="004706B1">
              <w:rPr>
                <w:rFonts w:ascii="方正黑体_GBK" w:eastAsia="方正黑体_GBK" w:hint="eastAsia"/>
                <w:bCs/>
                <w:sz w:val="32"/>
                <w:szCs w:val="32"/>
              </w:rPr>
              <w:sym w:font="Wingdings 2" w:char="F0A3"/>
            </w:r>
            <w:r>
              <w:rPr>
                <w:rFonts w:ascii="方正黑体_GBK" w:eastAsia="方正黑体_GBK" w:hint="eastAsia"/>
                <w:bCs/>
                <w:sz w:val="32"/>
                <w:szCs w:val="32"/>
              </w:rPr>
              <w:t xml:space="preserve">     </w:t>
            </w:r>
            <w:r>
              <w:rPr>
                <w:rFonts w:ascii="方正黑体_GBK" w:eastAsia="方正黑体_GBK" w:hint="eastAsia"/>
                <w:bCs/>
                <w:sz w:val="28"/>
                <w:szCs w:val="28"/>
              </w:rPr>
              <w:t xml:space="preserve">不合格 </w:t>
            </w:r>
            <w:r w:rsidRPr="004706B1">
              <w:rPr>
                <w:rFonts w:ascii="方正黑体_GBK" w:eastAsia="方正黑体_GBK" w:hint="eastAsia"/>
                <w:bCs/>
                <w:sz w:val="32"/>
                <w:szCs w:val="32"/>
              </w:rPr>
              <w:sym w:font="Wingdings 2" w:char="F0A3"/>
            </w:r>
          </w:p>
        </w:tc>
      </w:tr>
      <w:tr w:rsidR="004706B1" w:rsidRPr="004A230E" w:rsidTr="004706B1">
        <w:trPr>
          <w:trHeight w:val="864"/>
          <w:jc w:val="center"/>
        </w:trPr>
        <w:tc>
          <w:tcPr>
            <w:tcW w:w="2570" w:type="dxa"/>
            <w:gridSpan w:val="2"/>
            <w:vAlign w:val="center"/>
          </w:tcPr>
          <w:p w:rsidR="004706B1" w:rsidRPr="00182822" w:rsidRDefault="00182822" w:rsidP="004A230E">
            <w:pPr>
              <w:spacing w:line="360" w:lineRule="exact"/>
              <w:jc w:val="center"/>
              <w:rPr>
                <w:rFonts w:ascii="方正黑体_GBK" w:eastAsia="方正黑体_GBK"/>
                <w:bCs/>
                <w:sz w:val="28"/>
                <w:szCs w:val="28"/>
              </w:rPr>
            </w:pPr>
            <w:r>
              <w:rPr>
                <w:rFonts w:ascii="方正黑体_GBK" w:eastAsia="方正黑体_GBK" w:hint="eastAsia"/>
                <w:bCs/>
                <w:sz w:val="28"/>
                <w:szCs w:val="28"/>
              </w:rPr>
              <w:t>物业</w:t>
            </w:r>
            <w:r w:rsidRPr="00182822">
              <w:rPr>
                <w:rFonts w:ascii="方正黑体_GBK" w:eastAsia="方正黑体_GBK" w:hint="eastAsia"/>
                <w:bCs/>
                <w:sz w:val="28"/>
                <w:szCs w:val="28"/>
              </w:rPr>
              <w:t>单位人员</w:t>
            </w:r>
            <w:r>
              <w:rPr>
                <w:rFonts w:ascii="方正黑体_GBK" w:eastAsia="方正黑体_GBK" w:hint="eastAsia"/>
                <w:bCs/>
                <w:sz w:val="28"/>
                <w:szCs w:val="28"/>
              </w:rPr>
              <w:t>确认</w:t>
            </w:r>
          </w:p>
        </w:tc>
        <w:tc>
          <w:tcPr>
            <w:tcW w:w="2977" w:type="dxa"/>
            <w:gridSpan w:val="2"/>
            <w:vAlign w:val="center"/>
          </w:tcPr>
          <w:p w:rsidR="004706B1" w:rsidRPr="004A230E" w:rsidRDefault="004706B1" w:rsidP="004A230E">
            <w:pPr>
              <w:spacing w:line="360" w:lineRule="exact"/>
              <w:jc w:val="center"/>
              <w:rPr>
                <w:rFonts w:ascii="方正黑体_GBK" w:eastAsia="方正黑体_GBK"/>
                <w:bCs/>
                <w:sz w:val="24"/>
              </w:rPr>
            </w:pPr>
          </w:p>
        </w:tc>
        <w:tc>
          <w:tcPr>
            <w:tcW w:w="880" w:type="dxa"/>
            <w:vAlign w:val="center"/>
          </w:tcPr>
          <w:p w:rsidR="004706B1" w:rsidRPr="004A230E" w:rsidRDefault="004706B1" w:rsidP="004A230E">
            <w:pPr>
              <w:spacing w:line="360" w:lineRule="exact"/>
              <w:jc w:val="center"/>
              <w:rPr>
                <w:rFonts w:ascii="方正黑体_GBK" w:eastAsia="方正黑体_GBK"/>
                <w:bCs/>
                <w:sz w:val="24"/>
              </w:rPr>
            </w:pPr>
            <w:r>
              <w:rPr>
                <w:rFonts w:ascii="方正黑体_GBK" w:eastAsia="方正黑体_GBK" w:hint="eastAsia"/>
                <w:bCs/>
                <w:sz w:val="24"/>
              </w:rPr>
              <w:t>日期</w:t>
            </w:r>
          </w:p>
        </w:tc>
        <w:tc>
          <w:tcPr>
            <w:tcW w:w="2138" w:type="dxa"/>
            <w:gridSpan w:val="2"/>
            <w:vAlign w:val="center"/>
          </w:tcPr>
          <w:p w:rsidR="004706B1" w:rsidRPr="004A230E" w:rsidRDefault="004706B1" w:rsidP="004A230E">
            <w:pPr>
              <w:spacing w:line="360" w:lineRule="exact"/>
              <w:jc w:val="center"/>
              <w:rPr>
                <w:rFonts w:ascii="方正黑体_GBK" w:eastAsia="方正黑体_GBK"/>
                <w:bCs/>
                <w:sz w:val="24"/>
              </w:rPr>
            </w:pPr>
          </w:p>
        </w:tc>
      </w:tr>
      <w:tr w:rsidR="00182822" w:rsidRPr="004A230E" w:rsidTr="004706B1">
        <w:trPr>
          <w:trHeight w:val="864"/>
          <w:jc w:val="center"/>
        </w:trPr>
        <w:tc>
          <w:tcPr>
            <w:tcW w:w="2570" w:type="dxa"/>
            <w:gridSpan w:val="2"/>
            <w:vAlign w:val="center"/>
          </w:tcPr>
          <w:p w:rsidR="00182822" w:rsidRPr="00182822" w:rsidRDefault="00182822" w:rsidP="004A230E">
            <w:pPr>
              <w:spacing w:line="360" w:lineRule="exact"/>
              <w:jc w:val="center"/>
              <w:rPr>
                <w:rFonts w:ascii="方正黑体_GBK" w:eastAsia="方正黑体_GBK"/>
                <w:bCs/>
                <w:sz w:val="28"/>
                <w:szCs w:val="28"/>
              </w:rPr>
            </w:pPr>
            <w:r w:rsidRPr="00182822">
              <w:rPr>
                <w:rFonts w:ascii="方正黑体_GBK" w:eastAsia="方正黑体_GBK" w:hint="eastAsia"/>
                <w:bCs/>
                <w:sz w:val="28"/>
                <w:szCs w:val="28"/>
              </w:rPr>
              <w:t>经办人</w:t>
            </w:r>
          </w:p>
        </w:tc>
        <w:tc>
          <w:tcPr>
            <w:tcW w:w="2977" w:type="dxa"/>
            <w:gridSpan w:val="2"/>
            <w:vAlign w:val="center"/>
          </w:tcPr>
          <w:p w:rsidR="00182822" w:rsidRPr="004A230E" w:rsidRDefault="00182822" w:rsidP="004A230E">
            <w:pPr>
              <w:spacing w:line="360" w:lineRule="exact"/>
              <w:jc w:val="center"/>
              <w:rPr>
                <w:rFonts w:ascii="方正黑体_GBK" w:eastAsia="方正黑体_GBK"/>
                <w:bCs/>
                <w:sz w:val="24"/>
              </w:rPr>
            </w:pPr>
          </w:p>
        </w:tc>
        <w:tc>
          <w:tcPr>
            <w:tcW w:w="880" w:type="dxa"/>
            <w:vAlign w:val="center"/>
          </w:tcPr>
          <w:p w:rsidR="00182822" w:rsidRDefault="00182822" w:rsidP="004A230E">
            <w:pPr>
              <w:spacing w:line="360" w:lineRule="exact"/>
              <w:jc w:val="center"/>
              <w:rPr>
                <w:rFonts w:ascii="方正黑体_GBK" w:eastAsia="方正黑体_GBK"/>
                <w:bCs/>
                <w:sz w:val="24"/>
              </w:rPr>
            </w:pPr>
            <w:r>
              <w:rPr>
                <w:rFonts w:ascii="方正黑体_GBK" w:eastAsia="方正黑体_GBK" w:hint="eastAsia"/>
                <w:bCs/>
                <w:sz w:val="24"/>
              </w:rPr>
              <w:t>日期</w:t>
            </w:r>
          </w:p>
        </w:tc>
        <w:tc>
          <w:tcPr>
            <w:tcW w:w="2138" w:type="dxa"/>
            <w:gridSpan w:val="2"/>
            <w:vAlign w:val="center"/>
          </w:tcPr>
          <w:p w:rsidR="00182822" w:rsidRPr="004A230E" w:rsidRDefault="00182822" w:rsidP="004A230E">
            <w:pPr>
              <w:spacing w:line="360" w:lineRule="exact"/>
              <w:jc w:val="center"/>
              <w:rPr>
                <w:rFonts w:ascii="方正黑体_GBK" w:eastAsia="方正黑体_GBK"/>
                <w:bCs/>
                <w:sz w:val="24"/>
              </w:rPr>
            </w:pPr>
          </w:p>
        </w:tc>
      </w:tr>
      <w:tr w:rsidR="00182822" w:rsidRPr="004A230E" w:rsidTr="00182822">
        <w:trPr>
          <w:trHeight w:val="946"/>
          <w:jc w:val="center"/>
        </w:trPr>
        <w:tc>
          <w:tcPr>
            <w:tcW w:w="2570" w:type="dxa"/>
            <w:gridSpan w:val="2"/>
            <w:vAlign w:val="center"/>
          </w:tcPr>
          <w:p w:rsidR="00182822" w:rsidRPr="00182822" w:rsidRDefault="00182822" w:rsidP="004A230E">
            <w:pPr>
              <w:spacing w:line="360" w:lineRule="exact"/>
              <w:jc w:val="center"/>
              <w:rPr>
                <w:rFonts w:ascii="方正黑体_GBK" w:eastAsia="方正黑体_GBK"/>
                <w:bCs/>
                <w:sz w:val="28"/>
                <w:szCs w:val="28"/>
              </w:rPr>
            </w:pPr>
            <w:r>
              <w:rPr>
                <w:rFonts w:ascii="方正黑体_GBK" w:eastAsia="方正黑体_GBK" w:hint="eastAsia"/>
                <w:bCs/>
                <w:sz w:val="28"/>
                <w:szCs w:val="28"/>
              </w:rPr>
              <w:t>科室意见</w:t>
            </w:r>
          </w:p>
        </w:tc>
        <w:tc>
          <w:tcPr>
            <w:tcW w:w="2977" w:type="dxa"/>
            <w:gridSpan w:val="2"/>
            <w:vAlign w:val="center"/>
          </w:tcPr>
          <w:p w:rsidR="00182822" w:rsidRPr="004A230E" w:rsidRDefault="00182822" w:rsidP="004A230E">
            <w:pPr>
              <w:spacing w:line="360" w:lineRule="exact"/>
              <w:jc w:val="center"/>
              <w:rPr>
                <w:rFonts w:ascii="方正黑体_GBK" w:eastAsia="方正黑体_GBK"/>
                <w:bCs/>
                <w:sz w:val="24"/>
              </w:rPr>
            </w:pPr>
          </w:p>
        </w:tc>
        <w:tc>
          <w:tcPr>
            <w:tcW w:w="880" w:type="dxa"/>
            <w:vAlign w:val="center"/>
          </w:tcPr>
          <w:p w:rsidR="00182822" w:rsidRDefault="00182822" w:rsidP="004A230E">
            <w:pPr>
              <w:spacing w:line="360" w:lineRule="exact"/>
              <w:jc w:val="center"/>
              <w:rPr>
                <w:rFonts w:ascii="方正黑体_GBK" w:eastAsia="方正黑体_GBK"/>
                <w:bCs/>
                <w:sz w:val="24"/>
              </w:rPr>
            </w:pPr>
            <w:r>
              <w:rPr>
                <w:rFonts w:ascii="方正黑体_GBK" w:eastAsia="方正黑体_GBK" w:hint="eastAsia"/>
                <w:bCs/>
                <w:sz w:val="24"/>
              </w:rPr>
              <w:t>日期</w:t>
            </w:r>
          </w:p>
        </w:tc>
        <w:tc>
          <w:tcPr>
            <w:tcW w:w="2138" w:type="dxa"/>
            <w:gridSpan w:val="2"/>
            <w:vAlign w:val="center"/>
          </w:tcPr>
          <w:p w:rsidR="00182822" w:rsidRPr="004A230E" w:rsidRDefault="00182822" w:rsidP="004A230E">
            <w:pPr>
              <w:spacing w:line="360" w:lineRule="exact"/>
              <w:jc w:val="center"/>
              <w:rPr>
                <w:rFonts w:ascii="方正黑体_GBK" w:eastAsia="方正黑体_GBK"/>
                <w:bCs/>
                <w:sz w:val="24"/>
              </w:rPr>
            </w:pPr>
          </w:p>
        </w:tc>
      </w:tr>
      <w:tr w:rsidR="00182822" w:rsidRPr="004A230E" w:rsidTr="00182822">
        <w:trPr>
          <w:trHeight w:val="1130"/>
          <w:jc w:val="center"/>
        </w:trPr>
        <w:tc>
          <w:tcPr>
            <w:tcW w:w="2570" w:type="dxa"/>
            <w:gridSpan w:val="2"/>
            <w:vAlign w:val="center"/>
          </w:tcPr>
          <w:p w:rsidR="00182822" w:rsidRPr="00182822" w:rsidRDefault="00182822" w:rsidP="004A230E">
            <w:pPr>
              <w:spacing w:line="360" w:lineRule="exact"/>
              <w:jc w:val="center"/>
              <w:rPr>
                <w:rFonts w:ascii="方正黑体_GBK" w:eastAsia="方正黑体_GBK"/>
                <w:bCs/>
                <w:sz w:val="28"/>
                <w:szCs w:val="28"/>
              </w:rPr>
            </w:pPr>
            <w:r>
              <w:rPr>
                <w:rFonts w:ascii="方正黑体_GBK" w:eastAsia="方正黑体_GBK" w:hint="eastAsia"/>
                <w:bCs/>
                <w:sz w:val="28"/>
                <w:szCs w:val="28"/>
              </w:rPr>
              <w:t>分管领导意见</w:t>
            </w:r>
          </w:p>
        </w:tc>
        <w:tc>
          <w:tcPr>
            <w:tcW w:w="2977" w:type="dxa"/>
            <w:gridSpan w:val="2"/>
            <w:vAlign w:val="center"/>
          </w:tcPr>
          <w:p w:rsidR="00182822" w:rsidRPr="004A230E" w:rsidRDefault="00182822" w:rsidP="004A230E">
            <w:pPr>
              <w:spacing w:line="360" w:lineRule="exact"/>
              <w:jc w:val="center"/>
              <w:rPr>
                <w:rFonts w:ascii="方正黑体_GBK" w:eastAsia="方正黑体_GBK"/>
                <w:bCs/>
                <w:sz w:val="24"/>
              </w:rPr>
            </w:pPr>
          </w:p>
        </w:tc>
        <w:tc>
          <w:tcPr>
            <w:tcW w:w="880" w:type="dxa"/>
            <w:vAlign w:val="center"/>
          </w:tcPr>
          <w:p w:rsidR="00182822" w:rsidRDefault="00182822" w:rsidP="004A230E">
            <w:pPr>
              <w:spacing w:line="360" w:lineRule="exact"/>
              <w:jc w:val="center"/>
              <w:rPr>
                <w:rFonts w:ascii="方正黑体_GBK" w:eastAsia="方正黑体_GBK"/>
                <w:bCs/>
                <w:sz w:val="24"/>
              </w:rPr>
            </w:pPr>
            <w:r>
              <w:rPr>
                <w:rFonts w:ascii="方正黑体_GBK" w:eastAsia="方正黑体_GBK" w:hint="eastAsia"/>
                <w:bCs/>
                <w:sz w:val="24"/>
              </w:rPr>
              <w:t>日期</w:t>
            </w:r>
          </w:p>
        </w:tc>
        <w:tc>
          <w:tcPr>
            <w:tcW w:w="2138" w:type="dxa"/>
            <w:gridSpan w:val="2"/>
            <w:vAlign w:val="center"/>
          </w:tcPr>
          <w:p w:rsidR="00182822" w:rsidRPr="004A230E" w:rsidRDefault="00182822" w:rsidP="004A230E">
            <w:pPr>
              <w:spacing w:line="360" w:lineRule="exact"/>
              <w:jc w:val="center"/>
              <w:rPr>
                <w:rFonts w:ascii="方正黑体_GBK" w:eastAsia="方正黑体_GBK"/>
                <w:bCs/>
                <w:sz w:val="24"/>
              </w:rPr>
            </w:pPr>
          </w:p>
        </w:tc>
      </w:tr>
    </w:tbl>
    <w:p w:rsidR="004A230E" w:rsidRDefault="004A230E">
      <w:pPr>
        <w:jc w:val="center"/>
        <w:rPr>
          <w:rFonts w:ascii="方正楷体_GBK" w:eastAsia="方正楷体_GBK"/>
          <w:bCs/>
          <w:sz w:val="15"/>
          <w:szCs w:val="15"/>
        </w:rPr>
      </w:pPr>
    </w:p>
    <w:p w:rsidR="00703CF0" w:rsidRPr="00703CF0" w:rsidRDefault="00703CF0" w:rsidP="00703CF0">
      <w:pPr>
        <w:rPr>
          <w:rFonts w:ascii="方正小标宋_GBK" w:eastAsia="方正小标宋_GBK"/>
          <w:bCs/>
          <w:sz w:val="28"/>
          <w:szCs w:val="28"/>
        </w:rPr>
      </w:pPr>
      <w:r>
        <w:rPr>
          <w:rFonts w:ascii="方正小标宋_GBK" w:eastAsia="方正小标宋_GBK" w:hint="eastAsia"/>
          <w:bCs/>
          <w:sz w:val="28"/>
          <w:szCs w:val="28"/>
        </w:rPr>
        <w:lastRenderedPageBreak/>
        <w:t>附件六</w:t>
      </w:r>
    </w:p>
    <w:p w:rsidR="002F774D" w:rsidRDefault="008744DD" w:rsidP="008744DD">
      <w:pPr>
        <w:jc w:val="center"/>
        <w:rPr>
          <w:rFonts w:ascii="方正小标宋_GBK" w:eastAsia="方正小标宋_GBK"/>
          <w:bCs/>
          <w:sz w:val="44"/>
          <w:szCs w:val="44"/>
        </w:rPr>
      </w:pPr>
      <w:r>
        <w:rPr>
          <w:rFonts w:ascii="方正小标宋_GBK" w:eastAsia="方正小标宋_GBK" w:hint="eastAsia"/>
          <w:bCs/>
          <w:sz w:val="44"/>
          <w:szCs w:val="44"/>
        </w:rPr>
        <w:t>物业考核巡检整改通知单</w:t>
      </w:r>
    </w:p>
    <w:p w:rsidR="008744DD" w:rsidRDefault="008744DD" w:rsidP="008744DD">
      <w:pPr>
        <w:rPr>
          <w:rFonts w:ascii="方正小标宋_GBK" w:eastAsia="方正小标宋_GBK"/>
          <w:bCs/>
          <w:sz w:val="44"/>
          <w:szCs w:val="44"/>
        </w:rPr>
      </w:pPr>
    </w:p>
    <w:p w:rsidR="008744DD" w:rsidRPr="00890C4F" w:rsidRDefault="00890C4F" w:rsidP="008744DD">
      <w:pPr>
        <w:rPr>
          <w:rFonts w:ascii="方正仿宋_GBK" w:eastAsia="方正仿宋_GBK"/>
          <w:sz w:val="32"/>
          <w:szCs w:val="32"/>
        </w:rPr>
      </w:pPr>
      <w:r w:rsidRPr="00890C4F">
        <w:rPr>
          <w:rFonts w:ascii="方正仿宋_GBK" w:eastAsia="方正仿宋_GBK" w:hint="eastAsia"/>
          <w:sz w:val="32"/>
          <w:szCs w:val="32"/>
          <w:u w:val="single"/>
        </w:rPr>
        <w:t xml:space="preserve">                  </w:t>
      </w:r>
      <w:r w:rsidRPr="00890C4F">
        <w:rPr>
          <w:rFonts w:ascii="方正仿宋_GBK" w:eastAsia="方正仿宋_GBK" w:hint="eastAsia"/>
          <w:sz w:val="32"/>
          <w:szCs w:val="32"/>
        </w:rPr>
        <w:t>物业管理公司：</w:t>
      </w:r>
    </w:p>
    <w:p w:rsidR="00890C4F" w:rsidRDefault="00890C4F" w:rsidP="00890C4F">
      <w:pPr>
        <w:ind w:firstLine="630"/>
        <w:rPr>
          <w:rFonts w:ascii="方正仿宋_GBK" w:eastAsia="方正仿宋_GBK"/>
          <w:sz w:val="32"/>
          <w:szCs w:val="32"/>
        </w:rPr>
      </w:pPr>
      <w:r w:rsidRPr="00890C4F">
        <w:rPr>
          <w:rFonts w:ascii="方正仿宋_GBK" w:eastAsia="方正仿宋_GBK" w:hint="eastAsia"/>
          <w:sz w:val="32"/>
          <w:szCs w:val="32"/>
        </w:rPr>
        <w:t>经现场检查，你方在物业管护方面</w:t>
      </w:r>
      <w:r>
        <w:rPr>
          <w:rFonts w:ascii="方正仿宋_GBK" w:eastAsia="方正仿宋_GBK" w:hint="eastAsia"/>
          <w:sz w:val="32"/>
          <w:szCs w:val="32"/>
        </w:rPr>
        <w:t>有如下问题，请尽快落实整改，并将整改情况记录报送</w:t>
      </w:r>
      <w:proofErr w:type="gramStart"/>
      <w:r>
        <w:rPr>
          <w:rFonts w:ascii="方正仿宋_GBK" w:eastAsia="方正仿宋_GBK" w:hint="eastAsia"/>
          <w:sz w:val="32"/>
          <w:szCs w:val="32"/>
        </w:rPr>
        <w:t>至考核</w:t>
      </w:r>
      <w:proofErr w:type="gramEnd"/>
      <w:r>
        <w:rPr>
          <w:rFonts w:ascii="方正仿宋_GBK" w:eastAsia="方正仿宋_GBK" w:hint="eastAsia"/>
          <w:sz w:val="32"/>
          <w:szCs w:val="32"/>
        </w:rPr>
        <w:t>实施小组管理办公室。逾期未整改的，将按办法予以扣分或扣款处理。</w:t>
      </w:r>
    </w:p>
    <w:p w:rsidR="00890C4F" w:rsidRDefault="00890C4F" w:rsidP="00890C4F">
      <w:pPr>
        <w:ind w:firstLine="630"/>
        <w:rPr>
          <w:rFonts w:ascii="方正仿宋_GBK" w:eastAsia="方正仿宋_GBK"/>
          <w:sz w:val="32"/>
          <w:szCs w:val="32"/>
        </w:rPr>
      </w:pPr>
      <w:r>
        <w:rPr>
          <w:rFonts w:ascii="方正仿宋_GBK" w:eastAsia="方正仿宋_GBK" w:hint="eastAsia"/>
          <w:sz w:val="32"/>
          <w:szCs w:val="32"/>
        </w:rPr>
        <w:t>存在的问题：</w:t>
      </w:r>
    </w:p>
    <w:p w:rsidR="00890C4F" w:rsidRDefault="00890C4F" w:rsidP="00890C4F">
      <w:pPr>
        <w:ind w:firstLine="630"/>
        <w:rPr>
          <w:rFonts w:ascii="方正仿宋_GBK" w:eastAsia="方正仿宋_GBK"/>
          <w:sz w:val="32"/>
          <w:szCs w:val="32"/>
        </w:rPr>
      </w:pPr>
      <w:r>
        <w:rPr>
          <w:rFonts w:ascii="方正仿宋_GBK" w:eastAsia="方正仿宋_GBK" w:hint="eastAsia"/>
          <w:sz w:val="32"/>
          <w:szCs w:val="32"/>
        </w:rPr>
        <w:t>1.</w:t>
      </w:r>
    </w:p>
    <w:p w:rsidR="00890C4F" w:rsidRDefault="00890C4F" w:rsidP="00890C4F">
      <w:pPr>
        <w:ind w:firstLine="630"/>
        <w:rPr>
          <w:rFonts w:ascii="方正仿宋_GBK" w:eastAsia="方正仿宋_GBK"/>
          <w:sz w:val="32"/>
          <w:szCs w:val="32"/>
        </w:rPr>
      </w:pPr>
      <w:r>
        <w:rPr>
          <w:rFonts w:ascii="方正仿宋_GBK" w:eastAsia="方正仿宋_GBK" w:hint="eastAsia"/>
          <w:sz w:val="32"/>
          <w:szCs w:val="32"/>
        </w:rPr>
        <w:t>2.</w:t>
      </w:r>
    </w:p>
    <w:p w:rsidR="00890C4F" w:rsidRDefault="00890C4F" w:rsidP="00890C4F">
      <w:pPr>
        <w:ind w:firstLine="630"/>
        <w:rPr>
          <w:rFonts w:ascii="方正仿宋_GBK" w:eastAsia="方正仿宋_GBK"/>
          <w:sz w:val="32"/>
          <w:szCs w:val="32"/>
        </w:rPr>
      </w:pPr>
      <w:r>
        <w:rPr>
          <w:rFonts w:ascii="方正仿宋_GBK" w:eastAsia="方正仿宋_GBK" w:hint="eastAsia"/>
          <w:sz w:val="32"/>
          <w:szCs w:val="32"/>
        </w:rPr>
        <w:t>3.</w:t>
      </w:r>
    </w:p>
    <w:p w:rsidR="00890C4F" w:rsidRDefault="00890C4F" w:rsidP="00890C4F">
      <w:pPr>
        <w:ind w:firstLine="630"/>
        <w:rPr>
          <w:rFonts w:ascii="方正仿宋_GBK" w:eastAsia="方正仿宋_GBK"/>
          <w:sz w:val="32"/>
          <w:szCs w:val="32"/>
        </w:rPr>
      </w:pPr>
    </w:p>
    <w:p w:rsidR="00890C4F" w:rsidRDefault="00890C4F" w:rsidP="00890C4F">
      <w:pPr>
        <w:ind w:firstLine="630"/>
        <w:rPr>
          <w:rFonts w:ascii="方正仿宋_GBK" w:eastAsia="方正仿宋_GBK"/>
          <w:sz w:val="32"/>
          <w:szCs w:val="32"/>
        </w:rPr>
      </w:pPr>
    </w:p>
    <w:p w:rsidR="00890C4F" w:rsidRDefault="00890C4F" w:rsidP="00890C4F">
      <w:pPr>
        <w:ind w:firstLine="630"/>
        <w:rPr>
          <w:rFonts w:ascii="方正仿宋_GBK" w:eastAsia="方正仿宋_GBK"/>
          <w:sz w:val="32"/>
          <w:szCs w:val="32"/>
        </w:rPr>
      </w:pPr>
    </w:p>
    <w:p w:rsidR="00890C4F" w:rsidRDefault="00890C4F" w:rsidP="00890C4F">
      <w:pPr>
        <w:ind w:firstLine="630"/>
        <w:rPr>
          <w:rFonts w:ascii="方正仿宋_GBK" w:eastAsia="方正仿宋_GBK"/>
          <w:sz w:val="32"/>
          <w:szCs w:val="32"/>
        </w:rPr>
      </w:pPr>
    </w:p>
    <w:p w:rsidR="00890C4F" w:rsidRDefault="00890C4F" w:rsidP="00890C4F">
      <w:pPr>
        <w:ind w:firstLine="630"/>
        <w:rPr>
          <w:rFonts w:ascii="方正仿宋_GBK" w:eastAsia="方正仿宋_GBK"/>
          <w:sz w:val="32"/>
          <w:szCs w:val="32"/>
        </w:rPr>
      </w:pPr>
    </w:p>
    <w:p w:rsidR="00890C4F" w:rsidRDefault="00890C4F" w:rsidP="00890C4F">
      <w:pPr>
        <w:ind w:firstLine="630"/>
        <w:rPr>
          <w:rFonts w:ascii="方正仿宋_GBK" w:eastAsia="方正仿宋_GBK"/>
          <w:sz w:val="32"/>
          <w:szCs w:val="32"/>
        </w:rPr>
      </w:pPr>
      <w:r>
        <w:rPr>
          <w:rFonts w:ascii="方正仿宋_GBK" w:eastAsia="方正仿宋_GBK" w:hint="eastAsia"/>
          <w:sz w:val="32"/>
          <w:szCs w:val="32"/>
        </w:rPr>
        <w:t>签发人：                    签收人：</w:t>
      </w:r>
    </w:p>
    <w:p w:rsidR="00890C4F" w:rsidRDefault="00890C4F" w:rsidP="00890C4F">
      <w:pPr>
        <w:ind w:firstLine="630"/>
        <w:rPr>
          <w:rFonts w:ascii="方正仿宋_GBK" w:eastAsia="方正仿宋_GBK"/>
          <w:sz w:val="32"/>
          <w:szCs w:val="32"/>
        </w:rPr>
      </w:pPr>
    </w:p>
    <w:p w:rsidR="00890C4F" w:rsidRPr="00890C4F" w:rsidRDefault="00890C4F" w:rsidP="00890C4F">
      <w:pPr>
        <w:ind w:firstLine="630"/>
        <w:rPr>
          <w:rFonts w:ascii="方正仿宋_GBK" w:eastAsia="方正仿宋_GBK"/>
          <w:sz w:val="32"/>
          <w:szCs w:val="32"/>
        </w:rPr>
      </w:pPr>
      <w:r>
        <w:rPr>
          <w:rFonts w:ascii="方正仿宋_GBK" w:eastAsia="方正仿宋_GBK" w:hint="eastAsia"/>
          <w:sz w:val="32"/>
          <w:szCs w:val="32"/>
        </w:rPr>
        <w:t>时间：</w:t>
      </w:r>
    </w:p>
    <w:sectPr w:rsidR="00890C4F" w:rsidRPr="00890C4F" w:rsidSect="002F774D">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3B" w:rsidRDefault="0079213B" w:rsidP="00D47124">
      <w:r>
        <w:separator/>
      </w:r>
    </w:p>
  </w:endnote>
  <w:endnote w:type="continuationSeparator" w:id="0">
    <w:p w:rsidR="0079213B" w:rsidRDefault="0079213B" w:rsidP="00D4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3B" w:rsidRDefault="0079213B" w:rsidP="00D47124">
      <w:r>
        <w:separator/>
      </w:r>
    </w:p>
  </w:footnote>
  <w:footnote w:type="continuationSeparator" w:id="0">
    <w:p w:rsidR="0079213B" w:rsidRDefault="0079213B" w:rsidP="00D47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CE"/>
    <w:multiLevelType w:val="hybridMultilevel"/>
    <w:tmpl w:val="CE4CE4F4"/>
    <w:lvl w:ilvl="0" w:tplc="5E86D102">
      <w:start w:val="4"/>
      <w:numFmt w:val="decimal"/>
      <w:lvlText w:val="%1）"/>
      <w:lvlJc w:val="left"/>
      <w:pPr>
        <w:ind w:left="1190" w:hanging="720"/>
      </w:pPr>
      <w:rPr>
        <w:rFonts w:asciiTheme="minorEastAsia" w:eastAsiaTheme="minorEastAsia" w:hAnsiTheme="minorEastAsia"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nsid w:val="113A1A77"/>
    <w:multiLevelType w:val="hybridMultilevel"/>
    <w:tmpl w:val="9A903546"/>
    <w:lvl w:ilvl="0" w:tplc="03CC02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2E0714"/>
    <w:multiLevelType w:val="hybridMultilevel"/>
    <w:tmpl w:val="6F4665A0"/>
    <w:lvl w:ilvl="0" w:tplc="A120D19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335097C9"/>
    <w:multiLevelType w:val="singleLevel"/>
    <w:tmpl w:val="335097C9"/>
    <w:lvl w:ilvl="0">
      <w:start w:val="3"/>
      <w:numFmt w:val="chineseCounting"/>
      <w:suff w:val="nothing"/>
      <w:lvlText w:val="%1、"/>
      <w:lvlJc w:val="left"/>
      <w:rPr>
        <w:rFonts w:hint="eastAsia"/>
      </w:rPr>
    </w:lvl>
  </w:abstractNum>
  <w:abstractNum w:abstractNumId="4">
    <w:nsid w:val="3C6F25EA"/>
    <w:multiLevelType w:val="hybridMultilevel"/>
    <w:tmpl w:val="F1DAED6A"/>
    <w:lvl w:ilvl="0" w:tplc="DEC8282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5684677F"/>
    <w:multiLevelType w:val="singleLevel"/>
    <w:tmpl w:val="5684677F"/>
    <w:lvl w:ilvl="0">
      <w:start w:val="2"/>
      <w:numFmt w:val="decimal"/>
      <w:suff w:val="space"/>
      <w:lvlText w:val="%1."/>
      <w:lvlJc w:val="left"/>
      <w:rPr>
        <w:rFonts w:hint="default"/>
        <w:b/>
        <w:bCs/>
      </w:rPr>
    </w:lvl>
  </w:abstractNum>
  <w:abstractNum w:abstractNumId="6">
    <w:nsid w:val="671C7B13"/>
    <w:multiLevelType w:val="hybridMultilevel"/>
    <w:tmpl w:val="157A535C"/>
    <w:lvl w:ilvl="0" w:tplc="35B25B12">
      <w:start w:val="3"/>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nsid w:val="700C58D4"/>
    <w:multiLevelType w:val="hybridMultilevel"/>
    <w:tmpl w:val="60086DB0"/>
    <w:lvl w:ilvl="0" w:tplc="4C0253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51C0C7C"/>
    <w:multiLevelType w:val="hybridMultilevel"/>
    <w:tmpl w:val="C400B53E"/>
    <w:lvl w:ilvl="0" w:tplc="AA16B476">
      <w:start w:val="7"/>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CC14E9E"/>
    <w:multiLevelType w:val="hybridMultilevel"/>
    <w:tmpl w:val="CA5222B2"/>
    <w:lvl w:ilvl="0" w:tplc="92FA022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5"/>
  </w:num>
  <w:num w:numId="3">
    <w:abstractNumId w:val="2"/>
  </w:num>
  <w:num w:numId="4">
    <w:abstractNumId w:val="4"/>
  </w:num>
  <w:num w:numId="5">
    <w:abstractNumId w:val="9"/>
  </w:num>
  <w:num w:numId="6">
    <w:abstractNumId w:val="6"/>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F774D"/>
    <w:rsid w:val="00060D2B"/>
    <w:rsid w:val="00063858"/>
    <w:rsid w:val="000F091D"/>
    <w:rsid w:val="000F229D"/>
    <w:rsid w:val="000F7B40"/>
    <w:rsid w:val="001063C3"/>
    <w:rsid w:val="001513D8"/>
    <w:rsid w:val="00160204"/>
    <w:rsid w:val="0016167F"/>
    <w:rsid w:val="00180B41"/>
    <w:rsid w:val="00182822"/>
    <w:rsid w:val="001A3D8C"/>
    <w:rsid w:val="001A6CFF"/>
    <w:rsid w:val="001B2DA1"/>
    <w:rsid w:val="002220A5"/>
    <w:rsid w:val="002448F4"/>
    <w:rsid w:val="00254891"/>
    <w:rsid w:val="00256B0C"/>
    <w:rsid w:val="002B02DA"/>
    <w:rsid w:val="002B3D52"/>
    <w:rsid w:val="002D0F91"/>
    <w:rsid w:val="002E3F04"/>
    <w:rsid w:val="002F774D"/>
    <w:rsid w:val="003512D5"/>
    <w:rsid w:val="00405774"/>
    <w:rsid w:val="004706B1"/>
    <w:rsid w:val="00483DA3"/>
    <w:rsid w:val="00493D5C"/>
    <w:rsid w:val="004A230E"/>
    <w:rsid w:val="004D3F19"/>
    <w:rsid w:val="004E0AC4"/>
    <w:rsid w:val="005049BB"/>
    <w:rsid w:val="005C1F3C"/>
    <w:rsid w:val="005C2E75"/>
    <w:rsid w:val="006115D4"/>
    <w:rsid w:val="00615AC7"/>
    <w:rsid w:val="00636365"/>
    <w:rsid w:val="006402E1"/>
    <w:rsid w:val="00675DE6"/>
    <w:rsid w:val="006766F4"/>
    <w:rsid w:val="006852FB"/>
    <w:rsid w:val="006C47C6"/>
    <w:rsid w:val="006D538D"/>
    <w:rsid w:val="006F4E45"/>
    <w:rsid w:val="007007A5"/>
    <w:rsid w:val="00702BB0"/>
    <w:rsid w:val="00703CF0"/>
    <w:rsid w:val="00711654"/>
    <w:rsid w:val="0075329E"/>
    <w:rsid w:val="00781791"/>
    <w:rsid w:val="0079213B"/>
    <w:rsid w:val="00795B87"/>
    <w:rsid w:val="007D3491"/>
    <w:rsid w:val="0080427D"/>
    <w:rsid w:val="00822A49"/>
    <w:rsid w:val="00823622"/>
    <w:rsid w:val="0082619E"/>
    <w:rsid w:val="0083588A"/>
    <w:rsid w:val="00835F23"/>
    <w:rsid w:val="0084312E"/>
    <w:rsid w:val="0086586E"/>
    <w:rsid w:val="008744DD"/>
    <w:rsid w:val="00887316"/>
    <w:rsid w:val="00890C4F"/>
    <w:rsid w:val="008B1EB4"/>
    <w:rsid w:val="008D30E8"/>
    <w:rsid w:val="00902F61"/>
    <w:rsid w:val="009034B1"/>
    <w:rsid w:val="009303B2"/>
    <w:rsid w:val="00952412"/>
    <w:rsid w:val="009872D9"/>
    <w:rsid w:val="00991DF0"/>
    <w:rsid w:val="009A31B2"/>
    <w:rsid w:val="009A5EBA"/>
    <w:rsid w:val="009B64AE"/>
    <w:rsid w:val="009E4F64"/>
    <w:rsid w:val="009E544C"/>
    <w:rsid w:val="00A369A8"/>
    <w:rsid w:val="00A873A6"/>
    <w:rsid w:val="00B02C1C"/>
    <w:rsid w:val="00B265CD"/>
    <w:rsid w:val="00B73B48"/>
    <w:rsid w:val="00BA1343"/>
    <w:rsid w:val="00BF25B8"/>
    <w:rsid w:val="00C42FE6"/>
    <w:rsid w:val="00C55231"/>
    <w:rsid w:val="00C6444E"/>
    <w:rsid w:val="00C82CC7"/>
    <w:rsid w:val="00CA69FB"/>
    <w:rsid w:val="00CC5839"/>
    <w:rsid w:val="00CC7B97"/>
    <w:rsid w:val="00D25C27"/>
    <w:rsid w:val="00D32788"/>
    <w:rsid w:val="00D47124"/>
    <w:rsid w:val="00D81DB3"/>
    <w:rsid w:val="00D83248"/>
    <w:rsid w:val="00DA4473"/>
    <w:rsid w:val="00DA5C0C"/>
    <w:rsid w:val="00DB315F"/>
    <w:rsid w:val="00DB50E9"/>
    <w:rsid w:val="00DE1F45"/>
    <w:rsid w:val="00E31151"/>
    <w:rsid w:val="00E33FE5"/>
    <w:rsid w:val="00E36916"/>
    <w:rsid w:val="00E57E3A"/>
    <w:rsid w:val="00E875B6"/>
    <w:rsid w:val="00EA6DC0"/>
    <w:rsid w:val="00EB45A0"/>
    <w:rsid w:val="00F07303"/>
    <w:rsid w:val="00F17789"/>
    <w:rsid w:val="00F2785E"/>
    <w:rsid w:val="00FB56E5"/>
    <w:rsid w:val="00FB64A2"/>
    <w:rsid w:val="00FF4B89"/>
    <w:rsid w:val="102E1962"/>
    <w:rsid w:val="20761F2C"/>
    <w:rsid w:val="23A96048"/>
    <w:rsid w:val="265A384E"/>
    <w:rsid w:val="2A776BC8"/>
    <w:rsid w:val="2CBF0EC5"/>
    <w:rsid w:val="34511DA6"/>
    <w:rsid w:val="393348F0"/>
    <w:rsid w:val="42904A85"/>
    <w:rsid w:val="446673EA"/>
    <w:rsid w:val="446B6FDC"/>
    <w:rsid w:val="47663488"/>
    <w:rsid w:val="49357E4A"/>
    <w:rsid w:val="4AD14CE5"/>
    <w:rsid w:val="4E4014B4"/>
    <w:rsid w:val="51583A12"/>
    <w:rsid w:val="566D4B7C"/>
    <w:rsid w:val="61273D66"/>
    <w:rsid w:val="649D7AB2"/>
    <w:rsid w:val="68EF6EB6"/>
    <w:rsid w:val="6E144846"/>
    <w:rsid w:val="6EEE7C18"/>
    <w:rsid w:val="71EF7367"/>
    <w:rsid w:val="7E854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7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F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774D"/>
    <w:pPr>
      <w:ind w:firstLineChars="200" w:firstLine="420"/>
    </w:pPr>
  </w:style>
  <w:style w:type="paragraph" w:styleId="a5">
    <w:name w:val="header"/>
    <w:basedOn w:val="a"/>
    <w:link w:val="Char"/>
    <w:rsid w:val="00D47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47124"/>
    <w:rPr>
      <w:kern w:val="2"/>
      <w:sz w:val="18"/>
      <w:szCs w:val="18"/>
    </w:rPr>
  </w:style>
  <w:style w:type="paragraph" w:styleId="a6">
    <w:name w:val="footer"/>
    <w:basedOn w:val="a"/>
    <w:link w:val="Char0"/>
    <w:rsid w:val="00D47124"/>
    <w:pPr>
      <w:tabs>
        <w:tab w:val="center" w:pos="4153"/>
        <w:tab w:val="right" w:pos="8306"/>
      </w:tabs>
      <w:snapToGrid w:val="0"/>
      <w:jc w:val="left"/>
    </w:pPr>
    <w:rPr>
      <w:sz w:val="18"/>
      <w:szCs w:val="18"/>
    </w:rPr>
  </w:style>
  <w:style w:type="character" w:customStyle="1" w:styleId="Char0">
    <w:name w:val="页脚 Char"/>
    <w:basedOn w:val="a0"/>
    <w:link w:val="a6"/>
    <w:rsid w:val="00D47124"/>
    <w:rPr>
      <w:kern w:val="2"/>
      <w:sz w:val="18"/>
      <w:szCs w:val="18"/>
    </w:rPr>
  </w:style>
  <w:style w:type="paragraph" w:styleId="a7">
    <w:name w:val="Date"/>
    <w:basedOn w:val="a"/>
    <w:next w:val="a"/>
    <w:link w:val="Char1"/>
    <w:rsid w:val="00675DE6"/>
    <w:pPr>
      <w:ind w:leftChars="2500" w:left="100"/>
    </w:pPr>
  </w:style>
  <w:style w:type="character" w:customStyle="1" w:styleId="Char1">
    <w:name w:val="日期 Char"/>
    <w:basedOn w:val="a0"/>
    <w:link w:val="a7"/>
    <w:rsid w:val="00675DE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22</Pages>
  <Words>1858</Words>
  <Characters>10594</Characters>
  <Application>Microsoft Office Word</Application>
  <DocSecurity>0</DocSecurity>
  <Lines>88</Lines>
  <Paragraphs>24</Paragraphs>
  <ScaleCrop>false</ScaleCrop>
  <Company>HP Inc.</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19</cp:revision>
  <cp:lastPrinted>2022-10-31T02:03:00Z</cp:lastPrinted>
  <dcterms:created xsi:type="dcterms:W3CDTF">2014-10-29T12:08:00Z</dcterms:created>
  <dcterms:modified xsi:type="dcterms:W3CDTF">2025-12-01T08:48:00Z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