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</w:pPr>
      <w:bookmarkStart w:id="0" w:name="OLE_LINK2"/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徐州市城市管理综合行政执法监督局城管执法制服采购项目</w:t>
      </w:r>
      <w:bookmarkEnd w:id="0"/>
    </w:p>
    <w:p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公开招标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更正（澄清）内容（一）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一、以下为澄清或者修改的内容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/>
        <w:jc w:val="both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1、原招标文件第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章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采购需求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 xml:space="preserve"> 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/>
        <w:jc w:val="both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七、样品要求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0"/>
          <w:lang w:eastAsia="zh-CN"/>
        </w:rPr>
        <w:t>(四)样品应当注明投标人名称、项目编号、样品名称，于投标截止时间前20分钟，送至徐州市交易中心（新安路5号三楼），用包装袋进行封装，外观不能展现。开标截止时间前20分钟后送达的，不再接收。送交样品联系人：乔坤，联系电话：13141505206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0"/>
          <w:lang w:eastAsia="zh-CN"/>
        </w:rPr>
        <w:t>(五)采购活动结束后，中标人提供的样品由采购人进行保管、封存，并作为履约验收的参考，不予取回。未中标的样品在宣布评标结果七个工作日后取回，不取回的交由采购人处理。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现更正为：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Style w:val="18"/>
          <w:rFonts w:hint="eastAsia" w:ascii="宋体" w:hAnsi="宋体" w:eastAsia="宋体" w:cs="宋体"/>
          <w:bCs/>
          <w:sz w:val="24"/>
          <w:szCs w:val="24"/>
        </w:rPr>
        <w:t>(</w:t>
      </w:r>
      <w:r>
        <w:rPr>
          <w:rStyle w:val="18"/>
          <w:rFonts w:hint="eastAsia" w:ascii="宋体" w:hAnsi="宋体" w:cs="宋体"/>
          <w:bCs/>
          <w:sz w:val="24"/>
          <w:szCs w:val="24"/>
          <w:lang w:val="en-US" w:eastAsia="zh-CN"/>
        </w:rPr>
        <w:t>四</w:t>
      </w:r>
      <w:r>
        <w:rPr>
          <w:rStyle w:val="18"/>
          <w:rFonts w:hint="eastAsia" w:ascii="宋体" w:hAnsi="宋体" w:eastAsia="宋体" w:cs="宋体"/>
          <w:bCs/>
          <w:sz w:val="24"/>
          <w:szCs w:val="24"/>
        </w:rPr>
        <w:t>)</w:t>
      </w:r>
      <w:r>
        <w:rPr>
          <w:rStyle w:val="18"/>
          <w:rFonts w:hint="eastAsia" w:ascii="宋体" w:hAnsi="宋体" w:eastAsia="宋体" w:cs="宋体"/>
          <w:b/>
          <w:bCs w:val="0"/>
          <w:sz w:val="24"/>
          <w:szCs w:val="24"/>
        </w:rPr>
        <w:t>递交方式：</w:t>
      </w:r>
      <w:r>
        <w:rPr>
          <w:rFonts w:hint="eastAsia" w:ascii="宋体" w:hAnsi="宋体" w:eastAsia="宋体" w:cs="宋体"/>
          <w:b/>
          <w:bCs w:val="0"/>
        </w:rPr>
        <w:t>现场递交：</w:t>
      </w:r>
      <w:r>
        <w:rPr>
          <w:rFonts w:hint="eastAsia" w:ascii="宋体" w:hAnsi="宋体" w:eastAsia="宋体" w:cs="宋体"/>
          <w:b w:val="0"/>
          <w:bCs w:val="0"/>
        </w:rPr>
        <w:t>请投标人在</w:t>
      </w:r>
      <w:r>
        <w:rPr>
          <w:rFonts w:hint="eastAsia" w:ascii="宋体" w:hAnsi="宋体" w:eastAsia="宋体" w:cs="宋体"/>
          <w:b/>
          <w:bCs/>
        </w:rPr>
        <w:t>开标当日</w:t>
      </w: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lang w:val="en-US" w:eastAsia="zh-CN"/>
        </w:rPr>
        <w:t>2025年6月10日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安排相关工作人员</w:t>
      </w:r>
      <w:r>
        <w:rPr>
          <w:rFonts w:hint="eastAsia" w:ascii="宋体" w:hAnsi="宋体" w:eastAsia="宋体" w:cs="宋体"/>
          <w:b w:val="0"/>
          <w:bCs w:val="0"/>
          <w:sz w:val="24"/>
          <w:szCs w:val="20"/>
        </w:rPr>
        <w:t>于投标</w:t>
      </w:r>
      <w:r>
        <w:rPr>
          <w:rFonts w:hint="eastAsia" w:ascii="宋体" w:hAnsi="宋体" w:eastAsia="宋体" w:cs="宋体"/>
          <w:b/>
          <w:bCs/>
          <w:sz w:val="24"/>
          <w:szCs w:val="20"/>
        </w:rPr>
        <w:t>截止时间前20分钟</w:t>
      </w:r>
      <w:r>
        <w:rPr>
          <w:rFonts w:hint="eastAsia" w:ascii="宋体" w:hAnsi="宋体" w:eastAsia="宋体" w:cs="宋体"/>
          <w:b w:val="0"/>
          <w:bCs w:val="0"/>
        </w:rPr>
        <w:t>送至徐州市新城区新安路5号（市规划馆南侧）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</w:rPr>
        <w:t>徐州市公共资源交易中心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三楼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320样品室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lang w:eastAsia="zh-CN"/>
        </w:rPr>
        <w:t>从交易中心北门进入坐电梯至三楼前台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）。</w:t>
      </w:r>
      <w:r>
        <w:rPr>
          <w:rFonts w:hint="eastAsia" w:ascii="宋体" w:hAnsi="宋体" w:eastAsia="宋体" w:cs="宋体"/>
          <w:b w:val="0"/>
          <w:bCs w:val="0"/>
          <w:sz w:val="24"/>
          <w:szCs w:val="20"/>
        </w:rPr>
        <w:t>样品应当注明投标人名称、项目编号、样品名称</w:t>
      </w:r>
      <w:r>
        <w:rPr>
          <w:rFonts w:hint="eastAsia" w:ascii="宋体" w:hAnsi="宋体" w:eastAsia="宋体" w:cs="宋体"/>
          <w:b w:val="0"/>
          <w:bCs w:val="0"/>
          <w:sz w:val="24"/>
          <w:szCs w:val="2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0"/>
        </w:rPr>
        <w:t>用包装袋进行封装，外观不能展现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0"/>
        </w:rPr>
        <w:t>开标截止时间前20分钟后送达的，不再接收。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</w:rPr>
        <w:t>样品递交联系人：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乔坤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阚童</w:t>
      </w:r>
      <w:r>
        <w:rPr>
          <w:rFonts w:hint="eastAsia" w:ascii="宋体" w:hAnsi="宋体" w:eastAsia="宋体" w:cs="宋体"/>
          <w:b w:val="0"/>
          <w:bCs w:val="0"/>
        </w:rPr>
        <w:t xml:space="preserve">     联系方式：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13141505206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/</w:t>
      </w:r>
      <w:r>
        <w:rPr>
          <w:rFonts w:hint="eastAsia" w:ascii="宋体" w:hAnsi="宋体" w:cs="宋体"/>
          <w:sz w:val="24"/>
        </w:rPr>
        <w:t>15162149062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lang w:eastAsia="zh-CN"/>
        </w:rPr>
        <w:t>(五)</w:t>
      </w:r>
      <w:r>
        <w:rPr>
          <w:rFonts w:hint="eastAsia" w:ascii="宋体" w:hAnsi="宋体" w:eastAsia="宋体" w:cs="宋体"/>
          <w:b w:val="0"/>
          <w:bCs w:val="0"/>
          <w:sz w:val="24"/>
          <w:szCs w:val="20"/>
          <w:lang w:eastAsia="zh-CN"/>
        </w:rPr>
        <w:t>采购活动结束后，中标人提供的样品由采购人进行保管、封存，并作为履约验收的参考，不予取回。未中标的样品请各投标人于</w:t>
      </w:r>
      <w:r>
        <w:rPr>
          <w:rFonts w:hint="eastAsia" w:ascii="宋体" w:hAnsi="宋体" w:eastAsia="宋体" w:cs="宋体"/>
          <w:b/>
          <w:bCs/>
          <w:sz w:val="24"/>
          <w:szCs w:val="20"/>
          <w:lang w:eastAsia="zh-CN"/>
        </w:rPr>
        <w:t>当日取回</w:t>
      </w:r>
      <w:r>
        <w:rPr>
          <w:rFonts w:hint="eastAsia" w:ascii="宋体" w:hAnsi="宋体" w:eastAsia="宋体" w:cs="宋体"/>
          <w:b w:val="0"/>
          <w:bCs w:val="0"/>
          <w:sz w:val="24"/>
          <w:szCs w:val="20"/>
          <w:lang w:eastAsia="zh-CN"/>
        </w:rPr>
        <w:t>，当日不取回的交由采购人处理。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/>
        <w:jc w:val="both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/>
        <w:jc w:val="both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2、原招标文件第六章 采购需求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“三、技术参数要求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  <w:t>技术规格(技术性能)要求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auto"/>
        <w:rPr>
          <w:rFonts w:hint="default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现将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《城市管理执法制式服装和标志标识式样标准》（附件4）、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en-US"/>
        </w:rPr>
        <w:t>《城市管理执法制式服装和标志标识技术指引（试行）》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、《江苏省城市管理协管人员服装和标志标识技术指引（试行）》（附录2）等文件补充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到公告的附件中，供投标人参考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。</w:t>
      </w:r>
      <w:bookmarkStart w:id="1" w:name="_GoBack"/>
      <w:bookmarkEnd w:id="1"/>
    </w:p>
    <w:p>
      <w:pPr>
        <w:pStyle w:val="1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20" w:afterAutospacing="0" w:line="360" w:lineRule="auto"/>
        <w:ind w:right="1440"/>
        <w:jc w:val="both"/>
        <w:rPr>
          <w:rFonts w:hint="eastAsia" w:ascii="宋体" w:hAnsi="宋体" w:eastAsia="宋体" w:cs="宋体"/>
          <w:b/>
          <w:color w:val="000000"/>
          <w:sz w:val="28"/>
          <w:szCs w:val="28"/>
        </w:rPr>
      </w:pPr>
    </w:p>
    <w:p>
      <w:pPr>
        <w:pStyle w:val="1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20" w:afterAutospacing="0" w:line="360" w:lineRule="auto"/>
        <w:ind w:right="1440"/>
        <w:jc w:val="both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二、其他内容不变。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 xml:space="preserve"> </w:t>
      </w:r>
    </w:p>
    <w:p>
      <w:pPr>
        <w:pStyle w:val="1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20" w:afterAutospacing="0" w:line="360" w:lineRule="auto"/>
        <w:ind w:right="1440"/>
        <w:jc w:val="right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 xml:space="preserve">   </w:t>
      </w:r>
    </w:p>
    <w:p>
      <w:pPr>
        <w:pStyle w:val="1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20" w:afterAutospacing="0" w:line="360" w:lineRule="auto"/>
        <w:ind w:right="1440"/>
        <w:jc w:val="right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徐州国信招标有限公司</w:t>
      </w:r>
    </w:p>
    <w:p>
      <w:pPr>
        <w:pStyle w:val="1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20" w:afterAutospacing="0" w:line="360" w:lineRule="auto"/>
        <w:ind w:right="1440"/>
        <w:jc w:val="righ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2025年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jY1MjA3MTE5NzhiNjkxYjg5ZThmMzU5NzZjOGYifQ=="/>
  </w:docVars>
  <w:rsids>
    <w:rsidRoot w:val="18564ED3"/>
    <w:rsid w:val="01104A6E"/>
    <w:rsid w:val="07DC15D4"/>
    <w:rsid w:val="0CAC7F34"/>
    <w:rsid w:val="0D8522C7"/>
    <w:rsid w:val="11D02F4B"/>
    <w:rsid w:val="11D477E5"/>
    <w:rsid w:val="18564ED3"/>
    <w:rsid w:val="1B43159B"/>
    <w:rsid w:val="2A6C77B1"/>
    <w:rsid w:val="2BCA7C68"/>
    <w:rsid w:val="2E424AD5"/>
    <w:rsid w:val="32A85263"/>
    <w:rsid w:val="335C5433"/>
    <w:rsid w:val="345B1818"/>
    <w:rsid w:val="35D93B5E"/>
    <w:rsid w:val="41B01237"/>
    <w:rsid w:val="43D05961"/>
    <w:rsid w:val="46E63941"/>
    <w:rsid w:val="4DBB7A1A"/>
    <w:rsid w:val="4DD852E2"/>
    <w:rsid w:val="52200008"/>
    <w:rsid w:val="533F40DA"/>
    <w:rsid w:val="584111E4"/>
    <w:rsid w:val="62D648C1"/>
    <w:rsid w:val="663A6E53"/>
    <w:rsid w:val="6BAE3C8E"/>
    <w:rsid w:val="70746701"/>
    <w:rsid w:val="710A4582"/>
    <w:rsid w:val="711F75A2"/>
    <w:rsid w:val="75F75951"/>
    <w:rsid w:val="7602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3"/>
    <w:next w:val="1"/>
    <w:autoRedefine/>
    <w:qFormat/>
    <w:uiPriority w:val="0"/>
    <w:pPr>
      <w:ind w:firstLine="420"/>
    </w:pPr>
  </w:style>
  <w:style w:type="paragraph" w:customStyle="1" w:styleId="3">
    <w:name w:val="正文1"/>
    <w:basedOn w:val="4"/>
    <w:next w:val="12"/>
    <w:autoRedefine/>
    <w:qFormat/>
    <w:uiPriority w:val="0"/>
    <w:pPr>
      <w:spacing w:line="360" w:lineRule="auto"/>
      <w:ind w:firstLine="361"/>
    </w:pPr>
    <w:rPr>
      <w:rFonts w:ascii="宋体" w:hAnsi="宋体" w:eastAsia="仿宋_GB2312"/>
      <w:sz w:val="24"/>
    </w:rPr>
  </w:style>
  <w:style w:type="paragraph" w:customStyle="1" w:styleId="4">
    <w:name w:val="正文11"/>
    <w:next w:val="5"/>
    <w:autoRedefine/>
    <w:qFormat/>
    <w:uiPriority w:val="0"/>
    <w:pPr>
      <w:jc w:val="both"/>
    </w:pPr>
    <w:rPr>
      <w:rFonts w:hint="default" w:ascii="Times New Roman" w:hAnsi="Times New Roman" w:eastAsia="宋体" w:cs="Times New Roman"/>
      <w:lang w:val="en-US" w:eastAsia="zh-CN" w:bidi="ar-SA"/>
    </w:rPr>
  </w:style>
  <w:style w:type="paragraph" w:customStyle="1" w:styleId="5">
    <w:name w:val="目录 11"/>
    <w:basedOn w:val="6"/>
    <w:next w:val="4"/>
    <w:autoRedefine/>
    <w:qFormat/>
    <w:uiPriority w:val="0"/>
    <w:pPr>
      <w:spacing w:after="100" w:line="259" w:lineRule="auto"/>
    </w:pPr>
    <w:rPr>
      <w:rFonts w:ascii="Calibri" w:hAnsi="Calibri"/>
      <w:sz w:val="22"/>
      <w:szCs w:val="22"/>
    </w:rPr>
  </w:style>
  <w:style w:type="paragraph" w:customStyle="1" w:styleId="6">
    <w:name w:val="正文12"/>
    <w:next w:val="7"/>
    <w:autoRedefine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7">
    <w:name w:val="正文文本11"/>
    <w:basedOn w:val="8"/>
    <w:next w:val="9"/>
    <w:autoRedefine/>
    <w:qFormat/>
    <w:uiPriority w:val="0"/>
    <w:pPr>
      <w:spacing w:after="120"/>
    </w:pPr>
  </w:style>
  <w:style w:type="paragraph" w:customStyle="1" w:styleId="8">
    <w:name w:val="正文112"/>
    <w:next w:val="7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9">
    <w:name w:val="一级条标题"/>
    <w:basedOn w:val="10"/>
    <w:next w:val="11"/>
    <w:autoRedefine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10">
    <w:name w:val="章标题"/>
    <w:next w:val="3"/>
    <w:autoRedefine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11">
    <w:name w:val="段"/>
    <w:basedOn w:val="4"/>
    <w:next w:val="1"/>
    <w:autoRedefine/>
    <w:qFormat/>
    <w:uiPriority w:val="0"/>
    <w:pPr>
      <w:ind w:firstLine="200"/>
    </w:pPr>
    <w:rPr>
      <w:rFonts w:hint="eastAsia" w:ascii="宋体"/>
    </w:rPr>
  </w:style>
  <w:style w:type="paragraph" w:customStyle="1" w:styleId="12">
    <w:name w:val="正文文本1"/>
    <w:basedOn w:val="13"/>
    <w:next w:val="3"/>
    <w:autoRedefine/>
    <w:qFormat/>
    <w:uiPriority w:val="0"/>
    <w:pPr>
      <w:spacing w:after="120"/>
    </w:pPr>
  </w:style>
  <w:style w:type="paragraph" w:customStyle="1" w:styleId="13">
    <w:name w:val="正文1111"/>
    <w:next w:val="14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4">
    <w:name w:val="标题 211"/>
    <w:basedOn w:val="4"/>
    <w:next w:val="13"/>
    <w:autoRedefine/>
    <w:qFormat/>
    <w:uiPriority w:val="0"/>
    <w:pPr>
      <w:keepNext/>
      <w:keepLines/>
      <w:spacing w:before="260" w:after="260" w:line="416" w:lineRule="auto"/>
      <w:jc w:val="both"/>
      <w:outlineLvl w:val="1"/>
    </w:pPr>
    <w:rPr>
      <w:rFonts w:ascii="Calibri Light" w:hAnsi="Calibri Light"/>
      <w:b/>
      <w:bCs/>
      <w:sz w:val="32"/>
      <w:szCs w:val="32"/>
      <w:lang w:val="en-US" w:eastAsia="zh-CN"/>
    </w:rPr>
  </w:style>
  <w:style w:type="paragraph" w:styleId="1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8">
    <w:name w:val="NormalCharacter"/>
    <w:autoRedefine/>
    <w:semiHidden/>
    <w:qFormat/>
    <w:uiPriority w:val="0"/>
    <w:rPr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700</Characters>
  <Lines>0</Lines>
  <Paragraphs>0</Paragraphs>
  <TotalTime>0</TotalTime>
  <ScaleCrop>false</ScaleCrop>
  <LinksUpToDate>false</LinksUpToDate>
  <CharactersWithSpaces>704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2025-05-20T09:21:00Z</dcterms:created>
  <dc:creator>小丽～选择大于努力</dc:creator>
  <cp:lastModifiedBy>Administrator</cp:lastModifiedBy>
  <dcterms:modified xsi:type="dcterms:W3CDTF">2025-05-26T01:41:18Z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173D947BFBD543BFA78B38C41F5D63FE_12</vt:lpwstr>
  </property>
  <property fmtid="{D5CDD505-2E9C-101B-9397-08002B2CF9AE}" pid="4" name="KSOTemplateDocerSaveRecord">
    <vt:lpwstr>eyJoZGlkIjoiODdjZWU4MWIyYzY0ZWY5NGY0M2UwOTEzYzI1YWNkZTciLCJ1c2VySWQiOiIyMDE2MjcwNDAifQ==</vt:lpwstr>
  </property>
</Properties>
</file>