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D50797">
      <w:r>
        <w:drawing>
          <wp:inline distT="0" distB="0" distL="114300" distR="114300">
            <wp:extent cx="8892540" cy="4420235"/>
            <wp:effectExtent l="0" t="0" r="3810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42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57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2025-09-08T01:47:59Z</dcterms:created>
  <dc:creator>Administrator</dc:creator>
  <cp:lastModifiedBy>依旧、</cp:lastModifiedBy>
  <dcterms:modified xsi:type="dcterms:W3CDTF">2025-09-08T01:48:37Z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eyJoZGlkIjoiOTc1YzcwZmVhMGY3NTAwYjBhNDhiNWEzYmU0NjMxYjYiLCJ1c2VySWQiOiI0NTY2ODcxMzMifQ==</vt:lpwstr>
  </property>
  <property fmtid="{D5CDD505-2E9C-101B-9397-08002B2CF9AE}" pid="4" name="ICV">
    <vt:lpwstr>31F6A5931028418DBDD61C773793F001_12</vt:lpwstr>
  </property>
</Properties>
</file>