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E08C">
      <w:pP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18"/>
          <w:szCs w:val="18"/>
          <w:shd w:val="clear" w:fill="FFFFFF"/>
        </w:rPr>
        <w:t>通过网盘分享的文件：连云区胜利湖周边口袋公园新建工程-定稿图纸 链接: https://pan.baidu.com/s/1xV2BJKbQJ7z7WN4yI2QGvA?pwd=eyzp 提取码: eyzp</w:t>
      </w:r>
    </w:p>
    <w:p w14:paraId="456A2E1E">
      <w:pP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18"/>
          <w:szCs w:val="18"/>
          <w:shd w:val="clear" w:fill="FFFFFF"/>
        </w:rPr>
      </w:pPr>
    </w:p>
    <w:p w14:paraId="5D0DD377">
      <w:pP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18"/>
          <w:szCs w:val="18"/>
          <w:shd w:val="clear" w:fill="FFFFFF"/>
        </w:rPr>
      </w:pPr>
    </w:p>
    <w:p w14:paraId="24503CE7">
      <w:pP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18"/>
          <w:szCs w:val="18"/>
          <w:shd w:val="clear" w:fill="FFFFFF"/>
        </w:rPr>
      </w:pPr>
      <w:r>
        <w:drawing>
          <wp:inline distT="0" distB="0" distL="114300" distR="114300">
            <wp:extent cx="5266690" cy="52666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22DD"/>
    <w:rsid w:val="259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98</Characters>
  <Lines>0</Lines>
  <Paragraphs>0</Paragraphs>
  <TotalTime>0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2025-08-08T09:20:00Z</dcterms:created>
  <dc:creator>江苏国衡</dc:creator>
  <cp:lastModifiedBy>江苏国衡</cp:lastModifiedBy>
  <dcterms:modified xsi:type="dcterms:W3CDTF">2025-08-08T09:20:57Z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F0DD17F8D7B64E909CD021080122451D_11</vt:lpwstr>
  </property>
  <property fmtid="{D5CDD505-2E9C-101B-9397-08002B2CF9AE}" pid="4" name="KSOTemplateDocerSaveRecord">
    <vt:lpwstr>eyJoZGlkIjoiMDAyYzI2ZTI4YWFlMGI3MjYyMGE3ZDk4MDAwM2VmMTEiLCJ1c2VySWQiOiI4NTE0NjQzNDYifQ==</vt:lpwstr>
  </property>
</Properties>
</file>