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pPr>
      <w:r/>
      <w:r/>
    </w:p>
    <w:p>
      <w:pPr>
        <w:pStyle w:val="829"/>
      </w:pPr>
      <w:r/>
      <w:r/>
    </w:p>
    <w:p>
      <w:pPr>
        <w:pStyle w:val="829"/>
      </w:pPr>
      <w:r/>
      <w:r/>
    </w:p>
    <w:p>
      <w:pPr>
        <w:pStyle w:val="829"/>
        <w:jc w:val="center"/>
        <w:rPr>
          <w:rFonts w:ascii="黑体" w:hAnsi="黑体" w:eastAsia="黑体"/>
          <w:b/>
          <w:sz w:val="84"/>
          <w:szCs w:val="84"/>
        </w:rPr>
      </w:pPr>
      <w:r>
        <w:rPr>
          <w:rFonts w:hint="eastAsia" w:ascii="黑体" w:hAnsi="黑体" w:eastAsia="黑体"/>
          <w:b/>
          <w:sz w:val="84"/>
          <w:szCs w:val="84"/>
        </w:rPr>
        <w:t xml:space="preserve">竞争性磋商文件</w:t>
      </w:r>
      <w:r>
        <w:rPr>
          <w:rFonts w:ascii="黑体" w:hAnsi="黑体" w:eastAsia="黑体"/>
          <w:b/>
          <w:sz w:val="84"/>
          <w:szCs w:val="84"/>
        </w:rPr>
      </w:r>
      <w:r/>
    </w:p>
    <w:p>
      <w:pPr>
        <w:pStyle w:val="829"/>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29"/>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29"/>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29"/>
        <w:jc w:val="left"/>
        <w:spacing w:line="480" w:lineRule="auto"/>
        <w:rPr>
          <w:rFonts w:ascii="Arial" w:hAnsi="Arial"/>
          <w:b/>
          <w:bCs/>
          <w:color w:val="000000"/>
          <w:sz w:val="32"/>
          <w:szCs w:val="24"/>
        </w:rPr>
      </w:pPr>
      <w:r>
        <w:rPr>
          <w:rFonts w:ascii="Arial" w:hAnsi="Arial"/>
          <w:b/>
          <w:bCs/>
          <w:color w:val="000000"/>
          <w:sz w:val="32"/>
          <w:szCs w:val="24"/>
        </w:rPr>
      </w:r>
      <w:r/>
    </w:p>
    <w:p>
      <w:pPr>
        <w:pStyle w:val="829"/>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29"/>
        <w:ind w:left="2869" w:right="0" w:hanging="1609"/>
        <w:jc w:val="both"/>
        <w:spacing w:before="0" w:after="0" w:line="480" w:lineRule="auto"/>
        <w:rPr>
          <w:sz w:val="28"/>
          <w:szCs w:val="32"/>
        </w:rPr>
      </w:pPr>
      <w:r>
        <w:rPr>
          <w:rFonts w:hint="eastAsia" w:ascii="Arial" w:hAnsi="Arial"/>
          <w:b/>
          <w:bCs/>
          <w:color w:val="000000"/>
          <w:sz w:val="32"/>
          <w:szCs w:val="24"/>
        </w:rPr>
        <w:t xml:space="preserve">项目名称：</w:t>
      </w:r>
      <w:r>
        <w:rPr>
          <w:rFonts w:ascii="宋体" w:hAnsi="宋体" w:eastAsia="宋体" w:cs="宋体"/>
          <w:i w:val="0"/>
          <w:strike w:val="0"/>
          <w:color w:val="333333"/>
          <w:sz w:val="36"/>
          <w:szCs w:val="32"/>
          <w:u w:val="none"/>
        </w:rPr>
        <w:t xml:space="preserve">连云港市公安局连云港经济技术开发区分局</w:t>
      </w:r>
      <w:r>
        <w:rPr>
          <w:rFonts w:ascii="宋体" w:hAnsi="宋体" w:eastAsia="宋体" w:cs="宋体"/>
          <w:i w:val="0"/>
          <w:strike w:val="0"/>
          <w:color w:val="000000"/>
          <w:sz w:val="36"/>
          <w:szCs w:val="32"/>
          <w:u w:val="none"/>
        </w:rPr>
        <w:t xml:space="preserve">业务技术用房食堂管理服务</w:t>
      </w:r>
      <w:r>
        <w:rPr>
          <w:sz w:val="28"/>
          <w:szCs w:val="32"/>
        </w:rPr>
      </w:r>
      <w:r/>
    </w:p>
    <w:p>
      <w:pPr>
        <w:pStyle w:val="829"/>
        <w:ind w:firstLine="1285"/>
        <w:spacing w:line="480" w:lineRule="auto"/>
        <w:rPr>
          <w:rFonts w:ascii="宋体" w:hAnsi="宋体" w:eastAsia="宋体" w:cs="宋体"/>
          <w:i w:val="0"/>
          <w:strike w:val="0"/>
          <w:color w:val="333333"/>
          <w:sz w:val="36"/>
          <w:szCs w:val="32"/>
          <w:u w:val="none"/>
        </w:rPr>
      </w:pPr>
      <w:r>
        <w:rPr>
          <w:rFonts w:hint="eastAsia" w:ascii="Arial" w:hAnsi="Arial"/>
          <w:b/>
          <w:bCs/>
          <w:sz w:val="32"/>
          <w:szCs w:val="24"/>
        </w:rPr>
        <w:t xml:space="preserve">项目编号：</w:t>
      </w:r>
      <w:r>
        <w:rPr>
          <w:rFonts w:ascii="宋体" w:hAnsi="宋体" w:eastAsia="宋体" w:cs="宋体"/>
          <w:i w:val="0"/>
          <w:strike w:val="0"/>
          <w:color w:val="333333"/>
          <w:sz w:val="36"/>
          <w:szCs w:val="32"/>
          <w:u w:val="none"/>
        </w:rPr>
        <w:t xml:space="preserve">JSZC-320791-JZCG-C2025-0037</w:t>
      </w:r>
      <w:r>
        <w:rPr>
          <w:rFonts w:ascii="宋体" w:hAnsi="宋体" w:eastAsia="宋体" w:cs="宋体"/>
          <w:i w:val="0"/>
          <w:strike w:val="0"/>
          <w:color w:val="333333"/>
          <w:sz w:val="36"/>
          <w:szCs w:val="32"/>
          <w:u w:val="none"/>
        </w:rPr>
      </w:r>
      <w:r/>
    </w:p>
    <w:p>
      <w:pPr>
        <w:pStyle w:val="829"/>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29"/>
        <w:jc w:val="both"/>
        <w:spacing w:line="480" w:lineRule="auto"/>
        <w:rPr>
          <w:rFonts w:ascii="黑体" w:hAnsi="Arial" w:eastAsia="黑体"/>
          <w:b/>
          <w:color w:val="000000"/>
          <w:sz w:val="44"/>
          <w:szCs w:val="21"/>
        </w:rPr>
      </w:pPr>
      <w:r>
        <w:rPr>
          <w:rFonts w:ascii="黑体" w:hAnsi="Arial" w:eastAsia="黑体"/>
          <w:b/>
          <w:color w:val="000000"/>
          <w:sz w:val="44"/>
          <w:szCs w:val="21"/>
        </w:rPr>
      </w:r>
      <w:r/>
    </w:p>
    <w:p>
      <w:pPr>
        <w:pStyle w:val="829"/>
        <w:jc w:val="center"/>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lang w:eastAsia="zh-CN"/>
        </w:rPr>
        <w:t xml:space="preserve">连云港经济技术开发区政府采购中心</w:t>
      </w:r>
      <w:r>
        <w:rPr>
          <w:rFonts w:hint="eastAsia" w:ascii="Arial" w:hAnsi="Arial" w:eastAsia="宋体"/>
          <w:b/>
          <w:bCs/>
          <w:color w:val="000000"/>
          <w:sz w:val="32"/>
          <w:szCs w:val="24"/>
          <w:lang w:eastAsia="zh-CN"/>
        </w:rPr>
      </w:r>
      <w:r/>
    </w:p>
    <w:p>
      <w:pPr>
        <w:pStyle w:val="829"/>
        <w:jc w:val="center"/>
        <w:rPr>
          <w:rFonts w:hint="eastAsia" w:ascii="黑体" w:hAnsi="黑体" w:eastAsia="黑体"/>
          <w:sz w:val="44"/>
          <w:szCs w:val="4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5</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12</w:t>
      </w:r>
      <w:r>
        <w:rPr>
          <w:rFonts w:hint="eastAsia" w:ascii="Arial" w:hAnsi="Arial"/>
          <w:b/>
          <w:bCs/>
          <w:color w:val="000000"/>
          <w:sz w:val="32"/>
          <w:szCs w:val="24"/>
        </w:rPr>
        <w:t xml:space="preserve">月</w:t>
      </w:r>
      <w:r>
        <w:br w:type="page" w:clear="all"/>
      </w:r>
      <w:bookmarkStart w:id="0" w:name="_Toc161932691"/>
      <w:r>
        <w:rPr>
          <w:rFonts w:hint="eastAsia" w:ascii="黑体" w:hAnsi="黑体" w:eastAsia="黑体"/>
          <w:sz w:val="44"/>
          <w:szCs w:val="44"/>
        </w:rPr>
        <w:t xml:space="preserve">目  录</w:t>
      </w:r>
      <w:r>
        <w:rPr>
          <w:rFonts w:hint="eastAsia" w:ascii="黑体" w:hAnsi="黑体" w:eastAsia="黑体"/>
          <w:sz w:val="44"/>
          <w:szCs w:val="44"/>
        </w:rPr>
      </w:r>
      <w:r/>
    </w:p>
    <w:p>
      <w:pPr>
        <w:pStyle w:val="829"/>
        <w:jc w:val="center"/>
        <w:rPr>
          <w:rFonts w:hint="eastAsia" w:ascii="黑体" w:hAnsi="黑体" w:eastAsia="黑体"/>
          <w:sz w:val="44"/>
          <w:szCs w:val="44"/>
        </w:rPr>
      </w:pPr>
      <w:r>
        <w:rPr>
          <w:rFonts w:hint="eastAsia" w:ascii="黑体" w:hAnsi="黑体" w:eastAsia="黑体"/>
          <w:sz w:val="44"/>
          <w:szCs w:val="44"/>
        </w:rPr>
      </w:r>
      <w:r/>
    </w:p>
    <w:p>
      <w:pPr>
        <w:pStyle w:val="852"/>
        <w:tabs>
          <w:tab w:val="right" w:pos="8296" w:leader="dot"/>
        </w:tabs>
      </w:pPr>
      <w:r>
        <w:rPr>
          <w:rFonts w:hint="eastAsia"/>
        </w:rPr>
        <w:t xml:space="preserve">第一章</w:t>
      </w:r>
      <w:r>
        <w:t xml:space="preserve">  </w:t>
      </w:r>
      <w:r>
        <w:rPr>
          <w:rFonts w:hint="eastAsia"/>
        </w:rPr>
        <w:t xml:space="preserve">磋商邀请</w:t>
      </w:r>
      <w:r>
        <w:tab/>
      </w:r>
      <w:r>
        <w:fldChar w:fldCharType="begin"/>
      </w:r>
      <w:r>
        <w:instrText xml:space="preserve"> PAGEREF _Toc161932691 \h </w:instrText>
      </w:r>
      <w:r>
        <w:fldChar w:fldCharType="separate"/>
      </w:r>
      <w:r>
        <w:t xml:space="preserve">2</w:t>
      </w:r>
      <w:r>
        <w:fldChar w:fldCharType="end"/>
      </w:r>
      <w:r/>
    </w:p>
    <w:p>
      <w:pPr>
        <w:pStyle w:val="852"/>
        <w:tabs>
          <w:tab w:val="right" w:pos="8296" w:leader="dot"/>
        </w:tabs>
      </w:pPr>
      <w:r>
        <w:rPr>
          <w:rFonts w:hint="eastAsia"/>
        </w:rPr>
        <w:t xml:space="preserve">第二章</w:t>
      </w:r>
      <w:r>
        <w:t xml:space="preserve">  </w:t>
      </w:r>
      <w:r>
        <w:rPr>
          <w:rFonts w:hint="eastAsia"/>
        </w:rPr>
        <w:t xml:space="preserve">供应商须知</w:t>
      </w:r>
      <w:r>
        <w:tab/>
      </w:r>
      <w:r>
        <w:fldChar w:fldCharType="begin"/>
      </w:r>
      <w:r>
        <w:instrText xml:space="preserve"> PAGEREF _Toc161932692 \h </w:instrText>
      </w:r>
      <w:r>
        <w:fldChar w:fldCharType="separate"/>
      </w:r>
      <w:r>
        <w:t xml:space="preserve">7</w:t>
      </w:r>
      <w:r>
        <w:fldChar w:fldCharType="end"/>
      </w:r>
      <w:r/>
    </w:p>
    <w:p>
      <w:pPr>
        <w:pStyle w:val="852"/>
        <w:tabs>
          <w:tab w:val="right" w:pos="8296" w:leader="dot"/>
        </w:tabs>
      </w:pPr>
      <w:r>
        <w:rPr>
          <w:rFonts w:hint="eastAsia"/>
        </w:rPr>
        <w:t xml:space="preserve">第三章</w:t>
      </w:r>
      <w:r>
        <w:t xml:space="preserve">  </w:t>
      </w:r>
      <w:r>
        <w:rPr>
          <w:rFonts w:hint="eastAsia"/>
        </w:rPr>
        <w:t xml:space="preserve">合同文本</w:t>
      </w:r>
      <w:r>
        <w:tab/>
      </w:r>
      <w:r>
        <w:fldChar w:fldCharType="begin"/>
      </w:r>
      <w:r>
        <w:instrText xml:space="preserve"> PAGEREF _Toc161932693 \h </w:instrText>
      </w:r>
      <w:r>
        <w:fldChar w:fldCharType="separate"/>
      </w:r>
      <w:r>
        <w:t xml:space="preserve">25</w:t>
      </w:r>
      <w:r>
        <w:fldChar w:fldCharType="end"/>
      </w:r>
      <w:r/>
    </w:p>
    <w:p>
      <w:pPr>
        <w:pStyle w:val="852"/>
        <w:tabs>
          <w:tab w:val="right" w:pos="8296" w:leader="dot"/>
        </w:tabs>
      </w:pPr>
      <w:r>
        <w:rPr>
          <w:rFonts w:hint="eastAsia"/>
        </w:rPr>
        <w:t xml:space="preserve">第四章</w:t>
      </w:r>
      <w:r>
        <w:t xml:space="preserve">  </w:t>
      </w:r>
      <w:r>
        <w:rPr>
          <w:rFonts w:hint="eastAsia"/>
        </w:rPr>
        <w:t xml:space="preserve">采购需求</w:t>
      </w:r>
      <w:r>
        <w:tab/>
      </w:r>
      <w:r>
        <w:fldChar w:fldCharType="begin"/>
      </w:r>
      <w:r>
        <w:instrText xml:space="preserve"> PAGEREF _Toc161932694 \h </w:instrText>
      </w:r>
      <w:r>
        <w:fldChar w:fldCharType="separate"/>
      </w:r>
      <w:r>
        <w:t xml:space="preserve">33</w:t>
      </w:r>
      <w:r>
        <w:fldChar w:fldCharType="end"/>
      </w:r>
      <w:r/>
    </w:p>
    <w:p>
      <w:pPr>
        <w:pStyle w:val="852"/>
        <w:tabs>
          <w:tab w:val="right" w:pos="8296" w:leader="dot"/>
        </w:tabs>
      </w:pPr>
      <w:r>
        <w:rPr>
          <w:rFonts w:hint="eastAsia"/>
        </w:rPr>
        <w:t xml:space="preserve">第五章</w:t>
      </w:r>
      <w:r>
        <w:t xml:space="preserve">  </w:t>
      </w:r>
      <w:r>
        <w:rPr>
          <w:rFonts w:hint="eastAsia"/>
        </w:rPr>
        <w:t xml:space="preserve">评审方法与评审标准</w:t>
      </w:r>
      <w:r>
        <w:tab/>
      </w:r>
      <w:r>
        <w:fldChar w:fldCharType="begin"/>
      </w:r>
      <w:r>
        <w:instrText xml:space="preserve"> PAGEREF _Toc161932695 \h </w:instrText>
      </w:r>
      <w:r>
        <w:fldChar w:fldCharType="separate"/>
      </w:r>
      <w:r>
        <w:t xml:space="preserve">46</w:t>
      </w:r>
      <w:r>
        <w:fldChar w:fldCharType="end"/>
      </w:r>
      <w:r/>
    </w:p>
    <w:p>
      <w:pPr>
        <w:pStyle w:val="852"/>
        <w:tabs>
          <w:tab w:val="right" w:pos="8296" w:leader="dot"/>
        </w:tabs>
      </w:pPr>
      <w:r>
        <w:rPr>
          <w:rFonts w:hint="eastAsia"/>
        </w:rPr>
        <w:t xml:space="preserve">第六章</w:t>
      </w:r>
      <w:r>
        <w:t xml:space="preserve">  </w:t>
      </w:r>
      <w:r>
        <w:rPr>
          <w:rFonts w:hint="eastAsia"/>
        </w:rPr>
        <w:t xml:space="preserve">响应文件格式</w:t>
      </w:r>
      <w:r>
        <w:tab/>
      </w:r>
      <w:r>
        <w:fldChar w:fldCharType="begin"/>
      </w:r>
      <w:r>
        <w:instrText xml:space="preserve"> PAGEREF _Toc161932696 \h </w:instrText>
      </w:r>
      <w:r>
        <w:fldChar w:fldCharType="separate"/>
      </w:r>
      <w:r>
        <w:t xml:space="preserve">49</w:t>
      </w:r>
      <w:r>
        <w:fldChar w:fldCharType="end"/>
      </w:r>
      <w:r/>
    </w:p>
    <w:p>
      <w:pPr>
        <w:pStyle w:val="830"/>
        <w:jc w:val="center"/>
        <w:spacing w:before="156" w:after="156" w:line="360" w:lineRule="auto"/>
        <w:rPr>
          <w:rFonts w:hint="eastAsia" w:ascii="黑体" w:hAnsi="黑体" w:eastAsia="黑体"/>
          <w:b w:val="0"/>
        </w:rPr>
      </w:pPr>
      <w:r>
        <w:rPr>
          <w:rFonts w:hint="eastAsia" w:ascii="黑体" w:hAnsi="黑体" w:eastAsia="黑体"/>
          <w:b w:val="0"/>
        </w:rPr>
      </w:r>
      <w:r/>
    </w:p>
    <w:p>
      <w:pPr>
        <w:pStyle w:val="830"/>
        <w:jc w:val="center"/>
        <w:spacing w:before="156" w:after="156" w:line="360" w:lineRule="auto"/>
        <w:rPr>
          <w:rFonts w:hint="eastAsia" w:ascii="黑体" w:hAnsi="黑体" w:eastAsia="黑体"/>
          <w:b w:val="0"/>
        </w:rPr>
      </w:pPr>
      <w:r>
        <w:rPr>
          <w:rFonts w:hint="eastAsia" w:ascii="黑体" w:hAnsi="黑体" w:eastAsia="黑体"/>
          <w:b w:val="0"/>
        </w:rPr>
      </w:r>
      <w:r/>
    </w:p>
    <w:p>
      <w:pPr>
        <w:pStyle w:val="830"/>
        <w:jc w:val="center"/>
        <w:spacing w:before="156" w:after="156" w:line="360" w:lineRule="auto"/>
        <w:rPr>
          <w:rFonts w:hint="eastAsia" w:ascii="黑体" w:hAnsi="黑体" w:eastAsia="黑体"/>
          <w:b w:val="0"/>
        </w:rPr>
      </w:pPr>
      <w:r>
        <w:rPr>
          <w:rFonts w:hint="eastAsia" w:ascii="黑体" w:hAnsi="黑体" w:eastAsia="黑体"/>
          <w:b w:val="0"/>
        </w:rPr>
      </w:r>
      <w:r/>
    </w:p>
    <w:p>
      <w:pPr>
        <w:pStyle w:val="830"/>
        <w:jc w:val="center"/>
        <w:spacing w:before="156" w:after="156" w:line="360" w:lineRule="auto"/>
        <w:rPr>
          <w:rFonts w:hint="eastAsia" w:ascii="黑体" w:hAnsi="黑体" w:eastAsia="黑体"/>
          <w:b w:val="0"/>
        </w:rPr>
      </w:pPr>
      <w:r>
        <w:rPr>
          <w:rFonts w:hint="eastAsia" w:ascii="黑体" w:hAnsi="黑体" w:eastAsia="黑体"/>
          <w:b w:val="0"/>
        </w:rPr>
      </w:r>
      <w:r/>
    </w:p>
    <w:p>
      <w:pPr>
        <w:pStyle w:val="830"/>
        <w:jc w:val="center"/>
        <w:spacing w:before="156" w:after="156" w:line="360" w:lineRule="auto"/>
        <w:rPr>
          <w:rFonts w:hint="eastAsia" w:ascii="黑体" w:hAnsi="黑体" w:eastAsia="黑体"/>
          <w:b w:val="0"/>
        </w:rPr>
      </w:pPr>
      <w:r>
        <w:rPr>
          <w:rFonts w:hint="eastAsia" w:ascii="黑体" w:hAnsi="黑体" w:eastAsia="黑体"/>
          <w:b w:val="0"/>
        </w:rPr>
      </w:r>
      <w:r/>
    </w:p>
    <w:p>
      <w:pPr>
        <w:pStyle w:val="830"/>
        <w:jc w:val="center"/>
        <w:spacing w:before="156" w:after="156" w:line="360" w:lineRule="auto"/>
        <w:rPr>
          <w:rFonts w:hint="eastAsia" w:ascii="黑体" w:hAnsi="黑体" w:eastAsia="黑体"/>
          <w:b w:val="0"/>
        </w:rPr>
      </w:pPr>
      <w:r>
        <w:rPr>
          <w:rFonts w:hint="eastAsia" w:ascii="黑体" w:hAnsi="黑体" w:eastAsia="黑体"/>
          <w:b w:val="0"/>
        </w:rPr>
      </w:r>
      <w:r/>
    </w:p>
    <w:p>
      <w:pPr>
        <w:pStyle w:val="830"/>
        <w:jc w:val="center"/>
        <w:spacing w:before="156" w:after="156" w:line="360" w:lineRule="auto"/>
        <w:rPr>
          <w:rFonts w:hint="eastAsia" w:ascii="黑体" w:hAnsi="黑体" w:eastAsia="黑体"/>
          <w:b w:val="0"/>
        </w:rPr>
      </w:pPr>
      <w:r>
        <w:rPr>
          <w:rFonts w:hint="eastAsia" w:ascii="黑体" w:hAnsi="黑体" w:eastAsia="黑体"/>
          <w:b w:val="0"/>
        </w:rPr>
      </w:r>
      <w:r/>
    </w:p>
    <w:p>
      <w:pPr>
        <w:pStyle w:val="830"/>
        <w:jc w:val="both"/>
        <w:spacing w:before="156" w:after="156" w:line="360" w:lineRule="auto"/>
        <w:rPr>
          <w:rFonts w:hint="eastAsia" w:ascii="黑体" w:hAnsi="黑体" w:eastAsia="黑体"/>
          <w:b w:val="0"/>
        </w:rPr>
      </w:pPr>
      <w:r>
        <w:rPr>
          <w:rFonts w:hint="eastAsia" w:ascii="黑体" w:hAnsi="黑体" w:eastAsia="黑体"/>
          <w:b w:val="0"/>
        </w:rPr>
      </w:r>
      <w:r/>
    </w:p>
    <w:p>
      <w:pPr>
        <w:pStyle w:val="829"/>
        <w:rPr>
          <w:rFonts w:hint="eastAsia" w:ascii="黑体" w:hAnsi="黑体" w:eastAsia="黑体"/>
          <w:b w:val="0"/>
        </w:rPr>
      </w:pPr>
      <w:r>
        <w:rPr>
          <w:rFonts w:hint="eastAsia" w:ascii="黑体" w:hAnsi="黑体" w:eastAsia="黑体"/>
          <w:b w:val="0"/>
        </w:rPr>
      </w:r>
      <w:r/>
    </w:p>
    <w:p>
      <w:pPr>
        <w:pStyle w:val="830"/>
        <w:jc w:val="both"/>
        <w:spacing w:before="156" w:after="156" w:line="360" w:lineRule="auto"/>
        <w:rPr>
          <w:rFonts w:hint="eastAsia" w:ascii="黑体" w:hAnsi="黑体" w:eastAsia="黑体"/>
          <w:b w:val="0"/>
        </w:rPr>
      </w:pPr>
      <w:r>
        <w:rPr>
          <w:rFonts w:hint="eastAsia" w:ascii="黑体" w:hAnsi="黑体" w:eastAsia="黑体"/>
          <w:b w:val="0"/>
        </w:rPr>
      </w:r>
      <w:r/>
    </w:p>
    <w:p>
      <w:pPr>
        <w:pStyle w:val="829"/>
        <w:rPr>
          <w:rFonts w:hint="eastAsia"/>
        </w:rPr>
      </w:pPr>
      <w:r>
        <w:rPr>
          <w:rFonts w:hint="eastAsia"/>
        </w:rPr>
      </w:r>
      <w:r/>
    </w:p>
    <w:p>
      <w:pPr>
        <w:pStyle w:val="830"/>
        <w:jc w:val="center"/>
        <w:spacing w:before="156" w:after="156" w:line="360" w:lineRule="auto"/>
        <w:rPr>
          <w:rFonts w:ascii="黑体" w:hAnsi="黑体" w:eastAsia="黑体"/>
          <w:b w:val="0"/>
        </w:rPr>
      </w:pPr>
      <w:r>
        <w:rPr>
          <w:rFonts w:hint="eastAsia" w:ascii="黑体" w:hAnsi="黑体" w:eastAsia="黑体"/>
          <w:b w:val="0"/>
        </w:rPr>
        <w:t xml:space="preserve">第一章  磋商邀请</w:t>
      </w:r>
      <w:bookmarkEnd w:id="0"/>
      <w:r>
        <w:rPr>
          <w:rFonts w:ascii="黑体" w:hAnsi="黑体" w:eastAsia="黑体"/>
          <w:b w:val="0"/>
        </w:rPr>
      </w:r>
      <w:r/>
    </w:p>
    <w:p>
      <w:pPr>
        <w:pStyle w:val="829"/>
        <w:ind w:firstLine="480"/>
        <w:jc w:val="both"/>
        <w:spacing w:line="500" w:lineRule="exact"/>
        <w:rPr>
          <w:sz w:val="24"/>
          <w:szCs w:val="24"/>
        </w:rPr>
      </w:pPr>
      <w:r>
        <w:rPr>
          <w:rFonts w:hint="eastAsia"/>
          <w:sz w:val="24"/>
          <w:szCs w:val="24"/>
        </w:rPr>
        <w:t xml:space="preserve">受</w:t>
      </w:r>
      <w:r>
        <w:rPr>
          <w:rFonts w:hint="eastAsia" w:ascii="Times New Roman" w:hAnsi="Times New Roman" w:cs="Times New Roman"/>
          <w:sz w:val="24"/>
          <w:szCs w:val="24"/>
          <w:u w:val="single"/>
          <w:lang w:eastAsia="zh-CN"/>
        </w:rPr>
        <w:t xml:space="preserve">连云港市公安局经济技术开发区分局</w:t>
      </w:r>
      <w:r>
        <w:rPr>
          <w:rFonts w:hint="eastAsia"/>
          <w:sz w:val="24"/>
          <w:szCs w:val="24"/>
        </w:rPr>
        <w:t xml:space="preserve">的委托，</w:t>
      </w:r>
      <w:r>
        <w:rPr>
          <w:rFonts w:hint="eastAsia"/>
          <w:sz w:val="24"/>
          <w:szCs w:val="24"/>
          <w:lang w:eastAsia="zh-CN"/>
        </w:rPr>
        <w:t xml:space="preserve">连云港经济技术开发区政府采购中心</w:t>
      </w:r>
      <w:r>
        <w:rPr>
          <w:rFonts w:hint="eastAsia"/>
          <w:sz w:val="24"/>
          <w:szCs w:val="24"/>
        </w:rPr>
        <w:t xml:space="preserve">就</w:t>
      </w:r>
      <w:r>
        <w:rPr>
          <w:rFonts w:hint="eastAsia" w:ascii="Times New Roman" w:hAnsi="Times New Roman" w:cs="Times New Roman"/>
          <w:sz w:val="24"/>
          <w:szCs w:val="24"/>
          <w:u w:val="single"/>
          <w:lang w:val="en-US" w:eastAsia="zh-CN"/>
        </w:rPr>
        <w:t xml:space="preserve">连云港市公安局经济技术开发区分局业务技术用房食堂管理服务</w:t>
      </w:r>
      <w:r>
        <w:rPr>
          <w:rFonts w:hint="eastAsia"/>
          <w:sz w:val="24"/>
          <w:szCs w:val="24"/>
        </w:rPr>
        <w:t xml:space="preserve">项目（</w:t>
      </w:r>
      <w:r>
        <w:rPr>
          <w:rFonts w:ascii="Segoe UI" w:hAnsi="Segoe UI" w:eastAsia="Segoe UI" w:cs="Segoe UI"/>
          <w:i w:val="0"/>
          <w:iCs w:val="0"/>
          <w:caps w:val="0"/>
          <w:spacing w:val="0"/>
          <w:sz w:val="21"/>
          <w:szCs w:val="21"/>
          <w:shd w:val="clear" w:color="auto" w:fill="ffffff"/>
        </w:rPr>
        <w:t xml:space="preserve">JSZC-320791-JZCG-C2025-0037</w:t>
      </w:r>
      <w:r>
        <w:rPr>
          <w:rFonts w:hint="eastAsia"/>
          <w:sz w:val="24"/>
          <w:szCs w:val="24"/>
        </w:rPr>
        <w:t xml:space="preserve">）进行竞争性磋商采购，欢迎符合条件的供应商参加磋商。</w:t>
      </w:r>
      <w:r>
        <w:rPr>
          <w:sz w:val="24"/>
          <w:szCs w:val="24"/>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29"/>
              <w:jc w:val="left"/>
              <w:spacing w:line="500" w:lineRule="exact"/>
              <w:rPr>
                <w:sz w:val="24"/>
                <w:szCs w:val="24"/>
              </w:rPr>
            </w:pPr>
            <w:r>
              <w:rPr>
                <w:rFonts w:hint="eastAsia"/>
                <w:sz w:val="24"/>
                <w:szCs w:val="24"/>
              </w:rPr>
              <w:t xml:space="preserve">项目概况</w:t>
            </w:r>
            <w:r>
              <w:rPr>
                <w:sz w:val="24"/>
                <w:szCs w:val="24"/>
              </w:rPr>
            </w:r>
            <w:r/>
          </w:p>
          <w:p>
            <w:pPr>
              <w:pStyle w:val="829"/>
              <w:ind w:firstLine="480"/>
              <w:jc w:val="left"/>
              <w:spacing w:line="500" w:lineRule="exact"/>
              <w:rPr>
                <w:sz w:val="24"/>
                <w:szCs w:val="24"/>
              </w:rPr>
            </w:pPr>
            <w:r>
              <w:rPr>
                <w:rFonts w:hint="eastAsia" w:ascii="Times New Roman" w:hAnsi="Times New Roman" w:cs="Times New Roman"/>
                <w:sz w:val="24"/>
                <w:szCs w:val="24"/>
                <w:u w:val="none"/>
                <w:lang w:val="en-US" w:eastAsia="zh-CN"/>
              </w:rPr>
              <w:t xml:space="preserve">连云港市公安局连云港经济技术开发区分局业务技术用房食堂管理服务</w:t>
            </w:r>
            <w:r>
              <w:rPr>
                <w:rFonts w:hint="eastAsia"/>
                <w:sz w:val="24"/>
                <w:szCs w:val="24"/>
              </w:rPr>
              <w:t xml:space="preserve">采购项目的潜在供应商应在江苏政府采购网自行免费下载采购文件，并于</w:t>
            </w:r>
            <w:r>
              <w:rPr>
                <w:rFonts w:hint="eastAsia"/>
                <w:sz w:val="24"/>
                <w:szCs w:val="24"/>
                <w:highlight w:val="none"/>
              </w:rPr>
              <w:t xml:space="preserve">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12</w:t>
            </w:r>
            <w:r>
              <w:rPr>
                <w:rFonts w:hint="eastAsia"/>
                <w:sz w:val="24"/>
                <w:szCs w:val="24"/>
                <w:highlight w:val="none"/>
              </w:rPr>
              <w:t xml:space="preserve">月</w:t>
            </w:r>
            <w:r>
              <w:rPr>
                <w:rFonts w:hint="eastAsia"/>
                <w:sz w:val="24"/>
                <w:szCs w:val="24"/>
                <w:highlight w:val="none"/>
                <w:lang w:val="en-US" w:eastAsia="zh-CN"/>
              </w:rPr>
              <w:t xml:space="preserve">31</w:t>
            </w:r>
            <w:r>
              <w:rPr>
                <w:rFonts w:hint="eastAsia"/>
                <w:sz w:val="24"/>
                <w:szCs w:val="24"/>
                <w:highlight w:val="none"/>
              </w:rPr>
              <w:t xml:space="preserve">日</w:t>
            </w:r>
            <w:r>
              <w:rPr>
                <w:rFonts w:hint="eastAsia"/>
                <w:sz w:val="24"/>
                <w:szCs w:val="24"/>
                <w:highlight w:val="none"/>
                <w:lang w:val="en-US" w:eastAsia="zh-CN"/>
              </w:rPr>
              <w:t xml:space="preserve">09</w:t>
            </w:r>
            <w:r>
              <w:rPr>
                <w:rFonts w:hint="eastAsia"/>
                <w:sz w:val="24"/>
                <w:szCs w:val="24"/>
                <w:highlight w:val="none"/>
              </w:rPr>
              <w:t xml:space="preserve">:</w:t>
            </w:r>
            <w:r>
              <w:rPr>
                <w:rFonts w:hint="eastAsia"/>
                <w:sz w:val="24"/>
                <w:szCs w:val="24"/>
                <w:highlight w:val="none"/>
                <w:lang w:val="en-US" w:eastAsia="zh-CN"/>
              </w:rPr>
              <w:t xml:space="preserve">00</w:t>
            </w:r>
            <w:r>
              <w:rPr>
                <w:rFonts w:hint="eastAsia"/>
                <w:sz w:val="24"/>
                <w:szCs w:val="24"/>
                <w:highlight w:val="none"/>
              </w:rPr>
              <w:t xml:space="preserve">:00</w:t>
            </w:r>
            <w:r>
              <w:rPr>
                <w:rFonts w:hint="eastAsia"/>
                <w:sz w:val="24"/>
                <w:szCs w:val="24"/>
              </w:rPr>
              <w:t xml:space="preserve">（北京时间）前提交（上传）响应文件。</w:t>
            </w:r>
            <w:r>
              <w:rPr>
                <w:sz w:val="24"/>
                <w:szCs w:val="24"/>
              </w:rPr>
            </w:r>
            <w:r/>
          </w:p>
        </w:tc>
      </w:tr>
    </w:tbl>
    <w:p>
      <w:pPr>
        <w:pStyle w:val="831"/>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29"/>
        <w:ind w:firstLine="480"/>
        <w:jc w:val="left"/>
        <w:spacing w:line="500" w:lineRule="exact"/>
        <w:rPr>
          <w:rFonts w:hint="eastAsia" w:eastAsia="宋体" w:cs="Times New Roman"/>
          <w:sz w:val="24"/>
          <w:szCs w:val="24"/>
          <w:lang w:val="en-US" w:eastAsia="zh-CN"/>
        </w:rPr>
      </w:pPr>
      <w:r>
        <w:rPr>
          <w:rFonts w:hint="eastAsia"/>
          <w:sz w:val="24"/>
          <w:szCs w:val="24"/>
        </w:rPr>
        <w:t xml:space="preserve">项目编号：</w:t>
      </w:r>
      <w:r>
        <w:rPr>
          <w:rFonts w:hint="eastAsia" w:ascii="Times New Roman" w:hAnsi="Times New Roman" w:eastAsia="宋体" w:cs="Times New Roman"/>
          <w:sz w:val="24"/>
          <w:szCs w:val="24"/>
          <w:u w:val="none"/>
          <w:lang w:val="en-US" w:eastAsia="zh-CN"/>
        </w:rPr>
        <w:t xml:space="preserve">JSZC-320791-JZCG-C2025-0037</w:t>
      </w:r>
      <w:r>
        <w:rPr>
          <w:rFonts w:hint="eastAsia" w:eastAsia="宋体" w:cs="Times New Roman"/>
          <w:sz w:val="24"/>
          <w:szCs w:val="24"/>
          <w:lang w:val="en-US" w:eastAsia="zh-CN"/>
        </w:rPr>
      </w:r>
      <w:r/>
    </w:p>
    <w:p>
      <w:pPr>
        <w:pStyle w:val="829"/>
        <w:ind w:firstLine="480"/>
        <w:jc w:val="left"/>
        <w:spacing w:line="500" w:lineRule="exact"/>
        <w:rPr>
          <w:rFonts w:hint="eastAsia" w:eastAsia="宋体" w:cs="Times New Roman"/>
          <w:sz w:val="24"/>
          <w:szCs w:val="24"/>
        </w:rPr>
      </w:pPr>
      <w:r>
        <w:rPr>
          <w:rFonts w:hint="eastAsia" w:eastAsia="宋体" w:cs="Times New Roman"/>
          <w:sz w:val="24"/>
          <w:szCs w:val="24"/>
        </w:rPr>
        <w:t xml:space="preserve">项目名称：</w:t>
      </w:r>
      <w:r>
        <w:rPr>
          <w:rFonts w:hint="eastAsia" w:eastAsia="宋体" w:cs="Times New Roman"/>
          <w:sz w:val="24"/>
          <w:szCs w:val="24"/>
          <w:lang w:val="en-US" w:eastAsia="zh-CN"/>
        </w:rPr>
        <w:t xml:space="preserve">连云港市公安局经济技术开发区分局业务技术用房食堂管理服务</w:t>
      </w:r>
      <w:r>
        <w:rPr>
          <w:rFonts w:hint="eastAsia" w:eastAsia="宋体" w:cs="Times New Roman"/>
          <w:sz w:val="24"/>
          <w:szCs w:val="24"/>
        </w:rPr>
      </w:r>
      <w:r/>
    </w:p>
    <w:p>
      <w:pPr>
        <w:pStyle w:val="829"/>
        <w:ind w:firstLine="480"/>
        <w:jc w:val="left"/>
        <w:spacing w:line="500" w:lineRule="exact"/>
        <w:rPr>
          <w:rFonts w:hint="eastAsia"/>
          <w:sz w:val="24"/>
          <w:szCs w:val="24"/>
          <w:lang w:val="en-US" w:eastAsia="zh-CN"/>
        </w:rPr>
      </w:pPr>
      <w:r>
        <w:rPr>
          <w:rFonts w:hint="eastAsia"/>
          <w:sz w:val="24"/>
          <w:szCs w:val="24"/>
        </w:rPr>
        <w:t xml:space="preserve">预算金额：</w:t>
      </w:r>
      <w:r>
        <w:rPr>
          <w:rFonts w:hint="eastAsia"/>
          <w:sz w:val="24"/>
          <w:szCs w:val="24"/>
          <w:lang w:val="en-US" w:eastAsia="zh-CN"/>
        </w:rPr>
        <w:t xml:space="preserve">69.3万元</w:t>
      </w:r>
      <w:r>
        <w:rPr>
          <w:rFonts w:hint="eastAsia"/>
          <w:sz w:val="24"/>
          <w:szCs w:val="24"/>
          <w:lang w:val="en-US" w:eastAsia="zh-CN"/>
        </w:rPr>
      </w:r>
      <w:r/>
    </w:p>
    <w:p>
      <w:pPr>
        <w:pStyle w:val="829"/>
        <w:ind w:firstLine="480"/>
        <w:jc w:val="left"/>
        <w:spacing w:line="500" w:lineRule="exact"/>
        <w:rPr>
          <w:rFonts w:eastAsia="宋体"/>
          <w:sz w:val="24"/>
          <w:szCs w:val="24"/>
          <w:lang w:val="en-US" w:eastAsia="zh-CN"/>
        </w:rPr>
      </w:pPr>
      <w:r>
        <w:rPr>
          <w:rFonts w:hint="eastAsia"/>
          <w:sz w:val="24"/>
          <w:szCs w:val="24"/>
        </w:rPr>
        <w:t xml:space="preserve">最高限价：</w:t>
      </w:r>
      <w:r>
        <w:rPr>
          <w:rFonts w:hint="eastAsia"/>
          <w:sz w:val="24"/>
          <w:szCs w:val="24"/>
          <w:lang w:val="en-US" w:eastAsia="zh-CN"/>
        </w:rPr>
        <w:t xml:space="preserve">69.3万元</w:t>
      </w:r>
      <w:r>
        <w:rPr>
          <w:rFonts w:eastAsia="宋体"/>
          <w:sz w:val="24"/>
          <w:szCs w:val="24"/>
          <w:lang w:val="en-US" w:eastAsia="zh-CN"/>
        </w:rPr>
      </w:r>
      <w:r/>
    </w:p>
    <w:p>
      <w:pPr>
        <w:pStyle w:val="829"/>
        <w:ind w:firstLine="480"/>
        <w:jc w:val="left"/>
        <w:spacing w:line="500" w:lineRule="exact"/>
        <w:rPr>
          <w:sz w:val="24"/>
          <w:szCs w:val="24"/>
        </w:rPr>
      </w:pPr>
      <w:r>
        <w:rPr>
          <w:rFonts w:hint="eastAsia"/>
          <w:sz w:val="24"/>
          <w:szCs w:val="24"/>
        </w:rPr>
        <w:t xml:space="preserve">采购方式：竞争性磋商</w:t>
      </w:r>
      <w:r>
        <w:rPr>
          <w:sz w:val="24"/>
          <w:szCs w:val="24"/>
        </w:rPr>
      </w:r>
      <w:r/>
    </w:p>
    <w:p>
      <w:pPr>
        <w:pStyle w:val="829"/>
        <w:ind w:firstLine="480"/>
        <w:jc w:val="left"/>
        <w:spacing w:line="500" w:lineRule="exact"/>
        <w:rPr>
          <w:rFonts w:hint="eastAsia"/>
          <w:sz w:val="24"/>
          <w:szCs w:val="24"/>
          <w:highlight w:val="yellow"/>
          <w:lang w:val="en-US" w:eastAsia="zh-CN"/>
        </w:rPr>
      </w:pPr>
      <w:r>
        <w:rPr>
          <w:rFonts w:hint="eastAsia"/>
          <w:sz w:val="24"/>
          <w:szCs w:val="24"/>
        </w:rPr>
        <w:t xml:space="preserve">采购需求：</w:t>
      </w:r>
      <w:r>
        <w:rPr>
          <w:rFonts w:hint="eastAsia" w:ascii="Times New Roman" w:hAnsi="Times New Roman" w:cs="Times New Roman"/>
          <w:sz w:val="24"/>
          <w:szCs w:val="24"/>
          <w:u w:val="none"/>
          <w:lang w:val="en-US" w:eastAsia="zh-CN"/>
        </w:rPr>
        <w:t xml:space="preserve">连云港市公安局经济技术开发区分局业务技术用房食堂管理服务。</w:t>
      </w:r>
      <w:r>
        <w:rPr>
          <w:rFonts w:hint="eastAsia" w:ascii="Times New Roman" w:hAnsi="Times New Roman" w:eastAsia="宋体" w:cs="Times New Roman"/>
          <w:b/>
          <w:bCs/>
          <w:sz w:val="24"/>
          <w:szCs w:val="24"/>
          <w:lang w:val="en-US" w:eastAsia="zh-CN"/>
        </w:rPr>
        <w:t xml:space="preserve">详见第四章“项目采购需求”。</w:t>
      </w:r>
      <w:r>
        <w:rPr>
          <w:rFonts w:hint="eastAsia"/>
          <w:sz w:val="24"/>
          <w:szCs w:val="24"/>
          <w:highlight w:val="yellow"/>
          <w:lang w:val="en-US" w:eastAsia="zh-CN"/>
        </w:rPr>
      </w:r>
      <w:r/>
    </w:p>
    <w:p>
      <w:pPr>
        <w:pStyle w:val="829"/>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rPr>
          <w:b/>
          <w:sz w:val="24"/>
          <w:szCs w:val="24"/>
        </w:rPr>
      </w:r>
      <w:r/>
    </w:p>
    <w:p>
      <w:pPr>
        <w:pStyle w:val="829"/>
        <w:ind w:firstLine="480"/>
        <w:jc w:val="left"/>
        <w:spacing w:line="500" w:lineRule="exact"/>
        <w:rPr>
          <w:rFonts w:eastAsia="宋体"/>
          <w:sz w:val="24"/>
          <w:szCs w:val="24"/>
          <w:lang w:val="en-US" w:eastAsia="zh-CN"/>
        </w:rPr>
      </w:pPr>
      <w:r>
        <w:rPr>
          <w:rFonts w:hint="eastAsia"/>
          <w:sz w:val="24"/>
          <w:szCs w:val="24"/>
        </w:rPr>
        <w:t xml:space="preserve">合同履行期限：</w:t>
      </w:r>
      <w:r>
        <w:rPr>
          <w:rFonts w:hint="eastAsia"/>
          <w:sz w:val="24"/>
          <w:szCs w:val="24"/>
          <w:lang w:val="en-US" w:eastAsia="zh-CN"/>
        </w:rPr>
        <w:t xml:space="preserve">一年</w:t>
      </w:r>
      <w:r>
        <w:rPr>
          <w:rFonts w:eastAsia="宋体"/>
          <w:sz w:val="24"/>
          <w:szCs w:val="24"/>
          <w:lang w:val="en-US" w:eastAsia="zh-CN"/>
        </w:rPr>
      </w:r>
      <w:r/>
    </w:p>
    <w:p>
      <w:pPr>
        <w:pStyle w:val="829"/>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31"/>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29"/>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29"/>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29"/>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29"/>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sz w:val="24"/>
          <w:szCs w:val="24"/>
        </w:rPr>
      </w:r>
      <w:r/>
    </w:p>
    <w:p>
      <w:pPr>
        <w:pStyle w:val="829"/>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（根据连财购〔2023〕4号文件精神，2、3项可以提供《财务状况报告及税收、社会保障资金缴纳情况承诺函》，详见响应文件格式）</w:t>
      </w:r>
      <w:r>
        <w:rPr>
          <w:sz w:val="24"/>
          <w:szCs w:val="24"/>
        </w:rPr>
      </w:r>
      <w:r/>
    </w:p>
    <w:p>
      <w:pPr>
        <w:pStyle w:val="829"/>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29"/>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29"/>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29"/>
        <w:ind w:firstLine="480"/>
        <w:jc w:val="left"/>
        <w:spacing w:line="500" w:lineRule="exact"/>
        <w:rPr>
          <w:sz w:val="24"/>
          <w:szCs w:val="24"/>
        </w:rPr>
      </w:pPr>
      <w:r>
        <w:rPr>
          <w:rFonts w:hint="eastAsia"/>
          <w:sz w:val="24"/>
          <w:szCs w:val="24"/>
        </w:rPr>
        <w:t xml:space="preserve">7.资格审查现场查询信用中国，供应商被列入失信被执行人、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、政府采购严重违法失信行为记录名单及具有其他不符合《中华人民共和国政府采购法》第二十二条规定情形的，拒绝其参与政府采购活动。（响应文件中无需提供证明材料）</w:t>
      </w:r>
      <w:r>
        <w:rPr>
          <w:sz w:val="24"/>
          <w:szCs w:val="24"/>
        </w:rPr>
      </w:r>
      <w:r/>
    </w:p>
    <w:p>
      <w:pPr>
        <w:pStyle w:val="829"/>
        <w:ind w:firstLine="480"/>
        <w:jc w:val="left"/>
        <w:spacing w:line="500" w:lineRule="exact"/>
        <w:rPr>
          <w:sz w:val="24"/>
          <w:szCs w:val="24"/>
        </w:rPr>
      </w:pPr>
      <w:r>
        <w:rPr>
          <w:rFonts w:hint="eastAsia"/>
          <w:sz w:val="24"/>
          <w:szCs w:val="24"/>
        </w:rPr>
        <w:t xml:space="preserve">（二）落实政府采购政策需满足的资格要求：本项目专门面向中型企业、小型企业、微型企业、残疾人福利性单位、监狱企业采购，符合要求的供应商须提供《中小企业声明函》（详见第六章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r>
        <w:rPr>
          <w:sz w:val="24"/>
          <w:szCs w:val="24"/>
        </w:rPr>
      </w:r>
      <w:r/>
    </w:p>
    <w:p>
      <w:pPr>
        <w:pStyle w:val="829"/>
        <w:ind w:firstLine="480"/>
        <w:jc w:val="left"/>
        <w:spacing w:line="500" w:lineRule="exact"/>
        <w:rPr>
          <w:sz w:val="24"/>
          <w:szCs w:val="24"/>
        </w:rPr>
      </w:pPr>
      <w:r>
        <w:rPr>
          <w:rFonts w:hint="eastAsia"/>
          <w:sz w:val="24"/>
          <w:szCs w:val="24"/>
        </w:rPr>
        <w:t xml:space="preserve">（三）本项目的特定资格要求：无。</w:t>
      </w:r>
      <w:r>
        <w:rPr>
          <w:sz w:val="24"/>
          <w:szCs w:val="24"/>
        </w:rPr>
      </w:r>
      <w:r/>
    </w:p>
    <w:p>
      <w:pPr>
        <w:pStyle w:val="831"/>
        <w:spacing w:before="0" w:after="0" w:line="360" w:lineRule="auto"/>
        <w:rPr>
          <w:rFonts w:ascii="黑体" w:hAnsi="黑体" w:eastAsia="黑体"/>
          <w:b w:val="0"/>
        </w:rPr>
      </w:pPr>
      <w:r>
        <w:rPr>
          <w:rFonts w:hint="eastAsia" w:ascii="黑体" w:hAnsi="黑体" w:eastAsia="黑体"/>
          <w:b w:val="0"/>
        </w:rPr>
        <w:t xml:space="preserve">三、获取采购文件</w:t>
      </w:r>
      <w:r>
        <w:rPr>
          <w:rFonts w:ascii="黑体" w:hAnsi="黑体" w:eastAsia="黑体"/>
          <w:b w:val="0"/>
        </w:rPr>
      </w:r>
      <w:r/>
    </w:p>
    <w:p>
      <w:pPr>
        <w:pStyle w:val="829"/>
        <w:ind w:firstLine="480"/>
        <w:jc w:val="left"/>
        <w:spacing w:line="500" w:lineRule="exact"/>
        <w:rPr>
          <w:sz w:val="24"/>
          <w:szCs w:val="24"/>
        </w:rPr>
      </w:pPr>
      <w:r>
        <w:rPr>
          <w:rFonts w:hint="eastAsia"/>
          <w:sz w:val="24"/>
          <w:szCs w:val="24"/>
        </w:rPr>
        <w:t xml:space="preserve">时间：</w:t>
      </w:r>
      <w:r>
        <w:rPr>
          <w:rFonts w:hint="eastAsia" w:ascii="宋体" w:hAnsi="宋体"/>
          <w:sz w:val="24"/>
          <w:szCs w:val="24"/>
          <w:highlight w:val="none"/>
        </w:rPr>
        <w:t xml:space="preserve">自文件发布之日起至 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26</w:t>
      </w:r>
      <w:r>
        <w:rPr>
          <w:rFonts w:hint="eastAsia" w:ascii="宋体" w:hAnsi="宋体"/>
          <w:sz w:val="24"/>
          <w:szCs w:val="24"/>
          <w:highlight w:val="none"/>
        </w:rPr>
        <w:t xml:space="preserve">日</w:t>
      </w:r>
      <w:r>
        <w:rPr>
          <w:rFonts w:hint="eastAsia" w:ascii="宋体" w:hAnsi="宋体"/>
          <w:sz w:val="24"/>
          <w:szCs w:val="24"/>
        </w:rPr>
        <w:t xml:space="preserve">（北京时间）</w:t>
      </w:r>
      <w:r>
        <w:rPr>
          <w:sz w:val="24"/>
          <w:szCs w:val="24"/>
        </w:rPr>
      </w:r>
      <w:r/>
    </w:p>
    <w:p>
      <w:pPr>
        <w:pStyle w:val="829"/>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29"/>
        <w:ind w:firstLine="480"/>
        <w:jc w:val="left"/>
        <w:spacing w:line="500" w:lineRule="exact"/>
        <w:rPr>
          <w:sz w:val="24"/>
          <w:szCs w:val="24"/>
        </w:rPr>
      </w:pPr>
      <w:r>
        <w:rPr>
          <w:rFonts w:hint="eastAsia"/>
          <w:sz w:val="24"/>
          <w:szCs w:val="24"/>
        </w:rPr>
        <w:t xml:space="preserve">方式：供应商办理江苏省政府采购交易系统CA数字证书，登录“苏采云”政府采购交易系统，自行下载。</w:t>
      </w:r>
      <w:r>
        <w:rPr>
          <w:sz w:val="24"/>
          <w:szCs w:val="24"/>
        </w:rPr>
      </w:r>
      <w:r/>
    </w:p>
    <w:p>
      <w:pPr>
        <w:pStyle w:val="829"/>
        <w:ind w:firstLine="480"/>
        <w:jc w:val="left"/>
        <w:spacing w:line="500" w:lineRule="exact"/>
        <w:rPr>
          <w:sz w:val="24"/>
          <w:szCs w:val="24"/>
        </w:rPr>
      </w:pPr>
      <w:r>
        <w:rPr>
          <w:rFonts w:hint="eastAsia"/>
          <w:sz w:val="24"/>
          <w:szCs w:val="24"/>
        </w:rPr>
        <w:t xml:space="preserve">售价：0.00元</w:t>
      </w:r>
      <w:r>
        <w:rPr>
          <w:sz w:val="24"/>
          <w:szCs w:val="24"/>
        </w:rPr>
      </w:r>
      <w:r/>
    </w:p>
    <w:p>
      <w:pPr>
        <w:pStyle w:val="831"/>
        <w:spacing w:before="0" w:after="0" w:line="360" w:lineRule="auto"/>
        <w:rPr>
          <w:rFonts w:ascii="黑体" w:hAnsi="黑体" w:eastAsia="黑体"/>
          <w:b w:val="0"/>
        </w:rPr>
      </w:pPr>
      <w:r>
        <w:rPr>
          <w:rFonts w:hint="eastAsia" w:ascii="黑体" w:hAnsi="黑体" w:eastAsia="黑体"/>
          <w:b w:val="0"/>
        </w:rPr>
        <w:t xml:space="preserve">四、提交响应文件截止时间、开启时间和地点</w:t>
      </w:r>
      <w:r>
        <w:rPr>
          <w:rFonts w:ascii="黑体" w:hAnsi="黑体" w:eastAsia="黑体"/>
          <w:b w:val="0"/>
        </w:rPr>
      </w:r>
      <w:r/>
    </w:p>
    <w:p>
      <w:pPr>
        <w:pStyle w:val="829"/>
        <w:ind w:firstLine="480"/>
        <w:jc w:val="left"/>
        <w:spacing w:line="500" w:lineRule="exact"/>
        <w:rPr>
          <w:sz w:val="24"/>
          <w:szCs w:val="24"/>
        </w:rPr>
      </w:pPr>
      <w:r>
        <w:rPr>
          <w:rFonts w:hint="eastAsia"/>
          <w:sz w:val="24"/>
          <w:szCs w:val="24"/>
        </w:rPr>
        <w:t xml:space="preserve">提交响应文件截止时间：</w:t>
      </w:r>
      <w:r>
        <w:rPr>
          <w:rFonts w:hint="eastAsia"/>
          <w:sz w:val="24"/>
          <w:szCs w:val="24"/>
          <w:highlight w:val="none"/>
        </w:rPr>
        <w:t xml:space="preserve">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12</w:t>
      </w:r>
      <w:r>
        <w:rPr>
          <w:rFonts w:hint="eastAsia"/>
          <w:sz w:val="24"/>
          <w:szCs w:val="24"/>
          <w:highlight w:val="none"/>
        </w:rPr>
        <w:t xml:space="preserve">月</w:t>
      </w:r>
      <w:r>
        <w:rPr>
          <w:rFonts w:hint="eastAsia"/>
          <w:sz w:val="24"/>
          <w:szCs w:val="24"/>
          <w:highlight w:val="none"/>
          <w:lang w:val="en-US" w:eastAsia="zh-CN"/>
        </w:rPr>
        <w:t xml:space="preserve">31</w:t>
      </w:r>
      <w:r>
        <w:rPr>
          <w:rFonts w:hint="eastAsia"/>
          <w:sz w:val="24"/>
          <w:szCs w:val="24"/>
          <w:highlight w:val="none"/>
        </w:rPr>
        <w:t xml:space="preserve">日9:00:00</w:t>
      </w:r>
      <w:r>
        <w:rPr>
          <w:rFonts w:hint="eastAsia"/>
          <w:sz w:val="24"/>
          <w:szCs w:val="24"/>
        </w:rPr>
        <w:t xml:space="preserve">（北京时间）</w:t>
      </w:r>
      <w:r>
        <w:rPr>
          <w:sz w:val="24"/>
          <w:szCs w:val="24"/>
        </w:rPr>
      </w:r>
      <w:r/>
    </w:p>
    <w:p>
      <w:pPr>
        <w:pStyle w:val="829"/>
        <w:ind w:firstLine="480"/>
        <w:jc w:val="left"/>
        <w:spacing w:line="500" w:lineRule="exact"/>
        <w:rPr>
          <w:sz w:val="24"/>
          <w:szCs w:val="24"/>
        </w:rPr>
      </w:pPr>
      <w:r>
        <w:rPr>
          <w:rFonts w:hint="eastAsia"/>
          <w:sz w:val="24"/>
          <w:szCs w:val="24"/>
        </w:rPr>
        <w:t xml:space="preserve">开启时间：提交响应文件截止时间</w:t>
      </w:r>
      <w:r>
        <w:rPr>
          <w:sz w:val="24"/>
          <w:szCs w:val="24"/>
        </w:rPr>
      </w:r>
      <w:r/>
    </w:p>
    <w:p>
      <w:pPr>
        <w:pStyle w:val="829"/>
        <w:ind w:firstLine="480"/>
        <w:jc w:val="left"/>
        <w:spacing w:line="500" w:lineRule="exact"/>
      </w:pPr>
      <w:r>
        <w:rPr>
          <w:rFonts w:hint="eastAsia"/>
          <w:sz w:val="24"/>
          <w:szCs w:val="24"/>
        </w:rPr>
        <w:t xml:space="preserve">开启地点：“苏采云”政府采购交易系统网上开标大厅</w:t>
      </w:r>
      <w:r/>
    </w:p>
    <w:p>
      <w:pPr>
        <w:pStyle w:val="831"/>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29"/>
        <w:ind w:firstLine="480"/>
        <w:jc w:val="left"/>
        <w:spacing w:line="500" w:lineRule="exact"/>
        <w:rPr>
          <w:sz w:val="24"/>
          <w:szCs w:val="24"/>
        </w:rPr>
      </w:pPr>
      <w:r>
        <w:rPr>
          <w:rFonts w:hint="eastAsia"/>
          <w:sz w:val="24"/>
          <w:szCs w:val="24"/>
        </w:rPr>
        <w:t xml:space="preserve">自本公告发布之日起3个工作日。</w:t>
      </w:r>
      <w:r>
        <w:rPr>
          <w:sz w:val="24"/>
          <w:szCs w:val="24"/>
        </w:rPr>
      </w:r>
      <w:r/>
    </w:p>
    <w:p>
      <w:pPr>
        <w:pStyle w:val="831"/>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29"/>
        <w:ind w:firstLine="480"/>
        <w:jc w:val="left"/>
        <w:spacing w:line="500" w:lineRule="exact"/>
        <w:rPr>
          <w:sz w:val="24"/>
          <w:szCs w:val="24"/>
        </w:rPr>
      </w:pPr>
      <w:r>
        <w:rPr>
          <w:rFonts w:hint="eastAsia"/>
          <w:sz w:val="24"/>
          <w:szCs w:val="24"/>
        </w:rPr>
        <w:t xml:space="preserve">1.本次磋商采购不收取磋商保证金。</w:t>
      </w:r>
      <w:r>
        <w:rPr>
          <w:sz w:val="24"/>
          <w:szCs w:val="24"/>
        </w:rPr>
      </w:r>
      <w:r/>
    </w:p>
    <w:p>
      <w:pPr>
        <w:pStyle w:val="829"/>
        <w:ind w:firstLine="480"/>
        <w:jc w:val="left"/>
        <w:spacing w:line="500" w:lineRule="exact"/>
        <w:rPr>
          <w:sz w:val="24"/>
          <w:szCs w:val="24"/>
        </w:rPr>
      </w:pPr>
      <w:r>
        <w:rPr>
          <w:rFonts w:hint="eastAsia"/>
          <w:sz w:val="24"/>
          <w:szCs w:val="24"/>
        </w:rPr>
        <w:t xml:space="preserve">2.本磋商文件中斜体且有下划线部分为实质性要求和条件，由采购人根据实际情况设置，供应商须逐条明确作出满足实质性要求和条件的响应，否则将按无效响应处理。</w:t>
      </w:r>
      <w:r>
        <w:rPr>
          <w:sz w:val="24"/>
          <w:szCs w:val="24"/>
        </w:rPr>
      </w:r>
      <w:r/>
    </w:p>
    <w:p>
      <w:pPr>
        <w:pStyle w:val="829"/>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sz w:val="24"/>
          <w:szCs w:val="24"/>
        </w:rPr>
        <w:t xml:space="preserve">或者</w:t>
      </w:r>
      <w:r>
        <w:rPr>
          <w:rFonts w:hint="eastAsia"/>
          <w:sz w:val="24"/>
          <w:szCs w:val="24"/>
        </w:rPr>
        <w:t xml:space="preserve">提交失误，由此造成的一切损失由供应商自行承担。</w:t>
      </w:r>
      <w:r>
        <w:rPr>
          <w:sz w:val="24"/>
          <w:szCs w:val="24"/>
        </w:rPr>
      </w:r>
      <w:r/>
    </w:p>
    <w:p>
      <w:pPr>
        <w:pStyle w:val="829"/>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sz w:val="24"/>
          <w:szCs w:val="24"/>
        </w:rPr>
      </w:r>
      <w:r/>
    </w:p>
    <w:p>
      <w:pPr>
        <w:pStyle w:val="829"/>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29"/>
        <w:ind w:firstLine="480"/>
        <w:jc w:val="left"/>
        <w:spacing w:line="500" w:lineRule="exact"/>
        <w:rPr>
          <w:sz w:val="24"/>
          <w:szCs w:val="24"/>
        </w:rPr>
      </w:pPr>
      <w:r>
        <w:rPr>
          <w:rFonts w:hint="eastAsia"/>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sz w:val="24"/>
          <w:szCs w:val="24"/>
        </w:rPr>
      </w:r>
      <w:r/>
    </w:p>
    <w:p>
      <w:pPr>
        <w:pStyle w:val="831"/>
        <w:spacing w:before="0" w:after="0" w:line="360" w:lineRule="auto"/>
        <w:rPr>
          <w:rFonts w:ascii="黑体" w:hAnsi="黑体" w:eastAsia="黑体"/>
          <w:b w:val="0"/>
        </w:rPr>
      </w:pPr>
      <w:r>
        <w:rPr>
          <w:rFonts w:hint="eastAsia" w:ascii="黑体" w:hAnsi="黑体" w:eastAsia="黑体"/>
          <w:b w:val="0"/>
        </w:rPr>
        <w:t xml:space="preserve">七、对本次采购提出询问，请按以下方式联系</w:t>
      </w:r>
      <w:r>
        <w:rPr>
          <w:rFonts w:ascii="黑体" w:hAnsi="黑体" w:eastAsia="黑体"/>
          <w:b w:val="0"/>
        </w:rPr>
      </w:r>
      <w:r/>
    </w:p>
    <w:p>
      <w:pPr>
        <w:pStyle w:val="829"/>
        <w:ind w:firstLine="480"/>
        <w:jc w:val="left"/>
        <w:spacing w:line="500" w:lineRule="exact"/>
        <w:rPr>
          <w:sz w:val="24"/>
          <w:szCs w:val="24"/>
        </w:rPr>
      </w:pPr>
      <w:r>
        <w:rPr>
          <w:rFonts w:hint="eastAsia"/>
          <w:sz w:val="24"/>
          <w:szCs w:val="24"/>
        </w:rPr>
        <w:t xml:space="preserve">1.采购人信息</w:t>
      </w:r>
      <w:r>
        <w:rPr>
          <w:sz w:val="24"/>
          <w:szCs w:val="24"/>
        </w:rPr>
      </w:r>
      <w:r/>
    </w:p>
    <w:p>
      <w:pPr>
        <w:pStyle w:val="829"/>
        <w:ind w:firstLine="480"/>
        <w:jc w:val="left"/>
        <w:spacing w:line="500" w:lineRule="exact"/>
        <w:rPr>
          <w:rFonts w:eastAsia="宋体"/>
          <w:sz w:val="24"/>
          <w:szCs w:val="24"/>
          <w:lang w:val="en-US" w:eastAsia="zh-CN"/>
        </w:rPr>
      </w:pPr>
      <w:r>
        <w:rPr>
          <w:rFonts w:hint="eastAsia"/>
          <w:sz w:val="24"/>
          <w:szCs w:val="24"/>
        </w:rPr>
        <w:t xml:space="preserve">名    称：</w:t>
      </w:r>
      <w:r>
        <w:rPr>
          <w:rFonts w:hint="eastAsia"/>
          <w:sz w:val="24"/>
          <w:szCs w:val="24"/>
          <w:lang w:val="en-US" w:eastAsia="zh-CN"/>
        </w:rPr>
        <w:t xml:space="preserve">连云港市公安局连云港经济技术开发区分局</w:t>
      </w:r>
      <w:r>
        <w:rPr>
          <w:rFonts w:eastAsia="宋体"/>
          <w:sz w:val="24"/>
          <w:szCs w:val="24"/>
          <w:lang w:val="en-US" w:eastAsia="zh-CN"/>
        </w:rPr>
      </w:r>
      <w:r/>
    </w:p>
    <w:p>
      <w:pPr>
        <w:pStyle w:val="829"/>
        <w:ind w:firstLine="480"/>
        <w:jc w:val="left"/>
        <w:spacing w:line="500" w:lineRule="exact"/>
        <w:rPr>
          <w:sz w:val="24"/>
          <w:szCs w:val="24"/>
          <w:lang w:val="en-US"/>
        </w:rPr>
      </w:pPr>
      <w:r>
        <w:rPr>
          <w:rFonts w:hint="eastAsia"/>
          <w:sz w:val="24"/>
          <w:szCs w:val="24"/>
        </w:rPr>
        <w:t xml:space="preserve">地    址：</w:t>
      </w:r>
      <w:r>
        <w:rPr>
          <w:rFonts w:hint="eastAsia"/>
          <w:sz w:val="24"/>
          <w:szCs w:val="24"/>
          <w:lang w:val="en-US" w:eastAsia="zh-CN"/>
        </w:rPr>
        <w:t xml:space="preserve">连云港经济技术开发区黄海大道111号</w:t>
      </w:r>
      <w:r>
        <w:rPr>
          <w:sz w:val="24"/>
          <w:szCs w:val="24"/>
          <w:lang w:val="en-US"/>
        </w:rPr>
      </w:r>
      <w:r/>
    </w:p>
    <w:p>
      <w:pPr>
        <w:pStyle w:val="829"/>
        <w:ind w:firstLine="480"/>
        <w:jc w:val="left"/>
        <w:spacing w:line="500" w:lineRule="exact"/>
        <w:rPr>
          <w:rFonts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张警官</w:t>
      </w:r>
      <w:r>
        <w:rPr>
          <w:rFonts w:eastAsia="宋体"/>
          <w:sz w:val="24"/>
          <w:szCs w:val="24"/>
          <w:lang w:val="en-US" w:eastAsia="zh-CN"/>
        </w:rPr>
      </w:r>
      <w:r/>
    </w:p>
    <w:p>
      <w:pPr>
        <w:pStyle w:val="829"/>
        <w:ind w:firstLine="480"/>
        <w:jc w:val="left"/>
        <w:spacing w:line="500" w:lineRule="exact"/>
        <w:rPr>
          <w:sz w:val="24"/>
          <w:szCs w:val="24"/>
          <w:lang w:val="en-US"/>
        </w:rPr>
      </w:pPr>
      <w:r>
        <w:rPr>
          <w:rFonts w:hint="eastAsia"/>
          <w:sz w:val="24"/>
          <w:szCs w:val="24"/>
        </w:rPr>
        <w:t xml:space="preserve">联系电话：</w:t>
      </w:r>
      <w:r>
        <w:rPr>
          <w:rFonts w:hint="eastAsia"/>
          <w:sz w:val="24"/>
          <w:szCs w:val="24"/>
          <w:lang w:val="en-US" w:eastAsia="zh-CN"/>
        </w:rPr>
        <w:t xml:space="preserve">0518-81865999</w:t>
      </w:r>
      <w:r>
        <w:rPr>
          <w:sz w:val="24"/>
          <w:szCs w:val="24"/>
          <w:lang w:val="en-US"/>
        </w:rPr>
      </w:r>
      <w:r/>
    </w:p>
    <w:p>
      <w:pPr>
        <w:pStyle w:val="829"/>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29"/>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连云港经济技术开发区政府采购中心</w:t>
      </w:r>
      <w:r>
        <w:rPr>
          <w:rFonts w:hint="eastAsia" w:eastAsia="宋体"/>
          <w:sz w:val="24"/>
          <w:szCs w:val="24"/>
          <w:lang w:eastAsia="zh-CN"/>
        </w:rPr>
      </w:r>
      <w:r/>
    </w:p>
    <w:p>
      <w:pPr>
        <w:pStyle w:val="829"/>
        <w:ind w:firstLine="480"/>
        <w:jc w:val="left"/>
        <w:spacing w:line="500" w:lineRule="exact"/>
        <w:rPr>
          <w:sz w:val="24"/>
          <w:szCs w:val="24"/>
        </w:rPr>
      </w:pPr>
      <w:r>
        <w:rPr>
          <w:rFonts w:hint="eastAsia"/>
          <w:sz w:val="24"/>
          <w:szCs w:val="24"/>
        </w:rPr>
        <w:t xml:space="preserve">地    址：连云港</w:t>
      </w:r>
      <w:r>
        <w:rPr>
          <w:rFonts w:hint="eastAsia"/>
          <w:sz w:val="24"/>
          <w:szCs w:val="24"/>
          <w:lang w:val="en-US" w:eastAsia="zh-CN"/>
        </w:rPr>
        <w:t xml:space="preserve">经济技术开发区花果山大道868号创智大厦二楼211</w:t>
      </w:r>
      <w:r>
        <w:rPr>
          <w:rFonts w:hint="eastAsia"/>
          <w:sz w:val="24"/>
          <w:szCs w:val="24"/>
        </w:rPr>
        <w:t xml:space="preserve">室</w:t>
      </w:r>
      <w:r>
        <w:rPr>
          <w:sz w:val="24"/>
          <w:szCs w:val="24"/>
        </w:rPr>
      </w:r>
      <w:r/>
    </w:p>
    <w:p>
      <w:pPr>
        <w:pStyle w:val="829"/>
        <w:ind w:firstLine="480"/>
        <w:jc w:val="left"/>
        <w:spacing w:line="500" w:lineRule="exact"/>
        <w:rPr>
          <w:rFonts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乙工</w:t>
      </w:r>
      <w:r>
        <w:rPr>
          <w:rFonts w:eastAsia="宋体"/>
          <w:sz w:val="24"/>
          <w:szCs w:val="24"/>
          <w:lang w:val="en-US" w:eastAsia="zh-CN"/>
        </w:rPr>
      </w:r>
      <w:r/>
    </w:p>
    <w:p>
      <w:pPr>
        <w:pStyle w:val="829"/>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0518-82348503</w:t>
      </w:r>
      <w:r>
        <w:rPr>
          <w:rFonts w:eastAsia="宋体"/>
          <w:sz w:val="24"/>
          <w:szCs w:val="24"/>
          <w:lang w:val="en-US" w:eastAsia="zh-CN"/>
        </w:rPr>
      </w:r>
      <w:r/>
    </w:p>
    <w:p>
      <w:pPr>
        <w:pStyle w:val="829"/>
        <w:ind w:firstLine="480"/>
        <w:jc w:val="left"/>
        <w:spacing w:line="500" w:lineRule="exact"/>
        <w:rPr>
          <w:sz w:val="24"/>
          <w:szCs w:val="24"/>
        </w:rPr>
      </w:pPr>
      <w:r>
        <w:rPr>
          <w:rFonts w:hint="eastAsia"/>
          <w:sz w:val="24"/>
          <w:szCs w:val="24"/>
        </w:rPr>
        <w:t xml:space="preserve">3.项目联系方式</w:t>
      </w:r>
      <w:r>
        <w:rPr>
          <w:sz w:val="24"/>
          <w:szCs w:val="24"/>
        </w:rPr>
      </w:r>
      <w:r/>
    </w:p>
    <w:p>
      <w:pPr>
        <w:pStyle w:val="829"/>
        <w:ind w:firstLine="480"/>
        <w:jc w:val="left"/>
        <w:spacing w:line="500" w:lineRule="exact"/>
        <w:rPr>
          <w:sz w:val="24"/>
          <w:szCs w:val="24"/>
        </w:rPr>
      </w:pPr>
      <w:r>
        <w:rPr>
          <w:rFonts w:hint="eastAsia"/>
          <w:sz w:val="24"/>
          <w:szCs w:val="24"/>
        </w:rPr>
        <w:t xml:space="preserve">项目联系人：</w:t>
      </w:r>
      <w:r>
        <w:rPr>
          <w:rFonts w:hint="eastAsia"/>
          <w:sz w:val="24"/>
          <w:szCs w:val="24"/>
          <w:lang w:val="en-US" w:eastAsia="zh-CN"/>
        </w:rPr>
        <w:t xml:space="preserve">张警官</w:t>
      </w:r>
      <w:r>
        <w:rPr>
          <w:sz w:val="24"/>
          <w:szCs w:val="24"/>
        </w:rPr>
      </w:r>
      <w:r/>
    </w:p>
    <w:p>
      <w:pPr>
        <w:pStyle w:val="829"/>
        <w:ind w:firstLine="480"/>
        <w:jc w:val="left"/>
        <w:spacing w:line="500" w:lineRule="exact"/>
        <w:rPr>
          <w:rFonts w:ascii="黑体" w:hAnsi="黑体" w:eastAsia="黑体"/>
          <w:bCs/>
          <w:sz w:val="44"/>
          <w:szCs w:val="44"/>
        </w:rPr>
      </w:pPr>
      <w:r>
        <w:rPr>
          <w:rFonts w:hint="eastAsia"/>
          <w:sz w:val="24"/>
          <w:szCs w:val="24"/>
        </w:rPr>
        <w:t xml:space="preserve">电      话：</w:t>
      </w:r>
      <w:r>
        <w:rPr>
          <w:rFonts w:hint="eastAsia"/>
          <w:sz w:val="24"/>
          <w:szCs w:val="24"/>
          <w:lang w:val="en-US" w:eastAsia="zh-CN"/>
        </w:rPr>
        <w:t xml:space="preserve">0518-81865999</w:t>
      </w:r>
      <w:r>
        <w:rPr>
          <w:rFonts w:ascii="黑体" w:hAnsi="黑体" w:eastAsia="黑体"/>
          <w:bCs/>
          <w:sz w:val="44"/>
          <w:szCs w:val="44"/>
        </w:rPr>
      </w:r>
      <w:r/>
    </w:p>
    <w:p>
      <w:pPr>
        <w:pStyle w:val="829"/>
        <w:jc w:val="left"/>
        <w:widowControl/>
        <w:rPr>
          <w:rFonts w:ascii="黑体" w:hAnsi="黑体" w:eastAsia="黑体"/>
          <w:bCs/>
          <w:sz w:val="44"/>
          <w:szCs w:val="44"/>
        </w:rPr>
      </w:pPr>
      <w:r/>
      <w:bookmarkStart w:id="1" w:name="_Toc161932692"/>
      <w:r>
        <w:rPr>
          <w:rFonts w:ascii="黑体" w:hAnsi="黑体" w:eastAsia="黑体"/>
          <w:b/>
        </w:rPr>
        <w:br w:type="page" w:clear="all"/>
      </w:r>
      <w:r>
        <w:rPr>
          <w:rFonts w:ascii="黑体" w:hAnsi="黑体" w:eastAsia="黑体"/>
          <w:bCs/>
          <w:sz w:val="44"/>
          <w:szCs w:val="44"/>
        </w:rPr>
      </w:r>
      <w:r/>
    </w:p>
    <w:p>
      <w:pPr>
        <w:pStyle w:val="830"/>
        <w:jc w:val="center"/>
        <w:spacing w:before="156" w:after="156" w:line="360" w:lineRule="auto"/>
        <w:rPr>
          <w:rFonts w:ascii="黑体" w:hAnsi="黑体" w:eastAsia="黑体"/>
          <w:b w:val="0"/>
        </w:rPr>
      </w:pPr>
      <w:r>
        <w:rPr>
          <w:rFonts w:hint="eastAsia" w:ascii="黑体" w:hAnsi="黑体" w:eastAsia="黑体"/>
          <w:b w:val="0"/>
        </w:rPr>
        <w:t xml:space="preserve">第二章  供应商须知</w:t>
      </w:r>
      <w:bookmarkEnd w:id="1"/>
      <w:r>
        <w:rPr>
          <w:rFonts w:ascii="黑体" w:hAnsi="黑体" w:eastAsia="黑体"/>
          <w:b w:val="0"/>
        </w:rPr>
      </w:r>
      <w:r/>
    </w:p>
    <w:p>
      <w:pPr>
        <w:pStyle w:val="831"/>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32"/>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29"/>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rPr>
          <w:sz w:val="24"/>
          <w:szCs w:val="24"/>
        </w:rPr>
      </w:r>
      <w:r/>
    </w:p>
    <w:p>
      <w:pPr>
        <w:pStyle w:val="832"/>
        <w:ind w:firstLine="562"/>
        <w:jc w:val="left"/>
        <w:spacing w:before="0" w:after="0" w:line="360" w:lineRule="auto"/>
        <w:rPr>
          <w:sz w:val="28"/>
          <w:szCs w:val="28"/>
        </w:rPr>
      </w:pPr>
      <w:r>
        <w:rPr>
          <w:rFonts w:hint="eastAsia"/>
          <w:sz w:val="28"/>
          <w:szCs w:val="28"/>
        </w:rPr>
        <w:t xml:space="preserve">2、合格的供应商</w:t>
      </w:r>
      <w:r>
        <w:rPr>
          <w:sz w:val="28"/>
          <w:szCs w:val="28"/>
        </w:rPr>
      </w:r>
      <w:r/>
    </w:p>
    <w:p>
      <w:pPr>
        <w:pStyle w:val="829"/>
        <w:ind w:firstLine="480"/>
        <w:jc w:val="left"/>
        <w:spacing w:line="500" w:lineRule="exact"/>
        <w:rPr>
          <w:sz w:val="24"/>
          <w:szCs w:val="24"/>
        </w:rPr>
      </w:pPr>
      <w:r>
        <w:rPr>
          <w:rFonts w:hint="eastAsia"/>
          <w:sz w:val="24"/>
          <w:szCs w:val="24"/>
        </w:rPr>
        <w:t xml:space="preserve">2.1 满足磋商公告中申请人的资格要求的规定。</w:t>
      </w:r>
      <w:r>
        <w:rPr>
          <w:sz w:val="24"/>
          <w:szCs w:val="24"/>
        </w:rPr>
      </w:r>
      <w:r/>
    </w:p>
    <w:p>
      <w:pPr>
        <w:pStyle w:val="829"/>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29"/>
        <w:ind w:firstLine="480"/>
        <w:jc w:val="left"/>
        <w:spacing w:line="500" w:lineRule="exact"/>
        <w:rPr>
          <w:sz w:val="24"/>
          <w:szCs w:val="24"/>
        </w:rPr>
      </w:pPr>
      <w:r>
        <w:rPr>
          <w:rFonts w:hint="eastAsia"/>
          <w:sz w:val="24"/>
          <w:szCs w:val="24"/>
        </w:rPr>
        <w:t xml:space="preserve">2.3 满足本磋商文件全部实质性要求和条件的规定。</w:t>
      </w:r>
      <w:r>
        <w:rPr>
          <w:sz w:val="24"/>
          <w:szCs w:val="24"/>
        </w:rPr>
      </w:r>
      <w:r/>
    </w:p>
    <w:p>
      <w:pPr>
        <w:pStyle w:val="829"/>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rPr>
          <w:sz w:val="24"/>
          <w:szCs w:val="24"/>
        </w:rPr>
      </w:r>
      <w:r/>
    </w:p>
    <w:p>
      <w:pPr>
        <w:pStyle w:val="832"/>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29"/>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rPr>
          <w:sz w:val="24"/>
          <w:szCs w:val="24"/>
        </w:rPr>
      </w:r>
      <w:r/>
    </w:p>
    <w:p>
      <w:pPr>
        <w:pStyle w:val="832"/>
        <w:ind w:firstLine="562"/>
        <w:jc w:val="left"/>
        <w:spacing w:before="0" w:after="0" w:line="360" w:lineRule="auto"/>
        <w:rPr>
          <w:sz w:val="28"/>
          <w:szCs w:val="28"/>
        </w:rPr>
      </w:pPr>
      <w:r>
        <w:rPr>
          <w:rFonts w:hint="eastAsia"/>
          <w:sz w:val="28"/>
          <w:szCs w:val="28"/>
        </w:rPr>
        <w:t xml:space="preserve">4、磋商费用</w:t>
      </w:r>
      <w:r>
        <w:rPr>
          <w:sz w:val="28"/>
          <w:szCs w:val="28"/>
        </w:rPr>
      </w:r>
      <w:r/>
    </w:p>
    <w:p>
      <w:pPr>
        <w:pStyle w:val="829"/>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w:t>
      </w:r>
      <w:r>
        <w:rPr>
          <w:rFonts w:hint="eastAsia"/>
          <w:sz w:val="24"/>
          <w:szCs w:val="24"/>
          <w:lang w:eastAsia="zh-CN"/>
        </w:rPr>
        <w:t xml:space="preserve">连云港经济技术开发区政府采购中心</w:t>
      </w:r>
      <w:r>
        <w:rPr>
          <w:rFonts w:hint="eastAsia"/>
          <w:sz w:val="24"/>
          <w:szCs w:val="24"/>
        </w:rPr>
        <w:t xml:space="preserve">（以下简称</w:t>
      </w:r>
      <w:r>
        <w:rPr>
          <w:rFonts w:hint="eastAsia"/>
          <w:sz w:val="24"/>
          <w:szCs w:val="24"/>
          <w:lang w:eastAsia="zh-CN"/>
        </w:rPr>
        <w:t xml:space="preserve">政府采购中心</w:t>
      </w:r>
      <w:r>
        <w:rPr>
          <w:rFonts w:hint="eastAsia"/>
          <w:sz w:val="24"/>
          <w:szCs w:val="24"/>
        </w:rPr>
        <w:t xml:space="preserve">）在任何情况下均无义务和责任承担这些费用。</w:t>
      </w:r>
      <w:r>
        <w:rPr>
          <w:sz w:val="24"/>
          <w:szCs w:val="24"/>
        </w:rPr>
      </w:r>
      <w:r/>
    </w:p>
    <w:p>
      <w:pPr>
        <w:pStyle w:val="829"/>
        <w:ind w:firstLine="480"/>
        <w:jc w:val="left"/>
        <w:spacing w:line="500" w:lineRule="exact"/>
        <w:rPr>
          <w:sz w:val="24"/>
          <w:szCs w:val="24"/>
        </w:rPr>
      </w:pPr>
      <w:r>
        <w:rPr>
          <w:rFonts w:hint="eastAsia"/>
          <w:sz w:val="24"/>
          <w:szCs w:val="24"/>
        </w:rPr>
        <w:t xml:space="preserve">4.2 本次磋商采购，采购人和</w:t>
      </w:r>
      <w:r>
        <w:rPr>
          <w:rFonts w:hint="eastAsia"/>
          <w:sz w:val="24"/>
          <w:szCs w:val="24"/>
          <w:lang w:eastAsia="zh-CN"/>
        </w:rPr>
        <w:t xml:space="preserve">政府采购中心</w:t>
      </w:r>
      <w:r>
        <w:rPr>
          <w:rFonts w:hint="eastAsia"/>
          <w:sz w:val="24"/>
          <w:szCs w:val="24"/>
        </w:rPr>
        <w:t xml:space="preserve">不收取磋商文件工本费与成交服务费。</w:t>
      </w:r>
      <w:r>
        <w:rPr>
          <w:sz w:val="24"/>
          <w:szCs w:val="24"/>
        </w:rPr>
      </w:r>
      <w:r/>
    </w:p>
    <w:p>
      <w:pPr>
        <w:pStyle w:val="832"/>
        <w:ind w:firstLine="562"/>
        <w:jc w:val="left"/>
        <w:spacing w:before="0" w:after="0" w:line="360" w:lineRule="auto"/>
        <w:rPr>
          <w:sz w:val="28"/>
          <w:szCs w:val="28"/>
        </w:rPr>
      </w:pPr>
      <w:r>
        <w:rPr>
          <w:rFonts w:hint="eastAsia"/>
          <w:sz w:val="28"/>
          <w:szCs w:val="28"/>
        </w:rPr>
        <w:t xml:space="preserve">5、磋商文件的约束力</w:t>
      </w:r>
      <w:r>
        <w:rPr>
          <w:sz w:val="28"/>
          <w:szCs w:val="28"/>
        </w:rPr>
      </w:r>
      <w:r/>
    </w:p>
    <w:p>
      <w:pPr>
        <w:pStyle w:val="829"/>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rPr>
          <w:sz w:val="24"/>
          <w:szCs w:val="24"/>
        </w:rPr>
      </w:r>
      <w:r/>
    </w:p>
    <w:p>
      <w:pPr>
        <w:pStyle w:val="831"/>
        <w:spacing w:before="0" w:after="0" w:line="360" w:lineRule="auto"/>
        <w:rPr>
          <w:rFonts w:ascii="黑体" w:hAnsi="黑体" w:eastAsia="黑体"/>
          <w:b w:val="0"/>
        </w:rPr>
      </w:pPr>
      <w:r>
        <w:rPr>
          <w:rFonts w:hint="eastAsia" w:ascii="黑体" w:hAnsi="黑体" w:eastAsia="黑体"/>
          <w:b w:val="0"/>
        </w:rPr>
        <w:t xml:space="preserve">二、磋商文件</w:t>
      </w:r>
      <w:r>
        <w:rPr>
          <w:rFonts w:ascii="黑体" w:hAnsi="黑体" w:eastAsia="黑体"/>
          <w:b w:val="0"/>
        </w:rPr>
      </w:r>
      <w:r/>
    </w:p>
    <w:p>
      <w:pPr>
        <w:pStyle w:val="832"/>
        <w:ind w:firstLine="562"/>
        <w:jc w:val="left"/>
        <w:spacing w:before="0" w:after="0" w:line="360" w:lineRule="auto"/>
        <w:rPr>
          <w:sz w:val="28"/>
          <w:szCs w:val="28"/>
        </w:rPr>
      </w:pPr>
      <w:r>
        <w:rPr>
          <w:rFonts w:hint="eastAsia"/>
          <w:sz w:val="28"/>
          <w:szCs w:val="28"/>
        </w:rPr>
        <w:t xml:space="preserve">6、磋商文件的构成</w:t>
      </w:r>
      <w:r>
        <w:rPr>
          <w:sz w:val="28"/>
          <w:szCs w:val="28"/>
        </w:rPr>
      </w:r>
      <w:r/>
    </w:p>
    <w:p>
      <w:pPr>
        <w:pStyle w:val="829"/>
        <w:ind w:firstLine="480"/>
        <w:jc w:val="left"/>
        <w:spacing w:line="500" w:lineRule="exact"/>
        <w:rPr>
          <w:sz w:val="24"/>
          <w:szCs w:val="24"/>
        </w:rPr>
      </w:pPr>
      <w:r>
        <w:rPr>
          <w:rFonts w:hint="eastAsia"/>
          <w:sz w:val="24"/>
          <w:szCs w:val="24"/>
        </w:rPr>
        <w:t xml:space="preserve">6.1 磋商文件由以下部分构成：</w:t>
      </w:r>
      <w:r>
        <w:rPr>
          <w:sz w:val="24"/>
          <w:szCs w:val="24"/>
        </w:rPr>
      </w:r>
      <w:r/>
    </w:p>
    <w:p>
      <w:pPr>
        <w:pStyle w:val="829"/>
        <w:ind w:firstLine="480"/>
        <w:jc w:val="left"/>
        <w:spacing w:line="500" w:lineRule="exact"/>
        <w:rPr>
          <w:sz w:val="24"/>
          <w:szCs w:val="24"/>
        </w:rPr>
      </w:pPr>
      <w:r>
        <w:rPr>
          <w:rFonts w:hint="eastAsia"/>
          <w:sz w:val="24"/>
          <w:szCs w:val="24"/>
        </w:rPr>
        <w:t xml:space="preserve">（1）磋商邀请</w:t>
      </w:r>
      <w:r>
        <w:rPr>
          <w:sz w:val="24"/>
          <w:szCs w:val="24"/>
        </w:rPr>
      </w:r>
      <w:r/>
    </w:p>
    <w:p>
      <w:pPr>
        <w:pStyle w:val="829"/>
        <w:ind w:firstLine="480"/>
        <w:jc w:val="left"/>
        <w:spacing w:line="500" w:lineRule="exact"/>
        <w:rPr>
          <w:sz w:val="24"/>
          <w:szCs w:val="24"/>
        </w:rPr>
      </w:pPr>
      <w:r>
        <w:rPr>
          <w:rFonts w:hint="eastAsia"/>
          <w:sz w:val="24"/>
          <w:szCs w:val="24"/>
        </w:rPr>
        <w:t xml:space="preserve">（2）供应商须知</w:t>
      </w:r>
      <w:r>
        <w:rPr>
          <w:sz w:val="24"/>
          <w:szCs w:val="24"/>
        </w:rPr>
      </w:r>
      <w:r/>
    </w:p>
    <w:p>
      <w:pPr>
        <w:pStyle w:val="829"/>
        <w:ind w:firstLine="480"/>
        <w:jc w:val="left"/>
        <w:spacing w:line="500" w:lineRule="exact"/>
        <w:rPr>
          <w:sz w:val="24"/>
          <w:szCs w:val="24"/>
        </w:rPr>
      </w:pPr>
      <w:r>
        <w:rPr>
          <w:rFonts w:hint="eastAsia"/>
          <w:sz w:val="24"/>
          <w:szCs w:val="24"/>
        </w:rPr>
        <w:t xml:space="preserve">（3）合同文本</w:t>
      </w:r>
      <w:r>
        <w:rPr>
          <w:sz w:val="24"/>
          <w:szCs w:val="24"/>
        </w:rPr>
      </w:r>
      <w:r/>
    </w:p>
    <w:p>
      <w:pPr>
        <w:pStyle w:val="829"/>
        <w:ind w:firstLine="480"/>
        <w:jc w:val="left"/>
        <w:spacing w:line="500" w:lineRule="exact"/>
        <w:rPr>
          <w:sz w:val="24"/>
          <w:szCs w:val="24"/>
        </w:rPr>
      </w:pPr>
      <w:r>
        <w:rPr>
          <w:rFonts w:hint="eastAsia"/>
          <w:sz w:val="24"/>
          <w:szCs w:val="24"/>
        </w:rPr>
        <w:t xml:space="preserve">（4）采购需求</w:t>
      </w:r>
      <w:r>
        <w:rPr>
          <w:sz w:val="24"/>
          <w:szCs w:val="24"/>
        </w:rPr>
      </w:r>
      <w:r/>
    </w:p>
    <w:p>
      <w:pPr>
        <w:pStyle w:val="829"/>
        <w:ind w:firstLine="480"/>
        <w:jc w:val="left"/>
        <w:spacing w:line="500" w:lineRule="exact"/>
        <w:rPr>
          <w:sz w:val="24"/>
          <w:szCs w:val="24"/>
        </w:rPr>
      </w:pPr>
      <w:r>
        <w:rPr>
          <w:rFonts w:hint="eastAsia"/>
          <w:sz w:val="24"/>
          <w:szCs w:val="24"/>
        </w:rPr>
        <w:t xml:space="preserve">（5）评审方法与评审标准</w:t>
      </w:r>
      <w:r>
        <w:rPr>
          <w:sz w:val="24"/>
          <w:szCs w:val="24"/>
        </w:rPr>
      </w:r>
      <w:r/>
    </w:p>
    <w:p>
      <w:pPr>
        <w:pStyle w:val="829"/>
        <w:ind w:firstLine="480"/>
        <w:jc w:val="left"/>
        <w:spacing w:line="500" w:lineRule="exact"/>
        <w:rPr>
          <w:sz w:val="24"/>
          <w:szCs w:val="24"/>
        </w:rPr>
      </w:pPr>
      <w:r>
        <w:rPr>
          <w:rFonts w:hint="eastAsia"/>
          <w:sz w:val="24"/>
          <w:szCs w:val="24"/>
        </w:rPr>
        <w:t xml:space="preserve">（6）响应文件格式</w:t>
      </w:r>
      <w:r>
        <w:rPr>
          <w:sz w:val="24"/>
          <w:szCs w:val="24"/>
        </w:rPr>
      </w:r>
      <w:r/>
    </w:p>
    <w:p>
      <w:pPr>
        <w:pStyle w:val="829"/>
        <w:ind w:firstLine="480"/>
        <w:jc w:val="left"/>
        <w:spacing w:line="500" w:lineRule="exact"/>
        <w:rPr>
          <w:sz w:val="24"/>
          <w:szCs w:val="24"/>
        </w:rPr>
      </w:pPr>
      <w:r>
        <w:rPr>
          <w:rFonts w:hint="eastAsia"/>
          <w:sz w:val="24"/>
          <w:szCs w:val="24"/>
        </w:rPr>
        <w:t xml:space="preserve">请仔细检查磋商文件是否齐全，如有缺漏请立即与</w:t>
      </w:r>
      <w:r>
        <w:rPr>
          <w:rFonts w:hint="eastAsia"/>
          <w:sz w:val="24"/>
          <w:szCs w:val="24"/>
          <w:lang w:eastAsia="zh-CN"/>
        </w:rPr>
        <w:t xml:space="preserve">政府采购中心</w:t>
      </w:r>
      <w:r>
        <w:rPr>
          <w:rFonts w:hint="eastAsia"/>
          <w:sz w:val="24"/>
          <w:szCs w:val="24"/>
        </w:rPr>
        <w:t xml:space="preserve">联系解决。</w:t>
      </w:r>
      <w:r>
        <w:rPr>
          <w:sz w:val="24"/>
          <w:szCs w:val="24"/>
        </w:rPr>
      </w:r>
      <w:r/>
    </w:p>
    <w:p>
      <w:pPr>
        <w:pStyle w:val="832"/>
        <w:ind w:firstLine="562"/>
        <w:jc w:val="left"/>
        <w:spacing w:before="0" w:after="0" w:line="360" w:lineRule="auto"/>
        <w:rPr>
          <w:sz w:val="28"/>
          <w:szCs w:val="28"/>
        </w:rPr>
      </w:pPr>
      <w:r>
        <w:rPr>
          <w:rFonts w:hint="eastAsia"/>
          <w:sz w:val="28"/>
          <w:szCs w:val="28"/>
        </w:rPr>
        <w:t xml:space="preserve">7、磋商文件的澄清</w:t>
      </w:r>
      <w:r>
        <w:rPr>
          <w:sz w:val="28"/>
          <w:szCs w:val="28"/>
        </w:rPr>
      </w:r>
      <w:r/>
    </w:p>
    <w:p>
      <w:pPr>
        <w:pStyle w:val="829"/>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w:t>
      </w:r>
      <w:r>
        <w:rPr>
          <w:rFonts w:hint="eastAsia"/>
          <w:sz w:val="24"/>
          <w:szCs w:val="24"/>
          <w:lang w:eastAsia="zh-CN"/>
        </w:rPr>
        <w:t xml:space="preserve">政府采购中心</w:t>
      </w:r>
      <w:r>
        <w:rPr>
          <w:rFonts w:hint="eastAsia"/>
          <w:sz w:val="24"/>
          <w:szCs w:val="24"/>
        </w:rPr>
        <w:t xml:space="preserve">。</w:t>
      </w:r>
      <w:r>
        <w:rPr>
          <w:sz w:val="24"/>
          <w:szCs w:val="24"/>
        </w:rPr>
      </w:r>
      <w:r/>
    </w:p>
    <w:p>
      <w:pPr>
        <w:pStyle w:val="832"/>
        <w:ind w:firstLine="562"/>
        <w:jc w:val="left"/>
        <w:spacing w:before="0" w:after="0" w:line="360" w:lineRule="auto"/>
        <w:rPr>
          <w:sz w:val="28"/>
          <w:szCs w:val="28"/>
        </w:rPr>
      </w:pPr>
      <w:r>
        <w:rPr>
          <w:rFonts w:hint="eastAsia"/>
          <w:sz w:val="28"/>
          <w:szCs w:val="28"/>
        </w:rPr>
        <w:t xml:space="preserve">8、磋商文件的修改</w:t>
      </w:r>
      <w:r>
        <w:rPr>
          <w:sz w:val="28"/>
          <w:szCs w:val="28"/>
        </w:rPr>
      </w:r>
      <w:r/>
    </w:p>
    <w:p>
      <w:pPr>
        <w:pStyle w:val="829"/>
        <w:ind w:firstLine="480"/>
        <w:jc w:val="left"/>
        <w:spacing w:line="500" w:lineRule="exact"/>
        <w:rPr>
          <w:sz w:val="24"/>
          <w:szCs w:val="24"/>
        </w:rPr>
      </w:pPr>
      <w:r>
        <w:rPr>
          <w:rFonts w:hint="eastAsia"/>
          <w:sz w:val="24"/>
          <w:szCs w:val="24"/>
        </w:rPr>
        <w:t xml:space="preserve">8.1 在响应文件提交截止时间前，采购人和</w:t>
      </w:r>
      <w:r>
        <w:rPr>
          <w:rFonts w:hint="eastAsia"/>
          <w:sz w:val="24"/>
          <w:szCs w:val="24"/>
          <w:lang w:eastAsia="zh-CN"/>
        </w:rPr>
        <w:t xml:space="preserve">政府采购中心</w:t>
      </w:r>
      <w:r>
        <w:rPr>
          <w:rFonts w:hint="eastAsia"/>
          <w:sz w:val="24"/>
          <w:szCs w:val="24"/>
        </w:rPr>
        <w:t xml:space="preserve">可以对磋商文件进行修改。</w:t>
      </w:r>
      <w:r>
        <w:rPr>
          <w:sz w:val="24"/>
          <w:szCs w:val="24"/>
        </w:rPr>
      </w:r>
      <w:r/>
    </w:p>
    <w:p>
      <w:pPr>
        <w:pStyle w:val="829"/>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政府采购中心</w:t>
      </w:r>
      <w:r>
        <w:rPr>
          <w:rFonts w:hint="eastAsia"/>
          <w:sz w:val="24"/>
          <w:szCs w:val="24"/>
        </w:rPr>
        <w:t xml:space="preserve">有权按照法定的要求推迟提交响应文件截止时间和开启时间。</w:t>
      </w:r>
      <w:r>
        <w:rPr>
          <w:sz w:val="24"/>
          <w:szCs w:val="24"/>
        </w:rPr>
      </w:r>
      <w:r/>
    </w:p>
    <w:p>
      <w:pPr>
        <w:pStyle w:val="829"/>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rPr>
          <w:sz w:val="24"/>
          <w:szCs w:val="24"/>
        </w:rPr>
      </w:r>
      <w:r/>
    </w:p>
    <w:p>
      <w:pPr>
        <w:pStyle w:val="831"/>
        <w:spacing w:before="0" w:after="0" w:line="360" w:lineRule="auto"/>
        <w:rPr>
          <w:rFonts w:ascii="黑体" w:hAnsi="黑体" w:eastAsia="黑体"/>
          <w:b w:val="0"/>
        </w:rPr>
      </w:pPr>
      <w:r>
        <w:rPr>
          <w:rFonts w:hint="eastAsia" w:ascii="黑体" w:hAnsi="黑体" w:eastAsia="黑体"/>
          <w:b w:val="0"/>
        </w:rPr>
        <w:t xml:space="preserve">三、响应文件编制</w:t>
      </w:r>
      <w:r>
        <w:rPr>
          <w:rFonts w:ascii="黑体" w:hAnsi="黑体" w:eastAsia="黑体"/>
          <w:b w:val="0"/>
        </w:rPr>
      </w:r>
      <w:r/>
    </w:p>
    <w:p>
      <w:pPr>
        <w:pStyle w:val="832"/>
        <w:ind w:firstLine="562"/>
        <w:jc w:val="left"/>
        <w:spacing w:before="0" w:after="0" w:line="360" w:lineRule="auto"/>
        <w:rPr>
          <w:sz w:val="28"/>
          <w:szCs w:val="28"/>
        </w:rPr>
      </w:pPr>
      <w:r>
        <w:rPr>
          <w:rFonts w:hint="eastAsia"/>
          <w:sz w:val="28"/>
          <w:szCs w:val="28"/>
        </w:rPr>
        <w:t xml:space="preserve">9、响应文件编写注意事项</w:t>
      </w:r>
      <w:r>
        <w:rPr>
          <w:sz w:val="28"/>
          <w:szCs w:val="28"/>
        </w:rPr>
      </w:r>
      <w:r/>
    </w:p>
    <w:p>
      <w:pPr>
        <w:pStyle w:val="829"/>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rPr>
          <w:sz w:val="24"/>
          <w:szCs w:val="24"/>
        </w:rPr>
      </w:r>
      <w:r/>
    </w:p>
    <w:p>
      <w:pPr>
        <w:pStyle w:val="829"/>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rPr>
          <w:sz w:val="24"/>
          <w:szCs w:val="24"/>
        </w:rPr>
      </w:r>
      <w:r/>
    </w:p>
    <w:p>
      <w:pPr>
        <w:pStyle w:val="832"/>
        <w:ind w:firstLine="562"/>
        <w:jc w:val="left"/>
        <w:spacing w:before="0" w:after="0" w:line="360" w:lineRule="auto"/>
        <w:rPr>
          <w:sz w:val="28"/>
          <w:szCs w:val="28"/>
        </w:rPr>
      </w:pPr>
      <w:r>
        <w:rPr>
          <w:rFonts w:hint="eastAsia"/>
          <w:sz w:val="28"/>
          <w:szCs w:val="28"/>
        </w:rPr>
        <w:t xml:space="preserve">10、响应文件的语言及度量衡单位</w:t>
      </w:r>
      <w:r>
        <w:rPr>
          <w:sz w:val="28"/>
          <w:szCs w:val="28"/>
        </w:rPr>
      </w:r>
      <w:r/>
    </w:p>
    <w:p>
      <w:pPr>
        <w:pStyle w:val="829"/>
        <w:ind w:firstLine="480"/>
        <w:jc w:val="left"/>
        <w:spacing w:line="500" w:lineRule="exact"/>
        <w:rPr>
          <w:sz w:val="24"/>
          <w:szCs w:val="24"/>
        </w:rPr>
      </w:pPr>
      <w:r>
        <w:rPr>
          <w:rFonts w:hint="eastAsia"/>
          <w:sz w:val="24"/>
          <w:szCs w:val="24"/>
        </w:rPr>
        <w:t xml:space="preserve">10.1 除专用术语外，供应商提交的响应文件以及供应商与采购人和</w:t>
      </w:r>
      <w:r>
        <w:rPr>
          <w:rFonts w:hint="eastAsia"/>
          <w:sz w:val="24"/>
          <w:szCs w:val="24"/>
          <w:lang w:eastAsia="zh-CN"/>
        </w:rPr>
        <w:t xml:space="preserve">政府采购中心</w:t>
      </w:r>
      <w:r>
        <w:rPr>
          <w:rFonts w:hint="eastAsia"/>
          <w:sz w:val="24"/>
          <w:szCs w:val="24"/>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rPr>
          <w:sz w:val="24"/>
          <w:szCs w:val="24"/>
        </w:rPr>
      </w:r>
      <w:r/>
    </w:p>
    <w:p>
      <w:pPr>
        <w:pStyle w:val="829"/>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rPr>
          <w:sz w:val="24"/>
          <w:szCs w:val="24"/>
        </w:rPr>
      </w:r>
      <w:r/>
    </w:p>
    <w:p>
      <w:pPr>
        <w:pStyle w:val="832"/>
        <w:ind w:firstLine="562"/>
        <w:jc w:val="left"/>
        <w:spacing w:before="0" w:after="0" w:line="360" w:lineRule="auto"/>
        <w:rPr>
          <w:sz w:val="28"/>
          <w:szCs w:val="28"/>
        </w:rPr>
      </w:pPr>
      <w:r>
        <w:rPr>
          <w:rFonts w:hint="eastAsia"/>
          <w:sz w:val="28"/>
          <w:szCs w:val="28"/>
        </w:rPr>
        <w:t xml:space="preserve">11、响应文件的构成</w:t>
      </w:r>
      <w:r>
        <w:rPr>
          <w:sz w:val="28"/>
          <w:szCs w:val="28"/>
        </w:rPr>
      </w:r>
      <w:r/>
    </w:p>
    <w:p>
      <w:pPr>
        <w:pStyle w:val="829"/>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rPr>
          <w:sz w:val="24"/>
          <w:szCs w:val="24"/>
        </w:rPr>
      </w:r>
      <w:r/>
    </w:p>
    <w:p>
      <w:pPr>
        <w:pStyle w:val="829"/>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rPr>
          <w:sz w:val="24"/>
          <w:szCs w:val="24"/>
        </w:rPr>
      </w:r>
      <w:r/>
    </w:p>
    <w:p>
      <w:pPr>
        <w:pStyle w:val="829"/>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rPr>
          <w:sz w:val="24"/>
          <w:szCs w:val="24"/>
        </w:rPr>
      </w:r>
      <w:r/>
    </w:p>
    <w:p>
      <w:pPr>
        <w:pStyle w:val="832"/>
        <w:ind w:firstLine="562"/>
        <w:jc w:val="left"/>
        <w:spacing w:before="0" w:after="0" w:line="360" w:lineRule="auto"/>
        <w:rPr>
          <w:sz w:val="28"/>
          <w:szCs w:val="28"/>
        </w:rPr>
      </w:pPr>
      <w:r>
        <w:rPr>
          <w:rFonts w:hint="eastAsia"/>
          <w:sz w:val="28"/>
          <w:szCs w:val="28"/>
        </w:rPr>
        <w:t xml:space="preserve">12、证明供应商及响应标的符合磋商文件规定的文件</w:t>
      </w:r>
      <w:r>
        <w:rPr>
          <w:sz w:val="28"/>
          <w:szCs w:val="28"/>
        </w:rPr>
      </w:r>
      <w:r/>
    </w:p>
    <w:p>
      <w:pPr>
        <w:pStyle w:val="829"/>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rPr>
          <w:sz w:val="24"/>
          <w:szCs w:val="24"/>
        </w:rPr>
      </w:r>
      <w:r/>
    </w:p>
    <w:p>
      <w:pPr>
        <w:pStyle w:val="829"/>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rPr>
          <w:sz w:val="24"/>
          <w:szCs w:val="24"/>
        </w:rPr>
      </w:r>
      <w:r/>
    </w:p>
    <w:p>
      <w:pPr>
        <w:pStyle w:val="829"/>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rPr>
          <w:sz w:val="24"/>
          <w:szCs w:val="24"/>
        </w:rPr>
      </w:r>
      <w:r/>
    </w:p>
    <w:p>
      <w:pPr>
        <w:pStyle w:val="832"/>
        <w:ind w:firstLine="562"/>
        <w:jc w:val="left"/>
        <w:spacing w:before="0" w:after="0" w:line="360" w:lineRule="auto"/>
      </w:pPr>
      <w:r>
        <w:rPr>
          <w:rFonts w:hint="eastAsia"/>
          <w:sz w:val="28"/>
          <w:szCs w:val="28"/>
        </w:rPr>
        <w:t xml:space="preserve">13、分项报价表</w:t>
      </w:r>
      <w:r/>
    </w:p>
    <w:p>
      <w:pPr>
        <w:pStyle w:val="829"/>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rPr>
          <w:sz w:val="24"/>
          <w:szCs w:val="24"/>
        </w:rPr>
      </w:r>
      <w:r/>
    </w:p>
    <w:p>
      <w:pPr>
        <w:pStyle w:val="829"/>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rPr>
          <w:sz w:val="24"/>
          <w:szCs w:val="24"/>
        </w:rPr>
      </w:r>
      <w:r/>
    </w:p>
    <w:p>
      <w:pPr>
        <w:pStyle w:val="832"/>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29"/>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rPr>
          <w:sz w:val="24"/>
          <w:szCs w:val="24"/>
        </w:rPr>
      </w:r>
      <w:r/>
    </w:p>
    <w:p>
      <w:pPr>
        <w:pStyle w:val="829"/>
        <w:ind w:firstLine="480"/>
        <w:jc w:val="left"/>
        <w:spacing w:line="500" w:lineRule="exact"/>
        <w:rPr>
          <w:sz w:val="24"/>
          <w:szCs w:val="24"/>
        </w:rPr>
      </w:pPr>
      <w:r>
        <w:rPr>
          <w:rFonts w:hint="eastAsia"/>
          <w:sz w:val="24"/>
          <w:szCs w:val="24"/>
        </w:rPr>
        <w:t xml:space="preserve">14.2 供应商可在响应文件中提供认为需要的其他技术文件或说明。</w:t>
      </w:r>
      <w:r>
        <w:rPr>
          <w:sz w:val="24"/>
          <w:szCs w:val="24"/>
        </w:rPr>
      </w:r>
      <w:r/>
    </w:p>
    <w:p>
      <w:pPr>
        <w:pStyle w:val="832"/>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29"/>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rPr>
          <w:sz w:val="24"/>
          <w:szCs w:val="24"/>
        </w:rPr>
      </w:r>
      <w:r/>
    </w:p>
    <w:p>
      <w:pPr>
        <w:pStyle w:val="829"/>
        <w:ind w:firstLine="480"/>
        <w:jc w:val="left"/>
        <w:spacing w:line="500" w:lineRule="exact"/>
        <w:rPr>
          <w:sz w:val="24"/>
          <w:szCs w:val="24"/>
        </w:rPr>
      </w:pPr>
      <w:r>
        <w:rPr>
          <w:rFonts w:hint="eastAsia"/>
          <w:sz w:val="24"/>
          <w:szCs w:val="24"/>
        </w:rPr>
        <w:t xml:space="preserve">15.2 供应商应根据磋商文件要求提供培训计划、人员安排等。</w:t>
      </w:r>
      <w:r>
        <w:rPr>
          <w:sz w:val="24"/>
          <w:szCs w:val="24"/>
        </w:rPr>
      </w:r>
      <w:r/>
    </w:p>
    <w:p>
      <w:pPr>
        <w:pStyle w:val="829"/>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rPr>
          <w:sz w:val="24"/>
          <w:szCs w:val="24"/>
        </w:rPr>
      </w:r>
      <w:r/>
    </w:p>
    <w:p>
      <w:pPr>
        <w:pStyle w:val="832"/>
        <w:ind w:firstLine="562"/>
        <w:jc w:val="left"/>
        <w:spacing w:before="0" w:after="0" w:line="360" w:lineRule="auto"/>
        <w:rPr>
          <w:sz w:val="28"/>
          <w:szCs w:val="28"/>
        </w:rPr>
      </w:pPr>
      <w:r>
        <w:rPr>
          <w:rFonts w:hint="eastAsia"/>
          <w:sz w:val="28"/>
          <w:szCs w:val="28"/>
        </w:rPr>
        <w:t xml:space="preserve">16、磋商响应函</w:t>
      </w:r>
      <w:r>
        <w:rPr>
          <w:sz w:val="28"/>
          <w:szCs w:val="28"/>
        </w:rPr>
      </w:r>
      <w:r/>
    </w:p>
    <w:p>
      <w:pPr>
        <w:pStyle w:val="829"/>
        <w:ind w:firstLine="480"/>
        <w:jc w:val="left"/>
        <w:spacing w:line="500" w:lineRule="exact"/>
        <w:rPr>
          <w:sz w:val="24"/>
          <w:szCs w:val="24"/>
        </w:rPr>
      </w:pPr>
      <w:r>
        <w:rPr>
          <w:rFonts w:hint="eastAsia"/>
          <w:sz w:val="24"/>
          <w:szCs w:val="24"/>
        </w:rPr>
        <w:t xml:space="preserve">16.1 供应商应按照磋商文件提供的格式完整、正确填写磋商响应函。</w:t>
      </w:r>
      <w:r>
        <w:rPr>
          <w:sz w:val="24"/>
          <w:szCs w:val="24"/>
        </w:rPr>
      </w:r>
      <w:r/>
    </w:p>
    <w:p>
      <w:pPr>
        <w:pStyle w:val="832"/>
        <w:ind w:firstLine="562"/>
        <w:jc w:val="left"/>
        <w:spacing w:before="0" w:after="0" w:line="360" w:lineRule="auto"/>
        <w:rPr>
          <w:sz w:val="28"/>
          <w:szCs w:val="28"/>
        </w:rPr>
      </w:pPr>
      <w:r>
        <w:rPr>
          <w:rFonts w:hint="eastAsia"/>
          <w:sz w:val="28"/>
          <w:szCs w:val="28"/>
        </w:rPr>
        <w:t xml:space="preserve">17、磋商有效期</w:t>
      </w:r>
      <w:r>
        <w:rPr>
          <w:sz w:val="28"/>
          <w:szCs w:val="28"/>
        </w:rPr>
      </w:r>
      <w:r/>
    </w:p>
    <w:p>
      <w:pPr>
        <w:pStyle w:val="829"/>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rPr>
          <w:sz w:val="24"/>
          <w:szCs w:val="24"/>
        </w:rPr>
      </w:r>
      <w:r/>
    </w:p>
    <w:p>
      <w:pPr>
        <w:pStyle w:val="829"/>
        <w:ind w:firstLine="480"/>
        <w:jc w:val="left"/>
        <w:spacing w:line="500" w:lineRule="exact"/>
        <w:rPr>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政府采购中心</w:t>
      </w:r>
      <w:r>
        <w:rPr>
          <w:rFonts w:hint="eastAsia"/>
          <w:sz w:val="24"/>
          <w:szCs w:val="24"/>
        </w:rPr>
        <w:t xml:space="preserve">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rPr>
          <w:sz w:val="24"/>
          <w:szCs w:val="24"/>
        </w:rPr>
      </w:r>
      <w:r/>
    </w:p>
    <w:p>
      <w:pPr>
        <w:pStyle w:val="831"/>
        <w:spacing w:before="0" w:after="0" w:line="360" w:lineRule="auto"/>
        <w:rPr>
          <w:rFonts w:ascii="黑体" w:hAnsi="黑体" w:eastAsia="黑体"/>
          <w:b w:val="0"/>
        </w:rPr>
      </w:pPr>
      <w:r>
        <w:rPr>
          <w:rFonts w:hint="eastAsia" w:ascii="黑体" w:hAnsi="黑体" w:eastAsia="黑体"/>
          <w:b w:val="0"/>
        </w:rPr>
        <w:t xml:space="preserve">四、响应文件提交</w:t>
      </w:r>
      <w:r>
        <w:rPr>
          <w:rFonts w:ascii="黑体" w:hAnsi="黑体" w:eastAsia="黑体"/>
          <w:b w:val="0"/>
        </w:rPr>
      </w:r>
      <w:r/>
    </w:p>
    <w:p>
      <w:pPr>
        <w:pStyle w:val="832"/>
        <w:ind w:firstLine="562"/>
        <w:jc w:val="left"/>
        <w:spacing w:before="0" w:after="0" w:line="360" w:lineRule="auto"/>
        <w:rPr>
          <w:sz w:val="28"/>
          <w:szCs w:val="28"/>
        </w:rPr>
      </w:pPr>
      <w:r>
        <w:rPr>
          <w:rFonts w:hint="eastAsia"/>
          <w:sz w:val="28"/>
          <w:szCs w:val="28"/>
        </w:rPr>
        <w:t xml:space="preserve">18、电子响应文件的提交</w:t>
      </w:r>
      <w:r>
        <w:rPr>
          <w:sz w:val="28"/>
          <w:szCs w:val="28"/>
        </w:rPr>
      </w:r>
      <w:r/>
    </w:p>
    <w:p>
      <w:pPr>
        <w:pStyle w:val="829"/>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rPr>
          <w:sz w:val="24"/>
          <w:szCs w:val="24"/>
        </w:rPr>
      </w:r>
      <w:r/>
    </w:p>
    <w:p>
      <w:pPr>
        <w:pStyle w:val="832"/>
        <w:ind w:firstLine="562"/>
        <w:jc w:val="left"/>
        <w:spacing w:before="0" w:after="0" w:line="360" w:lineRule="auto"/>
        <w:rPr>
          <w:sz w:val="28"/>
          <w:szCs w:val="28"/>
        </w:rPr>
      </w:pPr>
      <w:r>
        <w:rPr>
          <w:rFonts w:hint="eastAsia"/>
          <w:sz w:val="28"/>
          <w:szCs w:val="28"/>
        </w:rPr>
        <w:t xml:space="preserve">19、提交响应文件截止时间</w:t>
      </w:r>
      <w:r>
        <w:rPr>
          <w:sz w:val="28"/>
          <w:szCs w:val="28"/>
        </w:rPr>
      </w:r>
      <w:r/>
    </w:p>
    <w:p>
      <w:pPr>
        <w:pStyle w:val="829"/>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rPr>
          <w:sz w:val="24"/>
          <w:szCs w:val="24"/>
        </w:rPr>
      </w:r>
      <w:r/>
    </w:p>
    <w:p>
      <w:pPr>
        <w:pStyle w:val="829"/>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rPr>
          <w:sz w:val="24"/>
          <w:szCs w:val="24"/>
        </w:rPr>
      </w:r>
      <w:r/>
    </w:p>
    <w:p>
      <w:pPr>
        <w:pStyle w:val="829"/>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政府采购中心</w:t>
      </w:r>
      <w:r>
        <w:rPr>
          <w:rFonts w:hint="eastAsia"/>
          <w:sz w:val="24"/>
          <w:szCs w:val="24"/>
        </w:rPr>
        <w:t xml:space="preserve">可以按照规定，通过修改磋商文件酌情延长响应文件提交截止时间，在此情况下，供应商的所有权利和义务以及供应商受制的截止时间均应以延长后新的截止时间为准。</w:t>
      </w:r>
      <w:r>
        <w:rPr>
          <w:sz w:val="24"/>
          <w:szCs w:val="24"/>
        </w:rPr>
      </w:r>
      <w:r/>
    </w:p>
    <w:p>
      <w:pPr>
        <w:pStyle w:val="832"/>
        <w:ind w:firstLine="562"/>
        <w:jc w:val="left"/>
        <w:spacing w:before="0" w:after="0" w:line="360" w:lineRule="auto"/>
        <w:rPr>
          <w:sz w:val="28"/>
          <w:szCs w:val="28"/>
        </w:rPr>
      </w:pPr>
      <w:r>
        <w:rPr>
          <w:rFonts w:hint="eastAsia"/>
          <w:sz w:val="28"/>
          <w:szCs w:val="28"/>
        </w:rPr>
        <w:t xml:space="preserve">20、响应文件的拒收</w:t>
      </w:r>
      <w:r>
        <w:rPr>
          <w:sz w:val="28"/>
          <w:szCs w:val="28"/>
        </w:rPr>
      </w:r>
      <w:r/>
    </w:p>
    <w:p>
      <w:pPr>
        <w:pStyle w:val="829"/>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政府采购中心</w:t>
      </w:r>
      <w:r>
        <w:rPr>
          <w:rFonts w:hint="eastAsia"/>
          <w:sz w:val="24"/>
          <w:szCs w:val="24"/>
        </w:rPr>
        <w:t xml:space="preserve">拒绝接收在磋商文件规定的截止时间后提交（上传）的任何响应文件。</w:t>
      </w:r>
      <w:r>
        <w:rPr>
          <w:sz w:val="24"/>
          <w:szCs w:val="24"/>
        </w:rPr>
      </w:r>
      <w:r/>
    </w:p>
    <w:p>
      <w:pPr>
        <w:pStyle w:val="832"/>
        <w:ind w:firstLine="562"/>
        <w:jc w:val="left"/>
        <w:spacing w:before="0" w:after="0" w:line="360" w:lineRule="auto"/>
        <w:rPr>
          <w:sz w:val="28"/>
          <w:szCs w:val="28"/>
        </w:rPr>
      </w:pPr>
      <w:r>
        <w:rPr>
          <w:rFonts w:hint="eastAsia"/>
          <w:sz w:val="28"/>
          <w:szCs w:val="28"/>
        </w:rPr>
        <w:t xml:space="preserve">21、响应文件的撤回和修改</w:t>
      </w:r>
      <w:r>
        <w:rPr>
          <w:sz w:val="28"/>
          <w:szCs w:val="28"/>
        </w:rPr>
      </w:r>
      <w:r/>
    </w:p>
    <w:p>
      <w:pPr>
        <w:pStyle w:val="829"/>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rPr>
          <w:sz w:val="24"/>
          <w:szCs w:val="24"/>
        </w:rPr>
      </w:r>
      <w:r/>
    </w:p>
    <w:p>
      <w:pPr>
        <w:pStyle w:val="829"/>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rPr>
          <w:sz w:val="24"/>
          <w:szCs w:val="24"/>
        </w:rPr>
      </w:r>
      <w:r/>
    </w:p>
    <w:p>
      <w:pPr>
        <w:pStyle w:val="829"/>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rPr>
          <w:sz w:val="24"/>
          <w:szCs w:val="24"/>
        </w:rPr>
      </w:r>
      <w:r/>
    </w:p>
    <w:p>
      <w:pPr>
        <w:pStyle w:val="831"/>
        <w:spacing w:before="0" w:after="0" w:line="360" w:lineRule="auto"/>
        <w:rPr>
          <w:rFonts w:ascii="黑体" w:hAnsi="黑体" w:eastAsia="黑体"/>
          <w:b w:val="0"/>
        </w:rPr>
      </w:pPr>
      <w:r>
        <w:rPr>
          <w:rFonts w:hint="eastAsia" w:ascii="黑体" w:hAnsi="黑体" w:eastAsia="黑体"/>
          <w:b w:val="0"/>
        </w:rPr>
        <w:t xml:space="preserve">五、响应文件开启（解密）与评审</w:t>
      </w:r>
      <w:r>
        <w:rPr>
          <w:rFonts w:ascii="黑体" w:hAnsi="黑体" w:eastAsia="黑体"/>
          <w:b w:val="0"/>
        </w:rPr>
      </w:r>
      <w:r/>
    </w:p>
    <w:p>
      <w:pPr>
        <w:pStyle w:val="832"/>
        <w:ind w:firstLine="562"/>
        <w:jc w:val="left"/>
        <w:spacing w:before="0" w:after="0" w:line="360" w:lineRule="auto"/>
        <w:rPr>
          <w:sz w:val="28"/>
          <w:szCs w:val="28"/>
        </w:rPr>
      </w:pPr>
      <w:r>
        <w:rPr>
          <w:rFonts w:hint="eastAsia"/>
          <w:sz w:val="28"/>
          <w:szCs w:val="28"/>
        </w:rPr>
        <w:t xml:space="preserve">22、响应文件开启（解密）</w:t>
      </w:r>
      <w:r>
        <w:rPr>
          <w:sz w:val="28"/>
          <w:szCs w:val="28"/>
        </w:rPr>
      </w:r>
      <w:r/>
    </w:p>
    <w:p>
      <w:pPr>
        <w:pStyle w:val="829"/>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政府采购中心</w:t>
      </w:r>
      <w:r>
        <w:rPr>
          <w:rFonts w:hint="eastAsia"/>
          <w:sz w:val="24"/>
          <w:szCs w:val="24"/>
        </w:rPr>
        <w:t xml:space="preserve">将在磋商公告中规定的时间和地点组织响应文件开启。供应商应当按时参加，并在“苏采云”系统规定的时间内对其电子响应文件进行解密。</w:t>
      </w:r>
      <w:r>
        <w:rPr>
          <w:sz w:val="24"/>
          <w:szCs w:val="24"/>
        </w:rPr>
      </w:r>
      <w:r/>
    </w:p>
    <w:p>
      <w:pPr>
        <w:pStyle w:val="829"/>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rPr>
          <w:sz w:val="24"/>
          <w:szCs w:val="24"/>
        </w:rPr>
      </w:r>
      <w:r/>
    </w:p>
    <w:p>
      <w:pPr>
        <w:pStyle w:val="829"/>
        <w:ind w:firstLine="480"/>
        <w:jc w:val="left"/>
        <w:spacing w:line="500" w:lineRule="exact"/>
        <w:rPr>
          <w:sz w:val="24"/>
          <w:szCs w:val="24"/>
        </w:rPr>
      </w:pPr>
      <w:r>
        <w:rPr>
          <w:rFonts w:hint="eastAsia"/>
          <w:sz w:val="24"/>
          <w:szCs w:val="24"/>
        </w:rPr>
        <w:t xml:space="preserve">22.5 供应商未参加开启（解密）的，视同认可开启（解密）结果。</w:t>
      </w:r>
      <w:r>
        <w:rPr>
          <w:sz w:val="24"/>
          <w:szCs w:val="24"/>
        </w:rPr>
      </w:r>
      <w:r/>
    </w:p>
    <w:p>
      <w:pPr>
        <w:pStyle w:val="829"/>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w:t>
      </w:r>
      <w:r>
        <w:rPr>
          <w:rFonts w:hint="eastAsia"/>
          <w:sz w:val="24"/>
          <w:szCs w:val="24"/>
          <w:lang w:eastAsia="zh-CN"/>
        </w:rPr>
        <w:t xml:space="preserve">政府采购中心</w:t>
      </w:r>
      <w:r>
        <w:rPr>
          <w:rFonts w:hint="eastAsia"/>
          <w:sz w:val="24"/>
          <w:szCs w:val="24"/>
        </w:rPr>
        <w:t xml:space="preserve">及磋商小组联系。</w:t>
      </w:r>
      <w:r>
        <w:rPr>
          <w:sz w:val="24"/>
          <w:szCs w:val="24"/>
        </w:rPr>
      </w:r>
      <w:r/>
    </w:p>
    <w:p>
      <w:pPr>
        <w:pStyle w:val="832"/>
        <w:ind w:firstLine="562"/>
        <w:jc w:val="left"/>
        <w:spacing w:before="0" w:after="0" w:line="360" w:lineRule="auto"/>
        <w:rPr>
          <w:sz w:val="28"/>
          <w:szCs w:val="28"/>
        </w:rPr>
      </w:pPr>
      <w:r>
        <w:rPr>
          <w:rFonts w:hint="eastAsia"/>
          <w:sz w:val="28"/>
          <w:szCs w:val="28"/>
        </w:rPr>
        <w:t xml:space="preserve">23、磋商小组</w:t>
      </w:r>
      <w:r>
        <w:rPr>
          <w:sz w:val="28"/>
          <w:szCs w:val="28"/>
        </w:rPr>
      </w:r>
      <w:r/>
    </w:p>
    <w:p>
      <w:pPr>
        <w:pStyle w:val="829"/>
        <w:ind w:firstLine="480"/>
        <w:jc w:val="left"/>
        <w:spacing w:line="500" w:lineRule="exact"/>
        <w:rPr>
          <w:sz w:val="24"/>
          <w:szCs w:val="24"/>
        </w:rPr>
      </w:pPr>
      <w:r>
        <w:rPr>
          <w:rFonts w:hint="eastAsia"/>
          <w:sz w:val="24"/>
          <w:szCs w:val="24"/>
        </w:rPr>
        <w:t xml:space="preserve">23.1 响应文件开启（解密）后，</w:t>
      </w:r>
      <w:r>
        <w:rPr>
          <w:rFonts w:hint="eastAsia"/>
          <w:sz w:val="24"/>
          <w:szCs w:val="24"/>
          <w:lang w:eastAsia="zh-CN"/>
        </w:rPr>
        <w:t xml:space="preserve">政府采购中心</w:t>
      </w:r>
      <w:r>
        <w:rPr>
          <w:rFonts w:hint="eastAsia"/>
          <w:sz w:val="24"/>
          <w:szCs w:val="24"/>
        </w:rPr>
        <w:t xml:space="preserve">将组织磋商小组进行评审。</w:t>
      </w:r>
      <w:r>
        <w:rPr>
          <w:sz w:val="24"/>
          <w:szCs w:val="24"/>
        </w:rPr>
      </w:r>
      <w:r/>
    </w:p>
    <w:p>
      <w:pPr>
        <w:pStyle w:val="829"/>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rPr>
          <w:sz w:val="24"/>
          <w:szCs w:val="24"/>
        </w:rPr>
      </w:r>
      <w:r/>
    </w:p>
    <w:p>
      <w:pPr>
        <w:pStyle w:val="829"/>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rPr>
          <w:sz w:val="24"/>
          <w:szCs w:val="24"/>
        </w:rPr>
      </w:r>
      <w:r/>
    </w:p>
    <w:p>
      <w:pPr>
        <w:pStyle w:val="832"/>
        <w:ind w:firstLine="562"/>
        <w:jc w:val="left"/>
        <w:spacing w:before="0" w:after="0" w:line="360" w:lineRule="auto"/>
        <w:rPr>
          <w:sz w:val="28"/>
          <w:szCs w:val="28"/>
        </w:rPr>
      </w:pPr>
      <w:r>
        <w:rPr>
          <w:rFonts w:hint="eastAsia"/>
          <w:sz w:val="28"/>
          <w:szCs w:val="28"/>
        </w:rPr>
        <w:t xml:space="preserve">24、评审过程的保密与公正</w:t>
      </w:r>
      <w:r>
        <w:rPr>
          <w:sz w:val="28"/>
          <w:szCs w:val="28"/>
        </w:rPr>
      </w:r>
      <w:r/>
    </w:p>
    <w:p>
      <w:pPr>
        <w:pStyle w:val="829"/>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w:t>
      </w:r>
      <w:r>
        <w:rPr>
          <w:rFonts w:hint="eastAsia"/>
          <w:sz w:val="24"/>
          <w:szCs w:val="24"/>
          <w:lang w:eastAsia="zh-CN"/>
        </w:rPr>
        <w:t xml:space="preserve">政府采购中心</w:t>
      </w:r>
      <w:r>
        <w:rPr>
          <w:rFonts w:hint="eastAsia"/>
          <w:sz w:val="24"/>
          <w:szCs w:val="24"/>
        </w:rPr>
        <w:t xml:space="preserve">均不得向供应商或与评审无关的其他人员透露。</w:t>
      </w:r>
      <w:r>
        <w:rPr>
          <w:sz w:val="24"/>
          <w:szCs w:val="24"/>
        </w:rPr>
      </w:r>
      <w:r/>
    </w:p>
    <w:p>
      <w:pPr>
        <w:pStyle w:val="829"/>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rPr>
          <w:sz w:val="24"/>
          <w:szCs w:val="24"/>
        </w:rPr>
      </w:r>
      <w:r/>
    </w:p>
    <w:p>
      <w:pPr>
        <w:pStyle w:val="829"/>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政府采购中心</w:t>
      </w:r>
      <w:r>
        <w:rPr>
          <w:rFonts w:hint="eastAsia"/>
          <w:sz w:val="24"/>
          <w:szCs w:val="24"/>
        </w:rPr>
        <w:t xml:space="preserve">和磋商小组不向未成交的供应商解释未成交原因，也不公布评审过程中的相关细节。</w:t>
      </w:r>
      <w:r>
        <w:rPr>
          <w:sz w:val="24"/>
          <w:szCs w:val="24"/>
        </w:rPr>
      </w:r>
      <w:r/>
    </w:p>
    <w:p>
      <w:pPr>
        <w:pStyle w:val="832"/>
        <w:ind w:firstLine="562"/>
        <w:jc w:val="left"/>
        <w:spacing w:before="0" w:after="0" w:line="360" w:lineRule="auto"/>
        <w:rPr>
          <w:sz w:val="28"/>
          <w:szCs w:val="28"/>
        </w:rPr>
      </w:pPr>
      <w:r>
        <w:rPr>
          <w:rFonts w:hint="eastAsia"/>
          <w:sz w:val="28"/>
          <w:szCs w:val="28"/>
        </w:rPr>
        <w:t xml:space="preserve">25、响应文件的澄清</w:t>
      </w:r>
      <w:r>
        <w:rPr>
          <w:sz w:val="28"/>
          <w:szCs w:val="28"/>
        </w:rPr>
      </w:r>
      <w:r/>
    </w:p>
    <w:p>
      <w:pPr>
        <w:pStyle w:val="829"/>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rPr>
          <w:sz w:val="24"/>
          <w:szCs w:val="24"/>
        </w:rPr>
      </w:r>
      <w:r/>
    </w:p>
    <w:p>
      <w:pPr>
        <w:pStyle w:val="829"/>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rPr>
          <w:sz w:val="24"/>
          <w:szCs w:val="24"/>
        </w:rPr>
      </w:r>
      <w:r/>
    </w:p>
    <w:p>
      <w:pPr>
        <w:pStyle w:val="829"/>
        <w:ind w:firstLine="480"/>
        <w:jc w:val="left"/>
        <w:spacing w:line="500" w:lineRule="exact"/>
        <w:rPr>
          <w:sz w:val="24"/>
          <w:szCs w:val="24"/>
        </w:rPr>
      </w:pPr>
      <w:r>
        <w:rPr>
          <w:rFonts w:hint="eastAsia"/>
          <w:sz w:val="24"/>
          <w:szCs w:val="24"/>
        </w:rPr>
        <w:t xml:space="preserve">磋商小组并非对每个供应商都提出澄清、说明或者补正要求。</w:t>
      </w:r>
      <w:r>
        <w:rPr>
          <w:sz w:val="24"/>
          <w:szCs w:val="24"/>
        </w:rPr>
      </w:r>
      <w:r/>
    </w:p>
    <w:p>
      <w:pPr>
        <w:pStyle w:val="829"/>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rPr>
          <w:sz w:val="24"/>
          <w:szCs w:val="24"/>
        </w:rPr>
      </w:r>
      <w:r/>
    </w:p>
    <w:p>
      <w:pPr>
        <w:pStyle w:val="829"/>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rPr>
          <w:sz w:val="24"/>
          <w:szCs w:val="24"/>
        </w:rPr>
      </w:r>
      <w:r/>
    </w:p>
    <w:p>
      <w:pPr>
        <w:pStyle w:val="832"/>
        <w:ind w:firstLine="562"/>
        <w:jc w:val="left"/>
        <w:spacing w:before="0" w:after="0" w:line="360" w:lineRule="auto"/>
        <w:rPr>
          <w:sz w:val="28"/>
          <w:szCs w:val="28"/>
        </w:rPr>
      </w:pPr>
      <w:r>
        <w:rPr>
          <w:rFonts w:hint="eastAsia"/>
          <w:sz w:val="28"/>
          <w:szCs w:val="28"/>
        </w:rPr>
        <w:t xml:space="preserve">26、对响应文件的审查</w:t>
      </w:r>
      <w:r>
        <w:rPr>
          <w:sz w:val="28"/>
          <w:szCs w:val="28"/>
        </w:rPr>
      </w:r>
      <w:r/>
    </w:p>
    <w:p>
      <w:pPr>
        <w:pStyle w:val="829"/>
        <w:ind w:firstLine="480"/>
        <w:jc w:val="left"/>
        <w:spacing w:line="500" w:lineRule="exact"/>
        <w:rPr>
          <w:sz w:val="24"/>
          <w:szCs w:val="24"/>
        </w:rPr>
      </w:pPr>
      <w:r>
        <w:rPr>
          <w:rFonts w:hint="eastAsia"/>
          <w:sz w:val="24"/>
          <w:szCs w:val="24"/>
        </w:rPr>
        <w:t xml:space="preserve">26.1 响应文件审查分为资格审查和符合性审查。</w:t>
      </w:r>
      <w:r>
        <w:rPr>
          <w:sz w:val="24"/>
          <w:szCs w:val="24"/>
        </w:rPr>
      </w:r>
      <w:r/>
    </w:p>
    <w:p>
      <w:pPr>
        <w:pStyle w:val="829"/>
        <w:ind w:firstLine="480"/>
        <w:jc w:val="left"/>
        <w:spacing w:line="500" w:lineRule="exact"/>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rPr>
          <w:sz w:val="24"/>
          <w:szCs w:val="24"/>
        </w:rPr>
      </w:r>
      <w:r/>
    </w:p>
    <w:p>
      <w:pPr>
        <w:pStyle w:val="829"/>
        <w:ind w:firstLine="480"/>
        <w:jc w:val="left"/>
        <w:spacing w:line="500" w:lineRule="exact"/>
        <w:rPr>
          <w:sz w:val="24"/>
          <w:szCs w:val="24"/>
        </w:rPr>
      </w:pPr>
      <w:r>
        <w:rPr>
          <w:rFonts w:hint="eastAsia"/>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rPr>
          <w:sz w:val="24"/>
          <w:szCs w:val="24"/>
        </w:rPr>
      </w:r>
      <w:r/>
    </w:p>
    <w:p>
      <w:pPr>
        <w:pStyle w:val="829"/>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829"/>
        <w:ind w:firstLine="480"/>
        <w:jc w:val="left"/>
        <w:spacing w:line="500" w:lineRule="exact"/>
        <w:rPr>
          <w:rFonts w:hint="eastAsia"/>
          <w:sz w:val="24"/>
          <w:szCs w:val="24"/>
        </w:rPr>
      </w:pPr>
      <w:r>
        <w:rPr>
          <w:rFonts w:hint="eastAsia"/>
          <w:sz w:val="24"/>
          <w:szCs w:val="24"/>
        </w:rPr>
        <w:t xml:space="preserve">（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rPr>
          <w:rFonts w:hint="eastAsia"/>
          <w:sz w:val="24"/>
          <w:szCs w:val="24"/>
        </w:rPr>
      </w:r>
      <w:r/>
    </w:p>
    <w:p>
      <w:pPr>
        <w:pStyle w:val="829"/>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rPr>
          <w:sz w:val="24"/>
          <w:szCs w:val="24"/>
        </w:rPr>
      </w:r>
      <w:r/>
    </w:p>
    <w:p>
      <w:pPr>
        <w:pStyle w:val="829"/>
        <w:ind w:firstLine="480"/>
        <w:jc w:val="left"/>
        <w:spacing w:line="500" w:lineRule="exact"/>
        <w:rPr>
          <w:rFonts w:hint="eastAsia"/>
          <w:sz w:val="24"/>
          <w:szCs w:val="24"/>
        </w:rPr>
      </w:pPr>
      <w:r>
        <w:rPr>
          <w:rFonts w:hint="eastAsia"/>
          <w:sz w:val="24"/>
          <w:szCs w:val="24"/>
        </w:rPr>
        <w:t xml:space="preserve">26.2 所谓重大偏离是指在实质上与磋商文件不一致，而且限制了合同中买方和</w:t>
      </w:r>
      <w:r>
        <w:rPr>
          <w:rFonts w:hint="eastAsia"/>
          <w:sz w:val="24"/>
          <w:szCs w:val="24"/>
          <w:lang w:eastAsia="zh-CN"/>
        </w:rPr>
        <w:t xml:space="preserve">政府采购中心</w:t>
      </w:r>
      <w:r>
        <w:rPr>
          <w:rFonts w:hint="eastAsia"/>
          <w:sz w:val="24"/>
          <w:szCs w:val="24"/>
        </w:rPr>
        <w:t xml:space="preserve">的权利或供应商的义务，纠正这些偏离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rPr>
          <w:rFonts w:hint="eastAsia"/>
          <w:sz w:val="24"/>
          <w:szCs w:val="24"/>
        </w:rPr>
      </w:r>
      <w:r/>
    </w:p>
    <w:p>
      <w:pPr>
        <w:pStyle w:val="829"/>
        <w:ind w:firstLine="480"/>
        <w:jc w:val="left"/>
        <w:spacing w:line="500" w:lineRule="exact"/>
        <w:rPr>
          <w:sz w:val="24"/>
          <w:szCs w:val="24"/>
        </w:rPr>
      </w:pPr>
      <w:r>
        <w:rPr>
          <w:rFonts w:hint="eastAsia"/>
          <w:sz w:val="24"/>
          <w:szCs w:val="24"/>
        </w:rPr>
        <w:t xml:space="preserve">26.3 政府采购异常低价审查：</w:t>
      </w:r>
      <w:r>
        <w:rPr>
          <w:sz w:val="24"/>
          <w:szCs w:val="24"/>
        </w:rPr>
      </w:r>
      <w:r/>
    </w:p>
    <w:p>
      <w:pPr>
        <w:pStyle w:val="829"/>
        <w:ind w:firstLine="480"/>
        <w:jc w:val="left"/>
        <w:spacing w:line="500" w:lineRule="exact"/>
        <w:rPr>
          <w:sz w:val="24"/>
          <w:szCs w:val="24"/>
        </w:rPr>
      </w:pPr>
      <w:r>
        <w:rPr>
          <w:rFonts w:hint="eastAsia"/>
          <w:sz w:val="24"/>
          <w:szCs w:val="24"/>
        </w:rPr>
        <w:t xml:space="preserve">（1）评审过程中出现下列情形之一的，评审委员会应当启动异常低价（响应审查程序：</w:t>
      </w:r>
      <w:r>
        <w:rPr>
          <w:sz w:val="24"/>
          <w:szCs w:val="24"/>
        </w:rPr>
      </w:r>
      <w:r/>
    </w:p>
    <w:p>
      <w:pPr>
        <w:pStyle w:val="829"/>
        <w:ind w:firstLine="480"/>
        <w:jc w:val="left"/>
        <w:spacing w:line="500" w:lineRule="exact"/>
        <w:rPr>
          <w:sz w:val="24"/>
          <w:szCs w:val="24"/>
        </w:rPr>
      </w:pPr>
      <w:r>
        <w:rPr>
          <w:rFonts w:hint="eastAsia"/>
          <w:sz w:val="24"/>
          <w:szCs w:val="24"/>
        </w:rPr>
        <w:t xml:space="preserve">①响应报价低于采购项目预算50%的，即响应报价&lt;采购项目预算×50%；</w:t>
      </w:r>
      <w:r>
        <w:rPr>
          <w:sz w:val="24"/>
          <w:szCs w:val="24"/>
        </w:rPr>
      </w:r>
      <w:r/>
    </w:p>
    <w:p>
      <w:pPr>
        <w:pStyle w:val="829"/>
        <w:ind w:firstLine="480"/>
        <w:jc w:val="left"/>
        <w:spacing w:line="500" w:lineRule="exact"/>
        <w:rPr>
          <w:sz w:val="24"/>
          <w:szCs w:val="24"/>
        </w:rPr>
      </w:pPr>
      <w:r>
        <w:rPr>
          <w:rFonts w:hint="eastAsia"/>
          <w:sz w:val="24"/>
          <w:szCs w:val="24"/>
        </w:rPr>
        <w:t xml:space="preserve">②响应报价低于采购项目最高限价45%的，即响应报价&lt;采购项目最高限价×45%；</w:t>
      </w:r>
      <w:r>
        <w:rPr>
          <w:sz w:val="24"/>
          <w:szCs w:val="24"/>
        </w:rPr>
      </w:r>
      <w:r/>
    </w:p>
    <w:p>
      <w:pPr>
        <w:pStyle w:val="829"/>
        <w:ind w:firstLine="480"/>
        <w:jc w:val="left"/>
        <w:spacing w:line="500" w:lineRule="exact"/>
        <w:rPr>
          <w:sz w:val="24"/>
          <w:szCs w:val="24"/>
        </w:rPr>
      </w:pPr>
      <w:r>
        <w:rPr>
          <w:rFonts w:hint="eastAsia"/>
          <w:sz w:val="24"/>
          <w:szCs w:val="24"/>
        </w:rPr>
        <w:t xml:space="preserve">③评审委员会认定的供应商报价过低、有可能影响产品质量或者不能诚信履约的其他情形。</w:t>
      </w:r>
      <w:r>
        <w:rPr>
          <w:sz w:val="24"/>
          <w:szCs w:val="24"/>
        </w:rPr>
      </w:r>
      <w:r/>
    </w:p>
    <w:p>
      <w:pPr>
        <w:pStyle w:val="829"/>
        <w:ind w:firstLine="480"/>
        <w:jc w:val="left"/>
        <w:spacing w:line="500" w:lineRule="exact"/>
        <w:rPr>
          <w:sz w:val="24"/>
          <w:szCs w:val="24"/>
        </w:rPr>
      </w:pPr>
      <w:r>
        <w:rPr>
          <w:rFonts w:hint="eastAsia"/>
          <w:sz w:val="24"/>
          <w:szCs w:val="24"/>
        </w:rPr>
        <w:t xml:space="preserve">（2）启动异常低价响应审查后，磋商小组应当要求相关供应商在评审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sz w:val="24"/>
          <w:szCs w:val="24"/>
        </w:rPr>
      </w:r>
      <w:r/>
    </w:p>
    <w:p>
      <w:pPr>
        <w:pStyle w:val="829"/>
        <w:ind w:firstLine="480"/>
        <w:jc w:val="left"/>
        <w:spacing w:line="500" w:lineRule="exact"/>
        <w:rPr>
          <w:sz w:val="24"/>
          <w:szCs w:val="24"/>
        </w:rPr>
      </w:pPr>
      <w:r>
        <w:rPr>
          <w:rFonts w:hint="eastAsia"/>
          <w:sz w:val="24"/>
          <w:szCs w:val="24"/>
        </w:rPr>
        <w:t xml:space="preserve">磋商小组将通过“苏采云”系统要求其在合理的时间内提供书面说明、证明材料。磋商供应商可在响应文件中提供项目具体成本测算等与报价合理性相关的书面说明及相关证明材料，对响应价格作出解释，便于评审。</w:t>
      </w:r>
      <w:r>
        <w:rPr>
          <w:sz w:val="24"/>
          <w:szCs w:val="24"/>
        </w:rPr>
      </w:r>
      <w:r/>
    </w:p>
    <w:p>
      <w:pPr>
        <w:pStyle w:val="829"/>
        <w:ind w:firstLine="480"/>
        <w:jc w:val="left"/>
        <w:spacing w:line="500" w:lineRule="exact"/>
        <w:rPr>
          <w:rFonts w:hint="eastAsia"/>
          <w:sz w:val="24"/>
          <w:szCs w:val="24"/>
        </w:rPr>
      </w:pPr>
      <w:r>
        <w:rPr>
          <w:rFonts w:hint="eastAsia"/>
          <w:sz w:val="24"/>
          <w:szCs w:val="24"/>
        </w:rPr>
        <w:t xml:space="preserve">26.</w:t>
      </w:r>
      <w:r>
        <w:rPr>
          <w:rFonts w:hint="eastAsia"/>
          <w:sz w:val="24"/>
          <w:szCs w:val="24"/>
          <w:lang w:val="en-US" w:eastAsia="zh-CN"/>
        </w:rPr>
        <w:t xml:space="preserve">4</w:t>
      </w:r>
      <w:r>
        <w:rPr>
          <w:rFonts w:hint="eastAsia"/>
          <w:sz w:val="24"/>
          <w:szCs w:val="24"/>
        </w:rPr>
        <w:t xml:space="preserve"> 如果响应文件实质上没有响应磋商文件的要求，磋商小组将予以拒绝，供应商不得通过修改或撤销不符合要求的偏离而使其成为实质性响应。</w:t>
      </w:r>
      <w:r>
        <w:rPr>
          <w:rFonts w:hint="eastAsia"/>
          <w:sz w:val="24"/>
          <w:szCs w:val="24"/>
        </w:rPr>
      </w:r>
      <w:r/>
    </w:p>
    <w:p>
      <w:pPr>
        <w:pStyle w:val="832"/>
        <w:ind w:firstLine="562"/>
        <w:jc w:val="left"/>
        <w:spacing w:before="0" w:after="0" w:line="360" w:lineRule="auto"/>
        <w:rPr>
          <w:sz w:val="28"/>
          <w:szCs w:val="28"/>
        </w:rPr>
      </w:pPr>
      <w:r>
        <w:rPr>
          <w:rFonts w:hint="eastAsia"/>
          <w:sz w:val="28"/>
          <w:szCs w:val="28"/>
        </w:rPr>
        <w:t xml:space="preserve">27、磋商程序</w:t>
      </w:r>
      <w:r>
        <w:rPr>
          <w:sz w:val="28"/>
          <w:szCs w:val="28"/>
        </w:rPr>
      </w:r>
      <w:r/>
    </w:p>
    <w:p>
      <w:pPr>
        <w:pStyle w:val="829"/>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rPr>
          <w:sz w:val="24"/>
          <w:szCs w:val="24"/>
        </w:rPr>
      </w:r>
      <w:r/>
    </w:p>
    <w:p>
      <w:pPr>
        <w:pStyle w:val="829"/>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rPr>
          <w:sz w:val="24"/>
          <w:szCs w:val="24"/>
        </w:rPr>
      </w:r>
      <w:r/>
    </w:p>
    <w:p>
      <w:pPr>
        <w:pStyle w:val="829"/>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rPr>
          <w:sz w:val="24"/>
          <w:szCs w:val="24"/>
        </w:rPr>
      </w:r>
      <w:r/>
    </w:p>
    <w:p>
      <w:pPr>
        <w:pStyle w:val="829"/>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rPr>
          <w:sz w:val="24"/>
          <w:szCs w:val="24"/>
        </w:rPr>
      </w:r>
      <w:r/>
    </w:p>
    <w:p>
      <w:pPr>
        <w:pStyle w:val="829"/>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rPr>
          <w:sz w:val="24"/>
          <w:szCs w:val="24"/>
        </w:rPr>
      </w:r>
      <w:r/>
    </w:p>
    <w:p>
      <w:pPr>
        <w:pStyle w:val="829"/>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rPr>
          <w:sz w:val="24"/>
          <w:szCs w:val="24"/>
        </w:rPr>
      </w:r>
      <w:r/>
    </w:p>
    <w:p>
      <w:pPr>
        <w:pStyle w:val="829"/>
        <w:ind w:firstLine="480"/>
        <w:jc w:val="left"/>
        <w:spacing w:line="500" w:lineRule="exact"/>
        <w:rPr>
          <w:sz w:val="24"/>
          <w:szCs w:val="24"/>
        </w:rPr>
      </w:pPr>
      <w:r>
        <w:rPr>
          <w:rFonts w:hint="eastAsia"/>
          <w:sz w:val="24"/>
          <w:szCs w:val="24"/>
        </w:rPr>
        <w:t xml:space="preserve">供应商未在磋商小组规定的时间内在“苏采云”系统中提交最后报价的视为放弃磋商，其响应文件按无效响应处理。</w:t>
      </w:r>
      <w:r>
        <w:rPr>
          <w:sz w:val="24"/>
          <w:szCs w:val="24"/>
        </w:rPr>
      </w:r>
      <w:r/>
    </w:p>
    <w:p>
      <w:pPr>
        <w:pStyle w:val="832"/>
        <w:ind w:firstLine="562"/>
        <w:jc w:val="left"/>
        <w:spacing w:before="0" w:after="0" w:line="360" w:lineRule="auto"/>
        <w:rPr>
          <w:sz w:val="28"/>
          <w:szCs w:val="28"/>
        </w:rPr>
      </w:pPr>
      <w:r>
        <w:rPr>
          <w:rFonts w:hint="eastAsia"/>
          <w:sz w:val="28"/>
          <w:szCs w:val="28"/>
        </w:rPr>
        <w:t xml:space="preserve">28、评审方法与评审标准</w:t>
      </w:r>
      <w:r>
        <w:rPr>
          <w:sz w:val="28"/>
          <w:szCs w:val="28"/>
        </w:rPr>
      </w:r>
      <w:r/>
    </w:p>
    <w:p>
      <w:pPr>
        <w:pStyle w:val="829"/>
        <w:ind w:firstLine="480"/>
        <w:jc w:val="left"/>
        <w:spacing w:line="500" w:lineRule="exact"/>
        <w:rPr>
          <w:sz w:val="24"/>
          <w:szCs w:val="24"/>
        </w:rPr>
      </w:pPr>
      <w:r>
        <w:rPr>
          <w:rFonts w:hint="eastAsia"/>
          <w:sz w:val="24"/>
          <w:szCs w:val="24"/>
        </w:rPr>
        <w:t xml:space="preserve">28.1 评审方法。详见本磋商文件第五章。</w:t>
      </w:r>
      <w:r>
        <w:rPr>
          <w:sz w:val="24"/>
          <w:szCs w:val="24"/>
        </w:rPr>
      </w:r>
      <w:r/>
    </w:p>
    <w:p>
      <w:pPr>
        <w:pStyle w:val="829"/>
        <w:ind w:firstLine="480"/>
        <w:jc w:val="left"/>
        <w:spacing w:line="500" w:lineRule="exact"/>
        <w:rPr>
          <w:sz w:val="24"/>
          <w:szCs w:val="24"/>
        </w:rPr>
      </w:pPr>
      <w:r>
        <w:rPr>
          <w:rFonts w:hint="eastAsia"/>
          <w:sz w:val="24"/>
          <w:szCs w:val="24"/>
        </w:rPr>
        <w:t xml:space="preserve">28.2 评审标准。详见本磋商文件第五章。</w:t>
      </w:r>
      <w:r>
        <w:rPr>
          <w:sz w:val="24"/>
          <w:szCs w:val="24"/>
        </w:rPr>
      </w:r>
      <w:r/>
    </w:p>
    <w:p>
      <w:pPr>
        <w:pStyle w:val="832"/>
        <w:ind w:firstLine="562"/>
        <w:jc w:val="left"/>
        <w:spacing w:before="0" w:after="0" w:line="360" w:lineRule="auto"/>
        <w:rPr>
          <w:sz w:val="28"/>
          <w:szCs w:val="28"/>
        </w:rPr>
      </w:pPr>
      <w:r>
        <w:rPr>
          <w:rFonts w:hint="eastAsia"/>
          <w:sz w:val="28"/>
          <w:szCs w:val="28"/>
        </w:rPr>
        <w:t xml:space="preserve">29、未实质性响应磋商文件的情形和采购活动终止</w:t>
      </w:r>
      <w:r>
        <w:rPr>
          <w:sz w:val="28"/>
          <w:szCs w:val="28"/>
        </w:rPr>
      </w:r>
      <w:r/>
    </w:p>
    <w:p>
      <w:pPr>
        <w:pStyle w:val="829"/>
        <w:ind w:firstLine="480"/>
        <w:jc w:val="left"/>
        <w:spacing w:line="500" w:lineRule="exact"/>
        <w:rPr>
          <w:sz w:val="24"/>
          <w:szCs w:val="24"/>
        </w:rPr>
      </w:pPr>
      <w:r>
        <w:rPr>
          <w:rFonts w:hint="eastAsia"/>
          <w:sz w:val="24"/>
          <w:szCs w:val="24"/>
        </w:rPr>
        <w:t xml:space="preserve">29.1 未实质性响应磋商文件的情形：</w:t>
      </w:r>
      <w:r>
        <w:rPr>
          <w:sz w:val="24"/>
          <w:szCs w:val="24"/>
        </w:rPr>
      </w:r>
      <w:r/>
    </w:p>
    <w:p>
      <w:pPr>
        <w:pStyle w:val="829"/>
        <w:ind w:firstLine="480"/>
        <w:jc w:val="left"/>
        <w:spacing w:line="500" w:lineRule="exact"/>
        <w:rPr>
          <w:sz w:val="24"/>
          <w:szCs w:val="24"/>
        </w:rPr>
      </w:pPr>
      <w:r>
        <w:rPr>
          <w:rFonts w:hint="eastAsia"/>
          <w:sz w:val="24"/>
          <w:szCs w:val="24"/>
        </w:rPr>
        <w:t xml:space="preserve">（1）供应商未按照磋商文件要求提交（上传）电子响应文件的。</w:t>
      </w:r>
      <w:r>
        <w:rPr>
          <w:sz w:val="24"/>
          <w:szCs w:val="24"/>
        </w:rPr>
      </w:r>
      <w:r/>
    </w:p>
    <w:p>
      <w:pPr>
        <w:pStyle w:val="829"/>
        <w:ind w:firstLine="480"/>
        <w:jc w:val="left"/>
        <w:spacing w:line="500" w:lineRule="exact"/>
        <w:rPr>
          <w:sz w:val="24"/>
          <w:szCs w:val="24"/>
        </w:rPr>
      </w:pPr>
      <w:r>
        <w:rPr>
          <w:rFonts w:hint="eastAsia"/>
          <w:sz w:val="24"/>
          <w:szCs w:val="24"/>
        </w:rPr>
        <w:t xml:space="preserve">（2）供应商在“苏采云”系统规定的时间内未成功解密电子响应文件的。</w:t>
      </w:r>
      <w:r>
        <w:rPr>
          <w:sz w:val="24"/>
          <w:szCs w:val="24"/>
        </w:rPr>
      </w:r>
      <w:r/>
    </w:p>
    <w:p>
      <w:pPr>
        <w:pStyle w:val="829"/>
        <w:ind w:firstLine="480"/>
        <w:jc w:val="left"/>
        <w:spacing w:line="500" w:lineRule="exact"/>
        <w:rPr>
          <w:sz w:val="24"/>
          <w:szCs w:val="24"/>
        </w:rPr>
      </w:pPr>
      <w:r>
        <w:rPr>
          <w:rFonts w:hint="eastAsia"/>
          <w:sz w:val="24"/>
          <w:szCs w:val="24"/>
        </w:rPr>
        <w:t xml:space="preserve">（3）供应商不具备磋商文件中规定的资格要求的。</w:t>
      </w:r>
      <w:r>
        <w:rPr>
          <w:sz w:val="24"/>
          <w:szCs w:val="24"/>
        </w:rPr>
      </w:r>
      <w:r/>
    </w:p>
    <w:p>
      <w:pPr>
        <w:pStyle w:val="829"/>
        <w:ind w:firstLine="480"/>
        <w:jc w:val="left"/>
        <w:spacing w:line="500" w:lineRule="exact"/>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29"/>
        <w:ind w:firstLine="480"/>
        <w:jc w:val="left"/>
        <w:spacing w:line="500" w:lineRule="exact"/>
        <w:rPr>
          <w:sz w:val="24"/>
          <w:szCs w:val="24"/>
        </w:rPr>
      </w:pPr>
      <w:r>
        <w:rPr>
          <w:rFonts w:hint="eastAsia"/>
          <w:sz w:val="24"/>
          <w:szCs w:val="24"/>
        </w:rPr>
        <w:t xml:space="preserve">（5）不符合磋商文件规定的实质性要求和条件的。（本磋商文件中斜体且有下划线部分为实质性要求和条件）</w:t>
      </w:r>
      <w:r>
        <w:rPr>
          <w:sz w:val="24"/>
          <w:szCs w:val="24"/>
        </w:rPr>
      </w:r>
      <w:r/>
    </w:p>
    <w:p>
      <w:pPr>
        <w:pStyle w:val="829"/>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rPr>
          <w:sz w:val="24"/>
          <w:szCs w:val="24"/>
        </w:rPr>
      </w:r>
      <w:r/>
    </w:p>
    <w:p>
      <w:pPr>
        <w:pStyle w:val="829"/>
        <w:ind w:firstLine="480"/>
        <w:jc w:val="left"/>
        <w:spacing w:line="500" w:lineRule="exact"/>
        <w:rPr>
          <w:sz w:val="24"/>
          <w:szCs w:val="24"/>
        </w:rPr>
      </w:pPr>
      <w:r>
        <w:rPr>
          <w:rFonts w:hint="eastAsia"/>
          <w:sz w:val="24"/>
          <w:szCs w:val="24"/>
        </w:rPr>
        <w:t xml:space="preserve">（7）供应商未通过符合性审查的。</w:t>
      </w:r>
      <w:r>
        <w:rPr>
          <w:sz w:val="24"/>
          <w:szCs w:val="24"/>
        </w:rPr>
      </w:r>
      <w:r/>
    </w:p>
    <w:p>
      <w:pPr>
        <w:pStyle w:val="829"/>
        <w:ind w:firstLine="480"/>
        <w:jc w:val="left"/>
        <w:spacing w:line="500" w:lineRule="exact"/>
        <w:rPr>
          <w:sz w:val="24"/>
          <w:szCs w:val="24"/>
        </w:rPr>
      </w:pPr>
      <w:r>
        <w:rPr>
          <w:rFonts w:hint="eastAsia"/>
          <w:sz w:val="24"/>
          <w:szCs w:val="24"/>
        </w:rPr>
        <w:t xml:space="preserve">（8）供应商未按照要求对磋商或者最后报价作出响应的。</w:t>
      </w:r>
      <w:r>
        <w:rPr>
          <w:sz w:val="24"/>
          <w:szCs w:val="24"/>
        </w:rPr>
      </w:r>
      <w:r/>
    </w:p>
    <w:p>
      <w:pPr>
        <w:pStyle w:val="829"/>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rPr>
          <w:sz w:val="24"/>
          <w:szCs w:val="24"/>
        </w:rPr>
      </w:r>
      <w:r/>
    </w:p>
    <w:p>
      <w:pPr>
        <w:pStyle w:val="829"/>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rPr>
          <w:sz w:val="24"/>
          <w:szCs w:val="24"/>
        </w:rPr>
      </w:r>
      <w:r/>
    </w:p>
    <w:p>
      <w:pPr>
        <w:pStyle w:val="829"/>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rPr>
          <w:sz w:val="24"/>
          <w:szCs w:val="24"/>
        </w:rPr>
      </w:r>
      <w:r/>
    </w:p>
    <w:p>
      <w:pPr>
        <w:pStyle w:val="829"/>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rPr>
          <w:sz w:val="24"/>
          <w:szCs w:val="24"/>
        </w:rPr>
      </w:r>
      <w:r/>
    </w:p>
    <w:p>
      <w:pPr>
        <w:pStyle w:val="829"/>
        <w:ind w:firstLine="480"/>
        <w:jc w:val="left"/>
        <w:spacing w:line="500" w:lineRule="exact"/>
        <w:rPr>
          <w:rFonts w:hint="eastAsia"/>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rPr>
          <w:rFonts w:hint="eastAsia"/>
          <w:sz w:val="24"/>
          <w:szCs w:val="24"/>
        </w:rPr>
      </w:r>
      <w:r/>
    </w:p>
    <w:p>
      <w:pPr>
        <w:pStyle w:val="829"/>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rPr>
          <w:sz w:val="24"/>
          <w:szCs w:val="24"/>
        </w:rPr>
      </w:r>
      <w:r/>
    </w:p>
    <w:p>
      <w:pPr>
        <w:pStyle w:val="829"/>
        <w:ind w:firstLine="480"/>
        <w:jc w:val="left"/>
        <w:spacing w:line="500" w:lineRule="exact"/>
        <w:rPr>
          <w:sz w:val="24"/>
          <w:szCs w:val="24"/>
        </w:rPr>
      </w:pPr>
      <w:r>
        <w:rPr>
          <w:rFonts w:hint="eastAsia"/>
          <w:sz w:val="24"/>
          <w:szCs w:val="24"/>
        </w:rPr>
        <w:t xml:space="preserve">29.2 有下列情形之一的，视为供应商串通，响应无效：</w:t>
      </w:r>
      <w:r>
        <w:rPr>
          <w:sz w:val="24"/>
          <w:szCs w:val="24"/>
        </w:rPr>
      </w:r>
      <w:r/>
    </w:p>
    <w:p>
      <w:pPr>
        <w:pStyle w:val="829"/>
        <w:ind w:firstLine="480"/>
        <w:jc w:val="left"/>
        <w:spacing w:line="500" w:lineRule="exact"/>
        <w:rPr>
          <w:sz w:val="24"/>
          <w:szCs w:val="24"/>
        </w:rPr>
      </w:pPr>
      <w:r>
        <w:rPr>
          <w:rFonts w:hint="eastAsia"/>
          <w:sz w:val="24"/>
          <w:szCs w:val="24"/>
        </w:rPr>
        <w:t xml:space="preserve">（1）不同供应商的响应文件由同一单位或者个人编制。</w:t>
      </w:r>
      <w:r>
        <w:rPr>
          <w:sz w:val="24"/>
          <w:szCs w:val="24"/>
        </w:rPr>
      </w:r>
      <w:r/>
    </w:p>
    <w:p>
      <w:pPr>
        <w:pStyle w:val="829"/>
        <w:ind w:firstLine="480"/>
        <w:jc w:val="left"/>
        <w:spacing w:line="500" w:lineRule="exact"/>
        <w:rPr>
          <w:sz w:val="24"/>
          <w:szCs w:val="24"/>
        </w:rPr>
      </w:pPr>
      <w:r>
        <w:rPr>
          <w:rFonts w:hint="eastAsia"/>
          <w:sz w:val="24"/>
          <w:szCs w:val="24"/>
        </w:rPr>
        <w:t xml:space="preserve">（2）不同供应商委托同一单位或者个人办理磋商事宜。</w:t>
      </w:r>
      <w:r>
        <w:rPr>
          <w:sz w:val="24"/>
          <w:szCs w:val="24"/>
        </w:rPr>
      </w:r>
      <w:r/>
    </w:p>
    <w:p>
      <w:pPr>
        <w:pStyle w:val="829"/>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rPr>
          <w:sz w:val="24"/>
          <w:szCs w:val="24"/>
        </w:rPr>
      </w:r>
      <w:r/>
    </w:p>
    <w:p>
      <w:pPr>
        <w:pStyle w:val="829"/>
        <w:ind w:firstLine="480"/>
        <w:jc w:val="left"/>
        <w:spacing w:line="500" w:lineRule="exact"/>
        <w:rPr>
          <w:sz w:val="24"/>
          <w:szCs w:val="24"/>
        </w:rPr>
      </w:pPr>
      <w:r>
        <w:rPr>
          <w:rFonts w:hint="eastAsia"/>
          <w:sz w:val="24"/>
          <w:szCs w:val="24"/>
        </w:rPr>
        <w:t xml:space="preserve">（4）不同供应商的响应文件异常一致或者最后报价呈规律性差异。</w:t>
      </w:r>
      <w:r>
        <w:rPr>
          <w:sz w:val="24"/>
          <w:szCs w:val="24"/>
        </w:rPr>
      </w:r>
      <w:r/>
    </w:p>
    <w:p>
      <w:pPr>
        <w:pStyle w:val="829"/>
        <w:ind w:firstLine="480"/>
        <w:jc w:val="left"/>
        <w:spacing w:line="500" w:lineRule="exact"/>
        <w:rPr>
          <w:sz w:val="24"/>
          <w:szCs w:val="24"/>
        </w:rPr>
      </w:pPr>
      <w:r>
        <w:rPr>
          <w:rFonts w:hint="eastAsia"/>
          <w:sz w:val="24"/>
          <w:szCs w:val="24"/>
        </w:rPr>
        <w:t xml:space="preserve">（5）不同供应商的响应文件相互混装。</w:t>
      </w:r>
      <w:r>
        <w:rPr>
          <w:sz w:val="24"/>
          <w:szCs w:val="24"/>
        </w:rPr>
      </w:r>
      <w:r/>
    </w:p>
    <w:p>
      <w:pPr>
        <w:pStyle w:val="829"/>
        <w:ind w:firstLine="480"/>
        <w:jc w:val="left"/>
        <w:spacing w:line="500" w:lineRule="exact"/>
        <w:rPr>
          <w:sz w:val="24"/>
          <w:szCs w:val="24"/>
        </w:rPr>
      </w:pPr>
      <w:r>
        <w:rPr>
          <w:rFonts w:hint="eastAsia"/>
          <w:sz w:val="24"/>
          <w:szCs w:val="24"/>
        </w:rPr>
        <w:t xml:space="preserve">29.3 采购活动终止的情形：</w:t>
      </w:r>
      <w:r>
        <w:rPr>
          <w:sz w:val="24"/>
          <w:szCs w:val="24"/>
        </w:rPr>
      </w:r>
      <w:r/>
    </w:p>
    <w:p>
      <w:pPr>
        <w:pStyle w:val="829"/>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rPr>
          <w:sz w:val="24"/>
          <w:szCs w:val="24"/>
        </w:rPr>
      </w:r>
      <w:r/>
    </w:p>
    <w:p>
      <w:pPr>
        <w:pStyle w:val="829"/>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rPr>
          <w:sz w:val="24"/>
          <w:szCs w:val="24"/>
        </w:rPr>
      </w:r>
      <w:r/>
    </w:p>
    <w:p>
      <w:pPr>
        <w:pStyle w:val="829"/>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rPr>
          <w:sz w:val="24"/>
          <w:szCs w:val="24"/>
        </w:rPr>
      </w:r>
      <w:r/>
    </w:p>
    <w:p>
      <w:pPr>
        <w:pStyle w:val="829"/>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29"/>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31"/>
        <w:spacing w:before="0" w:after="0" w:line="360" w:lineRule="auto"/>
        <w:rPr>
          <w:rFonts w:ascii="黑体" w:hAnsi="黑体" w:eastAsia="黑体"/>
          <w:b w:val="0"/>
        </w:rPr>
      </w:pPr>
      <w:r>
        <w:rPr>
          <w:rFonts w:hint="eastAsia" w:ascii="黑体" w:hAnsi="黑体" w:eastAsia="黑体"/>
          <w:b w:val="0"/>
        </w:rPr>
        <w:t xml:space="preserve">六、成交</w:t>
      </w:r>
      <w:r>
        <w:rPr>
          <w:rFonts w:ascii="黑体" w:hAnsi="黑体" w:eastAsia="黑体"/>
          <w:b w:val="0"/>
        </w:rPr>
      </w:r>
      <w:r/>
    </w:p>
    <w:p>
      <w:pPr>
        <w:pStyle w:val="832"/>
        <w:ind w:firstLine="562"/>
        <w:jc w:val="left"/>
        <w:spacing w:before="0" w:after="0" w:line="360" w:lineRule="auto"/>
        <w:rPr>
          <w:sz w:val="28"/>
          <w:szCs w:val="28"/>
        </w:rPr>
      </w:pPr>
      <w:r>
        <w:rPr>
          <w:rFonts w:hint="eastAsia"/>
          <w:sz w:val="28"/>
          <w:szCs w:val="28"/>
        </w:rPr>
        <w:t xml:space="preserve">30、确定成交单位</w:t>
      </w:r>
      <w:r>
        <w:rPr>
          <w:sz w:val="28"/>
          <w:szCs w:val="28"/>
        </w:rPr>
      </w:r>
      <w:r/>
    </w:p>
    <w:p>
      <w:pPr>
        <w:pStyle w:val="829"/>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rPr>
          <w:sz w:val="24"/>
          <w:szCs w:val="24"/>
        </w:rPr>
      </w:r>
      <w:r/>
    </w:p>
    <w:p>
      <w:pPr>
        <w:pStyle w:val="829"/>
        <w:ind w:firstLine="480"/>
        <w:jc w:val="left"/>
        <w:spacing w:line="500" w:lineRule="exact"/>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sz w:val="24"/>
          <w:szCs w:val="24"/>
        </w:rPr>
      </w:r>
      <w:r/>
    </w:p>
    <w:p>
      <w:pPr>
        <w:pStyle w:val="829"/>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w:t>
      </w:r>
      <w:r>
        <w:rPr>
          <w:rFonts w:hint="eastAsia"/>
          <w:sz w:val="24"/>
          <w:szCs w:val="24"/>
          <w:lang w:eastAsia="zh-CN"/>
        </w:rPr>
        <w:t xml:space="preserve">政府采购中心</w:t>
      </w:r>
      <w:r>
        <w:rPr>
          <w:rFonts w:hint="eastAsia"/>
          <w:sz w:val="24"/>
          <w:szCs w:val="24"/>
        </w:rPr>
        <w:t xml:space="preserve">将在江苏政府采购网发布成交结果公告，公告期限为1个工作日。</w:t>
      </w:r>
      <w:r>
        <w:rPr>
          <w:sz w:val="24"/>
          <w:szCs w:val="24"/>
        </w:rPr>
      </w:r>
      <w:r/>
    </w:p>
    <w:p>
      <w:pPr>
        <w:pStyle w:val="829"/>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rPr>
          <w:sz w:val="24"/>
          <w:szCs w:val="24"/>
        </w:rPr>
      </w:r>
      <w:r/>
    </w:p>
    <w:p>
      <w:pPr>
        <w:pStyle w:val="829"/>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29"/>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29"/>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政府采购中心</w:t>
      </w:r>
      <w:r>
        <w:rPr>
          <w:rFonts w:hint="eastAsia"/>
          <w:sz w:val="24"/>
          <w:szCs w:val="24"/>
        </w:rPr>
        <w:t xml:space="preserve">恶意串通的。</w:t>
      </w:r>
      <w:r>
        <w:rPr>
          <w:sz w:val="24"/>
          <w:szCs w:val="24"/>
        </w:rPr>
      </w:r>
      <w:r/>
    </w:p>
    <w:p>
      <w:pPr>
        <w:pStyle w:val="829"/>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政府采购中心</w:t>
      </w:r>
      <w:r>
        <w:rPr>
          <w:rFonts w:hint="eastAsia"/>
          <w:sz w:val="24"/>
          <w:szCs w:val="24"/>
        </w:rPr>
        <w:t xml:space="preserve">行贿或者提供其他不正当利益的。</w:t>
      </w:r>
      <w:r>
        <w:rPr>
          <w:sz w:val="24"/>
          <w:szCs w:val="24"/>
        </w:rPr>
      </w:r>
      <w:r/>
    </w:p>
    <w:p>
      <w:pPr>
        <w:pStyle w:val="829"/>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rPr>
          <w:sz w:val="24"/>
          <w:szCs w:val="24"/>
        </w:rPr>
      </w:r>
      <w:r/>
    </w:p>
    <w:p>
      <w:pPr>
        <w:pStyle w:val="829"/>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rPr>
          <w:sz w:val="24"/>
          <w:szCs w:val="24"/>
        </w:rPr>
      </w:r>
      <w:r/>
    </w:p>
    <w:p>
      <w:pPr>
        <w:pStyle w:val="829"/>
        <w:ind w:firstLine="480"/>
        <w:jc w:val="left"/>
        <w:spacing w:line="500" w:lineRule="exact"/>
        <w:rPr>
          <w:sz w:val="24"/>
          <w:szCs w:val="24"/>
        </w:rPr>
      </w:pPr>
      <w:r>
        <w:rPr>
          <w:rFonts w:hint="eastAsia"/>
          <w:sz w:val="24"/>
          <w:szCs w:val="24"/>
        </w:rPr>
        <w:t xml:space="preserve">（7）将政府采购合同转包的。</w:t>
      </w:r>
      <w:r>
        <w:rPr>
          <w:sz w:val="24"/>
          <w:szCs w:val="24"/>
        </w:rPr>
      </w:r>
      <w:r/>
    </w:p>
    <w:p>
      <w:pPr>
        <w:pStyle w:val="832"/>
        <w:ind w:firstLine="562"/>
        <w:jc w:val="left"/>
        <w:spacing w:before="0" w:after="0" w:line="360" w:lineRule="auto"/>
        <w:rPr>
          <w:sz w:val="28"/>
          <w:szCs w:val="28"/>
        </w:rPr>
      </w:pPr>
      <w:r>
        <w:rPr>
          <w:rFonts w:hint="eastAsia"/>
          <w:sz w:val="28"/>
          <w:szCs w:val="28"/>
        </w:rPr>
        <w:t xml:space="preserve">31、成交通知书</w:t>
      </w:r>
      <w:r>
        <w:rPr>
          <w:sz w:val="28"/>
          <w:szCs w:val="28"/>
        </w:rPr>
      </w:r>
      <w:r/>
    </w:p>
    <w:p>
      <w:pPr>
        <w:pStyle w:val="829"/>
        <w:ind w:firstLine="480"/>
        <w:jc w:val="left"/>
        <w:spacing w:line="500" w:lineRule="exact"/>
        <w:rPr>
          <w:sz w:val="24"/>
          <w:szCs w:val="24"/>
        </w:rPr>
      </w:pPr>
      <w:r>
        <w:rPr>
          <w:rFonts w:hint="eastAsia"/>
          <w:sz w:val="24"/>
          <w:szCs w:val="24"/>
        </w:rPr>
        <w:t xml:space="preserve">31.1 成交结果确定后，</w:t>
      </w:r>
      <w:r>
        <w:rPr>
          <w:rFonts w:hint="eastAsia"/>
          <w:sz w:val="24"/>
          <w:szCs w:val="24"/>
          <w:lang w:eastAsia="zh-CN"/>
        </w:rPr>
        <w:t xml:space="preserve">政府采购中心</w:t>
      </w:r>
      <w:r>
        <w:rPr>
          <w:rFonts w:hint="eastAsia"/>
          <w:sz w:val="24"/>
          <w:szCs w:val="24"/>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rPr>
          <w:sz w:val="24"/>
          <w:szCs w:val="24"/>
        </w:rPr>
      </w:r>
      <w:r/>
    </w:p>
    <w:p>
      <w:pPr>
        <w:pStyle w:val="829"/>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rPr>
          <w:sz w:val="24"/>
          <w:szCs w:val="24"/>
        </w:rPr>
      </w:r>
      <w:r/>
    </w:p>
    <w:p>
      <w:pPr>
        <w:pStyle w:val="829"/>
        <w:ind w:firstLine="480"/>
        <w:jc w:val="left"/>
        <w:spacing w:line="500" w:lineRule="exact"/>
        <w:rPr>
          <w:sz w:val="24"/>
          <w:szCs w:val="24"/>
        </w:rPr>
      </w:pPr>
      <w:r>
        <w:rPr>
          <w:rFonts w:hint="eastAsia"/>
          <w:sz w:val="24"/>
          <w:szCs w:val="24"/>
        </w:rPr>
        <w:t xml:space="preserve">31.3 成交供应商应在成交后七个工作日内，向采购人和</w:t>
      </w:r>
      <w:r>
        <w:rPr>
          <w:rFonts w:hint="eastAsia"/>
          <w:sz w:val="24"/>
          <w:szCs w:val="24"/>
          <w:lang w:eastAsia="zh-CN"/>
        </w:rPr>
        <w:t xml:space="preserve">政府采购中心</w:t>
      </w:r>
      <w:r>
        <w:rPr>
          <w:rFonts w:hint="eastAsia"/>
          <w:sz w:val="24"/>
          <w:szCs w:val="24"/>
        </w:rPr>
        <w:t xml:space="preserve">各提供一份与电子响应文件一致的纸质打印胶装响应文件，封面、骑缝需加盖公章。</w:t>
      </w:r>
      <w:r>
        <w:rPr>
          <w:sz w:val="24"/>
          <w:szCs w:val="24"/>
        </w:rPr>
      </w:r>
      <w:r/>
    </w:p>
    <w:p>
      <w:pPr>
        <w:pStyle w:val="831"/>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32"/>
        <w:ind w:firstLine="562"/>
        <w:jc w:val="left"/>
        <w:spacing w:before="0" w:after="0" w:line="360" w:lineRule="auto"/>
        <w:rPr>
          <w:sz w:val="28"/>
          <w:szCs w:val="28"/>
        </w:rPr>
      </w:pPr>
      <w:r>
        <w:rPr>
          <w:rFonts w:hint="eastAsia"/>
          <w:sz w:val="28"/>
          <w:szCs w:val="28"/>
        </w:rPr>
        <w:t xml:space="preserve">32、履约保证金</w:t>
      </w:r>
      <w:r>
        <w:rPr>
          <w:sz w:val="28"/>
          <w:szCs w:val="28"/>
        </w:rPr>
      </w:r>
      <w:r/>
    </w:p>
    <w:p>
      <w:pPr>
        <w:pStyle w:val="829"/>
        <w:ind w:firstLine="480"/>
        <w:jc w:val="left"/>
        <w:spacing w:line="500" w:lineRule="exact"/>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sz w:val="24"/>
          <w:szCs w:val="24"/>
        </w:rPr>
      </w:r>
      <w:r/>
    </w:p>
    <w:p>
      <w:pPr>
        <w:pStyle w:val="829"/>
        <w:ind w:firstLine="480"/>
        <w:jc w:val="left"/>
        <w:spacing w:line="500" w:lineRule="exact"/>
        <w:rPr>
          <w:sz w:val="24"/>
          <w:szCs w:val="24"/>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rPr>
          <w:sz w:val="24"/>
          <w:szCs w:val="24"/>
        </w:rPr>
      </w:r>
      <w:r/>
    </w:p>
    <w:p>
      <w:pPr>
        <w:pStyle w:val="829"/>
        <w:ind w:firstLine="480"/>
        <w:jc w:val="left"/>
        <w:spacing w:line="500" w:lineRule="exact"/>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rPr>
          <w:sz w:val="24"/>
          <w:szCs w:val="24"/>
        </w:rPr>
      </w:r>
      <w:r/>
    </w:p>
    <w:p>
      <w:pPr>
        <w:pStyle w:val="829"/>
        <w:ind w:firstLine="480"/>
        <w:jc w:val="left"/>
        <w:spacing w:line="500" w:lineRule="exact"/>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rPr>
          <w:sz w:val="24"/>
          <w:szCs w:val="24"/>
        </w:rPr>
      </w:r>
      <w:r/>
    </w:p>
    <w:p>
      <w:pPr>
        <w:pStyle w:val="829"/>
        <w:ind w:firstLine="480"/>
        <w:jc w:val="left"/>
        <w:spacing w:line="500" w:lineRule="exact"/>
        <w:rPr>
          <w:sz w:val="24"/>
          <w:szCs w:val="24"/>
        </w:rPr>
      </w:pPr>
      <w:r>
        <w:rPr>
          <w:rFonts w:hint="eastAsia"/>
          <w:sz w:val="24"/>
          <w:szCs w:val="24"/>
        </w:rPr>
        <w:t xml:space="preserve">32.5 本项目履约保证金要求详见磋商文件第四章 采购需求。</w:t>
      </w:r>
      <w:r>
        <w:rPr>
          <w:sz w:val="24"/>
          <w:szCs w:val="24"/>
        </w:rPr>
      </w:r>
      <w:r/>
    </w:p>
    <w:p>
      <w:pPr>
        <w:pStyle w:val="832"/>
        <w:ind w:firstLine="562"/>
        <w:jc w:val="left"/>
        <w:spacing w:before="0" w:after="0" w:line="360" w:lineRule="auto"/>
        <w:rPr>
          <w:sz w:val="28"/>
          <w:szCs w:val="28"/>
        </w:rPr>
      </w:pPr>
      <w:r>
        <w:rPr>
          <w:rFonts w:hint="eastAsia"/>
          <w:sz w:val="28"/>
          <w:szCs w:val="28"/>
        </w:rPr>
        <w:t xml:space="preserve">33、签订合同</w:t>
      </w:r>
      <w:r>
        <w:rPr>
          <w:sz w:val="28"/>
          <w:szCs w:val="28"/>
        </w:rPr>
      </w:r>
      <w:r/>
    </w:p>
    <w:p>
      <w:pPr>
        <w:pStyle w:val="829"/>
        <w:ind w:firstLine="480"/>
        <w:jc w:val="left"/>
        <w:spacing w:line="500" w:lineRule="exact"/>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rPr>
          <w:sz w:val="24"/>
          <w:szCs w:val="24"/>
        </w:rPr>
      </w:r>
      <w:r/>
    </w:p>
    <w:p>
      <w:pPr>
        <w:pStyle w:val="829"/>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rPr>
          <w:sz w:val="24"/>
          <w:szCs w:val="24"/>
        </w:rPr>
      </w:r>
      <w:r/>
    </w:p>
    <w:p>
      <w:pPr>
        <w:pStyle w:val="829"/>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rPr>
          <w:sz w:val="24"/>
          <w:szCs w:val="24"/>
        </w:rPr>
      </w:r>
      <w:r/>
    </w:p>
    <w:p>
      <w:pPr>
        <w:pStyle w:val="832"/>
        <w:ind w:firstLine="562"/>
        <w:jc w:val="left"/>
        <w:spacing w:before="0" w:after="0" w:line="360" w:lineRule="auto"/>
        <w:rPr>
          <w:sz w:val="28"/>
          <w:szCs w:val="28"/>
        </w:rPr>
      </w:pPr>
      <w:r>
        <w:rPr>
          <w:rFonts w:hint="eastAsia"/>
          <w:sz w:val="28"/>
          <w:szCs w:val="28"/>
        </w:rPr>
        <w:t xml:space="preserve">34、合同标的的追加</w:t>
      </w:r>
      <w:r>
        <w:rPr>
          <w:sz w:val="28"/>
          <w:szCs w:val="28"/>
        </w:rPr>
      </w:r>
      <w:r/>
    </w:p>
    <w:p>
      <w:pPr>
        <w:pStyle w:val="829"/>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32"/>
        <w:ind w:firstLine="562"/>
        <w:jc w:val="left"/>
        <w:spacing w:before="0" w:after="0" w:line="360" w:lineRule="auto"/>
        <w:rPr>
          <w:sz w:val="28"/>
          <w:szCs w:val="28"/>
        </w:rPr>
      </w:pPr>
      <w:r>
        <w:rPr>
          <w:rFonts w:hint="eastAsia"/>
          <w:sz w:val="28"/>
          <w:szCs w:val="28"/>
        </w:rPr>
        <w:t xml:space="preserve">35、政府采购履约资金扶持政策</w:t>
      </w:r>
      <w:r>
        <w:rPr>
          <w:sz w:val="28"/>
          <w:szCs w:val="28"/>
        </w:rPr>
      </w:r>
      <w:r/>
    </w:p>
    <w:p>
      <w:pPr>
        <w:pStyle w:val="829"/>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rPr>
          <w:sz w:val="24"/>
          <w:szCs w:val="24"/>
        </w:rPr>
      </w:r>
      <w:r/>
    </w:p>
    <w:p>
      <w:pPr>
        <w:pStyle w:val="831"/>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32"/>
        <w:ind w:firstLine="562"/>
        <w:jc w:val="left"/>
        <w:spacing w:before="0" w:after="0" w:line="360" w:lineRule="auto"/>
        <w:rPr>
          <w:sz w:val="28"/>
          <w:szCs w:val="28"/>
        </w:rPr>
      </w:pPr>
      <w:r>
        <w:rPr>
          <w:rFonts w:hint="eastAsia"/>
          <w:sz w:val="28"/>
          <w:szCs w:val="28"/>
        </w:rPr>
        <w:t xml:space="preserve">36、询问</w:t>
      </w:r>
      <w:r>
        <w:rPr>
          <w:sz w:val="28"/>
          <w:szCs w:val="28"/>
        </w:rPr>
      </w:r>
      <w:r/>
    </w:p>
    <w:p>
      <w:pPr>
        <w:pStyle w:val="829"/>
        <w:ind w:firstLine="480"/>
        <w:jc w:val="left"/>
        <w:spacing w:line="500" w:lineRule="exact"/>
        <w:rPr>
          <w:sz w:val="24"/>
          <w:szCs w:val="24"/>
        </w:rPr>
      </w:pPr>
      <w:r>
        <w:rPr>
          <w:rFonts w:hint="eastAsia"/>
          <w:sz w:val="24"/>
          <w:szCs w:val="24"/>
        </w:rPr>
        <w:t xml:space="preserve">36.1 供应商对政府采购活动事项有疑问的，可以提出询问，采购人或者</w:t>
      </w:r>
      <w:r>
        <w:rPr>
          <w:rFonts w:hint="eastAsia"/>
          <w:sz w:val="24"/>
          <w:szCs w:val="24"/>
          <w:lang w:eastAsia="zh-CN"/>
        </w:rPr>
        <w:t xml:space="preserve">政府采购中心</w:t>
      </w:r>
      <w:r>
        <w:rPr>
          <w:rFonts w:hint="eastAsia"/>
          <w:sz w:val="24"/>
          <w:szCs w:val="24"/>
        </w:rPr>
        <w:t xml:space="preserve">应当在3个工作日内对供应商依法提出的询问作出答复，但答复的内容不得涉及商业秘密。供应商提出的询问超出采购人对</w:t>
      </w:r>
      <w:r>
        <w:rPr>
          <w:rFonts w:hint="eastAsia"/>
          <w:sz w:val="24"/>
          <w:szCs w:val="24"/>
          <w:lang w:eastAsia="zh-CN"/>
        </w:rPr>
        <w:t xml:space="preserve">政府采购中心</w:t>
      </w:r>
      <w:r>
        <w:rPr>
          <w:rFonts w:hint="eastAsia"/>
          <w:sz w:val="24"/>
          <w:szCs w:val="24"/>
        </w:rPr>
        <w:t xml:space="preserve">委托授权范围的，</w:t>
      </w:r>
      <w:r>
        <w:rPr>
          <w:rFonts w:hint="eastAsia"/>
          <w:sz w:val="24"/>
          <w:szCs w:val="24"/>
          <w:lang w:eastAsia="zh-CN"/>
        </w:rPr>
        <w:t xml:space="preserve">政府采购中心</w:t>
      </w:r>
      <w:r>
        <w:rPr>
          <w:rFonts w:hint="eastAsia"/>
          <w:sz w:val="24"/>
          <w:szCs w:val="24"/>
        </w:rPr>
        <w:t xml:space="preserve">应当告知其向采购人提出。</w:t>
      </w:r>
      <w:r>
        <w:rPr>
          <w:sz w:val="24"/>
          <w:szCs w:val="24"/>
        </w:rPr>
      </w:r>
      <w:r/>
    </w:p>
    <w:p>
      <w:pPr>
        <w:pStyle w:val="832"/>
        <w:ind w:firstLine="562"/>
        <w:jc w:val="left"/>
        <w:spacing w:before="0" w:after="0" w:line="360" w:lineRule="auto"/>
        <w:rPr>
          <w:sz w:val="28"/>
          <w:szCs w:val="28"/>
        </w:rPr>
      </w:pPr>
      <w:r>
        <w:rPr>
          <w:rFonts w:hint="eastAsia"/>
          <w:sz w:val="28"/>
          <w:szCs w:val="28"/>
        </w:rPr>
        <w:t xml:space="preserve">37、质疑提出</w:t>
      </w:r>
      <w:r>
        <w:rPr>
          <w:sz w:val="28"/>
          <w:szCs w:val="28"/>
        </w:rPr>
      </w:r>
      <w:r/>
    </w:p>
    <w:p>
      <w:pPr>
        <w:pStyle w:val="829"/>
        <w:ind w:firstLine="480"/>
        <w:jc w:val="left"/>
        <w:spacing w:line="500" w:lineRule="exact"/>
        <w:rPr>
          <w:sz w:val="24"/>
          <w:szCs w:val="24"/>
        </w:rPr>
      </w:pPr>
      <w:r>
        <w:rPr>
          <w:rFonts w:hint="eastAsia"/>
          <w:sz w:val="24"/>
          <w:szCs w:val="24"/>
        </w:rPr>
        <w:t xml:space="preserve">37.1 提出质疑的供应商应当是参与所质疑项目采购活动的供应商。</w:t>
      </w:r>
      <w:r>
        <w:rPr>
          <w:sz w:val="24"/>
          <w:szCs w:val="24"/>
        </w:rPr>
      </w:r>
      <w:r/>
    </w:p>
    <w:p>
      <w:pPr>
        <w:pStyle w:val="829"/>
        <w:ind w:firstLine="480"/>
        <w:jc w:val="left"/>
        <w:spacing w:line="500" w:lineRule="exact"/>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sz w:val="24"/>
          <w:szCs w:val="24"/>
          <w:lang w:eastAsia="zh-CN"/>
        </w:rPr>
        <w:t xml:space="preserve">政府采购中心</w:t>
      </w:r>
      <w:r>
        <w:rPr>
          <w:rFonts w:hint="eastAsia"/>
          <w:sz w:val="24"/>
          <w:szCs w:val="24"/>
        </w:rPr>
        <w:t xml:space="preserve">提出质疑。</w:t>
      </w:r>
      <w:r>
        <w:rPr>
          <w:sz w:val="24"/>
          <w:szCs w:val="24"/>
        </w:rPr>
      </w:r>
      <w:r/>
    </w:p>
    <w:p>
      <w:pPr>
        <w:pStyle w:val="829"/>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政府采购中心</w:t>
      </w:r>
      <w:r>
        <w:rPr>
          <w:rFonts w:hint="eastAsia"/>
          <w:sz w:val="24"/>
          <w:szCs w:val="24"/>
        </w:rPr>
        <w:t xml:space="preserve">将只对供应商第一次质疑作出答复。</w:t>
      </w:r>
      <w:r>
        <w:rPr>
          <w:sz w:val="24"/>
          <w:szCs w:val="24"/>
        </w:rPr>
      </w:r>
      <w:r/>
    </w:p>
    <w:p>
      <w:pPr>
        <w:pStyle w:val="829"/>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29"/>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政府采购中心</w:t>
      </w:r>
      <w:r>
        <w:rPr>
          <w:rFonts w:hint="eastAsia"/>
          <w:sz w:val="24"/>
          <w:szCs w:val="24"/>
        </w:rPr>
        <w:t xml:space="preserve">。采购人、</w:t>
      </w:r>
      <w:r>
        <w:rPr>
          <w:rFonts w:hint="eastAsia"/>
          <w:sz w:val="24"/>
          <w:szCs w:val="24"/>
          <w:lang w:eastAsia="zh-CN"/>
        </w:rPr>
        <w:t xml:space="preserve">政府采购中心</w:t>
      </w:r>
      <w:r>
        <w:rPr>
          <w:rFonts w:hint="eastAsia"/>
          <w:sz w:val="24"/>
          <w:szCs w:val="24"/>
        </w:rPr>
        <w:t xml:space="preserve">不具有法定调查、认定权限。</w:t>
      </w:r>
      <w:r>
        <w:rPr>
          <w:sz w:val="24"/>
          <w:szCs w:val="24"/>
        </w:rPr>
      </w:r>
      <w:r/>
    </w:p>
    <w:p>
      <w:pPr>
        <w:pStyle w:val="829"/>
        <w:ind w:firstLine="480"/>
        <w:jc w:val="left"/>
        <w:spacing w:line="500" w:lineRule="exact"/>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rPr>
          <w:sz w:val="24"/>
          <w:szCs w:val="24"/>
        </w:rPr>
      </w:r>
      <w:r/>
    </w:p>
    <w:p>
      <w:pPr>
        <w:pStyle w:val="829"/>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rPr>
          <w:sz w:val="24"/>
          <w:szCs w:val="24"/>
        </w:rPr>
      </w:r>
      <w:r/>
    </w:p>
    <w:p>
      <w:pPr>
        <w:pStyle w:val="829"/>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29"/>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29"/>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29"/>
        <w:ind w:firstLine="480"/>
        <w:jc w:val="left"/>
        <w:spacing w:line="500" w:lineRule="exact"/>
        <w:rPr>
          <w:sz w:val="24"/>
          <w:szCs w:val="24"/>
        </w:rPr>
      </w:pPr>
      <w:r>
        <w:rPr>
          <w:rFonts w:hint="eastAsia"/>
          <w:sz w:val="24"/>
          <w:szCs w:val="24"/>
        </w:rPr>
        <w:t xml:space="preserve">（4）事实依据；</w:t>
      </w:r>
      <w:r>
        <w:rPr>
          <w:sz w:val="24"/>
          <w:szCs w:val="24"/>
        </w:rPr>
      </w:r>
      <w:r/>
    </w:p>
    <w:p>
      <w:pPr>
        <w:pStyle w:val="829"/>
        <w:ind w:firstLine="480"/>
        <w:jc w:val="left"/>
        <w:spacing w:line="500" w:lineRule="exact"/>
        <w:rPr>
          <w:sz w:val="24"/>
          <w:szCs w:val="24"/>
        </w:rPr>
      </w:pPr>
      <w:r>
        <w:rPr>
          <w:rFonts w:hint="eastAsia"/>
          <w:sz w:val="24"/>
          <w:szCs w:val="24"/>
        </w:rPr>
        <w:t xml:space="preserve">（5）必要的法律依据；</w:t>
      </w:r>
      <w:r>
        <w:rPr>
          <w:sz w:val="24"/>
          <w:szCs w:val="24"/>
        </w:rPr>
      </w:r>
      <w:r/>
    </w:p>
    <w:p>
      <w:pPr>
        <w:pStyle w:val="829"/>
        <w:ind w:firstLine="480"/>
        <w:jc w:val="left"/>
        <w:spacing w:line="500" w:lineRule="exact"/>
        <w:rPr>
          <w:sz w:val="24"/>
          <w:szCs w:val="24"/>
        </w:rPr>
      </w:pPr>
      <w:r>
        <w:rPr>
          <w:rFonts w:hint="eastAsia"/>
          <w:sz w:val="24"/>
          <w:szCs w:val="24"/>
        </w:rPr>
        <w:t xml:space="preserve">（6）提出质疑的日期；</w:t>
      </w:r>
      <w:r>
        <w:rPr>
          <w:sz w:val="24"/>
          <w:szCs w:val="24"/>
        </w:rPr>
      </w:r>
      <w:r/>
    </w:p>
    <w:p>
      <w:pPr>
        <w:pStyle w:val="829"/>
        <w:ind w:firstLine="480"/>
        <w:jc w:val="left"/>
        <w:spacing w:line="500" w:lineRule="exact"/>
        <w:rPr>
          <w:sz w:val="24"/>
          <w:szCs w:val="24"/>
        </w:rPr>
      </w:pPr>
      <w:r>
        <w:rPr>
          <w:rFonts w:hint="eastAsia"/>
          <w:sz w:val="24"/>
          <w:szCs w:val="24"/>
        </w:rPr>
        <w:t xml:space="preserve">（7）必要的证明材料；</w:t>
      </w:r>
      <w:r>
        <w:rPr>
          <w:sz w:val="24"/>
          <w:szCs w:val="24"/>
        </w:rPr>
      </w:r>
      <w:r/>
    </w:p>
    <w:p>
      <w:pPr>
        <w:pStyle w:val="829"/>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29"/>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32"/>
        <w:ind w:firstLine="562"/>
        <w:jc w:val="left"/>
        <w:spacing w:before="0" w:after="0" w:line="360" w:lineRule="auto"/>
        <w:rPr>
          <w:sz w:val="24"/>
          <w:szCs w:val="24"/>
        </w:rPr>
      </w:pPr>
      <w:r>
        <w:rPr>
          <w:rFonts w:hint="eastAsia"/>
          <w:sz w:val="28"/>
          <w:szCs w:val="28"/>
        </w:rPr>
        <w:t xml:space="preserve">38、质疑函的受理和答复</w:t>
      </w:r>
      <w:r>
        <w:rPr>
          <w:sz w:val="24"/>
          <w:szCs w:val="24"/>
        </w:rPr>
      </w:r>
      <w:r/>
    </w:p>
    <w:p>
      <w:pPr>
        <w:pStyle w:val="829"/>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政府采购中心</w:t>
      </w:r>
      <w:r>
        <w:rPr>
          <w:rFonts w:hint="eastAsia"/>
          <w:sz w:val="24"/>
          <w:szCs w:val="24"/>
        </w:rPr>
        <w:t xml:space="preserve">不负责搜集必要的证明材料等工作。</w:t>
      </w:r>
      <w:r>
        <w:rPr>
          <w:sz w:val="24"/>
          <w:szCs w:val="24"/>
        </w:rPr>
      </w:r>
      <w:r/>
    </w:p>
    <w:p>
      <w:pPr>
        <w:pStyle w:val="829"/>
        <w:ind w:firstLine="480"/>
        <w:jc w:val="left"/>
        <w:spacing w:line="500" w:lineRule="exact"/>
        <w:rPr>
          <w:sz w:val="24"/>
          <w:szCs w:val="24"/>
        </w:rPr>
      </w:pPr>
      <w:r>
        <w:rPr>
          <w:rFonts w:hint="eastAsia"/>
          <w:sz w:val="24"/>
          <w:szCs w:val="24"/>
        </w:rPr>
        <w:t xml:space="preserve">38.2 对符合法定要求的质疑，采购人、</w:t>
      </w:r>
      <w:r>
        <w:rPr>
          <w:rFonts w:hint="eastAsia"/>
          <w:sz w:val="24"/>
          <w:szCs w:val="24"/>
          <w:lang w:eastAsia="zh-CN"/>
        </w:rPr>
        <w:t xml:space="preserve">政府采购中心</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829"/>
        <w:ind w:firstLine="480"/>
        <w:jc w:val="left"/>
        <w:spacing w:line="500" w:lineRule="exact"/>
        <w:rPr>
          <w:sz w:val="24"/>
          <w:szCs w:val="24"/>
        </w:rPr>
      </w:pPr>
      <w:r>
        <w:rPr>
          <w:rFonts w:hint="eastAsia"/>
          <w:sz w:val="24"/>
          <w:szCs w:val="24"/>
        </w:rPr>
        <w:t xml:space="preserve">38.3 对不符合质疑要求的，采购人、</w:t>
      </w:r>
      <w:r>
        <w:rPr>
          <w:rFonts w:hint="eastAsia"/>
          <w:sz w:val="24"/>
          <w:szCs w:val="24"/>
          <w:lang w:eastAsia="zh-CN"/>
        </w:rPr>
        <w:t xml:space="preserve">政府采购中心</w:t>
      </w:r>
      <w:r>
        <w:rPr>
          <w:rFonts w:hint="eastAsia"/>
          <w:sz w:val="24"/>
          <w:szCs w:val="24"/>
        </w:rPr>
        <w:t xml:space="preserve">有权要求其补充必要的证明材料，质疑供应商未在法定时间内补充必要的证明材料的，不利后果由质疑供应商自行承担。</w:t>
      </w:r>
      <w:r>
        <w:rPr>
          <w:sz w:val="24"/>
          <w:szCs w:val="24"/>
        </w:rPr>
      </w:r>
      <w:r/>
    </w:p>
    <w:p>
      <w:pPr>
        <w:pStyle w:val="829"/>
        <w:ind w:firstLine="480"/>
        <w:jc w:val="left"/>
        <w:spacing w:line="500" w:lineRule="exact"/>
        <w:rPr>
          <w:sz w:val="24"/>
          <w:szCs w:val="24"/>
        </w:rPr>
      </w:pPr>
      <w:r>
        <w:rPr>
          <w:rFonts w:hint="eastAsia"/>
          <w:sz w:val="24"/>
          <w:szCs w:val="24"/>
        </w:rPr>
        <w:t xml:space="preserve">38.4 以下情形的质疑依法不予受理：</w:t>
      </w:r>
      <w:r>
        <w:rPr>
          <w:sz w:val="24"/>
          <w:szCs w:val="24"/>
        </w:rPr>
      </w:r>
      <w:r/>
    </w:p>
    <w:p>
      <w:pPr>
        <w:pStyle w:val="829"/>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29"/>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29"/>
        <w:ind w:firstLine="480"/>
        <w:jc w:val="left"/>
        <w:spacing w:line="500" w:lineRule="exact"/>
        <w:rPr>
          <w:sz w:val="24"/>
          <w:szCs w:val="24"/>
        </w:rPr>
      </w:pPr>
      <w:r>
        <w:rPr>
          <w:rFonts w:hint="eastAsia"/>
          <w:sz w:val="24"/>
          <w:szCs w:val="24"/>
        </w:rPr>
        <w:t xml:space="preserve">（3）以传真、电子邮件等方式提交的非原件形式的质疑。</w:t>
      </w:r>
      <w:r>
        <w:rPr>
          <w:sz w:val="24"/>
          <w:szCs w:val="24"/>
        </w:rPr>
      </w:r>
      <w:r/>
    </w:p>
    <w:p>
      <w:pPr>
        <w:pStyle w:val="829"/>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29"/>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29"/>
        <w:ind w:firstLine="480"/>
        <w:jc w:val="left"/>
        <w:spacing w:line="500" w:lineRule="exact"/>
        <w:rPr>
          <w:rFonts w:hint="eastAsia"/>
          <w:sz w:val="24"/>
          <w:szCs w:val="24"/>
        </w:rPr>
      </w:pPr>
      <w:r>
        <w:rPr>
          <w:rFonts w:hint="eastAsia"/>
          <w:sz w:val="24"/>
          <w:szCs w:val="24"/>
        </w:rPr>
        <w:t xml:space="preserve">38.5 采购人、</w:t>
      </w:r>
      <w:r>
        <w:rPr>
          <w:rFonts w:hint="eastAsia"/>
          <w:sz w:val="24"/>
          <w:szCs w:val="24"/>
          <w:lang w:eastAsia="zh-CN"/>
        </w:rPr>
        <w:t xml:space="preserve">政府采购中心</w:t>
      </w:r>
      <w:r>
        <w:rPr>
          <w:rFonts w:hint="eastAsia"/>
          <w:sz w:val="24"/>
          <w:szCs w:val="24"/>
        </w:rPr>
        <w:t xml:space="preserve">依法受理的质疑，将按照政府采购有关规定，在法定期限内作出答复。</w:t>
      </w:r>
      <w:r>
        <w:rPr>
          <w:rFonts w:hint="eastAsia"/>
          <w:sz w:val="24"/>
          <w:szCs w:val="24"/>
        </w:rPr>
      </w:r>
      <w:r/>
    </w:p>
    <w:p>
      <w:pPr>
        <w:pStyle w:val="829"/>
        <w:ind w:firstLine="480"/>
        <w:jc w:val="left"/>
        <w:spacing w:line="500" w:lineRule="exact"/>
        <w:rPr>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rPr>
          <w:sz w:val="24"/>
          <w:szCs w:val="24"/>
        </w:rPr>
      </w:r>
      <w:r/>
    </w:p>
    <w:p>
      <w:pPr>
        <w:pStyle w:val="832"/>
        <w:ind w:firstLine="562"/>
        <w:jc w:val="left"/>
        <w:spacing w:before="0" w:after="0" w:line="360" w:lineRule="auto"/>
        <w:rPr>
          <w:sz w:val="28"/>
          <w:szCs w:val="28"/>
        </w:rPr>
      </w:pPr>
      <w:r>
        <w:rPr>
          <w:rFonts w:hint="eastAsia"/>
          <w:sz w:val="28"/>
          <w:szCs w:val="28"/>
        </w:rPr>
        <w:t xml:space="preserve">39、质疑处理</w:t>
      </w:r>
      <w:r>
        <w:rPr>
          <w:sz w:val="28"/>
          <w:szCs w:val="28"/>
        </w:rPr>
      </w:r>
      <w:r/>
    </w:p>
    <w:p>
      <w:pPr>
        <w:pStyle w:val="829"/>
        <w:ind w:firstLine="480"/>
        <w:jc w:val="left"/>
        <w:spacing w:line="500" w:lineRule="exact"/>
        <w:rPr>
          <w:sz w:val="24"/>
          <w:szCs w:val="24"/>
        </w:rPr>
      </w:pPr>
      <w:r>
        <w:rPr>
          <w:rFonts w:hint="eastAsia"/>
          <w:sz w:val="24"/>
          <w:szCs w:val="24"/>
        </w:rPr>
        <w:t xml:space="preserve">39.1 质疑供应商未按照法定程序进行质疑投诉的，视为一般失信行为。</w:t>
      </w:r>
      <w:r>
        <w:rPr>
          <w:sz w:val="24"/>
          <w:szCs w:val="24"/>
        </w:rPr>
      </w:r>
      <w:r/>
    </w:p>
    <w:p>
      <w:pPr>
        <w:pStyle w:val="829"/>
        <w:ind w:firstLine="480"/>
        <w:jc w:val="left"/>
        <w:spacing w:line="500" w:lineRule="exact"/>
        <w:rPr>
          <w:sz w:val="24"/>
          <w:szCs w:val="24"/>
        </w:rPr>
      </w:pPr>
      <w:r>
        <w:rPr>
          <w:rFonts w:hint="eastAsia"/>
          <w:sz w:val="24"/>
          <w:szCs w:val="24"/>
        </w:rPr>
        <w:t xml:space="preserve">39.2 质疑供应商不配合或者采取不正当手段干扰政府采购质疑、投诉处理工作的，视为一般失信行为。</w:t>
      </w:r>
      <w:r>
        <w:rPr>
          <w:sz w:val="24"/>
          <w:szCs w:val="24"/>
        </w:rPr>
      </w:r>
      <w:r/>
    </w:p>
    <w:p>
      <w:pPr>
        <w:pStyle w:val="829"/>
        <w:ind w:firstLine="480"/>
        <w:jc w:val="left"/>
        <w:spacing w:line="500" w:lineRule="exact"/>
        <w:rPr>
          <w:sz w:val="24"/>
          <w:szCs w:val="24"/>
        </w:rPr>
      </w:pPr>
      <w:r>
        <w:rPr>
          <w:rFonts w:hint="eastAsia"/>
          <w:sz w:val="24"/>
          <w:szCs w:val="24"/>
        </w:rPr>
        <w:t xml:space="preserve">39.3 质疑供应商投诉受理期间，就同一事项多头举报，干扰财政部门投诉处理的，视为一般失信行为。</w:t>
      </w:r>
      <w:r>
        <w:rPr>
          <w:sz w:val="24"/>
          <w:szCs w:val="24"/>
        </w:rPr>
      </w:r>
      <w:r/>
    </w:p>
    <w:p>
      <w:pPr>
        <w:pStyle w:val="829"/>
        <w:ind w:firstLine="480"/>
        <w:jc w:val="left"/>
        <w:spacing w:line="500" w:lineRule="exact"/>
        <w:rPr>
          <w:sz w:val="24"/>
          <w:szCs w:val="24"/>
        </w:rPr>
      </w:pPr>
      <w:r>
        <w:rPr>
          <w:rFonts w:hint="eastAsia"/>
          <w:sz w:val="24"/>
          <w:szCs w:val="24"/>
        </w:rPr>
        <w:t xml:space="preserve">39.4 质疑供应商在全国范围12个月内三次以上质疑查无实据的，视为一般失信行为。</w:t>
      </w:r>
      <w:r>
        <w:rPr>
          <w:sz w:val="24"/>
          <w:szCs w:val="24"/>
        </w:rPr>
      </w:r>
      <w:r/>
    </w:p>
    <w:p>
      <w:pPr>
        <w:pStyle w:val="829"/>
        <w:ind w:firstLine="480"/>
        <w:jc w:val="left"/>
        <w:spacing w:line="500" w:lineRule="exact"/>
        <w:rPr>
          <w:sz w:val="24"/>
          <w:szCs w:val="24"/>
        </w:rPr>
      </w:pPr>
      <w:r>
        <w:rPr>
          <w:rFonts w:hint="eastAsia"/>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29"/>
        <w:ind w:firstLine="480"/>
        <w:jc w:val="left"/>
        <w:spacing w:line="500" w:lineRule="exact"/>
        <w:rPr>
          <w:sz w:val="24"/>
          <w:szCs w:val="24"/>
        </w:rPr>
      </w:pPr>
      <w:r>
        <w:rPr>
          <w:rFonts w:hint="eastAsia"/>
          <w:sz w:val="24"/>
          <w:szCs w:val="24"/>
        </w:rPr>
        <w:t xml:space="preserve">39.6 质疑供应商在全国范围12个月内三次以上投诉查无实据的，视为严重失信行为。</w:t>
      </w:r>
      <w:r>
        <w:rPr>
          <w:sz w:val="24"/>
          <w:szCs w:val="24"/>
        </w:rPr>
      </w:r>
      <w:r/>
    </w:p>
    <w:p>
      <w:pPr>
        <w:pStyle w:val="829"/>
        <w:ind w:firstLine="480"/>
        <w:jc w:val="left"/>
        <w:spacing w:line="500" w:lineRule="exact"/>
        <w:rPr>
          <w:sz w:val="24"/>
          <w:szCs w:val="24"/>
        </w:rPr>
      </w:pPr>
      <w:r>
        <w:rPr>
          <w:rFonts w:hint="eastAsia"/>
          <w:sz w:val="24"/>
          <w:szCs w:val="24"/>
        </w:rPr>
        <w:t xml:space="preserve">39.7 未尽事宜，依照有关法律、法规执行。</w:t>
      </w:r>
      <w:r>
        <w:rPr>
          <w:sz w:val="24"/>
          <w:szCs w:val="24"/>
        </w:rPr>
      </w:r>
      <w:r/>
    </w:p>
    <w:p>
      <w:pPr>
        <w:pStyle w:val="831"/>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32"/>
        <w:ind w:firstLine="562"/>
        <w:jc w:val="left"/>
        <w:spacing w:before="0" w:after="0" w:line="360" w:lineRule="auto"/>
        <w:rPr>
          <w:sz w:val="28"/>
          <w:szCs w:val="28"/>
        </w:rPr>
      </w:pPr>
      <w:r>
        <w:rPr>
          <w:rFonts w:hint="eastAsia"/>
          <w:sz w:val="28"/>
          <w:szCs w:val="28"/>
        </w:rPr>
        <w:t xml:space="preserve">40、促进中小企业发展</w:t>
      </w:r>
      <w:r>
        <w:rPr>
          <w:sz w:val="28"/>
          <w:szCs w:val="28"/>
        </w:rPr>
      </w:r>
      <w:r/>
    </w:p>
    <w:p>
      <w:pPr>
        <w:pStyle w:val="829"/>
        <w:ind w:firstLine="480"/>
        <w:jc w:val="left"/>
        <w:spacing w:line="500" w:lineRule="exact"/>
        <w:rPr>
          <w:sz w:val="24"/>
          <w:szCs w:val="24"/>
        </w:rPr>
      </w:pPr>
      <w:r>
        <w:rPr>
          <w:rFonts w:hint="eastAsia"/>
          <w:sz w:val="24"/>
          <w:szCs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rPr>
      </w:r>
      <w:r/>
    </w:p>
    <w:p>
      <w:pPr>
        <w:pStyle w:val="829"/>
        <w:ind w:firstLine="480"/>
        <w:jc w:val="left"/>
        <w:spacing w:line="500" w:lineRule="exact"/>
        <w:rPr>
          <w:sz w:val="24"/>
          <w:szCs w:val="24"/>
        </w:rPr>
      </w:pPr>
      <w:r>
        <w:rPr>
          <w:rFonts w:hint="eastAsia"/>
          <w:sz w:val="24"/>
          <w:szCs w:val="24"/>
        </w:rPr>
        <w:t xml:space="preserve">40.2 参加本项目政府采购活动的供应商应当提供的材料： </w:t>
      </w:r>
      <w:r>
        <w:rPr>
          <w:sz w:val="24"/>
          <w:szCs w:val="24"/>
        </w:rPr>
      </w:r>
      <w:r/>
    </w:p>
    <w:p>
      <w:pPr>
        <w:pStyle w:val="829"/>
        <w:ind w:firstLine="480"/>
        <w:jc w:val="left"/>
        <w:spacing w:line="500" w:lineRule="exact"/>
        <w:rPr>
          <w:sz w:val="24"/>
          <w:szCs w:val="24"/>
        </w:rPr>
      </w:pPr>
      <w:r>
        <w:rPr>
          <w:rFonts w:hint="eastAsia"/>
          <w:sz w:val="24"/>
          <w:szCs w:val="24"/>
        </w:rPr>
        <w:t xml:space="preserve">（1）供应商为中型企业、小型企业、微型企业的，提供《中小企业声明函》（第六章 响应文件格式）。</w:t>
      </w:r>
      <w:r>
        <w:rPr>
          <w:sz w:val="24"/>
          <w:szCs w:val="24"/>
        </w:rPr>
      </w:r>
      <w:r/>
    </w:p>
    <w:p>
      <w:pPr>
        <w:pStyle w:val="829"/>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rPr>
          <w:sz w:val="24"/>
          <w:szCs w:val="24"/>
        </w:rPr>
      </w:r>
      <w:r/>
    </w:p>
    <w:p>
      <w:pPr>
        <w:pStyle w:val="829"/>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29"/>
        <w:ind w:firstLine="480"/>
        <w:jc w:val="left"/>
        <w:spacing w:line="500" w:lineRule="exact"/>
        <w:rPr>
          <w:sz w:val="24"/>
          <w:szCs w:val="24"/>
        </w:rPr>
      </w:pPr>
      <w:r>
        <w:rPr>
          <w:rFonts w:hint="eastAsia"/>
          <w:sz w:val="24"/>
          <w:szCs w:val="24"/>
        </w:rPr>
        <w:t xml:space="preserve">40.3 享受扶持政策获得政府采购合同的，小微型企业不得将合同分包给大中型企业，中型企业不得将合同分包给大型企业。</w:t>
      </w:r>
      <w:r>
        <w:rPr>
          <w:sz w:val="24"/>
          <w:szCs w:val="24"/>
        </w:rPr>
      </w:r>
      <w:r/>
    </w:p>
    <w:p>
      <w:pPr>
        <w:pStyle w:val="832"/>
        <w:ind w:firstLine="562"/>
        <w:jc w:val="left"/>
        <w:spacing w:before="0" w:after="0" w:line="360" w:lineRule="auto"/>
        <w:rPr>
          <w:sz w:val="28"/>
          <w:szCs w:val="28"/>
        </w:rPr>
      </w:pPr>
      <w:r>
        <w:rPr>
          <w:rFonts w:hint="eastAsia"/>
          <w:sz w:val="28"/>
          <w:szCs w:val="28"/>
        </w:rPr>
        <w:t xml:space="preserve">41、支持绿色发展</w:t>
      </w:r>
      <w:r>
        <w:rPr>
          <w:sz w:val="28"/>
          <w:szCs w:val="28"/>
        </w:rPr>
      </w:r>
      <w:r/>
    </w:p>
    <w:p>
      <w:pPr>
        <w:pStyle w:val="829"/>
        <w:ind w:firstLine="480"/>
        <w:jc w:val="left"/>
        <w:spacing w:line="500" w:lineRule="exact"/>
        <w:rPr>
          <w:sz w:val="24"/>
          <w:szCs w:val="24"/>
        </w:rPr>
      </w:pPr>
      <w:r>
        <w:rPr>
          <w:rFonts w:hint="eastAsia"/>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rPr>
          <w:sz w:val="24"/>
          <w:szCs w:val="24"/>
        </w:rPr>
      </w:r>
      <w:r/>
    </w:p>
    <w:p>
      <w:pPr>
        <w:pStyle w:val="829"/>
        <w:ind w:firstLine="480"/>
        <w:jc w:val="left"/>
        <w:spacing w:line="500" w:lineRule="exact"/>
        <w:rPr>
          <w:rFonts w:hint="eastAsia"/>
          <w:sz w:val="24"/>
          <w:szCs w:val="24"/>
        </w:rPr>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sz w:val="24"/>
          <w:szCs w:val="24"/>
        </w:rPr>
      </w:r>
      <w:r/>
    </w:p>
    <w:p>
      <w:pPr>
        <w:pStyle w:val="829"/>
        <w:ind w:firstLine="480"/>
        <w:jc w:val="left"/>
        <w:spacing w:line="500" w:lineRule="exact"/>
        <w:rPr>
          <w:sz w:val="24"/>
          <w:szCs w:val="24"/>
        </w:rPr>
      </w:pPr>
      <w:r>
        <w:rPr>
          <w:rFonts w:hint="eastAsia"/>
          <w:sz w:val="24"/>
          <w:szCs w:val="24"/>
        </w:rPr>
        <w:t xml:space="preserve">41.3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32"/>
        <w:ind w:firstLine="562"/>
        <w:jc w:val="left"/>
        <w:spacing w:before="0" w:after="0" w:line="360" w:lineRule="auto"/>
        <w:rPr>
          <w:sz w:val="28"/>
          <w:szCs w:val="28"/>
        </w:rPr>
      </w:pPr>
      <w:r>
        <w:rPr>
          <w:rFonts w:hint="eastAsia"/>
          <w:sz w:val="28"/>
          <w:szCs w:val="28"/>
        </w:rPr>
        <w:t xml:space="preserve">42、政府采购需求标准</w:t>
      </w:r>
      <w:r>
        <w:rPr>
          <w:sz w:val="28"/>
          <w:szCs w:val="28"/>
        </w:rPr>
      </w:r>
      <w:r/>
    </w:p>
    <w:p>
      <w:pPr>
        <w:pStyle w:val="829"/>
        <w:ind w:firstLine="480"/>
        <w:jc w:val="left"/>
        <w:spacing w:line="500" w:lineRule="exact"/>
        <w:rPr>
          <w:sz w:val="24"/>
          <w:szCs w:val="24"/>
        </w:rPr>
      </w:pPr>
      <w:r>
        <w:rPr>
          <w:rFonts w:hint="eastAsia"/>
          <w:sz w:val="24"/>
          <w:szCs w:val="24"/>
        </w:rPr>
        <w:t xml:space="preserve">42.1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r>
        <w:rPr>
          <w:sz w:val="24"/>
          <w:szCs w:val="24"/>
        </w:rPr>
      </w:r>
      <w:r/>
    </w:p>
    <w:p>
      <w:pPr>
        <w:pStyle w:val="830"/>
        <w:jc w:val="center"/>
        <w:spacing w:before="156" w:after="156" w:line="360" w:lineRule="auto"/>
        <w:rPr>
          <w:rFonts w:ascii="黑体" w:hAnsi="黑体" w:eastAsia="黑体"/>
          <w:b w:val="0"/>
        </w:rPr>
      </w:pPr>
      <w:r/>
      <w:bookmarkStart w:id="2" w:name="_Toc161932693"/>
      <w:r>
        <w:rPr>
          <w:rFonts w:hint="eastAsia" w:ascii="黑体" w:hAnsi="黑体" w:eastAsia="黑体"/>
          <w:b w:val="0"/>
        </w:rPr>
        <w:t xml:space="preserve">第三章  合同文本</w:t>
      </w:r>
      <w:bookmarkEnd w:id="2"/>
      <w:r>
        <w:rPr>
          <w:rFonts w:ascii="黑体" w:hAnsi="黑体" w:eastAsia="黑体"/>
          <w:b w:val="0"/>
        </w:rPr>
      </w:r>
      <w:r/>
    </w:p>
    <w:p>
      <w:pPr>
        <w:pStyle w:val="829"/>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29"/>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29"/>
        <w:jc w:val="left"/>
        <w:spacing w:line="500" w:lineRule="exact"/>
        <w:rPr>
          <w:rFonts w:eastAsia="宋体"/>
          <w:sz w:val="24"/>
          <w:szCs w:val="24"/>
          <w:lang w:val="en-US" w:eastAsia="zh-CN"/>
        </w:rPr>
      </w:pPr>
      <w:r>
        <w:rPr>
          <w:rFonts w:hint="eastAsia"/>
          <w:sz w:val="24"/>
          <w:szCs w:val="24"/>
        </w:rPr>
        <w:t xml:space="preserve">甲方：（买方）</w:t>
      </w:r>
      <w:r>
        <w:rPr>
          <w:rFonts w:hint="eastAsia"/>
          <w:sz w:val="24"/>
          <w:szCs w:val="24"/>
          <w:lang w:val="en-US" w:eastAsia="zh-CN"/>
        </w:rPr>
        <w:t xml:space="preserve">连云港市公安局连云港经济技术开发区分局</w:t>
      </w:r>
      <w:r>
        <w:rPr>
          <w:rFonts w:eastAsia="宋体"/>
          <w:sz w:val="24"/>
          <w:szCs w:val="24"/>
          <w:lang w:val="en-US" w:eastAsia="zh-CN"/>
        </w:rPr>
      </w:r>
      <w:r/>
    </w:p>
    <w:p>
      <w:pPr>
        <w:pStyle w:val="829"/>
        <w:jc w:val="left"/>
        <w:spacing w:line="500" w:lineRule="exact"/>
        <w:rPr>
          <w:sz w:val="24"/>
          <w:szCs w:val="24"/>
        </w:rPr>
      </w:pPr>
      <w:r>
        <w:rPr>
          <w:rFonts w:hint="eastAsia"/>
          <w:sz w:val="24"/>
          <w:szCs w:val="24"/>
        </w:rPr>
        <w:t xml:space="preserve">乙方：（卖方）_________</w:t>
      </w:r>
      <w:r>
        <w:rPr>
          <w:sz w:val="24"/>
          <w:szCs w:val="24"/>
        </w:rPr>
      </w:r>
      <w:r/>
    </w:p>
    <w:p>
      <w:pPr>
        <w:pStyle w:val="829"/>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u w:val="single"/>
        </w:rPr>
        <w:t xml:space="preserve">      </w:t>
      </w:r>
      <w:r>
        <w:rPr>
          <w:rFonts w:hint="eastAsia"/>
          <w:sz w:val="24"/>
          <w:szCs w:val="24"/>
        </w:rPr>
        <w:t xml:space="preserve">项目（项目编号：</w:t>
      </w:r>
      <w:r>
        <w:rPr>
          <w:rFonts w:hint="eastAsia" w:ascii="宋体" w:hAnsi="宋体"/>
          <w:color w:val="000000"/>
          <w:sz w:val="24"/>
          <w:u w:val="single"/>
        </w:rPr>
        <w:t xml:space="preserve">      </w:t>
      </w:r>
      <w:r>
        <w:rPr>
          <w:rFonts w:hint="eastAsia"/>
          <w:sz w:val="24"/>
          <w:szCs w:val="24"/>
        </w:rPr>
        <w:t xml:space="preserve">）竞争性磋商采购的结果，签订本合同。</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829"/>
        <w:ind w:firstLine="480"/>
        <w:jc w:val="left"/>
        <w:spacing w:line="500" w:lineRule="exact"/>
        <w:rPr>
          <w:sz w:val="24"/>
          <w:szCs w:val="24"/>
        </w:rPr>
      </w:pPr>
      <w:r>
        <w:rPr>
          <w:sz w:val="24"/>
          <w:szCs w:val="24"/>
        </w:rPr>
        <w:t xml:space="preserve">1.1 服务内容：</w:t>
      </w:r>
      <w:r>
        <w:rPr>
          <w:rFonts w:hint="eastAsia" w:ascii="宋体" w:hAnsi="宋体"/>
          <w:color w:val="000000"/>
          <w:sz w:val="24"/>
          <w:u w:val="single"/>
          <w:lang w:val="en-US" w:eastAsia="zh-CN"/>
        </w:rPr>
        <w:t xml:space="preserve">连云港市公安局连云港经济技术开发区分局业务技术用房食堂管理服务</w:t>
      </w:r>
      <w:r>
        <w:rPr>
          <w:sz w:val="24"/>
          <w:szCs w:val="24"/>
        </w:rPr>
        <w:t xml:space="preserve">。</w:t>
      </w:r>
      <w:r>
        <w:rPr>
          <w:rFonts w:ascii="宋体" w:hAnsi="Calibri" w:eastAsia="宋体" w:cs="宋体"/>
          <w:sz w:val="24"/>
          <w:szCs w:val="22"/>
          <w:lang w:val="en-US" w:eastAsia="zh-CN" w:bidi="ar-SA"/>
        </w:rPr>
        <w:t xml:space="preserve">为</w:t>
      </w:r>
      <w:r>
        <w:rPr>
          <w:rFonts w:hint="eastAsia"/>
          <w:sz w:val="24"/>
          <w:szCs w:val="24"/>
        </w:rPr>
        <w:t xml:space="preserve">甲方</w:t>
      </w:r>
      <w:r>
        <w:rPr>
          <w:rFonts w:ascii="宋体" w:hAnsi="Calibri" w:eastAsia="宋体" w:cs="宋体"/>
          <w:sz w:val="24"/>
          <w:szCs w:val="22"/>
          <w:lang w:val="en-US" w:eastAsia="zh-CN" w:bidi="ar-SA"/>
        </w:rPr>
        <w:t xml:space="preserve">提供每日早餐、中餐、晚餐和夜餐</w:t>
      </w:r>
      <w:r>
        <w:rPr>
          <w:rFonts w:hint="eastAsia" w:ascii="宋体" w:hAnsi="Calibri" w:eastAsia="宋体" w:cs="宋体"/>
          <w:sz w:val="24"/>
          <w:szCs w:val="22"/>
          <w:lang w:val="en-US" w:eastAsia="zh-CN" w:bidi="ar-SA"/>
        </w:rPr>
        <w:t xml:space="preserve">加工</w:t>
      </w:r>
      <w:r>
        <w:rPr>
          <w:rFonts w:ascii="宋体" w:hAnsi="Calibri" w:eastAsia="宋体" w:cs="宋体"/>
          <w:sz w:val="24"/>
          <w:szCs w:val="22"/>
          <w:lang w:val="en-US" w:eastAsia="zh-CN" w:bidi="ar-SA"/>
        </w:rPr>
        <w:t xml:space="preserve">（双休日及法定节假日需正常供餐）</w:t>
      </w:r>
      <w:r>
        <w:rPr>
          <w:rFonts w:hint="eastAsia" w:ascii="宋体" w:hAnsi="Calibri" w:eastAsia="宋体" w:cs="宋体"/>
          <w:sz w:val="24"/>
          <w:szCs w:val="22"/>
          <w:lang w:val="en-US" w:eastAsia="zh-CN" w:bidi="ar-SA"/>
        </w:rPr>
        <w:t xml:space="preserve">和食堂管理服务</w:t>
      </w:r>
      <w:r>
        <w:rPr>
          <w:rFonts w:ascii="宋体" w:hAnsi="Calibri" w:eastAsia="宋体" w:cs="宋体"/>
          <w:sz w:val="24"/>
          <w:szCs w:val="22"/>
          <w:lang w:val="en-US" w:eastAsia="zh-CN" w:bidi="ar-SA"/>
        </w:rPr>
        <w:t xml:space="preserve">，根据</w:t>
      </w:r>
      <w:r>
        <w:rPr>
          <w:rFonts w:hint="eastAsia" w:ascii="宋体" w:hAnsi="Calibri" w:eastAsia="宋体" w:cs="宋体"/>
          <w:sz w:val="24"/>
          <w:szCs w:val="22"/>
          <w:lang w:val="en-US" w:eastAsia="zh-CN" w:bidi="ar-SA"/>
        </w:rPr>
        <w:t xml:space="preserve">甲方需</w:t>
      </w:r>
      <w:r>
        <w:rPr>
          <w:rFonts w:ascii="宋体" w:hAnsi="Calibri" w:eastAsia="宋体" w:cs="宋体"/>
          <w:sz w:val="24"/>
          <w:szCs w:val="22"/>
          <w:lang w:val="en-US" w:eastAsia="zh-CN" w:bidi="ar-SA"/>
        </w:rPr>
        <w:t xml:space="preserve">求做好内部培训人员及公务接待包间烹饪和服务工作。</w:t>
      </w:r>
      <w:r>
        <w:rPr>
          <w:sz w:val="24"/>
          <w:szCs w:val="24"/>
        </w:rPr>
      </w:r>
      <w:r/>
    </w:p>
    <w:p>
      <w:pPr>
        <w:pStyle w:val="829"/>
        <w:ind w:left="0" w:right="0" w:firstLine="570"/>
        <w:jc w:val="both"/>
        <w:keepLines w:val="0"/>
        <w:keepNext w:val="0"/>
        <w:pageBreakBefore w:val="0"/>
        <w:spacing w:before="0" w:after="0" w:line="360" w:lineRule="auto"/>
        <w:widowControl w:val="off"/>
        <w:rPr>
          <w:rFonts w:ascii="Times New Roman" w:hAnsi="Times New Roman" w:cs="Times New Roman"/>
          <w:color w:val="000000"/>
          <w:sz w:val="24"/>
          <w:szCs w:val="24"/>
          <w:lang w:val="en-US" w:eastAsia="zh-CN"/>
        </w:rPr>
      </w:pPr>
      <w:r>
        <w:rPr>
          <w:sz w:val="24"/>
          <w:szCs w:val="24"/>
        </w:rPr>
        <w:t xml:space="preserve">1.2 服务要求：</w:t>
      </w:r>
      <w:r>
        <w:rPr>
          <w:rFonts w:hint="eastAsia"/>
          <w:sz w:val="24"/>
          <w:szCs w:val="24"/>
          <w:lang w:val="en-US" w:eastAsia="zh-CN"/>
        </w:rPr>
        <w:t xml:space="preserve">按</w:t>
      </w:r>
      <w:r>
        <w:rPr>
          <w:rFonts w:hint="eastAsia"/>
          <w:sz w:val="24"/>
          <w:szCs w:val="24"/>
        </w:rPr>
        <w:t xml:space="preserve">甲方</w:t>
      </w:r>
      <w:r>
        <w:rPr>
          <w:rFonts w:hint="eastAsia" w:ascii="宋体" w:cs="宋体"/>
          <w:sz w:val="24"/>
          <w:szCs w:val="22"/>
          <w:lang w:val="en-US" w:eastAsia="zh-CN" w:bidi="ar-SA"/>
        </w:rPr>
        <w:t xml:space="preserve">食堂就餐人数及时间</w:t>
      </w:r>
      <w:r>
        <w:rPr>
          <w:rFonts w:hint="eastAsia" w:ascii="宋体" w:hAnsi="Calibri" w:eastAsia="宋体" w:cs="宋体"/>
          <w:sz w:val="24"/>
          <w:szCs w:val="22"/>
          <w:lang w:val="en-US" w:eastAsia="zh-CN" w:bidi="ar-SA"/>
        </w:rPr>
        <w:t xml:space="preserve">提供就餐。</w:t>
      </w:r>
      <w:r>
        <w:rPr>
          <w:rFonts w:ascii="Times New Roman" w:hAnsi="Times New Roman" w:cs="Times New Roman"/>
          <w:color w:val="000000"/>
          <w:sz w:val="24"/>
          <w:szCs w:val="24"/>
          <w:lang w:val="en-US" w:eastAsia="zh-CN"/>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cs="Times New Roman"/>
          <w:color w:val="000000"/>
          <w:sz w:val="24"/>
          <w:szCs w:val="24"/>
          <w:lang w:eastAsia="zh-CN"/>
        </w:rPr>
      </w:pPr>
      <w:r>
        <w:rPr>
          <w:rFonts w:hint="eastAsia" w:ascii="Times New Roman" w:hAnsi="Times New Roman" w:cs="Times New Roman"/>
          <w:color w:val="000000"/>
          <w:sz w:val="24"/>
          <w:szCs w:val="24"/>
          <w:lang w:eastAsia="zh-CN"/>
        </w:rPr>
        <w:t xml:space="preserve">工作日就餐人数：早餐约</w:t>
      </w:r>
      <w:r>
        <w:rPr>
          <w:rFonts w:hint="eastAsia" w:ascii="Times New Roman" w:hAnsi="Times New Roman" w:cs="Times New Roman"/>
          <w:color w:val="000000"/>
          <w:sz w:val="24"/>
          <w:szCs w:val="24"/>
          <w:lang w:val="en-US" w:eastAsia="zh-CN"/>
        </w:rPr>
        <w:t xml:space="preserve">20</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3</w:t>
      </w:r>
      <w:r>
        <w:rPr>
          <w:rFonts w:hint="eastAsia" w:ascii="Times New Roman" w:hAnsi="Times New Roman" w:cs="Times New Roman"/>
          <w:color w:val="000000"/>
          <w:sz w:val="24"/>
          <w:szCs w:val="24"/>
          <w:lang w:eastAsia="zh-CN"/>
        </w:rPr>
        <w:t xml:space="preserve">0人，午餐约</w:t>
      </w:r>
      <w:r>
        <w:rPr>
          <w:rFonts w:hint="eastAsia" w:ascii="Times New Roman" w:hAnsi="Times New Roman" w:cs="Times New Roman"/>
          <w:color w:val="000000"/>
          <w:sz w:val="24"/>
          <w:szCs w:val="24"/>
          <w:lang w:val="en-US" w:eastAsia="zh-CN"/>
        </w:rPr>
        <w:t xml:space="preserve">70</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160</w:t>
      </w:r>
      <w:r>
        <w:rPr>
          <w:rFonts w:hint="eastAsia" w:ascii="Times New Roman" w:hAnsi="Times New Roman" w:cs="Times New Roman"/>
          <w:color w:val="000000"/>
          <w:sz w:val="24"/>
          <w:szCs w:val="24"/>
          <w:lang w:eastAsia="zh-CN"/>
        </w:rPr>
        <w:t xml:space="preserve">人，晚餐约</w:t>
      </w:r>
      <w:r>
        <w:rPr>
          <w:rFonts w:hint="eastAsia" w:ascii="Times New Roman" w:hAnsi="Times New Roman" w:cs="Times New Roman"/>
          <w:color w:val="000000"/>
          <w:sz w:val="24"/>
          <w:szCs w:val="24"/>
          <w:lang w:val="en-US" w:eastAsia="zh-CN"/>
        </w:rPr>
        <w:t xml:space="preserve">30</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40</w:t>
      </w:r>
      <w:r>
        <w:rPr>
          <w:rFonts w:hint="eastAsia" w:ascii="Times New Roman" w:hAnsi="Times New Roman" w:cs="Times New Roman"/>
          <w:color w:val="000000"/>
          <w:sz w:val="24"/>
          <w:szCs w:val="24"/>
          <w:lang w:eastAsia="zh-CN"/>
        </w:rPr>
        <w:t xml:space="preserve">人，夜餐约</w:t>
      </w:r>
      <w:r>
        <w:rPr>
          <w:rFonts w:hint="eastAsia" w:ascii="Times New Roman" w:hAnsi="Times New Roman" w:cs="Times New Roman"/>
          <w:color w:val="000000"/>
          <w:sz w:val="24"/>
          <w:szCs w:val="24"/>
          <w:lang w:val="en-US" w:eastAsia="zh-CN"/>
        </w:rPr>
        <w:t xml:space="preserve">10</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2</w:t>
      </w:r>
      <w:r>
        <w:rPr>
          <w:rFonts w:hint="eastAsia" w:ascii="Times New Roman" w:hAnsi="Times New Roman" w:cs="Times New Roman"/>
          <w:color w:val="000000"/>
          <w:sz w:val="24"/>
          <w:szCs w:val="24"/>
          <w:lang w:eastAsia="zh-CN"/>
        </w:rPr>
        <w:t xml:space="preserve">0人；</w:t>
      </w:r>
      <w:r>
        <w:rPr>
          <w:rFonts w:hint="eastAsia" w:ascii="Times New Roman" w:hAnsi="Times New Roman" w:cs="Times New Roman"/>
          <w:color w:val="000000"/>
          <w:sz w:val="24"/>
          <w:szCs w:val="24"/>
          <w:lang w:eastAsia="zh-CN"/>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cs="Times New Roman"/>
          <w:color w:val="000000"/>
          <w:sz w:val="24"/>
          <w:szCs w:val="24"/>
          <w:lang w:eastAsia="zh-CN"/>
        </w:rPr>
      </w:pPr>
      <w:r>
        <w:rPr>
          <w:rFonts w:hint="eastAsia" w:ascii="Times New Roman" w:hAnsi="Times New Roman" w:cs="Times New Roman"/>
          <w:color w:val="000000"/>
          <w:sz w:val="24"/>
          <w:szCs w:val="24"/>
          <w:lang w:eastAsia="zh-CN"/>
        </w:rPr>
        <w:t xml:space="preserve">非工作日就餐人数：早餐约</w:t>
      </w:r>
      <w:r>
        <w:rPr>
          <w:rFonts w:hint="eastAsia" w:ascii="Times New Roman" w:hAnsi="Times New Roman" w:cs="Times New Roman"/>
          <w:color w:val="000000"/>
          <w:sz w:val="24"/>
          <w:szCs w:val="24"/>
          <w:lang w:val="en-US" w:eastAsia="zh-CN"/>
        </w:rPr>
        <w:t xml:space="preserve">15</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20</w:t>
      </w:r>
      <w:r>
        <w:rPr>
          <w:rFonts w:hint="eastAsia" w:ascii="Times New Roman" w:hAnsi="Times New Roman" w:cs="Times New Roman"/>
          <w:color w:val="000000"/>
          <w:sz w:val="24"/>
          <w:szCs w:val="24"/>
          <w:lang w:eastAsia="zh-CN"/>
        </w:rPr>
        <w:t xml:space="preserve">人，午餐约</w:t>
      </w:r>
      <w:r>
        <w:rPr>
          <w:rFonts w:hint="eastAsia" w:ascii="Times New Roman" w:hAnsi="Times New Roman" w:cs="Times New Roman"/>
          <w:color w:val="000000"/>
          <w:sz w:val="24"/>
          <w:szCs w:val="24"/>
          <w:lang w:val="en-US" w:eastAsia="zh-CN"/>
        </w:rPr>
        <w:t xml:space="preserve">20</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30</w:t>
      </w:r>
      <w:r>
        <w:rPr>
          <w:rFonts w:hint="eastAsia" w:ascii="Times New Roman" w:hAnsi="Times New Roman" w:cs="Times New Roman"/>
          <w:color w:val="000000"/>
          <w:sz w:val="24"/>
          <w:szCs w:val="24"/>
          <w:lang w:eastAsia="zh-CN"/>
        </w:rPr>
        <w:t xml:space="preserve">人，晚餐约</w:t>
      </w:r>
      <w:r>
        <w:rPr>
          <w:rFonts w:hint="eastAsia" w:ascii="Times New Roman" w:hAnsi="Times New Roman" w:cs="Times New Roman"/>
          <w:color w:val="000000"/>
          <w:sz w:val="24"/>
          <w:szCs w:val="24"/>
          <w:lang w:val="en-US" w:eastAsia="zh-CN"/>
        </w:rPr>
        <w:t xml:space="preserve">10</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20</w:t>
      </w:r>
      <w:r>
        <w:rPr>
          <w:rFonts w:hint="eastAsia" w:ascii="Times New Roman" w:hAnsi="Times New Roman" w:cs="Times New Roman"/>
          <w:color w:val="000000"/>
          <w:sz w:val="24"/>
          <w:szCs w:val="24"/>
          <w:lang w:eastAsia="zh-CN"/>
        </w:rPr>
        <w:t xml:space="preserve">人，夜餐约10人至20人；</w:t>
      </w:r>
      <w:r>
        <w:rPr>
          <w:rFonts w:hint="eastAsia" w:ascii="Times New Roman" w:hAnsi="Times New Roman" w:cs="Times New Roman"/>
          <w:color w:val="000000"/>
          <w:sz w:val="24"/>
          <w:szCs w:val="24"/>
          <w:lang w:eastAsia="zh-CN"/>
        </w:rPr>
      </w:r>
      <w:r/>
    </w:p>
    <w:p>
      <w:pPr>
        <w:pStyle w:val="829"/>
        <w:ind w:left="0" w:right="0" w:firstLine="570"/>
        <w:jc w:val="both"/>
        <w:keepLines w:val="0"/>
        <w:keepNext w:val="0"/>
        <w:pageBreakBefore w:val="0"/>
        <w:spacing w:before="0" w:after="0" w:line="360" w:lineRule="auto"/>
        <w:widowControl w:val="off"/>
        <w:rPr>
          <w:rFonts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eastAsia="zh-CN"/>
        </w:rPr>
        <w:t xml:space="preserve">用餐时间为：早餐7：20分至8:30分；午餐为11:</w:t>
      </w:r>
      <w:r>
        <w:rPr>
          <w:rFonts w:hint="eastAsia" w:ascii="Times New Roman" w:hAnsi="Times New Roman" w:cs="Times New Roman"/>
          <w:color w:val="000000"/>
          <w:sz w:val="24"/>
          <w:szCs w:val="24"/>
          <w:lang w:val="en-US" w:eastAsia="zh-CN"/>
        </w:rPr>
        <w:t xml:space="preserve">3</w:t>
      </w:r>
      <w:r>
        <w:rPr>
          <w:rFonts w:hint="eastAsia" w:ascii="Times New Roman" w:hAnsi="Times New Roman" w:cs="Times New Roman"/>
          <w:color w:val="000000"/>
          <w:sz w:val="24"/>
          <w:szCs w:val="24"/>
          <w:lang w:eastAsia="zh-CN"/>
        </w:rPr>
        <w:t xml:space="preserve">0分至</w:t>
      </w:r>
      <w:r>
        <w:rPr>
          <w:rFonts w:hint="eastAsia" w:ascii="Times New Roman" w:hAnsi="Times New Roman" w:cs="Times New Roman"/>
          <w:color w:val="000000"/>
          <w:sz w:val="24"/>
          <w:szCs w:val="24"/>
          <w:lang w:val="en-US" w:eastAsia="zh-CN"/>
        </w:rPr>
        <w:t xml:space="preserve">12</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3</w:t>
      </w:r>
      <w:r>
        <w:rPr>
          <w:rFonts w:hint="eastAsia" w:ascii="Times New Roman" w:hAnsi="Times New Roman" w:cs="Times New Roman"/>
          <w:color w:val="000000"/>
          <w:sz w:val="24"/>
          <w:szCs w:val="24"/>
          <w:lang w:eastAsia="zh-CN"/>
        </w:rPr>
        <w:t xml:space="preserve">0分；晚餐为1</w:t>
      </w:r>
      <w:r>
        <w:rPr>
          <w:rFonts w:hint="eastAsia" w:ascii="Times New Roman" w:hAnsi="Times New Roman" w:cs="Times New Roman"/>
          <w:color w:val="000000"/>
          <w:sz w:val="24"/>
          <w:szCs w:val="24"/>
          <w:lang w:val="en-US" w:eastAsia="zh-CN"/>
        </w:rPr>
        <w:t xml:space="preserve">7</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3</w:t>
      </w:r>
      <w:r>
        <w:rPr>
          <w:rFonts w:hint="eastAsia" w:ascii="Times New Roman" w:hAnsi="Times New Roman" w:cs="Times New Roman"/>
          <w:color w:val="000000"/>
          <w:sz w:val="24"/>
          <w:szCs w:val="24"/>
          <w:lang w:eastAsia="zh-CN"/>
        </w:rPr>
        <w:t xml:space="preserve">0分至1</w:t>
      </w:r>
      <w:r>
        <w:rPr>
          <w:rFonts w:hint="eastAsia" w:ascii="Times New Roman" w:hAnsi="Times New Roman" w:cs="Times New Roman"/>
          <w:color w:val="000000"/>
          <w:sz w:val="24"/>
          <w:szCs w:val="24"/>
          <w:lang w:val="en-US" w:eastAsia="zh-CN"/>
        </w:rPr>
        <w:t xml:space="preserve">8</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3</w:t>
      </w:r>
      <w:r>
        <w:rPr>
          <w:rFonts w:hint="eastAsia" w:ascii="Times New Roman" w:hAnsi="Times New Roman" w:cs="Times New Roman"/>
          <w:color w:val="000000"/>
          <w:sz w:val="24"/>
          <w:szCs w:val="24"/>
          <w:lang w:eastAsia="zh-CN"/>
        </w:rPr>
        <w:t xml:space="preserve">0分；夜餐为2</w:t>
      </w:r>
      <w:r>
        <w:rPr>
          <w:rFonts w:hint="eastAsia" w:ascii="Times New Roman" w:hAnsi="Times New Roman" w:cs="Times New Roman"/>
          <w:color w:val="000000"/>
          <w:sz w:val="24"/>
          <w:szCs w:val="24"/>
          <w:lang w:val="en-US" w:eastAsia="zh-CN"/>
        </w:rPr>
        <w:t xml:space="preserve">1</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5</w:t>
      </w:r>
      <w:r>
        <w:rPr>
          <w:rFonts w:hint="eastAsia" w:ascii="Times New Roman" w:hAnsi="Times New Roman" w:cs="Times New Roman"/>
          <w:color w:val="000000"/>
          <w:sz w:val="24"/>
          <w:szCs w:val="24"/>
          <w:lang w:eastAsia="zh-CN"/>
        </w:rPr>
        <w:t xml:space="preserve">0分至2</w:t>
      </w:r>
      <w:r>
        <w:rPr>
          <w:rFonts w:hint="eastAsia" w:ascii="Times New Roman" w:hAnsi="Times New Roman" w:cs="Times New Roman"/>
          <w:color w:val="000000"/>
          <w:sz w:val="24"/>
          <w:szCs w:val="24"/>
          <w:lang w:val="en-US" w:eastAsia="zh-CN"/>
        </w:rPr>
        <w:t xml:space="preserve">2</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2</w:t>
      </w:r>
      <w:r>
        <w:rPr>
          <w:rFonts w:hint="eastAsia" w:ascii="Times New Roman" w:hAnsi="Times New Roman" w:cs="Times New Roman"/>
          <w:color w:val="000000"/>
          <w:sz w:val="24"/>
          <w:szCs w:val="24"/>
          <w:lang w:eastAsia="zh-CN"/>
        </w:rPr>
        <w:t xml:space="preserve">0分；</w:t>
      </w:r>
      <w:r>
        <w:rPr>
          <w:rFonts w:hint="eastAsia" w:ascii="Times New Roman" w:hAnsi="Times New Roman" w:cs="Times New Roman"/>
          <w:color w:val="000000"/>
          <w:sz w:val="24"/>
          <w:szCs w:val="24"/>
          <w:lang w:val="en-US" w:eastAsia="zh-CN"/>
        </w:rPr>
        <w:t xml:space="preserve">特殊情况会有延迟。</w:t>
      </w:r>
      <w:r>
        <w:rPr>
          <w:rFonts w:ascii="Times New Roman" w:hAnsi="Times New Roman" w:cs="Times New Roman"/>
          <w:color w:val="000000"/>
          <w:sz w:val="24"/>
          <w:szCs w:val="24"/>
          <w:lang w:val="en-US" w:eastAsia="zh-CN"/>
        </w:rPr>
      </w:r>
      <w:r/>
    </w:p>
    <w:p>
      <w:pPr>
        <w:pStyle w:val="829"/>
        <w:ind w:firstLine="480"/>
        <w:jc w:val="left"/>
        <w:spacing w:line="500" w:lineRule="exact"/>
        <w:rPr>
          <w:sz w:val="24"/>
          <w:szCs w:val="24"/>
        </w:rPr>
      </w:pPr>
      <w:r>
        <w:rPr>
          <w:rFonts w:hint="eastAsia" w:ascii="Times New Roman" w:hAnsi="Times New Roman" w:eastAsia="宋体" w:cs="Times New Roman"/>
          <w:color w:val="000000"/>
          <w:sz w:val="24"/>
          <w:szCs w:val="24"/>
          <w:lang w:val="en-US" w:eastAsia="zh-CN"/>
        </w:rPr>
        <w:t xml:space="preserve">餐类品种</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早餐 稀饭类2种、点心4种、杂粮4种、小吃1种、鸡蛋、牛奶、豆浆、冷菜8种；午餐 米饭2种、汤类2种、炒菜8种（4荤4素就餐人员自选2荤2素 ）、调味4种、水果1种；晚餐</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rPr>
        <w:t xml:space="preserve">稀饭类1种、汤类1种、炒菜4种（1荤3素）、点心5种、冷菜4种、小吃1种；夜餐</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rPr>
        <w:t xml:space="preserve">以面条、水饺、馄饨为主</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b/>
          <w:bCs/>
          <w:color w:val="000000"/>
          <w:sz w:val="24"/>
          <w:szCs w:val="24"/>
        </w:rPr>
        <w:t xml:space="preserve">以上为</w:t>
      </w:r>
      <w:r>
        <w:rPr>
          <w:rFonts w:hint="eastAsia" w:ascii="Times New Roman" w:hAnsi="Times New Roman" w:eastAsia="宋体" w:cs="Times New Roman"/>
          <w:b/>
          <w:bCs/>
          <w:color w:val="000000"/>
          <w:sz w:val="24"/>
          <w:szCs w:val="24"/>
          <w:lang w:val="en-US" w:eastAsia="zh-CN"/>
        </w:rPr>
        <w:t xml:space="preserve">采购人</w:t>
      </w:r>
      <w:r>
        <w:rPr>
          <w:rFonts w:hint="eastAsia" w:ascii="Times New Roman" w:hAnsi="Times New Roman" w:eastAsia="宋体" w:cs="Times New Roman"/>
          <w:b/>
          <w:bCs/>
          <w:color w:val="000000"/>
          <w:sz w:val="24"/>
          <w:szCs w:val="24"/>
        </w:rPr>
        <w:t xml:space="preserve">食堂供</w:t>
      </w:r>
      <w:r>
        <w:rPr>
          <w:rFonts w:hint="eastAsia" w:ascii="Times New Roman" w:hAnsi="Times New Roman" w:eastAsia="宋体" w:cs="Times New Roman"/>
          <w:b/>
          <w:bCs/>
          <w:color w:val="000000"/>
          <w:sz w:val="24"/>
          <w:szCs w:val="24"/>
          <w:lang w:val="en-US" w:eastAsia="zh-CN"/>
        </w:rPr>
        <w:t xml:space="preserve">餐品种基本要求</w:t>
      </w:r>
      <w:r>
        <w:rPr>
          <w:rFonts w:hint="eastAsia" w:ascii="Times New Roman" w:hAnsi="Times New Roman" w:cs="Times New Roman"/>
          <w:b/>
          <w:bCs/>
          <w:color w:val="000000"/>
          <w:sz w:val="24"/>
          <w:szCs w:val="24"/>
          <w:lang w:eastAsia="zh-CN"/>
        </w:rPr>
        <w:t xml:space="preserve">，</w:t>
      </w:r>
      <w:r>
        <w:rPr>
          <w:rFonts w:hint="eastAsia" w:ascii="Times New Roman" w:hAnsi="Times New Roman" w:cs="Times New Roman"/>
          <w:b/>
          <w:bCs/>
          <w:color w:val="000000"/>
          <w:sz w:val="24"/>
          <w:szCs w:val="24"/>
          <w:lang w:val="en-US" w:eastAsia="zh-CN"/>
        </w:rPr>
        <w:t xml:space="preserve">中标人</w:t>
      </w:r>
      <w:r>
        <w:rPr>
          <w:rFonts w:hint="eastAsia" w:ascii="Times New Roman" w:hAnsi="Times New Roman" w:eastAsia="宋体" w:cs="Times New Roman"/>
          <w:b/>
          <w:bCs/>
          <w:color w:val="000000"/>
          <w:sz w:val="24"/>
          <w:szCs w:val="24"/>
        </w:rPr>
        <w:t xml:space="preserve">不能少于以上各餐品种。</w:t>
      </w:r>
      <w:r>
        <w:rPr>
          <w:sz w:val="24"/>
          <w:szCs w:val="24"/>
        </w:rPr>
        <w:t xml:space="preserve">。</w:t>
      </w:r>
      <w:r>
        <w:rPr>
          <w:sz w:val="24"/>
          <w:szCs w:val="24"/>
        </w:rPr>
      </w:r>
      <w:r/>
    </w:p>
    <w:p>
      <w:pPr>
        <w:pStyle w:val="829"/>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 w:val="24"/>
          <w:szCs w:val="24"/>
        </w:rPr>
      </w:pPr>
      <w:r>
        <w:rPr>
          <w:rFonts w:hint="eastAsia"/>
          <w:sz w:val="24"/>
          <w:szCs w:val="24"/>
        </w:rPr>
        <w:t xml:space="preserve">1.3 服务标准：</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1</w:t>
      </w:r>
      <w:r>
        <w:rPr>
          <w:rFonts w:hint="eastAsia" w:ascii="Times New Roman" w:hAnsi="Times New Roman"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按照《食堂人员要求配置情况汇总表》录用配备员工。</w:t>
      </w:r>
      <w:r>
        <w:rPr>
          <w:rFonts w:hint="eastAsia" w:ascii="Times New Roman" w:hAnsi="Times New Roman" w:eastAsia="宋体" w:cs="Times New Roman"/>
          <w:color w:val="000000"/>
          <w:sz w:val="24"/>
          <w:szCs w:val="24"/>
        </w:rPr>
      </w:r>
      <w:r/>
    </w:p>
    <w:p>
      <w:pPr>
        <w:pStyle w:val="829"/>
        <w:ind w:right="0" w:firstLine="480"/>
        <w:jc w:val="both"/>
        <w:keepLines w:val="0"/>
        <w:keepNext w:val="0"/>
        <w:pageBreakBefore w:val="0"/>
        <w:spacing w:before="0" w:after="0" w:line="360" w:lineRule="auto"/>
        <w:widowControl w:val="off"/>
        <w:rPr>
          <w:rFonts w:ascii="Times New Roman" w:hAnsi="Times New Roman" w:eastAsia="宋体" w:cs="Times New Roman"/>
          <w:color w:val="000000"/>
          <w:sz w:val="24"/>
          <w:szCs w:val="24"/>
          <w:lang w:val="en-US" w:eastAsia="zh-CN"/>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2</w:t>
      </w:r>
      <w:r>
        <w:rPr>
          <w:rFonts w:hint="eastAsia" w:ascii="Times New Roman" w:hAnsi="Times New Roman"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负责用水、用电、用气安全和消防安全，应确保</w:t>
      </w:r>
      <w:r>
        <w:rPr>
          <w:rFonts w:hint="eastAsia" w:ascii="Times New Roman" w:hAnsi="Times New Roman" w:eastAsia="宋体" w:cs="Times New Roman"/>
          <w:color w:val="000000"/>
          <w:sz w:val="24"/>
          <w:szCs w:val="24"/>
          <w:lang w:val="en-US" w:eastAsia="zh-CN"/>
        </w:rPr>
        <w:t xml:space="preserve">甲方</w:t>
      </w:r>
      <w:r>
        <w:rPr>
          <w:rFonts w:hint="eastAsia" w:ascii="Times New Roman" w:hAnsi="Times New Roman" w:eastAsia="宋体" w:cs="Times New Roman"/>
          <w:color w:val="000000"/>
          <w:sz w:val="24"/>
          <w:szCs w:val="24"/>
        </w:rPr>
        <w:t xml:space="preserve">的房屋、厨房用品、电器设备等安全、完好</w:t>
      </w:r>
      <w:r>
        <w:rPr>
          <w:rFonts w:hint="eastAsia" w:ascii="Times New Roman" w:hAnsi="Times New Roman" w:eastAsia="宋体" w:cs="Times New Roman"/>
          <w:color w:val="000000"/>
          <w:sz w:val="24"/>
          <w:szCs w:val="24"/>
          <w:lang w:val="en-US" w:eastAsia="zh-CN"/>
        </w:rPr>
        <w:t xml:space="preserve">；</w:t>
      </w:r>
      <w:r>
        <w:rPr>
          <w:rFonts w:hint="eastAsia" w:ascii="Times New Roman" w:hAnsi="Times New Roman" w:eastAsia="宋体" w:cs="Times New Roman"/>
          <w:color w:val="000000"/>
          <w:sz w:val="24"/>
          <w:szCs w:val="24"/>
        </w:rPr>
        <w:t xml:space="preserve">服从</w:t>
      </w:r>
      <w:r>
        <w:rPr>
          <w:rFonts w:hint="eastAsia" w:ascii="Times New Roman" w:hAnsi="Times New Roman" w:eastAsia="宋体" w:cs="Times New Roman"/>
          <w:color w:val="000000"/>
          <w:sz w:val="24"/>
          <w:szCs w:val="24"/>
          <w:lang w:val="en-US" w:eastAsia="zh-CN"/>
        </w:rPr>
        <w:t xml:space="preserve">甲方</w:t>
      </w:r>
      <w:r>
        <w:rPr>
          <w:rFonts w:hint="eastAsia" w:ascii="Times New Roman" w:hAnsi="Times New Roman" w:eastAsia="宋体" w:cs="Times New Roman"/>
          <w:color w:val="000000"/>
          <w:sz w:val="24"/>
          <w:szCs w:val="24"/>
        </w:rPr>
        <w:t xml:space="preserve">职能部门的统一管理，确保安全无事故。</w:t>
      </w:r>
      <w:r>
        <w:rPr>
          <w:rFonts w:hint="eastAsia" w:ascii="Times New Roman" w:hAnsi="Times New Roman" w:eastAsia="宋体" w:cs="Times New Roman"/>
          <w:color w:val="000000"/>
          <w:sz w:val="24"/>
          <w:szCs w:val="24"/>
          <w:lang w:val="en-US" w:eastAsia="zh-CN"/>
        </w:rPr>
        <w:t xml:space="preserve">食堂水、电、气及食品加工用具、盛具由采购人提供。</w:t>
      </w:r>
      <w:r>
        <w:rPr>
          <w:rFonts w:ascii="Times New Roman" w:hAnsi="Times New Roman" w:eastAsia="宋体" w:cs="Times New Roman"/>
          <w:color w:val="000000"/>
          <w:sz w:val="24"/>
          <w:szCs w:val="24"/>
          <w:lang w:val="en-US" w:eastAsia="zh-CN"/>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val="en-US" w:eastAsia="zh-CN"/>
        </w:rPr>
        <w:t xml:space="preserve">3</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保证工作环境、餐厅的卫生、整洁，厨具、餐具均须清洁消毒。做好除“四害”和“四防”工作。整个食堂的卫生防疫、就餐环境卫生等级必须达到市卫生监督部门要求的卫生标准。</w:t>
      </w:r>
      <w:r>
        <w:rPr>
          <w:rFonts w:hint="eastAsia" w:ascii="Times New Roman" w:hAnsi="Times New Roman" w:eastAsia="宋体" w:cs="Times New Roman"/>
          <w:color w:val="000000"/>
          <w:sz w:val="24"/>
          <w:szCs w:val="24"/>
          <w:lang w:val="en-US" w:eastAsia="zh-CN"/>
        </w:rPr>
        <w:t xml:space="preserve">环境卫生保洁用品用具由中标人提供。</w:t>
      </w:r>
      <w:r>
        <w:rPr>
          <w:rFonts w:hint="eastAsia" w:ascii="Times New Roman" w:hAnsi="Times New Roman" w:eastAsia="宋体" w:cs="Times New Roman"/>
          <w:color w:val="000000"/>
          <w:sz w:val="24"/>
          <w:szCs w:val="24"/>
        </w:rPr>
      </w:r>
      <w:r/>
    </w:p>
    <w:p>
      <w:pPr>
        <w:pStyle w:val="829"/>
        <w:ind w:right="0" w:firstLine="480"/>
        <w:jc w:val="both"/>
        <w:keepLines w:val="0"/>
        <w:keepNext w:val="0"/>
        <w:pageBreakBefore w:val="0"/>
        <w:spacing w:before="0" w:after="0" w:line="360" w:lineRule="auto"/>
        <w:widowControl w:val="off"/>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①</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厨房清洁设立岗位责任制，所有日常用的厨具和餐具每餐后都必须进行严格的清洗和消毒，清洗时要做到一洗、二刷、三冲、四消毒、五保洁，在消毒后要加盖保管，防止再污染，未经消毒的厨具和餐具不得使用。</w:t>
      </w:r>
      <w:r>
        <w:rPr>
          <w:rFonts w:ascii="Times New Roman" w:hAnsi="Times New Roman" w:eastAsia="宋体" w:cs="Times New Roman"/>
          <w:color w:val="000000"/>
          <w:sz w:val="24"/>
          <w:szCs w:val="24"/>
        </w:rPr>
      </w:r>
      <w:r/>
    </w:p>
    <w:p>
      <w:pPr>
        <w:pStyle w:val="829"/>
        <w:ind w:right="0" w:firstLine="480"/>
        <w:jc w:val="both"/>
        <w:keepLines w:val="0"/>
        <w:keepNext w:val="0"/>
        <w:pageBreakBefore w:val="0"/>
        <w:spacing w:before="0" w:after="0" w:line="360" w:lineRule="auto"/>
        <w:widowControl w:val="off"/>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②</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厨房所有厨具、用具实行定置管理，在用完后要摆放有序，砧板要竖放，以确保底、面、边三面光，且切生熟食品的砧板要分开使用。</w:t>
      </w:r>
      <w:r>
        <w:rPr>
          <w:rFonts w:ascii="Times New Roman" w:hAnsi="Times New Roman" w:eastAsia="宋体" w:cs="Times New Roman"/>
          <w:color w:val="000000"/>
          <w:sz w:val="24"/>
          <w:szCs w:val="24"/>
        </w:rPr>
      </w:r>
      <w:r/>
    </w:p>
    <w:p>
      <w:pPr>
        <w:pStyle w:val="829"/>
        <w:ind w:right="0" w:firstLine="480"/>
        <w:jc w:val="both"/>
        <w:keepLines w:val="0"/>
        <w:keepNext w:val="0"/>
        <w:pageBreakBefore w:val="0"/>
        <w:spacing w:before="0" w:after="0" w:line="360" w:lineRule="auto"/>
        <w:widowControl w:val="off"/>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③</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洗蔬菜、肉类、水产、厨具等水池要分开，不得混合使用。</w:t>
      </w:r>
      <w:r>
        <w:rPr>
          <w:rFonts w:ascii="Times New Roman" w:hAnsi="Times New Roman" w:eastAsia="宋体" w:cs="Times New Roman"/>
          <w:color w:val="000000"/>
          <w:sz w:val="24"/>
          <w:szCs w:val="24"/>
        </w:rPr>
      </w:r>
      <w:r/>
    </w:p>
    <w:p>
      <w:pPr>
        <w:pStyle w:val="829"/>
        <w:ind w:right="0" w:firstLine="480"/>
        <w:jc w:val="both"/>
        <w:keepLines w:val="0"/>
        <w:keepNext w:val="0"/>
        <w:pageBreakBefore w:val="0"/>
        <w:spacing w:before="0" w:after="0" w:line="360" w:lineRule="auto"/>
        <w:widowControl w:val="off"/>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④</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炉灶、配料台、工作台等设备在完工后要予以清洗、擦拭，确保干净整洁。</w:t>
      </w:r>
      <w:r>
        <w:rPr>
          <w:rFonts w:ascii="Times New Roman" w:hAnsi="Times New Roman" w:eastAsia="宋体" w:cs="Times New Roman"/>
          <w:color w:val="000000"/>
          <w:sz w:val="24"/>
          <w:szCs w:val="24"/>
        </w:rPr>
      </w:r>
      <w:r/>
    </w:p>
    <w:p>
      <w:pPr>
        <w:pStyle w:val="829"/>
        <w:ind w:right="0" w:firstLine="480"/>
        <w:jc w:val="both"/>
        <w:keepLines w:val="0"/>
        <w:keepNext w:val="0"/>
        <w:pageBreakBefore w:val="0"/>
        <w:spacing w:before="0" w:after="0" w:line="360" w:lineRule="auto"/>
        <w:widowControl w:val="off"/>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⑤</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油烟罩每天一小擦，每月一大擦，每</w:t>
      </w:r>
      <w:r>
        <w:rPr>
          <w:rFonts w:ascii="Times New Roman" w:hAnsi="Times New Roman" w:eastAsia="宋体" w:cs="Times New Roman"/>
          <w:color w:val="000000"/>
          <w:sz w:val="24"/>
          <w:szCs w:val="24"/>
          <w:lang w:eastAsia="zh-CN"/>
        </w:rPr>
        <w:t xml:space="preserve">季度</w:t>
      </w:r>
      <w:r>
        <w:rPr>
          <w:rFonts w:ascii="Times New Roman" w:hAnsi="Times New Roman" w:eastAsia="宋体" w:cs="Times New Roman"/>
          <w:color w:val="000000"/>
          <w:sz w:val="24"/>
          <w:szCs w:val="24"/>
        </w:rPr>
        <w:t xml:space="preserve">彻底清洁一次，确保油烟罩无油垢堆积，确保安全。</w:t>
      </w:r>
      <w:r>
        <w:rPr>
          <w:rFonts w:ascii="Times New Roman" w:hAnsi="Times New Roman" w:eastAsia="宋体" w:cs="Times New Roman"/>
          <w:color w:val="000000"/>
          <w:sz w:val="24"/>
          <w:szCs w:val="24"/>
        </w:rPr>
      </w:r>
      <w:r/>
    </w:p>
    <w:p>
      <w:pPr>
        <w:pStyle w:val="829"/>
        <w:ind w:right="0" w:firstLine="480"/>
        <w:jc w:val="both"/>
        <w:keepLines w:val="0"/>
        <w:keepNext w:val="0"/>
        <w:pageBreakBefore w:val="0"/>
        <w:spacing w:before="0" w:after="0" w:line="360" w:lineRule="auto"/>
        <w:widowControl w:val="off"/>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⑥</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下水道要每日进行清洁，彻底清除菜渣等杂物，以保证排水畅通及清除异味。</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清除卫生死角，定期灭老鼠、蟑螂、苍蝇等。</w:t>
      </w:r>
      <w:r>
        <w:rPr>
          <w:rFonts w:ascii="Times New Roman" w:hAnsi="Times New Roman" w:eastAsia="宋体" w:cs="Times New Roman"/>
          <w:color w:val="000000"/>
          <w:sz w:val="24"/>
          <w:szCs w:val="24"/>
        </w:rPr>
      </w:r>
      <w:r/>
    </w:p>
    <w:p>
      <w:pPr>
        <w:pStyle w:val="829"/>
        <w:ind w:right="0" w:firstLine="480"/>
        <w:jc w:val="both"/>
        <w:keepLines w:val="0"/>
        <w:keepNext w:val="0"/>
        <w:pageBreakBefore w:val="0"/>
        <w:spacing w:before="0" w:after="0" w:line="360" w:lineRule="auto"/>
        <w:widowControl w:val="off"/>
        <w:rPr>
          <w:rFonts w:ascii="Times New Roman" w:hAnsi="Times New Roman" w:eastAsia="宋体" w:cs="Times New Roman"/>
          <w:color w:val="000000"/>
          <w:sz w:val="24"/>
          <w:szCs w:val="24"/>
          <w:lang w:eastAsia="zh-CN"/>
        </w:rPr>
      </w:pPr>
      <w:r>
        <w:rPr>
          <w:rFonts w:hint="eastAsia" w:ascii="Times New Roman" w:hAnsi="Times New Roman" w:cs="Times New Roman"/>
          <w:color w:val="000000"/>
          <w:sz w:val="24"/>
          <w:szCs w:val="24"/>
          <w:lang w:eastAsia="zh-CN"/>
        </w:rPr>
        <w:t xml:space="preserve">⑦</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工作场所内物品要摆放整齐，保持室内空气流通，以防止物品发霉变质。</w:t>
      </w:r>
      <w:r>
        <w:rPr>
          <w:rFonts w:ascii="Times New Roman" w:hAnsi="Times New Roman" w:eastAsia="宋体" w:cs="Times New Roman"/>
          <w:color w:val="000000"/>
          <w:sz w:val="24"/>
          <w:szCs w:val="24"/>
          <w:lang w:eastAsia="zh-CN"/>
        </w:rPr>
      </w:r>
      <w:r/>
    </w:p>
    <w:p>
      <w:pPr>
        <w:pStyle w:val="829"/>
        <w:ind w:right="0" w:firstLine="480"/>
        <w:jc w:val="both"/>
        <w:keepLines w:val="0"/>
        <w:keepNext w:val="0"/>
        <w:pageBreakBefore w:val="0"/>
        <w:spacing w:before="0" w:after="0" w:line="360" w:lineRule="auto"/>
        <w:widowControl w:val="off"/>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⑧</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操作时要分台、分池操作，以免交叉污染；蔬菜类要按一拣、二洗、三切、四浸泡的顺序操作。</w:t>
      </w:r>
      <w:r>
        <w:rPr>
          <w:rFonts w:ascii="Times New Roman" w:hAnsi="Times New Roman" w:eastAsia="宋体" w:cs="Times New Roman"/>
          <w:color w:val="000000"/>
          <w:sz w:val="24"/>
          <w:szCs w:val="24"/>
        </w:rPr>
      </w:r>
      <w:r/>
    </w:p>
    <w:p>
      <w:pPr>
        <w:pStyle w:val="829"/>
        <w:ind w:right="0" w:firstLine="480"/>
        <w:jc w:val="both"/>
        <w:keepLines w:val="0"/>
        <w:keepNext w:val="0"/>
        <w:pageBreakBefore w:val="0"/>
        <w:spacing w:before="0" w:after="0" w:line="360" w:lineRule="auto"/>
        <w:widowControl w:val="off"/>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⑨</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用餐后须擦拭桌椅，保持干净无灰尘、无油渍，地面无垃圾及杂物，保证不积水、干净、清爽。</w:t>
      </w:r>
      <w:r>
        <w:rPr>
          <w:rFonts w:ascii="Times New Roman" w:hAnsi="Times New Roman" w:eastAsia="宋体" w:cs="Times New Roman"/>
          <w:color w:val="000000"/>
          <w:sz w:val="24"/>
          <w:szCs w:val="24"/>
        </w:rPr>
      </w:r>
      <w:r/>
    </w:p>
    <w:p>
      <w:pPr>
        <w:pStyle w:val="829"/>
        <w:ind w:right="0" w:firstLine="480"/>
        <w:jc w:val="both"/>
        <w:keepLines w:val="0"/>
        <w:keepNext w:val="0"/>
        <w:pageBreakBefore w:val="0"/>
        <w:spacing w:before="0" w:after="0" w:line="360" w:lineRule="auto"/>
        <w:widowControl w:val="off"/>
        <w:rPr>
          <w:rFonts w:ascii="Times New Roman" w:hAnsi="Times New Roman" w:eastAsia="宋体" w:cs="Times New Roman"/>
          <w:sz w:val="24"/>
          <w:szCs w:val="24"/>
          <w:lang w:eastAsia="zh-CN"/>
        </w:rPr>
      </w:pPr>
      <w:r>
        <w:rPr>
          <w:rFonts w:hint="eastAsia" w:ascii="Times New Roman" w:hAnsi="Times New Roman" w:cs="Times New Roman"/>
          <w:color w:val="000000"/>
          <w:sz w:val="24"/>
          <w:szCs w:val="24"/>
          <w:lang w:eastAsia="zh-CN"/>
        </w:rPr>
        <w:t xml:space="preserve">⑩</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保持门窗、墙壁、灯管清洁，风扇、空调要每季清洗，要每季清洁与维护通风、排污设备，以确保运转正常。每周大清洁一次，用清洁剂清洗桌椅、地面、做到厨房无苍蝇、</w:t>
      </w:r>
      <w:r>
        <w:rPr>
          <w:rFonts w:ascii="Times New Roman" w:hAnsi="Times New Roman" w:eastAsia="宋体" w:cs="Times New Roman"/>
          <w:sz w:val="24"/>
          <w:szCs w:val="24"/>
        </w:rPr>
        <w:t xml:space="preserve">蟑螂、蚂蚁等。</w:t>
      </w:r>
      <w:r>
        <w:rPr>
          <w:rFonts w:ascii="Times New Roman" w:hAnsi="Times New Roman" w:eastAsia="宋体" w:cs="Times New Roman"/>
          <w:sz w:val="24"/>
          <w:szCs w:val="24"/>
          <w:lang w:eastAsia="zh-CN"/>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4</w:t>
      </w:r>
      <w:r>
        <w:rPr>
          <w:rFonts w:hint="eastAsia" w:ascii="Times New Roman" w:hAnsi="Times New Roman"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加强对食品加工生产环节的管理</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杜绝日常用品及水、电等原材料的浪费。</w:t>
      </w:r>
      <w:r>
        <w:rPr>
          <w:rFonts w:hint="eastAsia" w:ascii="Times New Roman" w:hAnsi="Times New Roman" w:eastAsia="宋体" w:cs="Times New Roman"/>
          <w:color w:val="000000"/>
          <w:sz w:val="24"/>
          <w:szCs w:val="24"/>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5</w:t>
      </w:r>
      <w:r>
        <w:rPr>
          <w:rFonts w:hint="eastAsia" w:ascii="Times New Roman" w:hAnsi="Times New Roman"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窗口工作人员应履行刷卡监督职责，按要求对刷卡及签字登记就餐</w:t>
      </w:r>
      <w:r>
        <w:rPr>
          <w:rFonts w:hint="eastAsia" w:ascii="Times New Roman" w:hAnsi="Times New Roman" w:eastAsia="宋体" w:cs="Times New Roman"/>
          <w:color w:val="000000"/>
          <w:sz w:val="24"/>
          <w:szCs w:val="24"/>
          <w:lang w:val="en-US" w:eastAsia="zh-CN"/>
        </w:rPr>
        <w:t xml:space="preserve">情形进行</w:t>
      </w:r>
      <w:r>
        <w:rPr>
          <w:rFonts w:hint="eastAsia" w:ascii="Times New Roman" w:hAnsi="Times New Roman" w:eastAsia="宋体" w:cs="Times New Roman"/>
          <w:color w:val="000000"/>
          <w:sz w:val="24"/>
          <w:szCs w:val="24"/>
        </w:rPr>
        <w:t xml:space="preserve">监督。</w:t>
      </w:r>
      <w:r>
        <w:rPr>
          <w:rFonts w:hint="eastAsia" w:ascii="Times New Roman" w:hAnsi="Times New Roman" w:eastAsia="宋体" w:cs="Times New Roman"/>
          <w:color w:val="000000"/>
          <w:sz w:val="24"/>
          <w:szCs w:val="24"/>
        </w:rPr>
      </w:r>
      <w:r/>
    </w:p>
    <w:p>
      <w:pPr>
        <w:pStyle w:val="829"/>
        <w:ind w:left="0" w:right="0" w:firstLine="570"/>
        <w:jc w:val="both"/>
        <w:keepLines w:val="0"/>
        <w:keepNext w:val="0"/>
        <w:pageBreakBefore w:val="0"/>
        <w:spacing w:before="0" w:after="0" w:line="360" w:lineRule="auto"/>
        <w:widowControl w:val="off"/>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6</w:t>
      </w:r>
      <w:r>
        <w:rPr>
          <w:rFonts w:hint="eastAsia" w:ascii="Times New Roman" w:hAnsi="Times New Roman"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保证食堂的饮食安全卫生，</w:t>
      </w:r>
      <w:r>
        <w:rPr>
          <w:rFonts w:ascii="Times New Roman" w:hAnsi="Times New Roman" w:eastAsia="宋体" w:cs="Times New Roman"/>
          <w:color w:val="000000"/>
          <w:sz w:val="24"/>
          <w:szCs w:val="24"/>
        </w:rPr>
        <w:t xml:space="preserve">确保食品符合食品安全的标准，</w:t>
      </w:r>
      <w:r>
        <w:rPr>
          <w:rFonts w:hint="eastAsia" w:ascii="Times New Roman" w:hAnsi="Times New Roman" w:eastAsia="宋体" w:cs="Times New Roman"/>
          <w:color w:val="000000"/>
          <w:sz w:val="24"/>
          <w:szCs w:val="24"/>
        </w:rPr>
        <w:t xml:space="preserve">按要求做好食品留样</w:t>
      </w: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r>
      <w:r/>
    </w:p>
    <w:p>
      <w:pPr>
        <w:pStyle w:val="829"/>
        <w:ind w:left="0" w:right="0" w:firstLine="570"/>
        <w:jc w:val="both"/>
        <w:keepLines w:val="0"/>
        <w:keepNext w:val="0"/>
        <w:pageBreakBefore w:val="0"/>
        <w:spacing w:before="0" w:after="0" w:line="360" w:lineRule="auto"/>
        <w:widowControl w:val="off"/>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7</w:t>
      </w:r>
      <w:r>
        <w:rPr>
          <w:rFonts w:hint="eastAsia" w:ascii="Times New Roman" w:hAnsi="Times New Roman" w:cs="Times New Roman"/>
          <w:color w:val="000000"/>
          <w:sz w:val="24"/>
          <w:szCs w:val="24"/>
          <w:lang w:eastAsia="zh-CN"/>
        </w:rPr>
        <w:t xml:space="preserve">）</w:t>
      </w:r>
      <w:r>
        <w:rPr>
          <w:rFonts w:ascii="Times New Roman" w:hAnsi="Times New Roman" w:eastAsia="宋体" w:cs="Times New Roman"/>
          <w:color w:val="000000"/>
          <w:sz w:val="24"/>
          <w:szCs w:val="24"/>
        </w:rPr>
        <w:t xml:space="preserve">饭菜应当多样化，合理搭配，营养均衡，以大众口味为主，兼顾部分就餐人员的口味。</w:t>
      </w:r>
      <w:r>
        <w:rPr>
          <w:rFonts w:ascii="Times New Roman" w:hAnsi="Times New Roman" w:eastAsia="宋体" w:cs="Times New Roman"/>
          <w:color w:val="000000"/>
          <w:sz w:val="24"/>
          <w:szCs w:val="24"/>
        </w:rPr>
      </w:r>
      <w:r/>
    </w:p>
    <w:p>
      <w:pPr>
        <w:pStyle w:val="829"/>
        <w:ind w:left="0" w:right="0" w:firstLine="570"/>
        <w:jc w:val="both"/>
        <w:keepLines w:val="0"/>
        <w:keepNext w:val="0"/>
        <w:pageBreakBefore w:val="0"/>
        <w:spacing w:before="0" w:after="0" w:line="360" w:lineRule="auto"/>
        <w:widowControl w:val="off"/>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8</w:t>
      </w:r>
      <w:r>
        <w:rPr>
          <w:rFonts w:hint="eastAsia" w:ascii="Times New Roman" w:hAnsi="Times New Roman" w:cs="Times New Roman"/>
          <w:color w:val="000000"/>
          <w:sz w:val="24"/>
          <w:szCs w:val="24"/>
          <w:lang w:eastAsia="zh-CN"/>
        </w:rPr>
        <w:t xml:space="preserve">）</w:t>
      </w:r>
      <w:r>
        <w:rPr>
          <w:rFonts w:ascii="Times New Roman" w:hAnsi="Times New Roman" w:eastAsia="宋体" w:cs="Times New Roman"/>
          <w:color w:val="000000"/>
          <w:sz w:val="24"/>
          <w:szCs w:val="24"/>
        </w:rPr>
        <w:t xml:space="preserve">菜谱每周排列1次，每周五前完成下周菜谱安排。经常更换菜肴的花式品种，提供适合职工口味的菜肴。</w:t>
      </w:r>
      <w:r>
        <w:rPr>
          <w:rFonts w:ascii="Times New Roman" w:hAnsi="Times New Roman" w:eastAsia="宋体" w:cs="Times New Roman"/>
          <w:color w:val="000000"/>
          <w:sz w:val="24"/>
          <w:szCs w:val="24"/>
        </w:rPr>
      </w:r>
      <w:r/>
    </w:p>
    <w:p>
      <w:pPr>
        <w:pStyle w:val="829"/>
        <w:ind w:left="0" w:right="0" w:firstLine="570"/>
        <w:jc w:val="both"/>
        <w:keepLines w:val="0"/>
        <w:keepNext w:val="0"/>
        <w:pageBreakBefore w:val="0"/>
        <w:spacing w:before="0" w:after="0" w:line="360" w:lineRule="auto"/>
        <w:widowControl w:val="off"/>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9</w:t>
      </w:r>
      <w:r>
        <w:rPr>
          <w:rFonts w:hint="eastAsia" w:ascii="Times New Roman" w:hAnsi="Times New Roman" w:cs="Times New Roman"/>
          <w:color w:val="000000"/>
          <w:sz w:val="24"/>
          <w:szCs w:val="24"/>
          <w:lang w:eastAsia="zh-CN"/>
        </w:rPr>
        <w:t xml:space="preserve">）</w:t>
      </w:r>
      <w:r>
        <w:rPr>
          <w:rFonts w:ascii="Times New Roman" w:hAnsi="Times New Roman" w:eastAsia="宋体" w:cs="Times New Roman"/>
          <w:color w:val="000000"/>
          <w:sz w:val="24"/>
          <w:szCs w:val="24"/>
        </w:rPr>
        <w:t xml:space="preserve">尽量做到少重复，每周供应菜肴品种重复率原则上不超过30%。</w:t>
      </w:r>
      <w:r>
        <w:rPr>
          <w:rFonts w:ascii="Times New Roman" w:hAnsi="Times New Roman" w:eastAsia="宋体" w:cs="Times New Roman"/>
          <w:color w:val="000000"/>
          <w:sz w:val="24"/>
          <w:szCs w:val="24"/>
        </w:rPr>
      </w:r>
      <w:r/>
    </w:p>
    <w:p>
      <w:pPr>
        <w:pStyle w:val="829"/>
        <w:ind w:left="0" w:right="0" w:firstLine="570"/>
        <w:jc w:val="both"/>
        <w:keepLines w:val="0"/>
        <w:keepNext w:val="0"/>
        <w:pageBreakBefore w:val="0"/>
        <w:spacing w:before="0" w:after="0" w:line="360" w:lineRule="auto"/>
        <w:widowControl w:val="off"/>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10</w:t>
      </w:r>
      <w:r>
        <w:rPr>
          <w:rFonts w:hint="eastAsia" w:ascii="Times New Roman" w:hAnsi="Times New Roman" w:cs="Times New Roman"/>
          <w:color w:val="000000"/>
          <w:sz w:val="24"/>
          <w:szCs w:val="24"/>
          <w:lang w:eastAsia="zh-CN"/>
        </w:rPr>
        <w:t xml:space="preserve">）</w:t>
      </w:r>
      <w:r>
        <w:rPr>
          <w:rFonts w:ascii="Times New Roman" w:hAnsi="Times New Roman" w:eastAsia="宋体" w:cs="Times New Roman"/>
          <w:color w:val="000000"/>
          <w:sz w:val="24"/>
          <w:szCs w:val="24"/>
        </w:rPr>
        <w:t xml:space="preserve">避免过于油腻、过辣、过咸、过甜，做到咸淡适中、美味可口。</w:t>
      </w:r>
      <w:r>
        <w:rPr>
          <w:rFonts w:ascii="Times New Roman" w:hAnsi="Times New Roman" w:eastAsia="宋体" w:cs="Times New Roman"/>
          <w:color w:val="000000"/>
          <w:sz w:val="24"/>
          <w:szCs w:val="24"/>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11</w:t>
      </w:r>
      <w:r>
        <w:rPr>
          <w:rFonts w:hint="eastAsia" w:ascii="Times New Roman" w:hAnsi="Times New Roman"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须遵守国家和地方的食品安全的有关法律法规，若发现食物有腐烂变质现象，继续使用腐烂变质食物造成安全事故，并承担由此发生的</w:t>
      </w:r>
      <w:r>
        <w:rPr>
          <w:rFonts w:hint="eastAsia" w:ascii="Times New Roman" w:hAnsi="Times New Roman" w:eastAsia="宋体" w:cs="Times New Roman"/>
          <w:color w:val="000000"/>
          <w:sz w:val="24"/>
          <w:szCs w:val="24"/>
          <w:lang w:eastAsia="zh-CN"/>
        </w:rPr>
        <w:t xml:space="preserve">一切责任。</w:t>
      </w:r>
      <w:r>
        <w:rPr>
          <w:rFonts w:hint="eastAsia" w:ascii="Times New Roman" w:hAnsi="Times New Roman" w:eastAsia="宋体" w:cs="Times New Roman"/>
          <w:color w:val="000000"/>
          <w:sz w:val="24"/>
          <w:szCs w:val="24"/>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12</w:t>
      </w:r>
      <w:r>
        <w:rPr>
          <w:rFonts w:hint="eastAsia" w:ascii="Times New Roman" w:hAnsi="Times New Roman"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厨师和面点师应加强创新，在菜式创新上应做到经常性讨论交流，每月每名厨师务必推出 2 个新菜，每周面点师客餐应做到有 5 个以上自制特色糕点，在色、香、味上得到就餐人员相应的肯定，果盘制作搭配合理、美观，同时严防浪费。</w:t>
      </w:r>
      <w:r>
        <w:rPr>
          <w:rFonts w:hint="eastAsia" w:ascii="Times New Roman" w:hAnsi="Times New Roman" w:eastAsia="宋体" w:cs="Times New Roman"/>
          <w:color w:val="000000"/>
          <w:sz w:val="24"/>
          <w:szCs w:val="24"/>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13</w:t>
      </w:r>
      <w:r>
        <w:rPr>
          <w:rFonts w:hint="eastAsia" w:ascii="Times New Roman" w:hAnsi="Times New Roman"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厨房工作人员摘菜、洗菜、传菜、蒸饭要及时，确保食物的正常供应；蔬菜的清洗应做到无泥沙杂质、无枯萎黄叶，菜品粗加工和清洗阶段都要严防浪费现象。</w:t>
      </w:r>
      <w:r>
        <w:rPr>
          <w:rFonts w:hint="eastAsia" w:ascii="Times New Roman" w:hAnsi="Times New Roman" w:eastAsia="宋体" w:cs="Times New Roman"/>
          <w:color w:val="000000"/>
          <w:sz w:val="24"/>
          <w:szCs w:val="24"/>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color w:val="000000"/>
          <w:sz w:val="24"/>
          <w:szCs w:val="24"/>
          <w:lang w:eastAsia="zh-CN"/>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14</w:t>
      </w:r>
      <w:r>
        <w:rPr>
          <w:rFonts w:hint="eastAsia" w:ascii="Times New Roman" w:hAnsi="Times New Roman"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食堂相关易耗品的添置需求应做到准确、及时，并且严格控制使用，防止浪费，对原料的品质、纯度、成熟度、新鲜度，以及原料的清洁卫生等应严格把好质量关，做好入库登记，库房原料实行先进后出制，领料人必须做好出库登记，签字确保无误，不得弄虚作假</w:t>
      </w:r>
      <w:r>
        <w:rPr>
          <w:rFonts w:hint="eastAsia" w:ascii="Times New Roman" w:hAnsi="Times New Roman" w:cs="Times New Roman"/>
          <w:color w:val="000000"/>
          <w:sz w:val="24"/>
          <w:szCs w:val="24"/>
          <w:lang w:eastAsia="zh-CN"/>
        </w:rPr>
        <w:t xml:space="preserve">。</w:t>
      </w:r>
      <w:r>
        <w:rPr>
          <w:rFonts w:hint="eastAsia" w:ascii="Times New Roman" w:hAnsi="Times New Roman" w:eastAsia="宋体" w:cs="Times New Roman"/>
          <w:color w:val="000000"/>
          <w:sz w:val="24"/>
          <w:szCs w:val="24"/>
          <w:lang w:eastAsia="zh-CN"/>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val="en-US" w:eastAsia="zh-CN"/>
        </w:rPr>
        <w:t xml:space="preserve">15</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开餐前物品摆放，餐桌摆台等及时规范；餐中服务：礼仪规范、服务准确；餐后工作：及时和就餐人员核对账单，每月</w:t>
      </w:r>
      <w:r>
        <w:rPr>
          <w:rFonts w:hint="eastAsia" w:ascii="Times New Roman" w:hAnsi="Times New Roman" w:cs="Times New Roman"/>
          <w:color w:val="000000"/>
          <w:sz w:val="24"/>
          <w:szCs w:val="24"/>
          <w:lang w:val="en-US" w:eastAsia="zh-CN"/>
        </w:rPr>
        <w:t xml:space="preserve">26</w:t>
      </w:r>
      <w:r>
        <w:rPr>
          <w:rFonts w:hint="eastAsia" w:ascii="Times New Roman" w:hAnsi="Times New Roman" w:eastAsia="宋体" w:cs="Times New Roman"/>
          <w:color w:val="000000"/>
          <w:sz w:val="24"/>
          <w:szCs w:val="24"/>
        </w:rPr>
        <w:t xml:space="preserve">日前将本月就餐表上报，根据卫生标准彻底清理餐厅并做好下次用餐的准备工作</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eastAsia="zh-CN"/>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color w:val="000000"/>
          <w:sz w:val="24"/>
          <w:szCs w:val="24"/>
          <w:lang w:eastAsia="zh-CN"/>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16</w:t>
      </w:r>
      <w:r>
        <w:rPr>
          <w:rFonts w:hint="eastAsia" w:ascii="Times New Roman" w:hAnsi="Times New Roman"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应保证所管食堂的食品质量、菜肴口味、食堂卫生、规范服务等达到三星级宾馆以上标准（重要接待达到四星以上标准），日常管理需达到餐饮行业 4D 管理的标准</w:t>
      </w:r>
      <w:r>
        <w:rPr>
          <w:rFonts w:hint="eastAsia" w:ascii="Times New Roman" w:hAnsi="Times New Roman" w:cs="Times New Roman"/>
          <w:color w:val="000000"/>
          <w:sz w:val="24"/>
          <w:szCs w:val="24"/>
          <w:lang w:eastAsia="zh-CN"/>
        </w:rPr>
        <w:t xml:space="preserve">。</w:t>
      </w:r>
      <w:r>
        <w:rPr>
          <w:rFonts w:hint="eastAsia" w:ascii="Times New Roman" w:hAnsi="Times New Roman" w:eastAsia="宋体" w:cs="Times New Roman"/>
          <w:color w:val="000000"/>
          <w:sz w:val="24"/>
          <w:szCs w:val="24"/>
          <w:lang w:eastAsia="zh-CN"/>
        </w:rPr>
      </w:r>
      <w:r/>
    </w:p>
    <w:p>
      <w:pPr>
        <w:pStyle w:val="829"/>
        <w:ind w:left="0" w:right="0" w:firstLine="570"/>
        <w:jc w:val="both"/>
        <w:keepLines w:val="0"/>
        <w:keepNext w:val="0"/>
        <w:pageBreakBefore w:val="0"/>
        <w:spacing w:before="0" w:after="0" w:line="360" w:lineRule="auto"/>
        <w:widowControl w:val="off"/>
        <w:rPr>
          <w:spacing w:val="-2"/>
          <w:sz w:val="24"/>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17</w:t>
      </w:r>
      <w:r>
        <w:rPr>
          <w:rFonts w:hint="eastAsia" w:ascii="Times New Roman" w:hAnsi="Times New Roman"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有重大接待和重要活动时需互相协助，有能力调动相应数量工作人员确保接待要求，同时配合做好重大公务接待自助餐的相关策划及服务工作</w:t>
      </w:r>
      <w:r>
        <w:rPr>
          <w:spacing w:val="-2"/>
          <w:sz w:val="24"/>
        </w:rPr>
        <w:t xml:space="preserve">。</w:t>
      </w:r>
      <w:r>
        <w:rPr>
          <w:spacing w:val="-2"/>
          <w:sz w:val="24"/>
        </w:rPr>
      </w:r>
      <w:r/>
    </w:p>
    <w:p>
      <w:pPr>
        <w:pStyle w:val="829"/>
        <w:ind w:left="0" w:right="0" w:firstLine="570"/>
        <w:jc w:val="both"/>
        <w:keepLines w:val="0"/>
        <w:keepNext w:val="0"/>
        <w:pageBreakBefore w:val="0"/>
        <w:spacing w:before="0" w:after="0" w:line="360" w:lineRule="auto"/>
        <w:widowControl w:val="off"/>
        <w:rPr>
          <w:sz w:val="24"/>
          <w:szCs w:val="24"/>
        </w:rPr>
      </w:pP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18</w:t>
      </w:r>
      <w:r>
        <w:rPr>
          <w:rFonts w:hint="eastAsia" w:ascii="Times New Roman" w:hAnsi="Times New Roman" w:cs="Times New Roman"/>
          <w:color w:val="000000"/>
          <w:sz w:val="24"/>
          <w:szCs w:val="24"/>
          <w:lang w:eastAsia="zh-CN"/>
        </w:rPr>
        <w:t xml:space="preserve">）</w:t>
      </w:r>
      <w:r>
        <w:rPr>
          <w:rFonts w:ascii="Times New Roman" w:hAnsi="Times New Roman" w:eastAsia="宋体" w:cs="Times New Roman"/>
          <w:color w:val="000000"/>
          <w:sz w:val="24"/>
          <w:szCs w:val="24"/>
        </w:rPr>
        <w:t xml:space="preserve">根据就餐人次流量规律、控制烧菜节奏，杜绝浪费。</w:t>
      </w:r>
      <w:r>
        <w:rPr>
          <w:sz w:val="24"/>
          <w:szCs w:val="24"/>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color w:val="000000"/>
          <w:sz w:val="24"/>
          <w:szCs w:val="24"/>
          <w:lang w:val="en-US" w:eastAsia="zh-CN"/>
        </w:rPr>
      </w:pPr>
      <w:r>
        <w:rPr>
          <w:sz w:val="24"/>
          <w:szCs w:val="24"/>
        </w:rPr>
        <w:t xml:space="preserve">1.</w:t>
      </w:r>
      <w:r>
        <w:rPr>
          <w:rFonts w:hint="eastAsia"/>
          <w:sz w:val="24"/>
          <w:szCs w:val="24"/>
        </w:rPr>
        <w:t xml:space="preserve">4</w:t>
      </w:r>
      <w:r>
        <w:rPr>
          <w:sz w:val="24"/>
          <w:szCs w:val="24"/>
        </w:rPr>
        <w:t xml:space="preserve"> 补充条款：</w:t>
      </w:r>
      <w:r>
        <w:rPr>
          <w:rFonts w:hint="eastAsia"/>
          <w:sz w:val="24"/>
          <w:szCs w:val="24"/>
          <w:lang w:val="en-US" w:eastAsia="zh-CN"/>
        </w:rPr>
        <w:t xml:space="preserve">食堂用餐</w:t>
      </w:r>
      <w:r>
        <w:rPr>
          <w:rFonts w:hint="eastAsia" w:ascii="Times New Roman" w:hAnsi="Times New Roman" w:eastAsia="宋体" w:cs="Times New Roman"/>
          <w:color w:val="000000"/>
          <w:sz w:val="24"/>
          <w:szCs w:val="24"/>
          <w:lang w:val="en-US" w:eastAsia="zh-CN"/>
        </w:rPr>
        <w:t xml:space="preserve">食材由采购人提供，中标人负责加工。</w:t>
      </w:r>
      <w:r>
        <w:rPr>
          <w:rFonts w:hint="eastAsia" w:ascii="Times New Roman" w:hAnsi="Times New Roman" w:eastAsia="宋体" w:cs="Times New Roman"/>
          <w:color w:val="000000"/>
          <w:sz w:val="24"/>
          <w:szCs w:val="24"/>
          <w:lang w:val="en-US" w:eastAsia="zh-CN"/>
        </w:rPr>
      </w:r>
      <w:r/>
    </w:p>
    <w:p>
      <w:pPr>
        <w:pStyle w:val="829"/>
        <w:ind w:left="0" w:right="0" w:firstLine="570"/>
        <w:jc w:val="both"/>
        <w:keepLines w:val="0"/>
        <w:keepNext w:val="0"/>
        <w:pageBreakBefore w:val="0"/>
        <w:spacing w:before="0" w:after="0" w:line="360" w:lineRule="auto"/>
        <w:widowControl w:val="off"/>
        <w:rPr>
          <w:sz w:val="24"/>
          <w:szCs w:val="24"/>
        </w:rPr>
      </w:pPr>
      <w:r>
        <w:rPr>
          <w:rFonts w:ascii="Times New Roman" w:hAnsi="Times New Roman" w:cs="Times New Roman"/>
          <w:color w:val="000000"/>
          <w:sz w:val="24"/>
          <w:szCs w:val="24"/>
          <w:lang w:val="en-US" w:eastAsia="zh-CN"/>
        </w:rPr>
        <w:t xml:space="preserve">乙方</w:t>
      </w:r>
      <w:r>
        <w:rPr>
          <w:rFonts w:ascii="Times New Roman" w:hAnsi="Times New Roman" w:eastAsia="宋体" w:cs="Times New Roman"/>
          <w:color w:val="000000"/>
          <w:sz w:val="24"/>
          <w:szCs w:val="24"/>
          <w:lang w:eastAsia="zh-CN"/>
        </w:rPr>
        <w:t xml:space="preserve">为安全生产第一责任人，</w:t>
      </w:r>
      <w:r>
        <w:rPr>
          <w:rFonts w:ascii="Times New Roman" w:hAnsi="Times New Roman" w:eastAsia="宋体" w:cs="Times New Roman"/>
          <w:color w:val="000000"/>
          <w:sz w:val="24"/>
          <w:szCs w:val="24"/>
        </w:rPr>
        <w:t xml:space="preserve">服务期间内必须重视安全生产，教育培训每月不少于2次，并有书面材料备检。严格按操作规程操作，服务期间由于自身原因造成人身安全事故，由</w:t>
      </w:r>
      <w:r>
        <w:rPr>
          <w:rFonts w:ascii="Times New Roman" w:hAnsi="Times New Roman" w:cs="Times New Roman"/>
          <w:color w:val="000000"/>
          <w:sz w:val="24"/>
          <w:szCs w:val="24"/>
          <w:lang w:eastAsia="zh-CN"/>
        </w:rPr>
        <w:t xml:space="preserve">乙方</w:t>
      </w:r>
      <w:r>
        <w:rPr>
          <w:rFonts w:ascii="Times New Roman" w:hAnsi="Times New Roman" w:eastAsia="宋体" w:cs="Times New Roman"/>
          <w:color w:val="000000"/>
          <w:sz w:val="24"/>
          <w:szCs w:val="24"/>
        </w:rPr>
        <w:t xml:space="preserve">自行承担，造成财产损失的，由</w:t>
      </w:r>
      <w:r>
        <w:rPr>
          <w:rFonts w:ascii="Times New Roman" w:hAnsi="Times New Roman" w:cs="Times New Roman"/>
          <w:color w:val="000000"/>
          <w:sz w:val="24"/>
          <w:szCs w:val="24"/>
          <w:lang w:eastAsia="zh-CN"/>
        </w:rPr>
        <w:t xml:space="preserve">乙方</w:t>
      </w:r>
      <w:r>
        <w:rPr>
          <w:rFonts w:ascii="Times New Roman" w:hAnsi="Times New Roman" w:eastAsia="宋体" w:cs="Times New Roman"/>
          <w:color w:val="000000"/>
          <w:sz w:val="24"/>
          <w:szCs w:val="24"/>
        </w:rPr>
        <w:t xml:space="preserve">全额赔偿。</w:t>
      </w:r>
      <w:r>
        <w:rPr>
          <w:rFonts w:ascii="Times New Roman" w:hAnsi="Times New Roman" w:cs="Times New Roman"/>
          <w:color w:val="000000"/>
          <w:sz w:val="24"/>
          <w:szCs w:val="24"/>
          <w:lang w:eastAsia="zh-CN"/>
        </w:rPr>
        <w:t xml:space="preserve">乙方</w:t>
      </w:r>
      <w:r>
        <w:rPr>
          <w:rFonts w:ascii="Times New Roman" w:hAnsi="Times New Roman" w:eastAsia="宋体" w:cs="Times New Roman"/>
          <w:color w:val="000000"/>
          <w:sz w:val="24"/>
          <w:szCs w:val="24"/>
        </w:rPr>
        <w:t xml:space="preserve">必须按规定程序和安全文明服务有关要求进行实施，承担员工管理等一切责任，承担服务过程中的各种意外，</w:t>
      </w:r>
      <w:r>
        <w:rPr>
          <w:rFonts w:ascii="Times New Roman" w:hAnsi="Times New Roman" w:cs="Times New Roman"/>
          <w:color w:val="000000"/>
          <w:sz w:val="24"/>
          <w:szCs w:val="24"/>
          <w:lang w:eastAsia="zh-CN"/>
        </w:rPr>
        <w:t xml:space="preserve">甲方</w:t>
      </w:r>
      <w:r>
        <w:rPr>
          <w:rFonts w:ascii="Times New Roman" w:hAnsi="Times New Roman" w:eastAsia="宋体" w:cs="Times New Roman"/>
          <w:color w:val="000000"/>
          <w:sz w:val="24"/>
          <w:szCs w:val="24"/>
        </w:rPr>
        <w:t xml:space="preserve">不承担任何责任</w:t>
      </w:r>
      <w:r>
        <w:rPr>
          <w:sz w:val="24"/>
          <w:szCs w:val="24"/>
        </w:rPr>
        <w:t xml:space="preserve">。</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2.1 本合同金额为人民币（大写）：</w:t>
      </w:r>
      <w:r>
        <w:rPr>
          <w:rFonts w:hint="eastAsia" w:ascii="宋体" w:hAnsi="宋体"/>
          <w:color w:val="000000"/>
          <w:sz w:val="24"/>
          <w:u w:val="single"/>
        </w:rPr>
        <w:t xml:space="preserve">      </w:t>
      </w:r>
      <w:r>
        <w:rPr>
          <w:rFonts w:hint="eastAsia"/>
          <w:sz w:val="24"/>
          <w:szCs w:val="24"/>
        </w:rPr>
        <w:t xml:space="preserve">元（¥</w:t>
      </w:r>
      <w:r>
        <w:rPr>
          <w:rFonts w:hint="eastAsia" w:ascii="宋体" w:hAnsi="宋体"/>
          <w:color w:val="000000"/>
          <w:sz w:val="24"/>
          <w:u w:val="single"/>
        </w:rPr>
        <w:t xml:space="preserve">      </w:t>
      </w:r>
      <w:r>
        <w:rPr>
          <w:rFonts w:hint="eastAsia"/>
          <w:sz w:val="24"/>
          <w:szCs w:val="24"/>
        </w:rPr>
        <w:t xml:space="preserve">）。</w:t>
      </w:r>
      <w:r>
        <w:rPr>
          <w:sz w:val="24"/>
          <w:szCs w:val="24"/>
        </w:rPr>
      </w:r>
      <w:r/>
    </w:p>
    <w:p>
      <w:pPr>
        <w:pStyle w:val="829"/>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3.1 乙方应按磋商文件规定的时间向甲方提供有关技术资料。</w:t>
      </w:r>
      <w:r>
        <w:rPr>
          <w:sz w:val="24"/>
          <w:szCs w:val="24"/>
        </w:rPr>
      </w:r>
      <w:r/>
    </w:p>
    <w:p>
      <w:pPr>
        <w:pStyle w:val="829"/>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6.1 本合同不收取履约保证金。</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829"/>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829"/>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宋体" w:hAnsi="宋体"/>
          <w:color w:val="000000"/>
          <w:sz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9.1 交 付 期：_________。</w:t>
      </w:r>
      <w:r>
        <w:rPr>
          <w:sz w:val="24"/>
          <w:szCs w:val="24"/>
        </w:rPr>
      </w:r>
      <w:r/>
    </w:p>
    <w:p>
      <w:pPr>
        <w:pStyle w:val="829"/>
        <w:ind w:firstLine="480"/>
        <w:jc w:val="left"/>
        <w:spacing w:line="500" w:lineRule="exact"/>
        <w:rPr>
          <w:sz w:val="24"/>
          <w:szCs w:val="24"/>
        </w:rPr>
      </w:pPr>
      <w:r>
        <w:rPr>
          <w:rFonts w:hint="eastAsia"/>
          <w:sz w:val="24"/>
          <w:szCs w:val="24"/>
        </w:rPr>
        <w:t xml:space="preserve">9.2 交付方式：_________。</w:t>
      </w:r>
      <w:r>
        <w:rPr>
          <w:sz w:val="24"/>
          <w:szCs w:val="24"/>
        </w:rPr>
      </w:r>
      <w:r/>
    </w:p>
    <w:p>
      <w:pPr>
        <w:pStyle w:val="829"/>
        <w:ind w:firstLine="480"/>
        <w:jc w:val="left"/>
        <w:spacing w:line="500" w:lineRule="exact"/>
        <w:rPr>
          <w:sz w:val="24"/>
          <w:szCs w:val="24"/>
        </w:rPr>
      </w:pPr>
      <w:r>
        <w:rPr>
          <w:rFonts w:hint="eastAsia"/>
          <w:sz w:val="24"/>
          <w:szCs w:val="24"/>
        </w:rPr>
        <w:t xml:space="preserve">9.3 交付地点：_________。</w:t>
      </w:r>
      <w:r>
        <w:rPr>
          <w:sz w:val="24"/>
          <w:szCs w:val="24"/>
        </w:rPr>
      </w:r>
      <w:r/>
    </w:p>
    <w:p>
      <w:pPr>
        <w:pStyle w:val="829"/>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829"/>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10.1 付款方式：</w:t>
      </w:r>
      <w:r>
        <w:rPr>
          <w:rFonts w:hint="eastAsia" w:ascii="Times New Roman" w:hAnsi="Times New Roman" w:eastAsia="宋体" w:cs="Times New Roman"/>
          <w:b/>
          <w:bCs/>
          <w:color w:val="000000"/>
          <w:sz w:val="24"/>
          <w:szCs w:val="24"/>
        </w:rPr>
        <w:t xml:space="preserve">甲方</w:t>
      </w:r>
      <w:r>
        <w:rPr>
          <w:rFonts w:ascii="Times New Roman" w:hAnsi="Times New Roman" w:eastAsia="宋体" w:cs="Times New Roman"/>
          <w:b/>
          <w:bCs/>
          <w:color w:val="000000"/>
          <w:sz w:val="24"/>
          <w:szCs w:val="24"/>
        </w:rPr>
        <w:t xml:space="preserve">根据每月考核和满意度测评结果按月</w:t>
      </w:r>
      <w:r>
        <w:rPr>
          <w:rFonts w:hint="eastAsia" w:ascii="Times New Roman" w:hAnsi="Times New Roman" w:eastAsia="宋体" w:cs="Times New Roman"/>
          <w:b/>
          <w:bCs/>
          <w:color w:val="000000"/>
          <w:sz w:val="24"/>
          <w:szCs w:val="24"/>
          <w:lang w:val="en-US" w:eastAsia="zh-CN"/>
        </w:rPr>
        <w:t xml:space="preserve">向乙方</w:t>
      </w:r>
      <w:r>
        <w:rPr>
          <w:rFonts w:ascii="Times New Roman" w:hAnsi="Times New Roman" w:eastAsia="宋体" w:cs="Times New Roman"/>
          <w:b/>
          <w:bCs/>
          <w:color w:val="000000"/>
          <w:sz w:val="24"/>
          <w:szCs w:val="24"/>
        </w:rPr>
        <w:t xml:space="preserve">支付</w:t>
      </w:r>
      <w:r>
        <w:rPr>
          <w:rFonts w:hint="eastAsia" w:ascii="Times New Roman" w:hAnsi="Times New Roman" w:eastAsia="宋体" w:cs="Times New Roman"/>
          <w:b/>
          <w:bCs/>
          <w:color w:val="000000"/>
          <w:sz w:val="24"/>
          <w:szCs w:val="24"/>
          <w:lang w:val="en-US" w:eastAsia="zh-CN"/>
        </w:rPr>
        <w:t xml:space="preserve">管理服务费</w:t>
      </w:r>
      <w:r>
        <w:rPr>
          <w:rFonts w:hint="eastAsia" w:ascii="Times New Roman" w:hAnsi="Times New Roman" w:cs="Times New Roman"/>
          <w:b/>
          <w:bCs/>
          <w:color w:val="000000"/>
          <w:sz w:val="24"/>
          <w:szCs w:val="24"/>
          <w:lang w:eastAsia="zh-CN"/>
        </w:rPr>
        <w:t xml:space="preserve">（见考核表内容）</w:t>
      </w:r>
      <w:r>
        <w:rPr>
          <w:rFonts w:hint="eastAsia"/>
          <w:sz w:val="24"/>
          <w:szCs w:val="24"/>
        </w:rPr>
        <w:t xml:space="preserve">。</w:t>
      </w:r>
      <w:r>
        <w:rPr>
          <w:rFonts w:hint="eastAsia"/>
          <w:sz w:val="24"/>
          <w:szCs w:val="24"/>
          <w:lang w:val="en-US" w:eastAsia="zh-CN"/>
        </w:rPr>
        <w:t xml:space="preserve">乙方</w:t>
      </w:r>
      <w:r>
        <w:rPr>
          <w:rFonts w:hint="eastAsia" w:ascii="Times New Roman" w:hAnsi="Times New Roman" w:eastAsia="宋体" w:cs="Times New Roman"/>
          <w:color w:val="000000"/>
          <w:sz w:val="24"/>
          <w:szCs w:val="24"/>
        </w:rPr>
        <w:t xml:space="preserve">每次付款期间乙方应当首先向甲方开具合法的足额发票，甲方在收到乙方开具的符合本合同约定的发票后</w:t>
      </w:r>
      <w:r>
        <w:rPr>
          <w:rFonts w:hint="eastAsia" w:ascii="Times New Roman" w:hAnsi="Times New Roman" w:eastAsia="宋体" w:cs="Times New Roman"/>
          <w:color w:val="000000"/>
          <w:sz w:val="24"/>
          <w:szCs w:val="24"/>
          <w:lang w:val="en-US" w:eastAsia="zh-CN"/>
        </w:rPr>
        <w:t xml:space="preserve">30</w:t>
      </w:r>
      <w:r>
        <w:rPr>
          <w:rFonts w:hint="eastAsia" w:ascii="Times New Roman" w:hAnsi="Times New Roman" w:eastAsia="宋体" w:cs="Times New Roman"/>
          <w:color w:val="000000"/>
          <w:sz w:val="24"/>
          <w:szCs w:val="24"/>
        </w:rPr>
        <w:t xml:space="preserve">日内付清本合同约定的款项。</w:t>
      </w:r>
      <w:r>
        <w:rPr>
          <w:sz w:val="24"/>
          <w:szCs w:val="24"/>
        </w:rPr>
      </w:r>
      <w:r/>
    </w:p>
    <w:p>
      <w:pPr>
        <w:pStyle w:val="829"/>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当采购数量与实际使用数量不一致时，乙方应根据实际使用量提供产品和服务，合同的最终结算金额按实际使用量乘以成交单价计算。</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12.1 乙方应按磋商文件规定和响应文件承诺的性能、技术要求、质量标准向甲方提供产品或服务。</w:t>
      </w:r>
      <w:r>
        <w:rPr>
          <w:sz w:val="24"/>
          <w:szCs w:val="24"/>
        </w:rPr>
      </w:r>
      <w:r/>
    </w:p>
    <w:p>
      <w:pPr>
        <w:pStyle w:val="829"/>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29"/>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29"/>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29"/>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ascii="宋体" w:hAnsi="宋体"/>
          <w:color w:val="000000"/>
          <w:sz w:val="24"/>
          <w:u w:val="single"/>
        </w:rPr>
        <w:t xml:space="preserve">    </w:t>
      </w:r>
      <w:r>
        <w:rPr>
          <w:rFonts w:hint="eastAsia"/>
          <w:sz w:val="24"/>
          <w:szCs w:val="24"/>
        </w:rPr>
        <w:t xml:space="preserve">小时内到达甲方现场。</w:t>
      </w:r>
      <w:r>
        <w:rPr>
          <w:sz w:val="24"/>
          <w:szCs w:val="24"/>
        </w:rPr>
      </w:r>
      <w:r/>
    </w:p>
    <w:p>
      <w:pPr>
        <w:pStyle w:val="829"/>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29"/>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29"/>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29"/>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29"/>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29"/>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829"/>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829"/>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829"/>
        <w:ind w:firstLine="480"/>
        <w:jc w:val="left"/>
        <w:spacing w:line="500" w:lineRule="exact"/>
        <w:rPr>
          <w:sz w:val="24"/>
          <w:szCs w:val="24"/>
        </w:rPr>
      </w:pPr>
      <w:r>
        <w:rPr>
          <w:rFonts w:hint="eastAsia"/>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.1 在合同有效期内，任何一方因不可抗力事件导致不能履行合同的，则合同履行期可延长，其延长期与不可抗力影响期相同。</w:t>
      </w:r>
      <w:r>
        <w:rPr>
          <w:sz w:val="24"/>
          <w:szCs w:val="24"/>
        </w:rPr>
      </w:r>
      <w:r/>
    </w:p>
    <w:p>
      <w:pPr>
        <w:pStyle w:val="829"/>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.2 不可抗力事件发生后，应立即通知对方，并寄送有关权威机构出具的证明。</w:t>
      </w:r>
      <w:r>
        <w:rPr>
          <w:sz w:val="24"/>
          <w:szCs w:val="24"/>
        </w:rPr>
      </w:r>
      <w:r/>
    </w:p>
    <w:p>
      <w:pPr>
        <w:pStyle w:val="829"/>
        <w:ind w:firstLine="480"/>
        <w:jc w:val="left"/>
        <w:spacing w:line="50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.3 不可抗力事件延续120天以上，双方应通过友好协商，确定是否继续履行合同。</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1</w:t>
      </w:r>
      <w:r>
        <w:rPr>
          <w:sz w:val="24"/>
          <w:szCs w:val="24"/>
        </w:rPr>
        <w:t xml:space="preserve">6</w:t>
      </w:r>
      <w:r>
        <w:rPr>
          <w:rFonts w:hint="eastAsia"/>
          <w:sz w:val="24"/>
          <w:szCs w:val="24"/>
        </w:rPr>
        <w:t xml:space="preserve">.1 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lang w:val="en-US" w:eastAsia="zh-CN"/>
        </w:rPr>
        <w:t xml:space="preserve">2</w:t>
      </w:r>
      <w:r>
        <w:rPr>
          <w:rFonts w:hint="eastAsia"/>
          <w:sz w:val="24"/>
          <w:szCs w:val="24"/>
          <w:u w:val="single"/>
        </w:rPr>
        <w:t xml:space="preserve">）</w:t>
      </w:r>
      <w:r>
        <w:rPr>
          <w:rFonts w:hint="eastAsia"/>
          <w:sz w:val="24"/>
          <w:szCs w:val="24"/>
        </w:rPr>
        <w:t xml:space="preserve">种方式解决：</w:t>
      </w:r>
      <w:r>
        <w:rPr>
          <w:sz w:val="24"/>
          <w:szCs w:val="24"/>
        </w:rPr>
      </w:r>
      <w:r/>
    </w:p>
    <w:p>
      <w:pPr>
        <w:pStyle w:val="829"/>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29"/>
        <w:ind w:firstLine="480"/>
        <w:jc w:val="left"/>
        <w:spacing w:line="500" w:lineRule="exact"/>
        <w:rPr>
          <w:sz w:val="24"/>
          <w:szCs w:val="24"/>
        </w:rPr>
      </w:pPr>
      <w:r>
        <w:rPr>
          <w:rFonts w:hint="eastAsia"/>
          <w:sz w:val="24"/>
          <w:szCs w:val="24"/>
        </w:rPr>
        <w:t xml:space="preserve">（2）向合同签订地法院起诉，合同签订地在此约定为连云港</w:t>
      </w:r>
      <w:r>
        <w:rPr>
          <w:rFonts w:hint="eastAsia"/>
          <w:sz w:val="24"/>
          <w:szCs w:val="24"/>
          <w:lang w:val="en-US" w:eastAsia="zh-CN"/>
        </w:rPr>
        <w:t xml:space="preserve">经济技术开发区</w:t>
      </w:r>
      <w:r>
        <w:rPr>
          <w:rFonts w:hint="eastAsia"/>
          <w:sz w:val="24"/>
          <w:szCs w:val="24"/>
        </w:rPr>
        <w:t xml:space="preserve">。</w:t>
      </w:r>
      <w:r>
        <w:rPr>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.1 合同经双方法定代表人或授权代表签字并加盖单位公章后生效。</w:t>
      </w:r>
      <w:r>
        <w:rPr>
          <w:sz w:val="24"/>
          <w:szCs w:val="24"/>
        </w:rPr>
      </w:r>
      <w:r/>
    </w:p>
    <w:p>
      <w:pPr>
        <w:pStyle w:val="829"/>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29"/>
        <w:ind w:firstLine="480"/>
        <w:jc w:val="left"/>
        <w:spacing w:line="500" w:lineRule="exact"/>
        <w:rPr>
          <w:sz w:val="24"/>
          <w:szCs w:val="24"/>
        </w:rPr>
      </w:pPr>
      <w:r>
        <w:rPr>
          <w:rFonts w:hint="eastAsia"/>
          <w:sz w:val="24"/>
          <w:szCs w:val="24"/>
        </w:rPr>
        <w:t xml:space="preserve">1</w:t>
      </w:r>
      <w:r>
        <w:rPr>
          <w:sz w:val="24"/>
          <w:szCs w:val="24"/>
        </w:rPr>
        <w:t xml:space="preserve">7</w:t>
      </w:r>
      <w:r>
        <w:rPr>
          <w:rFonts w:hint="eastAsia"/>
          <w:sz w:val="24"/>
          <w:szCs w:val="24"/>
        </w:rPr>
        <w:t xml:space="preserve">.3 本合同正本一式四份，具有同等法律效力，甲方执二份、乙方执一份，甲方报一份至政府采购监督管理部门。</w:t>
      </w:r>
      <w:r>
        <w:rPr>
          <w:sz w:val="24"/>
          <w:szCs w:val="24"/>
        </w:rPr>
      </w:r>
      <w:r/>
    </w:p>
    <w:p>
      <w:pPr>
        <w:pStyle w:val="829"/>
        <w:ind w:firstLine="480"/>
        <w:jc w:val="left"/>
        <w:spacing w:line="500" w:lineRule="exact"/>
        <w:rPr>
          <w:sz w:val="24"/>
          <w:szCs w:val="24"/>
        </w:rPr>
      </w:pPr>
      <w:r>
        <w:rPr>
          <w:sz w:val="24"/>
          <w:szCs w:val="24"/>
        </w:rPr>
      </w:r>
      <w:r/>
    </w:p>
    <w:p>
      <w:pPr>
        <w:pStyle w:val="829"/>
        <w:ind w:firstLine="480"/>
        <w:jc w:val="left"/>
        <w:spacing w:line="500" w:lineRule="exact"/>
        <w:rPr>
          <w:sz w:val="24"/>
          <w:szCs w:val="24"/>
        </w:rPr>
      </w:pPr>
      <w:r>
        <w:rPr>
          <w:sz w:val="24"/>
          <w:szCs w:val="24"/>
        </w:rPr>
      </w:r>
      <w:r/>
    </w:p>
    <w:p>
      <w:pPr>
        <w:pStyle w:val="829"/>
        <w:ind w:firstLine="480"/>
        <w:jc w:val="left"/>
        <w:spacing w:line="500" w:lineRule="exact"/>
        <w:rPr>
          <w:sz w:val="24"/>
          <w:szCs w:val="24"/>
        </w:rPr>
      </w:pPr>
      <w:r>
        <w:rPr>
          <w:rFonts w:hint="eastAsia"/>
          <w:sz w:val="24"/>
          <w:szCs w:val="24"/>
        </w:rPr>
        <w:t xml:space="preserve">甲方：                        乙方： </w:t>
      </w:r>
      <w:r>
        <w:rPr>
          <w:sz w:val="24"/>
          <w:szCs w:val="24"/>
        </w:rPr>
      </w:r>
      <w:r/>
    </w:p>
    <w:p>
      <w:pPr>
        <w:pStyle w:val="829"/>
        <w:ind w:firstLine="480"/>
        <w:jc w:val="left"/>
        <w:spacing w:line="500" w:lineRule="exact"/>
        <w:rPr>
          <w:sz w:val="24"/>
          <w:szCs w:val="24"/>
        </w:rPr>
      </w:pPr>
      <w:r>
        <w:rPr>
          <w:rFonts w:hint="eastAsia"/>
          <w:sz w:val="24"/>
          <w:szCs w:val="24"/>
        </w:rPr>
        <w:t xml:space="preserve">地址：                        地址： </w:t>
      </w:r>
      <w:r>
        <w:rPr>
          <w:sz w:val="24"/>
          <w:szCs w:val="24"/>
        </w:rPr>
      </w:r>
      <w:r/>
    </w:p>
    <w:p>
      <w:pPr>
        <w:pStyle w:val="829"/>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29"/>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29"/>
        <w:ind w:firstLine="480"/>
        <w:jc w:val="left"/>
        <w:spacing w:line="500" w:lineRule="exact"/>
        <w:rPr>
          <w:sz w:val="24"/>
          <w:szCs w:val="24"/>
        </w:rPr>
      </w:pPr>
      <w:r>
        <w:rPr>
          <w:rFonts w:hint="eastAsia"/>
          <w:sz w:val="24"/>
          <w:szCs w:val="24"/>
        </w:rPr>
        <w:t xml:space="preserve">                                     </w:t>
      </w:r>
      <w:r>
        <w:rPr>
          <w:sz w:val="24"/>
          <w:szCs w:val="24"/>
        </w:rPr>
      </w:r>
      <w:r/>
    </w:p>
    <w:p>
      <w:pPr>
        <w:pStyle w:val="829"/>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829"/>
        <w:jc w:val="left"/>
        <w:widowControl/>
        <w:rPr>
          <w:sz w:val="24"/>
          <w:szCs w:val="24"/>
        </w:rPr>
      </w:pPr>
      <w:r>
        <w:rPr>
          <w:sz w:val="24"/>
          <w:szCs w:val="24"/>
        </w:rPr>
        <w:br w:type="page" w:clear="all"/>
      </w:r>
      <w:r>
        <w:rPr>
          <w:sz w:val="24"/>
          <w:szCs w:val="24"/>
        </w:rPr>
      </w:r>
      <w:r/>
    </w:p>
    <w:p>
      <w:pPr>
        <w:pStyle w:val="830"/>
        <w:jc w:val="center"/>
        <w:spacing w:before="156" w:after="156" w:line="360" w:lineRule="auto"/>
        <w:rPr>
          <w:rFonts w:ascii="黑体" w:hAnsi="黑体" w:eastAsia="黑体"/>
          <w:b w:val="0"/>
        </w:rPr>
      </w:pPr>
      <w:r/>
      <w:bookmarkStart w:id="3" w:name="_Toc161932694"/>
      <w:r>
        <w:rPr>
          <w:rFonts w:hint="eastAsia" w:ascii="黑体" w:hAnsi="黑体" w:eastAsia="黑体"/>
          <w:b w:val="0"/>
        </w:rPr>
        <w:t xml:space="preserve">第四章  采购需求</w:t>
      </w:r>
      <w:bookmarkEnd w:id="3"/>
      <w:r>
        <w:rPr>
          <w:rFonts w:ascii="黑体" w:hAnsi="黑体" w:eastAsia="黑体"/>
          <w:b w:val="0"/>
        </w:rPr>
      </w:r>
      <w:r/>
    </w:p>
    <w:p>
      <w:pPr>
        <w:pStyle w:val="829"/>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lang w:val="en-US" w:eastAsia="zh-CN"/>
        </w:rPr>
        <w:t xml:space="preserve">餐饮</w:t>
      </w:r>
      <w:r>
        <w:rPr>
          <w:rFonts w:hint="eastAsia"/>
          <w:sz w:val="24"/>
          <w:szCs w:val="24"/>
          <w:u w:val="single"/>
        </w:rPr>
        <w:t xml:space="preserve">业</w:t>
      </w:r>
      <w:r>
        <w:rPr>
          <w:rFonts w:hint="eastAsia"/>
          <w:sz w:val="24"/>
          <w:szCs w:val="24"/>
        </w:rPr>
        <w:t xml:space="preserve">。</w:t>
      </w:r>
      <w:r>
        <w:rPr>
          <w:sz w:val="24"/>
          <w:szCs w:val="24"/>
        </w:rPr>
      </w:r>
      <w:r/>
    </w:p>
    <w:p>
      <w:pPr>
        <w:pStyle w:val="829"/>
        <w:ind w:firstLine="480"/>
        <w:jc w:val="left"/>
        <w:spacing w:line="360" w:lineRule="auto"/>
        <w:rPr>
          <w:rFonts w:hint="eastAsia" w:ascii="宋体" w:hAnsi="宋体" w:eastAsia="宋体" w:cs="宋体"/>
          <w:b/>
          <w:color w:val="000000"/>
          <w:sz w:val="24"/>
          <w:szCs w:val="24"/>
        </w:rPr>
      </w:pPr>
      <w:r>
        <w:rPr>
          <w:rFonts w:hint="eastAsia" w:ascii="宋体" w:hAnsi="宋体"/>
          <w:color w:val="000000"/>
          <w:sz w:val="24"/>
          <w:szCs w:val="24"/>
          <w:u w:val="single"/>
        </w:rPr>
        <w:t xml:space="preserve">根据《关于印发中小企业划型标准规定的通知》（工信部联企业〔2011〕300号）规定，</w:t>
      </w:r>
      <w:r>
        <w:rPr>
          <w:rFonts w:hint="eastAsia"/>
          <w:sz w:val="24"/>
          <w:szCs w:val="24"/>
          <w:u w:val="single"/>
          <w:lang w:val="en-US" w:eastAsia="zh-CN"/>
        </w:rPr>
        <w:t xml:space="preserve">餐饮</w:t>
      </w:r>
      <w:r>
        <w:rPr>
          <w:rFonts w:hint="eastAsia"/>
          <w:sz w:val="24"/>
          <w:szCs w:val="24"/>
          <w:u w:val="single"/>
        </w:rPr>
        <w:t xml:space="preserve">业</w:t>
      </w:r>
      <w:r>
        <w:rPr>
          <w:rFonts w:hint="eastAsia" w:ascii="宋体" w:hAnsi="宋体"/>
          <w:color w:val="000000"/>
          <w:sz w:val="24"/>
          <w:szCs w:val="24"/>
        </w:rPr>
        <w:t xml:space="preserve">行业划型标准：</w:t>
      </w:r>
      <w:r>
        <w:rPr>
          <w:rFonts w:hint="eastAsia" w:ascii="宋体" w:hAnsi="宋体" w:eastAsia="宋体" w:cs="宋体"/>
          <w:b/>
          <w:color w:val="000000"/>
          <w:sz w:val="24"/>
          <w:szCs w:val="24"/>
        </w:rPr>
        <w:t xml:space="preserve">从业人员</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00人以下或营业收入</w:t>
      </w:r>
      <w:r>
        <w:rPr>
          <w:rFonts w:hint="eastAsia" w:ascii="宋体" w:hAnsi="宋体" w:eastAsia="宋体" w:cs="宋体"/>
          <w:b/>
          <w:color w:val="000000"/>
          <w:sz w:val="24"/>
          <w:szCs w:val="24"/>
          <w:lang w:val="en-US" w:eastAsia="zh-CN"/>
        </w:rPr>
        <w:t xml:space="preserve">10000</w:t>
      </w:r>
      <w:r>
        <w:rPr>
          <w:rFonts w:hint="eastAsia" w:ascii="宋体" w:hAnsi="宋体" w:eastAsia="宋体" w:cs="宋体"/>
          <w:b/>
          <w:color w:val="000000"/>
          <w:sz w:val="24"/>
          <w:szCs w:val="24"/>
        </w:rPr>
        <w:t xml:space="preserve">万元以下的为中小微型企业。其中，从业人员</w:t>
      </w: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00人及以上，且营业收入</w:t>
      </w: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rPr>
        <w:t xml:space="preserve">000万元及以上的为中型企业；从业人员10人及以上，且营业收入</w:t>
      </w: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00万元及以上的为小型企业；从业人员10人以下或营业收入</w:t>
      </w:r>
      <w:r>
        <w:rPr>
          <w:rFonts w:hint="eastAsia" w:ascii="宋体" w:hAnsi="宋体" w:eastAsia="宋体" w:cs="宋体"/>
          <w:b/>
          <w:color w:val="000000"/>
          <w:sz w:val="24"/>
          <w:szCs w:val="24"/>
          <w:lang w:val="en-US" w:eastAsia="zh-CN"/>
        </w:rPr>
        <w:t xml:space="preserve">1</w:t>
      </w:r>
      <w:r>
        <w:rPr>
          <w:rFonts w:hint="eastAsia" w:ascii="宋体" w:hAnsi="宋体" w:eastAsia="宋体" w:cs="宋体"/>
          <w:b/>
          <w:color w:val="000000"/>
          <w:sz w:val="24"/>
          <w:szCs w:val="24"/>
        </w:rPr>
        <w:t xml:space="preserve">00万元以下的为微型企业。</w:t>
      </w:r>
      <w:r>
        <w:rPr>
          <w:rFonts w:hint="eastAsia" w:ascii="宋体" w:hAnsi="宋体" w:eastAsia="宋体" w:cs="宋体"/>
          <w:b/>
          <w:color w:val="000000"/>
          <w:sz w:val="24"/>
          <w:szCs w:val="24"/>
        </w:rPr>
      </w:r>
      <w:r/>
    </w:p>
    <w:p>
      <w:pPr>
        <w:pStyle w:val="829"/>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29"/>
        <w:ind w:firstLine="480"/>
        <w:jc w:val="left"/>
        <w:spacing w:line="500" w:lineRule="exact"/>
        <w:rPr>
          <w:sz w:val="24"/>
          <w:szCs w:val="24"/>
        </w:rPr>
      </w:pPr>
      <w:r>
        <w:rPr>
          <w:rFonts w:hint="eastAsia"/>
          <w:sz w:val="24"/>
          <w:szCs w:val="24"/>
        </w:rPr>
        <w:t xml:space="preserve">2、</w:t>
      </w:r>
      <w:r>
        <w:rPr>
          <w:rFonts w:hint="eastAsia"/>
          <w:b/>
          <w:sz w:val="24"/>
          <w:szCs w:val="24"/>
        </w:rPr>
        <w:t xml:space="preserve">本磋商文件中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w:t>
      </w:r>
      <w:r>
        <w:rPr>
          <w:rFonts w:hint="eastAsia"/>
          <w:sz w:val="24"/>
          <w:szCs w:val="24"/>
          <w:lang w:val="en-US" w:eastAsia="zh-CN"/>
        </w:rPr>
        <w:t xml:space="preserve">投标人</w:t>
      </w:r>
      <w:r>
        <w:rPr>
          <w:rFonts w:hint="eastAsia"/>
          <w:sz w:val="24"/>
          <w:szCs w:val="24"/>
        </w:rPr>
        <w:t xml:space="preserve">须逐条明确作出满足实质性要求和条件的响应，否则将按无效响应处理。</w:t>
      </w:r>
      <w:r>
        <w:rPr>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29"/>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829"/>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829"/>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top"/>
            <w:textDirection w:val="lrTb"/>
            <w:noWrap w:val="false"/>
          </w:tcPr>
          <w:p>
            <w:pPr>
              <w:pStyle w:val="829"/>
              <w:jc w:val="center"/>
              <w:spacing w:line="500" w:lineRule="exact"/>
              <w:rPr>
                <w:rFonts w:hint="eastAsia" w:eastAsia="宋体"/>
                <w:sz w:val="24"/>
                <w:szCs w:val="24"/>
                <w:lang w:val="en-US" w:eastAsia="zh-CN"/>
              </w:rPr>
            </w:pPr>
            <w:r>
              <w:rPr>
                <w:rFonts w:hint="eastAsia"/>
                <w:sz w:val="24"/>
                <w:szCs w:val="24"/>
                <w:lang w:val="en-US" w:eastAsia="zh-CN"/>
              </w:rPr>
              <w:t xml:space="preserve">1</w:t>
            </w:r>
            <w:r>
              <w:rPr>
                <w:rFonts w:hint="eastAsia" w:eastAsia="宋体"/>
                <w:sz w:val="24"/>
                <w:szCs w:val="24"/>
                <w:lang w:val="en-US" w:eastAsia="zh-CN"/>
              </w:rPr>
            </w:r>
            <w:r/>
          </w:p>
        </w:tc>
        <w:tc>
          <w:tcPr>
            <w:tcW w:w="7689" w:type="dxa"/>
            <w:vAlign w:val="top"/>
            <w:textDirection w:val="lrTb"/>
            <w:noWrap w:val="false"/>
          </w:tcPr>
          <w:p>
            <w:pPr>
              <w:pStyle w:val="858"/>
              <w:ind w:left="0" w:right="0" w:firstLine="0"/>
              <w:jc w:val="left"/>
              <w:keepLines w:val="0"/>
              <w:keepNext w:val="0"/>
              <w:pageBreakBefore w:val="0"/>
              <w:spacing w:after="0" w:line="360" w:lineRule="auto"/>
              <w:tabs>
                <w:tab w:val="left" w:pos="1157" w:leader="none"/>
              </w:tabs>
              <w:rPr>
                <w:rFonts w:ascii="Calibri" w:hAnsi="Calibri" w:eastAsia="宋体" w:cs="Times New Roman"/>
                <w:i/>
                <w:iCs/>
                <w:sz w:val="24"/>
                <w:szCs w:val="24"/>
                <w:u w:val="single"/>
                <w:lang w:val="en-US" w:eastAsia="zh-CN" w:bidi="ar-SA"/>
              </w:rPr>
            </w:pPr>
            <w:r>
              <w:rPr>
                <w:rFonts w:hint="eastAsia" w:ascii="Times New Roman" w:hAnsi="Times New Roman" w:cs="Times New Roman"/>
                <w:b w:val="0"/>
                <w:bCs w:val="0"/>
                <w:i/>
                <w:iCs/>
                <w:color w:val="000000"/>
                <w:sz w:val="24"/>
                <w:szCs w:val="24"/>
                <w:u w:val="single"/>
                <w:lang w:eastAsia="zh-CN"/>
              </w:rPr>
              <w:t xml:space="preserve">（</w:t>
            </w:r>
            <w:r>
              <w:rPr>
                <w:rFonts w:hint="eastAsia" w:ascii="Times New Roman" w:hAnsi="Times New Roman" w:cs="Times New Roman"/>
                <w:b w:val="0"/>
                <w:bCs w:val="0"/>
                <w:i/>
                <w:iCs/>
                <w:color w:val="000000"/>
                <w:sz w:val="24"/>
                <w:szCs w:val="24"/>
                <w:u w:val="single"/>
                <w:lang w:val="en-US" w:eastAsia="zh-CN"/>
              </w:rPr>
              <w:t xml:space="preserve">1</w:t>
            </w:r>
            <w:r>
              <w:rPr>
                <w:rFonts w:hint="eastAsia" w:ascii="Times New Roman" w:hAnsi="Times New Roman" w:cs="Times New Roman"/>
                <w:b w:val="0"/>
                <w:bCs w:val="0"/>
                <w:i/>
                <w:iCs/>
                <w:color w:val="000000"/>
                <w:sz w:val="24"/>
                <w:szCs w:val="24"/>
                <w:u w:val="single"/>
                <w:lang w:eastAsia="zh-CN"/>
              </w:rPr>
              <w:t xml:space="preserve">）人员岗位要求</w:t>
            </w:r>
            <w:r>
              <w:rPr>
                <w:rFonts w:ascii="Calibri" w:hAnsi="Calibri" w:eastAsia="宋体" w:cs="Times New Roman"/>
                <w:i/>
                <w:iCs/>
                <w:sz w:val="24"/>
                <w:szCs w:val="24"/>
                <w:u w:val="single"/>
                <w:lang w:val="en-US" w:eastAsia="zh-CN" w:bidi="ar-SA"/>
              </w:rPr>
            </w:r>
            <w:r/>
          </w:p>
        </w:tc>
      </w:tr>
      <w:tr>
        <w:trPr/>
        <w:tc>
          <w:tcPr>
            <w:tcW w:w="816" w:type="dxa"/>
            <w:vAlign w:val="top"/>
            <w:textDirection w:val="lrTb"/>
            <w:noWrap w:val="false"/>
          </w:tcPr>
          <w:p>
            <w:pPr>
              <w:pStyle w:val="829"/>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829"/>
              <w:jc w:val="left"/>
              <w:spacing w:line="500" w:lineRule="exact"/>
              <w:rPr>
                <w:rFonts w:ascii="Calibri" w:hAnsi="Calibri" w:eastAsia="宋体" w:cs="Times New Roman"/>
                <w:i/>
                <w:iCs/>
                <w:sz w:val="24"/>
                <w:szCs w:val="24"/>
                <w:u w:val="single"/>
                <w:lang w:val="en-US" w:eastAsia="zh-CN" w:bidi="ar-SA"/>
              </w:rPr>
            </w:pPr>
            <w:r>
              <w:rPr>
                <w:rFonts w:hint="eastAsia" w:eastAsia="宋体" w:cs="Times New Roman"/>
                <w:i/>
                <w:iCs/>
                <w:sz w:val="24"/>
                <w:szCs w:val="24"/>
                <w:u w:val="single"/>
                <w:lang w:val="en-US" w:eastAsia="zh-CN"/>
              </w:rPr>
              <w:t xml:space="preserve">采购人按月对中标人服务情况进行考核，依据考核结果支付当月管理服务费用。月度考核不低于90分，满意度测评不低于75分。等于或高于目标值的，全额支付当月管理服务费。双项均低于目标值时，按两项所低值平均数/100，扣除当月管理服务费相应比例的费用；单项低于目标值的，按单项所低值/100，扣除当月管理服务费相应比例的费用。</w:t>
            </w:r>
            <w:r>
              <w:rPr>
                <w:rFonts w:ascii="Calibri" w:hAnsi="Calibri" w:eastAsia="宋体" w:cs="Times New Roman"/>
                <w:i/>
                <w:iCs/>
                <w:sz w:val="24"/>
                <w:szCs w:val="24"/>
                <w:u w:val="single"/>
                <w:lang w:val="en-US" w:eastAsia="zh-CN" w:bidi="ar-SA"/>
              </w:rPr>
            </w:r>
            <w:r/>
          </w:p>
        </w:tc>
      </w:tr>
      <w:tr>
        <w:trPr/>
        <w:tc>
          <w:tcPr>
            <w:tcW w:w="816" w:type="dxa"/>
            <w:vAlign w:val="top"/>
            <w:textDirection w:val="lrTb"/>
            <w:noWrap w:val="false"/>
          </w:tcPr>
          <w:p>
            <w:pPr>
              <w:pStyle w:val="829"/>
              <w:jc w:val="center"/>
              <w:spacing w:line="500" w:lineRule="exact"/>
              <w:rPr>
                <w:rFonts w:eastAsia="宋体"/>
                <w:sz w:val="24"/>
                <w:szCs w:val="24"/>
                <w:lang w:val="en-US" w:eastAsia="zh-CN"/>
              </w:rPr>
            </w:pPr>
            <w:r>
              <w:rPr>
                <w:rFonts w:hint="eastAsia"/>
                <w:sz w:val="24"/>
                <w:szCs w:val="24"/>
                <w:lang w:val="en-US" w:eastAsia="zh-CN"/>
              </w:rPr>
              <w:t xml:space="preserve">3</w:t>
            </w:r>
            <w:r>
              <w:rPr>
                <w:rFonts w:eastAsia="宋体"/>
                <w:sz w:val="24"/>
                <w:szCs w:val="24"/>
                <w:lang w:val="en-US" w:eastAsia="zh-CN"/>
              </w:rPr>
            </w:r>
            <w:r/>
          </w:p>
        </w:tc>
        <w:tc>
          <w:tcPr>
            <w:tcW w:w="7689" w:type="dxa"/>
            <w:vAlign w:val="top"/>
            <w:textDirection w:val="lrTb"/>
            <w:noWrap w:val="false"/>
          </w:tcPr>
          <w:p>
            <w:pPr>
              <w:pStyle w:val="829"/>
              <w:jc w:val="left"/>
              <w:spacing w:line="360" w:lineRule="auto"/>
              <w:rPr>
                <w:rFonts w:hint="eastAsia" w:ascii="Calibri" w:hAnsi="Calibri" w:eastAsia="宋体" w:cs="Times New Roman"/>
                <w:i/>
                <w:iCs/>
                <w:sz w:val="24"/>
                <w:szCs w:val="24"/>
                <w:u w:val="single"/>
                <w:lang w:val="en-US" w:eastAsia="zh-CN" w:bidi="ar-SA"/>
              </w:rPr>
            </w:pPr>
            <w:r>
              <w:rPr>
                <w:rFonts w:hint="eastAsia" w:ascii="Times New Roman" w:hAnsi="Times New Roman"/>
                <w:b/>
                <w:i/>
                <w:iCs/>
                <w:sz w:val="24"/>
                <w:szCs w:val="24"/>
                <w:u w:val="single"/>
              </w:rPr>
              <w:t xml:space="preserve">五、服务标准</w:t>
            </w:r>
            <w:r>
              <w:rPr>
                <w:rFonts w:hint="eastAsia" w:ascii="Calibri" w:hAnsi="Calibri" w:eastAsia="宋体" w:cs="Times New Roman"/>
                <w:i/>
                <w:iCs/>
                <w:sz w:val="24"/>
                <w:szCs w:val="24"/>
                <w:u w:val="single"/>
                <w:lang w:val="en-US" w:eastAsia="zh-CN" w:bidi="ar-SA"/>
              </w:rPr>
            </w:r>
            <w:r/>
          </w:p>
        </w:tc>
      </w:tr>
      <w:tr>
        <w:trPr/>
        <w:tc>
          <w:tcPr>
            <w:tcW w:w="816" w:type="dxa"/>
            <w:vAlign w:val="top"/>
            <w:textDirection w:val="lrTb"/>
            <w:noWrap w:val="false"/>
          </w:tcPr>
          <w:p>
            <w:pPr>
              <w:pStyle w:val="829"/>
              <w:jc w:val="center"/>
              <w:spacing w:line="500" w:lineRule="exact"/>
              <w:rPr>
                <w:sz w:val="24"/>
                <w:szCs w:val="24"/>
                <w:lang w:val="en-US" w:eastAsia="zh-CN"/>
              </w:rPr>
            </w:pPr>
            <w:r>
              <w:rPr>
                <w:rFonts w:hint="eastAsia"/>
                <w:sz w:val="24"/>
                <w:szCs w:val="24"/>
                <w:lang w:val="en-US" w:eastAsia="zh-CN"/>
              </w:rPr>
              <w:t xml:space="preserve">4</w:t>
            </w:r>
            <w:r>
              <w:rPr>
                <w:sz w:val="24"/>
                <w:szCs w:val="24"/>
                <w:lang w:val="en-US" w:eastAsia="zh-CN"/>
              </w:rPr>
            </w:r>
            <w:r/>
          </w:p>
        </w:tc>
        <w:tc>
          <w:tcPr>
            <w:tcW w:w="7689" w:type="dxa"/>
            <w:vAlign w:val="top"/>
            <w:textDirection w:val="lrTb"/>
            <w:noWrap w:val="false"/>
          </w:tcPr>
          <w:p>
            <w:pPr>
              <w:pStyle w:val="829"/>
              <w:ind w:right="0"/>
              <w:jc w:val="both"/>
              <w:keepLines w:val="0"/>
              <w:keepNext w:val="0"/>
              <w:pageBreakBefore w:val="0"/>
              <w:spacing w:before="0" w:after="0" w:line="360" w:lineRule="auto"/>
              <w:widowControl w:val="off"/>
              <w:rPr>
                <w:rFonts w:hint="eastAsia" w:ascii="Times New Roman" w:hAnsi="Times New Roman" w:eastAsia="宋体" w:cs="Times New Roman"/>
                <w:b/>
                <w:i/>
                <w:iCs/>
                <w:sz w:val="24"/>
                <w:szCs w:val="24"/>
                <w:u w:val="single"/>
                <w:lang w:val="en-US" w:eastAsia="zh-CN" w:bidi="ar-SA"/>
              </w:rPr>
            </w:pPr>
            <w:r>
              <w:rPr>
                <w:rFonts w:hint="eastAsia" w:ascii="Times New Roman" w:hAnsi="Times New Roman" w:cs="Times New Roman"/>
                <w:b w:val="0"/>
                <w:bCs w:val="0"/>
                <w:i/>
                <w:iCs/>
                <w:color w:val="000000"/>
                <w:sz w:val="24"/>
                <w:szCs w:val="24"/>
                <w:u w:val="single"/>
                <w:lang w:eastAsia="zh-CN"/>
              </w:rPr>
              <w:t xml:space="preserve">管理服务费</w:t>
            </w:r>
            <w:r>
              <w:rPr>
                <w:rFonts w:hint="eastAsia" w:ascii="Times New Roman" w:hAnsi="Times New Roman" w:eastAsia="宋体" w:cs="Times New Roman"/>
                <w:b w:val="0"/>
                <w:bCs w:val="0"/>
                <w:i/>
                <w:iCs/>
                <w:color w:val="000000"/>
                <w:sz w:val="24"/>
                <w:szCs w:val="24"/>
                <w:u w:val="single"/>
              </w:rPr>
              <w:t xml:space="preserve">：</w:t>
            </w:r>
            <w:r>
              <w:rPr>
                <w:rFonts w:hint="eastAsia" w:ascii="Times New Roman" w:hAnsi="Times New Roman" w:eastAsia="宋体" w:cs="Times New Roman"/>
                <w:b w:val="0"/>
                <w:bCs w:val="0"/>
                <w:i/>
                <w:iCs/>
                <w:color w:val="000000"/>
                <w:sz w:val="24"/>
                <w:szCs w:val="24"/>
                <w:u w:val="single"/>
              </w:rPr>
              <w:t xml:space="preserve">甲方</w:t>
            </w:r>
            <w:r>
              <w:rPr>
                <w:rFonts w:hint="eastAsia" w:ascii="Times New Roman" w:hAnsi="Times New Roman" w:eastAsia="宋体" w:cs="Times New Roman"/>
                <w:b w:val="0"/>
                <w:bCs w:val="0"/>
                <w:i/>
                <w:iCs/>
                <w:color w:val="000000"/>
                <w:sz w:val="24"/>
                <w:szCs w:val="24"/>
                <w:u w:val="single"/>
                <w:lang w:val="en-US" w:eastAsia="zh-CN"/>
              </w:rPr>
              <w:t xml:space="preserve">每月</w:t>
            </w:r>
            <w:r>
              <w:rPr>
                <w:rFonts w:hint="eastAsia" w:ascii="Times New Roman" w:hAnsi="Times New Roman" w:eastAsia="宋体" w:cs="Times New Roman"/>
                <w:b w:val="0"/>
                <w:bCs w:val="0"/>
                <w:i/>
                <w:iCs/>
                <w:color w:val="000000"/>
                <w:sz w:val="24"/>
                <w:szCs w:val="24"/>
                <w:u w:val="single"/>
              </w:rPr>
              <w:t xml:space="preserve">向乙方支付</w:t>
            </w:r>
            <w:r>
              <w:rPr>
                <w:rFonts w:hint="eastAsia" w:ascii="Times New Roman" w:hAnsi="Times New Roman" w:cs="Times New Roman"/>
                <w:b w:val="0"/>
                <w:bCs w:val="0"/>
                <w:i/>
                <w:iCs/>
                <w:color w:val="000000"/>
                <w:sz w:val="24"/>
                <w:szCs w:val="24"/>
                <w:u w:val="single"/>
                <w:lang w:val="en-US" w:eastAsia="zh-CN"/>
              </w:rPr>
              <w:t xml:space="preserve">食堂</w:t>
            </w:r>
            <w:r>
              <w:rPr>
                <w:rFonts w:hint="eastAsia" w:ascii="Times New Roman" w:hAnsi="Times New Roman" w:cs="Times New Roman"/>
                <w:b w:val="0"/>
                <w:bCs w:val="0"/>
                <w:i/>
                <w:iCs/>
                <w:color w:val="000000"/>
                <w:sz w:val="24"/>
                <w:szCs w:val="24"/>
                <w:u w:val="single"/>
                <w:lang w:eastAsia="zh-CN"/>
              </w:rPr>
              <w:t xml:space="preserve">管理服务费</w:t>
            </w:r>
            <w:r>
              <w:rPr>
                <w:rFonts w:hint="eastAsia" w:ascii="Times New Roman" w:hAnsi="Times New Roman" w:eastAsia="宋体" w:cs="Times New Roman"/>
                <w:b w:val="0"/>
                <w:bCs w:val="0"/>
                <w:i/>
                <w:iCs/>
                <w:color w:val="000000"/>
                <w:sz w:val="24"/>
                <w:szCs w:val="24"/>
                <w:u w:val="single"/>
              </w:rPr>
              <w:t xml:space="preserve">用</w:t>
            </w:r>
            <w:r>
              <w:rPr>
                <w:rFonts w:hint="eastAsia" w:ascii="Times New Roman" w:hAnsi="Times New Roman" w:eastAsia="宋体" w:cs="Times New Roman"/>
                <w:b w:val="0"/>
                <w:bCs w:val="0"/>
                <w:i/>
                <w:iCs/>
                <w:color w:val="000000"/>
                <w:sz w:val="24"/>
                <w:szCs w:val="24"/>
                <w:u w:val="single"/>
                <w:lang w:eastAsia="zh-CN"/>
              </w:rPr>
              <w:t xml:space="preserve">，</w:t>
            </w:r>
            <w:r>
              <w:rPr>
                <w:rFonts w:hint="eastAsia" w:ascii="Times New Roman" w:hAnsi="Times New Roman" w:eastAsia="宋体" w:cs="Times New Roman"/>
                <w:b w:val="0"/>
                <w:bCs w:val="0"/>
                <w:i/>
                <w:iCs/>
                <w:color w:val="000000"/>
                <w:sz w:val="24"/>
                <w:szCs w:val="24"/>
                <w:u w:val="single"/>
                <w:lang w:val="en-US" w:eastAsia="zh-CN"/>
              </w:rPr>
              <w:t xml:space="preserve">每月应付款=成交价/12*考核结果。</w:t>
            </w:r>
            <w:r>
              <w:rPr>
                <w:rFonts w:hint="eastAsia" w:ascii="Times New Roman" w:hAnsi="Times New Roman" w:eastAsia="宋体" w:cs="Times New Roman"/>
                <w:b/>
                <w:i/>
                <w:iCs/>
                <w:sz w:val="24"/>
                <w:szCs w:val="24"/>
                <w:u w:val="single"/>
                <w:lang w:val="en-US" w:eastAsia="zh-CN" w:bidi="ar-SA"/>
              </w:rPr>
            </w:r>
            <w:r/>
          </w:p>
        </w:tc>
      </w:tr>
    </w:tbl>
    <w:p>
      <w:pPr>
        <w:pStyle w:val="829"/>
        <w:ind w:firstLine="480"/>
        <w:rPr>
          <w:sz w:val="24"/>
          <w:szCs w:val="24"/>
        </w:rPr>
      </w:pPr>
      <w:r>
        <w:rPr>
          <w:sz w:val="24"/>
          <w:szCs w:val="24"/>
        </w:rPr>
      </w:r>
      <w:r/>
    </w:p>
    <w:p>
      <w:pPr>
        <w:pStyle w:val="829"/>
        <w:ind w:firstLine="480"/>
        <w:rPr>
          <w:sz w:val="24"/>
          <w:szCs w:val="24"/>
        </w:rPr>
      </w:pPr>
      <w:r>
        <w:rPr>
          <w:sz w:val="24"/>
          <w:szCs w:val="24"/>
        </w:rPr>
      </w:r>
      <w:r/>
    </w:p>
    <w:p>
      <w:pPr>
        <w:pStyle w:val="829"/>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w:t>
      </w:r>
      <w:r>
        <w:rPr>
          <w:rFonts w:ascii="Times New Roman" w:hAnsi="Times New Roman"/>
          <w:b/>
          <w:sz w:val="28"/>
          <w:szCs w:val="28"/>
        </w:rPr>
      </w:r>
      <w:r/>
    </w:p>
    <w:p>
      <w:pPr>
        <w:pStyle w:val="829"/>
        <w:ind w:firstLine="480"/>
        <w:jc w:val="both"/>
        <w:keepLines w:val="0"/>
        <w:pageBreakBefore w:val="0"/>
        <w:spacing w:line="440" w:lineRule="exact"/>
        <w:rPr>
          <w:color w:val="000000"/>
          <w:sz w:val="24"/>
        </w:rPr>
      </w:pPr>
      <w:r>
        <w:rPr>
          <w:rFonts w:hint="eastAsia" w:ascii="Times New Roman" w:hAnsi="Times New Roman" w:cs="Times New Roman"/>
          <w:color w:val="000000"/>
          <w:sz w:val="24"/>
          <w:szCs w:val="24"/>
          <w:lang w:val="en-US" w:eastAsia="zh-CN"/>
        </w:rPr>
        <w:t xml:space="preserve">为了</w:t>
      </w:r>
      <w:r>
        <w:rPr>
          <w:color w:val="000000"/>
          <w:spacing w:val="-8"/>
          <w:sz w:val="24"/>
          <w:szCs w:val="24"/>
        </w:rPr>
        <w:t xml:space="preserve">进一步加强</w:t>
      </w:r>
      <w:r>
        <w:rPr>
          <w:rFonts w:hint="eastAsia"/>
          <w:color w:val="000000"/>
          <w:spacing w:val="-8"/>
          <w:sz w:val="24"/>
          <w:szCs w:val="24"/>
          <w:lang w:val="en-US" w:eastAsia="zh-CN"/>
        </w:rPr>
        <w:t xml:space="preserve">连云港市公安局连云港经济技术开发区分局业务技术用房</w:t>
      </w:r>
      <w:r>
        <w:rPr>
          <w:color w:val="000000"/>
          <w:spacing w:val="-8"/>
          <w:sz w:val="24"/>
          <w:szCs w:val="24"/>
        </w:rPr>
        <w:t xml:space="preserve">食堂规范化、</w:t>
      </w:r>
      <w:r>
        <w:rPr>
          <w:color w:val="000000"/>
          <w:sz w:val="24"/>
          <w:szCs w:val="24"/>
        </w:rPr>
        <w:t xml:space="preserve">精细化管理，改善服务质量，提高运营质效和就餐人员满意度，</w:t>
      </w:r>
      <w:r>
        <w:rPr>
          <w:rFonts w:hint="eastAsia"/>
          <w:color w:val="000000"/>
          <w:sz w:val="24"/>
          <w:szCs w:val="24"/>
          <w:lang w:val="en-US" w:eastAsia="zh-CN"/>
        </w:rPr>
        <w:t xml:space="preserve">拟采购</w:t>
      </w:r>
      <w:r>
        <w:rPr>
          <w:rFonts w:hint="eastAsia" w:ascii="Times New Roman" w:hAnsi="Times New Roman" w:eastAsia="宋体" w:cs="Times New Roman"/>
          <w:color w:val="000000"/>
          <w:sz w:val="24"/>
          <w:szCs w:val="24"/>
          <w:lang w:val="en-US" w:eastAsia="zh-CN"/>
        </w:rPr>
        <w:t xml:space="preserve">专业的食堂管理服务商，为采购人提供早餐、午餐、</w:t>
      </w:r>
      <w:r>
        <w:rPr>
          <w:rFonts w:hint="eastAsia" w:ascii="Times New Roman" w:hAnsi="Times New Roman" w:cs="Times New Roman"/>
          <w:color w:val="000000"/>
          <w:sz w:val="24"/>
          <w:szCs w:val="24"/>
          <w:lang w:val="en-US" w:eastAsia="zh-CN"/>
        </w:rPr>
        <w:t xml:space="preserve">晚餐及餐厅</w:t>
      </w:r>
      <w:r>
        <w:rPr>
          <w:rFonts w:hint="eastAsia" w:ascii="Times New Roman" w:hAnsi="Times New Roman" w:eastAsia="宋体" w:cs="Times New Roman"/>
          <w:color w:val="000000"/>
          <w:sz w:val="24"/>
          <w:szCs w:val="24"/>
          <w:lang w:val="en-US" w:eastAsia="zh-CN"/>
        </w:rPr>
        <w:t xml:space="preserve">日常保洁等服务。要求服务商编制科学合理的每周菜谱，根据季节等情况及时调整创新，不断更新菜品，确保正常工作日早餐、午餐</w:t>
      </w:r>
      <w:r>
        <w:rPr>
          <w:rFonts w:hint="eastAsia" w:ascii="Times New Roman" w:hAnsi="Times New Roman" w:cs="Times New Roman"/>
          <w:color w:val="000000"/>
          <w:sz w:val="24"/>
          <w:szCs w:val="24"/>
          <w:lang w:val="en-US" w:eastAsia="zh-CN"/>
        </w:rPr>
        <w:t xml:space="preserve">、晚餐</w:t>
      </w:r>
      <w:r>
        <w:rPr>
          <w:rFonts w:hint="eastAsia" w:ascii="Times New Roman" w:hAnsi="Times New Roman" w:eastAsia="宋体" w:cs="Times New Roman"/>
          <w:color w:val="000000"/>
          <w:sz w:val="24"/>
          <w:szCs w:val="24"/>
          <w:lang w:val="en-US" w:eastAsia="zh-CN"/>
        </w:rPr>
        <w:t xml:space="preserve">正点，足量、优质，做到品种多样、饭菜营养搭配均衡，能适应不同口味的就餐人员；保证工作环境、餐厅的卫生、整洁，厨具、餐具均须清洁消</w:t>
      </w:r>
      <w:r>
        <w:rPr>
          <w:rFonts w:hint="eastAsia" w:ascii="Times New Roman" w:hAnsi="Times New Roman" w:cs="Times New Roman"/>
          <w:color w:val="000000"/>
          <w:sz w:val="24"/>
          <w:szCs w:val="24"/>
          <w:lang w:val="en-US" w:eastAsia="zh-CN"/>
        </w:rPr>
        <w:t xml:space="preserve">毒，做好除“四害”和“四防”工作等；严格履行食品卫生安全职责，规范菜品操作流程，保障职工用餐安全卫生。</w:t>
      </w:r>
      <w:r>
        <w:rPr>
          <w:color w:val="000000"/>
          <w:sz w:val="24"/>
        </w:rPr>
      </w:r>
      <w:r/>
    </w:p>
    <w:p>
      <w:pPr>
        <w:pStyle w:val="829"/>
        <w:ind w:firstLine="562"/>
        <w:spacing w:line="360" w:lineRule="auto"/>
        <w:rPr>
          <w:rFonts w:ascii="Times New Roman" w:hAnsi="Times New Roman"/>
          <w:b/>
          <w:color w:val="000000"/>
          <w:sz w:val="28"/>
          <w:szCs w:val="28"/>
        </w:rPr>
      </w:pPr>
      <w:r>
        <w:rPr>
          <w:rFonts w:hint="eastAsia" w:ascii="Times New Roman" w:hAnsi="Times New Roman"/>
          <w:b/>
          <w:color w:val="000000"/>
          <w:sz w:val="28"/>
          <w:szCs w:val="28"/>
        </w:rPr>
        <w:t xml:space="preserve">二、服务技术要求</w:t>
      </w:r>
      <w:r>
        <w:rPr>
          <w:rFonts w:ascii="Times New Roman" w:hAnsi="Times New Roman"/>
          <w:b/>
          <w:color w:val="000000"/>
          <w:sz w:val="28"/>
          <w:szCs w:val="28"/>
        </w:rPr>
      </w:r>
      <w:r/>
    </w:p>
    <w:p>
      <w:pPr>
        <w:pStyle w:val="829"/>
        <w:ind w:firstLine="480"/>
        <w:spacing w:line="360" w:lineRule="auto"/>
        <w:rPr>
          <w:color w:val="000000"/>
          <w:sz w:val="24"/>
        </w:rPr>
      </w:pPr>
      <w:r>
        <w:rPr>
          <w:rFonts w:hint="eastAsia"/>
          <w:color w:val="000000"/>
          <w:sz w:val="24"/>
        </w:rPr>
        <w:t xml:space="preserve">1、服务范围（服务内容）</w:t>
      </w:r>
      <w:r>
        <w:rPr>
          <w:color w:val="000000"/>
          <w:sz w:val="24"/>
        </w:rPr>
      </w:r>
      <w:r/>
    </w:p>
    <w:p>
      <w:pPr>
        <w:pStyle w:val="829"/>
        <w:ind w:firstLine="480"/>
        <w:spacing w:line="360" w:lineRule="auto"/>
        <w:rPr>
          <w:color w:val="000000"/>
          <w:sz w:val="24"/>
        </w:rPr>
      </w:pPr>
      <w:r>
        <w:rPr>
          <w:rFonts w:ascii="宋体" w:hAnsi="Calibri" w:eastAsia="宋体" w:cs="宋体"/>
          <w:color w:val="000000"/>
          <w:sz w:val="24"/>
          <w:szCs w:val="22"/>
          <w:lang w:val="en-US" w:eastAsia="zh-CN" w:bidi="ar-SA"/>
        </w:rPr>
        <w:t xml:space="preserve">为</w:t>
      </w:r>
      <w:r>
        <w:rPr>
          <w:rFonts w:hint="eastAsia" w:ascii="宋体" w:cs="宋体"/>
          <w:color w:val="000000"/>
          <w:sz w:val="24"/>
          <w:szCs w:val="22"/>
          <w:lang w:val="en-US" w:eastAsia="zh-CN" w:bidi="ar-SA"/>
        </w:rPr>
        <w:t xml:space="preserve">采购人</w:t>
      </w:r>
      <w:r>
        <w:rPr>
          <w:rFonts w:ascii="宋体" w:hAnsi="Calibri" w:eastAsia="宋体" w:cs="宋体"/>
          <w:color w:val="000000"/>
          <w:sz w:val="24"/>
          <w:szCs w:val="22"/>
          <w:lang w:val="en-US" w:eastAsia="zh-CN" w:bidi="ar-SA"/>
        </w:rPr>
        <w:t xml:space="preserve">提供每日早餐、中餐、晚餐和夜餐（双休日及法定节假日需正常供餐），同时根据采购人要求做好内部培训人员及公务接待包间烹饪和服务工作。</w:t>
      </w:r>
      <w:r>
        <w:rPr>
          <w:color w:val="000000"/>
          <w:sz w:val="24"/>
        </w:rPr>
      </w:r>
      <w:r/>
    </w:p>
    <w:p>
      <w:pPr>
        <w:pStyle w:val="829"/>
        <w:ind w:firstLine="480"/>
        <w:spacing w:line="360" w:lineRule="auto"/>
        <w:rPr>
          <w:color w:val="000000"/>
          <w:sz w:val="24"/>
        </w:rPr>
      </w:pPr>
      <w:r>
        <w:rPr>
          <w:rFonts w:hint="eastAsia"/>
          <w:color w:val="000000"/>
          <w:sz w:val="24"/>
        </w:rPr>
        <w:t xml:space="preserve">2、服务技术要求</w:t>
      </w:r>
      <w:r>
        <w:rPr>
          <w:color w:val="000000"/>
          <w:sz w:val="24"/>
        </w:rPr>
      </w:r>
      <w:r/>
    </w:p>
    <w:p>
      <w:pPr>
        <w:pStyle w:val="829"/>
        <w:ind w:firstLine="480"/>
        <w:jc w:val="left"/>
        <w:keepLines w:val="0"/>
        <w:pageBreakBefore w:val="0"/>
        <w:spacing w:line="440" w:lineRule="exact"/>
        <w:rPr>
          <w:rFonts w:ascii="宋体" w:hAnsi="Calibri" w:eastAsia="宋体" w:cs="宋体"/>
          <w:color w:val="000000"/>
          <w:sz w:val="24"/>
          <w:szCs w:val="22"/>
          <w:lang w:val="en-US" w:eastAsia="zh-CN" w:bidi="ar-SA"/>
        </w:rPr>
      </w:pPr>
      <w:r>
        <w:rPr>
          <w:rFonts w:hint="eastAsia" w:ascii="宋体" w:cs="宋体"/>
          <w:color w:val="000000"/>
          <w:sz w:val="24"/>
          <w:szCs w:val="22"/>
          <w:lang w:val="en-US" w:eastAsia="zh-CN" w:bidi="ar-SA"/>
        </w:rPr>
        <w:t xml:space="preserve">2.1食堂就餐人数及时间</w:t>
      </w:r>
      <w:r>
        <w:rPr>
          <w:rFonts w:ascii="宋体" w:hAnsi="Calibri" w:eastAsia="宋体" w:cs="宋体"/>
          <w:color w:val="000000"/>
          <w:sz w:val="24"/>
          <w:szCs w:val="22"/>
          <w:lang w:val="en-US" w:eastAsia="zh-CN" w:bidi="ar-SA"/>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cs="Times New Roman"/>
          <w:color w:val="000000"/>
          <w:sz w:val="24"/>
          <w:szCs w:val="24"/>
          <w:lang w:eastAsia="zh-CN"/>
        </w:rPr>
      </w:pPr>
      <w:r>
        <w:rPr>
          <w:rFonts w:hint="eastAsia" w:ascii="Times New Roman" w:hAnsi="Times New Roman" w:eastAsia="宋体" w:cs="Times New Roman"/>
          <w:color w:val="000000"/>
          <w:sz w:val="24"/>
          <w:szCs w:val="24"/>
        </w:rPr>
        <w:t xml:space="preserve">地址：</w:t>
      </w:r>
      <w:r>
        <w:rPr>
          <w:rFonts w:hint="eastAsia" w:ascii="Times New Roman" w:hAnsi="Times New Roman" w:cs="Times New Roman"/>
          <w:color w:val="000000"/>
          <w:sz w:val="24"/>
          <w:szCs w:val="24"/>
          <w:lang w:eastAsia="zh-CN"/>
        </w:rPr>
        <w:t xml:space="preserve">经开区公</w:t>
      </w:r>
      <w:r>
        <w:rPr>
          <w:rFonts w:hint="eastAsia" w:ascii="Times New Roman" w:hAnsi="Times New Roman" w:cs="Times New Roman"/>
          <w:color w:val="000000"/>
          <w:sz w:val="24"/>
          <w:szCs w:val="24"/>
          <w:lang w:val="en-US" w:eastAsia="zh-CN"/>
        </w:rPr>
        <w:t xml:space="preserve">安分局</w:t>
      </w:r>
      <w:r>
        <w:rPr>
          <w:rFonts w:hint="eastAsia" w:ascii="Times New Roman" w:hAnsi="Times New Roman" w:eastAsia="宋体" w:cs="Times New Roman"/>
          <w:color w:val="000000"/>
          <w:sz w:val="24"/>
          <w:szCs w:val="24"/>
        </w:rPr>
        <w:t xml:space="preserve">，</w:t>
      </w:r>
      <w:r>
        <w:rPr>
          <w:rFonts w:hint="eastAsia" w:ascii="Times New Roman" w:hAnsi="Times New Roman" w:cs="Times New Roman"/>
          <w:color w:val="000000"/>
          <w:sz w:val="24"/>
          <w:szCs w:val="24"/>
          <w:lang w:eastAsia="zh-CN"/>
        </w:rPr>
        <w:t xml:space="preserve">食堂使用面积</w:t>
      </w:r>
      <w:r>
        <w:rPr>
          <w:rFonts w:hint="eastAsia" w:ascii="Times New Roman" w:hAnsi="Times New Roman" w:cs="Times New Roman"/>
          <w:color w:val="000000"/>
          <w:sz w:val="24"/>
          <w:szCs w:val="24"/>
          <w:lang w:val="en-US" w:eastAsia="zh-CN"/>
        </w:rPr>
        <w:t xml:space="preserve">2</w:t>
      </w:r>
      <w:r>
        <w:rPr>
          <w:rFonts w:hint="eastAsia" w:ascii="Times New Roman" w:hAnsi="Times New Roman" w:cs="Times New Roman"/>
          <w:color w:val="000000"/>
          <w:sz w:val="24"/>
          <w:szCs w:val="24"/>
          <w:lang w:eastAsia="zh-CN"/>
        </w:rPr>
        <w:t xml:space="preserve">00平方米（含</w:t>
      </w:r>
      <w:r>
        <w:rPr>
          <w:rFonts w:hint="eastAsia" w:ascii="Times New Roman" w:hAnsi="Times New Roman" w:cs="Times New Roman"/>
          <w:color w:val="000000"/>
          <w:sz w:val="24"/>
          <w:szCs w:val="24"/>
          <w:lang w:val="en-US" w:eastAsia="zh-CN"/>
        </w:rPr>
        <w:t xml:space="preserve">2</w:t>
      </w:r>
      <w:r>
        <w:rPr>
          <w:rFonts w:hint="eastAsia" w:ascii="Times New Roman" w:hAnsi="Times New Roman" w:cs="Times New Roman"/>
          <w:color w:val="000000"/>
          <w:sz w:val="24"/>
          <w:szCs w:val="24"/>
          <w:lang w:eastAsia="zh-CN"/>
        </w:rPr>
        <w:t xml:space="preserve">个包间）。</w:t>
      </w:r>
      <w:r>
        <w:rPr>
          <w:rFonts w:hint="eastAsia" w:ascii="Times New Roman" w:hAnsi="Times New Roman" w:cs="Times New Roman"/>
          <w:color w:val="000000"/>
          <w:sz w:val="24"/>
          <w:szCs w:val="24"/>
          <w:lang w:eastAsia="zh-CN"/>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cs="Times New Roman"/>
          <w:color w:val="000000"/>
          <w:sz w:val="24"/>
          <w:szCs w:val="24"/>
          <w:lang w:eastAsia="zh-CN"/>
        </w:rPr>
      </w:pPr>
      <w:r>
        <w:rPr>
          <w:rFonts w:hint="eastAsia" w:ascii="Times New Roman" w:hAnsi="Times New Roman" w:cs="Times New Roman"/>
          <w:color w:val="000000"/>
          <w:sz w:val="24"/>
          <w:szCs w:val="24"/>
          <w:lang w:eastAsia="zh-CN"/>
        </w:rPr>
        <w:t xml:space="preserve">工作日就餐人数：早餐约</w:t>
      </w:r>
      <w:r>
        <w:rPr>
          <w:rFonts w:hint="eastAsia" w:ascii="Times New Roman" w:hAnsi="Times New Roman" w:cs="Times New Roman"/>
          <w:color w:val="000000"/>
          <w:sz w:val="24"/>
          <w:szCs w:val="24"/>
          <w:lang w:val="en-US" w:eastAsia="zh-CN"/>
        </w:rPr>
        <w:t xml:space="preserve">20</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3</w:t>
      </w:r>
      <w:r>
        <w:rPr>
          <w:rFonts w:hint="eastAsia" w:ascii="Times New Roman" w:hAnsi="Times New Roman" w:cs="Times New Roman"/>
          <w:color w:val="000000"/>
          <w:sz w:val="24"/>
          <w:szCs w:val="24"/>
          <w:lang w:eastAsia="zh-CN"/>
        </w:rPr>
        <w:t xml:space="preserve">0人，午餐约</w:t>
      </w:r>
      <w:r>
        <w:rPr>
          <w:rFonts w:hint="eastAsia" w:ascii="Times New Roman" w:hAnsi="Times New Roman" w:cs="Times New Roman"/>
          <w:color w:val="000000"/>
          <w:sz w:val="24"/>
          <w:szCs w:val="24"/>
          <w:lang w:val="en-US" w:eastAsia="zh-CN"/>
        </w:rPr>
        <w:t xml:space="preserve">70</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160</w:t>
      </w:r>
      <w:r>
        <w:rPr>
          <w:rFonts w:hint="eastAsia" w:ascii="Times New Roman" w:hAnsi="Times New Roman" w:cs="Times New Roman"/>
          <w:color w:val="000000"/>
          <w:sz w:val="24"/>
          <w:szCs w:val="24"/>
          <w:lang w:eastAsia="zh-CN"/>
        </w:rPr>
        <w:t xml:space="preserve">人，晚餐约</w:t>
      </w:r>
      <w:r>
        <w:rPr>
          <w:rFonts w:hint="eastAsia" w:ascii="Times New Roman" w:hAnsi="Times New Roman" w:cs="Times New Roman"/>
          <w:color w:val="000000"/>
          <w:sz w:val="24"/>
          <w:szCs w:val="24"/>
          <w:lang w:val="en-US" w:eastAsia="zh-CN"/>
        </w:rPr>
        <w:t xml:space="preserve">30</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40</w:t>
      </w:r>
      <w:r>
        <w:rPr>
          <w:rFonts w:hint="eastAsia" w:ascii="Times New Roman" w:hAnsi="Times New Roman" w:cs="Times New Roman"/>
          <w:color w:val="000000"/>
          <w:sz w:val="24"/>
          <w:szCs w:val="24"/>
          <w:lang w:eastAsia="zh-CN"/>
        </w:rPr>
        <w:t xml:space="preserve">人，夜餐约</w:t>
      </w:r>
      <w:r>
        <w:rPr>
          <w:rFonts w:hint="eastAsia" w:ascii="Times New Roman" w:hAnsi="Times New Roman" w:cs="Times New Roman"/>
          <w:color w:val="000000"/>
          <w:sz w:val="24"/>
          <w:szCs w:val="24"/>
          <w:lang w:val="en-US" w:eastAsia="zh-CN"/>
        </w:rPr>
        <w:t xml:space="preserve">10</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2</w:t>
      </w:r>
      <w:r>
        <w:rPr>
          <w:rFonts w:hint="eastAsia" w:ascii="Times New Roman" w:hAnsi="Times New Roman" w:cs="Times New Roman"/>
          <w:color w:val="000000"/>
          <w:sz w:val="24"/>
          <w:szCs w:val="24"/>
          <w:lang w:eastAsia="zh-CN"/>
        </w:rPr>
        <w:t xml:space="preserve">0人；</w:t>
      </w:r>
      <w:r>
        <w:rPr>
          <w:rFonts w:hint="eastAsia" w:ascii="Times New Roman" w:hAnsi="Times New Roman" w:cs="Times New Roman"/>
          <w:color w:val="000000"/>
          <w:sz w:val="24"/>
          <w:szCs w:val="24"/>
          <w:lang w:eastAsia="zh-CN"/>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cs="Times New Roman"/>
          <w:color w:val="000000"/>
          <w:sz w:val="24"/>
          <w:szCs w:val="24"/>
          <w:lang w:eastAsia="zh-CN"/>
        </w:rPr>
      </w:pPr>
      <w:r>
        <w:rPr>
          <w:rFonts w:hint="eastAsia" w:ascii="Times New Roman" w:hAnsi="Times New Roman" w:cs="Times New Roman"/>
          <w:color w:val="000000"/>
          <w:sz w:val="24"/>
          <w:szCs w:val="24"/>
          <w:lang w:eastAsia="zh-CN"/>
        </w:rPr>
        <w:t xml:space="preserve">非工作日就餐人数：早餐约</w:t>
      </w:r>
      <w:r>
        <w:rPr>
          <w:rFonts w:hint="eastAsia" w:ascii="Times New Roman" w:hAnsi="Times New Roman" w:cs="Times New Roman"/>
          <w:color w:val="000000"/>
          <w:sz w:val="24"/>
          <w:szCs w:val="24"/>
          <w:lang w:val="en-US" w:eastAsia="zh-CN"/>
        </w:rPr>
        <w:t xml:space="preserve">15</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20</w:t>
      </w:r>
      <w:r>
        <w:rPr>
          <w:rFonts w:hint="eastAsia" w:ascii="Times New Roman" w:hAnsi="Times New Roman" w:cs="Times New Roman"/>
          <w:color w:val="000000"/>
          <w:sz w:val="24"/>
          <w:szCs w:val="24"/>
          <w:lang w:eastAsia="zh-CN"/>
        </w:rPr>
        <w:t xml:space="preserve">人，午餐约</w:t>
      </w:r>
      <w:r>
        <w:rPr>
          <w:rFonts w:hint="eastAsia" w:ascii="Times New Roman" w:hAnsi="Times New Roman" w:cs="Times New Roman"/>
          <w:color w:val="000000"/>
          <w:sz w:val="24"/>
          <w:szCs w:val="24"/>
          <w:lang w:val="en-US" w:eastAsia="zh-CN"/>
        </w:rPr>
        <w:t xml:space="preserve">20</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30</w:t>
      </w:r>
      <w:r>
        <w:rPr>
          <w:rFonts w:hint="eastAsia" w:ascii="Times New Roman" w:hAnsi="Times New Roman" w:cs="Times New Roman"/>
          <w:color w:val="000000"/>
          <w:sz w:val="24"/>
          <w:szCs w:val="24"/>
          <w:lang w:eastAsia="zh-CN"/>
        </w:rPr>
        <w:t xml:space="preserve">人，晚餐约</w:t>
      </w:r>
      <w:r>
        <w:rPr>
          <w:rFonts w:hint="eastAsia" w:ascii="Times New Roman" w:hAnsi="Times New Roman" w:cs="Times New Roman"/>
          <w:color w:val="000000"/>
          <w:sz w:val="24"/>
          <w:szCs w:val="24"/>
          <w:lang w:val="en-US" w:eastAsia="zh-CN"/>
        </w:rPr>
        <w:t xml:space="preserve">10</w:t>
      </w:r>
      <w:r>
        <w:rPr>
          <w:rFonts w:hint="eastAsia" w:ascii="Times New Roman" w:hAnsi="Times New Roman" w:cs="Times New Roman"/>
          <w:color w:val="000000"/>
          <w:sz w:val="24"/>
          <w:szCs w:val="24"/>
          <w:lang w:eastAsia="zh-CN"/>
        </w:rPr>
        <w:t xml:space="preserve">人至</w:t>
      </w:r>
      <w:r>
        <w:rPr>
          <w:rFonts w:hint="eastAsia" w:ascii="Times New Roman" w:hAnsi="Times New Roman" w:cs="Times New Roman"/>
          <w:color w:val="000000"/>
          <w:sz w:val="24"/>
          <w:szCs w:val="24"/>
          <w:lang w:val="en-US" w:eastAsia="zh-CN"/>
        </w:rPr>
        <w:t xml:space="preserve">20</w:t>
      </w:r>
      <w:r>
        <w:rPr>
          <w:rFonts w:hint="eastAsia" w:ascii="Times New Roman" w:hAnsi="Times New Roman" w:cs="Times New Roman"/>
          <w:color w:val="000000"/>
          <w:sz w:val="24"/>
          <w:szCs w:val="24"/>
          <w:lang w:eastAsia="zh-CN"/>
        </w:rPr>
        <w:t xml:space="preserve">人，夜餐约10人至20人；</w:t>
      </w:r>
      <w:r>
        <w:rPr>
          <w:rFonts w:hint="eastAsia" w:ascii="Times New Roman" w:hAnsi="Times New Roman" w:cs="Times New Roman"/>
          <w:color w:val="000000"/>
          <w:sz w:val="24"/>
          <w:szCs w:val="24"/>
          <w:lang w:eastAsia="zh-CN"/>
        </w:rPr>
      </w:r>
      <w:r/>
    </w:p>
    <w:p>
      <w:pPr>
        <w:pStyle w:val="829"/>
        <w:ind w:left="0" w:right="0" w:firstLine="570"/>
        <w:jc w:val="both"/>
        <w:keepLines w:val="0"/>
        <w:keepNext w:val="0"/>
        <w:pageBreakBefore w:val="0"/>
        <w:spacing w:before="0" w:after="0" w:line="360" w:lineRule="auto"/>
        <w:widowControl w:val="off"/>
        <w:rPr>
          <w:rFonts w:ascii="Times New Roman" w:hAnsi="Times New Roman" w:cs="Times New Roman"/>
          <w:color w:val="000000"/>
          <w:sz w:val="24"/>
          <w:szCs w:val="24"/>
          <w:lang w:val="en-US" w:eastAsia="zh-CN"/>
        </w:rPr>
      </w:pPr>
      <w:r>
        <w:rPr>
          <w:rFonts w:hint="eastAsia" w:ascii="Times New Roman" w:hAnsi="Times New Roman" w:cs="Times New Roman"/>
          <w:color w:val="000000"/>
          <w:sz w:val="24"/>
          <w:szCs w:val="24"/>
          <w:lang w:eastAsia="zh-CN"/>
        </w:rPr>
        <w:t xml:space="preserve">用餐时间为：早餐7：20分至8:30分；午餐为11:</w:t>
      </w:r>
      <w:r>
        <w:rPr>
          <w:rFonts w:hint="eastAsia" w:ascii="Times New Roman" w:hAnsi="Times New Roman" w:cs="Times New Roman"/>
          <w:color w:val="000000"/>
          <w:sz w:val="24"/>
          <w:szCs w:val="24"/>
          <w:lang w:val="en-US" w:eastAsia="zh-CN"/>
        </w:rPr>
        <w:t xml:space="preserve">3</w:t>
      </w:r>
      <w:r>
        <w:rPr>
          <w:rFonts w:hint="eastAsia" w:ascii="Times New Roman" w:hAnsi="Times New Roman" w:cs="Times New Roman"/>
          <w:color w:val="000000"/>
          <w:sz w:val="24"/>
          <w:szCs w:val="24"/>
          <w:lang w:eastAsia="zh-CN"/>
        </w:rPr>
        <w:t xml:space="preserve">0分至</w:t>
      </w:r>
      <w:r>
        <w:rPr>
          <w:rFonts w:hint="eastAsia" w:ascii="Times New Roman" w:hAnsi="Times New Roman" w:cs="Times New Roman"/>
          <w:color w:val="000000"/>
          <w:sz w:val="24"/>
          <w:szCs w:val="24"/>
          <w:lang w:val="en-US" w:eastAsia="zh-CN"/>
        </w:rPr>
        <w:t xml:space="preserve">12</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3</w:t>
      </w:r>
      <w:r>
        <w:rPr>
          <w:rFonts w:hint="eastAsia" w:ascii="Times New Roman" w:hAnsi="Times New Roman" w:cs="Times New Roman"/>
          <w:color w:val="000000"/>
          <w:sz w:val="24"/>
          <w:szCs w:val="24"/>
          <w:lang w:eastAsia="zh-CN"/>
        </w:rPr>
        <w:t xml:space="preserve">0分；晚餐为1</w:t>
      </w:r>
      <w:r>
        <w:rPr>
          <w:rFonts w:hint="eastAsia" w:ascii="Times New Roman" w:hAnsi="Times New Roman" w:cs="Times New Roman"/>
          <w:color w:val="000000"/>
          <w:sz w:val="24"/>
          <w:szCs w:val="24"/>
          <w:lang w:val="en-US" w:eastAsia="zh-CN"/>
        </w:rPr>
        <w:t xml:space="preserve">7</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3</w:t>
      </w:r>
      <w:r>
        <w:rPr>
          <w:rFonts w:hint="eastAsia" w:ascii="Times New Roman" w:hAnsi="Times New Roman" w:cs="Times New Roman"/>
          <w:color w:val="000000"/>
          <w:sz w:val="24"/>
          <w:szCs w:val="24"/>
          <w:lang w:eastAsia="zh-CN"/>
        </w:rPr>
        <w:t xml:space="preserve">0分至1</w:t>
      </w:r>
      <w:r>
        <w:rPr>
          <w:rFonts w:hint="eastAsia" w:ascii="Times New Roman" w:hAnsi="Times New Roman" w:cs="Times New Roman"/>
          <w:color w:val="000000"/>
          <w:sz w:val="24"/>
          <w:szCs w:val="24"/>
          <w:lang w:val="en-US" w:eastAsia="zh-CN"/>
        </w:rPr>
        <w:t xml:space="preserve">8</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3</w:t>
      </w:r>
      <w:r>
        <w:rPr>
          <w:rFonts w:hint="eastAsia" w:ascii="Times New Roman" w:hAnsi="Times New Roman" w:cs="Times New Roman"/>
          <w:color w:val="000000"/>
          <w:sz w:val="24"/>
          <w:szCs w:val="24"/>
          <w:lang w:eastAsia="zh-CN"/>
        </w:rPr>
        <w:t xml:space="preserve">0分；夜餐为2</w:t>
      </w:r>
      <w:r>
        <w:rPr>
          <w:rFonts w:hint="eastAsia" w:ascii="Times New Roman" w:hAnsi="Times New Roman" w:cs="Times New Roman"/>
          <w:color w:val="000000"/>
          <w:sz w:val="24"/>
          <w:szCs w:val="24"/>
          <w:lang w:val="en-US" w:eastAsia="zh-CN"/>
        </w:rPr>
        <w:t xml:space="preserve">1</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5</w:t>
      </w:r>
      <w:r>
        <w:rPr>
          <w:rFonts w:hint="eastAsia" w:ascii="Times New Roman" w:hAnsi="Times New Roman" w:cs="Times New Roman"/>
          <w:color w:val="000000"/>
          <w:sz w:val="24"/>
          <w:szCs w:val="24"/>
          <w:lang w:eastAsia="zh-CN"/>
        </w:rPr>
        <w:t xml:space="preserve">0分至2</w:t>
      </w:r>
      <w:r>
        <w:rPr>
          <w:rFonts w:hint="eastAsia" w:ascii="Times New Roman" w:hAnsi="Times New Roman" w:cs="Times New Roman"/>
          <w:color w:val="000000"/>
          <w:sz w:val="24"/>
          <w:szCs w:val="24"/>
          <w:lang w:val="en-US" w:eastAsia="zh-CN"/>
        </w:rPr>
        <w:t xml:space="preserve">2</w:t>
      </w:r>
      <w:r>
        <w:rPr>
          <w:rFonts w:hint="eastAsia" w:ascii="Times New Roman" w:hAnsi="Times New Roman" w:cs="Times New Roman"/>
          <w:color w:val="000000"/>
          <w:sz w:val="24"/>
          <w:szCs w:val="24"/>
          <w:lang w:eastAsia="zh-CN"/>
        </w:rPr>
        <w:t xml:space="preserve">:</w:t>
      </w:r>
      <w:r>
        <w:rPr>
          <w:rFonts w:hint="eastAsia" w:ascii="Times New Roman" w:hAnsi="Times New Roman" w:cs="Times New Roman"/>
          <w:color w:val="000000"/>
          <w:sz w:val="24"/>
          <w:szCs w:val="24"/>
          <w:lang w:val="en-US" w:eastAsia="zh-CN"/>
        </w:rPr>
        <w:t xml:space="preserve">2</w:t>
      </w:r>
      <w:r>
        <w:rPr>
          <w:rFonts w:hint="eastAsia" w:ascii="Times New Roman" w:hAnsi="Times New Roman" w:cs="Times New Roman"/>
          <w:color w:val="000000"/>
          <w:sz w:val="24"/>
          <w:szCs w:val="24"/>
          <w:lang w:eastAsia="zh-CN"/>
        </w:rPr>
        <w:t xml:space="preserve">0分；</w:t>
      </w:r>
      <w:r>
        <w:rPr>
          <w:rFonts w:hint="eastAsia" w:ascii="Times New Roman" w:hAnsi="Times New Roman" w:cs="Times New Roman"/>
          <w:color w:val="000000"/>
          <w:sz w:val="24"/>
          <w:szCs w:val="24"/>
          <w:lang w:val="en-US" w:eastAsia="zh-CN"/>
        </w:rPr>
        <w:t xml:space="preserve">特殊情况会有延迟。</w:t>
      </w:r>
      <w:r>
        <w:rPr>
          <w:rFonts w:ascii="Times New Roman" w:hAnsi="Times New Roman" w:cs="Times New Roman"/>
          <w:color w:val="000000"/>
          <w:sz w:val="24"/>
          <w:szCs w:val="24"/>
          <w:lang w:val="en-US" w:eastAsia="zh-CN"/>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双休及法定节假日需正常供餐（暂定同工作日时间）。</w:t>
      </w:r>
      <w:r>
        <w:rPr>
          <w:rFonts w:hint="eastAsia" w:ascii="Times New Roman" w:hAnsi="Times New Roman" w:eastAsia="宋体" w:cs="Times New Roman"/>
          <w:color w:val="000000"/>
          <w:sz w:val="24"/>
          <w:szCs w:val="24"/>
        </w:rPr>
      </w:r>
      <w:r/>
    </w:p>
    <w:p>
      <w:pPr>
        <w:pStyle w:val="829"/>
        <w:ind w:left="0" w:right="0" w:firstLine="480"/>
        <w:jc w:val="both"/>
        <w:keepLines w:val="0"/>
        <w:keepNext w:val="0"/>
        <w:pageBreakBefore w:val="0"/>
        <w:spacing w:line="360" w:lineRule="auto"/>
        <w:rPr>
          <w:rFonts w:ascii="Times New Roman" w:hAnsi="Times New Roman" w:eastAsia="宋体" w:cs="Times New Roman"/>
          <w:color w:val="000000"/>
          <w:sz w:val="24"/>
          <w:szCs w:val="24"/>
          <w:lang w:val="en-US" w:eastAsia="zh-CN"/>
        </w:rPr>
      </w:pPr>
      <w:r>
        <w:rPr>
          <w:rFonts w:ascii="Times New Roman" w:hAnsi="Times New Roman" w:eastAsia="宋体" w:cs="Times New Roman"/>
          <w:color w:val="000000"/>
          <w:sz w:val="24"/>
          <w:szCs w:val="24"/>
          <w:lang w:val="en-US" w:eastAsia="zh-CN"/>
        </w:rPr>
        <w:t xml:space="preserve">特殊情况中标人须调配人员做好保障工作，采购人不再额外支付相关人员费用</w:t>
      </w:r>
      <w:r>
        <w:rPr>
          <w:rFonts w:hint="eastAsia" w:ascii="Times New Roman" w:hAnsi="Times New Roman" w:cs="Times New Roman"/>
          <w:color w:val="000000"/>
          <w:sz w:val="24"/>
          <w:szCs w:val="24"/>
          <w:lang w:val="en-US" w:eastAsia="zh-CN"/>
        </w:rPr>
        <w:t xml:space="preserve">。</w:t>
      </w:r>
      <w:r>
        <w:rPr>
          <w:rFonts w:ascii="Times New Roman" w:hAnsi="Times New Roman" w:eastAsia="宋体" w:cs="Times New Roman"/>
          <w:color w:val="000000"/>
          <w:sz w:val="24"/>
          <w:szCs w:val="24"/>
          <w:lang w:val="en-US" w:eastAsia="zh-CN"/>
        </w:rPr>
      </w:r>
      <w:r/>
    </w:p>
    <w:p>
      <w:pPr>
        <w:pStyle w:val="829"/>
        <w:ind w:left="0" w:right="0" w:firstLine="570"/>
        <w:jc w:val="both"/>
        <w:keepLines w:val="0"/>
        <w:keepNext w:val="0"/>
        <w:pageBreakBefore w:val="0"/>
        <w:spacing w:after="0" w:line="360"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2.2各食堂供应标准：</w:t>
      </w:r>
      <w:r>
        <w:rPr>
          <w:rFonts w:hint="eastAsia" w:ascii="Times New Roman" w:hAnsi="Times New Roman" w:eastAsia="宋体" w:cs="Times New Roman"/>
          <w:color w:val="000000"/>
          <w:sz w:val="24"/>
          <w:szCs w:val="24"/>
          <w:lang w:val="en-US" w:eastAsia="zh-CN"/>
        </w:rPr>
      </w:r>
      <w:r/>
    </w:p>
    <w:p>
      <w:pPr>
        <w:pStyle w:val="829"/>
        <w:ind w:left="0" w:right="0" w:firstLine="570"/>
        <w:jc w:val="both"/>
        <w:keepLines w:val="0"/>
        <w:keepNext w:val="0"/>
        <w:pageBreakBefore w:val="0"/>
        <w:spacing w:after="0" w:line="360"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早餐 ：稀饭类2种、点心4种、杂粮4种、小吃1种、鸡蛋、牛奶、豆浆、冷菜8种；</w:t>
      </w:r>
      <w:r>
        <w:rPr>
          <w:rFonts w:hint="eastAsia" w:ascii="Times New Roman" w:hAnsi="Times New Roman" w:eastAsia="宋体" w:cs="Times New Roman"/>
          <w:color w:val="000000"/>
          <w:sz w:val="24"/>
          <w:szCs w:val="24"/>
          <w:lang w:val="en-US" w:eastAsia="zh-CN"/>
        </w:rPr>
      </w:r>
      <w:r/>
    </w:p>
    <w:p>
      <w:pPr>
        <w:pStyle w:val="829"/>
        <w:ind w:left="0" w:right="0" w:firstLine="570"/>
        <w:jc w:val="both"/>
        <w:keepLines w:val="0"/>
        <w:keepNext w:val="0"/>
        <w:pageBreakBefore w:val="0"/>
        <w:spacing w:after="0" w:line="360"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午餐 ：米饭2种、汤类2种、炒菜8种（4荤4素就餐人员自选2荤2素 ）、调味4种、水果1种；</w:t>
      </w:r>
      <w:r>
        <w:rPr>
          <w:rFonts w:hint="eastAsia" w:ascii="Times New Roman" w:hAnsi="Times New Roman" w:eastAsia="宋体" w:cs="Times New Roman"/>
          <w:color w:val="000000"/>
          <w:sz w:val="24"/>
          <w:szCs w:val="24"/>
          <w:lang w:val="en-US" w:eastAsia="zh-CN"/>
        </w:rPr>
      </w:r>
      <w:r/>
    </w:p>
    <w:p>
      <w:pPr>
        <w:pStyle w:val="829"/>
        <w:ind w:left="0" w:right="0" w:firstLine="570"/>
        <w:jc w:val="both"/>
        <w:keepLines w:val="0"/>
        <w:keepNext w:val="0"/>
        <w:pageBreakBefore w:val="0"/>
        <w:spacing w:after="0" w:line="360"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晚餐：稀饭类1种、汤类1种、炒菜4种（1荤3素）、点心5种、冷菜4种、小吃1种；</w:t>
      </w:r>
      <w:r>
        <w:rPr>
          <w:rFonts w:hint="eastAsia" w:ascii="Times New Roman" w:hAnsi="Times New Roman" w:eastAsia="宋体" w:cs="Times New Roman"/>
          <w:color w:val="000000"/>
          <w:sz w:val="24"/>
          <w:szCs w:val="24"/>
          <w:lang w:val="en-US" w:eastAsia="zh-CN"/>
        </w:rPr>
      </w:r>
      <w:r/>
    </w:p>
    <w:p>
      <w:pPr>
        <w:pStyle w:val="829"/>
        <w:ind w:left="0" w:right="0" w:firstLine="570"/>
        <w:jc w:val="both"/>
        <w:keepLines w:val="0"/>
        <w:keepNext w:val="0"/>
        <w:pageBreakBefore w:val="0"/>
        <w:spacing w:after="0" w:line="360" w:lineRule="auto"/>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夜餐：以面条、水饺、馄饨为主；</w:t>
      </w:r>
      <w:r>
        <w:rPr>
          <w:rFonts w:hint="eastAsia" w:ascii="Times New Roman" w:hAnsi="Times New Roman" w:eastAsia="宋体" w:cs="Times New Roman"/>
          <w:color w:val="000000"/>
          <w:sz w:val="24"/>
          <w:szCs w:val="24"/>
          <w:lang w:val="en-US" w:eastAsia="zh-CN"/>
        </w:rPr>
      </w:r>
      <w:r/>
    </w:p>
    <w:p>
      <w:pPr>
        <w:pStyle w:val="829"/>
        <w:ind w:left="0" w:right="0" w:firstLine="570"/>
        <w:jc w:val="both"/>
        <w:keepLines w:val="0"/>
        <w:keepNext w:val="0"/>
        <w:pageBreakBefore w:val="0"/>
        <w:spacing w:after="0" w:line="360" w:lineRule="auto"/>
        <w:widowControl w:val="off"/>
        <w:rPr>
          <w:rFonts w:ascii="黑体" w:hAnsi="黑体" w:eastAsia="黑体"/>
          <w:b/>
          <w:i w:val="0"/>
          <w:iCs w:val="0"/>
          <w:color w:val="000000"/>
          <w:sz w:val="24"/>
        </w:rPr>
      </w:pPr>
      <w:r>
        <w:rPr>
          <w:rFonts w:hint="eastAsia" w:ascii="Times New Roman" w:hAnsi="Times New Roman" w:eastAsia="宋体" w:cs="Times New Roman"/>
          <w:color w:val="000000"/>
          <w:sz w:val="24"/>
          <w:szCs w:val="24"/>
          <w:lang w:val="en-US" w:eastAsia="zh-CN"/>
        </w:rPr>
        <w:t xml:space="preserve">注：以上为食堂供餐基本标准，</w:t>
      </w:r>
      <w:r>
        <w:rPr>
          <w:rFonts w:hint="eastAsia" w:ascii="Times New Roman" w:hAnsi="Times New Roman" w:eastAsia="宋体" w:cs="Times New Roman"/>
          <w:i w:val="0"/>
          <w:iCs w:val="0"/>
          <w:color w:val="000000"/>
          <w:sz w:val="24"/>
          <w:szCs w:val="24"/>
          <w:u w:val="none"/>
          <w:lang w:val="en-US" w:eastAsia="zh-CN"/>
        </w:rPr>
        <w:t xml:space="preserve">食材由采购人提供，中标人负责加工，</w:t>
      </w:r>
      <w:r>
        <w:rPr>
          <w:rFonts w:hint="eastAsia" w:ascii="Times New Roman" w:hAnsi="Times New Roman" w:eastAsia="宋体" w:cs="Times New Roman"/>
          <w:i w:val="0"/>
          <w:iCs w:val="0"/>
          <w:color w:val="000000"/>
          <w:sz w:val="24"/>
          <w:szCs w:val="24"/>
          <w:lang w:val="en-US" w:eastAsia="zh-CN"/>
        </w:rPr>
        <w:t xml:space="preserve">不能少于以上各餐品种标准加工服务。</w:t>
      </w:r>
      <w:r>
        <w:rPr>
          <w:rFonts w:ascii="黑体" w:hAnsi="黑体" w:eastAsia="黑体"/>
          <w:b/>
          <w:i w:val="0"/>
          <w:iCs w:val="0"/>
          <w:color w:val="000000"/>
          <w:sz w:val="24"/>
        </w:rPr>
      </w:r>
      <w:r/>
    </w:p>
    <w:p>
      <w:pPr>
        <w:pStyle w:val="829"/>
        <w:ind w:firstLine="562"/>
        <w:spacing w:line="360" w:lineRule="auto"/>
        <w:rPr>
          <w:rFonts w:ascii="Times New Roman" w:hAnsi="Times New Roman"/>
          <w:b/>
          <w:i w:val="0"/>
          <w:iCs w:val="0"/>
          <w:color w:val="000000"/>
          <w:sz w:val="28"/>
          <w:szCs w:val="28"/>
          <w:u w:val="none"/>
        </w:rPr>
      </w:pPr>
      <w:r>
        <w:rPr>
          <w:rFonts w:hint="eastAsia" w:ascii="Times New Roman" w:hAnsi="Times New Roman"/>
          <w:b/>
          <w:i w:val="0"/>
          <w:iCs w:val="0"/>
          <w:color w:val="000000"/>
          <w:sz w:val="28"/>
          <w:szCs w:val="28"/>
          <w:u w:val="none"/>
        </w:rPr>
        <w:t xml:space="preserve">三、人员配备要求</w:t>
      </w:r>
      <w:r>
        <w:rPr>
          <w:rFonts w:ascii="Times New Roman" w:hAnsi="Times New Roman"/>
          <w:b/>
          <w:i w:val="0"/>
          <w:iCs w:val="0"/>
          <w:color w:val="000000"/>
          <w:sz w:val="28"/>
          <w:szCs w:val="28"/>
          <w:u w:val="none"/>
        </w:rPr>
      </w:r>
      <w:r/>
    </w:p>
    <w:p>
      <w:pPr>
        <w:pStyle w:val="858"/>
        <w:ind w:left="0" w:right="0" w:firstLine="480"/>
        <w:jc w:val="left"/>
        <w:keepLines w:val="0"/>
        <w:keepNext w:val="0"/>
        <w:pageBreakBefore w:val="0"/>
        <w:spacing w:after="0" w:line="360" w:lineRule="auto"/>
        <w:tabs>
          <w:tab w:val="left" w:pos="1157" w:leader="none"/>
        </w:tabs>
        <w:rPr>
          <w:rFonts w:hint="eastAsia" w:ascii="Times New Roman" w:hAnsi="Times New Roman" w:cs="Times New Roman"/>
          <w:b w:val="0"/>
          <w:bCs w:val="0"/>
          <w:i/>
          <w:iCs/>
          <w:color w:val="000000"/>
          <w:sz w:val="24"/>
          <w:szCs w:val="24"/>
          <w:u w:val="single"/>
          <w:lang w:eastAsia="zh-CN"/>
        </w:rPr>
      </w:pPr>
      <w:r>
        <w:rPr>
          <w:rFonts w:hint="eastAsia" w:ascii="Times New Roman" w:hAnsi="Times New Roman" w:cs="Times New Roman"/>
          <w:b w:val="0"/>
          <w:bCs w:val="0"/>
          <w:i/>
          <w:iCs/>
          <w:color w:val="000000"/>
          <w:sz w:val="24"/>
          <w:szCs w:val="24"/>
          <w:u w:val="single"/>
          <w:lang w:eastAsia="zh-CN"/>
        </w:rPr>
        <w:t xml:space="preserve">（</w:t>
      </w:r>
      <w:r>
        <w:rPr>
          <w:rFonts w:hint="eastAsia" w:ascii="Times New Roman" w:hAnsi="Times New Roman" w:cs="Times New Roman"/>
          <w:b w:val="0"/>
          <w:bCs w:val="0"/>
          <w:i/>
          <w:iCs/>
          <w:color w:val="000000"/>
          <w:sz w:val="24"/>
          <w:szCs w:val="24"/>
          <w:u w:val="single"/>
          <w:lang w:val="en-US" w:eastAsia="zh-CN"/>
        </w:rPr>
        <w:t xml:space="preserve">1</w:t>
      </w:r>
      <w:r>
        <w:rPr>
          <w:rFonts w:hint="eastAsia" w:ascii="Times New Roman" w:hAnsi="Times New Roman" w:cs="Times New Roman"/>
          <w:b w:val="0"/>
          <w:bCs w:val="0"/>
          <w:i/>
          <w:iCs/>
          <w:color w:val="000000"/>
          <w:sz w:val="24"/>
          <w:szCs w:val="24"/>
          <w:u w:val="single"/>
          <w:lang w:eastAsia="zh-CN"/>
        </w:rPr>
        <w:t xml:space="preserve">）人员岗位要求</w:t>
      </w:r>
      <w:r>
        <w:rPr>
          <w:rFonts w:hint="eastAsia" w:ascii="Times New Roman" w:hAnsi="Times New Roman" w:cs="Times New Roman"/>
          <w:b w:val="0"/>
          <w:bCs w:val="0"/>
          <w:i/>
          <w:iCs/>
          <w:color w:val="000000"/>
          <w:sz w:val="24"/>
          <w:szCs w:val="24"/>
          <w:u w:val="single"/>
          <w:lang w:eastAsia="zh-CN"/>
        </w:rPr>
      </w:r>
      <w:r/>
    </w:p>
    <w:p>
      <w:pPr>
        <w:pStyle w:val="853"/>
        <w:ind w:left="0" w:right="0" w:firstLine="612"/>
        <w:jc w:val="left"/>
        <w:keepLines w:val="0"/>
        <w:keepNext w:val="0"/>
        <w:spacing w:before="0" w:beforeAutospacing="0" w:after="0" w:afterAutospacing="0" w:line="360" w:lineRule="auto"/>
        <w:widowControl/>
        <w:rPr>
          <w:i/>
          <w:iCs/>
          <w:color w:val="000000"/>
          <w:spacing w:val="-18"/>
          <w:sz w:val="24"/>
          <w:u w:val="single"/>
        </w:rPr>
        <w:suppressLineNumbers w:val="0"/>
      </w:pPr>
      <w:r>
        <w:rPr>
          <w:rFonts w:hint="eastAsia"/>
          <w:i/>
          <w:iCs/>
          <w:color w:val="000000"/>
          <w:spacing w:val="-18"/>
          <w:sz w:val="24"/>
          <w:u w:val="single"/>
          <w:lang w:eastAsia="zh-CN"/>
        </w:rPr>
        <w:t xml:space="preserve">①</w:t>
      </w:r>
      <w:r>
        <w:rPr>
          <w:rFonts w:hint="eastAsia"/>
          <w:i/>
          <w:iCs/>
          <w:color w:val="000000"/>
          <w:spacing w:val="-18"/>
          <w:sz w:val="24"/>
          <w:u w:val="single"/>
          <w:lang w:val="en-US" w:eastAsia="zh-CN"/>
        </w:rPr>
        <w:t xml:space="preserve"> </w:t>
      </w:r>
      <w:r>
        <w:rPr>
          <w:rFonts w:hint="eastAsia" w:ascii="Times New Roman" w:hAnsi="Times New Roman" w:cs="Times New Roman"/>
          <w:i/>
          <w:iCs/>
          <w:color w:val="000000"/>
          <w:sz w:val="24"/>
          <w:szCs w:val="24"/>
          <w:u w:val="single"/>
          <w:lang w:eastAsia="zh-CN"/>
        </w:rPr>
        <w:t xml:space="preserve">行政</w:t>
      </w:r>
      <w:r>
        <w:rPr>
          <w:rFonts w:ascii="Times New Roman" w:hAnsi="Times New Roman" w:eastAsia="宋体" w:cs="Times New Roman"/>
          <w:i/>
          <w:iCs/>
          <w:color w:val="000000"/>
          <w:sz w:val="24"/>
          <w:szCs w:val="24"/>
          <w:u w:val="single"/>
        </w:rPr>
        <w:t xml:space="preserve">经理：</w:t>
      </w:r>
      <w:r>
        <w:rPr>
          <w:i/>
          <w:iCs/>
          <w:color w:val="000000"/>
          <w:spacing w:val="-18"/>
          <w:sz w:val="24"/>
          <w:u w:val="single"/>
        </w:rPr>
        <w:t xml:space="preserve">年龄 </w:t>
      </w:r>
      <w:r>
        <w:rPr>
          <w:i/>
          <w:iCs/>
          <w:color w:val="000000"/>
          <w:sz w:val="24"/>
          <w:u w:val="single"/>
        </w:rPr>
        <w:t xml:space="preserve">55</w:t>
      </w:r>
      <w:r>
        <w:rPr>
          <w:i/>
          <w:iCs/>
          <w:color w:val="000000"/>
          <w:spacing w:val="-21"/>
          <w:sz w:val="24"/>
          <w:u w:val="single"/>
        </w:rPr>
        <w:t xml:space="preserve"> 周岁以下，</w:t>
      </w:r>
      <w:r>
        <w:rPr>
          <w:rFonts w:hint="eastAsia"/>
          <w:i/>
          <w:iCs/>
          <w:color w:val="000000"/>
          <w:spacing w:val="-18"/>
          <w:sz w:val="24"/>
          <w:u w:val="single"/>
        </w:rPr>
        <w:t xml:space="preserve">具有餐饮业职业经理人证书</w:t>
      </w:r>
      <w:r>
        <w:rPr>
          <w:rFonts w:hint="eastAsia"/>
          <w:i/>
          <w:iCs/>
          <w:color w:val="000000"/>
          <w:spacing w:val="-18"/>
          <w:sz w:val="24"/>
          <w:u w:val="single"/>
          <w:lang w:eastAsia="zh-CN"/>
        </w:rPr>
        <w:t xml:space="preserve">、</w:t>
      </w:r>
      <w:r>
        <w:rPr>
          <w:rFonts w:hint="eastAsia"/>
          <w:i/>
          <w:iCs/>
          <w:color w:val="000000"/>
          <w:spacing w:val="-18"/>
          <w:sz w:val="24"/>
          <w:u w:val="single"/>
          <w:lang w:val="en-US" w:eastAsia="zh-CN"/>
        </w:rPr>
        <w:t xml:space="preserve">食品安全管理师四级（中级工）及以上证书，</w:t>
      </w:r>
      <w:r>
        <w:rPr>
          <w:i/>
          <w:iCs/>
          <w:color w:val="000000"/>
          <w:spacing w:val="-18"/>
          <w:sz w:val="24"/>
          <w:u w:val="single"/>
        </w:rPr>
        <w:t xml:space="preserve">有较好的沟通、管理、协调能力。</w:t>
      </w:r>
      <w:r>
        <w:rPr>
          <w:i/>
          <w:iCs/>
          <w:color w:val="000000"/>
          <w:spacing w:val="-18"/>
          <w:sz w:val="24"/>
          <w:u w:val="single"/>
        </w:rPr>
      </w:r>
      <w:r/>
    </w:p>
    <w:p>
      <w:pPr>
        <w:pStyle w:val="853"/>
        <w:ind w:left="0" w:right="0" w:firstLine="612"/>
        <w:jc w:val="left"/>
        <w:keepLines w:val="0"/>
        <w:keepNext w:val="0"/>
        <w:spacing w:before="0" w:beforeAutospacing="0" w:after="0" w:afterAutospacing="0" w:line="360" w:lineRule="auto"/>
        <w:widowControl/>
        <w:rPr>
          <w:rFonts w:hint="eastAsia"/>
          <w:i/>
          <w:iCs/>
          <w:color w:val="000000"/>
          <w:spacing w:val="-18"/>
          <w:sz w:val="24"/>
          <w:u w:val="single"/>
        </w:rPr>
        <w:suppressLineNumbers w:val="0"/>
      </w:pPr>
      <w:r>
        <w:rPr>
          <w:rFonts w:hint="eastAsia"/>
          <w:i/>
          <w:iCs/>
          <w:color w:val="000000"/>
          <w:spacing w:val="-18"/>
          <w:sz w:val="24"/>
          <w:u w:val="single"/>
          <w:lang w:eastAsia="zh-CN"/>
        </w:rPr>
        <w:t xml:space="preserve">②</w:t>
      </w:r>
      <w:r>
        <w:rPr>
          <w:rFonts w:hint="eastAsia"/>
          <w:i/>
          <w:iCs/>
          <w:color w:val="000000"/>
          <w:spacing w:val="-18"/>
          <w:sz w:val="24"/>
          <w:u w:val="single"/>
          <w:lang w:val="en-US" w:eastAsia="zh-CN"/>
        </w:rPr>
        <w:t xml:space="preserve"> </w:t>
      </w:r>
      <w:r>
        <w:rPr>
          <w:rFonts w:hint="eastAsia"/>
          <w:i/>
          <w:iCs/>
          <w:color w:val="000000"/>
          <w:spacing w:val="-18"/>
          <w:sz w:val="24"/>
          <w:u w:val="single"/>
        </w:rPr>
        <w:t xml:space="preserve">厨师长：年龄 55 周岁以下，具有 中式烹调师</w:t>
      </w:r>
      <w:r>
        <w:rPr>
          <w:rFonts w:hint="eastAsia"/>
          <w:i/>
          <w:iCs/>
          <w:color w:val="000000"/>
          <w:spacing w:val="-18"/>
          <w:sz w:val="24"/>
          <w:u w:val="single"/>
          <w:lang w:val="en-US" w:eastAsia="zh-CN"/>
        </w:rPr>
        <w:t xml:space="preserve">四级（中级工）及以上</w:t>
      </w:r>
      <w:r>
        <w:rPr>
          <w:rFonts w:hint="eastAsia"/>
          <w:i/>
          <w:iCs/>
          <w:color w:val="000000"/>
          <w:spacing w:val="-18"/>
          <w:sz w:val="24"/>
          <w:u w:val="single"/>
        </w:rPr>
        <w:t xml:space="preserve">国家职业资格</w:t>
      </w:r>
      <w:r>
        <w:rPr>
          <w:rFonts w:hint="eastAsia"/>
          <w:i/>
          <w:iCs/>
          <w:color w:val="000000"/>
          <w:spacing w:val="-18"/>
          <w:sz w:val="24"/>
          <w:u w:val="single"/>
          <w:lang w:val="en-US" w:eastAsia="zh-CN"/>
        </w:rPr>
        <w:t xml:space="preserve">证书</w:t>
      </w:r>
      <w:r>
        <w:rPr>
          <w:rFonts w:hint="eastAsia"/>
          <w:i/>
          <w:iCs/>
          <w:color w:val="000000"/>
          <w:spacing w:val="-18"/>
          <w:sz w:val="24"/>
          <w:u w:val="single"/>
        </w:rPr>
        <w:t xml:space="preserve">，</w:t>
      </w:r>
      <w:r>
        <w:rPr>
          <w:rFonts w:hint="eastAsia"/>
          <w:i/>
          <w:iCs/>
          <w:color w:val="000000"/>
          <w:spacing w:val="-18"/>
          <w:sz w:val="24"/>
          <w:u w:val="single"/>
          <w:lang w:val="en-US" w:eastAsia="zh-CN"/>
        </w:rPr>
        <w:t xml:space="preserve">有</w:t>
      </w:r>
      <w:r>
        <w:rPr>
          <w:rFonts w:hint="eastAsia"/>
          <w:i/>
          <w:iCs/>
          <w:color w:val="000000"/>
          <w:spacing w:val="-18"/>
          <w:sz w:val="24"/>
          <w:u w:val="single"/>
        </w:rPr>
        <w:t xml:space="preserve">指挥所有厨房工作经验，配合食堂负责人管理厨房职工；肯钻研业务，有较强的菜品创新能力，负责保持并不断提高食品质量和餐饮特色；熟悉食品卫生法及相关法律法规；熟知本岗位的工作职责、程序、标准。负责食品和劳力成本控制；负责训练和激励厨房职工。</w:t>
      </w:r>
      <w:r>
        <w:rPr>
          <w:rFonts w:hint="eastAsia"/>
          <w:i/>
          <w:iCs/>
          <w:color w:val="000000"/>
          <w:spacing w:val="-18"/>
          <w:sz w:val="24"/>
          <w:u w:val="single"/>
        </w:rPr>
      </w:r>
      <w:r/>
    </w:p>
    <w:p>
      <w:pPr>
        <w:pStyle w:val="858"/>
        <w:ind w:left="0" w:right="0" w:firstLine="672"/>
        <w:jc w:val="both"/>
        <w:keepLines w:val="0"/>
        <w:keepNext w:val="0"/>
        <w:pageBreakBefore w:val="0"/>
        <w:spacing w:after="0" w:line="360" w:lineRule="auto"/>
        <w:tabs>
          <w:tab w:val="left" w:pos="1157" w:leader="none"/>
        </w:tabs>
        <w:rPr>
          <w:i/>
          <w:iCs/>
          <w:color w:val="000000"/>
          <w:sz w:val="24"/>
          <w:u w:val="single"/>
        </w:rPr>
      </w:pPr>
      <w:r>
        <w:rPr>
          <w:rFonts w:hint="eastAsia"/>
          <w:i/>
          <w:iCs/>
          <w:color w:val="000000"/>
          <w:spacing w:val="-8"/>
          <w:sz w:val="24"/>
          <w:u w:val="single"/>
          <w:lang w:eastAsia="zh-CN"/>
        </w:rPr>
        <w:t xml:space="preserve">③</w:t>
      </w:r>
      <w:r>
        <w:rPr>
          <w:rFonts w:hint="eastAsia"/>
          <w:i/>
          <w:iCs/>
          <w:color w:val="000000"/>
          <w:spacing w:val="-8"/>
          <w:sz w:val="24"/>
          <w:u w:val="single"/>
          <w:lang w:val="en-US" w:eastAsia="zh-CN"/>
        </w:rPr>
        <w:t xml:space="preserve"> </w:t>
      </w:r>
      <w:r>
        <w:rPr>
          <w:i/>
          <w:iCs/>
          <w:color w:val="000000"/>
          <w:spacing w:val="-8"/>
          <w:sz w:val="24"/>
          <w:u w:val="single"/>
        </w:rPr>
        <w:t xml:space="preserve">厨师：年龄在 </w:t>
      </w:r>
      <w:r>
        <w:rPr>
          <w:i/>
          <w:iCs/>
          <w:color w:val="000000"/>
          <w:spacing w:val="-4"/>
          <w:sz w:val="24"/>
          <w:u w:val="single"/>
        </w:rPr>
        <w:t xml:space="preserve">55</w:t>
      </w:r>
      <w:r>
        <w:rPr>
          <w:i/>
          <w:iCs/>
          <w:color w:val="000000"/>
          <w:spacing w:val="-11"/>
          <w:sz w:val="24"/>
          <w:u w:val="single"/>
        </w:rPr>
        <w:t xml:space="preserve"> 周岁以下，具有</w:t>
      </w:r>
      <w:r>
        <w:rPr>
          <w:rFonts w:hint="eastAsia"/>
          <w:i/>
          <w:iCs/>
          <w:color w:val="000000"/>
          <w:spacing w:val="-18"/>
          <w:sz w:val="24"/>
          <w:u w:val="single"/>
          <w:lang w:val="en-US" w:eastAsia="zh-CN"/>
        </w:rPr>
        <w:t xml:space="preserve">营养</w:t>
      </w:r>
      <w:r>
        <w:rPr>
          <w:rFonts w:hint="eastAsia"/>
          <w:i/>
          <w:iCs/>
          <w:color w:val="000000"/>
          <w:spacing w:val="-18"/>
          <w:sz w:val="24"/>
          <w:u w:val="single"/>
        </w:rPr>
        <w:t xml:space="preserve">师</w:t>
      </w:r>
      <w:r>
        <w:rPr>
          <w:rFonts w:hint="eastAsia"/>
          <w:i/>
          <w:iCs/>
          <w:color w:val="000000"/>
          <w:spacing w:val="-18"/>
          <w:sz w:val="24"/>
          <w:u w:val="single"/>
          <w:lang w:val="en-US" w:eastAsia="zh-CN"/>
        </w:rPr>
        <w:t xml:space="preserve">四级（中级工）及以上</w:t>
      </w:r>
      <w:r>
        <w:rPr>
          <w:rFonts w:hint="eastAsia"/>
          <w:i/>
          <w:iCs/>
          <w:color w:val="000000"/>
          <w:spacing w:val="-18"/>
          <w:sz w:val="24"/>
          <w:u w:val="single"/>
        </w:rPr>
        <w:t xml:space="preserve">国家职业资格</w:t>
      </w:r>
      <w:r>
        <w:rPr>
          <w:rFonts w:hint="eastAsia"/>
          <w:i/>
          <w:iCs/>
          <w:color w:val="000000"/>
          <w:spacing w:val="-18"/>
          <w:sz w:val="24"/>
          <w:u w:val="single"/>
          <w:lang w:val="en-US" w:eastAsia="zh-CN"/>
        </w:rPr>
        <w:t xml:space="preserve">证书</w:t>
      </w:r>
      <w:r>
        <w:rPr>
          <w:rFonts w:hint="eastAsia"/>
          <w:i/>
          <w:iCs/>
          <w:color w:val="000000"/>
          <w:spacing w:val="-18"/>
          <w:sz w:val="24"/>
          <w:u w:val="single"/>
        </w:rPr>
        <w:t xml:space="preserve">，</w:t>
      </w:r>
      <w:r>
        <w:rPr>
          <w:i/>
          <w:iCs/>
          <w:color w:val="000000"/>
          <w:spacing w:val="-9"/>
          <w:sz w:val="24"/>
          <w:u w:val="single"/>
        </w:rPr>
        <w:t xml:space="preserve">持健康证，认真负责，</w:t>
      </w:r>
      <w:r>
        <w:rPr>
          <w:i/>
          <w:iCs/>
          <w:color w:val="000000"/>
          <w:sz w:val="24"/>
          <w:u w:val="single"/>
        </w:rPr>
        <w:t xml:space="preserve">能配合厨师长工作计划和岗位安排，重点对菜品质量、品种等方面有较好的把握,有菜品</w:t>
      </w:r>
      <w:r>
        <w:rPr>
          <w:i/>
          <w:iCs/>
          <w:color w:val="000000"/>
          <w:spacing w:val="-2"/>
          <w:sz w:val="24"/>
          <w:u w:val="single"/>
        </w:rPr>
        <w:t xml:space="preserve">创新能力。</w:t>
      </w:r>
      <w:r>
        <w:rPr>
          <w:i/>
          <w:iCs/>
          <w:color w:val="000000"/>
          <w:sz w:val="24"/>
          <w:u w:val="single"/>
        </w:rPr>
      </w:r>
      <w:r/>
    </w:p>
    <w:p>
      <w:pPr>
        <w:pStyle w:val="858"/>
        <w:ind w:left="0" w:right="0" w:firstLine="666"/>
        <w:jc w:val="both"/>
        <w:keepLines w:val="0"/>
        <w:keepNext w:val="0"/>
        <w:pageBreakBefore w:val="0"/>
        <w:spacing w:after="0" w:line="360" w:lineRule="auto"/>
        <w:tabs>
          <w:tab w:val="left" w:pos="1157" w:leader="none"/>
        </w:tabs>
        <w:rPr>
          <w:i/>
          <w:iCs/>
          <w:color w:val="000000"/>
          <w:sz w:val="24"/>
          <w:u w:val="single"/>
        </w:rPr>
      </w:pPr>
      <w:r>
        <w:rPr>
          <w:rFonts w:hint="eastAsia"/>
          <w:i/>
          <w:iCs/>
          <w:color w:val="000000"/>
          <w:spacing w:val="-9"/>
          <w:sz w:val="24"/>
          <w:u w:val="single"/>
          <w:lang w:eastAsia="zh-CN"/>
        </w:rPr>
        <w:t xml:space="preserve">④</w:t>
      </w:r>
      <w:r>
        <w:rPr>
          <w:rFonts w:hint="eastAsia"/>
          <w:i/>
          <w:iCs/>
          <w:color w:val="000000"/>
          <w:spacing w:val="-9"/>
          <w:sz w:val="24"/>
          <w:u w:val="single"/>
          <w:lang w:val="en-US" w:eastAsia="zh-CN"/>
        </w:rPr>
        <w:t xml:space="preserve"> </w:t>
      </w:r>
      <w:r>
        <w:rPr>
          <w:i/>
          <w:iCs/>
          <w:color w:val="000000"/>
          <w:spacing w:val="-9"/>
          <w:sz w:val="24"/>
          <w:u w:val="single"/>
        </w:rPr>
        <w:t xml:space="preserve">面点师：年龄在 </w:t>
      </w:r>
      <w:r>
        <w:rPr>
          <w:i/>
          <w:iCs/>
          <w:color w:val="000000"/>
          <w:spacing w:val="-6"/>
          <w:sz w:val="24"/>
          <w:u w:val="single"/>
        </w:rPr>
        <w:t xml:space="preserve">55</w:t>
      </w:r>
      <w:r>
        <w:rPr>
          <w:i/>
          <w:iCs/>
          <w:color w:val="000000"/>
          <w:spacing w:val="-12"/>
          <w:sz w:val="24"/>
          <w:u w:val="single"/>
        </w:rPr>
        <w:t xml:space="preserve"> 周岁以下，</w:t>
      </w:r>
      <w:r>
        <w:rPr>
          <w:rFonts w:hint="eastAsia"/>
          <w:i/>
          <w:iCs/>
          <w:color w:val="000000"/>
          <w:spacing w:val="-12"/>
          <w:sz w:val="24"/>
          <w:u w:val="single"/>
          <w:lang w:val="en-US" w:eastAsia="zh-CN"/>
        </w:rPr>
        <w:t xml:space="preserve">具有</w:t>
      </w:r>
      <w:r>
        <w:rPr>
          <w:rFonts w:hint="eastAsia"/>
          <w:i/>
          <w:iCs/>
          <w:color w:val="000000"/>
          <w:spacing w:val="-18"/>
          <w:sz w:val="24"/>
          <w:u w:val="single"/>
          <w:lang w:val="en-US" w:eastAsia="zh-CN"/>
        </w:rPr>
        <w:t xml:space="preserve">面点师四级（中级工）及以上</w:t>
      </w:r>
      <w:r>
        <w:rPr>
          <w:rFonts w:hint="eastAsia"/>
          <w:i/>
          <w:iCs/>
          <w:color w:val="000000"/>
          <w:spacing w:val="-18"/>
          <w:sz w:val="24"/>
          <w:u w:val="single"/>
        </w:rPr>
        <w:t xml:space="preserve">国家职业资格</w:t>
      </w:r>
      <w:r>
        <w:rPr>
          <w:rFonts w:hint="eastAsia"/>
          <w:i/>
          <w:iCs/>
          <w:color w:val="000000"/>
          <w:spacing w:val="-18"/>
          <w:sz w:val="24"/>
          <w:u w:val="single"/>
          <w:lang w:val="en-US" w:eastAsia="zh-CN"/>
        </w:rPr>
        <w:t xml:space="preserve">证书</w:t>
      </w:r>
      <w:r>
        <w:rPr>
          <w:rFonts w:hint="eastAsia"/>
          <w:i/>
          <w:iCs/>
          <w:color w:val="000000"/>
          <w:spacing w:val="-18"/>
          <w:sz w:val="24"/>
          <w:u w:val="single"/>
        </w:rPr>
        <w:t xml:space="preserve">，</w:t>
      </w:r>
      <w:r>
        <w:rPr>
          <w:i/>
          <w:iCs/>
          <w:color w:val="000000"/>
          <w:spacing w:val="-12"/>
          <w:sz w:val="24"/>
          <w:u w:val="single"/>
        </w:rPr>
        <w:t xml:space="preserve">持健康证，</w:t>
      </w:r>
      <w:r>
        <w:rPr>
          <w:i/>
          <w:iCs/>
          <w:color w:val="000000"/>
          <w:spacing w:val="-10"/>
          <w:sz w:val="24"/>
          <w:u w:val="single"/>
        </w:rPr>
        <w:t xml:space="preserve">能制作各类</w:t>
      </w:r>
      <w:r>
        <w:rPr>
          <w:i/>
          <w:iCs/>
          <w:color w:val="000000"/>
          <w:spacing w:val="-2"/>
          <w:sz w:val="24"/>
          <w:u w:val="single"/>
        </w:rPr>
        <w:t xml:space="preserve">面点</w:t>
      </w:r>
      <w:r>
        <w:rPr>
          <w:rFonts w:hint="eastAsia"/>
          <w:i/>
          <w:iCs/>
          <w:color w:val="000000"/>
          <w:spacing w:val="-2"/>
          <w:sz w:val="24"/>
          <w:u w:val="single"/>
          <w:lang w:val="en-US" w:eastAsia="zh-CN"/>
        </w:rPr>
        <w:t xml:space="preserve">面食</w:t>
      </w:r>
      <w:r>
        <w:rPr>
          <w:i/>
          <w:iCs/>
          <w:color w:val="000000"/>
          <w:spacing w:val="-2"/>
          <w:sz w:val="24"/>
          <w:u w:val="single"/>
        </w:rPr>
        <w:t xml:space="preserve">，服从工作安排，认真负责，肯钻研业务，有创新能力，掌握面点生产的质量标准，能熟练使用加工设备。</w:t>
      </w:r>
      <w:r>
        <w:rPr>
          <w:i/>
          <w:iCs/>
          <w:color w:val="000000"/>
          <w:sz w:val="24"/>
          <w:u w:val="single"/>
        </w:rPr>
      </w:r>
      <w:r/>
    </w:p>
    <w:p>
      <w:pPr>
        <w:pStyle w:val="858"/>
        <w:ind w:left="0" w:right="0" w:firstLine="672"/>
        <w:jc w:val="both"/>
        <w:keepLines w:val="0"/>
        <w:keepNext w:val="0"/>
        <w:pageBreakBefore w:val="0"/>
        <w:spacing w:after="0" w:line="360" w:lineRule="auto"/>
        <w:tabs>
          <w:tab w:val="left" w:pos="1157" w:leader="none"/>
        </w:tabs>
        <w:rPr>
          <w:rFonts w:cs="Times New Roman"/>
          <w:i/>
          <w:iCs/>
          <w:color w:val="000000"/>
          <w:spacing w:val="-8"/>
          <w:sz w:val="24"/>
          <w:u w:val="single"/>
        </w:rPr>
      </w:pPr>
      <w:r>
        <w:rPr>
          <w:rFonts w:hint="eastAsia" w:cs="Times New Roman"/>
          <w:i/>
          <w:iCs/>
          <w:color w:val="000000"/>
          <w:spacing w:val="-8"/>
          <w:sz w:val="24"/>
          <w:u w:val="single"/>
          <w:lang w:val="en-US" w:eastAsia="zh-CN"/>
        </w:rPr>
        <w:t xml:space="preserve">⑤ </w:t>
      </w:r>
      <w:r>
        <w:rPr>
          <w:rFonts w:cs="Times New Roman"/>
          <w:i/>
          <w:iCs/>
          <w:color w:val="000000"/>
          <w:spacing w:val="-8"/>
          <w:sz w:val="24"/>
          <w:u w:val="single"/>
        </w:rPr>
        <w:t xml:space="preserve">切配工：年龄在 55 周岁以下，吃苦耐劳，身体健康，有责任心。</w:t>
      </w:r>
      <w:r>
        <w:rPr>
          <w:rFonts w:cs="Times New Roman"/>
          <w:i/>
          <w:iCs/>
          <w:color w:val="000000"/>
          <w:spacing w:val="-8"/>
          <w:sz w:val="24"/>
          <w:u w:val="single"/>
        </w:rPr>
      </w:r>
      <w:r/>
    </w:p>
    <w:p>
      <w:pPr>
        <w:pStyle w:val="858"/>
        <w:ind w:left="0" w:right="0" w:firstLine="672"/>
        <w:jc w:val="both"/>
        <w:keepLines w:val="0"/>
        <w:keepNext w:val="0"/>
        <w:pageBreakBefore w:val="0"/>
        <w:spacing w:after="0" w:line="360" w:lineRule="auto"/>
        <w:tabs>
          <w:tab w:val="left" w:pos="1157" w:leader="none"/>
        </w:tabs>
        <w:rPr>
          <w:rFonts w:hint="eastAsia" w:cs="Times New Roman"/>
          <w:i/>
          <w:iCs/>
          <w:color w:val="000000"/>
          <w:spacing w:val="-8"/>
          <w:sz w:val="24"/>
          <w:u w:val="single"/>
          <w:lang w:val="en-US" w:eastAsia="zh-CN"/>
        </w:rPr>
      </w:pPr>
      <w:r>
        <w:rPr>
          <w:rFonts w:hint="eastAsia" w:cs="Times New Roman"/>
          <w:i/>
          <w:iCs/>
          <w:color w:val="000000"/>
          <w:spacing w:val="-8"/>
          <w:sz w:val="24"/>
          <w:u w:val="single"/>
          <w:lang w:eastAsia="zh-CN"/>
        </w:rPr>
        <w:t xml:space="preserve">⑥</w:t>
      </w:r>
      <w:r>
        <w:rPr>
          <w:rFonts w:hint="eastAsia" w:cs="Times New Roman"/>
          <w:i/>
          <w:iCs/>
          <w:color w:val="000000"/>
          <w:spacing w:val="-8"/>
          <w:sz w:val="24"/>
          <w:u w:val="single"/>
          <w:lang w:val="en-US" w:eastAsia="zh-CN"/>
        </w:rPr>
        <w:t xml:space="preserve"> </w:t>
      </w:r>
      <w:r>
        <w:rPr>
          <w:rFonts w:cs="Times New Roman"/>
          <w:i/>
          <w:iCs/>
          <w:color w:val="000000"/>
          <w:spacing w:val="-8"/>
          <w:sz w:val="24"/>
          <w:u w:val="single"/>
        </w:rPr>
        <w:t xml:space="preserve">服务员：年龄在 40 周岁以下</w:t>
      </w:r>
      <w:r>
        <w:rPr>
          <w:rFonts w:hint="eastAsia" w:cs="Times New Roman"/>
          <w:i/>
          <w:iCs/>
          <w:color w:val="000000"/>
          <w:spacing w:val="-8"/>
          <w:sz w:val="24"/>
          <w:u w:val="single"/>
          <w:lang w:eastAsia="zh-CN"/>
        </w:rPr>
        <w:t xml:space="preserve">（其中包间服务员年龄在</w:t>
      </w:r>
      <w:r>
        <w:rPr>
          <w:rFonts w:hint="eastAsia" w:cs="Times New Roman"/>
          <w:i/>
          <w:iCs/>
          <w:color w:val="000000"/>
          <w:spacing w:val="-8"/>
          <w:sz w:val="24"/>
          <w:u w:val="single"/>
          <w:lang w:val="en-US" w:eastAsia="zh-CN"/>
        </w:rPr>
        <w:t xml:space="preserve">35周岁以下</w:t>
      </w:r>
      <w:r>
        <w:rPr>
          <w:rFonts w:hint="eastAsia" w:cs="Times New Roman"/>
          <w:i/>
          <w:iCs/>
          <w:color w:val="000000"/>
          <w:spacing w:val="-8"/>
          <w:sz w:val="24"/>
          <w:u w:val="single"/>
          <w:lang w:eastAsia="zh-CN"/>
        </w:rPr>
        <w:t xml:space="preserve">）</w:t>
      </w:r>
      <w:r>
        <w:rPr>
          <w:rFonts w:cs="Times New Roman"/>
          <w:i/>
          <w:iCs/>
          <w:color w:val="000000"/>
          <w:spacing w:val="-8"/>
          <w:sz w:val="24"/>
          <w:u w:val="single"/>
        </w:rPr>
        <w:t xml:space="preserve">，吃苦耐劳，身体健康，有责任心，有亲和力、有较好的整理归纳和沟通的能力。</w:t>
      </w:r>
      <w:r>
        <w:rPr>
          <w:rFonts w:hint="eastAsia" w:cs="Times New Roman"/>
          <w:i/>
          <w:iCs/>
          <w:color w:val="000000"/>
          <w:spacing w:val="-8"/>
          <w:sz w:val="24"/>
          <w:u w:val="single"/>
          <w:lang w:val="en-US" w:eastAsia="zh-CN"/>
        </w:rPr>
        <w:t xml:space="preserve">  </w:t>
      </w:r>
      <w:r>
        <w:rPr>
          <w:rFonts w:hint="eastAsia" w:cs="Times New Roman"/>
          <w:i/>
          <w:iCs/>
          <w:color w:val="000000"/>
          <w:spacing w:val="-8"/>
          <w:sz w:val="24"/>
          <w:u w:val="single"/>
          <w:lang w:val="en-US" w:eastAsia="zh-CN"/>
        </w:rPr>
      </w:r>
      <w:r/>
    </w:p>
    <w:p>
      <w:pPr>
        <w:pStyle w:val="858"/>
        <w:ind w:left="0" w:right="0" w:firstLine="672"/>
        <w:jc w:val="both"/>
        <w:keepLines w:val="0"/>
        <w:keepNext w:val="0"/>
        <w:pageBreakBefore w:val="0"/>
        <w:spacing w:after="0" w:line="360" w:lineRule="auto"/>
        <w:tabs>
          <w:tab w:val="left" w:pos="1157" w:leader="none"/>
        </w:tabs>
        <w:rPr>
          <w:rFonts w:cs="Times New Roman"/>
          <w:i/>
          <w:iCs/>
          <w:color w:val="000000"/>
          <w:spacing w:val="-8"/>
          <w:sz w:val="24"/>
          <w:u w:val="single"/>
        </w:rPr>
      </w:pPr>
      <w:r>
        <w:rPr>
          <w:rFonts w:hint="eastAsia" w:cs="Times New Roman"/>
          <w:i/>
          <w:iCs/>
          <w:color w:val="000000"/>
          <w:spacing w:val="-8"/>
          <w:sz w:val="24"/>
          <w:u w:val="single"/>
          <w:lang w:eastAsia="zh-CN"/>
        </w:rPr>
        <w:t xml:space="preserve">⑦</w:t>
      </w:r>
      <w:r>
        <w:rPr>
          <w:rFonts w:hint="eastAsia" w:cs="Times New Roman"/>
          <w:i/>
          <w:iCs/>
          <w:color w:val="000000"/>
          <w:spacing w:val="-8"/>
          <w:sz w:val="24"/>
          <w:u w:val="single"/>
          <w:lang w:val="en-US" w:eastAsia="zh-CN"/>
        </w:rPr>
        <w:t xml:space="preserve"> 其他</w:t>
      </w:r>
      <w:r>
        <w:rPr>
          <w:rFonts w:cs="Times New Roman"/>
          <w:i/>
          <w:iCs/>
          <w:color w:val="000000"/>
          <w:spacing w:val="-8"/>
          <w:sz w:val="24"/>
          <w:u w:val="single"/>
        </w:rPr>
        <w:t xml:space="preserve">勤杂服务人员：须经培训后上岗，年龄在18周岁以上55周岁以下的公民，容貌端正，身体健康(取得疾控中心发放的健康证)。吃苦耐劳，身体健康，有责任心。</w:t>
      </w:r>
      <w:r>
        <w:rPr>
          <w:rFonts w:cs="Times New Roman"/>
          <w:i/>
          <w:iCs/>
          <w:color w:val="000000"/>
          <w:spacing w:val="-8"/>
          <w:sz w:val="24"/>
          <w:u w:val="single"/>
        </w:rPr>
      </w:r>
      <w:r/>
    </w:p>
    <w:p>
      <w:pPr>
        <w:pStyle w:val="858"/>
        <w:ind w:left="0" w:right="0" w:firstLine="474"/>
        <w:jc w:val="both"/>
        <w:keepLines w:val="0"/>
        <w:keepNext w:val="0"/>
        <w:pageBreakBefore w:val="0"/>
        <w:spacing w:after="0" w:line="360" w:lineRule="auto"/>
        <w:tabs>
          <w:tab w:val="left" w:pos="1157" w:leader="none"/>
        </w:tabs>
        <w:rPr>
          <w:rFonts w:hint="eastAsia" w:cs="Times New Roman"/>
          <w:b/>
          <w:bCs/>
          <w:color w:val="000000"/>
          <w:spacing w:val="-2"/>
          <w:sz w:val="24"/>
          <w:lang w:eastAsia="zh-CN"/>
        </w:rPr>
      </w:pPr>
      <w:r>
        <w:rPr>
          <w:rFonts w:hint="eastAsia" w:cs="Times New Roman"/>
          <w:b/>
          <w:bCs/>
          <w:color w:val="000000"/>
          <w:spacing w:val="-2"/>
          <w:sz w:val="24"/>
          <w:lang w:eastAsia="zh-CN"/>
        </w:rPr>
        <w:t xml:space="preserve">（</w:t>
      </w:r>
      <w:r>
        <w:rPr>
          <w:rFonts w:hint="eastAsia" w:cs="Times New Roman"/>
          <w:b/>
          <w:bCs/>
          <w:color w:val="000000"/>
          <w:spacing w:val="-2"/>
          <w:sz w:val="24"/>
          <w:lang w:val="en-US" w:eastAsia="zh-CN"/>
        </w:rPr>
        <w:t xml:space="preserve">2</w:t>
      </w:r>
      <w:r>
        <w:rPr>
          <w:rFonts w:hint="eastAsia" w:cs="Times New Roman"/>
          <w:b/>
          <w:bCs/>
          <w:color w:val="000000"/>
          <w:spacing w:val="-2"/>
          <w:sz w:val="24"/>
          <w:lang w:eastAsia="zh-CN"/>
        </w:rPr>
        <w:t xml:space="preserve">）岗位职责要求</w:t>
      </w:r>
      <w:r>
        <w:rPr>
          <w:rFonts w:hint="eastAsia" w:cs="Times New Roman"/>
          <w:b/>
          <w:bCs/>
          <w:color w:val="000000"/>
          <w:spacing w:val="-2"/>
          <w:sz w:val="24"/>
          <w:lang w:eastAsia="zh-CN"/>
        </w:rPr>
      </w:r>
      <w:r/>
    </w:p>
    <w:p>
      <w:pPr>
        <w:pStyle w:val="858"/>
        <w:ind w:left="0" w:right="0"/>
        <w:jc w:val="both"/>
        <w:keepLines w:val="0"/>
        <w:keepNext w:val="0"/>
        <w:pageBreakBefore w:val="0"/>
        <w:spacing w:after="0" w:line="360" w:lineRule="auto"/>
        <w:tabs>
          <w:tab w:val="left" w:pos="1157" w:leader="none"/>
        </w:tabs>
        <w:rPr>
          <w:rFonts w:hint="eastAsia" w:eastAsia="宋体" w:cs="Times New Roman"/>
          <w:color w:val="000000"/>
          <w:spacing w:val="-8"/>
          <w:sz w:val="24"/>
          <w:lang w:eastAsia="zh-CN"/>
        </w:rPr>
      </w:pPr>
      <w:r>
        <w:rPr>
          <w:rFonts w:hint="eastAsia" w:eastAsia="宋体" w:cs="Times New Roman"/>
          <w:color w:val="000000"/>
          <w:spacing w:val="-8"/>
          <w:sz w:val="24"/>
          <w:lang w:eastAsia="zh-CN"/>
        </w:rPr>
        <w:t xml:space="preserve">    ①</w:t>
      </w:r>
      <w:r>
        <w:rPr>
          <w:rFonts w:hint="eastAsia" w:eastAsia="宋体" w:cs="Times New Roman"/>
          <w:color w:val="000000"/>
          <w:spacing w:val="-8"/>
          <w:sz w:val="24"/>
          <w:lang w:val="en-US" w:eastAsia="zh-CN"/>
        </w:rPr>
        <w:t xml:space="preserve"> </w:t>
      </w:r>
      <w:r>
        <w:rPr>
          <w:rFonts w:hint="eastAsia" w:eastAsia="宋体" w:cs="Times New Roman"/>
          <w:color w:val="000000"/>
          <w:spacing w:val="-8"/>
          <w:sz w:val="24"/>
          <w:lang w:eastAsia="zh-CN"/>
        </w:rPr>
        <w:t xml:space="preserve">行政经理岗位职责</w:t>
      </w:r>
      <w:r>
        <w:rPr>
          <w:rFonts w:hint="eastAsia" w:eastAsia="宋体" w:cs="Times New Roman"/>
          <w:color w:val="000000"/>
          <w:spacing w:val="-8"/>
          <w:sz w:val="24"/>
          <w:lang w:eastAsia="zh-CN"/>
        </w:rPr>
      </w:r>
      <w:r/>
    </w:p>
    <w:p>
      <w:pPr>
        <w:pStyle w:val="858"/>
        <w:ind w:left="0" w:right="0"/>
        <w:jc w:val="both"/>
        <w:keepLines w:val="0"/>
        <w:keepNext w:val="0"/>
        <w:pageBreakBefore w:val="0"/>
        <w:spacing w:after="0" w:line="360" w:lineRule="auto"/>
        <w:tabs>
          <w:tab w:val="left" w:pos="1157" w:leader="none"/>
        </w:tabs>
        <w:rPr>
          <w:rFonts w:eastAsia="宋体" w:cs="Times New Roman"/>
          <w:color w:val="000000"/>
          <w:spacing w:val="-8"/>
          <w:sz w:val="24"/>
        </w:rPr>
      </w:pPr>
      <w:r>
        <w:rPr>
          <w:rFonts w:hint="eastAsia" w:eastAsia="宋体" w:cs="Times New Roman"/>
          <w:color w:val="000000"/>
          <w:spacing w:val="-8"/>
          <w:sz w:val="24"/>
        </w:rPr>
        <w:t xml:space="preserve">    </w:t>
      </w:r>
      <w:r>
        <w:rPr>
          <w:rFonts w:eastAsia="宋体" w:cs="Times New Roman"/>
          <w:color w:val="000000"/>
          <w:spacing w:val="-8"/>
          <w:sz w:val="24"/>
        </w:rPr>
        <w:t xml:space="preserve">根据职工食堂的具体情况，科学合理管理和</w:t>
      </w:r>
      <w:r>
        <w:rPr>
          <w:rFonts w:hint="eastAsia" w:eastAsia="宋体" w:cs="Times New Roman"/>
          <w:color w:val="000000"/>
          <w:spacing w:val="-8"/>
          <w:sz w:val="24"/>
          <w:lang w:eastAsia="zh-CN"/>
        </w:rPr>
        <w:t xml:space="preserve">项目组</w:t>
      </w:r>
      <w:r>
        <w:rPr>
          <w:rFonts w:eastAsia="宋体" w:cs="Times New Roman"/>
          <w:color w:val="000000"/>
          <w:spacing w:val="-8"/>
          <w:sz w:val="24"/>
        </w:rPr>
        <w:t xml:space="preserve">服务人员，</w:t>
      </w:r>
      <w:r>
        <w:rPr>
          <w:rFonts w:hint="eastAsia" w:eastAsia="宋体" w:cs="Times New Roman"/>
          <w:color w:val="000000"/>
          <w:spacing w:val="-8"/>
          <w:sz w:val="24"/>
          <w:lang w:eastAsia="zh-CN"/>
        </w:rPr>
        <w:t xml:space="preserve">做好与就餐人员、采购人等沟通工作</w:t>
      </w:r>
      <w:r>
        <w:rPr>
          <w:rFonts w:eastAsia="宋体" w:cs="Times New Roman"/>
          <w:color w:val="000000"/>
          <w:spacing w:val="-8"/>
          <w:sz w:val="24"/>
        </w:rPr>
        <w:t xml:space="preserve">。</w:t>
      </w:r>
      <w:r>
        <w:rPr>
          <w:rFonts w:eastAsia="宋体" w:cs="Times New Roman"/>
          <w:color w:val="000000"/>
          <w:spacing w:val="-8"/>
          <w:sz w:val="24"/>
        </w:rPr>
      </w:r>
      <w:r/>
    </w:p>
    <w:p>
      <w:pPr>
        <w:pStyle w:val="858"/>
        <w:ind w:left="0" w:right="0"/>
        <w:jc w:val="both"/>
        <w:keepLines w:val="0"/>
        <w:keepNext w:val="0"/>
        <w:pageBreakBefore w:val="0"/>
        <w:spacing w:after="0" w:line="360" w:lineRule="auto"/>
        <w:tabs>
          <w:tab w:val="left" w:pos="1157" w:leader="none"/>
        </w:tabs>
        <w:rPr>
          <w:rFonts w:cs="Times New Roman"/>
          <w:color w:val="000000"/>
          <w:spacing w:val="-2"/>
          <w:sz w:val="24"/>
        </w:rPr>
      </w:pPr>
      <w:r>
        <w:rPr>
          <w:rFonts w:hint="eastAsia" w:cs="Times New Roman"/>
          <w:color w:val="000000"/>
          <w:spacing w:val="-2"/>
          <w:sz w:val="24"/>
        </w:rPr>
        <w:t xml:space="preserve">    </w:t>
      </w:r>
      <w:r>
        <w:rPr>
          <w:rFonts w:cs="Times New Roman"/>
          <w:color w:val="000000"/>
          <w:spacing w:val="-2"/>
          <w:sz w:val="24"/>
        </w:rPr>
        <w:t xml:space="preserve">做好成本核算，严格把控成本，按时按要求上报相关统计数据，按照成本核算合理把控</w:t>
      </w:r>
      <w:r>
        <w:rPr>
          <w:rFonts w:hint="eastAsia" w:cs="Times New Roman"/>
          <w:color w:val="000000"/>
          <w:spacing w:val="-2"/>
          <w:sz w:val="24"/>
          <w:lang w:eastAsia="zh-CN"/>
        </w:rPr>
        <w:t xml:space="preserve">经营成本</w:t>
      </w:r>
      <w:r>
        <w:rPr>
          <w:rFonts w:cs="Times New Roman"/>
          <w:color w:val="000000"/>
          <w:spacing w:val="-2"/>
          <w:sz w:val="24"/>
        </w:rPr>
        <w:t xml:space="preserve">；</w:t>
      </w:r>
      <w:r>
        <w:rPr>
          <w:rFonts w:cs="Times New Roman"/>
          <w:color w:val="000000"/>
          <w:spacing w:val="-2"/>
          <w:sz w:val="24"/>
        </w:rPr>
      </w:r>
      <w:r/>
    </w:p>
    <w:p>
      <w:pPr>
        <w:pStyle w:val="858"/>
        <w:ind w:left="0" w:right="0"/>
        <w:jc w:val="both"/>
        <w:keepLines w:val="0"/>
        <w:keepNext w:val="0"/>
        <w:pageBreakBefore w:val="0"/>
        <w:spacing w:after="0" w:line="360" w:lineRule="auto"/>
        <w:tabs>
          <w:tab w:val="left" w:pos="1157" w:leader="none"/>
        </w:tabs>
        <w:rPr>
          <w:rFonts w:hint="eastAsia" w:eastAsia="宋体" w:cs="Times New Roman"/>
          <w:color w:val="000000"/>
          <w:spacing w:val="-2"/>
          <w:sz w:val="24"/>
          <w:lang w:eastAsia="zh-CN"/>
        </w:rPr>
      </w:pPr>
      <w:r>
        <w:rPr>
          <w:rFonts w:hint="eastAsia" w:cs="Times New Roman"/>
          <w:color w:val="000000"/>
          <w:spacing w:val="-2"/>
          <w:sz w:val="24"/>
        </w:rPr>
        <w:t xml:space="preserve">    </w:t>
      </w:r>
      <w:r>
        <w:rPr>
          <w:rFonts w:cs="Times New Roman"/>
          <w:color w:val="000000"/>
          <w:spacing w:val="-2"/>
          <w:sz w:val="24"/>
        </w:rPr>
        <w:t xml:space="preserve">管理监督操作人员严格执行作业操作规程，正确使用设施设备和工具；每天安排人员做好食堂水电气和设施设备安全检查，杜绝安全隐患</w:t>
      </w:r>
      <w:r>
        <w:rPr>
          <w:rFonts w:hint="eastAsia" w:cs="Times New Roman"/>
          <w:color w:val="000000"/>
          <w:spacing w:val="-2"/>
          <w:sz w:val="24"/>
          <w:lang w:eastAsia="zh-CN"/>
        </w:rPr>
        <w:t xml:space="preserve">。</w:t>
      </w:r>
      <w:r>
        <w:rPr>
          <w:rFonts w:hint="eastAsia" w:eastAsia="宋体" w:cs="Times New Roman"/>
          <w:color w:val="000000"/>
          <w:spacing w:val="-2"/>
          <w:sz w:val="24"/>
          <w:lang w:eastAsia="zh-CN"/>
        </w:rPr>
      </w:r>
      <w:r/>
    </w:p>
    <w:p>
      <w:pPr>
        <w:pStyle w:val="858"/>
        <w:ind w:left="0" w:right="0"/>
        <w:jc w:val="both"/>
        <w:keepLines w:val="0"/>
        <w:keepNext w:val="0"/>
        <w:pageBreakBefore w:val="0"/>
        <w:spacing w:after="0" w:line="360" w:lineRule="auto"/>
        <w:tabs>
          <w:tab w:val="left" w:pos="1157" w:leader="none"/>
        </w:tabs>
        <w:rPr>
          <w:rFonts w:cs="Times New Roman"/>
          <w:color w:val="000000"/>
          <w:spacing w:val="-2"/>
          <w:sz w:val="24"/>
        </w:rPr>
      </w:pPr>
      <w:r>
        <w:rPr>
          <w:rFonts w:hint="eastAsia" w:cs="Times New Roman"/>
          <w:color w:val="000000"/>
          <w:spacing w:val="-2"/>
          <w:sz w:val="24"/>
          <w:lang w:eastAsia="zh-CN"/>
        </w:rPr>
        <w:t xml:space="preserve">    ②</w:t>
      </w:r>
      <w:r>
        <w:rPr>
          <w:rFonts w:hint="eastAsia" w:cs="Times New Roman"/>
          <w:color w:val="000000"/>
          <w:spacing w:val="-2"/>
          <w:sz w:val="24"/>
          <w:lang w:val="en-US" w:eastAsia="zh-CN"/>
        </w:rPr>
        <w:t xml:space="preserve"> </w:t>
      </w:r>
      <w:r>
        <w:rPr>
          <w:rFonts w:cs="Times New Roman"/>
          <w:color w:val="000000"/>
          <w:spacing w:val="-2"/>
          <w:sz w:val="24"/>
        </w:rPr>
        <w:t xml:space="preserve">厨师长岗位职责</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根据市场、季节、营养等综合因素制定下周食谱及菜单(每周不复制、每天不重复)，报采购单位相关负责人审核，待确认后不得擅自无故更改；</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根据餐厅的情况及当天的用餐情况，填写采购单和领料单，验收货品质量和数量，保证及时、圆满地完成菜肴的供应任务；</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根据用餐人数合理把控当天饭菜量，做到少炒勤炒，减少浪费；根据剩菜情况分析原因，合理调整制定菜单；虚心听取用餐人员的意见和要求，不断提高饭菜的质量；</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全面监督菜肴、点心的质量，减少并杜绝不符合规格、质量要求的成品和半成品；</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管理监督操作人员严格执行作业操作规程，正确使用设施设备和工具；每天安排人员做好食堂水电气和设施设备安全检查，杜绝安全隐患；</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对厨师进行业务指导，组织并实施技术培训。</w:t>
      </w:r>
      <w:r>
        <w:rPr>
          <w:rFonts w:cs="Times New Roman"/>
          <w:color w:val="000000"/>
          <w:spacing w:val="-2"/>
          <w:sz w:val="24"/>
        </w:rPr>
      </w:r>
      <w:r/>
    </w:p>
    <w:p>
      <w:pPr>
        <w:pStyle w:val="858"/>
        <w:ind w:left="0" w:right="0"/>
        <w:jc w:val="both"/>
        <w:keepLines w:val="0"/>
        <w:keepNext w:val="0"/>
        <w:pageBreakBefore w:val="0"/>
        <w:spacing w:after="0" w:line="360" w:lineRule="auto"/>
        <w:tabs>
          <w:tab w:val="left" w:pos="1157" w:leader="none"/>
        </w:tabs>
        <w:rPr>
          <w:rFonts w:cs="Times New Roman"/>
          <w:color w:val="000000"/>
          <w:spacing w:val="-2"/>
          <w:sz w:val="24"/>
        </w:rPr>
      </w:pPr>
      <w:r>
        <w:rPr>
          <w:rFonts w:hint="eastAsia" w:cs="Times New Roman"/>
          <w:color w:val="000000"/>
          <w:spacing w:val="-2"/>
          <w:sz w:val="24"/>
          <w:lang w:eastAsia="zh-CN"/>
        </w:rPr>
        <w:t xml:space="preserve">    ③</w:t>
      </w:r>
      <w:r>
        <w:rPr>
          <w:rFonts w:hint="eastAsia" w:cs="Times New Roman"/>
          <w:color w:val="000000"/>
          <w:spacing w:val="-2"/>
          <w:sz w:val="24"/>
          <w:lang w:val="en-US" w:eastAsia="zh-CN"/>
        </w:rPr>
        <w:t xml:space="preserve"> </w:t>
      </w:r>
      <w:r>
        <w:rPr>
          <w:rFonts w:cs="Times New Roman"/>
          <w:color w:val="000000"/>
          <w:spacing w:val="-2"/>
          <w:sz w:val="24"/>
        </w:rPr>
        <w:t xml:space="preserve">厨师岗位职责</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配合厨师长完成各项任务；</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熟知厨房热菜加工程序并能实际操作，掌握厨房规定的热菜的质量标准，能熟练使用热菜加工设备；</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工作结束物品加盖，工具、用具、炉灶、地面清扫干净；</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虚心听取用餐人员的意见和要求，不断提高饭菜的质量。</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hint="eastAsia" w:cs="Times New Roman"/>
          <w:color w:val="000000"/>
          <w:spacing w:val="-2"/>
          <w:sz w:val="24"/>
          <w:lang w:eastAsia="zh-CN"/>
        </w:rPr>
        <w:t xml:space="preserve">④</w:t>
      </w:r>
      <w:r>
        <w:rPr>
          <w:rFonts w:hint="eastAsia" w:cs="Times New Roman"/>
          <w:color w:val="000000"/>
          <w:spacing w:val="-2"/>
          <w:sz w:val="24"/>
          <w:lang w:val="en-US" w:eastAsia="zh-CN"/>
        </w:rPr>
        <w:t xml:space="preserve"> </w:t>
      </w:r>
      <w:r>
        <w:rPr>
          <w:rFonts w:cs="Times New Roman"/>
          <w:color w:val="000000"/>
          <w:spacing w:val="-2"/>
          <w:sz w:val="24"/>
        </w:rPr>
        <w:t xml:space="preserve">面点师岗位职责</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负责制作及供应餐厅各类面食面点，现时现做，保证营养卫生和口感，减少囤积；</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合理制定所需物品及制作原料的购买和领用计划，严格把关原材料数量、质量，做好成本核算和成本控制；</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熟知各种面食面点的加工程序并能实际操作，掌握面食面点生产的质量标准，能熟练使用加工设备；</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积极服从和努力完成交办的其他工作。</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hint="eastAsia" w:cs="Times New Roman"/>
          <w:color w:val="000000"/>
          <w:spacing w:val="-2"/>
          <w:sz w:val="24"/>
          <w:lang w:eastAsia="zh-CN"/>
        </w:rPr>
        <w:t xml:space="preserve">⑤</w:t>
      </w:r>
      <w:r>
        <w:rPr>
          <w:rFonts w:cs="Times New Roman"/>
          <w:color w:val="000000"/>
          <w:spacing w:val="-2"/>
          <w:sz w:val="24"/>
        </w:rPr>
        <w:t xml:space="preserve">切配工岗位职责</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负责初加工，熟练掌握切配技巧并能够熟练操作，配合餐厅、厨房及勤杂工作；</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搞好砧墩、案板、地面的卫生和刀砧洁净与保养工作；</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本区域的灭蝇防蝇工作，管理好餐饮设备和设施；</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按照节能要求做好节约用水、用电工作，杜绝跑、冒、滴、漏现象和长流水现象；</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积极服从和努力完成交办的其他工作。</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hint="eastAsia" w:cs="Times New Roman"/>
          <w:color w:val="000000"/>
          <w:spacing w:val="-2"/>
          <w:sz w:val="24"/>
          <w:lang w:eastAsia="zh-CN"/>
        </w:rPr>
        <w:t xml:space="preserve">⑥</w:t>
      </w:r>
      <w:r>
        <w:rPr>
          <w:rFonts w:cs="Times New Roman"/>
          <w:color w:val="000000"/>
          <w:spacing w:val="-2"/>
          <w:sz w:val="24"/>
        </w:rPr>
        <w:t xml:space="preserve">保洁员</w:t>
      </w:r>
      <w:r>
        <w:rPr>
          <w:rFonts w:hint="eastAsia" w:cs="Times New Roman"/>
          <w:color w:val="000000"/>
          <w:spacing w:val="-2"/>
          <w:sz w:val="24"/>
          <w:lang w:eastAsia="zh-CN"/>
        </w:rPr>
        <w:t xml:space="preserve">及其他勤杂工</w:t>
      </w:r>
      <w:r>
        <w:rPr>
          <w:rFonts w:cs="Times New Roman"/>
          <w:color w:val="000000"/>
          <w:spacing w:val="-2"/>
          <w:sz w:val="24"/>
        </w:rPr>
        <w:t xml:space="preserve">岗位职责</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hint="eastAsia" w:cs="Times New Roman"/>
          <w:color w:val="000000"/>
          <w:spacing w:val="-2"/>
          <w:sz w:val="24"/>
          <w:lang w:val="en-US" w:eastAsia="zh-CN"/>
        </w:rPr>
      </w:pPr>
      <w:r>
        <w:rPr>
          <w:rFonts w:cs="Times New Roman"/>
          <w:color w:val="000000"/>
          <w:spacing w:val="-2"/>
          <w:sz w:val="24"/>
        </w:rPr>
        <w:t xml:space="preserve">做好厨具、餐具等清洗、消毒工作，保证每餐对每个餐具消毒达标；</w:t>
      </w:r>
      <w:r>
        <w:rPr>
          <w:rFonts w:hint="eastAsia" w:cs="Times New Roman"/>
          <w:color w:val="000000"/>
          <w:spacing w:val="-2"/>
          <w:sz w:val="24"/>
          <w:lang w:val="en-US" w:eastAsia="zh-CN"/>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用餐前餐具要集中摆放整齐，保持清洁，用洁净白布盖好，防止蝇叮，餐具内外保持干净、干燥；</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正确使用消毒柜等设备，做好日常使用管理和维护；</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做好厨余垃圾分类收集、数据统计工作，对剩余饭菜进行合理化处理；</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按照节能要求做好节约用水、用电工作，杜绝跑、冒、滴、漏现象和长流水现象；</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做好洗碗间日常卫生和消杀工作；</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积极服从和努力完成交办的其他工作。</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hint="eastAsia" w:cs="Times New Roman"/>
          <w:color w:val="000000"/>
          <w:spacing w:val="-2"/>
          <w:sz w:val="24"/>
          <w:lang w:eastAsia="zh-CN"/>
        </w:rPr>
        <w:t xml:space="preserve">⑦</w:t>
      </w:r>
      <w:r>
        <w:rPr>
          <w:rFonts w:cs="Times New Roman"/>
          <w:color w:val="000000"/>
          <w:spacing w:val="-2"/>
          <w:sz w:val="24"/>
        </w:rPr>
        <w:t xml:space="preserve">服务员岗位职责</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做好就餐前准备工作，做好就餐区域清洁卫生和消杀工作；</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做好工作餐、接待餐和临时性就餐任务的保障工作；</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做好食堂就餐人员厉行节约、制止浪费引导工作；</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做好就餐现场疫情防控引导工作，维护就餐现场秩序；</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就餐结束后做好台面、桌椅及地面等清扫、整理工作；</w:t>
      </w:r>
      <w:r>
        <w:rPr>
          <w:rFonts w:cs="Times New Roman"/>
          <w:color w:val="000000"/>
          <w:spacing w:val="-2"/>
          <w:sz w:val="24"/>
        </w:rPr>
      </w:r>
      <w:r/>
    </w:p>
    <w:p>
      <w:pPr>
        <w:pStyle w:val="858"/>
        <w:ind w:left="0" w:right="0" w:firstLine="472"/>
        <w:jc w:val="both"/>
        <w:keepLines w:val="0"/>
        <w:keepNext w:val="0"/>
        <w:pageBreakBefore w:val="0"/>
        <w:spacing w:after="0" w:line="360" w:lineRule="auto"/>
        <w:tabs>
          <w:tab w:val="left" w:pos="1157" w:leader="none"/>
        </w:tabs>
        <w:rPr>
          <w:rFonts w:cs="Times New Roman"/>
          <w:color w:val="000000"/>
          <w:spacing w:val="-2"/>
          <w:sz w:val="24"/>
        </w:rPr>
      </w:pPr>
      <w:r>
        <w:rPr>
          <w:rFonts w:cs="Times New Roman"/>
          <w:color w:val="000000"/>
          <w:spacing w:val="-2"/>
          <w:sz w:val="24"/>
        </w:rPr>
        <w:t xml:space="preserve">积极服从和努力完成交办的其他工作。</w:t>
      </w:r>
      <w:r>
        <w:rPr>
          <w:rFonts w:cs="Times New Roman"/>
          <w:color w:val="000000"/>
          <w:spacing w:val="-2"/>
          <w:sz w:val="24"/>
        </w:rPr>
      </w:r>
      <w:r/>
    </w:p>
    <w:p>
      <w:pPr>
        <w:pStyle w:val="829"/>
        <w:ind w:left="0" w:right="0" w:firstLine="482"/>
        <w:jc w:val="left"/>
        <w:keepLines w:val="0"/>
        <w:keepNext w:val="0"/>
        <w:pageBreakBefore w:val="0"/>
        <w:spacing w:line="360" w:lineRule="auto"/>
        <w:rPr>
          <w:rFonts w:hint="eastAsia" w:ascii="Times New Roman" w:hAnsi="Times New Roman" w:eastAsia="宋体" w:cs="Times New Roman"/>
          <w:color w:val="000000"/>
          <w:sz w:val="24"/>
          <w:szCs w:val="24"/>
          <w:lang w:eastAsia="zh-CN"/>
        </w:rPr>
      </w:pPr>
      <w:r>
        <w:rPr>
          <w:rFonts w:hint="eastAsia" w:ascii="Times New Roman" w:hAnsi="Times New Roman" w:cs="Times New Roman"/>
          <w:b/>
          <w:bCs/>
          <w:color w:val="000000"/>
          <w:sz w:val="24"/>
          <w:szCs w:val="24"/>
          <w:lang w:eastAsia="zh-CN"/>
        </w:rPr>
        <w:t xml:space="preserve">（</w:t>
      </w:r>
      <w:r>
        <w:rPr>
          <w:rFonts w:hint="eastAsia" w:ascii="Times New Roman" w:hAnsi="Times New Roman" w:cs="Times New Roman"/>
          <w:b/>
          <w:bCs/>
          <w:color w:val="000000"/>
          <w:sz w:val="24"/>
          <w:szCs w:val="24"/>
          <w:lang w:val="en-US" w:eastAsia="zh-CN"/>
        </w:rPr>
        <w:t xml:space="preserve">3</w:t>
      </w:r>
      <w:r>
        <w:rPr>
          <w:rFonts w:hint="eastAsia" w:ascii="Times New Roman" w:hAnsi="Times New Roman" w:cs="Times New Roman"/>
          <w:b/>
          <w:bCs/>
          <w:color w:val="000000"/>
          <w:sz w:val="24"/>
          <w:szCs w:val="24"/>
          <w:lang w:eastAsia="zh-CN"/>
        </w:rPr>
        <w:t xml:space="preserve">）人员</w:t>
      </w:r>
      <w:r>
        <w:rPr>
          <w:rFonts w:ascii="Times New Roman" w:hAnsi="Times New Roman" w:eastAsia="宋体" w:cs="Times New Roman"/>
          <w:b/>
          <w:bCs/>
          <w:color w:val="000000"/>
          <w:sz w:val="24"/>
          <w:szCs w:val="24"/>
        </w:rPr>
        <w:t xml:space="preserve">服务</w:t>
      </w:r>
      <w:r>
        <w:rPr>
          <w:rFonts w:hint="eastAsia" w:ascii="Times New Roman" w:hAnsi="Times New Roman" w:cs="Times New Roman"/>
          <w:b/>
          <w:bCs/>
          <w:color w:val="000000"/>
          <w:sz w:val="24"/>
          <w:szCs w:val="24"/>
          <w:lang w:eastAsia="zh-CN"/>
        </w:rPr>
        <w:t xml:space="preserve">要求及其他</w:t>
      </w:r>
      <w:r>
        <w:rPr>
          <w:rFonts w:hint="eastAsia" w:ascii="Times New Roman" w:hAnsi="Times New Roman" w:eastAsia="宋体" w:cs="Times New Roman"/>
          <w:color w:val="000000"/>
          <w:sz w:val="24"/>
          <w:szCs w:val="24"/>
          <w:lang w:eastAsia="zh-CN"/>
        </w:rPr>
      </w:r>
      <w:r/>
    </w:p>
    <w:p>
      <w:pPr>
        <w:pStyle w:val="829"/>
        <w:ind w:right="0" w:firstLine="480"/>
        <w:jc w:val="left"/>
        <w:keepLines w:val="0"/>
        <w:keepNext w:val="0"/>
        <w:pageBreakBefore w:val="0"/>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①</w:t>
      </w:r>
      <w:r>
        <w:rPr>
          <w:rFonts w:hint="eastAsia" w:ascii="Times New Roman" w:hAnsi="Times New Roman" w:cs="Times New Roman"/>
          <w:color w:val="000000"/>
          <w:sz w:val="24"/>
          <w:szCs w:val="24"/>
          <w:lang w:val="en-US" w:eastAsia="zh-CN"/>
        </w:rPr>
        <w:t xml:space="preserve">中标人</w:t>
      </w:r>
      <w:r>
        <w:rPr>
          <w:rFonts w:ascii="Times New Roman" w:hAnsi="Times New Roman" w:eastAsia="宋体" w:cs="Times New Roman"/>
          <w:color w:val="000000"/>
          <w:sz w:val="24"/>
          <w:szCs w:val="24"/>
        </w:rPr>
        <w:t xml:space="preserve">的员工(以下简称员工)须持卫生防疫部门的健康证方可上岗，并每年定期体检一次。新员工必须先获得卫生防疫部门的健康证再经发包方审核后方可上岗。</w:t>
      </w:r>
      <w:r>
        <w:rPr>
          <w:rFonts w:ascii="Times New Roman" w:hAnsi="Times New Roman" w:eastAsia="宋体" w:cs="Times New Roman"/>
          <w:color w:val="000000"/>
          <w:sz w:val="24"/>
          <w:szCs w:val="24"/>
        </w:rPr>
      </w:r>
      <w:r/>
    </w:p>
    <w:p>
      <w:pPr>
        <w:pStyle w:val="829"/>
        <w:ind w:right="0" w:firstLine="480"/>
        <w:jc w:val="left"/>
        <w:keepLines w:val="0"/>
        <w:keepNext w:val="0"/>
        <w:pageBreakBefore w:val="0"/>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②</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员工须接受卫生培训，保持个人卫生，养成良好的卫生习惯，做到勤洗手、勤剪指甲、勤洗澡、勤洗衣服、勤洗被褥、勤换工作服，使自己保持良好的工作风貌与精神状态。</w:t>
      </w:r>
      <w:r>
        <w:rPr>
          <w:rFonts w:ascii="Times New Roman" w:hAnsi="Times New Roman" w:eastAsia="宋体" w:cs="Times New Roman"/>
          <w:color w:val="000000"/>
          <w:sz w:val="24"/>
          <w:szCs w:val="24"/>
        </w:rPr>
      </w:r>
      <w:r/>
    </w:p>
    <w:p>
      <w:pPr>
        <w:pStyle w:val="829"/>
        <w:ind w:right="0" w:firstLine="480"/>
        <w:jc w:val="left"/>
        <w:keepLines w:val="0"/>
        <w:keepNext w:val="0"/>
        <w:pageBreakBefore w:val="0"/>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③</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在工作场所内不得随地吐痰、吸烟、嬉笑打闹，严禁在厨房区域内洗涤衣物等与工作无关的事项。</w:t>
      </w:r>
      <w:r>
        <w:rPr>
          <w:rFonts w:ascii="Times New Roman" w:hAnsi="Times New Roman" w:eastAsia="宋体" w:cs="Times New Roman"/>
          <w:color w:val="000000"/>
          <w:sz w:val="24"/>
          <w:szCs w:val="24"/>
        </w:rPr>
      </w:r>
      <w:r/>
    </w:p>
    <w:p>
      <w:pPr>
        <w:pStyle w:val="829"/>
        <w:ind w:right="0" w:firstLine="480"/>
        <w:jc w:val="left"/>
        <w:keepLines w:val="0"/>
        <w:keepNext w:val="0"/>
        <w:pageBreakBefore w:val="0"/>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④</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保持良好的卫生操作习惯，上班时必须穿好统一的工作服，戴好标识牌、工帽、口罩，售卖服务人员同时需戴好手套，不得对食品咳嗽、打喷嚏及其它不卫生动作，严禁用勺直接尝味。</w:t>
      </w:r>
      <w:r>
        <w:rPr>
          <w:rFonts w:ascii="Times New Roman" w:hAnsi="Times New Roman" w:eastAsia="宋体" w:cs="Times New Roman"/>
          <w:color w:val="000000"/>
          <w:sz w:val="24"/>
          <w:szCs w:val="24"/>
        </w:rPr>
      </w:r>
      <w:r/>
    </w:p>
    <w:p>
      <w:pPr>
        <w:pStyle w:val="829"/>
        <w:ind w:right="0" w:firstLine="480"/>
        <w:jc w:val="left"/>
        <w:keepLines w:val="0"/>
        <w:keepNext w:val="0"/>
        <w:pageBreakBefore w:val="0"/>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⑤</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员工有传染性疾病时必须休假，以免造成食物交叉感染。</w:t>
      </w:r>
      <w:r>
        <w:rPr>
          <w:rFonts w:ascii="Times New Roman" w:hAnsi="Times New Roman" w:eastAsia="宋体" w:cs="Times New Roman"/>
          <w:color w:val="000000"/>
          <w:sz w:val="24"/>
          <w:szCs w:val="24"/>
        </w:rPr>
      </w:r>
      <w:r/>
    </w:p>
    <w:p>
      <w:pPr>
        <w:pStyle w:val="829"/>
        <w:ind w:right="0" w:firstLine="480"/>
        <w:jc w:val="left"/>
        <w:keepLines w:val="0"/>
        <w:keepNext w:val="0"/>
        <w:pageBreakBefore w:val="0"/>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⑥</w:t>
      </w:r>
      <w:r>
        <w:rPr>
          <w:rFonts w:hint="eastAsia" w:ascii="Times New Roman" w:hAnsi="Times New Roman" w:cs="Times New Roman"/>
          <w:color w:val="000000"/>
          <w:sz w:val="24"/>
          <w:szCs w:val="24"/>
          <w:lang w:val="en-US" w:eastAsia="zh-CN"/>
        </w:rPr>
        <w:t xml:space="preserve"> </w:t>
      </w:r>
      <w:r>
        <w:rPr>
          <w:rFonts w:ascii="Times New Roman" w:hAnsi="Times New Roman" w:eastAsia="宋体" w:cs="Times New Roman"/>
          <w:color w:val="000000"/>
          <w:sz w:val="24"/>
          <w:szCs w:val="24"/>
        </w:rPr>
        <w:t xml:space="preserve">聘用人员所有人员均须按规定缴纳五险，每月缴纳的各项保险复印件要报给</w:t>
      </w:r>
      <w:r>
        <w:rPr>
          <w:rFonts w:hint="eastAsia" w:ascii="Times New Roman" w:hAnsi="Times New Roman" w:eastAsia="宋体" w:cs="Times New Roman"/>
          <w:color w:val="000000"/>
          <w:sz w:val="24"/>
          <w:szCs w:val="24"/>
          <w:lang w:eastAsia="zh-CN"/>
        </w:rPr>
        <w:t xml:space="preserve">采购人</w:t>
      </w:r>
      <w:r>
        <w:rPr>
          <w:rFonts w:ascii="Times New Roman" w:hAnsi="Times New Roman" w:eastAsia="宋体" w:cs="Times New Roman"/>
          <w:color w:val="000000"/>
          <w:sz w:val="24"/>
          <w:szCs w:val="24"/>
        </w:rPr>
        <w:t xml:space="preserve">；月工资收入不得低于连云港最低工资标准。如未按照国家相关法律规定为招聘人员缴纳各项保险，发生任何的经济、法律纠纷和人身损害赔偿等，由中标人自行解决。因食堂外包人员的责任造成</w:t>
      </w:r>
      <w:r>
        <w:rPr>
          <w:rFonts w:hint="eastAsia" w:ascii="Times New Roman" w:hAnsi="Times New Roman" w:eastAsia="宋体" w:cs="Times New Roman"/>
          <w:color w:val="000000"/>
          <w:sz w:val="24"/>
          <w:szCs w:val="24"/>
          <w:lang w:eastAsia="zh-CN"/>
        </w:rPr>
        <w:t xml:space="preserve">采购人</w:t>
      </w:r>
      <w:r>
        <w:rPr>
          <w:rFonts w:ascii="Times New Roman" w:hAnsi="Times New Roman" w:eastAsia="宋体" w:cs="Times New Roman"/>
          <w:color w:val="000000"/>
          <w:sz w:val="24"/>
          <w:szCs w:val="24"/>
        </w:rPr>
        <w:t xml:space="preserve">财产损失的，由中标人</w:t>
      </w:r>
      <w:r>
        <w:rPr>
          <w:rFonts w:hint="eastAsia" w:ascii="Times New Roman" w:hAnsi="Times New Roman" w:eastAsia="宋体" w:cs="Times New Roman"/>
          <w:color w:val="000000"/>
          <w:sz w:val="24"/>
          <w:szCs w:val="24"/>
        </w:rPr>
        <w:t xml:space="preserve">负</w:t>
      </w:r>
      <w:r>
        <w:rPr>
          <w:rFonts w:ascii="Times New Roman" w:hAnsi="Times New Roman" w:eastAsia="宋体" w:cs="Times New Roman"/>
          <w:color w:val="000000"/>
          <w:sz w:val="24"/>
          <w:szCs w:val="24"/>
        </w:rPr>
        <w:t xml:space="preserve">责赔偿。</w:t>
      </w:r>
      <w:r>
        <w:rPr>
          <w:rFonts w:ascii="Times New Roman" w:hAnsi="Times New Roman" w:eastAsia="宋体" w:cs="Times New Roman"/>
          <w:color w:val="000000"/>
          <w:sz w:val="24"/>
          <w:szCs w:val="24"/>
        </w:rPr>
      </w:r>
      <w:r/>
    </w:p>
    <w:p>
      <w:pPr>
        <w:pStyle w:val="829"/>
        <w:ind w:right="0" w:firstLine="480"/>
        <w:jc w:val="left"/>
        <w:keepLines w:val="0"/>
        <w:keepNext w:val="0"/>
        <w:pageBreakBefore w:val="0"/>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⑦</w:t>
      </w:r>
      <w:r>
        <w:rPr>
          <w:rFonts w:hint="eastAsia" w:ascii="Times New Roman" w:hAnsi="Times New Roman" w:cs="Times New Roman"/>
          <w:color w:val="000000"/>
          <w:sz w:val="24"/>
          <w:szCs w:val="24"/>
          <w:lang w:val="en-US" w:eastAsia="zh-CN"/>
        </w:rPr>
        <w:t xml:space="preserve">中标人</w:t>
      </w:r>
      <w:r>
        <w:rPr>
          <w:rFonts w:ascii="Times New Roman" w:hAnsi="Times New Roman" w:eastAsia="宋体" w:cs="Times New Roman"/>
          <w:color w:val="000000"/>
          <w:sz w:val="24"/>
          <w:szCs w:val="24"/>
        </w:rPr>
        <w:t xml:space="preserve">的用工要符合国家的相关规定，必须与招聘人员签订用工合同，并将合同复印件报给</w:t>
      </w:r>
      <w:r>
        <w:rPr>
          <w:rFonts w:hint="eastAsia" w:ascii="Times New Roman" w:hAnsi="Times New Roman" w:eastAsia="宋体" w:cs="Times New Roman"/>
          <w:color w:val="000000"/>
          <w:sz w:val="24"/>
          <w:szCs w:val="24"/>
          <w:lang w:eastAsia="zh-CN"/>
        </w:rPr>
        <w:t xml:space="preserve">采购人</w:t>
      </w:r>
      <w:r>
        <w:rPr>
          <w:rFonts w:ascii="Times New Roman" w:hAnsi="Times New Roman" w:eastAsia="宋体" w:cs="Times New Roman"/>
          <w:color w:val="000000"/>
          <w:sz w:val="24"/>
          <w:szCs w:val="24"/>
        </w:rPr>
        <w:t xml:space="preserve">，投标单位派遣外包人员到</w:t>
      </w:r>
      <w:r>
        <w:rPr>
          <w:rFonts w:hint="eastAsia" w:ascii="Times New Roman" w:hAnsi="Times New Roman" w:eastAsia="宋体" w:cs="Times New Roman"/>
          <w:color w:val="000000"/>
          <w:sz w:val="24"/>
          <w:szCs w:val="24"/>
          <w:lang w:eastAsia="zh-CN"/>
        </w:rPr>
        <w:t xml:space="preserve">采购人</w:t>
      </w:r>
      <w:r>
        <w:rPr>
          <w:rFonts w:ascii="Times New Roman" w:hAnsi="Times New Roman" w:eastAsia="宋体" w:cs="Times New Roman"/>
          <w:color w:val="000000"/>
          <w:sz w:val="24"/>
          <w:szCs w:val="24"/>
        </w:rPr>
        <w:t xml:space="preserve">工作要出具介绍信或派工单，不得派遣内病退、退休人员。</w:t>
      </w:r>
      <w:r>
        <w:rPr>
          <w:rFonts w:ascii="Times New Roman" w:hAnsi="Times New Roman" w:eastAsia="宋体" w:cs="Times New Roman"/>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3229"/>
        <w:gridCol w:w="1496"/>
        <w:gridCol w:w="2625"/>
      </w:tblGrid>
      <w:tr>
        <w:trPr>
          <w:trHeight w:val="435"/>
        </w:trPr>
        <w:tc>
          <w:tcPr>
            <w:tcW w:w="1435" w:type="dxa"/>
            <w:vAlign w:val="center"/>
            <w:textDirection w:val="lrTb"/>
            <w:noWrap w:val="false"/>
          </w:tcPr>
          <w:p>
            <w:pPr>
              <w:pStyle w:val="829"/>
              <w:ind w:left="0" w:right="0"/>
              <w:jc w:val="center"/>
              <w:keepLines w:val="0"/>
              <w:keepNext w:val="0"/>
              <w:spacing w:before="0" w:beforeAutospacing="0" w:after="0" w:afterAutospacing="0"/>
              <w:rPr>
                <w:color w:val="000000"/>
                <w:szCs w:val="21"/>
              </w:rPr>
              <w:suppressLineNumbers w:val="0"/>
            </w:pPr>
            <w:r>
              <w:rPr>
                <w:rFonts w:hAnsi="宋体"/>
                <w:color w:val="000000"/>
                <w:szCs w:val="21"/>
              </w:rPr>
              <w:t xml:space="preserve">序号</w:t>
            </w:r>
            <w:r>
              <w:rPr>
                <w:color w:val="000000"/>
                <w:szCs w:val="21"/>
              </w:rPr>
            </w:r>
            <w:r/>
          </w:p>
        </w:tc>
        <w:tc>
          <w:tcPr>
            <w:tcW w:w="3229" w:type="dxa"/>
            <w:vAlign w:val="center"/>
            <w:textDirection w:val="lrTb"/>
            <w:noWrap w:val="false"/>
          </w:tcPr>
          <w:p>
            <w:pPr>
              <w:pStyle w:val="829"/>
              <w:ind w:left="0" w:right="0"/>
              <w:jc w:val="center"/>
              <w:keepLines w:val="0"/>
              <w:keepNext w:val="0"/>
              <w:spacing w:before="0" w:beforeAutospacing="0" w:after="0" w:afterAutospacing="0"/>
              <w:rPr>
                <w:color w:val="000000"/>
                <w:szCs w:val="21"/>
              </w:rPr>
              <w:suppressLineNumbers w:val="0"/>
            </w:pPr>
            <w:r>
              <w:rPr>
                <w:rFonts w:hAnsi="宋体"/>
                <w:color w:val="000000"/>
                <w:szCs w:val="21"/>
              </w:rPr>
              <w:t xml:space="preserve">岗</w:t>
            </w:r>
            <w:r>
              <w:rPr>
                <w:color w:val="000000"/>
                <w:szCs w:val="21"/>
              </w:rPr>
              <w:t xml:space="preserve"> </w:t>
            </w:r>
            <w:r>
              <w:rPr>
                <w:rFonts w:hAnsi="宋体"/>
                <w:color w:val="000000"/>
                <w:szCs w:val="21"/>
              </w:rPr>
              <w:t xml:space="preserve">位</w:t>
            </w:r>
            <w:r>
              <w:rPr>
                <w:color w:val="000000"/>
                <w:szCs w:val="21"/>
              </w:rPr>
            </w:r>
            <w:r/>
          </w:p>
        </w:tc>
        <w:tc>
          <w:tcPr>
            <w:tcW w:w="1496" w:type="dxa"/>
            <w:vAlign w:val="center"/>
            <w:textDirection w:val="lrTb"/>
            <w:noWrap w:val="false"/>
          </w:tcPr>
          <w:p>
            <w:pPr>
              <w:pStyle w:val="829"/>
              <w:ind w:left="0" w:right="0"/>
              <w:jc w:val="center"/>
              <w:keepLines w:val="0"/>
              <w:keepNext w:val="0"/>
              <w:spacing w:before="0" w:beforeAutospacing="0" w:after="0" w:afterAutospacing="0"/>
              <w:rPr>
                <w:color w:val="000000"/>
                <w:szCs w:val="21"/>
              </w:rPr>
              <w:suppressLineNumbers w:val="0"/>
            </w:pPr>
            <w:r>
              <w:rPr>
                <w:rFonts w:hAnsi="宋体"/>
                <w:color w:val="000000"/>
                <w:szCs w:val="21"/>
              </w:rPr>
              <w:t xml:space="preserve">人</w:t>
            </w:r>
            <w:r>
              <w:rPr>
                <w:color w:val="000000"/>
                <w:szCs w:val="21"/>
              </w:rPr>
              <w:t xml:space="preserve"> </w:t>
            </w:r>
            <w:r>
              <w:rPr>
                <w:rFonts w:hAnsi="宋体"/>
                <w:color w:val="000000"/>
                <w:szCs w:val="21"/>
              </w:rPr>
              <w:t xml:space="preserve">数</w:t>
            </w:r>
            <w:r>
              <w:rPr>
                <w:color w:val="000000"/>
                <w:szCs w:val="21"/>
              </w:rPr>
            </w:r>
            <w:r/>
          </w:p>
        </w:tc>
        <w:tc>
          <w:tcPr>
            <w:tcW w:w="2625" w:type="dxa"/>
            <w:vAlign w:val="center"/>
            <w:textDirection w:val="lrTb"/>
            <w:noWrap w:val="false"/>
          </w:tcPr>
          <w:p>
            <w:pPr>
              <w:pStyle w:val="829"/>
              <w:ind w:left="0" w:right="0"/>
              <w:jc w:val="center"/>
              <w:keepLines w:val="0"/>
              <w:keepNext w:val="0"/>
              <w:spacing w:before="0" w:beforeAutospacing="0" w:after="0" w:afterAutospacing="0"/>
              <w:rPr>
                <w:color w:val="000000"/>
                <w:szCs w:val="21"/>
              </w:rPr>
              <w:suppressLineNumbers w:val="0"/>
            </w:pPr>
            <w:r>
              <w:rPr>
                <w:rFonts w:hAnsi="宋体"/>
                <w:color w:val="000000"/>
                <w:szCs w:val="21"/>
              </w:rPr>
              <w:t xml:space="preserve">备</w:t>
            </w:r>
            <w:r>
              <w:rPr>
                <w:color w:val="000000"/>
                <w:szCs w:val="21"/>
              </w:rPr>
              <w:t xml:space="preserve"> </w:t>
            </w:r>
            <w:r>
              <w:rPr>
                <w:rFonts w:hAnsi="宋体"/>
                <w:color w:val="000000"/>
                <w:szCs w:val="21"/>
              </w:rPr>
              <w:t xml:space="preserve">注</w:t>
            </w:r>
            <w:r>
              <w:rPr>
                <w:color w:val="000000"/>
                <w:szCs w:val="21"/>
              </w:rPr>
            </w:r>
            <w:r/>
          </w:p>
        </w:tc>
      </w:tr>
      <w:tr>
        <w:trPr/>
        <w:tc>
          <w:tcPr>
            <w:tcW w:w="1435" w:type="dxa"/>
            <w:vAlign w:val="center"/>
            <w:textDirection w:val="lrTb"/>
            <w:noWrap w:val="false"/>
          </w:tcPr>
          <w:p>
            <w:pPr>
              <w:pStyle w:val="829"/>
              <w:ind w:left="0" w:right="0"/>
              <w:jc w:val="center"/>
              <w:keepLines w:val="0"/>
              <w:keepNext w:val="0"/>
              <w:spacing w:before="0" w:beforeAutospacing="0" w:after="0" w:afterAutospacing="0"/>
              <w:rPr>
                <w:i w:val="0"/>
                <w:iCs w:val="0"/>
                <w:color w:val="000000"/>
                <w:szCs w:val="21"/>
                <w:u w:val="none"/>
                <w:lang w:val="en-US" w:eastAsia="zh-CN"/>
              </w:rPr>
              <w:suppressLineNumbers w:val="0"/>
            </w:pPr>
            <w:r>
              <w:rPr>
                <w:rFonts w:hint="eastAsia"/>
                <w:i w:val="0"/>
                <w:iCs w:val="0"/>
                <w:color w:val="000000"/>
                <w:szCs w:val="21"/>
                <w:u w:val="none"/>
                <w:lang w:val="en-US" w:eastAsia="zh-CN"/>
              </w:rPr>
              <w:t xml:space="preserve">1</w:t>
            </w:r>
            <w:r>
              <w:rPr>
                <w:i w:val="0"/>
                <w:iCs w:val="0"/>
                <w:color w:val="000000"/>
                <w:szCs w:val="21"/>
                <w:u w:val="none"/>
                <w:lang w:val="en-US" w:eastAsia="zh-CN"/>
              </w:rPr>
            </w:r>
            <w:r/>
          </w:p>
        </w:tc>
        <w:tc>
          <w:tcPr>
            <w:tcW w:w="3229" w:type="dxa"/>
            <w:vAlign w:val="center"/>
            <w:textDirection w:val="lrTb"/>
            <w:noWrap w:val="false"/>
          </w:tcPr>
          <w:p>
            <w:pPr>
              <w:pStyle w:val="829"/>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行政经理</w:t>
            </w:r>
            <w:r>
              <w:rPr>
                <w:rFonts w:hint="eastAsia" w:ascii="宋体" w:hAnsi="宋体" w:eastAsia="宋体" w:cs="宋体"/>
                <w:i w:val="0"/>
                <w:iCs w:val="0"/>
                <w:color w:val="000000"/>
                <w:sz w:val="22"/>
                <w:szCs w:val="22"/>
                <w:u w:val="none"/>
                <w:lang w:val="en-US" w:eastAsia="zh-CN" w:bidi="ar"/>
              </w:rPr>
            </w:r>
            <w:r/>
          </w:p>
        </w:tc>
        <w:tc>
          <w:tcPr>
            <w:tcW w:w="1496" w:type="dxa"/>
            <w:vAlign w:val="center"/>
            <w:textDirection w:val="lrTb"/>
            <w:noWrap w:val="false"/>
          </w:tcPr>
          <w:p>
            <w:pPr>
              <w:pStyle w:val="829"/>
              <w:ind w:left="0" w:right="0"/>
              <w:jc w:val="center"/>
              <w:keepLines w:val="0"/>
              <w:keepNext w:val="0"/>
              <w:spacing w:before="0" w:beforeAutospacing="0" w:after="0" w:afterAutospacing="0"/>
              <w:widowControl/>
              <w:rPr>
                <w:rFonts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1</w:t>
            </w:r>
            <w:r>
              <w:rPr>
                <w:rFonts w:ascii="宋体" w:hAnsi="宋体" w:cs="宋体"/>
                <w:i w:val="0"/>
                <w:iCs w:val="0"/>
                <w:color w:val="000000"/>
                <w:sz w:val="22"/>
                <w:szCs w:val="22"/>
                <w:u w:val="none"/>
                <w:lang w:val="en-US" w:eastAsia="zh-CN" w:bidi="ar"/>
              </w:rPr>
            </w:r>
            <w:r/>
          </w:p>
        </w:tc>
        <w:tc>
          <w:tcPr>
            <w:tcW w:w="2625" w:type="dxa"/>
            <w:vAlign w:val="center"/>
            <w:textDirection w:val="lrTb"/>
            <w:noWrap w:val="false"/>
          </w:tcPr>
          <w:p>
            <w:pPr>
              <w:pStyle w:val="829"/>
              <w:ind w:left="0" w:right="0"/>
              <w:jc w:val="center"/>
              <w:keepLines w:val="0"/>
              <w:keepNext w:val="0"/>
              <w:spacing w:before="0" w:beforeAutospacing="0" w:after="0" w:afterAutospacing="0"/>
              <w:rPr>
                <w:rFonts w:hint="eastAsia"/>
                <w:i w:val="0"/>
                <w:iCs w:val="0"/>
                <w:color w:val="000000"/>
                <w:szCs w:val="21"/>
                <w:u w:val="none"/>
                <w:lang w:val="en-US" w:eastAsia="zh-CN"/>
              </w:rPr>
              <w:suppressLineNumbers w:val="0"/>
            </w:pPr>
            <w:r>
              <w:rPr>
                <w:rFonts w:hint="eastAsia"/>
                <w:i w:val="0"/>
                <w:iCs w:val="0"/>
                <w:color w:val="000000"/>
                <w:szCs w:val="21"/>
                <w:u w:val="none"/>
                <w:lang w:val="en-US" w:eastAsia="zh-CN"/>
              </w:rPr>
              <w:t xml:space="preserve">55周岁以下</w:t>
            </w:r>
            <w:r>
              <w:rPr>
                <w:rFonts w:hint="eastAsia"/>
                <w:i w:val="0"/>
                <w:iCs w:val="0"/>
                <w:color w:val="000000"/>
                <w:szCs w:val="21"/>
                <w:u w:val="none"/>
                <w:lang w:val="en-US" w:eastAsia="zh-CN"/>
              </w:rPr>
            </w:r>
            <w:r/>
          </w:p>
        </w:tc>
      </w:tr>
      <w:tr>
        <w:trPr/>
        <w:tc>
          <w:tcPr>
            <w:tcW w:w="1435" w:type="dxa"/>
            <w:vAlign w:val="center"/>
            <w:textDirection w:val="lrTb"/>
            <w:noWrap w:val="false"/>
          </w:tcPr>
          <w:p>
            <w:pPr>
              <w:pStyle w:val="829"/>
              <w:ind w:left="0" w:right="0"/>
              <w:jc w:val="center"/>
              <w:keepLines w:val="0"/>
              <w:keepNext w:val="0"/>
              <w:spacing w:before="0" w:beforeAutospacing="0" w:after="0" w:afterAutospacing="0"/>
              <w:rPr>
                <w:rFonts w:hint="eastAsia" w:eastAsia="宋体"/>
                <w:i w:val="0"/>
                <w:iCs w:val="0"/>
                <w:color w:val="000000"/>
                <w:szCs w:val="21"/>
                <w:u w:val="none"/>
                <w:lang w:val="en-US" w:eastAsia="zh-CN"/>
              </w:rPr>
              <w:suppressLineNumbers w:val="0"/>
            </w:pPr>
            <w:r>
              <w:rPr>
                <w:rFonts w:hint="eastAsia"/>
                <w:i w:val="0"/>
                <w:iCs w:val="0"/>
                <w:color w:val="000000"/>
                <w:szCs w:val="21"/>
                <w:u w:val="none"/>
                <w:lang w:val="en-US" w:eastAsia="zh-CN"/>
              </w:rPr>
              <w:t xml:space="preserve">2</w:t>
            </w:r>
            <w:r>
              <w:rPr>
                <w:rFonts w:hint="eastAsia" w:eastAsia="宋体"/>
                <w:i w:val="0"/>
                <w:iCs w:val="0"/>
                <w:color w:val="000000"/>
                <w:szCs w:val="21"/>
                <w:u w:val="none"/>
                <w:lang w:val="en-US" w:eastAsia="zh-CN"/>
              </w:rPr>
            </w:r>
            <w:r/>
          </w:p>
        </w:tc>
        <w:tc>
          <w:tcPr>
            <w:tcW w:w="3229" w:type="dxa"/>
            <w:vAlign w:val="center"/>
            <w:textDirection w:val="lrTb"/>
            <w:noWrap w:val="false"/>
          </w:tcPr>
          <w:p>
            <w:pPr>
              <w:pStyle w:val="829"/>
              <w:ind w:left="0" w:right="0"/>
              <w:jc w:val="center"/>
              <w:keepLines w:val="0"/>
              <w:keepNext w:val="0"/>
              <w:spacing w:before="0" w:beforeAutospacing="0" w:after="0" w:afterAutospacing="0"/>
              <w:widowControl/>
              <w:rPr>
                <w:rFonts w:hAnsi="宋体"/>
                <w:i w:val="0"/>
                <w:iCs w:val="0"/>
                <w:color w:val="000000"/>
                <w:szCs w:val="21"/>
                <w:u w:val="none"/>
                <w:lang w:val="en-US"/>
              </w:rPr>
              <w:suppressLineNumbers w:val="0"/>
            </w:pPr>
            <w:r>
              <w:rPr>
                <w:rFonts w:hint="eastAsia" w:ascii="宋体" w:hAnsi="宋体" w:cs="宋体"/>
                <w:i w:val="0"/>
                <w:iCs w:val="0"/>
                <w:color w:val="000000"/>
                <w:sz w:val="22"/>
                <w:szCs w:val="22"/>
                <w:u w:val="none"/>
                <w:lang w:val="en-US" w:eastAsia="zh-CN" w:bidi="ar"/>
              </w:rPr>
              <w:t xml:space="preserve">厨师长</w:t>
            </w:r>
            <w:r>
              <w:rPr>
                <w:rFonts w:hAnsi="宋体"/>
                <w:i w:val="0"/>
                <w:iCs w:val="0"/>
                <w:color w:val="000000"/>
                <w:szCs w:val="21"/>
                <w:u w:val="none"/>
                <w:lang w:val="en-US"/>
              </w:rPr>
            </w:r>
            <w:r/>
          </w:p>
        </w:tc>
        <w:tc>
          <w:tcPr>
            <w:tcW w:w="1496" w:type="dxa"/>
            <w:vAlign w:val="center"/>
            <w:textDirection w:val="lrTb"/>
            <w:noWrap w:val="false"/>
          </w:tcPr>
          <w:p>
            <w:pPr>
              <w:pStyle w:val="829"/>
              <w:ind w:left="0" w:right="0"/>
              <w:jc w:val="center"/>
              <w:keepLines w:val="0"/>
              <w:keepNext w:val="0"/>
              <w:spacing w:before="0" w:beforeAutospacing="0" w:after="0" w:afterAutospacing="0"/>
              <w:widowControl/>
              <w:rPr>
                <w:rFonts w:hint="eastAsia" w:eastAsia="宋体"/>
                <w:i w:val="0"/>
                <w:iCs w:val="0"/>
                <w:color w:val="000000"/>
                <w:szCs w:val="21"/>
                <w:u w:val="none"/>
                <w:lang w:val="en-US" w:eastAsia="zh-CN"/>
              </w:rPr>
              <w:suppressLineNumbers w:val="0"/>
            </w:pPr>
            <w:r>
              <w:rPr>
                <w:rFonts w:hint="eastAsia"/>
                <w:i w:val="0"/>
                <w:iCs w:val="0"/>
                <w:color w:val="000000"/>
                <w:szCs w:val="21"/>
                <w:u w:val="none"/>
                <w:lang w:val="en-US" w:eastAsia="zh-CN"/>
              </w:rPr>
              <w:t xml:space="preserve">1</w:t>
            </w:r>
            <w:r>
              <w:rPr>
                <w:rFonts w:hint="eastAsia" w:eastAsia="宋体"/>
                <w:i w:val="0"/>
                <w:iCs w:val="0"/>
                <w:color w:val="000000"/>
                <w:szCs w:val="21"/>
                <w:u w:val="none"/>
                <w:lang w:val="en-US" w:eastAsia="zh-CN"/>
              </w:rPr>
            </w:r>
            <w:r/>
          </w:p>
        </w:tc>
        <w:tc>
          <w:tcPr>
            <w:tcW w:w="2625" w:type="dxa"/>
            <w:vAlign w:val="center"/>
            <w:textDirection w:val="lrTb"/>
            <w:noWrap w:val="false"/>
          </w:tcPr>
          <w:p>
            <w:pPr>
              <w:pStyle w:val="829"/>
              <w:ind w:left="0" w:right="0"/>
              <w:jc w:val="center"/>
              <w:keepLines w:val="0"/>
              <w:keepNext w:val="0"/>
              <w:spacing w:before="0" w:beforeAutospacing="0" w:after="0" w:afterAutospacing="0"/>
              <w:rPr>
                <w:rFonts w:hint="eastAsia" w:eastAsia="宋体"/>
                <w:i w:val="0"/>
                <w:iCs w:val="0"/>
                <w:color w:val="000000"/>
                <w:szCs w:val="21"/>
                <w:u w:val="none"/>
                <w:lang w:val="en-US" w:eastAsia="zh-CN"/>
              </w:rPr>
              <w:suppressLineNumbers w:val="0"/>
            </w:pPr>
            <w:r>
              <w:rPr>
                <w:rFonts w:hint="eastAsia"/>
                <w:i w:val="0"/>
                <w:iCs w:val="0"/>
                <w:color w:val="000000"/>
                <w:szCs w:val="21"/>
                <w:u w:val="none"/>
                <w:lang w:val="en-US" w:eastAsia="zh-CN"/>
              </w:rPr>
              <w:t xml:space="preserve">55周岁以下</w:t>
            </w:r>
            <w:r>
              <w:rPr>
                <w:rFonts w:hint="eastAsia" w:eastAsia="宋体"/>
                <w:i w:val="0"/>
                <w:iCs w:val="0"/>
                <w:color w:val="000000"/>
                <w:szCs w:val="21"/>
                <w:u w:val="none"/>
                <w:lang w:val="en-US" w:eastAsia="zh-CN"/>
              </w:rPr>
            </w:r>
            <w:r/>
          </w:p>
        </w:tc>
      </w:tr>
      <w:tr>
        <w:trPr/>
        <w:tc>
          <w:tcPr>
            <w:tcW w:w="1435" w:type="dxa"/>
            <w:vAlign w:val="center"/>
            <w:textDirection w:val="lrTb"/>
            <w:noWrap w:val="false"/>
          </w:tcPr>
          <w:p>
            <w:pPr>
              <w:pStyle w:val="829"/>
              <w:ind w:left="0" w:right="0"/>
              <w:jc w:val="center"/>
              <w:keepLines w:val="0"/>
              <w:keepNext w:val="0"/>
              <w:spacing w:before="0" w:beforeAutospacing="0" w:after="0" w:afterAutospacing="0"/>
              <w:rPr>
                <w:rFonts w:hint="eastAsia" w:eastAsia="宋体"/>
                <w:i w:val="0"/>
                <w:iCs w:val="0"/>
                <w:color w:val="000000"/>
                <w:szCs w:val="21"/>
                <w:u w:val="none"/>
                <w:lang w:val="en-US" w:eastAsia="zh-CN"/>
              </w:rPr>
              <w:suppressLineNumbers w:val="0"/>
            </w:pPr>
            <w:r>
              <w:rPr>
                <w:rFonts w:hint="eastAsia"/>
                <w:i w:val="0"/>
                <w:iCs w:val="0"/>
                <w:color w:val="000000"/>
                <w:szCs w:val="21"/>
                <w:u w:val="none"/>
                <w:lang w:val="en-US" w:eastAsia="zh-CN"/>
              </w:rPr>
              <w:t xml:space="preserve">3</w:t>
            </w:r>
            <w:r>
              <w:rPr>
                <w:rFonts w:hint="eastAsia" w:eastAsia="宋体"/>
                <w:i w:val="0"/>
                <w:iCs w:val="0"/>
                <w:color w:val="000000"/>
                <w:szCs w:val="21"/>
                <w:u w:val="none"/>
                <w:lang w:val="en-US" w:eastAsia="zh-CN"/>
              </w:rPr>
            </w:r>
            <w:r/>
          </w:p>
        </w:tc>
        <w:tc>
          <w:tcPr>
            <w:tcW w:w="3229" w:type="dxa"/>
            <w:vAlign w:val="center"/>
            <w:textDirection w:val="lrTb"/>
            <w:noWrap w:val="false"/>
          </w:tcPr>
          <w:p>
            <w:pPr>
              <w:pStyle w:val="829"/>
              <w:ind w:left="0" w:right="0"/>
              <w:jc w:val="center"/>
              <w:keepLines w:val="0"/>
              <w:keepNext w:val="0"/>
              <w:spacing w:before="0" w:beforeAutospacing="0" w:after="0" w:afterAutospacing="0"/>
              <w:widowControl/>
              <w:rPr>
                <w:rFonts w:hAnsi="宋体"/>
                <w:i w:val="0"/>
                <w:iCs w:val="0"/>
                <w:color w:val="000000"/>
                <w:szCs w:val="21"/>
                <w:u w:val="none"/>
              </w:rPr>
              <w:suppressLineNumbers w:val="0"/>
            </w:pPr>
            <w:r>
              <w:rPr>
                <w:rFonts w:hint="eastAsia" w:ascii="宋体" w:hAnsi="宋体" w:cs="宋体"/>
                <w:i w:val="0"/>
                <w:iCs w:val="0"/>
                <w:color w:val="000000"/>
                <w:sz w:val="22"/>
                <w:szCs w:val="22"/>
                <w:u w:val="none"/>
                <w:lang w:val="en-US" w:eastAsia="zh-CN" w:bidi="ar"/>
              </w:rPr>
              <w:t xml:space="preserve">厨师</w:t>
            </w:r>
            <w:r>
              <w:rPr>
                <w:rFonts w:hAnsi="宋体"/>
                <w:i w:val="0"/>
                <w:iCs w:val="0"/>
                <w:color w:val="000000"/>
                <w:szCs w:val="21"/>
                <w:u w:val="none"/>
              </w:rPr>
            </w:r>
            <w:r/>
          </w:p>
        </w:tc>
        <w:tc>
          <w:tcPr>
            <w:tcW w:w="1496" w:type="dxa"/>
            <w:vAlign w:val="center"/>
            <w:textDirection w:val="lrTb"/>
            <w:noWrap w:val="false"/>
          </w:tcPr>
          <w:p>
            <w:pPr>
              <w:pStyle w:val="829"/>
              <w:ind w:left="0" w:right="0"/>
              <w:jc w:val="center"/>
              <w:keepLines w:val="0"/>
              <w:keepNext w:val="0"/>
              <w:spacing w:before="0" w:beforeAutospacing="0" w:after="0" w:afterAutospacing="0"/>
              <w:widowControl/>
              <w:rPr>
                <w:i w:val="0"/>
                <w:iCs w:val="0"/>
                <w:color w:val="000000"/>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i w:val="0"/>
                <w:iCs w:val="0"/>
                <w:color w:val="000000"/>
                <w:szCs w:val="21"/>
                <w:u w:val="none"/>
              </w:rPr>
            </w:r>
            <w:r/>
          </w:p>
        </w:tc>
        <w:tc>
          <w:tcPr>
            <w:tcW w:w="2625" w:type="dxa"/>
            <w:vAlign w:val="center"/>
            <w:textDirection w:val="lrTb"/>
            <w:noWrap w:val="false"/>
          </w:tcPr>
          <w:p>
            <w:pPr>
              <w:pStyle w:val="829"/>
              <w:ind w:left="0" w:right="0"/>
              <w:jc w:val="center"/>
              <w:keepLines w:val="0"/>
              <w:keepNext w:val="0"/>
              <w:spacing w:before="0" w:beforeAutospacing="0" w:after="0" w:afterAutospacing="0"/>
              <w:rPr>
                <w:i w:val="0"/>
                <w:iCs w:val="0"/>
                <w:color w:val="000000"/>
                <w:szCs w:val="21"/>
                <w:u w:val="none"/>
              </w:rPr>
              <w:suppressLineNumbers w:val="0"/>
            </w:pPr>
            <w:r>
              <w:rPr>
                <w:rFonts w:hint="eastAsia"/>
                <w:i w:val="0"/>
                <w:iCs w:val="0"/>
                <w:color w:val="000000"/>
                <w:szCs w:val="21"/>
                <w:u w:val="none"/>
                <w:lang w:val="en-US" w:eastAsia="zh-CN"/>
              </w:rPr>
              <w:t xml:space="preserve">55周岁以下</w:t>
            </w:r>
            <w:r>
              <w:rPr>
                <w:i w:val="0"/>
                <w:iCs w:val="0"/>
                <w:color w:val="000000"/>
                <w:szCs w:val="21"/>
                <w:u w:val="none"/>
              </w:rPr>
            </w:r>
            <w:r/>
          </w:p>
        </w:tc>
      </w:tr>
      <w:tr>
        <w:trPr/>
        <w:tc>
          <w:tcPr>
            <w:tcW w:w="1435" w:type="dxa"/>
            <w:vAlign w:val="center"/>
            <w:textDirection w:val="lrTb"/>
            <w:noWrap w:val="false"/>
          </w:tcPr>
          <w:p>
            <w:pPr>
              <w:pStyle w:val="829"/>
              <w:ind w:left="0" w:right="0"/>
              <w:jc w:val="center"/>
              <w:keepLines w:val="0"/>
              <w:keepNext w:val="0"/>
              <w:spacing w:before="0" w:beforeAutospacing="0" w:after="0" w:afterAutospacing="0"/>
              <w:rPr>
                <w:rFonts w:eastAsia="宋体"/>
                <w:i w:val="0"/>
                <w:iCs w:val="0"/>
                <w:color w:val="000000"/>
                <w:szCs w:val="21"/>
                <w:u w:val="none"/>
                <w:lang w:val="en-US" w:eastAsia="zh-CN"/>
              </w:rPr>
              <w:suppressLineNumbers w:val="0"/>
            </w:pPr>
            <w:r>
              <w:rPr>
                <w:rFonts w:hint="eastAsia"/>
                <w:i w:val="0"/>
                <w:iCs w:val="0"/>
                <w:color w:val="000000"/>
                <w:szCs w:val="21"/>
                <w:u w:val="none"/>
                <w:lang w:val="en-US" w:eastAsia="zh-CN"/>
              </w:rPr>
              <w:t xml:space="preserve">4</w:t>
            </w:r>
            <w:r>
              <w:rPr>
                <w:rFonts w:eastAsia="宋体"/>
                <w:i w:val="0"/>
                <w:iCs w:val="0"/>
                <w:color w:val="000000"/>
                <w:szCs w:val="21"/>
                <w:u w:val="none"/>
                <w:lang w:val="en-US" w:eastAsia="zh-CN"/>
              </w:rPr>
            </w:r>
            <w:r/>
          </w:p>
        </w:tc>
        <w:tc>
          <w:tcPr>
            <w:tcW w:w="3229" w:type="dxa"/>
            <w:vAlign w:val="center"/>
            <w:textDirection w:val="lrTb"/>
            <w:noWrap w:val="false"/>
          </w:tcPr>
          <w:p>
            <w:pPr>
              <w:pStyle w:val="829"/>
              <w:ind w:left="0" w:right="0"/>
              <w:jc w:val="center"/>
              <w:keepLines w:val="0"/>
              <w:keepNext w:val="0"/>
              <w:spacing w:before="0" w:beforeAutospacing="0" w:after="0" w:afterAutospacing="0"/>
              <w:widowControl/>
              <w:rPr>
                <w:rFonts w:hAnsi="宋体"/>
                <w:i w:val="0"/>
                <w:iCs w:val="0"/>
                <w:color w:val="000000"/>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切配</w:t>
            </w:r>
            <w:r>
              <w:rPr>
                <w:rFonts w:hAnsi="宋体"/>
                <w:i w:val="0"/>
                <w:iCs w:val="0"/>
                <w:color w:val="000000"/>
                <w:szCs w:val="21"/>
                <w:u w:val="none"/>
              </w:rPr>
            </w:r>
            <w:r/>
          </w:p>
        </w:tc>
        <w:tc>
          <w:tcPr>
            <w:tcW w:w="1496" w:type="dxa"/>
            <w:vAlign w:val="center"/>
            <w:textDirection w:val="lrTb"/>
            <w:noWrap w:val="false"/>
          </w:tcPr>
          <w:p>
            <w:pPr>
              <w:pStyle w:val="829"/>
              <w:ind w:left="0" w:right="0"/>
              <w:jc w:val="center"/>
              <w:keepLines w:val="0"/>
              <w:keepNext w:val="0"/>
              <w:spacing w:before="0" w:beforeAutospacing="0" w:after="0" w:afterAutospacing="0"/>
              <w:widowControl/>
              <w:rPr>
                <w:i w:val="0"/>
                <w:iCs w:val="0"/>
                <w:color w:val="000000"/>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i w:val="0"/>
                <w:iCs w:val="0"/>
                <w:color w:val="000000"/>
                <w:szCs w:val="21"/>
                <w:u w:val="none"/>
              </w:rPr>
            </w:r>
            <w:r/>
          </w:p>
        </w:tc>
        <w:tc>
          <w:tcPr>
            <w:tcW w:w="2625" w:type="dxa"/>
            <w:vAlign w:val="center"/>
            <w:textDirection w:val="lrTb"/>
            <w:noWrap w:val="false"/>
          </w:tcPr>
          <w:p>
            <w:pPr>
              <w:pStyle w:val="829"/>
              <w:ind w:left="0" w:right="0"/>
              <w:jc w:val="center"/>
              <w:keepLines w:val="0"/>
              <w:keepNext w:val="0"/>
              <w:spacing w:before="0" w:beforeAutospacing="0" w:after="0" w:afterAutospacing="0"/>
              <w:rPr>
                <w:i w:val="0"/>
                <w:iCs w:val="0"/>
                <w:color w:val="000000"/>
                <w:szCs w:val="21"/>
                <w:u w:val="none"/>
              </w:rPr>
              <w:suppressLineNumbers w:val="0"/>
            </w:pPr>
            <w:r>
              <w:rPr>
                <w:rFonts w:hint="eastAsia"/>
                <w:i w:val="0"/>
                <w:iCs w:val="0"/>
                <w:color w:val="000000"/>
                <w:szCs w:val="21"/>
                <w:u w:val="none"/>
                <w:lang w:val="en-US" w:eastAsia="zh-CN"/>
              </w:rPr>
              <w:t xml:space="preserve">55周岁以下</w:t>
            </w:r>
            <w:r>
              <w:rPr>
                <w:i w:val="0"/>
                <w:iCs w:val="0"/>
                <w:color w:val="000000"/>
                <w:szCs w:val="21"/>
                <w:u w:val="none"/>
              </w:rPr>
            </w:r>
            <w:r/>
          </w:p>
        </w:tc>
      </w:tr>
      <w:tr>
        <w:trPr/>
        <w:tc>
          <w:tcPr>
            <w:tcW w:w="1435" w:type="dxa"/>
            <w:vAlign w:val="center"/>
            <w:textDirection w:val="lrTb"/>
            <w:noWrap w:val="false"/>
          </w:tcPr>
          <w:p>
            <w:pPr>
              <w:pStyle w:val="829"/>
              <w:ind w:left="0" w:right="0"/>
              <w:jc w:val="center"/>
              <w:keepLines w:val="0"/>
              <w:keepNext w:val="0"/>
              <w:spacing w:before="0" w:beforeAutospacing="0" w:after="0" w:afterAutospacing="0"/>
              <w:rPr>
                <w:rFonts w:eastAsia="宋体"/>
                <w:i w:val="0"/>
                <w:iCs w:val="0"/>
                <w:color w:val="000000"/>
                <w:szCs w:val="21"/>
                <w:u w:val="none"/>
                <w:lang w:val="en-US" w:eastAsia="zh-CN"/>
              </w:rPr>
              <w:suppressLineNumbers w:val="0"/>
            </w:pPr>
            <w:r>
              <w:rPr>
                <w:rFonts w:hint="eastAsia"/>
                <w:i w:val="0"/>
                <w:iCs w:val="0"/>
                <w:color w:val="000000"/>
                <w:szCs w:val="21"/>
                <w:u w:val="none"/>
                <w:lang w:val="en-US" w:eastAsia="zh-CN"/>
              </w:rPr>
              <w:t xml:space="preserve">5</w:t>
            </w:r>
            <w:r>
              <w:rPr>
                <w:rFonts w:eastAsia="宋体"/>
                <w:i w:val="0"/>
                <w:iCs w:val="0"/>
                <w:color w:val="000000"/>
                <w:szCs w:val="21"/>
                <w:u w:val="none"/>
                <w:lang w:val="en-US" w:eastAsia="zh-CN"/>
              </w:rPr>
            </w:r>
            <w:r/>
          </w:p>
        </w:tc>
        <w:tc>
          <w:tcPr>
            <w:tcW w:w="3229" w:type="dxa"/>
            <w:vAlign w:val="center"/>
            <w:textDirection w:val="lrTb"/>
            <w:noWrap w:val="false"/>
          </w:tcPr>
          <w:p>
            <w:pPr>
              <w:pStyle w:val="829"/>
              <w:ind w:left="0" w:right="0"/>
              <w:jc w:val="center"/>
              <w:keepLines w:val="0"/>
              <w:keepNext w:val="0"/>
              <w:spacing w:before="0" w:beforeAutospacing="0" w:after="0" w:afterAutospacing="0"/>
              <w:widowControl/>
              <w:rPr>
                <w:i w:val="0"/>
                <w:iCs w:val="0"/>
                <w:color w:val="000000"/>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冷菜</w:t>
            </w:r>
            <w:r>
              <w:rPr>
                <w:i w:val="0"/>
                <w:iCs w:val="0"/>
                <w:color w:val="000000"/>
                <w:szCs w:val="21"/>
                <w:u w:val="none"/>
              </w:rPr>
            </w:r>
            <w:r/>
          </w:p>
        </w:tc>
        <w:tc>
          <w:tcPr>
            <w:tcW w:w="1496" w:type="dxa"/>
            <w:vAlign w:val="center"/>
            <w:textDirection w:val="lrTb"/>
            <w:noWrap w:val="false"/>
          </w:tcPr>
          <w:p>
            <w:pPr>
              <w:pStyle w:val="829"/>
              <w:ind w:left="0" w:right="0"/>
              <w:jc w:val="center"/>
              <w:keepLines w:val="0"/>
              <w:keepNext w:val="0"/>
              <w:spacing w:before="0" w:beforeAutospacing="0" w:after="0" w:afterAutospacing="0"/>
              <w:widowControl/>
              <w:rPr>
                <w:i w:val="0"/>
                <w:iCs w:val="0"/>
                <w:color w:val="000000"/>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i w:val="0"/>
                <w:iCs w:val="0"/>
                <w:color w:val="000000"/>
                <w:szCs w:val="21"/>
                <w:u w:val="none"/>
              </w:rPr>
            </w:r>
            <w:r/>
          </w:p>
        </w:tc>
        <w:tc>
          <w:tcPr>
            <w:tcW w:w="2625" w:type="dxa"/>
            <w:vAlign w:val="center"/>
            <w:textDirection w:val="lrTb"/>
            <w:noWrap w:val="false"/>
          </w:tcPr>
          <w:p>
            <w:pPr>
              <w:pStyle w:val="829"/>
              <w:ind w:left="0" w:right="0"/>
              <w:jc w:val="center"/>
              <w:keepLines w:val="0"/>
              <w:keepNext w:val="0"/>
              <w:spacing w:before="0" w:beforeAutospacing="0" w:after="0" w:afterAutospacing="0"/>
              <w:rPr>
                <w:i w:val="0"/>
                <w:iCs w:val="0"/>
                <w:color w:val="000000"/>
                <w:szCs w:val="21"/>
                <w:u w:val="none"/>
              </w:rPr>
              <w:suppressLineNumbers w:val="0"/>
            </w:pPr>
            <w:r>
              <w:rPr>
                <w:rFonts w:hint="eastAsia"/>
                <w:i w:val="0"/>
                <w:iCs w:val="0"/>
                <w:color w:val="000000"/>
                <w:szCs w:val="21"/>
                <w:u w:val="none"/>
                <w:lang w:val="en-US" w:eastAsia="zh-CN"/>
              </w:rPr>
              <w:t xml:space="preserve">55周岁以下</w:t>
            </w:r>
            <w:r>
              <w:rPr>
                <w:i w:val="0"/>
                <w:iCs w:val="0"/>
                <w:color w:val="000000"/>
                <w:szCs w:val="21"/>
                <w:u w:val="none"/>
              </w:rPr>
            </w:r>
            <w:r/>
          </w:p>
        </w:tc>
      </w:tr>
      <w:tr>
        <w:trPr/>
        <w:tc>
          <w:tcPr>
            <w:tcW w:w="1435" w:type="dxa"/>
            <w:vAlign w:val="center"/>
            <w:textDirection w:val="lrTb"/>
            <w:noWrap w:val="false"/>
          </w:tcPr>
          <w:p>
            <w:pPr>
              <w:pStyle w:val="829"/>
              <w:ind w:left="0" w:right="0"/>
              <w:jc w:val="center"/>
              <w:keepLines w:val="0"/>
              <w:keepNext w:val="0"/>
              <w:spacing w:before="0" w:beforeAutospacing="0" w:after="0" w:afterAutospacing="0"/>
              <w:rPr>
                <w:rFonts w:eastAsia="宋体"/>
                <w:i w:val="0"/>
                <w:iCs w:val="0"/>
                <w:color w:val="000000"/>
                <w:szCs w:val="21"/>
                <w:u w:val="none"/>
                <w:lang w:val="en-US" w:eastAsia="zh-CN"/>
              </w:rPr>
              <w:suppressLineNumbers w:val="0"/>
            </w:pPr>
            <w:r>
              <w:rPr>
                <w:rFonts w:hint="eastAsia"/>
                <w:i w:val="0"/>
                <w:iCs w:val="0"/>
                <w:color w:val="000000"/>
                <w:szCs w:val="21"/>
                <w:u w:val="none"/>
                <w:lang w:val="en-US" w:eastAsia="zh-CN"/>
              </w:rPr>
              <w:t xml:space="preserve">6</w:t>
            </w:r>
            <w:r>
              <w:rPr>
                <w:rFonts w:eastAsia="宋体"/>
                <w:i w:val="0"/>
                <w:iCs w:val="0"/>
                <w:color w:val="000000"/>
                <w:szCs w:val="21"/>
                <w:u w:val="none"/>
                <w:lang w:val="en-US" w:eastAsia="zh-CN"/>
              </w:rPr>
            </w:r>
            <w:r/>
          </w:p>
        </w:tc>
        <w:tc>
          <w:tcPr>
            <w:tcW w:w="3229" w:type="dxa"/>
            <w:vAlign w:val="center"/>
            <w:textDirection w:val="lrTb"/>
            <w:noWrap w:val="false"/>
          </w:tcPr>
          <w:p>
            <w:pPr>
              <w:pStyle w:val="829"/>
              <w:ind w:left="0" w:right="0"/>
              <w:jc w:val="center"/>
              <w:keepLines w:val="0"/>
              <w:keepNext w:val="0"/>
              <w:spacing w:before="0" w:beforeAutospacing="0" w:after="0" w:afterAutospacing="0"/>
              <w:widowControl/>
              <w:rPr>
                <w:rFonts w:hAnsi="宋体"/>
                <w:i w:val="0"/>
                <w:iCs w:val="0"/>
                <w:color w:val="000000"/>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面点</w:t>
            </w:r>
            <w:r>
              <w:rPr>
                <w:rFonts w:hint="eastAsia" w:ascii="宋体" w:hAnsi="宋体" w:cs="宋体"/>
                <w:i w:val="0"/>
                <w:iCs w:val="0"/>
                <w:color w:val="000000"/>
                <w:sz w:val="22"/>
                <w:szCs w:val="22"/>
                <w:u w:val="none"/>
                <w:lang w:val="en-US" w:eastAsia="zh-CN" w:bidi="ar"/>
              </w:rPr>
              <w:t xml:space="preserve">师</w:t>
            </w:r>
            <w:r>
              <w:rPr>
                <w:rFonts w:hAnsi="宋体"/>
                <w:i w:val="0"/>
                <w:iCs w:val="0"/>
                <w:color w:val="000000"/>
                <w:szCs w:val="21"/>
                <w:u w:val="none"/>
              </w:rPr>
            </w:r>
            <w:r/>
          </w:p>
        </w:tc>
        <w:tc>
          <w:tcPr>
            <w:tcW w:w="1496" w:type="dxa"/>
            <w:vAlign w:val="center"/>
            <w:textDirection w:val="lrTb"/>
            <w:noWrap w:val="false"/>
          </w:tcPr>
          <w:p>
            <w:pPr>
              <w:pStyle w:val="829"/>
              <w:ind w:left="0" w:right="0"/>
              <w:jc w:val="center"/>
              <w:keepLines w:val="0"/>
              <w:keepNext w:val="0"/>
              <w:spacing w:before="0" w:beforeAutospacing="0" w:after="0" w:afterAutospacing="0"/>
              <w:widowControl/>
              <w:rPr>
                <w:i w:val="0"/>
                <w:iCs w:val="0"/>
                <w:color w:val="000000"/>
                <w:szCs w:val="21"/>
                <w:u w:val="none"/>
              </w:rPr>
              <w:suppressLineNumbers w:val="0"/>
            </w:pPr>
            <w:r>
              <w:rPr>
                <w:rFonts w:hint="eastAsia" w:ascii="宋体" w:hAnsi="宋体" w:cs="宋体"/>
                <w:i w:val="0"/>
                <w:iCs w:val="0"/>
                <w:color w:val="000000"/>
                <w:sz w:val="22"/>
                <w:szCs w:val="22"/>
                <w:u w:val="none"/>
                <w:lang w:val="en-US" w:eastAsia="zh-CN" w:bidi="ar"/>
              </w:rPr>
              <w:t xml:space="preserve">2</w:t>
            </w:r>
            <w:r>
              <w:rPr>
                <w:i w:val="0"/>
                <w:iCs w:val="0"/>
                <w:color w:val="000000"/>
                <w:szCs w:val="21"/>
                <w:u w:val="none"/>
              </w:rPr>
            </w:r>
            <w:r/>
          </w:p>
        </w:tc>
        <w:tc>
          <w:tcPr>
            <w:tcW w:w="2625" w:type="dxa"/>
            <w:vAlign w:val="center"/>
            <w:textDirection w:val="lrTb"/>
            <w:noWrap w:val="false"/>
          </w:tcPr>
          <w:p>
            <w:pPr>
              <w:pStyle w:val="829"/>
              <w:ind w:left="0" w:right="0"/>
              <w:jc w:val="center"/>
              <w:keepLines w:val="0"/>
              <w:keepNext w:val="0"/>
              <w:spacing w:before="0" w:beforeAutospacing="0" w:after="0" w:afterAutospacing="0"/>
              <w:rPr>
                <w:i w:val="0"/>
                <w:iCs w:val="0"/>
                <w:color w:val="000000"/>
                <w:szCs w:val="21"/>
                <w:u w:val="none"/>
              </w:rPr>
              <w:suppressLineNumbers w:val="0"/>
            </w:pPr>
            <w:r>
              <w:rPr>
                <w:rFonts w:hint="eastAsia"/>
                <w:i w:val="0"/>
                <w:iCs w:val="0"/>
                <w:color w:val="000000"/>
                <w:szCs w:val="21"/>
                <w:u w:val="none"/>
                <w:lang w:val="en-US" w:eastAsia="zh-CN"/>
              </w:rPr>
              <w:t xml:space="preserve">55周岁以下</w:t>
            </w:r>
            <w:r>
              <w:rPr>
                <w:i w:val="0"/>
                <w:iCs w:val="0"/>
                <w:color w:val="000000"/>
                <w:szCs w:val="21"/>
                <w:u w:val="none"/>
              </w:rPr>
            </w:r>
            <w:r/>
          </w:p>
        </w:tc>
      </w:tr>
      <w:tr>
        <w:trPr/>
        <w:tc>
          <w:tcPr>
            <w:tcW w:w="1435" w:type="dxa"/>
            <w:vAlign w:val="center"/>
            <w:textDirection w:val="lrTb"/>
            <w:noWrap w:val="false"/>
          </w:tcPr>
          <w:p>
            <w:pPr>
              <w:pStyle w:val="829"/>
              <w:ind w:left="0" w:right="0"/>
              <w:jc w:val="center"/>
              <w:keepLines w:val="0"/>
              <w:keepNext w:val="0"/>
              <w:spacing w:before="0" w:beforeAutospacing="0" w:after="0" w:afterAutospacing="0"/>
              <w:rPr>
                <w:rFonts w:eastAsia="宋体"/>
                <w:i w:val="0"/>
                <w:iCs w:val="0"/>
                <w:color w:val="000000"/>
                <w:szCs w:val="21"/>
                <w:u w:val="none"/>
                <w:lang w:val="en-US" w:eastAsia="zh-CN"/>
              </w:rPr>
              <w:suppressLineNumbers w:val="0"/>
            </w:pPr>
            <w:r>
              <w:rPr>
                <w:rFonts w:hint="eastAsia"/>
                <w:i w:val="0"/>
                <w:iCs w:val="0"/>
                <w:color w:val="000000"/>
                <w:szCs w:val="21"/>
                <w:u w:val="none"/>
                <w:lang w:val="en-US" w:eastAsia="zh-CN"/>
              </w:rPr>
              <w:t xml:space="preserve">7</w:t>
            </w:r>
            <w:r>
              <w:rPr>
                <w:rFonts w:eastAsia="宋体"/>
                <w:i w:val="0"/>
                <w:iCs w:val="0"/>
                <w:color w:val="000000"/>
                <w:szCs w:val="21"/>
                <w:u w:val="none"/>
                <w:lang w:val="en-US" w:eastAsia="zh-CN"/>
              </w:rPr>
            </w:r>
            <w:r/>
          </w:p>
        </w:tc>
        <w:tc>
          <w:tcPr>
            <w:tcW w:w="3229" w:type="dxa"/>
            <w:vAlign w:val="center"/>
            <w:textDirection w:val="lrTb"/>
            <w:noWrap w:val="false"/>
          </w:tcPr>
          <w:p>
            <w:pPr>
              <w:pStyle w:val="829"/>
              <w:ind w:left="0" w:right="0"/>
              <w:jc w:val="center"/>
              <w:keepLines w:val="0"/>
              <w:keepNext w:val="0"/>
              <w:spacing w:before="0" w:beforeAutospacing="0" w:after="0" w:afterAutospacing="0"/>
              <w:widowControl/>
              <w:rPr>
                <w:rFonts w:hAnsi="宋体"/>
                <w:i w:val="0"/>
                <w:iCs w:val="0"/>
                <w:color w:val="000000"/>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洗碗</w:t>
            </w:r>
            <w:r>
              <w:rPr>
                <w:rFonts w:hAnsi="宋体"/>
                <w:i w:val="0"/>
                <w:iCs w:val="0"/>
                <w:color w:val="000000"/>
                <w:szCs w:val="21"/>
                <w:u w:val="none"/>
              </w:rPr>
            </w:r>
            <w:r/>
          </w:p>
        </w:tc>
        <w:tc>
          <w:tcPr>
            <w:tcW w:w="1496" w:type="dxa"/>
            <w:vAlign w:val="center"/>
            <w:textDirection w:val="lrTb"/>
            <w:noWrap w:val="false"/>
          </w:tcPr>
          <w:p>
            <w:pPr>
              <w:pStyle w:val="829"/>
              <w:ind w:left="0" w:right="0"/>
              <w:jc w:val="center"/>
              <w:keepLines w:val="0"/>
              <w:keepNext w:val="0"/>
              <w:spacing w:before="0" w:beforeAutospacing="0" w:after="0" w:afterAutospacing="0"/>
              <w:widowControl/>
              <w:rPr>
                <w:i w:val="0"/>
                <w:iCs w:val="0"/>
                <w:color w:val="000000"/>
                <w:szCs w:val="21"/>
                <w:u w:val="none"/>
              </w:rPr>
              <w:suppressLineNumbers w:val="0"/>
            </w:pPr>
            <w:r>
              <w:rPr>
                <w:rFonts w:hint="eastAsia" w:ascii="宋体" w:hAnsi="宋体" w:cs="宋体"/>
                <w:i w:val="0"/>
                <w:iCs w:val="0"/>
                <w:color w:val="000000"/>
                <w:sz w:val="22"/>
                <w:szCs w:val="22"/>
                <w:u w:val="none"/>
                <w:lang w:val="en-US" w:eastAsia="zh-CN" w:bidi="ar"/>
              </w:rPr>
              <w:t xml:space="preserve">2</w:t>
            </w:r>
            <w:r>
              <w:rPr>
                <w:i w:val="0"/>
                <w:iCs w:val="0"/>
                <w:color w:val="000000"/>
                <w:szCs w:val="21"/>
                <w:u w:val="none"/>
              </w:rPr>
            </w:r>
            <w:r/>
          </w:p>
        </w:tc>
        <w:tc>
          <w:tcPr>
            <w:tcW w:w="2625" w:type="dxa"/>
            <w:vAlign w:val="center"/>
            <w:textDirection w:val="lrTb"/>
            <w:noWrap w:val="false"/>
          </w:tcPr>
          <w:p>
            <w:pPr>
              <w:pStyle w:val="829"/>
              <w:ind w:left="0" w:right="0"/>
              <w:jc w:val="center"/>
              <w:keepLines w:val="0"/>
              <w:keepNext w:val="0"/>
              <w:spacing w:before="0" w:beforeAutospacing="0" w:after="0" w:afterAutospacing="0"/>
              <w:rPr>
                <w:rFonts w:eastAsia="宋体"/>
                <w:i w:val="0"/>
                <w:iCs w:val="0"/>
                <w:color w:val="000000"/>
                <w:szCs w:val="21"/>
                <w:u w:val="none"/>
                <w:lang w:val="en-US" w:eastAsia="zh-CN"/>
              </w:rPr>
              <w:suppressLineNumbers w:val="0"/>
            </w:pPr>
            <w:r>
              <w:rPr>
                <w:rFonts w:hint="eastAsia"/>
                <w:i w:val="0"/>
                <w:iCs w:val="0"/>
                <w:color w:val="000000"/>
                <w:szCs w:val="21"/>
                <w:u w:val="none"/>
                <w:lang w:val="en-US" w:eastAsia="zh-CN"/>
              </w:rPr>
              <w:t xml:space="preserve">55周岁以下</w:t>
            </w:r>
            <w:r>
              <w:rPr>
                <w:rFonts w:eastAsia="宋体"/>
                <w:i w:val="0"/>
                <w:iCs w:val="0"/>
                <w:color w:val="000000"/>
                <w:szCs w:val="21"/>
                <w:u w:val="none"/>
                <w:lang w:val="en-US" w:eastAsia="zh-CN"/>
              </w:rPr>
            </w:r>
            <w:r/>
          </w:p>
        </w:tc>
      </w:tr>
      <w:tr>
        <w:trPr/>
        <w:tc>
          <w:tcPr>
            <w:tcW w:w="1435" w:type="dxa"/>
            <w:vAlign w:val="center"/>
            <w:textDirection w:val="lrTb"/>
            <w:noWrap w:val="false"/>
          </w:tcPr>
          <w:p>
            <w:pPr>
              <w:pStyle w:val="829"/>
              <w:ind w:left="0" w:right="0"/>
              <w:jc w:val="center"/>
              <w:keepLines w:val="0"/>
              <w:keepNext w:val="0"/>
              <w:spacing w:before="0" w:beforeAutospacing="0" w:after="0" w:afterAutospacing="0"/>
              <w:rPr>
                <w:color w:val="000000"/>
                <w:szCs w:val="21"/>
                <w:lang w:val="en-US" w:eastAsia="zh-CN"/>
              </w:rPr>
              <w:suppressLineNumbers w:val="0"/>
            </w:pPr>
            <w:r>
              <w:rPr>
                <w:rFonts w:hint="eastAsia"/>
                <w:color w:val="000000"/>
                <w:szCs w:val="21"/>
                <w:lang w:val="en-US" w:eastAsia="zh-CN"/>
              </w:rPr>
              <w:t xml:space="preserve">8</w:t>
            </w:r>
            <w:r>
              <w:rPr>
                <w:color w:val="000000"/>
                <w:szCs w:val="21"/>
                <w:lang w:val="en-US" w:eastAsia="zh-CN"/>
              </w:rPr>
            </w:r>
            <w:r/>
          </w:p>
        </w:tc>
        <w:tc>
          <w:tcPr>
            <w:tcW w:w="3229" w:type="dxa"/>
            <w:vAlign w:val="center"/>
            <w:textDirection w:val="lrTb"/>
            <w:noWrap w:val="false"/>
          </w:tcPr>
          <w:p>
            <w:pPr>
              <w:pStyle w:val="829"/>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服务员</w:t>
            </w:r>
            <w:r>
              <w:rPr>
                <w:rFonts w:hint="eastAsia" w:ascii="宋体" w:hAnsi="宋体" w:eastAsia="宋体" w:cs="宋体"/>
                <w:i w:val="0"/>
                <w:iCs w:val="0"/>
                <w:color w:val="000000"/>
                <w:sz w:val="22"/>
                <w:szCs w:val="22"/>
                <w:u w:val="none"/>
                <w:lang w:val="en-US" w:eastAsia="zh-CN" w:bidi="ar"/>
              </w:rPr>
            </w:r>
            <w:r/>
          </w:p>
        </w:tc>
        <w:tc>
          <w:tcPr>
            <w:tcW w:w="1496" w:type="dxa"/>
            <w:vAlign w:val="center"/>
            <w:textDirection w:val="lrTb"/>
            <w:noWrap w:val="false"/>
          </w:tcPr>
          <w:p>
            <w:pPr>
              <w:pStyle w:val="829"/>
              <w:ind w:left="0" w:right="0"/>
              <w:jc w:val="center"/>
              <w:keepLines w:val="0"/>
              <w:keepNext w:val="0"/>
              <w:spacing w:before="0" w:beforeAutospacing="0" w:after="0" w:afterAutospacing="0"/>
              <w:widowControl/>
              <w:rPr>
                <w:rFonts w:eastAsia="宋体"/>
                <w:color w:val="000000"/>
                <w:szCs w:val="21"/>
                <w:lang w:val="en-US" w:eastAsia="zh-CN"/>
              </w:rPr>
              <w:suppressLineNumbers w:val="0"/>
            </w:pPr>
            <w:r>
              <w:rPr>
                <w:rFonts w:hint="eastAsia" w:ascii="宋体" w:hAnsi="宋体" w:cs="宋体"/>
                <w:i w:val="0"/>
                <w:iCs w:val="0"/>
                <w:color w:val="000000"/>
                <w:sz w:val="22"/>
                <w:szCs w:val="22"/>
                <w:u w:val="none"/>
                <w:lang w:val="en-US" w:eastAsia="zh-CN" w:bidi="ar"/>
              </w:rPr>
              <w:t xml:space="preserve">2</w:t>
            </w:r>
            <w:r>
              <w:rPr>
                <w:rFonts w:eastAsia="宋体"/>
                <w:color w:val="000000"/>
                <w:szCs w:val="21"/>
                <w:lang w:val="en-US" w:eastAsia="zh-CN"/>
              </w:rPr>
            </w:r>
            <w:r/>
          </w:p>
        </w:tc>
        <w:tc>
          <w:tcPr>
            <w:tcW w:w="2625" w:type="dxa"/>
            <w:vAlign w:val="center"/>
            <w:textDirection w:val="lrTb"/>
            <w:noWrap w:val="false"/>
          </w:tcPr>
          <w:p>
            <w:pPr>
              <w:pStyle w:val="829"/>
              <w:ind w:left="0" w:right="0"/>
              <w:jc w:val="center"/>
              <w:keepLines w:val="0"/>
              <w:keepNext w:val="0"/>
              <w:spacing w:before="0" w:beforeAutospacing="0" w:after="0" w:afterAutospacing="0"/>
              <w:rPr>
                <w:color w:val="000000"/>
                <w:szCs w:val="21"/>
              </w:rPr>
              <w:suppressLineNumbers w:val="0"/>
            </w:pPr>
            <w:r>
              <w:rPr>
                <w:rFonts w:hint="eastAsia"/>
                <w:i w:val="0"/>
                <w:iCs w:val="0"/>
                <w:color w:val="000000"/>
                <w:szCs w:val="21"/>
                <w:u w:val="none"/>
                <w:lang w:val="en-US" w:eastAsia="zh-CN"/>
              </w:rPr>
              <w:t xml:space="preserve">40周岁以下</w:t>
            </w:r>
            <w:r>
              <w:rPr>
                <w:color w:val="000000"/>
                <w:szCs w:val="21"/>
              </w:rPr>
            </w:r>
            <w:r/>
          </w:p>
        </w:tc>
      </w:tr>
      <w:tr>
        <w:trPr/>
        <w:tc>
          <w:tcPr>
            <w:tcW w:w="1435" w:type="dxa"/>
            <w:vAlign w:val="center"/>
            <w:textDirection w:val="lrTb"/>
            <w:noWrap w:val="false"/>
          </w:tcPr>
          <w:p>
            <w:pPr>
              <w:pStyle w:val="829"/>
              <w:ind w:left="0" w:right="0"/>
              <w:jc w:val="center"/>
              <w:keepLines w:val="0"/>
              <w:keepNext w:val="0"/>
              <w:spacing w:before="0" w:beforeAutospacing="0" w:after="0" w:afterAutospacing="0"/>
              <w:rPr>
                <w:color w:val="000000"/>
                <w:szCs w:val="21"/>
                <w:lang w:val="en-US" w:eastAsia="zh-CN"/>
              </w:rPr>
              <w:suppressLineNumbers w:val="0"/>
            </w:pPr>
            <w:r>
              <w:rPr>
                <w:rFonts w:hint="eastAsia"/>
                <w:color w:val="000000"/>
                <w:szCs w:val="21"/>
                <w:lang w:val="en-US" w:eastAsia="zh-CN"/>
              </w:rPr>
              <w:t xml:space="preserve">9</w:t>
            </w:r>
            <w:r>
              <w:rPr>
                <w:color w:val="000000"/>
                <w:szCs w:val="21"/>
                <w:lang w:val="en-US" w:eastAsia="zh-CN"/>
              </w:rPr>
            </w:r>
            <w:r/>
          </w:p>
        </w:tc>
        <w:tc>
          <w:tcPr>
            <w:tcW w:w="3229" w:type="dxa"/>
            <w:vAlign w:val="center"/>
            <w:textDirection w:val="lrTb"/>
            <w:noWrap w:val="false"/>
          </w:tcPr>
          <w:p>
            <w:pPr>
              <w:pStyle w:val="829"/>
              <w:ind w:left="0" w:right="0"/>
              <w:jc w:val="center"/>
              <w:keepLines w:val="0"/>
              <w:keepNext w:val="0"/>
              <w:spacing w:before="0" w:beforeAutospacing="0" w:after="0" w:afterAutospacing="0"/>
              <w:widowControl/>
              <w:rPr>
                <w:rFonts w:hint="eastAsia" w:ascii="宋体" w:hAnsi="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合计</w:t>
            </w:r>
            <w:r>
              <w:rPr>
                <w:rFonts w:hint="eastAsia" w:ascii="宋体" w:hAnsi="宋体" w:cs="宋体"/>
                <w:i w:val="0"/>
                <w:iCs w:val="0"/>
                <w:color w:val="000000"/>
                <w:sz w:val="22"/>
                <w:szCs w:val="22"/>
                <w:u w:val="none"/>
                <w:lang w:val="en-US" w:eastAsia="zh-CN" w:bidi="ar"/>
              </w:rPr>
            </w:r>
            <w:r/>
          </w:p>
        </w:tc>
        <w:tc>
          <w:tcPr>
            <w:tcW w:w="1496" w:type="dxa"/>
            <w:vAlign w:val="center"/>
            <w:textDirection w:val="lrTb"/>
            <w:noWrap w:val="false"/>
          </w:tcPr>
          <w:p>
            <w:pPr>
              <w:pStyle w:val="829"/>
              <w:ind w:left="0" w:right="0"/>
              <w:jc w:val="center"/>
              <w:keepLines w:val="0"/>
              <w:keepNext w:val="0"/>
              <w:spacing w:before="0" w:beforeAutospacing="0" w:after="0" w:afterAutospacing="0"/>
              <w:rPr>
                <w:rFonts w:hint="eastAsia"/>
                <w:color w:val="000000"/>
                <w:szCs w:val="21"/>
                <w:lang w:val="en-US" w:eastAsia="zh-CN"/>
              </w:rPr>
              <w:suppressLineNumbers w:val="0"/>
            </w:pPr>
            <w:r>
              <w:rPr>
                <w:rFonts w:hint="eastAsia"/>
                <w:color w:val="000000"/>
                <w:szCs w:val="21"/>
                <w:lang w:val="en-US" w:eastAsia="zh-CN"/>
              </w:rPr>
              <w:t xml:space="preserve">11</w:t>
            </w:r>
            <w:r>
              <w:rPr>
                <w:rFonts w:hint="eastAsia"/>
                <w:color w:val="000000"/>
                <w:szCs w:val="21"/>
                <w:lang w:val="en-US" w:eastAsia="zh-CN"/>
              </w:rPr>
            </w:r>
            <w:r/>
          </w:p>
        </w:tc>
        <w:tc>
          <w:tcPr>
            <w:tcW w:w="2625" w:type="dxa"/>
            <w:vAlign w:val="center"/>
            <w:textDirection w:val="lrTb"/>
            <w:noWrap w:val="false"/>
          </w:tcPr>
          <w:p>
            <w:pPr>
              <w:pStyle w:val="829"/>
              <w:ind w:left="0" w:right="0"/>
              <w:jc w:val="center"/>
              <w:keepLines w:val="0"/>
              <w:keepNext w:val="0"/>
              <w:spacing w:before="0" w:beforeAutospacing="0" w:after="0" w:afterAutospacing="0"/>
              <w:rPr>
                <w:color w:val="000000"/>
                <w:szCs w:val="21"/>
              </w:rPr>
              <w:suppressLineNumbers w:val="0"/>
            </w:pPr>
            <w:r>
              <w:rPr>
                <w:color w:val="000000"/>
                <w:szCs w:val="21"/>
              </w:rPr>
            </w:r>
            <w:r/>
          </w:p>
        </w:tc>
      </w:tr>
    </w:tbl>
    <w:p>
      <w:pPr>
        <w:pStyle w:val="829"/>
        <w:ind w:firstLine="420"/>
        <w:jc w:val="left"/>
        <w:keepLines w:val="0"/>
        <w:pageBreakBefore w:val="0"/>
        <w:spacing w:line="440" w:lineRule="exact"/>
        <w:rPr>
          <w:rFonts w:ascii="Times New Roman" w:hAnsi="Times New Roman" w:eastAsia="宋体" w:cs="Times New Roman"/>
          <w:b/>
          <w:bCs w:val="0"/>
          <w:i w:val="0"/>
          <w:iCs w:val="0"/>
          <w:color w:val="000000"/>
          <w:sz w:val="24"/>
          <w:szCs w:val="24"/>
          <w:u w:val="none"/>
          <w:lang w:eastAsia="zh-CN"/>
        </w:rPr>
      </w:pPr>
      <w:r>
        <w:rPr>
          <w:rFonts w:hint="eastAsia"/>
          <w:color w:val="000000"/>
          <w:lang w:val="en-US" w:eastAsia="zh-CN"/>
        </w:rPr>
        <w:t xml:space="preserve"> </w:t>
      </w:r>
      <w:r>
        <w:rPr>
          <w:rFonts w:ascii="Times New Roman" w:hAnsi="Times New Roman" w:eastAsia="宋体" w:cs="Times New Roman"/>
          <w:color w:val="000000"/>
          <w:sz w:val="24"/>
          <w:szCs w:val="24"/>
        </w:rPr>
        <w:t xml:space="preserve">注</w:t>
      </w:r>
      <w:r>
        <w:rPr>
          <w:rFonts w:ascii="Times New Roman" w:hAnsi="Times New Roman" w:eastAsia="宋体" w:cs="Times New Roman"/>
          <w:b/>
          <w:bCs/>
          <w:color w:val="000000"/>
          <w:sz w:val="24"/>
          <w:szCs w:val="24"/>
        </w:rPr>
        <w:t xml:space="preserve">：</w:t>
      </w:r>
      <w:r>
        <w:rPr>
          <w:rFonts w:ascii="Times New Roman" w:hAnsi="Times New Roman" w:eastAsia="宋体" w:cs="Times New Roman"/>
          <w:b/>
          <w:bCs/>
          <w:i w:val="0"/>
          <w:iCs w:val="0"/>
          <w:color w:val="000000"/>
          <w:sz w:val="24"/>
          <w:szCs w:val="24"/>
          <w:u w:val="none"/>
        </w:rPr>
        <w:t xml:space="preserve">以上为最低人数配置要求，承包单位的各工种和用工总数，不得少于以上人员配置数。</w:t>
      </w:r>
      <w:r>
        <w:rPr>
          <w:rFonts w:ascii="Times New Roman" w:hAnsi="Times New Roman" w:eastAsia="宋体" w:cs="Times New Roman"/>
          <w:b/>
          <w:bCs w:val="0"/>
          <w:i w:val="0"/>
          <w:iCs w:val="0"/>
          <w:color w:val="000000"/>
          <w:sz w:val="24"/>
          <w:szCs w:val="24"/>
          <w:u w:val="none"/>
          <w:lang w:eastAsia="zh-CN"/>
        </w:rPr>
        <w:t xml:space="preserve">项目组所有成员须具有健康证（证明材料须提供拟派人员配置承诺函及每个成员身份证及健康证；厨师</w:t>
      </w:r>
      <w:r>
        <w:rPr>
          <w:rFonts w:hint="eastAsia" w:ascii="Times New Roman" w:hAnsi="Times New Roman" w:cs="Times New Roman"/>
          <w:b/>
          <w:bCs w:val="0"/>
          <w:i w:val="0"/>
          <w:iCs w:val="0"/>
          <w:color w:val="000000"/>
          <w:sz w:val="24"/>
          <w:szCs w:val="24"/>
          <w:u w:val="none"/>
          <w:lang w:eastAsia="zh-CN"/>
        </w:rPr>
        <w:t xml:space="preserve">（含厨师长）</w:t>
      </w:r>
      <w:r>
        <w:rPr>
          <w:rFonts w:ascii="Times New Roman" w:hAnsi="Times New Roman" w:eastAsia="宋体" w:cs="Times New Roman"/>
          <w:b/>
          <w:bCs w:val="0"/>
          <w:i w:val="0"/>
          <w:iCs w:val="0"/>
          <w:color w:val="000000"/>
          <w:sz w:val="24"/>
          <w:szCs w:val="24"/>
          <w:u w:val="none"/>
          <w:lang w:eastAsia="zh-CN"/>
        </w:rPr>
        <w:t xml:space="preserve">还须提供厨师证）。</w:t>
      </w:r>
      <w:r>
        <w:rPr>
          <w:rFonts w:ascii="Times New Roman" w:hAnsi="Times New Roman" w:eastAsia="宋体" w:cs="Times New Roman"/>
          <w:b/>
          <w:bCs w:val="0"/>
          <w:i w:val="0"/>
          <w:iCs w:val="0"/>
          <w:color w:val="000000"/>
          <w:sz w:val="24"/>
          <w:szCs w:val="24"/>
          <w:u w:val="none"/>
          <w:lang w:eastAsia="zh-CN"/>
        </w:rPr>
      </w:r>
      <w:r/>
    </w:p>
    <w:p>
      <w:pPr>
        <w:pStyle w:val="829"/>
        <w:ind w:firstLine="482"/>
        <w:jc w:val="left"/>
        <w:keepLines w:val="0"/>
        <w:pageBreakBefore w:val="0"/>
        <w:spacing w:line="440" w:lineRule="exact"/>
        <w:rPr>
          <w:rFonts w:ascii="Times New Roman" w:hAnsi="Times New Roman" w:eastAsia="宋体" w:cs="Times New Roman"/>
          <w:b/>
          <w:bCs w:val="0"/>
          <w:i w:val="0"/>
          <w:iCs w:val="0"/>
          <w:color w:val="000000"/>
          <w:sz w:val="24"/>
          <w:szCs w:val="24"/>
          <w:u w:val="none"/>
          <w:lang w:val="en-US" w:eastAsia="zh-CN"/>
        </w:rPr>
      </w:pPr>
      <w:r>
        <w:rPr>
          <w:rFonts w:hint="eastAsia" w:ascii="Calibri" w:hAnsi="Calibri" w:eastAsia="宋体" w:cs="Times New Roman"/>
          <w:b/>
          <w:bCs/>
          <w:sz w:val="24"/>
          <w:szCs w:val="24"/>
          <w:lang w:val="en-US" w:eastAsia="zh-CN"/>
        </w:rPr>
        <w:t xml:space="preserve">供应商在整个项目周期内如需更换人员，必须事先征得采购人同意且采用同等层次本公司人员进行替换。否则按违约处理，每次违约扣合同金额的</w:t>
      </w:r>
      <w:r>
        <w:rPr>
          <w:rFonts w:hint="eastAsia" w:eastAsia="宋体" w:cs="Times New Roman"/>
          <w:b/>
          <w:bCs/>
          <w:sz w:val="24"/>
          <w:szCs w:val="24"/>
          <w:lang w:val="en-US" w:eastAsia="zh-CN"/>
        </w:rPr>
        <w:t xml:space="preserve">2%。</w:t>
      </w:r>
      <w:r>
        <w:rPr>
          <w:rFonts w:ascii="Times New Roman" w:hAnsi="Times New Roman" w:eastAsia="宋体" w:cs="Times New Roman"/>
          <w:b/>
          <w:bCs w:val="0"/>
          <w:i w:val="0"/>
          <w:iCs w:val="0"/>
          <w:color w:val="000000"/>
          <w:sz w:val="24"/>
          <w:szCs w:val="24"/>
          <w:u w:val="none"/>
          <w:lang w:val="en-US" w:eastAsia="zh-CN"/>
        </w:rPr>
      </w:r>
      <w:r/>
    </w:p>
    <w:p>
      <w:pPr>
        <w:pStyle w:val="829"/>
        <w:ind w:firstLine="562"/>
        <w:spacing w:line="360" w:lineRule="auto"/>
        <w:rPr>
          <w:rFonts w:ascii="Times New Roman" w:hAnsi="Times New Roman"/>
          <w:b/>
          <w:color w:val="000000"/>
          <w:sz w:val="28"/>
          <w:szCs w:val="28"/>
        </w:rPr>
      </w:pPr>
      <w:r>
        <w:rPr>
          <w:rFonts w:hint="eastAsia" w:ascii="Times New Roman" w:hAnsi="Times New Roman"/>
          <w:b/>
          <w:color w:val="000000"/>
          <w:sz w:val="28"/>
          <w:szCs w:val="28"/>
        </w:rPr>
        <w:t xml:space="preserve">四、服务期限与项目进度安排</w:t>
      </w:r>
      <w:r>
        <w:rPr>
          <w:rFonts w:ascii="Times New Roman" w:hAnsi="Times New Roman"/>
          <w:b/>
          <w:color w:val="000000"/>
          <w:sz w:val="28"/>
          <w:szCs w:val="28"/>
        </w:rPr>
      </w:r>
      <w:r/>
    </w:p>
    <w:p>
      <w:pPr>
        <w:pStyle w:val="829"/>
        <w:ind w:firstLine="480"/>
        <w:spacing w:line="360" w:lineRule="auto"/>
        <w:rPr>
          <w:rFonts w:eastAsia="宋体" w:cs="Times New Roman"/>
          <w:color w:val="000000"/>
          <w:sz w:val="24"/>
          <w:lang w:val="en-US" w:eastAsia="zh-CN"/>
        </w:rPr>
      </w:pPr>
      <w:r>
        <w:rPr>
          <w:rFonts w:hint="eastAsia" w:eastAsia="宋体" w:cs="Times New Roman"/>
          <w:color w:val="000000"/>
          <w:sz w:val="24"/>
          <w:lang w:val="en-US" w:eastAsia="zh-CN"/>
        </w:rPr>
        <w:t xml:space="preserve">服务期：一年。</w:t>
      </w:r>
      <w:r>
        <w:rPr>
          <w:rFonts w:eastAsia="宋体" w:cs="Times New Roman"/>
          <w:color w:val="000000"/>
          <w:sz w:val="24"/>
          <w:lang w:val="en-US" w:eastAsia="zh-CN"/>
        </w:rPr>
      </w:r>
      <w:r/>
    </w:p>
    <w:p>
      <w:pPr>
        <w:pStyle w:val="829"/>
        <w:ind w:firstLine="562"/>
        <w:spacing w:line="360" w:lineRule="auto"/>
        <w:rPr>
          <w:rFonts w:ascii="Times New Roman" w:hAnsi="Times New Roman"/>
          <w:b/>
          <w:color w:val="000000"/>
          <w:sz w:val="28"/>
          <w:szCs w:val="28"/>
        </w:rPr>
      </w:pPr>
      <w:r>
        <w:rPr>
          <w:rFonts w:hint="eastAsia" w:ascii="Times New Roman" w:hAnsi="Times New Roman"/>
          <w:b/>
          <w:i/>
          <w:iCs/>
          <w:color w:val="000000"/>
          <w:sz w:val="28"/>
          <w:szCs w:val="28"/>
          <w:u w:val="single"/>
        </w:rPr>
        <w:t xml:space="preserve">五、服务标准</w:t>
      </w:r>
      <w:r>
        <w:rPr>
          <w:rFonts w:ascii="Times New Roman" w:hAnsi="Times New Roman"/>
          <w:b/>
          <w:color w:val="000000"/>
          <w:sz w:val="28"/>
          <w:szCs w:val="28"/>
        </w:rPr>
      </w:r>
      <w:r/>
    </w:p>
    <w:p>
      <w:pPr>
        <w:pStyle w:val="829"/>
        <w:ind w:left="0" w:right="0" w:firstLine="480"/>
        <w:jc w:val="both"/>
        <w:keepLines w:val="0"/>
        <w:keepNext w:val="0"/>
        <w:pageBreakBefore w:val="0"/>
        <w:spacing w:after="0" w:line="360" w:lineRule="auto"/>
        <w:widowControl w:val="off"/>
        <w:rPr>
          <w:rFonts w:hint="eastAsia" w:ascii="Times New Roman" w:hAnsi="Times New Roman" w:eastAsia="宋体" w:cs="Times New Roman"/>
          <w:i/>
          <w:iCs/>
          <w:color w:val="000000"/>
          <w:sz w:val="24"/>
          <w:szCs w:val="24"/>
          <w:u w:val="single"/>
          <w:lang w:eastAsia="zh-CN"/>
        </w:rPr>
      </w:pP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lang w:val="en-US" w:eastAsia="zh-CN"/>
        </w:rPr>
        <w:t xml:space="preserve">1</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中标人</w:t>
      </w:r>
      <w:r>
        <w:rPr>
          <w:rFonts w:hint="eastAsia" w:ascii="Times New Roman" w:hAnsi="Times New Roman" w:eastAsia="宋体" w:cs="Times New Roman"/>
          <w:i/>
          <w:iCs/>
          <w:color w:val="000000"/>
          <w:sz w:val="24"/>
          <w:szCs w:val="24"/>
          <w:u w:val="single"/>
        </w:rPr>
        <w:t xml:space="preserve">必须遵守国家和地方的食品安全的有关法律法规，若发现食物有腐烂变质现象</w:t>
      </w:r>
      <w:r>
        <w:rPr>
          <w:rFonts w:hint="eastAsia" w:ascii="Times New Roman" w:hAnsi="Times New Roman" w:cs="Times New Roman"/>
          <w:i/>
          <w:iCs/>
          <w:color w:val="000000"/>
          <w:sz w:val="24"/>
          <w:szCs w:val="24"/>
          <w:u w:val="single"/>
          <w:lang w:val="en-US" w:eastAsia="zh-CN"/>
        </w:rPr>
        <w:t xml:space="preserve">时，要及时向采购人提出</w:t>
      </w:r>
      <w:r>
        <w:rPr>
          <w:rFonts w:hint="eastAsia" w:ascii="Times New Roman" w:hAnsi="Times New Roman" w:eastAsia="宋体" w:cs="Times New Roman"/>
          <w:i/>
          <w:iCs/>
          <w:color w:val="000000"/>
          <w:sz w:val="24"/>
          <w:szCs w:val="24"/>
          <w:u w:val="single"/>
        </w:rPr>
        <w:t xml:space="preserve">，继续使用腐烂变质食物造成安全事故，</w:t>
      </w:r>
      <w:r>
        <w:rPr>
          <w:rFonts w:hint="eastAsia" w:ascii="Times New Roman" w:hAnsi="Times New Roman" w:cs="Times New Roman"/>
          <w:i/>
          <w:iCs/>
          <w:color w:val="000000"/>
          <w:sz w:val="24"/>
          <w:szCs w:val="24"/>
          <w:u w:val="single"/>
          <w:lang w:val="en-US" w:eastAsia="zh-CN"/>
        </w:rPr>
        <w:t xml:space="preserve">要</w:t>
      </w:r>
      <w:r>
        <w:rPr>
          <w:rFonts w:hint="eastAsia" w:ascii="Times New Roman" w:hAnsi="Times New Roman" w:eastAsia="宋体" w:cs="Times New Roman"/>
          <w:i/>
          <w:iCs/>
          <w:color w:val="000000"/>
          <w:sz w:val="24"/>
          <w:szCs w:val="24"/>
          <w:u w:val="single"/>
        </w:rPr>
        <w:t xml:space="preserve">承担由此发生的一切责任</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lang w:eastAsia="zh-CN"/>
        </w:rPr>
      </w:r>
      <w:r/>
    </w:p>
    <w:p>
      <w:pPr>
        <w:pStyle w:val="829"/>
        <w:ind w:right="0" w:firstLine="480"/>
        <w:jc w:val="both"/>
        <w:keepLines w:val="0"/>
        <w:keepNext w:val="0"/>
        <w:pageBreakBefore w:val="0"/>
        <w:spacing w:before="0" w:after="0" w:line="360" w:lineRule="auto"/>
        <w:widowControl w:val="off"/>
        <w:rPr>
          <w:rFonts w:ascii="Times New Roman" w:hAnsi="Times New Roman" w:eastAsia="宋体" w:cs="Times New Roman"/>
          <w:i/>
          <w:iCs/>
          <w:color w:val="000000"/>
          <w:sz w:val="24"/>
          <w:szCs w:val="24"/>
          <w:u w:val="single"/>
          <w:lang w:val="en-US" w:eastAsia="zh-CN"/>
        </w:rPr>
      </w:pP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lang w:val="en-US" w:eastAsia="zh-CN"/>
        </w:rPr>
        <w:t xml:space="preserve">2</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eastAsia="zh-CN"/>
        </w:rPr>
        <w:t xml:space="preserve">中标人</w:t>
      </w:r>
      <w:r>
        <w:rPr>
          <w:rFonts w:hint="eastAsia" w:ascii="Times New Roman" w:hAnsi="Times New Roman" w:eastAsia="宋体" w:cs="Times New Roman"/>
          <w:i/>
          <w:iCs/>
          <w:color w:val="000000"/>
          <w:sz w:val="24"/>
          <w:szCs w:val="24"/>
          <w:u w:val="single"/>
        </w:rPr>
        <w:t xml:space="preserve">应确保采购人的房屋、厨房用品、电器设备等安全、完好，规范操作各种设备，确保不发生安全事故。</w:t>
      </w:r>
      <w:r>
        <w:rPr>
          <w:rFonts w:hint="eastAsia" w:ascii="Times New Roman" w:hAnsi="Times New Roman" w:eastAsia="宋体" w:cs="Times New Roman"/>
          <w:i/>
          <w:iCs/>
          <w:color w:val="000000"/>
          <w:sz w:val="24"/>
          <w:szCs w:val="24"/>
          <w:u w:val="single"/>
          <w:lang w:val="en-US" w:eastAsia="zh-CN"/>
        </w:rPr>
        <w:t xml:space="preserve">食堂水、电、气及食品加工用具、盛具由采购人提供。</w:t>
      </w:r>
      <w:r>
        <w:rPr>
          <w:rFonts w:ascii="Times New Roman" w:hAnsi="Times New Roman" w:eastAsia="宋体" w:cs="Times New Roman"/>
          <w:i/>
          <w:iCs/>
          <w:color w:val="000000"/>
          <w:sz w:val="24"/>
          <w:szCs w:val="24"/>
          <w:u w:val="single"/>
          <w:lang w:val="en-US" w:eastAsia="zh-CN"/>
        </w:rPr>
      </w:r>
      <w:r/>
    </w:p>
    <w:p>
      <w:pPr>
        <w:pStyle w:val="829"/>
        <w:ind w:left="0" w:right="0" w:firstLine="0"/>
        <w:jc w:val="both"/>
        <w:keepLines w:val="0"/>
        <w:keepNext w:val="0"/>
        <w:pageBreakBefore w:val="0"/>
        <w:spacing w:after="0" w:line="360" w:lineRule="auto"/>
        <w:widowControl w:val="off"/>
        <w:rPr>
          <w:rFonts w:hint="eastAsia" w:ascii="Times New Roman" w:hAnsi="Times New Roman" w:eastAsia="宋体" w:cs="Times New Roman"/>
          <w:i/>
          <w:iCs/>
          <w:color w:val="000000"/>
          <w:sz w:val="24"/>
          <w:szCs w:val="24"/>
          <w:u w:val="single"/>
        </w:rPr>
      </w:pPr>
      <w:r>
        <w:rPr>
          <w:rFonts w:hint="eastAsia" w:ascii="Times New Roman" w:hAnsi="Times New Roman" w:eastAsia="宋体" w:cs="Times New Roman"/>
          <w:i/>
          <w:iCs/>
          <w:color w:val="000000"/>
          <w:sz w:val="24"/>
          <w:szCs w:val="24"/>
          <w:u w:val="single"/>
          <w:lang w:eastAsia="zh-CN"/>
        </w:rPr>
        <w:t xml:space="preserve">    （</w:t>
      </w:r>
      <w:r>
        <w:rPr>
          <w:rFonts w:hint="eastAsia" w:ascii="Times New Roman" w:hAnsi="Times New Roman" w:eastAsia="宋体" w:cs="Times New Roman"/>
          <w:i/>
          <w:iCs/>
          <w:color w:val="000000"/>
          <w:sz w:val="24"/>
          <w:szCs w:val="24"/>
          <w:u w:val="single"/>
          <w:lang w:val="en-US" w:eastAsia="zh-CN"/>
        </w:rPr>
        <w:t xml:space="preserve">3</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保证工作环境、餐厅的卫生、整洁，厨具、餐具均须清洁消毒</w:t>
      </w: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做好除“四害”和“四防”工作。</w:t>
      </w:r>
      <w:r>
        <w:rPr>
          <w:rFonts w:hint="eastAsia" w:ascii="Times New Roman" w:hAnsi="Times New Roman" w:eastAsia="宋体" w:cs="Times New Roman"/>
          <w:i/>
          <w:iCs/>
          <w:color w:val="000000"/>
          <w:sz w:val="24"/>
          <w:szCs w:val="24"/>
          <w:u w:val="single"/>
          <w:lang w:val="en-US" w:eastAsia="zh-CN"/>
        </w:rPr>
        <w:t xml:space="preserve">环境卫生保洁用品用具由中标人提供。</w:t>
      </w:r>
      <w:r>
        <w:rPr>
          <w:rFonts w:hint="eastAsia" w:ascii="Times New Roman" w:hAnsi="Times New Roman" w:eastAsia="宋体" w:cs="Times New Roman"/>
          <w:i/>
          <w:iCs/>
          <w:color w:val="000000"/>
          <w:sz w:val="24"/>
          <w:szCs w:val="24"/>
          <w:u w:val="single"/>
        </w:rPr>
      </w:r>
      <w:r/>
    </w:p>
    <w:p>
      <w:pPr>
        <w:pStyle w:val="829"/>
        <w:ind w:left="0" w:right="0" w:firstLine="0"/>
        <w:jc w:val="both"/>
        <w:keepLines w:val="0"/>
        <w:keepNext w:val="0"/>
        <w:pageBreakBefore w:val="0"/>
        <w:spacing w:after="0" w:line="360" w:lineRule="auto"/>
        <w:widowControl w:val="off"/>
        <w:rPr>
          <w:rFonts w:hint="eastAsia" w:ascii="Times New Roman" w:hAnsi="Times New Roman" w:eastAsia="宋体" w:cs="Times New Roman"/>
          <w:i/>
          <w:iCs/>
          <w:color w:val="000000"/>
          <w:sz w:val="24"/>
          <w:szCs w:val="24"/>
          <w:u w:val="single"/>
        </w:rPr>
      </w:pPr>
      <w:r>
        <w:rPr>
          <w:rFonts w:hint="eastAsia" w:ascii="Times New Roman" w:hAnsi="Times New Roman" w:eastAsia="宋体" w:cs="Times New Roman"/>
          <w:i/>
          <w:iCs/>
          <w:color w:val="000000"/>
          <w:sz w:val="24"/>
          <w:szCs w:val="24"/>
          <w:u w:val="single"/>
          <w:lang w:eastAsia="zh-CN"/>
        </w:rPr>
        <w:t xml:space="preserve">    （</w:t>
      </w:r>
      <w:r>
        <w:rPr>
          <w:rFonts w:hint="eastAsia" w:ascii="Times New Roman" w:hAnsi="Times New Roman" w:eastAsia="宋体" w:cs="Times New Roman"/>
          <w:i/>
          <w:iCs/>
          <w:color w:val="000000"/>
          <w:sz w:val="24"/>
          <w:szCs w:val="24"/>
          <w:u w:val="single"/>
          <w:lang w:val="en-US" w:eastAsia="zh-CN"/>
        </w:rPr>
        <w:t xml:space="preserve">4</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加强对食品加工生产环节的管理</w:t>
      </w: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杜绝</w:t>
      </w:r>
      <w:r>
        <w:rPr>
          <w:rFonts w:hint="eastAsia" w:ascii="Times New Roman" w:hAnsi="Times New Roman" w:cs="Times New Roman"/>
          <w:i/>
          <w:iCs/>
          <w:color w:val="000000"/>
          <w:sz w:val="24"/>
          <w:szCs w:val="24"/>
          <w:u w:val="single"/>
          <w:lang w:val="en-US" w:eastAsia="zh-CN"/>
        </w:rPr>
        <w:t xml:space="preserve">食品</w:t>
      </w:r>
      <w:r>
        <w:rPr>
          <w:rFonts w:hint="eastAsia" w:ascii="Times New Roman" w:hAnsi="Times New Roman" w:eastAsia="宋体" w:cs="Times New Roman"/>
          <w:i/>
          <w:iCs/>
          <w:color w:val="000000"/>
          <w:sz w:val="24"/>
          <w:szCs w:val="24"/>
          <w:u w:val="single"/>
        </w:rPr>
        <w:t xml:space="preserve">原材料</w:t>
      </w:r>
      <w:r>
        <w:rPr>
          <w:rFonts w:hint="eastAsia" w:ascii="Times New Roman" w:hAnsi="Times New Roman" w:cs="Times New Roman"/>
          <w:i/>
          <w:iCs/>
          <w:color w:val="000000"/>
          <w:sz w:val="24"/>
          <w:szCs w:val="24"/>
          <w:u w:val="single"/>
          <w:lang w:val="en-US" w:eastAsia="zh-CN"/>
        </w:rPr>
        <w:t xml:space="preserve">、</w:t>
      </w:r>
      <w:r>
        <w:rPr>
          <w:rFonts w:hint="eastAsia" w:ascii="Times New Roman" w:hAnsi="Times New Roman" w:eastAsia="宋体" w:cs="Times New Roman"/>
          <w:i/>
          <w:iCs/>
          <w:color w:val="000000"/>
          <w:sz w:val="24"/>
          <w:szCs w:val="24"/>
          <w:u w:val="single"/>
        </w:rPr>
        <w:t xml:space="preserve">日常用品及水、电</w:t>
      </w: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气</w:t>
      </w:r>
      <w:r>
        <w:rPr>
          <w:rFonts w:hint="eastAsia" w:ascii="Times New Roman" w:hAnsi="Times New Roman" w:eastAsia="宋体" w:cs="Times New Roman"/>
          <w:i/>
          <w:iCs/>
          <w:color w:val="000000"/>
          <w:sz w:val="24"/>
          <w:szCs w:val="24"/>
          <w:u w:val="single"/>
        </w:rPr>
        <w:t xml:space="preserve">等</w:t>
      </w:r>
      <w:r>
        <w:rPr>
          <w:rFonts w:hint="eastAsia" w:ascii="Times New Roman" w:hAnsi="Times New Roman" w:cs="Times New Roman"/>
          <w:i/>
          <w:iCs/>
          <w:color w:val="000000"/>
          <w:sz w:val="24"/>
          <w:szCs w:val="24"/>
          <w:u w:val="single"/>
          <w:lang w:val="en-US" w:eastAsia="zh-CN"/>
        </w:rPr>
        <w:t xml:space="preserve">的</w:t>
      </w:r>
      <w:r>
        <w:rPr>
          <w:rFonts w:hint="eastAsia" w:ascii="Times New Roman" w:hAnsi="Times New Roman" w:eastAsia="宋体" w:cs="Times New Roman"/>
          <w:i/>
          <w:iCs/>
          <w:color w:val="000000"/>
          <w:sz w:val="24"/>
          <w:szCs w:val="24"/>
          <w:u w:val="single"/>
        </w:rPr>
        <w:t xml:space="preserve">浪费。</w:t>
      </w:r>
      <w:r>
        <w:rPr>
          <w:rFonts w:hint="eastAsia" w:ascii="Times New Roman" w:hAnsi="Times New Roman" w:eastAsia="宋体" w:cs="Times New Roman"/>
          <w:i/>
          <w:iCs/>
          <w:color w:val="000000"/>
          <w:sz w:val="24"/>
          <w:szCs w:val="24"/>
          <w:u w:val="single"/>
        </w:rPr>
      </w:r>
      <w:r/>
    </w:p>
    <w:p>
      <w:pPr>
        <w:pStyle w:val="829"/>
        <w:ind w:left="0" w:right="0" w:firstLine="0"/>
        <w:jc w:val="both"/>
        <w:keepLines w:val="0"/>
        <w:keepNext w:val="0"/>
        <w:pageBreakBefore w:val="0"/>
        <w:spacing w:before="0" w:after="0" w:line="360" w:lineRule="auto"/>
        <w:widowControl w:val="off"/>
        <w:rPr>
          <w:rFonts w:hint="eastAsia" w:ascii="Times New Roman" w:hAnsi="Times New Roman" w:eastAsia="宋体" w:cs="Times New Roman"/>
          <w:i/>
          <w:iCs/>
          <w:color w:val="000000"/>
          <w:sz w:val="24"/>
          <w:szCs w:val="24"/>
          <w:u w:val="single"/>
        </w:rPr>
      </w:pPr>
      <w:r>
        <w:rPr>
          <w:rFonts w:hint="eastAsia" w:ascii="Times New Roman" w:hAnsi="Times New Roman" w:eastAsia="宋体" w:cs="Times New Roman"/>
          <w:i/>
          <w:iCs/>
          <w:color w:val="000000"/>
          <w:sz w:val="24"/>
          <w:szCs w:val="24"/>
          <w:u w:val="single"/>
          <w:lang w:eastAsia="zh-CN"/>
        </w:rPr>
        <w:t xml:space="preserve">    （</w:t>
      </w:r>
      <w:r>
        <w:rPr>
          <w:rFonts w:hint="eastAsia" w:ascii="Times New Roman" w:hAnsi="Times New Roman" w:eastAsia="宋体" w:cs="Times New Roman"/>
          <w:i/>
          <w:iCs/>
          <w:color w:val="000000"/>
          <w:sz w:val="24"/>
          <w:szCs w:val="24"/>
          <w:u w:val="single"/>
          <w:lang w:val="en-US" w:eastAsia="zh-CN"/>
        </w:rPr>
        <w:t xml:space="preserve">5</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饮食安全卫生：保证食堂的饮食安全卫生，按要求做好食品留样工作</w:t>
      </w: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食堂工作人员不得私自携带食堂用品离开。</w:t>
      </w:r>
      <w:r>
        <w:rPr>
          <w:rFonts w:hint="eastAsia" w:ascii="Times New Roman" w:hAnsi="Times New Roman" w:eastAsia="宋体" w:cs="Times New Roman"/>
          <w:i/>
          <w:iCs/>
          <w:color w:val="000000"/>
          <w:sz w:val="24"/>
          <w:szCs w:val="24"/>
          <w:u w:val="single"/>
        </w:rPr>
      </w:r>
      <w:r/>
    </w:p>
    <w:p>
      <w:pPr>
        <w:pStyle w:val="829"/>
        <w:ind w:left="0" w:right="0" w:firstLine="0"/>
        <w:jc w:val="both"/>
        <w:keepLines w:val="0"/>
        <w:keepNext w:val="0"/>
        <w:pageBreakBefore w:val="0"/>
        <w:spacing w:before="0" w:after="0" w:line="360" w:lineRule="auto"/>
        <w:widowControl w:val="off"/>
        <w:rPr>
          <w:rFonts w:ascii="Times New Roman" w:hAnsi="Times New Roman" w:eastAsia="宋体" w:cs="Times New Roman"/>
          <w:i/>
          <w:iCs/>
          <w:color w:val="000000"/>
          <w:sz w:val="24"/>
          <w:szCs w:val="24"/>
          <w:u w:val="single"/>
          <w:lang w:val="en-US" w:eastAsia="zh-CN"/>
        </w:rPr>
      </w:pPr>
      <w:r>
        <w:rPr>
          <w:rFonts w:hint="eastAsia" w:ascii="Times New Roman" w:hAnsi="Times New Roman" w:eastAsia="宋体" w:cs="Times New Roman"/>
          <w:i/>
          <w:iCs/>
          <w:color w:val="000000"/>
          <w:sz w:val="24"/>
          <w:szCs w:val="24"/>
          <w:u w:val="single"/>
          <w:lang w:eastAsia="zh-CN"/>
        </w:rPr>
        <w:t xml:space="preserve">    （</w:t>
      </w:r>
      <w:r>
        <w:rPr>
          <w:rFonts w:hint="eastAsia" w:ascii="Times New Roman" w:hAnsi="Times New Roman" w:eastAsia="宋体" w:cs="Times New Roman"/>
          <w:i/>
          <w:iCs/>
          <w:color w:val="000000"/>
          <w:sz w:val="24"/>
          <w:szCs w:val="24"/>
          <w:u w:val="single"/>
          <w:lang w:val="en-US" w:eastAsia="zh-CN"/>
        </w:rPr>
        <w:t xml:space="preserve">6</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eastAsia="zh-CN"/>
        </w:rPr>
        <w:t xml:space="preserve">中标人</w:t>
      </w:r>
      <w:r>
        <w:rPr>
          <w:rFonts w:hint="eastAsia" w:ascii="Times New Roman" w:hAnsi="Times New Roman" w:eastAsia="宋体" w:cs="Times New Roman"/>
          <w:i/>
          <w:iCs/>
          <w:color w:val="000000"/>
          <w:sz w:val="24"/>
          <w:szCs w:val="24"/>
          <w:u w:val="single"/>
        </w:rPr>
        <w:t xml:space="preserve">应保证所管食堂的食品质量、菜肴口味、食堂卫生、规范服务等达到三星级宾馆以上标准（重要接待达到四星以上标准），日常管理需达到餐饮行业4D管理的标准。</w:t>
      </w:r>
      <w:r>
        <w:rPr>
          <w:rFonts w:ascii="Times New Roman" w:hAnsi="Times New Roman" w:eastAsia="宋体" w:cs="Times New Roman"/>
          <w:i/>
          <w:iCs/>
          <w:color w:val="000000"/>
          <w:sz w:val="24"/>
          <w:szCs w:val="24"/>
          <w:u w:val="single"/>
          <w:lang w:val="en-US" w:eastAsia="zh-CN"/>
        </w:rPr>
      </w:r>
      <w:r/>
    </w:p>
    <w:p>
      <w:pPr>
        <w:pStyle w:val="829"/>
        <w:ind w:left="0" w:right="0" w:firstLine="0"/>
        <w:jc w:val="both"/>
        <w:keepLines w:val="0"/>
        <w:keepNext w:val="0"/>
        <w:pageBreakBefore w:val="0"/>
        <w:spacing w:before="0" w:after="0" w:line="360" w:lineRule="auto"/>
        <w:widowControl w:val="off"/>
        <w:rPr>
          <w:rFonts w:hint="eastAsia" w:ascii="Times New Roman" w:hAnsi="Times New Roman" w:eastAsia="宋体" w:cs="Times New Roman"/>
          <w:i/>
          <w:iCs/>
          <w:color w:val="000000"/>
          <w:sz w:val="24"/>
          <w:szCs w:val="24"/>
          <w:u w:val="single"/>
        </w:rPr>
      </w:pPr>
      <w:r>
        <w:rPr>
          <w:rFonts w:hint="eastAsia" w:ascii="Times New Roman" w:hAnsi="Times New Roman" w:eastAsia="宋体" w:cs="Times New Roman"/>
          <w:i/>
          <w:iCs/>
          <w:color w:val="000000"/>
          <w:sz w:val="24"/>
          <w:szCs w:val="24"/>
          <w:u w:val="single"/>
          <w:lang w:eastAsia="zh-CN"/>
        </w:rPr>
        <w:t xml:space="preserve">    （</w:t>
      </w:r>
      <w:r>
        <w:rPr>
          <w:rFonts w:hint="eastAsia" w:ascii="Times New Roman" w:hAnsi="Times New Roman" w:eastAsia="宋体" w:cs="Times New Roman"/>
          <w:i/>
          <w:iCs/>
          <w:color w:val="000000"/>
          <w:sz w:val="24"/>
          <w:szCs w:val="24"/>
          <w:u w:val="single"/>
          <w:lang w:val="en-US" w:eastAsia="zh-CN"/>
        </w:rPr>
        <w:t xml:space="preserve">7</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食堂工作人员所有工资（福利待遇）、劳动保护、社会保险等均由</w:t>
      </w:r>
      <w:r>
        <w:rPr>
          <w:rFonts w:hint="eastAsia" w:ascii="Times New Roman" w:hAnsi="Times New Roman" w:cs="Times New Roman"/>
          <w:i/>
          <w:iCs/>
          <w:color w:val="000000"/>
          <w:sz w:val="24"/>
          <w:szCs w:val="24"/>
          <w:u w:val="single"/>
          <w:lang w:val="en-US" w:eastAsia="zh-CN"/>
        </w:rPr>
        <w:t xml:space="preserve">中标</w:t>
      </w:r>
      <w:r>
        <w:rPr>
          <w:rFonts w:hint="eastAsia" w:ascii="Times New Roman" w:hAnsi="Times New Roman" w:eastAsia="宋体" w:cs="Times New Roman"/>
          <w:i/>
          <w:iCs/>
          <w:color w:val="000000"/>
          <w:sz w:val="24"/>
          <w:szCs w:val="24"/>
          <w:u w:val="single"/>
        </w:rPr>
        <w:t xml:space="preserve">人负责；食堂工作人员在工作和上下班途中发生任何人身安全事故，均由</w:t>
      </w:r>
      <w:r>
        <w:rPr>
          <w:rFonts w:hint="eastAsia" w:ascii="Times New Roman" w:hAnsi="Times New Roman" w:cs="Times New Roman"/>
          <w:i/>
          <w:iCs/>
          <w:color w:val="000000"/>
          <w:sz w:val="24"/>
          <w:szCs w:val="24"/>
          <w:u w:val="single"/>
          <w:lang w:eastAsia="zh-CN"/>
        </w:rPr>
        <w:t xml:space="preserve">中标人</w:t>
      </w:r>
      <w:r>
        <w:rPr>
          <w:rFonts w:hint="eastAsia" w:ascii="Times New Roman" w:hAnsi="Times New Roman" w:eastAsia="宋体" w:cs="Times New Roman"/>
          <w:i/>
          <w:iCs/>
          <w:color w:val="000000"/>
          <w:sz w:val="24"/>
          <w:szCs w:val="24"/>
          <w:u w:val="single"/>
        </w:rPr>
        <w:t xml:space="preserve">负责。</w:t>
      </w:r>
      <w:r>
        <w:rPr>
          <w:rFonts w:hint="eastAsia" w:ascii="Times New Roman" w:hAnsi="Times New Roman" w:eastAsia="宋体" w:cs="Times New Roman"/>
          <w:i/>
          <w:iCs/>
          <w:color w:val="000000"/>
          <w:sz w:val="24"/>
          <w:szCs w:val="24"/>
          <w:u w:val="single"/>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i/>
          <w:iCs/>
          <w:color w:val="000000"/>
          <w:sz w:val="24"/>
          <w:szCs w:val="24"/>
          <w:u w:val="single"/>
        </w:rPr>
        <w:pBdr>
          <w:bottom w:val="none" w:color="000000" w:sz="0" w:space="0"/>
        </w:pBdr>
      </w:pP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lang w:val="en-US" w:eastAsia="zh-CN"/>
        </w:rPr>
        <w:t xml:space="preserve">8</w:t>
      </w:r>
      <w:r>
        <w:rPr>
          <w:rFonts w:hint="eastAsia" w:ascii="Times New Roman" w:hAnsi="Times New Roman" w:eastAsia="宋体" w:cs="Times New Roman"/>
          <w:i/>
          <w:iCs/>
          <w:color w:val="000000"/>
          <w:sz w:val="24"/>
          <w:szCs w:val="24"/>
          <w:u w:val="single"/>
          <w:lang w:eastAsia="zh-CN"/>
        </w:rPr>
        <w:t xml:space="preserve">）采购人</w:t>
      </w:r>
      <w:r>
        <w:rPr>
          <w:rFonts w:hint="eastAsia" w:ascii="Times New Roman" w:hAnsi="Times New Roman" w:eastAsia="宋体" w:cs="Times New Roman"/>
          <w:i/>
          <w:iCs/>
          <w:color w:val="000000"/>
          <w:sz w:val="24"/>
          <w:szCs w:val="24"/>
          <w:u w:val="single"/>
        </w:rPr>
        <w:t xml:space="preserve">有重要活动和重大接待任务时，</w:t>
      </w:r>
      <w:r>
        <w:rPr>
          <w:rFonts w:hint="eastAsia" w:ascii="Times New Roman" w:hAnsi="Times New Roman" w:cs="Times New Roman"/>
          <w:i/>
          <w:iCs/>
          <w:color w:val="000000"/>
          <w:sz w:val="24"/>
          <w:szCs w:val="24"/>
          <w:u w:val="single"/>
          <w:lang w:eastAsia="zh-CN"/>
        </w:rPr>
        <w:t xml:space="preserve">供应商</w:t>
      </w:r>
      <w:r>
        <w:rPr>
          <w:rFonts w:hint="eastAsia" w:ascii="Times New Roman" w:hAnsi="Times New Roman" w:cs="Times New Roman"/>
          <w:i/>
          <w:iCs/>
          <w:color w:val="000000"/>
          <w:sz w:val="24"/>
          <w:szCs w:val="24"/>
          <w:u w:val="single"/>
          <w:lang w:val="en-US" w:eastAsia="zh-CN"/>
        </w:rPr>
        <w:t xml:space="preserve">需</w:t>
      </w:r>
      <w:r>
        <w:rPr>
          <w:rFonts w:hint="eastAsia" w:ascii="Times New Roman" w:hAnsi="Times New Roman" w:eastAsia="宋体" w:cs="Times New Roman"/>
          <w:i/>
          <w:iCs/>
          <w:color w:val="000000"/>
          <w:sz w:val="24"/>
          <w:szCs w:val="24"/>
          <w:u w:val="single"/>
        </w:rPr>
        <w:t xml:space="preserve">有能力调动相应数量工作人员确保接待要求，同时配合做好重大公务接待相关策划及服务工作</w:t>
      </w:r>
      <w:r>
        <w:rPr>
          <w:i/>
          <w:iCs/>
          <w:color w:val="000000"/>
          <w:spacing w:val="-2"/>
          <w:sz w:val="24"/>
          <w:u w:val="single"/>
        </w:rPr>
        <w:t xml:space="preserve">。</w:t>
      </w:r>
      <w:r>
        <w:rPr>
          <w:rFonts w:hint="eastAsia" w:ascii="Times New Roman" w:hAnsi="Times New Roman" w:eastAsia="宋体" w:cs="Times New Roman"/>
          <w:i/>
          <w:iCs/>
          <w:color w:val="000000"/>
          <w:sz w:val="24"/>
          <w:szCs w:val="24"/>
          <w:u w:val="single"/>
        </w:rPr>
      </w:r>
      <w:r/>
    </w:p>
    <w:p>
      <w:pPr>
        <w:pStyle w:val="829"/>
        <w:ind w:left="0" w:right="0" w:firstLine="0"/>
        <w:jc w:val="both"/>
        <w:keepLines w:val="0"/>
        <w:keepNext w:val="0"/>
        <w:pageBreakBefore w:val="0"/>
        <w:spacing w:before="0" w:after="0" w:line="360" w:lineRule="auto"/>
        <w:widowControl w:val="off"/>
        <w:rPr>
          <w:rFonts w:hint="eastAsia" w:ascii="Times New Roman" w:hAnsi="Times New Roman" w:eastAsia="宋体" w:cs="Times New Roman"/>
          <w:i/>
          <w:iCs/>
          <w:color w:val="000000"/>
          <w:sz w:val="24"/>
          <w:szCs w:val="24"/>
          <w:u w:val="single"/>
        </w:rPr>
        <w:pBdr>
          <w:bottom w:val="none" w:color="000000" w:sz="0" w:space="0"/>
        </w:pBdr>
      </w:pP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lang w:val="en-US" w:eastAsia="zh-CN"/>
        </w:rPr>
        <w:t xml:space="preserve">9</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配合做好重大公务接待</w:t>
      </w:r>
      <w:r>
        <w:rPr>
          <w:rFonts w:hint="eastAsia" w:ascii="Times New Roman" w:hAnsi="Times New Roman" w:cs="Times New Roman"/>
          <w:i/>
          <w:iCs/>
          <w:color w:val="000000"/>
          <w:sz w:val="24"/>
          <w:szCs w:val="24"/>
          <w:u w:val="single"/>
          <w:lang w:val="en-US" w:eastAsia="zh-CN"/>
        </w:rPr>
        <w:t xml:space="preserve">用</w:t>
      </w:r>
      <w:r>
        <w:rPr>
          <w:rFonts w:hint="eastAsia" w:ascii="Times New Roman" w:hAnsi="Times New Roman" w:eastAsia="宋体" w:cs="Times New Roman"/>
          <w:i/>
          <w:iCs/>
          <w:color w:val="000000"/>
          <w:sz w:val="24"/>
          <w:szCs w:val="24"/>
          <w:u w:val="single"/>
        </w:rPr>
        <w:t xml:space="preserve">餐的相关策划及服务工作。</w:t>
      </w:r>
      <w:r>
        <w:rPr>
          <w:rFonts w:hint="eastAsia" w:ascii="Times New Roman" w:hAnsi="Times New Roman" w:eastAsia="宋体" w:cs="Times New Roman"/>
          <w:i/>
          <w:iCs/>
          <w:color w:val="000000"/>
          <w:sz w:val="24"/>
          <w:szCs w:val="24"/>
          <w:u w:val="single"/>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i/>
          <w:iCs/>
          <w:color w:val="000000"/>
          <w:sz w:val="24"/>
          <w:szCs w:val="24"/>
          <w:u w:val="single"/>
        </w:rPr>
      </w:pP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lang w:val="en-US" w:eastAsia="zh-CN"/>
        </w:rPr>
        <w:t xml:space="preserve">10</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不得私自克扣食堂工作人员工资、社保及相关福利待遇等。如有发现，追究其相关责任，并视情扣除部分</w:t>
      </w:r>
      <w:r>
        <w:rPr>
          <w:rFonts w:hint="eastAsia" w:ascii="Times New Roman" w:hAnsi="Times New Roman" w:cs="Times New Roman"/>
          <w:i/>
          <w:iCs/>
          <w:color w:val="000000"/>
          <w:sz w:val="24"/>
          <w:szCs w:val="24"/>
          <w:u w:val="single"/>
          <w:lang w:eastAsia="zh-CN"/>
        </w:rPr>
        <w:t xml:space="preserve">管理服务费</w:t>
      </w:r>
      <w:r>
        <w:rPr>
          <w:rFonts w:hint="eastAsia" w:ascii="Times New Roman" w:hAnsi="Times New Roman" w:cs="Times New Roman"/>
          <w:i/>
          <w:iCs/>
          <w:color w:val="000000"/>
          <w:sz w:val="24"/>
          <w:szCs w:val="24"/>
          <w:u w:val="single"/>
          <w:lang w:val="en-US" w:eastAsia="zh-CN"/>
        </w:rPr>
        <w:t xml:space="preserve">作为工作人员工资薪酬</w:t>
      </w:r>
      <w:r>
        <w:rPr>
          <w:rFonts w:hint="eastAsia" w:ascii="Times New Roman" w:hAnsi="Times New Roman" w:eastAsia="宋体" w:cs="Times New Roman"/>
          <w:i/>
          <w:iCs/>
          <w:color w:val="000000"/>
          <w:sz w:val="24"/>
          <w:szCs w:val="24"/>
          <w:u w:val="single"/>
        </w:rPr>
        <w:t xml:space="preserve">。</w:t>
      </w:r>
      <w:r>
        <w:rPr>
          <w:rFonts w:hint="eastAsia" w:ascii="Times New Roman" w:hAnsi="Times New Roman" w:eastAsia="宋体" w:cs="Times New Roman"/>
          <w:i/>
          <w:iCs/>
          <w:color w:val="000000"/>
          <w:sz w:val="24"/>
          <w:szCs w:val="24"/>
          <w:u w:val="single"/>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i/>
          <w:iCs/>
          <w:color w:val="000000"/>
          <w:sz w:val="24"/>
          <w:szCs w:val="24"/>
          <w:u w:val="single"/>
        </w:rPr>
      </w:pP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lang w:val="en-US" w:eastAsia="zh-CN"/>
        </w:rPr>
        <w:t xml:space="preserve">11</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食堂工作人员在工作中必须统一着装，服装相关费用由</w:t>
      </w:r>
      <w:r>
        <w:rPr>
          <w:rFonts w:hint="eastAsia" w:ascii="Times New Roman" w:hAnsi="Times New Roman" w:cs="Times New Roman"/>
          <w:i/>
          <w:iCs/>
          <w:color w:val="000000"/>
          <w:sz w:val="24"/>
          <w:szCs w:val="24"/>
          <w:u w:val="single"/>
          <w:lang w:eastAsia="zh-CN"/>
        </w:rPr>
        <w:t xml:space="preserve">中标人</w:t>
      </w:r>
      <w:r>
        <w:rPr>
          <w:rFonts w:hint="eastAsia" w:ascii="Times New Roman" w:hAnsi="Times New Roman" w:eastAsia="宋体" w:cs="Times New Roman"/>
          <w:i/>
          <w:iCs/>
          <w:color w:val="000000"/>
          <w:sz w:val="24"/>
          <w:szCs w:val="24"/>
          <w:u w:val="single"/>
        </w:rPr>
        <w:t xml:space="preserve">自行承担。</w:t>
      </w:r>
      <w:r>
        <w:rPr>
          <w:rFonts w:hint="eastAsia" w:ascii="Times New Roman" w:hAnsi="Times New Roman" w:eastAsia="宋体" w:cs="Times New Roman"/>
          <w:i/>
          <w:iCs/>
          <w:color w:val="000000"/>
          <w:sz w:val="24"/>
          <w:szCs w:val="24"/>
          <w:u w:val="single"/>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i/>
          <w:iCs/>
          <w:color w:val="000000"/>
          <w:sz w:val="24"/>
          <w:szCs w:val="24"/>
          <w:u w:val="single"/>
        </w:rPr>
      </w:pP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lang w:val="en-US" w:eastAsia="zh-CN"/>
        </w:rPr>
        <w:t xml:space="preserve">12</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不得私自更换</w:t>
      </w:r>
      <w:r>
        <w:rPr>
          <w:rFonts w:hint="eastAsia" w:ascii="Times New Roman" w:hAnsi="Times New Roman" w:eastAsia="宋体" w:cs="Times New Roman"/>
          <w:i/>
          <w:iCs/>
          <w:color w:val="000000"/>
          <w:sz w:val="24"/>
          <w:szCs w:val="24"/>
          <w:u w:val="single"/>
          <w:lang w:eastAsia="zh-CN"/>
        </w:rPr>
        <w:t xml:space="preserve">食堂服务</w:t>
      </w:r>
      <w:r>
        <w:rPr>
          <w:rFonts w:hint="eastAsia" w:ascii="Times New Roman" w:hAnsi="Times New Roman" w:eastAsia="宋体" w:cs="Times New Roman"/>
          <w:i/>
          <w:iCs/>
          <w:color w:val="000000"/>
          <w:sz w:val="24"/>
          <w:szCs w:val="24"/>
          <w:u w:val="single"/>
        </w:rPr>
        <w:t xml:space="preserve">人员，如需更换要经采购人同意。若私自更换人员或发现</w:t>
      </w:r>
      <w:r>
        <w:rPr>
          <w:rFonts w:hint="eastAsia" w:ascii="Times New Roman" w:hAnsi="Times New Roman" w:eastAsia="宋体" w:cs="Times New Roman"/>
          <w:i/>
          <w:iCs/>
          <w:color w:val="000000"/>
          <w:sz w:val="24"/>
          <w:szCs w:val="24"/>
          <w:u w:val="single"/>
          <w:lang w:eastAsia="zh-CN"/>
        </w:rPr>
        <w:t xml:space="preserve">中标人</w:t>
      </w:r>
      <w:r>
        <w:rPr>
          <w:rFonts w:hint="eastAsia" w:ascii="Times New Roman" w:hAnsi="Times New Roman" w:eastAsia="宋体" w:cs="Times New Roman"/>
          <w:i/>
          <w:iCs/>
          <w:color w:val="000000"/>
          <w:sz w:val="24"/>
          <w:szCs w:val="24"/>
          <w:u w:val="single"/>
          <w:lang w:val="en-US" w:eastAsia="zh-CN"/>
        </w:rPr>
        <w:t xml:space="preserve">服务</w:t>
      </w:r>
      <w:r>
        <w:rPr>
          <w:rFonts w:hint="eastAsia" w:ascii="Times New Roman" w:hAnsi="Times New Roman" w:eastAsia="宋体" w:cs="Times New Roman"/>
          <w:i/>
          <w:iCs/>
          <w:color w:val="000000"/>
          <w:sz w:val="24"/>
          <w:szCs w:val="24"/>
          <w:u w:val="single"/>
        </w:rPr>
        <w:t xml:space="preserve">人员工作违规违纪，采购人有权对</w:t>
      </w:r>
      <w:r>
        <w:rPr>
          <w:rFonts w:hint="eastAsia" w:ascii="Times New Roman" w:hAnsi="Times New Roman" w:cs="Times New Roman"/>
          <w:i/>
          <w:iCs/>
          <w:color w:val="000000"/>
          <w:sz w:val="24"/>
          <w:szCs w:val="24"/>
          <w:u w:val="single"/>
          <w:lang w:eastAsia="zh-CN"/>
        </w:rPr>
        <w:t xml:space="preserve">中标人</w:t>
      </w:r>
      <w:r>
        <w:rPr>
          <w:rFonts w:hint="eastAsia" w:ascii="Times New Roman" w:hAnsi="Times New Roman" w:eastAsia="宋体" w:cs="Times New Roman"/>
          <w:i/>
          <w:iCs/>
          <w:color w:val="000000"/>
          <w:sz w:val="24"/>
          <w:szCs w:val="24"/>
          <w:u w:val="single"/>
        </w:rPr>
        <w:t xml:space="preserve">作出警告、罚款、责令整改、赔偿损失、限期调离或辞退当事人等决定。</w:t>
      </w:r>
      <w:r>
        <w:rPr>
          <w:rFonts w:hint="eastAsia" w:ascii="Times New Roman" w:hAnsi="Times New Roman" w:eastAsia="宋体" w:cs="Times New Roman"/>
          <w:i/>
          <w:iCs/>
          <w:color w:val="000000"/>
          <w:sz w:val="24"/>
          <w:szCs w:val="24"/>
          <w:u w:val="single"/>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i/>
          <w:iCs/>
          <w:color w:val="000000"/>
          <w:sz w:val="24"/>
          <w:szCs w:val="24"/>
          <w:u w:val="single"/>
        </w:rPr>
      </w:pPr>
      <w:r>
        <w:rPr>
          <w:rFonts w:hint="eastAsia" w:ascii="Times New Roman" w:hAnsi="Times New Roman" w:eastAsia="宋体" w:cs="Times New Roman"/>
          <w:i/>
          <w:iCs/>
          <w:color w:val="000000"/>
          <w:sz w:val="24"/>
          <w:szCs w:val="24"/>
          <w:u w:val="single"/>
          <w:lang w:val="en-US" w:eastAsia="zh-CN"/>
        </w:rPr>
        <w:t xml:space="preserve">（13）</w:t>
      </w:r>
      <w:r>
        <w:rPr>
          <w:rFonts w:hint="eastAsia" w:ascii="Times New Roman" w:hAnsi="Times New Roman" w:cs="Times New Roman"/>
          <w:i/>
          <w:iCs/>
          <w:color w:val="000000"/>
          <w:sz w:val="24"/>
          <w:szCs w:val="24"/>
          <w:u w:val="single"/>
          <w:lang w:val="en-US" w:eastAsia="zh-CN"/>
        </w:rPr>
        <w:t xml:space="preserve">配合采购人作好</w:t>
      </w:r>
      <w:r>
        <w:rPr>
          <w:rFonts w:hint="eastAsia" w:ascii="Times New Roman" w:hAnsi="Times New Roman" w:eastAsia="宋体" w:cs="Times New Roman"/>
          <w:i/>
          <w:iCs/>
          <w:color w:val="000000"/>
          <w:sz w:val="24"/>
          <w:szCs w:val="24"/>
          <w:u w:val="single"/>
        </w:rPr>
        <w:t xml:space="preserve">员工餐厅供餐成本定价</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按食</w:t>
      </w:r>
      <w:r>
        <w:rPr>
          <w:rFonts w:hint="eastAsia" w:ascii="Times New Roman" w:hAnsi="Times New Roman" w:eastAsia="宋体" w:cs="Times New Roman"/>
          <w:i/>
          <w:iCs/>
          <w:color w:val="000000"/>
          <w:sz w:val="24"/>
          <w:szCs w:val="24"/>
          <w:u w:val="single"/>
          <w:lang w:val="en-US" w:eastAsia="zh-CN"/>
        </w:rPr>
        <w:t xml:space="preserve">材消耗加工实际成本</w:t>
      </w:r>
      <w:r>
        <w:rPr>
          <w:rFonts w:hint="eastAsia" w:ascii="Times New Roman" w:hAnsi="Times New Roman" w:eastAsia="宋体" w:cs="Times New Roman"/>
          <w:i/>
          <w:iCs/>
          <w:color w:val="000000"/>
          <w:sz w:val="24"/>
          <w:szCs w:val="24"/>
          <w:u w:val="single"/>
          <w:lang w:eastAsia="zh-CN"/>
        </w:rPr>
        <w:t xml:space="preserve">）</w:t>
      </w:r>
      <w:r>
        <w:rPr>
          <w:rFonts w:hint="eastAsia" w:ascii="Times New Roman" w:hAnsi="Times New Roman" w:eastAsia="宋体" w:cs="Times New Roman"/>
          <w:i/>
          <w:iCs/>
          <w:color w:val="000000"/>
          <w:sz w:val="24"/>
          <w:szCs w:val="24"/>
          <w:u w:val="single"/>
        </w:rPr>
        <w:t xml:space="preserve">。</w:t>
      </w:r>
      <w:r>
        <w:rPr>
          <w:rFonts w:hint="eastAsia" w:ascii="Times New Roman" w:hAnsi="Times New Roman" w:eastAsia="宋体" w:cs="Times New Roman"/>
          <w:i/>
          <w:iCs/>
          <w:color w:val="000000"/>
          <w:sz w:val="24"/>
          <w:szCs w:val="24"/>
          <w:u w:val="single"/>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i/>
          <w:iCs/>
          <w:color w:val="000000"/>
          <w:sz w:val="24"/>
          <w:szCs w:val="24"/>
          <w:u w:val="single"/>
        </w:rPr>
      </w:pP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14</w:t>
      </w: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eastAsia="zh-CN"/>
        </w:rPr>
        <w:t xml:space="preserve">中标人</w:t>
      </w:r>
      <w:r>
        <w:rPr>
          <w:rFonts w:hint="eastAsia" w:ascii="Times New Roman" w:hAnsi="Times New Roman" w:eastAsia="宋体" w:cs="Times New Roman"/>
          <w:i/>
          <w:iCs/>
          <w:color w:val="000000"/>
          <w:sz w:val="24"/>
          <w:szCs w:val="24"/>
          <w:u w:val="single"/>
          <w:lang w:eastAsia="zh-CN"/>
        </w:rPr>
        <w:t xml:space="preserve">应积极配合及响应</w:t>
      </w:r>
      <w:r>
        <w:rPr>
          <w:rFonts w:hint="eastAsia" w:ascii="Times New Roman" w:hAnsi="Times New Roman" w:cs="Times New Roman"/>
          <w:i/>
          <w:iCs/>
          <w:color w:val="000000"/>
          <w:sz w:val="24"/>
          <w:szCs w:val="24"/>
          <w:u w:val="single"/>
          <w:lang w:eastAsia="zh-CN"/>
        </w:rPr>
        <w:t xml:space="preserve">采购人</w:t>
      </w:r>
      <w:r>
        <w:rPr>
          <w:rFonts w:hint="eastAsia" w:ascii="Times New Roman" w:hAnsi="Times New Roman" w:eastAsia="宋体" w:cs="Times New Roman"/>
          <w:i/>
          <w:iCs/>
          <w:color w:val="000000"/>
          <w:sz w:val="24"/>
          <w:szCs w:val="24"/>
          <w:u w:val="single"/>
          <w:lang w:eastAsia="zh-CN"/>
        </w:rPr>
        <w:t xml:space="preserve">考核制度，具体详见考核表及</w:t>
      </w:r>
      <w:r>
        <w:rPr>
          <w:rFonts w:hint="eastAsia" w:ascii="Times New Roman" w:hAnsi="Times New Roman" w:eastAsia="宋体" w:cs="Times New Roman"/>
          <w:i/>
          <w:iCs/>
          <w:color w:val="000000"/>
          <w:sz w:val="24"/>
          <w:szCs w:val="24"/>
          <w:u w:val="single"/>
        </w:rPr>
        <w:t xml:space="preserve">食堂</w:t>
      </w:r>
      <w:r>
        <w:rPr>
          <w:rFonts w:hint="eastAsia" w:ascii="Times New Roman" w:hAnsi="Times New Roman" w:eastAsia="宋体" w:cs="Times New Roman"/>
          <w:i/>
          <w:iCs/>
          <w:color w:val="000000"/>
          <w:sz w:val="24"/>
          <w:szCs w:val="24"/>
          <w:u w:val="single"/>
          <w:lang w:eastAsia="zh-CN"/>
        </w:rPr>
        <w:t xml:space="preserve">满意测评</w:t>
      </w:r>
      <w:r>
        <w:rPr>
          <w:rFonts w:hint="eastAsia" w:ascii="Times New Roman" w:hAnsi="Times New Roman" w:eastAsia="宋体" w:cs="Times New Roman"/>
          <w:i/>
          <w:iCs/>
          <w:color w:val="000000"/>
          <w:sz w:val="24"/>
          <w:szCs w:val="24"/>
          <w:u w:val="single"/>
        </w:rPr>
        <w:t xml:space="preserve">表。</w:t>
      </w:r>
      <w:r>
        <w:rPr>
          <w:rFonts w:hint="eastAsia" w:ascii="Times New Roman" w:hAnsi="Times New Roman" w:eastAsia="宋体" w:cs="Times New Roman"/>
          <w:i/>
          <w:iCs/>
          <w:color w:val="000000"/>
          <w:sz w:val="24"/>
          <w:szCs w:val="24"/>
          <w:u w:val="single"/>
        </w:rPr>
      </w:r>
      <w:r/>
    </w:p>
    <w:p>
      <w:pPr>
        <w:pStyle w:val="829"/>
        <w:ind w:firstLine="480"/>
        <w:jc w:val="left"/>
        <w:keepLines w:val="0"/>
        <w:pageBreakBefore w:val="0"/>
        <w:spacing w:line="440" w:lineRule="exact"/>
        <w:rPr>
          <w:rFonts w:ascii="Times New Roman" w:hAnsi="Times New Roman" w:eastAsia="宋体" w:cs="Times New Roman"/>
          <w:i/>
          <w:iCs/>
          <w:color w:val="000000"/>
          <w:sz w:val="24"/>
          <w:szCs w:val="24"/>
          <w:u w:val="single"/>
        </w:rPr>
      </w:pP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15</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对</w:t>
      </w:r>
      <w:r>
        <w:rPr>
          <w:rFonts w:hint="eastAsia" w:ascii="Times New Roman" w:hAnsi="Times New Roman" w:cs="Times New Roman"/>
          <w:i/>
          <w:iCs/>
          <w:color w:val="000000"/>
          <w:sz w:val="24"/>
          <w:szCs w:val="24"/>
          <w:u w:val="single"/>
          <w:lang w:eastAsia="zh-CN"/>
        </w:rPr>
        <w:t xml:space="preserve">采购人</w:t>
      </w:r>
      <w:r>
        <w:rPr>
          <w:rFonts w:ascii="Times New Roman" w:hAnsi="Times New Roman" w:eastAsia="宋体" w:cs="Times New Roman"/>
          <w:i/>
          <w:iCs/>
          <w:color w:val="000000"/>
          <w:sz w:val="24"/>
          <w:szCs w:val="24"/>
          <w:u w:val="single"/>
        </w:rPr>
        <w:t xml:space="preserve">的厨房设施进行妥善保管、保养、保护，如果因操作不当损坏设备的，</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应进行赔偿。</w:t>
      </w:r>
      <w:r>
        <w:rPr>
          <w:rFonts w:ascii="Times New Roman" w:hAnsi="Times New Roman" w:eastAsia="宋体" w:cs="Times New Roman"/>
          <w:i/>
          <w:iCs/>
          <w:color w:val="000000"/>
          <w:sz w:val="24"/>
          <w:szCs w:val="24"/>
          <w:u w:val="single"/>
        </w:rPr>
      </w:r>
      <w:r/>
    </w:p>
    <w:p>
      <w:pPr>
        <w:pStyle w:val="829"/>
        <w:ind w:firstLine="480"/>
        <w:jc w:val="left"/>
        <w:keepLines w:val="0"/>
        <w:pageBreakBefore w:val="0"/>
        <w:spacing w:line="440" w:lineRule="exact"/>
        <w:rPr>
          <w:rFonts w:ascii="Times New Roman" w:hAnsi="Times New Roman" w:eastAsia="宋体" w:cs="Times New Roman"/>
          <w:i/>
          <w:iCs/>
          <w:color w:val="000000"/>
          <w:sz w:val="24"/>
          <w:szCs w:val="24"/>
          <w:u w:val="single"/>
        </w:rPr>
      </w:pP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16</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cs="Times New Roman"/>
          <w:i/>
          <w:iCs/>
          <w:color w:val="000000"/>
          <w:sz w:val="24"/>
          <w:szCs w:val="24"/>
          <w:u w:val="single"/>
          <w:lang w:eastAsia="zh-CN"/>
        </w:rPr>
        <w:t xml:space="preserve">为安全生产第一责任人，</w:t>
      </w:r>
      <w:r>
        <w:rPr>
          <w:rFonts w:ascii="Times New Roman" w:hAnsi="Times New Roman" w:eastAsia="宋体" w:cs="Times New Roman"/>
          <w:i/>
          <w:iCs/>
          <w:color w:val="000000"/>
          <w:sz w:val="24"/>
          <w:szCs w:val="24"/>
          <w:u w:val="single"/>
        </w:rPr>
        <w:t xml:space="preserve">服务期间内必须重视安全生产，教育培训每月不少于2次，并有书面材料备检。严格按操作规程操作，服务期间由于自身原因造成人身安全事故，由</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自行承担，造成财产损失的，由</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全额赔偿。</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必须按规定程序和安全文明服务有关要求进行实施，承担员工管理等一切责任，承担服务过程中的各种意外，</w:t>
      </w:r>
      <w:r>
        <w:rPr>
          <w:rFonts w:hint="eastAsia" w:ascii="Times New Roman" w:hAnsi="Times New Roman" w:cs="Times New Roman"/>
          <w:i/>
          <w:iCs/>
          <w:color w:val="000000"/>
          <w:sz w:val="24"/>
          <w:szCs w:val="24"/>
          <w:u w:val="single"/>
          <w:lang w:eastAsia="zh-CN"/>
        </w:rPr>
        <w:t xml:space="preserve">采购人</w:t>
      </w:r>
      <w:r>
        <w:rPr>
          <w:rFonts w:ascii="Times New Roman" w:hAnsi="Times New Roman" w:eastAsia="宋体" w:cs="Times New Roman"/>
          <w:i/>
          <w:iCs/>
          <w:color w:val="000000"/>
          <w:sz w:val="24"/>
          <w:szCs w:val="24"/>
          <w:u w:val="single"/>
        </w:rPr>
        <w:t xml:space="preserve">不承担任何责任。</w:t>
      </w:r>
      <w:r>
        <w:rPr>
          <w:rFonts w:ascii="Times New Roman" w:hAnsi="Times New Roman" w:eastAsia="宋体" w:cs="Times New Roman"/>
          <w:i/>
          <w:iCs/>
          <w:color w:val="000000"/>
          <w:sz w:val="24"/>
          <w:szCs w:val="24"/>
          <w:u w:val="single"/>
        </w:rPr>
      </w:r>
      <w:r/>
    </w:p>
    <w:p>
      <w:pPr>
        <w:pStyle w:val="829"/>
        <w:ind w:firstLine="480"/>
        <w:jc w:val="left"/>
        <w:keepLines w:val="0"/>
        <w:pageBreakBefore w:val="0"/>
        <w:spacing w:line="440" w:lineRule="exact"/>
        <w:rPr>
          <w:rFonts w:ascii="Times New Roman" w:hAnsi="Times New Roman" w:eastAsia="宋体" w:cs="Times New Roman"/>
          <w:i/>
          <w:iCs/>
          <w:color w:val="000000"/>
          <w:sz w:val="24"/>
          <w:szCs w:val="24"/>
          <w:u w:val="single"/>
        </w:rPr>
      </w:pP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17</w:t>
      </w:r>
      <w:r>
        <w:rPr>
          <w:rFonts w:hint="eastAsia" w:ascii="Times New Roman" w:hAnsi="Times New Roman" w:cs="Times New Roman"/>
          <w:i/>
          <w:iCs/>
          <w:color w:val="000000"/>
          <w:sz w:val="24"/>
          <w:szCs w:val="24"/>
          <w:u w:val="single"/>
          <w:lang w:eastAsia="zh-CN"/>
        </w:rPr>
        <w:t xml:space="preserve">）</w:t>
      </w:r>
      <w:r>
        <w:rPr>
          <w:rFonts w:ascii="Times New Roman" w:hAnsi="Times New Roman" w:eastAsia="宋体" w:cs="Times New Roman"/>
          <w:i/>
          <w:iCs/>
          <w:color w:val="000000"/>
          <w:sz w:val="24"/>
          <w:szCs w:val="24"/>
          <w:u w:val="single"/>
        </w:rPr>
        <w:t xml:space="preserve">因</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原因，发生食品安全问题，</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应当依法赔偿，赔偿金优先在服务费中扣除。</w:t>
      </w:r>
      <w:r>
        <w:rPr>
          <w:rFonts w:ascii="Times New Roman" w:hAnsi="Times New Roman" w:eastAsia="宋体" w:cs="Times New Roman"/>
          <w:i/>
          <w:iCs/>
          <w:color w:val="000000"/>
          <w:sz w:val="24"/>
          <w:szCs w:val="24"/>
          <w:u w:val="single"/>
        </w:rPr>
      </w:r>
      <w:r/>
    </w:p>
    <w:p>
      <w:pPr>
        <w:pStyle w:val="829"/>
        <w:ind w:firstLine="480"/>
        <w:jc w:val="left"/>
        <w:keepLines w:val="0"/>
        <w:pageBreakBefore w:val="0"/>
        <w:spacing w:line="440" w:lineRule="exact"/>
        <w:rPr>
          <w:rFonts w:ascii="Times New Roman" w:hAnsi="Times New Roman" w:eastAsia="宋体" w:cs="Times New Roman"/>
          <w:i/>
          <w:iCs/>
          <w:color w:val="000000"/>
          <w:sz w:val="24"/>
          <w:szCs w:val="24"/>
          <w:u w:val="single"/>
        </w:rPr>
      </w:pP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18</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在服务期间发生重大安全问题的，</w:t>
      </w:r>
      <w:r>
        <w:rPr>
          <w:rFonts w:hint="eastAsia" w:ascii="Times New Roman" w:hAnsi="Times New Roman" w:cs="Times New Roman"/>
          <w:i/>
          <w:iCs/>
          <w:color w:val="000000"/>
          <w:sz w:val="24"/>
          <w:szCs w:val="24"/>
          <w:u w:val="single"/>
          <w:lang w:eastAsia="zh-CN"/>
        </w:rPr>
        <w:t xml:space="preserve">采购人</w:t>
      </w:r>
      <w:r>
        <w:rPr>
          <w:rFonts w:ascii="Times New Roman" w:hAnsi="Times New Roman" w:eastAsia="宋体" w:cs="Times New Roman"/>
          <w:i/>
          <w:iCs/>
          <w:color w:val="000000"/>
          <w:sz w:val="24"/>
          <w:szCs w:val="24"/>
          <w:u w:val="single"/>
        </w:rPr>
        <w:t xml:space="preserve">有权解除合同并视情处以罚金。</w:t>
      </w:r>
      <w:r>
        <w:rPr>
          <w:rFonts w:ascii="Times New Roman" w:hAnsi="Times New Roman" w:eastAsia="宋体" w:cs="Times New Roman"/>
          <w:i/>
          <w:iCs/>
          <w:color w:val="000000"/>
          <w:sz w:val="24"/>
          <w:szCs w:val="24"/>
          <w:u w:val="single"/>
        </w:rPr>
      </w:r>
      <w:r/>
    </w:p>
    <w:p>
      <w:pPr>
        <w:pStyle w:val="829"/>
        <w:ind w:firstLine="480"/>
        <w:jc w:val="left"/>
        <w:keepLines w:val="0"/>
        <w:pageBreakBefore w:val="0"/>
        <w:spacing w:line="440" w:lineRule="exact"/>
        <w:rPr>
          <w:rFonts w:ascii="Times New Roman" w:hAnsi="Times New Roman" w:eastAsia="宋体" w:cs="Times New Roman"/>
          <w:i/>
          <w:iCs/>
          <w:color w:val="000000"/>
          <w:sz w:val="24"/>
          <w:szCs w:val="24"/>
          <w:u w:val="single"/>
        </w:rPr>
      </w:pP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19</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服务期间，应遵守</w:t>
      </w:r>
      <w:r>
        <w:rPr>
          <w:rFonts w:hint="eastAsia" w:ascii="Times New Roman" w:hAnsi="Times New Roman" w:cs="Times New Roman"/>
          <w:i/>
          <w:iCs/>
          <w:color w:val="000000"/>
          <w:sz w:val="24"/>
          <w:szCs w:val="24"/>
          <w:u w:val="single"/>
          <w:lang w:eastAsia="zh-CN"/>
        </w:rPr>
        <w:t xml:space="preserve">采购人</w:t>
      </w:r>
      <w:r>
        <w:rPr>
          <w:rFonts w:ascii="Times New Roman" w:hAnsi="Times New Roman" w:eastAsia="宋体" w:cs="Times New Roman"/>
          <w:i/>
          <w:iCs/>
          <w:color w:val="000000"/>
          <w:sz w:val="24"/>
          <w:szCs w:val="24"/>
          <w:u w:val="single"/>
        </w:rPr>
        <w:t xml:space="preserve">的各项规章制度。</w:t>
      </w:r>
      <w:r>
        <w:rPr>
          <w:rFonts w:ascii="Times New Roman" w:hAnsi="Times New Roman" w:eastAsia="宋体" w:cs="Times New Roman"/>
          <w:i/>
          <w:iCs/>
          <w:color w:val="000000"/>
          <w:sz w:val="24"/>
          <w:szCs w:val="24"/>
          <w:u w:val="single"/>
        </w:rPr>
      </w:r>
      <w:r/>
    </w:p>
    <w:p>
      <w:pPr>
        <w:pStyle w:val="829"/>
        <w:ind w:firstLine="480"/>
        <w:jc w:val="left"/>
        <w:keepLines w:val="0"/>
        <w:pageBreakBefore w:val="0"/>
        <w:spacing w:line="440" w:lineRule="exact"/>
        <w:rPr>
          <w:rFonts w:ascii="Times New Roman" w:hAnsi="Times New Roman" w:eastAsia="宋体" w:cs="Times New Roman"/>
          <w:i/>
          <w:iCs/>
          <w:color w:val="000000"/>
          <w:sz w:val="24"/>
          <w:szCs w:val="24"/>
          <w:u w:val="single"/>
        </w:rPr>
      </w:pP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20</w:t>
      </w:r>
      <w:r>
        <w:rPr>
          <w:rFonts w:hint="eastAsia" w:ascii="Times New Roman" w:hAnsi="Times New Roman" w:cs="Times New Roman"/>
          <w:i/>
          <w:iCs/>
          <w:color w:val="000000"/>
          <w:sz w:val="24"/>
          <w:szCs w:val="24"/>
          <w:u w:val="single"/>
          <w:lang w:eastAsia="zh-CN"/>
        </w:rPr>
        <w:t xml:space="preserve">）</w:t>
      </w:r>
      <w:r>
        <w:rPr>
          <w:rFonts w:ascii="Times New Roman" w:hAnsi="Times New Roman" w:eastAsia="宋体" w:cs="Times New Roman"/>
          <w:i/>
          <w:iCs/>
          <w:color w:val="000000"/>
          <w:sz w:val="24"/>
          <w:szCs w:val="24"/>
          <w:u w:val="single"/>
        </w:rPr>
        <w:t xml:space="preserve">服务期间，涉及</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义务的，</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应全力配合。</w:t>
      </w:r>
      <w:r>
        <w:rPr>
          <w:rFonts w:ascii="Times New Roman" w:hAnsi="Times New Roman" w:eastAsia="宋体" w:cs="Times New Roman"/>
          <w:i/>
          <w:iCs/>
          <w:color w:val="000000"/>
          <w:sz w:val="24"/>
          <w:szCs w:val="24"/>
          <w:u w:val="single"/>
        </w:rPr>
      </w:r>
      <w:r/>
    </w:p>
    <w:p>
      <w:pPr>
        <w:pStyle w:val="829"/>
        <w:ind w:firstLine="480"/>
        <w:jc w:val="left"/>
        <w:keepLines w:val="0"/>
        <w:pageBreakBefore w:val="0"/>
        <w:spacing w:line="440" w:lineRule="exact"/>
        <w:rPr>
          <w:rFonts w:ascii="Times New Roman" w:hAnsi="Times New Roman" w:eastAsia="宋体" w:cs="Times New Roman"/>
          <w:i/>
          <w:iCs/>
          <w:color w:val="000000"/>
          <w:sz w:val="24"/>
          <w:szCs w:val="24"/>
          <w:u w:val="single"/>
        </w:rPr>
      </w:pP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21</w:t>
      </w: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采购</w:t>
      </w:r>
      <w:r>
        <w:rPr>
          <w:rFonts w:ascii="Times New Roman" w:hAnsi="Times New Roman" w:eastAsia="宋体" w:cs="Times New Roman"/>
          <w:i/>
          <w:iCs/>
          <w:color w:val="000000"/>
          <w:sz w:val="24"/>
          <w:szCs w:val="24"/>
          <w:u w:val="single"/>
        </w:rPr>
        <w:t xml:space="preserve">人与</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将食堂设施一一清点，制作详单，双方签字盖章，各执一份，造成除日常磨损外的损失外，应当依法赔偿。</w:t>
      </w:r>
      <w:r>
        <w:rPr>
          <w:rFonts w:ascii="Times New Roman" w:hAnsi="Times New Roman" w:eastAsia="宋体" w:cs="Times New Roman"/>
          <w:i/>
          <w:iCs/>
          <w:color w:val="000000"/>
          <w:sz w:val="24"/>
          <w:szCs w:val="24"/>
          <w:u w:val="single"/>
        </w:rPr>
      </w:r>
      <w:r/>
    </w:p>
    <w:p>
      <w:pPr>
        <w:pStyle w:val="829"/>
        <w:ind w:firstLine="480"/>
        <w:jc w:val="left"/>
        <w:keepLines w:val="0"/>
        <w:pageBreakBefore w:val="0"/>
        <w:spacing w:line="440" w:lineRule="exact"/>
        <w:rPr>
          <w:rFonts w:ascii="Times New Roman" w:hAnsi="Times New Roman" w:eastAsia="宋体" w:cs="Times New Roman"/>
          <w:i/>
          <w:iCs/>
          <w:color w:val="000000"/>
          <w:sz w:val="24"/>
          <w:szCs w:val="24"/>
          <w:u w:val="single"/>
        </w:rPr>
      </w:pP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22</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在经营期间内始终拥有合法资质，按期年审，并将年审材料，复印提交</w:t>
      </w:r>
      <w:r>
        <w:rPr>
          <w:rFonts w:hint="eastAsia" w:ascii="Times New Roman" w:hAnsi="Times New Roman" w:cs="Times New Roman"/>
          <w:i/>
          <w:iCs/>
          <w:color w:val="000000"/>
          <w:sz w:val="24"/>
          <w:szCs w:val="24"/>
          <w:u w:val="single"/>
          <w:lang w:eastAsia="zh-CN"/>
        </w:rPr>
        <w:t xml:space="preserve">采购人</w:t>
      </w:r>
      <w:r>
        <w:rPr>
          <w:rFonts w:ascii="Times New Roman" w:hAnsi="Times New Roman" w:eastAsia="宋体" w:cs="Times New Roman"/>
          <w:i/>
          <w:iCs/>
          <w:color w:val="000000"/>
          <w:sz w:val="24"/>
          <w:szCs w:val="24"/>
          <w:u w:val="single"/>
        </w:rPr>
        <w:t xml:space="preserve">备案。</w:t>
      </w:r>
      <w:r>
        <w:rPr>
          <w:rFonts w:ascii="Times New Roman" w:hAnsi="Times New Roman" w:eastAsia="宋体" w:cs="Times New Roman"/>
          <w:i/>
          <w:iCs/>
          <w:color w:val="000000"/>
          <w:sz w:val="24"/>
          <w:szCs w:val="24"/>
          <w:u w:val="single"/>
        </w:rPr>
      </w:r>
      <w:r/>
    </w:p>
    <w:p>
      <w:pPr>
        <w:pStyle w:val="829"/>
        <w:ind w:firstLine="480"/>
        <w:jc w:val="left"/>
        <w:keepLines w:val="0"/>
        <w:pageBreakBefore w:val="0"/>
        <w:spacing w:line="440" w:lineRule="exact"/>
        <w:rPr>
          <w:rFonts w:ascii="Times New Roman" w:hAnsi="Times New Roman" w:eastAsia="宋体" w:cs="Times New Roman"/>
          <w:i/>
          <w:iCs/>
          <w:color w:val="000000"/>
          <w:sz w:val="24"/>
          <w:szCs w:val="24"/>
          <w:u w:val="single"/>
        </w:rPr>
      </w:pP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23</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应当提交派驻人员花名册，身份证复印件、照片一张、健康证、暂住证及其他技术证件，并在花名册上签字确认。派驻人员符合行业相关规定和要求。</w:t>
      </w:r>
      <w:r>
        <w:rPr>
          <w:rFonts w:ascii="Times New Roman" w:hAnsi="Times New Roman" w:eastAsia="宋体" w:cs="Times New Roman"/>
          <w:i/>
          <w:iCs/>
          <w:color w:val="000000"/>
          <w:sz w:val="24"/>
          <w:szCs w:val="24"/>
          <w:u w:val="single"/>
        </w:rPr>
      </w:r>
      <w:r/>
    </w:p>
    <w:p>
      <w:pPr>
        <w:pStyle w:val="829"/>
        <w:ind w:firstLine="480"/>
        <w:jc w:val="left"/>
        <w:keepLines w:val="0"/>
        <w:pageBreakBefore w:val="0"/>
        <w:spacing w:line="440" w:lineRule="exact"/>
        <w:rPr>
          <w:rFonts w:ascii="Times New Roman" w:hAnsi="Times New Roman" w:eastAsia="宋体" w:cs="Times New Roman"/>
          <w:i/>
          <w:iCs/>
          <w:color w:val="000000"/>
          <w:sz w:val="24"/>
          <w:szCs w:val="24"/>
          <w:u w:val="single"/>
        </w:rPr>
      </w:pP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24</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提供厨房管理条例、工作岗位安排表、考核表，如人员变动应及时提供。</w:t>
      </w:r>
      <w:r>
        <w:rPr>
          <w:rFonts w:ascii="Times New Roman" w:hAnsi="Times New Roman" w:eastAsia="宋体" w:cs="Times New Roman"/>
          <w:i/>
          <w:iCs/>
          <w:color w:val="000000"/>
          <w:sz w:val="24"/>
          <w:szCs w:val="24"/>
          <w:u w:val="single"/>
        </w:rPr>
      </w:r>
      <w:r/>
    </w:p>
    <w:p>
      <w:pPr>
        <w:pStyle w:val="829"/>
        <w:ind w:firstLine="480"/>
        <w:jc w:val="left"/>
        <w:keepLines w:val="0"/>
        <w:pageBreakBefore w:val="0"/>
        <w:spacing w:line="440" w:lineRule="exact"/>
        <w:rPr>
          <w:rFonts w:ascii="Times New Roman" w:hAnsi="Times New Roman" w:eastAsia="宋体" w:cs="Times New Roman"/>
          <w:i/>
          <w:iCs/>
          <w:color w:val="000000"/>
          <w:sz w:val="24"/>
          <w:szCs w:val="24"/>
          <w:u w:val="single"/>
        </w:rPr>
      </w:pPr>
      <w:r>
        <w:rPr>
          <w:rFonts w:hint="eastAsia" w:ascii="Times New Roman" w:hAnsi="Times New Roman" w:cs="Times New Roman"/>
          <w:i/>
          <w:iCs/>
          <w:color w:val="000000"/>
          <w:sz w:val="24"/>
          <w:szCs w:val="24"/>
          <w:u w:val="single"/>
          <w:lang w:eastAsia="zh-CN"/>
        </w:rPr>
        <w:t xml:space="preserve">（</w:t>
      </w:r>
      <w:r>
        <w:rPr>
          <w:rFonts w:hint="eastAsia" w:ascii="Times New Roman" w:hAnsi="Times New Roman" w:cs="Times New Roman"/>
          <w:i/>
          <w:iCs/>
          <w:color w:val="000000"/>
          <w:sz w:val="24"/>
          <w:szCs w:val="24"/>
          <w:u w:val="single"/>
          <w:lang w:val="en-US" w:eastAsia="zh-CN"/>
        </w:rPr>
        <w:t xml:space="preserve">25</w:t>
      </w:r>
      <w:r>
        <w:rPr>
          <w:rFonts w:hint="eastAsia" w:ascii="Times New Roman" w:hAnsi="Times New Roman" w:cs="Times New Roman"/>
          <w:i/>
          <w:iCs/>
          <w:color w:val="000000"/>
          <w:sz w:val="24"/>
          <w:szCs w:val="24"/>
          <w:u w:val="single"/>
          <w:lang w:eastAsia="zh-CN"/>
        </w:rPr>
        <w:t xml:space="preserve">）采购人</w:t>
      </w:r>
      <w:r>
        <w:rPr>
          <w:rFonts w:ascii="Times New Roman" w:hAnsi="Times New Roman" w:eastAsia="宋体" w:cs="Times New Roman"/>
          <w:i/>
          <w:iCs/>
          <w:color w:val="000000"/>
          <w:sz w:val="24"/>
          <w:szCs w:val="24"/>
          <w:u w:val="single"/>
        </w:rPr>
        <w:t xml:space="preserve">对</w:t>
      </w:r>
      <w:r>
        <w:rPr>
          <w:rFonts w:hint="eastAsia" w:ascii="Times New Roman" w:hAnsi="Times New Roman" w:cs="Times New Roman"/>
          <w:i/>
          <w:iCs/>
          <w:color w:val="000000"/>
          <w:sz w:val="24"/>
          <w:szCs w:val="24"/>
          <w:u w:val="single"/>
          <w:lang w:eastAsia="zh-CN"/>
        </w:rPr>
        <w:t xml:space="preserve">中标人</w:t>
      </w:r>
      <w:r>
        <w:rPr>
          <w:rFonts w:ascii="Times New Roman" w:hAnsi="Times New Roman" w:eastAsia="宋体" w:cs="Times New Roman"/>
          <w:i/>
          <w:iCs/>
          <w:color w:val="000000"/>
          <w:sz w:val="24"/>
          <w:szCs w:val="24"/>
          <w:u w:val="single"/>
        </w:rPr>
        <w:t xml:space="preserve">的日常工作进行监督考核，仓库管理员、验收、收银、收费系统管理由</w:t>
      </w:r>
      <w:r>
        <w:rPr>
          <w:rFonts w:hint="eastAsia" w:ascii="Times New Roman" w:hAnsi="Times New Roman" w:cs="Times New Roman"/>
          <w:i/>
          <w:iCs/>
          <w:color w:val="000000"/>
          <w:sz w:val="24"/>
          <w:szCs w:val="24"/>
          <w:u w:val="single"/>
          <w:lang w:eastAsia="zh-CN"/>
        </w:rPr>
        <w:t xml:space="preserve">采购人</w:t>
      </w:r>
      <w:r>
        <w:rPr>
          <w:rFonts w:ascii="Times New Roman" w:hAnsi="Times New Roman" w:eastAsia="宋体" w:cs="Times New Roman"/>
          <w:i/>
          <w:iCs/>
          <w:color w:val="000000"/>
          <w:sz w:val="24"/>
          <w:szCs w:val="24"/>
          <w:u w:val="single"/>
        </w:rPr>
        <w:t xml:space="preserve">负责。</w:t>
      </w:r>
      <w:r>
        <w:rPr>
          <w:rFonts w:ascii="Times New Roman" w:hAnsi="Times New Roman" w:eastAsia="宋体" w:cs="Times New Roman"/>
          <w:i/>
          <w:iCs/>
          <w:color w:val="000000"/>
          <w:sz w:val="24"/>
          <w:szCs w:val="24"/>
          <w:u w:val="single"/>
        </w:rPr>
      </w:r>
      <w:r/>
    </w:p>
    <w:p>
      <w:pPr>
        <w:pStyle w:val="829"/>
        <w:ind w:firstLine="562"/>
        <w:spacing w:line="360" w:lineRule="auto"/>
        <w:rPr>
          <w:rFonts w:ascii="Times New Roman" w:hAnsi="Times New Roman"/>
          <w:b/>
          <w:sz w:val="28"/>
          <w:szCs w:val="28"/>
        </w:rPr>
      </w:pPr>
      <w:r>
        <w:rPr>
          <w:rFonts w:hint="eastAsia" w:ascii="Times New Roman" w:hAnsi="Times New Roman"/>
          <w:b/>
          <w:sz w:val="28"/>
          <w:szCs w:val="28"/>
        </w:rPr>
        <w:t xml:space="preserve">六、培训要求</w:t>
      </w:r>
      <w:r>
        <w:rPr>
          <w:rFonts w:ascii="Times New Roman" w:hAnsi="Times New Roman"/>
          <w:b/>
          <w:sz w:val="28"/>
          <w:szCs w:val="28"/>
        </w:rPr>
      </w:r>
      <w:r/>
    </w:p>
    <w:p>
      <w:pPr>
        <w:pStyle w:val="829"/>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中标人对派驻的工作人员应加强队伍管理和业务培训，制定培训计划，按计划时间及内容进行培训，专业岗位人员必须经过专业培训，持证上岗</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29"/>
        <w:ind w:firstLine="562"/>
        <w:spacing w:line="360" w:lineRule="auto"/>
        <w:rPr>
          <w:rFonts w:ascii="Times New Roman" w:hAnsi="Times New Roman"/>
          <w:b/>
          <w:sz w:val="28"/>
          <w:szCs w:val="28"/>
        </w:rPr>
      </w:pPr>
      <w:r>
        <w:rPr>
          <w:rFonts w:hint="eastAsia" w:ascii="Times New Roman" w:hAnsi="Times New Roman"/>
          <w:b/>
          <w:sz w:val="28"/>
          <w:szCs w:val="28"/>
          <w:lang w:val="en-US" w:eastAsia="zh-CN"/>
        </w:rPr>
        <w:t xml:space="preserve">七</w:t>
      </w:r>
      <w:r>
        <w:rPr>
          <w:rFonts w:hint="eastAsia" w:ascii="Times New Roman" w:hAnsi="Times New Roman"/>
          <w:b/>
          <w:sz w:val="28"/>
          <w:szCs w:val="28"/>
        </w:rPr>
        <w:t xml:space="preserve">、考核标准及考核办法</w:t>
      </w:r>
      <w:r>
        <w:rPr>
          <w:rFonts w:ascii="Times New Roman" w:hAnsi="Times New Roman"/>
          <w:b/>
          <w:sz w:val="28"/>
          <w:szCs w:val="28"/>
        </w:rPr>
      </w:r>
      <w:r/>
    </w:p>
    <w:p>
      <w:pPr>
        <w:pStyle w:val="829"/>
        <w:ind w:firstLine="480"/>
        <w:spacing w:line="360" w:lineRule="auto"/>
        <w:rPr>
          <w:rFonts w:eastAsia="宋体" w:cs="Times New Roman"/>
          <w:i w:val="0"/>
          <w:iCs w:val="0"/>
          <w:sz w:val="24"/>
          <w:u w:val="none"/>
          <w:lang w:val="en-US" w:eastAsia="zh-CN"/>
        </w:rPr>
      </w:pPr>
      <w:r>
        <w:rPr>
          <w:rFonts w:hint="eastAsia" w:eastAsia="宋体" w:cs="Times New Roman"/>
          <w:i/>
          <w:iCs/>
          <w:sz w:val="24"/>
          <w:u w:val="single"/>
          <w:lang w:val="en-US" w:eastAsia="zh-CN"/>
        </w:rPr>
        <w:t xml:space="preserve">采购人按月对中标人服务情况进行考核，依据考核结果支付当月管理服务费用。月度考核不低于90分，满意度测评不低于75分。等于或高于目标值的，全额支付当月管理服务费。双项均低于目标值时，按两项所低值平均数/100，扣除当月管理服务费相应比例的费用；单项低于目标值的，按单项所低值/100，扣除当月管理服务费相应比例的费用。</w:t>
      </w:r>
      <w:r>
        <w:rPr>
          <w:rFonts w:hint="eastAsia" w:eastAsia="宋体" w:cs="Times New Roman"/>
          <w:i w:val="0"/>
          <w:iCs w:val="0"/>
          <w:sz w:val="24"/>
          <w:u w:val="none"/>
          <w:lang w:val="en-US" w:eastAsia="zh-CN"/>
        </w:rPr>
        <w:t xml:space="preserve">如：当月月度考核88分，满意度测评74分，两项合计低于目标值90-88+75-74分，则扣除当月（90-88+75-74）/2*%的管理服务费；如当月月度考核90分，满意度测评74分，则扣除当月（75-74）/*%的管理服务费。</w:t>
      </w:r>
      <w:r>
        <w:rPr>
          <w:rFonts w:eastAsia="宋体" w:cs="Times New Roman"/>
          <w:i w:val="0"/>
          <w:iCs w:val="0"/>
          <w:sz w:val="24"/>
          <w:u w:val="none"/>
          <w:lang w:val="en-US" w:eastAsia="zh-CN"/>
        </w:rPr>
      </w:r>
      <w:r/>
    </w:p>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bCs/>
          <w:i w:val="0"/>
          <w:iCs w:val="0"/>
          <w:color w:val="000000"/>
          <w:spacing w:val="0"/>
          <w:sz w:val="24"/>
          <w:szCs w:val="24"/>
          <w:vertAlign w:val="baseline"/>
        </w:rPr>
        <w:t xml:space="preserve">附件1:</w:t>
      </w:r>
      <w:r>
        <w:rPr>
          <w:color w:val="000000"/>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4"/>
        <w:gridCol w:w="1112"/>
        <w:gridCol w:w="5049"/>
        <w:gridCol w:w="850"/>
        <w:gridCol w:w="851"/>
        <w:gridCol w:w="850"/>
      </w:tblGrid>
      <w:tr>
        <w:trPr>
          <w:trHeight w:val="555"/>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6" w:type="dxa"/>
            <w:vAlign w:val="center"/>
            <w:textDirection w:val="lrTb"/>
            <w:noWrap w:val="false"/>
          </w:tcPr>
          <w:p>
            <w:pPr>
              <w:pStyle w:val="853"/>
              <w:ind w:left="0" w:right="0"/>
              <w:jc w:val="center"/>
              <w:keepLines w:val="0"/>
              <w:keepNext w:val="0"/>
              <w:spacing w:before="0" w:beforeAutospacing="0" w:after="0" w:afterAutospacing="0"/>
              <w:widowControl/>
              <w:rPr>
                <w:rFonts w:hint="eastAsia" w:ascii="宋体" w:hAnsi="宋体" w:eastAsia="宋体" w:cs="宋体"/>
                <w:b/>
                <w:bCs/>
                <w:i w:val="0"/>
                <w:iCs w:val="0"/>
                <w:color w:val="000000"/>
                <w:spacing w:val="0"/>
                <w:sz w:val="32"/>
                <w:szCs w:val="32"/>
                <w:vertAlign w:val="baseline"/>
              </w:rPr>
              <w:suppressLineNumbers w:val="0"/>
            </w:pPr>
            <w:r>
              <w:rPr>
                <w:rFonts w:hint="eastAsia" w:ascii="宋体" w:hAnsi="宋体" w:eastAsia="宋体" w:cs="宋体"/>
                <w:b/>
                <w:bCs/>
                <w:i w:val="0"/>
                <w:iCs w:val="0"/>
                <w:color w:val="000000"/>
                <w:spacing w:val="0"/>
                <w:sz w:val="32"/>
                <w:szCs w:val="32"/>
                <w:vertAlign w:val="baseline"/>
              </w:rPr>
              <w:t xml:space="preserve">食堂工作月度考核表 </w:t>
            </w:r>
            <w:r>
              <w:rPr>
                <w:rFonts w:hint="eastAsia" w:ascii="宋体" w:hAnsi="宋体" w:eastAsia="宋体" w:cs="宋体"/>
                <w:b/>
                <w:bCs/>
                <w:i w:val="0"/>
                <w:iCs w:val="0"/>
                <w:color w:val="000000"/>
                <w:spacing w:val="0"/>
                <w:sz w:val="32"/>
                <w:szCs w:val="32"/>
                <w:vertAlign w:val="baseline"/>
              </w:rPr>
            </w:r>
            <w:r/>
          </w:p>
          <w:p>
            <w:pPr>
              <w:pStyle w:val="853"/>
              <w:ind w:left="0" w:right="0"/>
              <w:jc w:val="center"/>
              <w:keepLines w:val="0"/>
              <w:keepNext w:val="0"/>
              <w:spacing w:before="0" w:beforeAutospacing="0" w:after="0" w:afterAutospacing="0"/>
              <w:widowControl/>
              <w:rPr>
                <w:color w:val="000000"/>
              </w:rPr>
              <w:suppressLineNumbers w:val="0"/>
            </w:pPr>
            <w:r>
              <w:rPr>
                <w:rFonts w:hint="eastAsia" w:hAnsi="宋体" w:eastAsia="宋体" w:cs="宋体"/>
                <w:b/>
                <w:bCs/>
                <w:i w:val="0"/>
                <w:iCs w:val="0"/>
                <w:color w:val="000000"/>
                <w:spacing w:val="0"/>
                <w:sz w:val="21"/>
                <w:szCs w:val="21"/>
                <w:vertAlign w:val="baseline"/>
                <w:lang w:val="en-US" w:eastAsia="zh-CN"/>
              </w:rPr>
              <w:t xml:space="preserve">                                                                     </w:t>
            </w:r>
            <w:r>
              <w:rPr>
                <w:rFonts w:hint="eastAsia" w:ascii="宋体" w:hAnsi="宋体" w:eastAsia="宋体" w:cs="宋体"/>
                <w:b/>
                <w:bCs/>
                <w:i w:val="0"/>
                <w:iCs w:val="0"/>
                <w:color w:val="000000"/>
                <w:spacing w:val="0"/>
                <w:sz w:val="21"/>
                <w:szCs w:val="21"/>
                <w:vertAlign w:val="baseline"/>
              </w:rPr>
              <w:t xml:space="preserve">年 月 日 </w:t>
            </w:r>
            <w:r>
              <w:rPr>
                <w:color w:val="000000"/>
              </w:rPr>
            </w:r>
            <w:r/>
          </w:p>
        </w:tc>
      </w:tr>
      <w:tr>
        <w:trPr>
          <w:trHeight w:val="639"/>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bCs/>
                <w:i w:val="0"/>
                <w:iCs w:val="0"/>
                <w:color w:val="000000"/>
                <w:spacing w:val="0"/>
                <w:sz w:val="21"/>
                <w:szCs w:val="21"/>
                <w:vertAlign w:val="baseline"/>
              </w:rPr>
              <w:t xml:space="preserve">序号</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bCs/>
                <w:i w:val="0"/>
                <w:iCs w:val="0"/>
                <w:color w:val="000000"/>
                <w:spacing w:val="0"/>
                <w:sz w:val="21"/>
                <w:szCs w:val="21"/>
                <w:vertAlign w:val="baseline"/>
              </w:rPr>
              <w:t xml:space="preserve">考核项目</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bCs/>
                <w:i w:val="0"/>
                <w:iCs w:val="0"/>
                <w:color w:val="000000"/>
                <w:spacing w:val="0"/>
                <w:sz w:val="21"/>
                <w:szCs w:val="21"/>
                <w:vertAlign w:val="baseline"/>
              </w:rPr>
              <w:t xml:space="preserve">考 核 内 容</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bCs/>
                <w:i w:val="0"/>
                <w:iCs w:val="0"/>
                <w:color w:val="000000"/>
                <w:spacing w:val="0"/>
                <w:sz w:val="21"/>
                <w:szCs w:val="21"/>
                <w:vertAlign w:val="baseline"/>
              </w:rPr>
              <w:t xml:space="preserve">标准分</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bCs/>
                <w:i w:val="0"/>
                <w:iCs w:val="0"/>
                <w:color w:val="000000"/>
                <w:spacing w:val="0"/>
                <w:sz w:val="21"/>
                <w:szCs w:val="21"/>
                <w:vertAlign w:val="baseline"/>
              </w:rPr>
              <w:t xml:space="preserve">考核</w:t>
            </w: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bCs/>
                <w:i w:val="0"/>
                <w:iCs w:val="0"/>
                <w:color w:val="000000"/>
                <w:spacing w:val="0"/>
                <w:sz w:val="21"/>
                <w:szCs w:val="21"/>
                <w:vertAlign w:val="baseline"/>
              </w:rPr>
              <w:t xml:space="preserve">得分</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bCs/>
                <w:i w:val="0"/>
                <w:iCs w:val="0"/>
                <w:color w:val="000000"/>
                <w:spacing w:val="0"/>
                <w:sz w:val="21"/>
                <w:szCs w:val="21"/>
                <w:vertAlign w:val="baseline"/>
              </w:rPr>
              <w:t xml:space="preserve">备 注 说 明</w:t>
            </w:r>
            <w:r>
              <w:rPr>
                <w:color w:val="000000"/>
              </w:rPr>
            </w:r>
            <w:r/>
          </w:p>
        </w:tc>
      </w:tr>
      <w:tr>
        <w:trPr>
          <w:trHeight w:val="735"/>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1</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劳动纪律</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严格按照食堂管理制度，按时打指纹卡上下班，当日工作当日完成，上班时间严禁做与本职工作无关事项，每违反一次扣0.5分。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555"/>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2</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区域卫生</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所负责区域的卫生要时刻做到干净、整洁，设备设施要摆放到固定位置，未按要求达标者每次扣0.5分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795"/>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3</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工作态度</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包含：服务态度，工作表现及团体合作，应做到礼貌、勤勉、积极主动、认真负责，未按要求达标者每次扣0.5分,被服务对象投诉的，每次扣2分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570"/>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4</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执行力</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上级工作安排，不得推诿或拒绝执行，未按要求完成，每违反一次扣0.5分，拒绝执行扣5分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615"/>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设备设施管理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所负责区域的设备设施管理情况（含水电气）按时检查，发现问题未及时上报维修者，每违反一次扣0.5分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600"/>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6</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食品安全</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所加工制作的食品应做到无变质腐化等安全问题，每违反一起扣5分，其他责任根据食品安全法规进行处罚</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10</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474"/>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7</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日常事务安排</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安排处理好食堂日常事务，及时协调解决有关问题，保持良好工作秩序，严抓反对浪费工作，并对食堂人员出现问题负连带责任，未按要求达标者每次扣0.5分。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570"/>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8</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刷卡监督</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在就餐中，必须按要求对刷卡及收取餐劵严格监督，按照一卡一餐具发放，未按要求执行，每次扣0.5分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990"/>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9</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菜品质量</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严格按照办公室提供的菜谱进行制作，注意菜品在色、香、味及营养上有机结合，严防菜品粗加工和制作过程的浪费现象，非特殊原因，未按菜谱落实的，每项菜扣0.5分，造成浪费的，每次扣1分。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10</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615"/>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10</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食品留样</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严格按照食品留样标准进行食品留样，每天至少按实留样4个，并做好台账登记，未按要求执行每次扣0.5分。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735"/>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11</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菜式创新</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在菜式创新上应做到与相关人员进行讨论，每月每人务必推出2个新菜，未按要求执行，每次扣1分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975"/>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12</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摘菜、洗菜、传菜</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摘菜、洗菜、传菜、蒸饭要及时，确保食物的正常供应；蔬菜的清洗应做到无泥沙杂质、无枯萎黄叶，菜品粗加工和清洗阶段都要严防浪费现象，未按要求执行，每次扣0.5分。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1335"/>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13</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餐具清洗消毒</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餐具要保证干净，无破损，餐具消毒前未用洁净抹布擦干，餐具不干净、有破损现象、有滴水现象，消毒未达到规定时间就取出使用及未按要求登记消毒时间记录，每违反一次扣0.5分,不爱惜餐具，人为造成大量破损的，每次扣2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885"/>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14</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糕点制作</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每周客餐应做到有5个以上自制特色糕点，在色、香、味上得到就餐人员相应的肯定，果盘制作搭配合理、美观，同时严防浪费，未按要求执行，每次扣0.5分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17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15</w:t>
            </w:r>
            <w:r>
              <w:rPr>
                <w:color w:val="000000"/>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物资管理</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食堂相关易耗品的添置需求应做到准确、及时，并且严格控制使用，防止浪费，对原料的品质、纯度、成熟度、新鲜度，以及原料的清洁卫生等应严格把好质量关，做好入库登记，库房原料实行先进后出制，领料人必须填写发货单，双方确认无误后签字，不得弄虚作假，每违反一次扣1分。</w:t>
            </w:r>
            <w:r>
              <w:rPr>
                <w:color w:val="000000"/>
              </w:rPr>
            </w:r>
            <w:r/>
          </w:p>
        </w:tc>
        <w:tc>
          <w:tcPr>
            <w:shd w:val="clear" w:color="auto" w:fill="ffffff"/>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1305"/>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16</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餐厅服务</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开餐前物品摆放，餐桌摆台等及时规范，餐中服务：礼仪规范、服务准确；餐后工作：及时和就餐人员核对账单，每月２６日前将本月就餐表上报，根据卫生标准彻底清理餐厅并做好下次用餐的准备工作。未达到要求每一次扣0.5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10</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930"/>
        </w:trPr>
        <w:tc>
          <w:tcPr>
            <w:tcBorders>
              <w:top w:val="non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17</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1112"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相关工作</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5049"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做好食安委的检查和创文创卫相关工作，为按要求落实的每次扣0.5分。</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5</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735"/>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25"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合计</w:t>
            </w:r>
            <w:r>
              <w:rPr>
                <w:color w:val="000000"/>
              </w:rPr>
            </w:r>
            <w:r/>
          </w:p>
        </w:tc>
        <w:tc>
          <w:tcPr>
            <w:shd w:val="clear" w:color="auto" w:fill="ffffff"/>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100</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1"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c>
          <w:tcPr>
            <w:tcBorders>
              <w:top w:val="none" w:color="000000" w:sz="4" w:space="0"/>
              <w:left w:val="non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　</w:t>
            </w:r>
            <w:r>
              <w:rPr>
                <w:color w:val="000000"/>
              </w:rPr>
            </w:r>
            <w:r/>
          </w:p>
        </w:tc>
      </w:tr>
      <w:tr>
        <w:trPr>
          <w:trHeight w:val="855"/>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6" w:type="dxa"/>
            <w:vAlign w:val="center"/>
            <w:textDirection w:val="lrTb"/>
            <w:noWrap w:val="false"/>
          </w:tcPr>
          <w:p>
            <w:pPr>
              <w:pStyle w:val="853"/>
              <w:ind w:left="0" w:right="0"/>
              <w:jc w:val="left"/>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被考核人签名： 分管主管签名： 办公室领导签名：</w:t>
            </w:r>
            <w:r>
              <w:rPr>
                <w:color w:val="000000"/>
              </w:rPr>
            </w:r>
            <w:r/>
          </w:p>
        </w:tc>
      </w:tr>
    </w:tbl>
    <w:p>
      <w:pPr>
        <w:pStyle w:val="832"/>
        <w:ind w:left="0" w:right="0" w:firstLine="0"/>
        <w:jc w:val="center"/>
        <w:keepLines w:val="0"/>
        <w:keepNext w:val="0"/>
        <w:spacing w:before="54" w:beforeAutospacing="0" w:after="200" w:afterAutospacing="0"/>
        <w:widowControl/>
        <w:rPr>
          <w:color w:val="000000"/>
        </w:rPr>
        <w:suppressLineNumbers w:val="0"/>
      </w:pPr>
      <w:r>
        <w:rPr>
          <w:rFonts w:ascii="Arial" w:hAnsi="Arial" w:cs="Arial"/>
          <w:b w:val="0"/>
          <w:bCs w:val="0"/>
          <w:i w:val="0"/>
          <w:iCs w:val="0"/>
          <w:color w:val="000000"/>
          <w:spacing w:val="-3"/>
          <w:sz w:val="30"/>
          <w:szCs w:val="30"/>
          <w:vertAlign w:val="baseline"/>
        </w:rPr>
        <w:br w:type="page" w:clear="all"/>
      </w:r>
      <w:r>
        <w:rPr>
          <w:rFonts w:ascii="Arial" w:hAnsi="Arial" w:cs="Arial"/>
          <w:b w:val="0"/>
          <w:bCs w:val="0"/>
          <w:i w:val="0"/>
          <w:iCs w:val="0"/>
          <w:color w:val="000000"/>
          <w:spacing w:val="-3"/>
          <w:sz w:val="30"/>
          <w:szCs w:val="30"/>
          <w:vertAlign w:val="baseline"/>
        </w:rPr>
        <w:t xml:space="preserve">食 堂 满 意 度 测</w:t>
      </w:r>
      <w:r>
        <w:rPr>
          <w:rFonts w:hint="eastAsia" w:ascii="宋体" w:hAnsi="宋体" w:eastAsia="宋体" w:cs="宋体"/>
          <w:b w:val="0"/>
          <w:bCs w:val="0"/>
          <w:i w:val="0"/>
          <w:iCs w:val="0"/>
          <w:color w:val="000000"/>
          <w:spacing w:val="-3"/>
          <w:sz w:val="30"/>
          <w:szCs w:val="30"/>
          <w:vertAlign w:val="baseline"/>
        </w:rPr>
        <w:t xml:space="preserve"> </w:t>
      </w:r>
      <w:r>
        <w:rPr>
          <w:rFonts w:ascii="Arial" w:hAnsi="Arial" w:cs="Arial"/>
          <w:b w:val="0"/>
          <w:bCs w:val="0"/>
          <w:i w:val="0"/>
          <w:iCs w:val="0"/>
          <w:color w:val="000000"/>
          <w:spacing w:val="-5"/>
          <w:sz w:val="30"/>
          <w:szCs w:val="30"/>
          <w:vertAlign w:val="baseline"/>
        </w:rPr>
        <w:t xml:space="preserve">评 表</w:t>
      </w:r>
      <w:r>
        <w:rPr>
          <w:color w:val="000000"/>
        </w:rPr>
      </w:r>
      <w:r/>
    </w:p>
    <w:p>
      <w:pPr>
        <w:pStyle w:val="832"/>
        <w:ind w:right="0" w:firstLine="6930"/>
        <w:jc w:val="both"/>
        <w:keepLines w:val="0"/>
        <w:keepNext w:val="0"/>
        <w:spacing w:before="54" w:beforeAutospacing="0" w:after="20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rPr>
        <w:t xml:space="preserve">年</w:t>
      </w:r>
      <w:r>
        <w:rPr>
          <w:rFonts w:hint="eastAsia" w:ascii="宋体" w:hAnsi="宋体" w:eastAsia="宋体" w:cs="宋体"/>
          <w:b w:val="0"/>
          <w:bCs w:val="0"/>
          <w:i w:val="0"/>
          <w:iCs w:val="0"/>
          <w:color w:val="000000"/>
          <w:spacing w:val="0"/>
          <w:sz w:val="21"/>
          <w:szCs w:val="21"/>
          <w:vertAlign w:val="baseline"/>
          <w:lang w:val="en-US" w:eastAsia="zh-CN"/>
        </w:rPr>
        <w:t xml:space="preserve"> </w:t>
      </w:r>
      <w:r>
        <w:rPr>
          <w:rFonts w:hint="eastAsia" w:ascii="宋体" w:hAnsi="宋体" w:eastAsia="宋体" w:cs="宋体"/>
          <w:b w:val="0"/>
          <w:bCs w:val="0"/>
          <w:i w:val="0"/>
          <w:iCs w:val="0"/>
          <w:color w:val="000000"/>
          <w:spacing w:val="0"/>
          <w:sz w:val="21"/>
          <w:szCs w:val="21"/>
          <w:vertAlign w:val="baseline"/>
        </w:rPr>
        <w:t xml:space="preserve"> 月 </w:t>
      </w:r>
      <w:r>
        <w:rPr>
          <w:rFonts w:hint="eastAsia" w:ascii="宋体" w:hAnsi="宋体" w:eastAsia="宋体" w:cs="宋体"/>
          <w:b w:val="0"/>
          <w:bCs w:val="0"/>
          <w:i w:val="0"/>
          <w:iCs w:val="0"/>
          <w:color w:val="000000"/>
          <w:spacing w:val="0"/>
          <w:sz w:val="21"/>
          <w:szCs w:val="21"/>
          <w:vertAlign w:val="baseline"/>
          <w:lang w:val="en-US" w:eastAsia="zh-CN"/>
        </w:rPr>
        <w:t xml:space="preserve"> </w:t>
      </w:r>
      <w:r>
        <w:rPr>
          <w:rFonts w:hint="eastAsia" w:ascii="宋体" w:hAnsi="宋体" w:eastAsia="宋体" w:cs="宋体"/>
          <w:b w:val="0"/>
          <w:bCs w:val="0"/>
          <w:i w:val="0"/>
          <w:iCs w:val="0"/>
          <w:color w:val="000000"/>
          <w:spacing w:val="0"/>
          <w:sz w:val="21"/>
          <w:szCs w:val="21"/>
          <w:vertAlign w:val="baseline"/>
        </w:rPr>
        <w:t xml:space="preserve">日</w:t>
      </w:r>
      <w:r>
        <w:rPr>
          <w:color w:val="000000"/>
        </w:rPr>
      </w:r>
      <w:r/>
    </w:p>
    <w:tbl>
      <w:tblPr>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012"/>
        <w:gridCol w:w="1374"/>
        <w:gridCol w:w="955"/>
        <w:gridCol w:w="704"/>
        <w:gridCol w:w="251"/>
        <w:gridCol w:w="955"/>
        <w:gridCol w:w="688"/>
        <w:gridCol w:w="267"/>
        <w:gridCol w:w="955"/>
        <w:gridCol w:w="1359"/>
      </w:tblGrid>
      <w:tr>
        <w:trPr>
          <w:trHeight w:val="708"/>
        </w:trPr>
        <w:tc>
          <w:tcPr>
            <w:gridSpan w:val="10"/>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20" w:type="dxa"/>
            <w:vAlign w:val="top"/>
            <w:textDirection w:val="lrTb"/>
            <w:noWrap w:val="false"/>
          </w:tcPr>
          <w:p>
            <w:pPr>
              <w:pStyle w:val="853"/>
              <w:ind w:left="14" w:right="5" w:firstLine="441"/>
              <w:jc w:val="both"/>
              <w:keepLines w:val="0"/>
              <w:keepNext w:val="0"/>
              <w:spacing w:before="63" w:beforeAutospacing="0" w:after="0" w:afterAutospacing="0" w:line="17" w:lineRule="atLeast"/>
              <w:widowControl/>
              <w:rPr>
                <w:color w:val="000000"/>
              </w:rPr>
              <w:suppressLineNumbers w:val="0"/>
            </w:pPr>
            <w:r>
              <w:rPr>
                <w:rFonts w:hint="eastAsia" w:ascii="宋体" w:hAnsi="宋体" w:eastAsia="宋体" w:cs="宋体"/>
                <w:b w:val="0"/>
                <w:bCs w:val="0"/>
                <w:i w:val="0"/>
                <w:iCs w:val="0"/>
                <w:color w:val="000000"/>
                <w:spacing w:val="-2"/>
                <w:sz w:val="22"/>
                <w:szCs w:val="22"/>
                <w:vertAlign w:val="baseline"/>
              </w:rPr>
              <w:t xml:space="preserve">您好！为了完善食堂管理，持续提高服务质量，特发放此表，此表为不记名打分表，希望大家从实际出发，积极配合，认真、详实的填写，谢谢配合！</w:t>
            </w:r>
            <w:r>
              <w:rPr>
                <w:color w:val="000000"/>
              </w:rPr>
            </w:r>
            <w:r/>
          </w:p>
        </w:tc>
      </w:tr>
      <w:tr>
        <w:trPr>
          <w:trHeight w:val="257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restart"/>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98" w:right="0"/>
              <w:jc w:val="both"/>
              <w:keepLines w:val="0"/>
              <w:keepNext w:val="0"/>
              <w:spacing w:before="180" w:beforeAutospacing="0" w:after="0" w:afterAutospacing="0"/>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评分项目</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8"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3"/>
                <w:szCs w:val="23"/>
                <w:vertAlign w:val="baseline"/>
                <w:lang w:val="en-US"/>
              </w:rPr>
              <w:t xml:space="preserve"> </w:t>
            </w:r>
            <w:r>
              <w:rPr>
                <w:color w:val="000000"/>
              </w:rPr>
            </w:r>
            <w:r/>
          </w:p>
          <w:p>
            <w:pPr>
              <w:pStyle w:val="853"/>
              <w:ind w:left="14" w:right="0"/>
              <w:jc w:val="both"/>
              <w:keepLines w:val="0"/>
              <w:keepNext w:val="0"/>
              <w:spacing w:before="0" w:beforeAutospacing="0" w:after="0" w:afterAutospacing="0" w:line="17" w:lineRule="atLeast"/>
              <w:widowControl/>
              <w:rPr>
                <w:color w:val="000000"/>
              </w:rPr>
              <w:suppressLineNumbers w:val="0"/>
            </w:pPr>
            <w:r>
              <w:rPr>
                <w:rFonts w:hint="eastAsia" w:ascii="宋体" w:hAnsi="宋体" w:eastAsia="宋体" w:cs="宋体"/>
                <w:b w:val="0"/>
                <w:bCs w:val="0"/>
                <w:i w:val="0"/>
                <w:iCs w:val="0"/>
                <w:color w:val="000000"/>
                <w:spacing w:val="-2"/>
                <w:sz w:val="22"/>
                <w:szCs w:val="22"/>
                <w:vertAlign w:val="baseline"/>
              </w:rPr>
              <w:t xml:space="preserve">对下述问题，请在框内打 </w:t>
            </w:r>
            <w:r>
              <w:rPr>
                <w:rFonts w:hint="eastAsia" w:ascii="宋体" w:hAnsi="宋体" w:eastAsia="宋体" w:cs="宋体"/>
                <w:b w:val="0"/>
                <w:bCs w:val="0"/>
                <w:i w:val="0"/>
                <w:iCs w:val="0"/>
                <w:color w:val="000000"/>
                <w:spacing w:val="-4"/>
                <w:sz w:val="22"/>
                <w:szCs w:val="22"/>
                <w:vertAlign w:val="baseline"/>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295" w:right="63" w:hanging="221"/>
              <w:jc w:val="center"/>
              <w:keepLines w:val="0"/>
              <w:keepNext w:val="0"/>
              <w:spacing w:before="177" w:beforeAutospacing="0" w:after="0" w:afterAutospacing="0" w:line="17" w:lineRule="atLeast"/>
              <w:widowControl/>
              <w:rPr>
                <w:rFonts w:hint="eastAsia" w:ascii="宋体" w:hAnsi="宋体" w:eastAsia="宋体" w:cs="宋体"/>
                <w:b w:val="0"/>
                <w:bCs w:val="0"/>
                <w:i w:val="0"/>
                <w:iCs w:val="0"/>
                <w:color w:val="000000"/>
                <w:spacing w:val="-4"/>
                <w:sz w:val="22"/>
                <w:szCs w:val="22"/>
                <w:vertAlign w:val="baseline"/>
              </w:rPr>
              <w:suppressLineNumbers w:val="0"/>
            </w:pPr>
            <w:r>
              <w:rPr>
                <w:rFonts w:hint="eastAsia" w:ascii="宋体" w:hAnsi="宋体" w:eastAsia="宋体" w:cs="宋体"/>
                <w:b w:val="0"/>
                <w:bCs w:val="0"/>
                <w:i w:val="0"/>
                <w:iCs w:val="0"/>
                <w:color w:val="000000"/>
                <w:spacing w:val="-4"/>
                <w:sz w:val="22"/>
                <w:szCs w:val="22"/>
                <w:vertAlign w:val="baseline"/>
              </w:rPr>
              <w:t xml:space="preserve">非常</w:t>
            </w:r>
            <w:r>
              <w:rPr>
                <w:rFonts w:hint="eastAsia" w:ascii="宋体" w:hAnsi="宋体" w:eastAsia="宋体" w:cs="宋体"/>
                <w:b w:val="0"/>
                <w:bCs w:val="0"/>
                <w:i w:val="0"/>
                <w:iCs w:val="0"/>
                <w:color w:val="000000"/>
                <w:spacing w:val="-4"/>
                <w:sz w:val="22"/>
                <w:szCs w:val="22"/>
                <w:vertAlign w:val="baseline"/>
              </w:rPr>
            </w:r>
            <w:r/>
          </w:p>
          <w:p>
            <w:pPr>
              <w:pStyle w:val="853"/>
              <w:ind w:left="295" w:right="63" w:hanging="221"/>
              <w:jc w:val="center"/>
              <w:keepLines w:val="0"/>
              <w:keepNext w:val="0"/>
              <w:spacing w:before="177" w:beforeAutospacing="0" w:after="0" w:afterAutospacing="0" w:line="17" w:lineRule="atLeast"/>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满</w:t>
            </w:r>
            <w:r>
              <w:rPr>
                <w:rFonts w:hint="eastAsia" w:ascii="宋体" w:hAnsi="宋体" w:eastAsia="宋体" w:cs="宋体"/>
                <w:b w:val="0"/>
                <w:bCs w:val="0"/>
                <w:i w:val="0"/>
                <w:iCs w:val="0"/>
                <w:color w:val="000000"/>
                <w:spacing w:val="-10"/>
                <w:sz w:val="22"/>
                <w:szCs w:val="22"/>
                <w:vertAlign w:val="baseline"/>
              </w:rPr>
              <w:t xml:space="preserve">意</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28" w:right="2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5"/>
                <w:sz w:val="22"/>
                <w:szCs w:val="22"/>
                <w:vertAlign w:val="baseline"/>
              </w:rPr>
              <w:t xml:space="preserve">满意</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28" w:right="2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较满意</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29" w:right="2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基本满意</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351" w:right="343"/>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不满意</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vMerge w:val="restart"/>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0" w:right="0"/>
              <w:jc w:val="center"/>
              <w:keepLines w:val="0"/>
              <w:keepNext w:val="0"/>
              <w:spacing w:before="0" w:beforeAutospacing="0" w:after="0" w:afterAutospacing="0"/>
              <w:widowControl/>
              <w:rPr>
                <w:color w:val="000000"/>
              </w:rPr>
              <w:suppressLineNumbers w:val="0"/>
            </w:pPr>
            <w:r>
              <w:rPr>
                <w:color w:val="000000"/>
              </w:rPr>
            </w:r>
            <w:r/>
          </w:p>
          <w:p>
            <w:pPr>
              <w:pStyle w:val="853"/>
              <w:ind w:left="109" w:right="0"/>
              <w:jc w:val="center"/>
              <w:keepLines w:val="0"/>
              <w:keepNext w:val="0"/>
              <w:spacing w:before="180" w:beforeAutospacing="0" w:after="0" w:afterAutospacing="0"/>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对应问题简述</w:t>
            </w:r>
            <w:r>
              <w:rPr>
                <w:color w:val="000000"/>
              </w:rPr>
            </w:r>
            <w:r/>
          </w:p>
        </w:tc>
      </w:tr>
      <w:tr>
        <w:trPr>
          <w:trHeight w:val="79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4" w:right="221"/>
              <w:jc w:val="both"/>
              <w:keepLines w:val="0"/>
              <w:keepNext w:val="0"/>
              <w:spacing w:before="108" w:beforeAutospacing="0" w:after="0" w:afterAutospacing="0" w:line="17" w:lineRule="atLeast"/>
              <w:widowControl/>
              <w:rPr>
                <w:color w:val="000000"/>
              </w:rPr>
              <w:suppressLineNumbers w:val="0"/>
            </w:pPr>
            <w:r>
              <w:rPr>
                <w:rFonts w:hint="eastAsia" w:ascii="宋体" w:hAnsi="宋体" w:eastAsia="宋体" w:cs="宋体"/>
                <w:b w:val="0"/>
                <w:bCs w:val="0"/>
                <w:i w:val="0"/>
                <w:iCs w:val="0"/>
                <w:color w:val="000000"/>
                <w:spacing w:val="-2"/>
                <w:sz w:val="22"/>
                <w:szCs w:val="22"/>
                <w:vertAlign w:val="baseline"/>
              </w:rPr>
              <w:t xml:space="preserve">对应每一项</w:t>
            </w:r>
            <w:r>
              <w:rPr>
                <w:rFonts w:hint="eastAsia" w:ascii="宋体" w:hAnsi="宋体" w:eastAsia="宋体" w:cs="宋体"/>
                <w:b w:val="0"/>
                <w:bCs w:val="0"/>
                <w:i w:val="0"/>
                <w:iCs w:val="0"/>
                <w:color w:val="000000"/>
                <w:spacing w:val="-4"/>
                <w:sz w:val="22"/>
                <w:szCs w:val="22"/>
                <w:vertAlign w:val="baseline"/>
              </w:rPr>
              <w:t xml:space="preserve">的分数：</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8"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0"/>
                <w:szCs w:val="20"/>
                <w:vertAlign w:val="baseline"/>
                <w:lang w:val="en-US"/>
              </w:rPr>
              <w:t xml:space="preserve"> </w:t>
            </w:r>
            <w:r>
              <w:rPr>
                <w:color w:val="000000"/>
              </w:rPr>
            </w:r>
            <w:r/>
          </w:p>
          <w:p>
            <w:pPr>
              <w:pStyle w:val="853"/>
              <w:ind w:left="24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5</w:t>
            </w:r>
            <w:r>
              <w:rPr>
                <w:rFonts w:hint="eastAsia" w:ascii="宋体" w:hAnsi="宋体" w:eastAsia="宋体" w:cs="宋体"/>
                <w:b w:val="0"/>
                <w:bCs w:val="0"/>
                <w:i w:val="0"/>
                <w:iCs w:val="0"/>
                <w:color w:val="000000"/>
                <w:spacing w:val="-10"/>
                <w:sz w:val="22"/>
                <w:szCs w:val="22"/>
                <w:vertAlign w:val="baseline"/>
              </w:rPr>
              <w:t xml:space="preserve">分</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8"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0"/>
                <w:szCs w:val="20"/>
                <w:vertAlign w:val="baseline"/>
                <w:lang w:val="en-US"/>
              </w:rPr>
              <w:t xml:space="preserve"> </w:t>
            </w:r>
            <w:r>
              <w:rPr>
                <w:color w:val="000000"/>
              </w:rPr>
            </w:r>
            <w:r/>
          </w:p>
          <w:p>
            <w:pPr>
              <w:pStyle w:val="853"/>
              <w:ind w:left="28" w:right="2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4</w:t>
            </w:r>
            <w:r>
              <w:rPr>
                <w:rFonts w:hint="eastAsia" w:ascii="宋体" w:hAnsi="宋体" w:eastAsia="宋体" w:cs="宋体"/>
                <w:b w:val="0"/>
                <w:bCs w:val="0"/>
                <w:i w:val="0"/>
                <w:iCs w:val="0"/>
                <w:color w:val="000000"/>
                <w:spacing w:val="-10"/>
                <w:sz w:val="22"/>
                <w:szCs w:val="22"/>
                <w:vertAlign w:val="baseline"/>
              </w:rPr>
              <w:t xml:space="preserve">分</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8"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0"/>
                <w:szCs w:val="20"/>
                <w:vertAlign w:val="baseline"/>
                <w:lang w:val="en-US"/>
              </w:rPr>
              <w:t xml:space="preserve"> </w:t>
            </w:r>
            <w:r>
              <w:rPr>
                <w:color w:val="000000"/>
              </w:rPr>
            </w:r>
            <w:r/>
          </w:p>
          <w:p>
            <w:pPr>
              <w:pStyle w:val="853"/>
              <w:ind w:left="28" w:right="2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3</w:t>
            </w:r>
            <w:r>
              <w:rPr>
                <w:rFonts w:hint="eastAsia" w:ascii="宋体" w:hAnsi="宋体" w:eastAsia="宋体" w:cs="宋体"/>
                <w:b w:val="0"/>
                <w:bCs w:val="0"/>
                <w:i w:val="0"/>
                <w:iCs w:val="0"/>
                <w:color w:val="000000"/>
                <w:spacing w:val="-10"/>
                <w:sz w:val="22"/>
                <w:szCs w:val="22"/>
                <w:vertAlign w:val="baseline"/>
              </w:rPr>
              <w:t xml:space="preserve">分</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8"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0"/>
                <w:szCs w:val="20"/>
                <w:vertAlign w:val="baseline"/>
                <w:lang w:val="en-US"/>
              </w:rPr>
              <w:t xml:space="preserve"> </w:t>
            </w:r>
            <w:r>
              <w:rPr>
                <w:color w:val="000000"/>
              </w:rPr>
            </w:r>
            <w:r/>
          </w:p>
          <w:p>
            <w:pPr>
              <w:pStyle w:val="853"/>
              <w:ind w:left="29" w:right="2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2</w:t>
            </w:r>
            <w:r>
              <w:rPr>
                <w:rFonts w:hint="eastAsia" w:ascii="宋体" w:hAnsi="宋体" w:eastAsia="宋体" w:cs="宋体"/>
                <w:b w:val="0"/>
                <w:bCs w:val="0"/>
                <w:i w:val="0"/>
                <w:iCs w:val="0"/>
                <w:color w:val="000000"/>
                <w:spacing w:val="-10"/>
                <w:sz w:val="22"/>
                <w:szCs w:val="22"/>
                <w:vertAlign w:val="baseline"/>
              </w:rPr>
              <w:t xml:space="preserve">分</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8"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0"/>
                <w:szCs w:val="20"/>
                <w:vertAlign w:val="baseline"/>
                <w:lang w:val="en-US"/>
              </w:rPr>
              <w:t xml:space="preserve"> </w:t>
            </w:r>
            <w:r>
              <w:rPr>
                <w:color w:val="000000"/>
              </w:rPr>
            </w:r>
            <w:r/>
          </w:p>
          <w:p>
            <w:pPr>
              <w:pStyle w:val="853"/>
              <w:ind w:left="351" w:right="343"/>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0</w:t>
            </w:r>
            <w:r>
              <w:rPr>
                <w:rFonts w:hint="eastAsia" w:ascii="宋体" w:hAnsi="宋体" w:eastAsia="宋体" w:cs="宋体"/>
                <w:b w:val="0"/>
                <w:bCs w:val="0"/>
                <w:i w:val="0"/>
                <w:iCs w:val="0"/>
                <w:color w:val="000000"/>
                <w:spacing w:val="-10"/>
                <w:sz w:val="22"/>
                <w:szCs w:val="22"/>
                <w:vertAlign w:val="baseline"/>
              </w:rPr>
              <w:t xml:space="preserve">分</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r>
      <w:tr>
        <w:trPr>
          <w:trHeight w:val="48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restart"/>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3"/>
                <w:szCs w:val="23"/>
                <w:vertAlign w:val="baseline"/>
                <w:lang w:val="en-US"/>
              </w:rPr>
              <w:t xml:space="preserve"> </w:t>
            </w:r>
            <w:r>
              <w:rPr>
                <w:color w:val="000000"/>
              </w:rPr>
            </w:r>
            <w:r/>
          </w:p>
          <w:p>
            <w:pPr>
              <w:pStyle w:val="853"/>
              <w:ind w:left="98"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卫生状况</w:t>
            </w:r>
            <w:r>
              <w:rPr>
                <w:color w:val="000000"/>
              </w:rPr>
            </w:r>
            <w:r/>
          </w:p>
          <w:p>
            <w:pPr>
              <w:pStyle w:val="853"/>
              <w:ind w:left="98" w:right="0"/>
              <w:jc w:val="both"/>
              <w:keepLines w:val="0"/>
              <w:keepNext w:val="0"/>
              <w:spacing w:before="3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（20分</w:t>
            </w:r>
            <w:r>
              <w:rPr>
                <w:rFonts w:hint="eastAsia" w:ascii="宋体" w:hAnsi="宋体" w:eastAsia="宋体" w:cs="宋体"/>
                <w:b w:val="0"/>
                <w:bCs w:val="0"/>
                <w:i w:val="0"/>
                <w:iCs w:val="0"/>
                <w:color w:val="000000"/>
                <w:spacing w:val="-10"/>
                <w:sz w:val="22"/>
                <w:szCs w:val="22"/>
                <w:vertAlign w:val="baseline"/>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3"/>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个人卫生</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44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3"/>
              <w:jc w:val="center"/>
              <w:keepLines w:val="0"/>
              <w:keepNext w:val="0"/>
              <w:spacing w:before="15" w:beforeAutospacing="0" w:after="0" w:afterAutospacing="0" w:line="277" w:lineRule="exact"/>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饭菜卫生</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40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3"/>
              <w:jc w:val="center"/>
              <w:keepLines w:val="0"/>
              <w:keepNext w:val="0"/>
              <w:spacing w:before="15" w:beforeAutospacing="0" w:after="0" w:afterAutospacing="0" w:line="277" w:lineRule="exact"/>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餐具卫生</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44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3"/>
              <w:jc w:val="center"/>
              <w:keepLines w:val="0"/>
              <w:keepNext w:val="0"/>
              <w:spacing w:before="17" w:beforeAutospacing="0" w:after="0" w:afterAutospacing="0" w:line="277" w:lineRule="exact"/>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环境卫生</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7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restart"/>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98" w:right="0"/>
              <w:jc w:val="both"/>
              <w:keepLines w:val="0"/>
              <w:keepNext w:val="0"/>
              <w:spacing w:before="169" w:beforeAutospacing="0" w:after="0" w:afterAutospacing="0"/>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饭菜质量</w:t>
            </w:r>
            <w:r>
              <w:rPr>
                <w:color w:val="000000"/>
              </w:rPr>
            </w:r>
            <w:r/>
          </w:p>
          <w:p>
            <w:pPr>
              <w:pStyle w:val="853"/>
              <w:ind w:left="98" w:right="0"/>
              <w:jc w:val="both"/>
              <w:keepLines w:val="0"/>
              <w:keepNext w:val="0"/>
              <w:spacing w:before="3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（25分</w:t>
            </w:r>
            <w:r>
              <w:rPr>
                <w:rFonts w:hint="eastAsia" w:ascii="宋体" w:hAnsi="宋体" w:eastAsia="宋体" w:cs="宋体"/>
                <w:b w:val="0"/>
                <w:bCs w:val="0"/>
                <w:i w:val="0"/>
                <w:iCs w:val="0"/>
                <w:color w:val="000000"/>
                <w:spacing w:val="-10"/>
                <w:sz w:val="22"/>
                <w:szCs w:val="22"/>
                <w:vertAlign w:val="baseline"/>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561" w:right="113" w:hanging="440"/>
              <w:jc w:val="both"/>
              <w:keepLines w:val="0"/>
              <w:keepNext w:val="0"/>
              <w:spacing w:before="91" w:beforeAutospacing="0" w:after="0" w:afterAutospacing="0" w:line="17" w:lineRule="atLeast"/>
              <w:widowControl/>
              <w:rPr>
                <w:color w:val="000000"/>
              </w:rPr>
              <w:suppressLineNumbers w:val="0"/>
            </w:pPr>
            <w:r>
              <w:rPr>
                <w:rFonts w:hint="eastAsia" w:ascii="宋体" w:hAnsi="宋体" w:eastAsia="宋体" w:cs="宋体"/>
                <w:b w:val="0"/>
                <w:bCs w:val="0"/>
                <w:i w:val="0"/>
                <w:iCs w:val="0"/>
                <w:color w:val="000000"/>
                <w:spacing w:val="-2"/>
                <w:sz w:val="22"/>
                <w:szCs w:val="22"/>
                <w:vertAlign w:val="baseline"/>
              </w:rPr>
              <w:t xml:space="preserve">各餐供应模</w:t>
            </w:r>
            <w:r>
              <w:rPr>
                <w:rFonts w:hint="eastAsia" w:ascii="宋体" w:hAnsi="宋体" w:eastAsia="宋体" w:cs="宋体"/>
                <w:b w:val="0"/>
                <w:bCs w:val="0"/>
                <w:i w:val="0"/>
                <w:iCs w:val="0"/>
                <w:color w:val="000000"/>
                <w:spacing w:val="-10"/>
                <w:sz w:val="22"/>
                <w:szCs w:val="22"/>
                <w:vertAlign w:val="baseline"/>
              </w:rPr>
              <w:t xml:space="preserve">式</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795"/>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342" w:right="2" w:hanging="329"/>
              <w:jc w:val="both"/>
              <w:keepLines w:val="0"/>
              <w:keepNext w:val="0"/>
              <w:spacing w:before="108" w:beforeAutospacing="0" w:after="0" w:afterAutospacing="0" w:line="17" w:lineRule="atLeast"/>
              <w:widowControl/>
              <w:rPr>
                <w:color w:val="000000"/>
              </w:rPr>
              <w:suppressLineNumbers w:val="0"/>
            </w:pPr>
            <w:r>
              <w:rPr>
                <w:rFonts w:hint="eastAsia" w:ascii="宋体" w:hAnsi="宋体" w:eastAsia="宋体" w:cs="宋体"/>
                <w:b w:val="0"/>
                <w:bCs w:val="0"/>
                <w:i w:val="0"/>
                <w:iCs w:val="0"/>
                <w:color w:val="000000"/>
                <w:spacing w:val="-2"/>
                <w:sz w:val="22"/>
                <w:szCs w:val="22"/>
                <w:vertAlign w:val="baseline"/>
              </w:rPr>
              <w:t xml:space="preserve">饭菜品种、荤</w:t>
            </w:r>
            <w:r>
              <w:rPr>
                <w:rFonts w:hint="eastAsia" w:ascii="宋体" w:hAnsi="宋体" w:eastAsia="宋体" w:cs="宋体"/>
                <w:b w:val="0"/>
                <w:bCs w:val="0"/>
                <w:i w:val="0"/>
                <w:iCs w:val="0"/>
                <w:color w:val="000000"/>
                <w:spacing w:val="-4"/>
                <w:sz w:val="22"/>
                <w:szCs w:val="22"/>
                <w:vertAlign w:val="baseline"/>
              </w:rPr>
              <w:t xml:space="preserve">素搭配</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31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3"/>
              <w:jc w:val="center"/>
              <w:keepLines w:val="0"/>
              <w:keepNext w:val="0"/>
              <w:spacing w:before="17" w:beforeAutospacing="0" w:after="0" w:afterAutospacing="0" w:line="277" w:lineRule="exact"/>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饭菜口味</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6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6"/>
              <w:jc w:val="center"/>
              <w:keepLines w:val="0"/>
              <w:keepNext w:val="0"/>
              <w:spacing w:before="15" w:beforeAutospacing="0" w:after="0" w:afterAutospacing="0"/>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饭菜新鲜程</w:t>
            </w:r>
            <w:r>
              <w:rPr>
                <w:color w:val="000000"/>
              </w:rPr>
            </w:r>
            <w:r/>
          </w:p>
          <w:p>
            <w:pPr>
              <w:pStyle w:val="853"/>
              <w:ind w:left="4" w:right="0"/>
              <w:jc w:val="center"/>
              <w:keepLines w:val="0"/>
              <w:keepNext w:val="0"/>
              <w:spacing w:before="30" w:beforeAutospacing="0" w:after="0" w:afterAutospacing="0" w:line="277" w:lineRule="exact"/>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度</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6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6"/>
              <w:jc w:val="center"/>
              <w:keepLines w:val="0"/>
              <w:keepNext w:val="0"/>
              <w:spacing w:before="15" w:beforeAutospacing="0" w:after="0" w:afterAutospacing="0"/>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营养是否合</w:t>
            </w:r>
            <w:r>
              <w:rPr>
                <w:color w:val="000000"/>
              </w:rPr>
            </w:r>
            <w:r/>
          </w:p>
          <w:p>
            <w:pPr>
              <w:pStyle w:val="853"/>
              <w:ind w:left="4" w:right="0"/>
              <w:jc w:val="center"/>
              <w:keepLines w:val="0"/>
              <w:keepNext w:val="0"/>
              <w:spacing w:before="30" w:beforeAutospacing="0" w:after="0" w:afterAutospacing="0" w:line="277" w:lineRule="exact"/>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理</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766"/>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restart"/>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98" w:right="0"/>
              <w:jc w:val="both"/>
              <w:keepLines w:val="0"/>
              <w:keepNext w:val="0"/>
              <w:spacing w:before="145" w:beforeAutospacing="0" w:after="0" w:afterAutospacing="0"/>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服务规范</w:t>
            </w:r>
            <w:r>
              <w:rPr>
                <w:color w:val="000000"/>
              </w:rPr>
            </w:r>
            <w:r/>
          </w:p>
          <w:p>
            <w:pPr>
              <w:pStyle w:val="853"/>
              <w:ind w:left="98" w:right="0"/>
              <w:jc w:val="both"/>
              <w:keepLines w:val="0"/>
              <w:keepNext w:val="0"/>
              <w:spacing w:before="31"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（40分</w:t>
            </w:r>
            <w:r>
              <w:rPr>
                <w:rFonts w:hint="eastAsia" w:ascii="宋体" w:hAnsi="宋体" w:eastAsia="宋体" w:cs="宋体"/>
                <w:b w:val="0"/>
                <w:bCs w:val="0"/>
                <w:i w:val="0"/>
                <w:iCs w:val="0"/>
                <w:color w:val="000000"/>
                <w:spacing w:val="-10"/>
                <w:sz w:val="22"/>
                <w:szCs w:val="22"/>
                <w:vertAlign w:val="baseline"/>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0" w:right="0"/>
              <w:jc w:val="both"/>
              <w:keepLines w:val="0"/>
              <w:keepNext w:val="0"/>
              <w:spacing w:before="6"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19"/>
                <w:szCs w:val="19"/>
                <w:vertAlign w:val="baseline"/>
                <w:lang w:val="en-US"/>
              </w:rPr>
              <w:t xml:space="preserve"> </w:t>
            </w:r>
            <w:r>
              <w:rPr>
                <w:color w:val="000000"/>
              </w:rPr>
            </w:r>
            <w:r/>
          </w:p>
          <w:p>
            <w:pPr>
              <w:pStyle w:val="853"/>
              <w:ind w:left="112" w:right="103"/>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服务态度</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105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4" w:right="2" w:hanging="3"/>
              <w:jc w:val="center"/>
              <w:keepLines w:val="0"/>
              <w:keepNext w:val="0"/>
              <w:spacing w:before="87" w:beforeAutospacing="0" w:after="0" w:afterAutospacing="0" w:line="17" w:lineRule="atLeast"/>
              <w:widowControl/>
              <w:rPr>
                <w:color w:val="000000"/>
              </w:rPr>
              <w:suppressLineNumbers w:val="0"/>
            </w:pPr>
            <w:r>
              <w:rPr>
                <w:rFonts w:hint="eastAsia" w:ascii="宋体" w:hAnsi="宋体" w:eastAsia="宋体" w:cs="宋体"/>
                <w:b w:val="0"/>
                <w:bCs w:val="0"/>
                <w:i w:val="0"/>
                <w:iCs w:val="0"/>
                <w:color w:val="000000"/>
                <w:spacing w:val="-2"/>
                <w:sz w:val="22"/>
                <w:szCs w:val="22"/>
                <w:vertAlign w:val="baseline"/>
              </w:rPr>
              <w:t xml:space="preserve">饭菜份量是 否适量，无浪</w:t>
            </w:r>
            <w:r>
              <w:rPr>
                <w:rFonts w:hint="eastAsia" w:ascii="宋体" w:hAnsi="宋体" w:eastAsia="宋体" w:cs="宋体"/>
                <w:b w:val="0"/>
                <w:bCs w:val="0"/>
                <w:i w:val="0"/>
                <w:iCs w:val="0"/>
                <w:color w:val="000000"/>
                <w:spacing w:val="-10"/>
                <w:sz w:val="22"/>
                <w:szCs w:val="22"/>
                <w:vertAlign w:val="baseline"/>
              </w:rPr>
              <w:t xml:space="preserve">费</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63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6"/>
              <w:jc w:val="center"/>
              <w:keepLines w:val="0"/>
              <w:keepNext w:val="0"/>
              <w:spacing w:before="15" w:beforeAutospacing="0" w:after="0" w:afterAutospacing="0"/>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打饭是否一</w:t>
            </w:r>
            <w:r>
              <w:rPr>
                <w:color w:val="000000"/>
              </w:rPr>
            </w:r>
            <w:r/>
          </w:p>
          <w:p>
            <w:pPr>
              <w:pStyle w:val="853"/>
              <w:ind w:left="112" w:right="103"/>
              <w:jc w:val="center"/>
              <w:keepLines w:val="0"/>
              <w:keepNext w:val="0"/>
              <w:spacing w:before="30" w:beforeAutospacing="0" w:after="0" w:afterAutospacing="0" w:line="277" w:lineRule="exact"/>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视同仁</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63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6"/>
              <w:jc w:val="center"/>
              <w:keepLines w:val="0"/>
              <w:keepNext w:val="0"/>
              <w:spacing w:before="17" w:beforeAutospacing="0" w:after="0" w:afterAutospacing="0"/>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打饭速度及</w:t>
            </w:r>
            <w:r>
              <w:rPr>
                <w:color w:val="000000"/>
              </w:rPr>
            </w:r>
            <w:r/>
          </w:p>
          <w:p>
            <w:pPr>
              <w:pStyle w:val="853"/>
              <w:ind w:left="112" w:right="103"/>
              <w:jc w:val="center"/>
              <w:keepLines w:val="0"/>
              <w:keepNext w:val="0"/>
              <w:spacing w:before="30" w:beforeAutospacing="0" w:after="0" w:afterAutospacing="0" w:line="277" w:lineRule="exact"/>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责任心</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631"/>
        </w:trPr>
        <w:tc>
          <w:tcPr>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restart"/>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6"/>
              <w:jc w:val="center"/>
              <w:keepLines w:val="0"/>
              <w:keepNext w:val="0"/>
              <w:spacing w:before="15" w:beforeAutospacing="0" w:after="0" w:afterAutospacing="0"/>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品种是否齐</w:t>
            </w:r>
            <w:r>
              <w:rPr>
                <w:color w:val="000000"/>
              </w:rPr>
            </w:r>
            <w:r/>
          </w:p>
          <w:p>
            <w:pPr>
              <w:pStyle w:val="853"/>
              <w:ind w:left="4" w:right="0"/>
              <w:jc w:val="center"/>
              <w:keepLines w:val="0"/>
              <w:keepNext w:val="0"/>
              <w:spacing w:before="31" w:beforeAutospacing="0" w:after="0" w:afterAutospacing="0" w:line="277" w:lineRule="exact"/>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全</w:t>
            </w:r>
            <w:r>
              <w:rPr>
                <w:color w:val="000000"/>
              </w:rPr>
            </w:r>
            <w:r/>
          </w:p>
        </w:tc>
        <w:tc>
          <w:tcPr>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630"/>
        </w:trPr>
        <w:tc>
          <w:tcPr>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6"/>
              <w:jc w:val="center"/>
              <w:keepLines w:val="0"/>
              <w:keepNext w:val="0"/>
              <w:spacing w:before="15" w:beforeAutospacing="0" w:after="0" w:afterAutospacing="0"/>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使用礼貌用</w:t>
            </w:r>
            <w:r>
              <w:rPr>
                <w:color w:val="000000"/>
              </w:rPr>
            </w:r>
            <w:r/>
          </w:p>
          <w:p>
            <w:pPr>
              <w:pStyle w:val="853"/>
              <w:ind w:left="4" w:right="0"/>
              <w:jc w:val="center"/>
              <w:keepLines w:val="0"/>
              <w:keepNext w:val="0"/>
              <w:spacing w:before="30" w:beforeAutospacing="0" w:after="0" w:afterAutospacing="0" w:line="277" w:lineRule="exact"/>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语</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630"/>
        </w:trPr>
        <w:tc>
          <w:tcPr>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6"/>
              <w:jc w:val="center"/>
              <w:keepLines w:val="0"/>
              <w:keepNext w:val="0"/>
              <w:spacing w:before="15" w:beforeAutospacing="0" w:after="0" w:afterAutospacing="0"/>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服务是否规</w:t>
            </w:r>
            <w:r>
              <w:rPr>
                <w:color w:val="000000"/>
              </w:rPr>
            </w:r>
            <w:r/>
          </w:p>
          <w:p>
            <w:pPr>
              <w:pStyle w:val="853"/>
              <w:ind w:left="4" w:right="0"/>
              <w:jc w:val="center"/>
              <w:keepLines w:val="0"/>
              <w:keepNext w:val="0"/>
              <w:spacing w:before="30" w:beforeAutospacing="0" w:after="0" w:afterAutospacing="0" w:line="277" w:lineRule="exact"/>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范</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630"/>
        </w:trPr>
        <w:tc>
          <w:tcPr>
            <w:tcBorders>
              <w:top w:val="non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vMerge w:val="continue"/>
            <w:textDirection w:val="lrTb"/>
            <w:noWrap w:val="false"/>
          </w:tcPr>
          <w:p>
            <w:pPr>
              <w:pStyle w:val="829"/>
              <w:rPr>
                <w:rFonts w:hint="eastAsia" w:ascii="宋体"/>
                <w:color w:val="000000"/>
                <w:sz w:val="24"/>
                <w:szCs w:val="24"/>
              </w:rPr>
            </w:pP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6"/>
              <w:jc w:val="center"/>
              <w:keepLines w:val="0"/>
              <w:keepNext w:val="0"/>
              <w:spacing w:before="15" w:beforeAutospacing="0" w:after="0" w:afterAutospacing="0"/>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接待服务情</w:t>
            </w:r>
            <w:r>
              <w:rPr>
                <w:color w:val="000000"/>
              </w:rPr>
            </w:r>
            <w:r/>
          </w:p>
          <w:p>
            <w:pPr>
              <w:pStyle w:val="853"/>
              <w:ind w:left="4" w:right="0"/>
              <w:jc w:val="center"/>
              <w:keepLines w:val="0"/>
              <w:keepNext w:val="0"/>
              <w:spacing w:before="30" w:beforeAutospacing="0" w:after="0" w:afterAutospacing="0" w:line="277" w:lineRule="exact"/>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况</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63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textDirection w:val="lrTb"/>
            <w:noWrap w:val="false"/>
          </w:tcPr>
          <w:p>
            <w:pPr>
              <w:pStyle w:val="853"/>
              <w:ind w:left="29" w:right="20"/>
              <w:jc w:val="center"/>
              <w:keepLines w:val="0"/>
              <w:keepNext w:val="0"/>
              <w:spacing w:before="17"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接</w:t>
            </w:r>
            <w:r>
              <w:rPr>
                <w:rFonts w:hint="eastAsia" w:ascii="宋体" w:hAnsi="宋体" w:eastAsia="宋体" w:cs="宋体"/>
                <w:b w:val="0"/>
                <w:bCs w:val="0"/>
                <w:i w:val="0"/>
                <w:iCs w:val="0"/>
                <w:color w:val="000000"/>
                <w:spacing w:val="55"/>
                <w:sz w:val="22"/>
                <w:szCs w:val="22"/>
                <w:vertAlign w:val="baseline"/>
              </w:rPr>
              <w:t xml:space="preserve"> </w:t>
            </w:r>
            <w:r>
              <w:rPr>
                <w:rFonts w:hint="eastAsia" w:ascii="宋体" w:hAnsi="宋体" w:eastAsia="宋体" w:cs="宋体"/>
                <w:b w:val="0"/>
                <w:bCs w:val="0"/>
                <w:i w:val="0"/>
                <w:iCs w:val="0"/>
                <w:color w:val="000000"/>
                <w:spacing w:val="0"/>
                <w:sz w:val="22"/>
                <w:szCs w:val="22"/>
                <w:vertAlign w:val="baseline"/>
              </w:rPr>
              <w:t xml:space="preserve">待</w:t>
            </w:r>
            <w:r>
              <w:rPr>
                <w:rFonts w:hint="eastAsia" w:ascii="宋体" w:hAnsi="宋体" w:eastAsia="宋体" w:cs="宋体"/>
                <w:b w:val="0"/>
                <w:bCs w:val="0"/>
                <w:i w:val="0"/>
                <w:iCs w:val="0"/>
                <w:color w:val="000000"/>
                <w:spacing w:val="-5"/>
                <w:sz w:val="22"/>
                <w:szCs w:val="22"/>
                <w:vertAlign w:val="baseline"/>
              </w:rPr>
              <w:t xml:space="preserve">（5</w:t>
            </w:r>
            <w:r>
              <w:rPr>
                <w:color w:val="000000"/>
              </w:rPr>
            </w:r>
            <w:r/>
          </w:p>
          <w:p>
            <w:pPr>
              <w:pStyle w:val="853"/>
              <w:ind w:left="29" w:right="20"/>
              <w:jc w:val="center"/>
              <w:keepLines w:val="0"/>
              <w:keepNext w:val="0"/>
              <w:spacing w:before="30" w:beforeAutospacing="0" w:after="0" w:afterAutospacing="0" w:line="277" w:lineRule="exact"/>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分</w:t>
            </w:r>
            <w:r>
              <w:rPr>
                <w:rFonts w:hint="eastAsia" w:ascii="宋体" w:hAnsi="宋体" w:eastAsia="宋体" w:cs="宋体"/>
                <w:b w:val="0"/>
                <w:bCs w:val="0"/>
                <w:i w:val="0"/>
                <w:iCs w:val="0"/>
                <w:color w:val="000000"/>
                <w:spacing w:val="-10"/>
                <w:sz w:val="22"/>
                <w:szCs w:val="22"/>
                <w:vertAlign w:val="baseline"/>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top"/>
            <w:textDirection w:val="lrTb"/>
            <w:noWrap w:val="false"/>
          </w:tcPr>
          <w:p>
            <w:pPr>
              <w:pStyle w:val="853"/>
              <w:ind w:left="112" w:right="103"/>
              <w:jc w:val="center"/>
              <w:keepLines w:val="0"/>
              <w:keepNext w:val="0"/>
              <w:spacing w:before="173" w:beforeAutospacing="0" w:after="0" w:afterAutospacing="0"/>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仪容仪表</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825"/>
        </w:trPr>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86" w:type="dxa"/>
            <w:vAlign w:val="top"/>
            <w:textDirection w:val="lrTb"/>
            <w:noWrap w:val="false"/>
          </w:tcPr>
          <w:p>
            <w:pPr>
              <w:pStyle w:val="853"/>
              <w:ind w:left="14" w:right="199"/>
              <w:jc w:val="both"/>
              <w:keepLines w:val="0"/>
              <w:keepNext w:val="0"/>
              <w:spacing w:before="123" w:beforeAutospacing="0" w:after="0" w:afterAutospacing="0" w:line="17" w:lineRule="atLeast"/>
              <w:widowControl/>
              <w:rPr>
                <w:color w:val="000000"/>
              </w:rPr>
              <w:suppressLineNumbers w:val="0"/>
            </w:pPr>
            <w:r>
              <w:rPr>
                <w:rFonts w:hint="eastAsia" w:ascii="宋体" w:hAnsi="宋体" w:eastAsia="宋体" w:cs="宋体"/>
                <w:b w:val="0"/>
                <w:bCs w:val="0"/>
                <w:i w:val="0"/>
                <w:iCs w:val="0"/>
                <w:color w:val="000000"/>
                <w:spacing w:val="-2"/>
                <w:sz w:val="22"/>
                <w:szCs w:val="22"/>
                <w:vertAlign w:val="baseline"/>
              </w:rPr>
              <w:t xml:space="preserve">食堂综合管理情况（10</w:t>
            </w:r>
            <w:r>
              <w:rPr>
                <w:rFonts w:hint="eastAsia" w:ascii="宋体" w:hAnsi="宋体" w:eastAsia="宋体" w:cs="宋体"/>
                <w:b w:val="0"/>
                <w:bCs w:val="0"/>
                <w:i w:val="0"/>
                <w:iCs w:val="0"/>
                <w:color w:val="000000"/>
                <w:spacing w:val="-6"/>
                <w:sz w:val="22"/>
                <w:szCs w:val="22"/>
                <w:vertAlign w:val="baseline"/>
              </w:rPr>
              <w:t xml:space="preserve">分）</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9"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lang w:val="en-US"/>
              </w:rPr>
              <w:t xml:space="preserve"> </w:t>
            </w:r>
            <w:r>
              <w:rPr>
                <w:color w:val="000000"/>
              </w:rPr>
            </w:r>
            <w:r/>
          </w:p>
          <w:p>
            <w:pPr>
              <w:pStyle w:val="853"/>
              <w:ind w:left="74" w:right="0"/>
              <w:jc w:val="both"/>
              <w:keepLines w:val="0"/>
              <w:keepNext w:val="0"/>
              <w:spacing w:before="1"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10</w:t>
            </w:r>
            <w:r>
              <w:rPr>
                <w:rFonts w:hint="eastAsia" w:ascii="宋体" w:hAnsi="宋体" w:eastAsia="宋体" w:cs="宋体"/>
                <w:b w:val="0"/>
                <w:bCs w:val="0"/>
                <w:i w:val="0"/>
                <w:iCs w:val="0"/>
                <w:color w:val="000000"/>
                <w:spacing w:val="-5"/>
                <w:sz w:val="22"/>
                <w:szCs w:val="22"/>
                <w:vertAlign w:val="baseline"/>
              </w:rPr>
              <w:t xml:space="preserve">分□</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9"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lang w:val="en-US"/>
              </w:rPr>
              <w:t xml:space="preserve"> </w:t>
            </w:r>
            <w:r>
              <w:rPr>
                <w:color w:val="000000"/>
              </w:rPr>
            </w:r>
            <w:r/>
          </w:p>
          <w:p>
            <w:pPr>
              <w:pStyle w:val="853"/>
              <w:ind w:left="263" w:right="0"/>
              <w:jc w:val="both"/>
              <w:keepLines w:val="0"/>
              <w:keepNext w:val="0"/>
              <w:spacing w:before="1"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8</w:t>
            </w:r>
            <w:r>
              <w:rPr>
                <w:rFonts w:hint="eastAsia" w:ascii="宋体" w:hAnsi="宋体" w:eastAsia="宋体" w:cs="宋体"/>
                <w:b w:val="0"/>
                <w:bCs w:val="0"/>
                <w:i w:val="0"/>
                <w:iCs w:val="0"/>
                <w:color w:val="000000"/>
                <w:spacing w:val="-5"/>
                <w:sz w:val="22"/>
                <w:szCs w:val="22"/>
                <w:vertAlign w:val="baseline"/>
              </w:rPr>
              <w:t xml:space="preserve">分□</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9"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lang w:val="en-US"/>
              </w:rPr>
              <w:t xml:space="preserve"> </w:t>
            </w:r>
            <w:r>
              <w:rPr>
                <w:color w:val="000000"/>
              </w:rPr>
            </w:r>
            <w:r/>
          </w:p>
          <w:p>
            <w:pPr>
              <w:pStyle w:val="853"/>
              <w:ind w:left="263" w:right="0"/>
              <w:jc w:val="both"/>
              <w:keepLines w:val="0"/>
              <w:keepNext w:val="0"/>
              <w:spacing w:before="1"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6</w:t>
            </w:r>
            <w:r>
              <w:rPr>
                <w:rFonts w:hint="eastAsia" w:ascii="宋体" w:hAnsi="宋体" w:eastAsia="宋体" w:cs="宋体"/>
                <w:b w:val="0"/>
                <w:bCs w:val="0"/>
                <w:i w:val="0"/>
                <w:iCs w:val="0"/>
                <w:color w:val="000000"/>
                <w:spacing w:val="-5"/>
                <w:sz w:val="22"/>
                <w:szCs w:val="22"/>
                <w:vertAlign w:val="baseline"/>
              </w:rPr>
              <w:t xml:space="preserve">分□</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9"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lang w:val="en-US"/>
              </w:rPr>
              <w:t xml:space="preserve"> </w:t>
            </w:r>
            <w:r>
              <w:rPr>
                <w:color w:val="000000"/>
              </w:rPr>
            </w:r>
            <w:r/>
          </w:p>
          <w:p>
            <w:pPr>
              <w:pStyle w:val="853"/>
              <w:ind w:left="263" w:right="0"/>
              <w:jc w:val="both"/>
              <w:keepLines w:val="0"/>
              <w:keepNext w:val="0"/>
              <w:spacing w:before="1"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4</w:t>
            </w:r>
            <w:r>
              <w:rPr>
                <w:rFonts w:hint="eastAsia" w:ascii="宋体" w:hAnsi="宋体" w:eastAsia="宋体" w:cs="宋体"/>
                <w:b w:val="0"/>
                <w:bCs w:val="0"/>
                <w:i w:val="0"/>
                <w:iCs w:val="0"/>
                <w:color w:val="000000"/>
                <w:spacing w:val="-5"/>
                <w:sz w:val="22"/>
                <w:szCs w:val="22"/>
                <w:vertAlign w:val="baseline"/>
              </w:rPr>
              <w:t xml:space="preserve">分□</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5" w:type="dxa"/>
            <w:vAlign w:val="top"/>
            <w:textDirection w:val="lrTb"/>
            <w:noWrap w:val="false"/>
          </w:tcPr>
          <w:p>
            <w:pPr>
              <w:pStyle w:val="853"/>
              <w:ind w:left="0" w:right="0"/>
              <w:jc w:val="both"/>
              <w:keepLines w:val="0"/>
              <w:keepNext w:val="0"/>
              <w:spacing w:before="9"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1"/>
                <w:szCs w:val="21"/>
                <w:vertAlign w:val="baseline"/>
                <w:lang w:val="en-US"/>
              </w:rPr>
              <w:t xml:space="preserve"> </w:t>
            </w:r>
            <w:r>
              <w:rPr>
                <w:color w:val="000000"/>
              </w:rPr>
            </w:r>
            <w:r/>
          </w:p>
          <w:p>
            <w:pPr>
              <w:pStyle w:val="853"/>
              <w:ind w:left="419" w:right="0"/>
              <w:jc w:val="both"/>
              <w:keepLines w:val="0"/>
              <w:keepNext w:val="0"/>
              <w:spacing w:before="1"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0</w:t>
            </w:r>
            <w:r>
              <w:rPr>
                <w:rFonts w:hint="eastAsia" w:ascii="宋体" w:hAnsi="宋体" w:eastAsia="宋体" w:cs="宋体"/>
                <w:b w:val="0"/>
                <w:bCs w:val="0"/>
                <w:i w:val="0"/>
                <w:iCs w:val="0"/>
                <w:color w:val="000000"/>
                <w:spacing w:val="-5"/>
                <w:sz w:val="22"/>
                <w:szCs w:val="22"/>
                <w:vertAlign w:val="baseline"/>
              </w:rPr>
              <w:t xml:space="preserve">分□</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59"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418"/>
        </w:trPr>
        <w:tc>
          <w:tcPr>
            <w:gridSpan w:val="10"/>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20" w:type="dxa"/>
            <w:vAlign w:val="top"/>
            <w:textDirection w:val="lrTb"/>
            <w:noWrap w:val="false"/>
          </w:tcPr>
          <w:p>
            <w:pPr>
              <w:pStyle w:val="853"/>
              <w:ind w:left="14" w:right="0"/>
              <w:jc w:val="both"/>
              <w:keepLines w:val="0"/>
              <w:keepNext w:val="0"/>
              <w:spacing w:before="68" w:beforeAutospacing="0" w:after="0" w:afterAutospacing="0"/>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总得分：</w:t>
            </w:r>
            <w:r>
              <w:rPr>
                <w:color w:val="000000"/>
              </w:rPr>
            </w:r>
            <w:r/>
          </w:p>
        </w:tc>
      </w:tr>
      <w:tr>
        <w:trPr>
          <w:trHeight w:val="260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0" w:right="0"/>
              <w:jc w:val="both"/>
              <w:keepLines w:val="0"/>
              <w:keepNext w:val="0"/>
              <w:spacing w:before="5"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p>
            <w:pPr>
              <w:pStyle w:val="853"/>
              <w:ind w:left="14" w:right="0"/>
              <w:jc w:val="both"/>
              <w:keepLines w:val="0"/>
              <w:keepNext w:val="0"/>
              <w:spacing w:before="0" w:beforeAutospacing="0" w:after="0" w:afterAutospacing="0" w:line="17" w:lineRule="atLeast"/>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食堂满意度总体评</w:t>
            </w:r>
            <w:r>
              <w:rPr>
                <w:rFonts w:hint="eastAsia" w:ascii="宋体" w:hAnsi="宋体" w:eastAsia="宋体" w:cs="宋体"/>
                <w:b w:val="0"/>
                <w:bCs w:val="0"/>
                <w:i w:val="0"/>
                <w:iCs w:val="0"/>
                <w:color w:val="000000"/>
                <w:spacing w:val="-14"/>
                <w:sz w:val="22"/>
                <w:szCs w:val="22"/>
                <w:vertAlign w:val="baseline"/>
              </w:rPr>
              <w:t xml:space="preserve">价，请在框</w:t>
            </w:r>
            <w:r>
              <w:rPr>
                <w:rFonts w:hint="eastAsia" w:ascii="宋体" w:hAnsi="宋体" w:eastAsia="宋体" w:cs="宋体"/>
                <w:b w:val="0"/>
                <w:bCs w:val="0"/>
                <w:i w:val="0"/>
                <w:iCs w:val="0"/>
                <w:color w:val="000000"/>
                <w:spacing w:val="-6"/>
                <w:sz w:val="22"/>
                <w:szCs w:val="22"/>
                <w:vertAlign w:val="baseline"/>
              </w:rPr>
              <w:t xml:space="preserve">内打 </w:t>
            </w:r>
            <w:r>
              <w:rPr>
                <w:rFonts w:hint="eastAsia" w:ascii="宋体" w:hAnsi="宋体" w:eastAsia="宋体" w:cs="宋体"/>
                <w:b w:val="0"/>
                <w:bCs w:val="0"/>
                <w:i w:val="0"/>
                <w:iCs w:val="0"/>
                <w:color w:val="000000"/>
                <w:spacing w:val="-4"/>
                <w:sz w:val="22"/>
                <w:szCs w:val="22"/>
                <w:vertAlign w:val="baseline"/>
              </w:rPr>
              <w:t xml:space="preserve">“√”</w:t>
            </w:r>
            <w:r>
              <w:rPr>
                <w:color w:val="000000"/>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7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rPr>
              <w:t xml:space="preserve">满</w:t>
            </w:r>
            <w:r>
              <w:rPr>
                <w:rFonts w:hint="eastAsia" w:ascii="宋体" w:hAnsi="宋体" w:eastAsia="宋体" w:cs="宋体"/>
                <w:b w:val="0"/>
                <w:bCs w:val="0"/>
                <w:i w:val="0"/>
                <w:iCs w:val="0"/>
                <w:color w:val="000000"/>
                <w:spacing w:val="55"/>
                <w:sz w:val="22"/>
                <w:szCs w:val="22"/>
                <w:vertAlign w:val="baseline"/>
              </w:rPr>
              <w:t xml:space="preserve"> </w:t>
            </w:r>
            <w:r>
              <w:rPr>
                <w:rFonts w:hint="eastAsia" w:ascii="宋体" w:hAnsi="宋体" w:eastAsia="宋体" w:cs="宋体"/>
                <w:b w:val="0"/>
                <w:bCs w:val="0"/>
                <w:i w:val="0"/>
                <w:iCs w:val="0"/>
                <w:color w:val="000000"/>
                <w:spacing w:val="-10"/>
                <w:sz w:val="22"/>
                <w:szCs w:val="22"/>
                <w:vertAlign w:val="baseline"/>
              </w:rPr>
              <w:t xml:space="preserve">意</w:t>
            </w:r>
            <w:r>
              <w:rPr>
                <w:color w:val="000000"/>
              </w:rPr>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59"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color w:val="000000"/>
              </w:rPr>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94" w:type="dxa"/>
            <w:vAlign w:val="center"/>
            <w:textDirection w:val="lrTb"/>
            <w:noWrap w:val="false"/>
          </w:tcPr>
          <w:p>
            <w:pPr>
              <w:pStyle w:val="853"/>
              <w:ind w:left="0" w:right="0"/>
              <w:jc w:val="center"/>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4"/>
                <w:sz w:val="22"/>
                <w:szCs w:val="22"/>
                <w:vertAlign w:val="baseline"/>
              </w:rPr>
              <w:t xml:space="preserve">不满意</w:t>
            </w:r>
            <w:r>
              <w:rPr>
                <w:color w:val="000000"/>
              </w:rPr>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581" w:type="dxa"/>
            <w:vAlign w:val="top"/>
            <w:textDirection w:val="lrTb"/>
            <w:noWrap w:val="false"/>
          </w:tcPr>
          <w:p>
            <w:pPr>
              <w:pStyle w:val="853"/>
              <w:ind w:left="0" w:right="0"/>
              <w:jc w:val="both"/>
              <w:keepLines w:val="0"/>
              <w:keepNext w:val="0"/>
              <w:spacing w:before="0" w:beforeAutospacing="0" w:after="0" w:afterAutospacing="0"/>
              <w:widowControl/>
              <w:rPr>
                <w:color w:val="000000"/>
              </w:rPr>
              <w:suppressLineNumbers w:val="0"/>
            </w:pPr>
            <w:r>
              <w:rPr>
                <w:rFonts w:hint="eastAsia" w:ascii="宋体" w:hAnsi="宋体" w:eastAsia="宋体" w:cs="宋体"/>
                <w:b w:val="0"/>
                <w:bCs w:val="0"/>
                <w:i w:val="0"/>
                <w:iCs w:val="0"/>
                <w:color w:val="000000"/>
                <w:spacing w:val="0"/>
                <w:sz w:val="22"/>
                <w:szCs w:val="22"/>
                <w:vertAlign w:val="baseline"/>
                <w:lang w:val="en-US"/>
              </w:rPr>
              <w:t xml:space="preserve"> </w:t>
            </w:r>
            <w:r>
              <w:rPr>
                <w:color w:val="000000"/>
              </w:rPr>
            </w:r>
            <w:r/>
          </w:p>
        </w:tc>
      </w:tr>
      <w:tr>
        <w:trPr>
          <w:trHeight w:val="513"/>
        </w:trPr>
        <w:tc>
          <w:tcPr>
            <w:gridSpan w:val="10"/>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20" w:type="dxa"/>
            <w:vAlign w:val="top"/>
            <w:textDirection w:val="lrTb"/>
            <w:noWrap w:val="false"/>
          </w:tcPr>
          <w:p>
            <w:pPr>
              <w:pStyle w:val="853"/>
              <w:ind w:left="14" w:right="0"/>
              <w:jc w:val="both"/>
              <w:keepLines w:val="0"/>
              <w:keepNext w:val="0"/>
              <w:spacing w:before="15" w:beforeAutospacing="0" w:after="0" w:afterAutospacing="0"/>
              <w:widowControl/>
              <w:rPr>
                <w:color w:val="000000"/>
              </w:rPr>
              <w:suppressLineNumbers w:val="0"/>
            </w:pPr>
            <w:r>
              <w:rPr>
                <w:rFonts w:hint="eastAsia" w:ascii="宋体" w:hAnsi="宋体" w:eastAsia="宋体" w:cs="宋体"/>
                <w:b w:val="0"/>
                <w:bCs w:val="0"/>
                <w:i w:val="0"/>
                <w:iCs w:val="0"/>
                <w:color w:val="000000"/>
                <w:spacing w:val="-3"/>
                <w:sz w:val="22"/>
                <w:szCs w:val="22"/>
                <w:vertAlign w:val="baseline"/>
              </w:rPr>
              <w:t xml:space="preserve">除此之外，您还有什么意见和建议：</w:t>
            </w:r>
            <w:r>
              <w:rPr>
                <w:color w:val="000000"/>
              </w:rPr>
            </w:r>
            <w:r/>
          </w:p>
        </w:tc>
      </w:tr>
    </w:tbl>
    <w:p>
      <w:pPr>
        <w:pStyle w:val="829"/>
        <w:ind w:firstLine="482"/>
        <w:spacing w:line="360" w:lineRule="auto"/>
        <w:rPr>
          <w:rFonts w:ascii="黑体" w:hAnsi="黑体" w:eastAsia="黑体"/>
          <w:b/>
          <w:color w:val="000000"/>
          <w:sz w:val="24"/>
        </w:rPr>
      </w:pPr>
      <w:r>
        <w:rPr>
          <w:rFonts w:ascii="黑体" w:hAnsi="黑体" w:eastAsia="黑体"/>
          <w:b/>
          <w:color w:val="000000"/>
          <w:sz w:val="24"/>
        </w:rPr>
      </w:r>
      <w:r/>
    </w:p>
    <w:p>
      <w:pPr>
        <w:pStyle w:val="829"/>
        <w:ind w:firstLine="562"/>
        <w:spacing w:line="360" w:lineRule="auto"/>
        <w:rPr>
          <w:rFonts w:ascii="Times New Roman" w:hAnsi="Times New Roman"/>
          <w:b/>
          <w:color w:val="000000"/>
          <w:sz w:val="28"/>
          <w:szCs w:val="28"/>
        </w:rPr>
      </w:pPr>
      <w:r>
        <w:rPr>
          <w:rFonts w:hint="eastAsia" w:ascii="Times New Roman" w:hAnsi="Times New Roman"/>
          <w:b/>
          <w:color w:val="000000"/>
          <w:sz w:val="28"/>
          <w:szCs w:val="28"/>
        </w:rPr>
        <w:t xml:space="preserve">九、履约验收</w:t>
      </w:r>
      <w:r>
        <w:rPr>
          <w:rFonts w:ascii="Times New Roman" w:hAnsi="Times New Roman"/>
          <w:b/>
          <w:color w:val="000000"/>
          <w:sz w:val="28"/>
          <w:szCs w:val="28"/>
        </w:rPr>
      </w:r>
      <w:r/>
    </w:p>
    <w:p>
      <w:pPr>
        <w:pStyle w:val="829"/>
        <w:ind w:firstLine="480"/>
        <w:spacing w:line="360" w:lineRule="auto"/>
        <w:rPr>
          <w:rFonts w:eastAsia="宋体"/>
          <w:color w:val="000000"/>
          <w:sz w:val="24"/>
          <w:lang w:val="en-US" w:eastAsia="zh-CN"/>
        </w:rPr>
      </w:pPr>
      <w:r>
        <w:rPr>
          <w:rFonts w:hint="eastAsia"/>
          <w:color w:val="000000"/>
          <w:sz w:val="24"/>
          <w:lang w:val="en-US" w:eastAsia="zh-CN"/>
        </w:rPr>
        <w:t xml:space="preserve">采购人每月按《</w:t>
      </w:r>
      <w:r>
        <w:rPr>
          <w:rFonts w:hint="eastAsia" w:ascii="Calibri" w:hAnsi="Calibri" w:eastAsia="宋体" w:cs="Times New Roman"/>
          <w:color w:val="000000"/>
          <w:sz w:val="24"/>
        </w:rPr>
        <w:t xml:space="preserve">食堂工作月度考核表</w:t>
      </w:r>
      <w:r>
        <w:rPr>
          <w:rFonts w:hint="eastAsia" w:ascii="Calibri" w:hAnsi="Calibri" w:eastAsia="宋体" w:cs="Times New Roman"/>
          <w:color w:val="000000"/>
          <w:sz w:val="24"/>
          <w:lang w:eastAsia="zh-CN"/>
        </w:rPr>
        <w:t xml:space="preserve">》</w:t>
      </w:r>
      <w:r>
        <w:rPr>
          <w:rFonts w:hint="eastAsia" w:ascii="Calibri" w:hAnsi="Calibri" w:eastAsia="宋体" w:cs="Times New Roman"/>
          <w:color w:val="000000"/>
          <w:sz w:val="24"/>
          <w:lang w:val="en-US" w:eastAsia="zh-CN"/>
        </w:rPr>
        <w:t xml:space="preserve">及《</w:t>
      </w:r>
      <w:r>
        <w:rPr>
          <w:rFonts w:ascii="Calibri" w:hAnsi="Calibri" w:eastAsia="宋体" w:cs="Times New Roman"/>
          <w:color w:val="000000"/>
          <w:sz w:val="24"/>
        </w:rPr>
        <w:t xml:space="preserve">食 堂 满 意 度 测</w:t>
      </w:r>
      <w:r>
        <w:rPr>
          <w:rFonts w:hint="eastAsia" w:ascii="Calibri" w:hAnsi="Calibri" w:eastAsia="宋体" w:cs="Times New Roman"/>
          <w:color w:val="000000"/>
          <w:sz w:val="24"/>
        </w:rPr>
        <w:t xml:space="preserve"> </w:t>
      </w:r>
      <w:r>
        <w:rPr>
          <w:rFonts w:ascii="Calibri" w:hAnsi="Calibri" w:eastAsia="宋体" w:cs="Times New Roman"/>
          <w:color w:val="000000"/>
          <w:sz w:val="24"/>
        </w:rPr>
        <w:t xml:space="preserve">评 表</w:t>
      </w:r>
      <w:r>
        <w:rPr>
          <w:rFonts w:hint="eastAsia" w:ascii="Calibri" w:hAnsi="Calibri" w:eastAsia="宋体" w:cs="Times New Roman"/>
          <w:color w:val="000000"/>
          <w:sz w:val="24"/>
          <w:lang w:eastAsia="zh-CN"/>
        </w:rPr>
        <w:t xml:space="preserve">》</w:t>
      </w:r>
      <w:r>
        <w:rPr>
          <w:rFonts w:hint="eastAsia" w:ascii="Calibri" w:hAnsi="Calibri" w:eastAsia="宋体" w:cs="Times New Roman"/>
          <w:color w:val="000000"/>
          <w:sz w:val="24"/>
          <w:lang w:val="en-US" w:eastAsia="zh-CN"/>
        </w:rPr>
        <w:t xml:space="preserve">项目内容对乙方履约情况进行考核验收。</w:t>
      </w:r>
      <w:r>
        <w:rPr>
          <w:rFonts w:eastAsia="宋体"/>
          <w:color w:val="000000"/>
          <w:sz w:val="24"/>
          <w:lang w:val="en-US" w:eastAsia="zh-CN"/>
        </w:rPr>
      </w:r>
      <w:r/>
    </w:p>
    <w:p>
      <w:pPr>
        <w:pStyle w:val="829"/>
        <w:ind w:firstLine="562"/>
        <w:spacing w:line="360" w:lineRule="auto"/>
        <w:rPr>
          <w:rFonts w:ascii="Times New Roman" w:hAnsi="Times New Roman"/>
          <w:b/>
          <w:color w:val="000000"/>
          <w:sz w:val="28"/>
          <w:szCs w:val="28"/>
        </w:rPr>
      </w:pPr>
      <w:r>
        <w:rPr>
          <w:rFonts w:hint="eastAsia" w:ascii="Times New Roman" w:hAnsi="Times New Roman"/>
          <w:b/>
          <w:color w:val="000000"/>
          <w:sz w:val="28"/>
          <w:szCs w:val="28"/>
        </w:rPr>
        <w:t xml:space="preserve">十、付款方式与履约保证金</w:t>
      </w:r>
      <w:r>
        <w:rPr>
          <w:rFonts w:ascii="Times New Roman" w:hAnsi="Times New Roman"/>
          <w:b/>
          <w:color w:val="000000"/>
          <w:sz w:val="28"/>
          <w:szCs w:val="28"/>
        </w:rPr>
      </w:r>
      <w:r/>
    </w:p>
    <w:p>
      <w:pPr>
        <w:pStyle w:val="829"/>
        <w:ind w:firstLine="480"/>
        <w:jc w:val="left"/>
        <w:spacing w:line="360" w:lineRule="auto"/>
        <w:rPr>
          <w:rFonts w:ascii="宋体" w:hAnsi="宋体"/>
          <w:color w:val="000000"/>
          <w:sz w:val="24"/>
          <w:szCs w:val="24"/>
        </w:rPr>
      </w:pPr>
      <w:r>
        <w:rPr>
          <w:rFonts w:hint="eastAsia" w:ascii="宋体" w:hAnsi="宋体"/>
          <w:color w:val="000000"/>
          <w:sz w:val="24"/>
          <w:szCs w:val="24"/>
        </w:rPr>
        <w:t xml:space="preserve">1、付款方式</w:t>
      </w:r>
      <w:r>
        <w:rPr>
          <w:rFonts w:ascii="宋体" w:hAnsi="宋体"/>
          <w:color w:val="000000"/>
          <w:sz w:val="24"/>
          <w:szCs w:val="24"/>
        </w:rPr>
      </w:r>
      <w:r/>
    </w:p>
    <w:p>
      <w:pPr>
        <w:pStyle w:val="829"/>
        <w:ind w:left="0" w:right="0" w:firstLine="570"/>
        <w:jc w:val="both"/>
        <w:keepLines w:val="0"/>
        <w:keepNext w:val="0"/>
        <w:pageBreakBefore w:val="0"/>
        <w:spacing w:before="0" w:after="0" w:line="360" w:lineRule="auto"/>
        <w:widowControl w:val="off"/>
        <w:rPr>
          <w:rFonts w:hint="eastAsia" w:ascii="Times New Roman" w:hAnsi="Times New Roman" w:eastAsia="宋体" w:cs="Times New Roman"/>
          <w:b w:val="0"/>
          <w:bCs w:val="0"/>
          <w:i/>
          <w:iCs/>
          <w:color w:val="000000"/>
          <w:sz w:val="24"/>
          <w:szCs w:val="24"/>
          <w:u w:val="single"/>
          <w:lang w:val="en-US" w:eastAsia="zh-CN"/>
        </w:rPr>
      </w:pPr>
      <w:r>
        <w:rPr>
          <w:rFonts w:hint="eastAsia" w:ascii="Times New Roman" w:hAnsi="Times New Roman" w:cs="Times New Roman"/>
          <w:b w:val="0"/>
          <w:bCs w:val="0"/>
          <w:i/>
          <w:iCs/>
          <w:color w:val="000000"/>
          <w:sz w:val="24"/>
          <w:szCs w:val="24"/>
          <w:u w:val="single"/>
          <w:lang w:eastAsia="zh-CN"/>
        </w:rPr>
        <w:t xml:space="preserve">管理服务费</w:t>
      </w:r>
      <w:r>
        <w:rPr>
          <w:rFonts w:hint="eastAsia" w:ascii="Times New Roman" w:hAnsi="Times New Roman" w:eastAsia="宋体" w:cs="Times New Roman"/>
          <w:b w:val="0"/>
          <w:bCs w:val="0"/>
          <w:i/>
          <w:iCs/>
          <w:color w:val="000000"/>
          <w:sz w:val="24"/>
          <w:szCs w:val="24"/>
          <w:u w:val="single"/>
        </w:rPr>
        <w:t xml:space="preserve">：</w:t>
      </w:r>
      <w:r>
        <w:rPr>
          <w:rFonts w:hint="eastAsia" w:ascii="Times New Roman" w:hAnsi="Times New Roman" w:eastAsia="宋体" w:cs="Times New Roman"/>
          <w:b w:val="0"/>
          <w:bCs w:val="0"/>
          <w:i/>
          <w:iCs/>
          <w:color w:val="000000"/>
          <w:sz w:val="24"/>
          <w:szCs w:val="24"/>
          <w:u w:val="single"/>
        </w:rPr>
        <w:t xml:space="preserve">甲方</w:t>
      </w:r>
      <w:r>
        <w:rPr>
          <w:rFonts w:hint="eastAsia" w:ascii="Times New Roman" w:hAnsi="Times New Roman" w:eastAsia="宋体" w:cs="Times New Roman"/>
          <w:b w:val="0"/>
          <w:bCs w:val="0"/>
          <w:i/>
          <w:iCs/>
          <w:color w:val="000000"/>
          <w:sz w:val="24"/>
          <w:szCs w:val="24"/>
          <w:u w:val="single"/>
          <w:lang w:val="en-US" w:eastAsia="zh-CN"/>
        </w:rPr>
        <w:t xml:space="preserve">每月</w:t>
      </w:r>
      <w:r>
        <w:rPr>
          <w:rFonts w:hint="eastAsia" w:ascii="Times New Roman" w:hAnsi="Times New Roman" w:eastAsia="宋体" w:cs="Times New Roman"/>
          <w:b w:val="0"/>
          <w:bCs w:val="0"/>
          <w:i/>
          <w:iCs/>
          <w:color w:val="000000"/>
          <w:sz w:val="24"/>
          <w:szCs w:val="24"/>
          <w:u w:val="single"/>
        </w:rPr>
        <w:t xml:space="preserve">向乙方支付</w:t>
      </w:r>
      <w:r>
        <w:rPr>
          <w:rFonts w:hint="eastAsia" w:ascii="Times New Roman" w:hAnsi="Times New Roman" w:cs="Times New Roman"/>
          <w:b w:val="0"/>
          <w:bCs w:val="0"/>
          <w:i/>
          <w:iCs/>
          <w:color w:val="000000"/>
          <w:sz w:val="24"/>
          <w:szCs w:val="24"/>
          <w:u w:val="single"/>
          <w:lang w:val="en-US" w:eastAsia="zh-CN"/>
        </w:rPr>
        <w:t xml:space="preserve">食堂</w:t>
      </w:r>
      <w:r>
        <w:rPr>
          <w:rFonts w:hint="eastAsia" w:ascii="Times New Roman" w:hAnsi="Times New Roman" w:cs="Times New Roman"/>
          <w:b w:val="0"/>
          <w:bCs w:val="0"/>
          <w:i/>
          <w:iCs/>
          <w:color w:val="000000"/>
          <w:sz w:val="24"/>
          <w:szCs w:val="24"/>
          <w:u w:val="single"/>
          <w:lang w:eastAsia="zh-CN"/>
        </w:rPr>
        <w:t xml:space="preserve">管理服务费</w:t>
      </w:r>
      <w:r>
        <w:rPr>
          <w:rFonts w:hint="eastAsia" w:ascii="Times New Roman" w:hAnsi="Times New Roman" w:eastAsia="宋体" w:cs="Times New Roman"/>
          <w:b w:val="0"/>
          <w:bCs w:val="0"/>
          <w:i/>
          <w:iCs/>
          <w:color w:val="000000"/>
          <w:sz w:val="24"/>
          <w:szCs w:val="24"/>
          <w:u w:val="single"/>
        </w:rPr>
        <w:t xml:space="preserve">用</w:t>
      </w:r>
      <w:r>
        <w:rPr>
          <w:rFonts w:hint="eastAsia" w:ascii="Times New Roman" w:hAnsi="Times New Roman" w:eastAsia="宋体" w:cs="Times New Roman"/>
          <w:b w:val="0"/>
          <w:bCs w:val="0"/>
          <w:i/>
          <w:iCs/>
          <w:color w:val="000000"/>
          <w:sz w:val="24"/>
          <w:szCs w:val="24"/>
          <w:u w:val="single"/>
          <w:lang w:eastAsia="zh-CN"/>
        </w:rPr>
        <w:t xml:space="preserve">，</w:t>
      </w:r>
      <w:r>
        <w:rPr>
          <w:rFonts w:hint="eastAsia" w:ascii="Times New Roman" w:hAnsi="Times New Roman" w:eastAsia="宋体" w:cs="Times New Roman"/>
          <w:b w:val="0"/>
          <w:bCs w:val="0"/>
          <w:i/>
          <w:iCs/>
          <w:color w:val="000000"/>
          <w:sz w:val="24"/>
          <w:szCs w:val="24"/>
          <w:u w:val="single"/>
          <w:lang w:val="en-US" w:eastAsia="zh-CN"/>
        </w:rPr>
        <w:t xml:space="preserve">每月应付款=成交价/12*考核结果。</w:t>
      </w:r>
      <w:r>
        <w:rPr>
          <w:rFonts w:hint="eastAsia" w:ascii="Times New Roman" w:hAnsi="Times New Roman" w:eastAsia="宋体" w:cs="Times New Roman"/>
          <w:b w:val="0"/>
          <w:bCs w:val="0"/>
          <w:i/>
          <w:iCs/>
          <w:color w:val="000000"/>
          <w:sz w:val="24"/>
          <w:szCs w:val="24"/>
          <w:u w:val="single"/>
          <w:lang w:val="en-US" w:eastAsia="zh-CN"/>
        </w:rPr>
      </w:r>
      <w:r/>
    </w:p>
    <w:p>
      <w:pPr>
        <w:pStyle w:val="829"/>
        <w:ind w:left="0" w:right="0" w:firstLine="570"/>
        <w:jc w:val="both"/>
        <w:keepLines w:val="0"/>
        <w:keepNext w:val="0"/>
        <w:pageBreakBefore w:val="0"/>
        <w:spacing w:before="0" w:after="0" w:line="360" w:lineRule="auto"/>
        <w:widowControl w:val="off"/>
        <w:rPr>
          <w:rFonts w:ascii="宋体" w:hAnsi="宋体"/>
          <w:sz w:val="24"/>
          <w:szCs w:val="24"/>
        </w:rPr>
      </w:pPr>
      <w:r>
        <w:rPr>
          <w:rFonts w:hint="eastAsia" w:ascii="Times New Roman" w:hAnsi="Times New Roman" w:eastAsia="宋体" w:cs="Times New Roman"/>
          <w:color w:val="000000"/>
          <w:sz w:val="24"/>
          <w:szCs w:val="24"/>
        </w:rPr>
        <w:t xml:space="preserve">费用支付方式：每次付款期间乙方应当首先向甲方开具合法的足额发票，甲方在收到乙方开具的符合本合同约定的发票后付清本合同约定的款项。因乙方未向甲方开具发票导致甲方未按期履行义务的，甲方不承担任何违约责任。若因乙方所提供的发票违反上述约定，给甲方造成损失包括但不限于补税、罚款、滞纳金以及其他一切合理支出，甲方有权在应支付给乙方的合同或其他合同款项中直接扣减，不足部分由乙方在收到甲方支付通知后五个工作日内支付。逾期支付的按支付金额每日0.5%承担滞纳金。此外，乙方还应承担开票金额20%的违约金。</w:t>
      </w:r>
      <w:r>
        <w:rPr>
          <w:rFonts w:ascii="宋体" w:hAnsi="宋体"/>
          <w:sz w:val="24"/>
          <w:szCs w:val="24"/>
        </w:rPr>
      </w:r>
      <w:r/>
    </w:p>
    <w:p>
      <w:pPr>
        <w:pStyle w:val="829"/>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829"/>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829"/>
        <w:ind w:firstLine="562"/>
        <w:spacing w:line="360" w:lineRule="auto"/>
        <w:rPr>
          <w:rFonts w:ascii="Times New Roman" w:hAnsi="Times New Roman"/>
          <w:b/>
          <w:sz w:val="28"/>
          <w:szCs w:val="28"/>
        </w:rPr>
      </w:pPr>
      <w:r>
        <w:rPr>
          <w:rFonts w:hint="eastAsia" w:ascii="Times New Roman" w:hAnsi="Times New Roman"/>
          <w:b/>
          <w:sz w:val="28"/>
          <w:szCs w:val="28"/>
        </w:rPr>
        <w:t xml:space="preserve">十二、报价要求</w:t>
      </w:r>
      <w:r>
        <w:rPr>
          <w:rFonts w:ascii="Times New Roman" w:hAnsi="Times New Roman"/>
          <w:b/>
          <w:sz w:val="28"/>
          <w:szCs w:val="28"/>
        </w:rPr>
      </w:r>
      <w:r/>
    </w:p>
    <w:p>
      <w:pPr>
        <w:pStyle w:val="829"/>
        <w:ind w:firstLine="480"/>
        <w:jc w:val="left"/>
        <w:keepLines w:val="0"/>
        <w:pageBreakBefore w:val="0"/>
        <w:spacing w:line="440" w:lineRule="exact"/>
        <w:rPr>
          <w:rFonts w:hint="eastAsia" w:ascii="Times New Roman" w:hAnsi="Times New Roman" w:eastAsia="宋体" w:cs="Times New Roman"/>
          <w:color w:val="000000"/>
          <w:sz w:val="24"/>
          <w:szCs w:val="24"/>
          <w:lang w:eastAsia="zh-CN"/>
        </w:rPr>
      </w:pPr>
      <w:r>
        <w:rPr>
          <w:rFonts w:ascii="Times New Roman" w:hAnsi="Times New Roman" w:eastAsia="宋体" w:cs="Times New Roman"/>
          <w:color w:val="000000"/>
          <w:sz w:val="24"/>
          <w:szCs w:val="24"/>
        </w:rPr>
        <w:t xml:space="preserve">1、报价要求：投标报价应包含开展本项服务所产生的人员</w:t>
      </w:r>
      <w:r>
        <w:rPr>
          <w:rFonts w:hint="eastAsia" w:ascii="Times New Roman" w:hAnsi="Times New Roman" w:cs="Times New Roman"/>
          <w:color w:val="000000"/>
          <w:sz w:val="24"/>
          <w:szCs w:val="24"/>
          <w:lang w:val="en-US" w:eastAsia="zh-CN"/>
        </w:rPr>
        <w:t xml:space="preserve">工资</w:t>
      </w:r>
      <w:r>
        <w:rPr>
          <w:rFonts w:ascii="Times New Roman" w:hAnsi="Times New Roman" w:eastAsia="宋体" w:cs="Times New Roman"/>
          <w:color w:val="000000"/>
          <w:sz w:val="24"/>
          <w:szCs w:val="24"/>
        </w:rPr>
        <w:t xml:space="preserve">、</w:t>
      </w:r>
      <w:r>
        <w:rPr>
          <w:rFonts w:hint="eastAsia" w:ascii="Times New Roman" w:hAnsi="Times New Roman" w:cs="Times New Roman"/>
          <w:color w:val="000000"/>
          <w:sz w:val="24"/>
          <w:szCs w:val="24"/>
          <w:lang w:val="en-US" w:eastAsia="zh-CN"/>
        </w:rPr>
        <w:t xml:space="preserve">管理服务费用</w:t>
      </w:r>
      <w:r>
        <w:rPr>
          <w:rFonts w:ascii="Times New Roman" w:hAnsi="Times New Roman" w:eastAsia="宋体" w:cs="Times New Roman"/>
          <w:color w:val="000000"/>
          <w:sz w:val="24"/>
          <w:szCs w:val="24"/>
        </w:rPr>
        <w:t xml:space="preserve">(如服装)、税金等费用，本项目的总预算价为人民币</w:t>
      </w:r>
      <w:r>
        <w:rPr>
          <w:rFonts w:hint="eastAsia" w:ascii="Times New Roman" w:hAnsi="Times New Roman" w:eastAsia="宋体" w:cs="Times New Roman"/>
          <w:color w:val="000000"/>
          <w:sz w:val="24"/>
          <w:szCs w:val="24"/>
          <w:lang w:val="en-US" w:eastAsia="zh-CN"/>
        </w:rPr>
        <w:t xml:space="preserve">69.3</w:t>
      </w:r>
      <w:r>
        <w:rPr>
          <w:rFonts w:ascii="Times New Roman" w:hAnsi="Times New Roman" w:eastAsia="宋体" w:cs="Times New Roman"/>
          <w:color w:val="000000"/>
          <w:sz w:val="24"/>
          <w:szCs w:val="24"/>
        </w:rPr>
        <w:t xml:space="preserve">万元</w:t>
      </w:r>
      <w:r>
        <w:rPr>
          <w:rFonts w:hint="eastAsia" w:ascii="Times New Roman" w:hAnsi="Times New Roman" w:eastAsia="宋体" w:cs="Times New Roman"/>
          <w:color w:val="000000"/>
          <w:sz w:val="24"/>
          <w:szCs w:val="24"/>
          <w:lang w:eastAsia="zh-CN"/>
        </w:rPr>
        <w:t xml:space="preserve">（一年）</w:t>
      </w:r>
      <w:r>
        <w:rPr>
          <w:rFonts w:ascii="Times New Roman" w:hAnsi="Times New Roman" w:eastAsia="宋体" w:cs="Times New Roman"/>
          <w:color w:val="000000"/>
          <w:sz w:val="24"/>
          <w:szCs w:val="24"/>
        </w:rPr>
        <w:t xml:space="preserve">，超出预算金额为无效投标</w:t>
      </w: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eastAsia="zh-CN"/>
        </w:rPr>
      </w:r>
      <w:r/>
    </w:p>
    <w:p>
      <w:pPr>
        <w:pStyle w:val="829"/>
        <w:ind w:firstLine="562"/>
        <w:spacing w:line="360" w:lineRule="auto"/>
        <w:rPr>
          <w:rFonts w:ascii="Times New Roman" w:hAnsi="Times New Roman"/>
          <w:b/>
          <w:sz w:val="28"/>
          <w:szCs w:val="28"/>
        </w:rPr>
      </w:pPr>
      <w:r>
        <w:rPr>
          <w:rFonts w:hint="eastAsia" w:ascii="Times New Roman" w:hAnsi="Times New Roman"/>
          <w:b/>
          <w:sz w:val="28"/>
          <w:szCs w:val="28"/>
        </w:rPr>
        <w:t xml:space="preserve">十三、其他</w:t>
      </w:r>
      <w:r>
        <w:rPr>
          <w:rFonts w:ascii="Times New Roman" w:hAnsi="Times New Roman"/>
          <w:b/>
          <w:sz w:val="28"/>
          <w:szCs w:val="28"/>
        </w:rPr>
      </w:r>
      <w:r/>
    </w:p>
    <w:p>
      <w:pPr>
        <w:pStyle w:val="829"/>
        <w:ind w:firstLine="480"/>
        <w:spacing w:line="360" w:lineRule="auto"/>
        <w:rPr>
          <w:sz w:val="24"/>
        </w:rPr>
      </w:pPr>
      <w:r>
        <w:rPr>
          <w:rFonts w:hint="eastAsia"/>
          <w:sz w:val="24"/>
        </w:rPr>
        <w:t xml:space="preserve">本项目报价不得超过预算价（最高限价）。</w:t>
      </w:r>
      <w:r>
        <w:rPr>
          <w:sz w:val="24"/>
        </w:rPr>
      </w:r>
      <w:r/>
    </w:p>
    <w:p>
      <w:pPr>
        <w:pStyle w:val="829"/>
        <w:ind w:firstLine="480"/>
        <w:spacing w:line="360" w:lineRule="auto"/>
        <w:rPr>
          <w:sz w:val="24"/>
        </w:rPr>
      </w:pPr>
      <w:r>
        <w:rPr>
          <w:rFonts w:hint="eastAsia"/>
          <w:sz w:val="24"/>
        </w:rPr>
        <w:t xml:space="preserve">特别提醒供应商：应根据国家收费标准并结合市场实际进行报价，总价包干。</w:t>
      </w:r>
      <w:r>
        <w:rPr>
          <w:sz w:val="24"/>
        </w:rPr>
      </w:r>
      <w:r/>
    </w:p>
    <w:p>
      <w:pPr>
        <w:pStyle w:val="829"/>
        <w:ind w:firstLine="480"/>
        <w:spacing w:line="360" w:lineRule="auto"/>
        <w:rPr>
          <w:sz w:val="24"/>
          <w:szCs w:val="24"/>
        </w:rPr>
      </w:pPr>
      <w:r>
        <w:rPr>
          <w:rFonts w:hint="eastAsia"/>
          <w:sz w:val="24"/>
        </w:rPr>
        <w:t xml:space="preserve">工作中涉及的敏感资料、电子数据等相关信息，成交供应商应严格执行保密的相关规定，不得以任何方式向任何第三人披露、泄露或许可第三人使用，否则追究其相应法律责任。</w:t>
      </w:r>
      <w:r>
        <w:rPr>
          <w:sz w:val="24"/>
          <w:szCs w:val="24"/>
        </w:rPr>
      </w:r>
      <w:r/>
    </w:p>
    <w:p>
      <w:pPr>
        <w:pStyle w:val="829"/>
        <w:jc w:val="left"/>
        <w:widowControl/>
        <w:rPr>
          <w:rFonts w:ascii="黑体" w:hAnsi="黑体" w:eastAsia="黑体"/>
          <w:bCs/>
          <w:sz w:val="44"/>
          <w:szCs w:val="44"/>
        </w:rPr>
      </w:pPr>
      <w:r>
        <w:rPr>
          <w:rFonts w:ascii="黑体" w:hAnsi="黑体" w:eastAsia="黑体"/>
          <w:bCs/>
          <w:sz w:val="44"/>
          <w:szCs w:val="44"/>
        </w:rPr>
      </w:r>
      <w:r/>
    </w:p>
    <w:p>
      <w:pPr>
        <w:pStyle w:val="829"/>
        <w:jc w:val="left"/>
        <w:widowControl/>
        <w:rPr>
          <w:rFonts w:ascii="黑体" w:hAnsi="黑体" w:eastAsia="黑体"/>
          <w:bCs/>
          <w:sz w:val="44"/>
          <w:szCs w:val="44"/>
        </w:rPr>
      </w:pPr>
      <w:r>
        <w:rPr>
          <w:rFonts w:ascii="黑体" w:hAnsi="黑体" w:eastAsia="黑体"/>
          <w:bCs/>
          <w:sz w:val="44"/>
          <w:szCs w:val="44"/>
        </w:rPr>
      </w:r>
      <w:r/>
    </w:p>
    <w:p>
      <w:pPr>
        <w:pStyle w:val="829"/>
        <w:jc w:val="left"/>
        <w:widowControl/>
        <w:rPr>
          <w:rFonts w:ascii="黑体" w:hAnsi="黑体" w:eastAsia="黑体"/>
          <w:bCs/>
          <w:sz w:val="44"/>
          <w:szCs w:val="44"/>
        </w:rPr>
      </w:pPr>
      <w:r>
        <w:rPr>
          <w:rFonts w:ascii="黑体" w:hAnsi="黑体" w:eastAsia="黑体"/>
          <w:bCs/>
          <w:sz w:val="44"/>
          <w:szCs w:val="44"/>
        </w:rPr>
      </w:r>
      <w:r/>
    </w:p>
    <w:p>
      <w:pPr>
        <w:pStyle w:val="829"/>
        <w:jc w:val="left"/>
        <w:widowControl/>
        <w:rPr>
          <w:rFonts w:ascii="黑体" w:hAnsi="黑体" w:eastAsia="黑体"/>
          <w:bCs/>
          <w:sz w:val="44"/>
          <w:szCs w:val="44"/>
        </w:rPr>
      </w:pPr>
      <w:r>
        <w:rPr>
          <w:rFonts w:ascii="黑体" w:hAnsi="黑体" w:eastAsia="黑体"/>
          <w:bCs/>
          <w:sz w:val="44"/>
          <w:szCs w:val="44"/>
        </w:rPr>
      </w:r>
      <w:r/>
    </w:p>
    <w:p>
      <w:pPr>
        <w:pStyle w:val="829"/>
        <w:jc w:val="left"/>
        <w:widowControl/>
        <w:rPr>
          <w:rFonts w:ascii="黑体" w:hAnsi="黑体" w:eastAsia="黑体"/>
          <w:bCs/>
          <w:sz w:val="44"/>
          <w:szCs w:val="44"/>
        </w:rPr>
      </w:pPr>
      <w:r>
        <w:rPr>
          <w:rFonts w:ascii="黑体" w:hAnsi="黑体" w:eastAsia="黑体"/>
          <w:bCs/>
          <w:sz w:val="44"/>
          <w:szCs w:val="44"/>
        </w:rPr>
      </w:r>
      <w:r/>
    </w:p>
    <w:p>
      <w:pPr>
        <w:pStyle w:val="829"/>
        <w:jc w:val="left"/>
        <w:widowControl/>
        <w:rPr>
          <w:rFonts w:ascii="黑体" w:hAnsi="黑体" w:eastAsia="黑体"/>
          <w:bCs/>
          <w:sz w:val="44"/>
          <w:szCs w:val="44"/>
        </w:rPr>
      </w:pPr>
      <w:r>
        <w:rPr>
          <w:rFonts w:ascii="黑体" w:hAnsi="黑体" w:eastAsia="黑体"/>
          <w:bCs/>
          <w:sz w:val="44"/>
          <w:szCs w:val="44"/>
        </w:rPr>
      </w:r>
      <w:r/>
    </w:p>
    <w:p>
      <w:pPr>
        <w:pStyle w:val="829"/>
        <w:jc w:val="left"/>
        <w:widowControl/>
        <w:rPr>
          <w:rFonts w:ascii="黑体" w:hAnsi="黑体" w:eastAsia="黑体"/>
          <w:bCs/>
          <w:sz w:val="44"/>
          <w:szCs w:val="44"/>
        </w:rPr>
      </w:pPr>
      <w:r>
        <w:rPr>
          <w:rFonts w:ascii="黑体" w:hAnsi="黑体" w:eastAsia="黑体"/>
          <w:bCs/>
          <w:sz w:val="44"/>
          <w:szCs w:val="44"/>
        </w:rPr>
      </w:r>
      <w:r/>
    </w:p>
    <w:p>
      <w:pPr>
        <w:pStyle w:val="830"/>
        <w:jc w:val="center"/>
        <w:spacing w:before="156" w:after="156" w:line="360" w:lineRule="auto"/>
        <w:rPr>
          <w:rFonts w:ascii="黑体" w:hAnsi="黑体" w:eastAsia="黑体"/>
          <w:b w:val="0"/>
        </w:rPr>
      </w:pPr>
      <w:r/>
      <w:bookmarkStart w:id="4" w:name="_Toc161932695"/>
      <w:r>
        <w:rPr>
          <w:rFonts w:ascii="黑体" w:hAnsi="黑体" w:eastAsia="黑体"/>
          <w:b w:val="0"/>
        </w:rPr>
        <w:t xml:space="preserve">第五章</w:t>
      </w:r>
      <w:r>
        <w:rPr>
          <w:rFonts w:hint="eastAsia" w:ascii="黑体" w:hAnsi="黑体" w:eastAsia="黑体"/>
          <w:b w:val="0"/>
        </w:rPr>
        <w:t xml:space="preserve">  评审方法与评审标准</w:t>
      </w:r>
      <w:bookmarkEnd w:id="4"/>
      <w:r>
        <w:rPr>
          <w:rFonts w:ascii="黑体" w:hAnsi="黑体" w:eastAsia="黑体"/>
          <w:b w:val="0"/>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一、评审方法</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rPr>
          <w:sz w:val="24"/>
          <w:szCs w:val="24"/>
        </w:rPr>
      </w:r>
      <w:r/>
    </w:p>
    <w:p>
      <w:pPr>
        <w:pStyle w:val="829"/>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rPr>
          <w:sz w:val="24"/>
          <w:szCs w:val="24"/>
        </w:rPr>
      </w:r>
      <w:r/>
    </w:p>
    <w:p>
      <w:pPr>
        <w:pStyle w:val="829"/>
        <w:ind w:firstLine="480"/>
        <w:jc w:val="left"/>
        <w:spacing w:line="500" w:lineRule="exact"/>
        <w:rPr>
          <w:rFonts w:ascii="黑体" w:hAnsi="黑体" w:eastAsia="黑体"/>
          <w:sz w:val="24"/>
          <w:szCs w:val="24"/>
        </w:rPr>
      </w:pPr>
      <w:r>
        <w:rPr>
          <w:rFonts w:ascii="黑体" w:hAnsi="黑体" w:eastAsia="黑体"/>
          <w:sz w:val="24"/>
          <w:szCs w:val="24"/>
        </w:rPr>
        <w:t xml:space="preserve">二、评审标准</w:t>
      </w:r>
      <w:r>
        <w:rPr>
          <w:rFonts w:ascii="黑体" w:hAnsi="黑体" w:eastAsia="黑体"/>
          <w:sz w:val="24"/>
          <w:szCs w:val="24"/>
        </w:rPr>
      </w:r>
      <w:r/>
    </w:p>
    <w:p>
      <w:pPr>
        <w:pStyle w:val="829"/>
        <w:ind w:firstLine="480"/>
        <w:jc w:val="left"/>
        <w:spacing w:line="500" w:lineRule="exact"/>
        <w:rPr>
          <w:sz w:val="24"/>
          <w:szCs w:val="24"/>
        </w:rPr>
      </w:pPr>
      <w:r>
        <w:rPr>
          <w:rFonts w:hint="eastAsia"/>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rPr>
          <w:sz w:val="24"/>
          <w:szCs w:val="24"/>
        </w:rPr>
      </w:r>
      <w:r/>
    </w:p>
    <w:p>
      <w:pPr>
        <w:pStyle w:val="829"/>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29"/>
        <w:ind w:firstLine="480"/>
        <w:jc w:val="left"/>
        <w:spacing w:line="500" w:lineRule="exact"/>
        <w:rPr>
          <w:rFonts w:hint="eastAsia"/>
          <w:sz w:val="24"/>
          <w:szCs w:val="24"/>
        </w:rPr>
      </w:pPr>
      <w:r>
        <w:rPr>
          <w:rFonts w:hint="eastAsia"/>
          <w:sz w:val="24"/>
          <w:szCs w:val="24"/>
        </w:rPr>
        <w:t xml:space="preserve">（3）总得分=价格分+技术分+商务分。</w:t>
      </w:r>
      <w:r>
        <w:rPr>
          <w:rFonts w:hint="eastAsia"/>
          <w:sz w:val="24"/>
          <w:szCs w:val="24"/>
        </w:rPr>
      </w:r>
      <w:r/>
    </w:p>
    <w:p>
      <w:pPr>
        <w:pStyle w:val="829"/>
        <w:ind w:firstLine="480"/>
        <w:jc w:val="left"/>
        <w:spacing w:line="500" w:lineRule="exact"/>
        <w:rPr>
          <w:rFonts w:ascii="黑体" w:hAnsi="黑体" w:eastAsia="黑体"/>
          <w:sz w:val="24"/>
          <w:szCs w:val="24"/>
        </w:rPr>
      </w:pPr>
      <w:r>
        <w:rPr>
          <w:rFonts w:hint="eastAsia" w:ascii="黑体" w:hAnsi="黑体" w:eastAsia="黑体"/>
          <w:sz w:val="24"/>
          <w:szCs w:val="24"/>
        </w:rPr>
        <w:t xml:space="preserve">三、</w:t>
      </w:r>
      <w:r>
        <w:rPr>
          <w:rFonts w:hint="eastAsia" w:ascii="黑体" w:hAnsi="黑体" w:eastAsia="黑体"/>
          <w:sz w:val="24"/>
          <w:szCs w:val="24"/>
          <w:lang w:val="en-US" w:eastAsia="zh-CN"/>
        </w:rPr>
        <w:t xml:space="preserve">成交</w:t>
      </w:r>
      <w:r>
        <w:rPr>
          <w:rFonts w:hint="eastAsia" w:ascii="黑体" w:hAnsi="黑体" w:eastAsia="黑体"/>
          <w:sz w:val="24"/>
          <w:szCs w:val="24"/>
        </w:rPr>
        <w:t xml:space="preserve">标准</w:t>
      </w:r>
      <w:r>
        <w:rPr>
          <w:rFonts w:ascii="黑体" w:hAnsi="黑体" w:eastAsia="黑体"/>
          <w:sz w:val="24"/>
          <w:szCs w:val="24"/>
        </w:rPr>
      </w:r>
      <w:r/>
    </w:p>
    <w:p>
      <w:pPr>
        <w:pStyle w:val="829"/>
        <w:ind w:firstLine="480"/>
        <w:jc w:val="left"/>
        <w:spacing w:line="500" w:lineRule="exact"/>
      </w:pPr>
      <w:r>
        <w:rPr>
          <w:rFonts w:hint="eastAsia"/>
          <w:sz w:val="24"/>
          <w:szCs w:val="24"/>
          <w:lang w:val="en-US" w:eastAsia="zh-CN"/>
        </w:rPr>
        <w:t xml:space="preserve">磋商</w:t>
      </w:r>
      <w:r>
        <w:rPr>
          <w:rFonts w:hint="eastAsia"/>
          <w:sz w:val="24"/>
          <w:szCs w:val="24"/>
        </w:rPr>
        <w:t xml:space="preserve">结果按评审后得分由高到低顺序排列。得分相同的，按</w:t>
      </w:r>
      <w:r>
        <w:rPr>
          <w:rFonts w:hint="eastAsia"/>
          <w:sz w:val="24"/>
          <w:szCs w:val="24"/>
          <w:lang w:val="en-US" w:eastAsia="zh-CN"/>
        </w:rPr>
        <w:t xml:space="preserve">磋商</w:t>
      </w:r>
      <w:r>
        <w:rPr>
          <w:rFonts w:hint="eastAsia"/>
          <w:sz w:val="24"/>
          <w:szCs w:val="24"/>
        </w:rPr>
        <w:t xml:space="preserve">报价由低到高顺序排列。得分且</w:t>
      </w:r>
      <w:r>
        <w:rPr>
          <w:rFonts w:hint="eastAsia"/>
          <w:sz w:val="24"/>
          <w:szCs w:val="24"/>
          <w:lang w:val="en-US" w:eastAsia="zh-CN"/>
        </w:rPr>
        <w:t xml:space="preserve">磋商</w:t>
      </w:r>
      <w:r>
        <w:rPr>
          <w:rFonts w:hint="eastAsia"/>
          <w:sz w:val="24"/>
          <w:szCs w:val="24"/>
        </w:rPr>
        <w:t xml:space="preserve">报价相同的并列。</w:t>
      </w:r>
      <w:r>
        <w:rPr>
          <w:rFonts w:hint="eastAsia" w:ascii="宋体" w:hAnsi="宋体"/>
          <w:color w:val="000000"/>
          <w:sz w:val="24"/>
          <w:lang w:val="en-US" w:eastAsia="zh-CN"/>
        </w:rPr>
        <w:t xml:space="preserve">磋商</w:t>
      </w:r>
      <w:r>
        <w:rPr>
          <w:rFonts w:hint="eastAsia" w:ascii="宋体" w:hAnsi="宋体"/>
          <w:color w:val="000000"/>
          <w:sz w:val="24"/>
        </w:rPr>
        <w:t xml:space="preserve">委员会</w:t>
      </w:r>
      <w:r>
        <w:rPr>
          <w:rFonts w:hint="eastAsia"/>
          <w:sz w:val="24"/>
          <w:szCs w:val="24"/>
        </w:rPr>
        <w:t xml:space="preserve">按照</w:t>
      </w:r>
      <w:r>
        <w:rPr>
          <w:rFonts w:hint="eastAsia" w:ascii="宋体" w:hAnsi="宋体"/>
          <w:color w:val="000000"/>
          <w:sz w:val="24"/>
        </w:rPr>
        <w:t xml:space="preserve">评审</w:t>
      </w:r>
      <w:r>
        <w:rPr>
          <w:rFonts w:hint="eastAsia"/>
          <w:sz w:val="24"/>
          <w:szCs w:val="24"/>
        </w:rPr>
        <w:t xml:space="preserve">得分</w:t>
      </w:r>
      <w:r>
        <w:rPr>
          <w:rFonts w:hint="eastAsia" w:ascii="宋体" w:hAnsi="宋体"/>
          <w:color w:val="000000"/>
          <w:sz w:val="24"/>
        </w:rPr>
        <w:t xml:space="preserve">由高到低顺序推荐3名</w:t>
      </w:r>
      <w:r>
        <w:rPr>
          <w:rFonts w:hint="eastAsia" w:ascii="宋体" w:hAnsi="宋体"/>
          <w:color w:val="000000"/>
          <w:sz w:val="24"/>
          <w:lang w:val="en-US" w:eastAsia="zh-CN"/>
        </w:rPr>
        <w:t xml:space="preserve">成交</w:t>
      </w:r>
      <w:r>
        <w:rPr>
          <w:rFonts w:hint="eastAsia" w:ascii="宋体" w:hAnsi="宋体"/>
          <w:color w:val="000000"/>
          <w:sz w:val="24"/>
        </w:rPr>
        <w:t xml:space="preserve">候选人。</w:t>
      </w:r>
      <w:r/>
    </w:p>
    <w:p>
      <w:pPr>
        <w:pStyle w:val="829"/>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29"/>
        <w:ind w:firstLine="480"/>
        <w:jc w:val="left"/>
        <w:spacing w:line="500" w:lineRule="exact"/>
        <w:rPr>
          <w:sz w:val="24"/>
          <w:szCs w:val="24"/>
        </w:rPr>
      </w:pPr>
      <w:r>
        <w:rPr>
          <w:rFonts w:hint="eastAsia"/>
          <w:sz w:val="24"/>
          <w:szCs w:val="24"/>
        </w:rPr>
        <w:t xml:space="preserve">（1）价格分（</w:t>
      </w:r>
      <w:r>
        <w:rPr>
          <w:rFonts w:hint="eastAsia"/>
          <w:sz w:val="24"/>
          <w:szCs w:val="24"/>
          <w:lang w:val="en-US" w:eastAsia="zh-CN"/>
        </w:rPr>
        <w:t xml:space="preserve">3</w:t>
      </w:r>
      <w:r>
        <w:rPr>
          <w:rFonts w:hint="eastAsia"/>
          <w:sz w:val="24"/>
          <w:szCs w:val="24"/>
        </w:rPr>
        <w:t xml:space="preserve">0分）</w:t>
      </w:r>
      <w:r>
        <w:rPr>
          <w:sz w:val="24"/>
          <w:szCs w:val="24"/>
        </w:rPr>
      </w:r>
      <w:r/>
    </w:p>
    <w:p>
      <w:pPr>
        <w:pStyle w:val="829"/>
        <w:ind w:firstLine="480"/>
        <w:jc w:val="left"/>
        <w:spacing w:line="500" w:lineRule="exact"/>
        <w:rPr>
          <w:sz w:val="24"/>
          <w:szCs w:val="24"/>
        </w:rPr>
      </w:pPr>
      <w:r>
        <w:rPr>
          <w:rFonts w:hint="eastAsia"/>
          <w:sz w:val="24"/>
          <w:szCs w:val="24"/>
        </w:rPr>
        <w:t xml:space="preserve">采用低价优先法计算，即满足磋商文件要求且最后报价最低的供应商的价格为磋商基准价，其价格分为满分。其他供应商的价格分统一按照下列公式计算：</w:t>
      </w:r>
      <w:r>
        <w:rPr>
          <w:sz w:val="24"/>
          <w:szCs w:val="24"/>
        </w:rPr>
      </w:r>
      <w:r/>
    </w:p>
    <w:p>
      <w:pPr>
        <w:pStyle w:val="829"/>
        <w:ind w:firstLine="480"/>
        <w:jc w:val="left"/>
        <w:spacing w:line="500" w:lineRule="exact"/>
        <w:rPr>
          <w:sz w:val="24"/>
          <w:szCs w:val="24"/>
        </w:rPr>
      </w:pPr>
      <w:r>
        <w:rPr>
          <w:rFonts w:hint="eastAsia"/>
          <w:sz w:val="24"/>
          <w:szCs w:val="24"/>
        </w:rPr>
        <w:t xml:space="preserve">磋商报价得分=（磋商基准价／最后磋商报价）×</w:t>
      </w:r>
      <w:r>
        <w:rPr>
          <w:rFonts w:hint="eastAsia"/>
          <w:sz w:val="24"/>
          <w:szCs w:val="24"/>
          <w:lang w:val="en-US" w:eastAsia="zh-CN"/>
        </w:rPr>
        <w:t xml:space="preserve">3</w:t>
      </w:r>
      <w:r>
        <w:rPr>
          <w:rFonts w:hint="eastAsia"/>
          <w:sz w:val="24"/>
          <w:szCs w:val="24"/>
        </w:rPr>
        <w:t xml:space="preserve">0分</w:t>
      </w:r>
      <w:r>
        <w:rPr>
          <w:sz w:val="24"/>
          <w:szCs w:val="24"/>
        </w:rPr>
      </w:r>
      <w:r/>
    </w:p>
    <w:p>
      <w:pPr>
        <w:pStyle w:val="829"/>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35</w:t>
      </w:r>
      <w:r>
        <w:rPr>
          <w:rFonts w:hint="eastAsia"/>
          <w:sz w:val="24"/>
          <w:szCs w:val="24"/>
        </w:rPr>
        <w:t xml:space="preserve">分）</w:t>
      </w:r>
      <w:r>
        <w:rPr>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29"/>
              <w:jc w:val="center"/>
              <w:rPr>
                <w:rFonts w:ascii="黑体" w:hAnsi="黑体" w:eastAsia="黑体"/>
                <w:sz w:val="24"/>
                <w:szCs w:val="24"/>
              </w:rPr>
            </w:pPr>
            <w:r>
              <w:rPr>
                <w:rFonts w:hint="eastAsia" w:ascii="黑体" w:hAnsi="黑体" w:eastAsia="黑体"/>
                <w:sz w:val="24"/>
                <w:szCs w:val="24"/>
              </w:rPr>
              <w:t xml:space="preserve">评审因素</w:t>
            </w:r>
            <w:r>
              <w:rPr>
                <w:rFonts w:ascii="黑体" w:hAnsi="黑体" w:eastAsia="黑体"/>
                <w:sz w:val="24"/>
                <w:szCs w:val="24"/>
              </w:rPr>
            </w:r>
            <w:r/>
          </w:p>
        </w:tc>
        <w:tc>
          <w:tcPr>
            <w:tcW w:w="6845" w:type="dxa"/>
            <w:vAlign w:val="center"/>
            <w:textDirection w:val="lrTb"/>
            <w:noWrap w:val="false"/>
          </w:tcPr>
          <w:p>
            <w:pPr>
              <w:pStyle w:val="829"/>
              <w:jc w:val="center"/>
              <w:rPr>
                <w:rFonts w:ascii="黑体" w:hAnsi="黑体" w:eastAsia="黑体"/>
                <w:sz w:val="24"/>
                <w:szCs w:val="24"/>
              </w:rPr>
            </w:pPr>
            <w:r>
              <w:rPr>
                <w:rFonts w:hint="eastAsia" w:ascii="黑体" w:hAnsi="黑体" w:eastAsia="黑体"/>
                <w:sz w:val="24"/>
                <w:szCs w:val="24"/>
              </w:rPr>
              <w:t xml:space="preserve">评审标准</w:t>
            </w:r>
            <w:r>
              <w:rPr>
                <w:rFonts w:ascii="黑体" w:hAnsi="黑体" w:eastAsia="黑体"/>
                <w:sz w:val="24"/>
                <w:szCs w:val="24"/>
              </w:rPr>
            </w:r>
            <w:r/>
          </w:p>
        </w:tc>
      </w:tr>
      <w:tr>
        <w:trPr>
          <w:trHeight w:val="621"/>
        </w:trPr>
        <w:tc>
          <w:tcPr>
            <w:tcW w:w="1660" w:type="dxa"/>
            <w:vAlign w:val="center"/>
            <w:textDirection w:val="lrTb"/>
            <w:noWrap w:val="false"/>
          </w:tcPr>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lang w:val="en-US"/>
              </w:rPr>
              <w:suppressLineNumbers w:val="0"/>
            </w:pPr>
            <w:r>
              <w:rPr>
                <w:rFonts w:hint="eastAsia" w:ascii="Times New Roman" w:hAnsi="Times New Roman" w:cs="Times New Roman"/>
                <w:color w:val="000000"/>
                <w:sz w:val="21"/>
                <w:szCs w:val="21"/>
                <w:lang w:val="en-US" w:eastAsia="zh-CN"/>
              </w:rPr>
              <w:t xml:space="preserve">原材料管理方案</w:t>
            </w:r>
            <w:r>
              <w:rPr>
                <w:rFonts w:ascii="Times New Roman" w:hAnsi="Times New Roman" w:eastAsia="宋体" w:cs="Times New Roman"/>
                <w:color w:val="000000"/>
                <w:sz w:val="21"/>
                <w:szCs w:val="21"/>
                <w:lang w:val="en-US"/>
              </w:rPr>
            </w:r>
            <w:r/>
          </w:p>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lang w:val="en-US" w:eastAsia="zh-CN" w:bidi="ar-SA"/>
              </w:rPr>
              <w:suppressLineNumbers w:val="0"/>
            </w:pPr>
            <w:r>
              <w:rPr>
                <w:rFonts w:ascii="Times New Roman" w:hAnsi="Times New Roman" w:eastAsia="宋体" w:cs="Times New Roman"/>
                <w:color w:val="000000"/>
                <w:sz w:val="21"/>
                <w:szCs w:val="21"/>
              </w:rPr>
              <w:t xml:space="preserve">（</w:t>
            </w:r>
            <w:r>
              <w:rPr>
                <w:rFonts w:hint="eastAsia" w:ascii="Times New Roman" w:hAnsi="Times New Roman" w:cs="Times New Roman"/>
                <w:color w:val="000000"/>
                <w:sz w:val="21"/>
                <w:szCs w:val="21"/>
                <w:lang w:val="en-US" w:eastAsia="zh-CN"/>
              </w:rPr>
              <w:t xml:space="preserve">6</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lang w:val="en-US" w:eastAsia="zh-CN" w:bidi="ar-SA"/>
              </w:rPr>
            </w:r>
            <w:r/>
          </w:p>
        </w:tc>
        <w:tc>
          <w:tcPr>
            <w:tcW w:w="6845" w:type="dxa"/>
            <w:vAlign w:val="top"/>
            <w:textDirection w:val="lrTb"/>
            <w:noWrap w:val="false"/>
          </w:tcPr>
          <w:p>
            <w:pPr>
              <w:pStyle w:val="829"/>
              <w:ind w:right="0" w:firstLine="42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hint="eastAsia" w:ascii="Times New Roman" w:hAnsi="Times New Roman"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提供的</w:t>
            </w:r>
            <w:r>
              <w:rPr>
                <w:rFonts w:hint="eastAsia" w:ascii="Times New Roman" w:hAnsi="Times New Roman" w:cs="Times New Roman"/>
                <w:color w:val="000000"/>
                <w:sz w:val="21"/>
                <w:szCs w:val="21"/>
                <w:lang w:val="en-US" w:eastAsia="zh-CN"/>
              </w:rPr>
              <w:t xml:space="preserve">原材料</w:t>
            </w:r>
            <w:r>
              <w:rPr>
                <w:rFonts w:ascii="Times New Roman" w:hAnsi="Times New Roman" w:eastAsia="宋体" w:cs="Times New Roman"/>
                <w:color w:val="000000"/>
                <w:sz w:val="21"/>
                <w:szCs w:val="21"/>
              </w:rPr>
              <w:t xml:space="preserve">新鲜的保障方案，方案内容包含但不限于对原材料管理方法、验货标准、库房管理等。</w:t>
            </w:r>
            <w:r>
              <w:rPr>
                <w:rFonts w:ascii="Times New Roman" w:hAnsi="Times New Roman" w:eastAsia="宋体" w:cs="Times New Roman"/>
                <w:color w:val="000000"/>
                <w:sz w:val="21"/>
                <w:szCs w:val="21"/>
              </w:rPr>
            </w:r>
            <w:r/>
          </w:p>
          <w:p>
            <w:pPr>
              <w:pStyle w:val="829"/>
              <w:ind w:left="0" w:right="0" w:firstLine="42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方案制定全面详实、</w:t>
            </w:r>
            <w:r>
              <w:rPr>
                <w:rFonts w:hint="eastAsia" w:ascii="Times New Roman" w:hAnsi="Times New Roman" w:cs="Times New Roman"/>
                <w:color w:val="000000"/>
                <w:sz w:val="21"/>
                <w:szCs w:val="21"/>
                <w:lang w:eastAsia="zh-CN"/>
              </w:rPr>
              <w:t xml:space="preserve">实施</w:t>
            </w:r>
            <w:r>
              <w:rPr>
                <w:rFonts w:ascii="Times New Roman" w:hAnsi="Times New Roman" w:eastAsia="宋体" w:cs="Times New Roman"/>
                <w:color w:val="000000"/>
                <w:sz w:val="21"/>
                <w:szCs w:val="21"/>
              </w:rPr>
              <w:t xml:space="preserve">性强</w:t>
            </w:r>
            <w:r>
              <w:rPr>
                <w:rFonts w:hint="eastAsia" w:ascii="Times New Roman" w:hAnsi="Times New Roman" w:cs="Times New Roman"/>
                <w:color w:val="000000"/>
                <w:sz w:val="21"/>
                <w:szCs w:val="21"/>
                <w:lang w:eastAsia="zh-CN"/>
              </w:rPr>
              <w:t xml:space="preserve">的，</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6</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color w:val="000000"/>
                <w:sz w:val="21"/>
                <w:szCs w:val="21"/>
              </w:rPr>
            </w:r>
            <w:r/>
          </w:p>
          <w:p>
            <w:pPr>
              <w:pStyle w:val="829"/>
              <w:ind w:left="0" w:right="0" w:firstLine="420"/>
              <w:jc w:val="left"/>
              <w:keepLines w:val="0"/>
              <w:keepNext w:val="0"/>
              <w:pageBreakBefore w:val="0"/>
              <w:spacing w:before="0" w:beforeAutospacing="0" w:after="0" w:afterAutospacing="0" w:line="240" w:lineRule="auto"/>
              <w:widowControl/>
              <w:rPr>
                <w:rFonts w:ascii="Times New Roman" w:hAnsi="Times New Roman" w:eastAsia="宋体" w:cs="Times New Roman"/>
                <w:b/>
                <w:bCs/>
                <w:color w:val="000000"/>
                <w:sz w:val="21"/>
                <w:szCs w:val="21"/>
              </w:rPr>
              <w:suppressLineNumbers w:val="0"/>
            </w:pPr>
            <w:r>
              <w:rPr>
                <w:rFonts w:ascii="Times New Roman" w:hAnsi="Times New Roman" w:eastAsia="宋体" w:cs="Times New Roman"/>
                <w:color w:val="000000"/>
                <w:sz w:val="21"/>
                <w:szCs w:val="21"/>
              </w:rPr>
              <w:t xml:space="preserve">方案制定较为全面详实、</w:t>
            </w:r>
            <w:r>
              <w:rPr>
                <w:rFonts w:hint="eastAsia" w:ascii="Times New Roman" w:hAnsi="Times New Roman" w:cs="Times New Roman"/>
                <w:color w:val="000000"/>
                <w:sz w:val="21"/>
                <w:szCs w:val="21"/>
                <w:lang w:eastAsia="zh-CN"/>
              </w:rPr>
              <w:t xml:space="preserve">实施</w:t>
            </w:r>
            <w:r>
              <w:rPr>
                <w:rFonts w:ascii="Times New Roman" w:hAnsi="Times New Roman" w:eastAsia="宋体" w:cs="Times New Roman"/>
                <w:color w:val="000000"/>
                <w:sz w:val="21"/>
                <w:szCs w:val="21"/>
              </w:rPr>
              <w:t xml:space="preserve">性较强</w:t>
            </w:r>
            <w:r>
              <w:rPr>
                <w:rFonts w:hint="eastAsia" w:ascii="Times New Roman" w:hAnsi="Times New Roman" w:cs="Times New Roman"/>
                <w:color w:val="000000"/>
                <w:sz w:val="21"/>
                <w:szCs w:val="21"/>
                <w:lang w:eastAsia="zh-CN"/>
              </w:rPr>
              <w:t xml:space="preserve">的</w:t>
            </w:r>
            <w:r>
              <w:rPr>
                <w:rFonts w:hint="eastAsia" w:ascii="Times New Roman" w:hAnsi="Times New Roman" w:cs="Times New Roman"/>
                <w:b/>
                <w:bCs/>
                <w:color w:val="000000"/>
                <w:sz w:val="21"/>
                <w:szCs w:val="21"/>
                <w:lang w:eastAsia="zh-CN"/>
              </w:rPr>
              <w:t xml:space="preserve">，</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5</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b/>
                <w:bCs/>
                <w:color w:val="000000"/>
                <w:sz w:val="21"/>
                <w:szCs w:val="21"/>
              </w:rPr>
            </w:r>
            <w:r/>
          </w:p>
          <w:p>
            <w:pPr>
              <w:pStyle w:val="860"/>
              <w:ind w:left="0" w:right="0" w:firstLine="420"/>
              <w:keepLines w:val="0"/>
              <w:keepNext w:val="0"/>
              <w:spacing w:before="0" w:beforeAutospacing="0" w:after="0" w:afterAutospacing="0" w:line="240" w:lineRule="auto"/>
              <w:rPr>
                <w:rFonts w:hint="eastAsia" w:eastAsia="宋体"/>
                <w:b/>
                <w:bCs/>
                <w:sz w:val="21"/>
                <w:szCs w:val="21"/>
                <w:lang w:eastAsia="zh-CN"/>
              </w:rPr>
              <w:suppressLineNumbers w:val="0"/>
            </w:pPr>
            <w:r>
              <w:rPr>
                <w:rFonts w:ascii="Times New Roman" w:hAnsi="Times New Roman" w:eastAsia="宋体" w:cs="Times New Roman"/>
                <w:color w:val="000000"/>
                <w:sz w:val="21"/>
                <w:szCs w:val="21"/>
              </w:rPr>
              <w:t xml:space="preserve">方案制定</w:t>
            </w:r>
            <w:r>
              <w:rPr>
                <w:rFonts w:hint="eastAsia" w:ascii="Times New Roman" w:hAnsi="Times New Roman" w:eastAsia="宋体" w:cs="Times New Roman"/>
                <w:color w:val="000000"/>
                <w:sz w:val="21"/>
                <w:szCs w:val="21"/>
                <w:lang w:eastAsia="zh-CN"/>
              </w:rPr>
              <w:t xml:space="preserve">简略</w:t>
            </w:r>
            <w:r>
              <w:rPr>
                <w:rFonts w:ascii="Times New Roman" w:hAnsi="Times New Roman" w:eastAsia="宋体" w:cs="Times New Roman"/>
                <w:color w:val="000000"/>
                <w:sz w:val="21"/>
                <w:szCs w:val="21"/>
              </w:rPr>
              <w:t xml:space="preserve">，</w:t>
            </w:r>
            <w:r>
              <w:rPr>
                <w:rFonts w:hint="eastAsia" w:ascii="Times New Roman" w:hAnsi="Times New Roman" w:eastAsia="宋体" w:cs="Times New Roman"/>
                <w:color w:val="000000"/>
                <w:sz w:val="21"/>
                <w:szCs w:val="21"/>
                <w:lang w:eastAsia="zh-CN"/>
              </w:rPr>
              <w:t xml:space="preserve">实施</w:t>
            </w:r>
            <w:r>
              <w:rPr>
                <w:rFonts w:ascii="Times New Roman" w:hAnsi="Times New Roman" w:eastAsia="宋体" w:cs="Times New Roman"/>
                <w:color w:val="000000"/>
                <w:sz w:val="21"/>
                <w:szCs w:val="21"/>
              </w:rPr>
              <w:t xml:space="preserve">性</w:t>
            </w:r>
            <w:r>
              <w:rPr>
                <w:rFonts w:hint="eastAsia" w:ascii="Times New Roman" w:hAnsi="Times New Roman" w:eastAsia="宋体" w:cs="Times New Roman"/>
                <w:color w:val="000000"/>
                <w:sz w:val="21"/>
                <w:szCs w:val="21"/>
                <w:lang w:eastAsia="zh-CN"/>
              </w:rPr>
              <w:t xml:space="preserve">一般的，</w:t>
            </w:r>
            <w:r>
              <w:rPr>
                <w:rFonts w:ascii="Times New Roman" w:hAnsi="Times New Roman" w:eastAsia="宋体" w:cs="Times New Roman"/>
                <w:b/>
                <w:bCs/>
                <w:color w:val="000000"/>
                <w:sz w:val="21"/>
                <w:szCs w:val="21"/>
              </w:rPr>
              <w:t xml:space="preserve">得</w:t>
            </w:r>
            <w:r>
              <w:rPr>
                <w:rFonts w:hint="eastAsia" w:ascii="Times New Roman" w:hAnsi="Times New Roman" w:eastAsia="宋体" w:cs="Times New Roman"/>
                <w:b/>
                <w:bCs/>
                <w:color w:val="000000"/>
                <w:sz w:val="21"/>
                <w:szCs w:val="21"/>
                <w:lang w:val="en-US" w:eastAsia="zh-CN"/>
              </w:rPr>
              <w:t xml:space="preserve">3</w:t>
            </w:r>
            <w:r>
              <w:rPr>
                <w:rFonts w:ascii="Times New Roman" w:hAnsi="Times New Roman" w:eastAsia="宋体" w:cs="Times New Roman"/>
                <w:b/>
                <w:bCs/>
                <w:color w:val="000000"/>
                <w:sz w:val="21"/>
                <w:szCs w:val="21"/>
              </w:rPr>
              <w:t xml:space="preserve">分</w:t>
            </w:r>
            <w:r>
              <w:rPr>
                <w:rFonts w:hint="eastAsia" w:ascii="Times New Roman" w:hAnsi="Times New Roman" w:eastAsia="宋体" w:cs="Times New Roman"/>
                <w:b/>
                <w:bCs/>
                <w:color w:val="000000"/>
                <w:sz w:val="21"/>
                <w:szCs w:val="21"/>
                <w:lang w:eastAsia="zh-CN"/>
              </w:rPr>
              <w:t xml:space="preserve">；</w:t>
            </w:r>
            <w:r>
              <w:rPr>
                <w:rFonts w:hint="eastAsia" w:eastAsia="宋体"/>
                <w:b/>
                <w:bCs/>
                <w:sz w:val="21"/>
                <w:szCs w:val="21"/>
                <w:lang w:eastAsia="zh-CN"/>
              </w:rPr>
            </w:r>
            <w:r/>
          </w:p>
          <w:p>
            <w:pPr>
              <w:pStyle w:val="829"/>
              <w:ind w:left="0" w:right="0" w:firstLine="420"/>
              <w:jc w:val="left"/>
              <w:keepLines w:val="0"/>
              <w:keepNext w:val="0"/>
              <w:pageBreakBefore w:val="0"/>
              <w:spacing w:before="0" w:beforeAutospacing="0" w:after="0" w:afterAutospacing="0" w:line="240" w:lineRule="auto"/>
              <w:widowControl/>
              <w:rPr>
                <w:rFonts w:hint="eastAsia" w:ascii="Times New Roman" w:hAnsi="Times New Roman" w:eastAsia="宋体" w:cs="Times New Roman"/>
                <w:b/>
                <w:bCs/>
                <w:color w:val="000000"/>
                <w:sz w:val="21"/>
                <w:szCs w:val="21"/>
                <w:lang w:eastAsia="zh-CN"/>
              </w:rPr>
              <w:suppressLineNumbers w:val="0"/>
            </w:pPr>
            <w:r>
              <w:rPr>
                <w:rFonts w:ascii="Times New Roman" w:hAnsi="Times New Roman" w:eastAsia="宋体" w:cs="Times New Roman"/>
                <w:color w:val="000000"/>
                <w:sz w:val="21"/>
                <w:szCs w:val="21"/>
              </w:rPr>
              <w:t xml:space="preserve">方案制定</w:t>
            </w:r>
            <w:r>
              <w:rPr>
                <w:rFonts w:hint="eastAsia" w:ascii="Times New Roman" w:hAnsi="Times New Roman" w:cs="Times New Roman"/>
                <w:color w:val="000000"/>
                <w:sz w:val="21"/>
                <w:szCs w:val="21"/>
                <w:lang w:eastAsia="zh-CN"/>
              </w:rPr>
              <w:t xml:space="preserve">较差有缺项</w:t>
            </w:r>
            <w:r>
              <w:rPr>
                <w:rFonts w:ascii="Times New Roman" w:hAnsi="Times New Roman" w:eastAsia="宋体" w:cs="Times New Roman"/>
                <w:color w:val="000000"/>
                <w:sz w:val="21"/>
                <w:szCs w:val="21"/>
              </w:rPr>
              <w:t xml:space="preserve">，可操作性较差</w:t>
            </w:r>
            <w:r>
              <w:rPr>
                <w:rFonts w:hint="eastAsia" w:ascii="Times New Roman" w:hAnsi="Times New Roman" w:cs="Times New Roman"/>
                <w:color w:val="000000"/>
                <w:sz w:val="21"/>
                <w:szCs w:val="21"/>
                <w:lang w:eastAsia="zh-CN"/>
              </w:rPr>
              <w:t xml:space="preserve">的，</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1</w:t>
            </w:r>
            <w:r>
              <w:rPr>
                <w:rFonts w:ascii="Times New Roman" w:hAnsi="Times New Roman" w:eastAsia="宋体" w:cs="Times New Roman"/>
                <w:b/>
                <w:bCs/>
                <w:color w:val="000000"/>
                <w:sz w:val="21"/>
                <w:szCs w:val="21"/>
              </w:rPr>
              <w:t xml:space="preserve">分</w:t>
            </w:r>
            <w:r>
              <w:rPr>
                <w:rFonts w:hint="eastAsia" w:ascii="Times New Roman" w:hAnsi="Times New Roman" w:cs="Times New Roman"/>
                <w:b/>
                <w:bCs/>
                <w:color w:val="000000"/>
                <w:sz w:val="21"/>
                <w:szCs w:val="21"/>
                <w:lang w:eastAsia="zh-CN"/>
              </w:rPr>
              <w:t xml:space="preserve">；</w:t>
            </w:r>
            <w:r>
              <w:rPr>
                <w:rFonts w:hint="eastAsia" w:ascii="Times New Roman" w:hAnsi="Times New Roman" w:eastAsia="宋体" w:cs="Times New Roman"/>
                <w:b/>
                <w:bCs/>
                <w:color w:val="000000"/>
                <w:sz w:val="21"/>
                <w:szCs w:val="21"/>
                <w:lang w:eastAsia="zh-CN"/>
              </w:rPr>
            </w:r>
            <w:r/>
          </w:p>
          <w:p>
            <w:pPr>
              <w:pStyle w:val="857"/>
              <w:ind w:left="0" w:right="0" w:firstLine="0"/>
              <w:keepLines w:val="0"/>
              <w:keepNext w:val="0"/>
              <w:spacing w:before="0" w:beforeAutospacing="0" w:after="0" w:afterAutospacing="0" w:line="240" w:lineRule="auto"/>
              <w:rPr>
                <w:rFonts w:ascii="Calibri" w:hAnsi="Calibri" w:eastAsia="宋体" w:cs="Times New Roman"/>
                <w:sz w:val="21"/>
                <w:szCs w:val="21"/>
                <w:lang w:val="en-US" w:eastAsia="zh-CN" w:bidi="ar-SA"/>
              </w:rPr>
              <w:suppressLineNumbers w:val="0"/>
            </w:pPr>
            <w:r>
              <w:rPr>
                <w:rFonts w:hint="eastAsia"/>
                <w:b/>
                <w:bCs/>
                <w:sz w:val="21"/>
                <w:szCs w:val="21"/>
                <w:lang w:val="en-US" w:eastAsia="zh-CN"/>
              </w:rPr>
              <w:t xml:space="preserve">    满分6分，未见阐述不得分。</w:t>
            </w:r>
            <w:r>
              <w:rPr>
                <w:rFonts w:ascii="Calibri" w:hAnsi="Calibri" w:eastAsia="宋体" w:cs="Times New Roman"/>
                <w:sz w:val="21"/>
                <w:szCs w:val="21"/>
                <w:lang w:val="en-US" w:eastAsia="zh-CN" w:bidi="ar-SA"/>
              </w:rPr>
            </w:r>
            <w:r/>
          </w:p>
        </w:tc>
      </w:tr>
      <w:tr>
        <w:trPr>
          <w:trHeight w:val="621"/>
        </w:trPr>
        <w:tc>
          <w:tcPr>
            <w:tcW w:w="1660" w:type="dxa"/>
            <w:vAlign w:val="center"/>
            <w:textDirection w:val="lrTb"/>
            <w:noWrap w:val="false"/>
          </w:tcPr>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rPr>
              <w:suppressLineNumbers w:val="0"/>
            </w:pPr>
            <w:r>
              <w:rPr>
                <w:rFonts w:hint="eastAsia" w:ascii="Times New Roman" w:hAnsi="Times New Roman" w:cs="Times New Roman"/>
                <w:color w:val="000000"/>
                <w:sz w:val="21"/>
                <w:szCs w:val="21"/>
                <w:lang w:val="en-US" w:eastAsia="zh-CN"/>
              </w:rPr>
              <w:t xml:space="preserve">服务管理</w:t>
            </w:r>
            <w:r>
              <w:rPr>
                <w:rFonts w:ascii="Times New Roman" w:hAnsi="Times New Roman" w:eastAsia="宋体" w:cs="Times New Roman"/>
                <w:color w:val="000000"/>
                <w:sz w:val="21"/>
                <w:szCs w:val="21"/>
              </w:rPr>
              <w:t xml:space="preserve">方案</w:t>
            </w:r>
            <w:r>
              <w:rPr>
                <w:rFonts w:ascii="Times New Roman" w:hAnsi="Times New Roman" w:eastAsia="宋体" w:cs="Times New Roman"/>
                <w:color w:val="000000"/>
                <w:sz w:val="21"/>
                <w:szCs w:val="21"/>
              </w:rPr>
            </w:r>
            <w:r/>
          </w:p>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lang w:val="en-US" w:eastAsia="zh-CN" w:bidi="ar-SA"/>
              </w:rPr>
              <w:suppressLineNumbers w:val="0"/>
            </w:pPr>
            <w:r>
              <w:rPr>
                <w:rFonts w:ascii="Times New Roman" w:hAnsi="Times New Roman" w:eastAsia="宋体" w:cs="Times New Roman"/>
                <w:color w:val="000000"/>
                <w:sz w:val="21"/>
                <w:szCs w:val="21"/>
              </w:rPr>
              <w:t xml:space="preserve">（</w:t>
            </w:r>
            <w:r>
              <w:rPr>
                <w:rFonts w:hint="eastAsia" w:ascii="Times New Roman" w:hAnsi="Times New Roman" w:cs="Times New Roman"/>
                <w:color w:val="000000"/>
                <w:sz w:val="21"/>
                <w:szCs w:val="21"/>
                <w:lang w:val="en-US" w:eastAsia="zh-CN"/>
              </w:rPr>
              <w:t xml:space="preserve">6</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lang w:val="en-US" w:eastAsia="zh-CN" w:bidi="ar-SA"/>
              </w:rPr>
            </w:r>
            <w:r/>
          </w:p>
        </w:tc>
        <w:tc>
          <w:tcPr>
            <w:tcW w:w="6845" w:type="dxa"/>
            <w:vAlign w:val="top"/>
            <w:textDirection w:val="lrTb"/>
            <w:noWrap w:val="false"/>
          </w:tcPr>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hint="eastAsia" w:ascii="Times New Roman" w:hAnsi="Times New Roman"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根据</w:t>
            </w:r>
            <w:r>
              <w:rPr>
                <w:rFonts w:hint="eastAsia" w:ascii="Times New Roman" w:hAnsi="Times New Roman" w:cs="Times New Roman"/>
                <w:color w:val="000000"/>
                <w:sz w:val="21"/>
                <w:szCs w:val="21"/>
                <w:lang w:eastAsia="zh-CN"/>
              </w:rPr>
              <w:t xml:space="preserve">采购人</w:t>
            </w:r>
            <w:r>
              <w:rPr>
                <w:rFonts w:ascii="Times New Roman" w:hAnsi="Times New Roman" w:eastAsia="宋体" w:cs="Times New Roman"/>
                <w:color w:val="000000"/>
                <w:sz w:val="21"/>
                <w:szCs w:val="21"/>
              </w:rPr>
              <w:t xml:space="preserve">的工作特点提供针对本项目的服务质量保障，内容包括但不限于</w:t>
            </w:r>
            <w:r>
              <w:rPr>
                <w:rFonts w:hint="eastAsia" w:ascii="Times New Roman" w:hAnsi="Times New Roman" w:cs="Times New Roman"/>
                <w:color w:val="000000"/>
                <w:sz w:val="21"/>
                <w:szCs w:val="21"/>
                <w:lang w:val="en-US" w:eastAsia="zh-CN"/>
              </w:rPr>
              <w:t xml:space="preserve">食堂</w:t>
            </w:r>
            <w:r>
              <w:rPr>
                <w:rFonts w:ascii="Times New Roman" w:hAnsi="Times New Roman" w:eastAsia="宋体" w:cs="Times New Roman"/>
                <w:color w:val="000000"/>
                <w:sz w:val="21"/>
                <w:szCs w:val="21"/>
              </w:rPr>
              <w:t xml:space="preserve">用餐保障、秩序服务措施</w:t>
            </w:r>
            <w:r>
              <w:rPr>
                <w:rFonts w:hint="eastAsia" w:ascii="Times New Roman" w:hAnsi="Times New Roman" w:cs="Times New Roman"/>
                <w:color w:val="000000"/>
                <w:sz w:val="21"/>
                <w:szCs w:val="21"/>
                <w:lang w:eastAsia="zh-CN"/>
              </w:rPr>
              <w:t xml:space="preserve">、</w:t>
            </w:r>
            <w:r>
              <w:rPr>
                <w:rFonts w:ascii="Times New Roman" w:hAnsi="Times New Roman" w:eastAsia="宋体" w:cs="Times New Roman"/>
                <w:color w:val="000000"/>
                <w:sz w:val="21"/>
                <w:szCs w:val="21"/>
              </w:rPr>
              <w:t xml:space="preserve">环境卫生、</w:t>
            </w:r>
            <w:r>
              <w:rPr>
                <w:rFonts w:hint="eastAsia" w:ascii="Times New Roman" w:hAnsi="Times New Roman" w:cs="Times New Roman"/>
                <w:color w:val="000000"/>
                <w:sz w:val="21"/>
                <w:szCs w:val="21"/>
                <w:lang w:val="en-US" w:eastAsia="zh-CN"/>
              </w:rPr>
              <w:t xml:space="preserve">服务质量承诺措施</w:t>
            </w:r>
            <w:r>
              <w:rPr>
                <w:rFonts w:ascii="Times New Roman" w:hAnsi="Times New Roman" w:eastAsia="宋体" w:cs="Times New Roman"/>
                <w:color w:val="000000"/>
                <w:sz w:val="21"/>
                <w:szCs w:val="21"/>
              </w:rPr>
              <w:t xml:space="preserve">等方面。根据</w:t>
            </w:r>
            <w:r>
              <w:rPr>
                <w:rFonts w:hint="eastAsia" w:ascii="Times New Roman" w:hAnsi="Times New Roman" w:cs="Times New Roman"/>
                <w:color w:val="000000"/>
                <w:sz w:val="21"/>
                <w:szCs w:val="21"/>
                <w:lang w:eastAsia="zh-CN"/>
              </w:rPr>
              <w:t xml:space="preserve">投标人</w:t>
            </w:r>
            <w:r>
              <w:rPr>
                <w:rFonts w:ascii="Times New Roman" w:hAnsi="Times New Roman" w:eastAsia="宋体" w:cs="Times New Roman"/>
                <w:color w:val="000000"/>
                <w:sz w:val="21"/>
                <w:szCs w:val="21"/>
              </w:rPr>
              <w:t xml:space="preserve">提供的</w:t>
            </w:r>
            <w:r>
              <w:rPr>
                <w:rFonts w:hint="eastAsia" w:ascii="Times New Roman" w:hAnsi="Times New Roman" w:cs="Times New Roman"/>
                <w:color w:val="000000"/>
                <w:sz w:val="21"/>
                <w:szCs w:val="21"/>
                <w:lang w:val="en-US" w:eastAsia="zh-CN"/>
              </w:rPr>
              <w:t xml:space="preserve">服务管理方案</w:t>
            </w:r>
            <w:r>
              <w:rPr>
                <w:rFonts w:ascii="Times New Roman" w:hAnsi="Times New Roman" w:eastAsia="宋体" w:cs="Times New Roman"/>
                <w:color w:val="000000"/>
                <w:sz w:val="21"/>
                <w:szCs w:val="21"/>
              </w:rPr>
              <w:t xml:space="preserve">进行评价。</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b/>
                <w:bCs/>
                <w:color w:val="000000"/>
                <w:sz w:val="21"/>
                <w:szCs w:val="21"/>
              </w:rPr>
              <w:suppressLineNumbers w:val="0"/>
            </w:pPr>
            <w:r>
              <w:rPr>
                <w:rFonts w:ascii="Times New Roman" w:hAnsi="Times New Roman" w:eastAsia="宋体" w:cs="Times New Roman"/>
                <w:color w:val="000000"/>
                <w:sz w:val="21"/>
                <w:szCs w:val="21"/>
              </w:rPr>
              <w:t xml:space="preserve">方案制定内容全面详实、措施完善、针对性、可操作性强</w:t>
            </w:r>
            <w:r>
              <w:rPr>
                <w:rFonts w:hint="eastAsia" w:ascii="Times New Roman" w:hAnsi="Times New Roman" w:cs="Times New Roman"/>
                <w:color w:val="000000"/>
                <w:sz w:val="21"/>
                <w:szCs w:val="21"/>
                <w:lang w:eastAsia="zh-CN"/>
              </w:rPr>
              <w:t xml:space="preserve">的，</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6</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b/>
                <w:bCs/>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方案制定内容较为全面详实、措施较为完善、针对性、可操作性</w:t>
            </w:r>
            <w:r>
              <w:rPr>
                <w:rFonts w:hint="eastAsia" w:ascii="Times New Roman" w:hAnsi="Times New Roman" w:cs="Times New Roman"/>
                <w:color w:val="000000"/>
                <w:sz w:val="21"/>
                <w:szCs w:val="21"/>
                <w:lang w:eastAsia="zh-CN"/>
              </w:rPr>
              <w:t xml:space="preserve">较强</w:t>
            </w:r>
            <w:r>
              <w:rPr>
                <w:rFonts w:hint="eastAsia" w:ascii="Times New Roman" w:hAnsi="Times New Roman" w:cs="Times New Roman"/>
                <w:b/>
                <w:bCs/>
                <w:color w:val="000000"/>
                <w:sz w:val="21"/>
                <w:szCs w:val="21"/>
                <w:lang w:eastAsia="zh-CN"/>
              </w:rPr>
              <w:t xml:space="preserve">，</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5</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方案制定内容简单、针对性、可操作性</w:t>
            </w:r>
            <w:r>
              <w:rPr>
                <w:rFonts w:hint="eastAsia" w:ascii="Times New Roman" w:hAnsi="Times New Roman" w:cs="Times New Roman"/>
                <w:color w:val="000000"/>
                <w:sz w:val="21"/>
                <w:szCs w:val="21"/>
                <w:lang w:eastAsia="zh-CN"/>
              </w:rPr>
              <w:t xml:space="preserve">一般</w:t>
            </w:r>
            <w:r>
              <w:rPr>
                <w:rFonts w:ascii="Times New Roman" w:hAnsi="Times New Roman" w:eastAsia="宋体" w:cs="Times New Roman"/>
                <w:b/>
                <w:bCs/>
                <w:color w:val="000000"/>
                <w:sz w:val="21"/>
                <w:szCs w:val="21"/>
              </w:rPr>
              <w:t xml:space="preserve">得</w:t>
            </w:r>
            <w:r>
              <w:rPr>
                <w:rFonts w:hint="eastAsia" w:ascii="Times New Roman" w:hAnsi="Times New Roman" w:eastAsia="宋体" w:cs="Times New Roman"/>
                <w:b/>
                <w:bCs/>
                <w:color w:val="000000"/>
                <w:sz w:val="21"/>
                <w:szCs w:val="21"/>
                <w:lang w:val="en-US" w:eastAsia="zh-CN"/>
              </w:rPr>
              <w:t xml:space="preserve">3</w:t>
            </w:r>
            <w:r>
              <w:rPr>
                <w:rFonts w:ascii="Times New Roman" w:hAnsi="Times New Roman" w:eastAsia="宋体" w:cs="Times New Roman"/>
                <w:b/>
                <w:bCs/>
                <w:color w:val="000000"/>
                <w:sz w:val="21"/>
                <w:szCs w:val="21"/>
              </w:rPr>
              <w:t xml:space="preserve">分</w:t>
            </w:r>
            <w:r>
              <w:rPr>
                <w:rFonts w:hint="eastAsia" w:ascii="Times New Roman" w:hAnsi="Times New Roman" w:eastAsia="宋体" w:cs="Times New Roman"/>
                <w:b/>
                <w:bCs/>
                <w:color w:val="000000"/>
                <w:sz w:val="21"/>
                <w:szCs w:val="21"/>
                <w:lang w:eastAsia="zh-CN"/>
              </w:rPr>
              <w:t xml:space="preserve">；</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hint="eastAsia" w:ascii="Times New Roman" w:hAnsi="Times New Roman" w:eastAsia="宋体" w:cs="Times New Roman"/>
                <w:b/>
                <w:bCs/>
                <w:color w:val="000000"/>
                <w:sz w:val="21"/>
                <w:szCs w:val="21"/>
                <w:lang w:eastAsia="zh-CN"/>
              </w:rPr>
              <w:suppressLineNumbers w:val="0"/>
            </w:pPr>
            <w:r>
              <w:rPr>
                <w:rFonts w:ascii="Times New Roman" w:hAnsi="Times New Roman" w:eastAsia="宋体" w:cs="Times New Roman"/>
                <w:color w:val="000000"/>
                <w:sz w:val="21"/>
                <w:szCs w:val="21"/>
              </w:rPr>
              <w:t xml:space="preserve">方案制定内容粗略</w:t>
            </w:r>
            <w:r>
              <w:rPr>
                <w:rFonts w:hint="eastAsia" w:ascii="Times New Roman" w:hAnsi="Times New Roman" w:cs="Times New Roman"/>
                <w:color w:val="000000"/>
                <w:sz w:val="21"/>
                <w:szCs w:val="21"/>
                <w:lang w:eastAsia="zh-CN"/>
              </w:rPr>
              <w:t xml:space="preserve">有缺项</w:t>
            </w:r>
            <w:r>
              <w:rPr>
                <w:rFonts w:ascii="Times New Roman" w:hAnsi="Times New Roman" w:eastAsia="宋体" w:cs="Times New Roman"/>
                <w:color w:val="000000"/>
                <w:sz w:val="21"/>
                <w:szCs w:val="21"/>
              </w:rPr>
              <w:t xml:space="preserve">、针对性、可操作性</w:t>
            </w:r>
            <w:r>
              <w:rPr>
                <w:rFonts w:hint="eastAsia" w:ascii="Times New Roman" w:hAnsi="Times New Roman" w:cs="Times New Roman"/>
                <w:color w:val="000000"/>
                <w:sz w:val="21"/>
                <w:szCs w:val="21"/>
                <w:lang w:eastAsia="zh-CN"/>
              </w:rPr>
              <w:t xml:space="preserve">较差，</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1</w:t>
            </w:r>
            <w:r>
              <w:rPr>
                <w:rFonts w:ascii="Times New Roman" w:hAnsi="Times New Roman" w:eastAsia="宋体" w:cs="Times New Roman"/>
                <w:b/>
                <w:bCs/>
                <w:color w:val="000000"/>
                <w:sz w:val="21"/>
                <w:szCs w:val="21"/>
              </w:rPr>
              <w:t xml:space="preserve">分</w:t>
            </w:r>
            <w:r>
              <w:rPr>
                <w:rFonts w:hint="eastAsia" w:ascii="Times New Roman" w:hAnsi="Times New Roman" w:cs="Times New Roman"/>
                <w:b/>
                <w:bCs/>
                <w:color w:val="000000"/>
                <w:sz w:val="21"/>
                <w:szCs w:val="21"/>
                <w:lang w:eastAsia="zh-CN"/>
              </w:rPr>
              <w:t xml:space="preserve">；</w:t>
            </w:r>
            <w:r>
              <w:rPr>
                <w:rFonts w:hint="eastAsia" w:ascii="Times New Roman" w:hAnsi="Times New Roman" w:eastAsia="宋体" w:cs="Times New Roman"/>
                <w:b/>
                <w:bCs/>
                <w:color w:val="000000"/>
                <w:sz w:val="21"/>
                <w:szCs w:val="21"/>
                <w:lang w:eastAsia="zh-CN"/>
              </w:rPr>
            </w:r>
            <w:r/>
          </w:p>
          <w:p>
            <w:pPr>
              <w:pStyle w:val="829"/>
              <w:ind w:left="0" w:right="0" w:firstLine="211"/>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lang w:val="en-US" w:eastAsia="zh-CN" w:bidi="ar-SA"/>
              </w:rPr>
              <w:suppressLineNumbers w:val="0"/>
            </w:pPr>
            <w:r>
              <w:rPr>
                <w:rFonts w:hint="eastAsia"/>
                <w:b/>
                <w:bCs/>
                <w:sz w:val="21"/>
                <w:szCs w:val="21"/>
                <w:lang w:val="en-US" w:eastAsia="zh-CN"/>
              </w:rPr>
              <w:t xml:space="preserve">满分6分，未见阐述不得分。</w:t>
            </w:r>
            <w:r>
              <w:rPr>
                <w:rFonts w:ascii="Times New Roman" w:hAnsi="Times New Roman" w:eastAsia="宋体" w:cs="Times New Roman"/>
                <w:color w:val="000000"/>
                <w:sz w:val="21"/>
                <w:szCs w:val="21"/>
                <w:lang w:val="en-US" w:eastAsia="zh-CN" w:bidi="ar-SA"/>
              </w:rPr>
            </w:r>
            <w:r/>
          </w:p>
        </w:tc>
      </w:tr>
      <w:tr>
        <w:trPr>
          <w:trHeight w:val="621"/>
        </w:trPr>
        <w:tc>
          <w:tcPr>
            <w:tcW w:w="1660" w:type="dxa"/>
            <w:vAlign w:val="center"/>
            <w:textDirection w:val="lrTb"/>
            <w:noWrap w:val="false"/>
          </w:tcPr>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应急保障工作用餐的具体措施与预案</w:t>
            </w:r>
            <w:r>
              <w:rPr>
                <w:rFonts w:ascii="Times New Roman" w:hAnsi="Times New Roman" w:eastAsia="宋体" w:cs="Times New Roman"/>
                <w:color w:val="000000"/>
                <w:sz w:val="21"/>
                <w:szCs w:val="21"/>
              </w:rPr>
            </w:r>
            <w:r/>
          </w:p>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lang w:val="en-US" w:eastAsia="zh-CN" w:bidi="ar-SA"/>
              </w:rPr>
              <w:suppressLineNumbers w:val="0"/>
            </w:pPr>
            <w:r>
              <w:rPr>
                <w:rFonts w:ascii="Times New Roman" w:hAnsi="Times New Roman" w:eastAsia="宋体" w:cs="Times New Roman"/>
                <w:color w:val="000000"/>
                <w:sz w:val="21"/>
                <w:szCs w:val="21"/>
              </w:rPr>
              <w:t xml:space="preserve">（</w:t>
            </w:r>
            <w:r>
              <w:rPr>
                <w:rFonts w:hint="eastAsia" w:ascii="Times New Roman" w:hAnsi="Times New Roman" w:cs="Times New Roman"/>
                <w:color w:val="000000"/>
                <w:sz w:val="21"/>
                <w:szCs w:val="21"/>
                <w:lang w:val="en-US" w:eastAsia="zh-CN"/>
              </w:rPr>
              <w:t xml:space="preserve">6</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lang w:val="en-US" w:eastAsia="zh-CN" w:bidi="ar-SA"/>
              </w:rPr>
            </w:r>
            <w:r/>
          </w:p>
        </w:tc>
        <w:tc>
          <w:tcPr>
            <w:tcW w:w="6845" w:type="dxa"/>
            <w:vAlign w:val="top"/>
            <w:textDirection w:val="lrTb"/>
            <w:noWrap w:val="false"/>
          </w:tcPr>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hint="eastAsia" w:ascii="Times New Roman" w:hAnsi="Times New Roman"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提供针对</w:t>
            </w:r>
            <w:r>
              <w:rPr>
                <w:rFonts w:ascii="Times New Roman" w:hAnsi="Times New Roman" w:eastAsia="宋体" w:cs="Times New Roman"/>
                <w:color w:val="000000"/>
                <w:sz w:val="21"/>
                <w:szCs w:val="21"/>
                <w:lang w:eastAsia="zh-CN"/>
              </w:rPr>
              <w:t xml:space="preserve">食堂</w:t>
            </w:r>
            <w:r>
              <w:rPr>
                <w:rFonts w:ascii="Times New Roman" w:hAnsi="Times New Roman" w:eastAsia="宋体" w:cs="Times New Roman"/>
                <w:color w:val="000000"/>
                <w:sz w:val="21"/>
                <w:szCs w:val="21"/>
              </w:rPr>
              <w:t xml:space="preserve">服务各级各类应急预案，预案内容应包括但不限于对突发事件（至少包括</w:t>
            </w:r>
            <w:r>
              <w:rPr>
                <w:rFonts w:hint="eastAsia" w:ascii="Times New Roman" w:hAnsi="Times New Roman" w:cs="Times New Roman"/>
                <w:color w:val="000000"/>
                <w:sz w:val="21"/>
                <w:szCs w:val="21"/>
                <w:lang w:eastAsia="zh-CN"/>
              </w:rPr>
              <w:t xml:space="preserve">食品中毒处理预案、自然灾害</w:t>
            </w:r>
            <w:r>
              <w:rPr>
                <w:rFonts w:ascii="Times New Roman" w:hAnsi="Times New Roman" w:eastAsia="宋体" w:cs="Times New Roman"/>
                <w:color w:val="000000"/>
                <w:sz w:val="21"/>
                <w:szCs w:val="21"/>
              </w:rPr>
              <w:t xml:space="preserve">、疫情、重要或大型活动、会议等应急工作用餐）的保障措施。</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方案制定详细、对紧急状况化解针对性、可实施性强</w:t>
            </w:r>
            <w:r>
              <w:rPr>
                <w:rFonts w:hint="eastAsia" w:ascii="Times New Roman" w:hAnsi="Times New Roman" w:cs="Times New Roman"/>
                <w:color w:val="000000"/>
                <w:sz w:val="21"/>
                <w:szCs w:val="21"/>
                <w:lang w:eastAsia="zh-CN"/>
              </w:rPr>
              <w:t xml:space="preserve">的，</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6</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方案制定较为详细、对紧急状况化解针对性、可实施性一般</w:t>
            </w:r>
            <w:r>
              <w:rPr>
                <w:rFonts w:hint="eastAsia" w:ascii="Times New Roman" w:hAnsi="Times New Roman" w:cs="Times New Roman"/>
                <w:color w:val="000000"/>
                <w:sz w:val="21"/>
                <w:szCs w:val="21"/>
                <w:lang w:eastAsia="zh-CN"/>
              </w:rPr>
              <w:t xml:space="preserve">的，</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5</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color w:val="000000"/>
                <w:sz w:val="21"/>
                <w:szCs w:val="21"/>
              </w:rPr>
            </w:r>
            <w:r/>
          </w:p>
          <w:p>
            <w:pPr>
              <w:pStyle w:val="857"/>
              <w:ind w:left="0" w:right="0" w:firstLine="210"/>
              <w:keepLines w:val="0"/>
              <w:keepNext w:val="0"/>
              <w:spacing w:before="0" w:beforeAutospacing="0" w:after="0" w:afterAutospacing="0" w:line="240" w:lineRule="auto"/>
              <w:rPr>
                <w:sz w:val="21"/>
                <w:szCs w:val="21"/>
              </w:rPr>
              <w:suppressLineNumbers w:val="0"/>
            </w:pPr>
            <w:r>
              <w:rPr>
                <w:rFonts w:ascii="Times New Roman" w:hAnsi="Times New Roman" w:eastAsia="宋体" w:cs="Times New Roman"/>
                <w:color w:val="000000"/>
                <w:sz w:val="21"/>
                <w:szCs w:val="21"/>
              </w:rPr>
              <w:t xml:space="preserve">方案制定</w:t>
            </w:r>
            <w:r>
              <w:rPr>
                <w:rFonts w:hint="eastAsia" w:ascii="Times New Roman" w:hAnsi="Times New Roman" w:eastAsia="宋体" w:cs="Times New Roman"/>
                <w:color w:val="000000"/>
                <w:sz w:val="21"/>
                <w:szCs w:val="21"/>
                <w:lang w:eastAsia="zh-CN"/>
              </w:rPr>
              <w:t xml:space="preserve">内容简单</w:t>
            </w:r>
            <w:r>
              <w:rPr>
                <w:rFonts w:ascii="Times New Roman" w:hAnsi="Times New Roman" w:eastAsia="宋体" w:cs="Times New Roman"/>
                <w:color w:val="000000"/>
                <w:sz w:val="21"/>
                <w:szCs w:val="21"/>
              </w:rPr>
              <w:t xml:space="preserve">，对紧急状况化解针对性、可实施性</w:t>
            </w:r>
            <w:r>
              <w:rPr>
                <w:rFonts w:hint="eastAsia" w:ascii="Times New Roman" w:hAnsi="Times New Roman" w:eastAsia="宋体" w:cs="Times New Roman"/>
                <w:color w:val="000000"/>
                <w:sz w:val="21"/>
                <w:szCs w:val="21"/>
                <w:lang w:eastAsia="zh-CN"/>
              </w:rPr>
              <w:t xml:space="preserve">一般</w:t>
            </w:r>
            <w:r>
              <w:rPr>
                <w:rFonts w:hint="eastAsia" w:ascii="Times New Roman" w:hAnsi="Times New Roman" w:cs="Times New Roman"/>
                <w:color w:val="000000"/>
                <w:sz w:val="21"/>
                <w:szCs w:val="21"/>
                <w:lang w:eastAsia="zh-CN"/>
              </w:rPr>
              <w:t xml:space="preserve">的，</w:t>
            </w:r>
            <w:r>
              <w:rPr>
                <w:rFonts w:ascii="Times New Roman" w:hAnsi="Times New Roman" w:eastAsia="宋体" w:cs="Times New Roman"/>
                <w:b/>
                <w:bCs/>
                <w:color w:val="000000"/>
                <w:sz w:val="21"/>
                <w:szCs w:val="21"/>
              </w:rPr>
              <w:t xml:space="preserve">得</w:t>
            </w:r>
            <w:r>
              <w:rPr>
                <w:rFonts w:hint="eastAsia" w:ascii="Times New Roman" w:hAnsi="Times New Roman" w:eastAsia="宋体" w:cs="Times New Roman"/>
                <w:b/>
                <w:bCs/>
                <w:color w:val="000000"/>
                <w:sz w:val="21"/>
                <w:szCs w:val="21"/>
                <w:lang w:val="en-US" w:eastAsia="zh-CN"/>
              </w:rPr>
              <w:t xml:space="preserve">3</w:t>
            </w:r>
            <w:r>
              <w:rPr>
                <w:rFonts w:ascii="Times New Roman" w:hAnsi="Times New Roman" w:eastAsia="宋体" w:cs="Times New Roman"/>
                <w:b/>
                <w:bCs/>
                <w:color w:val="000000"/>
                <w:sz w:val="21"/>
                <w:szCs w:val="21"/>
              </w:rPr>
              <w:t xml:space="preserve">分；</w:t>
            </w:r>
            <w:r>
              <w:rPr>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b/>
                <w:bCs/>
                <w:color w:val="000000"/>
                <w:sz w:val="21"/>
                <w:szCs w:val="21"/>
              </w:rPr>
              <w:suppressLineNumbers w:val="0"/>
            </w:pPr>
            <w:r>
              <w:rPr>
                <w:rFonts w:ascii="Times New Roman" w:hAnsi="Times New Roman" w:eastAsia="宋体" w:cs="Times New Roman"/>
                <w:color w:val="000000"/>
                <w:sz w:val="21"/>
                <w:szCs w:val="21"/>
              </w:rPr>
              <w:t xml:space="preserve">方案制定简略</w:t>
            </w:r>
            <w:r>
              <w:rPr>
                <w:rFonts w:hint="eastAsia" w:ascii="Times New Roman" w:hAnsi="Times New Roman" w:cs="Times New Roman"/>
                <w:color w:val="000000"/>
                <w:sz w:val="21"/>
                <w:szCs w:val="21"/>
                <w:lang w:eastAsia="zh-CN"/>
              </w:rPr>
              <w:t xml:space="preserve">有缺项</w:t>
            </w:r>
            <w:r>
              <w:rPr>
                <w:rFonts w:ascii="Times New Roman" w:hAnsi="Times New Roman" w:eastAsia="宋体" w:cs="Times New Roman"/>
                <w:color w:val="000000"/>
                <w:sz w:val="21"/>
                <w:szCs w:val="21"/>
              </w:rPr>
              <w:t xml:space="preserve">，对紧急状况化解针对性、可实施性较差</w:t>
            </w:r>
            <w:r>
              <w:rPr>
                <w:rFonts w:hint="eastAsia" w:ascii="Times New Roman" w:hAnsi="Times New Roman" w:cs="Times New Roman"/>
                <w:color w:val="000000"/>
                <w:sz w:val="21"/>
                <w:szCs w:val="21"/>
                <w:lang w:eastAsia="zh-CN"/>
              </w:rPr>
              <w:t xml:space="preserve">的，</w:t>
            </w:r>
            <w:r>
              <w:rPr>
                <w:rFonts w:ascii="Times New Roman" w:hAnsi="Times New Roman" w:eastAsia="宋体" w:cs="Times New Roman"/>
                <w:b/>
                <w:bCs/>
                <w:color w:val="000000"/>
                <w:sz w:val="21"/>
                <w:szCs w:val="21"/>
              </w:rPr>
              <w:t xml:space="preserve">得</w:t>
            </w:r>
            <w:r>
              <w:rPr>
                <w:rFonts w:hint="eastAsia" w:ascii="Times New Roman" w:hAnsi="Times New Roman" w:eastAsia="宋体" w:cs="Times New Roman"/>
                <w:b/>
                <w:bCs/>
                <w:color w:val="000000"/>
                <w:sz w:val="21"/>
                <w:szCs w:val="21"/>
                <w:lang w:val="en-US" w:eastAsia="zh-CN"/>
              </w:rPr>
              <w:t xml:space="preserve">1</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b/>
                <w:bCs/>
                <w:color w:val="000000"/>
                <w:sz w:val="21"/>
                <w:szCs w:val="21"/>
              </w:rPr>
            </w:r>
            <w:r/>
          </w:p>
          <w:p>
            <w:pPr>
              <w:pStyle w:val="857"/>
              <w:ind w:left="0" w:right="0" w:firstLine="480"/>
              <w:keepLines w:val="0"/>
              <w:keepNext w:val="0"/>
              <w:spacing w:before="0" w:beforeAutospacing="0" w:after="0" w:afterAutospacing="0" w:line="240" w:lineRule="auto"/>
              <w:rPr>
                <w:rFonts w:ascii="Calibri" w:hAnsi="Calibri" w:eastAsia="宋体" w:cs="Times New Roman"/>
                <w:sz w:val="21"/>
                <w:szCs w:val="21"/>
                <w:lang w:val="zh-CN" w:eastAsia="zh-CN" w:bidi="ar-SA"/>
              </w:rPr>
              <w:suppressLineNumbers w:val="0"/>
            </w:pPr>
            <w:r>
              <w:rPr>
                <w:rFonts w:hint="eastAsia"/>
                <w:b/>
                <w:bCs/>
                <w:sz w:val="21"/>
                <w:szCs w:val="21"/>
                <w:lang w:val="en-US" w:eastAsia="zh-CN"/>
              </w:rPr>
              <w:t xml:space="preserve">满分6分，未见阐述不得分。</w:t>
            </w:r>
            <w:r>
              <w:rPr>
                <w:rFonts w:ascii="Calibri" w:hAnsi="Calibri" w:eastAsia="宋体" w:cs="Times New Roman"/>
                <w:sz w:val="21"/>
                <w:szCs w:val="21"/>
                <w:lang w:val="zh-CN" w:eastAsia="zh-CN" w:bidi="ar-SA"/>
              </w:rPr>
            </w:r>
            <w:r/>
          </w:p>
        </w:tc>
      </w:tr>
      <w:tr>
        <w:trPr>
          <w:trHeight w:val="621"/>
        </w:trPr>
        <w:tc>
          <w:tcPr>
            <w:tcW w:w="1660" w:type="dxa"/>
            <w:vAlign w:val="center"/>
            <w:textDirection w:val="lrTb"/>
            <w:noWrap w:val="false"/>
          </w:tcPr>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食品</w:t>
            </w:r>
            <w:r>
              <w:rPr>
                <w:rFonts w:hint="eastAsia" w:ascii="Times New Roman" w:hAnsi="Times New Roman" w:cs="Times New Roman"/>
                <w:color w:val="000000"/>
                <w:sz w:val="21"/>
                <w:szCs w:val="21"/>
                <w:lang w:val="en-US" w:eastAsia="zh-CN"/>
              </w:rPr>
              <w:t xml:space="preserve">安全、</w:t>
            </w:r>
            <w:r>
              <w:rPr>
                <w:rFonts w:ascii="Times New Roman" w:hAnsi="Times New Roman" w:eastAsia="宋体" w:cs="Times New Roman"/>
                <w:color w:val="000000"/>
                <w:sz w:val="21"/>
                <w:szCs w:val="21"/>
              </w:rPr>
              <w:t xml:space="preserve">加工与供餐服务</w:t>
            </w:r>
            <w:r>
              <w:rPr>
                <w:rFonts w:ascii="Times New Roman" w:hAnsi="Times New Roman" w:eastAsia="宋体" w:cs="Times New Roman"/>
                <w:color w:val="000000"/>
                <w:sz w:val="21"/>
                <w:szCs w:val="21"/>
              </w:rPr>
            </w:r>
            <w:r/>
          </w:p>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保障</w:t>
            </w:r>
            <w:r>
              <w:rPr>
                <w:rFonts w:ascii="Times New Roman" w:hAnsi="Times New Roman" w:eastAsia="宋体" w:cs="Times New Roman"/>
                <w:color w:val="000000"/>
                <w:sz w:val="21"/>
                <w:szCs w:val="21"/>
              </w:rPr>
            </w:r>
            <w:r/>
          </w:p>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lang w:val="en-US" w:eastAsia="zh-CN" w:bidi="ar-SA"/>
              </w:rPr>
              <w:suppressLineNumbers w:val="0"/>
            </w:pPr>
            <w:r>
              <w:rPr>
                <w:rFonts w:ascii="Times New Roman" w:hAnsi="Times New Roman" w:eastAsia="宋体" w:cs="Times New Roman"/>
                <w:color w:val="000000"/>
                <w:sz w:val="21"/>
                <w:szCs w:val="21"/>
              </w:rPr>
              <w:t xml:space="preserve">（</w:t>
            </w:r>
            <w:r>
              <w:rPr>
                <w:rFonts w:hint="eastAsia" w:ascii="Times New Roman" w:hAnsi="Times New Roman" w:cs="Times New Roman"/>
                <w:color w:val="000000"/>
                <w:sz w:val="21"/>
                <w:szCs w:val="21"/>
                <w:lang w:val="en-US" w:eastAsia="zh-CN"/>
              </w:rPr>
              <w:t xml:space="preserve">6</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lang w:val="en-US" w:eastAsia="zh-CN" w:bidi="ar-SA"/>
              </w:rPr>
            </w:r>
            <w:r/>
          </w:p>
        </w:tc>
        <w:tc>
          <w:tcPr>
            <w:tcW w:w="6845" w:type="dxa"/>
            <w:vAlign w:val="top"/>
            <w:textDirection w:val="lrTb"/>
            <w:noWrap w:val="false"/>
          </w:tcPr>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hint="eastAsia" w:ascii="Times New Roman" w:hAnsi="Times New Roman"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提供食品加工与供餐服务保障方案。内容须包含</w:t>
            </w:r>
            <w:r>
              <w:rPr>
                <w:rFonts w:hint="eastAsia" w:ascii="Times New Roman" w:hAnsi="Times New Roman" w:cs="Times New Roman"/>
                <w:color w:val="000000"/>
                <w:sz w:val="21"/>
                <w:szCs w:val="21"/>
                <w:lang w:val="en-US" w:eastAsia="zh-CN"/>
              </w:rPr>
              <w:t xml:space="preserve">食品安全保障、食品加工流程</w:t>
            </w:r>
            <w:r>
              <w:rPr>
                <w:rFonts w:ascii="Times New Roman" w:hAnsi="Times New Roman" w:eastAsia="宋体" w:cs="Times New Roman"/>
                <w:color w:val="000000"/>
                <w:sz w:val="21"/>
                <w:szCs w:val="21"/>
              </w:rPr>
              <w:t xml:space="preserve">、</w:t>
            </w:r>
            <w:r>
              <w:rPr>
                <w:rFonts w:hint="eastAsia" w:ascii="Times New Roman" w:hAnsi="Times New Roman" w:cs="Times New Roman"/>
                <w:color w:val="000000"/>
                <w:sz w:val="21"/>
                <w:szCs w:val="21"/>
                <w:lang w:val="en-US" w:eastAsia="zh-CN"/>
              </w:rPr>
              <w:t xml:space="preserve">日常</w:t>
            </w:r>
            <w:r>
              <w:rPr>
                <w:rFonts w:ascii="Times New Roman" w:hAnsi="Times New Roman" w:eastAsia="宋体" w:cs="Times New Roman"/>
                <w:color w:val="000000"/>
                <w:sz w:val="21"/>
                <w:szCs w:val="21"/>
              </w:rPr>
              <w:t xml:space="preserve">供餐和接待</w:t>
            </w:r>
            <w:r>
              <w:rPr>
                <w:rFonts w:hint="eastAsia" w:ascii="Times New Roman" w:hAnsi="Times New Roman" w:cs="Times New Roman"/>
                <w:color w:val="000000"/>
                <w:sz w:val="21"/>
                <w:szCs w:val="21"/>
                <w:lang w:val="en-US" w:eastAsia="zh-CN"/>
              </w:rPr>
              <w:t xml:space="preserve">餐</w:t>
            </w:r>
            <w:r>
              <w:rPr>
                <w:rFonts w:ascii="Times New Roman" w:hAnsi="Times New Roman" w:eastAsia="宋体" w:cs="Times New Roman"/>
                <w:color w:val="000000"/>
                <w:sz w:val="21"/>
                <w:szCs w:val="21"/>
              </w:rPr>
              <w:t xml:space="preserve">等供餐服务保障方案。</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优：方案制定内容全面详实、措施完善、针对性、</w:t>
            </w:r>
            <w:r>
              <w:rPr>
                <w:rFonts w:hint="eastAsia" w:ascii="Times New Roman" w:hAnsi="Times New Roman" w:cs="Times New Roman"/>
                <w:color w:val="000000"/>
                <w:sz w:val="21"/>
                <w:szCs w:val="21"/>
                <w:lang w:eastAsia="zh-CN"/>
              </w:rPr>
              <w:t xml:space="preserve">时效性</w:t>
            </w:r>
            <w:r>
              <w:rPr>
                <w:rFonts w:ascii="Times New Roman" w:hAnsi="Times New Roman" w:eastAsia="宋体" w:cs="Times New Roman"/>
                <w:color w:val="000000"/>
                <w:sz w:val="21"/>
                <w:szCs w:val="21"/>
              </w:rPr>
              <w:t xml:space="preserve">强</w:t>
            </w:r>
            <w:r>
              <w:rPr>
                <w:rFonts w:hint="eastAsia" w:ascii="Times New Roman" w:hAnsi="Times New Roman" w:cs="Times New Roman"/>
                <w:color w:val="000000"/>
                <w:sz w:val="21"/>
                <w:szCs w:val="21"/>
                <w:lang w:eastAsia="zh-CN"/>
              </w:rPr>
              <w:t xml:space="preserve">、方便快捷的，</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6</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方案制定内容较为全面详实、措施较为完善、针对性、</w:t>
            </w:r>
            <w:r>
              <w:rPr>
                <w:rFonts w:hint="eastAsia" w:ascii="Times New Roman" w:hAnsi="Times New Roman" w:cs="Times New Roman"/>
                <w:color w:val="000000"/>
                <w:sz w:val="21"/>
                <w:szCs w:val="21"/>
                <w:lang w:eastAsia="zh-CN"/>
              </w:rPr>
              <w:t xml:space="preserve">时效性较强的，</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5</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hint="eastAsia" w:ascii="Times New Roman" w:hAnsi="Times New Roman" w:eastAsia="宋体" w:cs="Times New Roman"/>
                <w:color w:val="000000"/>
                <w:sz w:val="21"/>
                <w:szCs w:val="21"/>
                <w:lang w:eastAsia="zh-CN"/>
              </w:rPr>
              <w:suppressLineNumbers w:val="0"/>
            </w:pPr>
            <w:r>
              <w:rPr>
                <w:rFonts w:ascii="Times New Roman" w:hAnsi="Times New Roman" w:eastAsia="宋体" w:cs="Times New Roman"/>
                <w:color w:val="000000"/>
                <w:sz w:val="21"/>
                <w:szCs w:val="21"/>
              </w:rPr>
              <w:t xml:space="preserve">方案制定内容简单粗略，措施不</w:t>
            </w:r>
            <w:r>
              <w:rPr>
                <w:rFonts w:hint="eastAsia" w:ascii="Times New Roman" w:hAnsi="Times New Roman" w:eastAsia="宋体" w:cs="Times New Roman"/>
                <w:color w:val="000000"/>
                <w:sz w:val="21"/>
                <w:szCs w:val="21"/>
                <w:lang w:eastAsia="zh-CN"/>
              </w:rPr>
              <w:t xml:space="preserve">太</w:t>
            </w:r>
            <w:r>
              <w:rPr>
                <w:rFonts w:ascii="Times New Roman" w:hAnsi="Times New Roman" w:eastAsia="宋体" w:cs="Times New Roman"/>
                <w:color w:val="000000"/>
                <w:sz w:val="21"/>
                <w:szCs w:val="21"/>
              </w:rPr>
              <w:t xml:space="preserve">完善、针对性、</w:t>
            </w:r>
            <w:r>
              <w:rPr>
                <w:rFonts w:hint="eastAsia" w:ascii="Times New Roman" w:hAnsi="Times New Roman" w:cs="Times New Roman"/>
                <w:color w:val="000000"/>
                <w:sz w:val="21"/>
                <w:szCs w:val="21"/>
                <w:lang w:eastAsia="zh-CN"/>
              </w:rPr>
              <w:t xml:space="preserve">时效</w:t>
            </w:r>
            <w:r>
              <w:rPr>
                <w:rFonts w:ascii="Times New Roman" w:hAnsi="Times New Roman" w:eastAsia="宋体" w:cs="Times New Roman"/>
                <w:color w:val="000000"/>
                <w:sz w:val="21"/>
                <w:szCs w:val="21"/>
              </w:rPr>
              <w:t xml:space="preserve">性</w:t>
            </w:r>
            <w:r>
              <w:rPr>
                <w:rFonts w:hint="eastAsia" w:ascii="Times New Roman" w:hAnsi="Times New Roman" w:eastAsia="宋体" w:cs="Times New Roman"/>
                <w:color w:val="000000"/>
                <w:sz w:val="21"/>
                <w:szCs w:val="21"/>
                <w:lang w:eastAsia="zh-CN"/>
              </w:rPr>
              <w:t xml:space="preserve">一般的，</w:t>
            </w:r>
            <w:r>
              <w:rPr>
                <w:rFonts w:ascii="Times New Roman" w:hAnsi="Times New Roman" w:eastAsia="宋体" w:cs="Times New Roman"/>
                <w:color w:val="000000"/>
                <w:sz w:val="21"/>
                <w:szCs w:val="21"/>
              </w:rPr>
              <w:t xml:space="preserve">得</w:t>
            </w:r>
            <w:r>
              <w:rPr>
                <w:rFonts w:hint="eastAsia" w:ascii="Times New Roman" w:hAnsi="Times New Roman" w:eastAsia="宋体" w:cs="Times New Roman"/>
                <w:b/>
                <w:bCs/>
                <w:color w:val="000000"/>
                <w:sz w:val="21"/>
                <w:szCs w:val="21"/>
                <w:lang w:val="en-US" w:eastAsia="zh-CN"/>
              </w:rPr>
              <w:t xml:space="preserve">3</w:t>
            </w:r>
            <w:r>
              <w:rPr>
                <w:rFonts w:ascii="Times New Roman" w:hAnsi="Times New Roman" w:eastAsia="宋体" w:cs="Times New Roman"/>
                <w:color w:val="000000"/>
                <w:sz w:val="21"/>
                <w:szCs w:val="21"/>
              </w:rPr>
              <w:t xml:space="preserve">分</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29"/>
              <w:ind w:left="0" w:right="0" w:firstLine="210"/>
              <w:jc w:val="left"/>
              <w:keepLines w:val="0"/>
              <w:keepNext w:val="0"/>
              <w:pageBreakBefore w:val="0"/>
              <w:spacing w:before="0" w:beforeAutospacing="0" w:after="0" w:afterAutospacing="0" w:line="240" w:lineRule="auto"/>
              <w:widowControl/>
              <w:rPr>
                <w:rFonts w:hint="eastAsia" w:ascii="Times New Roman" w:hAnsi="Times New Roman" w:cs="Times New Roman"/>
                <w:color w:val="000000"/>
                <w:sz w:val="21"/>
                <w:szCs w:val="21"/>
                <w:lang w:eastAsia="zh-CN"/>
              </w:rPr>
              <w:suppressLineNumbers w:val="0"/>
            </w:pPr>
            <w:r>
              <w:rPr>
                <w:rFonts w:ascii="Times New Roman" w:hAnsi="Times New Roman" w:eastAsia="宋体" w:cs="Times New Roman"/>
                <w:color w:val="000000"/>
                <w:sz w:val="21"/>
                <w:szCs w:val="21"/>
              </w:rPr>
              <w:t xml:space="preserve">方案制定内容粗略</w:t>
            </w:r>
            <w:r>
              <w:rPr>
                <w:rFonts w:hint="eastAsia" w:ascii="Times New Roman" w:hAnsi="Times New Roman" w:cs="Times New Roman"/>
                <w:color w:val="000000"/>
                <w:sz w:val="21"/>
                <w:szCs w:val="21"/>
                <w:lang w:eastAsia="zh-CN"/>
              </w:rPr>
              <w:t xml:space="preserve">有缺项</w:t>
            </w:r>
            <w:r>
              <w:rPr>
                <w:rFonts w:ascii="Times New Roman" w:hAnsi="Times New Roman" w:eastAsia="宋体" w:cs="Times New Roman"/>
                <w:color w:val="000000"/>
                <w:sz w:val="21"/>
                <w:szCs w:val="21"/>
              </w:rPr>
              <w:t xml:space="preserve">，措施不完善、针对性、</w:t>
            </w:r>
            <w:r>
              <w:rPr>
                <w:rFonts w:hint="eastAsia" w:ascii="Times New Roman" w:hAnsi="Times New Roman" w:cs="Times New Roman"/>
                <w:color w:val="000000"/>
                <w:sz w:val="21"/>
                <w:szCs w:val="21"/>
                <w:lang w:eastAsia="zh-CN"/>
              </w:rPr>
              <w:t xml:space="preserve">时效</w:t>
            </w:r>
            <w:r>
              <w:rPr>
                <w:rFonts w:ascii="Times New Roman" w:hAnsi="Times New Roman" w:eastAsia="宋体" w:cs="Times New Roman"/>
                <w:color w:val="000000"/>
                <w:sz w:val="21"/>
                <w:szCs w:val="21"/>
              </w:rPr>
              <w:t xml:space="preserve">性较差</w:t>
            </w:r>
            <w:r>
              <w:rPr>
                <w:rFonts w:hint="eastAsia" w:ascii="Times New Roman" w:hAnsi="Times New Roman" w:cs="Times New Roman"/>
                <w:color w:val="000000"/>
                <w:sz w:val="21"/>
                <w:szCs w:val="21"/>
                <w:lang w:eastAsia="zh-CN"/>
              </w:rPr>
              <w:t xml:space="preserve">的，</w:t>
            </w:r>
            <w:r>
              <w:rPr>
                <w:rFonts w:ascii="Times New Roman" w:hAnsi="Times New Roman" w:eastAsia="宋体" w:cs="Times New Roman"/>
                <w:color w:val="000000"/>
                <w:sz w:val="21"/>
                <w:szCs w:val="21"/>
              </w:rPr>
              <w:t xml:space="preserve">得</w:t>
            </w:r>
            <w:r>
              <w:rPr>
                <w:rFonts w:hint="eastAsia" w:ascii="Times New Roman" w:hAnsi="Times New Roman" w:cs="Times New Roman"/>
                <w:color w:val="000000"/>
                <w:sz w:val="21"/>
                <w:szCs w:val="21"/>
                <w:lang w:val="en-US" w:eastAsia="zh-CN"/>
              </w:rPr>
              <w:t xml:space="preserve">1</w:t>
            </w:r>
            <w:r>
              <w:rPr>
                <w:rFonts w:ascii="Times New Roman" w:hAnsi="Times New Roman" w:eastAsia="宋体" w:cs="Times New Roman"/>
                <w:color w:val="000000"/>
                <w:sz w:val="21"/>
                <w:szCs w:val="21"/>
              </w:rPr>
              <w:t xml:space="preserve">分</w:t>
            </w:r>
            <w:r>
              <w:rPr>
                <w:rFonts w:hint="eastAsia" w:ascii="Times New Roman" w:hAnsi="Times New Roman" w:cs="Times New Roman"/>
                <w:color w:val="000000"/>
                <w:sz w:val="21"/>
                <w:szCs w:val="21"/>
                <w:lang w:eastAsia="zh-CN"/>
              </w:rPr>
              <w:t xml:space="preserve">；</w:t>
            </w:r>
            <w:r>
              <w:rPr>
                <w:rFonts w:hint="eastAsia" w:ascii="Times New Roman" w:hAnsi="Times New Roman" w:cs="Times New Roman"/>
                <w:color w:val="000000"/>
                <w:sz w:val="21"/>
                <w:szCs w:val="21"/>
                <w:lang w:eastAsia="zh-CN"/>
              </w:rPr>
            </w:r>
            <w:r/>
          </w:p>
          <w:p>
            <w:pPr>
              <w:pStyle w:val="857"/>
              <w:ind w:left="0" w:right="0" w:firstLine="0"/>
              <w:keepLines w:val="0"/>
              <w:keepNext w:val="0"/>
              <w:spacing w:before="0" w:beforeAutospacing="0" w:after="0" w:afterAutospacing="0" w:line="240" w:lineRule="auto"/>
              <w:rPr>
                <w:rFonts w:ascii="Calibri" w:hAnsi="Calibri" w:eastAsia="宋体" w:cs="Times New Roman"/>
                <w:sz w:val="21"/>
                <w:szCs w:val="21"/>
                <w:lang w:val="en-US" w:eastAsia="zh-CN" w:bidi="ar-SA"/>
              </w:rPr>
              <w:suppressLineNumbers w:val="0"/>
            </w:pPr>
            <w:r>
              <w:rPr>
                <w:rFonts w:hint="eastAsia" w:ascii="Times New Roman" w:hAnsi="Times New Roman" w:cs="Times New Roman"/>
                <w:color w:val="000000"/>
                <w:sz w:val="21"/>
                <w:szCs w:val="21"/>
                <w:lang w:val="en-US" w:eastAsia="zh-CN"/>
              </w:rPr>
              <w:t xml:space="preserve">  </w:t>
            </w:r>
            <w:r>
              <w:rPr>
                <w:rFonts w:hint="eastAsia"/>
                <w:b/>
                <w:bCs/>
                <w:sz w:val="21"/>
                <w:szCs w:val="21"/>
                <w:lang w:val="en-US" w:eastAsia="zh-CN"/>
              </w:rPr>
              <w:t xml:space="preserve">满分6分，未见阐述不得分。</w:t>
            </w:r>
            <w:r>
              <w:rPr>
                <w:rFonts w:ascii="Calibri" w:hAnsi="Calibri" w:eastAsia="宋体" w:cs="Times New Roman"/>
                <w:sz w:val="21"/>
                <w:szCs w:val="21"/>
                <w:lang w:val="en-US" w:eastAsia="zh-CN" w:bidi="ar-SA"/>
              </w:rPr>
            </w:r>
            <w:r/>
          </w:p>
        </w:tc>
      </w:tr>
      <w:tr>
        <w:trPr>
          <w:trHeight w:val="621"/>
        </w:trPr>
        <w:tc>
          <w:tcPr>
            <w:tcW w:w="1660" w:type="dxa"/>
            <w:vAlign w:val="center"/>
            <w:textDirection w:val="lrTb"/>
            <w:noWrap w:val="false"/>
          </w:tcPr>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经营管理</w:t>
            </w:r>
            <w:r>
              <w:rPr>
                <w:rFonts w:ascii="Times New Roman" w:hAnsi="Times New Roman" w:eastAsia="宋体" w:cs="Times New Roman"/>
                <w:color w:val="000000"/>
                <w:sz w:val="21"/>
                <w:szCs w:val="21"/>
              </w:rPr>
            </w:r>
            <w:r/>
          </w:p>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方案</w:t>
            </w:r>
            <w:r>
              <w:rPr>
                <w:rFonts w:ascii="Times New Roman" w:hAnsi="Times New Roman" w:eastAsia="宋体" w:cs="Times New Roman"/>
                <w:color w:val="000000"/>
                <w:sz w:val="21"/>
                <w:szCs w:val="21"/>
              </w:rPr>
            </w:r>
            <w:r/>
          </w:p>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lang w:val="en-US" w:eastAsia="zh-CN" w:bidi="ar-SA"/>
              </w:rPr>
              <w:suppressLineNumbers w:val="0"/>
            </w:pPr>
            <w:r>
              <w:rPr>
                <w:rFonts w:ascii="Times New Roman" w:hAnsi="Times New Roman" w:eastAsia="宋体" w:cs="Times New Roman"/>
                <w:color w:val="000000"/>
                <w:sz w:val="21"/>
                <w:szCs w:val="21"/>
              </w:rPr>
              <w:t xml:space="preserve">（</w:t>
            </w:r>
            <w:r>
              <w:rPr>
                <w:rFonts w:hint="eastAsia" w:ascii="Times New Roman" w:hAnsi="Times New Roman" w:cs="Times New Roman"/>
                <w:color w:val="000000"/>
                <w:sz w:val="21"/>
                <w:szCs w:val="21"/>
                <w:lang w:val="en-US" w:eastAsia="zh-CN"/>
              </w:rPr>
              <w:t xml:space="preserve">6</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lang w:val="en-US" w:eastAsia="zh-CN" w:bidi="ar-SA"/>
              </w:rPr>
            </w:r>
            <w:r/>
          </w:p>
        </w:tc>
        <w:tc>
          <w:tcPr>
            <w:tcW w:w="6845" w:type="dxa"/>
            <w:vAlign w:val="top"/>
            <w:textDirection w:val="lrTb"/>
            <w:noWrap w:val="false"/>
          </w:tcPr>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hint="eastAsia" w:ascii="Times New Roman" w:hAnsi="Times New Roman" w:eastAsia="宋体"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提供经营管理方案。内容须包含但不限于针对本项目特点拟采取的人员管理、培训方案（应包括但不限于专业技能培训、消防安全培训、安全生产培训）、考核制度、餐厅的日常卫生清理、保洁及虫、鼠、蟑螂等的消杀方案等。</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方案明确、表述完整、</w:t>
            </w:r>
            <w:r>
              <w:rPr>
                <w:rFonts w:hint="eastAsia" w:ascii="Times New Roman" w:hAnsi="Times New Roman" w:cs="Times New Roman"/>
                <w:color w:val="000000"/>
                <w:sz w:val="21"/>
                <w:szCs w:val="21"/>
                <w:lang w:eastAsia="zh-CN"/>
              </w:rPr>
              <w:t xml:space="preserve">针对性、实施</w:t>
            </w:r>
            <w:r>
              <w:rPr>
                <w:rFonts w:ascii="Times New Roman" w:hAnsi="Times New Roman" w:eastAsia="宋体" w:cs="Times New Roman"/>
                <w:color w:val="000000"/>
                <w:sz w:val="21"/>
                <w:szCs w:val="21"/>
              </w:rPr>
              <w:t xml:space="preserve">性</w:t>
            </w:r>
            <w:r>
              <w:rPr>
                <w:rFonts w:hint="eastAsia" w:ascii="Times New Roman" w:hAnsi="Times New Roman" w:cs="Times New Roman"/>
                <w:color w:val="000000"/>
                <w:sz w:val="21"/>
                <w:szCs w:val="21"/>
                <w:lang w:eastAsia="zh-CN"/>
              </w:rPr>
              <w:t xml:space="preserve">、科学性</w:t>
            </w:r>
            <w:r>
              <w:rPr>
                <w:rFonts w:ascii="Times New Roman" w:hAnsi="Times New Roman" w:eastAsia="宋体" w:cs="Times New Roman"/>
                <w:color w:val="000000"/>
                <w:sz w:val="21"/>
                <w:szCs w:val="21"/>
              </w:rPr>
              <w:t xml:space="preserve">强</w:t>
            </w:r>
            <w:r>
              <w:rPr>
                <w:rFonts w:hint="eastAsia" w:ascii="Times New Roman" w:hAnsi="Times New Roman" w:cs="Times New Roman"/>
                <w:color w:val="000000"/>
                <w:sz w:val="21"/>
                <w:szCs w:val="21"/>
                <w:lang w:eastAsia="zh-CN"/>
              </w:rPr>
              <w:t xml:space="preserve">的，</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6</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方案较明确、表述略模糊、</w:t>
            </w:r>
            <w:r>
              <w:rPr>
                <w:rFonts w:hint="eastAsia" w:ascii="Times New Roman" w:hAnsi="Times New Roman" w:cs="Times New Roman"/>
                <w:color w:val="000000"/>
                <w:sz w:val="21"/>
                <w:szCs w:val="21"/>
                <w:lang w:eastAsia="zh-CN"/>
              </w:rPr>
              <w:t xml:space="preserve">针对性、实施性、科学性较强的，</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5</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b/>
                <w:bCs/>
                <w:color w:val="000000"/>
                <w:sz w:val="21"/>
                <w:szCs w:val="21"/>
              </w:rPr>
              <w:suppressLineNumbers w:val="0"/>
            </w:pPr>
            <w:r>
              <w:rPr>
                <w:rFonts w:ascii="Times New Roman" w:hAnsi="Times New Roman" w:eastAsia="宋体" w:cs="Times New Roman"/>
                <w:color w:val="000000"/>
                <w:sz w:val="21"/>
                <w:szCs w:val="21"/>
              </w:rPr>
              <w:t xml:space="preserve">方案不明确、表述模糊、</w:t>
            </w:r>
            <w:r>
              <w:rPr>
                <w:rFonts w:hint="eastAsia" w:ascii="Times New Roman" w:hAnsi="Times New Roman" w:cs="Times New Roman"/>
                <w:color w:val="000000"/>
                <w:sz w:val="21"/>
                <w:szCs w:val="21"/>
                <w:lang w:eastAsia="zh-CN"/>
              </w:rPr>
              <w:t xml:space="preserve">针对性、实施性一般的，</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3</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b/>
                <w:bCs/>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b/>
                <w:bCs/>
                <w:color w:val="000000"/>
                <w:sz w:val="21"/>
                <w:szCs w:val="21"/>
              </w:rPr>
              <w:suppressLineNumbers w:val="0"/>
            </w:pPr>
            <w:r>
              <w:rPr>
                <w:rFonts w:ascii="Times New Roman" w:hAnsi="Times New Roman" w:eastAsia="宋体" w:cs="Times New Roman"/>
                <w:color w:val="000000"/>
                <w:sz w:val="21"/>
                <w:szCs w:val="21"/>
              </w:rPr>
              <w:t xml:space="preserve">方案内容粗略</w:t>
            </w:r>
            <w:r>
              <w:rPr>
                <w:rFonts w:hint="eastAsia" w:ascii="Times New Roman" w:hAnsi="Times New Roman" w:cs="Times New Roman"/>
                <w:color w:val="000000"/>
                <w:sz w:val="21"/>
                <w:szCs w:val="21"/>
                <w:lang w:eastAsia="zh-CN"/>
              </w:rPr>
              <w:t xml:space="preserve">有缺项，</w:t>
            </w:r>
            <w:r>
              <w:rPr>
                <w:rFonts w:ascii="Times New Roman" w:hAnsi="Times New Roman" w:eastAsia="宋体" w:cs="Times New Roman"/>
                <w:color w:val="000000"/>
                <w:sz w:val="21"/>
                <w:szCs w:val="21"/>
              </w:rPr>
              <w:t xml:space="preserve">表述模糊、可操作性差</w:t>
            </w:r>
            <w:r>
              <w:rPr>
                <w:rFonts w:hint="eastAsia" w:ascii="Times New Roman" w:hAnsi="Times New Roman" w:cs="Times New Roman"/>
                <w:color w:val="000000"/>
                <w:sz w:val="21"/>
                <w:szCs w:val="21"/>
                <w:lang w:eastAsia="zh-CN"/>
              </w:rPr>
              <w:t xml:space="preserve">的，</w:t>
            </w:r>
            <w:r>
              <w:rPr>
                <w:rFonts w:ascii="Times New Roman" w:hAnsi="Times New Roman" w:eastAsia="宋体" w:cs="Times New Roman"/>
                <w:b/>
                <w:bCs/>
                <w:color w:val="000000"/>
                <w:sz w:val="21"/>
                <w:szCs w:val="21"/>
              </w:rPr>
              <w:t xml:space="preserve">得</w:t>
            </w:r>
            <w:r>
              <w:rPr>
                <w:rFonts w:hint="eastAsia" w:ascii="Times New Roman" w:hAnsi="Times New Roman" w:eastAsia="宋体" w:cs="Times New Roman"/>
                <w:b/>
                <w:bCs/>
                <w:color w:val="000000"/>
                <w:sz w:val="21"/>
                <w:szCs w:val="21"/>
                <w:lang w:val="en-US" w:eastAsia="zh-CN"/>
              </w:rPr>
              <w:t xml:space="preserve">1</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b/>
                <w:bCs/>
                <w:color w:val="000000"/>
                <w:sz w:val="21"/>
                <w:szCs w:val="21"/>
              </w:rPr>
            </w:r>
            <w:r/>
          </w:p>
          <w:p>
            <w:pPr>
              <w:pStyle w:val="857"/>
              <w:ind w:left="0" w:right="0" w:firstLine="0"/>
              <w:keepLines w:val="0"/>
              <w:keepNext w:val="0"/>
              <w:spacing w:before="0" w:beforeAutospacing="0" w:after="0" w:afterAutospacing="0" w:line="240" w:lineRule="auto"/>
              <w:rPr>
                <w:rFonts w:hint="eastAsia" w:ascii="Calibri" w:hAnsi="Calibri" w:eastAsia="宋体" w:cs="Times New Roman"/>
                <w:sz w:val="21"/>
                <w:szCs w:val="21"/>
                <w:lang w:val="en-US" w:eastAsia="zh-CN" w:bidi="ar-SA"/>
              </w:rPr>
              <w:suppressLineNumbers w:val="0"/>
            </w:pPr>
            <w:r>
              <w:rPr>
                <w:rFonts w:hint="eastAsia" w:ascii="Times New Roman" w:hAnsi="Times New Roman" w:cs="Times New Roman"/>
                <w:color w:val="000000"/>
                <w:sz w:val="21"/>
                <w:szCs w:val="21"/>
                <w:lang w:val="en-US" w:eastAsia="zh-CN"/>
              </w:rPr>
              <w:t xml:space="preserve">  </w:t>
            </w:r>
            <w:r>
              <w:rPr>
                <w:rFonts w:hint="eastAsia"/>
                <w:b/>
                <w:bCs/>
                <w:sz w:val="21"/>
                <w:szCs w:val="21"/>
                <w:lang w:val="en-US" w:eastAsia="zh-CN"/>
              </w:rPr>
              <w:t xml:space="preserve">满分5分，未见阐述不得分。</w:t>
            </w:r>
            <w:r>
              <w:rPr>
                <w:rFonts w:hint="eastAsia" w:ascii="Calibri" w:hAnsi="Calibri" w:eastAsia="宋体" w:cs="Times New Roman"/>
                <w:sz w:val="21"/>
                <w:szCs w:val="21"/>
                <w:lang w:val="en-US" w:eastAsia="zh-CN" w:bidi="ar-SA"/>
              </w:rPr>
            </w:r>
            <w:r/>
          </w:p>
        </w:tc>
      </w:tr>
      <w:tr>
        <w:trPr>
          <w:trHeight w:val="621"/>
        </w:trPr>
        <w:tc>
          <w:tcPr>
            <w:tcW w:w="1660" w:type="dxa"/>
            <w:vAlign w:val="center"/>
            <w:textDirection w:val="lrTb"/>
            <w:noWrap w:val="false"/>
          </w:tcPr>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接管或退场方案</w:t>
            </w:r>
            <w:r>
              <w:rPr>
                <w:rFonts w:ascii="Times New Roman" w:hAnsi="Times New Roman" w:eastAsia="宋体" w:cs="Times New Roman"/>
                <w:color w:val="000000"/>
                <w:sz w:val="21"/>
                <w:szCs w:val="21"/>
              </w:rPr>
            </w:r>
            <w:r/>
          </w:p>
          <w:p>
            <w:pPr>
              <w:pStyle w:val="829"/>
              <w:ind w:left="0" w:right="0"/>
              <w:jc w:val="center"/>
              <w:keepLines w:val="0"/>
              <w:keepNext w:val="0"/>
              <w:pageBreakBefore w:val="0"/>
              <w:spacing w:before="0" w:beforeAutospacing="0" w:after="0" w:afterAutospacing="0" w:line="400" w:lineRule="exact"/>
              <w:widowControl/>
              <w:rPr>
                <w:rFonts w:ascii="Times New Roman" w:hAnsi="Times New Roman" w:eastAsia="宋体" w:cs="Times New Roman"/>
                <w:color w:val="000000"/>
                <w:sz w:val="21"/>
                <w:szCs w:val="21"/>
                <w:lang w:val="en-US" w:eastAsia="zh-CN" w:bidi="ar-SA"/>
              </w:rPr>
              <w:suppressLineNumbers w:val="0"/>
            </w:pPr>
            <w:r>
              <w:rPr>
                <w:rFonts w:ascii="Times New Roman" w:hAnsi="Times New Roman" w:eastAsia="宋体" w:cs="Times New Roman"/>
                <w:color w:val="000000"/>
                <w:sz w:val="21"/>
                <w:szCs w:val="21"/>
              </w:rPr>
              <w:t xml:space="preserve">（</w:t>
            </w:r>
            <w:r>
              <w:rPr>
                <w:rFonts w:hint="eastAsia" w:ascii="Times New Roman" w:hAnsi="Times New Roman" w:cs="Times New Roman"/>
                <w:color w:val="000000"/>
                <w:sz w:val="21"/>
                <w:szCs w:val="21"/>
                <w:lang w:val="en-US" w:eastAsia="zh-CN"/>
              </w:rPr>
              <w:t xml:space="preserve">5</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lang w:val="en-US" w:eastAsia="zh-CN" w:bidi="ar-SA"/>
              </w:rPr>
            </w:r>
            <w:r/>
          </w:p>
        </w:tc>
        <w:tc>
          <w:tcPr>
            <w:tcW w:w="6845" w:type="dxa"/>
            <w:vAlign w:val="top"/>
            <w:textDirection w:val="lrTb"/>
            <w:noWrap w:val="false"/>
          </w:tcPr>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hint="eastAsia" w:ascii="Times New Roman" w:hAnsi="Times New Roman" w:cs="Times New Roman"/>
                <w:color w:val="000000"/>
                <w:sz w:val="21"/>
                <w:szCs w:val="21"/>
                <w:lang w:val="en-US" w:eastAsia="zh-CN"/>
              </w:rPr>
              <w:t xml:space="preserve">供应商</w:t>
            </w:r>
            <w:r>
              <w:rPr>
                <w:rFonts w:hint="eastAsia" w:ascii="Times New Roman" w:hAnsi="Times New Roman" w:cs="Times New Roman"/>
                <w:color w:val="000000"/>
                <w:sz w:val="21"/>
                <w:szCs w:val="21"/>
                <w:lang w:eastAsia="zh-CN"/>
              </w:rPr>
              <w:t xml:space="preserve">非</w:t>
            </w:r>
            <w:r>
              <w:rPr>
                <w:rFonts w:ascii="Times New Roman" w:hAnsi="Times New Roman" w:eastAsia="宋体" w:cs="Times New Roman"/>
                <w:color w:val="000000"/>
                <w:sz w:val="21"/>
                <w:szCs w:val="21"/>
              </w:rPr>
              <w:t xml:space="preserve">正在服务的单位</w:t>
            </w:r>
            <w:r>
              <w:rPr>
                <w:rFonts w:ascii="Times New Roman" w:hAnsi="Times New Roman" w:eastAsia="宋体" w:cs="Times New Roman"/>
                <w:color w:val="000000"/>
                <w:sz w:val="21"/>
                <w:szCs w:val="21"/>
                <w:lang w:eastAsia="zh-CN"/>
              </w:rPr>
              <w:t xml:space="preserve">服务商</w:t>
            </w:r>
            <w:r>
              <w:rPr>
                <w:rFonts w:ascii="Times New Roman" w:hAnsi="Times New Roman" w:eastAsia="宋体" w:cs="Times New Roman"/>
                <w:color w:val="000000"/>
                <w:sz w:val="21"/>
                <w:szCs w:val="21"/>
              </w:rPr>
              <w:t xml:space="preserve">，需提供详细的接管方案，如果是正在服务的</w:t>
            </w:r>
            <w:r>
              <w:rPr>
                <w:rFonts w:ascii="Times New Roman" w:hAnsi="Times New Roman" w:eastAsia="宋体" w:cs="Times New Roman"/>
                <w:color w:val="000000"/>
                <w:sz w:val="21"/>
                <w:szCs w:val="21"/>
                <w:lang w:eastAsia="zh-CN"/>
              </w:rPr>
              <w:t xml:space="preserve">服务商</w:t>
            </w:r>
            <w:r>
              <w:rPr>
                <w:rFonts w:ascii="Times New Roman" w:hAnsi="Times New Roman" w:eastAsia="宋体" w:cs="Times New Roman"/>
                <w:color w:val="000000"/>
                <w:sz w:val="21"/>
                <w:szCs w:val="21"/>
              </w:rPr>
              <w:t xml:space="preserve">投标，其</w:t>
            </w:r>
            <w:r>
              <w:rPr>
                <w:rFonts w:hint="eastAsia" w:ascii="Times New Roman" w:hAnsi="Times New Roman" w:cs="Times New Roman"/>
                <w:color w:val="000000"/>
                <w:sz w:val="21"/>
                <w:szCs w:val="21"/>
                <w:lang w:eastAsia="zh-CN"/>
              </w:rPr>
              <w:t xml:space="preserve">投标</w:t>
            </w:r>
            <w:r>
              <w:rPr>
                <w:rFonts w:ascii="Times New Roman" w:hAnsi="Times New Roman" w:eastAsia="宋体" w:cs="Times New Roman"/>
                <w:color w:val="000000"/>
                <w:sz w:val="21"/>
                <w:szCs w:val="21"/>
              </w:rPr>
              <w:t xml:space="preserve">文件中不需要提供接管方案，但应提供详细的退场方案。</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方案明确、表述完整、</w:t>
            </w:r>
            <w:r>
              <w:rPr>
                <w:rFonts w:hint="eastAsia" w:ascii="Times New Roman" w:hAnsi="Times New Roman" w:cs="Times New Roman"/>
                <w:color w:val="000000"/>
                <w:sz w:val="21"/>
                <w:szCs w:val="21"/>
                <w:lang w:eastAsia="zh-CN"/>
              </w:rPr>
              <w:t xml:space="preserve">针对性、实施</w:t>
            </w:r>
            <w:r>
              <w:rPr>
                <w:rFonts w:ascii="Times New Roman" w:hAnsi="Times New Roman" w:eastAsia="宋体" w:cs="Times New Roman"/>
                <w:color w:val="000000"/>
                <w:sz w:val="21"/>
                <w:szCs w:val="21"/>
              </w:rPr>
              <w:t xml:space="preserve">性</w:t>
            </w:r>
            <w:r>
              <w:rPr>
                <w:rFonts w:hint="eastAsia" w:ascii="Times New Roman" w:hAnsi="Times New Roman" w:cs="Times New Roman"/>
                <w:color w:val="000000"/>
                <w:sz w:val="21"/>
                <w:szCs w:val="21"/>
                <w:lang w:eastAsia="zh-CN"/>
              </w:rPr>
              <w:t xml:space="preserve">、科学性</w:t>
            </w:r>
            <w:r>
              <w:rPr>
                <w:rFonts w:ascii="Times New Roman" w:hAnsi="Times New Roman" w:eastAsia="宋体" w:cs="Times New Roman"/>
                <w:color w:val="000000"/>
                <w:sz w:val="21"/>
                <w:szCs w:val="21"/>
              </w:rPr>
              <w:t xml:space="preserve">强</w:t>
            </w:r>
            <w:r>
              <w:rPr>
                <w:rFonts w:hint="eastAsia" w:ascii="Times New Roman" w:hAnsi="Times New Roman" w:cs="Times New Roman"/>
                <w:color w:val="000000"/>
                <w:sz w:val="21"/>
                <w:szCs w:val="21"/>
                <w:lang w:eastAsia="zh-CN"/>
              </w:rPr>
              <w:t xml:space="preserve">的，</w:t>
            </w:r>
            <w:r>
              <w:rPr>
                <w:rFonts w:ascii="Times New Roman" w:hAnsi="Times New Roman" w:eastAsia="宋体" w:cs="Times New Roman"/>
                <w:b/>
                <w:bCs/>
                <w:color w:val="000000"/>
                <w:sz w:val="21"/>
                <w:szCs w:val="21"/>
              </w:rPr>
              <w:t xml:space="preserve">得</w:t>
            </w:r>
            <w:r>
              <w:rPr>
                <w:rFonts w:hint="eastAsia" w:ascii="Times New Roman" w:hAnsi="Times New Roman" w:cs="Times New Roman"/>
                <w:b/>
                <w:bCs/>
                <w:color w:val="000000"/>
                <w:sz w:val="21"/>
                <w:szCs w:val="21"/>
                <w:lang w:val="en-US" w:eastAsia="zh-CN"/>
              </w:rPr>
              <w:t xml:space="preserve">5</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方案较明确、表述略模糊、</w:t>
            </w:r>
            <w:r>
              <w:rPr>
                <w:rFonts w:hint="eastAsia" w:ascii="Times New Roman" w:hAnsi="Times New Roman" w:cs="Times New Roman"/>
                <w:color w:val="000000"/>
                <w:sz w:val="21"/>
                <w:szCs w:val="21"/>
                <w:lang w:eastAsia="zh-CN"/>
              </w:rPr>
              <w:t xml:space="preserve">针对性、实施性、科学性较强的，</w:t>
            </w:r>
            <w:r>
              <w:rPr>
                <w:rFonts w:ascii="Times New Roman" w:hAnsi="Times New Roman" w:eastAsia="宋体" w:cs="Times New Roman"/>
                <w:b/>
                <w:bCs/>
                <w:color w:val="000000"/>
                <w:sz w:val="21"/>
                <w:szCs w:val="21"/>
              </w:rPr>
              <w:t xml:space="preserve">得4分；</w:t>
            </w:r>
            <w:r>
              <w:rPr>
                <w:rFonts w:ascii="Times New Roman" w:hAnsi="Times New Roman" w:eastAsia="宋体" w:cs="Times New Roman"/>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b/>
                <w:bCs/>
                <w:color w:val="000000"/>
                <w:sz w:val="21"/>
                <w:szCs w:val="21"/>
              </w:rPr>
              <w:suppressLineNumbers w:val="0"/>
            </w:pPr>
            <w:r>
              <w:rPr>
                <w:rFonts w:ascii="Times New Roman" w:hAnsi="Times New Roman" w:eastAsia="宋体" w:cs="Times New Roman"/>
                <w:color w:val="000000"/>
                <w:sz w:val="21"/>
                <w:szCs w:val="21"/>
              </w:rPr>
              <w:t xml:space="preserve">方案不明确、表述模糊、</w:t>
            </w:r>
            <w:r>
              <w:rPr>
                <w:rFonts w:hint="eastAsia" w:ascii="Times New Roman" w:hAnsi="Times New Roman" w:cs="Times New Roman"/>
                <w:color w:val="000000"/>
                <w:sz w:val="21"/>
                <w:szCs w:val="21"/>
                <w:lang w:eastAsia="zh-CN"/>
              </w:rPr>
              <w:t xml:space="preserve">针对性、实施性一般的，</w:t>
            </w:r>
            <w:r>
              <w:rPr>
                <w:rFonts w:ascii="Times New Roman" w:hAnsi="Times New Roman" w:eastAsia="宋体" w:cs="Times New Roman"/>
                <w:b/>
                <w:bCs/>
                <w:color w:val="000000"/>
                <w:sz w:val="21"/>
                <w:szCs w:val="21"/>
              </w:rPr>
              <w:t xml:space="preserve">得2分；</w:t>
            </w:r>
            <w:r>
              <w:rPr>
                <w:rFonts w:ascii="Times New Roman" w:hAnsi="Times New Roman" w:eastAsia="宋体" w:cs="Times New Roman"/>
                <w:b/>
                <w:bCs/>
                <w:color w:val="000000"/>
                <w:sz w:val="21"/>
                <w:szCs w:val="21"/>
              </w:rPr>
            </w:r>
            <w:r/>
          </w:p>
          <w:p>
            <w:pPr>
              <w:pStyle w:val="829"/>
              <w:ind w:left="0" w:right="0" w:firstLine="210"/>
              <w:jc w:val="left"/>
              <w:keepLines w:val="0"/>
              <w:keepNext w:val="0"/>
              <w:pageBreakBefore w:val="0"/>
              <w:spacing w:before="0" w:beforeAutospacing="0" w:after="0" w:afterAutospacing="0" w:line="240" w:lineRule="auto"/>
              <w:widowControl/>
              <w:rPr>
                <w:rFonts w:ascii="Times New Roman" w:hAnsi="Times New Roman" w:eastAsia="宋体" w:cs="Times New Roman"/>
                <w:b/>
                <w:bCs/>
                <w:color w:val="000000"/>
                <w:sz w:val="21"/>
                <w:szCs w:val="21"/>
              </w:rPr>
              <w:suppressLineNumbers w:val="0"/>
            </w:pPr>
            <w:r>
              <w:rPr>
                <w:rFonts w:ascii="Times New Roman" w:hAnsi="Times New Roman" w:eastAsia="宋体" w:cs="Times New Roman"/>
                <w:color w:val="000000"/>
                <w:sz w:val="21"/>
                <w:szCs w:val="21"/>
              </w:rPr>
              <w:t xml:space="preserve">方案内容粗略</w:t>
            </w:r>
            <w:r>
              <w:rPr>
                <w:rFonts w:hint="eastAsia" w:ascii="Times New Roman" w:hAnsi="Times New Roman" w:cs="Times New Roman"/>
                <w:color w:val="000000"/>
                <w:sz w:val="21"/>
                <w:szCs w:val="21"/>
                <w:lang w:eastAsia="zh-CN"/>
              </w:rPr>
              <w:t xml:space="preserve">有缺项，</w:t>
            </w:r>
            <w:r>
              <w:rPr>
                <w:rFonts w:ascii="Times New Roman" w:hAnsi="Times New Roman" w:eastAsia="宋体" w:cs="Times New Roman"/>
                <w:color w:val="000000"/>
                <w:sz w:val="21"/>
                <w:szCs w:val="21"/>
              </w:rPr>
              <w:t xml:space="preserve">表述模糊、可操作性差</w:t>
            </w:r>
            <w:r>
              <w:rPr>
                <w:rFonts w:hint="eastAsia" w:ascii="Times New Roman" w:hAnsi="Times New Roman" w:cs="Times New Roman"/>
                <w:color w:val="000000"/>
                <w:sz w:val="21"/>
                <w:szCs w:val="21"/>
                <w:lang w:eastAsia="zh-CN"/>
              </w:rPr>
              <w:t xml:space="preserve">的，</w:t>
            </w:r>
            <w:r>
              <w:rPr>
                <w:rFonts w:ascii="Times New Roman" w:hAnsi="Times New Roman" w:eastAsia="宋体" w:cs="Times New Roman"/>
                <w:b/>
                <w:bCs/>
                <w:color w:val="000000"/>
                <w:sz w:val="21"/>
                <w:szCs w:val="21"/>
              </w:rPr>
              <w:t xml:space="preserve">得</w:t>
            </w:r>
            <w:r>
              <w:rPr>
                <w:rFonts w:hint="eastAsia" w:ascii="Times New Roman" w:hAnsi="Times New Roman" w:eastAsia="宋体" w:cs="Times New Roman"/>
                <w:b/>
                <w:bCs/>
                <w:color w:val="000000"/>
                <w:sz w:val="21"/>
                <w:szCs w:val="21"/>
                <w:lang w:val="en-US" w:eastAsia="zh-CN"/>
              </w:rPr>
              <w:t xml:space="preserve">1</w:t>
            </w:r>
            <w:r>
              <w:rPr>
                <w:rFonts w:ascii="Times New Roman" w:hAnsi="Times New Roman" w:eastAsia="宋体" w:cs="Times New Roman"/>
                <w:b/>
                <w:bCs/>
                <w:color w:val="000000"/>
                <w:sz w:val="21"/>
                <w:szCs w:val="21"/>
              </w:rPr>
              <w:t xml:space="preserve">分；</w:t>
            </w:r>
            <w:r>
              <w:rPr>
                <w:rFonts w:ascii="Times New Roman" w:hAnsi="Times New Roman" w:eastAsia="宋体" w:cs="Times New Roman"/>
                <w:b/>
                <w:bCs/>
                <w:color w:val="000000"/>
                <w:sz w:val="21"/>
                <w:szCs w:val="21"/>
              </w:rPr>
            </w:r>
            <w:r/>
          </w:p>
          <w:p>
            <w:pPr>
              <w:pStyle w:val="857"/>
              <w:ind w:left="0" w:right="0" w:firstLine="211"/>
              <w:keepLines w:val="0"/>
              <w:keepNext w:val="0"/>
              <w:spacing w:before="0" w:beforeAutospacing="0" w:after="0" w:afterAutospacing="0" w:line="240" w:lineRule="auto"/>
              <w:rPr>
                <w:rFonts w:ascii="Calibri" w:hAnsi="Calibri" w:eastAsia="宋体" w:cs="Times New Roman"/>
                <w:sz w:val="21"/>
                <w:szCs w:val="21"/>
                <w:lang w:val="zh-CN" w:eastAsia="zh-CN" w:bidi="ar-SA"/>
              </w:rPr>
              <w:suppressLineNumbers w:val="0"/>
            </w:pPr>
            <w:r>
              <w:rPr>
                <w:rFonts w:hint="eastAsia"/>
                <w:b/>
                <w:bCs/>
                <w:sz w:val="21"/>
                <w:szCs w:val="21"/>
                <w:lang w:val="en-US" w:eastAsia="zh-CN"/>
              </w:rPr>
              <w:t xml:space="preserve">满分5分，未见阐述不得分。</w:t>
            </w:r>
            <w:r>
              <w:rPr>
                <w:rFonts w:ascii="Calibri" w:hAnsi="Calibri" w:eastAsia="宋体" w:cs="Times New Roman"/>
                <w:sz w:val="21"/>
                <w:szCs w:val="21"/>
                <w:lang w:val="zh-CN" w:eastAsia="zh-CN" w:bidi="ar-SA"/>
              </w:rPr>
            </w:r>
            <w:r/>
          </w:p>
        </w:tc>
      </w:tr>
    </w:tbl>
    <w:p>
      <w:pPr>
        <w:pStyle w:val="829"/>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35</w:t>
      </w:r>
      <w:r>
        <w:rPr>
          <w:rFonts w:hint="eastAsia"/>
          <w:sz w:val="24"/>
          <w:szCs w:val="24"/>
        </w:rPr>
        <w:t xml:space="preserve">分）</w:t>
      </w:r>
      <w:r>
        <w:rPr>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2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29"/>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29"/>
              <w:ind w:left="0" w:right="0" w:firstLine="420"/>
              <w:jc w:val="both"/>
              <w:keepLines w:val="0"/>
              <w:keepNext w:val="0"/>
              <w:pageBreakBefore w:val="0"/>
              <w:spacing w:before="0" w:beforeAutospacing="0" w:after="0" w:afterAutospacing="0" w:line="300" w:lineRule="exact"/>
              <w:rPr>
                <w:rFonts w:hint="eastAsia" w:ascii="Times New Roman" w:hAnsi="Times New Roman" w:cs="Times New Roman"/>
                <w:color w:val="000000"/>
                <w:sz w:val="21"/>
                <w:szCs w:val="21"/>
                <w:lang w:eastAsia="zh-CN"/>
              </w:rPr>
              <w:suppressLineNumbers w:val="0"/>
            </w:pPr>
            <w:r>
              <w:rPr>
                <w:rFonts w:hint="eastAsia" w:ascii="Times New Roman" w:hAnsi="Times New Roman" w:cs="Times New Roman"/>
                <w:color w:val="000000"/>
                <w:sz w:val="21"/>
                <w:szCs w:val="21"/>
                <w:lang w:val="en-US" w:eastAsia="zh-CN"/>
              </w:rPr>
              <w:t xml:space="preserve">认</w:t>
            </w:r>
            <w:r>
              <w:rPr>
                <w:rFonts w:hint="eastAsia" w:ascii="Times New Roman" w:hAnsi="Times New Roman" w:cs="Times New Roman"/>
                <w:color w:val="000000"/>
                <w:sz w:val="21"/>
                <w:szCs w:val="21"/>
                <w:lang w:eastAsia="zh-CN"/>
              </w:rPr>
              <w:t xml:space="preserve">证证书</w:t>
            </w:r>
            <w:r>
              <w:rPr>
                <w:rFonts w:hint="eastAsia" w:ascii="Times New Roman" w:hAnsi="Times New Roman" w:cs="Times New Roman"/>
                <w:color w:val="000000"/>
                <w:sz w:val="21"/>
                <w:szCs w:val="21"/>
                <w:lang w:eastAsia="zh-CN"/>
              </w:rPr>
            </w:r>
            <w:r/>
          </w:p>
          <w:p>
            <w:pPr>
              <w:pStyle w:val="829"/>
              <w:ind w:left="0" w:right="0" w:firstLine="210"/>
              <w:jc w:val="both"/>
              <w:keepLines w:val="0"/>
              <w:keepNext w:val="0"/>
              <w:pageBreakBefore w:val="0"/>
              <w:spacing w:before="0" w:beforeAutospacing="0" w:after="0" w:afterAutospacing="0" w:line="300" w:lineRule="exact"/>
              <w:rPr>
                <w:rFonts w:ascii="Times New Roman" w:hAnsi="Times New Roman" w:eastAsia="宋体" w:cs="Times New Roman"/>
                <w:color w:val="000000"/>
                <w:sz w:val="21"/>
                <w:szCs w:val="21"/>
                <w:lang w:val="en-US" w:eastAsia="zh-CN" w:bidi="ar-SA"/>
              </w:rPr>
              <w:suppressLineNumbers w:val="0"/>
            </w:pPr>
            <w:r>
              <w:rPr>
                <w:rFonts w:ascii="Times New Roman" w:hAnsi="Times New Roman" w:eastAsia="宋体" w:cs="Times New Roman"/>
                <w:color w:val="000000"/>
                <w:sz w:val="21"/>
                <w:szCs w:val="21"/>
              </w:rPr>
              <w:t xml:space="preserve">（满分</w:t>
            </w:r>
            <w:r>
              <w:rPr>
                <w:rFonts w:hint="eastAsia" w:ascii="Times New Roman" w:hAnsi="Times New Roman"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lang w:val="en-US" w:eastAsia="zh-CN" w:bidi="ar-SA"/>
              </w:rPr>
            </w:r>
            <w:r/>
          </w:p>
        </w:tc>
        <w:tc>
          <w:tcPr>
            <w:tcW w:w="6845" w:type="dxa"/>
            <w:vAlign w:val="center"/>
            <w:textDirection w:val="lrTb"/>
            <w:noWrap w:val="false"/>
          </w:tcPr>
          <w:p>
            <w:pPr>
              <w:pStyle w:val="829"/>
              <w:ind w:right="0" w:firstLine="420"/>
              <w:jc w:val="left"/>
              <w:keepLines w:val="0"/>
              <w:keepNext w:val="0"/>
              <w:pageBreakBefore w:val="0"/>
              <w:spacing w:before="0" w:beforeAutospacing="0" w:after="0" w:afterAutospacing="0" w:line="300" w:lineRule="exact"/>
              <w:rPr>
                <w:rFonts w:ascii="Times New Roman" w:hAnsi="Times New Roman" w:eastAsia="宋体" w:cs="Times New Roman"/>
                <w:color w:val="000000"/>
                <w:sz w:val="21"/>
                <w:szCs w:val="21"/>
              </w:rPr>
              <w:suppressLineNumbers w:val="0"/>
            </w:pPr>
            <w:r>
              <w:rPr>
                <w:rFonts w:hint="eastAsia" w:ascii="Times New Roman" w:hAnsi="Times New Roman" w:eastAsia="宋体" w:cs="Times New Roman"/>
                <w:color w:val="000000"/>
                <w:sz w:val="21"/>
                <w:szCs w:val="21"/>
                <w:lang w:val="en-US" w:eastAsia="zh-CN"/>
              </w:rPr>
              <w:t xml:space="preserve">供应商</w:t>
            </w:r>
            <w:r>
              <w:rPr>
                <w:rFonts w:ascii="Times New Roman" w:hAnsi="Times New Roman" w:eastAsia="宋体" w:cs="Times New Roman"/>
                <w:color w:val="000000"/>
                <w:sz w:val="21"/>
                <w:szCs w:val="21"/>
              </w:rPr>
              <w:t xml:space="preserve">具有有效的：</w:t>
            </w:r>
            <w:r>
              <w:rPr>
                <w:rFonts w:ascii="Times New Roman" w:hAnsi="Times New Roman" w:eastAsia="宋体" w:cs="Times New Roman"/>
                <w:color w:val="000000"/>
                <w:sz w:val="21"/>
                <w:szCs w:val="21"/>
              </w:rPr>
            </w:r>
            <w:r/>
          </w:p>
          <w:p>
            <w:pPr>
              <w:pStyle w:val="829"/>
              <w:ind w:right="0" w:firstLine="210"/>
              <w:jc w:val="left"/>
              <w:keepLines w:val="0"/>
              <w:keepNext w:val="0"/>
              <w:pageBreakBefore w:val="0"/>
              <w:spacing w:before="0" w:beforeAutospacing="0" w:after="0" w:afterAutospacing="0" w:line="300" w:lineRule="exact"/>
              <w:rPr>
                <w:rFonts w:ascii="Times New Roman" w:hAnsi="Times New Roman" w:eastAsia="宋体" w:cs="Times New Roman"/>
                <w:color w:val="000000"/>
                <w:sz w:val="21"/>
                <w:szCs w:val="21"/>
              </w:rPr>
              <w:suppressLineNumbers w:val="0"/>
            </w:pPr>
            <w:r>
              <w:rPr>
                <w:rFonts w:hint="eastAsia" w:ascii="Times New Roman" w:hAnsi="Times New Roman" w:cs="Times New Roman"/>
                <w:color w:val="000000"/>
                <w:sz w:val="21"/>
                <w:szCs w:val="21"/>
                <w:lang w:eastAsia="zh-CN"/>
              </w:rPr>
              <w:t xml:space="preserve">（</w:t>
            </w:r>
            <w:r>
              <w:rPr>
                <w:rFonts w:hint="eastAsia" w:ascii="Times New Roman" w:hAnsi="Times New Roman" w:cs="Times New Roman"/>
                <w:color w:val="000000"/>
                <w:sz w:val="21"/>
                <w:szCs w:val="21"/>
                <w:lang w:val="en-US" w:eastAsia="zh-CN"/>
              </w:rPr>
              <w:t xml:space="preserve">1</w:t>
            </w:r>
            <w:r>
              <w:rPr>
                <w:rFonts w:hint="eastAsia" w:ascii="Times New Roman" w:hAnsi="Times New Roman" w:cs="Times New Roman"/>
                <w:color w:val="000000"/>
                <w:sz w:val="21"/>
                <w:szCs w:val="21"/>
                <w:lang w:eastAsia="zh-CN"/>
              </w:rPr>
              <w:t xml:space="preserve">）</w:t>
            </w:r>
            <w:r>
              <w:rPr>
                <w:rFonts w:ascii="Times New Roman" w:hAnsi="Times New Roman" w:eastAsia="宋体" w:cs="Times New Roman"/>
                <w:color w:val="000000"/>
                <w:sz w:val="21"/>
                <w:szCs w:val="21"/>
              </w:rPr>
              <w:t xml:space="preserve">食品安全管理体系认证证书；</w:t>
            </w:r>
            <w:r>
              <w:rPr>
                <w:rFonts w:ascii="Times New Roman" w:hAnsi="Times New Roman" w:eastAsia="宋体" w:cs="Times New Roman"/>
                <w:color w:val="000000"/>
                <w:sz w:val="21"/>
                <w:szCs w:val="21"/>
              </w:rPr>
            </w:r>
            <w:r/>
          </w:p>
          <w:p>
            <w:pPr>
              <w:pStyle w:val="829"/>
              <w:ind w:right="0" w:firstLine="210"/>
              <w:jc w:val="left"/>
              <w:keepLines w:val="0"/>
              <w:keepNext w:val="0"/>
              <w:pageBreakBefore w:val="0"/>
              <w:spacing w:before="0" w:beforeAutospacing="0" w:after="0" w:afterAutospacing="0" w:line="300" w:lineRule="exact"/>
              <w:rPr>
                <w:rFonts w:hint="eastAsia" w:ascii="Times New Roman" w:hAnsi="Times New Roman" w:eastAsia="宋体" w:cs="Times New Roman"/>
                <w:color w:val="000000"/>
                <w:sz w:val="21"/>
                <w:szCs w:val="21"/>
                <w:lang w:eastAsia="zh-CN"/>
              </w:rPr>
              <w:suppressLineNumbers w:val="0"/>
            </w:pPr>
            <w:r>
              <w:rPr>
                <w:rFonts w:hint="eastAsia" w:ascii="Times New Roman" w:hAnsi="Times New Roman" w:cs="Times New Roman"/>
                <w:color w:val="000000"/>
                <w:sz w:val="21"/>
                <w:szCs w:val="21"/>
                <w:lang w:eastAsia="zh-CN"/>
              </w:rPr>
              <w:t xml:space="preserve">（</w:t>
            </w:r>
            <w:r>
              <w:rPr>
                <w:rFonts w:hint="eastAsia" w:ascii="Times New Roman" w:hAnsi="Times New Roman" w:cs="Times New Roman"/>
                <w:color w:val="000000"/>
                <w:sz w:val="21"/>
                <w:szCs w:val="21"/>
                <w:lang w:val="en-US" w:eastAsia="zh-CN"/>
              </w:rPr>
              <w:t xml:space="preserve">2</w:t>
            </w:r>
            <w:r>
              <w:rPr>
                <w:rFonts w:hint="eastAsia" w:ascii="Times New Roman" w:hAnsi="Times New Roman" w:cs="Times New Roman"/>
                <w:color w:val="000000"/>
                <w:sz w:val="21"/>
                <w:szCs w:val="21"/>
                <w:lang w:eastAsia="zh-CN"/>
              </w:rPr>
              <w:t xml:space="preserve">）</w:t>
            </w:r>
            <w:r>
              <w:rPr>
                <w:rFonts w:ascii="Times New Roman" w:hAnsi="Times New Roman" w:eastAsia="宋体" w:cs="Times New Roman"/>
                <w:color w:val="000000"/>
                <w:sz w:val="21"/>
                <w:szCs w:val="21"/>
              </w:rPr>
              <w:t xml:space="preserve">职业健康和安全管理体系认证证书</w:t>
            </w:r>
            <w:r>
              <w:rPr>
                <w:rFonts w:hint="eastAsia" w:ascii="Times New Roman" w:hAnsi="Times New Roman"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29"/>
              <w:ind w:right="0" w:firstLine="210"/>
              <w:jc w:val="left"/>
              <w:keepLines w:val="0"/>
              <w:keepNext w:val="0"/>
              <w:pageBreakBefore w:val="0"/>
              <w:spacing w:before="0" w:beforeAutospacing="0" w:after="0" w:afterAutospacing="0" w:line="300" w:lineRule="exact"/>
              <w:rPr>
                <w:rFonts w:hint="eastAsia" w:ascii="Times New Roman" w:hAnsi="Times New Roman" w:eastAsia="宋体" w:cs="Times New Roman"/>
                <w:color w:val="000000"/>
                <w:sz w:val="21"/>
                <w:szCs w:val="21"/>
                <w:lang w:eastAsia="zh-CN"/>
              </w:rPr>
              <w:suppressLineNumbers w:val="0"/>
            </w:pPr>
            <w:r>
              <w:rPr>
                <w:rFonts w:hint="eastAsia" w:ascii="Times New Roman" w:hAnsi="Times New Roman"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餐饮服务管理体系认证证书</w:t>
            </w:r>
            <w:r>
              <w:rPr>
                <w:rFonts w:hint="eastAsia" w:ascii="Times New Roman" w:hAnsi="Times New Roman"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29"/>
              <w:ind w:left="0" w:right="0" w:firstLine="420"/>
              <w:jc w:val="left"/>
              <w:keepLines w:val="0"/>
              <w:keepNext w:val="0"/>
              <w:pageBreakBefore w:val="0"/>
              <w:spacing w:before="0" w:beforeAutospacing="0" w:after="0" w:afterAutospacing="0" w:line="300" w:lineRule="exact"/>
              <w:rPr>
                <w:rFonts w:ascii="Times New Roman" w:hAnsi="Times New Roman" w:eastAsia="宋体" w:cs="Times New Roman"/>
                <w:color w:val="000000"/>
                <w:sz w:val="21"/>
                <w:szCs w:val="21"/>
                <w:lang w:val="en-US" w:eastAsia="zh-CN"/>
              </w:rPr>
              <w:suppressLineNumbers w:val="0"/>
            </w:pPr>
            <w:r>
              <w:rPr>
                <w:rFonts w:ascii="Times New Roman" w:hAnsi="Times New Roman" w:eastAsia="宋体" w:cs="Times New Roman"/>
                <w:color w:val="000000"/>
                <w:sz w:val="21"/>
                <w:szCs w:val="21"/>
              </w:rPr>
              <w:t xml:space="preserve">上述证书每具有一个得</w:t>
            </w:r>
            <w:r>
              <w:rPr>
                <w:rFonts w:hint="eastAsia" w:ascii="Times New Roman" w:hAnsi="Times New Roman" w:cs="Times New Roman"/>
                <w:color w:val="000000"/>
                <w:sz w:val="21"/>
                <w:szCs w:val="21"/>
                <w:lang w:val="en-US" w:eastAsia="zh-CN"/>
              </w:rPr>
              <w:t xml:space="preserve">1</w:t>
            </w:r>
            <w:r>
              <w:rPr>
                <w:rFonts w:ascii="Times New Roman" w:hAnsi="Times New Roman" w:eastAsia="宋体" w:cs="Times New Roman"/>
                <w:color w:val="000000"/>
                <w:sz w:val="21"/>
                <w:szCs w:val="21"/>
              </w:rPr>
              <w:t xml:space="preserve">分。</w:t>
            </w:r>
            <w:r>
              <w:rPr>
                <w:rFonts w:hint="eastAsia" w:ascii="Times New Roman" w:hAnsi="Times New Roman" w:cs="Times New Roman"/>
                <w:color w:val="000000"/>
                <w:sz w:val="21"/>
                <w:szCs w:val="21"/>
                <w:lang w:val="en-US" w:eastAsia="zh-CN"/>
              </w:rPr>
              <w:t xml:space="preserve">最高得3分</w:t>
            </w:r>
            <w:r>
              <w:rPr>
                <w:rFonts w:ascii="Times New Roman" w:hAnsi="Times New Roman" w:eastAsia="宋体" w:cs="Times New Roman"/>
                <w:color w:val="000000"/>
                <w:sz w:val="21"/>
                <w:szCs w:val="21"/>
                <w:lang w:val="en-US" w:eastAsia="zh-CN"/>
              </w:rPr>
            </w:r>
            <w:r/>
          </w:p>
          <w:p>
            <w:pPr>
              <w:pStyle w:val="829"/>
              <w:ind w:left="0" w:right="0" w:firstLine="422"/>
              <w:jc w:val="left"/>
              <w:keepLines w:val="0"/>
              <w:keepNext w:val="0"/>
              <w:pageBreakBefore w:val="0"/>
              <w:spacing w:before="0" w:beforeAutospacing="0" w:after="0" w:afterAutospacing="0" w:line="300" w:lineRule="exact"/>
              <w:rPr>
                <w:rFonts w:ascii="Times New Roman" w:hAnsi="Times New Roman" w:eastAsia="宋体" w:cs="Times New Roman"/>
                <w:color w:val="000000"/>
                <w:sz w:val="21"/>
                <w:szCs w:val="21"/>
                <w:lang w:val="en-US" w:eastAsia="zh-CN" w:bidi="ar-SA"/>
              </w:rPr>
              <w:suppressLineNumbers w:val="0"/>
            </w:pPr>
            <w:r>
              <w:rPr>
                <w:rFonts w:hint="eastAsia" w:ascii="Times New Roman" w:hAnsi="Times New Roman" w:cs="Times New Roman"/>
                <w:b/>
                <w:bCs/>
                <w:color w:val="000000"/>
                <w:sz w:val="21"/>
                <w:szCs w:val="21"/>
                <w:lang w:val="en-US" w:eastAsia="zh-CN"/>
              </w:rPr>
              <w:t xml:space="preserve">注：</w:t>
            </w:r>
            <w:r>
              <w:rPr>
                <w:rFonts w:ascii="Times New Roman" w:hAnsi="Times New Roman" w:eastAsia="宋体" w:cs="Times New Roman"/>
                <w:b/>
                <w:bCs/>
                <w:color w:val="000000"/>
                <w:sz w:val="21"/>
                <w:szCs w:val="21"/>
              </w:rPr>
              <w:t xml:space="preserve">提供</w:t>
            </w:r>
            <w:r>
              <w:rPr>
                <w:rFonts w:hint="eastAsia" w:ascii="Times New Roman" w:hAnsi="Times New Roman" w:cs="Times New Roman"/>
                <w:b/>
                <w:bCs/>
                <w:color w:val="000000"/>
                <w:sz w:val="21"/>
                <w:szCs w:val="21"/>
                <w:lang w:val="en-US" w:eastAsia="zh-CN"/>
              </w:rPr>
              <w:t xml:space="preserve">相关材料</w:t>
            </w:r>
            <w:r>
              <w:rPr>
                <w:rFonts w:ascii="Times New Roman" w:hAnsi="Times New Roman" w:eastAsia="宋体" w:cs="Times New Roman"/>
                <w:b/>
                <w:bCs/>
                <w:color w:val="000000"/>
                <w:sz w:val="21"/>
                <w:szCs w:val="21"/>
              </w:rPr>
              <w:t xml:space="preserve">及全国认证认可信息公共服务平台”查询截图</w:t>
            </w:r>
            <w:r>
              <w:rPr>
                <w:rFonts w:ascii="Times New Roman" w:hAnsi="Times New Roman" w:eastAsia="宋体" w:cs="Times New Roman"/>
                <w:color w:val="000000"/>
                <w:sz w:val="21"/>
                <w:szCs w:val="21"/>
                <w:lang w:val="en-US" w:eastAsia="zh-CN" w:bidi="ar-SA"/>
              </w:rPr>
            </w:r>
            <w:r/>
          </w:p>
        </w:tc>
      </w:tr>
      <w:tr>
        <w:trPr>
          <w:trHeight w:val="621"/>
        </w:trPr>
        <w:tc>
          <w:tcPr>
            <w:tcW w:w="1660" w:type="dxa"/>
            <w:vAlign w:val="center"/>
            <w:textDirection w:val="lrTb"/>
            <w:noWrap w:val="false"/>
          </w:tcPr>
          <w:p>
            <w:pPr>
              <w:pStyle w:val="829"/>
              <w:ind w:left="0" w:right="0"/>
              <w:jc w:val="center"/>
              <w:keepLines w:val="0"/>
              <w:keepNext w:val="0"/>
              <w:pageBreakBefore w:val="0"/>
              <w:spacing w:before="0" w:beforeAutospacing="0" w:after="0" w:afterAutospacing="0" w:line="300" w:lineRule="exact"/>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企业业绩</w:t>
            </w:r>
            <w:r>
              <w:rPr>
                <w:rFonts w:ascii="Times New Roman" w:hAnsi="Times New Roman" w:eastAsia="宋体" w:cs="Times New Roman"/>
                <w:color w:val="000000"/>
                <w:sz w:val="21"/>
                <w:szCs w:val="21"/>
              </w:rPr>
            </w:r>
            <w:r/>
          </w:p>
          <w:p>
            <w:pPr>
              <w:pStyle w:val="829"/>
              <w:ind w:left="0" w:right="0"/>
              <w:jc w:val="center"/>
              <w:keepLines w:val="0"/>
              <w:keepNext w:val="0"/>
              <w:pageBreakBefore w:val="0"/>
              <w:spacing w:before="0" w:beforeAutospacing="0" w:after="0" w:afterAutospacing="0" w:line="300" w:lineRule="exact"/>
              <w:widowControl/>
              <w:rPr>
                <w:rFonts w:ascii="Times New Roman" w:hAnsi="Times New Roman" w:eastAsia="宋体" w:cs="Times New Roman"/>
                <w:color w:val="000000"/>
                <w:sz w:val="21"/>
                <w:szCs w:val="21"/>
                <w:lang w:val="en-US" w:eastAsia="zh-CN" w:bidi="ar-SA"/>
              </w:rPr>
              <w:suppressLineNumbers w:val="0"/>
            </w:pP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lang w:eastAsia="zh-CN"/>
              </w:rPr>
              <w:t xml:space="preserve">满分</w:t>
            </w:r>
            <w:r>
              <w:rPr>
                <w:rFonts w:hint="eastAsia" w:ascii="Times New Roman" w:hAnsi="Times New Roman" w:cs="Times New Roman"/>
                <w:color w:val="000000"/>
                <w:sz w:val="21"/>
                <w:szCs w:val="21"/>
                <w:lang w:val="en-US" w:eastAsia="zh-CN"/>
              </w:rPr>
              <w:t xml:space="preserve">10</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lang w:val="en-US" w:eastAsia="zh-CN" w:bidi="ar-SA"/>
              </w:rPr>
            </w:r>
            <w:r/>
          </w:p>
        </w:tc>
        <w:tc>
          <w:tcPr>
            <w:tcW w:w="6845" w:type="dxa"/>
            <w:vAlign w:val="center"/>
            <w:textDirection w:val="lrTb"/>
            <w:noWrap w:val="false"/>
          </w:tcPr>
          <w:p>
            <w:pPr>
              <w:pStyle w:val="829"/>
              <w:ind w:right="0" w:firstLine="420"/>
              <w:jc w:val="left"/>
              <w:keepLines w:val="0"/>
              <w:keepNext w:val="0"/>
              <w:pageBreakBefore w:val="0"/>
              <w:spacing w:before="0" w:beforeAutospacing="0" w:after="0" w:afterAutospacing="0" w:line="300" w:lineRule="exact"/>
              <w:widowControl/>
              <w:rPr>
                <w:rFonts w:ascii="Times New Roman" w:hAnsi="Times New Roman" w:eastAsia="宋体" w:cs="Times New Roman"/>
                <w:color w:val="000000"/>
                <w:sz w:val="21"/>
                <w:szCs w:val="21"/>
                <w:lang w:eastAsia="zh-CN"/>
              </w:rPr>
              <w:suppressLineNumbers w:val="0"/>
            </w:pPr>
            <w:r>
              <w:rPr>
                <w:rFonts w:hint="eastAsia" w:ascii="Times New Roman" w:hAnsi="Times New Roman" w:eastAsia="宋体" w:cs="Times New Roman"/>
                <w:color w:val="000000"/>
                <w:sz w:val="21"/>
                <w:szCs w:val="21"/>
                <w:lang w:val="en-US" w:eastAsia="zh-CN"/>
              </w:rPr>
              <w:t xml:space="preserve">提供</w:t>
            </w:r>
            <w:r>
              <w:rPr>
                <w:rFonts w:ascii="Times New Roman" w:hAnsi="Times New Roman" w:eastAsia="宋体" w:cs="Times New Roman"/>
                <w:color w:val="000000"/>
                <w:sz w:val="21"/>
                <w:szCs w:val="21"/>
                <w:lang w:eastAsia="zh-CN"/>
              </w:rPr>
              <w:t xml:space="preserve">202</w:t>
            </w:r>
            <w:r>
              <w:rPr>
                <w:rFonts w:hint="eastAsia" w:ascii="Times New Roman" w:hAnsi="Times New Roman" w:cs="Times New Roman"/>
                <w:color w:val="000000"/>
                <w:sz w:val="21"/>
                <w:szCs w:val="21"/>
                <w:lang w:val="en-US" w:eastAsia="zh-CN"/>
              </w:rPr>
              <w:t xml:space="preserve">0</w:t>
            </w:r>
            <w:r>
              <w:rPr>
                <w:rFonts w:ascii="Times New Roman" w:hAnsi="Times New Roman" w:eastAsia="宋体" w:cs="Times New Roman"/>
                <w:color w:val="000000"/>
                <w:sz w:val="21"/>
                <w:szCs w:val="21"/>
                <w:lang w:eastAsia="zh-CN"/>
              </w:rPr>
              <w:t xml:space="preserve">年1月1日以来</w:t>
            </w:r>
            <w:r>
              <w:rPr>
                <w:rFonts w:hint="eastAsia" w:ascii="Times New Roman" w:hAnsi="Times New Roman" w:cs="Times New Roman"/>
                <w:color w:val="000000"/>
                <w:sz w:val="21"/>
                <w:szCs w:val="21"/>
                <w:lang w:val="en-US" w:eastAsia="zh-CN"/>
              </w:rPr>
              <w:t xml:space="preserve">承担过类似餐饮服务业绩</w:t>
            </w:r>
            <w:r>
              <w:rPr>
                <w:rFonts w:ascii="Times New Roman" w:hAnsi="Times New Roman" w:eastAsia="宋体" w:cs="Times New Roman"/>
                <w:color w:val="000000"/>
                <w:sz w:val="21"/>
                <w:szCs w:val="21"/>
                <w:lang w:eastAsia="zh-CN"/>
              </w:rPr>
              <w:t xml:space="preserve">。每</w:t>
            </w:r>
            <w:r>
              <w:rPr>
                <w:rFonts w:hint="eastAsia" w:ascii="Times New Roman" w:hAnsi="Times New Roman" w:cs="Times New Roman"/>
                <w:color w:val="000000"/>
                <w:sz w:val="21"/>
                <w:szCs w:val="21"/>
                <w:lang w:val="en-US" w:eastAsia="zh-CN"/>
              </w:rPr>
              <w:t xml:space="preserve">提供</w:t>
            </w:r>
            <w:r>
              <w:rPr>
                <w:rFonts w:ascii="Times New Roman" w:hAnsi="Times New Roman" w:eastAsia="宋体" w:cs="Times New Roman"/>
                <w:color w:val="000000"/>
                <w:sz w:val="21"/>
                <w:szCs w:val="21"/>
                <w:lang w:eastAsia="zh-CN"/>
              </w:rPr>
              <w:t xml:space="preserve">一</w:t>
            </w:r>
            <w:r>
              <w:rPr>
                <w:rFonts w:hint="eastAsia" w:ascii="Times New Roman" w:hAnsi="Times New Roman" w:eastAsia="宋体" w:cs="Times New Roman"/>
                <w:color w:val="000000"/>
                <w:sz w:val="21"/>
                <w:szCs w:val="21"/>
                <w:lang w:val="en-US" w:eastAsia="zh-CN"/>
              </w:rPr>
              <w:t xml:space="preserve">份</w:t>
            </w:r>
            <w:r>
              <w:rPr>
                <w:rFonts w:ascii="Times New Roman" w:hAnsi="Times New Roman" w:eastAsia="宋体" w:cs="Times New Roman"/>
                <w:color w:val="000000"/>
                <w:sz w:val="21"/>
                <w:szCs w:val="21"/>
                <w:lang w:eastAsia="zh-CN"/>
              </w:rPr>
              <w:t xml:space="preserve">业绩得</w:t>
            </w:r>
            <w:r>
              <w:rPr>
                <w:rFonts w:hint="eastAsia" w:ascii="Times New Roman" w:hAnsi="Times New Roman" w:cs="Times New Roman"/>
                <w:color w:val="000000"/>
                <w:sz w:val="21"/>
                <w:szCs w:val="21"/>
                <w:lang w:val="en-US" w:eastAsia="zh-CN"/>
              </w:rPr>
              <w:t xml:space="preserve">2</w:t>
            </w:r>
            <w:r>
              <w:rPr>
                <w:rFonts w:ascii="Times New Roman" w:hAnsi="Times New Roman" w:eastAsia="宋体" w:cs="Times New Roman"/>
                <w:color w:val="000000"/>
                <w:sz w:val="21"/>
                <w:szCs w:val="21"/>
                <w:lang w:eastAsia="zh-CN"/>
              </w:rPr>
              <w:t xml:space="preserve">分，最高得</w:t>
            </w:r>
            <w:r>
              <w:rPr>
                <w:rFonts w:hint="eastAsia" w:ascii="Times New Roman" w:hAnsi="Times New Roman" w:cs="Times New Roman"/>
                <w:color w:val="000000"/>
                <w:sz w:val="21"/>
                <w:szCs w:val="21"/>
                <w:lang w:val="en-US" w:eastAsia="zh-CN"/>
              </w:rPr>
              <w:t xml:space="preserve">10</w:t>
            </w:r>
            <w:r>
              <w:rPr>
                <w:rFonts w:ascii="Times New Roman" w:hAnsi="Times New Roman" w:eastAsia="宋体" w:cs="Times New Roman"/>
                <w:color w:val="000000"/>
                <w:sz w:val="21"/>
                <w:szCs w:val="21"/>
                <w:lang w:eastAsia="zh-CN"/>
              </w:rPr>
              <w:t xml:space="preserve">分。</w:t>
            </w:r>
            <w:r>
              <w:rPr>
                <w:rFonts w:ascii="Times New Roman" w:hAnsi="Times New Roman" w:eastAsia="宋体" w:cs="Times New Roman"/>
                <w:color w:val="000000"/>
                <w:sz w:val="21"/>
                <w:szCs w:val="21"/>
                <w:lang w:eastAsia="zh-CN"/>
              </w:rPr>
            </w:r>
            <w:r/>
          </w:p>
          <w:p>
            <w:pPr>
              <w:pStyle w:val="829"/>
              <w:ind w:left="0" w:right="0" w:firstLine="422"/>
              <w:jc w:val="left"/>
              <w:keepLines w:val="0"/>
              <w:keepNext w:val="0"/>
              <w:pageBreakBefore w:val="0"/>
              <w:spacing w:before="0" w:beforeAutospacing="0" w:after="0" w:afterAutospacing="0" w:line="300" w:lineRule="exact"/>
              <w:widowControl/>
              <w:rPr>
                <w:rFonts w:ascii="Times New Roman" w:hAnsi="Times New Roman" w:eastAsia="宋体" w:cs="Times New Roman"/>
                <w:color w:val="000000"/>
                <w:sz w:val="21"/>
                <w:szCs w:val="21"/>
                <w:lang w:val="en-US" w:eastAsia="zh-CN" w:bidi="ar-SA"/>
              </w:rPr>
              <w:suppressLineNumbers w:val="0"/>
            </w:pPr>
            <w:r>
              <w:rPr>
                <w:rFonts w:hint="eastAsia" w:ascii="Times New Roman" w:hAnsi="Times New Roman" w:cs="Times New Roman"/>
                <w:b/>
                <w:bCs/>
                <w:color w:val="000000"/>
                <w:sz w:val="21"/>
                <w:szCs w:val="21"/>
                <w:lang w:val="en-US" w:eastAsia="zh-CN"/>
              </w:rPr>
              <w:t xml:space="preserve">注：时间以合同签订时间为准，提供相关材料（须能反映项目名称、服务内容、签订时间和签章清晰可见）</w:t>
            </w:r>
            <w:r>
              <w:rPr>
                <w:rFonts w:ascii="Times New Roman" w:hAnsi="Times New Roman" w:eastAsia="宋体" w:cs="Times New Roman"/>
                <w:b/>
                <w:bCs/>
                <w:color w:val="000000"/>
                <w:sz w:val="21"/>
                <w:szCs w:val="21"/>
                <w:lang w:eastAsia="zh-CN"/>
              </w:rPr>
              <w:t xml:space="preserve">。</w:t>
            </w:r>
            <w:r>
              <w:rPr>
                <w:rFonts w:hint="eastAsia" w:ascii="Times New Roman" w:hAnsi="Times New Roman" w:cs="Times New Roman"/>
                <w:b/>
                <w:bCs/>
                <w:color w:val="000000"/>
                <w:sz w:val="21"/>
                <w:szCs w:val="21"/>
                <w:lang w:val="en-US" w:eastAsia="zh-CN"/>
              </w:rPr>
              <w:t xml:space="preserve">未提供或提供信息不全，此项不得分。</w:t>
            </w:r>
            <w:r>
              <w:rPr>
                <w:rFonts w:ascii="Times New Roman" w:hAnsi="Times New Roman" w:eastAsia="宋体" w:cs="Times New Roman"/>
                <w:color w:val="000000"/>
                <w:sz w:val="21"/>
                <w:szCs w:val="21"/>
                <w:lang w:val="en-US" w:eastAsia="zh-CN" w:bidi="ar-SA"/>
              </w:rPr>
            </w:r>
            <w:r/>
          </w:p>
        </w:tc>
      </w:tr>
      <w:tr>
        <w:trPr>
          <w:trHeight w:val="621"/>
        </w:trPr>
        <w:tc>
          <w:tcPr>
            <w:tcW w:w="1660" w:type="dxa"/>
            <w:vAlign w:val="center"/>
            <w:textDirection w:val="lrTb"/>
            <w:noWrap w:val="false"/>
          </w:tcPr>
          <w:p>
            <w:pPr>
              <w:pStyle w:val="829"/>
              <w:ind w:left="0" w:right="0"/>
              <w:jc w:val="center"/>
              <w:keepLines w:val="0"/>
              <w:keepNext w:val="0"/>
              <w:pageBreakBefore w:val="0"/>
              <w:spacing w:before="0" w:beforeAutospacing="0" w:after="0" w:afterAutospacing="0" w:line="300" w:lineRule="exact"/>
              <w:widowControl/>
              <w:rPr>
                <w:rFonts w:hint="eastAsia" w:ascii="Times New Roman" w:hAnsi="Times New Roman" w:eastAsia="宋体" w:cs="Times New Roman"/>
                <w:color w:val="000000"/>
                <w:sz w:val="21"/>
                <w:szCs w:val="21"/>
                <w:lang w:eastAsia="zh-CN"/>
              </w:rPr>
              <w:suppressLineNumbers w:val="0"/>
            </w:pPr>
            <w:r>
              <w:rPr>
                <w:rFonts w:ascii="Times New Roman" w:hAnsi="Times New Roman" w:eastAsia="宋体" w:cs="Times New Roman"/>
                <w:color w:val="000000"/>
                <w:sz w:val="21"/>
                <w:szCs w:val="21"/>
              </w:rPr>
              <w:t xml:space="preserve">企业</w:t>
            </w:r>
            <w:r>
              <w:rPr>
                <w:rFonts w:hint="eastAsia" w:ascii="Times New Roman" w:hAnsi="Times New Roman" w:cs="Times New Roman"/>
                <w:color w:val="000000"/>
                <w:sz w:val="21"/>
                <w:szCs w:val="21"/>
                <w:lang w:val="en-US" w:eastAsia="zh-CN"/>
              </w:rPr>
              <w:t xml:space="preserve">荣誉</w:t>
            </w:r>
            <w:r>
              <w:rPr>
                <w:rFonts w:hint="eastAsia" w:ascii="Times New Roman" w:hAnsi="Times New Roman" w:eastAsia="宋体" w:cs="Times New Roman"/>
                <w:color w:val="000000"/>
                <w:sz w:val="21"/>
                <w:szCs w:val="21"/>
                <w:lang w:eastAsia="zh-CN"/>
              </w:rPr>
            </w:r>
            <w:r/>
          </w:p>
          <w:p>
            <w:pPr>
              <w:pStyle w:val="829"/>
              <w:ind w:left="0" w:right="0"/>
              <w:jc w:val="center"/>
              <w:keepLines w:val="0"/>
              <w:keepNext w:val="0"/>
              <w:pageBreakBefore w:val="0"/>
              <w:spacing w:before="0" w:beforeAutospacing="0" w:after="0" w:afterAutospacing="0" w:line="300" w:lineRule="exact"/>
              <w:widowControl/>
              <w:rPr>
                <w:rFonts w:ascii="Times New Roman" w:hAnsi="Times New Roman" w:eastAsia="宋体" w:cs="Times New Roman"/>
                <w:color w:val="000000"/>
                <w:sz w:val="21"/>
                <w:szCs w:val="21"/>
                <w:lang w:val="en-US" w:eastAsia="zh-CN" w:bidi="ar-SA"/>
              </w:rPr>
              <w:suppressLineNumbers w:val="0"/>
            </w:pP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lang w:eastAsia="zh-CN"/>
              </w:rPr>
              <w:t xml:space="preserve">满分</w:t>
            </w:r>
            <w:r>
              <w:rPr>
                <w:rFonts w:hint="eastAsia" w:ascii="Times New Roman" w:hAnsi="Times New Roman" w:cs="Times New Roman"/>
                <w:color w:val="000000"/>
                <w:sz w:val="21"/>
                <w:szCs w:val="21"/>
                <w:lang w:val="en-US" w:eastAsia="zh-CN"/>
              </w:rPr>
              <w:t xml:space="preserve">10</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lang w:val="en-US" w:eastAsia="zh-CN" w:bidi="ar-SA"/>
              </w:rPr>
            </w:r>
            <w:r/>
          </w:p>
        </w:tc>
        <w:tc>
          <w:tcPr>
            <w:tcW w:w="6845" w:type="dxa"/>
            <w:vAlign w:val="top"/>
            <w:textDirection w:val="lrTb"/>
            <w:noWrap w:val="false"/>
          </w:tcPr>
          <w:p>
            <w:pPr>
              <w:pStyle w:val="829"/>
              <w:ind w:left="0" w:right="0" w:firstLine="210"/>
              <w:jc w:val="left"/>
              <w:keepLines w:val="0"/>
              <w:keepNext w:val="0"/>
              <w:pageBreakBefore w:val="0"/>
              <w:spacing w:before="0" w:beforeAutospacing="0" w:after="0" w:afterAutospacing="0" w:line="300" w:lineRule="exact"/>
              <w:widowControl/>
              <w:rPr>
                <w:rFonts w:hint="eastAsia" w:ascii="Times New Roman" w:hAnsi="Times New Roman" w:cs="Times New Roman"/>
                <w:color w:val="000000"/>
                <w:sz w:val="21"/>
                <w:szCs w:val="21"/>
                <w:lang w:val="en-US" w:eastAsia="zh-CN"/>
              </w:rPr>
              <w:suppressLineNumbers w:val="0"/>
            </w:pPr>
            <w:r>
              <w:rPr>
                <w:rFonts w:hint="eastAsia" w:ascii="Times New Roman" w:hAnsi="Times New Roman" w:cs="Times New Roman"/>
                <w:color w:val="000000"/>
                <w:sz w:val="21"/>
                <w:szCs w:val="21"/>
                <w:lang w:val="en-US" w:eastAsia="zh-CN"/>
              </w:rPr>
              <w:t xml:space="preserve">自2020年至今获得市级行业主管部门颁发的与餐饮服务有关的表彰、奖励等荣誉，每有一个得1分；</w:t>
            </w:r>
            <w:r>
              <w:rPr>
                <w:rFonts w:hint="eastAsia" w:ascii="Times New Roman" w:hAnsi="Times New Roman" w:cs="Times New Roman"/>
                <w:color w:val="000000"/>
                <w:sz w:val="21"/>
                <w:szCs w:val="21"/>
                <w:lang w:val="en-US" w:eastAsia="zh-CN"/>
              </w:rPr>
            </w:r>
            <w:r/>
          </w:p>
          <w:p>
            <w:pPr>
              <w:pStyle w:val="829"/>
              <w:ind w:left="0" w:right="0" w:firstLine="210"/>
              <w:jc w:val="left"/>
              <w:keepLines w:val="0"/>
              <w:keepNext w:val="0"/>
              <w:pageBreakBefore w:val="0"/>
              <w:spacing w:before="0" w:beforeAutospacing="0" w:after="0" w:afterAutospacing="0" w:line="300" w:lineRule="exact"/>
              <w:widowControl/>
              <w:rPr>
                <w:rFonts w:hint="eastAsia" w:ascii="Times New Roman" w:hAnsi="Times New Roman" w:cs="Times New Roman"/>
                <w:color w:val="000000"/>
                <w:sz w:val="21"/>
                <w:szCs w:val="21"/>
                <w:lang w:val="en-US" w:eastAsia="zh-CN"/>
              </w:rPr>
              <w:suppressLineNumbers w:val="0"/>
            </w:pPr>
            <w:r>
              <w:rPr>
                <w:rFonts w:hint="eastAsia" w:ascii="Times New Roman" w:hAnsi="Times New Roman" w:cs="Times New Roman"/>
                <w:color w:val="000000"/>
                <w:sz w:val="21"/>
                <w:szCs w:val="21"/>
                <w:lang w:val="en-US" w:eastAsia="zh-CN"/>
              </w:rPr>
              <w:t xml:space="preserve">自2020年至今获得省级及以上行业主管部门颁发的与餐饮服务有关的表彰、奖励等荣誉，每有一个得2分；</w:t>
            </w:r>
            <w:r>
              <w:rPr>
                <w:rFonts w:hint="eastAsia" w:ascii="Times New Roman" w:hAnsi="Times New Roman" w:cs="Times New Roman"/>
                <w:color w:val="000000"/>
                <w:sz w:val="21"/>
                <w:szCs w:val="21"/>
                <w:lang w:val="en-US" w:eastAsia="zh-CN"/>
              </w:rPr>
            </w:r>
            <w:r/>
          </w:p>
          <w:p>
            <w:pPr>
              <w:pStyle w:val="829"/>
              <w:ind w:left="0" w:right="0" w:firstLine="210"/>
              <w:jc w:val="left"/>
              <w:keepLines w:val="0"/>
              <w:keepNext w:val="0"/>
              <w:pageBreakBefore w:val="0"/>
              <w:spacing w:before="0" w:beforeAutospacing="0" w:after="0" w:afterAutospacing="0" w:line="300" w:lineRule="exact"/>
              <w:widowControl/>
              <w:rPr>
                <w:rFonts w:hint="eastAsia" w:ascii="Times New Roman" w:hAnsi="Times New Roman" w:cs="Times New Roman"/>
                <w:color w:val="000000"/>
                <w:sz w:val="21"/>
                <w:szCs w:val="21"/>
                <w:lang w:val="en-US" w:eastAsia="zh-CN"/>
              </w:rPr>
              <w:suppressLineNumbers w:val="0"/>
            </w:pPr>
            <w:r>
              <w:rPr>
                <w:rFonts w:hint="eastAsia" w:ascii="Times New Roman" w:hAnsi="Times New Roman" w:cs="Times New Roman"/>
                <w:color w:val="000000"/>
                <w:sz w:val="21"/>
                <w:szCs w:val="21"/>
                <w:lang w:val="en-US" w:eastAsia="zh-CN"/>
              </w:rPr>
              <w:t xml:space="preserve">本项目最高得10分。</w:t>
            </w:r>
            <w:r>
              <w:rPr>
                <w:rFonts w:hint="eastAsia" w:ascii="Times New Roman" w:hAnsi="Times New Roman" w:cs="Times New Roman"/>
                <w:color w:val="000000"/>
                <w:sz w:val="21"/>
                <w:szCs w:val="21"/>
                <w:lang w:val="en-US" w:eastAsia="zh-CN"/>
              </w:rPr>
            </w:r>
            <w:r/>
          </w:p>
          <w:p>
            <w:pPr>
              <w:pStyle w:val="829"/>
              <w:ind w:left="0" w:right="0" w:firstLine="211"/>
              <w:jc w:val="left"/>
              <w:keepLines w:val="0"/>
              <w:keepNext w:val="0"/>
              <w:pageBreakBefore w:val="0"/>
              <w:spacing w:before="0" w:beforeAutospacing="0" w:after="0" w:afterAutospacing="0" w:line="300" w:lineRule="exact"/>
              <w:widowControl/>
              <w:rPr>
                <w:rFonts w:ascii="Times New Roman" w:hAnsi="Times New Roman" w:eastAsia="宋体" w:cs="Times New Roman"/>
                <w:color w:val="000000"/>
                <w:sz w:val="21"/>
                <w:szCs w:val="21"/>
                <w:lang w:val="en-US" w:eastAsia="zh-CN" w:bidi="ar-SA"/>
              </w:rPr>
              <w:suppressLineNumbers w:val="0"/>
            </w:pPr>
            <w:r>
              <w:rPr>
                <w:rFonts w:hint="eastAsia" w:ascii="Times New Roman" w:hAnsi="Times New Roman" w:cs="Times New Roman"/>
                <w:b/>
                <w:bCs/>
                <w:color w:val="000000"/>
                <w:sz w:val="21"/>
                <w:szCs w:val="21"/>
                <w:lang w:val="en-US" w:eastAsia="zh-CN"/>
              </w:rPr>
              <w:t xml:space="preserve">注：提供相关材料，时间以获奖时间为准，证明材料中须体现供应商名称，未提供或未按要求提供此项不得分。</w:t>
            </w:r>
            <w:r>
              <w:rPr>
                <w:rFonts w:ascii="Times New Roman" w:hAnsi="Times New Roman" w:eastAsia="宋体" w:cs="Times New Roman"/>
                <w:color w:val="000000"/>
                <w:sz w:val="21"/>
                <w:szCs w:val="21"/>
                <w:lang w:val="en-US" w:eastAsia="zh-CN" w:bidi="ar-SA"/>
              </w:rPr>
            </w:r>
            <w:r/>
          </w:p>
        </w:tc>
      </w:tr>
      <w:tr>
        <w:trPr>
          <w:trHeight w:val="621"/>
        </w:trPr>
        <w:tc>
          <w:tcPr>
            <w:tcW w:w="1660" w:type="dxa"/>
            <w:vAlign w:val="center"/>
            <w:textDirection w:val="lrTb"/>
            <w:noWrap w:val="false"/>
          </w:tcPr>
          <w:p>
            <w:pPr>
              <w:pStyle w:val="829"/>
              <w:ind w:left="0" w:right="0"/>
              <w:jc w:val="center"/>
              <w:keepLines w:val="0"/>
              <w:keepNext w:val="0"/>
              <w:pageBreakBefore w:val="0"/>
              <w:spacing w:before="0" w:beforeAutospacing="0" w:after="0" w:afterAutospacing="0" w:line="300" w:lineRule="exact"/>
              <w:widowControl/>
              <w:rPr>
                <w:rFonts w:ascii="Times New Roman" w:hAnsi="Times New Roman" w:eastAsia="宋体" w:cs="Times New Roman"/>
                <w:color w:val="000000"/>
                <w:sz w:val="21"/>
                <w:szCs w:val="21"/>
              </w:rPr>
              <w:suppressLineNumbers w:val="0"/>
            </w:pPr>
            <w:r>
              <w:rPr>
                <w:rFonts w:ascii="Times New Roman" w:hAnsi="Times New Roman" w:eastAsia="宋体" w:cs="Times New Roman"/>
                <w:color w:val="000000"/>
                <w:sz w:val="21"/>
                <w:szCs w:val="21"/>
              </w:rPr>
              <w:t xml:space="preserve">人员配置</w:t>
            </w:r>
            <w:r>
              <w:rPr>
                <w:rFonts w:ascii="Times New Roman" w:hAnsi="Times New Roman" w:eastAsia="宋体" w:cs="Times New Roman"/>
                <w:color w:val="000000"/>
                <w:sz w:val="21"/>
                <w:szCs w:val="21"/>
              </w:rPr>
            </w:r>
            <w:r/>
          </w:p>
          <w:p>
            <w:pPr>
              <w:pStyle w:val="829"/>
              <w:ind w:left="0" w:right="0"/>
              <w:jc w:val="center"/>
              <w:keepLines w:val="0"/>
              <w:keepNext w:val="0"/>
              <w:pageBreakBefore w:val="0"/>
              <w:spacing w:before="0" w:beforeAutospacing="0" w:after="0" w:afterAutospacing="0" w:line="300" w:lineRule="exact"/>
              <w:widowControl/>
              <w:rPr>
                <w:rFonts w:ascii="Times New Roman" w:hAnsi="Times New Roman" w:eastAsia="宋体" w:cs="Times New Roman"/>
                <w:color w:val="000000"/>
                <w:sz w:val="21"/>
                <w:szCs w:val="21"/>
                <w:highlight w:val="yellow"/>
                <w:lang w:val="en-US" w:eastAsia="zh-CN" w:bidi="ar-SA"/>
              </w:rPr>
              <w:suppressLineNumbers w:val="0"/>
            </w:pP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lang w:eastAsia="zh-CN"/>
              </w:rPr>
              <w:t xml:space="preserve">满分</w:t>
            </w:r>
            <w:r>
              <w:rPr>
                <w:rFonts w:hint="eastAsia" w:ascii="Times New Roman" w:hAnsi="Times New Roman" w:cs="Times New Roman"/>
                <w:color w:val="000000"/>
                <w:sz w:val="21"/>
                <w:szCs w:val="21"/>
                <w:lang w:val="en-US" w:eastAsia="zh-CN"/>
              </w:rPr>
              <w:t xml:space="preserve">12</w:t>
            </w:r>
            <w:r>
              <w:rPr>
                <w:rFonts w:ascii="Times New Roman" w:hAnsi="Times New Roman" w:eastAsia="宋体" w:cs="Times New Roman"/>
                <w:color w:val="000000"/>
                <w:sz w:val="21"/>
                <w:szCs w:val="21"/>
              </w:rPr>
              <w:t xml:space="preserve">分)</w:t>
            </w:r>
            <w:r>
              <w:rPr>
                <w:rFonts w:ascii="Times New Roman" w:hAnsi="Times New Roman" w:eastAsia="宋体" w:cs="Times New Roman"/>
                <w:color w:val="000000"/>
                <w:sz w:val="21"/>
                <w:szCs w:val="21"/>
                <w:highlight w:val="yellow"/>
                <w:lang w:val="en-US" w:eastAsia="zh-CN" w:bidi="ar-SA"/>
              </w:rPr>
            </w:r>
            <w:r/>
          </w:p>
        </w:tc>
        <w:tc>
          <w:tcPr>
            <w:tcW w:w="6845" w:type="dxa"/>
            <w:vAlign w:val="top"/>
            <w:textDirection w:val="lrTb"/>
            <w:noWrap w:val="false"/>
          </w:tcPr>
          <w:p>
            <w:pPr>
              <w:pStyle w:val="829"/>
              <w:ind w:left="0" w:right="0" w:firstLine="210"/>
              <w:jc w:val="left"/>
              <w:keepLines w:val="0"/>
              <w:keepNext w:val="0"/>
              <w:pageBreakBefore w:val="0"/>
              <w:spacing w:before="0" w:beforeAutospacing="0" w:after="0" w:afterAutospacing="0" w:line="300" w:lineRule="exact"/>
              <w:widowControl/>
              <w:rPr>
                <w:rFonts w:ascii="Times New Roman" w:hAnsi="Times New Roman" w:cs="Times New Roman"/>
                <w:color w:val="000000"/>
                <w:sz w:val="21"/>
                <w:szCs w:val="21"/>
                <w:lang w:val="en-US" w:eastAsia="zh-CN"/>
              </w:rPr>
              <w:suppressLineNumbers w:val="0"/>
            </w:pPr>
            <w:r>
              <w:rPr>
                <w:rFonts w:hint="eastAsia" w:ascii="Times New Roman" w:hAnsi="Times New Roman" w:cs="Times New Roman"/>
                <w:color w:val="000000"/>
                <w:sz w:val="21"/>
                <w:szCs w:val="21"/>
                <w:lang w:val="en-US" w:eastAsia="zh-CN"/>
              </w:rPr>
              <w:t xml:space="preserve">1、拟派行政经理具有食品安全管理师</w:t>
            </w:r>
            <w:r>
              <w:rPr>
                <w:rFonts w:hint="eastAsia" w:ascii="Times New Roman" w:hAnsi="Times New Roman" w:cs="Times New Roman"/>
                <w:color w:val="000000"/>
                <w:sz w:val="21"/>
                <w:szCs w:val="21"/>
                <w:lang w:val="en-US" w:eastAsia="zh-CN"/>
              </w:rPr>
              <w:t xml:space="preserve">三级（高级工）</w:t>
            </w:r>
            <w:r>
              <w:rPr>
                <w:rFonts w:hint="eastAsia" w:ascii="Times New Roman" w:hAnsi="Times New Roman" w:cs="Times New Roman"/>
                <w:color w:val="000000"/>
                <w:sz w:val="21"/>
                <w:szCs w:val="21"/>
                <w:lang w:val="en-US" w:eastAsia="zh-CN"/>
              </w:rPr>
              <w:t xml:space="preserve">国家职业资格证书得1分；二级（技师）证书得2分；一级（高级技师）证书得3分。本项最高得3分。</w:t>
            </w:r>
            <w:r>
              <w:rPr>
                <w:rFonts w:ascii="Times New Roman" w:hAnsi="Times New Roman" w:cs="Times New Roman"/>
                <w:color w:val="000000"/>
                <w:sz w:val="21"/>
                <w:szCs w:val="21"/>
                <w:lang w:val="en-US" w:eastAsia="zh-CN"/>
              </w:rPr>
            </w:r>
            <w:r/>
          </w:p>
          <w:p>
            <w:pPr>
              <w:pStyle w:val="829"/>
              <w:ind w:left="0" w:right="0" w:firstLine="210"/>
              <w:jc w:val="left"/>
              <w:keepLines w:val="0"/>
              <w:keepNext w:val="0"/>
              <w:pageBreakBefore w:val="0"/>
              <w:spacing w:before="0" w:beforeAutospacing="0" w:after="0" w:afterAutospacing="0" w:line="300" w:lineRule="exact"/>
              <w:widowControl/>
              <w:rPr>
                <w:rFonts w:hint="eastAsia" w:ascii="Times New Roman" w:hAnsi="Times New Roman" w:cs="Times New Roman"/>
                <w:color w:val="000000"/>
                <w:sz w:val="21"/>
                <w:szCs w:val="21"/>
                <w:lang w:val="en-US" w:eastAsia="zh-CN"/>
              </w:rPr>
              <w:suppressLineNumbers w:val="0"/>
            </w:pPr>
            <w:r>
              <w:rPr>
                <w:rFonts w:hint="eastAsia" w:ascii="Times New Roman" w:hAnsi="Times New Roman" w:cs="Times New Roman"/>
                <w:color w:val="000000"/>
                <w:sz w:val="21"/>
                <w:szCs w:val="21"/>
                <w:lang w:val="en-US" w:eastAsia="zh-CN"/>
              </w:rPr>
              <w:t xml:space="preserve">2、拟派厨</w:t>
            </w:r>
            <w:r>
              <w:rPr>
                <w:rFonts w:hint="eastAsia" w:ascii="Times New Roman" w:hAnsi="Times New Roman" w:cs="Times New Roman"/>
                <w:color w:val="000000"/>
                <w:sz w:val="21"/>
                <w:szCs w:val="21"/>
                <w:lang w:val="en-US" w:eastAsia="zh-CN"/>
              </w:rPr>
              <w:t xml:space="preserve">师长具</w:t>
            </w:r>
            <w:r>
              <w:rPr>
                <w:rFonts w:hint="eastAsia" w:ascii="Times New Roman" w:hAnsi="Times New Roman" w:cs="Times New Roman"/>
                <w:color w:val="000000"/>
                <w:sz w:val="21"/>
                <w:szCs w:val="21"/>
                <w:lang w:val="en-US" w:eastAsia="zh-CN"/>
              </w:rPr>
              <w:t xml:space="preserve">有中式烹调师</w:t>
            </w:r>
            <w:r>
              <w:rPr>
                <w:rFonts w:hint="eastAsia" w:ascii="Times New Roman" w:hAnsi="Times New Roman" w:cs="Times New Roman"/>
                <w:color w:val="000000"/>
                <w:sz w:val="21"/>
                <w:szCs w:val="21"/>
                <w:lang w:val="en-US" w:eastAsia="zh-CN"/>
              </w:rPr>
              <w:t xml:space="preserve">三级（高级工）</w:t>
            </w:r>
            <w:r>
              <w:rPr>
                <w:rFonts w:hint="eastAsia" w:ascii="Times New Roman" w:hAnsi="Times New Roman" w:cs="Times New Roman"/>
                <w:color w:val="000000"/>
                <w:sz w:val="21"/>
                <w:szCs w:val="21"/>
                <w:lang w:val="en-US" w:eastAsia="zh-CN"/>
              </w:rPr>
              <w:t xml:space="preserve">国家职业资格证书得1分；二级（技师）证书得2分；一级（高级技师）证书得3分。本项最高得3分。</w:t>
            </w:r>
            <w:r>
              <w:rPr>
                <w:rFonts w:hint="eastAsia" w:ascii="Times New Roman" w:hAnsi="Times New Roman" w:cs="Times New Roman"/>
                <w:color w:val="000000"/>
                <w:sz w:val="21"/>
                <w:szCs w:val="21"/>
                <w:lang w:val="en-US" w:eastAsia="zh-CN"/>
              </w:rPr>
            </w:r>
            <w:r/>
          </w:p>
          <w:p>
            <w:pPr>
              <w:pStyle w:val="829"/>
              <w:ind w:left="0" w:right="0" w:firstLine="210"/>
              <w:jc w:val="left"/>
              <w:keepLines w:val="0"/>
              <w:keepNext w:val="0"/>
              <w:pageBreakBefore w:val="0"/>
              <w:spacing w:before="0" w:beforeAutospacing="0" w:after="0" w:afterAutospacing="0" w:line="300" w:lineRule="exact"/>
              <w:widowControl/>
              <w:rPr>
                <w:rFonts w:hint="eastAsia" w:ascii="Times New Roman" w:hAnsi="Times New Roman" w:cs="Times New Roman"/>
                <w:color w:val="000000"/>
                <w:sz w:val="21"/>
                <w:szCs w:val="21"/>
                <w:lang w:val="en-US" w:eastAsia="zh-CN"/>
              </w:rPr>
              <w:suppressLineNumbers w:val="0"/>
            </w:pPr>
            <w:r>
              <w:rPr>
                <w:rFonts w:hint="eastAsia" w:ascii="Times New Roman" w:hAnsi="Times New Roman" w:cs="Times New Roman"/>
                <w:color w:val="000000"/>
                <w:sz w:val="21"/>
                <w:szCs w:val="21"/>
                <w:lang w:val="en-US" w:eastAsia="zh-CN"/>
              </w:rPr>
              <w:t xml:space="preserve">3</w:t>
            </w:r>
            <w:r>
              <w:rPr>
                <w:rFonts w:ascii="Times New Roman" w:hAnsi="Times New Roman" w:cs="Times New Roman"/>
                <w:color w:val="000000"/>
                <w:sz w:val="21"/>
                <w:szCs w:val="21"/>
                <w:lang w:val="en-US" w:eastAsia="zh-CN"/>
              </w:rPr>
              <w:t xml:space="preserve">、</w:t>
            </w:r>
            <w:r>
              <w:rPr>
                <w:rFonts w:hint="eastAsia" w:ascii="Times New Roman" w:hAnsi="Times New Roman" w:cs="Times New Roman"/>
                <w:color w:val="000000"/>
                <w:sz w:val="21"/>
                <w:szCs w:val="21"/>
                <w:lang w:val="en-US" w:eastAsia="zh-CN"/>
              </w:rPr>
              <w:t xml:space="preserve">拟派厨师中具有营养师</w:t>
            </w:r>
            <w:r>
              <w:rPr>
                <w:rFonts w:hint="eastAsia" w:ascii="Times New Roman" w:hAnsi="Times New Roman" w:cs="Times New Roman"/>
                <w:color w:val="000000"/>
                <w:sz w:val="21"/>
                <w:szCs w:val="21"/>
                <w:lang w:val="en-US" w:eastAsia="zh-CN"/>
              </w:rPr>
              <w:t xml:space="preserve">三级（高级工）</w:t>
            </w:r>
            <w:r>
              <w:rPr>
                <w:rFonts w:hint="eastAsia" w:ascii="Times New Roman" w:hAnsi="Times New Roman" w:cs="Times New Roman"/>
                <w:color w:val="000000"/>
                <w:sz w:val="21"/>
                <w:szCs w:val="21"/>
                <w:lang w:val="en-US" w:eastAsia="zh-CN"/>
              </w:rPr>
              <w:t xml:space="preserve">国家职业资格证书得1分；二级（技师）证书得2分；一级（高级技师）证书得3分。本项最高得3分。</w:t>
            </w:r>
            <w:r>
              <w:rPr>
                <w:rFonts w:hint="eastAsia" w:ascii="Times New Roman" w:hAnsi="Times New Roman" w:cs="Times New Roman"/>
                <w:color w:val="000000"/>
                <w:sz w:val="21"/>
                <w:szCs w:val="21"/>
                <w:lang w:val="en-US" w:eastAsia="zh-CN"/>
              </w:rPr>
            </w:r>
            <w:r/>
          </w:p>
          <w:p>
            <w:pPr>
              <w:pStyle w:val="829"/>
              <w:ind w:left="0" w:right="0" w:firstLine="210"/>
              <w:jc w:val="left"/>
              <w:keepLines w:val="0"/>
              <w:keepNext w:val="0"/>
              <w:pageBreakBefore w:val="0"/>
              <w:spacing w:before="0" w:beforeAutospacing="0" w:after="0" w:afterAutospacing="0" w:line="300" w:lineRule="exact"/>
              <w:widowControl/>
              <w:rPr>
                <w:rFonts w:hint="eastAsia" w:ascii="Times New Roman" w:hAnsi="Times New Roman" w:cs="Times New Roman"/>
                <w:color w:val="000000"/>
                <w:sz w:val="21"/>
                <w:szCs w:val="21"/>
                <w:lang w:val="en-US" w:eastAsia="zh-CN"/>
              </w:rPr>
              <w:suppressLineNumbers w:val="0"/>
            </w:pPr>
            <w:r>
              <w:rPr>
                <w:rFonts w:hint="eastAsia" w:ascii="Times New Roman" w:hAnsi="Times New Roman" w:eastAsia="宋体" w:cs="Times New Roman"/>
                <w:color w:val="000000"/>
                <w:sz w:val="21"/>
                <w:szCs w:val="21"/>
                <w:lang w:val="en-US" w:eastAsia="zh-CN"/>
              </w:rPr>
              <w:t xml:space="preserve">4、</w:t>
            </w:r>
            <w:r>
              <w:rPr>
                <w:rFonts w:hint="eastAsia" w:ascii="Times New Roman" w:hAnsi="Times New Roman" w:cs="Times New Roman"/>
                <w:color w:val="000000"/>
                <w:sz w:val="21"/>
                <w:szCs w:val="21"/>
                <w:lang w:val="en-US" w:eastAsia="zh-CN"/>
              </w:rPr>
              <w:t xml:space="preserve">拟派面点师</w:t>
            </w:r>
            <w:r>
              <w:rPr>
                <w:rFonts w:hint="eastAsia" w:ascii="Times New Roman" w:hAnsi="Times New Roman" w:eastAsia="宋体" w:cs="Times New Roman"/>
                <w:color w:val="000000"/>
                <w:sz w:val="21"/>
                <w:szCs w:val="21"/>
                <w:lang w:val="en-US" w:eastAsia="zh-CN"/>
              </w:rPr>
              <w:t xml:space="preserve">具有中式面点师</w:t>
            </w:r>
            <w:r>
              <w:rPr>
                <w:rFonts w:hint="eastAsia" w:ascii="Times New Roman" w:hAnsi="Times New Roman" w:cs="Times New Roman"/>
                <w:color w:val="000000"/>
                <w:sz w:val="21"/>
                <w:szCs w:val="21"/>
                <w:lang w:val="en-US" w:eastAsia="zh-CN"/>
              </w:rPr>
              <w:t xml:space="preserve">三级（高级工）</w:t>
            </w:r>
            <w:r>
              <w:rPr>
                <w:rFonts w:hint="eastAsia" w:ascii="Times New Roman" w:hAnsi="Times New Roman" w:cs="Times New Roman"/>
                <w:color w:val="000000"/>
                <w:sz w:val="21"/>
                <w:szCs w:val="21"/>
                <w:lang w:val="en-US" w:eastAsia="zh-CN"/>
              </w:rPr>
              <w:t xml:space="preserve">国家职业资格证书得1分；二级（技师）证书得2分；一级（高级技师）证书得3分。本项最高得3分。</w:t>
            </w:r>
            <w:r>
              <w:rPr>
                <w:rFonts w:hint="eastAsia" w:ascii="Times New Roman" w:hAnsi="Times New Roman" w:cs="Times New Roman"/>
                <w:color w:val="000000"/>
                <w:sz w:val="21"/>
                <w:szCs w:val="21"/>
                <w:lang w:val="en-US" w:eastAsia="zh-CN"/>
              </w:rPr>
            </w:r>
            <w:r/>
          </w:p>
          <w:p>
            <w:pPr>
              <w:pStyle w:val="829"/>
              <w:ind w:left="0" w:right="0" w:firstLine="211"/>
              <w:jc w:val="left"/>
              <w:keepLines w:val="0"/>
              <w:keepNext w:val="0"/>
              <w:pageBreakBefore w:val="0"/>
              <w:spacing w:before="0" w:beforeAutospacing="0" w:after="0" w:afterAutospacing="0" w:line="300" w:lineRule="exact"/>
              <w:widowControl/>
              <w:rPr>
                <w:rFonts w:ascii="Times New Roman" w:hAnsi="Times New Roman" w:eastAsia="宋体" w:cs="Times New Roman"/>
                <w:b/>
                <w:bCs/>
                <w:color w:val="000000"/>
                <w:sz w:val="21"/>
                <w:szCs w:val="21"/>
                <w:highlight w:val="yellow"/>
                <w:lang w:val="en-US" w:eastAsia="zh-CN" w:bidi="ar-SA"/>
              </w:rPr>
              <w:suppressLineNumbers w:val="0"/>
            </w:pPr>
            <w:r>
              <w:rPr>
                <w:rFonts w:hint="eastAsia" w:ascii="Times New Roman" w:hAnsi="Times New Roman" w:cs="Times New Roman"/>
                <w:b/>
                <w:bCs/>
                <w:color w:val="000000"/>
                <w:sz w:val="21"/>
                <w:szCs w:val="21"/>
                <w:lang w:val="en-US" w:eastAsia="zh-CN"/>
              </w:rPr>
              <w:t xml:space="preserve">注：</w:t>
            </w:r>
            <w:r>
              <w:rPr>
                <w:rFonts w:hint="eastAsia" w:ascii="宋体" w:hAnsi="宋体" w:eastAsia="宋体" w:cs="宋体"/>
                <w:b/>
                <w:bCs/>
                <w:color w:val="000000"/>
                <w:sz w:val="21"/>
                <w:szCs w:val="21"/>
                <w:highlight w:val="none"/>
                <w:lang w:val="en-US" w:eastAsia="zh-CN"/>
              </w:rPr>
              <w:t xml:space="preserve">上述岗位人员证书只用于本岗位</w:t>
            </w:r>
            <w:r>
              <w:rPr>
                <w:rFonts w:hint="eastAsia" w:ascii="宋体" w:hAnsi="宋体" w:cs="宋体"/>
                <w:b/>
                <w:bCs/>
                <w:color w:val="000000"/>
                <w:sz w:val="21"/>
                <w:szCs w:val="21"/>
                <w:highlight w:val="none"/>
                <w:lang w:val="en-US" w:eastAsia="zh-CN"/>
              </w:rPr>
              <w:t xml:space="preserve">，一人多证不重复得分。</w:t>
            </w:r>
            <w:r>
              <w:rPr>
                <w:rFonts w:hint="eastAsia" w:ascii="Times New Roman" w:hAnsi="Times New Roman" w:cs="Times New Roman"/>
                <w:b/>
                <w:bCs/>
                <w:color w:val="000000"/>
                <w:sz w:val="21"/>
                <w:szCs w:val="21"/>
                <w:highlight w:val="none"/>
                <w:lang w:val="en-US" w:eastAsia="zh-CN"/>
              </w:rPr>
              <w:t xml:space="preserve">须提供人员相关证书及供应商为其缴纳的2025年1月以来任意一</w:t>
            </w:r>
            <w:r>
              <w:rPr>
                <w:rFonts w:hint="eastAsia" w:ascii="Times New Roman" w:hAnsi="Times New Roman" w:cs="Times New Roman"/>
                <w:b/>
                <w:bCs/>
                <w:color w:val="000000"/>
                <w:sz w:val="21"/>
                <w:szCs w:val="21"/>
                <w:lang w:val="en-US" w:eastAsia="zh-CN"/>
              </w:rPr>
              <w:t xml:space="preserve">个月社保机构出具的社保缴纳证明材料扫描件。</w:t>
            </w:r>
            <w:r>
              <w:rPr>
                <w:rFonts w:ascii="Times New Roman" w:hAnsi="Times New Roman" w:eastAsia="宋体" w:cs="Times New Roman"/>
                <w:b/>
                <w:bCs/>
                <w:color w:val="000000"/>
                <w:sz w:val="21"/>
                <w:szCs w:val="21"/>
                <w:highlight w:val="yellow"/>
                <w:lang w:val="en-US" w:eastAsia="zh-CN" w:bidi="ar-SA"/>
              </w:rPr>
            </w:r>
            <w:r/>
          </w:p>
        </w:tc>
      </w:tr>
    </w:tbl>
    <w:p>
      <w:pPr>
        <w:pStyle w:val="829"/>
        <w:jc w:val="left"/>
        <w:widowControl/>
        <w:rPr>
          <w:sz w:val="24"/>
          <w:szCs w:val="24"/>
        </w:rPr>
      </w:pPr>
      <w:r>
        <w:rPr>
          <w:sz w:val="24"/>
          <w:szCs w:val="24"/>
        </w:rPr>
        <w:br w:type="page" w:clear="all"/>
      </w:r>
      <w:r>
        <w:rPr>
          <w:sz w:val="24"/>
          <w:szCs w:val="24"/>
        </w:rPr>
      </w:r>
      <w:r/>
    </w:p>
    <w:p>
      <w:pPr>
        <w:pStyle w:val="830"/>
        <w:jc w:val="center"/>
        <w:spacing w:before="156" w:after="156" w:line="360" w:lineRule="auto"/>
        <w:rPr>
          <w:rFonts w:ascii="黑体" w:hAnsi="黑体" w:eastAsia="黑体"/>
          <w:b w:val="0"/>
        </w:rPr>
      </w:pPr>
      <w:r/>
      <w:bookmarkStart w:id="5" w:name="_Toc161932696"/>
      <w:r>
        <w:rPr>
          <w:rFonts w:hint="eastAsia" w:ascii="黑体" w:hAnsi="黑体" w:eastAsia="黑体"/>
          <w:b w:val="0"/>
        </w:rPr>
        <w:t xml:space="preserve">第六章  响应文件格式</w:t>
      </w:r>
      <w:bookmarkEnd w:id="5"/>
      <w:r>
        <w:rPr>
          <w:rFonts w:ascii="黑体" w:hAnsi="黑体" w:eastAsia="黑体"/>
          <w:b w:val="0"/>
        </w:rPr>
      </w:r>
      <w:r/>
    </w:p>
    <w:p>
      <w:pPr>
        <w:pStyle w:val="829"/>
        <w:jc w:val="left"/>
        <w:spacing w:line="500" w:lineRule="exact"/>
        <w:rPr>
          <w:sz w:val="24"/>
          <w:szCs w:val="24"/>
        </w:rPr>
      </w:pPr>
      <w:r>
        <w:rPr>
          <w:sz w:val="24"/>
          <w:szCs w:val="24"/>
        </w:rPr>
      </w:r>
      <w:r/>
    </w:p>
    <w:p>
      <w:pPr>
        <w:pStyle w:val="829"/>
        <w:jc w:val="center"/>
        <w:rPr>
          <w:rFonts w:ascii="宋体" w:hAnsi="宋体"/>
          <w:b/>
          <w:color w:val="000000"/>
          <w:sz w:val="72"/>
          <w:szCs w:val="21"/>
        </w:rPr>
      </w:pPr>
      <w:r>
        <w:rPr>
          <w:rFonts w:ascii="宋体" w:hAnsi="宋体"/>
          <w:b/>
          <w:color w:val="000000"/>
          <w:sz w:val="72"/>
          <w:szCs w:val="21"/>
        </w:rPr>
      </w:r>
      <w:r/>
    </w:p>
    <w:p>
      <w:pPr>
        <w:pStyle w:val="829"/>
        <w:jc w:val="center"/>
        <w:rPr>
          <w:rFonts w:ascii="宋体" w:hAnsi="宋体"/>
          <w:b/>
          <w:color w:val="000000"/>
          <w:sz w:val="72"/>
          <w:szCs w:val="21"/>
        </w:rPr>
      </w:pPr>
      <w:r>
        <w:rPr>
          <w:rFonts w:hint="eastAsia" w:ascii="宋体" w:hAnsi="宋体"/>
          <w:b/>
          <w:color w:val="000000"/>
          <w:sz w:val="72"/>
          <w:szCs w:val="21"/>
        </w:rPr>
        <w:t xml:space="preserve">响  应  文  件</w:t>
      </w:r>
      <w:r>
        <w:rPr>
          <w:rFonts w:ascii="宋体" w:hAnsi="宋体"/>
          <w:b/>
          <w:color w:val="000000"/>
          <w:sz w:val="72"/>
          <w:szCs w:val="21"/>
        </w:rPr>
      </w:r>
      <w:r/>
    </w:p>
    <w:p>
      <w:pPr>
        <w:pStyle w:val="829"/>
        <w:jc w:val="center"/>
        <w:rPr>
          <w:rFonts w:ascii="宋体" w:hAnsi="宋体"/>
          <w:b/>
          <w:color w:val="000000"/>
          <w:sz w:val="72"/>
          <w:szCs w:val="21"/>
        </w:rPr>
      </w:pPr>
      <w:r>
        <w:rPr>
          <w:rFonts w:ascii="宋体" w:hAnsi="宋体"/>
          <w:b/>
          <w:color w:val="000000"/>
          <w:sz w:val="72"/>
          <w:szCs w:val="21"/>
        </w:rPr>
      </w:r>
      <w:r/>
    </w:p>
    <w:p>
      <w:pPr>
        <w:pStyle w:val="829"/>
        <w:jc w:val="center"/>
        <w:rPr>
          <w:rFonts w:ascii="宋体" w:hAnsi="宋体"/>
          <w:b/>
          <w:color w:val="000000"/>
          <w:sz w:val="72"/>
          <w:szCs w:val="21"/>
        </w:rPr>
      </w:pPr>
      <w:r>
        <w:rPr>
          <w:rFonts w:ascii="宋体" w:hAnsi="宋体"/>
          <w:b/>
          <w:color w:val="000000"/>
          <w:sz w:val="72"/>
          <w:szCs w:val="21"/>
        </w:rPr>
      </w:r>
      <w:r/>
    </w:p>
    <w:p>
      <w:pPr>
        <w:pStyle w:val="829"/>
        <w:jc w:val="center"/>
        <w:rPr>
          <w:rFonts w:ascii="宋体" w:hAnsi="宋体"/>
          <w:b/>
          <w:color w:val="000000"/>
          <w:sz w:val="36"/>
          <w:szCs w:val="21"/>
        </w:rPr>
      </w:pPr>
      <w:r>
        <w:rPr>
          <w:rFonts w:ascii="宋体" w:hAnsi="宋体"/>
          <w:b/>
          <w:color w:val="000000"/>
          <w:sz w:val="36"/>
          <w:szCs w:val="21"/>
        </w:rPr>
      </w:r>
      <w:r/>
    </w:p>
    <w:p>
      <w:pPr>
        <w:pStyle w:val="829"/>
        <w:jc w:val="center"/>
        <w:rPr>
          <w:rFonts w:ascii="宋体" w:hAnsi="宋体"/>
          <w:b/>
          <w:color w:val="000000"/>
          <w:sz w:val="36"/>
          <w:szCs w:val="21"/>
        </w:rPr>
      </w:pPr>
      <w:r>
        <w:rPr>
          <w:rFonts w:ascii="宋体" w:hAnsi="宋体"/>
          <w:b/>
          <w:color w:val="000000"/>
          <w:sz w:val="36"/>
          <w:szCs w:val="21"/>
        </w:rPr>
      </w:r>
      <w:r/>
    </w:p>
    <w:p>
      <w:pPr>
        <w:pStyle w:val="829"/>
        <w:jc w:val="center"/>
        <w:rPr>
          <w:rFonts w:ascii="宋体" w:hAnsi="宋体"/>
          <w:b/>
          <w:color w:val="000000"/>
          <w:sz w:val="36"/>
          <w:szCs w:val="21"/>
        </w:rPr>
      </w:pPr>
      <w:r>
        <w:rPr>
          <w:rFonts w:ascii="宋体" w:hAnsi="宋体"/>
          <w:b/>
          <w:color w:val="000000"/>
          <w:sz w:val="36"/>
          <w:szCs w:val="21"/>
        </w:rPr>
      </w:r>
      <w:r/>
    </w:p>
    <w:p>
      <w:pPr>
        <w:pStyle w:val="829"/>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829"/>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29"/>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29"/>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829"/>
        <w:jc w:val="center"/>
        <w:spacing w:line="440" w:lineRule="exact"/>
        <w:rPr>
          <w:rFonts w:ascii="宋体" w:hAnsi="宋体"/>
          <w:b/>
          <w:bCs/>
          <w:color w:val="000000"/>
          <w:sz w:val="32"/>
          <w:szCs w:val="32"/>
        </w:rPr>
      </w:pPr>
      <w:r>
        <w:rPr>
          <w:rFonts w:ascii="宋体" w:hAnsi="宋体"/>
          <w:b/>
          <w:bCs/>
          <w:color w:val="000000"/>
          <w:sz w:val="32"/>
          <w:szCs w:val="32"/>
        </w:rPr>
      </w:r>
      <w:r/>
    </w:p>
    <w:p>
      <w:pPr>
        <w:pStyle w:val="829"/>
        <w:spacing w:line="440" w:lineRule="exact"/>
        <w:rPr>
          <w:rFonts w:ascii="宋体" w:hAnsi="宋体"/>
          <w:color w:val="000000"/>
          <w:szCs w:val="21"/>
        </w:rPr>
      </w:pPr>
      <w:r>
        <w:rPr>
          <w:rFonts w:ascii="宋体" w:hAnsi="宋体"/>
          <w:color w:val="000000"/>
          <w:szCs w:val="21"/>
        </w:rPr>
      </w:r>
      <w:r/>
    </w:p>
    <w:p>
      <w:pPr>
        <w:pStyle w:val="829"/>
        <w:jc w:val="left"/>
        <w:spacing w:line="500" w:lineRule="exact"/>
        <w:rPr>
          <w:sz w:val="24"/>
          <w:szCs w:val="24"/>
        </w:rPr>
      </w:pPr>
      <w:r>
        <w:rPr>
          <w:sz w:val="24"/>
          <w:szCs w:val="24"/>
        </w:rPr>
      </w:r>
      <w:r/>
    </w:p>
    <w:p>
      <w:pPr>
        <w:pStyle w:val="829"/>
        <w:jc w:val="left"/>
        <w:spacing w:line="500" w:lineRule="exact"/>
        <w:rPr>
          <w:sz w:val="24"/>
          <w:szCs w:val="24"/>
        </w:rPr>
      </w:pPr>
      <w:r>
        <w:rPr>
          <w:sz w:val="24"/>
          <w:szCs w:val="24"/>
        </w:rPr>
      </w:r>
      <w:r/>
    </w:p>
    <w:p>
      <w:pPr>
        <w:pStyle w:val="829"/>
        <w:jc w:val="left"/>
        <w:spacing w:line="500" w:lineRule="exact"/>
        <w:rPr>
          <w:sz w:val="24"/>
          <w:szCs w:val="24"/>
        </w:rPr>
      </w:pPr>
      <w:r>
        <w:rPr>
          <w:sz w:val="24"/>
          <w:szCs w:val="24"/>
        </w:rPr>
      </w:r>
      <w:r/>
    </w:p>
    <w:p>
      <w:pPr>
        <w:pStyle w:val="829"/>
        <w:jc w:val="left"/>
        <w:widowControl/>
        <w:rPr>
          <w:rFonts w:ascii="宋体" w:hAnsi="宋体" w:cs="宋体"/>
          <w:i/>
          <w:sz w:val="36"/>
          <w:szCs w:val="36"/>
          <w:u w:val="single"/>
        </w:rPr>
      </w:pPr>
      <w:r>
        <w:rPr>
          <w:sz w:val="24"/>
          <w:szCs w:val="24"/>
        </w:rPr>
        <w:br w:type="page" w:clear="all"/>
      </w: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29"/>
      </w:pPr>
      <w:r/>
      <w:r/>
    </w:p>
    <w:p>
      <w:pPr>
        <w:pStyle w:val="829"/>
      </w:pPr>
      <w:r/>
      <w:r/>
    </w:p>
    <w:p>
      <w:pPr>
        <w:pStyle w:val="829"/>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29"/>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29"/>
      </w:pPr>
      <w:r/>
      <w:r/>
    </w:p>
    <w:p>
      <w:pPr>
        <w:pStyle w:val="829"/>
      </w:pPr>
      <w:r/>
      <w:r/>
    </w:p>
    <w:p>
      <w:pPr>
        <w:pStyle w:val="8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29"/>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rPr>
          <w:sz w:val="24"/>
          <w:szCs w:val="24"/>
        </w:rPr>
      </w:r>
      <w:r/>
    </w:p>
    <w:p>
      <w:pPr>
        <w:pStyle w:val="829"/>
      </w:pPr>
      <w:r/>
      <w:r/>
    </w:p>
    <w:p>
      <w:pPr>
        <w:pStyle w:val="829"/>
      </w:pPr>
      <w:r/>
      <w:r/>
    </w:p>
    <w:p>
      <w:pPr>
        <w:pStyle w:val="829"/>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29"/>
        <w:jc w:val="left"/>
        <w:rPr>
          <w:rFonts w:ascii="MS Mincho"/>
          <w:color w:val="000000"/>
          <w:szCs w:val="24"/>
        </w:rPr>
      </w:pPr>
      <w:r>
        <w:rPr>
          <w:rFonts w:ascii="MS Mincho"/>
          <w:color w:val="000000"/>
          <w:szCs w:val="24"/>
        </w:rPr>
      </w:r>
      <w:r/>
    </w:p>
    <w:p>
      <w:pPr>
        <w:pStyle w:val="829"/>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29"/>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29"/>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29"/>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29"/>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29"/>
        <w:ind w:firstLine="480"/>
        <w:jc w:val="left"/>
        <w:spacing w:line="500" w:lineRule="exact"/>
        <w:rPr>
          <w:sz w:val="24"/>
          <w:szCs w:val="24"/>
        </w:rPr>
      </w:pPr>
      <w:r>
        <w:rPr>
          <w:rFonts w:hint="eastAsia"/>
          <w:sz w:val="24"/>
          <w:szCs w:val="24"/>
        </w:rPr>
        <w:t xml:space="preserve">特此承诺</w:t>
      </w:r>
      <w:r>
        <w:rPr>
          <w:sz w:val="24"/>
          <w:szCs w:val="24"/>
        </w:rPr>
      </w:r>
      <w:r/>
    </w:p>
    <w:p>
      <w:pPr>
        <w:pStyle w:val="829"/>
        <w:ind w:firstLine="480"/>
        <w:jc w:val="left"/>
        <w:spacing w:line="500" w:lineRule="exact"/>
        <w:rPr>
          <w:sz w:val="24"/>
          <w:szCs w:val="24"/>
        </w:rPr>
      </w:pPr>
      <w:r>
        <w:rPr>
          <w:sz w:val="24"/>
          <w:szCs w:val="24"/>
        </w:rPr>
      </w:r>
      <w:r/>
    </w:p>
    <w:p>
      <w:pPr>
        <w:pStyle w:val="829"/>
        <w:ind w:firstLine="480"/>
        <w:jc w:val="left"/>
        <w:spacing w:line="500" w:lineRule="exact"/>
        <w:rPr>
          <w:sz w:val="24"/>
          <w:szCs w:val="24"/>
        </w:rPr>
      </w:pPr>
      <w:r>
        <w:rPr>
          <w:rFonts w:hint="eastAsia"/>
          <w:sz w:val="24"/>
          <w:szCs w:val="24"/>
        </w:rPr>
        <w:t xml:space="preserve">供应商（公章）：</w:t>
      </w:r>
      <w:r>
        <w:rPr>
          <w:sz w:val="24"/>
          <w:szCs w:val="24"/>
        </w:rPr>
      </w:r>
      <w:r/>
    </w:p>
    <w:p>
      <w:pPr>
        <w:pStyle w:val="829"/>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29"/>
        <w:ind w:firstLine="480"/>
        <w:jc w:val="left"/>
        <w:spacing w:line="500" w:lineRule="exact"/>
        <w:rPr>
          <w:sz w:val="24"/>
          <w:szCs w:val="24"/>
        </w:rPr>
      </w:pPr>
      <w:r>
        <w:rPr>
          <w:rFonts w:hint="eastAsia"/>
          <w:sz w:val="24"/>
          <w:szCs w:val="24"/>
        </w:rPr>
        <w:t xml:space="preserve">日期：    年     月     日</w:t>
      </w:r>
      <w:r>
        <w:rPr>
          <w:sz w:val="24"/>
          <w:szCs w:val="24"/>
        </w:rPr>
      </w:r>
      <w:r/>
    </w:p>
    <w:p>
      <w:pPr>
        <w:pStyle w:val="829"/>
      </w:pPr>
      <w:r/>
      <w:r/>
    </w:p>
    <w:p>
      <w:pPr>
        <w:pStyle w:val="829"/>
      </w:pPr>
      <w:r/>
      <w:r/>
    </w:p>
    <w:p>
      <w:pPr>
        <w:pStyle w:val="8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29"/>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29"/>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29"/>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rPr>
          <w:sz w:val="24"/>
          <w:szCs w:val="24"/>
        </w:rPr>
      </w:r>
      <w:r/>
    </w:p>
    <w:p>
      <w:pPr>
        <w:pStyle w:val="829"/>
        <w:jc w:val="left"/>
        <w:rPr>
          <w:sz w:val="24"/>
          <w:szCs w:val="24"/>
        </w:rPr>
      </w:pPr>
      <w:r>
        <w:rPr>
          <w:sz w:val="24"/>
          <w:szCs w:val="24"/>
        </w:rPr>
      </w:r>
      <w:r/>
    </w:p>
    <w:p>
      <w:pPr>
        <w:pStyle w:val="829"/>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rPr>
          <w:sz w:val="24"/>
          <w:szCs w:val="24"/>
        </w:rPr>
      </w:r>
      <w:r/>
    </w:p>
    <w:p>
      <w:pPr>
        <w:pStyle w:val="829"/>
        <w:ind w:firstLine="480"/>
        <w:spacing w:line="360" w:lineRule="auto"/>
        <w:rPr>
          <w:sz w:val="24"/>
          <w:szCs w:val="24"/>
        </w:rPr>
      </w:pPr>
      <w:r>
        <w:rPr>
          <w:sz w:val="24"/>
          <w:szCs w:val="24"/>
        </w:rPr>
      </w:r>
      <w:r/>
    </w:p>
    <w:p>
      <w:pPr>
        <w:pStyle w:val="829"/>
        <w:ind w:firstLine="480"/>
        <w:spacing w:line="360" w:lineRule="auto"/>
        <w:rPr>
          <w:sz w:val="24"/>
          <w:szCs w:val="24"/>
        </w:rPr>
      </w:pPr>
      <w:r>
        <w:rPr>
          <w:sz w:val="24"/>
          <w:szCs w:val="24"/>
        </w:rPr>
      </w:r>
      <w:r/>
    </w:p>
    <w:p>
      <w:pPr>
        <w:pStyle w:val="829"/>
        <w:ind w:firstLine="480"/>
        <w:spacing w:line="360" w:lineRule="auto"/>
        <w:rPr>
          <w:sz w:val="24"/>
          <w:szCs w:val="24"/>
        </w:rPr>
      </w:pPr>
      <w:r>
        <w:rPr>
          <w:rFonts w:hint="eastAsia"/>
          <w:sz w:val="24"/>
          <w:szCs w:val="24"/>
        </w:rPr>
        <w:t xml:space="preserve">供应商（盖章）：</w:t>
      </w:r>
      <w:r>
        <w:rPr>
          <w:sz w:val="24"/>
          <w:szCs w:val="24"/>
        </w:rPr>
      </w:r>
      <w:r/>
    </w:p>
    <w:p>
      <w:pPr>
        <w:pStyle w:val="829"/>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29"/>
        <w:ind w:firstLine="480"/>
        <w:spacing w:line="360" w:lineRule="auto"/>
        <w:rPr>
          <w:sz w:val="24"/>
          <w:szCs w:val="24"/>
        </w:rPr>
      </w:pPr>
      <w:r>
        <w:rPr>
          <w:rFonts w:hint="eastAsia"/>
          <w:sz w:val="24"/>
          <w:szCs w:val="24"/>
        </w:rPr>
        <w:t xml:space="preserve">日期：    年     月     日</w:t>
      </w:r>
      <w:r>
        <w:rPr>
          <w:sz w:val="24"/>
          <w:szCs w:val="24"/>
        </w:rPr>
      </w:r>
      <w:r/>
    </w:p>
    <w:p>
      <w:pPr>
        <w:pStyle w:val="829"/>
        <w:jc w:val="left"/>
        <w:rPr>
          <w:rFonts w:ascii="MS Mincho"/>
          <w:color w:val="000000"/>
          <w:szCs w:val="24"/>
        </w:rPr>
      </w:pPr>
      <w:r>
        <w:rPr>
          <w:rFonts w:ascii="MS Mincho"/>
          <w:color w:val="000000"/>
          <w:szCs w:val="24"/>
        </w:rPr>
      </w:r>
      <w:r/>
    </w:p>
    <w:p>
      <w:pPr>
        <w:pStyle w:val="8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29"/>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29"/>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29"/>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29"/>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29"/>
        <w:ind w:firstLine="480"/>
        <w:jc w:val="left"/>
        <w:spacing w:line="500" w:lineRule="exact"/>
        <w:rPr>
          <w:sz w:val="24"/>
          <w:szCs w:val="24"/>
        </w:rPr>
      </w:pPr>
      <w:r>
        <w:rPr>
          <w:sz w:val="24"/>
          <w:szCs w:val="24"/>
        </w:rPr>
      </w:r>
      <w:r/>
    </w:p>
    <w:p>
      <w:pPr>
        <w:pStyle w:val="829"/>
        <w:ind w:firstLine="480"/>
        <w:jc w:val="left"/>
        <w:spacing w:line="500" w:lineRule="exact"/>
        <w:rPr>
          <w:sz w:val="24"/>
          <w:szCs w:val="24"/>
        </w:rPr>
      </w:pPr>
      <w:r>
        <w:rPr>
          <w:rFonts w:hint="eastAsia"/>
          <w:sz w:val="24"/>
          <w:szCs w:val="24"/>
        </w:rPr>
        <w:t xml:space="preserve">供应商（盖章）：</w:t>
      </w:r>
      <w:r>
        <w:rPr>
          <w:sz w:val="24"/>
          <w:szCs w:val="24"/>
        </w:rPr>
      </w:r>
      <w:r/>
    </w:p>
    <w:p>
      <w:pPr>
        <w:pStyle w:val="829"/>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29"/>
        <w:ind w:firstLine="480"/>
        <w:jc w:val="left"/>
        <w:spacing w:line="500" w:lineRule="exact"/>
        <w:rPr>
          <w:sz w:val="24"/>
          <w:szCs w:val="24"/>
        </w:rPr>
      </w:pPr>
      <w:r>
        <w:rPr>
          <w:rFonts w:hint="eastAsia"/>
          <w:sz w:val="24"/>
          <w:szCs w:val="24"/>
        </w:rPr>
        <w:t xml:space="preserve">日期：    年     月     日</w:t>
      </w:r>
      <w:r>
        <w:rPr>
          <w:sz w:val="24"/>
          <w:szCs w:val="24"/>
        </w:rPr>
      </w:r>
      <w:r/>
    </w:p>
    <w:p>
      <w:pPr>
        <w:pStyle w:val="829"/>
      </w:pPr>
      <w:r/>
      <w:r/>
    </w:p>
    <w:p>
      <w:pPr>
        <w:pStyle w:val="829"/>
      </w:pPr>
      <w:r/>
      <w:r/>
    </w:p>
    <w:p>
      <w:pPr>
        <w:pStyle w:val="8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29"/>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29"/>
      </w:pPr>
      <w:r/>
      <w:r/>
    </w:p>
    <w:p>
      <w:pPr>
        <w:pStyle w:val="829"/>
      </w:pPr>
      <w:r/>
      <w:r/>
    </w:p>
    <w:p>
      <w:pPr>
        <w:pStyle w:val="8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 、落实政府采购政策需满足的资格要求的证明文件</w:t>
      </w:r>
      <w:r>
        <w:rPr>
          <w:rFonts w:ascii="Arial" w:hAnsi="Arial" w:cs="Arial"/>
          <w:i/>
          <w:iCs/>
          <w:sz w:val="36"/>
          <w:u w:val="single"/>
        </w:rPr>
      </w:r>
      <w:r/>
    </w:p>
    <w:p>
      <w:pPr>
        <w:pStyle w:val="829"/>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29"/>
      </w:pPr>
      <w:r/>
      <w:r/>
    </w:p>
    <w:p>
      <w:pPr>
        <w:pStyle w:val="829"/>
      </w:pPr>
      <w:r/>
      <w:r/>
    </w:p>
    <w:p>
      <w:pPr>
        <w:pStyle w:val="8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29"/>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29"/>
      </w:pPr>
      <w:r/>
      <w:r/>
    </w:p>
    <w:p>
      <w:pPr>
        <w:pStyle w:val="8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29"/>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29"/>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29"/>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授权，以我方名义签署、澄清确认、提交、撤回、修改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）响应文件和</w:t>
      </w:r>
      <w:r>
        <w:rPr>
          <w:sz w:val="24"/>
          <w:szCs w:val="24"/>
        </w:rPr>
        <w:t xml:space="preserve">处理有关事宜，其法律后果由我方承担。</w:t>
      </w:r>
      <w:r>
        <w:rPr>
          <w:sz w:val="24"/>
          <w:szCs w:val="24"/>
        </w:rPr>
      </w:r>
      <w:r/>
    </w:p>
    <w:p>
      <w:pPr>
        <w:pStyle w:val="829"/>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829"/>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829"/>
        <w:ind w:firstLine="420"/>
        <w:jc w:val="left"/>
        <w:spacing w:line="360" w:lineRule="auto"/>
        <w:rPr>
          <w:sz w:val="24"/>
          <w:szCs w:val="24"/>
        </w:rPr>
      </w:pPr>
      <w:r>
        <w:rPr>
          <w:sz w:val="24"/>
          <w:szCs w:val="24"/>
        </w:rPr>
      </w:r>
      <w:r/>
    </w:p>
    <w:p>
      <w:pPr>
        <w:pStyle w:val="829"/>
        <w:spacing w:line="360" w:lineRule="auto"/>
        <w:rPr>
          <w:sz w:val="24"/>
          <w:szCs w:val="24"/>
        </w:rPr>
      </w:pPr>
      <w:r>
        <w:rPr>
          <w:rFonts w:hint="eastAsia"/>
          <w:sz w:val="24"/>
          <w:szCs w:val="24"/>
        </w:rPr>
        <w:t xml:space="preserve">供应商</w:t>
      </w:r>
      <w:r>
        <w:rPr>
          <w:sz w:val="24"/>
          <w:szCs w:val="24"/>
        </w:rPr>
        <w:t xml:space="preserve">名称（加盖公章）：</w:t>
      </w:r>
      <w:r>
        <w:rPr>
          <w:rFonts w:hint="eastAsia"/>
          <w:sz w:val="24"/>
          <w:szCs w:val="24"/>
          <w:u w:val="single"/>
        </w:rPr>
        <w:t xml:space="preserve">             </w:t>
      </w:r>
      <w:r>
        <w:rPr>
          <w:sz w:val="24"/>
          <w:szCs w:val="24"/>
        </w:rPr>
      </w:r>
      <w:r/>
    </w:p>
    <w:p>
      <w:pPr>
        <w:pStyle w:val="829"/>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lang w:val="en-US" w:eastAsia="zh-CN"/>
        </w:rPr>
        <w:t xml:space="preserve">联系方式</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sz w:val="24"/>
          <w:szCs w:val="24"/>
        </w:rPr>
      </w:r>
      <w:r/>
    </w:p>
    <w:p>
      <w:pPr>
        <w:pStyle w:val="829"/>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lang w:eastAsia="zh-CN"/>
        </w:rPr>
        <w:t xml:space="preserve">，</w:t>
      </w:r>
      <w:r>
        <w:rPr>
          <w:rFonts w:hint="eastAsia"/>
          <w:sz w:val="24"/>
          <w:szCs w:val="24"/>
          <w:lang w:val="en-US" w:eastAsia="zh-CN"/>
        </w:rPr>
        <w:t xml:space="preserve">联系方式</w:t>
      </w:r>
      <w:r>
        <w:rPr>
          <w:rFonts w:hint="eastAsia"/>
          <w:sz w:val="24"/>
          <w:szCs w:val="24"/>
          <w:u w:val="single"/>
        </w:rPr>
        <w:t xml:space="preserve">         </w:t>
      </w:r>
      <w:r>
        <w:rPr>
          <w:sz w:val="24"/>
          <w:szCs w:val="24"/>
        </w:rPr>
      </w:r>
      <w:r/>
    </w:p>
    <w:p>
      <w:pPr>
        <w:pStyle w:val="829"/>
        <w:spacing w:line="360" w:lineRule="auto"/>
        <w:rPr>
          <w:sz w:val="24"/>
          <w:szCs w:val="24"/>
        </w:rPr>
      </w:pPr>
      <w:r>
        <w:rPr>
          <w:rFonts w:hint="eastAsia"/>
          <w:sz w:val="24"/>
          <w:szCs w:val="24"/>
        </w:rPr>
        <w:t xml:space="preserve">日期：    年     月     日</w:t>
      </w:r>
      <w:r>
        <w:rPr>
          <w:sz w:val="24"/>
          <w:szCs w:val="24"/>
        </w:rPr>
      </w:r>
      <w:r/>
    </w:p>
    <w:p>
      <w:pPr>
        <w:pStyle w:val="829"/>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29"/>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29"/>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829"/>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磋商文件</w:t>
      </w:r>
      <w:r>
        <w:rPr>
          <w:sz w:val="24"/>
          <w:szCs w:val="24"/>
        </w:rPr>
        <w:t xml:space="preserve">注明允许分支机构参与</w:t>
      </w:r>
      <w:r>
        <w:rPr>
          <w:rFonts w:hint="eastAsia"/>
          <w:sz w:val="24"/>
          <w:szCs w:val="24"/>
        </w:rPr>
        <w:t xml:space="preserve">磋商</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29"/>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响应文件</w:t>
      </w:r>
      <w:r>
        <w:rPr>
          <w:sz w:val="24"/>
          <w:szCs w:val="24"/>
        </w:rPr>
        <w:t xml:space="preserve">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829"/>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829"/>
        <w:ind w:firstLine="480"/>
        <w:jc w:val="left"/>
        <w:spacing w:line="360" w:lineRule="auto"/>
        <w:tabs>
          <w:tab w:val="left" w:pos="5580" w:leader="none"/>
        </w:tabs>
        <w:rPr>
          <w:rFonts w:hint="eastAsia"/>
          <w:sz w:val="24"/>
          <w:szCs w:val="24"/>
          <w:lang w:val="en-US" w:eastAsia="zh-CN"/>
        </w:rPr>
      </w:pPr>
      <w:r>
        <w:rPr>
          <w:rFonts w:hint="eastAsia"/>
          <w:sz w:val="24"/>
          <w:szCs w:val="24"/>
          <w:lang w:val="en-US" w:eastAsia="zh-CN"/>
        </w:rPr>
        <w:t xml:space="preserve">4、请供应商如实填写联系方式并在评审过程中保持联系方式畅通，评审过程中如联系不上，由供应商承担一切不利后果。</w:t>
      </w:r>
      <w:r>
        <w:rPr>
          <w:rFonts w:hint="eastAsia"/>
          <w:sz w:val="24"/>
          <w:szCs w:val="24"/>
          <w:lang w:val="en-US" w:eastAsia="zh-CN"/>
        </w:rPr>
      </w:r>
      <w:r/>
    </w:p>
    <w:p>
      <w:pPr>
        <w:pStyle w:val="829"/>
        <w:ind w:firstLine="480"/>
        <w:jc w:val="left"/>
        <w:spacing w:line="360" w:lineRule="auto"/>
        <w:tabs>
          <w:tab w:val="left" w:pos="5580" w:leader="none"/>
        </w:tabs>
        <w:rPr>
          <w:rFonts w:hint="eastAsia"/>
          <w:sz w:val="24"/>
          <w:szCs w:val="24"/>
        </w:rPr>
      </w:pPr>
      <w:r>
        <w:rPr>
          <w:rFonts w:hint="eastAsia"/>
          <w:sz w:val="24"/>
          <w:szCs w:val="24"/>
        </w:rPr>
      </w:r>
      <w:r/>
    </w:p>
    <w:p>
      <w:pPr>
        <w:pStyle w:val="829"/>
      </w:pPr>
      <w:r/>
      <w:r/>
    </w:p>
    <w:p>
      <w:pPr>
        <w:pStyle w:val="829"/>
      </w:pPr>
      <w:r/>
      <w:r/>
    </w:p>
    <w:p>
      <w:pPr>
        <w:pStyle w:val="829"/>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829"/>
        <w:spacing w:line="200" w:lineRule="exact"/>
        <w:rPr>
          <w:rFonts w:ascii="宋体" w:hAnsi="宋体"/>
          <w:sz w:val="20"/>
          <w:szCs w:val="20"/>
        </w:rPr>
      </w:pPr>
      <w:r>
        <w:rPr>
          <w:rFonts w:ascii="宋体" w:hAnsi="宋体"/>
          <w:sz w:val="20"/>
          <w:szCs w:val="20"/>
        </w:rPr>
      </w:r>
      <w:r/>
    </w:p>
    <w:p>
      <w:pPr>
        <w:pStyle w:val="829"/>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29"/>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29"/>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rPr>
          <w:rFonts w:ascii="宋体" w:hAnsi="宋体"/>
          <w:sz w:val="24"/>
          <w:szCs w:val="24"/>
        </w:rPr>
      </w:r>
      <w:r/>
    </w:p>
    <w:p>
      <w:pPr>
        <w:pStyle w:val="829"/>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29"/>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rPr>
          <w:rFonts w:ascii="宋体" w:hAnsi="宋体"/>
          <w:sz w:val="24"/>
          <w:szCs w:val="24"/>
        </w:rPr>
      </w:r>
      <w:r/>
    </w:p>
    <w:p>
      <w:pPr>
        <w:pStyle w:val="829"/>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29"/>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29"/>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29"/>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29"/>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29"/>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829"/>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829"/>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lang w:val="en-US" w:eastAsia="zh-CN"/>
        </w:rPr>
        <w:t xml:space="preserve">联系方式</w:t>
      </w:r>
      <w:r>
        <w:rPr>
          <w:rFonts w:hint="eastAsia"/>
          <w:sz w:val="24"/>
          <w:szCs w:val="24"/>
          <w:u w:val="single"/>
        </w:rPr>
        <w:t xml:space="preserve"> </w:t>
      </w:r>
      <w:r>
        <w:rPr>
          <w:rFonts w:hint="eastAsia"/>
          <w:sz w:val="24"/>
          <w:szCs w:val="24"/>
          <w:u w:val="single"/>
          <w:lang w:val="en-US" w:eastAsia="zh-CN"/>
        </w:rPr>
        <w:t xml:space="preserve">     </w:t>
      </w:r>
      <w:r>
        <w:rPr>
          <w:rFonts w:hint="eastAsia"/>
          <w:sz w:val="24"/>
          <w:szCs w:val="24"/>
          <w:u w:val="single"/>
        </w:rPr>
        <w:t xml:space="preserve">      </w:t>
      </w:r>
      <w:r>
        <w:rPr>
          <w:sz w:val="24"/>
          <w:szCs w:val="24"/>
        </w:rPr>
      </w:r>
      <w:r/>
    </w:p>
    <w:p>
      <w:pPr>
        <w:pStyle w:val="829"/>
        <w:spacing w:line="360" w:lineRule="auto"/>
        <w:rPr>
          <w:sz w:val="24"/>
          <w:szCs w:val="24"/>
        </w:rPr>
      </w:pPr>
      <w:r>
        <w:rPr>
          <w:sz w:val="24"/>
          <w:szCs w:val="24"/>
        </w:rPr>
      </w:r>
      <w:r/>
    </w:p>
    <w:p>
      <w:pPr>
        <w:pStyle w:val="829"/>
        <w:spacing w:line="360" w:lineRule="auto"/>
        <w:rPr>
          <w:sz w:val="24"/>
          <w:szCs w:val="24"/>
        </w:rPr>
      </w:pPr>
      <w:r>
        <w:rPr>
          <w:rFonts w:hint="eastAsia"/>
          <w:sz w:val="24"/>
          <w:szCs w:val="24"/>
        </w:rPr>
        <w:t xml:space="preserve">日期：    年     月     日</w:t>
      </w:r>
      <w:r>
        <w:rPr>
          <w:sz w:val="24"/>
          <w:szCs w:val="24"/>
        </w:rPr>
      </w:r>
      <w:r/>
    </w:p>
    <w:p>
      <w:pPr>
        <w:pStyle w:val="829"/>
        <w:jc w:val="left"/>
        <w:spacing w:line="360" w:lineRule="auto"/>
        <w:tabs>
          <w:tab w:val="left" w:pos="5580" w:leader="none"/>
        </w:tabs>
        <w:rPr>
          <w:rFonts w:hint="eastAsia"/>
          <w:sz w:val="24"/>
          <w:szCs w:val="24"/>
          <w:lang w:val="en-US" w:eastAsia="zh-CN"/>
        </w:rPr>
      </w:pPr>
      <w:r>
        <w:rPr>
          <w:rFonts w:hint="eastAsia"/>
          <w:sz w:val="24"/>
          <w:szCs w:val="24"/>
          <w:lang w:val="en-US" w:eastAsia="zh-CN"/>
        </w:rPr>
        <w:t xml:space="preserve">注：请供应商如实填写联系方式并在评审过程中保持联系方式畅通，评审过程中如联系不上，由供应商承担一切不利后果。</w:t>
      </w:r>
      <w:r>
        <w:rPr>
          <w:rFonts w:hint="eastAsia"/>
          <w:sz w:val="24"/>
          <w:szCs w:val="24"/>
          <w:lang w:val="en-US" w:eastAsia="zh-CN"/>
        </w:rPr>
      </w:r>
      <w:r/>
    </w:p>
    <w:p>
      <w:pPr>
        <w:pStyle w:val="829"/>
        <w:spacing w:line="360" w:lineRule="auto"/>
        <w:rPr>
          <w:sz w:val="24"/>
          <w:szCs w:val="24"/>
        </w:rPr>
      </w:pPr>
      <w:r>
        <w:rPr>
          <w:sz w:val="24"/>
          <w:szCs w:val="24"/>
        </w:rPr>
      </w:r>
      <w:r/>
    </w:p>
    <w:p>
      <w:pPr>
        <w:pStyle w:val="829"/>
      </w:pPr>
      <w:r/>
      <w:r/>
    </w:p>
    <w:p>
      <w:pPr>
        <w:pStyle w:val="829"/>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十、磋商响应函</w:t>
      </w:r>
      <w:r>
        <w:rPr>
          <w:rFonts w:ascii="黑体" w:hAnsi="黑体" w:eastAsia="黑体"/>
          <w:b/>
          <w:i/>
          <w:color w:val="000000"/>
          <w:sz w:val="32"/>
          <w:szCs w:val="32"/>
          <w:u w:val="single"/>
        </w:rPr>
      </w:r>
      <w:r/>
    </w:p>
    <w:p>
      <w:pPr>
        <w:pStyle w:val="829"/>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磋商响应函</w:t>
      </w:r>
      <w:r>
        <w:rPr>
          <w:rFonts w:ascii="Times New Roman" w:hAnsi="Times New Roman"/>
          <w:color w:val="000000"/>
          <w:sz w:val="24"/>
          <w:szCs w:val="24"/>
        </w:rPr>
      </w:r>
      <w:r/>
    </w:p>
    <w:p>
      <w:pPr>
        <w:pStyle w:val="829"/>
        <w:jc w:val="left"/>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连云港经济技术开发区政府采购中心</w:t>
      </w:r>
      <w:r>
        <w:rPr>
          <w:rFonts w:hint="eastAsia" w:ascii="宋体" w:hAnsi="宋体" w:eastAsia="宋体"/>
          <w:color w:val="000000"/>
          <w:sz w:val="24"/>
          <w:szCs w:val="21"/>
          <w:lang w:eastAsia="zh-CN"/>
        </w:rPr>
      </w:r>
      <w:r/>
    </w:p>
    <w:p>
      <w:pPr>
        <w:pStyle w:val="8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根据贵方的JSZC-_________________号磋商文件，正式授权下述签字人_________________(姓名)代表我方______________（供应商的名称），全权处理本次项目磋商采购的有关事宜。</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1.按磋商文件规定的各项要求，向买方提供所需服务（包含与服务相关的货物、工程）。</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供应商开户行：</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29"/>
      </w:pPr>
      <w:r/>
      <w:r/>
    </w:p>
    <w:p>
      <w:pPr>
        <w:pStyle w:val="829"/>
      </w:pPr>
      <w:r/>
      <w:r/>
    </w:p>
    <w:p>
      <w:pPr>
        <w:pStyle w:val="8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8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2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29"/>
      </w:pPr>
      <w:r/>
      <w:r/>
    </w:p>
    <w:p>
      <w:pPr>
        <w:pStyle w:val="829"/>
      </w:pPr>
      <w:r/>
      <w:r/>
    </w:p>
    <w:p>
      <w:pPr>
        <w:pStyle w:val="829"/>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rPr>
          <w:rFonts w:ascii="Arial" w:hAnsi="Arial" w:cs="Arial"/>
          <w:sz w:val="36"/>
        </w:rPr>
      </w:r>
      <w:r/>
    </w:p>
    <w:p>
      <w:pPr>
        <w:pStyle w:val="829"/>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29"/>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829"/>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29"/>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29"/>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29"/>
        <w:ind w:right="1620"/>
        <w:spacing w:line="560" w:lineRule="exact"/>
        <w:rPr>
          <w:rFonts w:ascii="宋体" w:hAnsi="宋体"/>
          <w:color w:val="000000"/>
          <w:sz w:val="24"/>
          <w:szCs w:val="24"/>
        </w:rPr>
      </w:pPr>
      <w:r>
        <w:rPr>
          <w:rFonts w:ascii="宋体" w:hAnsi="宋体"/>
          <w:color w:val="000000"/>
          <w:sz w:val="24"/>
          <w:szCs w:val="24"/>
        </w:rPr>
      </w:r>
      <w:r/>
    </w:p>
    <w:p>
      <w:pPr>
        <w:pStyle w:val="829"/>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29"/>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29"/>
        <w:ind w:right="480"/>
        <w:jc w:val="left"/>
        <w:spacing w:line="360" w:lineRule="auto"/>
        <w:rPr>
          <w:rFonts w:ascii="宋体" w:hAnsi="宋体"/>
          <w:sz w:val="24"/>
          <w:szCs w:val="24"/>
        </w:rPr>
      </w:pPr>
      <w:r>
        <w:rPr>
          <w:rFonts w:ascii="宋体" w:hAnsi="宋体"/>
          <w:sz w:val="24"/>
          <w:szCs w:val="24"/>
        </w:rPr>
      </w:r>
      <w:r/>
    </w:p>
    <w:p>
      <w:pPr>
        <w:pStyle w:val="829"/>
        <w:ind w:right="480"/>
        <w:jc w:val="left"/>
        <w:spacing w:line="360" w:lineRule="auto"/>
        <w:rPr>
          <w:rFonts w:ascii="宋体" w:hAnsi="宋体"/>
          <w:sz w:val="24"/>
          <w:szCs w:val="24"/>
        </w:rPr>
      </w:pPr>
      <w:r>
        <w:rPr>
          <w:rFonts w:ascii="宋体" w:hAnsi="宋体"/>
          <w:sz w:val="24"/>
          <w:szCs w:val="24"/>
        </w:rPr>
      </w:r>
      <w:r/>
    </w:p>
    <w:p>
      <w:pPr>
        <w:pStyle w:val="829"/>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29"/>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829"/>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rPr>
          <w:rFonts w:hint="eastAsia" w:ascii="宋体" w:hAnsi="宋体"/>
          <w:sz w:val="24"/>
          <w:szCs w:val="24"/>
        </w:rPr>
      </w:r>
      <w:r/>
    </w:p>
    <w:p>
      <w:pPr>
        <w:pStyle w:val="829"/>
        <w:ind w:firstLine="480"/>
        <w:jc w:val="left"/>
        <w:spacing w:line="360" w:lineRule="auto"/>
        <w:rPr>
          <w:rFonts w:ascii="宋体" w:hAnsi="宋体"/>
          <w:sz w:val="24"/>
          <w:szCs w:val="24"/>
        </w:rPr>
      </w:pPr>
      <w:r>
        <w:rPr>
          <w:rFonts w:hint="eastAsia" w:ascii="宋体" w:hAnsi="宋体"/>
          <w:sz w:val="24"/>
          <w:szCs w:val="24"/>
        </w:rPr>
        <w:t xml:space="preserve">3、本项目属性为服务，声明函中不对其中涉及的货物的承接商作出要求。</w:t>
      </w:r>
      <w:r>
        <w:rPr>
          <w:rFonts w:ascii="宋体" w:hAnsi="宋体"/>
          <w:sz w:val="24"/>
          <w:szCs w:val="24"/>
        </w:rPr>
      </w:r>
      <w:r/>
    </w:p>
    <w:p>
      <w:pPr>
        <w:pStyle w:val="829"/>
        <w:ind w:firstLine="480"/>
        <w:jc w:val="left"/>
        <w:spacing w:line="360" w:lineRule="auto"/>
        <w:rPr>
          <w:rFonts w:ascii="宋体" w:hAnsi="宋体"/>
          <w:sz w:val="24"/>
          <w:szCs w:val="24"/>
        </w:rPr>
      </w:pPr>
      <w:r>
        <w:rPr>
          <w:rFonts w:hint="eastAsia" w:ascii="宋体" w:hAnsi="宋体"/>
          <w:sz w:val="24"/>
          <w:szCs w:val="24"/>
        </w:rPr>
        <w:t xml:space="preserve">4、成交供应商的《中小企业声明函》随成交结果公开，接受社会监督。</w:t>
      </w:r>
      <w:r>
        <w:rPr>
          <w:rFonts w:ascii="宋体" w:hAnsi="宋体"/>
          <w:sz w:val="24"/>
          <w:szCs w:val="24"/>
        </w:rPr>
      </w:r>
      <w:r/>
    </w:p>
    <w:p>
      <w:pPr>
        <w:pStyle w:val="829"/>
      </w:pPr>
      <w:r/>
      <w:r/>
    </w:p>
    <w:p>
      <w:pPr>
        <w:pStyle w:val="829"/>
      </w:pPr>
      <w:r/>
      <w:r/>
    </w:p>
    <w:p>
      <w:pPr>
        <w:pStyle w:val="829"/>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29"/>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29"/>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rPr>
          <w:rFonts w:ascii="宋体" w:hAnsi="宋体"/>
          <w:color w:val="000000"/>
          <w:sz w:val="24"/>
          <w:szCs w:val="21"/>
        </w:rPr>
      </w:r>
      <w:r/>
    </w:p>
    <w:p>
      <w:pPr>
        <w:pStyle w:val="829"/>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29"/>
        <w:ind w:firstLine="480"/>
        <w:spacing w:line="500" w:lineRule="exact"/>
        <w:rPr>
          <w:rFonts w:ascii="宋体" w:hAnsi="宋体"/>
          <w:color w:val="000000"/>
          <w:sz w:val="24"/>
          <w:szCs w:val="21"/>
        </w:rPr>
      </w:pPr>
      <w:r>
        <w:rPr>
          <w:rFonts w:ascii="宋体" w:hAnsi="宋体"/>
          <w:color w:val="000000"/>
          <w:sz w:val="24"/>
          <w:szCs w:val="21"/>
        </w:rPr>
      </w:r>
      <w:r/>
    </w:p>
    <w:p>
      <w:pPr>
        <w:pStyle w:val="829"/>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29"/>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29"/>
      </w:pPr>
      <w:r/>
      <w:r/>
    </w:p>
    <w:p>
      <w:pPr>
        <w:pStyle w:val="829"/>
      </w:pPr>
      <w:r/>
      <w:r/>
    </w:p>
    <w:p>
      <w:pPr>
        <w:pStyle w:val="829"/>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29"/>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rPr>
          <w:rFonts w:ascii="宋体" w:hAnsi="宋体"/>
          <w:bCs/>
          <w:sz w:val="24"/>
          <w:szCs w:val="24"/>
        </w:rPr>
      </w:r>
      <w:r/>
    </w:p>
    <w:p>
      <w:pPr>
        <w:pStyle w:val="829"/>
        <w:ind w:firstLine="480"/>
        <w:jc w:val="left"/>
        <w:spacing w:line="360" w:lineRule="auto"/>
        <w:rPr>
          <w:rFonts w:ascii="Times New Roman" w:hAnsi="Times New Roman"/>
          <w:sz w:val="24"/>
          <w:szCs w:val="24"/>
        </w:rPr>
      </w:pPr>
      <w:r>
        <w:rPr>
          <w:rFonts w:hint="eastAsia" w:ascii="宋体" w:hAnsi="宋体"/>
          <w:bCs/>
          <w:sz w:val="24"/>
          <w:szCs w:val="24"/>
        </w:rPr>
        <w:t xml:space="preserve">2、成交供应商的《残疾人福利性单位声明函》随成交结果公开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29"/>
      </w:pPr>
      <w:r/>
      <w:r/>
    </w:p>
    <w:p>
      <w:pPr>
        <w:pStyle w:val="829"/>
      </w:pPr>
      <w:r/>
      <w:r/>
    </w:p>
    <w:p>
      <w:pPr>
        <w:pStyle w:val="829"/>
      </w:pPr>
      <w:r/>
      <w:r/>
    </w:p>
    <w:p>
      <w:pPr>
        <w:pStyle w:val="829"/>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29"/>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29"/>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29"/>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lang w:eastAsia="zh-CN"/>
        </w:rPr>
        <w:t xml:space="preserve">连云港经济技术开发区政府采购中心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29"/>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29"/>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29"/>
        <w:ind w:firstLine="480"/>
        <w:spacing w:line="500" w:lineRule="exact"/>
        <w:rPr>
          <w:rFonts w:ascii="宋体" w:hAnsi="宋体"/>
          <w:color w:val="000000"/>
          <w:sz w:val="24"/>
          <w:szCs w:val="21"/>
        </w:rPr>
      </w:pPr>
      <w:r>
        <w:rPr>
          <w:rFonts w:ascii="宋体" w:hAnsi="宋体"/>
          <w:color w:val="000000"/>
          <w:sz w:val="24"/>
          <w:szCs w:val="21"/>
        </w:rPr>
      </w:r>
      <w:r/>
    </w:p>
    <w:p>
      <w:pPr>
        <w:pStyle w:val="829"/>
        <w:ind w:firstLine="480"/>
        <w:spacing w:line="5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r>
      <w:r/>
    </w:p>
    <w:p>
      <w:pPr>
        <w:pStyle w:val="829"/>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t xml:space="preserve">     </w:t>
      </w:r>
      <w:r>
        <w:rPr>
          <w:rFonts w:ascii="宋体" w:hAnsi="宋体"/>
          <w:color w:val="000000"/>
          <w:sz w:val="24"/>
          <w:szCs w:val="21"/>
        </w:rPr>
      </w:r>
      <w:r/>
    </w:p>
    <w:p>
      <w:pPr>
        <w:pStyle w:val="829"/>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rPr>
          <w:rFonts w:ascii="宋体" w:hAnsi="宋体"/>
          <w:color w:val="000000"/>
          <w:sz w:val="24"/>
          <w:szCs w:val="21"/>
        </w:rPr>
      </w:r>
      <w:r/>
    </w:p>
    <w:p>
      <w:pPr>
        <w:pStyle w:val="829"/>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29"/>
        <w:ind w:firstLine="480"/>
        <w:spacing w:line="360" w:lineRule="auto"/>
        <w:rPr>
          <w:rFonts w:ascii="宋体" w:hAnsi="宋体"/>
          <w:sz w:val="24"/>
          <w:szCs w:val="24"/>
        </w:rPr>
      </w:pPr>
      <w:r>
        <w:rPr>
          <w:rFonts w:ascii="宋体" w:hAnsi="宋体"/>
          <w:sz w:val="24"/>
          <w:szCs w:val="24"/>
        </w:rPr>
      </w:r>
      <w:r/>
    </w:p>
    <w:p>
      <w:pPr>
        <w:pStyle w:val="829"/>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t xml:space="preserve">     </w:t>
      </w:r>
      <w:r>
        <w:rPr>
          <w:rFonts w:ascii="宋体" w:hAnsi="宋体"/>
          <w:color w:val="000000"/>
          <w:sz w:val="24"/>
          <w:szCs w:val="21"/>
        </w:rPr>
      </w:r>
      <w:r/>
    </w:p>
    <w:p>
      <w:pPr>
        <w:pStyle w:val="829"/>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t xml:space="preserve">  </w:t>
      </w:r>
      <w:r>
        <w:rPr>
          <w:rFonts w:ascii="宋体" w:hAnsi="宋体"/>
          <w:color w:val="000000"/>
          <w:sz w:val="24"/>
          <w:szCs w:val="21"/>
        </w:rPr>
      </w:r>
      <w:r/>
    </w:p>
    <w:p>
      <w:pPr>
        <w:pStyle w:val="829"/>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29"/>
        <w:ind w:firstLine="480"/>
        <w:spacing w:line="360" w:lineRule="auto"/>
        <w:rPr>
          <w:rFonts w:ascii="宋体" w:hAnsi="宋体"/>
          <w:sz w:val="24"/>
          <w:szCs w:val="24"/>
        </w:rPr>
      </w:pPr>
      <w:r>
        <w:rPr>
          <w:rFonts w:ascii="宋体" w:hAnsi="宋体"/>
          <w:sz w:val="24"/>
          <w:szCs w:val="24"/>
        </w:rPr>
      </w:r>
      <w:r/>
    </w:p>
    <w:p>
      <w:pPr>
        <w:pStyle w:val="829"/>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29"/>
        <w:ind w:firstLine="480"/>
        <w:spacing w:line="500" w:lineRule="exact"/>
        <w:rPr>
          <w:rFonts w:ascii="宋体" w:hAnsi="宋体"/>
          <w:sz w:val="24"/>
          <w:szCs w:val="24"/>
        </w:rPr>
      </w:pPr>
      <w:r>
        <w:rPr>
          <w:rFonts w:ascii="宋体" w:hAnsi="宋体"/>
          <w:sz w:val="24"/>
          <w:szCs w:val="24"/>
        </w:rPr>
      </w:r>
      <w:r/>
    </w:p>
    <w:p>
      <w:pPr>
        <w:pStyle w:val="829"/>
        <w:ind w:firstLine="480"/>
        <w:spacing w:line="500" w:lineRule="exact"/>
      </w:pPr>
      <w:r>
        <w:rPr>
          <w:rFonts w:hint="eastAsia" w:ascii="宋体" w:hAnsi="宋体"/>
          <w:color w:val="000000"/>
          <w:sz w:val="24"/>
          <w:szCs w:val="21"/>
        </w:rPr>
        <w:t xml:space="preserve">备注：本磋商文件中要求加盖公章的内容，仅需加盖牵头单位的公章。</w:t>
      </w:r>
      <w:r/>
    </w:p>
    <w:p>
      <w:pPr>
        <w:pStyle w:val="8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十四、分项报价表（分包号：**）</w:t>
      </w:r>
      <w:r>
        <w:rPr>
          <w:rFonts w:ascii="Arial" w:hAnsi="Arial" w:cs="Arial"/>
          <w:i/>
          <w:iCs/>
          <w:sz w:val="36"/>
          <w:u w:val="single"/>
        </w:rPr>
      </w:r>
      <w:r/>
    </w:p>
    <w:p>
      <w:pPr>
        <w:pStyle w:val="82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rPr>
          <w:rFonts w:ascii="黑体" w:hAnsi="黑体" w:eastAsia="黑体" w:cs="宋体"/>
          <w:bCs/>
          <w:sz w:val="36"/>
          <w:szCs w:val="28"/>
        </w:rPr>
      </w:r>
      <w:r/>
    </w:p>
    <w:p>
      <w:pPr>
        <w:pStyle w:val="829"/>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宋体" w:hAnsi="宋体"/>
          <w:bCs/>
          <w:color w:val="000000"/>
          <w:sz w:val="24"/>
          <w:szCs w:val="24"/>
        </w:rPr>
      </w:r>
      <w:r/>
    </w:p>
    <w:p>
      <w:pPr>
        <w:pStyle w:val="829"/>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29"/>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829"/>
              <w:jc w:val="center"/>
              <w:spacing w:line="560" w:lineRule="exact"/>
              <w:rPr>
                <w:rFonts w:ascii="宋体" w:hAnsi="宋体"/>
                <w:color w:val="000000"/>
                <w:sz w:val="24"/>
              </w:rPr>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829"/>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829"/>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829"/>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829"/>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829"/>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896"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155" w:type="dxa"/>
            <w:vAlign w:val="center"/>
            <w:textDirection w:val="lrTb"/>
            <w:noWrap w:val="false"/>
          </w:tcPr>
          <w:p>
            <w:pPr>
              <w:pStyle w:val="829"/>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829"/>
              <w:jc w:val="center"/>
              <w:spacing w:line="560" w:lineRule="exact"/>
              <w:rPr>
                <w:rFonts w:ascii="宋体" w:hAnsi="宋体"/>
                <w:color w:val="000000"/>
                <w:sz w:val="24"/>
              </w:rPr>
            </w:pPr>
            <w:r>
              <w:rPr>
                <w:rFonts w:ascii="宋体" w:hAnsi="宋体"/>
                <w:color w:val="000000"/>
                <w:sz w:val="24"/>
              </w:rPr>
            </w:r>
            <w:r/>
          </w:p>
        </w:tc>
      </w:tr>
    </w:tbl>
    <w:p>
      <w:pPr>
        <w:pStyle w:val="829"/>
        <w:ind w:firstLine="420"/>
        <w:spacing w:line="360" w:lineRule="auto"/>
        <w:rPr>
          <w:rFonts w:ascii="Times New Roman" w:hAnsi="Times New Roman"/>
          <w:color w:val="000000"/>
          <w:szCs w:val="24"/>
        </w:rPr>
      </w:pPr>
      <w:r>
        <w:rPr>
          <w:rFonts w:ascii="Times New Roman" w:hAnsi="Times New Roman"/>
          <w:color w:val="000000"/>
          <w:szCs w:val="24"/>
        </w:rPr>
      </w:r>
      <w:r/>
    </w:p>
    <w:p>
      <w:pPr>
        <w:pStyle w:val="829"/>
        <w:ind w:firstLine="420"/>
        <w:spacing w:line="360" w:lineRule="auto"/>
        <w:rPr>
          <w:rFonts w:ascii="Times New Roman" w:hAnsi="Times New Roman"/>
          <w:color w:val="000000"/>
          <w:szCs w:val="24"/>
        </w:rPr>
      </w:pPr>
      <w:r>
        <w:rPr>
          <w:rFonts w:hint="eastAsia" w:ascii="Times New Roman" w:hAnsi="Times New Roman"/>
          <w:color w:val="000000"/>
          <w:szCs w:val="24"/>
        </w:rPr>
        <w:t xml:space="preserve">供应商（盖章）：</w:t>
      </w:r>
      <w:r>
        <w:rPr>
          <w:rFonts w:ascii="Times New Roman" w:hAnsi="Times New Roman"/>
          <w:color w:val="000000"/>
          <w:szCs w:val="24"/>
        </w:rPr>
      </w:r>
      <w:r/>
    </w:p>
    <w:p>
      <w:pPr>
        <w:pStyle w:val="829"/>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29"/>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29"/>
        <w:ind w:firstLine="480"/>
        <w:spacing w:line="500" w:lineRule="exact"/>
        <w:rPr>
          <w:rFonts w:ascii="宋体" w:hAnsi="宋体"/>
          <w:color w:val="000000"/>
          <w:sz w:val="24"/>
          <w:szCs w:val="24"/>
          <w:highlight w:val="yellow"/>
        </w:rPr>
      </w:pPr>
      <w:r>
        <w:rPr>
          <w:rFonts w:ascii="宋体" w:hAnsi="宋体"/>
          <w:color w:val="000000"/>
          <w:sz w:val="24"/>
          <w:szCs w:val="24"/>
          <w:highlight w:val="yellow"/>
        </w:rPr>
      </w:r>
      <w:r/>
    </w:p>
    <w:p>
      <w:pPr>
        <w:pStyle w:val="829"/>
      </w:pPr>
      <w:r/>
      <w:r/>
    </w:p>
    <w:p>
      <w:pPr>
        <w:pStyle w:val="829"/>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2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29"/>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rPr>
          <w:rFonts w:ascii="Arial" w:hAnsi="Arial" w:cs="Arial"/>
          <w:sz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3024"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响应情况</w:t>
            </w:r>
            <w:r>
              <w:rPr>
                <w:rFonts w:ascii="宋体" w:hAnsi="宋体"/>
                <w:color w:val="000000"/>
                <w:sz w:val="24"/>
                <w:szCs w:val="24"/>
              </w:rPr>
            </w:r>
            <w:r/>
          </w:p>
        </w:tc>
        <w:tc>
          <w:tcPr>
            <w:tcW w:w="1399"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bl>
    <w:p>
      <w:pPr>
        <w:pStyle w:val="829"/>
        <w:ind w:firstLine="480"/>
        <w:spacing w:line="500" w:lineRule="exact"/>
        <w:rPr>
          <w:rFonts w:ascii="宋体" w:hAnsi="宋体"/>
          <w:color w:val="000000"/>
          <w:sz w:val="24"/>
          <w:szCs w:val="24"/>
        </w:rPr>
      </w:pPr>
      <w:r>
        <w:rPr>
          <w:rFonts w:ascii="宋体" w:hAnsi="宋体"/>
          <w:color w:val="000000"/>
          <w:sz w:val="24"/>
          <w:szCs w:val="24"/>
        </w:rPr>
      </w:r>
      <w:r/>
    </w:p>
    <w:p>
      <w:pPr>
        <w:pStyle w:val="829"/>
        <w:ind w:firstLine="480"/>
        <w:spacing w:line="500" w:lineRule="exact"/>
        <w:rPr>
          <w:rFonts w:ascii="宋体" w:hAnsi="宋体"/>
          <w:color w:val="000000"/>
          <w:sz w:val="24"/>
          <w:szCs w:val="24"/>
        </w:rPr>
      </w:pPr>
      <w:r>
        <w:rPr>
          <w:rFonts w:ascii="宋体" w:hAnsi="宋体"/>
          <w:color w:val="000000"/>
          <w:sz w:val="24"/>
          <w:szCs w:val="24"/>
        </w:rPr>
      </w:r>
      <w:r/>
    </w:p>
    <w:p>
      <w:pPr>
        <w:pStyle w:val="8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8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2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29"/>
      </w:pPr>
      <w:r/>
      <w:r/>
    </w:p>
    <w:p>
      <w:pPr>
        <w:pStyle w:val="829"/>
      </w:pPr>
      <w:r/>
      <w:r/>
    </w:p>
    <w:p>
      <w:pPr>
        <w:pStyle w:val="829"/>
        <w:jc w:val="left"/>
        <w:keepLines/>
        <w:keepNext/>
        <w:spacing w:before="360" w:after="200" w:line="360" w:lineRule="auto"/>
        <w:rPr>
          <w:rFonts w:ascii="Arial" w:hAnsi="Arial" w:cs="Arial"/>
          <w:i/>
          <w:iCs/>
          <w:sz w:val="36"/>
          <w:u w:val="single"/>
        </w:rPr>
        <w:outlineLvl w:val="1"/>
      </w:pPr>
      <w:r/>
      <w:bookmarkStart w:id="6" w:name="_Hlt26955054"/>
      <w:r/>
      <w:bookmarkEnd w:id="6"/>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2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29"/>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29"/>
              <w:jc w:val="center"/>
              <w:rPr>
                <w:rFonts w:ascii="宋体" w:hAnsi="宋体"/>
                <w:color w:val="000000"/>
                <w:sz w:val="24"/>
                <w:szCs w:val="24"/>
              </w:rPr>
            </w:pPr>
            <w:r/>
            <w:bookmarkStart w:id="7" w:name="_Hlt26609391"/>
            <w:r/>
            <w:bookmarkEnd w:id="7"/>
            <w:r/>
            <w:bookmarkStart w:id="8" w:name="_Hlt26782999"/>
            <w:r/>
            <w:bookmarkEnd w:id="8"/>
            <w:r/>
            <w:bookmarkStart w:id="9" w:name="_Hlt26580838"/>
            <w:r/>
            <w:bookmarkEnd w:id="9"/>
            <w:r/>
            <w:bookmarkStart w:id="10" w:name="_Hlt26671343"/>
            <w:r/>
            <w:bookmarkEnd w:id="10"/>
            <w:r/>
            <w:bookmarkStart w:id="11" w:name="_Hlt26955064"/>
            <w:r/>
            <w:bookmarkEnd w:id="11"/>
            <w:r/>
            <w:bookmarkStart w:id="12" w:name="_Hlt24879081"/>
            <w:r/>
            <w:bookmarkEnd w:id="12"/>
            <w:r/>
            <w:bookmarkStart w:id="13" w:name="_Hlt26955056"/>
            <w:r/>
            <w:bookmarkEnd w:id="13"/>
            <w:r/>
            <w:bookmarkStart w:id="14" w:name="_Hlt26671372"/>
            <w:r/>
            <w:bookmarkEnd w:id="14"/>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3034"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响应情况</w:t>
            </w:r>
            <w:r>
              <w:rPr>
                <w:rFonts w:ascii="宋体" w:hAnsi="宋体"/>
                <w:color w:val="000000"/>
                <w:sz w:val="24"/>
                <w:szCs w:val="24"/>
              </w:rPr>
            </w:r>
            <w:r/>
          </w:p>
        </w:tc>
        <w:tc>
          <w:tcPr>
            <w:tcW w:w="1391"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bl>
    <w:p>
      <w:pPr>
        <w:pStyle w:val="829"/>
        <w:ind w:firstLine="480"/>
        <w:spacing w:line="500" w:lineRule="exact"/>
        <w:rPr>
          <w:rFonts w:ascii="宋体" w:hAnsi="宋体"/>
          <w:color w:val="000000"/>
          <w:sz w:val="24"/>
          <w:szCs w:val="24"/>
        </w:rPr>
      </w:pPr>
      <w:r>
        <w:rPr>
          <w:rFonts w:ascii="宋体" w:hAnsi="宋体"/>
          <w:color w:val="000000"/>
          <w:sz w:val="24"/>
          <w:szCs w:val="24"/>
        </w:rPr>
      </w:r>
      <w:r/>
    </w:p>
    <w:p>
      <w:pPr>
        <w:pStyle w:val="829"/>
        <w:ind w:firstLine="480"/>
        <w:spacing w:line="500" w:lineRule="exact"/>
        <w:rPr>
          <w:rFonts w:ascii="宋体" w:hAnsi="宋体"/>
          <w:color w:val="000000"/>
          <w:sz w:val="24"/>
          <w:szCs w:val="24"/>
        </w:rPr>
      </w:pPr>
      <w:r>
        <w:rPr>
          <w:rFonts w:ascii="宋体" w:hAnsi="宋体"/>
          <w:color w:val="000000"/>
          <w:sz w:val="24"/>
          <w:szCs w:val="24"/>
        </w:rPr>
      </w:r>
      <w:r/>
    </w:p>
    <w:p>
      <w:pPr>
        <w:pStyle w:val="8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8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2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29"/>
        <w:spacing w:line="500" w:lineRule="exact"/>
        <w:rPr>
          <w:rFonts w:ascii="Times New Roman" w:hAnsi="Times New Roman"/>
          <w:color w:val="000000"/>
          <w:sz w:val="24"/>
          <w:szCs w:val="24"/>
        </w:rPr>
      </w:pPr>
      <w:r>
        <w:rPr>
          <w:rFonts w:ascii="Times New Roman" w:hAnsi="Times New Roman"/>
          <w:color w:val="000000"/>
          <w:sz w:val="24"/>
          <w:szCs w:val="24"/>
        </w:rPr>
      </w:r>
      <w:r/>
    </w:p>
    <w:p>
      <w:pPr>
        <w:pStyle w:val="829"/>
      </w:pPr>
      <w:r/>
      <w:r/>
    </w:p>
    <w:p>
      <w:pPr>
        <w:pStyle w:val="829"/>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2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29"/>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bl>
    <w:p>
      <w:pPr>
        <w:pStyle w:val="829"/>
        <w:ind w:firstLine="480"/>
        <w:spacing w:line="500" w:lineRule="exact"/>
        <w:rPr>
          <w:rFonts w:ascii="宋体" w:hAnsi="宋体"/>
          <w:color w:val="000000"/>
          <w:sz w:val="24"/>
          <w:szCs w:val="24"/>
        </w:rPr>
      </w:pPr>
      <w:r>
        <w:rPr>
          <w:rFonts w:ascii="宋体" w:hAnsi="宋体"/>
          <w:color w:val="000000"/>
          <w:sz w:val="24"/>
          <w:szCs w:val="24"/>
        </w:rPr>
      </w:r>
      <w:r/>
    </w:p>
    <w:p>
      <w:pPr>
        <w:pStyle w:val="829"/>
        <w:ind w:firstLine="480"/>
        <w:spacing w:line="500" w:lineRule="exact"/>
        <w:rPr>
          <w:rFonts w:ascii="宋体" w:hAnsi="宋体"/>
          <w:color w:val="000000"/>
          <w:sz w:val="24"/>
          <w:szCs w:val="24"/>
        </w:rPr>
      </w:pPr>
      <w:r>
        <w:rPr>
          <w:rFonts w:ascii="宋体" w:hAnsi="宋体"/>
          <w:color w:val="000000"/>
          <w:sz w:val="24"/>
          <w:szCs w:val="24"/>
        </w:rPr>
      </w:r>
      <w:r/>
    </w:p>
    <w:p>
      <w:pPr>
        <w:pStyle w:val="8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8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2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29"/>
      </w:pPr>
      <w:r/>
      <w:r/>
    </w:p>
    <w:p>
      <w:pPr>
        <w:pStyle w:val="829"/>
      </w:pPr>
      <w:r/>
      <w:r/>
    </w:p>
    <w:p>
      <w:pPr>
        <w:pStyle w:val="829"/>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29"/>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29"/>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tblGrid>
      <w:tr>
        <w:trPr>
          <w:cantSplit/>
        </w:trPr>
        <w:tc>
          <w:tcPr>
            <w:tcW w:w="951"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829"/>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829"/>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134" w:type="dxa"/>
            <w:vAlign w:val="center"/>
            <w:textDirection w:val="lrTb"/>
            <w:noWrap w:val="false"/>
          </w:tcPr>
          <w:p>
            <w:pPr>
              <w:pStyle w:val="829"/>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829"/>
              <w:jc w:val="center"/>
              <w:rPr>
                <w:rFonts w:ascii="宋体" w:hAnsi="宋体"/>
                <w:color w:val="000000"/>
                <w:sz w:val="24"/>
                <w:szCs w:val="24"/>
              </w:rPr>
            </w:pPr>
            <w:r>
              <w:rPr>
                <w:rFonts w:ascii="宋体" w:hAnsi="宋体"/>
                <w:color w:val="000000"/>
                <w:sz w:val="24"/>
                <w:szCs w:val="24"/>
              </w:rPr>
            </w:r>
            <w:r/>
          </w:p>
        </w:tc>
      </w:tr>
    </w:tbl>
    <w:p>
      <w:pPr>
        <w:pStyle w:val="829"/>
        <w:ind w:firstLine="480"/>
        <w:spacing w:line="500" w:lineRule="exact"/>
        <w:rPr>
          <w:rFonts w:ascii="宋体" w:hAnsi="宋体"/>
          <w:color w:val="000000"/>
          <w:sz w:val="24"/>
          <w:szCs w:val="24"/>
        </w:rPr>
      </w:pPr>
      <w:r>
        <w:rPr>
          <w:rFonts w:ascii="宋体" w:hAnsi="宋体"/>
          <w:color w:val="000000"/>
          <w:sz w:val="24"/>
          <w:szCs w:val="24"/>
        </w:rPr>
      </w:r>
      <w:r/>
    </w:p>
    <w:p>
      <w:pPr>
        <w:pStyle w:val="8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供应商（盖章）：</w:t>
      </w:r>
      <w:r>
        <w:rPr>
          <w:rFonts w:ascii="Times New Roman" w:hAnsi="Times New Roman"/>
          <w:color w:val="000000"/>
          <w:sz w:val="24"/>
          <w:szCs w:val="24"/>
        </w:rPr>
      </w:r>
      <w:r/>
    </w:p>
    <w:p>
      <w:pPr>
        <w:pStyle w:val="829"/>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29"/>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29"/>
        <w:jc w:val="left"/>
        <w:widowControl/>
        <w:rPr>
          <w:rFonts w:ascii="黑体" w:hAnsi="黑体" w:eastAsia="黑体" w:cs="仿宋"/>
          <w:bCs/>
          <w:color w:val="000000"/>
          <w:sz w:val="40"/>
          <w:szCs w:val="32"/>
        </w:rPr>
      </w:pPr>
      <w:r/>
      <w:bookmarkStart w:id="15" w:name="_Hlt26609389"/>
      <w:r/>
      <w:bookmarkEnd w:id="15"/>
      <w:r/>
      <w:bookmarkStart w:id="16" w:name="_Hlt26955066"/>
      <w:r/>
      <w:bookmarkEnd w:id="16"/>
      <w:r/>
      <w:bookmarkStart w:id="17" w:name="_Hlt26671374"/>
      <w:r/>
      <w:bookmarkEnd w:id="17"/>
      <w:r/>
      <w:bookmarkStart w:id="18" w:name="_格式2__法定代表人授权书"/>
      <w:r/>
      <w:bookmarkEnd w:id="18"/>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29"/>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29"/>
        <w:spacing w:line="500" w:lineRule="exact"/>
        <w:rPr>
          <w:rFonts w:ascii="宋体" w:hAnsi="宋体" w:cs="仿宋"/>
          <w:bCs/>
          <w:color w:val="000000"/>
          <w:sz w:val="24"/>
          <w:szCs w:val="24"/>
        </w:rPr>
      </w:pPr>
      <w:r>
        <w:rPr>
          <w:rFonts w:hint="eastAsia" w:ascii="宋体" w:hAnsi="宋体" w:cs="仿宋"/>
          <w:bCs/>
          <w:color w:val="000000"/>
          <w:sz w:val="24"/>
          <w:szCs w:val="24"/>
        </w:rPr>
        <w:t xml:space="preserve">致：</w:t>
      </w:r>
      <w:r>
        <w:rPr>
          <w:rFonts w:hint="eastAsia" w:ascii="宋体" w:hAnsi="宋体" w:cs="仿宋"/>
          <w:color w:val="000000"/>
          <w:sz w:val="24"/>
          <w:szCs w:val="24"/>
          <w:u w:val="single"/>
        </w:rPr>
        <w:t xml:space="preserve">                                                                 </w:t>
      </w:r>
      <w:r>
        <w:rPr>
          <w:rFonts w:ascii="宋体" w:hAnsi="宋体" w:cs="仿宋"/>
          <w:bCs/>
          <w:color w:val="000000"/>
          <w:sz w:val="24"/>
          <w:szCs w:val="24"/>
        </w:rPr>
      </w:r>
      <w:r/>
    </w:p>
    <w:p>
      <w:pPr>
        <w:pStyle w:val="829"/>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9"/>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9"/>
        <w:spacing w:line="50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9"/>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9"/>
        <w:spacing w:line="50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9"/>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29"/>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9"/>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9"/>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9"/>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9"/>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9"/>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29"/>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29"/>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29"/>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29"/>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29"/>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29"/>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2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2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2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2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29"/>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29"/>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8"/>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楷体_GB2312">
    <w:panose1 w:val="02010609060101010101"/>
  </w:font>
  <w:font w:name="MS Mincho">
    <w:panose1 w:val="02020603050405090304"/>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52</w:t>
    </w:r>
    <w:r>
      <w:rPr>
        <w:lang w:val="zh-CN"/>
      </w:rPr>
      <w:fldChar w:fldCharType="end"/>
    </w:r>
    <w:r/>
  </w:p>
  <w:p>
    <w:pPr>
      <w:pStyle w:val="848"/>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29"/>
    <w:next w:val="829"/>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basedOn w:val="829"/>
    <w:next w:val="829"/>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basedOn w:val="829"/>
    <w:next w:val="829"/>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basedOn w:val="829"/>
    <w:next w:val="829"/>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basedOn w:val="829"/>
    <w:next w:val="829"/>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basedOn w:val="829"/>
    <w:next w:val="829"/>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basedOn w:val="829"/>
    <w:next w:val="829"/>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basedOn w:val="829"/>
    <w:next w:val="829"/>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basedOn w:val="829"/>
    <w:next w:val="82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No Spacing"/>
    <w:uiPriority w:val="1"/>
    <w:qFormat/>
    <w:pPr>
      <w:spacing w:before="0" w:after="0" w:line="240" w:lineRule="auto"/>
    </w:pPr>
  </w:style>
  <w:style w:type="paragraph" w:styleId="671">
    <w:name w:val="Title"/>
    <w:basedOn w:val="829"/>
    <w:next w:val="829"/>
    <w:link w:val="672"/>
    <w:uiPriority w:val="10"/>
    <w:qFormat/>
    <w:pPr>
      <w:contextualSpacing/>
      <w:spacing w:before="300" w:after="200"/>
    </w:pPr>
    <w:rPr>
      <w:sz w:val="48"/>
      <w:szCs w:val="48"/>
    </w:rPr>
  </w:style>
  <w:style w:type="character" w:styleId="672">
    <w:name w:val="Title Char"/>
    <w:link w:val="671"/>
    <w:uiPriority w:val="10"/>
    <w:rPr>
      <w:sz w:val="48"/>
      <w:szCs w:val="48"/>
    </w:rPr>
  </w:style>
  <w:style w:type="paragraph" w:styleId="673">
    <w:name w:val="Subtitle"/>
    <w:basedOn w:val="829"/>
    <w:next w:val="829"/>
    <w:link w:val="674"/>
    <w:uiPriority w:val="11"/>
    <w:qFormat/>
    <w:pPr>
      <w:spacing w:before="200" w:after="200"/>
    </w:pPr>
    <w:rPr>
      <w:sz w:val="24"/>
      <w:szCs w:val="24"/>
    </w:rPr>
  </w:style>
  <w:style w:type="character" w:styleId="674">
    <w:name w:val="Subtitle Char"/>
    <w:link w:val="673"/>
    <w:uiPriority w:val="11"/>
    <w:rPr>
      <w:sz w:val="24"/>
      <w:szCs w:val="24"/>
    </w:rPr>
  </w:style>
  <w:style w:type="paragraph" w:styleId="675">
    <w:name w:val="Quote"/>
    <w:basedOn w:val="829"/>
    <w:next w:val="829"/>
    <w:link w:val="676"/>
    <w:uiPriority w:val="29"/>
    <w:qFormat/>
    <w:pPr>
      <w:ind w:left="720" w:right="720"/>
    </w:pPr>
    <w:rPr>
      <w:i/>
    </w:rPr>
  </w:style>
  <w:style w:type="character" w:styleId="676">
    <w:name w:val="Quote Char"/>
    <w:link w:val="675"/>
    <w:uiPriority w:val="29"/>
    <w:rPr>
      <w:i/>
    </w:rPr>
  </w:style>
  <w:style w:type="paragraph" w:styleId="677">
    <w:name w:val="Intense Quote"/>
    <w:basedOn w:val="829"/>
    <w:next w:val="829"/>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name w:val="Intense Quote Char"/>
    <w:link w:val="677"/>
    <w:uiPriority w:val="30"/>
    <w:rPr>
      <w:i/>
    </w:rPr>
  </w:style>
  <w:style w:type="paragraph" w:styleId="679">
    <w:name w:val="Header"/>
    <w:basedOn w:val="829"/>
    <w:link w:val="680"/>
    <w:uiPriority w:val="99"/>
    <w:unhideWhenUsed/>
    <w:pPr>
      <w:spacing w:after="0" w:line="240" w:lineRule="auto"/>
      <w:tabs>
        <w:tab w:val="center" w:pos="7143" w:leader="none"/>
        <w:tab w:val="right" w:pos="14287" w:leader="none"/>
      </w:tabs>
    </w:pPr>
  </w:style>
  <w:style w:type="character" w:styleId="680">
    <w:name w:val="Header Char"/>
    <w:link w:val="679"/>
    <w:uiPriority w:val="99"/>
  </w:style>
  <w:style w:type="paragraph" w:styleId="681">
    <w:name w:val="Footer"/>
    <w:basedOn w:val="829"/>
    <w:link w:val="684"/>
    <w:uiPriority w:val="99"/>
    <w:unhideWhenUsed/>
    <w:pPr>
      <w:spacing w:after="0" w:line="240" w:lineRule="auto"/>
      <w:tabs>
        <w:tab w:val="center" w:pos="7143" w:leader="none"/>
        <w:tab w:val="right" w:pos="14287" w:leader="none"/>
      </w:tabs>
    </w:pPr>
  </w:style>
  <w:style w:type="character" w:styleId="682">
    <w:name w:val="Footer Char"/>
    <w:link w:val="681"/>
    <w:uiPriority w:val="99"/>
  </w:style>
  <w:style w:type="paragraph" w:styleId="683">
    <w:name w:val="Caption"/>
    <w:basedOn w:val="829"/>
    <w:next w:val="829"/>
    <w:uiPriority w:val="35"/>
    <w:semiHidden/>
    <w:unhideWhenUsed/>
    <w:qFormat/>
    <w:pPr>
      <w:spacing w:line="276" w:lineRule="auto"/>
    </w:pPr>
    <w:rPr>
      <w:b/>
      <w:bCs/>
      <w:color w:val="4f81bd" w:themeColor="accent1"/>
      <w:sz w:val="18"/>
      <w:szCs w:val="18"/>
    </w:rPr>
  </w:style>
  <w:style w:type="character" w:styleId="684">
    <w:name w:val="Caption Char"/>
    <w:basedOn w:val="683"/>
    <w:link w:val="681"/>
    <w:uiPriority w:val="99"/>
  </w:style>
  <w:style w:type="table" w:styleId="6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1">
    <w:name w:val="Hyperlink"/>
    <w:uiPriority w:val="99"/>
    <w:unhideWhenUsed/>
    <w:rPr>
      <w:color w:val="0000ff" w:themeColor="hyperlink"/>
      <w:u w:val="single"/>
    </w:rPr>
  </w:style>
  <w:style w:type="paragraph" w:styleId="812">
    <w:name w:val="footnote text"/>
    <w:basedOn w:val="829"/>
    <w:link w:val="813"/>
    <w:uiPriority w:val="99"/>
    <w:semiHidden/>
    <w:unhideWhenUsed/>
    <w:pPr>
      <w:spacing w:after="40" w:line="240" w:lineRule="auto"/>
    </w:pPr>
    <w:rPr>
      <w:sz w:val="18"/>
    </w:rPr>
  </w:style>
  <w:style w:type="character" w:styleId="813">
    <w:name w:val="Footnote Text Char"/>
    <w:link w:val="812"/>
    <w:uiPriority w:val="99"/>
    <w:rPr>
      <w:sz w:val="18"/>
    </w:rPr>
  </w:style>
  <w:style w:type="character" w:styleId="814">
    <w:name w:val="footnote reference"/>
    <w:uiPriority w:val="99"/>
    <w:unhideWhenUsed/>
    <w:rPr>
      <w:vertAlign w:val="superscript"/>
    </w:rPr>
  </w:style>
  <w:style w:type="paragraph" w:styleId="815">
    <w:name w:val="endnote text"/>
    <w:basedOn w:val="829"/>
    <w:link w:val="816"/>
    <w:uiPriority w:val="99"/>
    <w:semiHidden/>
    <w:unhideWhenUsed/>
    <w:pPr>
      <w:spacing w:after="0" w:line="240" w:lineRule="auto"/>
    </w:pPr>
    <w:rPr>
      <w:sz w:val="20"/>
    </w:rPr>
  </w:style>
  <w:style w:type="character" w:styleId="816">
    <w:name w:val="Endnote Text Char"/>
    <w:link w:val="815"/>
    <w:uiPriority w:val="99"/>
    <w:rPr>
      <w:sz w:val="20"/>
    </w:rPr>
  </w:style>
  <w:style w:type="character" w:styleId="817">
    <w:name w:val="endnote reference"/>
    <w:uiPriority w:val="99"/>
    <w:semiHidden/>
    <w:unhideWhenUsed/>
    <w:rPr>
      <w:vertAlign w:val="superscript"/>
    </w:rPr>
  </w:style>
  <w:style w:type="paragraph" w:styleId="818">
    <w:name w:val="toc 1"/>
    <w:basedOn w:val="829"/>
    <w:next w:val="829"/>
    <w:uiPriority w:val="39"/>
    <w:unhideWhenUsed/>
    <w:pPr>
      <w:ind w:left="0" w:right="0" w:firstLine="0"/>
      <w:spacing w:after="57"/>
    </w:pPr>
  </w:style>
  <w:style w:type="paragraph" w:styleId="819">
    <w:name w:val="toc 2"/>
    <w:basedOn w:val="829"/>
    <w:next w:val="829"/>
    <w:uiPriority w:val="39"/>
    <w:unhideWhenUsed/>
    <w:pPr>
      <w:ind w:left="283" w:right="0" w:firstLine="0"/>
      <w:spacing w:after="57"/>
    </w:pPr>
  </w:style>
  <w:style w:type="paragraph" w:styleId="820">
    <w:name w:val="toc 3"/>
    <w:basedOn w:val="829"/>
    <w:next w:val="829"/>
    <w:uiPriority w:val="39"/>
    <w:unhideWhenUsed/>
    <w:pPr>
      <w:ind w:left="567" w:right="0" w:firstLine="0"/>
      <w:spacing w:after="57"/>
    </w:pPr>
  </w:style>
  <w:style w:type="paragraph" w:styleId="821">
    <w:name w:val="toc 4"/>
    <w:basedOn w:val="829"/>
    <w:next w:val="829"/>
    <w:uiPriority w:val="39"/>
    <w:unhideWhenUsed/>
    <w:pPr>
      <w:ind w:left="850" w:right="0" w:firstLine="0"/>
      <w:spacing w:after="57"/>
    </w:pPr>
  </w:style>
  <w:style w:type="paragraph" w:styleId="822">
    <w:name w:val="toc 5"/>
    <w:basedOn w:val="829"/>
    <w:next w:val="829"/>
    <w:uiPriority w:val="39"/>
    <w:unhideWhenUsed/>
    <w:pPr>
      <w:ind w:left="1134" w:right="0" w:firstLine="0"/>
      <w:spacing w:after="57"/>
    </w:pPr>
  </w:style>
  <w:style w:type="paragraph" w:styleId="823">
    <w:name w:val="toc 6"/>
    <w:basedOn w:val="829"/>
    <w:next w:val="829"/>
    <w:uiPriority w:val="39"/>
    <w:unhideWhenUsed/>
    <w:pPr>
      <w:ind w:left="1417" w:right="0" w:firstLine="0"/>
      <w:spacing w:after="57"/>
    </w:pPr>
  </w:style>
  <w:style w:type="paragraph" w:styleId="824">
    <w:name w:val="toc 7"/>
    <w:basedOn w:val="829"/>
    <w:next w:val="829"/>
    <w:uiPriority w:val="39"/>
    <w:unhideWhenUsed/>
    <w:pPr>
      <w:ind w:left="1701" w:right="0" w:firstLine="0"/>
      <w:spacing w:after="57"/>
    </w:pPr>
  </w:style>
  <w:style w:type="paragraph" w:styleId="825">
    <w:name w:val="toc 8"/>
    <w:basedOn w:val="829"/>
    <w:next w:val="829"/>
    <w:uiPriority w:val="39"/>
    <w:unhideWhenUsed/>
    <w:pPr>
      <w:ind w:left="1984" w:right="0" w:firstLine="0"/>
      <w:spacing w:after="57"/>
    </w:pPr>
  </w:style>
  <w:style w:type="paragraph" w:styleId="826">
    <w:name w:val="toc 9"/>
    <w:basedOn w:val="829"/>
    <w:next w:val="829"/>
    <w:uiPriority w:val="39"/>
    <w:unhideWhenUsed/>
    <w:pPr>
      <w:ind w:left="2268" w:right="0" w:firstLine="0"/>
      <w:spacing w:after="57"/>
    </w:pPr>
  </w:style>
  <w:style w:type="paragraph" w:styleId="827">
    <w:name w:val="TOC Heading"/>
    <w:uiPriority w:val="39"/>
    <w:unhideWhenUsed/>
  </w:style>
  <w:style w:type="paragraph" w:styleId="828">
    <w:name w:val="table of figures"/>
    <w:basedOn w:val="829"/>
    <w:next w:val="829"/>
    <w:uiPriority w:val="99"/>
    <w:unhideWhenUsed/>
    <w:pPr>
      <w:spacing w:after="0" w:afterAutospacing="0"/>
    </w:pPr>
  </w:style>
  <w:style w:type="paragraph" w:styleId="829" w:default="1">
    <w:name w:val="Normal"/>
    <w:next w:val="829"/>
    <w:link w:val="829"/>
    <w:qFormat/>
    <w:pPr>
      <w:jc w:val="both"/>
      <w:widowControl w:val="off"/>
    </w:pPr>
    <w:rPr>
      <w:rFonts w:ascii="Calibri" w:hAnsi="Calibri" w:eastAsia="宋体" w:cs="Times New Roman"/>
      <w:sz w:val="21"/>
      <w:szCs w:val="22"/>
      <w:lang w:val="en-US" w:eastAsia="zh-CN" w:bidi="ar-SA"/>
    </w:rPr>
  </w:style>
  <w:style w:type="paragraph" w:styleId="830">
    <w:name w:val="标题 1"/>
    <w:basedOn w:val="829"/>
    <w:next w:val="829"/>
    <w:link w:val="835"/>
    <w:uiPriority w:val="9"/>
    <w:qFormat/>
    <w:pPr>
      <w:keepLines/>
      <w:keepNext/>
      <w:spacing w:before="340" w:after="330" w:line="578" w:lineRule="auto"/>
      <w:outlineLvl w:val="0"/>
    </w:pPr>
    <w:rPr>
      <w:b/>
      <w:bCs/>
      <w:sz w:val="44"/>
      <w:szCs w:val="44"/>
    </w:rPr>
  </w:style>
  <w:style w:type="paragraph" w:styleId="831">
    <w:name w:val="标题 2"/>
    <w:basedOn w:val="829"/>
    <w:next w:val="829"/>
    <w:link w:val="836"/>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32">
    <w:name w:val="标题 3"/>
    <w:basedOn w:val="829"/>
    <w:next w:val="829"/>
    <w:link w:val="837"/>
    <w:uiPriority w:val="9"/>
    <w:qFormat/>
    <w:pPr>
      <w:keepLines/>
      <w:keepNext/>
      <w:spacing w:before="260" w:after="260" w:line="416" w:lineRule="auto"/>
      <w:outlineLvl w:val="2"/>
    </w:pPr>
    <w:rPr>
      <w:b/>
      <w:bCs/>
      <w:sz w:val="32"/>
      <w:szCs w:val="32"/>
    </w:rPr>
  </w:style>
  <w:style w:type="character" w:styleId="833">
    <w:name w:val="默认段落字体"/>
    <w:next w:val="833"/>
    <w:link w:val="829"/>
    <w:uiPriority w:val="1"/>
    <w:unhideWhenUsed/>
    <w:qFormat/>
  </w:style>
  <w:style w:type="table" w:styleId="834">
    <w:name w:val="普通表格"/>
    <w:next w:val="834"/>
    <w:link w:val="829"/>
    <w:uiPriority w:val="99"/>
    <w:unhideWhenUsed/>
    <w:qFormat/>
    <w:tblPr/>
  </w:style>
  <w:style w:type="character" w:styleId="835">
    <w:name w:val="标题 1 Char"/>
    <w:basedOn w:val="833"/>
    <w:next w:val="835"/>
    <w:link w:val="830"/>
    <w:uiPriority w:val="9"/>
    <w:qFormat/>
    <w:rPr>
      <w:b/>
      <w:bCs/>
      <w:sz w:val="44"/>
      <w:szCs w:val="44"/>
    </w:rPr>
  </w:style>
  <w:style w:type="character" w:styleId="836">
    <w:name w:val="标题 2 Char"/>
    <w:basedOn w:val="833"/>
    <w:next w:val="836"/>
    <w:link w:val="831"/>
    <w:uiPriority w:val="9"/>
    <w:qFormat/>
    <w:rPr>
      <w:rFonts w:ascii="Cambria" w:hAnsi="Cambria" w:eastAsia="宋体" w:cs="Times New Roman"/>
      <w:b/>
      <w:bCs/>
      <w:sz w:val="32"/>
      <w:szCs w:val="32"/>
    </w:rPr>
  </w:style>
  <w:style w:type="character" w:styleId="837">
    <w:name w:val="标题 3 Char"/>
    <w:basedOn w:val="833"/>
    <w:next w:val="837"/>
    <w:link w:val="832"/>
    <w:uiPriority w:val="9"/>
    <w:qFormat/>
    <w:rPr>
      <w:b/>
      <w:bCs/>
      <w:sz w:val="32"/>
      <w:szCs w:val="32"/>
    </w:rPr>
  </w:style>
  <w:style w:type="paragraph" w:styleId="838">
    <w:name w:val="文档结构图"/>
    <w:basedOn w:val="829"/>
    <w:next w:val="838"/>
    <w:link w:val="839"/>
    <w:uiPriority w:val="99"/>
    <w:unhideWhenUsed/>
    <w:qFormat/>
    <w:rPr>
      <w:rFonts w:ascii="宋体" w:eastAsia="宋体"/>
      <w:sz w:val="18"/>
      <w:szCs w:val="18"/>
    </w:rPr>
  </w:style>
  <w:style w:type="character" w:styleId="839">
    <w:name w:val="文档结构图 Char"/>
    <w:basedOn w:val="833"/>
    <w:next w:val="839"/>
    <w:link w:val="838"/>
    <w:uiPriority w:val="99"/>
    <w:semiHidden/>
    <w:qFormat/>
    <w:rPr>
      <w:rFonts w:ascii="宋体" w:eastAsia="宋体"/>
      <w:sz w:val="18"/>
      <w:szCs w:val="18"/>
    </w:rPr>
  </w:style>
  <w:style w:type="paragraph" w:styleId="840">
    <w:name w:val="批注文字"/>
    <w:basedOn w:val="829"/>
    <w:next w:val="840"/>
    <w:link w:val="841"/>
    <w:qFormat/>
    <w:pPr>
      <w:ind w:firstLine="922"/>
      <w:jc w:val="left"/>
      <w:spacing w:line="360" w:lineRule="auto"/>
    </w:pPr>
    <w:rPr>
      <w:rFonts w:ascii="Times New Roman" w:hAnsi="Times New Roman" w:eastAsia="宋体" w:cs="Times New Roman"/>
      <w:szCs w:val="24"/>
    </w:rPr>
  </w:style>
  <w:style w:type="character" w:styleId="841">
    <w:name w:val="批注文字 Char"/>
    <w:basedOn w:val="833"/>
    <w:next w:val="841"/>
    <w:link w:val="840"/>
    <w:qFormat/>
    <w:rPr>
      <w:rFonts w:ascii="Times New Roman" w:hAnsi="Times New Roman" w:eastAsia="宋体" w:cs="Times New Roman"/>
      <w:szCs w:val="24"/>
    </w:rPr>
  </w:style>
  <w:style w:type="paragraph" w:styleId="842">
    <w:name w:val="纯文本"/>
    <w:basedOn w:val="829"/>
    <w:next w:val="842"/>
    <w:link w:val="843"/>
    <w:qFormat/>
    <w:rPr>
      <w:rFonts w:ascii="宋体" w:hAnsi="Courier New" w:eastAsia="宋体" w:cs="Times New Roman"/>
      <w:szCs w:val="20"/>
    </w:rPr>
  </w:style>
  <w:style w:type="character" w:styleId="843">
    <w:name w:val="纯文本 Char"/>
    <w:basedOn w:val="833"/>
    <w:next w:val="843"/>
    <w:link w:val="842"/>
    <w:qFormat/>
    <w:rPr>
      <w:rFonts w:ascii="宋体" w:hAnsi="Courier New" w:eastAsia="宋体" w:cs="Times New Roman"/>
      <w:szCs w:val="20"/>
    </w:rPr>
  </w:style>
  <w:style w:type="paragraph" w:styleId="844">
    <w:name w:val="日期"/>
    <w:basedOn w:val="829"/>
    <w:next w:val="829"/>
    <w:link w:val="845"/>
    <w:uiPriority w:val="99"/>
    <w:unhideWhenUsed/>
    <w:qFormat/>
    <w:pPr>
      <w:ind w:left="100"/>
    </w:pPr>
  </w:style>
  <w:style w:type="character" w:styleId="845">
    <w:name w:val="日期 Char"/>
    <w:basedOn w:val="833"/>
    <w:next w:val="845"/>
    <w:link w:val="844"/>
    <w:uiPriority w:val="99"/>
    <w:semiHidden/>
    <w:qFormat/>
  </w:style>
  <w:style w:type="paragraph" w:styleId="846">
    <w:name w:val="批注框文本"/>
    <w:basedOn w:val="829"/>
    <w:next w:val="846"/>
    <w:link w:val="847"/>
    <w:uiPriority w:val="99"/>
    <w:unhideWhenUsed/>
    <w:qFormat/>
    <w:rPr>
      <w:sz w:val="18"/>
      <w:szCs w:val="18"/>
    </w:rPr>
  </w:style>
  <w:style w:type="character" w:styleId="847">
    <w:name w:val="批注框文本 Char"/>
    <w:basedOn w:val="833"/>
    <w:next w:val="847"/>
    <w:link w:val="846"/>
    <w:uiPriority w:val="99"/>
    <w:semiHidden/>
    <w:qFormat/>
    <w:rPr>
      <w:sz w:val="18"/>
      <w:szCs w:val="18"/>
    </w:rPr>
  </w:style>
  <w:style w:type="paragraph" w:styleId="848">
    <w:name w:val="页脚"/>
    <w:basedOn w:val="829"/>
    <w:next w:val="848"/>
    <w:link w:val="849"/>
    <w:uiPriority w:val="99"/>
    <w:unhideWhenUsed/>
    <w:qFormat/>
    <w:pPr>
      <w:jc w:val="left"/>
      <w:tabs>
        <w:tab w:val="center" w:pos="4153" w:leader="none"/>
        <w:tab w:val="right" w:pos="8306" w:leader="none"/>
      </w:tabs>
    </w:pPr>
    <w:rPr>
      <w:sz w:val="18"/>
      <w:szCs w:val="18"/>
    </w:rPr>
  </w:style>
  <w:style w:type="character" w:styleId="849">
    <w:name w:val="页脚 Char"/>
    <w:basedOn w:val="833"/>
    <w:next w:val="849"/>
    <w:link w:val="848"/>
    <w:uiPriority w:val="99"/>
    <w:qFormat/>
    <w:rPr>
      <w:sz w:val="18"/>
      <w:szCs w:val="18"/>
    </w:rPr>
  </w:style>
  <w:style w:type="paragraph" w:styleId="850">
    <w:name w:val="页眉"/>
    <w:basedOn w:val="829"/>
    <w:next w:val="850"/>
    <w:link w:val="85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51">
    <w:name w:val="页眉 Char"/>
    <w:basedOn w:val="833"/>
    <w:next w:val="851"/>
    <w:link w:val="850"/>
    <w:uiPriority w:val="99"/>
    <w:semiHidden/>
    <w:qFormat/>
    <w:rPr>
      <w:sz w:val="18"/>
      <w:szCs w:val="18"/>
    </w:rPr>
  </w:style>
  <w:style w:type="paragraph" w:styleId="852">
    <w:name w:val="目录 1"/>
    <w:basedOn w:val="829"/>
    <w:next w:val="829"/>
    <w:link w:val="829"/>
    <w:uiPriority w:val="39"/>
    <w:unhideWhenUsed/>
    <w:qFormat/>
    <w:pPr>
      <w:jc w:val="center"/>
      <w:tabs>
        <w:tab w:val="right" w:pos="8296" w:leader="dot"/>
      </w:tabs>
    </w:pPr>
    <w:rPr>
      <w:rFonts w:ascii="黑体" w:hAnsi="黑体" w:eastAsia="黑体"/>
      <w:sz w:val="36"/>
      <w:szCs w:val="32"/>
    </w:rPr>
  </w:style>
  <w:style w:type="paragraph" w:styleId="853">
    <w:name w:val="普通(网站)"/>
    <w:basedOn w:val="829"/>
    <w:next w:val="853"/>
    <w:link w:val="829"/>
    <w:uiPriority w:val="99"/>
    <w:qFormat/>
    <w:pPr>
      <w:jc w:val="left"/>
      <w:spacing w:before="100" w:beforeAutospacing="1" w:after="100" w:afterAutospacing="1"/>
      <w:widowControl/>
    </w:pPr>
    <w:rPr>
      <w:rFonts w:ascii="宋体" w:cs="宋体"/>
      <w:sz w:val="24"/>
    </w:rPr>
  </w:style>
  <w:style w:type="table" w:styleId="854">
    <w:name w:val="网格型"/>
    <w:basedOn w:val="834"/>
    <w:next w:val="854"/>
    <w:link w:val="829"/>
    <w:uiPriority w:val="59"/>
    <w:qFormat/>
    <w:tblPr/>
  </w:style>
  <w:style w:type="character" w:styleId="855">
    <w:name w:val="超链接"/>
    <w:next w:val="855"/>
    <w:link w:val="829"/>
    <w:uiPriority w:val="99"/>
    <w:qFormat/>
    <w:rPr>
      <w:color w:val="0000ff"/>
      <w:u w:val="none"/>
    </w:rPr>
  </w:style>
  <w:style w:type="character" w:styleId="856">
    <w:name w:val="批注引用"/>
    <w:next w:val="856"/>
    <w:link w:val="829"/>
    <w:qFormat/>
    <w:rPr>
      <w:sz w:val="21"/>
      <w:szCs w:val="21"/>
    </w:rPr>
  </w:style>
  <w:style w:type="paragraph" w:styleId="857">
    <w:name w:val="首行缩进"/>
    <w:basedOn w:val="829"/>
    <w:next w:val="857"/>
    <w:link w:val="829"/>
    <w:qFormat/>
    <w:pPr>
      <w:ind w:firstLine="480"/>
    </w:pPr>
    <w:rPr>
      <w:lang w:val="zh-CN"/>
    </w:rPr>
  </w:style>
  <w:style w:type="paragraph" w:styleId="858">
    <w:name w:val="List Paragraph"/>
    <w:basedOn w:val="829"/>
    <w:next w:val="858"/>
    <w:link w:val="829"/>
    <w:uiPriority w:val="34"/>
    <w:qFormat/>
    <w:pPr>
      <w:contextualSpacing/>
      <w:ind w:left="720"/>
    </w:pPr>
  </w:style>
  <w:style w:type="character" w:styleId="859">
    <w:name w:val="Default Char"/>
    <w:next w:val="859"/>
    <w:link w:val="860"/>
    <w:uiPriority w:val="99"/>
    <w:qFormat/>
    <w:rPr>
      <w:rFonts w:ascii="MS Mincho"/>
      <w:color w:val="000000"/>
      <w:szCs w:val="24"/>
      <w:lang w:bidi="ar-SA"/>
    </w:rPr>
  </w:style>
  <w:style w:type="paragraph" w:styleId="860">
    <w:name w:val="Default"/>
    <w:next w:val="860"/>
    <w:link w:val="859"/>
    <w:uiPriority w:val="99"/>
    <w:qFormat/>
    <w:pPr>
      <w:widowControl w:val="off"/>
    </w:pPr>
    <w:rPr>
      <w:rFonts w:ascii="MS Mincho" w:hAnsi="Calibri" w:eastAsia="宋体" w:cs="Times New Roman"/>
      <w:color w:val="000000"/>
      <w:szCs w:val="24"/>
      <w:lang w:val="en-US" w:bidi="ar-SA"/>
    </w:rPr>
  </w:style>
  <w:style w:type="paragraph" w:styleId="861">
    <w:name w:val="正文首行缩进11"/>
    <w:basedOn w:val="862"/>
    <w:next w:val="861"/>
    <w:link w:val="829"/>
    <w:qFormat/>
    <w:pPr>
      <w:ind w:firstLine="200"/>
      <w:spacing w:line="360" w:lineRule="auto"/>
    </w:pPr>
    <w:rPr>
      <w:rFonts w:ascii="仿宋_GB2312" w:hAnsi="Times New Roman" w:eastAsia="仿宋_GB2312"/>
      <w:sz w:val="30"/>
      <w:szCs w:val="30"/>
    </w:rPr>
  </w:style>
  <w:style w:type="paragraph" w:styleId="862">
    <w:name w:val="正文文本11"/>
    <w:basedOn w:val="829"/>
    <w:next w:val="829"/>
    <w:link w:val="829"/>
    <w:qFormat/>
    <w:rPr>
      <w:rFonts w:ascii="楷体_GB2312" w:hAnsi="Arial" w:eastAsia="楷体_GB2312"/>
      <w:sz w:val="28"/>
      <w:szCs w:val="28"/>
      <w:lang w:eastAsia="en-US"/>
    </w:rPr>
  </w:style>
  <w:style w:type="character" w:styleId="863" w:default="1">
    <w:name w:val="Default Paragraph Font"/>
    <w:uiPriority w:val="1"/>
    <w:semiHidden/>
    <w:unhideWhenUsed/>
  </w:style>
  <w:style w:type="numbering" w:styleId="864" w:default="1">
    <w:name w:val="No List"/>
    <w:uiPriority w:val="99"/>
    <w:semiHidden/>
    <w:unhideWhenUsed/>
  </w:style>
  <w:style w:type="table" w:styleId="8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乙海亮</cp:lastModifiedBy>
  <cp:revision>2</cp:revision>
  <dcterms:created xsi:type="dcterms:W3CDTF">2025-12-17T14:27:00Z</dcterms:created>
  <dcterms:modified xsi:type="dcterms:W3CDTF">2025-12-19T08:17:09Z</dcterms:modified>
</cp:coreProperties>
</file>