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41E2">
      <w:pPr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无锡市城市防洪调度综合大楼外立面防渗漏及水损维修工程</w:t>
      </w:r>
    </w:p>
    <w:p w14:paraId="3C9E7106">
      <w:pPr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bCs/>
          <w:color w:val="auto"/>
          <w:sz w:val="36"/>
          <w:szCs w:val="36"/>
          <w:highlight w:val="none"/>
        </w:rPr>
        <w:t>工程量清单编制说明</w:t>
      </w:r>
    </w:p>
    <w:p w14:paraId="314F4B07">
      <w:pPr>
        <w:snapToGrid w:val="0"/>
        <w:spacing w:line="460" w:lineRule="exac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一、工程概况</w:t>
      </w:r>
    </w:p>
    <w:p w14:paraId="5AEC286F">
      <w:pPr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项目名称：</w:t>
      </w:r>
      <w:bookmarkStart w:id="0" w:name="OLE_LINK2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无锡市</w:t>
      </w:r>
      <w:bookmarkEnd w:id="0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城市防洪调度综合大楼水损维修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工程</w:t>
      </w:r>
    </w:p>
    <w:p w14:paraId="54956234">
      <w:pPr>
        <w:snapToGrid w:val="0"/>
        <w:spacing w:line="460" w:lineRule="exact"/>
        <w:ind w:firstLine="480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建设地点：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无锡市</w:t>
      </w:r>
    </w:p>
    <w:p w14:paraId="64333600">
      <w:pPr>
        <w:autoSpaceDE w:val="0"/>
        <w:autoSpaceDN w:val="0"/>
        <w:adjustRightInd w:val="0"/>
        <w:snapToGrid w:val="0"/>
        <w:spacing w:line="460" w:lineRule="exact"/>
        <w:ind w:left="-18"/>
        <w:rPr>
          <w:color w:val="auto"/>
          <w:sz w:val="24"/>
          <w:szCs w:val="24"/>
          <w:highlight w:val="none"/>
        </w:rPr>
      </w:pPr>
      <w:r>
        <w:rPr>
          <w:rFonts w:hint="eastAsia" w:cs="宋体"/>
          <w:b/>
          <w:bCs/>
          <w:color w:val="auto"/>
          <w:sz w:val="24"/>
          <w:szCs w:val="24"/>
          <w:highlight w:val="none"/>
        </w:rPr>
        <w:t>二、工程招标范围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 w14:paraId="4F944727">
      <w:pPr>
        <w:numPr>
          <w:ilvl w:val="0"/>
          <w:numId w:val="0"/>
        </w:numPr>
        <w:tabs>
          <w:tab w:val="left" w:pos="426"/>
        </w:tabs>
        <w:spacing w:line="360" w:lineRule="auto"/>
        <w:ind w:leftChars="200"/>
        <w:rPr>
          <w:color w:val="auto"/>
          <w:sz w:val="24"/>
          <w:szCs w:val="24"/>
          <w:highlight w:val="none"/>
        </w:rPr>
      </w:pPr>
      <w:r>
        <w:rPr>
          <w:rFonts w:hint="eastAsia" w:ascii="Calibri" w:hAnsi="Calibri" w:cs="宋体"/>
          <w:color w:val="auto"/>
          <w:sz w:val="24"/>
          <w:szCs w:val="24"/>
          <w:highlight w:val="none"/>
        </w:rPr>
        <w:t>招标范围：</w:t>
      </w:r>
      <w:bookmarkStart w:id="1" w:name="_Hlk89596856"/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大楼建筑面积约10000平米，施工内容主要包括:对屋顶进行防水处理，外立面铝板接缝处重新打胶封闭，玻璃损坏处进行维修。对道路积水点进行改造，水毁绿化进行修复。</w:t>
      </w:r>
    </w:p>
    <w:bookmarkEnd w:id="1"/>
    <w:p w14:paraId="4D2BAACA">
      <w:pPr>
        <w:autoSpaceDE w:val="0"/>
        <w:autoSpaceDN w:val="0"/>
        <w:adjustRightInd w:val="0"/>
        <w:snapToGrid w:val="0"/>
        <w:spacing w:line="460" w:lineRule="exact"/>
        <w:rPr>
          <w:rFonts w:ascii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三、工程量清单编制依据：</w:t>
      </w:r>
    </w:p>
    <w:p w14:paraId="191B1F13">
      <w:pPr>
        <w:numPr>
          <w:ilvl w:val="0"/>
          <w:numId w:val="1"/>
        </w:numPr>
        <w:spacing w:line="440" w:lineRule="atLeast"/>
        <w:ind w:left="0"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招标文件；</w:t>
      </w:r>
    </w:p>
    <w:p w14:paraId="072DED7E">
      <w:pPr>
        <w:numPr>
          <w:ilvl w:val="0"/>
          <w:numId w:val="1"/>
        </w:numPr>
        <w:spacing w:line="440" w:lineRule="atLeast"/>
        <w:ind w:left="0" w:firstLine="480" w:firstLineChars="200"/>
        <w:rPr>
          <w:sz w:val="24"/>
          <w:szCs w:val="24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无锡市</w:t>
      </w:r>
      <w:r>
        <w:rPr>
          <w:rFonts w:hint="eastAsia" w:cs="宋体"/>
          <w:sz w:val="24"/>
          <w:szCs w:val="24"/>
        </w:rPr>
        <w:t>住建局有关文件；</w:t>
      </w:r>
    </w:p>
    <w:p w14:paraId="0D25432E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60" w:lineRule="exact"/>
        <w:rPr>
          <w:rFonts w:ascii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其他：</w:t>
      </w:r>
    </w:p>
    <w:p w14:paraId="78083B17">
      <w:pPr>
        <w:numPr>
          <w:ilvl w:val="0"/>
          <w:numId w:val="3"/>
        </w:numPr>
        <w:spacing w:line="440" w:lineRule="atLeast"/>
        <w:ind w:left="0" w:firstLine="480" w:firstLineChars="200"/>
        <w:rPr>
          <w:sz w:val="24"/>
          <w:szCs w:val="24"/>
        </w:rPr>
      </w:pPr>
      <w:r>
        <w:rPr>
          <w:rFonts w:hint="eastAsia"/>
          <w:b w:val="0"/>
          <w:bCs w:val="0"/>
          <w:color w:val="0D12FB"/>
          <w:sz w:val="24"/>
          <w:szCs w:val="24"/>
        </w:rPr>
        <w:t>本工程量清单所列</w:t>
      </w:r>
      <w:r>
        <w:rPr>
          <w:rFonts w:hint="eastAsia"/>
          <w:b w:val="0"/>
          <w:bCs w:val="0"/>
          <w:color w:val="0D12FB"/>
          <w:sz w:val="24"/>
          <w:szCs w:val="24"/>
          <w:lang w:val="en-US" w:eastAsia="zh-CN"/>
        </w:rPr>
        <w:t>所有暂估工程量（包括但不限于拆除工程量、卷材和打胶工程量），结算</w:t>
      </w:r>
      <w:r>
        <w:rPr>
          <w:rFonts w:hint="eastAsia"/>
          <w:b w:val="0"/>
          <w:bCs w:val="0"/>
          <w:color w:val="0D12FB"/>
          <w:sz w:val="24"/>
          <w:szCs w:val="24"/>
        </w:rPr>
        <w:t>以由承包人计量、监理签证、招标人核准的实际完成工作量为依据</w:t>
      </w:r>
      <w:r>
        <w:rPr>
          <w:rFonts w:hint="eastAsia"/>
          <w:b w:val="0"/>
          <w:bCs w:val="0"/>
          <w:color w:val="0D12FB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color w:val="0D12FB"/>
          <w:sz w:val="24"/>
          <w:szCs w:val="24"/>
          <w:lang w:val="en-US" w:eastAsia="zh-CN"/>
        </w:rPr>
        <w:t>最终结算工程量不超清单工程量</w:t>
      </w:r>
      <w:r>
        <w:rPr>
          <w:rFonts w:hint="eastAsia"/>
          <w:sz w:val="24"/>
          <w:szCs w:val="24"/>
        </w:rPr>
        <w:t>。本工程量清单应与投标须知、合同条件、合同协议条款、工程范围一起使用；</w:t>
      </w:r>
    </w:p>
    <w:p w14:paraId="08BF72D3">
      <w:pPr>
        <w:numPr>
          <w:ilvl w:val="0"/>
          <w:numId w:val="3"/>
        </w:numPr>
        <w:spacing w:line="440" w:lineRule="atLeast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指引“工程内容”中列举了分项工程计量范围内完成本分项工程应有的工作内容，凡说明了的工作内容均应包括在报价范围中，清单中未描述到但又是完成分项工程必须有的工作内容，也应包括在报价中。工程量清单内项目特征描述与技术要求相矛盾时，以技术要求为准；</w:t>
      </w:r>
    </w:p>
    <w:p w14:paraId="09724160">
      <w:pPr>
        <w:numPr>
          <w:ilvl w:val="0"/>
          <w:numId w:val="3"/>
        </w:numPr>
        <w:spacing w:line="440" w:lineRule="atLeast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人可根据施工组织设计采取的方案相应增加措施项目。对招标人所列的措施项目，投标人可根据工程实际的施工组织设计进行增补，但不应更改招标人已列措施项目。结算时，除工程变更引起施工方案改变外，中标人不得以招标工程措施项目清单缺项为由要求新增措施项目；</w:t>
      </w:r>
    </w:p>
    <w:p w14:paraId="37E570AE">
      <w:pPr>
        <w:numPr>
          <w:ilvl w:val="0"/>
          <w:numId w:val="3"/>
        </w:numPr>
        <w:spacing w:line="440" w:lineRule="atLeast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工程量清单中有个别分部项目</w:t>
      </w:r>
      <w:r>
        <w:rPr>
          <w:rFonts w:hint="eastAsia"/>
          <w:sz w:val="24"/>
          <w:szCs w:val="24"/>
          <w:lang w:val="en-US" w:eastAsia="zh-CN"/>
        </w:rPr>
        <w:t>项目特征</w:t>
      </w:r>
      <w:r>
        <w:rPr>
          <w:rFonts w:hint="eastAsia"/>
          <w:sz w:val="24"/>
          <w:szCs w:val="24"/>
        </w:rPr>
        <w:t>表示不明或缺项时，请按项目特征描述及工程质量验收规范等相关规定做法报价；</w:t>
      </w:r>
    </w:p>
    <w:p w14:paraId="752536C5">
      <w:pPr>
        <w:numPr>
          <w:ilvl w:val="0"/>
          <w:numId w:val="3"/>
        </w:numPr>
        <w:spacing w:line="440" w:lineRule="atLeast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投标单位报价时，除工程量清单项目特征描述的内容必须满足外，同时必须满足设计规范、设计图纸、施工规范的要求；</w:t>
      </w:r>
    </w:p>
    <w:p w14:paraId="0B01D189">
      <w:pPr>
        <w:numPr>
          <w:ilvl w:val="0"/>
          <w:numId w:val="3"/>
        </w:numPr>
        <w:spacing w:line="440" w:lineRule="atLeast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工程量清单及其计价格式中的任何内容不得随意删改；</w:t>
      </w:r>
    </w:p>
    <w:p w14:paraId="23B5F219">
      <w:pPr>
        <w:numPr>
          <w:ilvl w:val="0"/>
          <w:numId w:val="3"/>
        </w:numPr>
        <w:spacing w:line="440" w:lineRule="atLeast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施工工</w:t>
      </w:r>
      <w:r>
        <w:rPr>
          <w:rFonts w:hint="eastAsia"/>
          <w:sz w:val="24"/>
          <w:szCs w:val="24"/>
          <w:highlight w:val="none"/>
        </w:rPr>
        <w:t>艺以图纸、</w:t>
      </w:r>
      <w:r>
        <w:rPr>
          <w:rFonts w:hint="eastAsia"/>
          <w:sz w:val="24"/>
          <w:szCs w:val="24"/>
        </w:rPr>
        <w:t>清单特征描述及相关规定为准，工程量投标时以清单为准，按实结算；</w:t>
      </w:r>
    </w:p>
    <w:p w14:paraId="56BF2125">
      <w:pPr>
        <w:numPr>
          <w:ilvl w:val="0"/>
          <w:numId w:val="3"/>
        </w:numPr>
        <w:spacing w:line="440" w:lineRule="atLeast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施工时发生的土方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装修垃圾</w:t>
      </w:r>
      <w:r>
        <w:rPr>
          <w:rFonts w:hint="eastAsia"/>
          <w:sz w:val="24"/>
          <w:szCs w:val="24"/>
        </w:rPr>
        <w:t>运输由投标单位自行考虑，施工运输路线按规定向相关部门</w:t>
      </w:r>
      <w:bookmarkStart w:id="2" w:name="_GoBack"/>
      <w:bookmarkEnd w:id="2"/>
      <w:r>
        <w:rPr>
          <w:rFonts w:hint="eastAsia"/>
          <w:sz w:val="24"/>
          <w:szCs w:val="24"/>
        </w:rPr>
        <w:t>报备，所产生费用由投标单位自理；</w:t>
      </w:r>
    </w:p>
    <w:p w14:paraId="0B2C69BE">
      <w:pPr>
        <w:numPr>
          <w:ilvl w:val="0"/>
          <w:numId w:val="3"/>
        </w:numPr>
        <w:spacing w:line="440" w:lineRule="atLeast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本工程</w:t>
      </w:r>
      <w:r>
        <w:rPr>
          <w:rFonts w:hint="eastAsia"/>
          <w:sz w:val="24"/>
          <w:szCs w:val="24"/>
          <w:lang w:val="en-US" w:eastAsia="zh-CN"/>
        </w:rPr>
        <w:t>无</w:t>
      </w:r>
      <w:r>
        <w:rPr>
          <w:rFonts w:hint="eastAsia"/>
          <w:sz w:val="24"/>
          <w:szCs w:val="24"/>
        </w:rPr>
        <w:t>暂列金额</w:t>
      </w:r>
      <w:r>
        <w:rPr>
          <w:rFonts w:hint="eastAsia"/>
          <w:sz w:val="24"/>
          <w:szCs w:val="24"/>
          <w:lang w:eastAsia="zh-CN"/>
        </w:rPr>
        <w:t>；</w:t>
      </w:r>
    </w:p>
    <w:p w14:paraId="7FFE729B">
      <w:pPr>
        <w:numPr>
          <w:ilvl w:val="0"/>
          <w:numId w:val="3"/>
        </w:numPr>
        <w:spacing w:line="440" w:lineRule="atLeast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现场安全由投标单位自行负责，自行承担；</w:t>
      </w:r>
    </w:p>
    <w:p w14:paraId="30212C2D">
      <w:pPr>
        <w:numPr>
          <w:ilvl w:val="0"/>
          <w:numId w:val="3"/>
        </w:numPr>
        <w:spacing w:line="440" w:lineRule="atLeast"/>
        <w:ind w:left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水电费应按市场价计入投标报价，施工时施工单位自行装表计量并按实支付水费，结算时水电费不调整</w:t>
      </w:r>
      <w:r>
        <w:rPr>
          <w:rFonts w:hint="eastAsia"/>
          <w:sz w:val="24"/>
          <w:szCs w:val="24"/>
          <w:lang w:eastAsia="zh-CN"/>
        </w:rPr>
        <w:t>；</w:t>
      </w:r>
    </w:p>
    <w:p w14:paraId="1A7EB73C">
      <w:pPr>
        <w:numPr>
          <w:ilvl w:val="0"/>
          <w:numId w:val="3"/>
        </w:numPr>
        <w:spacing w:line="440" w:lineRule="atLeast"/>
        <w:ind w:left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施工垂直运输费用已包含在综合单价中，结算不另增加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74068"/>
    <w:multiLevelType w:val="singleLevel"/>
    <w:tmpl w:val="B5B74068"/>
    <w:lvl w:ilvl="0" w:tentative="0">
      <w:start w:val="1"/>
      <w:numFmt w:val="decimal"/>
      <w:lvlText w:val="%1)"/>
      <w:lvlJc w:val="left"/>
      <w:pPr>
        <w:ind w:left="1135" w:hanging="425"/>
      </w:pPr>
      <w:rPr>
        <w:rFonts w:hint="default"/>
      </w:rPr>
    </w:lvl>
  </w:abstractNum>
  <w:abstractNum w:abstractNumId="1">
    <w:nsid w:val="EC49FC5C"/>
    <w:multiLevelType w:val="singleLevel"/>
    <w:tmpl w:val="EC49FC5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831112"/>
    <w:multiLevelType w:val="singleLevel"/>
    <w:tmpl w:val="4C83111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015B1C"/>
    <w:rsid w:val="00015B1C"/>
    <w:rsid w:val="00032455"/>
    <w:rsid w:val="00032487"/>
    <w:rsid w:val="0004128A"/>
    <w:rsid w:val="0004746B"/>
    <w:rsid w:val="00087168"/>
    <w:rsid w:val="000B0133"/>
    <w:rsid w:val="000F6A4A"/>
    <w:rsid w:val="001424E4"/>
    <w:rsid w:val="0015381E"/>
    <w:rsid w:val="001959CC"/>
    <w:rsid w:val="00197FCB"/>
    <w:rsid w:val="001A6B2B"/>
    <w:rsid w:val="001A7104"/>
    <w:rsid w:val="001D3A50"/>
    <w:rsid w:val="001D6147"/>
    <w:rsid w:val="002112AD"/>
    <w:rsid w:val="0024494C"/>
    <w:rsid w:val="0024796D"/>
    <w:rsid w:val="00261E1B"/>
    <w:rsid w:val="002844EB"/>
    <w:rsid w:val="002D33B4"/>
    <w:rsid w:val="003168CF"/>
    <w:rsid w:val="003305DC"/>
    <w:rsid w:val="00353881"/>
    <w:rsid w:val="003622F1"/>
    <w:rsid w:val="003A389C"/>
    <w:rsid w:val="003C3EAE"/>
    <w:rsid w:val="003F1254"/>
    <w:rsid w:val="00403DD0"/>
    <w:rsid w:val="004228E1"/>
    <w:rsid w:val="00430DA7"/>
    <w:rsid w:val="004327EE"/>
    <w:rsid w:val="00437AF1"/>
    <w:rsid w:val="00443748"/>
    <w:rsid w:val="00491FBC"/>
    <w:rsid w:val="00492232"/>
    <w:rsid w:val="00492608"/>
    <w:rsid w:val="004C26DD"/>
    <w:rsid w:val="004C36AA"/>
    <w:rsid w:val="004E6222"/>
    <w:rsid w:val="004E7253"/>
    <w:rsid w:val="005250D1"/>
    <w:rsid w:val="00555D4A"/>
    <w:rsid w:val="0055604E"/>
    <w:rsid w:val="00564A99"/>
    <w:rsid w:val="00577EA2"/>
    <w:rsid w:val="005D0EA6"/>
    <w:rsid w:val="005E139B"/>
    <w:rsid w:val="005F5368"/>
    <w:rsid w:val="006038BA"/>
    <w:rsid w:val="006072EA"/>
    <w:rsid w:val="006207B2"/>
    <w:rsid w:val="006317C8"/>
    <w:rsid w:val="00661B3F"/>
    <w:rsid w:val="006705D1"/>
    <w:rsid w:val="00675D77"/>
    <w:rsid w:val="00691515"/>
    <w:rsid w:val="006A259A"/>
    <w:rsid w:val="006A4B42"/>
    <w:rsid w:val="006E59F2"/>
    <w:rsid w:val="006F571B"/>
    <w:rsid w:val="007016C9"/>
    <w:rsid w:val="007069AC"/>
    <w:rsid w:val="007A1930"/>
    <w:rsid w:val="007D2D78"/>
    <w:rsid w:val="00834FA8"/>
    <w:rsid w:val="008530C1"/>
    <w:rsid w:val="00856FF8"/>
    <w:rsid w:val="00873C0A"/>
    <w:rsid w:val="00875E5B"/>
    <w:rsid w:val="008A136E"/>
    <w:rsid w:val="00903E28"/>
    <w:rsid w:val="00914BB8"/>
    <w:rsid w:val="00931F75"/>
    <w:rsid w:val="00941C38"/>
    <w:rsid w:val="00951164"/>
    <w:rsid w:val="00951D2F"/>
    <w:rsid w:val="00996566"/>
    <w:rsid w:val="009D3F27"/>
    <w:rsid w:val="009E132E"/>
    <w:rsid w:val="009E343B"/>
    <w:rsid w:val="00A068EB"/>
    <w:rsid w:val="00A06905"/>
    <w:rsid w:val="00A158EA"/>
    <w:rsid w:val="00A22176"/>
    <w:rsid w:val="00A43BFD"/>
    <w:rsid w:val="00A45A52"/>
    <w:rsid w:val="00A47A6A"/>
    <w:rsid w:val="00A5023F"/>
    <w:rsid w:val="00A543D8"/>
    <w:rsid w:val="00A6073B"/>
    <w:rsid w:val="00A93A39"/>
    <w:rsid w:val="00AA5FD4"/>
    <w:rsid w:val="00AB3DC7"/>
    <w:rsid w:val="00AB61DE"/>
    <w:rsid w:val="00B10100"/>
    <w:rsid w:val="00B4052F"/>
    <w:rsid w:val="00B54C8C"/>
    <w:rsid w:val="00BF2C07"/>
    <w:rsid w:val="00C02A84"/>
    <w:rsid w:val="00C22EEF"/>
    <w:rsid w:val="00C45353"/>
    <w:rsid w:val="00C54DC2"/>
    <w:rsid w:val="00C95809"/>
    <w:rsid w:val="00CA031A"/>
    <w:rsid w:val="00CE563D"/>
    <w:rsid w:val="00D25006"/>
    <w:rsid w:val="00D325EE"/>
    <w:rsid w:val="00D42BEA"/>
    <w:rsid w:val="00D74B3D"/>
    <w:rsid w:val="00D769B2"/>
    <w:rsid w:val="00DC69DA"/>
    <w:rsid w:val="00DD2EFA"/>
    <w:rsid w:val="00DE4C29"/>
    <w:rsid w:val="00E50653"/>
    <w:rsid w:val="00E743DE"/>
    <w:rsid w:val="00E8435B"/>
    <w:rsid w:val="00EE6D93"/>
    <w:rsid w:val="00EF12EC"/>
    <w:rsid w:val="00F06B05"/>
    <w:rsid w:val="00F32A58"/>
    <w:rsid w:val="00F4244C"/>
    <w:rsid w:val="00F55B96"/>
    <w:rsid w:val="00F71B5F"/>
    <w:rsid w:val="00F8597B"/>
    <w:rsid w:val="00F91B77"/>
    <w:rsid w:val="00FB1D98"/>
    <w:rsid w:val="00FE1006"/>
    <w:rsid w:val="00FF0181"/>
    <w:rsid w:val="00FF1A51"/>
    <w:rsid w:val="010D6029"/>
    <w:rsid w:val="012D1625"/>
    <w:rsid w:val="01517B1C"/>
    <w:rsid w:val="01CC7C92"/>
    <w:rsid w:val="02EF1E8A"/>
    <w:rsid w:val="037E7FE0"/>
    <w:rsid w:val="046248DD"/>
    <w:rsid w:val="04927C9F"/>
    <w:rsid w:val="055D607C"/>
    <w:rsid w:val="059A29F4"/>
    <w:rsid w:val="05E56F41"/>
    <w:rsid w:val="06675F45"/>
    <w:rsid w:val="07247C28"/>
    <w:rsid w:val="077C7A64"/>
    <w:rsid w:val="07F55CE0"/>
    <w:rsid w:val="081E6D6D"/>
    <w:rsid w:val="08B17BE1"/>
    <w:rsid w:val="08C571E9"/>
    <w:rsid w:val="09223DF3"/>
    <w:rsid w:val="098415EF"/>
    <w:rsid w:val="09BD5A09"/>
    <w:rsid w:val="0A255944"/>
    <w:rsid w:val="0A8729A8"/>
    <w:rsid w:val="0A8F5D00"/>
    <w:rsid w:val="0ADC72AC"/>
    <w:rsid w:val="0B5331D2"/>
    <w:rsid w:val="0B804AF0"/>
    <w:rsid w:val="0C5C7E64"/>
    <w:rsid w:val="0C9800C2"/>
    <w:rsid w:val="0DAA5348"/>
    <w:rsid w:val="0E3C619F"/>
    <w:rsid w:val="0E540DD3"/>
    <w:rsid w:val="0EA0672E"/>
    <w:rsid w:val="0EE3057E"/>
    <w:rsid w:val="0FFA00C0"/>
    <w:rsid w:val="10476FD9"/>
    <w:rsid w:val="1052642D"/>
    <w:rsid w:val="10637A13"/>
    <w:rsid w:val="10A83678"/>
    <w:rsid w:val="10DC4FAF"/>
    <w:rsid w:val="11316552"/>
    <w:rsid w:val="116C6D9B"/>
    <w:rsid w:val="11B31E0E"/>
    <w:rsid w:val="11BD4180"/>
    <w:rsid w:val="123A0C48"/>
    <w:rsid w:val="12436BA7"/>
    <w:rsid w:val="13230165"/>
    <w:rsid w:val="137D703E"/>
    <w:rsid w:val="13CD3EC7"/>
    <w:rsid w:val="14162A18"/>
    <w:rsid w:val="149363ED"/>
    <w:rsid w:val="15584AC8"/>
    <w:rsid w:val="159670D4"/>
    <w:rsid w:val="15E11B06"/>
    <w:rsid w:val="16534086"/>
    <w:rsid w:val="16936155"/>
    <w:rsid w:val="17704872"/>
    <w:rsid w:val="18563742"/>
    <w:rsid w:val="185F65DD"/>
    <w:rsid w:val="19301680"/>
    <w:rsid w:val="195F0D6F"/>
    <w:rsid w:val="19670574"/>
    <w:rsid w:val="19776C4E"/>
    <w:rsid w:val="19952FDA"/>
    <w:rsid w:val="1A5D7CA4"/>
    <w:rsid w:val="1AB87621"/>
    <w:rsid w:val="1B3A75C2"/>
    <w:rsid w:val="1B3E7FC1"/>
    <w:rsid w:val="1B732D09"/>
    <w:rsid w:val="1B9E3314"/>
    <w:rsid w:val="1C6F7740"/>
    <w:rsid w:val="1C751BC6"/>
    <w:rsid w:val="1CE16195"/>
    <w:rsid w:val="1E454BFC"/>
    <w:rsid w:val="1EF51BF7"/>
    <w:rsid w:val="1F58426F"/>
    <w:rsid w:val="1F8C3B95"/>
    <w:rsid w:val="1F9F26C1"/>
    <w:rsid w:val="1FB32AC0"/>
    <w:rsid w:val="204B6C6E"/>
    <w:rsid w:val="20D3029D"/>
    <w:rsid w:val="20E6394D"/>
    <w:rsid w:val="212671F1"/>
    <w:rsid w:val="214E5B76"/>
    <w:rsid w:val="21957C48"/>
    <w:rsid w:val="21DB1B94"/>
    <w:rsid w:val="2299513D"/>
    <w:rsid w:val="22AC524A"/>
    <w:rsid w:val="23690524"/>
    <w:rsid w:val="238C6E29"/>
    <w:rsid w:val="23AB5501"/>
    <w:rsid w:val="23EB4595"/>
    <w:rsid w:val="24234425"/>
    <w:rsid w:val="242A723B"/>
    <w:rsid w:val="24AD2F90"/>
    <w:rsid w:val="25164BFC"/>
    <w:rsid w:val="259E67D5"/>
    <w:rsid w:val="26993D37"/>
    <w:rsid w:val="26FC4BB9"/>
    <w:rsid w:val="2734580E"/>
    <w:rsid w:val="275110C1"/>
    <w:rsid w:val="27651E6B"/>
    <w:rsid w:val="28247630"/>
    <w:rsid w:val="28537F15"/>
    <w:rsid w:val="285C1338"/>
    <w:rsid w:val="289F2E70"/>
    <w:rsid w:val="28BE7C20"/>
    <w:rsid w:val="29A924E3"/>
    <w:rsid w:val="29C50CF6"/>
    <w:rsid w:val="29CE019B"/>
    <w:rsid w:val="2A7228D5"/>
    <w:rsid w:val="2B7663F5"/>
    <w:rsid w:val="2CD035F0"/>
    <w:rsid w:val="2D2C76B3"/>
    <w:rsid w:val="2D9223C0"/>
    <w:rsid w:val="2E9D1EEA"/>
    <w:rsid w:val="2FA554FB"/>
    <w:rsid w:val="2FAD0853"/>
    <w:rsid w:val="30676C54"/>
    <w:rsid w:val="311F308B"/>
    <w:rsid w:val="316B7457"/>
    <w:rsid w:val="318D26EA"/>
    <w:rsid w:val="31C205E6"/>
    <w:rsid w:val="329363D0"/>
    <w:rsid w:val="32B9519B"/>
    <w:rsid w:val="33596D28"/>
    <w:rsid w:val="33DB7683"/>
    <w:rsid w:val="33EC6C5A"/>
    <w:rsid w:val="341220B6"/>
    <w:rsid w:val="346454BB"/>
    <w:rsid w:val="34CB67EC"/>
    <w:rsid w:val="351F7AFD"/>
    <w:rsid w:val="354C7D56"/>
    <w:rsid w:val="355C665B"/>
    <w:rsid w:val="35A85D44"/>
    <w:rsid w:val="35C83CF1"/>
    <w:rsid w:val="35E87EEF"/>
    <w:rsid w:val="36621D30"/>
    <w:rsid w:val="36723C5D"/>
    <w:rsid w:val="374C32AE"/>
    <w:rsid w:val="37664448"/>
    <w:rsid w:val="379D2F5B"/>
    <w:rsid w:val="381A41FD"/>
    <w:rsid w:val="381E409C"/>
    <w:rsid w:val="38F35529"/>
    <w:rsid w:val="39600B89"/>
    <w:rsid w:val="39B81EE2"/>
    <w:rsid w:val="39E918FB"/>
    <w:rsid w:val="3A053765"/>
    <w:rsid w:val="3A6C34FD"/>
    <w:rsid w:val="3AA778A2"/>
    <w:rsid w:val="3ACE6E61"/>
    <w:rsid w:val="3AD1480A"/>
    <w:rsid w:val="3B162AEA"/>
    <w:rsid w:val="3B32799A"/>
    <w:rsid w:val="3B9334AF"/>
    <w:rsid w:val="3B9F72A2"/>
    <w:rsid w:val="3BDC04F6"/>
    <w:rsid w:val="3D02322D"/>
    <w:rsid w:val="3D491580"/>
    <w:rsid w:val="3D663348"/>
    <w:rsid w:val="3D89645B"/>
    <w:rsid w:val="3DA45043"/>
    <w:rsid w:val="3EA9261C"/>
    <w:rsid w:val="3EE703A3"/>
    <w:rsid w:val="3F1B557D"/>
    <w:rsid w:val="40907071"/>
    <w:rsid w:val="40CB405D"/>
    <w:rsid w:val="41483F38"/>
    <w:rsid w:val="41BE73E4"/>
    <w:rsid w:val="422F41B5"/>
    <w:rsid w:val="4305012C"/>
    <w:rsid w:val="432319A5"/>
    <w:rsid w:val="438751EB"/>
    <w:rsid w:val="43C53F65"/>
    <w:rsid w:val="443E282A"/>
    <w:rsid w:val="44CB2CBC"/>
    <w:rsid w:val="45124285"/>
    <w:rsid w:val="45DE2515"/>
    <w:rsid w:val="47555600"/>
    <w:rsid w:val="479B74B7"/>
    <w:rsid w:val="4812530C"/>
    <w:rsid w:val="48180B08"/>
    <w:rsid w:val="48B5359C"/>
    <w:rsid w:val="491E6ABE"/>
    <w:rsid w:val="493C0826"/>
    <w:rsid w:val="49C03205"/>
    <w:rsid w:val="49CA7BE0"/>
    <w:rsid w:val="49D825F6"/>
    <w:rsid w:val="4A314103"/>
    <w:rsid w:val="4A68021F"/>
    <w:rsid w:val="4A9A7396"/>
    <w:rsid w:val="4AFD5D93"/>
    <w:rsid w:val="4BCC129A"/>
    <w:rsid w:val="4C137A41"/>
    <w:rsid w:val="4C1924BF"/>
    <w:rsid w:val="4C46376A"/>
    <w:rsid w:val="4C4F0870"/>
    <w:rsid w:val="4C83338C"/>
    <w:rsid w:val="4C940979"/>
    <w:rsid w:val="4DC4528E"/>
    <w:rsid w:val="4DDD1233"/>
    <w:rsid w:val="4EB23CC9"/>
    <w:rsid w:val="4ED64F4D"/>
    <w:rsid w:val="4EDE6B77"/>
    <w:rsid w:val="4F2C6C47"/>
    <w:rsid w:val="4FAB400F"/>
    <w:rsid w:val="4FCE41A2"/>
    <w:rsid w:val="50281B04"/>
    <w:rsid w:val="50533BEF"/>
    <w:rsid w:val="507A6C4D"/>
    <w:rsid w:val="50F93CD9"/>
    <w:rsid w:val="518E3BE9"/>
    <w:rsid w:val="51B140B0"/>
    <w:rsid w:val="53364538"/>
    <w:rsid w:val="53E709D1"/>
    <w:rsid w:val="53E960D4"/>
    <w:rsid w:val="53F71F19"/>
    <w:rsid w:val="54357580"/>
    <w:rsid w:val="552F56E3"/>
    <w:rsid w:val="5552317F"/>
    <w:rsid w:val="55C50D4B"/>
    <w:rsid w:val="55FB55C5"/>
    <w:rsid w:val="56B83142"/>
    <w:rsid w:val="56F25EDF"/>
    <w:rsid w:val="57104E1F"/>
    <w:rsid w:val="57D4431F"/>
    <w:rsid w:val="59350DEE"/>
    <w:rsid w:val="59D423B5"/>
    <w:rsid w:val="59EE4D9E"/>
    <w:rsid w:val="5A0E1D6B"/>
    <w:rsid w:val="5A4C63EF"/>
    <w:rsid w:val="5A635CA8"/>
    <w:rsid w:val="5ADF7263"/>
    <w:rsid w:val="5C10751E"/>
    <w:rsid w:val="5C6A31FE"/>
    <w:rsid w:val="5C8A688E"/>
    <w:rsid w:val="5CE204D9"/>
    <w:rsid w:val="5CF63F32"/>
    <w:rsid w:val="5D316005"/>
    <w:rsid w:val="5D6F0D72"/>
    <w:rsid w:val="5DCC6AAA"/>
    <w:rsid w:val="5E5D6E1D"/>
    <w:rsid w:val="5EAE7F91"/>
    <w:rsid w:val="5F096FA4"/>
    <w:rsid w:val="5F0A3285"/>
    <w:rsid w:val="5F48187B"/>
    <w:rsid w:val="5FD96977"/>
    <w:rsid w:val="602D4A60"/>
    <w:rsid w:val="603F0108"/>
    <w:rsid w:val="60662C46"/>
    <w:rsid w:val="608F7035"/>
    <w:rsid w:val="611539DF"/>
    <w:rsid w:val="61E138C1"/>
    <w:rsid w:val="62143C96"/>
    <w:rsid w:val="62341B21"/>
    <w:rsid w:val="639F1C85"/>
    <w:rsid w:val="63EB5306"/>
    <w:rsid w:val="642B5D8D"/>
    <w:rsid w:val="65140B04"/>
    <w:rsid w:val="65584B46"/>
    <w:rsid w:val="65DC038E"/>
    <w:rsid w:val="66383CCB"/>
    <w:rsid w:val="6649502C"/>
    <w:rsid w:val="665723A3"/>
    <w:rsid w:val="66617F4E"/>
    <w:rsid w:val="67041926"/>
    <w:rsid w:val="675D60DF"/>
    <w:rsid w:val="67A61834"/>
    <w:rsid w:val="68016A6B"/>
    <w:rsid w:val="6821710D"/>
    <w:rsid w:val="682A3D88"/>
    <w:rsid w:val="68481127"/>
    <w:rsid w:val="684D3A5E"/>
    <w:rsid w:val="688D459A"/>
    <w:rsid w:val="68C46C46"/>
    <w:rsid w:val="694E3F32"/>
    <w:rsid w:val="69730D51"/>
    <w:rsid w:val="6BDF56F1"/>
    <w:rsid w:val="6CA83959"/>
    <w:rsid w:val="6CC22541"/>
    <w:rsid w:val="6CF973F0"/>
    <w:rsid w:val="6D433682"/>
    <w:rsid w:val="6DE20B7E"/>
    <w:rsid w:val="6DEF2790"/>
    <w:rsid w:val="6E781A51"/>
    <w:rsid w:val="6EC24B65"/>
    <w:rsid w:val="6F3F5EA0"/>
    <w:rsid w:val="6F4D07E7"/>
    <w:rsid w:val="7018405C"/>
    <w:rsid w:val="70390D6C"/>
    <w:rsid w:val="706320EB"/>
    <w:rsid w:val="706E7D4A"/>
    <w:rsid w:val="71397275"/>
    <w:rsid w:val="713E625B"/>
    <w:rsid w:val="71684F31"/>
    <w:rsid w:val="717C3606"/>
    <w:rsid w:val="71AC1344"/>
    <w:rsid w:val="71FB452B"/>
    <w:rsid w:val="73041B05"/>
    <w:rsid w:val="7329156C"/>
    <w:rsid w:val="734168B5"/>
    <w:rsid w:val="739B7BC7"/>
    <w:rsid w:val="73A555CB"/>
    <w:rsid w:val="73B47087"/>
    <w:rsid w:val="73C66DBA"/>
    <w:rsid w:val="73E7745D"/>
    <w:rsid w:val="73EF5BAA"/>
    <w:rsid w:val="74B17A6A"/>
    <w:rsid w:val="74B8349E"/>
    <w:rsid w:val="763706AD"/>
    <w:rsid w:val="7644557D"/>
    <w:rsid w:val="766034F6"/>
    <w:rsid w:val="768216BE"/>
    <w:rsid w:val="76FF633B"/>
    <w:rsid w:val="7771703D"/>
    <w:rsid w:val="77876861"/>
    <w:rsid w:val="78797757"/>
    <w:rsid w:val="78857244"/>
    <w:rsid w:val="78D67AA0"/>
    <w:rsid w:val="799D236B"/>
    <w:rsid w:val="79AE3367"/>
    <w:rsid w:val="79BE1190"/>
    <w:rsid w:val="79D57D57"/>
    <w:rsid w:val="79DC10E6"/>
    <w:rsid w:val="7A655C22"/>
    <w:rsid w:val="7A9647D9"/>
    <w:rsid w:val="7A9F0EF7"/>
    <w:rsid w:val="7AB77117"/>
    <w:rsid w:val="7B256ABC"/>
    <w:rsid w:val="7B624C62"/>
    <w:rsid w:val="7B7D2454"/>
    <w:rsid w:val="7B810197"/>
    <w:rsid w:val="7B971298"/>
    <w:rsid w:val="7BB475B1"/>
    <w:rsid w:val="7BFD3E6C"/>
    <w:rsid w:val="7C1508DF"/>
    <w:rsid w:val="7C171A09"/>
    <w:rsid w:val="7C3963C1"/>
    <w:rsid w:val="7C5C02BC"/>
    <w:rsid w:val="7C5F33C2"/>
    <w:rsid w:val="7C8021FC"/>
    <w:rsid w:val="7D511DEB"/>
    <w:rsid w:val="7D6F62E9"/>
    <w:rsid w:val="7DE26685"/>
    <w:rsid w:val="7E4C610E"/>
    <w:rsid w:val="7ED405DD"/>
    <w:rsid w:val="7F01514B"/>
    <w:rsid w:val="7F0215EE"/>
    <w:rsid w:val="7FDC0EF6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7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859</Characters>
  <Lines>16</Lines>
  <Paragraphs>4</Paragraphs>
  <TotalTime>0</TotalTime>
  <ScaleCrop>false</ScaleCrop>
  <LinksUpToDate>false</LinksUpToDate>
  <CharactersWithSpaces>859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2021-05-20T21:29:00Z</dcterms:created>
  <dc:creator>chen hailin</dc:creator>
  <cp:lastModifiedBy>chu</cp:lastModifiedBy>
  <dcterms:modified xsi:type="dcterms:W3CDTF">2025-05-13T02:17:44Z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F1F5324DB8B845E0AC3E61D1A8520CB9_13</vt:lpwstr>
  </property>
  <property fmtid="{D5CDD505-2E9C-101B-9397-08002B2CF9AE}" pid="4" name="KSOTemplateDocerSaveRecord">
    <vt:lpwstr>eyJoZGlkIjoiOTc3M2Y5NzIzMDFlZjAyY2Q4Njk5ODkyYjFjNzBiNTQiLCJ1c2VySWQiOiI0ODA1MjQ1OTUifQ==</vt:lpwstr>
  </property>
</Properties>
</file>